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C845C0" w14:paraId="02888AE1" w14:textId="77777777" w:rsidTr="005E4BB2">
        <w:tc>
          <w:tcPr>
            <w:tcW w:w="10423" w:type="dxa"/>
            <w:gridSpan w:val="2"/>
          </w:tcPr>
          <w:p w14:paraId="00DEE875" w14:textId="0E0794D5" w:rsidR="004F0988" w:rsidRPr="00C845C0" w:rsidRDefault="008A6D4A" w:rsidP="00133525">
            <w:pPr>
              <w:pStyle w:val="ZA"/>
              <w:framePr w:w="0" w:hRule="auto" w:wrap="auto" w:vAnchor="margin" w:hAnchor="text" w:yAlign="inline"/>
              <w:rPr>
                <w:lang w:val="fr-FR"/>
              </w:rPr>
            </w:pPr>
            <w:bookmarkStart w:id="0" w:name="page1"/>
            <w:bookmarkStart w:id="1" w:name="_GoBack"/>
            <w:bookmarkEnd w:id="1"/>
            <w:r w:rsidRPr="00C845C0">
              <w:rPr>
                <w:sz w:val="64"/>
                <w:lang w:val="fr-FR"/>
              </w:rPr>
              <w:t>3GPP TS 29.</w:t>
            </w:r>
            <w:r w:rsidR="00233D96">
              <w:rPr>
                <w:sz w:val="64"/>
                <w:lang w:val="fr-FR"/>
              </w:rPr>
              <w:t>569</w:t>
            </w:r>
            <w:r w:rsidRPr="00C845C0">
              <w:rPr>
                <w:sz w:val="64"/>
                <w:lang w:val="fr-FR"/>
              </w:rPr>
              <w:t xml:space="preserve"> </w:t>
            </w:r>
            <w:r w:rsidRPr="00C845C0">
              <w:rPr>
                <w:lang w:val="fr-FR"/>
              </w:rPr>
              <w:t>V</w:t>
            </w:r>
            <w:r w:rsidR="00717A70">
              <w:rPr>
                <w:lang w:val="fr-FR"/>
              </w:rPr>
              <w:t>19</w:t>
            </w:r>
            <w:r w:rsidRPr="00C845C0">
              <w:rPr>
                <w:lang w:val="fr-FR"/>
              </w:rPr>
              <w:t>.</w:t>
            </w:r>
            <w:r w:rsidR="005910F4">
              <w:rPr>
                <w:lang w:val="fr-FR"/>
              </w:rPr>
              <w:t>1</w:t>
            </w:r>
            <w:r w:rsidRPr="00C845C0">
              <w:rPr>
                <w:lang w:val="fr-FR"/>
              </w:rPr>
              <w:t>.</w:t>
            </w:r>
            <w:r w:rsidR="00C845C0">
              <w:rPr>
                <w:lang w:val="fr-FR"/>
              </w:rPr>
              <w:t>0</w:t>
            </w:r>
            <w:r w:rsidRPr="00C845C0">
              <w:rPr>
                <w:lang w:val="fr-FR"/>
              </w:rPr>
              <w:t xml:space="preserve"> </w:t>
            </w:r>
            <w:r w:rsidRPr="00C845C0">
              <w:rPr>
                <w:sz w:val="32"/>
                <w:lang w:val="fr-FR"/>
              </w:rPr>
              <w:t>(</w:t>
            </w:r>
            <w:r w:rsidR="00362435" w:rsidRPr="00C845C0">
              <w:rPr>
                <w:sz w:val="32"/>
                <w:lang w:val="fr-FR"/>
              </w:rPr>
              <w:t>202</w:t>
            </w:r>
            <w:r w:rsidR="00C845C0">
              <w:rPr>
                <w:sz w:val="32"/>
                <w:lang w:val="fr-FR"/>
              </w:rPr>
              <w:t>5</w:t>
            </w:r>
            <w:r w:rsidRPr="00C845C0">
              <w:rPr>
                <w:sz w:val="32"/>
                <w:lang w:val="fr-FR"/>
              </w:rPr>
              <w:t>-</w:t>
            </w:r>
            <w:r w:rsidR="005910F4">
              <w:rPr>
                <w:sz w:val="32"/>
                <w:lang w:val="fr-FR"/>
              </w:rPr>
              <w:t>12</w:t>
            </w:r>
            <w:r w:rsidRPr="00C845C0">
              <w:rPr>
                <w:sz w:val="32"/>
                <w:lang w:val="fr-FR"/>
              </w:rPr>
              <w:t>)</w:t>
            </w:r>
          </w:p>
        </w:tc>
      </w:tr>
      <w:tr w:rsidR="004F0988" w:rsidRPr="00B54FF5" w14:paraId="1D079564" w14:textId="77777777" w:rsidTr="005E4BB2">
        <w:trPr>
          <w:trHeight w:hRule="exact" w:val="1134"/>
        </w:trPr>
        <w:tc>
          <w:tcPr>
            <w:tcW w:w="10423" w:type="dxa"/>
            <w:gridSpan w:val="2"/>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2" w:name="spectype2"/>
            <w:r w:rsidRPr="0016361A">
              <w:t>Specification</w:t>
            </w:r>
            <w:bookmarkEnd w:id="2"/>
          </w:p>
        </w:tc>
      </w:tr>
      <w:tr w:rsidR="004F0988" w:rsidRPr="00B54FF5" w14:paraId="4CBB4A33" w14:textId="77777777" w:rsidTr="005E4BB2">
        <w:trPr>
          <w:trHeight w:hRule="exact" w:val="3686"/>
        </w:trPr>
        <w:tc>
          <w:tcPr>
            <w:tcW w:w="10423" w:type="dxa"/>
            <w:gridSpan w:val="2"/>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2D3943AB" w:rsidR="008A6D4A" w:rsidRPr="0016361A" w:rsidRDefault="008A6D4A" w:rsidP="008A6D4A">
            <w:pPr>
              <w:pStyle w:val="ZT"/>
              <w:framePr w:wrap="auto" w:hAnchor="text" w:yAlign="inline"/>
            </w:pPr>
            <w:r w:rsidRPr="0016361A">
              <w:t xml:space="preserve">5G System; </w:t>
            </w:r>
            <w:r w:rsidR="00F8634D">
              <w:t>Ambient IoT Function (AIOTF)</w:t>
            </w:r>
            <w:r w:rsidRPr="0016361A">
              <w:t xml:space="preserve"> Services</w:t>
            </w:r>
            <w:r w:rsidR="00FA415D">
              <w:t>;</w:t>
            </w:r>
          </w:p>
          <w:p w14:paraId="6DD306F5" w14:textId="77777777" w:rsidR="008A6D4A" w:rsidRPr="0016361A" w:rsidRDefault="008A6D4A" w:rsidP="008A6D4A">
            <w:pPr>
              <w:pStyle w:val="ZT"/>
              <w:framePr w:wrap="auto" w:hAnchor="text" w:yAlign="inline"/>
            </w:pPr>
            <w:r w:rsidRPr="0016361A">
              <w:t>Stage 3</w:t>
            </w:r>
          </w:p>
          <w:p w14:paraId="53BEDE76" w14:textId="5F03B442" w:rsidR="008A6D4A" w:rsidRPr="0016361A" w:rsidRDefault="008A6D4A" w:rsidP="008A6D4A">
            <w:pPr>
              <w:pStyle w:val="ZT"/>
              <w:framePr w:wrap="auto" w:hAnchor="text" w:yAlign="inline"/>
              <w:rPr>
                <w:i/>
                <w:sz w:val="28"/>
              </w:rPr>
            </w:pPr>
            <w:r w:rsidRPr="0016361A">
              <w:t>(</w:t>
            </w:r>
            <w:r w:rsidRPr="0016361A">
              <w:rPr>
                <w:rStyle w:val="ZGSM"/>
              </w:rPr>
              <w:t>Release</w:t>
            </w:r>
            <w:r w:rsidR="002B0A07">
              <w:rPr>
                <w:rStyle w:val="ZGSM"/>
              </w:rPr>
              <w:t xml:space="preserve"> 19</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3" w:name="_MON_1684549432"/>
      <w:bookmarkEnd w:id="3"/>
      <w:tr w:rsidR="00F112E4" w:rsidRPr="00B54FF5" w14:paraId="50664AD4" w14:textId="77777777" w:rsidTr="005E4BB2">
        <w:trPr>
          <w:trHeight w:hRule="exact" w:val="1531"/>
        </w:trPr>
        <w:tc>
          <w:tcPr>
            <w:tcW w:w="4883" w:type="dxa"/>
          </w:tcPr>
          <w:p w14:paraId="671C64DC" w14:textId="711EA0D9" w:rsidR="00F112E4" w:rsidRPr="0016361A" w:rsidRDefault="00D54DF1" w:rsidP="00F112E4">
            <w:r w:rsidRPr="00D54DF1">
              <w:rPr>
                <w:i/>
              </w:rPr>
              <w:object w:dxaOrig="2026" w:dyaOrig="1251" w14:anchorId="6803B4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5pt;height:61.7pt" o:ole="">
                  <v:imagedata r:id="rId9" o:title=""/>
                </v:shape>
                <o:OLEObject Type="Embed" ProgID="Word.Picture.8" ShapeID="_x0000_i1025" DrawAspect="Content" ObjectID="_1825521848" r:id="rId10"/>
              </w:object>
            </w:r>
          </w:p>
        </w:tc>
        <w:tc>
          <w:tcPr>
            <w:tcW w:w="5540" w:type="dxa"/>
          </w:tcPr>
          <w:p w14:paraId="47562F6D" w14:textId="55FCA510" w:rsidR="00F112E4" w:rsidRPr="0016361A" w:rsidRDefault="007C3271" w:rsidP="00F112E4">
            <w:pPr>
              <w:jc w:val="right"/>
            </w:pPr>
            <w:bookmarkStart w:id="4" w:name="logos"/>
            <w:r>
              <w:pict w14:anchorId="5617469C">
                <v:shape id="_x0000_i1026" type="#_x0000_t75" style="width:128.15pt;height:75.45pt">
                  <v:imagedata r:id="rId11" o:title="3GPP-logo_web"/>
                </v:shape>
              </w:pict>
            </w:r>
            <w:bookmarkEnd w:id="4"/>
          </w:p>
        </w:tc>
      </w:tr>
      <w:tr w:rsidR="00C074DD" w:rsidRPr="00B54FF5" w14:paraId="7589BA90" w14:textId="77777777" w:rsidTr="005E4BB2">
        <w:trPr>
          <w:trHeight w:hRule="exact" w:val="5783"/>
        </w:trPr>
        <w:tc>
          <w:tcPr>
            <w:tcW w:w="10423" w:type="dxa"/>
            <w:gridSpan w:val="2"/>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tcPr>
          <w:p w14:paraId="3FC71E93" w14:textId="77777777" w:rsidR="00C074DD" w:rsidRPr="0016361A" w:rsidRDefault="00C074DD" w:rsidP="00C074DD">
            <w:pPr>
              <w:rPr>
                <w:sz w:val="16"/>
              </w:rPr>
            </w:pPr>
            <w:bookmarkStart w:id="5"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5"/>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erReference w:type="even" r:id="rId12"/>
          <w:footerReference w:type="first" r:id="rId13"/>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tcPr>
          <w:p w14:paraId="6704B07E" w14:textId="77777777" w:rsidR="00E16509" w:rsidRPr="0016361A" w:rsidRDefault="00E16509" w:rsidP="00E16509">
            <w:pPr>
              <w:pStyle w:val="Guidance"/>
            </w:pPr>
            <w:bookmarkStart w:id="6" w:name="page2"/>
          </w:p>
        </w:tc>
      </w:tr>
      <w:tr w:rsidR="00E16509" w:rsidRPr="00B54FF5" w14:paraId="0BC195C9" w14:textId="77777777" w:rsidTr="00C074DD">
        <w:trPr>
          <w:trHeight w:hRule="exact" w:val="5387"/>
        </w:trPr>
        <w:tc>
          <w:tcPr>
            <w:tcW w:w="10423" w:type="dxa"/>
          </w:tcPr>
          <w:p w14:paraId="56C0388A" w14:textId="77777777" w:rsidR="00E16509" w:rsidRPr="0016361A" w:rsidRDefault="00E16509" w:rsidP="00133525">
            <w:pPr>
              <w:pStyle w:val="FP"/>
              <w:spacing w:after="240"/>
              <w:ind w:left="2835" w:right="2835"/>
              <w:jc w:val="center"/>
              <w:rPr>
                <w:rFonts w:ascii="Arial" w:hAnsi="Arial"/>
                <w:b/>
                <w:i/>
              </w:rPr>
            </w:pPr>
            <w:bookmarkStart w:id="7"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3F51A0" w:rsidRDefault="00E16509" w:rsidP="00133525">
            <w:pPr>
              <w:pStyle w:val="FP"/>
              <w:ind w:left="2835" w:right="2835"/>
              <w:jc w:val="center"/>
              <w:rPr>
                <w:rFonts w:ascii="Arial" w:hAnsi="Arial"/>
                <w:sz w:val="18"/>
                <w:lang w:val="fr-FR"/>
              </w:rPr>
            </w:pPr>
            <w:r w:rsidRPr="003F51A0">
              <w:rPr>
                <w:rFonts w:ascii="Arial" w:hAnsi="Arial"/>
                <w:sz w:val="18"/>
                <w:lang w:val="fr-FR"/>
              </w:rPr>
              <w:t>650 Route des Lucioles - Sophia Antipolis</w:t>
            </w:r>
          </w:p>
          <w:p w14:paraId="73283FCD" w14:textId="77777777" w:rsidR="00E16509" w:rsidRPr="003F51A0" w:rsidRDefault="00E16509" w:rsidP="00133525">
            <w:pPr>
              <w:pStyle w:val="FP"/>
              <w:ind w:left="2835" w:right="2835"/>
              <w:jc w:val="center"/>
              <w:rPr>
                <w:rFonts w:ascii="Arial" w:hAnsi="Arial"/>
                <w:sz w:val="18"/>
                <w:lang w:val="fr-FR"/>
              </w:rPr>
            </w:pPr>
            <w:r w:rsidRPr="003F51A0">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7"/>
          </w:p>
          <w:p w14:paraId="634FE99A" w14:textId="77777777" w:rsidR="00E16509" w:rsidRPr="0016361A" w:rsidRDefault="00E16509" w:rsidP="00133525"/>
        </w:tc>
      </w:tr>
      <w:tr w:rsidR="00E16509" w:rsidRPr="00B54FF5" w14:paraId="1F8E1A18" w14:textId="77777777" w:rsidTr="00C074DD">
        <w:tc>
          <w:tcPr>
            <w:tcW w:w="10423" w:type="dxa"/>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8"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462C0037" w:rsidR="00E16509" w:rsidRPr="0016361A" w:rsidRDefault="00E16509" w:rsidP="00133525">
            <w:pPr>
              <w:pStyle w:val="FP"/>
              <w:jc w:val="center"/>
              <w:rPr>
                <w:noProof/>
                <w:sz w:val="18"/>
              </w:rPr>
            </w:pPr>
            <w:r w:rsidRPr="0016361A">
              <w:rPr>
                <w:noProof/>
                <w:sz w:val="18"/>
              </w:rPr>
              <w:t xml:space="preserve">© </w:t>
            </w:r>
            <w:r w:rsidR="00362435" w:rsidRPr="0016361A">
              <w:rPr>
                <w:noProof/>
                <w:sz w:val="18"/>
              </w:rPr>
              <w:t>202</w:t>
            </w:r>
            <w:r w:rsidR="00174F61">
              <w:rPr>
                <w:noProof/>
                <w:sz w:val="18"/>
              </w:rPr>
              <w:t>5</w:t>
            </w:r>
            <w:r w:rsidRPr="0016361A">
              <w:rPr>
                <w:noProof/>
                <w:sz w:val="18"/>
              </w:rPr>
              <w:t>, 3GPP Organizational Partners (ARIB, ATIS, CCSA, ETSI, TSDSI, TTA, TTC).</w:t>
            </w:r>
            <w:bookmarkStart w:id="9" w:name="copyrightaddon"/>
            <w:bookmarkEnd w:id="9"/>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8"/>
          </w:p>
          <w:p w14:paraId="63BB3286" w14:textId="77777777" w:rsidR="00E16509" w:rsidRPr="0016361A" w:rsidRDefault="00E16509" w:rsidP="00133525"/>
        </w:tc>
      </w:tr>
      <w:bookmarkEnd w:id="6"/>
    </w:tbl>
    <w:p w14:paraId="298BD546" w14:textId="77777777" w:rsidR="00080512" w:rsidRPr="004D3578" w:rsidRDefault="00080512" w:rsidP="007A4424">
      <w:pPr>
        <w:pStyle w:val="TT"/>
      </w:pPr>
      <w:r w:rsidRPr="004D3578">
        <w:br w:type="page"/>
      </w:r>
      <w:bookmarkStart w:id="10" w:name="tableOfContents"/>
      <w:bookmarkEnd w:id="10"/>
      <w:r w:rsidRPr="004D3578">
        <w:lastRenderedPageBreak/>
        <w:t>Contents</w:t>
      </w:r>
    </w:p>
    <w:p w14:paraId="183FC5D5" w14:textId="53BB56E8" w:rsidR="00856D1F" w:rsidRDefault="001F2CDD">
      <w:pPr>
        <w:pStyle w:val="TOC1"/>
        <w:rPr>
          <w:rFonts w:asciiTheme="minorHAnsi" w:eastAsiaTheme="minorEastAsia" w:hAnsiTheme="minorHAnsi" w:cstheme="minorBidi"/>
          <w:noProof/>
          <w:szCs w:val="22"/>
          <w:lang w:val="en-US" w:eastAsia="en-US"/>
        </w:rPr>
      </w:pPr>
      <w:r>
        <w:rPr>
          <w:rFonts w:eastAsia="DengXian"/>
          <w:lang w:eastAsia="en-US"/>
        </w:rPr>
        <w:fldChar w:fldCharType="begin"/>
      </w:r>
      <w:r w:rsidR="006857B7">
        <w:instrText xml:space="preserve"> TOC \o "1-9" </w:instrText>
      </w:r>
      <w:r>
        <w:rPr>
          <w:rFonts w:eastAsia="DengXian"/>
          <w:lang w:eastAsia="en-US"/>
        </w:rPr>
        <w:fldChar w:fldCharType="separate"/>
      </w:r>
      <w:r w:rsidR="00856D1F">
        <w:rPr>
          <w:noProof/>
        </w:rPr>
        <w:t>Foreword</w:t>
      </w:r>
      <w:r w:rsidR="00856D1F">
        <w:rPr>
          <w:noProof/>
        </w:rPr>
        <w:tab/>
      </w:r>
      <w:r w:rsidR="00856D1F">
        <w:rPr>
          <w:noProof/>
        </w:rPr>
        <w:fldChar w:fldCharType="begin"/>
      </w:r>
      <w:r w:rsidR="00856D1F">
        <w:rPr>
          <w:noProof/>
        </w:rPr>
        <w:instrText xml:space="preserve"> PAGEREF _Toc214907903 \h </w:instrText>
      </w:r>
      <w:r w:rsidR="00856D1F">
        <w:rPr>
          <w:noProof/>
        </w:rPr>
      </w:r>
      <w:r w:rsidR="00856D1F">
        <w:rPr>
          <w:noProof/>
        </w:rPr>
        <w:fldChar w:fldCharType="separate"/>
      </w:r>
      <w:r w:rsidR="00856D1F">
        <w:rPr>
          <w:noProof/>
        </w:rPr>
        <w:t>5</w:t>
      </w:r>
      <w:r w:rsidR="00856D1F">
        <w:rPr>
          <w:noProof/>
        </w:rPr>
        <w:fldChar w:fldCharType="end"/>
      </w:r>
    </w:p>
    <w:p w14:paraId="619533F9" w14:textId="2A0AA5E9" w:rsidR="00856D1F" w:rsidRDefault="00856D1F">
      <w:pPr>
        <w:pStyle w:val="TOC1"/>
        <w:rPr>
          <w:rFonts w:asciiTheme="minorHAnsi" w:eastAsiaTheme="minorEastAsia" w:hAnsiTheme="minorHAnsi" w:cstheme="minorBidi"/>
          <w:noProof/>
          <w:szCs w:val="22"/>
          <w:lang w:val="en-US" w:eastAsia="en-US"/>
        </w:rPr>
      </w:pPr>
      <w:r>
        <w:rPr>
          <w:noProof/>
        </w:rPr>
        <w:t>1</w:t>
      </w:r>
      <w:r>
        <w:rPr>
          <w:rFonts w:asciiTheme="minorHAnsi" w:eastAsiaTheme="minorEastAsia" w:hAnsiTheme="minorHAnsi" w:cstheme="minorBidi"/>
          <w:noProof/>
          <w:szCs w:val="22"/>
          <w:lang w:val="en-US" w:eastAsia="en-US"/>
        </w:rPr>
        <w:tab/>
      </w:r>
      <w:r>
        <w:rPr>
          <w:noProof/>
        </w:rPr>
        <w:t>Scope</w:t>
      </w:r>
      <w:r>
        <w:rPr>
          <w:noProof/>
        </w:rPr>
        <w:tab/>
      </w:r>
      <w:r>
        <w:rPr>
          <w:noProof/>
        </w:rPr>
        <w:fldChar w:fldCharType="begin"/>
      </w:r>
      <w:r>
        <w:rPr>
          <w:noProof/>
        </w:rPr>
        <w:instrText xml:space="preserve"> PAGEREF _Toc214907904 \h </w:instrText>
      </w:r>
      <w:r>
        <w:rPr>
          <w:noProof/>
        </w:rPr>
      </w:r>
      <w:r>
        <w:rPr>
          <w:noProof/>
        </w:rPr>
        <w:fldChar w:fldCharType="separate"/>
      </w:r>
      <w:r>
        <w:rPr>
          <w:noProof/>
        </w:rPr>
        <w:t>7</w:t>
      </w:r>
      <w:r>
        <w:rPr>
          <w:noProof/>
        </w:rPr>
        <w:fldChar w:fldCharType="end"/>
      </w:r>
    </w:p>
    <w:p w14:paraId="33F7CF1E" w14:textId="1B4AD2B2" w:rsidR="00856D1F" w:rsidRDefault="00856D1F">
      <w:pPr>
        <w:pStyle w:val="TOC1"/>
        <w:rPr>
          <w:rFonts w:asciiTheme="minorHAnsi" w:eastAsiaTheme="minorEastAsia" w:hAnsiTheme="minorHAnsi" w:cstheme="minorBidi"/>
          <w:noProof/>
          <w:szCs w:val="22"/>
          <w:lang w:val="en-US" w:eastAsia="en-US"/>
        </w:rPr>
      </w:pPr>
      <w:r>
        <w:rPr>
          <w:noProof/>
        </w:rPr>
        <w:t>2</w:t>
      </w:r>
      <w:r>
        <w:rPr>
          <w:rFonts w:asciiTheme="minorHAnsi" w:eastAsiaTheme="minorEastAsia" w:hAnsiTheme="minorHAnsi" w:cstheme="minorBidi"/>
          <w:noProof/>
          <w:szCs w:val="22"/>
          <w:lang w:val="en-US" w:eastAsia="en-US"/>
        </w:rPr>
        <w:tab/>
      </w:r>
      <w:r>
        <w:rPr>
          <w:noProof/>
        </w:rPr>
        <w:t>References</w:t>
      </w:r>
      <w:r>
        <w:rPr>
          <w:noProof/>
        </w:rPr>
        <w:tab/>
      </w:r>
      <w:r>
        <w:rPr>
          <w:noProof/>
        </w:rPr>
        <w:fldChar w:fldCharType="begin"/>
      </w:r>
      <w:r>
        <w:rPr>
          <w:noProof/>
        </w:rPr>
        <w:instrText xml:space="preserve"> PAGEREF _Toc214907905 \h </w:instrText>
      </w:r>
      <w:r>
        <w:rPr>
          <w:noProof/>
        </w:rPr>
      </w:r>
      <w:r>
        <w:rPr>
          <w:noProof/>
        </w:rPr>
        <w:fldChar w:fldCharType="separate"/>
      </w:r>
      <w:r>
        <w:rPr>
          <w:noProof/>
        </w:rPr>
        <w:t>8</w:t>
      </w:r>
      <w:r>
        <w:rPr>
          <w:noProof/>
        </w:rPr>
        <w:fldChar w:fldCharType="end"/>
      </w:r>
    </w:p>
    <w:p w14:paraId="44D18ECF" w14:textId="2B0ACAE2" w:rsidR="00856D1F" w:rsidRDefault="00856D1F">
      <w:pPr>
        <w:pStyle w:val="TOC1"/>
        <w:rPr>
          <w:rFonts w:asciiTheme="minorHAnsi" w:eastAsiaTheme="minorEastAsia" w:hAnsiTheme="minorHAnsi" w:cstheme="minorBidi"/>
          <w:noProof/>
          <w:szCs w:val="22"/>
          <w:lang w:val="en-US" w:eastAsia="en-US"/>
        </w:rPr>
      </w:pPr>
      <w:r>
        <w:rPr>
          <w:noProof/>
        </w:rPr>
        <w:t>3</w:t>
      </w:r>
      <w:r>
        <w:rPr>
          <w:rFonts w:asciiTheme="minorHAnsi" w:eastAsiaTheme="minorEastAsia" w:hAnsiTheme="minorHAnsi" w:cstheme="minorBidi"/>
          <w:noProof/>
          <w:szCs w:val="22"/>
          <w:lang w:val="en-US" w:eastAsia="en-US"/>
        </w:rPr>
        <w:tab/>
      </w:r>
      <w:r>
        <w:rPr>
          <w:noProof/>
        </w:rPr>
        <w:t>Definitions, symbols and abbreviations</w:t>
      </w:r>
      <w:r>
        <w:rPr>
          <w:noProof/>
        </w:rPr>
        <w:tab/>
      </w:r>
      <w:r>
        <w:rPr>
          <w:noProof/>
        </w:rPr>
        <w:fldChar w:fldCharType="begin"/>
      </w:r>
      <w:r>
        <w:rPr>
          <w:noProof/>
        </w:rPr>
        <w:instrText xml:space="preserve"> PAGEREF _Toc214907906 \h </w:instrText>
      </w:r>
      <w:r>
        <w:rPr>
          <w:noProof/>
        </w:rPr>
      </w:r>
      <w:r>
        <w:rPr>
          <w:noProof/>
        </w:rPr>
        <w:fldChar w:fldCharType="separate"/>
      </w:r>
      <w:r>
        <w:rPr>
          <w:noProof/>
        </w:rPr>
        <w:t>9</w:t>
      </w:r>
      <w:r>
        <w:rPr>
          <w:noProof/>
        </w:rPr>
        <w:fldChar w:fldCharType="end"/>
      </w:r>
    </w:p>
    <w:p w14:paraId="36607E08" w14:textId="31868DB6" w:rsidR="00856D1F" w:rsidRDefault="00856D1F">
      <w:pPr>
        <w:pStyle w:val="TOC2"/>
        <w:rPr>
          <w:rFonts w:asciiTheme="minorHAnsi" w:eastAsiaTheme="minorEastAsia" w:hAnsiTheme="minorHAnsi" w:cstheme="minorBidi"/>
          <w:noProof/>
          <w:sz w:val="22"/>
          <w:szCs w:val="22"/>
          <w:lang w:val="en-US" w:eastAsia="en-US"/>
        </w:rPr>
      </w:pPr>
      <w:r>
        <w:rPr>
          <w:noProof/>
        </w:rPr>
        <w:t>3.1</w:t>
      </w:r>
      <w:r>
        <w:rPr>
          <w:rFonts w:asciiTheme="minorHAnsi" w:eastAsiaTheme="minorEastAsia" w:hAnsiTheme="minorHAnsi" w:cstheme="minorBidi"/>
          <w:noProof/>
          <w:sz w:val="22"/>
          <w:szCs w:val="22"/>
          <w:lang w:val="en-US" w:eastAsia="en-US"/>
        </w:rPr>
        <w:tab/>
      </w:r>
      <w:r>
        <w:rPr>
          <w:noProof/>
        </w:rPr>
        <w:t>Definitions</w:t>
      </w:r>
      <w:r>
        <w:rPr>
          <w:noProof/>
        </w:rPr>
        <w:tab/>
      </w:r>
      <w:r>
        <w:rPr>
          <w:noProof/>
        </w:rPr>
        <w:fldChar w:fldCharType="begin"/>
      </w:r>
      <w:r>
        <w:rPr>
          <w:noProof/>
        </w:rPr>
        <w:instrText xml:space="preserve"> PAGEREF _Toc214907907 \h </w:instrText>
      </w:r>
      <w:r>
        <w:rPr>
          <w:noProof/>
        </w:rPr>
      </w:r>
      <w:r>
        <w:rPr>
          <w:noProof/>
        </w:rPr>
        <w:fldChar w:fldCharType="separate"/>
      </w:r>
      <w:r>
        <w:rPr>
          <w:noProof/>
        </w:rPr>
        <w:t>9</w:t>
      </w:r>
      <w:r>
        <w:rPr>
          <w:noProof/>
        </w:rPr>
        <w:fldChar w:fldCharType="end"/>
      </w:r>
    </w:p>
    <w:p w14:paraId="2ECFC2C9" w14:textId="2E430D4E" w:rsidR="00856D1F" w:rsidRDefault="00856D1F">
      <w:pPr>
        <w:pStyle w:val="TOC2"/>
        <w:rPr>
          <w:rFonts w:asciiTheme="minorHAnsi" w:eastAsiaTheme="minorEastAsia" w:hAnsiTheme="minorHAnsi" w:cstheme="minorBidi"/>
          <w:noProof/>
          <w:sz w:val="22"/>
          <w:szCs w:val="22"/>
          <w:lang w:val="en-US" w:eastAsia="en-US"/>
        </w:rPr>
      </w:pPr>
      <w:r>
        <w:rPr>
          <w:noProof/>
        </w:rPr>
        <w:t>3.2</w:t>
      </w:r>
      <w:r>
        <w:rPr>
          <w:rFonts w:asciiTheme="minorHAnsi" w:eastAsiaTheme="minorEastAsia" w:hAnsiTheme="minorHAnsi" w:cstheme="minorBidi"/>
          <w:noProof/>
          <w:sz w:val="22"/>
          <w:szCs w:val="22"/>
          <w:lang w:val="en-US" w:eastAsia="en-US"/>
        </w:rPr>
        <w:tab/>
      </w:r>
      <w:r>
        <w:rPr>
          <w:noProof/>
        </w:rPr>
        <w:t>Symbols</w:t>
      </w:r>
      <w:r>
        <w:rPr>
          <w:noProof/>
        </w:rPr>
        <w:tab/>
      </w:r>
      <w:r>
        <w:rPr>
          <w:noProof/>
        </w:rPr>
        <w:fldChar w:fldCharType="begin"/>
      </w:r>
      <w:r>
        <w:rPr>
          <w:noProof/>
        </w:rPr>
        <w:instrText xml:space="preserve"> PAGEREF _Toc214907908 \h </w:instrText>
      </w:r>
      <w:r>
        <w:rPr>
          <w:noProof/>
        </w:rPr>
      </w:r>
      <w:r>
        <w:rPr>
          <w:noProof/>
        </w:rPr>
        <w:fldChar w:fldCharType="separate"/>
      </w:r>
      <w:r>
        <w:rPr>
          <w:noProof/>
        </w:rPr>
        <w:t>9</w:t>
      </w:r>
      <w:r>
        <w:rPr>
          <w:noProof/>
        </w:rPr>
        <w:fldChar w:fldCharType="end"/>
      </w:r>
    </w:p>
    <w:p w14:paraId="7370769A" w14:textId="70C8A289" w:rsidR="00856D1F" w:rsidRDefault="00856D1F">
      <w:pPr>
        <w:pStyle w:val="TOC2"/>
        <w:rPr>
          <w:rFonts w:asciiTheme="minorHAnsi" w:eastAsiaTheme="minorEastAsia" w:hAnsiTheme="minorHAnsi" w:cstheme="minorBidi"/>
          <w:noProof/>
          <w:sz w:val="22"/>
          <w:szCs w:val="22"/>
          <w:lang w:val="en-US" w:eastAsia="en-US"/>
        </w:rPr>
      </w:pPr>
      <w:r>
        <w:rPr>
          <w:noProof/>
        </w:rPr>
        <w:t>3.3</w:t>
      </w:r>
      <w:r>
        <w:rPr>
          <w:rFonts w:asciiTheme="minorHAnsi" w:eastAsiaTheme="minorEastAsia" w:hAnsiTheme="minorHAnsi" w:cstheme="minorBidi"/>
          <w:noProof/>
          <w:sz w:val="22"/>
          <w:szCs w:val="22"/>
          <w:lang w:val="en-US" w:eastAsia="en-US"/>
        </w:rPr>
        <w:tab/>
      </w:r>
      <w:r>
        <w:rPr>
          <w:noProof/>
        </w:rPr>
        <w:t>Abbreviations</w:t>
      </w:r>
      <w:r>
        <w:rPr>
          <w:noProof/>
        </w:rPr>
        <w:tab/>
      </w:r>
      <w:r>
        <w:rPr>
          <w:noProof/>
        </w:rPr>
        <w:fldChar w:fldCharType="begin"/>
      </w:r>
      <w:r>
        <w:rPr>
          <w:noProof/>
        </w:rPr>
        <w:instrText xml:space="preserve"> PAGEREF _Toc214907909 \h </w:instrText>
      </w:r>
      <w:r>
        <w:rPr>
          <w:noProof/>
        </w:rPr>
      </w:r>
      <w:r>
        <w:rPr>
          <w:noProof/>
        </w:rPr>
        <w:fldChar w:fldCharType="separate"/>
      </w:r>
      <w:r>
        <w:rPr>
          <w:noProof/>
        </w:rPr>
        <w:t>9</w:t>
      </w:r>
      <w:r>
        <w:rPr>
          <w:noProof/>
        </w:rPr>
        <w:fldChar w:fldCharType="end"/>
      </w:r>
    </w:p>
    <w:p w14:paraId="3C82ED21" w14:textId="42D6E0C9" w:rsidR="00856D1F" w:rsidRDefault="00856D1F">
      <w:pPr>
        <w:pStyle w:val="TOC1"/>
        <w:rPr>
          <w:rFonts w:asciiTheme="minorHAnsi" w:eastAsiaTheme="minorEastAsia" w:hAnsiTheme="minorHAnsi" w:cstheme="minorBidi"/>
          <w:noProof/>
          <w:szCs w:val="22"/>
          <w:lang w:val="en-US" w:eastAsia="en-US"/>
        </w:rPr>
      </w:pPr>
      <w:r>
        <w:rPr>
          <w:noProof/>
        </w:rPr>
        <w:t>4</w:t>
      </w:r>
      <w:r>
        <w:rPr>
          <w:rFonts w:asciiTheme="minorHAnsi" w:eastAsiaTheme="minorEastAsia" w:hAnsiTheme="minorHAnsi" w:cstheme="minorBidi"/>
          <w:noProof/>
          <w:szCs w:val="22"/>
          <w:lang w:val="en-US" w:eastAsia="en-US"/>
        </w:rPr>
        <w:tab/>
      </w:r>
      <w:r>
        <w:rPr>
          <w:noProof/>
        </w:rPr>
        <w:t>Overview</w:t>
      </w:r>
      <w:r>
        <w:rPr>
          <w:noProof/>
        </w:rPr>
        <w:tab/>
      </w:r>
      <w:r>
        <w:rPr>
          <w:noProof/>
        </w:rPr>
        <w:fldChar w:fldCharType="begin"/>
      </w:r>
      <w:r>
        <w:rPr>
          <w:noProof/>
        </w:rPr>
        <w:instrText xml:space="preserve"> PAGEREF _Toc214907910 \h </w:instrText>
      </w:r>
      <w:r>
        <w:rPr>
          <w:noProof/>
        </w:rPr>
      </w:r>
      <w:r>
        <w:rPr>
          <w:noProof/>
        </w:rPr>
        <w:fldChar w:fldCharType="separate"/>
      </w:r>
      <w:r>
        <w:rPr>
          <w:noProof/>
        </w:rPr>
        <w:t>9</w:t>
      </w:r>
      <w:r>
        <w:rPr>
          <w:noProof/>
        </w:rPr>
        <w:fldChar w:fldCharType="end"/>
      </w:r>
    </w:p>
    <w:p w14:paraId="05CFD625" w14:textId="6706A1B9" w:rsidR="00856D1F" w:rsidRDefault="00856D1F">
      <w:pPr>
        <w:pStyle w:val="TOC1"/>
        <w:rPr>
          <w:rFonts w:asciiTheme="minorHAnsi" w:eastAsiaTheme="minorEastAsia" w:hAnsiTheme="minorHAnsi" w:cstheme="minorBidi"/>
          <w:noProof/>
          <w:szCs w:val="22"/>
          <w:lang w:val="en-US" w:eastAsia="en-US"/>
        </w:rPr>
      </w:pPr>
      <w:r>
        <w:rPr>
          <w:noProof/>
        </w:rPr>
        <w:t>5</w:t>
      </w:r>
      <w:r>
        <w:rPr>
          <w:rFonts w:asciiTheme="minorHAnsi" w:eastAsiaTheme="minorEastAsia" w:hAnsiTheme="minorHAnsi" w:cstheme="minorBidi"/>
          <w:noProof/>
          <w:szCs w:val="22"/>
          <w:lang w:val="en-US" w:eastAsia="en-US"/>
        </w:rPr>
        <w:tab/>
      </w:r>
      <w:r>
        <w:rPr>
          <w:noProof/>
        </w:rPr>
        <w:t>Services offered by the AIOTF</w:t>
      </w:r>
      <w:r>
        <w:rPr>
          <w:noProof/>
        </w:rPr>
        <w:tab/>
      </w:r>
      <w:r>
        <w:rPr>
          <w:noProof/>
        </w:rPr>
        <w:fldChar w:fldCharType="begin"/>
      </w:r>
      <w:r>
        <w:rPr>
          <w:noProof/>
        </w:rPr>
        <w:instrText xml:space="preserve"> PAGEREF _Toc214907911 \h </w:instrText>
      </w:r>
      <w:r>
        <w:rPr>
          <w:noProof/>
        </w:rPr>
      </w:r>
      <w:r>
        <w:rPr>
          <w:noProof/>
        </w:rPr>
        <w:fldChar w:fldCharType="separate"/>
      </w:r>
      <w:r>
        <w:rPr>
          <w:noProof/>
        </w:rPr>
        <w:t>11</w:t>
      </w:r>
      <w:r>
        <w:rPr>
          <w:noProof/>
        </w:rPr>
        <w:fldChar w:fldCharType="end"/>
      </w:r>
    </w:p>
    <w:p w14:paraId="1157040A" w14:textId="07E9B1E5" w:rsidR="00856D1F" w:rsidRPr="00A1463E" w:rsidRDefault="00856D1F">
      <w:pPr>
        <w:pStyle w:val="TOC2"/>
        <w:rPr>
          <w:rFonts w:asciiTheme="minorHAnsi" w:eastAsiaTheme="minorEastAsia" w:hAnsiTheme="minorHAnsi" w:cstheme="minorBidi"/>
          <w:noProof/>
          <w:sz w:val="22"/>
          <w:szCs w:val="22"/>
          <w:lang w:val="fr-FR" w:eastAsia="en-US"/>
        </w:rPr>
      </w:pPr>
      <w:r w:rsidRPr="00A1463E">
        <w:rPr>
          <w:noProof/>
          <w:lang w:val="fr-FR"/>
        </w:rPr>
        <w:t>5.1</w:t>
      </w:r>
      <w:r w:rsidRPr="00A1463E">
        <w:rPr>
          <w:rFonts w:asciiTheme="minorHAnsi" w:eastAsiaTheme="minorEastAsia" w:hAnsiTheme="minorHAnsi" w:cstheme="minorBidi"/>
          <w:noProof/>
          <w:sz w:val="22"/>
          <w:szCs w:val="22"/>
          <w:lang w:val="fr-FR" w:eastAsia="en-US"/>
        </w:rPr>
        <w:tab/>
      </w:r>
      <w:r w:rsidRPr="00A1463E">
        <w:rPr>
          <w:noProof/>
          <w:lang w:val="fr-FR"/>
        </w:rPr>
        <w:t>Introduction</w:t>
      </w:r>
      <w:r w:rsidRPr="00A1463E">
        <w:rPr>
          <w:noProof/>
          <w:lang w:val="fr-FR"/>
        </w:rPr>
        <w:tab/>
      </w:r>
      <w:r>
        <w:rPr>
          <w:noProof/>
        </w:rPr>
        <w:fldChar w:fldCharType="begin"/>
      </w:r>
      <w:r w:rsidRPr="00A1463E">
        <w:rPr>
          <w:noProof/>
          <w:lang w:val="fr-FR"/>
        </w:rPr>
        <w:instrText xml:space="preserve"> PAGEREF _Toc214907912 \h </w:instrText>
      </w:r>
      <w:r>
        <w:rPr>
          <w:noProof/>
        </w:rPr>
      </w:r>
      <w:r>
        <w:rPr>
          <w:noProof/>
        </w:rPr>
        <w:fldChar w:fldCharType="separate"/>
      </w:r>
      <w:r w:rsidRPr="00A1463E">
        <w:rPr>
          <w:noProof/>
          <w:lang w:val="fr-FR"/>
        </w:rPr>
        <w:t>11</w:t>
      </w:r>
      <w:r>
        <w:rPr>
          <w:noProof/>
        </w:rPr>
        <w:fldChar w:fldCharType="end"/>
      </w:r>
    </w:p>
    <w:p w14:paraId="5242A8C2" w14:textId="2039EFC4" w:rsidR="00856D1F" w:rsidRPr="00A1463E" w:rsidRDefault="00856D1F">
      <w:pPr>
        <w:pStyle w:val="TOC2"/>
        <w:rPr>
          <w:rFonts w:asciiTheme="minorHAnsi" w:eastAsiaTheme="minorEastAsia" w:hAnsiTheme="minorHAnsi" w:cstheme="minorBidi"/>
          <w:noProof/>
          <w:sz w:val="22"/>
          <w:szCs w:val="22"/>
          <w:lang w:val="fr-FR" w:eastAsia="en-US"/>
        </w:rPr>
      </w:pPr>
      <w:r w:rsidRPr="00A1463E">
        <w:rPr>
          <w:noProof/>
          <w:lang w:val="fr-FR"/>
        </w:rPr>
        <w:t>5.2</w:t>
      </w:r>
      <w:r w:rsidRPr="00A1463E">
        <w:rPr>
          <w:rFonts w:asciiTheme="minorHAnsi" w:eastAsiaTheme="minorEastAsia" w:hAnsiTheme="minorHAnsi" w:cstheme="minorBidi"/>
          <w:noProof/>
          <w:sz w:val="22"/>
          <w:szCs w:val="22"/>
          <w:lang w:val="fr-FR" w:eastAsia="en-US"/>
        </w:rPr>
        <w:tab/>
      </w:r>
      <w:r w:rsidRPr="00A1463E">
        <w:rPr>
          <w:noProof/>
          <w:lang w:val="fr-FR"/>
        </w:rPr>
        <w:t>Naiotf_AIoT Service</w:t>
      </w:r>
      <w:r w:rsidRPr="00A1463E">
        <w:rPr>
          <w:noProof/>
          <w:lang w:val="fr-FR"/>
        </w:rPr>
        <w:tab/>
      </w:r>
      <w:r>
        <w:rPr>
          <w:noProof/>
        </w:rPr>
        <w:fldChar w:fldCharType="begin"/>
      </w:r>
      <w:r w:rsidRPr="00A1463E">
        <w:rPr>
          <w:noProof/>
          <w:lang w:val="fr-FR"/>
        </w:rPr>
        <w:instrText xml:space="preserve"> PAGEREF _Toc214907913 \h </w:instrText>
      </w:r>
      <w:r>
        <w:rPr>
          <w:noProof/>
        </w:rPr>
      </w:r>
      <w:r>
        <w:rPr>
          <w:noProof/>
        </w:rPr>
        <w:fldChar w:fldCharType="separate"/>
      </w:r>
      <w:r w:rsidRPr="00A1463E">
        <w:rPr>
          <w:noProof/>
          <w:lang w:val="fr-FR"/>
        </w:rPr>
        <w:t>11</w:t>
      </w:r>
      <w:r>
        <w:rPr>
          <w:noProof/>
        </w:rPr>
        <w:fldChar w:fldCharType="end"/>
      </w:r>
    </w:p>
    <w:p w14:paraId="6250EBFF" w14:textId="2AB85296" w:rsidR="00856D1F" w:rsidRPr="00A1463E" w:rsidRDefault="00856D1F">
      <w:pPr>
        <w:pStyle w:val="TOC3"/>
        <w:rPr>
          <w:rFonts w:asciiTheme="minorHAnsi" w:eastAsiaTheme="minorEastAsia" w:hAnsiTheme="minorHAnsi" w:cstheme="minorBidi"/>
          <w:noProof/>
          <w:sz w:val="22"/>
          <w:szCs w:val="22"/>
          <w:lang w:val="fr-FR" w:eastAsia="en-US"/>
        </w:rPr>
      </w:pPr>
      <w:r w:rsidRPr="00A1463E">
        <w:rPr>
          <w:noProof/>
          <w:lang w:val="fr-FR"/>
        </w:rPr>
        <w:t>5.2.1</w:t>
      </w:r>
      <w:r w:rsidRPr="00A1463E">
        <w:rPr>
          <w:rFonts w:asciiTheme="minorHAnsi" w:eastAsiaTheme="minorEastAsia" w:hAnsiTheme="minorHAnsi" w:cstheme="minorBidi"/>
          <w:noProof/>
          <w:sz w:val="22"/>
          <w:szCs w:val="22"/>
          <w:lang w:val="fr-FR" w:eastAsia="en-US"/>
        </w:rPr>
        <w:tab/>
      </w:r>
      <w:r w:rsidRPr="00A1463E">
        <w:rPr>
          <w:noProof/>
          <w:lang w:val="fr-FR"/>
        </w:rPr>
        <w:t>Service Description</w:t>
      </w:r>
      <w:r w:rsidRPr="00A1463E">
        <w:rPr>
          <w:noProof/>
          <w:lang w:val="fr-FR"/>
        </w:rPr>
        <w:tab/>
      </w:r>
      <w:r>
        <w:rPr>
          <w:noProof/>
        </w:rPr>
        <w:fldChar w:fldCharType="begin"/>
      </w:r>
      <w:r w:rsidRPr="00A1463E">
        <w:rPr>
          <w:noProof/>
          <w:lang w:val="fr-FR"/>
        </w:rPr>
        <w:instrText xml:space="preserve"> PAGEREF _Toc214907914 \h </w:instrText>
      </w:r>
      <w:r>
        <w:rPr>
          <w:noProof/>
        </w:rPr>
      </w:r>
      <w:r>
        <w:rPr>
          <w:noProof/>
        </w:rPr>
        <w:fldChar w:fldCharType="separate"/>
      </w:r>
      <w:r w:rsidRPr="00A1463E">
        <w:rPr>
          <w:noProof/>
          <w:lang w:val="fr-FR"/>
        </w:rPr>
        <w:t>11</w:t>
      </w:r>
      <w:r>
        <w:rPr>
          <w:noProof/>
        </w:rPr>
        <w:fldChar w:fldCharType="end"/>
      </w:r>
    </w:p>
    <w:p w14:paraId="557A8774" w14:textId="65F0C3F1" w:rsidR="00856D1F" w:rsidRDefault="00856D1F">
      <w:pPr>
        <w:pStyle w:val="TOC3"/>
        <w:rPr>
          <w:rFonts w:asciiTheme="minorHAnsi" w:eastAsiaTheme="minorEastAsia" w:hAnsiTheme="minorHAnsi" w:cstheme="minorBidi"/>
          <w:noProof/>
          <w:sz w:val="22"/>
          <w:szCs w:val="22"/>
          <w:lang w:val="en-US" w:eastAsia="en-US"/>
        </w:rPr>
      </w:pPr>
      <w:r>
        <w:rPr>
          <w:noProof/>
        </w:rPr>
        <w:t>5.2.2</w:t>
      </w:r>
      <w:r>
        <w:rPr>
          <w:rFonts w:asciiTheme="minorHAnsi" w:eastAsiaTheme="minorEastAsia" w:hAnsiTheme="minorHAnsi" w:cstheme="minorBidi"/>
          <w:noProof/>
          <w:sz w:val="22"/>
          <w:szCs w:val="22"/>
          <w:lang w:val="en-US" w:eastAsia="en-US"/>
        </w:rPr>
        <w:tab/>
      </w:r>
      <w:r>
        <w:rPr>
          <w:noProof/>
        </w:rPr>
        <w:t>Service Operations</w:t>
      </w:r>
      <w:r>
        <w:rPr>
          <w:noProof/>
        </w:rPr>
        <w:tab/>
      </w:r>
      <w:r>
        <w:rPr>
          <w:noProof/>
        </w:rPr>
        <w:fldChar w:fldCharType="begin"/>
      </w:r>
      <w:r>
        <w:rPr>
          <w:noProof/>
        </w:rPr>
        <w:instrText xml:space="preserve"> PAGEREF _Toc214907915 \h </w:instrText>
      </w:r>
      <w:r>
        <w:rPr>
          <w:noProof/>
        </w:rPr>
      </w:r>
      <w:r>
        <w:rPr>
          <w:noProof/>
        </w:rPr>
        <w:fldChar w:fldCharType="separate"/>
      </w:r>
      <w:r>
        <w:rPr>
          <w:noProof/>
        </w:rPr>
        <w:t>11</w:t>
      </w:r>
      <w:r>
        <w:rPr>
          <w:noProof/>
        </w:rPr>
        <w:fldChar w:fldCharType="end"/>
      </w:r>
    </w:p>
    <w:p w14:paraId="58AB439B" w14:textId="65AD14F3" w:rsidR="00856D1F" w:rsidRDefault="00856D1F">
      <w:pPr>
        <w:pStyle w:val="TOC4"/>
        <w:rPr>
          <w:rFonts w:asciiTheme="minorHAnsi" w:eastAsiaTheme="minorEastAsia" w:hAnsiTheme="minorHAnsi" w:cstheme="minorBidi"/>
          <w:noProof/>
          <w:sz w:val="22"/>
          <w:szCs w:val="22"/>
          <w:lang w:val="en-US" w:eastAsia="en-US"/>
        </w:rPr>
      </w:pPr>
      <w:r>
        <w:rPr>
          <w:noProof/>
        </w:rPr>
        <w:t>5.2.2.1</w:t>
      </w:r>
      <w:r>
        <w:rPr>
          <w:rFonts w:asciiTheme="minorHAnsi" w:eastAsiaTheme="minorEastAsia" w:hAnsiTheme="minorHAnsi" w:cstheme="minorBidi"/>
          <w:noProof/>
          <w:sz w:val="22"/>
          <w:szCs w:val="22"/>
          <w:lang w:val="en-US" w:eastAsia="en-US"/>
        </w:rPr>
        <w:tab/>
      </w:r>
      <w:r>
        <w:rPr>
          <w:noProof/>
        </w:rPr>
        <w:t>Introduction</w:t>
      </w:r>
      <w:r>
        <w:rPr>
          <w:noProof/>
        </w:rPr>
        <w:tab/>
      </w:r>
      <w:r>
        <w:rPr>
          <w:noProof/>
        </w:rPr>
        <w:fldChar w:fldCharType="begin"/>
      </w:r>
      <w:r>
        <w:rPr>
          <w:noProof/>
        </w:rPr>
        <w:instrText xml:space="preserve"> PAGEREF _Toc214907916 \h </w:instrText>
      </w:r>
      <w:r>
        <w:rPr>
          <w:noProof/>
        </w:rPr>
      </w:r>
      <w:r>
        <w:rPr>
          <w:noProof/>
        </w:rPr>
        <w:fldChar w:fldCharType="separate"/>
      </w:r>
      <w:r>
        <w:rPr>
          <w:noProof/>
        </w:rPr>
        <w:t>11</w:t>
      </w:r>
      <w:r>
        <w:rPr>
          <w:noProof/>
        </w:rPr>
        <w:fldChar w:fldCharType="end"/>
      </w:r>
    </w:p>
    <w:p w14:paraId="3D4D82AD" w14:textId="0CE28336" w:rsidR="00856D1F" w:rsidRDefault="00856D1F">
      <w:pPr>
        <w:pStyle w:val="TOC4"/>
        <w:rPr>
          <w:rFonts w:asciiTheme="minorHAnsi" w:eastAsiaTheme="minorEastAsia" w:hAnsiTheme="minorHAnsi" w:cstheme="minorBidi"/>
          <w:noProof/>
          <w:sz w:val="22"/>
          <w:szCs w:val="22"/>
          <w:lang w:val="en-US" w:eastAsia="en-US"/>
        </w:rPr>
      </w:pPr>
      <w:r>
        <w:rPr>
          <w:noProof/>
        </w:rPr>
        <w:t>5.2.2.2</w:t>
      </w:r>
      <w:r>
        <w:rPr>
          <w:rFonts w:asciiTheme="minorHAnsi" w:eastAsiaTheme="minorEastAsia" w:hAnsiTheme="minorHAnsi" w:cstheme="minorBidi"/>
          <w:noProof/>
          <w:sz w:val="22"/>
          <w:szCs w:val="22"/>
          <w:lang w:val="en-US" w:eastAsia="en-US"/>
        </w:rPr>
        <w:tab/>
      </w:r>
      <w:r>
        <w:rPr>
          <w:noProof/>
        </w:rPr>
        <w:t>Naiotf_AIoT_Inventory</w:t>
      </w:r>
      <w:r>
        <w:rPr>
          <w:noProof/>
        </w:rPr>
        <w:tab/>
      </w:r>
      <w:r>
        <w:rPr>
          <w:noProof/>
        </w:rPr>
        <w:fldChar w:fldCharType="begin"/>
      </w:r>
      <w:r>
        <w:rPr>
          <w:noProof/>
        </w:rPr>
        <w:instrText xml:space="preserve"> PAGEREF _Toc214907917 \h </w:instrText>
      </w:r>
      <w:r>
        <w:rPr>
          <w:noProof/>
        </w:rPr>
      </w:r>
      <w:r>
        <w:rPr>
          <w:noProof/>
        </w:rPr>
        <w:fldChar w:fldCharType="separate"/>
      </w:r>
      <w:r>
        <w:rPr>
          <w:noProof/>
        </w:rPr>
        <w:t>11</w:t>
      </w:r>
      <w:r>
        <w:rPr>
          <w:noProof/>
        </w:rPr>
        <w:fldChar w:fldCharType="end"/>
      </w:r>
    </w:p>
    <w:p w14:paraId="619AF9DE" w14:textId="33218882" w:rsidR="00856D1F" w:rsidRDefault="00856D1F">
      <w:pPr>
        <w:pStyle w:val="TOC5"/>
        <w:rPr>
          <w:rFonts w:asciiTheme="minorHAnsi" w:eastAsiaTheme="minorEastAsia" w:hAnsiTheme="minorHAnsi" w:cstheme="minorBidi"/>
          <w:noProof/>
          <w:sz w:val="22"/>
          <w:szCs w:val="22"/>
          <w:lang w:val="en-US" w:eastAsia="en-US"/>
        </w:rPr>
      </w:pPr>
      <w:r>
        <w:rPr>
          <w:noProof/>
        </w:rPr>
        <w:t>5.2.2.2.1</w:t>
      </w:r>
      <w:r>
        <w:rPr>
          <w:rFonts w:asciiTheme="minorHAnsi" w:eastAsiaTheme="minorEastAsia" w:hAnsiTheme="minorHAnsi" w:cstheme="minorBidi"/>
          <w:noProof/>
          <w:sz w:val="22"/>
          <w:szCs w:val="22"/>
          <w:lang w:val="en-US" w:eastAsia="en-US"/>
        </w:rPr>
        <w:tab/>
      </w:r>
      <w:r>
        <w:rPr>
          <w:noProof/>
        </w:rPr>
        <w:t>General</w:t>
      </w:r>
      <w:r>
        <w:rPr>
          <w:noProof/>
        </w:rPr>
        <w:tab/>
      </w:r>
      <w:r>
        <w:rPr>
          <w:noProof/>
        </w:rPr>
        <w:fldChar w:fldCharType="begin"/>
      </w:r>
      <w:r>
        <w:rPr>
          <w:noProof/>
        </w:rPr>
        <w:instrText xml:space="preserve"> PAGEREF _Toc214907918 \h </w:instrText>
      </w:r>
      <w:r>
        <w:rPr>
          <w:noProof/>
        </w:rPr>
      </w:r>
      <w:r>
        <w:rPr>
          <w:noProof/>
        </w:rPr>
        <w:fldChar w:fldCharType="separate"/>
      </w:r>
      <w:r>
        <w:rPr>
          <w:noProof/>
        </w:rPr>
        <w:t>11</w:t>
      </w:r>
      <w:r>
        <w:rPr>
          <w:noProof/>
        </w:rPr>
        <w:fldChar w:fldCharType="end"/>
      </w:r>
    </w:p>
    <w:p w14:paraId="11709D62" w14:textId="101F1913" w:rsidR="00856D1F" w:rsidRDefault="00856D1F">
      <w:pPr>
        <w:pStyle w:val="TOC5"/>
        <w:rPr>
          <w:rFonts w:asciiTheme="minorHAnsi" w:eastAsiaTheme="minorEastAsia" w:hAnsiTheme="minorHAnsi" w:cstheme="minorBidi"/>
          <w:noProof/>
          <w:sz w:val="22"/>
          <w:szCs w:val="22"/>
          <w:lang w:val="en-US" w:eastAsia="en-US"/>
        </w:rPr>
      </w:pPr>
      <w:r>
        <w:rPr>
          <w:noProof/>
        </w:rPr>
        <w:t>5.2.2.2.2</w:t>
      </w:r>
      <w:r>
        <w:rPr>
          <w:rFonts w:asciiTheme="minorHAnsi" w:eastAsiaTheme="minorEastAsia" w:hAnsiTheme="minorHAnsi" w:cstheme="minorBidi"/>
          <w:noProof/>
          <w:sz w:val="22"/>
          <w:szCs w:val="22"/>
          <w:lang w:val="en-US" w:eastAsia="en-US"/>
        </w:rPr>
        <w:tab/>
      </w:r>
      <w:r>
        <w:rPr>
          <w:noProof/>
        </w:rPr>
        <w:t>AIoT Inventory Request</w:t>
      </w:r>
      <w:r>
        <w:rPr>
          <w:noProof/>
        </w:rPr>
        <w:tab/>
      </w:r>
      <w:r>
        <w:rPr>
          <w:noProof/>
        </w:rPr>
        <w:fldChar w:fldCharType="begin"/>
      </w:r>
      <w:r>
        <w:rPr>
          <w:noProof/>
        </w:rPr>
        <w:instrText xml:space="preserve"> PAGEREF _Toc214907919 \h </w:instrText>
      </w:r>
      <w:r>
        <w:rPr>
          <w:noProof/>
        </w:rPr>
      </w:r>
      <w:r>
        <w:rPr>
          <w:noProof/>
        </w:rPr>
        <w:fldChar w:fldCharType="separate"/>
      </w:r>
      <w:r>
        <w:rPr>
          <w:noProof/>
        </w:rPr>
        <w:t>12</w:t>
      </w:r>
      <w:r>
        <w:rPr>
          <w:noProof/>
        </w:rPr>
        <w:fldChar w:fldCharType="end"/>
      </w:r>
    </w:p>
    <w:p w14:paraId="28526303" w14:textId="249ADA4C" w:rsidR="00856D1F" w:rsidRDefault="00856D1F">
      <w:pPr>
        <w:pStyle w:val="TOC4"/>
        <w:rPr>
          <w:rFonts w:asciiTheme="minorHAnsi" w:eastAsiaTheme="minorEastAsia" w:hAnsiTheme="minorHAnsi" w:cstheme="minorBidi"/>
          <w:noProof/>
          <w:sz w:val="22"/>
          <w:szCs w:val="22"/>
          <w:lang w:val="en-US" w:eastAsia="en-US"/>
        </w:rPr>
      </w:pPr>
      <w:r>
        <w:rPr>
          <w:noProof/>
        </w:rPr>
        <w:t>5.2.2.3</w:t>
      </w:r>
      <w:r>
        <w:rPr>
          <w:rFonts w:asciiTheme="minorHAnsi" w:eastAsiaTheme="minorEastAsia" w:hAnsiTheme="minorHAnsi" w:cstheme="minorBidi"/>
          <w:noProof/>
          <w:sz w:val="22"/>
          <w:szCs w:val="22"/>
          <w:lang w:val="en-US" w:eastAsia="en-US"/>
        </w:rPr>
        <w:tab/>
      </w:r>
      <w:r>
        <w:rPr>
          <w:noProof/>
        </w:rPr>
        <w:t>Naiotf_AIoT_</w:t>
      </w:r>
      <w:r w:rsidRPr="00E4555D">
        <w:rPr>
          <w:rFonts w:eastAsia="DengXian"/>
          <w:noProof/>
          <w:lang w:eastAsia="zh-CN"/>
        </w:rPr>
        <w:t>Command</w:t>
      </w:r>
      <w:r>
        <w:rPr>
          <w:noProof/>
        </w:rPr>
        <w:tab/>
      </w:r>
      <w:r>
        <w:rPr>
          <w:noProof/>
        </w:rPr>
        <w:fldChar w:fldCharType="begin"/>
      </w:r>
      <w:r>
        <w:rPr>
          <w:noProof/>
        </w:rPr>
        <w:instrText xml:space="preserve"> PAGEREF _Toc214907920 \h </w:instrText>
      </w:r>
      <w:r>
        <w:rPr>
          <w:noProof/>
        </w:rPr>
      </w:r>
      <w:r>
        <w:rPr>
          <w:noProof/>
        </w:rPr>
        <w:fldChar w:fldCharType="separate"/>
      </w:r>
      <w:r>
        <w:rPr>
          <w:noProof/>
        </w:rPr>
        <w:t>12</w:t>
      </w:r>
      <w:r>
        <w:rPr>
          <w:noProof/>
        </w:rPr>
        <w:fldChar w:fldCharType="end"/>
      </w:r>
    </w:p>
    <w:p w14:paraId="7BAD3C95" w14:textId="3B57685F" w:rsidR="00856D1F" w:rsidRDefault="00856D1F">
      <w:pPr>
        <w:pStyle w:val="TOC5"/>
        <w:rPr>
          <w:rFonts w:asciiTheme="minorHAnsi" w:eastAsiaTheme="minorEastAsia" w:hAnsiTheme="minorHAnsi" w:cstheme="minorBidi"/>
          <w:noProof/>
          <w:sz w:val="22"/>
          <w:szCs w:val="22"/>
          <w:lang w:val="en-US" w:eastAsia="en-US"/>
        </w:rPr>
      </w:pPr>
      <w:r>
        <w:rPr>
          <w:noProof/>
        </w:rPr>
        <w:t>5.2.2.3.1</w:t>
      </w:r>
      <w:r>
        <w:rPr>
          <w:rFonts w:asciiTheme="minorHAnsi" w:eastAsiaTheme="minorEastAsia" w:hAnsiTheme="minorHAnsi" w:cstheme="minorBidi"/>
          <w:noProof/>
          <w:sz w:val="22"/>
          <w:szCs w:val="22"/>
          <w:lang w:val="en-US" w:eastAsia="en-US"/>
        </w:rPr>
        <w:tab/>
      </w:r>
      <w:r>
        <w:rPr>
          <w:noProof/>
        </w:rPr>
        <w:t>General</w:t>
      </w:r>
      <w:r>
        <w:rPr>
          <w:noProof/>
        </w:rPr>
        <w:tab/>
      </w:r>
      <w:r>
        <w:rPr>
          <w:noProof/>
        </w:rPr>
        <w:fldChar w:fldCharType="begin"/>
      </w:r>
      <w:r>
        <w:rPr>
          <w:noProof/>
        </w:rPr>
        <w:instrText xml:space="preserve"> PAGEREF _Toc214907921 \h </w:instrText>
      </w:r>
      <w:r>
        <w:rPr>
          <w:noProof/>
        </w:rPr>
      </w:r>
      <w:r>
        <w:rPr>
          <w:noProof/>
        </w:rPr>
        <w:fldChar w:fldCharType="separate"/>
      </w:r>
      <w:r>
        <w:rPr>
          <w:noProof/>
        </w:rPr>
        <w:t>12</w:t>
      </w:r>
      <w:r>
        <w:rPr>
          <w:noProof/>
        </w:rPr>
        <w:fldChar w:fldCharType="end"/>
      </w:r>
    </w:p>
    <w:p w14:paraId="3FFA1FCF" w14:textId="40F1B680" w:rsidR="00856D1F" w:rsidRDefault="00856D1F">
      <w:pPr>
        <w:pStyle w:val="TOC5"/>
        <w:rPr>
          <w:rFonts w:asciiTheme="minorHAnsi" w:eastAsiaTheme="minorEastAsia" w:hAnsiTheme="minorHAnsi" w:cstheme="minorBidi"/>
          <w:noProof/>
          <w:sz w:val="22"/>
          <w:szCs w:val="22"/>
          <w:lang w:val="en-US" w:eastAsia="en-US"/>
        </w:rPr>
      </w:pPr>
      <w:r>
        <w:rPr>
          <w:noProof/>
        </w:rPr>
        <w:t>5.2.2.3.2</w:t>
      </w:r>
      <w:r>
        <w:rPr>
          <w:rFonts w:asciiTheme="minorHAnsi" w:eastAsiaTheme="minorEastAsia" w:hAnsiTheme="minorHAnsi" w:cstheme="minorBidi"/>
          <w:noProof/>
          <w:sz w:val="22"/>
          <w:szCs w:val="22"/>
          <w:lang w:val="en-US" w:eastAsia="en-US"/>
        </w:rPr>
        <w:tab/>
      </w:r>
      <w:r>
        <w:rPr>
          <w:noProof/>
        </w:rPr>
        <w:t>AIoT Command Request</w:t>
      </w:r>
      <w:r>
        <w:rPr>
          <w:noProof/>
        </w:rPr>
        <w:tab/>
      </w:r>
      <w:r>
        <w:rPr>
          <w:noProof/>
        </w:rPr>
        <w:fldChar w:fldCharType="begin"/>
      </w:r>
      <w:r>
        <w:rPr>
          <w:noProof/>
        </w:rPr>
        <w:instrText xml:space="preserve"> PAGEREF _Toc214907922 \h </w:instrText>
      </w:r>
      <w:r>
        <w:rPr>
          <w:noProof/>
        </w:rPr>
      </w:r>
      <w:r>
        <w:rPr>
          <w:noProof/>
        </w:rPr>
        <w:fldChar w:fldCharType="separate"/>
      </w:r>
      <w:r>
        <w:rPr>
          <w:noProof/>
        </w:rPr>
        <w:t>13</w:t>
      </w:r>
      <w:r>
        <w:rPr>
          <w:noProof/>
        </w:rPr>
        <w:fldChar w:fldCharType="end"/>
      </w:r>
    </w:p>
    <w:p w14:paraId="79A30F74" w14:textId="592C03F9" w:rsidR="00856D1F" w:rsidRDefault="00856D1F">
      <w:pPr>
        <w:pStyle w:val="TOC4"/>
        <w:rPr>
          <w:rFonts w:asciiTheme="minorHAnsi" w:eastAsiaTheme="minorEastAsia" w:hAnsiTheme="minorHAnsi" w:cstheme="minorBidi"/>
          <w:noProof/>
          <w:sz w:val="22"/>
          <w:szCs w:val="22"/>
          <w:lang w:val="en-US" w:eastAsia="en-US"/>
        </w:rPr>
      </w:pPr>
      <w:r>
        <w:rPr>
          <w:noProof/>
        </w:rPr>
        <w:t>5.2.2.4</w:t>
      </w:r>
      <w:r>
        <w:rPr>
          <w:rFonts w:asciiTheme="minorHAnsi" w:eastAsiaTheme="minorEastAsia" w:hAnsiTheme="minorHAnsi" w:cstheme="minorBidi"/>
          <w:noProof/>
          <w:sz w:val="22"/>
          <w:szCs w:val="22"/>
          <w:lang w:val="en-US" w:eastAsia="en-US"/>
        </w:rPr>
        <w:tab/>
      </w:r>
      <w:r>
        <w:rPr>
          <w:noProof/>
        </w:rPr>
        <w:t>Naiotf_AIoT_</w:t>
      </w:r>
      <w:r w:rsidRPr="00E4555D">
        <w:rPr>
          <w:rFonts w:eastAsia="DengXian"/>
          <w:noProof/>
          <w:lang w:eastAsia="zh-CN"/>
        </w:rPr>
        <w:t>Notify</w:t>
      </w:r>
      <w:r>
        <w:rPr>
          <w:noProof/>
        </w:rPr>
        <w:tab/>
      </w:r>
      <w:r>
        <w:rPr>
          <w:noProof/>
        </w:rPr>
        <w:fldChar w:fldCharType="begin"/>
      </w:r>
      <w:r>
        <w:rPr>
          <w:noProof/>
        </w:rPr>
        <w:instrText xml:space="preserve"> PAGEREF _Toc214907923 \h </w:instrText>
      </w:r>
      <w:r>
        <w:rPr>
          <w:noProof/>
        </w:rPr>
      </w:r>
      <w:r>
        <w:rPr>
          <w:noProof/>
        </w:rPr>
        <w:fldChar w:fldCharType="separate"/>
      </w:r>
      <w:r>
        <w:rPr>
          <w:noProof/>
        </w:rPr>
        <w:t>14</w:t>
      </w:r>
      <w:r>
        <w:rPr>
          <w:noProof/>
        </w:rPr>
        <w:fldChar w:fldCharType="end"/>
      </w:r>
    </w:p>
    <w:p w14:paraId="7F94CB60" w14:textId="5B73097B" w:rsidR="00856D1F" w:rsidRDefault="00856D1F">
      <w:pPr>
        <w:pStyle w:val="TOC5"/>
        <w:rPr>
          <w:rFonts w:asciiTheme="minorHAnsi" w:eastAsiaTheme="minorEastAsia" w:hAnsiTheme="minorHAnsi" w:cstheme="minorBidi"/>
          <w:noProof/>
          <w:sz w:val="22"/>
          <w:szCs w:val="22"/>
          <w:lang w:val="en-US" w:eastAsia="en-US"/>
        </w:rPr>
      </w:pPr>
      <w:r>
        <w:rPr>
          <w:noProof/>
        </w:rPr>
        <w:t>5.2.2.4.1</w:t>
      </w:r>
      <w:r>
        <w:rPr>
          <w:rFonts w:asciiTheme="minorHAnsi" w:eastAsiaTheme="minorEastAsia" w:hAnsiTheme="minorHAnsi" w:cstheme="minorBidi"/>
          <w:noProof/>
          <w:sz w:val="22"/>
          <w:szCs w:val="22"/>
          <w:lang w:val="en-US" w:eastAsia="en-US"/>
        </w:rPr>
        <w:tab/>
      </w:r>
      <w:r>
        <w:rPr>
          <w:noProof/>
        </w:rPr>
        <w:t>General</w:t>
      </w:r>
      <w:r>
        <w:rPr>
          <w:noProof/>
        </w:rPr>
        <w:tab/>
      </w:r>
      <w:r>
        <w:rPr>
          <w:noProof/>
        </w:rPr>
        <w:fldChar w:fldCharType="begin"/>
      </w:r>
      <w:r>
        <w:rPr>
          <w:noProof/>
        </w:rPr>
        <w:instrText xml:space="preserve"> PAGEREF _Toc214907924 \h </w:instrText>
      </w:r>
      <w:r>
        <w:rPr>
          <w:noProof/>
        </w:rPr>
      </w:r>
      <w:r>
        <w:rPr>
          <w:noProof/>
        </w:rPr>
        <w:fldChar w:fldCharType="separate"/>
      </w:r>
      <w:r>
        <w:rPr>
          <w:noProof/>
        </w:rPr>
        <w:t>14</w:t>
      </w:r>
      <w:r>
        <w:rPr>
          <w:noProof/>
        </w:rPr>
        <w:fldChar w:fldCharType="end"/>
      </w:r>
    </w:p>
    <w:p w14:paraId="0A4B13FF" w14:textId="45DFCFBB" w:rsidR="00856D1F" w:rsidRDefault="00856D1F">
      <w:pPr>
        <w:pStyle w:val="TOC5"/>
        <w:rPr>
          <w:rFonts w:asciiTheme="minorHAnsi" w:eastAsiaTheme="minorEastAsia" w:hAnsiTheme="minorHAnsi" w:cstheme="minorBidi"/>
          <w:noProof/>
          <w:sz w:val="22"/>
          <w:szCs w:val="22"/>
          <w:lang w:val="en-US" w:eastAsia="en-US"/>
        </w:rPr>
      </w:pPr>
      <w:r>
        <w:rPr>
          <w:noProof/>
        </w:rPr>
        <w:t>5.2.2.4.2</w:t>
      </w:r>
      <w:r>
        <w:rPr>
          <w:rFonts w:asciiTheme="minorHAnsi" w:eastAsiaTheme="minorEastAsia" w:hAnsiTheme="minorHAnsi" w:cstheme="minorBidi"/>
          <w:noProof/>
          <w:sz w:val="22"/>
          <w:szCs w:val="22"/>
          <w:lang w:val="en-US" w:eastAsia="en-US"/>
        </w:rPr>
        <w:tab/>
      </w:r>
      <w:r>
        <w:rPr>
          <w:noProof/>
        </w:rPr>
        <w:t>AIoT Operations Notification</w:t>
      </w:r>
      <w:r>
        <w:rPr>
          <w:noProof/>
        </w:rPr>
        <w:tab/>
      </w:r>
      <w:r>
        <w:rPr>
          <w:noProof/>
        </w:rPr>
        <w:fldChar w:fldCharType="begin"/>
      </w:r>
      <w:r>
        <w:rPr>
          <w:noProof/>
        </w:rPr>
        <w:instrText xml:space="preserve"> PAGEREF _Toc214907925 \h </w:instrText>
      </w:r>
      <w:r>
        <w:rPr>
          <w:noProof/>
        </w:rPr>
      </w:r>
      <w:r>
        <w:rPr>
          <w:noProof/>
        </w:rPr>
        <w:fldChar w:fldCharType="separate"/>
      </w:r>
      <w:r>
        <w:rPr>
          <w:noProof/>
        </w:rPr>
        <w:t>14</w:t>
      </w:r>
      <w:r>
        <w:rPr>
          <w:noProof/>
        </w:rPr>
        <w:fldChar w:fldCharType="end"/>
      </w:r>
    </w:p>
    <w:p w14:paraId="7D4AC352" w14:textId="64E8A47F" w:rsidR="00856D1F" w:rsidRDefault="00856D1F">
      <w:pPr>
        <w:pStyle w:val="TOC1"/>
        <w:rPr>
          <w:rFonts w:asciiTheme="minorHAnsi" w:eastAsiaTheme="minorEastAsia" w:hAnsiTheme="minorHAnsi" w:cstheme="minorBidi"/>
          <w:noProof/>
          <w:szCs w:val="22"/>
          <w:lang w:val="en-US" w:eastAsia="en-US"/>
        </w:rPr>
      </w:pPr>
      <w:r>
        <w:rPr>
          <w:noProof/>
        </w:rPr>
        <w:t>6</w:t>
      </w:r>
      <w:r>
        <w:rPr>
          <w:rFonts w:asciiTheme="minorHAnsi" w:eastAsiaTheme="minorEastAsia" w:hAnsiTheme="minorHAnsi" w:cstheme="minorBidi"/>
          <w:noProof/>
          <w:szCs w:val="22"/>
          <w:lang w:val="en-US" w:eastAsia="en-US"/>
        </w:rPr>
        <w:tab/>
      </w:r>
      <w:r>
        <w:rPr>
          <w:noProof/>
        </w:rPr>
        <w:t>API Definitions</w:t>
      </w:r>
      <w:r>
        <w:rPr>
          <w:noProof/>
        </w:rPr>
        <w:tab/>
      </w:r>
      <w:r>
        <w:rPr>
          <w:noProof/>
        </w:rPr>
        <w:fldChar w:fldCharType="begin"/>
      </w:r>
      <w:r>
        <w:rPr>
          <w:noProof/>
        </w:rPr>
        <w:instrText xml:space="preserve"> PAGEREF _Toc214907926 \h </w:instrText>
      </w:r>
      <w:r>
        <w:rPr>
          <w:noProof/>
        </w:rPr>
      </w:r>
      <w:r>
        <w:rPr>
          <w:noProof/>
        </w:rPr>
        <w:fldChar w:fldCharType="separate"/>
      </w:r>
      <w:r>
        <w:rPr>
          <w:noProof/>
        </w:rPr>
        <w:t>15</w:t>
      </w:r>
      <w:r>
        <w:rPr>
          <w:noProof/>
        </w:rPr>
        <w:fldChar w:fldCharType="end"/>
      </w:r>
    </w:p>
    <w:p w14:paraId="38342F01" w14:textId="423CB7EA" w:rsidR="00856D1F" w:rsidRDefault="00856D1F">
      <w:pPr>
        <w:pStyle w:val="TOC2"/>
        <w:rPr>
          <w:rFonts w:asciiTheme="minorHAnsi" w:eastAsiaTheme="minorEastAsia" w:hAnsiTheme="minorHAnsi" w:cstheme="minorBidi"/>
          <w:noProof/>
          <w:sz w:val="22"/>
          <w:szCs w:val="22"/>
          <w:lang w:val="en-US" w:eastAsia="en-US"/>
        </w:rPr>
      </w:pPr>
      <w:r>
        <w:rPr>
          <w:noProof/>
        </w:rPr>
        <w:t>6.1</w:t>
      </w:r>
      <w:r>
        <w:rPr>
          <w:rFonts w:asciiTheme="minorHAnsi" w:eastAsiaTheme="minorEastAsia" w:hAnsiTheme="minorHAnsi" w:cstheme="minorBidi"/>
          <w:noProof/>
          <w:sz w:val="22"/>
          <w:szCs w:val="22"/>
          <w:lang w:val="en-US" w:eastAsia="en-US"/>
        </w:rPr>
        <w:tab/>
      </w:r>
      <w:r w:rsidRPr="00E4555D">
        <w:rPr>
          <w:noProof/>
          <w:lang w:val="en-US"/>
        </w:rPr>
        <w:t>Naiotf_AIoT</w:t>
      </w:r>
      <w:r>
        <w:rPr>
          <w:noProof/>
        </w:rPr>
        <w:t xml:space="preserve"> Service API</w:t>
      </w:r>
      <w:r>
        <w:rPr>
          <w:noProof/>
        </w:rPr>
        <w:tab/>
      </w:r>
      <w:r>
        <w:rPr>
          <w:noProof/>
        </w:rPr>
        <w:fldChar w:fldCharType="begin"/>
      </w:r>
      <w:r>
        <w:rPr>
          <w:noProof/>
        </w:rPr>
        <w:instrText xml:space="preserve"> PAGEREF _Toc214907927 \h </w:instrText>
      </w:r>
      <w:r>
        <w:rPr>
          <w:noProof/>
        </w:rPr>
      </w:r>
      <w:r>
        <w:rPr>
          <w:noProof/>
        </w:rPr>
        <w:fldChar w:fldCharType="separate"/>
      </w:r>
      <w:r>
        <w:rPr>
          <w:noProof/>
        </w:rPr>
        <w:t>15</w:t>
      </w:r>
      <w:r>
        <w:rPr>
          <w:noProof/>
        </w:rPr>
        <w:fldChar w:fldCharType="end"/>
      </w:r>
    </w:p>
    <w:p w14:paraId="44FC09E9" w14:textId="2AB052E0" w:rsidR="00856D1F" w:rsidRDefault="00856D1F">
      <w:pPr>
        <w:pStyle w:val="TOC3"/>
        <w:rPr>
          <w:rFonts w:asciiTheme="minorHAnsi" w:eastAsiaTheme="minorEastAsia" w:hAnsiTheme="minorHAnsi" w:cstheme="minorBidi"/>
          <w:noProof/>
          <w:sz w:val="22"/>
          <w:szCs w:val="22"/>
          <w:lang w:val="en-US" w:eastAsia="en-US"/>
        </w:rPr>
      </w:pPr>
      <w:r>
        <w:rPr>
          <w:noProof/>
        </w:rPr>
        <w:t>6.1.1</w:t>
      </w:r>
      <w:r>
        <w:rPr>
          <w:rFonts w:asciiTheme="minorHAnsi" w:eastAsiaTheme="minorEastAsia" w:hAnsiTheme="minorHAnsi" w:cstheme="minorBidi"/>
          <w:noProof/>
          <w:sz w:val="22"/>
          <w:szCs w:val="22"/>
          <w:lang w:val="en-US" w:eastAsia="en-US"/>
        </w:rPr>
        <w:tab/>
      </w:r>
      <w:r>
        <w:rPr>
          <w:noProof/>
        </w:rPr>
        <w:t>Introduction</w:t>
      </w:r>
      <w:r>
        <w:rPr>
          <w:noProof/>
        </w:rPr>
        <w:tab/>
      </w:r>
      <w:r>
        <w:rPr>
          <w:noProof/>
        </w:rPr>
        <w:fldChar w:fldCharType="begin"/>
      </w:r>
      <w:r>
        <w:rPr>
          <w:noProof/>
        </w:rPr>
        <w:instrText xml:space="preserve"> PAGEREF _Toc214907928 \h </w:instrText>
      </w:r>
      <w:r>
        <w:rPr>
          <w:noProof/>
        </w:rPr>
      </w:r>
      <w:r>
        <w:rPr>
          <w:noProof/>
        </w:rPr>
        <w:fldChar w:fldCharType="separate"/>
      </w:r>
      <w:r>
        <w:rPr>
          <w:noProof/>
        </w:rPr>
        <w:t>15</w:t>
      </w:r>
      <w:r>
        <w:rPr>
          <w:noProof/>
        </w:rPr>
        <w:fldChar w:fldCharType="end"/>
      </w:r>
    </w:p>
    <w:p w14:paraId="1415139A" w14:textId="5C6B0506" w:rsidR="00856D1F" w:rsidRDefault="00856D1F">
      <w:pPr>
        <w:pStyle w:val="TOC3"/>
        <w:rPr>
          <w:rFonts w:asciiTheme="minorHAnsi" w:eastAsiaTheme="minorEastAsia" w:hAnsiTheme="minorHAnsi" w:cstheme="minorBidi"/>
          <w:noProof/>
          <w:sz w:val="22"/>
          <w:szCs w:val="22"/>
          <w:lang w:val="en-US" w:eastAsia="en-US"/>
        </w:rPr>
      </w:pPr>
      <w:r>
        <w:rPr>
          <w:noProof/>
        </w:rPr>
        <w:t>6.1.2</w:t>
      </w:r>
      <w:r>
        <w:rPr>
          <w:rFonts w:asciiTheme="minorHAnsi" w:eastAsiaTheme="minorEastAsia" w:hAnsiTheme="minorHAnsi" w:cstheme="minorBidi"/>
          <w:noProof/>
          <w:sz w:val="22"/>
          <w:szCs w:val="22"/>
          <w:lang w:val="en-US" w:eastAsia="en-US"/>
        </w:rPr>
        <w:tab/>
      </w:r>
      <w:r>
        <w:rPr>
          <w:noProof/>
        </w:rPr>
        <w:t>Usage of HTTP</w:t>
      </w:r>
      <w:r>
        <w:rPr>
          <w:noProof/>
        </w:rPr>
        <w:tab/>
      </w:r>
      <w:r>
        <w:rPr>
          <w:noProof/>
        </w:rPr>
        <w:fldChar w:fldCharType="begin"/>
      </w:r>
      <w:r>
        <w:rPr>
          <w:noProof/>
        </w:rPr>
        <w:instrText xml:space="preserve"> PAGEREF _Toc214907929 \h </w:instrText>
      </w:r>
      <w:r>
        <w:rPr>
          <w:noProof/>
        </w:rPr>
      </w:r>
      <w:r>
        <w:rPr>
          <w:noProof/>
        </w:rPr>
        <w:fldChar w:fldCharType="separate"/>
      </w:r>
      <w:r>
        <w:rPr>
          <w:noProof/>
        </w:rPr>
        <w:t>15</w:t>
      </w:r>
      <w:r>
        <w:rPr>
          <w:noProof/>
        </w:rPr>
        <w:fldChar w:fldCharType="end"/>
      </w:r>
    </w:p>
    <w:p w14:paraId="079DBA43" w14:textId="4B8A2E98" w:rsidR="00856D1F" w:rsidRDefault="00856D1F">
      <w:pPr>
        <w:pStyle w:val="TOC4"/>
        <w:rPr>
          <w:rFonts w:asciiTheme="minorHAnsi" w:eastAsiaTheme="minorEastAsia" w:hAnsiTheme="minorHAnsi" w:cstheme="minorBidi"/>
          <w:noProof/>
          <w:sz w:val="22"/>
          <w:szCs w:val="22"/>
          <w:lang w:val="en-US" w:eastAsia="en-US"/>
        </w:rPr>
      </w:pPr>
      <w:r>
        <w:rPr>
          <w:noProof/>
        </w:rPr>
        <w:t>6.1.2.1</w:t>
      </w:r>
      <w:r>
        <w:rPr>
          <w:rFonts w:asciiTheme="minorHAnsi" w:eastAsiaTheme="minorEastAsia" w:hAnsiTheme="minorHAnsi" w:cstheme="minorBidi"/>
          <w:noProof/>
          <w:sz w:val="22"/>
          <w:szCs w:val="22"/>
          <w:lang w:val="en-US" w:eastAsia="en-US"/>
        </w:rPr>
        <w:tab/>
      </w:r>
      <w:r>
        <w:rPr>
          <w:noProof/>
        </w:rPr>
        <w:t>General</w:t>
      </w:r>
      <w:r>
        <w:rPr>
          <w:noProof/>
        </w:rPr>
        <w:tab/>
      </w:r>
      <w:r>
        <w:rPr>
          <w:noProof/>
        </w:rPr>
        <w:fldChar w:fldCharType="begin"/>
      </w:r>
      <w:r>
        <w:rPr>
          <w:noProof/>
        </w:rPr>
        <w:instrText xml:space="preserve"> PAGEREF _Toc214907930 \h </w:instrText>
      </w:r>
      <w:r>
        <w:rPr>
          <w:noProof/>
        </w:rPr>
      </w:r>
      <w:r>
        <w:rPr>
          <w:noProof/>
        </w:rPr>
        <w:fldChar w:fldCharType="separate"/>
      </w:r>
      <w:r>
        <w:rPr>
          <w:noProof/>
        </w:rPr>
        <w:t>15</w:t>
      </w:r>
      <w:r>
        <w:rPr>
          <w:noProof/>
        </w:rPr>
        <w:fldChar w:fldCharType="end"/>
      </w:r>
    </w:p>
    <w:p w14:paraId="48FF6279" w14:textId="60D80897" w:rsidR="00856D1F" w:rsidRDefault="00856D1F">
      <w:pPr>
        <w:pStyle w:val="TOC4"/>
        <w:rPr>
          <w:rFonts w:asciiTheme="minorHAnsi" w:eastAsiaTheme="minorEastAsia" w:hAnsiTheme="minorHAnsi" w:cstheme="minorBidi"/>
          <w:noProof/>
          <w:sz w:val="22"/>
          <w:szCs w:val="22"/>
          <w:lang w:val="en-US" w:eastAsia="en-US"/>
        </w:rPr>
      </w:pPr>
      <w:r>
        <w:rPr>
          <w:noProof/>
        </w:rPr>
        <w:t>6.1.2.2</w:t>
      </w:r>
      <w:r>
        <w:rPr>
          <w:rFonts w:asciiTheme="minorHAnsi" w:eastAsiaTheme="minorEastAsia" w:hAnsiTheme="minorHAnsi" w:cstheme="minorBidi"/>
          <w:noProof/>
          <w:sz w:val="22"/>
          <w:szCs w:val="22"/>
          <w:lang w:val="en-US" w:eastAsia="en-US"/>
        </w:rPr>
        <w:tab/>
      </w:r>
      <w:r>
        <w:rPr>
          <w:noProof/>
        </w:rPr>
        <w:t>HTTP standard headers</w:t>
      </w:r>
      <w:r>
        <w:rPr>
          <w:noProof/>
        </w:rPr>
        <w:tab/>
      </w:r>
      <w:r>
        <w:rPr>
          <w:noProof/>
        </w:rPr>
        <w:fldChar w:fldCharType="begin"/>
      </w:r>
      <w:r>
        <w:rPr>
          <w:noProof/>
        </w:rPr>
        <w:instrText xml:space="preserve"> PAGEREF _Toc214907931 \h </w:instrText>
      </w:r>
      <w:r>
        <w:rPr>
          <w:noProof/>
        </w:rPr>
      </w:r>
      <w:r>
        <w:rPr>
          <w:noProof/>
        </w:rPr>
        <w:fldChar w:fldCharType="separate"/>
      </w:r>
      <w:r>
        <w:rPr>
          <w:noProof/>
        </w:rPr>
        <w:t>15</w:t>
      </w:r>
      <w:r>
        <w:rPr>
          <w:noProof/>
        </w:rPr>
        <w:fldChar w:fldCharType="end"/>
      </w:r>
    </w:p>
    <w:p w14:paraId="08719666" w14:textId="7F6F9D48" w:rsidR="00856D1F" w:rsidRDefault="00856D1F">
      <w:pPr>
        <w:pStyle w:val="TOC5"/>
        <w:rPr>
          <w:rFonts w:asciiTheme="minorHAnsi" w:eastAsiaTheme="minorEastAsia" w:hAnsiTheme="minorHAnsi" w:cstheme="minorBidi"/>
          <w:noProof/>
          <w:sz w:val="22"/>
          <w:szCs w:val="22"/>
          <w:lang w:val="en-US" w:eastAsia="en-US"/>
        </w:rPr>
      </w:pPr>
      <w:r>
        <w:rPr>
          <w:noProof/>
        </w:rPr>
        <w:t>6.1.2.2.1</w:t>
      </w:r>
      <w:r>
        <w:rPr>
          <w:rFonts w:asciiTheme="minorHAnsi" w:eastAsiaTheme="minorEastAsia" w:hAnsiTheme="minorHAnsi" w:cstheme="minorBidi"/>
          <w:noProof/>
          <w:sz w:val="22"/>
          <w:szCs w:val="22"/>
          <w:lang w:val="en-US" w:eastAsia="en-US"/>
        </w:rPr>
        <w:tab/>
      </w:r>
      <w:r>
        <w:rPr>
          <w:noProof/>
          <w:lang w:eastAsia="zh-CN"/>
        </w:rPr>
        <w:t>General</w:t>
      </w:r>
      <w:r>
        <w:rPr>
          <w:noProof/>
        </w:rPr>
        <w:tab/>
      </w:r>
      <w:r>
        <w:rPr>
          <w:noProof/>
        </w:rPr>
        <w:fldChar w:fldCharType="begin"/>
      </w:r>
      <w:r>
        <w:rPr>
          <w:noProof/>
        </w:rPr>
        <w:instrText xml:space="preserve"> PAGEREF _Toc214907932 \h </w:instrText>
      </w:r>
      <w:r>
        <w:rPr>
          <w:noProof/>
        </w:rPr>
      </w:r>
      <w:r>
        <w:rPr>
          <w:noProof/>
        </w:rPr>
        <w:fldChar w:fldCharType="separate"/>
      </w:r>
      <w:r>
        <w:rPr>
          <w:noProof/>
        </w:rPr>
        <w:t>15</w:t>
      </w:r>
      <w:r>
        <w:rPr>
          <w:noProof/>
        </w:rPr>
        <w:fldChar w:fldCharType="end"/>
      </w:r>
    </w:p>
    <w:p w14:paraId="08A383C0" w14:textId="07BCA235" w:rsidR="00856D1F" w:rsidRDefault="00856D1F">
      <w:pPr>
        <w:pStyle w:val="TOC5"/>
        <w:rPr>
          <w:rFonts w:asciiTheme="minorHAnsi" w:eastAsiaTheme="minorEastAsia" w:hAnsiTheme="minorHAnsi" w:cstheme="minorBidi"/>
          <w:noProof/>
          <w:sz w:val="22"/>
          <w:szCs w:val="22"/>
          <w:lang w:val="en-US" w:eastAsia="en-US"/>
        </w:rPr>
      </w:pPr>
      <w:r>
        <w:rPr>
          <w:noProof/>
        </w:rPr>
        <w:t>6.1.2.2.2</w:t>
      </w:r>
      <w:r>
        <w:rPr>
          <w:rFonts w:asciiTheme="minorHAnsi" w:eastAsiaTheme="minorEastAsia" w:hAnsiTheme="minorHAnsi" w:cstheme="minorBidi"/>
          <w:noProof/>
          <w:sz w:val="22"/>
          <w:szCs w:val="22"/>
          <w:lang w:val="en-US" w:eastAsia="en-US"/>
        </w:rPr>
        <w:tab/>
      </w:r>
      <w:r>
        <w:rPr>
          <w:noProof/>
        </w:rPr>
        <w:t>Content type</w:t>
      </w:r>
      <w:r>
        <w:rPr>
          <w:noProof/>
        </w:rPr>
        <w:tab/>
      </w:r>
      <w:r>
        <w:rPr>
          <w:noProof/>
        </w:rPr>
        <w:fldChar w:fldCharType="begin"/>
      </w:r>
      <w:r>
        <w:rPr>
          <w:noProof/>
        </w:rPr>
        <w:instrText xml:space="preserve"> PAGEREF _Toc214907933 \h </w:instrText>
      </w:r>
      <w:r>
        <w:rPr>
          <w:noProof/>
        </w:rPr>
      </w:r>
      <w:r>
        <w:rPr>
          <w:noProof/>
        </w:rPr>
        <w:fldChar w:fldCharType="separate"/>
      </w:r>
      <w:r>
        <w:rPr>
          <w:noProof/>
        </w:rPr>
        <w:t>15</w:t>
      </w:r>
      <w:r>
        <w:rPr>
          <w:noProof/>
        </w:rPr>
        <w:fldChar w:fldCharType="end"/>
      </w:r>
    </w:p>
    <w:p w14:paraId="0402152D" w14:textId="1B99F648" w:rsidR="00856D1F" w:rsidRDefault="00856D1F">
      <w:pPr>
        <w:pStyle w:val="TOC4"/>
        <w:rPr>
          <w:rFonts w:asciiTheme="minorHAnsi" w:eastAsiaTheme="minorEastAsia" w:hAnsiTheme="minorHAnsi" w:cstheme="minorBidi"/>
          <w:noProof/>
          <w:sz w:val="22"/>
          <w:szCs w:val="22"/>
          <w:lang w:val="en-US" w:eastAsia="en-US"/>
        </w:rPr>
      </w:pPr>
      <w:r>
        <w:rPr>
          <w:noProof/>
        </w:rPr>
        <w:t>6.1.2.3</w:t>
      </w:r>
      <w:r>
        <w:rPr>
          <w:rFonts w:asciiTheme="minorHAnsi" w:eastAsiaTheme="minorEastAsia" w:hAnsiTheme="minorHAnsi" w:cstheme="minorBidi"/>
          <w:noProof/>
          <w:sz w:val="22"/>
          <w:szCs w:val="22"/>
          <w:lang w:val="en-US" w:eastAsia="en-US"/>
        </w:rPr>
        <w:tab/>
      </w:r>
      <w:r>
        <w:rPr>
          <w:noProof/>
        </w:rPr>
        <w:t>HTTP custom headers</w:t>
      </w:r>
      <w:r>
        <w:rPr>
          <w:noProof/>
        </w:rPr>
        <w:tab/>
      </w:r>
      <w:r>
        <w:rPr>
          <w:noProof/>
        </w:rPr>
        <w:fldChar w:fldCharType="begin"/>
      </w:r>
      <w:r>
        <w:rPr>
          <w:noProof/>
        </w:rPr>
        <w:instrText xml:space="preserve"> PAGEREF _Toc214907934 \h </w:instrText>
      </w:r>
      <w:r>
        <w:rPr>
          <w:noProof/>
        </w:rPr>
      </w:r>
      <w:r>
        <w:rPr>
          <w:noProof/>
        </w:rPr>
        <w:fldChar w:fldCharType="separate"/>
      </w:r>
      <w:r>
        <w:rPr>
          <w:noProof/>
        </w:rPr>
        <w:t>15</w:t>
      </w:r>
      <w:r>
        <w:rPr>
          <w:noProof/>
        </w:rPr>
        <w:fldChar w:fldCharType="end"/>
      </w:r>
    </w:p>
    <w:p w14:paraId="5EF30A35" w14:textId="0059BBED" w:rsidR="00856D1F" w:rsidRDefault="00856D1F">
      <w:pPr>
        <w:pStyle w:val="TOC3"/>
        <w:rPr>
          <w:rFonts w:asciiTheme="minorHAnsi" w:eastAsiaTheme="minorEastAsia" w:hAnsiTheme="minorHAnsi" w:cstheme="minorBidi"/>
          <w:noProof/>
          <w:sz w:val="22"/>
          <w:szCs w:val="22"/>
          <w:lang w:val="en-US" w:eastAsia="en-US"/>
        </w:rPr>
      </w:pPr>
      <w:r>
        <w:rPr>
          <w:noProof/>
        </w:rPr>
        <w:t>6.1.3</w:t>
      </w:r>
      <w:r>
        <w:rPr>
          <w:rFonts w:asciiTheme="minorHAnsi" w:eastAsiaTheme="minorEastAsia" w:hAnsiTheme="minorHAnsi" w:cstheme="minorBidi"/>
          <w:noProof/>
          <w:sz w:val="22"/>
          <w:szCs w:val="22"/>
          <w:lang w:val="en-US" w:eastAsia="en-US"/>
        </w:rPr>
        <w:tab/>
      </w:r>
      <w:r>
        <w:rPr>
          <w:noProof/>
        </w:rPr>
        <w:t>Resources</w:t>
      </w:r>
      <w:r>
        <w:rPr>
          <w:noProof/>
        </w:rPr>
        <w:tab/>
      </w:r>
      <w:r>
        <w:rPr>
          <w:noProof/>
        </w:rPr>
        <w:fldChar w:fldCharType="begin"/>
      </w:r>
      <w:r>
        <w:rPr>
          <w:noProof/>
        </w:rPr>
        <w:instrText xml:space="preserve"> PAGEREF _Toc214907935 \h </w:instrText>
      </w:r>
      <w:r>
        <w:rPr>
          <w:noProof/>
        </w:rPr>
      </w:r>
      <w:r>
        <w:rPr>
          <w:noProof/>
        </w:rPr>
        <w:fldChar w:fldCharType="separate"/>
      </w:r>
      <w:r>
        <w:rPr>
          <w:noProof/>
        </w:rPr>
        <w:t>16</w:t>
      </w:r>
      <w:r>
        <w:rPr>
          <w:noProof/>
        </w:rPr>
        <w:fldChar w:fldCharType="end"/>
      </w:r>
    </w:p>
    <w:p w14:paraId="2CDB6933" w14:textId="5C436CD4" w:rsidR="00856D1F" w:rsidRDefault="00856D1F">
      <w:pPr>
        <w:pStyle w:val="TOC3"/>
        <w:rPr>
          <w:rFonts w:asciiTheme="minorHAnsi" w:eastAsiaTheme="minorEastAsia" w:hAnsiTheme="minorHAnsi" w:cstheme="minorBidi"/>
          <w:noProof/>
          <w:sz w:val="22"/>
          <w:szCs w:val="22"/>
          <w:lang w:val="en-US" w:eastAsia="en-US"/>
        </w:rPr>
      </w:pPr>
      <w:r>
        <w:rPr>
          <w:noProof/>
        </w:rPr>
        <w:t>6.1.4</w:t>
      </w:r>
      <w:r>
        <w:rPr>
          <w:rFonts w:asciiTheme="minorHAnsi" w:eastAsiaTheme="minorEastAsia" w:hAnsiTheme="minorHAnsi" w:cstheme="minorBidi"/>
          <w:noProof/>
          <w:sz w:val="22"/>
          <w:szCs w:val="22"/>
          <w:lang w:val="en-US" w:eastAsia="en-US"/>
        </w:rPr>
        <w:tab/>
      </w:r>
      <w:r>
        <w:rPr>
          <w:noProof/>
        </w:rPr>
        <w:t>Custom Operations without associated resources</w:t>
      </w:r>
      <w:r>
        <w:rPr>
          <w:noProof/>
        </w:rPr>
        <w:tab/>
      </w:r>
      <w:r>
        <w:rPr>
          <w:noProof/>
        </w:rPr>
        <w:fldChar w:fldCharType="begin"/>
      </w:r>
      <w:r>
        <w:rPr>
          <w:noProof/>
        </w:rPr>
        <w:instrText xml:space="preserve"> PAGEREF _Toc214907936 \h </w:instrText>
      </w:r>
      <w:r>
        <w:rPr>
          <w:noProof/>
        </w:rPr>
      </w:r>
      <w:r>
        <w:rPr>
          <w:noProof/>
        </w:rPr>
        <w:fldChar w:fldCharType="separate"/>
      </w:r>
      <w:r>
        <w:rPr>
          <w:noProof/>
        </w:rPr>
        <w:t>16</w:t>
      </w:r>
      <w:r>
        <w:rPr>
          <w:noProof/>
        </w:rPr>
        <w:fldChar w:fldCharType="end"/>
      </w:r>
    </w:p>
    <w:p w14:paraId="785F8A1D" w14:textId="62D1B829" w:rsidR="00856D1F" w:rsidRDefault="00856D1F">
      <w:pPr>
        <w:pStyle w:val="TOC4"/>
        <w:rPr>
          <w:rFonts w:asciiTheme="minorHAnsi" w:eastAsiaTheme="minorEastAsia" w:hAnsiTheme="minorHAnsi" w:cstheme="minorBidi"/>
          <w:noProof/>
          <w:sz w:val="22"/>
          <w:szCs w:val="22"/>
          <w:lang w:val="en-US" w:eastAsia="en-US"/>
        </w:rPr>
      </w:pPr>
      <w:r>
        <w:rPr>
          <w:noProof/>
        </w:rPr>
        <w:t>6.1.4.1</w:t>
      </w:r>
      <w:r>
        <w:rPr>
          <w:rFonts w:asciiTheme="minorHAnsi" w:eastAsiaTheme="minorEastAsia" w:hAnsiTheme="minorHAnsi" w:cstheme="minorBidi"/>
          <w:noProof/>
          <w:sz w:val="22"/>
          <w:szCs w:val="22"/>
          <w:lang w:val="en-US" w:eastAsia="en-US"/>
        </w:rPr>
        <w:tab/>
      </w:r>
      <w:r>
        <w:rPr>
          <w:noProof/>
        </w:rPr>
        <w:t>Overview</w:t>
      </w:r>
      <w:r>
        <w:rPr>
          <w:noProof/>
        </w:rPr>
        <w:tab/>
      </w:r>
      <w:r>
        <w:rPr>
          <w:noProof/>
        </w:rPr>
        <w:fldChar w:fldCharType="begin"/>
      </w:r>
      <w:r>
        <w:rPr>
          <w:noProof/>
        </w:rPr>
        <w:instrText xml:space="preserve"> PAGEREF _Toc214907937 \h </w:instrText>
      </w:r>
      <w:r>
        <w:rPr>
          <w:noProof/>
        </w:rPr>
      </w:r>
      <w:r>
        <w:rPr>
          <w:noProof/>
        </w:rPr>
        <w:fldChar w:fldCharType="separate"/>
      </w:r>
      <w:r>
        <w:rPr>
          <w:noProof/>
        </w:rPr>
        <w:t>16</w:t>
      </w:r>
      <w:r>
        <w:rPr>
          <w:noProof/>
        </w:rPr>
        <w:fldChar w:fldCharType="end"/>
      </w:r>
    </w:p>
    <w:p w14:paraId="04426A68" w14:textId="51938514" w:rsidR="00856D1F" w:rsidRDefault="00856D1F">
      <w:pPr>
        <w:pStyle w:val="TOC4"/>
        <w:rPr>
          <w:rFonts w:asciiTheme="minorHAnsi" w:eastAsiaTheme="minorEastAsia" w:hAnsiTheme="minorHAnsi" w:cstheme="minorBidi"/>
          <w:noProof/>
          <w:sz w:val="22"/>
          <w:szCs w:val="22"/>
          <w:lang w:val="en-US" w:eastAsia="en-US"/>
        </w:rPr>
      </w:pPr>
      <w:r>
        <w:rPr>
          <w:noProof/>
        </w:rPr>
        <w:t>6.1.4.2</w:t>
      </w:r>
      <w:r>
        <w:rPr>
          <w:rFonts w:asciiTheme="minorHAnsi" w:eastAsiaTheme="minorEastAsia" w:hAnsiTheme="minorHAnsi" w:cstheme="minorBidi"/>
          <w:noProof/>
          <w:sz w:val="22"/>
          <w:szCs w:val="22"/>
          <w:lang w:val="en-US" w:eastAsia="en-US"/>
        </w:rPr>
        <w:tab/>
      </w:r>
      <w:r>
        <w:rPr>
          <w:noProof/>
        </w:rPr>
        <w:t>Operation: InventoryRequest</w:t>
      </w:r>
      <w:r>
        <w:rPr>
          <w:noProof/>
        </w:rPr>
        <w:tab/>
      </w:r>
      <w:r>
        <w:rPr>
          <w:noProof/>
        </w:rPr>
        <w:fldChar w:fldCharType="begin"/>
      </w:r>
      <w:r>
        <w:rPr>
          <w:noProof/>
        </w:rPr>
        <w:instrText xml:space="preserve"> PAGEREF _Toc214907938 \h </w:instrText>
      </w:r>
      <w:r>
        <w:rPr>
          <w:noProof/>
        </w:rPr>
      </w:r>
      <w:r>
        <w:rPr>
          <w:noProof/>
        </w:rPr>
        <w:fldChar w:fldCharType="separate"/>
      </w:r>
      <w:r>
        <w:rPr>
          <w:noProof/>
        </w:rPr>
        <w:t>16</w:t>
      </w:r>
      <w:r>
        <w:rPr>
          <w:noProof/>
        </w:rPr>
        <w:fldChar w:fldCharType="end"/>
      </w:r>
    </w:p>
    <w:p w14:paraId="02F8D29B" w14:textId="2567B4E6" w:rsidR="00856D1F" w:rsidRDefault="00856D1F">
      <w:pPr>
        <w:pStyle w:val="TOC5"/>
        <w:rPr>
          <w:rFonts w:asciiTheme="minorHAnsi" w:eastAsiaTheme="minorEastAsia" w:hAnsiTheme="minorHAnsi" w:cstheme="minorBidi"/>
          <w:noProof/>
          <w:sz w:val="22"/>
          <w:szCs w:val="22"/>
          <w:lang w:val="en-US" w:eastAsia="en-US"/>
        </w:rPr>
      </w:pPr>
      <w:r>
        <w:rPr>
          <w:noProof/>
        </w:rPr>
        <w:t>6.1.4.2.1</w:t>
      </w:r>
      <w:r>
        <w:rPr>
          <w:rFonts w:asciiTheme="minorHAnsi" w:eastAsiaTheme="minorEastAsia" w:hAnsiTheme="minorHAnsi" w:cstheme="minorBidi"/>
          <w:noProof/>
          <w:sz w:val="22"/>
          <w:szCs w:val="22"/>
          <w:lang w:val="en-US" w:eastAsia="en-US"/>
        </w:rPr>
        <w:tab/>
      </w:r>
      <w:r>
        <w:rPr>
          <w:noProof/>
        </w:rPr>
        <w:t>Description</w:t>
      </w:r>
      <w:r>
        <w:rPr>
          <w:noProof/>
        </w:rPr>
        <w:tab/>
      </w:r>
      <w:r>
        <w:rPr>
          <w:noProof/>
        </w:rPr>
        <w:fldChar w:fldCharType="begin"/>
      </w:r>
      <w:r>
        <w:rPr>
          <w:noProof/>
        </w:rPr>
        <w:instrText xml:space="preserve"> PAGEREF _Toc214907939 \h </w:instrText>
      </w:r>
      <w:r>
        <w:rPr>
          <w:noProof/>
        </w:rPr>
      </w:r>
      <w:r>
        <w:rPr>
          <w:noProof/>
        </w:rPr>
        <w:fldChar w:fldCharType="separate"/>
      </w:r>
      <w:r>
        <w:rPr>
          <w:noProof/>
        </w:rPr>
        <w:t>16</w:t>
      </w:r>
      <w:r>
        <w:rPr>
          <w:noProof/>
        </w:rPr>
        <w:fldChar w:fldCharType="end"/>
      </w:r>
    </w:p>
    <w:p w14:paraId="1EB427FA" w14:textId="62D05011" w:rsidR="00856D1F" w:rsidRDefault="00856D1F">
      <w:pPr>
        <w:pStyle w:val="TOC5"/>
        <w:rPr>
          <w:rFonts w:asciiTheme="minorHAnsi" w:eastAsiaTheme="minorEastAsia" w:hAnsiTheme="minorHAnsi" w:cstheme="minorBidi"/>
          <w:noProof/>
          <w:sz w:val="22"/>
          <w:szCs w:val="22"/>
          <w:lang w:val="en-US" w:eastAsia="en-US"/>
        </w:rPr>
      </w:pPr>
      <w:r>
        <w:rPr>
          <w:noProof/>
        </w:rPr>
        <w:t>6.1.4.2.2</w:t>
      </w:r>
      <w:r>
        <w:rPr>
          <w:rFonts w:asciiTheme="minorHAnsi" w:eastAsiaTheme="minorEastAsia" w:hAnsiTheme="minorHAnsi" w:cstheme="minorBidi"/>
          <w:noProof/>
          <w:sz w:val="22"/>
          <w:szCs w:val="22"/>
          <w:lang w:val="en-US" w:eastAsia="en-US"/>
        </w:rPr>
        <w:tab/>
      </w:r>
      <w:r>
        <w:rPr>
          <w:noProof/>
        </w:rPr>
        <w:t>Operation Definition</w:t>
      </w:r>
      <w:r>
        <w:rPr>
          <w:noProof/>
        </w:rPr>
        <w:tab/>
      </w:r>
      <w:r>
        <w:rPr>
          <w:noProof/>
        </w:rPr>
        <w:fldChar w:fldCharType="begin"/>
      </w:r>
      <w:r>
        <w:rPr>
          <w:noProof/>
        </w:rPr>
        <w:instrText xml:space="preserve"> PAGEREF _Toc214907940 \h </w:instrText>
      </w:r>
      <w:r>
        <w:rPr>
          <w:noProof/>
        </w:rPr>
      </w:r>
      <w:r>
        <w:rPr>
          <w:noProof/>
        </w:rPr>
        <w:fldChar w:fldCharType="separate"/>
      </w:r>
      <w:r>
        <w:rPr>
          <w:noProof/>
        </w:rPr>
        <w:t>16</w:t>
      </w:r>
      <w:r>
        <w:rPr>
          <w:noProof/>
        </w:rPr>
        <w:fldChar w:fldCharType="end"/>
      </w:r>
    </w:p>
    <w:p w14:paraId="006E66FC" w14:textId="01220A97" w:rsidR="00856D1F" w:rsidRDefault="00856D1F">
      <w:pPr>
        <w:pStyle w:val="TOC4"/>
        <w:rPr>
          <w:rFonts w:asciiTheme="minorHAnsi" w:eastAsiaTheme="minorEastAsia" w:hAnsiTheme="minorHAnsi" w:cstheme="minorBidi"/>
          <w:noProof/>
          <w:sz w:val="22"/>
          <w:szCs w:val="22"/>
          <w:lang w:val="en-US" w:eastAsia="en-US"/>
        </w:rPr>
      </w:pPr>
      <w:r>
        <w:rPr>
          <w:noProof/>
        </w:rPr>
        <w:t>6.1.4.3</w:t>
      </w:r>
      <w:r>
        <w:rPr>
          <w:rFonts w:asciiTheme="minorHAnsi" w:eastAsiaTheme="minorEastAsia" w:hAnsiTheme="minorHAnsi" w:cstheme="minorBidi"/>
          <w:noProof/>
          <w:sz w:val="22"/>
          <w:szCs w:val="22"/>
          <w:lang w:val="en-US" w:eastAsia="en-US"/>
        </w:rPr>
        <w:tab/>
      </w:r>
      <w:r>
        <w:rPr>
          <w:noProof/>
        </w:rPr>
        <w:t>Operation: CommandRequest</w:t>
      </w:r>
      <w:r>
        <w:rPr>
          <w:noProof/>
        </w:rPr>
        <w:tab/>
      </w:r>
      <w:r>
        <w:rPr>
          <w:noProof/>
        </w:rPr>
        <w:fldChar w:fldCharType="begin"/>
      </w:r>
      <w:r>
        <w:rPr>
          <w:noProof/>
        </w:rPr>
        <w:instrText xml:space="preserve"> PAGEREF _Toc214907941 \h </w:instrText>
      </w:r>
      <w:r>
        <w:rPr>
          <w:noProof/>
        </w:rPr>
      </w:r>
      <w:r>
        <w:rPr>
          <w:noProof/>
        </w:rPr>
        <w:fldChar w:fldCharType="separate"/>
      </w:r>
      <w:r>
        <w:rPr>
          <w:noProof/>
        </w:rPr>
        <w:t>17</w:t>
      </w:r>
      <w:r>
        <w:rPr>
          <w:noProof/>
        </w:rPr>
        <w:fldChar w:fldCharType="end"/>
      </w:r>
    </w:p>
    <w:p w14:paraId="26718EC4" w14:textId="0FE82753" w:rsidR="00856D1F" w:rsidRDefault="00856D1F">
      <w:pPr>
        <w:pStyle w:val="TOC5"/>
        <w:rPr>
          <w:rFonts w:asciiTheme="minorHAnsi" w:eastAsiaTheme="minorEastAsia" w:hAnsiTheme="minorHAnsi" w:cstheme="minorBidi"/>
          <w:noProof/>
          <w:sz w:val="22"/>
          <w:szCs w:val="22"/>
          <w:lang w:val="en-US" w:eastAsia="en-US"/>
        </w:rPr>
      </w:pPr>
      <w:r>
        <w:rPr>
          <w:noProof/>
        </w:rPr>
        <w:t>6.1.4.3.1</w:t>
      </w:r>
      <w:r>
        <w:rPr>
          <w:rFonts w:asciiTheme="minorHAnsi" w:eastAsiaTheme="minorEastAsia" w:hAnsiTheme="minorHAnsi" w:cstheme="minorBidi"/>
          <w:noProof/>
          <w:sz w:val="22"/>
          <w:szCs w:val="22"/>
          <w:lang w:val="en-US" w:eastAsia="en-US"/>
        </w:rPr>
        <w:tab/>
      </w:r>
      <w:r>
        <w:rPr>
          <w:noProof/>
        </w:rPr>
        <w:t>Description</w:t>
      </w:r>
      <w:r>
        <w:rPr>
          <w:noProof/>
        </w:rPr>
        <w:tab/>
      </w:r>
      <w:r>
        <w:rPr>
          <w:noProof/>
        </w:rPr>
        <w:fldChar w:fldCharType="begin"/>
      </w:r>
      <w:r>
        <w:rPr>
          <w:noProof/>
        </w:rPr>
        <w:instrText xml:space="preserve"> PAGEREF _Toc214907942 \h </w:instrText>
      </w:r>
      <w:r>
        <w:rPr>
          <w:noProof/>
        </w:rPr>
      </w:r>
      <w:r>
        <w:rPr>
          <w:noProof/>
        </w:rPr>
        <w:fldChar w:fldCharType="separate"/>
      </w:r>
      <w:r>
        <w:rPr>
          <w:noProof/>
        </w:rPr>
        <w:t>17</w:t>
      </w:r>
      <w:r>
        <w:rPr>
          <w:noProof/>
        </w:rPr>
        <w:fldChar w:fldCharType="end"/>
      </w:r>
    </w:p>
    <w:p w14:paraId="6D7EB80A" w14:textId="1D3718D7" w:rsidR="00856D1F" w:rsidRDefault="00856D1F">
      <w:pPr>
        <w:pStyle w:val="TOC5"/>
        <w:rPr>
          <w:rFonts w:asciiTheme="minorHAnsi" w:eastAsiaTheme="minorEastAsia" w:hAnsiTheme="minorHAnsi" w:cstheme="minorBidi"/>
          <w:noProof/>
          <w:sz w:val="22"/>
          <w:szCs w:val="22"/>
          <w:lang w:val="en-US" w:eastAsia="en-US"/>
        </w:rPr>
      </w:pPr>
      <w:r>
        <w:rPr>
          <w:noProof/>
        </w:rPr>
        <w:t>6.1.4.3.2</w:t>
      </w:r>
      <w:r>
        <w:rPr>
          <w:rFonts w:asciiTheme="minorHAnsi" w:eastAsiaTheme="minorEastAsia" w:hAnsiTheme="minorHAnsi" w:cstheme="minorBidi"/>
          <w:noProof/>
          <w:sz w:val="22"/>
          <w:szCs w:val="22"/>
          <w:lang w:val="en-US" w:eastAsia="en-US"/>
        </w:rPr>
        <w:tab/>
      </w:r>
      <w:r>
        <w:rPr>
          <w:noProof/>
        </w:rPr>
        <w:t>Operation Definition</w:t>
      </w:r>
      <w:r>
        <w:rPr>
          <w:noProof/>
        </w:rPr>
        <w:tab/>
      </w:r>
      <w:r>
        <w:rPr>
          <w:noProof/>
        </w:rPr>
        <w:fldChar w:fldCharType="begin"/>
      </w:r>
      <w:r>
        <w:rPr>
          <w:noProof/>
        </w:rPr>
        <w:instrText xml:space="preserve"> PAGEREF _Toc214907943 \h </w:instrText>
      </w:r>
      <w:r>
        <w:rPr>
          <w:noProof/>
        </w:rPr>
      </w:r>
      <w:r>
        <w:rPr>
          <w:noProof/>
        </w:rPr>
        <w:fldChar w:fldCharType="separate"/>
      </w:r>
      <w:r>
        <w:rPr>
          <w:noProof/>
        </w:rPr>
        <w:t>18</w:t>
      </w:r>
      <w:r>
        <w:rPr>
          <w:noProof/>
        </w:rPr>
        <w:fldChar w:fldCharType="end"/>
      </w:r>
    </w:p>
    <w:p w14:paraId="31673DE0" w14:textId="4A467DD6" w:rsidR="00856D1F" w:rsidRDefault="00856D1F">
      <w:pPr>
        <w:pStyle w:val="TOC3"/>
        <w:rPr>
          <w:rFonts w:asciiTheme="minorHAnsi" w:eastAsiaTheme="minorEastAsia" w:hAnsiTheme="minorHAnsi" w:cstheme="minorBidi"/>
          <w:noProof/>
          <w:sz w:val="22"/>
          <w:szCs w:val="22"/>
          <w:lang w:val="en-US" w:eastAsia="en-US"/>
        </w:rPr>
      </w:pPr>
      <w:r>
        <w:rPr>
          <w:noProof/>
        </w:rPr>
        <w:t>6.1.5</w:t>
      </w:r>
      <w:r>
        <w:rPr>
          <w:rFonts w:asciiTheme="minorHAnsi" w:eastAsiaTheme="minorEastAsia" w:hAnsiTheme="minorHAnsi" w:cstheme="minorBidi"/>
          <w:noProof/>
          <w:sz w:val="22"/>
          <w:szCs w:val="22"/>
          <w:lang w:val="en-US" w:eastAsia="en-US"/>
        </w:rPr>
        <w:tab/>
      </w:r>
      <w:r>
        <w:rPr>
          <w:noProof/>
        </w:rPr>
        <w:t>Notifications</w:t>
      </w:r>
      <w:r>
        <w:rPr>
          <w:noProof/>
        </w:rPr>
        <w:tab/>
      </w:r>
      <w:r>
        <w:rPr>
          <w:noProof/>
        </w:rPr>
        <w:fldChar w:fldCharType="begin"/>
      </w:r>
      <w:r>
        <w:rPr>
          <w:noProof/>
        </w:rPr>
        <w:instrText xml:space="preserve"> PAGEREF _Toc214907944 \h </w:instrText>
      </w:r>
      <w:r>
        <w:rPr>
          <w:noProof/>
        </w:rPr>
      </w:r>
      <w:r>
        <w:rPr>
          <w:noProof/>
        </w:rPr>
        <w:fldChar w:fldCharType="separate"/>
      </w:r>
      <w:r>
        <w:rPr>
          <w:noProof/>
        </w:rPr>
        <w:t>19</w:t>
      </w:r>
      <w:r>
        <w:rPr>
          <w:noProof/>
        </w:rPr>
        <w:fldChar w:fldCharType="end"/>
      </w:r>
    </w:p>
    <w:p w14:paraId="60BD7B56" w14:textId="290B91A8" w:rsidR="00856D1F" w:rsidRDefault="00856D1F">
      <w:pPr>
        <w:pStyle w:val="TOC4"/>
        <w:rPr>
          <w:rFonts w:asciiTheme="minorHAnsi" w:eastAsiaTheme="minorEastAsia" w:hAnsiTheme="minorHAnsi" w:cstheme="minorBidi"/>
          <w:noProof/>
          <w:sz w:val="22"/>
          <w:szCs w:val="22"/>
          <w:lang w:val="en-US" w:eastAsia="en-US"/>
        </w:rPr>
      </w:pPr>
      <w:r>
        <w:rPr>
          <w:noProof/>
        </w:rPr>
        <w:t>6.1.5.1</w:t>
      </w:r>
      <w:r>
        <w:rPr>
          <w:rFonts w:asciiTheme="minorHAnsi" w:eastAsiaTheme="minorEastAsia" w:hAnsiTheme="minorHAnsi" w:cstheme="minorBidi"/>
          <w:noProof/>
          <w:sz w:val="22"/>
          <w:szCs w:val="22"/>
          <w:lang w:val="en-US" w:eastAsia="en-US"/>
        </w:rPr>
        <w:tab/>
      </w:r>
      <w:r>
        <w:rPr>
          <w:noProof/>
        </w:rPr>
        <w:t>General</w:t>
      </w:r>
      <w:r>
        <w:rPr>
          <w:noProof/>
        </w:rPr>
        <w:tab/>
      </w:r>
      <w:r>
        <w:rPr>
          <w:noProof/>
        </w:rPr>
        <w:fldChar w:fldCharType="begin"/>
      </w:r>
      <w:r>
        <w:rPr>
          <w:noProof/>
        </w:rPr>
        <w:instrText xml:space="preserve"> PAGEREF _Toc214907945 \h </w:instrText>
      </w:r>
      <w:r>
        <w:rPr>
          <w:noProof/>
        </w:rPr>
      </w:r>
      <w:r>
        <w:rPr>
          <w:noProof/>
        </w:rPr>
        <w:fldChar w:fldCharType="separate"/>
      </w:r>
      <w:r>
        <w:rPr>
          <w:noProof/>
        </w:rPr>
        <w:t>19</w:t>
      </w:r>
      <w:r>
        <w:rPr>
          <w:noProof/>
        </w:rPr>
        <w:fldChar w:fldCharType="end"/>
      </w:r>
    </w:p>
    <w:p w14:paraId="60317E96" w14:textId="57EF1AE4" w:rsidR="00856D1F" w:rsidRDefault="00856D1F">
      <w:pPr>
        <w:pStyle w:val="TOC4"/>
        <w:rPr>
          <w:rFonts w:asciiTheme="minorHAnsi" w:eastAsiaTheme="minorEastAsia" w:hAnsiTheme="minorHAnsi" w:cstheme="minorBidi"/>
          <w:noProof/>
          <w:sz w:val="22"/>
          <w:szCs w:val="22"/>
          <w:lang w:val="en-US" w:eastAsia="en-US"/>
        </w:rPr>
      </w:pPr>
      <w:r>
        <w:rPr>
          <w:noProof/>
        </w:rPr>
        <w:t>6.1.5.2</w:t>
      </w:r>
      <w:r>
        <w:rPr>
          <w:rFonts w:asciiTheme="minorHAnsi" w:eastAsiaTheme="minorEastAsia" w:hAnsiTheme="minorHAnsi" w:cstheme="minorBidi"/>
          <w:noProof/>
          <w:sz w:val="22"/>
          <w:szCs w:val="22"/>
          <w:lang w:val="en-US" w:eastAsia="en-US"/>
        </w:rPr>
        <w:tab/>
      </w:r>
      <w:r>
        <w:rPr>
          <w:noProof/>
        </w:rPr>
        <w:t>AIoT Operations Notification</w:t>
      </w:r>
      <w:r>
        <w:rPr>
          <w:noProof/>
        </w:rPr>
        <w:tab/>
      </w:r>
      <w:r>
        <w:rPr>
          <w:noProof/>
        </w:rPr>
        <w:fldChar w:fldCharType="begin"/>
      </w:r>
      <w:r>
        <w:rPr>
          <w:noProof/>
        </w:rPr>
        <w:instrText xml:space="preserve"> PAGEREF _Toc214907946 \h </w:instrText>
      </w:r>
      <w:r>
        <w:rPr>
          <w:noProof/>
        </w:rPr>
      </w:r>
      <w:r>
        <w:rPr>
          <w:noProof/>
        </w:rPr>
        <w:fldChar w:fldCharType="separate"/>
      </w:r>
      <w:r>
        <w:rPr>
          <w:noProof/>
        </w:rPr>
        <w:t>19</w:t>
      </w:r>
      <w:r>
        <w:rPr>
          <w:noProof/>
        </w:rPr>
        <w:fldChar w:fldCharType="end"/>
      </w:r>
    </w:p>
    <w:p w14:paraId="65D2335B" w14:textId="790BA7C8" w:rsidR="00856D1F" w:rsidRDefault="00856D1F">
      <w:pPr>
        <w:pStyle w:val="TOC5"/>
        <w:rPr>
          <w:rFonts w:asciiTheme="minorHAnsi" w:eastAsiaTheme="minorEastAsia" w:hAnsiTheme="minorHAnsi" w:cstheme="minorBidi"/>
          <w:noProof/>
          <w:sz w:val="22"/>
          <w:szCs w:val="22"/>
          <w:lang w:val="en-US" w:eastAsia="en-US"/>
        </w:rPr>
      </w:pPr>
      <w:r>
        <w:rPr>
          <w:noProof/>
        </w:rPr>
        <w:t>6.1.5.2.1</w:t>
      </w:r>
      <w:r>
        <w:rPr>
          <w:rFonts w:asciiTheme="minorHAnsi" w:eastAsiaTheme="minorEastAsia" w:hAnsiTheme="minorHAnsi" w:cstheme="minorBidi"/>
          <w:noProof/>
          <w:sz w:val="22"/>
          <w:szCs w:val="22"/>
          <w:lang w:val="en-US" w:eastAsia="en-US"/>
        </w:rPr>
        <w:tab/>
      </w:r>
      <w:r>
        <w:rPr>
          <w:noProof/>
        </w:rPr>
        <w:t>Description</w:t>
      </w:r>
      <w:r>
        <w:rPr>
          <w:noProof/>
        </w:rPr>
        <w:tab/>
      </w:r>
      <w:r>
        <w:rPr>
          <w:noProof/>
        </w:rPr>
        <w:fldChar w:fldCharType="begin"/>
      </w:r>
      <w:r>
        <w:rPr>
          <w:noProof/>
        </w:rPr>
        <w:instrText xml:space="preserve"> PAGEREF _Toc214907947 \h </w:instrText>
      </w:r>
      <w:r>
        <w:rPr>
          <w:noProof/>
        </w:rPr>
      </w:r>
      <w:r>
        <w:rPr>
          <w:noProof/>
        </w:rPr>
        <w:fldChar w:fldCharType="separate"/>
      </w:r>
      <w:r>
        <w:rPr>
          <w:noProof/>
        </w:rPr>
        <w:t>19</w:t>
      </w:r>
      <w:r>
        <w:rPr>
          <w:noProof/>
        </w:rPr>
        <w:fldChar w:fldCharType="end"/>
      </w:r>
    </w:p>
    <w:p w14:paraId="4C09155B" w14:textId="08D9156C" w:rsidR="00856D1F" w:rsidRDefault="00856D1F">
      <w:pPr>
        <w:pStyle w:val="TOC5"/>
        <w:rPr>
          <w:rFonts w:asciiTheme="minorHAnsi" w:eastAsiaTheme="minorEastAsia" w:hAnsiTheme="minorHAnsi" w:cstheme="minorBidi"/>
          <w:noProof/>
          <w:sz w:val="22"/>
          <w:szCs w:val="22"/>
          <w:lang w:val="en-US" w:eastAsia="en-US"/>
        </w:rPr>
      </w:pPr>
      <w:r>
        <w:rPr>
          <w:noProof/>
        </w:rPr>
        <w:t>6.1.5.2.2</w:t>
      </w:r>
      <w:r>
        <w:rPr>
          <w:rFonts w:asciiTheme="minorHAnsi" w:eastAsiaTheme="minorEastAsia" w:hAnsiTheme="minorHAnsi" w:cstheme="minorBidi"/>
          <w:noProof/>
          <w:sz w:val="22"/>
          <w:szCs w:val="22"/>
          <w:lang w:val="en-US" w:eastAsia="en-US"/>
        </w:rPr>
        <w:tab/>
      </w:r>
      <w:r>
        <w:rPr>
          <w:noProof/>
        </w:rPr>
        <w:t>Target URI</w:t>
      </w:r>
      <w:r>
        <w:rPr>
          <w:noProof/>
        </w:rPr>
        <w:tab/>
      </w:r>
      <w:r>
        <w:rPr>
          <w:noProof/>
        </w:rPr>
        <w:fldChar w:fldCharType="begin"/>
      </w:r>
      <w:r>
        <w:rPr>
          <w:noProof/>
        </w:rPr>
        <w:instrText xml:space="preserve"> PAGEREF _Toc214907948 \h </w:instrText>
      </w:r>
      <w:r>
        <w:rPr>
          <w:noProof/>
        </w:rPr>
      </w:r>
      <w:r>
        <w:rPr>
          <w:noProof/>
        </w:rPr>
        <w:fldChar w:fldCharType="separate"/>
      </w:r>
      <w:r>
        <w:rPr>
          <w:noProof/>
        </w:rPr>
        <w:t>19</w:t>
      </w:r>
      <w:r>
        <w:rPr>
          <w:noProof/>
        </w:rPr>
        <w:fldChar w:fldCharType="end"/>
      </w:r>
    </w:p>
    <w:p w14:paraId="13852219" w14:textId="1311606E" w:rsidR="00856D1F" w:rsidRDefault="00856D1F">
      <w:pPr>
        <w:pStyle w:val="TOC5"/>
        <w:rPr>
          <w:rFonts w:asciiTheme="minorHAnsi" w:eastAsiaTheme="minorEastAsia" w:hAnsiTheme="minorHAnsi" w:cstheme="minorBidi"/>
          <w:noProof/>
          <w:sz w:val="22"/>
          <w:szCs w:val="22"/>
          <w:lang w:val="en-US" w:eastAsia="en-US"/>
        </w:rPr>
      </w:pPr>
      <w:r>
        <w:rPr>
          <w:noProof/>
        </w:rPr>
        <w:t>6.1.5.2.3</w:t>
      </w:r>
      <w:r>
        <w:rPr>
          <w:rFonts w:asciiTheme="minorHAnsi" w:eastAsiaTheme="minorEastAsia" w:hAnsiTheme="minorHAnsi" w:cstheme="minorBidi"/>
          <w:noProof/>
          <w:sz w:val="22"/>
          <w:szCs w:val="22"/>
          <w:lang w:val="en-US" w:eastAsia="en-US"/>
        </w:rPr>
        <w:tab/>
      </w:r>
      <w:r>
        <w:rPr>
          <w:noProof/>
        </w:rPr>
        <w:t>Standard Methods</w:t>
      </w:r>
      <w:r>
        <w:rPr>
          <w:noProof/>
        </w:rPr>
        <w:tab/>
      </w:r>
      <w:r>
        <w:rPr>
          <w:noProof/>
        </w:rPr>
        <w:fldChar w:fldCharType="begin"/>
      </w:r>
      <w:r>
        <w:rPr>
          <w:noProof/>
        </w:rPr>
        <w:instrText xml:space="preserve"> PAGEREF _Toc214907949 \h </w:instrText>
      </w:r>
      <w:r>
        <w:rPr>
          <w:noProof/>
        </w:rPr>
      </w:r>
      <w:r>
        <w:rPr>
          <w:noProof/>
        </w:rPr>
        <w:fldChar w:fldCharType="separate"/>
      </w:r>
      <w:r>
        <w:rPr>
          <w:noProof/>
        </w:rPr>
        <w:t>19</w:t>
      </w:r>
      <w:r>
        <w:rPr>
          <w:noProof/>
        </w:rPr>
        <w:fldChar w:fldCharType="end"/>
      </w:r>
    </w:p>
    <w:p w14:paraId="7579CAFB" w14:textId="5698410B" w:rsidR="00856D1F" w:rsidRDefault="00856D1F">
      <w:pPr>
        <w:pStyle w:val="TOC3"/>
        <w:rPr>
          <w:rFonts w:asciiTheme="minorHAnsi" w:eastAsiaTheme="minorEastAsia" w:hAnsiTheme="minorHAnsi" w:cstheme="minorBidi"/>
          <w:noProof/>
          <w:sz w:val="22"/>
          <w:szCs w:val="22"/>
          <w:lang w:val="en-US" w:eastAsia="en-US"/>
        </w:rPr>
      </w:pPr>
      <w:r>
        <w:rPr>
          <w:noProof/>
        </w:rPr>
        <w:t>6.1.6</w:t>
      </w:r>
      <w:r>
        <w:rPr>
          <w:rFonts w:asciiTheme="minorHAnsi" w:eastAsiaTheme="minorEastAsia" w:hAnsiTheme="minorHAnsi" w:cstheme="minorBidi"/>
          <w:noProof/>
          <w:sz w:val="22"/>
          <w:szCs w:val="22"/>
          <w:lang w:val="en-US" w:eastAsia="en-US"/>
        </w:rPr>
        <w:tab/>
      </w:r>
      <w:r>
        <w:rPr>
          <w:noProof/>
        </w:rPr>
        <w:t>Data Model</w:t>
      </w:r>
      <w:r>
        <w:rPr>
          <w:noProof/>
        </w:rPr>
        <w:tab/>
      </w:r>
      <w:r>
        <w:rPr>
          <w:noProof/>
        </w:rPr>
        <w:fldChar w:fldCharType="begin"/>
      </w:r>
      <w:r>
        <w:rPr>
          <w:noProof/>
        </w:rPr>
        <w:instrText xml:space="preserve"> PAGEREF _Toc214907950 \h </w:instrText>
      </w:r>
      <w:r>
        <w:rPr>
          <w:noProof/>
        </w:rPr>
      </w:r>
      <w:r>
        <w:rPr>
          <w:noProof/>
        </w:rPr>
        <w:fldChar w:fldCharType="separate"/>
      </w:r>
      <w:r>
        <w:rPr>
          <w:noProof/>
        </w:rPr>
        <w:t>20</w:t>
      </w:r>
      <w:r>
        <w:rPr>
          <w:noProof/>
        </w:rPr>
        <w:fldChar w:fldCharType="end"/>
      </w:r>
    </w:p>
    <w:p w14:paraId="5C6CFE56" w14:textId="69D55409" w:rsidR="00856D1F" w:rsidRDefault="00856D1F">
      <w:pPr>
        <w:pStyle w:val="TOC4"/>
        <w:rPr>
          <w:rFonts w:asciiTheme="minorHAnsi" w:eastAsiaTheme="minorEastAsia" w:hAnsiTheme="minorHAnsi" w:cstheme="minorBidi"/>
          <w:noProof/>
          <w:sz w:val="22"/>
          <w:szCs w:val="22"/>
          <w:lang w:val="en-US" w:eastAsia="en-US"/>
        </w:rPr>
      </w:pPr>
      <w:r>
        <w:rPr>
          <w:noProof/>
        </w:rPr>
        <w:t>6.1.6.1</w:t>
      </w:r>
      <w:r>
        <w:rPr>
          <w:rFonts w:asciiTheme="minorHAnsi" w:eastAsiaTheme="minorEastAsia" w:hAnsiTheme="minorHAnsi" w:cstheme="minorBidi"/>
          <w:noProof/>
          <w:sz w:val="22"/>
          <w:szCs w:val="22"/>
          <w:lang w:val="en-US" w:eastAsia="en-US"/>
        </w:rPr>
        <w:tab/>
      </w:r>
      <w:r>
        <w:rPr>
          <w:noProof/>
        </w:rPr>
        <w:t>General</w:t>
      </w:r>
      <w:r>
        <w:rPr>
          <w:noProof/>
        </w:rPr>
        <w:tab/>
      </w:r>
      <w:r>
        <w:rPr>
          <w:noProof/>
        </w:rPr>
        <w:fldChar w:fldCharType="begin"/>
      </w:r>
      <w:r>
        <w:rPr>
          <w:noProof/>
        </w:rPr>
        <w:instrText xml:space="preserve"> PAGEREF _Toc214907951 \h </w:instrText>
      </w:r>
      <w:r>
        <w:rPr>
          <w:noProof/>
        </w:rPr>
      </w:r>
      <w:r>
        <w:rPr>
          <w:noProof/>
        </w:rPr>
        <w:fldChar w:fldCharType="separate"/>
      </w:r>
      <w:r>
        <w:rPr>
          <w:noProof/>
        </w:rPr>
        <w:t>20</w:t>
      </w:r>
      <w:r>
        <w:rPr>
          <w:noProof/>
        </w:rPr>
        <w:fldChar w:fldCharType="end"/>
      </w:r>
    </w:p>
    <w:p w14:paraId="5C660C85" w14:textId="02A8AC57" w:rsidR="00856D1F" w:rsidRDefault="00856D1F">
      <w:pPr>
        <w:pStyle w:val="TOC4"/>
        <w:rPr>
          <w:rFonts w:asciiTheme="minorHAnsi" w:eastAsiaTheme="minorEastAsia" w:hAnsiTheme="minorHAnsi" w:cstheme="minorBidi"/>
          <w:noProof/>
          <w:sz w:val="22"/>
          <w:szCs w:val="22"/>
          <w:lang w:val="en-US" w:eastAsia="en-US"/>
        </w:rPr>
      </w:pPr>
      <w:r w:rsidRPr="00E4555D">
        <w:rPr>
          <w:noProof/>
          <w:lang w:val="en-US"/>
        </w:rPr>
        <w:t>6.1.6.2</w:t>
      </w:r>
      <w:r>
        <w:rPr>
          <w:rFonts w:asciiTheme="minorHAnsi" w:eastAsiaTheme="minorEastAsia" w:hAnsiTheme="minorHAnsi" w:cstheme="minorBidi"/>
          <w:noProof/>
          <w:sz w:val="22"/>
          <w:szCs w:val="22"/>
          <w:lang w:val="en-US" w:eastAsia="en-US"/>
        </w:rPr>
        <w:tab/>
      </w:r>
      <w:r w:rsidRPr="00E4555D">
        <w:rPr>
          <w:noProof/>
          <w:lang w:val="en-US"/>
        </w:rPr>
        <w:t>Structured data types</w:t>
      </w:r>
      <w:r>
        <w:rPr>
          <w:noProof/>
        </w:rPr>
        <w:tab/>
      </w:r>
      <w:r>
        <w:rPr>
          <w:noProof/>
        </w:rPr>
        <w:fldChar w:fldCharType="begin"/>
      </w:r>
      <w:r>
        <w:rPr>
          <w:noProof/>
        </w:rPr>
        <w:instrText xml:space="preserve"> PAGEREF _Toc214907952 \h </w:instrText>
      </w:r>
      <w:r>
        <w:rPr>
          <w:noProof/>
        </w:rPr>
      </w:r>
      <w:r>
        <w:rPr>
          <w:noProof/>
        </w:rPr>
        <w:fldChar w:fldCharType="separate"/>
      </w:r>
      <w:r>
        <w:rPr>
          <w:noProof/>
        </w:rPr>
        <w:t>21</w:t>
      </w:r>
      <w:r>
        <w:rPr>
          <w:noProof/>
        </w:rPr>
        <w:fldChar w:fldCharType="end"/>
      </w:r>
    </w:p>
    <w:p w14:paraId="51FB3E01" w14:textId="5A01B1AB" w:rsidR="00856D1F" w:rsidRDefault="00856D1F">
      <w:pPr>
        <w:pStyle w:val="TOC5"/>
        <w:rPr>
          <w:rFonts w:asciiTheme="minorHAnsi" w:eastAsiaTheme="minorEastAsia" w:hAnsiTheme="minorHAnsi" w:cstheme="minorBidi"/>
          <w:noProof/>
          <w:sz w:val="22"/>
          <w:szCs w:val="22"/>
          <w:lang w:val="en-US" w:eastAsia="en-US"/>
        </w:rPr>
      </w:pPr>
      <w:r>
        <w:rPr>
          <w:noProof/>
        </w:rPr>
        <w:t>6.1.6.2.1</w:t>
      </w:r>
      <w:r>
        <w:rPr>
          <w:rFonts w:asciiTheme="minorHAnsi" w:eastAsiaTheme="minorEastAsia" w:hAnsiTheme="minorHAnsi" w:cstheme="minorBidi"/>
          <w:noProof/>
          <w:sz w:val="22"/>
          <w:szCs w:val="22"/>
          <w:lang w:val="en-US" w:eastAsia="en-US"/>
        </w:rPr>
        <w:tab/>
      </w:r>
      <w:r>
        <w:rPr>
          <w:noProof/>
        </w:rPr>
        <w:t>Introduction</w:t>
      </w:r>
      <w:r>
        <w:rPr>
          <w:noProof/>
        </w:rPr>
        <w:tab/>
      </w:r>
      <w:r>
        <w:rPr>
          <w:noProof/>
        </w:rPr>
        <w:fldChar w:fldCharType="begin"/>
      </w:r>
      <w:r>
        <w:rPr>
          <w:noProof/>
        </w:rPr>
        <w:instrText xml:space="preserve"> PAGEREF _Toc214907953 \h </w:instrText>
      </w:r>
      <w:r>
        <w:rPr>
          <w:noProof/>
        </w:rPr>
      </w:r>
      <w:r>
        <w:rPr>
          <w:noProof/>
        </w:rPr>
        <w:fldChar w:fldCharType="separate"/>
      </w:r>
      <w:r>
        <w:rPr>
          <w:noProof/>
        </w:rPr>
        <w:t>21</w:t>
      </w:r>
      <w:r>
        <w:rPr>
          <w:noProof/>
        </w:rPr>
        <w:fldChar w:fldCharType="end"/>
      </w:r>
    </w:p>
    <w:p w14:paraId="2E869796" w14:textId="2F5D18B3" w:rsidR="00856D1F" w:rsidRPr="00A1463E" w:rsidRDefault="00856D1F">
      <w:pPr>
        <w:pStyle w:val="TOC5"/>
        <w:rPr>
          <w:rFonts w:asciiTheme="minorHAnsi" w:eastAsiaTheme="minorEastAsia" w:hAnsiTheme="minorHAnsi" w:cstheme="minorBidi"/>
          <w:noProof/>
          <w:sz w:val="22"/>
          <w:szCs w:val="22"/>
          <w:lang w:val="fr-FR" w:eastAsia="en-US"/>
        </w:rPr>
      </w:pPr>
      <w:r w:rsidRPr="00A1463E">
        <w:rPr>
          <w:noProof/>
          <w:lang w:val="fr-FR"/>
        </w:rPr>
        <w:t>6.1.6.2.2</w:t>
      </w:r>
      <w:r w:rsidRPr="00A1463E">
        <w:rPr>
          <w:rFonts w:asciiTheme="minorHAnsi" w:eastAsiaTheme="minorEastAsia" w:hAnsiTheme="minorHAnsi" w:cstheme="minorBidi"/>
          <w:noProof/>
          <w:sz w:val="22"/>
          <w:szCs w:val="22"/>
          <w:lang w:val="fr-FR" w:eastAsia="en-US"/>
        </w:rPr>
        <w:tab/>
      </w:r>
      <w:r w:rsidRPr="00A1463E">
        <w:rPr>
          <w:noProof/>
          <w:lang w:val="fr-FR"/>
        </w:rPr>
        <w:t>Type: InventoryReq</w:t>
      </w:r>
      <w:r w:rsidRPr="00A1463E">
        <w:rPr>
          <w:noProof/>
          <w:lang w:val="fr-FR"/>
        </w:rPr>
        <w:tab/>
      </w:r>
      <w:r>
        <w:rPr>
          <w:noProof/>
        </w:rPr>
        <w:fldChar w:fldCharType="begin"/>
      </w:r>
      <w:r w:rsidRPr="00A1463E">
        <w:rPr>
          <w:noProof/>
          <w:lang w:val="fr-FR"/>
        </w:rPr>
        <w:instrText xml:space="preserve"> PAGEREF _Toc214907954 \h </w:instrText>
      </w:r>
      <w:r>
        <w:rPr>
          <w:noProof/>
        </w:rPr>
      </w:r>
      <w:r>
        <w:rPr>
          <w:noProof/>
        </w:rPr>
        <w:fldChar w:fldCharType="separate"/>
      </w:r>
      <w:r w:rsidRPr="00A1463E">
        <w:rPr>
          <w:noProof/>
          <w:lang w:val="fr-FR"/>
        </w:rPr>
        <w:t>22</w:t>
      </w:r>
      <w:r>
        <w:rPr>
          <w:noProof/>
        </w:rPr>
        <w:fldChar w:fldCharType="end"/>
      </w:r>
    </w:p>
    <w:p w14:paraId="7C722C8E" w14:textId="2E7D517B" w:rsidR="00856D1F" w:rsidRPr="00A1463E" w:rsidRDefault="00856D1F">
      <w:pPr>
        <w:pStyle w:val="TOC5"/>
        <w:rPr>
          <w:rFonts w:asciiTheme="minorHAnsi" w:eastAsiaTheme="minorEastAsia" w:hAnsiTheme="minorHAnsi" w:cstheme="minorBidi"/>
          <w:noProof/>
          <w:sz w:val="22"/>
          <w:szCs w:val="22"/>
          <w:lang w:val="fr-FR" w:eastAsia="en-US"/>
        </w:rPr>
      </w:pPr>
      <w:r w:rsidRPr="00A1463E">
        <w:rPr>
          <w:noProof/>
          <w:lang w:val="fr-FR"/>
        </w:rPr>
        <w:t>6.1.6.2.3</w:t>
      </w:r>
      <w:r w:rsidRPr="00A1463E">
        <w:rPr>
          <w:rFonts w:asciiTheme="minorHAnsi" w:eastAsiaTheme="minorEastAsia" w:hAnsiTheme="minorHAnsi" w:cstheme="minorBidi"/>
          <w:noProof/>
          <w:sz w:val="22"/>
          <w:szCs w:val="22"/>
          <w:lang w:val="fr-FR" w:eastAsia="en-US"/>
        </w:rPr>
        <w:tab/>
      </w:r>
      <w:r w:rsidRPr="00A1463E">
        <w:rPr>
          <w:noProof/>
          <w:lang w:val="fr-FR"/>
        </w:rPr>
        <w:t>Type: InventoryResp</w:t>
      </w:r>
      <w:r w:rsidRPr="00A1463E">
        <w:rPr>
          <w:noProof/>
          <w:lang w:val="fr-FR"/>
        </w:rPr>
        <w:tab/>
      </w:r>
      <w:r>
        <w:rPr>
          <w:noProof/>
        </w:rPr>
        <w:fldChar w:fldCharType="begin"/>
      </w:r>
      <w:r w:rsidRPr="00A1463E">
        <w:rPr>
          <w:noProof/>
          <w:lang w:val="fr-FR"/>
        </w:rPr>
        <w:instrText xml:space="preserve"> PAGEREF _Toc214907955 \h </w:instrText>
      </w:r>
      <w:r>
        <w:rPr>
          <w:noProof/>
        </w:rPr>
      </w:r>
      <w:r>
        <w:rPr>
          <w:noProof/>
        </w:rPr>
        <w:fldChar w:fldCharType="separate"/>
      </w:r>
      <w:r w:rsidRPr="00A1463E">
        <w:rPr>
          <w:noProof/>
          <w:lang w:val="fr-FR"/>
        </w:rPr>
        <w:t>22</w:t>
      </w:r>
      <w:r>
        <w:rPr>
          <w:noProof/>
        </w:rPr>
        <w:fldChar w:fldCharType="end"/>
      </w:r>
    </w:p>
    <w:p w14:paraId="43244656" w14:textId="57E69997" w:rsidR="00856D1F" w:rsidRPr="00A1463E" w:rsidRDefault="00856D1F">
      <w:pPr>
        <w:pStyle w:val="TOC5"/>
        <w:rPr>
          <w:rFonts w:asciiTheme="minorHAnsi" w:eastAsiaTheme="minorEastAsia" w:hAnsiTheme="minorHAnsi" w:cstheme="minorBidi"/>
          <w:noProof/>
          <w:sz w:val="22"/>
          <w:szCs w:val="22"/>
          <w:lang w:val="fr-FR" w:eastAsia="en-US"/>
        </w:rPr>
      </w:pPr>
      <w:r w:rsidRPr="00A1463E">
        <w:rPr>
          <w:noProof/>
          <w:lang w:val="fr-FR"/>
        </w:rPr>
        <w:t>6.1.6.2.4</w:t>
      </w:r>
      <w:r w:rsidRPr="00A1463E">
        <w:rPr>
          <w:rFonts w:asciiTheme="minorHAnsi" w:eastAsiaTheme="minorEastAsia" w:hAnsiTheme="minorHAnsi" w:cstheme="minorBidi"/>
          <w:noProof/>
          <w:sz w:val="22"/>
          <w:szCs w:val="22"/>
          <w:lang w:val="fr-FR" w:eastAsia="en-US"/>
        </w:rPr>
        <w:tab/>
      </w:r>
      <w:r w:rsidRPr="00A1463E">
        <w:rPr>
          <w:noProof/>
          <w:lang w:val="fr-FR"/>
        </w:rPr>
        <w:t>Type: CommandReq</w:t>
      </w:r>
      <w:r w:rsidRPr="00A1463E">
        <w:rPr>
          <w:noProof/>
          <w:lang w:val="fr-FR"/>
        </w:rPr>
        <w:tab/>
      </w:r>
      <w:r>
        <w:rPr>
          <w:noProof/>
        </w:rPr>
        <w:fldChar w:fldCharType="begin"/>
      </w:r>
      <w:r w:rsidRPr="00A1463E">
        <w:rPr>
          <w:noProof/>
          <w:lang w:val="fr-FR"/>
        </w:rPr>
        <w:instrText xml:space="preserve"> PAGEREF _Toc214907956 \h </w:instrText>
      </w:r>
      <w:r>
        <w:rPr>
          <w:noProof/>
        </w:rPr>
      </w:r>
      <w:r>
        <w:rPr>
          <w:noProof/>
        </w:rPr>
        <w:fldChar w:fldCharType="separate"/>
      </w:r>
      <w:r w:rsidRPr="00A1463E">
        <w:rPr>
          <w:noProof/>
          <w:lang w:val="fr-FR"/>
        </w:rPr>
        <w:t>23</w:t>
      </w:r>
      <w:r>
        <w:rPr>
          <w:noProof/>
        </w:rPr>
        <w:fldChar w:fldCharType="end"/>
      </w:r>
    </w:p>
    <w:p w14:paraId="61AB29BB" w14:textId="4D427F29" w:rsidR="00856D1F" w:rsidRPr="00A1463E" w:rsidRDefault="00856D1F">
      <w:pPr>
        <w:pStyle w:val="TOC5"/>
        <w:rPr>
          <w:rFonts w:asciiTheme="minorHAnsi" w:eastAsiaTheme="minorEastAsia" w:hAnsiTheme="minorHAnsi" w:cstheme="minorBidi"/>
          <w:noProof/>
          <w:sz w:val="22"/>
          <w:szCs w:val="22"/>
          <w:lang w:val="fr-FR" w:eastAsia="en-US"/>
        </w:rPr>
      </w:pPr>
      <w:r w:rsidRPr="00A1463E">
        <w:rPr>
          <w:noProof/>
          <w:lang w:val="fr-FR"/>
        </w:rPr>
        <w:lastRenderedPageBreak/>
        <w:t>6.1.6.2.5</w:t>
      </w:r>
      <w:r w:rsidRPr="00A1463E">
        <w:rPr>
          <w:rFonts w:asciiTheme="minorHAnsi" w:eastAsiaTheme="minorEastAsia" w:hAnsiTheme="minorHAnsi" w:cstheme="minorBidi"/>
          <w:noProof/>
          <w:sz w:val="22"/>
          <w:szCs w:val="22"/>
          <w:lang w:val="fr-FR" w:eastAsia="en-US"/>
        </w:rPr>
        <w:tab/>
      </w:r>
      <w:r w:rsidRPr="00A1463E">
        <w:rPr>
          <w:noProof/>
          <w:lang w:val="fr-FR"/>
        </w:rPr>
        <w:t>Type: CommandResp</w:t>
      </w:r>
      <w:r w:rsidRPr="00A1463E">
        <w:rPr>
          <w:noProof/>
          <w:lang w:val="fr-FR"/>
        </w:rPr>
        <w:tab/>
      </w:r>
      <w:r>
        <w:rPr>
          <w:noProof/>
        </w:rPr>
        <w:fldChar w:fldCharType="begin"/>
      </w:r>
      <w:r w:rsidRPr="00A1463E">
        <w:rPr>
          <w:noProof/>
          <w:lang w:val="fr-FR"/>
        </w:rPr>
        <w:instrText xml:space="preserve"> PAGEREF _Toc214907957 \h </w:instrText>
      </w:r>
      <w:r>
        <w:rPr>
          <w:noProof/>
        </w:rPr>
      </w:r>
      <w:r>
        <w:rPr>
          <w:noProof/>
        </w:rPr>
        <w:fldChar w:fldCharType="separate"/>
      </w:r>
      <w:r w:rsidRPr="00A1463E">
        <w:rPr>
          <w:noProof/>
          <w:lang w:val="fr-FR"/>
        </w:rPr>
        <w:t>25</w:t>
      </w:r>
      <w:r>
        <w:rPr>
          <w:noProof/>
        </w:rPr>
        <w:fldChar w:fldCharType="end"/>
      </w:r>
    </w:p>
    <w:p w14:paraId="7E6CD8A0" w14:textId="1B888C1B" w:rsidR="00856D1F" w:rsidRPr="00A1463E" w:rsidRDefault="00856D1F">
      <w:pPr>
        <w:pStyle w:val="TOC5"/>
        <w:rPr>
          <w:rFonts w:asciiTheme="minorHAnsi" w:eastAsiaTheme="minorEastAsia" w:hAnsiTheme="minorHAnsi" w:cstheme="minorBidi"/>
          <w:noProof/>
          <w:sz w:val="22"/>
          <w:szCs w:val="22"/>
          <w:lang w:val="fr-FR" w:eastAsia="en-US"/>
        </w:rPr>
      </w:pPr>
      <w:r w:rsidRPr="00A1463E">
        <w:rPr>
          <w:noProof/>
          <w:lang w:val="fr-FR"/>
        </w:rPr>
        <w:t>6.1.6.2.6</w:t>
      </w:r>
      <w:r w:rsidRPr="00A1463E">
        <w:rPr>
          <w:rFonts w:asciiTheme="minorHAnsi" w:eastAsiaTheme="minorEastAsia" w:hAnsiTheme="minorHAnsi" w:cstheme="minorBidi"/>
          <w:noProof/>
          <w:sz w:val="22"/>
          <w:szCs w:val="22"/>
          <w:lang w:val="fr-FR" w:eastAsia="en-US"/>
        </w:rPr>
        <w:tab/>
      </w:r>
      <w:r w:rsidRPr="00A1463E">
        <w:rPr>
          <w:noProof/>
          <w:lang w:val="fr-FR"/>
        </w:rPr>
        <w:t>Type: AIoTNotif</w:t>
      </w:r>
      <w:r w:rsidRPr="00A1463E">
        <w:rPr>
          <w:noProof/>
          <w:lang w:val="fr-FR"/>
        </w:rPr>
        <w:tab/>
      </w:r>
      <w:r>
        <w:rPr>
          <w:noProof/>
        </w:rPr>
        <w:fldChar w:fldCharType="begin"/>
      </w:r>
      <w:r w:rsidRPr="00A1463E">
        <w:rPr>
          <w:noProof/>
          <w:lang w:val="fr-FR"/>
        </w:rPr>
        <w:instrText xml:space="preserve"> PAGEREF _Toc214907958 \h </w:instrText>
      </w:r>
      <w:r>
        <w:rPr>
          <w:noProof/>
        </w:rPr>
      </w:r>
      <w:r>
        <w:rPr>
          <w:noProof/>
        </w:rPr>
        <w:fldChar w:fldCharType="separate"/>
      </w:r>
      <w:r w:rsidRPr="00A1463E">
        <w:rPr>
          <w:noProof/>
          <w:lang w:val="fr-FR"/>
        </w:rPr>
        <w:t>26</w:t>
      </w:r>
      <w:r>
        <w:rPr>
          <w:noProof/>
        </w:rPr>
        <w:fldChar w:fldCharType="end"/>
      </w:r>
    </w:p>
    <w:p w14:paraId="30BF6F55" w14:textId="791F4232" w:rsidR="00856D1F" w:rsidRPr="00A1463E" w:rsidRDefault="00856D1F">
      <w:pPr>
        <w:pStyle w:val="TOC5"/>
        <w:rPr>
          <w:rFonts w:asciiTheme="minorHAnsi" w:eastAsiaTheme="minorEastAsia" w:hAnsiTheme="minorHAnsi" w:cstheme="minorBidi"/>
          <w:noProof/>
          <w:sz w:val="22"/>
          <w:szCs w:val="22"/>
          <w:lang w:val="fr-FR" w:eastAsia="en-US"/>
        </w:rPr>
      </w:pPr>
      <w:r w:rsidRPr="00A1463E">
        <w:rPr>
          <w:noProof/>
          <w:lang w:val="fr-FR"/>
        </w:rPr>
        <w:t>6.1.6.2.7</w:t>
      </w:r>
      <w:r w:rsidRPr="00A1463E">
        <w:rPr>
          <w:rFonts w:asciiTheme="minorHAnsi" w:eastAsiaTheme="minorEastAsia" w:hAnsiTheme="minorHAnsi" w:cstheme="minorBidi"/>
          <w:noProof/>
          <w:sz w:val="22"/>
          <w:szCs w:val="22"/>
          <w:lang w:val="fr-FR" w:eastAsia="en-US"/>
        </w:rPr>
        <w:tab/>
      </w:r>
      <w:r w:rsidRPr="00A1463E">
        <w:rPr>
          <w:noProof/>
          <w:lang w:val="fr-FR"/>
        </w:rPr>
        <w:t>Type: AIoTDevices</w:t>
      </w:r>
      <w:r w:rsidRPr="00A1463E">
        <w:rPr>
          <w:noProof/>
          <w:lang w:val="fr-FR"/>
        </w:rPr>
        <w:tab/>
      </w:r>
      <w:r>
        <w:rPr>
          <w:noProof/>
        </w:rPr>
        <w:fldChar w:fldCharType="begin"/>
      </w:r>
      <w:r w:rsidRPr="00A1463E">
        <w:rPr>
          <w:noProof/>
          <w:lang w:val="fr-FR"/>
        </w:rPr>
        <w:instrText xml:space="preserve"> PAGEREF _Toc214907959 \h </w:instrText>
      </w:r>
      <w:r>
        <w:rPr>
          <w:noProof/>
        </w:rPr>
      </w:r>
      <w:r>
        <w:rPr>
          <w:noProof/>
        </w:rPr>
        <w:fldChar w:fldCharType="separate"/>
      </w:r>
      <w:r w:rsidRPr="00A1463E">
        <w:rPr>
          <w:noProof/>
          <w:lang w:val="fr-FR"/>
        </w:rPr>
        <w:t>26</w:t>
      </w:r>
      <w:r>
        <w:rPr>
          <w:noProof/>
        </w:rPr>
        <w:fldChar w:fldCharType="end"/>
      </w:r>
    </w:p>
    <w:p w14:paraId="3B1ED770" w14:textId="094D3BA4" w:rsidR="00856D1F" w:rsidRDefault="00856D1F">
      <w:pPr>
        <w:pStyle w:val="TOC5"/>
        <w:rPr>
          <w:rFonts w:asciiTheme="minorHAnsi" w:eastAsiaTheme="minorEastAsia" w:hAnsiTheme="minorHAnsi" w:cstheme="minorBidi"/>
          <w:noProof/>
          <w:sz w:val="22"/>
          <w:szCs w:val="22"/>
          <w:lang w:val="en-US" w:eastAsia="en-US"/>
        </w:rPr>
      </w:pPr>
      <w:r>
        <w:rPr>
          <w:noProof/>
        </w:rPr>
        <w:t>6.1.6.2.8</w:t>
      </w:r>
      <w:r>
        <w:rPr>
          <w:rFonts w:asciiTheme="minorHAnsi" w:eastAsiaTheme="minorEastAsia" w:hAnsiTheme="minorHAnsi" w:cstheme="minorBidi"/>
          <w:noProof/>
          <w:sz w:val="22"/>
          <w:szCs w:val="22"/>
          <w:lang w:val="en-US" w:eastAsia="en-US"/>
        </w:rPr>
        <w:tab/>
      </w:r>
      <w:r>
        <w:rPr>
          <w:noProof/>
        </w:rPr>
        <w:t>Type: DevicesRepInfo</w:t>
      </w:r>
      <w:r>
        <w:rPr>
          <w:noProof/>
        </w:rPr>
        <w:tab/>
      </w:r>
      <w:r>
        <w:rPr>
          <w:noProof/>
        </w:rPr>
        <w:fldChar w:fldCharType="begin"/>
      </w:r>
      <w:r>
        <w:rPr>
          <w:noProof/>
        </w:rPr>
        <w:instrText xml:space="preserve"> PAGEREF _Toc214907960 \h </w:instrText>
      </w:r>
      <w:r>
        <w:rPr>
          <w:noProof/>
        </w:rPr>
      </w:r>
      <w:r>
        <w:rPr>
          <w:noProof/>
        </w:rPr>
        <w:fldChar w:fldCharType="separate"/>
      </w:r>
      <w:r>
        <w:rPr>
          <w:noProof/>
        </w:rPr>
        <w:t>27</w:t>
      </w:r>
      <w:r>
        <w:rPr>
          <w:noProof/>
        </w:rPr>
        <w:fldChar w:fldCharType="end"/>
      </w:r>
    </w:p>
    <w:p w14:paraId="293BA913" w14:textId="520BD194" w:rsidR="00856D1F" w:rsidRDefault="00856D1F">
      <w:pPr>
        <w:pStyle w:val="TOC5"/>
        <w:rPr>
          <w:rFonts w:asciiTheme="minorHAnsi" w:eastAsiaTheme="minorEastAsia" w:hAnsiTheme="minorHAnsi" w:cstheme="minorBidi"/>
          <w:noProof/>
          <w:sz w:val="22"/>
          <w:szCs w:val="22"/>
          <w:lang w:val="en-US" w:eastAsia="en-US"/>
        </w:rPr>
      </w:pPr>
      <w:r>
        <w:rPr>
          <w:noProof/>
        </w:rPr>
        <w:t>6.1.6.2.9</w:t>
      </w:r>
      <w:r>
        <w:rPr>
          <w:rFonts w:asciiTheme="minorHAnsi" w:eastAsiaTheme="minorEastAsia" w:hAnsiTheme="minorHAnsi" w:cstheme="minorBidi"/>
          <w:noProof/>
          <w:sz w:val="22"/>
          <w:szCs w:val="22"/>
          <w:lang w:val="en-US" w:eastAsia="en-US"/>
        </w:rPr>
        <w:tab/>
      </w:r>
      <w:r>
        <w:rPr>
          <w:noProof/>
        </w:rPr>
        <w:t>Type: AIoTDeviceLoc</w:t>
      </w:r>
      <w:r>
        <w:rPr>
          <w:noProof/>
        </w:rPr>
        <w:tab/>
      </w:r>
      <w:r>
        <w:rPr>
          <w:noProof/>
        </w:rPr>
        <w:fldChar w:fldCharType="begin"/>
      </w:r>
      <w:r>
        <w:rPr>
          <w:noProof/>
        </w:rPr>
        <w:instrText xml:space="preserve"> PAGEREF _Toc214907961 \h </w:instrText>
      </w:r>
      <w:r>
        <w:rPr>
          <w:noProof/>
        </w:rPr>
      </w:r>
      <w:r>
        <w:rPr>
          <w:noProof/>
        </w:rPr>
        <w:fldChar w:fldCharType="separate"/>
      </w:r>
      <w:r>
        <w:rPr>
          <w:noProof/>
        </w:rPr>
        <w:t>27</w:t>
      </w:r>
      <w:r>
        <w:rPr>
          <w:noProof/>
        </w:rPr>
        <w:fldChar w:fldCharType="end"/>
      </w:r>
    </w:p>
    <w:p w14:paraId="70D1F905" w14:textId="3755711F" w:rsidR="00856D1F" w:rsidRDefault="00856D1F">
      <w:pPr>
        <w:pStyle w:val="TOC4"/>
        <w:rPr>
          <w:rFonts w:asciiTheme="minorHAnsi" w:eastAsiaTheme="minorEastAsia" w:hAnsiTheme="minorHAnsi" w:cstheme="minorBidi"/>
          <w:noProof/>
          <w:sz w:val="22"/>
          <w:szCs w:val="22"/>
          <w:lang w:val="en-US" w:eastAsia="en-US"/>
        </w:rPr>
      </w:pPr>
      <w:r w:rsidRPr="00E4555D">
        <w:rPr>
          <w:noProof/>
          <w:lang w:val="en-US"/>
        </w:rPr>
        <w:t>6.1.6.3</w:t>
      </w:r>
      <w:r>
        <w:rPr>
          <w:rFonts w:asciiTheme="minorHAnsi" w:eastAsiaTheme="minorEastAsia" w:hAnsiTheme="minorHAnsi" w:cstheme="minorBidi"/>
          <w:noProof/>
          <w:sz w:val="22"/>
          <w:szCs w:val="22"/>
          <w:lang w:val="en-US" w:eastAsia="en-US"/>
        </w:rPr>
        <w:tab/>
      </w:r>
      <w:r w:rsidRPr="00E4555D">
        <w:rPr>
          <w:noProof/>
          <w:lang w:val="en-US"/>
        </w:rPr>
        <w:t>Simple data types and enumerations</w:t>
      </w:r>
      <w:r>
        <w:rPr>
          <w:noProof/>
        </w:rPr>
        <w:tab/>
      </w:r>
      <w:r>
        <w:rPr>
          <w:noProof/>
        </w:rPr>
        <w:fldChar w:fldCharType="begin"/>
      </w:r>
      <w:r>
        <w:rPr>
          <w:noProof/>
        </w:rPr>
        <w:instrText xml:space="preserve"> PAGEREF _Toc214907962 \h </w:instrText>
      </w:r>
      <w:r>
        <w:rPr>
          <w:noProof/>
        </w:rPr>
      </w:r>
      <w:r>
        <w:rPr>
          <w:noProof/>
        </w:rPr>
        <w:fldChar w:fldCharType="separate"/>
      </w:r>
      <w:r>
        <w:rPr>
          <w:noProof/>
        </w:rPr>
        <w:t>28</w:t>
      </w:r>
      <w:r>
        <w:rPr>
          <w:noProof/>
        </w:rPr>
        <w:fldChar w:fldCharType="end"/>
      </w:r>
    </w:p>
    <w:p w14:paraId="424B1AB8" w14:textId="1E42A7FC" w:rsidR="00856D1F" w:rsidRDefault="00856D1F">
      <w:pPr>
        <w:pStyle w:val="TOC5"/>
        <w:rPr>
          <w:rFonts w:asciiTheme="minorHAnsi" w:eastAsiaTheme="minorEastAsia" w:hAnsiTheme="minorHAnsi" w:cstheme="minorBidi"/>
          <w:noProof/>
          <w:sz w:val="22"/>
          <w:szCs w:val="22"/>
          <w:lang w:val="en-US" w:eastAsia="en-US"/>
        </w:rPr>
      </w:pPr>
      <w:r>
        <w:rPr>
          <w:noProof/>
        </w:rPr>
        <w:t>6.1.6.3.1</w:t>
      </w:r>
      <w:r>
        <w:rPr>
          <w:rFonts w:asciiTheme="minorHAnsi" w:eastAsiaTheme="minorEastAsia" w:hAnsiTheme="minorHAnsi" w:cstheme="minorBidi"/>
          <w:noProof/>
          <w:sz w:val="22"/>
          <w:szCs w:val="22"/>
          <w:lang w:val="en-US" w:eastAsia="en-US"/>
        </w:rPr>
        <w:tab/>
      </w:r>
      <w:r>
        <w:rPr>
          <w:noProof/>
        </w:rPr>
        <w:t>Introduction</w:t>
      </w:r>
      <w:r>
        <w:rPr>
          <w:noProof/>
        </w:rPr>
        <w:tab/>
      </w:r>
      <w:r>
        <w:rPr>
          <w:noProof/>
        </w:rPr>
        <w:fldChar w:fldCharType="begin"/>
      </w:r>
      <w:r>
        <w:rPr>
          <w:noProof/>
        </w:rPr>
        <w:instrText xml:space="preserve"> PAGEREF _Toc214907963 \h </w:instrText>
      </w:r>
      <w:r>
        <w:rPr>
          <w:noProof/>
        </w:rPr>
      </w:r>
      <w:r>
        <w:rPr>
          <w:noProof/>
        </w:rPr>
        <w:fldChar w:fldCharType="separate"/>
      </w:r>
      <w:r>
        <w:rPr>
          <w:noProof/>
        </w:rPr>
        <w:t>28</w:t>
      </w:r>
      <w:r>
        <w:rPr>
          <w:noProof/>
        </w:rPr>
        <w:fldChar w:fldCharType="end"/>
      </w:r>
    </w:p>
    <w:p w14:paraId="564CDFE1" w14:textId="63A6580D" w:rsidR="00856D1F" w:rsidRDefault="00856D1F">
      <w:pPr>
        <w:pStyle w:val="TOC5"/>
        <w:rPr>
          <w:rFonts w:asciiTheme="minorHAnsi" w:eastAsiaTheme="minorEastAsia" w:hAnsiTheme="minorHAnsi" w:cstheme="minorBidi"/>
          <w:noProof/>
          <w:sz w:val="22"/>
          <w:szCs w:val="22"/>
          <w:lang w:val="en-US" w:eastAsia="en-US"/>
        </w:rPr>
      </w:pPr>
      <w:r>
        <w:rPr>
          <w:noProof/>
        </w:rPr>
        <w:t>6.1.6.3.2</w:t>
      </w:r>
      <w:r>
        <w:rPr>
          <w:rFonts w:asciiTheme="minorHAnsi" w:eastAsiaTheme="minorEastAsia" w:hAnsiTheme="minorHAnsi" w:cstheme="minorBidi"/>
          <w:noProof/>
          <w:sz w:val="22"/>
          <w:szCs w:val="22"/>
          <w:lang w:val="en-US" w:eastAsia="en-US"/>
        </w:rPr>
        <w:tab/>
      </w:r>
      <w:r>
        <w:rPr>
          <w:noProof/>
        </w:rPr>
        <w:t>Simple data types</w:t>
      </w:r>
      <w:r>
        <w:rPr>
          <w:noProof/>
        </w:rPr>
        <w:tab/>
      </w:r>
      <w:r>
        <w:rPr>
          <w:noProof/>
        </w:rPr>
        <w:fldChar w:fldCharType="begin"/>
      </w:r>
      <w:r>
        <w:rPr>
          <w:noProof/>
        </w:rPr>
        <w:instrText xml:space="preserve"> PAGEREF _Toc214907964 \h </w:instrText>
      </w:r>
      <w:r>
        <w:rPr>
          <w:noProof/>
        </w:rPr>
      </w:r>
      <w:r>
        <w:rPr>
          <w:noProof/>
        </w:rPr>
        <w:fldChar w:fldCharType="separate"/>
      </w:r>
      <w:r>
        <w:rPr>
          <w:noProof/>
        </w:rPr>
        <w:t>28</w:t>
      </w:r>
      <w:r>
        <w:rPr>
          <w:noProof/>
        </w:rPr>
        <w:fldChar w:fldCharType="end"/>
      </w:r>
    </w:p>
    <w:p w14:paraId="5E35AF2D" w14:textId="3E3DCCC0" w:rsidR="00856D1F" w:rsidRDefault="00856D1F">
      <w:pPr>
        <w:pStyle w:val="TOC5"/>
        <w:rPr>
          <w:rFonts w:asciiTheme="minorHAnsi" w:eastAsiaTheme="minorEastAsia" w:hAnsiTheme="minorHAnsi" w:cstheme="minorBidi"/>
          <w:noProof/>
          <w:sz w:val="22"/>
          <w:szCs w:val="22"/>
          <w:lang w:val="en-US" w:eastAsia="en-US"/>
        </w:rPr>
      </w:pPr>
      <w:r w:rsidRPr="00E4555D">
        <w:rPr>
          <w:rFonts w:eastAsia="DengXian"/>
          <w:noProof/>
        </w:rPr>
        <w:t>6.1.6.3.3</w:t>
      </w:r>
      <w:r>
        <w:rPr>
          <w:rFonts w:asciiTheme="minorHAnsi" w:eastAsiaTheme="minorEastAsia" w:hAnsiTheme="minorHAnsi" w:cstheme="minorBidi"/>
          <w:noProof/>
          <w:sz w:val="22"/>
          <w:szCs w:val="22"/>
          <w:lang w:val="en-US" w:eastAsia="en-US"/>
        </w:rPr>
        <w:tab/>
      </w:r>
      <w:r w:rsidRPr="00E4555D">
        <w:rPr>
          <w:rFonts w:eastAsia="DengXian"/>
          <w:noProof/>
        </w:rPr>
        <w:t xml:space="preserve">Enumeration: </w:t>
      </w:r>
      <w:r>
        <w:rPr>
          <w:noProof/>
        </w:rPr>
        <w:t>AIoTDevFailCause</w:t>
      </w:r>
      <w:r>
        <w:rPr>
          <w:noProof/>
        </w:rPr>
        <w:tab/>
      </w:r>
      <w:r>
        <w:rPr>
          <w:noProof/>
        </w:rPr>
        <w:fldChar w:fldCharType="begin"/>
      </w:r>
      <w:r>
        <w:rPr>
          <w:noProof/>
        </w:rPr>
        <w:instrText xml:space="preserve"> PAGEREF _Toc214907965 \h </w:instrText>
      </w:r>
      <w:r>
        <w:rPr>
          <w:noProof/>
        </w:rPr>
      </w:r>
      <w:r>
        <w:rPr>
          <w:noProof/>
        </w:rPr>
        <w:fldChar w:fldCharType="separate"/>
      </w:r>
      <w:r>
        <w:rPr>
          <w:noProof/>
        </w:rPr>
        <w:t>28</w:t>
      </w:r>
      <w:r>
        <w:rPr>
          <w:noProof/>
        </w:rPr>
        <w:fldChar w:fldCharType="end"/>
      </w:r>
    </w:p>
    <w:p w14:paraId="4C8E3587" w14:textId="2158E9E3" w:rsidR="00856D1F" w:rsidRDefault="00856D1F">
      <w:pPr>
        <w:pStyle w:val="TOC5"/>
        <w:rPr>
          <w:rFonts w:asciiTheme="minorHAnsi" w:eastAsiaTheme="minorEastAsia" w:hAnsiTheme="minorHAnsi" w:cstheme="minorBidi"/>
          <w:noProof/>
          <w:sz w:val="22"/>
          <w:szCs w:val="22"/>
          <w:lang w:val="en-US" w:eastAsia="en-US"/>
        </w:rPr>
      </w:pPr>
      <w:r>
        <w:rPr>
          <w:noProof/>
        </w:rPr>
        <w:t>6.1.6.3.4</w:t>
      </w:r>
      <w:r>
        <w:rPr>
          <w:rFonts w:asciiTheme="minorHAnsi" w:eastAsiaTheme="minorEastAsia" w:hAnsiTheme="minorHAnsi" w:cstheme="minorBidi"/>
          <w:noProof/>
          <w:sz w:val="22"/>
          <w:szCs w:val="22"/>
          <w:lang w:val="en-US" w:eastAsia="en-US"/>
        </w:rPr>
        <w:tab/>
      </w:r>
      <w:r>
        <w:rPr>
          <w:noProof/>
        </w:rPr>
        <w:t>Enumeration: FailureCause</w:t>
      </w:r>
      <w:r>
        <w:rPr>
          <w:noProof/>
        </w:rPr>
        <w:tab/>
      </w:r>
      <w:r>
        <w:rPr>
          <w:noProof/>
        </w:rPr>
        <w:fldChar w:fldCharType="begin"/>
      </w:r>
      <w:r>
        <w:rPr>
          <w:noProof/>
        </w:rPr>
        <w:instrText xml:space="preserve"> PAGEREF _Toc214907966 \h </w:instrText>
      </w:r>
      <w:r>
        <w:rPr>
          <w:noProof/>
        </w:rPr>
      </w:r>
      <w:r>
        <w:rPr>
          <w:noProof/>
        </w:rPr>
        <w:fldChar w:fldCharType="separate"/>
      </w:r>
      <w:r>
        <w:rPr>
          <w:noProof/>
        </w:rPr>
        <w:t>28</w:t>
      </w:r>
      <w:r>
        <w:rPr>
          <w:noProof/>
        </w:rPr>
        <w:fldChar w:fldCharType="end"/>
      </w:r>
    </w:p>
    <w:p w14:paraId="06A85044" w14:textId="79F11850" w:rsidR="00856D1F" w:rsidRDefault="00856D1F">
      <w:pPr>
        <w:pStyle w:val="TOC4"/>
        <w:rPr>
          <w:rFonts w:asciiTheme="minorHAnsi" w:eastAsiaTheme="minorEastAsia" w:hAnsiTheme="minorHAnsi" w:cstheme="minorBidi"/>
          <w:noProof/>
          <w:sz w:val="22"/>
          <w:szCs w:val="22"/>
          <w:lang w:val="en-US" w:eastAsia="en-US"/>
        </w:rPr>
      </w:pPr>
      <w:r w:rsidRPr="00E4555D">
        <w:rPr>
          <w:noProof/>
          <w:lang w:val="en-US"/>
        </w:rPr>
        <w:t>6.1.6.4</w:t>
      </w:r>
      <w:r>
        <w:rPr>
          <w:rFonts w:asciiTheme="minorHAnsi" w:eastAsiaTheme="minorEastAsia" w:hAnsiTheme="minorHAnsi" w:cstheme="minorBidi"/>
          <w:noProof/>
          <w:sz w:val="22"/>
          <w:szCs w:val="22"/>
          <w:lang w:val="en-US" w:eastAsia="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_Toc214907967 \h </w:instrText>
      </w:r>
      <w:r>
        <w:rPr>
          <w:noProof/>
        </w:rPr>
      </w:r>
      <w:r>
        <w:rPr>
          <w:noProof/>
        </w:rPr>
        <w:fldChar w:fldCharType="separate"/>
      </w:r>
      <w:r>
        <w:rPr>
          <w:noProof/>
        </w:rPr>
        <w:t>29</w:t>
      </w:r>
      <w:r>
        <w:rPr>
          <w:noProof/>
        </w:rPr>
        <w:fldChar w:fldCharType="end"/>
      </w:r>
    </w:p>
    <w:p w14:paraId="021BFA7A" w14:textId="2247F010" w:rsidR="00856D1F" w:rsidRDefault="00856D1F">
      <w:pPr>
        <w:pStyle w:val="TOC4"/>
        <w:rPr>
          <w:rFonts w:asciiTheme="minorHAnsi" w:eastAsiaTheme="minorEastAsia" w:hAnsiTheme="minorHAnsi" w:cstheme="minorBidi"/>
          <w:noProof/>
          <w:sz w:val="22"/>
          <w:szCs w:val="22"/>
          <w:lang w:val="en-US" w:eastAsia="en-US"/>
        </w:rPr>
      </w:pPr>
      <w:r>
        <w:rPr>
          <w:noProof/>
        </w:rPr>
        <w:t>6.1.6.5</w:t>
      </w:r>
      <w:r>
        <w:rPr>
          <w:rFonts w:asciiTheme="minorHAnsi" w:eastAsiaTheme="minorEastAsia" w:hAnsiTheme="minorHAnsi" w:cstheme="minorBidi"/>
          <w:noProof/>
          <w:sz w:val="22"/>
          <w:szCs w:val="22"/>
          <w:lang w:val="en-US" w:eastAsia="en-US"/>
        </w:rPr>
        <w:tab/>
      </w:r>
      <w:r>
        <w:rPr>
          <w:noProof/>
        </w:rPr>
        <w:t>Binary data</w:t>
      </w:r>
      <w:r>
        <w:rPr>
          <w:noProof/>
        </w:rPr>
        <w:tab/>
      </w:r>
      <w:r>
        <w:rPr>
          <w:noProof/>
        </w:rPr>
        <w:fldChar w:fldCharType="begin"/>
      </w:r>
      <w:r>
        <w:rPr>
          <w:noProof/>
        </w:rPr>
        <w:instrText xml:space="preserve"> PAGEREF _Toc214907968 \h </w:instrText>
      </w:r>
      <w:r>
        <w:rPr>
          <w:noProof/>
        </w:rPr>
      </w:r>
      <w:r>
        <w:rPr>
          <w:noProof/>
        </w:rPr>
        <w:fldChar w:fldCharType="separate"/>
      </w:r>
      <w:r>
        <w:rPr>
          <w:noProof/>
        </w:rPr>
        <w:t>29</w:t>
      </w:r>
      <w:r>
        <w:rPr>
          <w:noProof/>
        </w:rPr>
        <w:fldChar w:fldCharType="end"/>
      </w:r>
    </w:p>
    <w:p w14:paraId="0664CF86" w14:textId="5CEBE631" w:rsidR="00856D1F" w:rsidRDefault="00856D1F">
      <w:pPr>
        <w:pStyle w:val="TOC5"/>
        <w:rPr>
          <w:rFonts w:asciiTheme="minorHAnsi" w:eastAsiaTheme="minorEastAsia" w:hAnsiTheme="minorHAnsi" w:cstheme="minorBidi"/>
          <w:noProof/>
          <w:sz w:val="22"/>
          <w:szCs w:val="22"/>
          <w:lang w:val="en-US" w:eastAsia="en-US"/>
        </w:rPr>
      </w:pPr>
      <w:r>
        <w:rPr>
          <w:noProof/>
        </w:rPr>
        <w:t>6.1.6.5.1</w:t>
      </w:r>
      <w:r>
        <w:rPr>
          <w:rFonts w:asciiTheme="minorHAnsi" w:eastAsiaTheme="minorEastAsia" w:hAnsiTheme="minorHAnsi" w:cstheme="minorBidi"/>
          <w:noProof/>
          <w:sz w:val="22"/>
          <w:szCs w:val="22"/>
          <w:lang w:val="en-US" w:eastAsia="en-US"/>
        </w:rPr>
        <w:tab/>
      </w:r>
      <w:r>
        <w:rPr>
          <w:noProof/>
        </w:rPr>
        <w:t>Binary Data Types</w:t>
      </w:r>
      <w:r>
        <w:rPr>
          <w:noProof/>
        </w:rPr>
        <w:tab/>
      </w:r>
      <w:r>
        <w:rPr>
          <w:noProof/>
        </w:rPr>
        <w:fldChar w:fldCharType="begin"/>
      </w:r>
      <w:r>
        <w:rPr>
          <w:noProof/>
        </w:rPr>
        <w:instrText xml:space="preserve"> PAGEREF _Toc214907969 \h </w:instrText>
      </w:r>
      <w:r>
        <w:rPr>
          <w:noProof/>
        </w:rPr>
      </w:r>
      <w:r>
        <w:rPr>
          <w:noProof/>
        </w:rPr>
        <w:fldChar w:fldCharType="separate"/>
      </w:r>
      <w:r>
        <w:rPr>
          <w:noProof/>
        </w:rPr>
        <w:t>29</w:t>
      </w:r>
      <w:r>
        <w:rPr>
          <w:noProof/>
        </w:rPr>
        <w:fldChar w:fldCharType="end"/>
      </w:r>
    </w:p>
    <w:p w14:paraId="6479F9CF" w14:textId="666EA0B3" w:rsidR="00856D1F" w:rsidRDefault="00856D1F">
      <w:pPr>
        <w:pStyle w:val="TOC3"/>
        <w:rPr>
          <w:rFonts w:asciiTheme="minorHAnsi" w:eastAsiaTheme="minorEastAsia" w:hAnsiTheme="minorHAnsi" w:cstheme="minorBidi"/>
          <w:noProof/>
          <w:sz w:val="22"/>
          <w:szCs w:val="22"/>
          <w:lang w:val="en-US" w:eastAsia="en-US"/>
        </w:rPr>
      </w:pPr>
      <w:r>
        <w:rPr>
          <w:noProof/>
        </w:rPr>
        <w:t>6.1.7</w:t>
      </w:r>
      <w:r>
        <w:rPr>
          <w:rFonts w:asciiTheme="minorHAnsi" w:eastAsiaTheme="minorEastAsia" w:hAnsiTheme="minorHAnsi" w:cstheme="minorBidi"/>
          <w:noProof/>
          <w:sz w:val="22"/>
          <w:szCs w:val="22"/>
          <w:lang w:val="en-US" w:eastAsia="en-US"/>
        </w:rPr>
        <w:tab/>
      </w:r>
      <w:r>
        <w:rPr>
          <w:noProof/>
        </w:rPr>
        <w:t>Error Handling</w:t>
      </w:r>
      <w:r>
        <w:rPr>
          <w:noProof/>
        </w:rPr>
        <w:tab/>
      </w:r>
      <w:r>
        <w:rPr>
          <w:noProof/>
        </w:rPr>
        <w:fldChar w:fldCharType="begin"/>
      </w:r>
      <w:r>
        <w:rPr>
          <w:noProof/>
        </w:rPr>
        <w:instrText xml:space="preserve"> PAGEREF _Toc214907970 \h </w:instrText>
      </w:r>
      <w:r>
        <w:rPr>
          <w:noProof/>
        </w:rPr>
      </w:r>
      <w:r>
        <w:rPr>
          <w:noProof/>
        </w:rPr>
        <w:fldChar w:fldCharType="separate"/>
      </w:r>
      <w:r>
        <w:rPr>
          <w:noProof/>
        </w:rPr>
        <w:t>29</w:t>
      </w:r>
      <w:r>
        <w:rPr>
          <w:noProof/>
        </w:rPr>
        <w:fldChar w:fldCharType="end"/>
      </w:r>
    </w:p>
    <w:p w14:paraId="36715887" w14:textId="0380805F" w:rsidR="00856D1F" w:rsidRDefault="00856D1F">
      <w:pPr>
        <w:pStyle w:val="TOC4"/>
        <w:rPr>
          <w:rFonts w:asciiTheme="minorHAnsi" w:eastAsiaTheme="minorEastAsia" w:hAnsiTheme="minorHAnsi" w:cstheme="minorBidi"/>
          <w:noProof/>
          <w:sz w:val="22"/>
          <w:szCs w:val="22"/>
          <w:lang w:val="en-US" w:eastAsia="en-US"/>
        </w:rPr>
      </w:pPr>
      <w:r>
        <w:rPr>
          <w:noProof/>
        </w:rPr>
        <w:t>6.1.7.1</w:t>
      </w:r>
      <w:r>
        <w:rPr>
          <w:rFonts w:asciiTheme="minorHAnsi" w:eastAsiaTheme="minorEastAsia" w:hAnsiTheme="minorHAnsi" w:cstheme="minorBidi"/>
          <w:noProof/>
          <w:sz w:val="22"/>
          <w:szCs w:val="22"/>
          <w:lang w:val="en-US" w:eastAsia="en-US"/>
        </w:rPr>
        <w:tab/>
      </w:r>
      <w:r>
        <w:rPr>
          <w:noProof/>
        </w:rPr>
        <w:t>General</w:t>
      </w:r>
      <w:r>
        <w:rPr>
          <w:noProof/>
        </w:rPr>
        <w:tab/>
      </w:r>
      <w:r>
        <w:rPr>
          <w:noProof/>
        </w:rPr>
        <w:fldChar w:fldCharType="begin"/>
      </w:r>
      <w:r>
        <w:rPr>
          <w:noProof/>
        </w:rPr>
        <w:instrText xml:space="preserve"> PAGEREF _Toc214907971 \h </w:instrText>
      </w:r>
      <w:r>
        <w:rPr>
          <w:noProof/>
        </w:rPr>
      </w:r>
      <w:r>
        <w:rPr>
          <w:noProof/>
        </w:rPr>
        <w:fldChar w:fldCharType="separate"/>
      </w:r>
      <w:r>
        <w:rPr>
          <w:noProof/>
        </w:rPr>
        <w:t>29</w:t>
      </w:r>
      <w:r>
        <w:rPr>
          <w:noProof/>
        </w:rPr>
        <w:fldChar w:fldCharType="end"/>
      </w:r>
    </w:p>
    <w:p w14:paraId="355DF189" w14:textId="754F267C" w:rsidR="00856D1F" w:rsidRDefault="00856D1F">
      <w:pPr>
        <w:pStyle w:val="TOC4"/>
        <w:rPr>
          <w:rFonts w:asciiTheme="minorHAnsi" w:eastAsiaTheme="minorEastAsia" w:hAnsiTheme="minorHAnsi" w:cstheme="minorBidi"/>
          <w:noProof/>
          <w:sz w:val="22"/>
          <w:szCs w:val="22"/>
          <w:lang w:val="en-US" w:eastAsia="en-US"/>
        </w:rPr>
      </w:pPr>
      <w:r>
        <w:rPr>
          <w:noProof/>
        </w:rPr>
        <w:t>6.1.7.2</w:t>
      </w:r>
      <w:r>
        <w:rPr>
          <w:rFonts w:asciiTheme="minorHAnsi" w:eastAsiaTheme="minorEastAsia" w:hAnsiTheme="minorHAnsi" w:cstheme="minorBidi"/>
          <w:noProof/>
          <w:sz w:val="22"/>
          <w:szCs w:val="22"/>
          <w:lang w:val="en-US" w:eastAsia="en-US"/>
        </w:rPr>
        <w:tab/>
      </w:r>
      <w:r>
        <w:rPr>
          <w:noProof/>
        </w:rPr>
        <w:t>Protocol Errors</w:t>
      </w:r>
      <w:r>
        <w:rPr>
          <w:noProof/>
        </w:rPr>
        <w:tab/>
      </w:r>
      <w:r>
        <w:rPr>
          <w:noProof/>
        </w:rPr>
        <w:fldChar w:fldCharType="begin"/>
      </w:r>
      <w:r>
        <w:rPr>
          <w:noProof/>
        </w:rPr>
        <w:instrText xml:space="preserve"> PAGEREF _Toc214907972 \h </w:instrText>
      </w:r>
      <w:r>
        <w:rPr>
          <w:noProof/>
        </w:rPr>
      </w:r>
      <w:r>
        <w:rPr>
          <w:noProof/>
        </w:rPr>
        <w:fldChar w:fldCharType="separate"/>
      </w:r>
      <w:r>
        <w:rPr>
          <w:noProof/>
        </w:rPr>
        <w:t>29</w:t>
      </w:r>
      <w:r>
        <w:rPr>
          <w:noProof/>
        </w:rPr>
        <w:fldChar w:fldCharType="end"/>
      </w:r>
    </w:p>
    <w:p w14:paraId="7007DAFA" w14:textId="3D557B2A" w:rsidR="00856D1F" w:rsidRDefault="00856D1F">
      <w:pPr>
        <w:pStyle w:val="TOC4"/>
        <w:rPr>
          <w:rFonts w:asciiTheme="minorHAnsi" w:eastAsiaTheme="minorEastAsia" w:hAnsiTheme="minorHAnsi" w:cstheme="minorBidi"/>
          <w:noProof/>
          <w:sz w:val="22"/>
          <w:szCs w:val="22"/>
          <w:lang w:val="en-US" w:eastAsia="en-US"/>
        </w:rPr>
      </w:pPr>
      <w:r>
        <w:rPr>
          <w:noProof/>
        </w:rPr>
        <w:t>6.1.7.3</w:t>
      </w:r>
      <w:r>
        <w:rPr>
          <w:rFonts w:asciiTheme="minorHAnsi" w:eastAsiaTheme="minorEastAsia" w:hAnsiTheme="minorHAnsi" w:cstheme="minorBidi"/>
          <w:noProof/>
          <w:sz w:val="22"/>
          <w:szCs w:val="22"/>
          <w:lang w:val="en-US" w:eastAsia="en-US"/>
        </w:rPr>
        <w:tab/>
      </w:r>
      <w:r>
        <w:rPr>
          <w:noProof/>
        </w:rPr>
        <w:t>Application Errors</w:t>
      </w:r>
      <w:r>
        <w:rPr>
          <w:noProof/>
        </w:rPr>
        <w:tab/>
      </w:r>
      <w:r>
        <w:rPr>
          <w:noProof/>
        </w:rPr>
        <w:fldChar w:fldCharType="begin"/>
      </w:r>
      <w:r>
        <w:rPr>
          <w:noProof/>
        </w:rPr>
        <w:instrText xml:space="preserve"> PAGEREF _Toc214907973 \h </w:instrText>
      </w:r>
      <w:r>
        <w:rPr>
          <w:noProof/>
        </w:rPr>
      </w:r>
      <w:r>
        <w:rPr>
          <w:noProof/>
        </w:rPr>
        <w:fldChar w:fldCharType="separate"/>
      </w:r>
      <w:r>
        <w:rPr>
          <w:noProof/>
        </w:rPr>
        <w:t>29</w:t>
      </w:r>
      <w:r>
        <w:rPr>
          <w:noProof/>
        </w:rPr>
        <w:fldChar w:fldCharType="end"/>
      </w:r>
    </w:p>
    <w:p w14:paraId="78688A39" w14:textId="0365C27F" w:rsidR="00856D1F" w:rsidRDefault="00856D1F">
      <w:pPr>
        <w:pStyle w:val="TOC3"/>
        <w:rPr>
          <w:rFonts w:asciiTheme="minorHAnsi" w:eastAsiaTheme="minorEastAsia" w:hAnsiTheme="minorHAnsi" w:cstheme="minorBidi"/>
          <w:noProof/>
          <w:sz w:val="22"/>
          <w:szCs w:val="22"/>
          <w:lang w:val="en-US" w:eastAsia="en-US"/>
        </w:rPr>
      </w:pPr>
      <w:r>
        <w:rPr>
          <w:noProof/>
        </w:rPr>
        <w:t>6.1.8</w:t>
      </w:r>
      <w:r>
        <w:rPr>
          <w:rFonts w:asciiTheme="minorHAnsi" w:eastAsiaTheme="minorEastAsia" w:hAnsiTheme="minorHAnsi" w:cstheme="minorBidi"/>
          <w:noProof/>
          <w:sz w:val="22"/>
          <w:szCs w:val="22"/>
          <w:lang w:val="en-US" w:eastAsia="en-US"/>
        </w:rPr>
        <w:tab/>
      </w:r>
      <w:r>
        <w:rPr>
          <w:noProof/>
          <w:lang w:eastAsia="zh-CN"/>
        </w:rPr>
        <w:t>Feature negotiation</w:t>
      </w:r>
      <w:r>
        <w:rPr>
          <w:noProof/>
        </w:rPr>
        <w:tab/>
      </w:r>
      <w:r>
        <w:rPr>
          <w:noProof/>
        </w:rPr>
        <w:fldChar w:fldCharType="begin"/>
      </w:r>
      <w:r>
        <w:rPr>
          <w:noProof/>
        </w:rPr>
        <w:instrText xml:space="preserve"> PAGEREF _Toc214907974 \h </w:instrText>
      </w:r>
      <w:r>
        <w:rPr>
          <w:noProof/>
        </w:rPr>
      </w:r>
      <w:r>
        <w:rPr>
          <w:noProof/>
        </w:rPr>
        <w:fldChar w:fldCharType="separate"/>
      </w:r>
      <w:r>
        <w:rPr>
          <w:noProof/>
        </w:rPr>
        <w:t>30</w:t>
      </w:r>
      <w:r>
        <w:rPr>
          <w:noProof/>
        </w:rPr>
        <w:fldChar w:fldCharType="end"/>
      </w:r>
    </w:p>
    <w:p w14:paraId="5D8BB201" w14:textId="0D23C62B" w:rsidR="00856D1F" w:rsidRDefault="00856D1F">
      <w:pPr>
        <w:pStyle w:val="TOC3"/>
        <w:rPr>
          <w:rFonts w:asciiTheme="minorHAnsi" w:eastAsiaTheme="minorEastAsia" w:hAnsiTheme="minorHAnsi" w:cstheme="minorBidi"/>
          <w:noProof/>
          <w:sz w:val="22"/>
          <w:szCs w:val="22"/>
          <w:lang w:val="en-US" w:eastAsia="en-US"/>
        </w:rPr>
      </w:pPr>
      <w:r>
        <w:rPr>
          <w:noProof/>
        </w:rPr>
        <w:t>6.1.9</w:t>
      </w:r>
      <w:r>
        <w:rPr>
          <w:rFonts w:asciiTheme="minorHAnsi" w:eastAsiaTheme="minorEastAsia" w:hAnsiTheme="minorHAnsi" w:cstheme="minorBidi"/>
          <w:noProof/>
          <w:sz w:val="22"/>
          <w:szCs w:val="22"/>
          <w:lang w:val="en-US" w:eastAsia="en-US"/>
        </w:rPr>
        <w:tab/>
      </w:r>
      <w:r>
        <w:rPr>
          <w:noProof/>
        </w:rPr>
        <w:t>Security</w:t>
      </w:r>
      <w:r>
        <w:rPr>
          <w:noProof/>
        </w:rPr>
        <w:tab/>
      </w:r>
      <w:r>
        <w:rPr>
          <w:noProof/>
        </w:rPr>
        <w:fldChar w:fldCharType="begin"/>
      </w:r>
      <w:r>
        <w:rPr>
          <w:noProof/>
        </w:rPr>
        <w:instrText xml:space="preserve"> PAGEREF _Toc214907975 \h </w:instrText>
      </w:r>
      <w:r>
        <w:rPr>
          <w:noProof/>
        </w:rPr>
      </w:r>
      <w:r>
        <w:rPr>
          <w:noProof/>
        </w:rPr>
        <w:fldChar w:fldCharType="separate"/>
      </w:r>
      <w:r>
        <w:rPr>
          <w:noProof/>
        </w:rPr>
        <w:t>30</w:t>
      </w:r>
      <w:r>
        <w:rPr>
          <w:noProof/>
        </w:rPr>
        <w:fldChar w:fldCharType="end"/>
      </w:r>
    </w:p>
    <w:p w14:paraId="5338AF99" w14:textId="1F9FB27F" w:rsidR="00856D1F" w:rsidRDefault="00856D1F">
      <w:pPr>
        <w:pStyle w:val="TOC3"/>
        <w:rPr>
          <w:rFonts w:asciiTheme="minorHAnsi" w:eastAsiaTheme="minorEastAsia" w:hAnsiTheme="minorHAnsi" w:cstheme="minorBidi"/>
          <w:noProof/>
          <w:sz w:val="22"/>
          <w:szCs w:val="22"/>
          <w:lang w:val="en-US" w:eastAsia="en-US"/>
        </w:rPr>
      </w:pPr>
      <w:r w:rsidRPr="00E4555D">
        <w:rPr>
          <w:noProof/>
          <w:lang w:val="en-US"/>
        </w:rPr>
        <w:t>6.1.10</w:t>
      </w:r>
      <w:r>
        <w:rPr>
          <w:rFonts w:asciiTheme="minorHAnsi" w:eastAsiaTheme="minorEastAsia" w:hAnsiTheme="minorHAnsi" w:cstheme="minorBidi"/>
          <w:noProof/>
          <w:sz w:val="22"/>
          <w:szCs w:val="22"/>
          <w:lang w:val="en-US" w:eastAsia="en-US"/>
        </w:rPr>
        <w:tab/>
      </w:r>
      <w:r w:rsidRPr="00E4555D">
        <w:rPr>
          <w:noProof/>
          <w:lang w:val="en-US"/>
        </w:rPr>
        <w:t>HTTP redirection</w:t>
      </w:r>
      <w:r>
        <w:rPr>
          <w:noProof/>
        </w:rPr>
        <w:tab/>
      </w:r>
      <w:r>
        <w:rPr>
          <w:noProof/>
        </w:rPr>
        <w:fldChar w:fldCharType="begin"/>
      </w:r>
      <w:r>
        <w:rPr>
          <w:noProof/>
        </w:rPr>
        <w:instrText xml:space="preserve"> PAGEREF _Toc214907976 \h </w:instrText>
      </w:r>
      <w:r>
        <w:rPr>
          <w:noProof/>
        </w:rPr>
      </w:r>
      <w:r>
        <w:rPr>
          <w:noProof/>
        </w:rPr>
        <w:fldChar w:fldCharType="separate"/>
      </w:r>
      <w:r>
        <w:rPr>
          <w:noProof/>
        </w:rPr>
        <w:t>31</w:t>
      </w:r>
      <w:r>
        <w:rPr>
          <w:noProof/>
        </w:rPr>
        <w:fldChar w:fldCharType="end"/>
      </w:r>
    </w:p>
    <w:p w14:paraId="40B55540" w14:textId="05C9D308" w:rsidR="00856D1F" w:rsidRDefault="00856D1F">
      <w:pPr>
        <w:pStyle w:val="TOC8"/>
        <w:rPr>
          <w:rFonts w:asciiTheme="minorHAnsi" w:eastAsiaTheme="minorEastAsia" w:hAnsiTheme="minorHAnsi" w:cstheme="minorBidi"/>
          <w:b w:val="0"/>
          <w:noProof/>
          <w:szCs w:val="22"/>
          <w:lang w:val="en-US" w:eastAsia="en-US"/>
        </w:rPr>
      </w:pPr>
      <w:r>
        <w:rPr>
          <w:noProof/>
        </w:rPr>
        <w:t>Annex A (normative): OpenAPI specification</w:t>
      </w:r>
      <w:r>
        <w:rPr>
          <w:noProof/>
        </w:rPr>
        <w:tab/>
      </w:r>
      <w:r>
        <w:rPr>
          <w:noProof/>
        </w:rPr>
        <w:fldChar w:fldCharType="begin"/>
      </w:r>
      <w:r>
        <w:rPr>
          <w:noProof/>
        </w:rPr>
        <w:instrText xml:space="preserve"> PAGEREF _Toc214907977 \h </w:instrText>
      </w:r>
      <w:r>
        <w:rPr>
          <w:noProof/>
        </w:rPr>
      </w:r>
      <w:r>
        <w:rPr>
          <w:noProof/>
        </w:rPr>
        <w:fldChar w:fldCharType="separate"/>
      </w:r>
      <w:r>
        <w:rPr>
          <w:noProof/>
        </w:rPr>
        <w:t>32</w:t>
      </w:r>
      <w:r>
        <w:rPr>
          <w:noProof/>
        </w:rPr>
        <w:fldChar w:fldCharType="end"/>
      </w:r>
    </w:p>
    <w:p w14:paraId="07945BD5" w14:textId="1D832427" w:rsidR="00856D1F" w:rsidRDefault="00856D1F">
      <w:pPr>
        <w:pStyle w:val="TOC1"/>
        <w:rPr>
          <w:rFonts w:asciiTheme="minorHAnsi" w:eastAsiaTheme="minorEastAsia" w:hAnsiTheme="minorHAnsi" w:cstheme="minorBidi"/>
          <w:noProof/>
          <w:szCs w:val="22"/>
          <w:lang w:val="en-US" w:eastAsia="en-US"/>
        </w:rPr>
      </w:pPr>
      <w:r>
        <w:rPr>
          <w:noProof/>
        </w:rPr>
        <w:t>A.1</w:t>
      </w:r>
      <w:r>
        <w:rPr>
          <w:rFonts w:asciiTheme="minorHAnsi" w:eastAsiaTheme="minorEastAsia" w:hAnsiTheme="minorHAnsi" w:cstheme="minorBidi"/>
          <w:noProof/>
          <w:szCs w:val="22"/>
          <w:lang w:val="en-US" w:eastAsia="en-US"/>
        </w:rPr>
        <w:tab/>
      </w:r>
      <w:r>
        <w:rPr>
          <w:noProof/>
        </w:rPr>
        <w:t>General</w:t>
      </w:r>
      <w:r>
        <w:rPr>
          <w:noProof/>
        </w:rPr>
        <w:tab/>
      </w:r>
      <w:r>
        <w:rPr>
          <w:noProof/>
        </w:rPr>
        <w:fldChar w:fldCharType="begin"/>
      </w:r>
      <w:r>
        <w:rPr>
          <w:noProof/>
        </w:rPr>
        <w:instrText xml:space="preserve"> PAGEREF _Toc214907978 \h </w:instrText>
      </w:r>
      <w:r>
        <w:rPr>
          <w:noProof/>
        </w:rPr>
      </w:r>
      <w:r>
        <w:rPr>
          <w:noProof/>
        </w:rPr>
        <w:fldChar w:fldCharType="separate"/>
      </w:r>
      <w:r>
        <w:rPr>
          <w:noProof/>
        </w:rPr>
        <w:t>32</w:t>
      </w:r>
      <w:r>
        <w:rPr>
          <w:noProof/>
        </w:rPr>
        <w:fldChar w:fldCharType="end"/>
      </w:r>
    </w:p>
    <w:p w14:paraId="6193BD37" w14:textId="5F1695CE" w:rsidR="00856D1F" w:rsidRDefault="00856D1F">
      <w:pPr>
        <w:pStyle w:val="TOC1"/>
        <w:rPr>
          <w:rFonts w:asciiTheme="minorHAnsi" w:eastAsiaTheme="minorEastAsia" w:hAnsiTheme="minorHAnsi" w:cstheme="minorBidi"/>
          <w:noProof/>
          <w:szCs w:val="22"/>
          <w:lang w:val="en-US" w:eastAsia="en-US"/>
        </w:rPr>
      </w:pPr>
      <w:r>
        <w:rPr>
          <w:noProof/>
        </w:rPr>
        <w:t>A.2</w:t>
      </w:r>
      <w:r>
        <w:rPr>
          <w:rFonts w:asciiTheme="minorHAnsi" w:eastAsiaTheme="minorEastAsia" w:hAnsiTheme="minorHAnsi" w:cstheme="minorBidi"/>
          <w:noProof/>
          <w:szCs w:val="22"/>
          <w:lang w:val="en-US" w:eastAsia="en-US"/>
        </w:rPr>
        <w:tab/>
      </w:r>
      <w:r>
        <w:rPr>
          <w:noProof/>
        </w:rPr>
        <w:t>Naiotf_AIoT API</w:t>
      </w:r>
      <w:r>
        <w:rPr>
          <w:noProof/>
        </w:rPr>
        <w:tab/>
      </w:r>
      <w:r>
        <w:rPr>
          <w:noProof/>
        </w:rPr>
        <w:fldChar w:fldCharType="begin"/>
      </w:r>
      <w:r>
        <w:rPr>
          <w:noProof/>
        </w:rPr>
        <w:instrText xml:space="preserve"> PAGEREF _Toc214907979 \h </w:instrText>
      </w:r>
      <w:r>
        <w:rPr>
          <w:noProof/>
        </w:rPr>
      </w:r>
      <w:r>
        <w:rPr>
          <w:noProof/>
        </w:rPr>
        <w:fldChar w:fldCharType="separate"/>
      </w:r>
      <w:r>
        <w:rPr>
          <w:noProof/>
        </w:rPr>
        <w:t>33</w:t>
      </w:r>
      <w:r>
        <w:rPr>
          <w:noProof/>
        </w:rPr>
        <w:fldChar w:fldCharType="end"/>
      </w:r>
    </w:p>
    <w:p w14:paraId="7BCEC1B7" w14:textId="7B00A689" w:rsidR="00856D1F" w:rsidRDefault="00856D1F">
      <w:pPr>
        <w:pStyle w:val="TOC8"/>
        <w:rPr>
          <w:rFonts w:asciiTheme="minorHAnsi" w:eastAsiaTheme="minorEastAsia" w:hAnsiTheme="minorHAnsi" w:cstheme="minorBidi"/>
          <w:b w:val="0"/>
          <w:noProof/>
          <w:szCs w:val="22"/>
          <w:lang w:val="en-US" w:eastAsia="en-US"/>
        </w:rPr>
      </w:pPr>
      <w:r>
        <w:rPr>
          <w:noProof/>
        </w:rPr>
        <w:t>Annex B (informative): Withdrawn API versions</w:t>
      </w:r>
      <w:r>
        <w:rPr>
          <w:noProof/>
        </w:rPr>
        <w:tab/>
      </w:r>
      <w:r>
        <w:rPr>
          <w:noProof/>
        </w:rPr>
        <w:fldChar w:fldCharType="begin"/>
      </w:r>
      <w:r>
        <w:rPr>
          <w:noProof/>
        </w:rPr>
        <w:instrText xml:space="preserve"> PAGEREF _Toc214907980 \h </w:instrText>
      </w:r>
      <w:r>
        <w:rPr>
          <w:noProof/>
        </w:rPr>
      </w:r>
      <w:r>
        <w:rPr>
          <w:noProof/>
        </w:rPr>
        <w:fldChar w:fldCharType="separate"/>
      </w:r>
      <w:r>
        <w:rPr>
          <w:noProof/>
        </w:rPr>
        <w:t>40</w:t>
      </w:r>
      <w:r>
        <w:rPr>
          <w:noProof/>
        </w:rPr>
        <w:fldChar w:fldCharType="end"/>
      </w:r>
    </w:p>
    <w:p w14:paraId="45EA8869" w14:textId="41D4677F" w:rsidR="00856D1F" w:rsidRDefault="00856D1F">
      <w:pPr>
        <w:pStyle w:val="TOC1"/>
        <w:rPr>
          <w:rFonts w:asciiTheme="minorHAnsi" w:eastAsiaTheme="minorEastAsia" w:hAnsiTheme="minorHAnsi" w:cstheme="minorBidi"/>
          <w:noProof/>
          <w:szCs w:val="22"/>
          <w:lang w:val="en-US" w:eastAsia="en-US"/>
        </w:rPr>
      </w:pPr>
      <w:r>
        <w:rPr>
          <w:noProof/>
        </w:rPr>
        <w:t>B.1</w:t>
      </w:r>
      <w:r>
        <w:rPr>
          <w:rFonts w:asciiTheme="minorHAnsi" w:eastAsiaTheme="minorEastAsia" w:hAnsiTheme="minorHAnsi" w:cstheme="minorBidi"/>
          <w:noProof/>
          <w:szCs w:val="22"/>
          <w:lang w:val="en-US" w:eastAsia="en-US"/>
        </w:rPr>
        <w:tab/>
      </w:r>
      <w:r>
        <w:rPr>
          <w:noProof/>
        </w:rPr>
        <w:t>General</w:t>
      </w:r>
      <w:r>
        <w:rPr>
          <w:noProof/>
        </w:rPr>
        <w:tab/>
      </w:r>
      <w:r>
        <w:rPr>
          <w:noProof/>
        </w:rPr>
        <w:fldChar w:fldCharType="begin"/>
      </w:r>
      <w:r>
        <w:rPr>
          <w:noProof/>
        </w:rPr>
        <w:instrText xml:space="preserve"> PAGEREF _Toc214907981 \h </w:instrText>
      </w:r>
      <w:r>
        <w:rPr>
          <w:noProof/>
        </w:rPr>
      </w:r>
      <w:r>
        <w:rPr>
          <w:noProof/>
        </w:rPr>
        <w:fldChar w:fldCharType="separate"/>
      </w:r>
      <w:r>
        <w:rPr>
          <w:noProof/>
        </w:rPr>
        <w:t>40</w:t>
      </w:r>
      <w:r>
        <w:rPr>
          <w:noProof/>
        </w:rPr>
        <w:fldChar w:fldCharType="end"/>
      </w:r>
    </w:p>
    <w:p w14:paraId="517FF298" w14:textId="7AE43461" w:rsidR="00856D1F" w:rsidRDefault="00856D1F">
      <w:pPr>
        <w:pStyle w:val="TOC1"/>
        <w:rPr>
          <w:rFonts w:asciiTheme="minorHAnsi" w:eastAsiaTheme="minorEastAsia" w:hAnsiTheme="minorHAnsi" w:cstheme="minorBidi"/>
          <w:noProof/>
          <w:szCs w:val="22"/>
          <w:lang w:val="en-US" w:eastAsia="en-US"/>
        </w:rPr>
      </w:pPr>
      <w:r>
        <w:rPr>
          <w:noProof/>
        </w:rPr>
        <w:t>B.2</w:t>
      </w:r>
      <w:r>
        <w:rPr>
          <w:rFonts w:asciiTheme="minorHAnsi" w:eastAsiaTheme="minorEastAsia" w:hAnsiTheme="minorHAnsi" w:cstheme="minorBidi"/>
          <w:noProof/>
          <w:szCs w:val="22"/>
          <w:lang w:val="en-US" w:eastAsia="en-US"/>
        </w:rPr>
        <w:tab/>
      </w:r>
      <w:r>
        <w:rPr>
          <w:noProof/>
        </w:rPr>
        <w:t>Naiotf_AIoT API</w:t>
      </w:r>
      <w:r>
        <w:rPr>
          <w:noProof/>
        </w:rPr>
        <w:tab/>
      </w:r>
      <w:r>
        <w:rPr>
          <w:noProof/>
        </w:rPr>
        <w:fldChar w:fldCharType="begin"/>
      </w:r>
      <w:r>
        <w:rPr>
          <w:noProof/>
        </w:rPr>
        <w:instrText xml:space="preserve"> PAGEREF _Toc214907982 \h </w:instrText>
      </w:r>
      <w:r>
        <w:rPr>
          <w:noProof/>
        </w:rPr>
      </w:r>
      <w:r>
        <w:rPr>
          <w:noProof/>
        </w:rPr>
        <w:fldChar w:fldCharType="separate"/>
      </w:r>
      <w:r>
        <w:rPr>
          <w:noProof/>
        </w:rPr>
        <w:t>40</w:t>
      </w:r>
      <w:r>
        <w:rPr>
          <w:noProof/>
        </w:rPr>
        <w:fldChar w:fldCharType="end"/>
      </w:r>
    </w:p>
    <w:p w14:paraId="348A91E1" w14:textId="02F7C465" w:rsidR="00856D1F" w:rsidRDefault="00856D1F">
      <w:pPr>
        <w:pStyle w:val="TOC8"/>
        <w:rPr>
          <w:rFonts w:asciiTheme="minorHAnsi" w:eastAsiaTheme="minorEastAsia" w:hAnsiTheme="minorHAnsi" w:cstheme="minorBidi"/>
          <w:b w:val="0"/>
          <w:noProof/>
          <w:szCs w:val="22"/>
          <w:lang w:val="en-US" w:eastAsia="en-US"/>
        </w:rPr>
      </w:pPr>
      <w:r>
        <w:rPr>
          <w:noProof/>
        </w:rPr>
        <w:t>Annex C (normative): ABNF grammar for 3GPP SBI HTTP custom headers</w:t>
      </w:r>
      <w:r>
        <w:rPr>
          <w:noProof/>
        </w:rPr>
        <w:tab/>
      </w:r>
      <w:r>
        <w:rPr>
          <w:noProof/>
        </w:rPr>
        <w:fldChar w:fldCharType="begin"/>
      </w:r>
      <w:r>
        <w:rPr>
          <w:noProof/>
        </w:rPr>
        <w:instrText xml:space="preserve"> PAGEREF _Toc214907983 \h </w:instrText>
      </w:r>
      <w:r>
        <w:rPr>
          <w:noProof/>
        </w:rPr>
      </w:r>
      <w:r>
        <w:rPr>
          <w:noProof/>
        </w:rPr>
        <w:fldChar w:fldCharType="separate"/>
      </w:r>
      <w:r>
        <w:rPr>
          <w:noProof/>
        </w:rPr>
        <w:t>41</w:t>
      </w:r>
      <w:r>
        <w:rPr>
          <w:noProof/>
        </w:rPr>
        <w:fldChar w:fldCharType="end"/>
      </w:r>
    </w:p>
    <w:p w14:paraId="430B245A" w14:textId="1C4C8AEF" w:rsidR="00856D1F" w:rsidRDefault="00856D1F">
      <w:pPr>
        <w:pStyle w:val="TOC1"/>
        <w:rPr>
          <w:rFonts w:asciiTheme="minorHAnsi" w:eastAsiaTheme="minorEastAsia" w:hAnsiTheme="minorHAnsi" w:cstheme="minorBidi"/>
          <w:noProof/>
          <w:szCs w:val="22"/>
          <w:lang w:val="en-US" w:eastAsia="en-US"/>
        </w:rPr>
      </w:pPr>
      <w:r>
        <w:rPr>
          <w:noProof/>
        </w:rPr>
        <w:t>C.1</w:t>
      </w:r>
      <w:r>
        <w:rPr>
          <w:rFonts w:asciiTheme="minorHAnsi" w:eastAsiaTheme="minorEastAsia" w:hAnsiTheme="minorHAnsi" w:cstheme="minorBidi"/>
          <w:noProof/>
          <w:szCs w:val="22"/>
          <w:lang w:val="en-US" w:eastAsia="en-US"/>
        </w:rPr>
        <w:tab/>
      </w:r>
      <w:r>
        <w:rPr>
          <w:noProof/>
        </w:rPr>
        <w:t>General</w:t>
      </w:r>
      <w:r>
        <w:rPr>
          <w:noProof/>
        </w:rPr>
        <w:tab/>
      </w:r>
      <w:r>
        <w:rPr>
          <w:noProof/>
        </w:rPr>
        <w:fldChar w:fldCharType="begin"/>
      </w:r>
      <w:r>
        <w:rPr>
          <w:noProof/>
        </w:rPr>
        <w:instrText xml:space="preserve"> PAGEREF _Toc214907984 \h </w:instrText>
      </w:r>
      <w:r>
        <w:rPr>
          <w:noProof/>
        </w:rPr>
      </w:r>
      <w:r>
        <w:rPr>
          <w:noProof/>
        </w:rPr>
        <w:fldChar w:fldCharType="separate"/>
      </w:r>
      <w:r>
        <w:rPr>
          <w:noProof/>
        </w:rPr>
        <w:t>41</w:t>
      </w:r>
      <w:r>
        <w:rPr>
          <w:noProof/>
        </w:rPr>
        <w:fldChar w:fldCharType="end"/>
      </w:r>
    </w:p>
    <w:p w14:paraId="1D7E72B4" w14:textId="3818EB74" w:rsidR="00856D1F" w:rsidRDefault="00856D1F">
      <w:pPr>
        <w:pStyle w:val="TOC1"/>
        <w:rPr>
          <w:rFonts w:asciiTheme="minorHAnsi" w:eastAsiaTheme="minorEastAsia" w:hAnsiTheme="minorHAnsi" w:cstheme="minorBidi"/>
          <w:noProof/>
          <w:szCs w:val="22"/>
          <w:lang w:val="en-US" w:eastAsia="en-US"/>
        </w:rPr>
      </w:pPr>
      <w:r>
        <w:rPr>
          <w:noProof/>
        </w:rPr>
        <w:t>Annex D (informative): Change history</w:t>
      </w:r>
      <w:r>
        <w:rPr>
          <w:noProof/>
        </w:rPr>
        <w:tab/>
      </w:r>
      <w:r>
        <w:rPr>
          <w:noProof/>
        </w:rPr>
        <w:fldChar w:fldCharType="begin"/>
      </w:r>
      <w:r>
        <w:rPr>
          <w:noProof/>
        </w:rPr>
        <w:instrText xml:space="preserve"> PAGEREF _Toc214907985 \h </w:instrText>
      </w:r>
      <w:r>
        <w:rPr>
          <w:noProof/>
        </w:rPr>
      </w:r>
      <w:r>
        <w:rPr>
          <w:noProof/>
        </w:rPr>
        <w:fldChar w:fldCharType="separate"/>
      </w:r>
      <w:r>
        <w:rPr>
          <w:noProof/>
        </w:rPr>
        <w:t>42</w:t>
      </w:r>
      <w:r>
        <w:rPr>
          <w:noProof/>
        </w:rPr>
        <w:fldChar w:fldCharType="end"/>
      </w:r>
    </w:p>
    <w:p w14:paraId="7CD6A724" w14:textId="1B9CB20C" w:rsidR="00080512" w:rsidRPr="004D3578" w:rsidRDefault="001F2CDD">
      <w:r>
        <w:rPr>
          <w:noProof/>
          <w:sz w:val="22"/>
        </w:rPr>
        <w:fldChar w:fldCharType="end"/>
      </w:r>
    </w:p>
    <w:p w14:paraId="51D7105B" w14:textId="77777777" w:rsidR="00080512" w:rsidRDefault="00080512" w:rsidP="007A4424">
      <w:pPr>
        <w:pStyle w:val="Heading1"/>
      </w:pPr>
      <w:r w:rsidRPr="004D3578">
        <w:br w:type="page"/>
      </w:r>
      <w:bookmarkStart w:id="11" w:name="foreword"/>
      <w:bookmarkStart w:id="12" w:name="_Toc2086433"/>
      <w:bookmarkStart w:id="13" w:name="_Toc35971368"/>
      <w:bookmarkStart w:id="14" w:name="_Toc195310291"/>
      <w:bookmarkStart w:id="15" w:name="_Toc211950273"/>
      <w:bookmarkStart w:id="16" w:name="_Toc211959481"/>
      <w:bookmarkStart w:id="17" w:name="_Toc214907903"/>
      <w:bookmarkEnd w:id="11"/>
      <w:r w:rsidRPr="004D3578">
        <w:lastRenderedPageBreak/>
        <w:t>Foreword</w:t>
      </w:r>
      <w:bookmarkEnd w:id="12"/>
      <w:bookmarkEnd w:id="13"/>
      <w:bookmarkEnd w:id="14"/>
      <w:bookmarkEnd w:id="15"/>
      <w:bookmarkEnd w:id="16"/>
      <w:bookmarkEnd w:id="17"/>
    </w:p>
    <w:p w14:paraId="429B4BB3" w14:textId="77777777" w:rsidR="00080512" w:rsidRPr="004D3578" w:rsidRDefault="00080512">
      <w:r w:rsidRPr="004D3578">
        <w:t>This Techni</w:t>
      </w:r>
      <w:r w:rsidRPr="008A6D4A">
        <w:t xml:space="preserve">cal </w:t>
      </w:r>
      <w:bookmarkStart w:id="18" w:name="spectype3"/>
      <w:r w:rsidRPr="008A6D4A">
        <w:t>Specification</w:t>
      </w:r>
      <w:bookmarkEnd w:id="18"/>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7A4424">
      <w:pPr>
        <w:pStyle w:val="Heading1"/>
      </w:pPr>
      <w:bookmarkStart w:id="19" w:name="introduction"/>
      <w:bookmarkEnd w:id="19"/>
      <w:r w:rsidRPr="004D3578">
        <w:br w:type="page"/>
      </w:r>
      <w:bookmarkStart w:id="20" w:name="_Toc510696578"/>
      <w:bookmarkStart w:id="21" w:name="_Toc35971370"/>
      <w:bookmarkStart w:id="22" w:name="_Toc195310292"/>
      <w:bookmarkStart w:id="23" w:name="_Toc211950274"/>
      <w:bookmarkStart w:id="24" w:name="_Toc211959482"/>
      <w:bookmarkStart w:id="25" w:name="_Toc214907904"/>
      <w:r w:rsidRPr="004D3578">
        <w:lastRenderedPageBreak/>
        <w:t>1</w:t>
      </w:r>
      <w:r w:rsidRPr="004D3578">
        <w:tab/>
        <w:t>Scope</w:t>
      </w:r>
      <w:bookmarkEnd w:id="20"/>
      <w:bookmarkEnd w:id="21"/>
      <w:bookmarkEnd w:id="22"/>
      <w:bookmarkEnd w:id="23"/>
      <w:bookmarkEnd w:id="24"/>
      <w:bookmarkEnd w:id="25"/>
    </w:p>
    <w:p w14:paraId="4C6234B6" w14:textId="64D6793A" w:rsidR="008A6D4A" w:rsidRDefault="008A6D4A" w:rsidP="008A6D4A">
      <w:r w:rsidRPr="004D3578">
        <w:t xml:space="preserve">The present document </w:t>
      </w:r>
      <w:r>
        <w:t xml:space="preserve">specifies the stage 3 protocol and data model for the </w:t>
      </w:r>
      <w:r w:rsidR="00437CC2">
        <w:t>Naiotf</w:t>
      </w:r>
      <w:r>
        <w:t xml:space="preserve"> Service Based Interface. It provides stage 3 protocol definitions and message flows, and specifies the API for each service offered by the </w:t>
      </w:r>
      <w:r w:rsidR="00437CC2">
        <w:t>AIOTF</w:t>
      </w:r>
      <w:r>
        <w:t>.</w:t>
      </w:r>
    </w:p>
    <w:p w14:paraId="6E8D01C8" w14:textId="51873539" w:rsidR="008A6D4A" w:rsidRPr="005E4D39" w:rsidRDefault="008A6D4A" w:rsidP="008A6D4A">
      <w:r>
        <w:t xml:space="preserve">The 5G System stage 2 architecture and procedures are specified in </w:t>
      </w:r>
      <w:r w:rsidR="00437CC2">
        <w:t>3GPP TS </w:t>
      </w:r>
      <w:r w:rsidR="00437CC2" w:rsidRPr="005E4D39">
        <w:t>23.</w:t>
      </w:r>
      <w:r w:rsidR="00437CC2">
        <w:t>369</w:t>
      </w:r>
      <w:r w:rsidR="00437CC2" w:rsidRPr="005E4D39">
        <w:t> [</w:t>
      </w:r>
      <w:r w:rsidR="00437CC2">
        <w:t>14</w:t>
      </w:r>
      <w:r w:rsidR="00437CC2" w:rsidRPr="005E4D39">
        <w:t>]</w:t>
      </w:r>
      <w:r w:rsidR="00437CC2">
        <w:t>, 3GPP </w:t>
      </w:r>
      <w:r w:rsidR="003E58FE">
        <w:t>TS</w:t>
      </w:r>
      <w:r>
        <w:t> </w:t>
      </w:r>
      <w:r w:rsidRPr="005E4D39">
        <w:t>23.501 [2] and</w:t>
      </w:r>
      <w:r w:rsidR="00437CC2">
        <w:t xml:space="preserve"> 3GPP</w:t>
      </w:r>
      <w:r w:rsidRPr="005E4D39">
        <w:t> </w:t>
      </w:r>
      <w:r w:rsidR="003E58FE">
        <w:t>TS</w:t>
      </w:r>
      <w:r w:rsidRPr="005E4D39">
        <w:t> 23.502 [3].</w:t>
      </w:r>
    </w:p>
    <w:p w14:paraId="328A436D" w14:textId="1346F6CC" w:rsidR="008A6D4A" w:rsidRPr="004D3578" w:rsidRDefault="008A6D4A" w:rsidP="008A6D4A">
      <w:r w:rsidRPr="005E4D39">
        <w:t xml:space="preserve">The Technical Realization of the Service Based Architecture and the Principles and Guidelines for Services Definition are specified in </w:t>
      </w:r>
      <w:r w:rsidR="00437CC2">
        <w:t>3GPP </w:t>
      </w:r>
      <w:r w:rsidR="003E58FE">
        <w:t>TS</w:t>
      </w:r>
      <w:r w:rsidRPr="005E4D39">
        <w:t> 29.500 [4] and</w:t>
      </w:r>
      <w:r w:rsidR="00437CC2">
        <w:t xml:space="preserve"> 3GPP</w:t>
      </w:r>
      <w:r w:rsidRPr="005E4D39">
        <w:t> </w:t>
      </w:r>
      <w:r w:rsidR="003E58FE">
        <w:t>TS</w:t>
      </w:r>
      <w:r w:rsidRPr="005E4D39">
        <w:t> 29.501 [5].</w:t>
      </w:r>
    </w:p>
    <w:p w14:paraId="7D498A7B" w14:textId="397C767D" w:rsidR="008A6D4A" w:rsidRPr="004D3578" w:rsidRDefault="006902C4" w:rsidP="007A4424">
      <w:pPr>
        <w:pStyle w:val="Heading1"/>
      </w:pPr>
      <w:bookmarkStart w:id="26" w:name="_Toc510696579"/>
      <w:bookmarkStart w:id="27" w:name="_Toc35971371"/>
      <w:r w:rsidRPr="004D3578">
        <w:br w:type="page"/>
      </w:r>
      <w:bookmarkStart w:id="28" w:name="_Toc195310293"/>
      <w:bookmarkStart w:id="29" w:name="_Toc211950275"/>
      <w:bookmarkStart w:id="30" w:name="_Toc211959483"/>
      <w:bookmarkStart w:id="31" w:name="_Toc214907905"/>
      <w:r w:rsidR="008A6D4A" w:rsidRPr="004D3578">
        <w:lastRenderedPageBreak/>
        <w:t>2</w:t>
      </w:r>
      <w:r w:rsidR="008A6D4A" w:rsidRPr="004D3578">
        <w:tab/>
        <w:t>References</w:t>
      </w:r>
      <w:bookmarkEnd w:id="26"/>
      <w:bookmarkEnd w:id="27"/>
      <w:bookmarkEnd w:id="28"/>
      <w:bookmarkEnd w:id="29"/>
      <w:bookmarkEnd w:id="30"/>
      <w:bookmarkEnd w:id="31"/>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6232805A" w:rsidR="008A6D4A" w:rsidRPr="005E4D39" w:rsidRDefault="008A6D4A" w:rsidP="008A6D4A">
      <w:pPr>
        <w:pStyle w:val="EX"/>
      </w:pPr>
      <w:r>
        <w:t>[2</w:t>
      </w:r>
      <w:r w:rsidRPr="005E4D39">
        <w:t>]</w:t>
      </w:r>
      <w:r w:rsidRPr="005E4D39">
        <w:tab/>
      </w:r>
      <w:r w:rsidR="003E58FE">
        <w:t>3GPP TS </w:t>
      </w:r>
      <w:r w:rsidR="003E58FE" w:rsidRPr="005E4D39">
        <w:t>2</w:t>
      </w:r>
      <w:r w:rsidRPr="005E4D39">
        <w:t>3.501: "System Architecture for the 5G System; Stage 2".</w:t>
      </w:r>
    </w:p>
    <w:p w14:paraId="3D09A855" w14:textId="1DF09259" w:rsidR="008A6D4A" w:rsidRPr="005E4D39" w:rsidRDefault="008A6D4A" w:rsidP="008A6D4A">
      <w:pPr>
        <w:pStyle w:val="EX"/>
      </w:pPr>
      <w:r w:rsidRPr="005E4D39">
        <w:t>[</w:t>
      </w:r>
      <w:r>
        <w:t>3</w:t>
      </w:r>
      <w:r w:rsidRPr="005E4D39">
        <w:t>]</w:t>
      </w:r>
      <w:r w:rsidRPr="005E4D39">
        <w:tab/>
      </w:r>
      <w:r w:rsidR="003E58FE">
        <w:t>3GPP TS </w:t>
      </w:r>
      <w:r w:rsidR="003E58FE" w:rsidRPr="005E4D39">
        <w:t>2</w:t>
      </w:r>
      <w:r w:rsidRPr="005E4D39">
        <w:t>3.502: "Procedures for the 5G System; Stage 2".</w:t>
      </w:r>
    </w:p>
    <w:p w14:paraId="368B9A26" w14:textId="51E8BAA9" w:rsidR="008A6D4A" w:rsidRPr="005E4D39" w:rsidRDefault="008A6D4A" w:rsidP="008A6D4A">
      <w:pPr>
        <w:pStyle w:val="EX"/>
      </w:pPr>
      <w:r w:rsidRPr="005E4D39">
        <w:t>[</w:t>
      </w:r>
      <w:r>
        <w:t>4</w:t>
      </w:r>
      <w:r w:rsidRPr="005E4D39">
        <w:t>]</w:t>
      </w:r>
      <w:r w:rsidRPr="005E4D39">
        <w:tab/>
      </w:r>
      <w:r w:rsidR="003E58FE">
        <w:t>3GPP TS </w:t>
      </w:r>
      <w:r w:rsidR="003E58FE" w:rsidRPr="005E4D39">
        <w:t>2</w:t>
      </w:r>
      <w:r w:rsidRPr="005E4D39">
        <w:t>9.500: "5G System; Technical Realization of Service Based Architecture; Stage 3".</w:t>
      </w:r>
    </w:p>
    <w:p w14:paraId="24A57268" w14:textId="246A1EA0" w:rsidR="008A6D4A" w:rsidRDefault="008A6D4A" w:rsidP="008A6D4A">
      <w:pPr>
        <w:pStyle w:val="EX"/>
      </w:pPr>
      <w:r w:rsidRPr="005E4D39">
        <w:t>[</w:t>
      </w:r>
      <w:r>
        <w:t>5</w:t>
      </w:r>
      <w:r w:rsidRPr="005E4D39">
        <w:t>]</w:t>
      </w:r>
      <w:r w:rsidRPr="005E4D39">
        <w:tab/>
      </w:r>
      <w:r w:rsidR="003E58FE">
        <w:t>3GPP TS </w:t>
      </w:r>
      <w:r w:rsidR="003E58FE" w:rsidRPr="005E4D39">
        <w:t>2</w:t>
      </w:r>
      <w:r w:rsidRPr="005E4D39">
        <w:t>9.501: "5G</w:t>
      </w:r>
      <w:r>
        <w:t xml:space="preserve"> System; Principles and Guidelines for Services Definition; Stage 3".</w:t>
      </w:r>
    </w:p>
    <w:p w14:paraId="7A22C802" w14:textId="77777777" w:rsidR="008A6D4A" w:rsidRDefault="008A6D4A" w:rsidP="007A4424">
      <w:pPr>
        <w:pStyle w:val="EX"/>
        <w:rPr>
          <w:lang w:val="en-US"/>
        </w:rPr>
      </w:pPr>
      <w:bookmarkStart w:id="32" w:name="_MCCTEMPBM_CRPT82560000___5"/>
      <w:r w:rsidRPr="00F112E4">
        <w:t>[6]</w:t>
      </w:r>
      <w:r w:rsidRPr="00F112E4">
        <w:tab/>
        <w:t>OpenAPI: "OpenAPI Specification</w:t>
      </w:r>
      <w:r w:rsidR="00B06319" w:rsidRPr="00F112E4">
        <w:t xml:space="preserve"> Version 3.0.0</w:t>
      </w:r>
      <w:r w:rsidRPr="00F112E4">
        <w:t xml:space="preserve">", </w:t>
      </w:r>
      <w:hyperlink r:id="rId14" w:history="1">
        <w:r w:rsidR="002D02AF" w:rsidRPr="00F112E4">
          <w:rPr>
            <w:color w:val="0000FF"/>
            <w:u w:val="single"/>
          </w:rPr>
          <w:t>https://spec.openapis.org/oas/v3.0.0</w:t>
        </w:r>
      </w:hyperlink>
      <w:r w:rsidRPr="00F112E4">
        <w:t>.</w:t>
      </w:r>
    </w:p>
    <w:bookmarkEnd w:id="32"/>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1463C304" w:rsidR="008A6D4A" w:rsidRPr="00E535AD" w:rsidRDefault="008A6D4A" w:rsidP="008A6D4A">
      <w:pPr>
        <w:pStyle w:val="EX"/>
      </w:pPr>
      <w:r w:rsidRPr="00E535AD">
        <w:t>[</w:t>
      </w:r>
      <w:r>
        <w:t>8</w:t>
      </w:r>
      <w:r w:rsidRPr="00E535AD">
        <w:t>]</w:t>
      </w:r>
      <w:r w:rsidRPr="00E535AD">
        <w:tab/>
      </w:r>
      <w:r w:rsidR="003E58FE">
        <w:t>3GPP TS</w:t>
      </w:r>
      <w:r w:rsidRPr="00E535AD">
        <w:t>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41509153"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sidR="003E58FE">
        <w:rPr>
          <w:noProof/>
          <w:lang w:eastAsia="zh-CN"/>
        </w:rPr>
        <w:t>3GPP TS</w:t>
      </w:r>
      <w:r w:rsidRPr="00986E88">
        <w:rPr>
          <w:noProof/>
          <w:lang w:eastAsia="zh-CN"/>
        </w:rPr>
        <w:t>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555617C1"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F70868">
        <w:rPr>
          <w:noProof/>
        </w:rPr>
        <w:t>9113</w:t>
      </w:r>
      <w:r w:rsidRPr="00986E88">
        <w:rPr>
          <w:noProof/>
        </w:rPr>
        <w:t>: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7769E6D" w14:textId="2862ACD6" w:rsidR="008A6D4A" w:rsidRDefault="008A6D4A" w:rsidP="008A6D4A">
      <w:pPr>
        <w:pStyle w:val="EX"/>
      </w:pPr>
      <w:r>
        <w:t>[13]</w:t>
      </w:r>
      <w:r>
        <w:tab/>
        <w:t>IETF RFC </w:t>
      </w:r>
      <w:r w:rsidR="003534CC">
        <w:t>9457</w:t>
      </w:r>
      <w:r>
        <w:t>: "Problem Details for HTTP APIs".</w:t>
      </w:r>
    </w:p>
    <w:p w14:paraId="3F28FAF4" w14:textId="77777777" w:rsidR="005A4A2A" w:rsidRPr="003C0173" w:rsidRDefault="005A4A2A" w:rsidP="005A4A2A">
      <w:pPr>
        <w:pStyle w:val="EX"/>
      </w:pPr>
      <w:bookmarkStart w:id="33" w:name="_Toc510696580"/>
      <w:bookmarkStart w:id="34" w:name="_Toc35971372"/>
      <w:r>
        <w:t>[14]</w:t>
      </w:r>
      <w:r>
        <w:tab/>
      </w:r>
      <w:r w:rsidRPr="0038480C">
        <w:t>3GPP</w:t>
      </w:r>
      <w:r>
        <w:t> </w:t>
      </w:r>
      <w:r w:rsidRPr="0038480C">
        <w:t>TS </w:t>
      </w:r>
      <w:r>
        <w:rPr>
          <w:lang w:eastAsia="zh-CN"/>
        </w:rPr>
        <w:t>23.369</w:t>
      </w:r>
      <w:r w:rsidRPr="0038480C">
        <w:t>: "</w:t>
      </w:r>
      <w:r w:rsidRPr="0052095C">
        <w:t xml:space="preserve">Architecture support </w:t>
      </w:r>
      <w:r>
        <w:t>for</w:t>
      </w:r>
      <w:r w:rsidRPr="0052095C">
        <w:t xml:space="preserve"> Ambient power-enabled Internet of Things</w:t>
      </w:r>
      <w:r>
        <w:t>; Stage 2</w:t>
      </w:r>
      <w:r w:rsidRPr="0038480C">
        <w:t>".</w:t>
      </w:r>
    </w:p>
    <w:p w14:paraId="4F707B4F" w14:textId="77777777" w:rsidR="00B12844" w:rsidRDefault="00B12844" w:rsidP="00B12844">
      <w:pPr>
        <w:pStyle w:val="EX"/>
        <w:rPr>
          <w:lang w:val="en-IN"/>
        </w:rPr>
      </w:pPr>
      <w:r>
        <w:rPr>
          <w:lang w:val="en-IN"/>
        </w:rPr>
        <w:t>[15</w:t>
      </w:r>
      <w:r w:rsidRPr="008D3D70">
        <w:rPr>
          <w:lang w:val="en-IN"/>
        </w:rPr>
        <w:t>]</w:t>
      </w:r>
      <w:r>
        <w:rPr>
          <w:lang w:val="en-IN"/>
        </w:rPr>
        <w:tab/>
        <w:t>3GPP TS 29.522: "5G System; Network Exposure Function Northbound APIs; Stage 3".</w:t>
      </w:r>
    </w:p>
    <w:p w14:paraId="293756A0" w14:textId="77777777" w:rsidR="00B12844" w:rsidRPr="005E4D39" w:rsidRDefault="00B12844" w:rsidP="00B12844">
      <w:pPr>
        <w:pStyle w:val="EX"/>
      </w:pPr>
      <w:r>
        <w:rPr>
          <w:noProof/>
        </w:rPr>
        <w:t>[16]</w:t>
      </w:r>
      <w:r>
        <w:rPr>
          <w:noProof/>
        </w:rPr>
        <w:tab/>
        <w:t>3GPP TS 29.571: "5G System; Common Data Types for Service Based Interfaces; Stage 3".</w:t>
      </w:r>
    </w:p>
    <w:p w14:paraId="0D976662" w14:textId="77777777" w:rsidR="00373026" w:rsidRDefault="00373026" w:rsidP="00373026">
      <w:pPr>
        <w:pStyle w:val="EX"/>
      </w:pPr>
      <w:r>
        <w:t>[17]</w:t>
      </w:r>
      <w:r>
        <w:tab/>
        <w:t>3GPP TS 29.122: "T8 reference point for Northbound Application Programming Interfaces (APIs)".</w:t>
      </w:r>
    </w:p>
    <w:p w14:paraId="67ED1914" w14:textId="77777777" w:rsidR="005B0B73" w:rsidRPr="00123D5B" w:rsidRDefault="005B0B73" w:rsidP="005B0B73">
      <w:pPr>
        <w:keepLines/>
        <w:ind w:left="1702" w:hanging="1418"/>
      </w:pPr>
      <w:r w:rsidRPr="00123D5B">
        <w:rPr>
          <w:noProof/>
        </w:rPr>
        <w:t>[18]</w:t>
      </w:r>
      <w:r w:rsidRPr="00123D5B">
        <w:rPr>
          <w:noProof/>
        </w:rPr>
        <w:tab/>
        <w:t xml:space="preserve">3GPP TS 29.572: "5G System; </w:t>
      </w:r>
      <w:r w:rsidRPr="00123D5B">
        <w:t>Location Management Services</w:t>
      </w:r>
      <w:r w:rsidRPr="00123D5B">
        <w:rPr>
          <w:noProof/>
        </w:rPr>
        <w:t>; Stage 3".</w:t>
      </w:r>
    </w:p>
    <w:p w14:paraId="6B20D32F" w14:textId="6F52D199" w:rsidR="006B5788" w:rsidRDefault="006902C4" w:rsidP="006B5788">
      <w:pPr>
        <w:pStyle w:val="EX"/>
      </w:pPr>
      <w:r w:rsidRPr="004D3578">
        <w:br w:type="page"/>
      </w:r>
      <w:bookmarkStart w:id="35" w:name="_Toc195310294"/>
      <w:bookmarkStart w:id="36" w:name="_Toc211950276"/>
      <w:bookmarkStart w:id="37" w:name="_Toc211959484"/>
      <w:r w:rsidR="006B5788">
        <w:lastRenderedPageBreak/>
        <w:t>[1</w:t>
      </w:r>
      <w:r w:rsidR="00271C83">
        <w:t>9</w:t>
      </w:r>
      <w:r w:rsidR="006B5788">
        <w:t>]</w:t>
      </w:r>
      <w:r w:rsidR="006B5788">
        <w:tab/>
        <w:t>3GPP TS 24.369: "</w:t>
      </w:r>
      <w:r w:rsidR="006B5788" w:rsidRPr="00A9258C">
        <w:t>Ambient IoT Non-Access-Stratum (AIoT NAS) protocol for 5G System (5GS)</w:t>
      </w:r>
      <w:r w:rsidR="006B5788">
        <w:t>; Stage 3".</w:t>
      </w:r>
    </w:p>
    <w:p w14:paraId="2CA89716" w14:textId="4D03991B" w:rsidR="008A6D4A" w:rsidRPr="004D3578" w:rsidRDefault="008A6D4A" w:rsidP="007A4424">
      <w:pPr>
        <w:pStyle w:val="Heading1"/>
      </w:pPr>
      <w:bookmarkStart w:id="38" w:name="_Toc214907906"/>
      <w:r w:rsidRPr="004D3578">
        <w:t>3</w:t>
      </w:r>
      <w:r w:rsidRPr="004D3578">
        <w:tab/>
        <w:t>Definitions, symbols and abbreviations</w:t>
      </w:r>
      <w:bookmarkEnd w:id="33"/>
      <w:bookmarkEnd w:id="34"/>
      <w:bookmarkEnd w:id="35"/>
      <w:bookmarkEnd w:id="36"/>
      <w:bookmarkEnd w:id="37"/>
      <w:bookmarkEnd w:id="38"/>
    </w:p>
    <w:p w14:paraId="5AB8F883" w14:textId="77777777" w:rsidR="008A6D4A" w:rsidRPr="004D3578" w:rsidRDefault="008A6D4A" w:rsidP="007A4424">
      <w:pPr>
        <w:pStyle w:val="Heading2"/>
      </w:pPr>
      <w:bookmarkStart w:id="39" w:name="_Toc510696581"/>
      <w:bookmarkStart w:id="40" w:name="_Toc35971373"/>
      <w:bookmarkStart w:id="41" w:name="_Toc195310295"/>
      <w:bookmarkStart w:id="42" w:name="_Toc211950277"/>
      <w:bookmarkStart w:id="43" w:name="_Toc211959485"/>
      <w:bookmarkStart w:id="44" w:name="_Toc214907907"/>
      <w:r w:rsidRPr="004D3578">
        <w:t>3.1</w:t>
      </w:r>
      <w:r w:rsidRPr="004D3578">
        <w:tab/>
        <w:t>Definitions</w:t>
      </w:r>
      <w:bookmarkEnd w:id="39"/>
      <w:bookmarkEnd w:id="40"/>
      <w:bookmarkEnd w:id="41"/>
      <w:bookmarkEnd w:id="42"/>
      <w:bookmarkEnd w:id="43"/>
      <w:bookmarkEnd w:id="44"/>
    </w:p>
    <w:p w14:paraId="0522AB69" w14:textId="06013768" w:rsidR="008A6D4A" w:rsidRPr="004D3578" w:rsidRDefault="008A6D4A" w:rsidP="008A6D4A">
      <w:r w:rsidRPr="004D3578">
        <w:t xml:space="preserve">For the purposes of the present document, the terms and definitions given in </w:t>
      </w:r>
      <w:r>
        <w:t>3GPP</w:t>
      </w:r>
      <w:r w:rsidR="003E58FE">
        <w:t> </w:t>
      </w:r>
      <w:r w:rsidRPr="004D3578">
        <w:t xml:space="preserve">TR 21.905 [1] and the following apply. A term defined in the present document takes precedence over the definition of the same term, if any, in </w:t>
      </w:r>
      <w:r>
        <w:t>3GPP</w:t>
      </w:r>
      <w:r w:rsidR="003E58FE">
        <w:t> </w:t>
      </w:r>
      <w:r w:rsidRPr="004D3578">
        <w:t>TR 21.905 [1].</w:t>
      </w:r>
    </w:p>
    <w:p w14:paraId="72601DFA" w14:textId="77777777" w:rsidR="00482786" w:rsidRDefault="00482786" w:rsidP="00482786">
      <w:r>
        <w:t>For the purpose of the present document, the terms and definitions given in clause 3 of 3GPP TS 23.369 [14] also apply, including the ones referencing other specifications.</w:t>
      </w:r>
    </w:p>
    <w:p w14:paraId="78AD2394" w14:textId="77777777" w:rsidR="008A6D4A" w:rsidRPr="004D3578" w:rsidRDefault="008A6D4A" w:rsidP="007A4424">
      <w:pPr>
        <w:pStyle w:val="Heading2"/>
      </w:pPr>
      <w:bookmarkStart w:id="45" w:name="_Toc510696582"/>
      <w:bookmarkStart w:id="46" w:name="_Toc35971374"/>
      <w:bookmarkStart w:id="47" w:name="_Toc195310296"/>
      <w:bookmarkStart w:id="48" w:name="_Toc211950278"/>
      <w:bookmarkStart w:id="49" w:name="_Toc211959486"/>
      <w:bookmarkStart w:id="50" w:name="_Toc214907908"/>
      <w:r w:rsidRPr="004D3578">
        <w:t>3.2</w:t>
      </w:r>
      <w:r w:rsidRPr="004D3578">
        <w:tab/>
        <w:t>Symbols</w:t>
      </w:r>
      <w:bookmarkEnd w:id="45"/>
      <w:bookmarkEnd w:id="46"/>
      <w:bookmarkEnd w:id="47"/>
      <w:bookmarkEnd w:id="48"/>
      <w:bookmarkEnd w:id="49"/>
      <w:bookmarkEnd w:id="50"/>
    </w:p>
    <w:p w14:paraId="39185FB1" w14:textId="7AABDC22" w:rsidR="008A6D4A" w:rsidRPr="004D3578" w:rsidRDefault="00482786" w:rsidP="00F249E1">
      <w:pPr>
        <w:keepNext/>
      </w:pPr>
      <w:r>
        <w:t>Void.</w:t>
      </w:r>
    </w:p>
    <w:p w14:paraId="771BD9EC" w14:textId="77777777" w:rsidR="008A6D4A" w:rsidRPr="004D3578" w:rsidRDefault="008A6D4A" w:rsidP="007A4424">
      <w:pPr>
        <w:pStyle w:val="Heading2"/>
      </w:pPr>
      <w:bookmarkStart w:id="51" w:name="_Toc510696583"/>
      <w:bookmarkStart w:id="52" w:name="_Toc35971375"/>
      <w:bookmarkStart w:id="53" w:name="_Toc195310297"/>
      <w:bookmarkStart w:id="54" w:name="_Toc211950279"/>
      <w:bookmarkStart w:id="55" w:name="_Toc211959487"/>
      <w:bookmarkStart w:id="56" w:name="_Toc214907909"/>
      <w:r w:rsidRPr="004D3578">
        <w:t>3.3</w:t>
      </w:r>
      <w:r w:rsidRPr="004D3578">
        <w:tab/>
        <w:t>Abbreviations</w:t>
      </w:r>
      <w:bookmarkEnd w:id="51"/>
      <w:bookmarkEnd w:id="52"/>
      <w:bookmarkEnd w:id="53"/>
      <w:bookmarkEnd w:id="54"/>
      <w:bookmarkEnd w:id="55"/>
      <w:bookmarkEnd w:id="56"/>
    </w:p>
    <w:p w14:paraId="02841DA9" w14:textId="1508893A" w:rsidR="008A6D4A" w:rsidRPr="004D3578" w:rsidRDefault="008A6D4A" w:rsidP="008A6D4A">
      <w:pPr>
        <w:keepNext/>
      </w:pPr>
      <w:r w:rsidRPr="004D3578">
        <w:t xml:space="preserve">For the purposes of the present document, the abbreviations given in </w:t>
      </w:r>
      <w:r>
        <w:t>3GPP</w:t>
      </w:r>
      <w:r w:rsidR="00482786">
        <w:t> </w:t>
      </w:r>
      <w:r w:rsidRPr="004D3578">
        <w:t>TR 21.905</w:t>
      </w:r>
      <w:r w:rsidR="003E58FE">
        <w:t> </w:t>
      </w:r>
      <w:r w:rsidR="003E58FE" w:rsidRPr="004D3578">
        <w:t>[</w:t>
      </w:r>
      <w:r w:rsidRPr="004D3578">
        <w:t>1]</w:t>
      </w:r>
      <w:r w:rsidR="003E65A0">
        <w:t>, 3GPP TS 23.369 [14]</w:t>
      </w:r>
      <w:r w:rsidRPr="004D3578">
        <w:t xml:space="preserve"> and the following apply. An abbreviation defined in the present document takes precedence over the definition of the same abbreviation, if any, in </w:t>
      </w:r>
      <w:r>
        <w:t>3GPP</w:t>
      </w:r>
      <w:r w:rsidR="00482786">
        <w:t> </w:t>
      </w:r>
      <w:r w:rsidRPr="004D3578">
        <w:t>TR 21.905 [1]</w:t>
      </w:r>
      <w:r w:rsidR="003E65A0">
        <w:t xml:space="preserve"> or 3GPP TS 23.369 [14]</w:t>
      </w:r>
      <w:r w:rsidRPr="004D3578">
        <w:t>.</w:t>
      </w:r>
    </w:p>
    <w:p w14:paraId="61105057" w14:textId="77777777" w:rsidR="008A6D4A" w:rsidRDefault="008A6D4A" w:rsidP="007A4424">
      <w:pPr>
        <w:pStyle w:val="Heading1"/>
      </w:pPr>
      <w:bookmarkStart w:id="57" w:name="_Toc510696584"/>
      <w:bookmarkStart w:id="58" w:name="_Toc35971376"/>
      <w:bookmarkStart w:id="59" w:name="_Toc195310298"/>
      <w:bookmarkStart w:id="60" w:name="_Toc211950280"/>
      <w:bookmarkStart w:id="61" w:name="_Toc211959488"/>
      <w:bookmarkStart w:id="62" w:name="_Toc214907910"/>
      <w:r w:rsidRPr="004D3578">
        <w:t>4</w:t>
      </w:r>
      <w:r w:rsidRPr="004D3578">
        <w:tab/>
      </w:r>
      <w:r>
        <w:t>Overview</w:t>
      </w:r>
      <w:bookmarkEnd w:id="57"/>
      <w:bookmarkEnd w:id="58"/>
      <w:bookmarkEnd w:id="59"/>
      <w:bookmarkEnd w:id="60"/>
      <w:bookmarkEnd w:id="61"/>
      <w:bookmarkEnd w:id="62"/>
    </w:p>
    <w:p w14:paraId="1BE1CD5E" w14:textId="4D24EABE" w:rsidR="00A90BD2" w:rsidRDefault="00A90BD2" w:rsidP="00A90BD2">
      <w:r>
        <w:t xml:space="preserve">In the frame of AIoT Services, the AIoT Function (AIOTF) provides services to NF service consumers (e.g., NEF, AF) via the Naiotf service-based interface. The AIOTF </w:t>
      </w:r>
      <w:r>
        <w:rPr>
          <w:lang w:val="en-US"/>
        </w:rPr>
        <w:t>supports for this purpose the functionalities defined in 3GPP TS 23.369 [14] to enable the management of AIoT services and their exposure to AIoT applications.</w:t>
      </w:r>
    </w:p>
    <w:p w14:paraId="40905894" w14:textId="585EF3D5" w:rsidR="00A90BD2" w:rsidRDefault="00A90BD2" w:rsidP="00A90BD2">
      <w:r>
        <w:t>Figures°4-1 and 4.2 depict the AIoT related reference architecture of the AIOTF respectively in SBI representation and reference point representation.</w:t>
      </w:r>
    </w:p>
    <w:bookmarkStart w:id="63" w:name="_MON_1803925613"/>
    <w:bookmarkEnd w:id="63"/>
    <w:p w14:paraId="7CA2FFE7" w14:textId="77777777" w:rsidR="00A90BD2" w:rsidRDefault="00A90BD2" w:rsidP="00A90BD2">
      <w:pPr>
        <w:pStyle w:val="TH"/>
      </w:pPr>
      <w:r w:rsidRPr="00705544">
        <w:object w:dxaOrig="9620" w:dyaOrig="3601" w14:anchorId="39A045FF">
          <v:shape id="_x0000_i1051" type="#_x0000_t75" style="width:480.85pt;height:180.45pt" o:ole="">
            <v:imagedata r:id="rId15" o:title=""/>
          </v:shape>
          <o:OLEObject Type="Embed" ProgID="Word.Document.8" ShapeID="_x0000_i1051" DrawAspect="Content" ObjectID="_1825521849" r:id="rId16">
            <o:FieldCodes>\s</o:FieldCodes>
          </o:OLEObject>
        </w:object>
      </w:r>
    </w:p>
    <w:p w14:paraId="14402E77" w14:textId="77777777" w:rsidR="00A90BD2" w:rsidRDefault="00A90BD2" w:rsidP="00A90BD2">
      <w:pPr>
        <w:pStyle w:val="TF"/>
        <w:rPr>
          <w:lang w:val="en-US"/>
        </w:rPr>
      </w:pPr>
      <w:r>
        <w:t xml:space="preserve">Figure 4-1: Reference </w:t>
      </w:r>
      <w:r>
        <w:rPr>
          <w:lang w:eastAsia="zh-CN"/>
        </w:rPr>
        <w:t xml:space="preserve">model for the </w:t>
      </w:r>
      <w:r>
        <w:t>AIOTF Services – SBI representation</w:t>
      </w:r>
    </w:p>
    <w:p w14:paraId="7D435448" w14:textId="0C5E2627" w:rsidR="00A90BD2" w:rsidRDefault="0030174F" w:rsidP="00A90BD2">
      <w:pPr>
        <w:pStyle w:val="TH"/>
      </w:pPr>
      <w:r w:rsidRPr="00705544">
        <w:object w:dxaOrig="9620" w:dyaOrig="2137" w14:anchorId="038C7633">
          <v:shape id="_x0000_i1052" type="#_x0000_t75" style="width:480.85pt;height:106.7pt" o:ole="">
            <v:imagedata r:id="rId17" o:title=""/>
          </v:shape>
          <o:OLEObject Type="Embed" ProgID="Word.Document.8" ShapeID="_x0000_i1052" DrawAspect="Content" ObjectID="_1825521850" r:id="rId18">
            <o:FieldCodes>\s</o:FieldCodes>
          </o:OLEObject>
        </w:object>
      </w:r>
    </w:p>
    <w:p w14:paraId="1B05522F" w14:textId="4DBD1E80" w:rsidR="00A90BD2" w:rsidRDefault="00A90BD2" w:rsidP="00A90BD2">
      <w:pPr>
        <w:pStyle w:val="TF"/>
      </w:pPr>
      <w:r>
        <w:t>Figure 4-2</w:t>
      </w:r>
      <w:r>
        <w:rPr>
          <w:lang w:eastAsia="zh-CN"/>
        </w:rPr>
        <w:t>:</w:t>
      </w:r>
      <w:r>
        <w:t xml:space="preserve"> Reference Model for the AIOTF Services – Reference point representation</w:t>
      </w:r>
    </w:p>
    <w:p w14:paraId="6A3C47FA" w14:textId="11677F2C" w:rsidR="008A6D4A" w:rsidRDefault="006902C4" w:rsidP="007A4424">
      <w:pPr>
        <w:pStyle w:val="Heading1"/>
      </w:pPr>
      <w:bookmarkStart w:id="64" w:name="_Toc510696585"/>
      <w:bookmarkStart w:id="65" w:name="_Toc35971377"/>
      <w:r w:rsidRPr="004D3578">
        <w:br w:type="page"/>
      </w:r>
      <w:bookmarkStart w:id="66" w:name="_Toc195310299"/>
      <w:bookmarkStart w:id="67" w:name="_Toc211950281"/>
      <w:bookmarkStart w:id="68" w:name="_Toc211959489"/>
      <w:bookmarkStart w:id="69" w:name="_Toc214907911"/>
      <w:r w:rsidR="008A6D4A">
        <w:lastRenderedPageBreak/>
        <w:t>5</w:t>
      </w:r>
      <w:r w:rsidR="008A6D4A" w:rsidRPr="004D3578">
        <w:tab/>
      </w:r>
      <w:r w:rsidR="008A6D4A">
        <w:t xml:space="preserve">Services offered by the </w:t>
      </w:r>
      <w:bookmarkEnd w:id="64"/>
      <w:bookmarkEnd w:id="65"/>
      <w:r w:rsidR="001A145B">
        <w:t>AIOTF</w:t>
      </w:r>
      <w:bookmarkEnd w:id="66"/>
      <w:bookmarkEnd w:id="67"/>
      <w:bookmarkEnd w:id="68"/>
      <w:bookmarkEnd w:id="69"/>
    </w:p>
    <w:p w14:paraId="5A6A4D44" w14:textId="77777777" w:rsidR="008A6D4A" w:rsidRDefault="008A6D4A" w:rsidP="007A4424">
      <w:pPr>
        <w:pStyle w:val="Heading2"/>
      </w:pPr>
      <w:bookmarkStart w:id="70" w:name="_Toc510696586"/>
      <w:bookmarkStart w:id="71" w:name="_Toc35971378"/>
      <w:bookmarkStart w:id="72" w:name="_Toc195310300"/>
      <w:bookmarkStart w:id="73" w:name="_Toc211950282"/>
      <w:bookmarkStart w:id="74" w:name="_Toc211959490"/>
      <w:bookmarkStart w:id="75" w:name="_Toc214907912"/>
      <w:r>
        <w:t>5.1</w:t>
      </w:r>
      <w:r>
        <w:tab/>
        <w:t>Introduction</w:t>
      </w:r>
      <w:bookmarkEnd w:id="70"/>
      <w:bookmarkEnd w:id="71"/>
      <w:bookmarkEnd w:id="72"/>
      <w:bookmarkEnd w:id="73"/>
      <w:bookmarkEnd w:id="74"/>
      <w:bookmarkEnd w:id="75"/>
    </w:p>
    <w:p w14:paraId="591FD3D8" w14:textId="77777777" w:rsidR="005A4A2A" w:rsidRPr="00690A26" w:rsidRDefault="005A4A2A" w:rsidP="005A4A2A">
      <w:r w:rsidRPr="00690A26">
        <w:t xml:space="preserve">The </w:t>
      </w:r>
      <w:r>
        <w:t>AIOTF</w:t>
      </w:r>
      <w:r w:rsidRPr="00690A26">
        <w:t xml:space="preserve"> </w:t>
      </w:r>
      <w:r>
        <w:t>provides</w:t>
      </w:r>
      <w:r w:rsidRPr="00690A26">
        <w:t xml:space="preserve"> the following services:</w:t>
      </w:r>
    </w:p>
    <w:p w14:paraId="350EEAB3" w14:textId="77777777" w:rsidR="005A4A2A" w:rsidRPr="00690A26" w:rsidRDefault="005A4A2A" w:rsidP="005A4A2A">
      <w:pPr>
        <w:pStyle w:val="B1"/>
        <w:rPr>
          <w:lang w:val="en-US"/>
        </w:rPr>
      </w:pPr>
      <w:r w:rsidRPr="00690A26">
        <w:rPr>
          <w:lang w:val="en-US"/>
        </w:rPr>
        <w:t>-</w:t>
      </w:r>
      <w:r w:rsidRPr="00690A26">
        <w:rPr>
          <w:lang w:val="en-US"/>
        </w:rPr>
        <w:tab/>
      </w:r>
      <w:r w:rsidRPr="00307394">
        <w:rPr>
          <w:lang w:val="en-US"/>
        </w:rPr>
        <w:t>N</w:t>
      </w:r>
      <w:r>
        <w:rPr>
          <w:lang w:val="en-US"/>
        </w:rPr>
        <w:t>aiot</w:t>
      </w:r>
      <w:r w:rsidRPr="00307394">
        <w:rPr>
          <w:lang w:val="en-US"/>
        </w:rPr>
        <w:t>f_</w:t>
      </w:r>
      <w:r>
        <w:rPr>
          <w:lang w:val="en-US"/>
        </w:rPr>
        <w:t>AIoT</w:t>
      </w:r>
    </w:p>
    <w:p w14:paraId="5F4F86D6" w14:textId="3D28ACA4" w:rsidR="003E58FE" w:rsidRPr="002D1C72" w:rsidRDefault="003E58FE" w:rsidP="003E58FE">
      <w:r w:rsidRPr="002D1C72">
        <w:t>Table</w:t>
      </w:r>
      <w:r>
        <w:t> </w:t>
      </w:r>
      <w:r w:rsidRPr="002D1C72">
        <w:t>5.1-</w:t>
      </w:r>
      <w:r w:rsidR="005A4A2A">
        <w:t>1</w:t>
      </w:r>
      <w:r w:rsidRPr="002D1C72">
        <w:t xml:space="preserve"> summarizes the corresponding APIs defined </w:t>
      </w:r>
      <w:r w:rsidR="005A4A2A">
        <w:t>in</w:t>
      </w:r>
      <w:r w:rsidRPr="002D1C72">
        <w:t xml:space="preserve"> this specification.</w:t>
      </w:r>
    </w:p>
    <w:p w14:paraId="08F4A294" w14:textId="5C73ED9D" w:rsidR="003E58FE" w:rsidRPr="002D1C72" w:rsidRDefault="003E58FE" w:rsidP="003E58FE">
      <w:pPr>
        <w:pStyle w:val="TH"/>
      </w:pPr>
      <w:r w:rsidRPr="002D1C72">
        <w:t>Table</w:t>
      </w:r>
      <w:r>
        <w:t> </w:t>
      </w:r>
      <w:r w:rsidRPr="002D1C72">
        <w:t>5.1-</w:t>
      </w:r>
      <w:r w:rsidR="005A4A2A">
        <w:t>1</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04"/>
        <w:gridCol w:w="807"/>
        <w:gridCol w:w="2088"/>
        <w:gridCol w:w="2428"/>
        <w:gridCol w:w="1180"/>
        <w:gridCol w:w="1118"/>
      </w:tblGrid>
      <w:tr w:rsidR="003E58FE" w:rsidRPr="00B54FF5" w14:paraId="683ED079" w14:textId="77777777" w:rsidTr="00D569BD">
        <w:tc>
          <w:tcPr>
            <w:tcW w:w="2073" w:type="dxa"/>
            <w:shd w:val="clear" w:color="auto" w:fill="C0C0C0"/>
            <w:vAlign w:val="center"/>
          </w:tcPr>
          <w:p w14:paraId="2C0DAB48" w14:textId="77777777" w:rsidR="003E58FE" w:rsidRPr="0016361A" w:rsidRDefault="003E58FE" w:rsidP="00362435">
            <w:pPr>
              <w:pStyle w:val="TAH"/>
            </w:pPr>
            <w:r w:rsidRPr="00F112E4">
              <w:t>Service Name</w:t>
            </w:r>
          </w:p>
        </w:tc>
        <w:tc>
          <w:tcPr>
            <w:tcW w:w="807" w:type="dxa"/>
            <w:shd w:val="clear" w:color="auto" w:fill="C0C0C0"/>
            <w:vAlign w:val="center"/>
          </w:tcPr>
          <w:p w14:paraId="2370C6BE" w14:textId="77777777" w:rsidR="003E58FE" w:rsidRPr="0016361A" w:rsidRDefault="003E58FE" w:rsidP="00362435">
            <w:pPr>
              <w:pStyle w:val="TAH"/>
            </w:pPr>
            <w:r w:rsidRPr="00F112E4">
              <w:t>Clause</w:t>
            </w:r>
          </w:p>
        </w:tc>
        <w:tc>
          <w:tcPr>
            <w:tcW w:w="2160" w:type="dxa"/>
            <w:shd w:val="clear" w:color="auto" w:fill="C0C0C0"/>
            <w:vAlign w:val="center"/>
          </w:tcPr>
          <w:p w14:paraId="38853BD8" w14:textId="77777777" w:rsidR="003E58FE" w:rsidRPr="0016361A" w:rsidRDefault="003E58FE" w:rsidP="00362435">
            <w:pPr>
              <w:pStyle w:val="TAH"/>
            </w:pPr>
            <w:r w:rsidRPr="00F112E4">
              <w:t>Description</w:t>
            </w:r>
          </w:p>
        </w:tc>
        <w:tc>
          <w:tcPr>
            <w:tcW w:w="2245" w:type="dxa"/>
            <w:shd w:val="clear" w:color="auto" w:fill="C0C0C0"/>
            <w:vAlign w:val="center"/>
          </w:tcPr>
          <w:p w14:paraId="6A55989F" w14:textId="77777777" w:rsidR="003E58FE" w:rsidRPr="0016361A" w:rsidRDefault="003E58FE" w:rsidP="00362435">
            <w:pPr>
              <w:pStyle w:val="TAH"/>
            </w:pPr>
            <w:r w:rsidRPr="00F112E4">
              <w:t>OpenAPI Specification File</w:t>
            </w:r>
          </w:p>
        </w:tc>
        <w:tc>
          <w:tcPr>
            <w:tcW w:w="1197" w:type="dxa"/>
            <w:shd w:val="clear" w:color="auto" w:fill="C0C0C0"/>
            <w:vAlign w:val="center"/>
          </w:tcPr>
          <w:p w14:paraId="70CCECB7" w14:textId="77777777" w:rsidR="003E58FE" w:rsidRPr="0016361A" w:rsidRDefault="003E58FE" w:rsidP="00362435">
            <w:pPr>
              <w:pStyle w:val="TAH"/>
            </w:pPr>
            <w:r w:rsidRPr="00F112E4">
              <w:t>apiName</w:t>
            </w:r>
          </w:p>
        </w:tc>
        <w:tc>
          <w:tcPr>
            <w:tcW w:w="1147" w:type="dxa"/>
            <w:shd w:val="clear" w:color="auto" w:fill="C0C0C0"/>
            <w:vAlign w:val="center"/>
          </w:tcPr>
          <w:p w14:paraId="00A22A56" w14:textId="77777777" w:rsidR="003E58FE" w:rsidRPr="00E20840" w:rsidRDefault="003E58FE" w:rsidP="00D94B99">
            <w:pPr>
              <w:pStyle w:val="TAH"/>
            </w:pPr>
            <w:r w:rsidRPr="00E20840">
              <w:t>Annex</w:t>
            </w:r>
          </w:p>
        </w:tc>
      </w:tr>
      <w:tr w:rsidR="003E58FE" w:rsidRPr="00B54FF5" w14:paraId="27A6BBD9" w14:textId="77777777" w:rsidTr="00D569BD">
        <w:tc>
          <w:tcPr>
            <w:tcW w:w="2073" w:type="dxa"/>
            <w:vAlign w:val="center"/>
          </w:tcPr>
          <w:p w14:paraId="4CD0AABE" w14:textId="666F784C" w:rsidR="003E58FE" w:rsidRPr="0016361A" w:rsidRDefault="00EB5DBC" w:rsidP="00D94B99">
            <w:pPr>
              <w:pStyle w:val="TAL"/>
            </w:pPr>
            <w:r>
              <w:t>Naiotf_AIoT</w:t>
            </w:r>
          </w:p>
        </w:tc>
        <w:tc>
          <w:tcPr>
            <w:tcW w:w="807" w:type="dxa"/>
            <w:vAlign w:val="center"/>
          </w:tcPr>
          <w:p w14:paraId="7C3318D5" w14:textId="422D6A2A" w:rsidR="003E58FE" w:rsidRPr="00E20840" w:rsidRDefault="008C5D1C" w:rsidP="00362435">
            <w:pPr>
              <w:pStyle w:val="TAC"/>
            </w:pPr>
            <w:r>
              <w:t>6</w:t>
            </w:r>
            <w:r w:rsidR="00EB5DBC">
              <w:t>.</w:t>
            </w:r>
            <w:r>
              <w:t>1</w:t>
            </w:r>
          </w:p>
        </w:tc>
        <w:tc>
          <w:tcPr>
            <w:tcW w:w="2160" w:type="dxa"/>
            <w:vAlign w:val="center"/>
          </w:tcPr>
          <w:p w14:paraId="4F4C8D1A" w14:textId="52AEEE0B" w:rsidR="003E58FE" w:rsidRPr="0016361A" w:rsidRDefault="00EB5DBC" w:rsidP="00D94B99">
            <w:pPr>
              <w:pStyle w:val="TAL"/>
            </w:pPr>
            <w:r>
              <w:t>AIoT Service</w:t>
            </w:r>
          </w:p>
        </w:tc>
        <w:tc>
          <w:tcPr>
            <w:tcW w:w="2245" w:type="dxa"/>
            <w:vAlign w:val="center"/>
          </w:tcPr>
          <w:p w14:paraId="46CE03AC" w14:textId="50A767D8" w:rsidR="003E58FE" w:rsidRPr="0016361A" w:rsidRDefault="00EB5DBC" w:rsidP="00D94B99">
            <w:pPr>
              <w:pStyle w:val="TAL"/>
            </w:pPr>
            <w:r>
              <w:t>TS29</w:t>
            </w:r>
            <w:r w:rsidR="00233D96">
              <w:t>569</w:t>
            </w:r>
            <w:r>
              <w:t>_</w:t>
            </w:r>
            <w:r w:rsidR="008C5D1C">
              <w:t>Naiotf_</w:t>
            </w:r>
            <w:r>
              <w:t>AIoT.yaml</w:t>
            </w:r>
          </w:p>
        </w:tc>
        <w:tc>
          <w:tcPr>
            <w:tcW w:w="1197" w:type="dxa"/>
            <w:vAlign w:val="center"/>
          </w:tcPr>
          <w:p w14:paraId="686FC688" w14:textId="3C2E43D3" w:rsidR="003E58FE" w:rsidRPr="0016361A" w:rsidRDefault="00EB5DBC" w:rsidP="00D94B99">
            <w:pPr>
              <w:pStyle w:val="TAL"/>
            </w:pPr>
            <w:r>
              <w:t>naiotf-aiot</w:t>
            </w:r>
          </w:p>
        </w:tc>
        <w:tc>
          <w:tcPr>
            <w:tcW w:w="1147" w:type="dxa"/>
            <w:vAlign w:val="center"/>
          </w:tcPr>
          <w:p w14:paraId="23204293" w14:textId="55ECCC58" w:rsidR="003E58FE" w:rsidRPr="0016361A" w:rsidRDefault="00EB5DBC" w:rsidP="00D94B99">
            <w:pPr>
              <w:pStyle w:val="TAC"/>
            </w:pPr>
            <w:r>
              <w:t>A.2</w:t>
            </w:r>
          </w:p>
        </w:tc>
      </w:tr>
    </w:tbl>
    <w:p w14:paraId="42814162" w14:textId="77777777" w:rsidR="003E58FE" w:rsidRPr="00F112E4" w:rsidRDefault="003E58FE" w:rsidP="003E58FE"/>
    <w:p w14:paraId="3DA1E7A9" w14:textId="78682BE0" w:rsidR="008A6D4A" w:rsidRDefault="008A6D4A" w:rsidP="007A4424">
      <w:pPr>
        <w:pStyle w:val="Heading2"/>
      </w:pPr>
      <w:bookmarkStart w:id="76" w:name="_Toc510696587"/>
      <w:bookmarkStart w:id="77" w:name="_Toc35971379"/>
      <w:bookmarkStart w:id="78" w:name="_Toc195310301"/>
      <w:bookmarkStart w:id="79" w:name="_Toc211950283"/>
      <w:bookmarkStart w:id="80" w:name="_Toc211959491"/>
      <w:bookmarkStart w:id="81" w:name="_Toc214907913"/>
      <w:r>
        <w:t>5.2</w:t>
      </w:r>
      <w:r>
        <w:tab/>
      </w:r>
      <w:r w:rsidR="009A6C2F">
        <w:t>Naiotf_AIoT</w:t>
      </w:r>
      <w:r w:rsidRPr="00AF47A0">
        <w:t xml:space="preserve"> </w:t>
      </w:r>
      <w:r>
        <w:t>Service</w:t>
      </w:r>
      <w:bookmarkEnd w:id="76"/>
      <w:bookmarkEnd w:id="77"/>
      <w:bookmarkEnd w:id="78"/>
      <w:bookmarkEnd w:id="79"/>
      <w:bookmarkEnd w:id="80"/>
      <w:bookmarkEnd w:id="81"/>
    </w:p>
    <w:p w14:paraId="689EB835" w14:textId="77777777" w:rsidR="008A6D4A" w:rsidRDefault="008A6D4A" w:rsidP="007A4424">
      <w:pPr>
        <w:pStyle w:val="Heading3"/>
      </w:pPr>
      <w:bookmarkStart w:id="82" w:name="_Toc510696588"/>
      <w:bookmarkStart w:id="83" w:name="_Toc35971380"/>
      <w:bookmarkStart w:id="84" w:name="_Toc195310302"/>
      <w:bookmarkStart w:id="85" w:name="_Toc211950284"/>
      <w:bookmarkStart w:id="86" w:name="_Toc211959492"/>
      <w:bookmarkStart w:id="87" w:name="_Toc214907914"/>
      <w:r>
        <w:t>5.2.1</w:t>
      </w:r>
      <w:r>
        <w:tab/>
        <w:t>Service Description</w:t>
      </w:r>
      <w:bookmarkEnd w:id="82"/>
      <w:bookmarkEnd w:id="83"/>
      <w:bookmarkEnd w:id="84"/>
      <w:bookmarkEnd w:id="85"/>
      <w:bookmarkEnd w:id="86"/>
      <w:bookmarkEnd w:id="87"/>
    </w:p>
    <w:p w14:paraId="51046A53" w14:textId="77777777" w:rsidR="009A6C2F" w:rsidRDefault="009A6C2F" w:rsidP="009A6C2F">
      <w:r>
        <w:t>The Naiotf_AIoT service exposed by the AIOTF enables an NF service consumer to:</w:t>
      </w:r>
    </w:p>
    <w:p w14:paraId="316FCAB8" w14:textId="634EAA3E" w:rsidR="009A6C2F" w:rsidRDefault="009A6C2F" w:rsidP="009A6C2F">
      <w:pPr>
        <w:pStyle w:val="B1"/>
      </w:pPr>
      <w:r w:rsidRPr="00D75E39">
        <w:t>-</w:t>
      </w:r>
      <w:r w:rsidRPr="00D75E39">
        <w:tab/>
      </w:r>
      <w:r>
        <w:t xml:space="preserve">request to </w:t>
      </w:r>
      <w:r w:rsidRPr="00AF4580">
        <w:t xml:space="preserve">perform AIoT </w:t>
      </w:r>
      <w:r w:rsidR="008C5D1C">
        <w:t>I</w:t>
      </w:r>
      <w:r w:rsidRPr="00AF4580">
        <w:t>nventory</w:t>
      </w:r>
      <w:r w:rsidRPr="00AF4580">
        <w:rPr>
          <w:lang w:eastAsia="zh-CN"/>
        </w:rPr>
        <w:t xml:space="preserve"> operations</w:t>
      </w:r>
      <w:r w:rsidRPr="00D75E39">
        <w:t>;</w:t>
      </w:r>
    </w:p>
    <w:p w14:paraId="28C0C325" w14:textId="5BE5F652" w:rsidR="009A6C2F" w:rsidRPr="00D75E39" w:rsidRDefault="009A6C2F" w:rsidP="009A6C2F">
      <w:pPr>
        <w:pStyle w:val="B1"/>
      </w:pPr>
      <w:r w:rsidRPr="00D75E39">
        <w:t>-</w:t>
      </w:r>
      <w:r w:rsidRPr="00D75E39">
        <w:tab/>
      </w:r>
      <w:r>
        <w:t xml:space="preserve">request to perform AIoT </w:t>
      </w:r>
      <w:r w:rsidR="008C5D1C">
        <w:t>C</w:t>
      </w:r>
      <w:r>
        <w:t xml:space="preserve">ommand </w:t>
      </w:r>
      <w:r>
        <w:rPr>
          <w:lang w:eastAsia="zh-CN"/>
        </w:rPr>
        <w:t>operations</w:t>
      </w:r>
      <w:r>
        <w:t>; and</w:t>
      </w:r>
    </w:p>
    <w:p w14:paraId="060B352B" w14:textId="77777777" w:rsidR="009A6C2F" w:rsidRPr="00D75E39" w:rsidRDefault="009A6C2F" w:rsidP="009A6C2F">
      <w:pPr>
        <w:pStyle w:val="B1"/>
      </w:pPr>
      <w:r w:rsidRPr="00D75E39">
        <w:t>-</w:t>
      </w:r>
      <w:r w:rsidRPr="00D75E39">
        <w:tab/>
      </w:r>
      <w:r>
        <w:t xml:space="preserve">receive AIoT </w:t>
      </w:r>
      <w:r>
        <w:rPr>
          <w:lang w:eastAsia="zh-CN"/>
        </w:rPr>
        <w:t>operations related event(s) reporting</w:t>
      </w:r>
      <w:r>
        <w:t>.</w:t>
      </w:r>
    </w:p>
    <w:p w14:paraId="24028CB3" w14:textId="77777777" w:rsidR="008A6D4A" w:rsidRDefault="008A6D4A" w:rsidP="007A4424">
      <w:pPr>
        <w:pStyle w:val="Heading3"/>
      </w:pPr>
      <w:bookmarkStart w:id="88" w:name="_Toc510696589"/>
      <w:bookmarkStart w:id="89" w:name="_Toc35971381"/>
      <w:bookmarkStart w:id="90" w:name="_Toc195310303"/>
      <w:bookmarkStart w:id="91" w:name="_Toc211950285"/>
      <w:bookmarkStart w:id="92" w:name="_Toc211959493"/>
      <w:bookmarkStart w:id="93" w:name="_Toc214907915"/>
      <w:r>
        <w:t>5.2.2</w:t>
      </w:r>
      <w:r>
        <w:tab/>
        <w:t>Service Operations</w:t>
      </w:r>
      <w:bookmarkEnd w:id="88"/>
      <w:bookmarkEnd w:id="89"/>
      <w:bookmarkEnd w:id="90"/>
      <w:bookmarkEnd w:id="91"/>
      <w:bookmarkEnd w:id="92"/>
      <w:bookmarkEnd w:id="93"/>
    </w:p>
    <w:p w14:paraId="168CA1A6" w14:textId="77777777" w:rsidR="006769FA" w:rsidRDefault="006769FA" w:rsidP="006769FA">
      <w:pPr>
        <w:pStyle w:val="Heading4"/>
      </w:pPr>
      <w:bookmarkStart w:id="94" w:name="_Toc510696590"/>
      <w:bookmarkStart w:id="95" w:name="_Toc35971382"/>
      <w:bookmarkStart w:id="96" w:name="_Toc195310304"/>
      <w:bookmarkStart w:id="97" w:name="_Toc211950286"/>
      <w:bookmarkStart w:id="98" w:name="_Toc211959494"/>
      <w:bookmarkStart w:id="99" w:name="_Toc214907916"/>
      <w:r>
        <w:t>5.2.2.1</w:t>
      </w:r>
      <w:r>
        <w:tab/>
        <w:t>Introduction</w:t>
      </w:r>
      <w:bookmarkEnd w:id="94"/>
      <w:bookmarkEnd w:id="95"/>
      <w:bookmarkEnd w:id="96"/>
      <w:bookmarkEnd w:id="97"/>
      <w:bookmarkEnd w:id="98"/>
      <w:bookmarkEnd w:id="99"/>
    </w:p>
    <w:p w14:paraId="37FA3486" w14:textId="77777777" w:rsidR="009A6C2F" w:rsidRDefault="009A6C2F" w:rsidP="009A6C2F">
      <w:r>
        <w:t>The service operations defined for the Naiotf_AIoT service are shown in table 5.2.2.1-1.</w:t>
      </w:r>
    </w:p>
    <w:p w14:paraId="14BDC87B" w14:textId="77777777" w:rsidR="009A6C2F" w:rsidRDefault="009A6C2F" w:rsidP="009A6C2F">
      <w:pPr>
        <w:pStyle w:val="TH"/>
      </w:pPr>
      <w:r>
        <w:t xml:space="preserve">Table 5.2.2.1-1: </w:t>
      </w:r>
      <w:r w:rsidRPr="008D1D88">
        <w:t xml:space="preserve">Naiotf_AIoT </w:t>
      </w:r>
      <w:r>
        <w:t>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2402"/>
        <w:gridCol w:w="5158"/>
        <w:gridCol w:w="1649"/>
      </w:tblGrid>
      <w:tr w:rsidR="009A6C2F" w14:paraId="01EFF4D7" w14:textId="77777777" w:rsidTr="00475562">
        <w:trPr>
          <w:jc w:val="center"/>
        </w:trPr>
        <w:tc>
          <w:tcPr>
            <w:tcW w:w="2402" w:type="dxa"/>
            <w:shd w:val="clear" w:color="auto" w:fill="C0C0C0"/>
            <w:vAlign w:val="center"/>
          </w:tcPr>
          <w:p w14:paraId="4FC0DB51" w14:textId="77777777" w:rsidR="009A6C2F" w:rsidRPr="00053ABF" w:rsidRDefault="009A6C2F" w:rsidP="00475562">
            <w:pPr>
              <w:pStyle w:val="TAH"/>
            </w:pPr>
            <w:r w:rsidRPr="00053ABF">
              <w:t>S</w:t>
            </w:r>
            <w:r w:rsidRPr="00053ABF">
              <w:rPr>
                <w:rFonts w:eastAsia="Malgun Gothic"/>
              </w:rPr>
              <w:t>ervice</w:t>
            </w:r>
            <w:r w:rsidRPr="00053ABF">
              <w:t xml:space="preserve"> Operation Name</w:t>
            </w:r>
          </w:p>
        </w:tc>
        <w:tc>
          <w:tcPr>
            <w:tcW w:w="5158" w:type="dxa"/>
            <w:shd w:val="clear" w:color="auto" w:fill="C0C0C0"/>
            <w:vAlign w:val="center"/>
          </w:tcPr>
          <w:p w14:paraId="34AA9AF4" w14:textId="77777777" w:rsidR="009A6C2F" w:rsidRDefault="009A6C2F" w:rsidP="00475562">
            <w:pPr>
              <w:pStyle w:val="TAH"/>
            </w:pPr>
            <w:r>
              <w:t>Description</w:t>
            </w:r>
          </w:p>
        </w:tc>
        <w:tc>
          <w:tcPr>
            <w:tcW w:w="1649" w:type="dxa"/>
            <w:shd w:val="clear" w:color="auto" w:fill="C0C0C0"/>
            <w:vAlign w:val="center"/>
          </w:tcPr>
          <w:p w14:paraId="10074508" w14:textId="77777777" w:rsidR="009A6C2F" w:rsidRDefault="009A6C2F" w:rsidP="00475562">
            <w:pPr>
              <w:pStyle w:val="TAH"/>
            </w:pPr>
            <w:r>
              <w:t>Initiated by</w:t>
            </w:r>
          </w:p>
        </w:tc>
      </w:tr>
      <w:tr w:rsidR="009A6C2F" w14:paraId="311B9175" w14:textId="77777777" w:rsidTr="00475562">
        <w:trPr>
          <w:jc w:val="center"/>
        </w:trPr>
        <w:tc>
          <w:tcPr>
            <w:tcW w:w="2402" w:type="dxa"/>
            <w:vAlign w:val="center"/>
          </w:tcPr>
          <w:p w14:paraId="6D9080AB" w14:textId="77777777" w:rsidR="009A6C2F" w:rsidRPr="00053ABF" w:rsidRDefault="009A6C2F" w:rsidP="00475562">
            <w:pPr>
              <w:pStyle w:val="TAL"/>
            </w:pPr>
            <w:r>
              <w:t>Naiotf_AIoT_</w:t>
            </w:r>
            <w:r w:rsidRPr="00403BBC">
              <w:t>Inventory</w:t>
            </w:r>
          </w:p>
        </w:tc>
        <w:tc>
          <w:tcPr>
            <w:tcW w:w="5158" w:type="dxa"/>
            <w:vAlign w:val="center"/>
          </w:tcPr>
          <w:p w14:paraId="5BA5128A" w14:textId="29622F9B" w:rsidR="009A6C2F" w:rsidRDefault="009A6C2F" w:rsidP="00475562">
            <w:pPr>
              <w:pStyle w:val="TAL"/>
            </w:pPr>
            <w:r>
              <w:t xml:space="preserve">This service operation enables the NF service consumer to request to </w:t>
            </w:r>
            <w:r w:rsidRPr="00AF4580">
              <w:t xml:space="preserve">perform </w:t>
            </w:r>
            <w:r w:rsidR="008C5D1C">
              <w:t xml:space="preserve">an </w:t>
            </w:r>
            <w:r w:rsidRPr="00AF4580">
              <w:t xml:space="preserve">AIoT </w:t>
            </w:r>
            <w:r w:rsidR="008C5D1C">
              <w:t>I</w:t>
            </w:r>
            <w:r w:rsidRPr="00AF4580">
              <w:t>nventory</w:t>
            </w:r>
            <w:r w:rsidRPr="00AF4580">
              <w:rPr>
                <w:lang w:eastAsia="zh-CN"/>
              </w:rPr>
              <w:t xml:space="preserve"> operation</w:t>
            </w:r>
            <w:r>
              <w:t>.</w:t>
            </w:r>
          </w:p>
        </w:tc>
        <w:tc>
          <w:tcPr>
            <w:tcW w:w="1649" w:type="dxa"/>
            <w:vAlign w:val="center"/>
          </w:tcPr>
          <w:p w14:paraId="66C5109F" w14:textId="77777777" w:rsidR="009A6C2F" w:rsidRDefault="009A6C2F" w:rsidP="00475562">
            <w:pPr>
              <w:pStyle w:val="TAL"/>
            </w:pPr>
            <w:r>
              <w:t>e.g., NEF, AF</w:t>
            </w:r>
          </w:p>
        </w:tc>
      </w:tr>
      <w:tr w:rsidR="009A6C2F" w14:paraId="140DC036" w14:textId="77777777" w:rsidTr="00475562">
        <w:trPr>
          <w:jc w:val="center"/>
        </w:trPr>
        <w:tc>
          <w:tcPr>
            <w:tcW w:w="2402" w:type="dxa"/>
            <w:vAlign w:val="center"/>
          </w:tcPr>
          <w:p w14:paraId="09A80C59" w14:textId="77777777" w:rsidR="009A6C2F" w:rsidRPr="00053ABF" w:rsidRDefault="009A6C2F" w:rsidP="00475562">
            <w:pPr>
              <w:pStyle w:val="TAL"/>
            </w:pPr>
            <w:r>
              <w:t>Naiotf_AIoT_</w:t>
            </w:r>
            <w:r w:rsidRPr="00403BBC">
              <w:rPr>
                <w:rFonts w:eastAsia="DengXian" w:hint="eastAsia"/>
                <w:lang w:eastAsia="zh-CN"/>
              </w:rPr>
              <w:t>C</w:t>
            </w:r>
            <w:r w:rsidRPr="00403BBC">
              <w:rPr>
                <w:rFonts w:eastAsia="DengXian"/>
                <w:lang w:eastAsia="zh-CN"/>
              </w:rPr>
              <w:t>ommand</w:t>
            </w:r>
          </w:p>
        </w:tc>
        <w:tc>
          <w:tcPr>
            <w:tcW w:w="5158" w:type="dxa"/>
            <w:vAlign w:val="center"/>
          </w:tcPr>
          <w:p w14:paraId="0EEE79D1" w14:textId="5CA7FD38" w:rsidR="009A6C2F" w:rsidRDefault="009A6C2F" w:rsidP="00475562">
            <w:pPr>
              <w:pStyle w:val="TAL"/>
            </w:pPr>
            <w:r>
              <w:t xml:space="preserve">This service operation enables the NF service consumer to request to </w:t>
            </w:r>
            <w:r w:rsidRPr="00AF4580">
              <w:t xml:space="preserve">perform </w:t>
            </w:r>
            <w:r w:rsidR="008C5D1C">
              <w:t xml:space="preserve">an </w:t>
            </w:r>
            <w:r w:rsidRPr="00AF4580">
              <w:t xml:space="preserve">AIoT </w:t>
            </w:r>
            <w:r w:rsidR="008C5D1C">
              <w:t>C</w:t>
            </w:r>
            <w:r>
              <w:t>ommand</w:t>
            </w:r>
            <w:r w:rsidRPr="00AF4580">
              <w:rPr>
                <w:lang w:eastAsia="zh-CN"/>
              </w:rPr>
              <w:t xml:space="preserve"> operation</w:t>
            </w:r>
            <w:r>
              <w:t>.</w:t>
            </w:r>
          </w:p>
        </w:tc>
        <w:tc>
          <w:tcPr>
            <w:tcW w:w="1649" w:type="dxa"/>
            <w:vAlign w:val="center"/>
          </w:tcPr>
          <w:p w14:paraId="6DC40557" w14:textId="77777777" w:rsidR="009A6C2F" w:rsidRDefault="009A6C2F" w:rsidP="00475562">
            <w:pPr>
              <w:pStyle w:val="TAL"/>
            </w:pPr>
            <w:r>
              <w:t>e.g., NEF, AF</w:t>
            </w:r>
          </w:p>
        </w:tc>
      </w:tr>
      <w:tr w:rsidR="009A6C2F" w14:paraId="0B085272" w14:textId="77777777" w:rsidTr="00475562">
        <w:trPr>
          <w:jc w:val="center"/>
        </w:trPr>
        <w:tc>
          <w:tcPr>
            <w:tcW w:w="2402" w:type="dxa"/>
            <w:vAlign w:val="center"/>
          </w:tcPr>
          <w:p w14:paraId="6E9396C7" w14:textId="77777777" w:rsidR="009A6C2F" w:rsidRPr="00053ABF" w:rsidRDefault="009A6C2F" w:rsidP="00475562">
            <w:pPr>
              <w:pStyle w:val="TAL"/>
            </w:pPr>
            <w:r>
              <w:t>Naiotf_AIoT_</w:t>
            </w:r>
            <w:r w:rsidRPr="00403BBC">
              <w:rPr>
                <w:rFonts w:eastAsia="DengXian" w:hint="eastAsia"/>
                <w:lang w:eastAsia="zh-CN"/>
              </w:rPr>
              <w:t>No</w:t>
            </w:r>
            <w:r w:rsidRPr="00403BBC">
              <w:rPr>
                <w:rFonts w:eastAsia="DengXian"/>
                <w:lang w:eastAsia="zh-CN"/>
              </w:rPr>
              <w:t>tify</w:t>
            </w:r>
          </w:p>
        </w:tc>
        <w:tc>
          <w:tcPr>
            <w:tcW w:w="5158" w:type="dxa"/>
            <w:vAlign w:val="center"/>
          </w:tcPr>
          <w:p w14:paraId="2F0C5538" w14:textId="77777777" w:rsidR="009A6C2F" w:rsidRDefault="009A6C2F" w:rsidP="00475562">
            <w:pPr>
              <w:pStyle w:val="TAL"/>
            </w:pPr>
            <w:r>
              <w:t xml:space="preserve">This service operation enables the NF service consumer to receive AIoT </w:t>
            </w:r>
            <w:r>
              <w:rPr>
                <w:lang w:eastAsia="zh-CN"/>
              </w:rPr>
              <w:t>operations related event(s) reporting</w:t>
            </w:r>
            <w:r>
              <w:t>.</w:t>
            </w:r>
          </w:p>
        </w:tc>
        <w:tc>
          <w:tcPr>
            <w:tcW w:w="1649" w:type="dxa"/>
            <w:vAlign w:val="center"/>
          </w:tcPr>
          <w:p w14:paraId="072E01D1" w14:textId="77777777" w:rsidR="009A6C2F" w:rsidRDefault="009A6C2F" w:rsidP="00475562">
            <w:pPr>
              <w:pStyle w:val="TAL"/>
            </w:pPr>
            <w:r>
              <w:t>AIOTF</w:t>
            </w:r>
          </w:p>
        </w:tc>
      </w:tr>
    </w:tbl>
    <w:p w14:paraId="594F96A3" w14:textId="77777777" w:rsidR="009A6C2F" w:rsidRDefault="009A6C2F" w:rsidP="009A6C2F"/>
    <w:p w14:paraId="561E6E2C" w14:textId="454960B4" w:rsidR="008A6D4A" w:rsidRDefault="008A6D4A" w:rsidP="007A4424">
      <w:pPr>
        <w:pStyle w:val="Heading4"/>
      </w:pPr>
      <w:bookmarkStart w:id="100" w:name="_Toc510696591"/>
      <w:bookmarkStart w:id="101" w:name="_Toc35971383"/>
      <w:bookmarkStart w:id="102" w:name="_Toc195310305"/>
      <w:bookmarkStart w:id="103" w:name="_Toc211950287"/>
      <w:bookmarkStart w:id="104" w:name="_Toc211959495"/>
      <w:bookmarkStart w:id="105" w:name="_Toc214907917"/>
      <w:r>
        <w:t>5.2.2.2</w:t>
      </w:r>
      <w:r>
        <w:tab/>
      </w:r>
      <w:r w:rsidR="009A6C2F">
        <w:t>Naiotf_</w:t>
      </w:r>
      <w:r w:rsidR="00C60C8B">
        <w:t>AIoT_</w:t>
      </w:r>
      <w:r w:rsidR="009A6C2F" w:rsidRPr="00403BBC">
        <w:t>Inventory</w:t>
      </w:r>
      <w:bookmarkEnd w:id="100"/>
      <w:bookmarkEnd w:id="101"/>
      <w:bookmarkEnd w:id="102"/>
      <w:bookmarkEnd w:id="103"/>
      <w:bookmarkEnd w:id="104"/>
      <w:bookmarkEnd w:id="105"/>
    </w:p>
    <w:p w14:paraId="687573F6" w14:textId="77777777" w:rsidR="008A6D4A" w:rsidRDefault="008A6D4A" w:rsidP="007A4424">
      <w:pPr>
        <w:pStyle w:val="Heading5"/>
      </w:pPr>
      <w:bookmarkStart w:id="106" w:name="_Toc510696592"/>
      <w:bookmarkStart w:id="107" w:name="_Toc35971384"/>
      <w:bookmarkStart w:id="108" w:name="_Toc195310306"/>
      <w:bookmarkStart w:id="109" w:name="_Toc211950288"/>
      <w:bookmarkStart w:id="110" w:name="_Toc211959496"/>
      <w:bookmarkStart w:id="111" w:name="_Toc214907918"/>
      <w:r>
        <w:t>5.2.2.2.1</w:t>
      </w:r>
      <w:r>
        <w:tab/>
        <w:t>General</w:t>
      </w:r>
      <w:bookmarkEnd w:id="106"/>
      <w:bookmarkEnd w:id="107"/>
      <w:bookmarkEnd w:id="108"/>
      <w:bookmarkEnd w:id="109"/>
      <w:bookmarkEnd w:id="110"/>
      <w:bookmarkEnd w:id="111"/>
    </w:p>
    <w:p w14:paraId="46C7BBE1" w14:textId="2306F83B" w:rsidR="00E373CA" w:rsidRPr="00D93024" w:rsidRDefault="00E373CA" w:rsidP="00E373CA">
      <w:r>
        <w:t xml:space="preserve">This </w:t>
      </w:r>
      <w:r w:rsidRPr="00E70270">
        <w:t xml:space="preserve">service operation is used by </w:t>
      </w:r>
      <w:r>
        <w:t>an</w:t>
      </w:r>
      <w:r w:rsidRPr="00E70270">
        <w:t xml:space="preserve"> </w:t>
      </w:r>
      <w:r>
        <w:t>NF service consumer</w:t>
      </w:r>
      <w:r w:rsidRPr="00E70270">
        <w:t xml:space="preserve"> </w:t>
      </w:r>
      <w:r>
        <w:t xml:space="preserve">to request to </w:t>
      </w:r>
      <w:r w:rsidRPr="00AF4580">
        <w:t xml:space="preserve">perform </w:t>
      </w:r>
      <w:r>
        <w:t xml:space="preserve">an </w:t>
      </w:r>
      <w:r w:rsidRPr="00AF4580">
        <w:t xml:space="preserve">AIoT </w:t>
      </w:r>
      <w:r w:rsidR="00373026">
        <w:t>I</w:t>
      </w:r>
      <w:r w:rsidRPr="00AF4580">
        <w:t>nventory</w:t>
      </w:r>
      <w:r w:rsidRPr="00AF4580">
        <w:rPr>
          <w:lang w:eastAsia="zh-CN"/>
        </w:rPr>
        <w:t xml:space="preserve"> operation</w:t>
      </w:r>
      <w:r>
        <w:rPr>
          <w:lang w:eastAsia="zh-CN"/>
        </w:rPr>
        <w:t xml:space="preserve"> </w:t>
      </w:r>
      <w:r w:rsidR="00373026">
        <w:rPr>
          <w:lang w:eastAsia="zh-CN"/>
        </w:rPr>
        <w:t xml:space="preserve">at </w:t>
      </w:r>
      <w:r>
        <w:rPr>
          <w:lang w:eastAsia="zh-CN"/>
        </w:rPr>
        <w:t>the AIOTF</w:t>
      </w:r>
      <w:r>
        <w:t>.</w:t>
      </w:r>
    </w:p>
    <w:p w14:paraId="777F8E36" w14:textId="1702ECDE" w:rsidR="00E373CA" w:rsidRDefault="00E373CA" w:rsidP="00E373CA">
      <w:r>
        <w:t>The following procedures are supported by the "Naiotf_</w:t>
      </w:r>
      <w:r w:rsidR="00C60C8B">
        <w:t>AIoT_</w:t>
      </w:r>
      <w:r w:rsidRPr="00403BBC">
        <w:t>Inventory</w:t>
      </w:r>
      <w:r>
        <w:t>" service operation:</w:t>
      </w:r>
    </w:p>
    <w:p w14:paraId="737FA7E6" w14:textId="77777777" w:rsidR="00E373CA" w:rsidRDefault="00E373CA" w:rsidP="00E373CA">
      <w:pPr>
        <w:pStyle w:val="B1"/>
      </w:pPr>
      <w:r>
        <w:t>-</w:t>
      </w:r>
      <w:r>
        <w:tab/>
        <w:t>AIoT Inventory Request.</w:t>
      </w:r>
    </w:p>
    <w:p w14:paraId="65A5DAD4" w14:textId="69950537" w:rsidR="008A6D4A" w:rsidRDefault="008A6D4A" w:rsidP="007A4424">
      <w:pPr>
        <w:pStyle w:val="Heading5"/>
      </w:pPr>
      <w:bookmarkStart w:id="112" w:name="_Toc510696593"/>
      <w:bookmarkStart w:id="113" w:name="_Toc35971385"/>
      <w:bookmarkStart w:id="114" w:name="_Toc195310307"/>
      <w:bookmarkStart w:id="115" w:name="_Toc211950289"/>
      <w:bookmarkStart w:id="116" w:name="_Toc211959497"/>
      <w:bookmarkStart w:id="117" w:name="_Toc214907919"/>
      <w:r>
        <w:lastRenderedPageBreak/>
        <w:t>5.2.2.2.2</w:t>
      </w:r>
      <w:r>
        <w:tab/>
      </w:r>
      <w:r w:rsidR="00E373CA" w:rsidRPr="00B0711B">
        <w:t>AIoT Inventory Request</w:t>
      </w:r>
      <w:bookmarkEnd w:id="112"/>
      <w:bookmarkEnd w:id="113"/>
      <w:bookmarkEnd w:id="114"/>
      <w:bookmarkEnd w:id="115"/>
      <w:bookmarkEnd w:id="116"/>
      <w:bookmarkEnd w:id="117"/>
    </w:p>
    <w:p w14:paraId="4990250C" w14:textId="5D6DA6A7" w:rsidR="00E373CA" w:rsidRDefault="00E373CA" w:rsidP="00E373CA">
      <w:pPr>
        <w:rPr>
          <w:noProof/>
        </w:rPr>
      </w:pPr>
      <w:bookmarkStart w:id="118" w:name="_Toc100742436"/>
      <w:bookmarkStart w:id="119" w:name="_Toc510696594"/>
      <w:bookmarkStart w:id="120" w:name="_Toc35971386"/>
      <w:r>
        <w:rPr>
          <w:noProof/>
        </w:rPr>
        <w:t xml:space="preserve">Figure 5.2.2.2.2-1 </w:t>
      </w:r>
      <w:r w:rsidRPr="00F3320D">
        <w:rPr>
          <w:noProof/>
        </w:rPr>
        <w:t>depicts a scenario where a</w:t>
      </w:r>
      <w:r>
        <w:rPr>
          <w:noProof/>
        </w:rPr>
        <w:t xml:space="preserve">n NF service consumer requests </w:t>
      </w:r>
      <w:r>
        <w:t xml:space="preserve">to </w:t>
      </w:r>
      <w:r w:rsidRPr="00AF4580">
        <w:t xml:space="preserve">perform </w:t>
      </w:r>
      <w:r>
        <w:t xml:space="preserve">an </w:t>
      </w:r>
      <w:r w:rsidRPr="00AF4580">
        <w:t xml:space="preserve">AIoT </w:t>
      </w:r>
      <w:r w:rsidR="00373026">
        <w:t>I</w:t>
      </w:r>
      <w:r w:rsidRPr="00AF4580">
        <w:t>nventory</w:t>
      </w:r>
      <w:r w:rsidRPr="00AF4580">
        <w:rPr>
          <w:lang w:eastAsia="zh-CN"/>
        </w:rPr>
        <w:t xml:space="preserve"> operation</w:t>
      </w:r>
      <w:r>
        <w:rPr>
          <w:lang w:eastAsia="zh-CN"/>
        </w:rPr>
        <w:t xml:space="preserve"> to </w:t>
      </w:r>
      <w:r>
        <w:rPr>
          <w:noProof/>
        </w:rPr>
        <w:t xml:space="preserve">the AIOTF (see also </w:t>
      </w:r>
      <w:r w:rsidRPr="00AF4580">
        <w:rPr>
          <w:lang w:eastAsia="zh-CN"/>
        </w:rPr>
        <w:t>clause 6.2.2 of 3GPP TS 23.369 [</w:t>
      </w:r>
      <w:r>
        <w:rPr>
          <w:lang w:eastAsia="zh-CN"/>
        </w:rPr>
        <w:t>14</w:t>
      </w:r>
      <w:r w:rsidRPr="00AF4580">
        <w:rPr>
          <w:lang w:eastAsia="zh-CN"/>
        </w:rPr>
        <w:t>]</w:t>
      </w:r>
      <w:r>
        <w:rPr>
          <w:lang w:eastAsia="zh-CN"/>
        </w:rPr>
        <w:t>)</w:t>
      </w:r>
      <w:r>
        <w:rPr>
          <w:noProof/>
        </w:rPr>
        <w:t>.</w:t>
      </w:r>
    </w:p>
    <w:p w14:paraId="39EA2C7B" w14:textId="77777777" w:rsidR="00E373CA" w:rsidRDefault="00E373CA" w:rsidP="00E373CA">
      <w:pPr>
        <w:pStyle w:val="TH"/>
        <w:rPr>
          <w:noProof/>
        </w:rPr>
      </w:pPr>
      <w:r w:rsidRPr="00705544">
        <w:object w:dxaOrig="9620" w:dyaOrig="2508" w14:anchorId="7C61A8A8">
          <v:shape id="_x0000_i1053" type="#_x0000_t75" style="width:480.85pt;height:125.55pt" o:ole="">
            <v:imagedata r:id="rId19" o:title=""/>
          </v:shape>
          <o:OLEObject Type="Embed" ProgID="Word.Document.8" ShapeID="_x0000_i1053" DrawAspect="Content" ObjectID="_1825521851" r:id="rId20">
            <o:FieldCodes>\s</o:FieldCodes>
          </o:OLEObject>
        </w:object>
      </w:r>
    </w:p>
    <w:p w14:paraId="67B92C78" w14:textId="77777777" w:rsidR="00E373CA" w:rsidRDefault="00E373CA" w:rsidP="00E373CA">
      <w:pPr>
        <w:pStyle w:val="TF"/>
        <w:rPr>
          <w:noProof/>
        </w:rPr>
      </w:pPr>
      <w:r>
        <w:rPr>
          <w:noProof/>
        </w:rPr>
        <w:t>Figure</w:t>
      </w:r>
      <w:r>
        <w:t> </w:t>
      </w:r>
      <w:r>
        <w:rPr>
          <w:noProof/>
        </w:rPr>
        <w:t xml:space="preserve">5.2.2.2.2-1: </w:t>
      </w:r>
      <w:r>
        <w:t>AIoT Inventory Request</w:t>
      </w:r>
    </w:p>
    <w:p w14:paraId="45EBE3DD" w14:textId="529F4FD9" w:rsidR="00E373CA" w:rsidRDefault="00E373CA" w:rsidP="00E373CA">
      <w:pPr>
        <w:pStyle w:val="B1"/>
        <w:rPr>
          <w:lang w:eastAsia="zh-CN"/>
        </w:rPr>
      </w:pPr>
      <w:r>
        <w:t>1.</w:t>
      </w:r>
      <w:r>
        <w:tab/>
        <w:t xml:space="preserve">In order to request to </w:t>
      </w:r>
      <w:r w:rsidRPr="00AF4580">
        <w:t xml:space="preserve">perform </w:t>
      </w:r>
      <w:r>
        <w:t xml:space="preserve">an </w:t>
      </w:r>
      <w:r w:rsidRPr="00AF4580">
        <w:t xml:space="preserve">AIoT </w:t>
      </w:r>
      <w:r w:rsidR="00373026">
        <w:t>I</w:t>
      </w:r>
      <w:r w:rsidRPr="00AF4580">
        <w:t>nventory</w:t>
      </w:r>
      <w:r w:rsidRPr="00AF4580">
        <w:rPr>
          <w:lang w:eastAsia="zh-CN"/>
        </w:rPr>
        <w:t xml:space="preserve"> operation</w:t>
      </w:r>
      <w:r>
        <w:t xml:space="preserve">, the NF service consumer shall send an HTTP POST request message </w:t>
      </w:r>
      <w:r>
        <w:rPr>
          <w:lang w:eastAsia="zh-CN"/>
        </w:rPr>
        <w:t xml:space="preserve">to the AIOTF </w:t>
      </w:r>
      <w:r w:rsidRPr="00705544">
        <w:t xml:space="preserve">targeting the </w:t>
      </w:r>
      <w:r>
        <w:t xml:space="preserve">URI of the corresponding custom operation (i.e., "InventoryRequest"), with the request body containing </w:t>
      </w:r>
      <w:r>
        <w:rPr>
          <w:noProof/>
        </w:rPr>
        <w:t xml:space="preserve">the </w:t>
      </w:r>
      <w:r>
        <w:t>Inventory</w:t>
      </w:r>
      <w:r w:rsidRPr="008B1C02">
        <w:t>Req</w:t>
      </w:r>
      <w:r>
        <w:rPr>
          <w:noProof/>
        </w:rPr>
        <w:t xml:space="preserve"> data structure.</w:t>
      </w:r>
    </w:p>
    <w:p w14:paraId="3CDDC43F" w14:textId="77777777" w:rsidR="00C60C8B" w:rsidRDefault="00E373CA" w:rsidP="00C60C8B">
      <w:pPr>
        <w:pStyle w:val="B1"/>
        <w:rPr>
          <w:noProof/>
        </w:rPr>
      </w:pPr>
      <w:r>
        <w:rPr>
          <w:noProof/>
        </w:rPr>
        <w:t>2a.</w:t>
      </w:r>
      <w:r>
        <w:rPr>
          <w:noProof/>
        </w:rPr>
        <w:tab/>
      </w:r>
      <w:r w:rsidR="00C60C8B">
        <w:rPr>
          <w:noProof/>
        </w:rPr>
        <w:t>Upon reception of the Inventory request from the NF service consumer:</w:t>
      </w:r>
    </w:p>
    <w:p w14:paraId="22BE84CC" w14:textId="66D5F408" w:rsidR="00C60C8B" w:rsidRPr="00C2543C" w:rsidRDefault="00C60C8B" w:rsidP="00C60C8B">
      <w:pPr>
        <w:pStyle w:val="B2"/>
        <w:rPr>
          <w:lang w:eastAsia="zh-CN"/>
        </w:rPr>
      </w:pPr>
      <w:r>
        <w:rPr>
          <w:noProof/>
        </w:rPr>
        <w:t>-</w:t>
      </w:r>
      <w:r>
        <w:rPr>
          <w:noProof/>
        </w:rPr>
        <w:tab/>
        <w:t>the AIOTF may perform the AF authorization for AIoT Services procedure as defined in clauses 5.6</w:t>
      </w:r>
      <w:r w:rsidR="00373026">
        <w:rPr>
          <w:noProof/>
        </w:rPr>
        <w:t> </w:t>
      </w:r>
      <w:r>
        <w:rPr>
          <w:noProof/>
        </w:rPr>
        <w:t>and</w:t>
      </w:r>
      <w:r w:rsidR="00373026">
        <w:rPr>
          <w:noProof/>
        </w:rPr>
        <w:t> </w:t>
      </w:r>
      <w:r>
        <w:rPr>
          <w:noProof/>
        </w:rPr>
        <w:t>6.2.2</w:t>
      </w:r>
      <w:r w:rsidR="00373026">
        <w:rPr>
          <w:noProof/>
        </w:rPr>
        <w:t> </w:t>
      </w:r>
      <w:r>
        <w:rPr>
          <w:noProof/>
        </w:rPr>
        <w:t>of</w:t>
      </w:r>
      <w:r w:rsidR="00373026">
        <w:rPr>
          <w:noProof/>
        </w:rPr>
        <w:t> </w:t>
      </w:r>
      <w:r w:rsidRPr="00AF4580">
        <w:rPr>
          <w:lang w:eastAsia="zh-CN"/>
        </w:rPr>
        <w:t>3GPP TS 23.369 [</w:t>
      </w:r>
      <w:r>
        <w:rPr>
          <w:lang w:eastAsia="zh-CN"/>
        </w:rPr>
        <w:t>14</w:t>
      </w:r>
      <w:r w:rsidRPr="00AF4580">
        <w:rPr>
          <w:lang w:eastAsia="zh-CN"/>
        </w:rPr>
        <w:t>]</w:t>
      </w:r>
      <w:r>
        <w:rPr>
          <w:lang w:eastAsia="zh-CN"/>
        </w:rPr>
        <w:t>; and</w:t>
      </w:r>
    </w:p>
    <w:p w14:paraId="05918130" w14:textId="4D98B2DA" w:rsidR="00E373CA" w:rsidRPr="00C2543C" w:rsidRDefault="00C60C8B" w:rsidP="003A0B01">
      <w:pPr>
        <w:pStyle w:val="B2"/>
        <w:rPr>
          <w:lang w:eastAsia="zh-CN"/>
        </w:rPr>
      </w:pPr>
      <w:r>
        <w:rPr>
          <w:noProof/>
        </w:rPr>
        <w:t>-</w:t>
      </w:r>
      <w:r>
        <w:rPr>
          <w:noProof/>
        </w:rPr>
        <w:tab/>
        <w:t>if the AF authorization for AIoT Services procedure is successful and u</w:t>
      </w:r>
      <w:r w:rsidR="00E373CA">
        <w:rPr>
          <w:noProof/>
        </w:rPr>
        <w:t>pon success</w:t>
      </w:r>
      <w:r w:rsidR="00AA778B">
        <w:rPr>
          <w:noProof/>
        </w:rPr>
        <w:t>ful processing of the request</w:t>
      </w:r>
      <w:r w:rsidR="00E373CA">
        <w:rPr>
          <w:noProof/>
        </w:rPr>
        <w:t>,</w:t>
      </w:r>
      <w:r w:rsidR="00E373CA">
        <w:t xml:space="preserve"> the </w:t>
      </w:r>
      <w:r w:rsidR="00E373CA">
        <w:rPr>
          <w:lang w:eastAsia="zh-CN"/>
        </w:rPr>
        <w:t>AIOTF</w:t>
      </w:r>
      <w:r w:rsidR="00E373CA">
        <w:t xml:space="preserve"> shall </w:t>
      </w:r>
      <w:r w:rsidR="00E373CA" w:rsidRPr="00AD0B94">
        <w:rPr>
          <w:rFonts w:eastAsia="DengXian"/>
        </w:rPr>
        <w:t>respond to the NF service consumer with a</w:t>
      </w:r>
      <w:r w:rsidR="00E373CA">
        <w:rPr>
          <w:rFonts w:eastAsia="DengXian"/>
        </w:rPr>
        <w:t>n HTTP</w:t>
      </w:r>
      <w:r w:rsidR="00E373CA" w:rsidRPr="00AD0B94">
        <w:rPr>
          <w:rFonts w:eastAsia="DengXian"/>
        </w:rPr>
        <w:t xml:space="preserve"> "20</w:t>
      </w:r>
      <w:r w:rsidR="00E373CA">
        <w:rPr>
          <w:rFonts w:eastAsia="DengXian"/>
        </w:rPr>
        <w:t>0 OK</w:t>
      </w:r>
      <w:r w:rsidR="00E373CA" w:rsidRPr="00AD0B94">
        <w:rPr>
          <w:rFonts w:eastAsia="DengXian"/>
        </w:rPr>
        <w:t>" status code</w:t>
      </w:r>
      <w:r w:rsidR="00E373CA">
        <w:rPr>
          <w:rFonts w:eastAsia="DengXian"/>
        </w:rPr>
        <w:t xml:space="preserve"> </w:t>
      </w:r>
      <w:r w:rsidR="00E373CA">
        <w:t xml:space="preserve">to indicate that the AIoT </w:t>
      </w:r>
      <w:r w:rsidR="00373026">
        <w:t>I</w:t>
      </w:r>
      <w:r w:rsidR="00E373CA">
        <w:t>nventory request</w:t>
      </w:r>
      <w:r w:rsidR="00E373CA" w:rsidRPr="00585CA6">
        <w:t xml:space="preserve"> is successfully received and processed</w:t>
      </w:r>
      <w:r w:rsidR="00E373CA">
        <w:t>,</w:t>
      </w:r>
      <w:r w:rsidR="00E373CA" w:rsidRPr="00CC2DDE">
        <w:t xml:space="preserve"> </w:t>
      </w:r>
      <w:r w:rsidR="00E373CA" w:rsidRPr="00705544">
        <w:t xml:space="preserve">with the response body containing </w:t>
      </w:r>
      <w:r w:rsidR="00E373CA">
        <w:t xml:space="preserve">AIoT </w:t>
      </w:r>
      <w:r w:rsidR="00373026">
        <w:t>I</w:t>
      </w:r>
      <w:r w:rsidR="00E373CA">
        <w:t>nventory related information</w:t>
      </w:r>
      <w:r w:rsidR="00E373CA" w:rsidRPr="00CC2DDE">
        <w:t xml:space="preserve"> within </w:t>
      </w:r>
      <w:r w:rsidR="00E373CA" w:rsidRPr="00705544">
        <w:t xml:space="preserve">the </w:t>
      </w:r>
      <w:r w:rsidR="00E373CA">
        <w:t>Inventory</w:t>
      </w:r>
      <w:r w:rsidR="00E373CA" w:rsidRPr="008B1C02">
        <w:t>Re</w:t>
      </w:r>
      <w:r w:rsidR="00E373CA">
        <w:t>sp</w:t>
      </w:r>
      <w:r w:rsidR="00E373CA" w:rsidRPr="00705544">
        <w:t xml:space="preserve"> data structure</w:t>
      </w:r>
      <w:r w:rsidR="00E373CA">
        <w:rPr>
          <w:lang w:eastAsia="zh-CN"/>
        </w:rPr>
        <w:t>.</w:t>
      </w:r>
    </w:p>
    <w:p w14:paraId="3A15B121" w14:textId="281A0240" w:rsidR="00E373CA" w:rsidRPr="001F28E7" w:rsidRDefault="00E373CA" w:rsidP="00E373CA">
      <w:pPr>
        <w:pStyle w:val="B1"/>
        <w:rPr>
          <w:rFonts w:eastAsiaTheme="minorEastAsia"/>
          <w:lang w:eastAsia="zh-CN"/>
        </w:rPr>
      </w:pPr>
      <w:r>
        <w:rPr>
          <w:noProof/>
        </w:rPr>
        <w:t>2b.</w:t>
      </w:r>
      <w:r>
        <w:tab/>
      </w:r>
      <w:r w:rsidRPr="00C96FA9">
        <w:t xml:space="preserve">On failure, </w:t>
      </w:r>
      <w:r w:rsidRPr="001C74FE">
        <w:t xml:space="preserve">the </w:t>
      </w:r>
      <w:r>
        <w:rPr>
          <w:lang w:eastAsia="zh-CN"/>
        </w:rPr>
        <w:t>AIOTF</w:t>
      </w:r>
      <w:r w:rsidRPr="001C74FE">
        <w:t xml:space="preserve"> shall take proper error handling actions</w:t>
      </w:r>
      <w:r>
        <w:t xml:space="preserve">, </w:t>
      </w:r>
      <w:r w:rsidRPr="00DE6A66">
        <w:t>as specified in clause </w:t>
      </w:r>
      <w:r>
        <w:t>6</w:t>
      </w:r>
      <w:r w:rsidRPr="00DE6A66">
        <w:t>.</w:t>
      </w:r>
      <w:r>
        <w:t>1</w:t>
      </w:r>
      <w:r w:rsidRPr="00DE6A66">
        <w:t>.</w:t>
      </w:r>
      <w:r>
        <w:t>7, and</w:t>
      </w:r>
      <w:r w:rsidRPr="001C74FE">
        <w:t xml:space="preserve"> respond to the </w:t>
      </w:r>
      <w:r w:rsidRPr="001F28E7">
        <w:rPr>
          <w:rFonts w:eastAsia="DengXian"/>
        </w:rPr>
        <w:t xml:space="preserve">NF service consumer </w:t>
      </w:r>
      <w:r w:rsidRPr="001C74FE">
        <w:t>with a</w:t>
      </w:r>
      <w:r>
        <w:t>n</w:t>
      </w:r>
      <w:r w:rsidRPr="001C74FE">
        <w:t xml:space="preserve"> </w:t>
      </w:r>
      <w:r>
        <w:t>appropriate</w:t>
      </w:r>
      <w:r w:rsidRPr="001C74FE">
        <w:t xml:space="preserve"> error status code</w:t>
      </w:r>
      <w:r>
        <w:t>.</w:t>
      </w:r>
      <w:r w:rsidR="00AA778B">
        <w:t xml:space="preserve"> In particular:</w:t>
      </w:r>
    </w:p>
    <w:p w14:paraId="293B0B67" w14:textId="76122836" w:rsidR="00AA778B" w:rsidRPr="00C2543C" w:rsidRDefault="00AA778B" w:rsidP="00AA778B">
      <w:pPr>
        <w:pStyle w:val="B2"/>
        <w:rPr>
          <w:lang w:eastAsia="zh-CN"/>
        </w:rPr>
      </w:pPr>
      <w:bookmarkStart w:id="121" w:name="_Toc510696595"/>
      <w:bookmarkStart w:id="122" w:name="_Toc35971387"/>
      <w:bookmarkStart w:id="123" w:name="_Toc195310308"/>
      <w:bookmarkEnd w:id="118"/>
      <w:bookmarkEnd w:id="119"/>
      <w:bookmarkEnd w:id="120"/>
      <w:r>
        <w:rPr>
          <w:noProof/>
        </w:rPr>
        <w:t>-</w:t>
      </w:r>
      <w:r>
        <w:rPr>
          <w:noProof/>
        </w:rPr>
        <w:tab/>
        <w:t>if AF authorization for AIoT Services procedure is not successful,</w:t>
      </w:r>
      <w:r>
        <w:t xml:space="preserve"> the </w:t>
      </w:r>
      <w:r>
        <w:rPr>
          <w:lang w:eastAsia="zh-CN"/>
        </w:rPr>
        <w:t>AIOTF</w:t>
      </w:r>
      <w:r>
        <w:t xml:space="preserve"> shall reject the request with an HTTP </w:t>
      </w:r>
      <w:r w:rsidRPr="00611A37">
        <w:t>"40</w:t>
      </w:r>
      <w:r>
        <w:t>3</w:t>
      </w:r>
      <w:r w:rsidRPr="00611A37">
        <w:t xml:space="preserve"> </w:t>
      </w:r>
      <w:r>
        <w:t>Forbidden</w:t>
      </w:r>
      <w:r w:rsidRPr="00611A37">
        <w:t xml:space="preserve">" </w:t>
      </w:r>
      <w:r>
        <w:t xml:space="preserve">status code with the response body including the </w:t>
      </w:r>
      <w:r w:rsidRPr="00611A37">
        <w:t xml:space="preserve">ProblemDetails data structure </w:t>
      </w:r>
      <w:r>
        <w:t>containing</w:t>
      </w:r>
      <w:r w:rsidRPr="00611A37">
        <w:t xml:space="preserve"> the "cause" attribute set to </w:t>
      </w:r>
      <w:r>
        <w:t xml:space="preserve">the </w:t>
      </w:r>
      <w:r w:rsidRPr="00611A37">
        <w:t>"</w:t>
      </w:r>
      <w:r w:rsidRPr="00E53435">
        <w:t>AF_NOT_AUTHORIZED</w:t>
      </w:r>
      <w:r w:rsidRPr="00611A37">
        <w:t>"</w:t>
      </w:r>
      <w:r>
        <w:t xml:space="preserve"> application error</w:t>
      </w:r>
      <w:r w:rsidR="00373026">
        <w:rPr>
          <w:lang w:eastAsia="zh-CN"/>
        </w:rPr>
        <w:t>;</w:t>
      </w:r>
    </w:p>
    <w:p w14:paraId="312E6817" w14:textId="077984E6" w:rsidR="00373026" w:rsidRPr="00C2543C" w:rsidRDefault="00373026" w:rsidP="00373026">
      <w:pPr>
        <w:pStyle w:val="B2"/>
        <w:rPr>
          <w:lang w:eastAsia="zh-CN"/>
        </w:rPr>
      </w:pPr>
      <w:r>
        <w:rPr>
          <w:noProof/>
        </w:rPr>
        <w:t>-</w:t>
      </w:r>
      <w:r>
        <w:rPr>
          <w:noProof/>
        </w:rPr>
        <w:tab/>
        <w:t xml:space="preserve">if the </w:t>
      </w:r>
      <w:r>
        <w:rPr>
          <w:rFonts w:cs="Arial"/>
          <w:szCs w:val="18"/>
        </w:rPr>
        <w:t xml:space="preserve">target(s) of the AIoT Inventory request (e.g., target AIoT </w:t>
      </w:r>
      <w:r w:rsidR="00BB3058">
        <w:rPr>
          <w:rFonts w:cs="Arial"/>
          <w:szCs w:val="18"/>
        </w:rPr>
        <w:t>D</w:t>
      </w:r>
      <w:r>
        <w:rPr>
          <w:rFonts w:cs="Arial"/>
          <w:szCs w:val="18"/>
        </w:rPr>
        <w:t>evice(s), filtering information) is/are not supported and/or not allowed</w:t>
      </w:r>
      <w:r>
        <w:rPr>
          <w:noProof/>
        </w:rPr>
        <w:t>,</w:t>
      </w:r>
      <w:r>
        <w:t xml:space="preserve"> the </w:t>
      </w:r>
      <w:r>
        <w:rPr>
          <w:lang w:eastAsia="zh-CN"/>
        </w:rPr>
        <w:t>AIOTF</w:t>
      </w:r>
      <w:r>
        <w:t xml:space="preserve"> shall reject the request with an HTTP </w:t>
      </w:r>
      <w:r w:rsidRPr="00611A37">
        <w:t>"40</w:t>
      </w:r>
      <w:r>
        <w:t>3</w:t>
      </w:r>
      <w:r w:rsidRPr="00611A37">
        <w:t xml:space="preserve"> </w:t>
      </w:r>
      <w:r>
        <w:t>Forbidden</w:t>
      </w:r>
      <w:r w:rsidRPr="00611A37">
        <w:t xml:space="preserve">" </w:t>
      </w:r>
      <w:r>
        <w:t xml:space="preserve">status code with the response body including the </w:t>
      </w:r>
      <w:r w:rsidRPr="00611A37">
        <w:t xml:space="preserve">ProblemDetails data structure </w:t>
      </w:r>
      <w:r>
        <w:t>containing</w:t>
      </w:r>
      <w:r w:rsidRPr="00611A37">
        <w:t xml:space="preserve"> the "cause" attribute set to </w:t>
      </w:r>
      <w:r>
        <w:t xml:space="preserve">the </w:t>
      </w:r>
      <w:r w:rsidRPr="00611A37">
        <w:t>"</w:t>
      </w:r>
      <w:r>
        <w:t>AIOT_TARGETS_ERROR</w:t>
      </w:r>
      <w:r w:rsidRPr="00611A37">
        <w:t>"</w:t>
      </w:r>
      <w:r>
        <w:t xml:space="preserve"> application error</w:t>
      </w:r>
      <w:r>
        <w:rPr>
          <w:lang w:eastAsia="zh-CN"/>
        </w:rPr>
        <w:t>;</w:t>
      </w:r>
    </w:p>
    <w:p w14:paraId="5C5C1697" w14:textId="77777777" w:rsidR="00373026" w:rsidRPr="00C2543C" w:rsidRDefault="00373026" w:rsidP="00373026">
      <w:pPr>
        <w:pStyle w:val="B2"/>
        <w:rPr>
          <w:lang w:eastAsia="zh-CN"/>
        </w:rPr>
      </w:pPr>
      <w:r>
        <w:rPr>
          <w:noProof/>
        </w:rPr>
        <w:t>-</w:t>
      </w:r>
      <w:r>
        <w:rPr>
          <w:noProof/>
        </w:rPr>
        <w:tab/>
        <w:t xml:space="preserve">if the provided time interval for results aggregation is invalid (e.g., </w:t>
      </w:r>
      <w:r>
        <w:rPr>
          <w:rFonts w:eastAsia="Malgun Gothic"/>
          <w:lang w:eastAsia="ko-KR"/>
        </w:rPr>
        <w:t>the</w:t>
      </w:r>
      <w:r w:rsidRPr="005E3F71">
        <w:rPr>
          <w:rFonts w:eastAsia="Malgun Gothic"/>
          <w:lang w:eastAsia="ko-KR"/>
        </w:rPr>
        <w:t xml:space="preserve"> provided time interval is shorter than a locally configured minimum interval</w:t>
      </w:r>
      <w:r>
        <w:rPr>
          <w:rFonts w:eastAsia="Malgun Gothic"/>
          <w:lang w:eastAsia="ko-KR"/>
        </w:rPr>
        <w:t xml:space="preserve"> at the AIOTF as defined in clause 5.9 of </w:t>
      </w:r>
      <w:r w:rsidRPr="00AF4580">
        <w:rPr>
          <w:lang w:eastAsia="zh-CN"/>
        </w:rPr>
        <w:t>3GPP TS 23.369 [</w:t>
      </w:r>
      <w:r>
        <w:rPr>
          <w:lang w:eastAsia="zh-CN"/>
        </w:rPr>
        <w:t>14</w:t>
      </w:r>
      <w:r w:rsidRPr="00AF4580">
        <w:rPr>
          <w:lang w:eastAsia="zh-CN"/>
        </w:rPr>
        <w:t>]</w:t>
      </w:r>
      <w:r>
        <w:rPr>
          <w:rFonts w:eastAsia="Malgun Gothic"/>
          <w:lang w:eastAsia="ko-KR"/>
        </w:rPr>
        <w:t>)</w:t>
      </w:r>
      <w:r>
        <w:rPr>
          <w:noProof/>
        </w:rPr>
        <w:t>,</w:t>
      </w:r>
      <w:r>
        <w:t xml:space="preserve"> the </w:t>
      </w:r>
      <w:r>
        <w:rPr>
          <w:lang w:eastAsia="zh-CN"/>
        </w:rPr>
        <w:t>AIOTF</w:t>
      </w:r>
      <w:r>
        <w:t xml:space="preserve"> shall reject the request with an HTTP </w:t>
      </w:r>
      <w:r w:rsidRPr="00611A37">
        <w:t>"40</w:t>
      </w:r>
      <w:r>
        <w:t>3</w:t>
      </w:r>
      <w:r w:rsidRPr="00611A37">
        <w:t xml:space="preserve"> </w:t>
      </w:r>
      <w:r>
        <w:t>Forbidden</w:t>
      </w:r>
      <w:r w:rsidRPr="00611A37">
        <w:t xml:space="preserve">" </w:t>
      </w:r>
      <w:r>
        <w:t xml:space="preserve">status code with the response body including the </w:t>
      </w:r>
      <w:r w:rsidRPr="00611A37">
        <w:t xml:space="preserve">ProblemDetails data structure </w:t>
      </w:r>
      <w:r>
        <w:t>containing</w:t>
      </w:r>
      <w:r w:rsidRPr="00611A37">
        <w:t xml:space="preserve"> the "cause" attribute set to </w:t>
      </w:r>
      <w:r>
        <w:t xml:space="preserve">the </w:t>
      </w:r>
      <w:r w:rsidRPr="00611A37">
        <w:t>"</w:t>
      </w:r>
      <w:r>
        <w:t>INVALID_</w:t>
      </w:r>
      <w:r w:rsidRPr="005D630B">
        <w:t>AGGR_TIME_INVERTAVAL</w:t>
      </w:r>
      <w:r w:rsidRPr="00611A37">
        <w:t>"</w:t>
      </w:r>
      <w:r>
        <w:t xml:space="preserve"> application error</w:t>
      </w:r>
      <w:r>
        <w:rPr>
          <w:lang w:eastAsia="zh-CN"/>
        </w:rPr>
        <w:t>; and</w:t>
      </w:r>
    </w:p>
    <w:p w14:paraId="53DB8FB2" w14:textId="117FED53" w:rsidR="00373026" w:rsidRPr="00C2543C" w:rsidRDefault="00373026" w:rsidP="00373026">
      <w:pPr>
        <w:pStyle w:val="B2"/>
        <w:rPr>
          <w:lang w:eastAsia="zh-CN"/>
        </w:rPr>
      </w:pPr>
      <w:r>
        <w:rPr>
          <w:noProof/>
        </w:rPr>
        <w:t>-</w:t>
      </w:r>
      <w:r>
        <w:rPr>
          <w:noProof/>
        </w:rPr>
        <w:tab/>
        <w:t>if the AIOTF fails to process the AIoT Inventory request</w:t>
      </w:r>
      <w:r w:rsidR="00BB3058">
        <w:rPr>
          <w:noProof/>
        </w:rPr>
        <w:t xml:space="preserve"> (e.g., failure to select the </w:t>
      </w:r>
      <w:r w:rsidR="00BB3058">
        <w:rPr>
          <w:rFonts w:eastAsiaTheme="minorEastAsia" w:hint="eastAsia"/>
          <w:lang w:eastAsia="zh-CN"/>
        </w:rPr>
        <w:t>NG-</w:t>
      </w:r>
      <w:r w:rsidR="00BB3058">
        <w:t>RAN(s) or RAN Reader(s) to handle the request</w:t>
      </w:r>
      <w:r w:rsidR="00BB3058">
        <w:rPr>
          <w:noProof/>
        </w:rPr>
        <w:t>)</w:t>
      </w:r>
      <w:r>
        <w:rPr>
          <w:noProof/>
        </w:rPr>
        <w:t>,</w:t>
      </w:r>
      <w:r>
        <w:t xml:space="preserve"> the </w:t>
      </w:r>
      <w:r>
        <w:rPr>
          <w:lang w:eastAsia="zh-CN"/>
        </w:rPr>
        <w:t>AIOTF</w:t>
      </w:r>
      <w:r>
        <w:t xml:space="preserve"> shall reject the request with an HTTP </w:t>
      </w:r>
      <w:r w:rsidRPr="00611A37">
        <w:t>"</w:t>
      </w:r>
      <w:r w:rsidRPr="00F9618C">
        <w:t>500 Internal Server Error</w:t>
      </w:r>
      <w:r w:rsidRPr="00611A37">
        <w:t xml:space="preserve">" </w:t>
      </w:r>
      <w:r>
        <w:t xml:space="preserve">status code with the response body including the </w:t>
      </w:r>
      <w:r w:rsidRPr="00611A37">
        <w:t xml:space="preserve">ProblemDetails data structure </w:t>
      </w:r>
      <w:r>
        <w:t>containing</w:t>
      </w:r>
      <w:r w:rsidRPr="00611A37">
        <w:t xml:space="preserve"> the "cause" attribute set to </w:t>
      </w:r>
      <w:r>
        <w:t xml:space="preserve">the </w:t>
      </w:r>
      <w:r w:rsidRPr="00611A37">
        <w:t>"</w:t>
      </w:r>
      <w:r>
        <w:t>UNSPECIFIED_FAILURE</w:t>
      </w:r>
      <w:r w:rsidRPr="00611A37">
        <w:t>"</w:t>
      </w:r>
      <w:r>
        <w:t xml:space="preserve"> application error</w:t>
      </w:r>
      <w:r>
        <w:rPr>
          <w:lang w:eastAsia="zh-CN"/>
        </w:rPr>
        <w:t>.</w:t>
      </w:r>
    </w:p>
    <w:p w14:paraId="3EB28514" w14:textId="240ECFD9" w:rsidR="008A6D4A" w:rsidRDefault="008A6D4A" w:rsidP="007A4424">
      <w:pPr>
        <w:pStyle w:val="Heading4"/>
      </w:pPr>
      <w:bookmarkStart w:id="124" w:name="_Toc211950290"/>
      <w:bookmarkStart w:id="125" w:name="_Toc211959498"/>
      <w:bookmarkStart w:id="126" w:name="_Toc214907920"/>
      <w:r>
        <w:t>5.2.2.3</w:t>
      </w:r>
      <w:r>
        <w:tab/>
      </w:r>
      <w:r w:rsidR="00D85C2C">
        <w:t>Naiotf_</w:t>
      </w:r>
      <w:r w:rsidR="0033308F">
        <w:t>AIoT_</w:t>
      </w:r>
      <w:r w:rsidR="00D85C2C" w:rsidRPr="00403BBC">
        <w:rPr>
          <w:rFonts w:eastAsia="DengXian" w:hint="eastAsia"/>
          <w:lang w:eastAsia="zh-CN"/>
        </w:rPr>
        <w:t>C</w:t>
      </w:r>
      <w:r w:rsidR="00D85C2C" w:rsidRPr="00403BBC">
        <w:rPr>
          <w:rFonts w:eastAsia="DengXian"/>
          <w:lang w:eastAsia="zh-CN"/>
        </w:rPr>
        <w:t>ommand</w:t>
      </w:r>
      <w:bookmarkEnd w:id="121"/>
      <w:bookmarkEnd w:id="122"/>
      <w:bookmarkEnd w:id="123"/>
      <w:bookmarkEnd w:id="124"/>
      <w:bookmarkEnd w:id="125"/>
      <w:bookmarkEnd w:id="126"/>
    </w:p>
    <w:p w14:paraId="40222D09" w14:textId="77777777" w:rsidR="00D85C2C" w:rsidRDefault="00D85C2C" w:rsidP="00D85C2C">
      <w:pPr>
        <w:pStyle w:val="Heading5"/>
      </w:pPr>
      <w:bookmarkStart w:id="127" w:name="_Toc195310309"/>
      <w:bookmarkStart w:id="128" w:name="_Toc211950291"/>
      <w:bookmarkStart w:id="129" w:name="_Toc211959499"/>
      <w:bookmarkStart w:id="130" w:name="_Toc510696596"/>
      <w:bookmarkStart w:id="131" w:name="_Toc35971388"/>
      <w:bookmarkStart w:id="132" w:name="_Toc214907921"/>
      <w:r>
        <w:t>5.2.2.3.1</w:t>
      </w:r>
      <w:r>
        <w:tab/>
        <w:t>General</w:t>
      </w:r>
      <w:bookmarkEnd w:id="127"/>
      <w:bookmarkEnd w:id="128"/>
      <w:bookmarkEnd w:id="129"/>
      <w:bookmarkEnd w:id="132"/>
    </w:p>
    <w:p w14:paraId="7A269B64" w14:textId="35459B0D" w:rsidR="00D85C2C" w:rsidRPr="00D93024" w:rsidRDefault="00D85C2C" w:rsidP="00D85C2C">
      <w:r>
        <w:t xml:space="preserve">This </w:t>
      </w:r>
      <w:r w:rsidRPr="00E70270">
        <w:t xml:space="preserve">service operation is used by </w:t>
      </w:r>
      <w:r>
        <w:t>an</w:t>
      </w:r>
      <w:r w:rsidRPr="00E70270">
        <w:t xml:space="preserve"> </w:t>
      </w:r>
      <w:r>
        <w:t>NF service consumer</w:t>
      </w:r>
      <w:r w:rsidRPr="00E70270">
        <w:t xml:space="preserve"> </w:t>
      </w:r>
      <w:r>
        <w:t xml:space="preserve">to request to </w:t>
      </w:r>
      <w:r w:rsidRPr="00AF4580">
        <w:t xml:space="preserve">perform </w:t>
      </w:r>
      <w:r>
        <w:t xml:space="preserve">an </w:t>
      </w:r>
      <w:r w:rsidRPr="00AF4580">
        <w:t xml:space="preserve">AIoT </w:t>
      </w:r>
      <w:r w:rsidR="00810383">
        <w:t>C</w:t>
      </w:r>
      <w:r>
        <w:t>ommand</w:t>
      </w:r>
      <w:r w:rsidRPr="00AF4580">
        <w:rPr>
          <w:lang w:eastAsia="zh-CN"/>
        </w:rPr>
        <w:t xml:space="preserve"> operation</w:t>
      </w:r>
      <w:r>
        <w:rPr>
          <w:lang w:eastAsia="zh-CN"/>
        </w:rPr>
        <w:t xml:space="preserve"> </w:t>
      </w:r>
      <w:r w:rsidR="00810383">
        <w:rPr>
          <w:lang w:eastAsia="zh-CN"/>
        </w:rPr>
        <w:t xml:space="preserve">at </w:t>
      </w:r>
      <w:r>
        <w:rPr>
          <w:lang w:eastAsia="zh-CN"/>
        </w:rPr>
        <w:t>the AIOTF</w:t>
      </w:r>
      <w:r>
        <w:t>.</w:t>
      </w:r>
    </w:p>
    <w:p w14:paraId="36244576" w14:textId="6116AE2A" w:rsidR="00D85C2C" w:rsidRDefault="00D85C2C" w:rsidP="00D85C2C">
      <w:r>
        <w:lastRenderedPageBreak/>
        <w:t>The following procedures are supported by the "Naiotf_</w:t>
      </w:r>
      <w:r w:rsidR="0033308F">
        <w:t>AIoT_</w:t>
      </w:r>
      <w:r>
        <w:t>Command" service operation:</w:t>
      </w:r>
    </w:p>
    <w:p w14:paraId="28899CB5" w14:textId="77777777" w:rsidR="00D85C2C" w:rsidRDefault="00D85C2C" w:rsidP="00D85C2C">
      <w:pPr>
        <w:pStyle w:val="B1"/>
      </w:pPr>
      <w:r>
        <w:t>-</w:t>
      </w:r>
      <w:r>
        <w:tab/>
        <w:t>AIoT Command Request.</w:t>
      </w:r>
    </w:p>
    <w:p w14:paraId="3264689D" w14:textId="77777777" w:rsidR="00D85C2C" w:rsidRPr="00B0711B" w:rsidRDefault="00D85C2C" w:rsidP="00D85C2C">
      <w:pPr>
        <w:pStyle w:val="Heading5"/>
      </w:pPr>
      <w:bookmarkStart w:id="133" w:name="_Toc195310310"/>
      <w:bookmarkStart w:id="134" w:name="_Toc211950292"/>
      <w:bookmarkStart w:id="135" w:name="_Toc211959500"/>
      <w:bookmarkStart w:id="136" w:name="_Toc214907922"/>
      <w:r w:rsidRPr="00B0711B">
        <w:t>5.2.2.</w:t>
      </w:r>
      <w:r>
        <w:t>3</w:t>
      </w:r>
      <w:r w:rsidRPr="00B0711B">
        <w:t>.2</w:t>
      </w:r>
      <w:r w:rsidRPr="00B0711B">
        <w:tab/>
        <w:t xml:space="preserve">AIoT </w:t>
      </w:r>
      <w:r>
        <w:t>Command</w:t>
      </w:r>
      <w:r w:rsidRPr="00B0711B">
        <w:t xml:space="preserve"> Request</w:t>
      </w:r>
      <w:bookmarkEnd w:id="133"/>
      <w:bookmarkEnd w:id="134"/>
      <w:bookmarkEnd w:id="135"/>
      <w:bookmarkEnd w:id="136"/>
    </w:p>
    <w:p w14:paraId="510E2C3F" w14:textId="4A5A01A3" w:rsidR="00D85C2C" w:rsidRDefault="00D85C2C" w:rsidP="00D85C2C">
      <w:pPr>
        <w:rPr>
          <w:noProof/>
        </w:rPr>
      </w:pPr>
      <w:r>
        <w:rPr>
          <w:noProof/>
        </w:rPr>
        <w:t xml:space="preserve">Figure 5.2.2.3.2-1 </w:t>
      </w:r>
      <w:r w:rsidRPr="00F3320D">
        <w:rPr>
          <w:noProof/>
        </w:rPr>
        <w:t>depicts a scenario where a</w:t>
      </w:r>
      <w:r>
        <w:rPr>
          <w:noProof/>
        </w:rPr>
        <w:t xml:space="preserve">n NF service consumer requests </w:t>
      </w:r>
      <w:r>
        <w:t xml:space="preserve">to </w:t>
      </w:r>
      <w:r w:rsidRPr="00AF4580">
        <w:t xml:space="preserve">perform </w:t>
      </w:r>
      <w:r>
        <w:t xml:space="preserve">an </w:t>
      </w:r>
      <w:r w:rsidRPr="00AF4580">
        <w:t xml:space="preserve">AIoT </w:t>
      </w:r>
      <w:r w:rsidR="00810383">
        <w:t>C</w:t>
      </w:r>
      <w:r>
        <w:t>ommand</w:t>
      </w:r>
      <w:r w:rsidRPr="00AF4580">
        <w:rPr>
          <w:lang w:eastAsia="zh-CN"/>
        </w:rPr>
        <w:t xml:space="preserve"> operation</w:t>
      </w:r>
      <w:r>
        <w:rPr>
          <w:lang w:eastAsia="zh-CN"/>
        </w:rPr>
        <w:t xml:space="preserve"> to </w:t>
      </w:r>
      <w:r>
        <w:rPr>
          <w:noProof/>
        </w:rPr>
        <w:t xml:space="preserve">the AIOTF (see also </w:t>
      </w:r>
      <w:r w:rsidRPr="00AF4580">
        <w:rPr>
          <w:lang w:eastAsia="zh-CN"/>
        </w:rPr>
        <w:t>clause 6.2.</w:t>
      </w:r>
      <w:r>
        <w:rPr>
          <w:lang w:eastAsia="zh-CN"/>
        </w:rPr>
        <w:t>3</w:t>
      </w:r>
      <w:r w:rsidRPr="00AF4580">
        <w:rPr>
          <w:lang w:eastAsia="zh-CN"/>
        </w:rPr>
        <w:t xml:space="preserve"> of 3GPP TS 23.369 [</w:t>
      </w:r>
      <w:r>
        <w:rPr>
          <w:lang w:eastAsia="zh-CN"/>
        </w:rPr>
        <w:t>14</w:t>
      </w:r>
      <w:r w:rsidRPr="00AF4580">
        <w:rPr>
          <w:lang w:eastAsia="zh-CN"/>
        </w:rPr>
        <w:t>]</w:t>
      </w:r>
      <w:r>
        <w:rPr>
          <w:lang w:eastAsia="zh-CN"/>
        </w:rPr>
        <w:t>)</w:t>
      </w:r>
      <w:r>
        <w:rPr>
          <w:noProof/>
        </w:rPr>
        <w:t>.</w:t>
      </w:r>
    </w:p>
    <w:bookmarkStart w:id="137" w:name="_MON_1803893058"/>
    <w:bookmarkEnd w:id="137"/>
    <w:p w14:paraId="27C4453B" w14:textId="77777777" w:rsidR="00D85C2C" w:rsidRDefault="00D85C2C" w:rsidP="00D85C2C">
      <w:pPr>
        <w:pStyle w:val="TH"/>
        <w:rPr>
          <w:noProof/>
        </w:rPr>
      </w:pPr>
      <w:r w:rsidRPr="00705544">
        <w:object w:dxaOrig="9620" w:dyaOrig="2508" w14:anchorId="251BE030">
          <v:shape id="_x0000_i1054" type="#_x0000_t75" style="width:480.85pt;height:125.55pt" o:ole="">
            <v:imagedata r:id="rId21" o:title=""/>
          </v:shape>
          <o:OLEObject Type="Embed" ProgID="Word.Document.8" ShapeID="_x0000_i1054" DrawAspect="Content" ObjectID="_1825521852" r:id="rId22">
            <o:FieldCodes>\s</o:FieldCodes>
          </o:OLEObject>
        </w:object>
      </w:r>
    </w:p>
    <w:p w14:paraId="2FA0A1D4" w14:textId="77777777" w:rsidR="00D85C2C" w:rsidRDefault="00D85C2C" w:rsidP="00D85C2C">
      <w:pPr>
        <w:pStyle w:val="TF"/>
        <w:rPr>
          <w:noProof/>
        </w:rPr>
      </w:pPr>
      <w:r>
        <w:rPr>
          <w:noProof/>
        </w:rPr>
        <w:t>Figure</w:t>
      </w:r>
      <w:r>
        <w:t> </w:t>
      </w:r>
      <w:r>
        <w:rPr>
          <w:noProof/>
        </w:rPr>
        <w:t xml:space="preserve">5.2.2.3.2-1: </w:t>
      </w:r>
      <w:r>
        <w:t>AIoT Command Request</w:t>
      </w:r>
    </w:p>
    <w:p w14:paraId="406D211A" w14:textId="79FDA1BA" w:rsidR="00D85C2C" w:rsidRDefault="00D85C2C" w:rsidP="00D85C2C">
      <w:pPr>
        <w:pStyle w:val="B1"/>
        <w:rPr>
          <w:lang w:eastAsia="zh-CN"/>
        </w:rPr>
      </w:pPr>
      <w:r>
        <w:t>1.</w:t>
      </w:r>
      <w:r>
        <w:tab/>
        <w:t xml:space="preserve">In order to request to </w:t>
      </w:r>
      <w:r w:rsidRPr="00AF4580">
        <w:t xml:space="preserve">perform </w:t>
      </w:r>
      <w:r>
        <w:t xml:space="preserve">an </w:t>
      </w:r>
      <w:r w:rsidRPr="00AF4580">
        <w:t xml:space="preserve">AIoT </w:t>
      </w:r>
      <w:r w:rsidR="00810383">
        <w:t>C</w:t>
      </w:r>
      <w:r>
        <w:t>ommand</w:t>
      </w:r>
      <w:r w:rsidRPr="00AF4580">
        <w:rPr>
          <w:lang w:eastAsia="zh-CN"/>
        </w:rPr>
        <w:t xml:space="preserve"> operation</w:t>
      </w:r>
      <w:r>
        <w:t xml:space="preserve">, the NF service consumer shall send an HTTP POST request message </w:t>
      </w:r>
      <w:r>
        <w:rPr>
          <w:lang w:eastAsia="zh-CN"/>
        </w:rPr>
        <w:t xml:space="preserve">to the AIOTF </w:t>
      </w:r>
      <w:r w:rsidRPr="00705544">
        <w:t xml:space="preserve">targeting the </w:t>
      </w:r>
      <w:r>
        <w:t xml:space="preserve">URI of the corresponding custom operation (i.e., "CommandRequest"), with the request body containing </w:t>
      </w:r>
      <w:r>
        <w:rPr>
          <w:noProof/>
        </w:rPr>
        <w:t xml:space="preserve">the </w:t>
      </w:r>
      <w:r>
        <w:t>Command</w:t>
      </w:r>
      <w:r w:rsidRPr="008B1C02">
        <w:t>Req</w:t>
      </w:r>
      <w:r>
        <w:rPr>
          <w:noProof/>
        </w:rPr>
        <w:t xml:space="preserve"> data structure.</w:t>
      </w:r>
    </w:p>
    <w:p w14:paraId="3648AFA7" w14:textId="77777777" w:rsidR="0033308F" w:rsidRDefault="00D85C2C" w:rsidP="0033308F">
      <w:pPr>
        <w:pStyle w:val="B1"/>
        <w:rPr>
          <w:noProof/>
        </w:rPr>
      </w:pPr>
      <w:r>
        <w:rPr>
          <w:noProof/>
        </w:rPr>
        <w:t>2a.</w:t>
      </w:r>
      <w:r>
        <w:rPr>
          <w:noProof/>
        </w:rPr>
        <w:tab/>
      </w:r>
      <w:r w:rsidR="0033308F">
        <w:rPr>
          <w:noProof/>
        </w:rPr>
        <w:t>Upon reception of the Command request from the NF service consumer:</w:t>
      </w:r>
    </w:p>
    <w:p w14:paraId="1D876EF0" w14:textId="5D816938" w:rsidR="0033308F" w:rsidRPr="00C2543C" w:rsidRDefault="0033308F" w:rsidP="0033308F">
      <w:pPr>
        <w:pStyle w:val="B2"/>
        <w:rPr>
          <w:lang w:eastAsia="zh-CN"/>
        </w:rPr>
      </w:pPr>
      <w:r>
        <w:rPr>
          <w:noProof/>
        </w:rPr>
        <w:t>-</w:t>
      </w:r>
      <w:r>
        <w:rPr>
          <w:noProof/>
        </w:rPr>
        <w:tab/>
        <w:t>the AIOTF may perform the AF authorization for AIoT Services procedure as defined in clauses 5.6</w:t>
      </w:r>
      <w:r w:rsidR="00810383">
        <w:rPr>
          <w:noProof/>
        </w:rPr>
        <w:t> </w:t>
      </w:r>
      <w:r>
        <w:rPr>
          <w:noProof/>
        </w:rPr>
        <w:t>and</w:t>
      </w:r>
      <w:r w:rsidR="00810383">
        <w:rPr>
          <w:noProof/>
        </w:rPr>
        <w:t> </w:t>
      </w:r>
      <w:r>
        <w:rPr>
          <w:noProof/>
        </w:rPr>
        <w:t>6.2.</w:t>
      </w:r>
      <w:r w:rsidR="00435D83">
        <w:rPr>
          <w:noProof/>
        </w:rPr>
        <w:t>3</w:t>
      </w:r>
      <w:r w:rsidR="00810383">
        <w:rPr>
          <w:noProof/>
        </w:rPr>
        <w:t> </w:t>
      </w:r>
      <w:r>
        <w:rPr>
          <w:noProof/>
        </w:rPr>
        <w:t>of</w:t>
      </w:r>
      <w:r w:rsidR="00810383">
        <w:rPr>
          <w:noProof/>
        </w:rPr>
        <w:t> </w:t>
      </w:r>
      <w:r w:rsidRPr="00AF4580">
        <w:rPr>
          <w:lang w:eastAsia="zh-CN"/>
        </w:rPr>
        <w:t>3GPP TS 23.369 [</w:t>
      </w:r>
      <w:r>
        <w:rPr>
          <w:lang w:eastAsia="zh-CN"/>
        </w:rPr>
        <w:t>14</w:t>
      </w:r>
      <w:r w:rsidRPr="00AF4580">
        <w:rPr>
          <w:lang w:eastAsia="zh-CN"/>
        </w:rPr>
        <w:t>]</w:t>
      </w:r>
      <w:r>
        <w:rPr>
          <w:lang w:eastAsia="zh-CN"/>
        </w:rPr>
        <w:t>; and</w:t>
      </w:r>
    </w:p>
    <w:p w14:paraId="359BA92E" w14:textId="17DF46D9" w:rsidR="00D85C2C" w:rsidRPr="00C2543C" w:rsidRDefault="0033308F" w:rsidP="003A0B01">
      <w:pPr>
        <w:pStyle w:val="B2"/>
        <w:rPr>
          <w:lang w:eastAsia="zh-CN"/>
        </w:rPr>
      </w:pPr>
      <w:r>
        <w:rPr>
          <w:noProof/>
        </w:rPr>
        <w:t>-</w:t>
      </w:r>
      <w:r>
        <w:rPr>
          <w:noProof/>
        </w:rPr>
        <w:tab/>
        <w:t>if the AF authorization for AIoT Services procedure is successful and u</w:t>
      </w:r>
      <w:r w:rsidR="00D85C2C">
        <w:rPr>
          <w:noProof/>
        </w:rPr>
        <w:t>pon success</w:t>
      </w:r>
      <w:r>
        <w:rPr>
          <w:noProof/>
        </w:rPr>
        <w:t>ful processing of the request</w:t>
      </w:r>
      <w:r w:rsidR="00D85C2C">
        <w:rPr>
          <w:noProof/>
        </w:rPr>
        <w:t>,</w:t>
      </w:r>
      <w:r w:rsidR="00D85C2C">
        <w:t xml:space="preserve"> the </w:t>
      </w:r>
      <w:r w:rsidR="00D85C2C">
        <w:rPr>
          <w:lang w:eastAsia="zh-CN"/>
        </w:rPr>
        <w:t>AIOTF</w:t>
      </w:r>
      <w:r w:rsidR="00D85C2C">
        <w:t xml:space="preserve"> shall </w:t>
      </w:r>
      <w:r w:rsidR="00D85C2C" w:rsidRPr="00AD0B94">
        <w:rPr>
          <w:rFonts w:eastAsia="DengXian"/>
        </w:rPr>
        <w:t>respond to the NF service consumer with a</w:t>
      </w:r>
      <w:r w:rsidR="00D85C2C">
        <w:rPr>
          <w:rFonts w:eastAsia="DengXian"/>
        </w:rPr>
        <w:t>n HTTP</w:t>
      </w:r>
      <w:r w:rsidR="00D85C2C" w:rsidRPr="00AD0B94">
        <w:rPr>
          <w:rFonts w:eastAsia="DengXian"/>
        </w:rPr>
        <w:t xml:space="preserve"> "20</w:t>
      </w:r>
      <w:r w:rsidR="00D85C2C">
        <w:rPr>
          <w:rFonts w:eastAsia="DengXian"/>
        </w:rPr>
        <w:t>0 OK</w:t>
      </w:r>
      <w:r w:rsidR="00D85C2C" w:rsidRPr="00AD0B94">
        <w:rPr>
          <w:rFonts w:eastAsia="DengXian"/>
        </w:rPr>
        <w:t>" status code</w:t>
      </w:r>
      <w:r w:rsidR="00D85C2C">
        <w:rPr>
          <w:rFonts w:eastAsia="DengXian"/>
        </w:rPr>
        <w:t xml:space="preserve"> </w:t>
      </w:r>
      <w:r w:rsidR="00D85C2C">
        <w:t xml:space="preserve">to indicate that the AIoT </w:t>
      </w:r>
      <w:r w:rsidR="00810383">
        <w:t>C</w:t>
      </w:r>
      <w:r w:rsidR="00D85C2C">
        <w:t>ommand request</w:t>
      </w:r>
      <w:r w:rsidR="00D85C2C" w:rsidRPr="00585CA6">
        <w:t xml:space="preserve"> is successfully received and processed</w:t>
      </w:r>
      <w:r w:rsidR="00D85C2C">
        <w:t>,</w:t>
      </w:r>
      <w:r w:rsidR="00D85C2C" w:rsidRPr="00CC2DDE">
        <w:t xml:space="preserve"> </w:t>
      </w:r>
      <w:r w:rsidR="00D85C2C" w:rsidRPr="00705544">
        <w:t xml:space="preserve">with the response body containing </w:t>
      </w:r>
      <w:r w:rsidR="00D85C2C">
        <w:t xml:space="preserve">AIoT </w:t>
      </w:r>
      <w:r w:rsidR="00810383">
        <w:t>C</w:t>
      </w:r>
      <w:r w:rsidR="00D85C2C">
        <w:t>ommand related information</w:t>
      </w:r>
      <w:r w:rsidR="00D85C2C" w:rsidRPr="00CC2DDE">
        <w:t xml:space="preserve"> within </w:t>
      </w:r>
      <w:r w:rsidR="00D85C2C" w:rsidRPr="00705544">
        <w:t xml:space="preserve">the </w:t>
      </w:r>
      <w:r w:rsidR="00D85C2C">
        <w:t>Command</w:t>
      </w:r>
      <w:r w:rsidR="00D85C2C" w:rsidRPr="008B1C02">
        <w:t>Re</w:t>
      </w:r>
      <w:r w:rsidR="00D85C2C">
        <w:t>sp</w:t>
      </w:r>
      <w:r w:rsidR="00D85C2C" w:rsidRPr="00705544">
        <w:t xml:space="preserve"> data structure</w:t>
      </w:r>
      <w:r w:rsidR="00D85C2C">
        <w:rPr>
          <w:lang w:eastAsia="zh-CN"/>
        </w:rPr>
        <w:t>.</w:t>
      </w:r>
    </w:p>
    <w:p w14:paraId="2FB60F2C" w14:textId="44210FC9" w:rsidR="00D85C2C" w:rsidRPr="001F28E7" w:rsidRDefault="00D85C2C" w:rsidP="00D85C2C">
      <w:pPr>
        <w:pStyle w:val="B1"/>
        <w:rPr>
          <w:rFonts w:eastAsiaTheme="minorEastAsia"/>
          <w:lang w:eastAsia="zh-CN"/>
        </w:rPr>
      </w:pPr>
      <w:r>
        <w:rPr>
          <w:noProof/>
        </w:rPr>
        <w:t>2b.</w:t>
      </w:r>
      <w:r>
        <w:tab/>
      </w:r>
      <w:r w:rsidRPr="00C96FA9">
        <w:t xml:space="preserve">On failure, </w:t>
      </w:r>
      <w:r w:rsidRPr="001C74FE">
        <w:t xml:space="preserve">the </w:t>
      </w:r>
      <w:r>
        <w:rPr>
          <w:lang w:eastAsia="zh-CN"/>
        </w:rPr>
        <w:t>AIOTF</w:t>
      </w:r>
      <w:r w:rsidRPr="001C74FE">
        <w:t xml:space="preserve"> shall take proper error handling actions</w:t>
      </w:r>
      <w:r>
        <w:t xml:space="preserve">, </w:t>
      </w:r>
      <w:r w:rsidRPr="00DE6A66">
        <w:t>as specified in clause </w:t>
      </w:r>
      <w:r>
        <w:t>6</w:t>
      </w:r>
      <w:r w:rsidRPr="00DE6A66">
        <w:t>.</w:t>
      </w:r>
      <w:r>
        <w:t>1</w:t>
      </w:r>
      <w:r w:rsidRPr="00DE6A66">
        <w:t>.</w:t>
      </w:r>
      <w:r>
        <w:t>7, and</w:t>
      </w:r>
      <w:r w:rsidRPr="001C74FE">
        <w:t xml:space="preserve"> respond to the </w:t>
      </w:r>
      <w:r w:rsidRPr="001F28E7">
        <w:rPr>
          <w:rFonts w:eastAsia="DengXian"/>
        </w:rPr>
        <w:t xml:space="preserve">NF service consumer </w:t>
      </w:r>
      <w:r w:rsidRPr="001C74FE">
        <w:t>with a</w:t>
      </w:r>
      <w:r>
        <w:t>n</w:t>
      </w:r>
      <w:r w:rsidRPr="001C74FE">
        <w:t xml:space="preserve"> </w:t>
      </w:r>
      <w:r>
        <w:t>appropriate</w:t>
      </w:r>
      <w:r w:rsidRPr="001C74FE">
        <w:t xml:space="preserve"> error status code</w:t>
      </w:r>
      <w:r>
        <w:t>.</w:t>
      </w:r>
      <w:r w:rsidR="0033308F">
        <w:t xml:space="preserve"> In particular:</w:t>
      </w:r>
    </w:p>
    <w:p w14:paraId="46EBF3BA" w14:textId="6BADADA6" w:rsidR="0033308F" w:rsidRPr="00C2543C" w:rsidRDefault="0033308F" w:rsidP="0033308F">
      <w:pPr>
        <w:pStyle w:val="B2"/>
        <w:rPr>
          <w:lang w:eastAsia="zh-CN"/>
        </w:rPr>
      </w:pPr>
      <w:bookmarkStart w:id="138" w:name="_Toc195310311"/>
      <w:r>
        <w:rPr>
          <w:noProof/>
        </w:rPr>
        <w:t>-</w:t>
      </w:r>
      <w:r>
        <w:rPr>
          <w:noProof/>
        </w:rPr>
        <w:tab/>
        <w:t>if AF authorization for AIoT Services procedure is not successful,</w:t>
      </w:r>
      <w:r>
        <w:t xml:space="preserve"> the </w:t>
      </w:r>
      <w:r>
        <w:rPr>
          <w:lang w:eastAsia="zh-CN"/>
        </w:rPr>
        <w:t>AIOTF</w:t>
      </w:r>
      <w:r>
        <w:t xml:space="preserve"> shall reject the request with an HTTP </w:t>
      </w:r>
      <w:r w:rsidRPr="00611A37">
        <w:t>"40</w:t>
      </w:r>
      <w:r>
        <w:t>3</w:t>
      </w:r>
      <w:r w:rsidRPr="00611A37">
        <w:t xml:space="preserve"> </w:t>
      </w:r>
      <w:r>
        <w:t>Forbidden</w:t>
      </w:r>
      <w:r w:rsidRPr="00611A37">
        <w:t xml:space="preserve">" </w:t>
      </w:r>
      <w:r>
        <w:t xml:space="preserve">status code with the response body including the </w:t>
      </w:r>
      <w:r w:rsidRPr="00611A37">
        <w:t xml:space="preserve">ProblemDetails data structure </w:t>
      </w:r>
      <w:r>
        <w:t>containing</w:t>
      </w:r>
      <w:r w:rsidRPr="00611A37">
        <w:t xml:space="preserve"> the "cause" attribute set to </w:t>
      </w:r>
      <w:r>
        <w:t xml:space="preserve">the </w:t>
      </w:r>
      <w:r w:rsidRPr="00611A37">
        <w:t>"</w:t>
      </w:r>
      <w:r w:rsidRPr="00E53435">
        <w:t>AF_NOT_AUTHORIZED</w:t>
      </w:r>
      <w:r w:rsidRPr="00611A37">
        <w:t>"</w:t>
      </w:r>
      <w:r>
        <w:t xml:space="preserve"> application error</w:t>
      </w:r>
      <w:r w:rsidR="00810383">
        <w:rPr>
          <w:lang w:eastAsia="zh-CN"/>
        </w:rPr>
        <w:t>;</w:t>
      </w:r>
    </w:p>
    <w:p w14:paraId="31A647F0" w14:textId="65874F17" w:rsidR="00810383" w:rsidRPr="00C2543C" w:rsidRDefault="00810383" w:rsidP="00810383">
      <w:pPr>
        <w:pStyle w:val="B2"/>
        <w:rPr>
          <w:lang w:eastAsia="zh-CN"/>
        </w:rPr>
      </w:pPr>
      <w:r>
        <w:rPr>
          <w:noProof/>
        </w:rPr>
        <w:t>-</w:t>
      </w:r>
      <w:r>
        <w:rPr>
          <w:noProof/>
        </w:rPr>
        <w:tab/>
        <w:t xml:space="preserve">if the </w:t>
      </w:r>
      <w:r>
        <w:rPr>
          <w:rFonts w:cs="Arial"/>
          <w:szCs w:val="18"/>
        </w:rPr>
        <w:t xml:space="preserve">target(s) of the AIoT Command request (e.g., target AIoT </w:t>
      </w:r>
      <w:r w:rsidR="00BB3058">
        <w:rPr>
          <w:rFonts w:cs="Arial"/>
          <w:szCs w:val="18"/>
        </w:rPr>
        <w:t>D</w:t>
      </w:r>
      <w:r>
        <w:rPr>
          <w:rFonts w:cs="Arial"/>
          <w:szCs w:val="18"/>
        </w:rPr>
        <w:t>evice(s), filtering information) is/are not supported and/or not allowed</w:t>
      </w:r>
      <w:r>
        <w:rPr>
          <w:noProof/>
        </w:rPr>
        <w:t>,</w:t>
      </w:r>
      <w:r>
        <w:t xml:space="preserve"> the </w:t>
      </w:r>
      <w:r>
        <w:rPr>
          <w:lang w:eastAsia="zh-CN"/>
        </w:rPr>
        <w:t>AIOTF</w:t>
      </w:r>
      <w:r>
        <w:t xml:space="preserve"> shall reject the request with an HTTP </w:t>
      </w:r>
      <w:r w:rsidRPr="00611A37">
        <w:t>"40</w:t>
      </w:r>
      <w:r>
        <w:t>3</w:t>
      </w:r>
      <w:r w:rsidRPr="00611A37">
        <w:t xml:space="preserve"> </w:t>
      </w:r>
      <w:r>
        <w:t>Forbidden</w:t>
      </w:r>
      <w:r w:rsidRPr="00611A37">
        <w:t xml:space="preserve">" </w:t>
      </w:r>
      <w:r>
        <w:t xml:space="preserve">status code with the response body including the </w:t>
      </w:r>
      <w:r w:rsidRPr="00611A37">
        <w:t xml:space="preserve">ProblemDetails data structure </w:t>
      </w:r>
      <w:r>
        <w:t>containing</w:t>
      </w:r>
      <w:r w:rsidRPr="00611A37">
        <w:t xml:space="preserve"> the "cause" attribute set to </w:t>
      </w:r>
      <w:r>
        <w:t xml:space="preserve">the </w:t>
      </w:r>
      <w:r w:rsidRPr="00611A37">
        <w:t>"</w:t>
      </w:r>
      <w:r>
        <w:t>AIOT_TARGETS_ERROR</w:t>
      </w:r>
      <w:r w:rsidRPr="00611A37">
        <w:t>"</w:t>
      </w:r>
      <w:r>
        <w:t xml:space="preserve"> application error</w:t>
      </w:r>
      <w:r>
        <w:rPr>
          <w:lang w:eastAsia="zh-CN"/>
        </w:rPr>
        <w:t>;</w:t>
      </w:r>
    </w:p>
    <w:p w14:paraId="761D4606" w14:textId="77777777" w:rsidR="006B5788" w:rsidRPr="00C2543C" w:rsidRDefault="006B5788" w:rsidP="006B5788">
      <w:pPr>
        <w:pStyle w:val="B2"/>
        <w:rPr>
          <w:lang w:eastAsia="zh-CN"/>
        </w:rPr>
      </w:pPr>
      <w:r>
        <w:rPr>
          <w:noProof/>
        </w:rPr>
        <w:t>-</w:t>
      </w:r>
      <w:r>
        <w:rPr>
          <w:noProof/>
        </w:rPr>
        <w:tab/>
        <w:t xml:space="preserve">if the </w:t>
      </w:r>
      <w:r>
        <w:rPr>
          <w:rFonts w:cs="Arial"/>
          <w:szCs w:val="18"/>
        </w:rPr>
        <w:t>provided length of application data is too long (e.g., above the allowed maximum value)</w:t>
      </w:r>
      <w:r>
        <w:rPr>
          <w:noProof/>
        </w:rPr>
        <w:t>,</w:t>
      </w:r>
      <w:r>
        <w:t xml:space="preserve"> the </w:t>
      </w:r>
      <w:r>
        <w:rPr>
          <w:lang w:eastAsia="zh-CN"/>
        </w:rPr>
        <w:t>AIOTF</w:t>
      </w:r>
      <w:r>
        <w:t xml:space="preserve"> shall reject the request with an HTTP </w:t>
      </w:r>
      <w:r w:rsidRPr="00611A37">
        <w:t>"40</w:t>
      </w:r>
      <w:r>
        <w:t>3</w:t>
      </w:r>
      <w:r w:rsidRPr="00611A37">
        <w:t xml:space="preserve"> </w:t>
      </w:r>
      <w:r>
        <w:t>Forbidden</w:t>
      </w:r>
      <w:r w:rsidRPr="00611A37">
        <w:t xml:space="preserve">" </w:t>
      </w:r>
      <w:r>
        <w:t xml:space="preserve">status code with the response body including the </w:t>
      </w:r>
      <w:r w:rsidRPr="00611A37">
        <w:t xml:space="preserve">ProblemDetails data structure </w:t>
      </w:r>
      <w:r>
        <w:t>containing</w:t>
      </w:r>
      <w:r w:rsidRPr="00611A37">
        <w:t xml:space="preserve"> the "cause" attribute set to </w:t>
      </w:r>
      <w:r>
        <w:t xml:space="preserve">the </w:t>
      </w:r>
      <w:r w:rsidRPr="00611A37">
        <w:t>"</w:t>
      </w:r>
      <w:r>
        <w:t>APP_DATA_TOO_LONG</w:t>
      </w:r>
      <w:r w:rsidRPr="00611A37">
        <w:t>"</w:t>
      </w:r>
      <w:r>
        <w:t xml:space="preserve"> application error</w:t>
      </w:r>
      <w:r>
        <w:rPr>
          <w:lang w:eastAsia="zh-CN"/>
        </w:rPr>
        <w:t>; and</w:t>
      </w:r>
    </w:p>
    <w:p w14:paraId="5322A205" w14:textId="2D63015E" w:rsidR="00810383" w:rsidRPr="00C2543C" w:rsidRDefault="00810383" w:rsidP="00810383">
      <w:pPr>
        <w:pStyle w:val="B2"/>
        <w:rPr>
          <w:lang w:eastAsia="zh-CN"/>
        </w:rPr>
      </w:pPr>
      <w:r>
        <w:rPr>
          <w:noProof/>
        </w:rPr>
        <w:t>-</w:t>
      </w:r>
      <w:r>
        <w:rPr>
          <w:noProof/>
        </w:rPr>
        <w:tab/>
        <w:t xml:space="preserve">if the AIOTF fails to process the </w:t>
      </w:r>
      <w:r>
        <w:rPr>
          <w:rFonts w:cs="Arial"/>
          <w:szCs w:val="18"/>
        </w:rPr>
        <w:t xml:space="preserve">AIoT Command </w:t>
      </w:r>
      <w:r>
        <w:rPr>
          <w:noProof/>
        </w:rPr>
        <w:t>request</w:t>
      </w:r>
      <w:r w:rsidR="00BB3058">
        <w:rPr>
          <w:noProof/>
        </w:rPr>
        <w:t xml:space="preserve"> (e.g., failure to select the </w:t>
      </w:r>
      <w:r w:rsidR="00BB3058">
        <w:rPr>
          <w:rFonts w:eastAsiaTheme="minorEastAsia" w:hint="eastAsia"/>
          <w:lang w:eastAsia="zh-CN"/>
        </w:rPr>
        <w:t>NG-</w:t>
      </w:r>
      <w:r w:rsidR="00BB3058">
        <w:t>RAN(s) or RAN Reader(s) to handle the request</w:t>
      </w:r>
      <w:r w:rsidR="00BB3058">
        <w:rPr>
          <w:noProof/>
        </w:rPr>
        <w:t>)</w:t>
      </w:r>
      <w:r>
        <w:rPr>
          <w:noProof/>
        </w:rPr>
        <w:t>,</w:t>
      </w:r>
      <w:r>
        <w:t xml:space="preserve"> the </w:t>
      </w:r>
      <w:r>
        <w:rPr>
          <w:lang w:eastAsia="zh-CN"/>
        </w:rPr>
        <w:t>AIOTF</w:t>
      </w:r>
      <w:r>
        <w:t xml:space="preserve"> shall reject the request with an HTTP </w:t>
      </w:r>
      <w:r w:rsidRPr="00611A37">
        <w:t>"</w:t>
      </w:r>
      <w:r w:rsidRPr="00F9618C">
        <w:t>500 Internal Server Error</w:t>
      </w:r>
      <w:r w:rsidRPr="00611A37">
        <w:t xml:space="preserve">" </w:t>
      </w:r>
      <w:r>
        <w:t xml:space="preserve">status code with the response body including the </w:t>
      </w:r>
      <w:r w:rsidRPr="00611A37">
        <w:t xml:space="preserve">ProblemDetails data structure </w:t>
      </w:r>
      <w:r>
        <w:t>containing</w:t>
      </w:r>
      <w:r w:rsidRPr="00611A37">
        <w:t xml:space="preserve"> the "cause" attribute set to </w:t>
      </w:r>
      <w:r>
        <w:t xml:space="preserve">the </w:t>
      </w:r>
      <w:r w:rsidRPr="00611A37">
        <w:t>"</w:t>
      </w:r>
      <w:r>
        <w:t>UNSPECIFIED_FAILURE</w:t>
      </w:r>
      <w:r w:rsidRPr="00611A37">
        <w:t>"</w:t>
      </w:r>
      <w:r>
        <w:t xml:space="preserve"> application error</w:t>
      </w:r>
      <w:r>
        <w:rPr>
          <w:lang w:eastAsia="zh-CN"/>
        </w:rPr>
        <w:t>.</w:t>
      </w:r>
    </w:p>
    <w:p w14:paraId="7670CD11" w14:textId="670BEC55" w:rsidR="00D85C2C" w:rsidRDefault="00D85C2C" w:rsidP="00D85C2C">
      <w:pPr>
        <w:pStyle w:val="Heading4"/>
      </w:pPr>
      <w:bookmarkStart w:id="139" w:name="_Toc211950293"/>
      <w:bookmarkStart w:id="140" w:name="_Toc211959501"/>
      <w:bookmarkStart w:id="141" w:name="_Toc214907923"/>
      <w:r>
        <w:lastRenderedPageBreak/>
        <w:t>5.2.2.4</w:t>
      </w:r>
      <w:r>
        <w:tab/>
        <w:t>Naiotf_</w:t>
      </w:r>
      <w:r w:rsidR="00CC587E">
        <w:t>AIoT_</w:t>
      </w:r>
      <w:r>
        <w:rPr>
          <w:rFonts w:eastAsia="DengXian"/>
          <w:lang w:eastAsia="zh-CN"/>
        </w:rPr>
        <w:t>Notify</w:t>
      </w:r>
      <w:bookmarkEnd w:id="138"/>
      <w:bookmarkEnd w:id="139"/>
      <w:bookmarkEnd w:id="140"/>
      <w:bookmarkEnd w:id="141"/>
    </w:p>
    <w:p w14:paraId="60780D52" w14:textId="77777777" w:rsidR="00D85C2C" w:rsidRDefault="00D85C2C" w:rsidP="00D85C2C">
      <w:pPr>
        <w:pStyle w:val="Heading5"/>
      </w:pPr>
      <w:bookmarkStart w:id="142" w:name="_Toc195310312"/>
      <w:bookmarkStart w:id="143" w:name="_Toc211950294"/>
      <w:bookmarkStart w:id="144" w:name="_Toc211959502"/>
      <w:bookmarkStart w:id="145" w:name="_Toc214907924"/>
      <w:r>
        <w:t>5.2.2.4.1</w:t>
      </w:r>
      <w:r>
        <w:tab/>
        <w:t>General</w:t>
      </w:r>
      <w:bookmarkEnd w:id="142"/>
      <w:bookmarkEnd w:id="143"/>
      <w:bookmarkEnd w:id="144"/>
      <w:bookmarkEnd w:id="145"/>
    </w:p>
    <w:p w14:paraId="78A3DE46" w14:textId="77777777" w:rsidR="00D85C2C" w:rsidRPr="008344F0" w:rsidRDefault="00D85C2C" w:rsidP="00D85C2C">
      <w:r>
        <w:t xml:space="preserve">This </w:t>
      </w:r>
      <w:r w:rsidRPr="00E70270">
        <w:t xml:space="preserve">service operation is used by </w:t>
      </w:r>
      <w:r>
        <w:t>the AIOTF</w:t>
      </w:r>
      <w:r w:rsidRPr="00E70270">
        <w:t xml:space="preserve"> </w:t>
      </w:r>
      <w:r>
        <w:t xml:space="preserve">to </w:t>
      </w:r>
      <w:r w:rsidRPr="008344F0">
        <w:t>notify a previously subscribed service consumer on:</w:t>
      </w:r>
    </w:p>
    <w:p w14:paraId="41931B51" w14:textId="77777777" w:rsidR="00D85C2C" w:rsidRPr="008344F0" w:rsidRDefault="00D85C2C" w:rsidP="00D85C2C">
      <w:pPr>
        <w:pStyle w:val="B1"/>
      </w:pPr>
      <w:r w:rsidRPr="008344F0">
        <w:t>-</w:t>
      </w:r>
      <w:r w:rsidRPr="008344F0">
        <w:tab/>
      </w:r>
      <w:r>
        <w:t xml:space="preserve">AIoT </w:t>
      </w:r>
      <w:r>
        <w:rPr>
          <w:lang w:eastAsia="zh-CN"/>
        </w:rPr>
        <w:t>operations related event(s)</w:t>
      </w:r>
      <w:r w:rsidRPr="008344F0">
        <w:t>.</w:t>
      </w:r>
    </w:p>
    <w:p w14:paraId="438BBDE1" w14:textId="31233DB8" w:rsidR="00D85C2C" w:rsidRDefault="00D85C2C" w:rsidP="00D85C2C">
      <w:r>
        <w:t>The following procedures are supported by the "Naiotf_</w:t>
      </w:r>
      <w:r w:rsidR="00CC587E">
        <w:t>AIoT_</w:t>
      </w:r>
      <w:r>
        <w:t>Notify" service operation:</w:t>
      </w:r>
    </w:p>
    <w:p w14:paraId="63003734" w14:textId="77777777" w:rsidR="00D85C2C" w:rsidRDefault="00D85C2C" w:rsidP="00D85C2C">
      <w:pPr>
        <w:pStyle w:val="B1"/>
      </w:pPr>
      <w:r>
        <w:t>-</w:t>
      </w:r>
      <w:r>
        <w:tab/>
      </w:r>
      <w:r w:rsidRPr="006F51A6">
        <w:t>AIoT Operations Notification</w:t>
      </w:r>
      <w:r>
        <w:t>.</w:t>
      </w:r>
    </w:p>
    <w:p w14:paraId="1A52B742" w14:textId="77777777" w:rsidR="00D85C2C" w:rsidRPr="00B0711B" w:rsidRDefault="00D85C2C" w:rsidP="00D85C2C">
      <w:pPr>
        <w:pStyle w:val="Heading5"/>
      </w:pPr>
      <w:bookmarkStart w:id="146" w:name="_Toc195310313"/>
      <w:bookmarkStart w:id="147" w:name="_Toc211950295"/>
      <w:bookmarkStart w:id="148" w:name="_Toc211959503"/>
      <w:bookmarkStart w:id="149" w:name="_Toc214907925"/>
      <w:r w:rsidRPr="00B0711B">
        <w:t>5.2.2.</w:t>
      </w:r>
      <w:r>
        <w:t>4</w:t>
      </w:r>
      <w:r w:rsidRPr="00B0711B">
        <w:t>.2</w:t>
      </w:r>
      <w:r w:rsidRPr="00B0711B">
        <w:tab/>
      </w:r>
      <w:r w:rsidRPr="006F51A6">
        <w:t>AIoT Operations Notification</w:t>
      </w:r>
      <w:bookmarkEnd w:id="146"/>
      <w:bookmarkEnd w:id="147"/>
      <w:bookmarkEnd w:id="148"/>
      <w:bookmarkEnd w:id="149"/>
    </w:p>
    <w:p w14:paraId="724D31FF" w14:textId="77777777" w:rsidR="00D85C2C" w:rsidRDefault="00D85C2C" w:rsidP="00D85C2C">
      <w:pPr>
        <w:rPr>
          <w:noProof/>
        </w:rPr>
      </w:pPr>
      <w:r>
        <w:rPr>
          <w:noProof/>
        </w:rPr>
        <w:t xml:space="preserve">Figure 5.2.2.4.2-1 </w:t>
      </w:r>
      <w:r w:rsidRPr="00F3320D">
        <w:rPr>
          <w:noProof/>
        </w:rPr>
        <w:t xml:space="preserve">depicts a scenario where </w:t>
      </w:r>
      <w:r>
        <w:t xml:space="preserve">the AIOTF </w:t>
      </w:r>
      <w:r w:rsidRPr="00535E7D">
        <w:t xml:space="preserve">sends a request to notify a previously subscribed </w:t>
      </w:r>
      <w:r>
        <w:t xml:space="preserve">NF </w:t>
      </w:r>
      <w:r w:rsidRPr="008874EC">
        <w:rPr>
          <w:noProof/>
          <w:lang w:eastAsia="zh-CN"/>
        </w:rPr>
        <w:t xml:space="preserve">service consumer </w:t>
      </w:r>
      <w:r>
        <w:t xml:space="preserve">on AIoT </w:t>
      </w:r>
      <w:r>
        <w:rPr>
          <w:lang w:eastAsia="zh-CN"/>
        </w:rPr>
        <w:t>operations related event(s)</w:t>
      </w:r>
      <w:r>
        <w:rPr>
          <w:noProof/>
        </w:rPr>
        <w:t xml:space="preserve"> (see also </w:t>
      </w:r>
      <w:r w:rsidRPr="00AF4580">
        <w:rPr>
          <w:lang w:eastAsia="zh-CN"/>
        </w:rPr>
        <w:t>clause</w:t>
      </w:r>
      <w:r>
        <w:rPr>
          <w:lang w:eastAsia="zh-CN"/>
        </w:rPr>
        <w:t>s</w:t>
      </w:r>
      <w:r w:rsidRPr="00AF4580">
        <w:rPr>
          <w:lang w:eastAsia="zh-CN"/>
        </w:rPr>
        <w:t> </w:t>
      </w:r>
      <w:r>
        <w:rPr>
          <w:lang w:eastAsia="zh-CN"/>
        </w:rPr>
        <w:t xml:space="preserve">6.2.2 and </w:t>
      </w:r>
      <w:r w:rsidRPr="00AF4580">
        <w:rPr>
          <w:lang w:eastAsia="zh-CN"/>
        </w:rPr>
        <w:t>6.2.</w:t>
      </w:r>
      <w:r>
        <w:rPr>
          <w:lang w:eastAsia="zh-CN"/>
        </w:rPr>
        <w:t>3</w:t>
      </w:r>
      <w:r w:rsidRPr="00AF4580">
        <w:rPr>
          <w:lang w:eastAsia="zh-CN"/>
        </w:rPr>
        <w:t xml:space="preserve"> of 3GPP TS 23.369 [</w:t>
      </w:r>
      <w:r>
        <w:rPr>
          <w:lang w:eastAsia="zh-CN"/>
        </w:rPr>
        <w:t>14</w:t>
      </w:r>
      <w:r w:rsidRPr="00AF4580">
        <w:rPr>
          <w:lang w:eastAsia="zh-CN"/>
        </w:rPr>
        <w:t>]</w:t>
      </w:r>
      <w:r>
        <w:rPr>
          <w:lang w:eastAsia="zh-CN"/>
        </w:rPr>
        <w:t>)</w:t>
      </w:r>
      <w:r>
        <w:rPr>
          <w:noProof/>
        </w:rPr>
        <w:t>.</w:t>
      </w:r>
    </w:p>
    <w:bookmarkStart w:id="150" w:name="_MON_1756887398"/>
    <w:bookmarkEnd w:id="150"/>
    <w:p w14:paraId="1683E75E" w14:textId="77777777" w:rsidR="00D85C2C" w:rsidRDefault="00D85C2C" w:rsidP="00D85C2C">
      <w:pPr>
        <w:pStyle w:val="TH"/>
        <w:rPr>
          <w:noProof/>
        </w:rPr>
      </w:pPr>
      <w:r w:rsidRPr="00705544">
        <w:object w:dxaOrig="9620" w:dyaOrig="2508" w14:anchorId="39745D0A">
          <v:shape id="_x0000_i1055" type="#_x0000_t75" style="width:480.85pt;height:125.55pt" o:ole="">
            <v:imagedata r:id="rId23" o:title=""/>
          </v:shape>
          <o:OLEObject Type="Embed" ProgID="Word.Document.8" ShapeID="_x0000_i1055" DrawAspect="Content" ObjectID="_1825521853" r:id="rId24">
            <o:FieldCodes>\s</o:FieldCodes>
          </o:OLEObject>
        </w:object>
      </w:r>
    </w:p>
    <w:p w14:paraId="5D4FD1FF" w14:textId="77777777" w:rsidR="00D85C2C" w:rsidRDefault="00D85C2C" w:rsidP="00D85C2C">
      <w:pPr>
        <w:pStyle w:val="TF"/>
        <w:rPr>
          <w:noProof/>
        </w:rPr>
      </w:pPr>
      <w:r>
        <w:rPr>
          <w:noProof/>
        </w:rPr>
        <w:t>Figure</w:t>
      </w:r>
      <w:r>
        <w:t> </w:t>
      </w:r>
      <w:r>
        <w:rPr>
          <w:noProof/>
        </w:rPr>
        <w:t xml:space="preserve">5.2.2.4.2-1: </w:t>
      </w:r>
      <w:r w:rsidRPr="006F51A6">
        <w:t>AIoT Operations Notification</w:t>
      </w:r>
    </w:p>
    <w:p w14:paraId="5A37FD1A" w14:textId="6DB30BCE" w:rsidR="00D85C2C" w:rsidRPr="006A7EE2" w:rsidRDefault="00D85C2C" w:rsidP="00D85C2C">
      <w:pPr>
        <w:pStyle w:val="B1"/>
      </w:pPr>
      <w:r>
        <w:t>1</w:t>
      </w:r>
      <w:r w:rsidRPr="006A7EE2">
        <w:t>.</w:t>
      </w:r>
      <w:r w:rsidRPr="006A7EE2">
        <w:tab/>
      </w:r>
      <w:r w:rsidRPr="005E2128">
        <w:t xml:space="preserve">In order to notify </w:t>
      </w:r>
      <w:r>
        <w:t>a previously subscribed service consumer</w:t>
      </w:r>
      <w:r w:rsidRPr="005E2128">
        <w:t xml:space="preserve"> </w:t>
      </w:r>
      <w:r>
        <w:t>on</w:t>
      </w:r>
      <w:r w:rsidRPr="005E2128">
        <w:t xml:space="preserve"> </w:t>
      </w:r>
      <w:r>
        <w:t xml:space="preserve">AIoT </w:t>
      </w:r>
      <w:r>
        <w:rPr>
          <w:lang w:eastAsia="zh-CN"/>
        </w:rPr>
        <w:t>operations related event(s)</w:t>
      </w:r>
      <w:r w:rsidRPr="005E2128">
        <w:t xml:space="preserve">, the </w:t>
      </w:r>
      <w:r>
        <w:t>AIOTF</w:t>
      </w:r>
      <w:r w:rsidRPr="005E2128">
        <w:t xml:space="preserve"> shall send an HTTP POST request message to the </w:t>
      </w:r>
      <w:r>
        <w:t xml:space="preserve">NF service consumer </w:t>
      </w:r>
      <w:r w:rsidRPr="00535E7D">
        <w:t>with the request URI set to "</w:t>
      </w:r>
      <w:r w:rsidRPr="00535E7D">
        <w:rPr>
          <w:lang w:val="en-US"/>
        </w:rPr>
        <w:t>{</w:t>
      </w:r>
      <w:r w:rsidRPr="00535E7D">
        <w:t xml:space="preserve">notifUri}", where the "notifUri" </w:t>
      </w:r>
      <w:r>
        <w:t xml:space="preserve">variable is </w:t>
      </w:r>
      <w:r w:rsidRPr="00535E7D">
        <w:t xml:space="preserve">set to the value received from the </w:t>
      </w:r>
      <w:r>
        <w:t xml:space="preserve">NF </w:t>
      </w:r>
      <w:r w:rsidRPr="008874EC">
        <w:rPr>
          <w:noProof/>
          <w:lang w:eastAsia="zh-CN"/>
        </w:rPr>
        <w:t xml:space="preserve">service consumer </w:t>
      </w:r>
      <w:r>
        <w:t xml:space="preserve">as part of the request used to trigger the corresponding </w:t>
      </w:r>
      <w:r w:rsidR="005702B3">
        <w:t xml:space="preserve">AIoT service </w:t>
      </w:r>
      <w:r>
        <w:t>operation</w:t>
      </w:r>
      <w:bookmarkStart w:id="151" w:name="_Hlk200364023"/>
      <w:r w:rsidR="005702B3">
        <w:t xml:space="preserve"> (e.g., Inventory, Command)</w:t>
      </w:r>
      <w:bookmarkEnd w:id="151"/>
      <w:r>
        <w:t>, as defined in clause 5.2.2.2 or clause 5.2.2.3</w:t>
      </w:r>
      <w:r w:rsidRPr="00535E7D">
        <w:t xml:space="preserve">, </w:t>
      </w:r>
      <w:r>
        <w:t>and</w:t>
      </w:r>
      <w:r w:rsidRPr="00535E7D">
        <w:t xml:space="preserve"> the request body including the </w:t>
      </w:r>
      <w:r>
        <w:t>AIoT</w:t>
      </w:r>
      <w:r w:rsidRPr="007C0004">
        <w:t>Notif</w:t>
      </w:r>
      <w:r w:rsidRPr="00535E7D">
        <w:t xml:space="preserve"> data structure</w:t>
      </w:r>
      <w:r w:rsidRPr="005E2128">
        <w:t>.</w:t>
      </w:r>
    </w:p>
    <w:p w14:paraId="30F5A3A4" w14:textId="77777777" w:rsidR="00D85C2C" w:rsidRPr="006A7EE2" w:rsidRDefault="00D85C2C" w:rsidP="00D85C2C">
      <w:pPr>
        <w:pStyle w:val="B1"/>
      </w:pPr>
      <w:r w:rsidRPr="006A7EE2">
        <w:t>2a.</w:t>
      </w:r>
      <w:r w:rsidRPr="006A7EE2">
        <w:tab/>
      </w:r>
      <w:r>
        <w:t>Upon</w:t>
      </w:r>
      <w:r w:rsidRPr="006A7EE2">
        <w:t xml:space="preserve"> success, the </w:t>
      </w:r>
      <w:r>
        <w:t xml:space="preserve">NF service consumer shall </w:t>
      </w:r>
      <w:r w:rsidRPr="006A7EE2">
        <w:t>respond</w:t>
      </w:r>
      <w:r>
        <w:t xml:space="preserve"> to the AIOTF</w:t>
      </w:r>
      <w:r w:rsidRPr="006A7EE2">
        <w:t xml:space="preserve"> </w:t>
      </w:r>
      <w:r>
        <w:t xml:space="preserve">with an HTTP </w:t>
      </w:r>
      <w:r w:rsidRPr="005E2128">
        <w:t>"204 No Content" status code</w:t>
      </w:r>
      <w:r>
        <w:t>.</w:t>
      </w:r>
    </w:p>
    <w:p w14:paraId="5A939235" w14:textId="77777777" w:rsidR="00D85C2C" w:rsidRPr="001F28E7" w:rsidRDefault="00D85C2C" w:rsidP="00D85C2C">
      <w:pPr>
        <w:pStyle w:val="B1"/>
        <w:rPr>
          <w:rFonts w:eastAsiaTheme="minorEastAsia"/>
          <w:lang w:eastAsia="zh-CN"/>
        </w:rPr>
      </w:pPr>
      <w:r>
        <w:rPr>
          <w:noProof/>
        </w:rPr>
        <w:t>2b.</w:t>
      </w:r>
      <w:r>
        <w:tab/>
      </w:r>
      <w:r w:rsidRPr="00C96FA9">
        <w:t xml:space="preserve">On failure, </w:t>
      </w:r>
      <w:r w:rsidRPr="001C74FE">
        <w:t xml:space="preserve">the </w:t>
      </w:r>
      <w:r>
        <w:t>NF service consumer</w:t>
      </w:r>
      <w:r w:rsidRPr="001C74FE">
        <w:t xml:space="preserve"> shall take proper error handling actions</w:t>
      </w:r>
      <w:r>
        <w:t xml:space="preserve">, </w:t>
      </w:r>
      <w:r w:rsidRPr="00DE6A66">
        <w:t>as specified in clause </w:t>
      </w:r>
      <w:r>
        <w:t>6</w:t>
      </w:r>
      <w:r w:rsidRPr="00DE6A66">
        <w:t>.</w:t>
      </w:r>
      <w:r>
        <w:t>1</w:t>
      </w:r>
      <w:r w:rsidRPr="00DE6A66">
        <w:t>.</w:t>
      </w:r>
      <w:r>
        <w:t>7, and</w:t>
      </w:r>
      <w:r w:rsidRPr="001C74FE">
        <w:t xml:space="preserve"> respond to the </w:t>
      </w:r>
      <w:r>
        <w:t xml:space="preserve">AIOTF </w:t>
      </w:r>
      <w:r w:rsidRPr="001C74FE">
        <w:t>with a</w:t>
      </w:r>
      <w:r>
        <w:t>n</w:t>
      </w:r>
      <w:r w:rsidRPr="001C74FE">
        <w:t xml:space="preserve"> </w:t>
      </w:r>
      <w:r>
        <w:t>appropriate</w:t>
      </w:r>
      <w:r w:rsidRPr="001C74FE">
        <w:t xml:space="preserve"> error status code</w:t>
      </w:r>
      <w:r>
        <w:t>.</w:t>
      </w:r>
    </w:p>
    <w:p w14:paraId="0AD56F54" w14:textId="522D42EF" w:rsidR="008A6D4A" w:rsidRDefault="006902C4" w:rsidP="007A4424">
      <w:pPr>
        <w:pStyle w:val="Heading1"/>
      </w:pPr>
      <w:bookmarkStart w:id="152" w:name="_Toc510696597"/>
      <w:bookmarkStart w:id="153" w:name="_Toc35971389"/>
      <w:bookmarkEnd w:id="130"/>
      <w:bookmarkEnd w:id="131"/>
      <w:r w:rsidRPr="004D3578">
        <w:br w:type="page"/>
      </w:r>
      <w:bookmarkStart w:id="154" w:name="_Toc195310314"/>
      <w:bookmarkStart w:id="155" w:name="_Toc211950296"/>
      <w:bookmarkStart w:id="156" w:name="_Toc211959504"/>
      <w:bookmarkStart w:id="157" w:name="_Toc214907926"/>
      <w:r w:rsidR="008A6D4A">
        <w:lastRenderedPageBreak/>
        <w:t>6</w:t>
      </w:r>
      <w:r w:rsidR="008A6D4A">
        <w:tab/>
        <w:t>API Definitions</w:t>
      </w:r>
      <w:bookmarkEnd w:id="152"/>
      <w:bookmarkEnd w:id="153"/>
      <w:bookmarkEnd w:id="154"/>
      <w:bookmarkEnd w:id="155"/>
      <w:bookmarkEnd w:id="156"/>
      <w:bookmarkEnd w:id="157"/>
    </w:p>
    <w:p w14:paraId="391C9859" w14:textId="66705193" w:rsidR="008A6D4A" w:rsidRDefault="008A6D4A" w:rsidP="007A4424">
      <w:pPr>
        <w:pStyle w:val="Heading2"/>
      </w:pPr>
      <w:bookmarkStart w:id="158" w:name="_Toc510696598"/>
      <w:bookmarkStart w:id="159" w:name="_Toc35971390"/>
      <w:bookmarkStart w:id="160" w:name="_Toc195310315"/>
      <w:bookmarkStart w:id="161" w:name="_Toc211950297"/>
      <w:bookmarkStart w:id="162" w:name="_Toc211959505"/>
      <w:bookmarkStart w:id="163" w:name="_Toc214907927"/>
      <w:r>
        <w:t>6.1</w:t>
      </w:r>
      <w:r>
        <w:tab/>
      </w:r>
      <w:r w:rsidR="00B12844">
        <w:rPr>
          <w:lang w:val="en-US"/>
        </w:rPr>
        <w:t>Naiotf_AIoT</w:t>
      </w:r>
      <w:r>
        <w:t xml:space="preserve"> Service API</w:t>
      </w:r>
      <w:bookmarkEnd w:id="158"/>
      <w:bookmarkEnd w:id="159"/>
      <w:bookmarkEnd w:id="160"/>
      <w:bookmarkEnd w:id="161"/>
      <w:bookmarkEnd w:id="162"/>
      <w:bookmarkEnd w:id="163"/>
    </w:p>
    <w:p w14:paraId="2FA7B115" w14:textId="77777777" w:rsidR="008A6D4A" w:rsidRDefault="008A6D4A" w:rsidP="007A4424">
      <w:pPr>
        <w:pStyle w:val="Heading3"/>
      </w:pPr>
      <w:bookmarkStart w:id="164" w:name="_Toc510696599"/>
      <w:bookmarkStart w:id="165" w:name="_Toc35971391"/>
      <w:bookmarkStart w:id="166" w:name="_Toc195310316"/>
      <w:bookmarkStart w:id="167" w:name="_Toc211950298"/>
      <w:bookmarkStart w:id="168" w:name="_Toc211959506"/>
      <w:bookmarkStart w:id="169" w:name="_Toc214907928"/>
      <w:r>
        <w:t>6.1.1</w:t>
      </w:r>
      <w:r>
        <w:tab/>
        <w:t>Introduction</w:t>
      </w:r>
      <w:bookmarkEnd w:id="164"/>
      <w:bookmarkEnd w:id="165"/>
      <w:bookmarkEnd w:id="166"/>
      <w:bookmarkEnd w:id="167"/>
      <w:bookmarkEnd w:id="168"/>
      <w:bookmarkEnd w:id="169"/>
    </w:p>
    <w:p w14:paraId="17A68331" w14:textId="76BB33AE" w:rsidR="008A6D4A" w:rsidRDefault="008A6D4A" w:rsidP="008A6D4A">
      <w:pPr>
        <w:rPr>
          <w:noProof/>
          <w:lang w:eastAsia="zh-CN"/>
        </w:rPr>
      </w:pPr>
      <w:bookmarkStart w:id="170" w:name="_Toc510696600"/>
      <w:r w:rsidRPr="00E23840">
        <w:rPr>
          <w:noProof/>
        </w:rPr>
        <w:t>The</w:t>
      </w:r>
      <w:r>
        <w:rPr>
          <w:noProof/>
        </w:rPr>
        <w:t xml:space="preserve"> </w:t>
      </w:r>
      <w:r w:rsidR="00B12844">
        <w:rPr>
          <w:lang w:val="en-US"/>
        </w:rPr>
        <w:t>Naiotf_AIoT</w:t>
      </w:r>
      <w:r w:rsidRPr="00E23840">
        <w:rPr>
          <w:noProof/>
        </w:rPr>
        <w:t xml:space="preserve"> shall use the </w:t>
      </w:r>
      <w:r w:rsidR="00B12844">
        <w:rPr>
          <w:lang w:val="en-US"/>
        </w:rPr>
        <w:t>Naiotf_AIoT</w:t>
      </w:r>
      <w:r w:rsidRPr="00E23840">
        <w:rPr>
          <w:noProof/>
        </w:rPr>
        <w:t xml:space="preserve"> </w:t>
      </w:r>
      <w:r w:rsidRPr="00E23840">
        <w:rPr>
          <w:noProof/>
          <w:lang w:eastAsia="zh-CN"/>
        </w:rPr>
        <w:t>API.</w:t>
      </w:r>
    </w:p>
    <w:p w14:paraId="6A039FF4" w14:textId="06BA9A7E" w:rsidR="00B770CB" w:rsidRDefault="00B770CB" w:rsidP="008A6D4A">
      <w:pPr>
        <w:rPr>
          <w:noProof/>
          <w:lang w:eastAsia="zh-CN"/>
        </w:rPr>
      </w:pPr>
      <w:r>
        <w:rPr>
          <w:rFonts w:hint="eastAsia"/>
          <w:noProof/>
          <w:lang w:eastAsia="zh-CN"/>
        </w:rPr>
        <w:t xml:space="preserve">The API URI of the </w:t>
      </w:r>
      <w:r w:rsidR="00B12844">
        <w:rPr>
          <w:lang w:val="en-US"/>
        </w:rPr>
        <w:t>Naiotf_AIoT</w:t>
      </w:r>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58BBF68"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sidR="003E58FE">
        <w:rPr>
          <w:noProof/>
          <w:lang w:eastAsia="zh-CN"/>
        </w:rPr>
        <w:t>3GPP TS</w:t>
      </w:r>
      <w:r w:rsidRPr="00E23840">
        <w:rPr>
          <w:noProof/>
          <w:lang w:eastAsia="zh-CN"/>
        </w:rPr>
        <w:t>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119FF509"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3E58FE">
        <w:rPr>
          <w:noProof/>
          <w:lang w:eastAsia="zh-CN"/>
        </w:rPr>
        <w:t>3GPP TS</w:t>
      </w:r>
      <w:r w:rsidRPr="00E23840">
        <w:rPr>
          <w:noProof/>
          <w:lang w:eastAsia="zh-CN"/>
        </w:rPr>
        <w:t> 29.501 [</w:t>
      </w:r>
      <w:r>
        <w:rPr>
          <w:noProof/>
          <w:lang w:eastAsia="zh-CN"/>
        </w:rPr>
        <w:t>5</w:t>
      </w:r>
      <w:r w:rsidRPr="00E23840">
        <w:rPr>
          <w:noProof/>
          <w:lang w:eastAsia="zh-CN"/>
        </w:rPr>
        <w:t>].</w:t>
      </w:r>
    </w:p>
    <w:p w14:paraId="75674C63" w14:textId="3FC5860D"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8015CE">
        <w:rPr>
          <w:noProof/>
        </w:rPr>
        <w:t>naiotf-aiot</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28C00D5D"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00FA35F3">
        <w:rPr>
          <w:noProof/>
        </w:rPr>
        <w:t>s</w:t>
      </w:r>
      <w:r w:rsidRPr="00E23840">
        <w:rPr>
          <w:noProof/>
          <w:lang w:eastAsia="zh-CN"/>
        </w:rPr>
        <w:t> </w:t>
      </w:r>
      <w:r w:rsidR="0038612E">
        <w:rPr>
          <w:noProof/>
        </w:rPr>
        <w:t>6.1.3</w:t>
      </w:r>
      <w:r w:rsidR="00FA35F3">
        <w:rPr>
          <w:noProof/>
        </w:rPr>
        <w:t xml:space="preserve"> and 6.1.4</w:t>
      </w:r>
      <w:r w:rsidRPr="00E23840">
        <w:rPr>
          <w:noProof/>
        </w:rPr>
        <w:t>.</w:t>
      </w:r>
    </w:p>
    <w:p w14:paraId="3FF0D67A" w14:textId="77777777" w:rsidR="008A6D4A" w:rsidRDefault="008A6D4A" w:rsidP="007A4424">
      <w:pPr>
        <w:pStyle w:val="Heading3"/>
      </w:pPr>
      <w:bookmarkStart w:id="171" w:name="_Toc35971392"/>
      <w:bookmarkStart w:id="172" w:name="_Toc195310317"/>
      <w:bookmarkStart w:id="173" w:name="_Toc211950299"/>
      <w:bookmarkStart w:id="174" w:name="_Toc211959507"/>
      <w:bookmarkStart w:id="175" w:name="_Toc214907929"/>
      <w:r>
        <w:t>6.1.2</w:t>
      </w:r>
      <w:r>
        <w:tab/>
        <w:t>Usage of HTTP</w:t>
      </w:r>
      <w:bookmarkEnd w:id="170"/>
      <w:bookmarkEnd w:id="171"/>
      <w:bookmarkEnd w:id="172"/>
      <w:bookmarkEnd w:id="173"/>
      <w:bookmarkEnd w:id="174"/>
      <w:bookmarkEnd w:id="175"/>
    </w:p>
    <w:p w14:paraId="1560E1A9" w14:textId="77777777" w:rsidR="008A6D4A" w:rsidRPr="000C5200" w:rsidRDefault="008A6D4A" w:rsidP="007A4424">
      <w:pPr>
        <w:pStyle w:val="Heading4"/>
      </w:pPr>
      <w:bookmarkStart w:id="176" w:name="_Toc510696601"/>
      <w:bookmarkStart w:id="177" w:name="_Toc35971393"/>
      <w:bookmarkStart w:id="178" w:name="_Toc195310318"/>
      <w:bookmarkStart w:id="179" w:name="_Toc211950300"/>
      <w:bookmarkStart w:id="180" w:name="_Toc211959508"/>
      <w:bookmarkStart w:id="181" w:name="_Toc214907930"/>
      <w:r>
        <w:t>6.1.2.1</w:t>
      </w:r>
      <w:r>
        <w:tab/>
        <w:t>General</w:t>
      </w:r>
      <w:bookmarkEnd w:id="176"/>
      <w:bookmarkEnd w:id="177"/>
      <w:bookmarkEnd w:id="178"/>
      <w:bookmarkEnd w:id="179"/>
      <w:bookmarkEnd w:id="180"/>
      <w:bookmarkEnd w:id="181"/>
    </w:p>
    <w:p w14:paraId="4D7A17E1" w14:textId="33046FCB" w:rsidR="008A6D4A" w:rsidRPr="00986E88" w:rsidRDefault="008A6D4A" w:rsidP="008A6D4A">
      <w:pPr>
        <w:rPr>
          <w:noProof/>
        </w:rPr>
      </w:pPr>
      <w:bookmarkStart w:id="182" w:name="_Toc510696602"/>
      <w:r w:rsidRPr="00986E88">
        <w:rPr>
          <w:noProof/>
        </w:rPr>
        <w:t>HTTP</w:t>
      </w:r>
      <w:r w:rsidRPr="00986E88">
        <w:rPr>
          <w:noProof/>
          <w:lang w:eastAsia="zh-CN"/>
        </w:rPr>
        <w:t>/2, IETF RFC </w:t>
      </w:r>
      <w:r w:rsidR="00942B44">
        <w:rPr>
          <w:noProof/>
          <w:lang w:eastAsia="zh-CN"/>
        </w:rPr>
        <w:t>9113</w:t>
      </w:r>
      <w:r w:rsidR="00942B44" w:rsidRPr="00986E88">
        <w:rPr>
          <w:noProof/>
          <w:lang w:eastAsia="zh-CN"/>
        </w:rPr>
        <w:t> </w:t>
      </w:r>
      <w:r w:rsidRPr="00986E88">
        <w:rPr>
          <w:noProof/>
          <w:lang w:eastAsia="zh-CN"/>
        </w:rPr>
        <w:t>[</w:t>
      </w:r>
      <w:r>
        <w:rPr>
          <w:noProof/>
          <w:lang w:eastAsia="zh-CN"/>
        </w:rPr>
        <w:t>11</w:t>
      </w:r>
      <w:r w:rsidRPr="00986E88">
        <w:rPr>
          <w:noProof/>
          <w:lang w:eastAsia="zh-CN"/>
        </w:rPr>
        <w:t xml:space="preserve">], </w:t>
      </w:r>
      <w:r w:rsidRPr="00986E88">
        <w:rPr>
          <w:noProof/>
        </w:rPr>
        <w:t xml:space="preserve">shall be used as specified in clause 5 of </w:t>
      </w:r>
      <w:r w:rsidR="003E58FE">
        <w:rPr>
          <w:noProof/>
        </w:rPr>
        <w:t>3GPP TS</w:t>
      </w:r>
      <w:r w:rsidRPr="00986E88">
        <w:rPr>
          <w:noProof/>
        </w:rPr>
        <w:t> 29.500 [4].</w:t>
      </w:r>
    </w:p>
    <w:p w14:paraId="5FF2E874" w14:textId="3825107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sidR="003E58FE">
        <w:rPr>
          <w:noProof/>
        </w:rPr>
        <w:t>3GPP TS</w:t>
      </w:r>
      <w:r w:rsidRPr="00986E88">
        <w:rPr>
          <w:noProof/>
        </w:rPr>
        <w:t> 29.500 [4].</w:t>
      </w:r>
    </w:p>
    <w:p w14:paraId="04CCA28E" w14:textId="731B107B"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B12844">
        <w:rPr>
          <w:lang w:val="en-US"/>
        </w:rPr>
        <w:t>Naiotf_AIoT</w:t>
      </w:r>
      <w:r>
        <w:rPr>
          <w:noProof/>
        </w:rPr>
        <w:t xml:space="preserve"> API</w:t>
      </w:r>
      <w:r w:rsidRPr="00986E88">
        <w:rPr>
          <w:noProof/>
        </w:rPr>
        <w:t xml:space="preserve"> is contained in Annex A.</w:t>
      </w:r>
    </w:p>
    <w:p w14:paraId="3984D117" w14:textId="77777777" w:rsidR="008A6D4A" w:rsidRPr="000C5200" w:rsidRDefault="008A6D4A" w:rsidP="007A4424">
      <w:pPr>
        <w:pStyle w:val="Heading4"/>
      </w:pPr>
      <w:bookmarkStart w:id="183" w:name="_Toc35971394"/>
      <w:bookmarkStart w:id="184" w:name="_Toc195310319"/>
      <w:bookmarkStart w:id="185" w:name="_Toc211950301"/>
      <w:bookmarkStart w:id="186" w:name="_Toc211959509"/>
      <w:bookmarkStart w:id="187" w:name="_Toc214907931"/>
      <w:r>
        <w:t>6.1.2.2</w:t>
      </w:r>
      <w:r>
        <w:tab/>
        <w:t>HTTP standard headers</w:t>
      </w:r>
      <w:bookmarkEnd w:id="182"/>
      <w:bookmarkEnd w:id="183"/>
      <w:bookmarkEnd w:id="184"/>
      <w:bookmarkEnd w:id="185"/>
      <w:bookmarkEnd w:id="186"/>
      <w:bookmarkEnd w:id="187"/>
    </w:p>
    <w:p w14:paraId="37563F57" w14:textId="77777777" w:rsidR="008A6D4A" w:rsidRDefault="008A6D4A" w:rsidP="007A4424">
      <w:pPr>
        <w:pStyle w:val="Heading5"/>
        <w:rPr>
          <w:lang w:eastAsia="zh-CN"/>
        </w:rPr>
      </w:pPr>
      <w:bookmarkStart w:id="188" w:name="_Toc510696603"/>
      <w:bookmarkStart w:id="189" w:name="_Toc35971395"/>
      <w:bookmarkStart w:id="190" w:name="_Toc195310320"/>
      <w:bookmarkStart w:id="191" w:name="_Toc211950302"/>
      <w:bookmarkStart w:id="192" w:name="_Toc211959510"/>
      <w:bookmarkStart w:id="193" w:name="_Toc214907932"/>
      <w:r>
        <w:t>6.1.2.2.1</w:t>
      </w:r>
      <w:r>
        <w:rPr>
          <w:rFonts w:hint="eastAsia"/>
          <w:lang w:eastAsia="zh-CN"/>
        </w:rPr>
        <w:tab/>
      </w:r>
      <w:r>
        <w:rPr>
          <w:lang w:eastAsia="zh-CN"/>
        </w:rPr>
        <w:t>General</w:t>
      </w:r>
      <w:bookmarkEnd w:id="188"/>
      <w:bookmarkEnd w:id="189"/>
      <w:bookmarkEnd w:id="190"/>
      <w:bookmarkEnd w:id="191"/>
      <w:bookmarkEnd w:id="192"/>
      <w:bookmarkEnd w:id="193"/>
    </w:p>
    <w:p w14:paraId="02C8BA3C" w14:textId="51CA22A5" w:rsidR="008A6D4A" w:rsidRPr="00986E88" w:rsidRDefault="008A6D4A" w:rsidP="008A6D4A">
      <w:pPr>
        <w:rPr>
          <w:noProof/>
        </w:rPr>
      </w:pPr>
      <w:bookmarkStart w:id="194" w:name="_Toc510696604"/>
      <w:r w:rsidRPr="00986E88">
        <w:rPr>
          <w:noProof/>
        </w:rPr>
        <w:t xml:space="preserve">See </w:t>
      </w:r>
      <w:r>
        <w:rPr>
          <w:noProof/>
        </w:rPr>
        <w:t>clause</w:t>
      </w:r>
      <w:r w:rsidRPr="00986E88">
        <w:rPr>
          <w:noProof/>
        </w:rPr>
        <w:t xml:space="preserve"> 5.2.2 of </w:t>
      </w:r>
      <w:r w:rsidR="003E58FE">
        <w:rPr>
          <w:noProof/>
        </w:rPr>
        <w:t>3GPP TS</w:t>
      </w:r>
      <w:r w:rsidRPr="00986E88">
        <w:rPr>
          <w:noProof/>
        </w:rPr>
        <w:t> 29.500 [4] for the usage of HTTP standard headers.</w:t>
      </w:r>
    </w:p>
    <w:p w14:paraId="52331A35" w14:textId="77777777" w:rsidR="008A6D4A" w:rsidRDefault="008A6D4A" w:rsidP="007A4424">
      <w:pPr>
        <w:pStyle w:val="Heading5"/>
      </w:pPr>
      <w:bookmarkStart w:id="195" w:name="_Toc35971396"/>
      <w:bookmarkStart w:id="196" w:name="_Toc195310321"/>
      <w:bookmarkStart w:id="197" w:name="_Toc211950303"/>
      <w:bookmarkStart w:id="198" w:name="_Toc211959511"/>
      <w:bookmarkStart w:id="199" w:name="_Toc214907933"/>
      <w:r>
        <w:t>6.1.2.2.2</w:t>
      </w:r>
      <w:r>
        <w:tab/>
        <w:t>Content type</w:t>
      </w:r>
      <w:bookmarkEnd w:id="194"/>
      <w:bookmarkEnd w:id="195"/>
      <w:bookmarkEnd w:id="196"/>
      <w:bookmarkEnd w:id="197"/>
      <w:bookmarkEnd w:id="198"/>
      <w:bookmarkEnd w:id="199"/>
    </w:p>
    <w:p w14:paraId="305F86EC" w14:textId="243EC782" w:rsidR="008A6D4A" w:rsidRDefault="008A6D4A" w:rsidP="008A6D4A">
      <w:bookmarkStart w:id="200"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sidR="003E58FE">
        <w:rPr>
          <w:noProof/>
        </w:rPr>
        <w:t>3GPP TS</w:t>
      </w:r>
      <w:r w:rsidRPr="00986E88">
        <w:rPr>
          <w:noProof/>
        </w:rPr>
        <w:t> 29.500 [4].</w:t>
      </w:r>
      <w:r w:rsidRPr="00F00EFD">
        <w:t xml:space="preserve"> </w:t>
      </w:r>
      <w:r>
        <w:t>The use of the JSON format shall be signalled by the content type "application/json".</w:t>
      </w:r>
    </w:p>
    <w:p w14:paraId="5BC7C73A" w14:textId="1588F59C" w:rsidR="008A6D4A" w:rsidRPr="00986E88" w:rsidRDefault="008A6D4A" w:rsidP="008A6D4A">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3534CC">
        <w:t>9457</w:t>
      </w:r>
      <w:r>
        <w:t> [13].</w:t>
      </w:r>
    </w:p>
    <w:p w14:paraId="1A32DE74" w14:textId="77777777" w:rsidR="008A6D4A" w:rsidRPr="000C5200" w:rsidRDefault="008A6D4A" w:rsidP="007A4424">
      <w:pPr>
        <w:pStyle w:val="Heading4"/>
      </w:pPr>
      <w:bookmarkStart w:id="201" w:name="_Toc35971397"/>
      <w:bookmarkStart w:id="202" w:name="_Toc195310322"/>
      <w:bookmarkStart w:id="203" w:name="_Toc211950304"/>
      <w:bookmarkStart w:id="204" w:name="_Toc211959512"/>
      <w:bookmarkStart w:id="205" w:name="_Toc214907934"/>
      <w:r>
        <w:t>6.1.2.3</w:t>
      </w:r>
      <w:r>
        <w:tab/>
        <w:t>HTTP custom headers</w:t>
      </w:r>
      <w:bookmarkEnd w:id="200"/>
      <w:bookmarkEnd w:id="201"/>
      <w:bookmarkEnd w:id="202"/>
      <w:bookmarkEnd w:id="203"/>
      <w:bookmarkEnd w:id="204"/>
      <w:bookmarkEnd w:id="205"/>
    </w:p>
    <w:p w14:paraId="0A8370E8" w14:textId="07E46C7F" w:rsidR="000602BD" w:rsidRDefault="000602BD" w:rsidP="000602BD">
      <w:pPr>
        <w:rPr>
          <w:noProof/>
        </w:rPr>
      </w:pPr>
      <w:bookmarkStart w:id="206" w:name="_Toc489605322"/>
      <w:bookmarkStart w:id="207" w:name="_Toc492899753"/>
      <w:bookmarkStart w:id="208" w:name="_Toc492900032"/>
      <w:bookmarkStart w:id="209" w:name="_Toc492967834"/>
      <w:bookmarkStart w:id="210" w:name="_Toc492972922"/>
      <w:bookmarkStart w:id="211" w:name="_Toc492973142"/>
      <w:bookmarkStart w:id="212" w:name="_Toc492974840"/>
      <w:bookmarkStart w:id="213"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sidR="003E58FE">
        <w:rPr>
          <w:noProof/>
        </w:rPr>
        <w:t>3GPP TS</w:t>
      </w:r>
      <w:r>
        <w:rPr>
          <w:noProof/>
        </w:rPr>
        <w:t>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sidR="003E58FE">
        <w:rPr>
          <w:noProof/>
        </w:rPr>
        <w:t>3GPP TS</w:t>
      </w:r>
      <w:r>
        <w:rPr>
          <w:noProof/>
        </w:rPr>
        <w:t> </w:t>
      </w:r>
      <w:r w:rsidRPr="00810C4F">
        <w:rPr>
          <w:noProof/>
        </w:rPr>
        <w:t>29.500</w:t>
      </w:r>
      <w:r>
        <w:rPr>
          <w:noProof/>
        </w:rPr>
        <w:t> </w:t>
      </w:r>
      <w:r w:rsidRPr="00810C4F">
        <w:rPr>
          <w:noProof/>
        </w:rPr>
        <w:t>[4]</w:t>
      </w:r>
      <w:r>
        <w:rPr>
          <w:noProof/>
        </w:rPr>
        <w:t xml:space="preserve"> may be supported.</w:t>
      </w:r>
    </w:p>
    <w:p w14:paraId="4BB7ED2E" w14:textId="77777777" w:rsidR="008C5D1C" w:rsidRDefault="008C5D1C" w:rsidP="008C5D1C">
      <w:pPr>
        <w:rPr>
          <w:noProof/>
        </w:rPr>
      </w:pPr>
      <w:bookmarkStart w:id="214" w:name="_Toc510696607"/>
      <w:bookmarkStart w:id="215" w:name="_Toc35971398"/>
      <w:bookmarkStart w:id="216" w:name="_Toc195310323"/>
      <w:bookmarkEnd w:id="206"/>
      <w:bookmarkEnd w:id="207"/>
      <w:bookmarkEnd w:id="208"/>
      <w:bookmarkEnd w:id="209"/>
      <w:bookmarkEnd w:id="210"/>
      <w:bookmarkEnd w:id="211"/>
      <w:bookmarkEnd w:id="212"/>
      <w:bookmarkEnd w:id="213"/>
      <w:r w:rsidRPr="00027B06">
        <w:rPr>
          <w:noProof/>
        </w:rPr>
        <w:t xml:space="preserve">In this Release of the specification, no specific </w:t>
      </w:r>
      <w:r w:rsidRPr="00F55C40">
        <w:rPr>
          <w:noProof/>
        </w:rPr>
        <w:t xml:space="preserve">HTTP </w:t>
      </w:r>
      <w:r w:rsidRPr="00027B06">
        <w:rPr>
          <w:noProof/>
        </w:rPr>
        <w:t>custom headers are defined for the N</w:t>
      </w:r>
      <w:r>
        <w:rPr>
          <w:noProof/>
        </w:rPr>
        <w:t>aiotf</w:t>
      </w:r>
      <w:r w:rsidRPr="00027B06">
        <w:rPr>
          <w:noProof/>
        </w:rPr>
        <w:t>_</w:t>
      </w:r>
      <w:r>
        <w:rPr>
          <w:noProof/>
        </w:rPr>
        <w:t>AIoT</w:t>
      </w:r>
      <w:r w:rsidRPr="00027B06">
        <w:rPr>
          <w:noProof/>
        </w:rPr>
        <w:t xml:space="preserve"> API.</w:t>
      </w:r>
    </w:p>
    <w:p w14:paraId="43502844" w14:textId="77777777" w:rsidR="008A6D4A" w:rsidRDefault="008A6D4A" w:rsidP="007A4424">
      <w:pPr>
        <w:pStyle w:val="Heading3"/>
      </w:pPr>
      <w:bookmarkStart w:id="217" w:name="_Toc211950305"/>
      <w:bookmarkStart w:id="218" w:name="_Toc211959513"/>
      <w:bookmarkStart w:id="219" w:name="_Toc214907935"/>
      <w:r>
        <w:lastRenderedPageBreak/>
        <w:t>6.1.3</w:t>
      </w:r>
      <w:r>
        <w:tab/>
        <w:t>Resources</w:t>
      </w:r>
      <w:bookmarkEnd w:id="214"/>
      <w:bookmarkEnd w:id="215"/>
      <w:bookmarkEnd w:id="216"/>
      <w:bookmarkEnd w:id="217"/>
      <w:bookmarkEnd w:id="218"/>
      <w:bookmarkEnd w:id="219"/>
    </w:p>
    <w:p w14:paraId="389A8D94" w14:textId="77777777" w:rsidR="0013650C" w:rsidRDefault="0013650C" w:rsidP="0013650C">
      <w:bookmarkStart w:id="220" w:name="_Toc100742463"/>
      <w:bookmarkStart w:id="221" w:name="_Toc510696608"/>
      <w:bookmarkStart w:id="222" w:name="_Toc35971399"/>
      <w:bookmarkStart w:id="223" w:name="_Toc510696609"/>
      <w:bookmarkStart w:id="224" w:name="_Toc35971400"/>
      <w:r>
        <w:t>There are no resources defined for this API in this release of the specification.</w:t>
      </w:r>
    </w:p>
    <w:p w14:paraId="61B2706C" w14:textId="77777777" w:rsidR="003E58FE" w:rsidRDefault="003E58FE" w:rsidP="007A4424">
      <w:pPr>
        <w:pStyle w:val="Heading3"/>
      </w:pPr>
      <w:bookmarkStart w:id="225" w:name="_Toc510696622"/>
      <w:bookmarkStart w:id="226" w:name="_Toc35971413"/>
      <w:bookmarkStart w:id="227" w:name="_Toc195310324"/>
      <w:bookmarkStart w:id="228" w:name="_Toc211950306"/>
      <w:bookmarkStart w:id="229" w:name="_Toc211959514"/>
      <w:bookmarkStart w:id="230" w:name="_Toc510696635"/>
      <w:bookmarkStart w:id="231" w:name="_Toc35971430"/>
      <w:bookmarkStart w:id="232" w:name="_Toc214907936"/>
      <w:bookmarkEnd w:id="220"/>
      <w:bookmarkEnd w:id="221"/>
      <w:bookmarkEnd w:id="222"/>
      <w:bookmarkEnd w:id="223"/>
      <w:bookmarkEnd w:id="224"/>
      <w:r>
        <w:t>6.1.4</w:t>
      </w:r>
      <w:r>
        <w:tab/>
        <w:t>Custom Operations without associated resources</w:t>
      </w:r>
      <w:bookmarkEnd w:id="225"/>
      <w:bookmarkEnd w:id="226"/>
      <w:bookmarkEnd w:id="227"/>
      <w:bookmarkEnd w:id="228"/>
      <w:bookmarkEnd w:id="229"/>
      <w:bookmarkEnd w:id="232"/>
    </w:p>
    <w:p w14:paraId="158FCEA8" w14:textId="77777777" w:rsidR="003E58FE" w:rsidRPr="000A7435" w:rsidRDefault="003E58FE" w:rsidP="007A4424">
      <w:pPr>
        <w:pStyle w:val="Heading4"/>
      </w:pPr>
      <w:bookmarkStart w:id="233" w:name="_Toc510696623"/>
      <w:bookmarkStart w:id="234" w:name="_Toc35971414"/>
      <w:bookmarkStart w:id="235" w:name="_Toc195310325"/>
      <w:bookmarkStart w:id="236" w:name="_Toc211950307"/>
      <w:bookmarkStart w:id="237" w:name="_Toc211959515"/>
      <w:bookmarkStart w:id="238" w:name="_Toc214907937"/>
      <w:r>
        <w:t>6.1.4.1</w:t>
      </w:r>
      <w:r>
        <w:tab/>
        <w:t>Overview</w:t>
      </w:r>
      <w:bookmarkEnd w:id="233"/>
      <w:bookmarkEnd w:id="234"/>
      <w:bookmarkEnd w:id="235"/>
      <w:bookmarkEnd w:id="236"/>
      <w:bookmarkEnd w:id="237"/>
      <w:bookmarkEnd w:id="238"/>
    </w:p>
    <w:p w14:paraId="2640569D" w14:textId="10E4FC10" w:rsidR="00790F28" w:rsidRPr="00384E92" w:rsidRDefault="00790F28" w:rsidP="00790F28">
      <w:r>
        <w:t xml:space="preserve">The URI structure for Custom Operations without associated resources </w:t>
      </w:r>
      <w:r w:rsidR="00A24762" w:rsidRPr="008B1C02">
        <w:rPr>
          <w:lang w:eastAsia="zh-CN"/>
        </w:rPr>
        <w:t>is shown in</w:t>
      </w:r>
      <w:r>
        <w:t xml:space="preserve"> </w:t>
      </w:r>
      <w:r w:rsidRPr="008C18E3">
        <w:t>Figure</w:t>
      </w:r>
      <w:r>
        <w:t> </w:t>
      </w:r>
      <w:r w:rsidRPr="008C18E3">
        <w:t>6.</w:t>
      </w:r>
      <w:r>
        <w:t>1.</w:t>
      </w:r>
      <w:r w:rsidR="00A714D9">
        <w:t>4</w:t>
      </w:r>
      <w:r>
        <w:t>.1</w:t>
      </w:r>
      <w:r w:rsidRPr="008C18E3">
        <w:t>-1</w:t>
      </w:r>
      <w:r w:rsidR="00FD4E9D">
        <w:t>.</w:t>
      </w:r>
    </w:p>
    <w:bookmarkStart w:id="239" w:name="_MON_1768861839"/>
    <w:bookmarkEnd w:id="239"/>
    <w:p w14:paraId="4898CDBA" w14:textId="77777777" w:rsidR="00845814" w:rsidRPr="008B1C02" w:rsidRDefault="00845814" w:rsidP="00845814">
      <w:pPr>
        <w:pStyle w:val="TH"/>
      </w:pPr>
      <w:r w:rsidRPr="00585CA6">
        <w:object w:dxaOrig="9633" w:dyaOrig="2961" w14:anchorId="14096C9F">
          <v:shape id="_x0000_i1056" type="#_x0000_t75" style="width:481.7pt;height:148.3pt" o:ole="">
            <v:imagedata r:id="rId25" o:title=""/>
          </v:shape>
          <o:OLEObject Type="Embed" ProgID="Word.Document.8" ShapeID="_x0000_i1056" DrawAspect="Content" ObjectID="_1825521854" r:id="rId26">
            <o:FieldCodes>\s</o:FieldCodes>
          </o:OLEObject>
        </w:object>
      </w:r>
    </w:p>
    <w:p w14:paraId="29193ABA" w14:textId="4F754E01" w:rsidR="00845814" w:rsidRPr="008B1C02" w:rsidRDefault="00845814" w:rsidP="00845814">
      <w:pPr>
        <w:pStyle w:val="TF"/>
      </w:pPr>
      <w:r w:rsidRPr="008B1C02">
        <w:t>Figure </w:t>
      </w:r>
      <w:r>
        <w:t>6.1.4</w:t>
      </w:r>
      <w:r w:rsidRPr="008B1C02">
        <w:t xml:space="preserve">.1-1: </w:t>
      </w:r>
      <w:r w:rsidRPr="008B1C02">
        <w:rPr>
          <w:lang w:eastAsia="zh-CN"/>
        </w:rPr>
        <w:t>Custom operation</w:t>
      </w:r>
      <w:r w:rsidRPr="008B1C02">
        <w:t xml:space="preserve"> URI structure of the </w:t>
      </w:r>
      <w:r w:rsidR="008C5D1C">
        <w:t>Naiotf_</w:t>
      </w:r>
      <w:r>
        <w:t>AIoT</w:t>
      </w:r>
      <w:r w:rsidRPr="008B1C02">
        <w:t xml:space="preserve"> API</w:t>
      </w:r>
    </w:p>
    <w:p w14:paraId="47EEC976" w14:textId="3F612FF2" w:rsidR="00845814" w:rsidRPr="008B1C02" w:rsidRDefault="00845814" w:rsidP="00845814">
      <w:r w:rsidRPr="008B1C02">
        <w:t>Table</w:t>
      </w:r>
      <w:r w:rsidRPr="008B1C02">
        <w:rPr>
          <w:color w:val="000000"/>
        </w:rPr>
        <w:t> </w:t>
      </w:r>
      <w:r>
        <w:t>6.1.4</w:t>
      </w:r>
      <w:r w:rsidRPr="008B1C02">
        <w:t xml:space="preserve">.1-1 provides an overview of the </w:t>
      </w:r>
      <w:r w:rsidRPr="008B1C02">
        <w:rPr>
          <w:lang w:eastAsia="zh-CN"/>
        </w:rPr>
        <w:t>custom operations</w:t>
      </w:r>
      <w:r w:rsidRPr="008B1C02">
        <w:t xml:space="preserve"> and applicable HTTP methods</w:t>
      </w:r>
      <w:r w:rsidRPr="00C34CD2">
        <w:t xml:space="preserve"> </w:t>
      </w:r>
      <w:r>
        <w:t xml:space="preserve">defined for the </w:t>
      </w:r>
      <w:r w:rsidR="008C5D1C">
        <w:t>Naiotf_</w:t>
      </w:r>
      <w:r>
        <w:t>AIoT</w:t>
      </w:r>
      <w:r w:rsidRPr="008B1C02">
        <w:t xml:space="preserve"> </w:t>
      </w:r>
      <w:r>
        <w:t>API</w:t>
      </w:r>
      <w:r w:rsidRPr="008B1C02">
        <w:t>.</w:t>
      </w:r>
    </w:p>
    <w:p w14:paraId="62B4044D" w14:textId="49E85ADC" w:rsidR="003E58FE" w:rsidRPr="00384E92" w:rsidRDefault="003E58FE" w:rsidP="003E58FE">
      <w:pPr>
        <w:pStyle w:val="TH"/>
      </w:pPr>
      <w:r w:rsidRPr="00384E92">
        <w:t>Table</w:t>
      </w:r>
      <w:r>
        <w:t> </w:t>
      </w:r>
      <w:r w:rsidRPr="00384E92">
        <w:t>6.</w:t>
      </w:r>
      <w:r>
        <w:t>1.4.1</w:t>
      </w:r>
      <w:r w:rsidRPr="00384E92">
        <w:t xml:space="preserve">-1: </w:t>
      </w:r>
      <w:r>
        <w:t>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58"/>
        <w:gridCol w:w="2664"/>
        <w:gridCol w:w="1126"/>
        <w:gridCol w:w="3577"/>
      </w:tblGrid>
      <w:tr w:rsidR="00305648" w:rsidRPr="00B54FF5" w14:paraId="4F72B7BC" w14:textId="77777777" w:rsidTr="00F249E1">
        <w:trPr>
          <w:jc w:val="center"/>
        </w:trPr>
        <w:tc>
          <w:tcPr>
            <w:tcW w:w="1173" w:type="pct"/>
            <w:shd w:val="clear" w:color="auto" w:fill="C0C0C0"/>
            <w:vAlign w:val="center"/>
          </w:tcPr>
          <w:p w14:paraId="5DBE052D" w14:textId="7D41C655" w:rsidR="00305648" w:rsidRPr="0016361A" w:rsidRDefault="00305648" w:rsidP="00305648">
            <w:pPr>
              <w:pStyle w:val="TAH"/>
            </w:pPr>
            <w:r w:rsidRPr="00585CA6">
              <w:t>Custom operation name</w:t>
            </w:r>
          </w:p>
        </w:tc>
        <w:tc>
          <w:tcPr>
            <w:tcW w:w="1384" w:type="pct"/>
            <w:shd w:val="clear" w:color="auto" w:fill="C0C0C0"/>
            <w:vAlign w:val="center"/>
            <w:hideMark/>
          </w:tcPr>
          <w:p w14:paraId="2F15EB5F" w14:textId="47E18D98" w:rsidR="00305648" w:rsidRPr="0016361A" w:rsidRDefault="00305648" w:rsidP="00305648">
            <w:pPr>
              <w:pStyle w:val="TAH"/>
            </w:pPr>
            <w:r w:rsidRPr="0016361A">
              <w:t>Custom operation URI</w:t>
            </w:r>
          </w:p>
        </w:tc>
        <w:tc>
          <w:tcPr>
            <w:tcW w:w="585" w:type="pct"/>
            <w:shd w:val="clear" w:color="auto" w:fill="C0C0C0"/>
            <w:vAlign w:val="center"/>
            <w:hideMark/>
          </w:tcPr>
          <w:p w14:paraId="76F3567A" w14:textId="77777777" w:rsidR="00305648" w:rsidRPr="0016361A" w:rsidRDefault="00305648" w:rsidP="00305648">
            <w:pPr>
              <w:pStyle w:val="TAH"/>
            </w:pPr>
            <w:r w:rsidRPr="0016361A">
              <w:t>Mapped HTTP method</w:t>
            </w:r>
          </w:p>
        </w:tc>
        <w:tc>
          <w:tcPr>
            <w:tcW w:w="1858" w:type="pct"/>
            <w:shd w:val="clear" w:color="auto" w:fill="C0C0C0"/>
            <w:vAlign w:val="center"/>
            <w:hideMark/>
          </w:tcPr>
          <w:p w14:paraId="704984A6" w14:textId="77777777" w:rsidR="00305648" w:rsidRPr="0016361A" w:rsidRDefault="00305648" w:rsidP="00305648">
            <w:pPr>
              <w:pStyle w:val="TAH"/>
            </w:pPr>
            <w:r w:rsidRPr="0016361A">
              <w:t>Description</w:t>
            </w:r>
          </w:p>
        </w:tc>
      </w:tr>
      <w:tr w:rsidR="00305648" w:rsidRPr="00B54FF5" w14:paraId="43E31D15" w14:textId="77777777" w:rsidTr="00F249E1">
        <w:trPr>
          <w:jc w:val="center"/>
        </w:trPr>
        <w:tc>
          <w:tcPr>
            <w:tcW w:w="1173" w:type="pct"/>
            <w:vAlign w:val="center"/>
          </w:tcPr>
          <w:p w14:paraId="7865EAF4" w14:textId="5F62A1B7" w:rsidR="00305648" w:rsidRPr="00305648" w:rsidRDefault="00305648" w:rsidP="00305648">
            <w:pPr>
              <w:pStyle w:val="TAL"/>
            </w:pPr>
            <w:r w:rsidRPr="00305648">
              <w:t>InventoryRequest</w:t>
            </w:r>
          </w:p>
        </w:tc>
        <w:tc>
          <w:tcPr>
            <w:tcW w:w="1384" w:type="pct"/>
            <w:vAlign w:val="center"/>
            <w:hideMark/>
          </w:tcPr>
          <w:p w14:paraId="7EFF82A2" w14:textId="3BA6AFEE" w:rsidR="00305648" w:rsidRPr="00305648" w:rsidRDefault="006323F4" w:rsidP="00305648">
            <w:pPr>
              <w:pStyle w:val="TAL"/>
            </w:pPr>
            <w:r w:rsidRPr="00585CA6">
              <w:t>/request-</w:t>
            </w:r>
            <w:r>
              <w:t>inv</w:t>
            </w:r>
          </w:p>
        </w:tc>
        <w:tc>
          <w:tcPr>
            <w:tcW w:w="585" w:type="pct"/>
            <w:vAlign w:val="center"/>
            <w:hideMark/>
          </w:tcPr>
          <w:p w14:paraId="2B436ACD" w14:textId="04B80732" w:rsidR="00305648" w:rsidRPr="0016361A" w:rsidRDefault="00305648" w:rsidP="00F249E1">
            <w:pPr>
              <w:pStyle w:val="TAC"/>
            </w:pPr>
            <w:r w:rsidRPr="0016361A">
              <w:t>POST</w:t>
            </w:r>
          </w:p>
        </w:tc>
        <w:tc>
          <w:tcPr>
            <w:tcW w:w="1858" w:type="pct"/>
            <w:vAlign w:val="center"/>
            <w:hideMark/>
          </w:tcPr>
          <w:p w14:paraId="54650E51" w14:textId="69B47104" w:rsidR="00305648" w:rsidRPr="00305648" w:rsidRDefault="006323F4">
            <w:pPr>
              <w:pStyle w:val="TAL"/>
            </w:pPr>
            <w:r w:rsidRPr="00585CA6">
              <w:t xml:space="preserve">Enables </w:t>
            </w:r>
            <w:r>
              <w:t xml:space="preserve">to request to perform an AIoT </w:t>
            </w:r>
            <w:r w:rsidR="00373026">
              <w:t>I</w:t>
            </w:r>
            <w:r>
              <w:t>nventory operation</w:t>
            </w:r>
            <w:r w:rsidRPr="00585CA6">
              <w:t>.</w:t>
            </w:r>
          </w:p>
        </w:tc>
      </w:tr>
      <w:tr w:rsidR="006323F4" w:rsidRPr="00B54FF5" w14:paraId="38459A8D" w14:textId="77777777" w:rsidTr="00F249E1">
        <w:trPr>
          <w:jc w:val="center"/>
        </w:trPr>
        <w:tc>
          <w:tcPr>
            <w:tcW w:w="1173" w:type="pct"/>
            <w:vAlign w:val="center"/>
          </w:tcPr>
          <w:p w14:paraId="2F9AE527" w14:textId="74A8760B" w:rsidR="006323F4" w:rsidRPr="00305648" w:rsidRDefault="006323F4" w:rsidP="006323F4">
            <w:pPr>
              <w:pStyle w:val="TAL"/>
            </w:pPr>
            <w:r>
              <w:t>CommandRequest</w:t>
            </w:r>
          </w:p>
        </w:tc>
        <w:tc>
          <w:tcPr>
            <w:tcW w:w="1384" w:type="pct"/>
            <w:vAlign w:val="center"/>
          </w:tcPr>
          <w:p w14:paraId="7ADF786E" w14:textId="7DC587F1" w:rsidR="006323F4" w:rsidRPr="00305648" w:rsidRDefault="006323F4" w:rsidP="006323F4">
            <w:pPr>
              <w:pStyle w:val="TAL"/>
            </w:pPr>
            <w:r w:rsidRPr="00585CA6">
              <w:t>/</w:t>
            </w:r>
            <w:r>
              <w:t>request</w:t>
            </w:r>
            <w:r w:rsidRPr="009F7F86">
              <w:t>-</w:t>
            </w:r>
            <w:r>
              <w:t>cmd</w:t>
            </w:r>
          </w:p>
        </w:tc>
        <w:tc>
          <w:tcPr>
            <w:tcW w:w="585" w:type="pct"/>
            <w:vAlign w:val="center"/>
          </w:tcPr>
          <w:p w14:paraId="6A1C10F0" w14:textId="1DFD23CF" w:rsidR="006323F4" w:rsidRPr="0016361A" w:rsidRDefault="006323F4" w:rsidP="00F249E1">
            <w:pPr>
              <w:pStyle w:val="TAC"/>
            </w:pPr>
            <w:r w:rsidRPr="00585CA6">
              <w:t>POST</w:t>
            </w:r>
          </w:p>
        </w:tc>
        <w:tc>
          <w:tcPr>
            <w:tcW w:w="1858" w:type="pct"/>
            <w:vAlign w:val="center"/>
          </w:tcPr>
          <w:p w14:paraId="51C2C67D" w14:textId="13538E66" w:rsidR="006323F4" w:rsidRPr="00305648" w:rsidRDefault="006323F4">
            <w:pPr>
              <w:pStyle w:val="TAL"/>
            </w:pPr>
            <w:r w:rsidRPr="00585CA6">
              <w:t xml:space="preserve">Enables </w:t>
            </w:r>
            <w:r>
              <w:t>to request to perform an AIoT command operation</w:t>
            </w:r>
            <w:r w:rsidRPr="00585CA6">
              <w:t>.</w:t>
            </w:r>
          </w:p>
        </w:tc>
      </w:tr>
    </w:tbl>
    <w:p w14:paraId="6146F7B3" w14:textId="77777777" w:rsidR="003E58FE" w:rsidRPr="00384E92" w:rsidRDefault="003E58FE" w:rsidP="003E58FE"/>
    <w:p w14:paraId="45B7FEA3" w14:textId="77777777" w:rsidR="00AD659F" w:rsidRDefault="00AD659F" w:rsidP="00AD659F">
      <w:pPr>
        <w:rPr>
          <w:rFonts w:ascii="Arial" w:hAnsi="Arial" w:cs="Arial"/>
        </w:rPr>
      </w:pPr>
      <w:bookmarkStart w:id="240" w:name="_Toc510696624"/>
      <w:bookmarkStart w:id="241" w:name="_Toc35971415"/>
      <w:r w:rsidRPr="00F112E4">
        <w:t>Th</w:t>
      </w:r>
      <w:r>
        <w:t>e</w:t>
      </w:r>
      <w:r w:rsidRPr="00F112E4">
        <w:t xml:space="preserve"> </w:t>
      </w:r>
      <w:r>
        <w:t>custom operations</w:t>
      </w:r>
      <w:r w:rsidRPr="00F112E4">
        <w:t xml:space="preserve"> shall support the URI variables defined in table </w:t>
      </w:r>
      <w:r w:rsidRPr="00384E92">
        <w:t>6.</w:t>
      </w:r>
      <w:r>
        <w:t>1.4.1</w:t>
      </w:r>
      <w:r w:rsidRPr="00384E92">
        <w:t>-</w:t>
      </w:r>
      <w:r>
        <w:t>2</w:t>
      </w:r>
      <w:r w:rsidRPr="00F112E4">
        <w:t>.</w:t>
      </w:r>
    </w:p>
    <w:p w14:paraId="3EB08D21" w14:textId="77777777" w:rsidR="00AD659F" w:rsidRDefault="00AD659F" w:rsidP="00AD659F">
      <w:pPr>
        <w:pStyle w:val="TH"/>
        <w:rPr>
          <w:rFonts w:cs="Arial"/>
        </w:rPr>
      </w:pPr>
      <w:r>
        <w:t>Table </w:t>
      </w:r>
      <w:r w:rsidRPr="00384E92">
        <w:t>6.</w:t>
      </w:r>
      <w:r>
        <w:t>1.4.1</w:t>
      </w:r>
      <w:r w:rsidRPr="00384E92">
        <w:t>-</w:t>
      </w:r>
      <w:r>
        <w:t>2: URI variables for this custom operation</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AD659F" w:rsidRPr="00B54FF5" w14:paraId="5698F07F" w14:textId="77777777" w:rsidTr="0047556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162303A2" w14:textId="77777777" w:rsidR="00AD659F" w:rsidRPr="0016361A" w:rsidRDefault="00AD659F" w:rsidP="00475562">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vAlign w:val="center"/>
          </w:tcPr>
          <w:p w14:paraId="584F0CC1" w14:textId="77777777" w:rsidR="00AD659F" w:rsidRPr="0016361A" w:rsidRDefault="00AD659F" w:rsidP="00475562">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6BA93D13" w14:textId="77777777" w:rsidR="00AD659F" w:rsidRPr="0016361A" w:rsidRDefault="00AD659F" w:rsidP="00475562">
            <w:pPr>
              <w:pStyle w:val="TAH"/>
            </w:pPr>
            <w:r w:rsidRPr="0016361A">
              <w:t>Definition</w:t>
            </w:r>
          </w:p>
        </w:tc>
      </w:tr>
      <w:tr w:rsidR="00AD659F" w:rsidRPr="00B54FF5" w14:paraId="26523007" w14:textId="77777777" w:rsidTr="00475562">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444F15DF" w14:textId="77777777" w:rsidR="00AD659F" w:rsidRPr="0016361A" w:rsidRDefault="00AD659F" w:rsidP="00475562">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vAlign w:val="center"/>
          </w:tcPr>
          <w:p w14:paraId="2906EEC5" w14:textId="77777777" w:rsidR="00AD659F" w:rsidRPr="0016361A" w:rsidRDefault="00AD659F" w:rsidP="00475562">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A02BE7B" w14:textId="77777777" w:rsidR="00AD659F" w:rsidRPr="0016361A" w:rsidRDefault="00AD659F" w:rsidP="00475562">
            <w:pPr>
              <w:pStyle w:val="TAL"/>
            </w:pPr>
            <w:r w:rsidRPr="0016361A">
              <w:t>See clause</w:t>
            </w:r>
            <w:r w:rsidRPr="0016361A">
              <w:rPr>
                <w:lang w:val="en-US" w:eastAsia="zh-CN"/>
              </w:rPr>
              <w:t> </w:t>
            </w:r>
            <w:r>
              <w:t>6.1</w:t>
            </w:r>
            <w:r w:rsidRPr="0016361A">
              <w:t>.1</w:t>
            </w:r>
            <w:r>
              <w:t>.</w:t>
            </w:r>
          </w:p>
        </w:tc>
      </w:tr>
    </w:tbl>
    <w:p w14:paraId="3A0950FD" w14:textId="77777777" w:rsidR="00AD659F" w:rsidRPr="00384E92" w:rsidRDefault="00AD659F" w:rsidP="00AD659F"/>
    <w:p w14:paraId="7A997E1E" w14:textId="39E2C2D7" w:rsidR="003E58FE" w:rsidRDefault="003E58FE" w:rsidP="007A4424">
      <w:pPr>
        <w:pStyle w:val="Heading4"/>
      </w:pPr>
      <w:bookmarkStart w:id="242" w:name="_Toc195310326"/>
      <w:bookmarkStart w:id="243" w:name="_Toc211950308"/>
      <w:bookmarkStart w:id="244" w:name="_Toc211959516"/>
      <w:bookmarkStart w:id="245" w:name="_Toc214907938"/>
      <w:r>
        <w:t>6.1.4.2</w:t>
      </w:r>
      <w:r>
        <w:tab/>
        <w:t xml:space="preserve">Operation: </w:t>
      </w:r>
      <w:r w:rsidR="00D84699">
        <w:t>InventoryRequest</w:t>
      </w:r>
      <w:bookmarkEnd w:id="240"/>
      <w:bookmarkEnd w:id="241"/>
      <w:bookmarkEnd w:id="242"/>
      <w:bookmarkEnd w:id="243"/>
      <w:bookmarkEnd w:id="244"/>
      <w:bookmarkEnd w:id="245"/>
    </w:p>
    <w:p w14:paraId="6BD79F1A" w14:textId="77777777" w:rsidR="003E58FE" w:rsidRDefault="003E58FE" w:rsidP="007A4424">
      <w:pPr>
        <w:pStyle w:val="Heading5"/>
      </w:pPr>
      <w:bookmarkStart w:id="246" w:name="_Toc510696625"/>
      <w:bookmarkStart w:id="247" w:name="_Toc35971416"/>
      <w:bookmarkStart w:id="248" w:name="_Toc195310327"/>
      <w:bookmarkStart w:id="249" w:name="_Toc211950309"/>
      <w:bookmarkStart w:id="250" w:name="_Toc211959517"/>
      <w:bookmarkStart w:id="251" w:name="_Toc214907939"/>
      <w:r>
        <w:t>6.1.4.2.1</w:t>
      </w:r>
      <w:r>
        <w:tab/>
        <w:t>Description</w:t>
      </w:r>
      <w:bookmarkEnd w:id="246"/>
      <w:bookmarkEnd w:id="247"/>
      <w:bookmarkEnd w:id="248"/>
      <w:bookmarkEnd w:id="249"/>
      <w:bookmarkEnd w:id="250"/>
      <w:bookmarkEnd w:id="251"/>
    </w:p>
    <w:p w14:paraId="58813B8E" w14:textId="4A60A010" w:rsidR="00D84699" w:rsidRPr="008B1C02" w:rsidRDefault="00D84699" w:rsidP="00D84699">
      <w:r w:rsidRPr="008B1C02">
        <w:t xml:space="preserve">The custom operation </w:t>
      </w:r>
      <w:r>
        <w:t xml:space="preserve">enables to request to perform an AIoT </w:t>
      </w:r>
      <w:r w:rsidR="00373026">
        <w:t>I</w:t>
      </w:r>
      <w:r>
        <w:t>nventory operation</w:t>
      </w:r>
      <w:r w:rsidR="00373026">
        <w:t xml:space="preserve"> at the AIOTF</w:t>
      </w:r>
      <w:r w:rsidRPr="008B1C02">
        <w:t>.</w:t>
      </w:r>
    </w:p>
    <w:p w14:paraId="6CC27EFB" w14:textId="77777777" w:rsidR="003E58FE" w:rsidRDefault="003E58FE" w:rsidP="007A4424">
      <w:pPr>
        <w:pStyle w:val="Heading5"/>
      </w:pPr>
      <w:bookmarkStart w:id="252" w:name="_Toc510696626"/>
      <w:bookmarkStart w:id="253" w:name="_Toc35971417"/>
      <w:bookmarkStart w:id="254" w:name="_Toc195310328"/>
      <w:bookmarkStart w:id="255" w:name="_Toc211950310"/>
      <w:bookmarkStart w:id="256" w:name="_Toc211959518"/>
      <w:bookmarkStart w:id="257" w:name="_Toc214907940"/>
      <w:r>
        <w:t>6.1.4.2.2</w:t>
      </w:r>
      <w:r>
        <w:tab/>
        <w:t>Operation Definition</w:t>
      </w:r>
      <w:bookmarkEnd w:id="252"/>
      <w:bookmarkEnd w:id="253"/>
      <w:bookmarkEnd w:id="254"/>
      <w:bookmarkEnd w:id="255"/>
      <w:bookmarkEnd w:id="256"/>
      <w:bookmarkEnd w:id="257"/>
    </w:p>
    <w:p w14:paraId="7D56C0FB" w14:textId="4AA53BE8" w:rsidR="003E58FE" w:rsidRPr="00384E92" w:rsidRDefault="003E58FE" w:rsidP="003E58FE">
      <w:r>
        <w:t>This operation shall support the response data structures and response codes specified in tables 6.1.4.2.2-1 and 6.1.4.2.2-2.</w:t>
      </w:r>
    </w:p>
    <w:p w14:paraId="04366449" w14:textId="4C78F0EB" w:rsidR="003E58FE" w:rsidRPr="001769FF" w:rsidRDefault="003E58FE" w:rsidP="003E58FE">
      <w:pPr>
        <w:pStyle w:val="TH"/>
      </w:pPr>
      <w:r w:rsidRPr="001769FF">
        <w:lastRenderedPageBreak/>
        <w:t>Table</w:t>
      </w:r>
      <w:r>
        <w:t> </w:t>
      </w:r>
      <w:r w:rsidRPr="001769FF">
        <w:t>6.</w:t>
      </w:r>
      <w:r>
        <w:t>1.4.2.2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57F0006B" w14:textId="77777777" w:rsidTr="009B1987">
        <w:trPr>
          <w:jc w:val="center"/>
        </w:trPr>
        <w:tc>
          <w:tcPr>
            <w:tcW w:w="1602" w:type="dxa"/>
            <w:shd w:val="clear" w:color="auto" w:fill="C0C0C0"/>
          </w:tcPr>
          <w:p w14:paraId="35B1E4D1" w14:textId="77777777" w:rsidR="003E58FE" w:rsidRPr="0016361A" w:rsidRDefault="003E58FE" w:rsidP="00362435">
            <w:pPr>
              <w:pStyle w:val="TAH"/>
            </w:pPr>
            <w:r w:rsidRPr="0016361A">
              <w:t>Data type</w:t>
            </w:r>
          </w:p>
        </w:tc>
        <w:tc>
          <w:tcPr>
            <w:tcW w:w="421" w:type="dxa"/>
            <w:shd w:val="clear" w:color="auto" w:fill="C0C0C0"/>
          </w:tcPr>
          <w:p w14:paraId="04A3E46C" w14:textId="77777777" w:rsidR="003E58FE" w:rsidRPr="0016361A" w:rsidRDefault="003E58FE" w:rsidP="00362435">
            <w:pPr>
              <w:pStyle w:val="TAH"/>
            </w:pPr>
            <w:r w:rsidRPr="0016361A">
              <w:t>P</w:t>
            </w:r>
          </w:p>
        </w:tc>
        <w:tc>
          <w:tcPr>
            <w:tcW w:w="1257" w:type="dxa"/>
            <w:shd w:val="clear" w:color="auto" w:fill="C0C0C0"/>
          </w:tcPr>
          <w:p w14:paraId="1E7EA315" w14:textId="77777777" w:rsidR="003E58FE" w:rsidRPr="0016361A" w:rsidRDefault="003E58FE" w:rsidP="00362435">
            <w:pPr>
              <w:pStyle w:val="TAH"/>
            </w:pPr>
            <w:r w:rsidRPr="0016361A">
              <w:t>Cardinality</w:t>
            </w:r>
          </w:p>
        </w:tc>
        <w:tc>
          <w:tcPr>
            <w:tcW w:w="6343" w:type="dxa"/>
            <w:shd w:val="clear" w:color="auto" w:fill="C0C0C0"/>
            <w:vAlign w:val="center"/>
          </w:tcPr>
          <w:p w14:paraId="7B4317AB" w14:textId="77777777" w:rsidR="003E58FE" w:rsidRPr="0016361A" w:rsidRDefault="003E58FE" w:rsidP="00362435">
            <w:pPr>
              <w:pStyle w:val="TAH"/>
            </w:pPr>
            <w:r w:rsidRPr="0016361A">
              <w:t>Description</w:t>
            </w:r>
          </w:p>
        </w:tc>
      </w:tr>
      <w:tr w:rsidR="009B1987" w:rsidRPr="00B54FF5" w14:paraId="2A5011B9" w14:textId="77777777" w:rsidTr="00F249E1">
        <w:trPr>
          <w:jc w:val="center"/>
        </w:trPr>
        <w:tc>
          <w:tcPr>
            <w:tcW w:w="1602" w:type="dxa"/>
            <w:vAlign w:val="center"/>
          </w:tcPr>
          <w:p w14:paraId="2D4CE81B" w14:textId="2E365CE9" w:rsidR="009B1987" w:rsidRPr="0016361A" w:rsidRDefault="009B1987" w:rsidP="009B1987">
            <w:pPr>
              <w:pStyle w:val="TAL"/>
            </w:pPr>
            <w:r>
              <w:t>Inventory</w:t>
            </w:r>
            <w:r w:rsidRPr="008B1C02">
              <w:t>Req</w:t>
            </w:r>
          </w:p>
        </w:tc>
        <w:tc>
          <w:tcPr>
            <w:tcW w:w="421" w:type="dxa"/>
            <w:vAlign w:val="center"/>
          </w:tcPr>
          <w:p w14:paraId="7A712879" w14:textId="76973580" w:rsidR="009B1987" w:rsidRPr="0016361A" w:rsidRDefault="009B1987" w:rsidP="007B1778">
            <w:pPr>
              <w:pStyle w:val="TAC"/>
            </w:pPr>
            <w:r w:rsidRPr="008B1C02">
              <w:t>M</w:t>
            </w:r>
          </w:p>
        </w:tc>
        <w:tc>
          <w:tcPr>
            <w:tcW w:w="1257" w:type="dxa"/>
            <w:vAlign w:val="center"/>
          </w:tcPr>
          <w:p w14:paraId="622AB3E6" w14:textId="0646E0FD" w:rsidR="009B1987" w:rsidRPr="0016361A" w:rsidRDefault="009B1987" w:rsidP="00F249E1">
            <w:pPr>
              <w:pStyle w:val="TAC"/>
            </w:pPr>
            <w:r w:rsidRPr="008B1C02">
              <w:t>1</w:t>
            </w:r>
          </w:p>
        </w:tc>
        <w:tc>
          <w:tcPr>
            <w:tcW w:w="6343" w:type="dxa"/>
            <w:vAlign w:val="center"/>
          </w:tcPr>
          <w:p w14:paraId="1B4467D5" w14:textId="77E95815" w:rsidR="009B1987" w:rsidRPr="0016361A" w:rsidRDefault="009B1987" w:rsidP="009B1987">
            <w:pPr>
              <w:pStyle w:val="TAL"/>
            </w:pPr>
            <w:r>
              <w:rPr>
                <w:rFonts w:cs="Arial"/>
                <w:szCs w:val="18"/>
                <w:lang w:eastAsia="zh-CN"/>
              </w:rPr>
              <w:t>Contains the p</w:t>
            </w:r>
            <w:r w:rsidRPr="008B1C02">
              <w:rPr>
                <w:rFonts w:cs="Arial" w:hint="eastAsia"/>
                <w:szCs w:val="18"/>
                <w:lang w:eastAsia="zh-CN"/>
              </w:rPr>
              <w:t xml:space="preserve">arameters to </w:t>
            </w:r>
            <w:r w:rsidRPr="008B1C02">
              <w:rPr>
                <w:noProof/>
                <w:lang w:eastAsia="zh-CN"/>
              </w:rPr>
              <w:t xml:space="preserve">request to </w:t>
            </w:r>
            <w:r>
              <w:t xml:space="preserve">perform an AIoT </w:t>
            </w:r>
            <w:r w:rsidR="00373026">
              <w:t>I</w:t>
            </w:r>
            <w:r>
              <w:t>nventory operation</w:t>
            </w:r>
            <w:r w:rsidRPr="008B1C02">
              <w:rPr>
                <w:rFonts w:cs="Arial"/>
                <w:szCs w:val="18"/>
                <w:lang w:eastAsia="zh-CN"/>
              </w:rPr>
              <w:t>.</w:t>
            </w:r>
          </w:p>
        </w:tc>
      </w:tr>
    </w:tbl>
    <w:p w14:paraId="5CC4BAA6" w14:textId="77777777" w:rsidR="003E58FE" w:rsidRDefault="003E58FE" w:rsidP="003E58FE"/>
    <w:p w14:paraId="02396759" w14:textId="1546BABD" w:rsidR="003E58FE" w:rsidRPr="001769FF" w:rsidRDefault="003E58FE" w:rsidP="003E58FE">
      <w:pPr>
        <w:pStyle w:val="TH"/>
      </w:pPr>
      <w:r w:rsidRPr="001769FF">
        <w:t>Table</w:t>
      </w:r>
      <w:r>
        <w:t> </w:t>
      </w:r>
      <w:r w:rsidRPr="001769FF">
        <w:t>6.</w:t>
      </w:r>
      <w:r>
        <w:t>1.4.2.2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2"/>
        <w:gridCol w:w="425"/>
        <w:gridCol w:w="1153"/>
        <w:gridCol w:w="1399"/>
        <w:gridCol w:w="4954"/>
      </w:tblGrid>
      <w:tr w:rsidR="003E58FE" w:rsidRPr="00B54FF5" w14:paraId="1F630820" w14:textId="77777777" w:rsidTr="003A0B01">
        <w:trPr>
          <w:jc w:val="center"/>
        </w:trPr>
        <w:tc>
          <w:tcPr>
            <w:tcW w:w="879" w:type="pct"/>
            <w:tcBorders>
              <w:top w:val="single" w:sz="6" w:space="0" w:color="auto"/>
              <w:left w:val="single" w:sz="6" w:space="0" w:color="auto"/>
              <w:bottom w:val="single" w:sz="6" w:space="0" w:color="auto"/>
              <w:right w:val="single" w:sz="6" w:space="0" w:color="auto"/>
            </w:tcBorders>
            <w:shd w:val="clear" w:color="auto" w:fill="C0C0C0"/>
          </w:tcPr>
          <w:p w14:paraId="6F3E6A2A" w14:textId="77777777" w:rsidR="003E58FE" w:rsidRPr="0016361A" w:rsidRDefault="003E58FE" w:rsidP="00362435">
            <w:pPr>
              <w:pStyle w:val="TAH"/>
            </w:pPr>
            <w:r w:rsidRPr="0016361A">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487BCD3D" w14:textId="77777777" w:rsidR="003E58FE" w:rsidRPr="0016361A" w:rsidRDefault="003E58FE" w:rsidP="00362435">
            <w:pPr>
              <w:pStyle w:val="TAH"/>
            </w:pPr>
            <w:r w:rsidRPr="0016361A">
              <w:t>P</w:t>
            </w:r>
          </w:p>
        </w:tc>
        <w:tc>
          <w:tcPr>
            <w:tcW w:w="599" w:type="pct"/>
            <w:tcBorders>
              <w:top w:val="single" w:sz="6" w:space="0" w:color="auto"/>
              <w:left w:val="single" w:sz="6" w:space="0" w:color="auto"/>
              <w:bottom w:val="single" w:sz="6" w:space="0" w:color="auto"/>
              <w:right w:val="single" w:sz="6" w:space="0" w:color="auto"/>
            </w:tcBorders>
            <w:shd w:val="clear" w:color="auto" w:fill="C0C0C0"/>
          </w:tcPr>
          <w:p w14:paraId="507D7101" w14:textId="77777777" w:rsidR="003E58FE" w:rsidRPr="0016361A" w:rsidRDefault="003E58FE" w:rsidP="00362435">
            <w:pPr>
              <w:pStyle w:val="TAH"/>
            </w:pPr>
            <w:r w:rsidRPr="0016361A">
              <w:t>Cardinality</w:t>
            </w:r>
          </w:p>
        </w:tc>
        <w:tc>
          <w:tcPr>
            <w:tcW w:w="727" w:type="pct"/>
            <w:tcBorders>
              <w:top w:val="single" w:sz="6" w:space="0" w:color="auto"/>
              <w:left w:val="single" w:sz="6" w:space="0" w:color="auto"/>
              <w:bottom w:val="single" w:sz="6" w:space="0" w:color="auto"/>
              <w:right w:val="single" w:sz="6" w:space="0" w:color="auto"/>
            </w:tcBorders>
            <w:shd w:val="clear" w:color="auto" w:fill="C0C0C0"/>
          </w:tcPr>
          <w:p w14:paraId="77651704" w14:textId="77777777" w:rsidR="003E58FE" w:rsidRPr="0016361A" w:rsidRDefault="003E58FE" w:rsidP="00362435">
            <w:pPr>
              <w:pStyle w:val="TAH"/>
            </w:pPr>
            <w:r w:rsidRPr="0016361A">
              <w:t>Response</w:t>
            </w:r>
          </w:p>
          <w:p w14:paraId="7C30E49E" w14:textId="77777777" w:rsidR="003E58FE" w:rsidRPr="0016361A" w:rsidRDefault="003E58FE" w:rsidP="00362435">
            <w:pPr>
              <w:pStyle w:val="TAH"/>
            </w:pPr>
            <w:r w:rsidRPr="0016361A">
              <w:t>codes</w:t>
            </w:r>
          </w:p>
        </w:tc>
        <w:tc>
          <w:tcPr>
            <w:tcW w:w="2574" w:type="pct"/>
            <w:tcBorders>
              <w:top w:val="single" w:sz="6" w:space="0" w:color="auto"/>
              <w:left w:val="single" w:sz="6" w:space="0" w:color="auto"/>
              <w:bottom w:val="single" w:sz="6" w:space="0" w:color="auto"/>
              <w:right w:val="single" w:sz="6" w:space="0" w:color="auto"/>
            </w:tcBorders>
            <w:shd w:val="clear" w:color="auto" w:fill="C0C0C0"/>
          </w:tcPr>
          <w:p w14:paraId="7ABF7E73" w14:textId="77777777" w:rsidR="003E58FE" w:rsidRPr="0016361A" w:rsidRDefault="003E58FE" w:rsidP="00362435">
            <w:pPr>
              <w:pStyle w:val="TAH"/>
            </w:pPr>
            <w:r w:rsidRPr="0016361A">
              <w:t>Description</w:t>
            </w:r>
          </w:p>
        </w:tc>
      </w:tr>
      <w:tr w:rsidR="007B1778" w:rsidRPr="00B54FF5" w14:paraId="51585D76" w14:textId="77777777" w:rsidTr="003A0B01">
        <w:trPr>
          <w:jc w:val="center"/>
        </w:trPr>
        <w:tc>
          <w:tcPr>
            <w:tcW w:w="879" w:type="pct"/>
            <w:tcBorders>
              <w:top w:val="single" w:sz="6" w:space="0" w:color="auto"/>
              <w:left w:val="single" w:sz="6" w:space="0" w:color="auto"/>
              <w:bottom w:val="single" w:sz="6" w:space="0" w:color="auto"/>
              <w:right w:val="single" w:sz="6" w:space="0" w:color="auto"/>
            </w:tcBorders>
            <w:vAlign w:val="center"/>
          </w:tcPr>
          <w:p w14:paraId="353B8154" w14:textId="3B46F065" w:rsidR="007B1778" w:rsidRPr="0016361A" w:rsidRDefault="007B1778" w:rsidP="007B1778">
            <w:pPr>
              <w:pStyle w:val="TAL"/>
            </w:pPr>
            <w:r>
              <w:t>Inventory</w:t>
            </w:r>
            <w:r w:rsidRPr="008B1C02">
              <w:t>Re</w:t>
            </w:r>
            <w:r>
              <w:t>sp</w:t>
            </w:r>
          </w:p>
        </w:tc>
        <w:tc>
          <w:tcPr>
            <w:tcW w:w="221" w:type="pct"/>
            <w:tcBorders>
              <w:top w:val="single" w:sz="6" w:space="0" w:color="auto"/>
              <w:left w:val="single" w:sz="6" w:space="0" w:color="auto"/>
              <w:bottom w:val="single" w:sz="6" w:space="0" w:color="auto"/>
              <w:right w:val="single" w:sz="6" w:space="0" w:color="auto"/>
            </w:tcBorders>
            <w:vAlign w:val="center"/>
          </w:tcPr>
          <w:p w14:paraId="46DD34DA" w14:textId="2B81190D" w:rsidR="007B1778" w:rsidRPr="0016361A" w:rsidRDefault="007B1778" w:rsidP="007B1778">
            <w:pPr>
              <w:pStyle w:val="TAC"/>
            </w:pPr>
            <w:r>
              <w:t>M</w:t>
            </w:r>
          </w:p>
        </w:tc>
        <w:tc>
          <w:tcPr>
            <w:tcW w:w="599" w:type="pct"/>
            <w:tcBorders>
              <w:top w:val="single" w:sz="6" w:space="0" w:color="auto"/>
              <w:left w:val="single" w:sz="6" w:space="0" w:color="auto"/>
              <w:bottom w:val="single" w:sz="6" w:space="0" w:color="auto"/>
              <w:right w:val="single" w:sz="6" w:space="0" w:color="auto"/>
            </w:tcBorders>
            <w:vAlign w:val="center"/>
          </w:tcPr>
          <w:p w14:paraId="2F417805" w14:textId="12AAD0B5" w:rsidR="007B1778" w:rsidRPr="0016361A" w:rsidRDefault="007B1778" w:rsidP="00F249E1">
            <w:pPr>
              <w:pStyle w:val="TAC"/>
            </w:pPr>
            <w:r>
              <w:t>1</w:t>
            </w:r>
          </w:p>
        </w:tc>
        <w:tc>
          <w:tcPr>
            <w:tcW w:w="727" w:type="pct"/>
            <w:tcBorders>
              <w:top w:val="single" w:sz="6" w:space="0" w:color="auto"/>
              <w:left w:val="single" w:sz="6" w:space="0" w:color="auto"/>
              <w:bottom w:val="single" w:sz="6" w:space="0" w:color="auto"/>
              <w:right w:val="single" w:sz="6" w:space="0" w:color="auto"/>
            </w:tcBorders>
            <w:vAlign w:val="center"/>
          </w:tcPr>
          <w:p w14:paraId="7DA63613" w14:textId="3E156015" w:rsidR="007B1778" w:rsidRPr="0016361A" w:rsidRDefault="007B1778" w:rsidP="007B1778">
            <w:pPr>
              <w:pStyle w:val="TAL"/>
            </w:pPr>
            <w:r>
              <w:t>200 OK</w:t>
            </w:r>
          </w:p>
        </w:tc>
        <w:tc>
          <w:tcPr>
            <w:tcW w:w="2574" w:type="pct"/>
            <w:tcBorders>
              <w:top w:val="single" w:sz="6" w:space="0" w:color="auto"/>
              <w:left w:val="single" w:sz="6" w:space="0" w:color="auto"/>
              <w:bottom w:val="single" w:sz="6" w:space="0" w:color="auto"/>
              <w:right w:val="single" w:sz="6" w:space="0" w:color="auto"/>
            </w:tcBorders>
            <w:vAlign w:val="center"/>
          </w:tcPr>
          <w:p w14:paraId="3148CFCB" w14:textId="5E02CD40" w:rsidR="007B1778" w:rsidRPr="0016361A" w:rsidRDefault="007B1778" w:rsidP="007B1778">
            <w:pPr>
              <w:pStyle w:val="TAL"/>
            </w:pPr>
            <w:r w:rsidRPr="00674A6F">
              <w:rPr>
                <w:rFonts w:cs="Arial"/>
                <w:szCs w:val="18"/>
              </w:rPr>
              <w:t xml:space="preserve">Successful </w:t>
            </w:r>
            <w:r>
              <w:rPr>
                <w:rFonts w:cs="Arial"/>
                <w:szCs w:val="18"/>
              </w:rPr>
              <w:t xml:space="preserve">case. </w:t>
            </w:r>
            <w:r w:rsidRPr="008B1C02">
              <w:t xml:space="preserve">The </w:t>
            </w:r>
            <w:r>
              <w:t xml:space="preserve">AIoT </w:t>
            </w:r>
            <w:r w:rsidR="00373026">
              <w:t>I</w:t>
            </w:r>
            <w:r>
              <w:t xml:space="preserve">nventory request is successfully received and processed, and AIoT </w:t>
            </w:r>
            <w:r w:rsidR="00373026">
              <w:t>I</w:t>
            </w:r>
            <w:r>
              <w:t>nventory related information is returned in the response body</w:t>
            </w:r>
            <w:r w:rsidRPr="008B1C02">
              <w:t>.</w:t>
            </w:r>
          </w:p>
        </w:tc>
      </w:tr>
      <w:tr w:rsidR="007B1778" w:rsidRPr="00B54FF5" w14:paraId="39209F3C" w14:textId="77777777" w:rsidTr="003A0B01">
        <w:trPr>
          <w:jc w:val="center"/>
        </w:trPr>
        <w:tc>
          <w:tcPr>
            <w:tcW w:w="879" w:type="pct"/>
            <w:tcBorders>
              <w:top w:val="single" w:sz="6" w:space="0" w:color="auto"/>
              <w:left w:val="single" w:sz="6" w:space="0" w:color="auto"/>
              <w:bottom w:val="single" w:sz="6" w:space="0" w:color="auto"/>
              <w:right w:val="single" w:sz="6" w:space="0" w:color="auto"/>
            </w:tcBorders>
            <w:vAlign w:val="center"/>
          </w:tcPr>
          <w:p w14:paraId="21C6C065" w14:textId="6374826E" w:rsidR="007B1778" w:rsidRPr="0016361A" w:rsidRDefault="007B1778" w:rsidP="007B1778">
            <w:pPr>
              <w:pStyle w:val="TAL"/>
            </w:pPr>
            <w:r>
              <w:t>RedirectResponse</w:t>
            </w:r>
          </w:p>
        </w:tc>
        <w:tc>
          <w:tcPr>
            <w:tcW w:w="221" w:type="pct"/>
            <w:tcBorders>
              <w:top w:val="single" w:sz="6" w:space="0" w:color="auto"/>
              <w:left w:val="single" w:sz="6" w:space="0" w:color="auto"/>
              <w:bottom w:val="single" w:sz="6" w:space="0" w:color="auto"/>
              <w:right w:val="single" w:sz="6" w:space="0" w:color="auto"/>
            </w:tcBorders>
            <w:vAlign w:val="center"/>
          </w:tcPr>
          <w:p w14:paraId="60CFA514" w14:textId="07BCB4E5" w:rsidR="007B1778" w:rsidRPr="0016361A" w:rsidRDefault="007B1778" w:rsidP="007B1778">
            <w:pPr>
              <w:pStyle w:val="TAC"/>
            </w:pPr>
            <w:r>
              <w:t>O</w:t>
            </w:r>
          </w:p>
        </w:tc>
        <w:tc>
          <w:tcPr>
            <w:tcW w:w="599" w:type="pct"/>
            <w:tcBorders>
              <w:top w:val="single" w:sz="6" w:space="0" w:color="auto"/>
              <w:left w:val="single" w:sz="6" w:space="0" w:color="auto"/>
              <w:bottom w:val="single" w:sz="6" w:space="0" w:color="auto"/>
              <w:right w:val="single" w:sz="6" w:space="0" w:color="auto"/>
            </w:tcBorders>
            <w:vAlign w:val="center"/>
          </w:tcPr>
          <w:p w14:paraId="18FCC78F" w14:textId="6D745D20" w:rsidR="007B1778" w:rsidRPr="0016361A" w:rsidRDefault="007B1778" w:rsidP="00F249E1">
            <w:pPr>
              <w:pStyle w:val="TAC"/>
            </w:pPr>
            <w:r>
              <w:t>0..1</w:t>
            </w:r>
          </w:p>
        </w:tc>
        <w:tc>
          <w:tcPr>
            <w:tcW w:w="727" w:type="pct"/>
            <w:tcBorders>
              <w:top w:val="single" w:sz="6" w:space="0" w:color="auto"/>
              <w:left w:val="single" w:sz="6" w:space="0" w:color="auto"/>
              <w:bottom w:val="single" w:sz="6" w:space="0" w:color="auto"/>
              <w:right w:val="single" w:sz="6" w:space="0" w:color="auto"/>
            </w:tcBorders>
            <w:vAlign w:val="center"/>
          </w:tcPr>
          <w:p w14:paraId="348083E1" w14:textId="24258DB6" w:rsidR="007B1778" w:rsidRPr="0016361A" w:rsidRDefault="007B1778" w:rsidP="007B1778">
            <w:pPr>
              <w:pStyle w:val="TAL"/>
            </w:pPr>
            <w:r>
              <w:t>307 Temporary Redirect</w:t>
            </w:r>
          </w:p>
        </w:tc>
        <w:tc>
          <w:tcPr>
            <w:tcW w:w="2574" w:type="pct"/>
            <w:tcBorders>
              <w:top w:val="single" w:sz="6" w:space="0" w:color="auto"/>
              <w:left w:val="single" w:sz="6" w:space="0" w:color="auto"/>
              <w:bottom w:val="single" w:sz="6" w:space="0" w:color="auto"/>
              <w:right w:val="single" w:sz="6" w:space="0" w:color="auto"/>
            </w:tcBorders>
            <w:vAlign w:val="center"/>
          </w:tcPr>
          <w:p w14:paraId="4FBA46F9" w14:textId="77777777" w:rsidR="007B1778" w:rsidRDefault="007B1778" w:rsidP="007B1778">
            <w:pPr>
              <w:pStyle w:val="TAL"/>
            </w:pPr>
            <w:r>
              <w:t>Temporary redirection.</w:t>
            </w:r>
          </w:p>
          <w:p w14:paraId="38419FB7" w14:textId="77777777" w:rsidR="007B1778" w:rsidRDefault="007B1778" w:rsidP="007B1778">
            <w:pPr>
              <w:pStyle w:val="TAL"/>
            </w:pPr>
          </w:p>
          <w:p w14:paraId="41501ACA" w14:textId="4899007A" w:rsidR="007B1778" w:rsidRPr="0016361A" w:rsidRDefault="007B1778" w:rsidP="007B1778">
            <w:pPr>
              <w:pStyle w:val="TAL"/>
            </w:pPr>
            <w:r>
              <w:t>(NOTE 2)</w:t>
            </w:r>
          </w:p>
        </w:tc>
      </w:tr>
      <w:tr w:rsidR="007B1778" w:rsidRPr="00B54FF5" w14:paraId="71043266" w14:textId="77777777" w:rsidTr="003A0B01">
        <w:trPr>
          <w:jc w:val="center"/>
        </w:trPr>
        <w:tc>
          <w:tcPr>
            <w:tcW w:w="879" w:type="pct"/>
            <w:tcBorders>
              <w:top w:val="single" w:sz="6" w:space="0" w:color="auto"/>
              <w:left w:val="single" w:sz="6" w:space="0" w:color="auto"/>
              <w:bottom w:val="single" w:sz="6" w:space="0" w:color="auto"/>
              <w:right w:val="single" w:sz="6" w:space="0" w:color="auto"/>
            </w:tcBorders>
            <w:vAlign w:val="center"/>
          </w:tcPr>
          <w:p w14:paraId="730F4D03" w14:textId="30B42FB9" w:rsidR="007B1778" w:rsidRPr="0016361A" w:rsidRDefault="007B1778" w:rsidP="007B1778">
            <w:pPr>
              <w:pStyle w:val="TAL"/>
            </w:pPr>
            <w:r>
              <w:t>RedirectResponse</w:t>
            </w:r>
          </w:p>
        </w:tc>
        <w:tc>
          <w:tcPr>
            <w:tcW w:w="221" w:type="pct"/>
            <w:tcBorders>
              <w:top w:val="single" w:sz="6" w:space="0" w:color="auto"/>
              <w:left w:val="single" w:sz="6" w:space="0" w:color="auto"/>
              <w:bottom w:val="single" w:sz="6" w:space="0" w:color="auto"/>
              <w:right w:val="single" w:sz="6" w:space="0" w:color="auto"/>
            </w:tcBorders>
            <w:vAlign w:val="center"/>
          </w:tcPr>
          <w:p w14:paraId="2D0A66D3" w14:textId="0B979929" w:rsidR="007B1778" w:rsidRPr="0016361A" w:rsidRDefault="007B1778" w:rsidP="007B1778">
            <w:pPr>
              <w:pStyle w:val="TAC"/>
            </w:pPr>
            <w:r>
              <w:t>O</w:t>
            </w:r>
          </w:p>
        </w:tc>
        <w:tc>
          <w:tcPr>
            <w:tcW w:w="599" w:type="pct"/>
            <w:tcBorders>
              <w:top w:val="single" w:sz="6" w:space="0" w:color="auto"/>
              <w:left w:val="single" w:sz="6" w:space="0" w:color="auto"/>
              <w:bottom w:val="single" w:sz="6" w:space="0" w:color="auto"/>
              <w:right w:val="single" w:sz="6" w:space="0" w:color="auto"/>
            </w:tcBorders>
            <w:vAlign w:val="center"/>
          </w:tcPr>
          <w:p w14:paraId="03177483" w14:textId="51DB8246" w:rsidR="007B1778" w:rsidRPr="0016361A" w:rsidRDefault="007B1778" w:rsidP="00F249E1">
            <w:pPr>
              <w:pStyle w:val="TAC"/>
            </w:pPr>
            <w:r>
              <w:t>0..1</w:t>
            </w:r>
          </w:p>
        </w:tc>
        <w:tc>
          <w:tcPr>
            <w:tcW w:w="727" w:type="pct"/>
            <w:tcBorders>
              <w:top w:val="single" w:sz="6" w:space="0" w:color="auto"/>
              <w:left w:val="single" w:sz="6" w:space="0" w:color="auto"/>
              <w:bottom w:val="single" w:sz="6" w:space="0" w:color="auto"/>
              <w:right w:val="single" w:sz="6" w:space="0" w:color="auto"/>
            </w:tcBorders>
            <w:vAlign w:val="center"/>
          </w:tcPr>
          <w:p w14:paraId="35DD807C" w14:textId="6D21A319" w:rsidR="007B1778" w:rsidRPr="0016361A" w:rsidRDefault="007B1778" w:rsidP="007B1778">
            <w:pPr>
              <w:pStyle w:val="TAL"/>
            </w:pPr>
            <w:r>
              <w:t>308 Permanent Redirect</w:t>
            </w:r>
          </w:p>
        </w:tc>
        <w:tc>
          <w:tcPr>
            <w:tcW w:w="2574" w:type="pct"/>
            <w:tcBorders>
              <w:top w:val="single" w:sz="6" w:space="0" w:color="auto"/>
              <w:left w:val="single" w:sz="6" w:space="0" w:color="auto"/>
              <w:bottom w:val="single" w:sz="6" w:space="0" w:color="auto"/>
              <w:right w:val="single" w:sz="6" w:space="0" w:color="auto"/>
            </w:tcBorders>
            <w:vAlign w:val="center"/>
          </w:tcPr>
          <w:p w14:paraId="3E7AF6F6" w14:textId="77777777" w:rsidR="007B1778" w:rsidRDefault="007B1778" w:rsidP="007B1778">
            <w:pPr>
              <w:pStyle w:val="TAL"/>
            </w:pPr>
            <w:r>
              <w:t>Permanent redirection.</w:t>
            </w:r>
          </w:p>
          <w:p w14:paraId="0E60FF08" w14:textId="77777777" w:rsidR="007B1778" w:rsidRDefault="007B1778" w:rsidP="007B1778">
            <w:pPr>
              <w:pStyle w:val="TAL"/>
            </w:pPr>
          </w:p>
          <w:p w14:paraId="0D96E60D" w14:textId="3A248A35" w:rsidR="007B1778" w:rsidRPr="0016361A" w:rsidRDefault="007B1778" w:rsidP="007B1778">
            <w:pPr>
              <w:pStyle w:val="TAL"/>
            </w:pPr>
            <w:r>
              <w:t>(NOTE 2)</w:t>
            </w:r>
          </w:p>
        </w:tc>
      </w:tr>
      <w:tr w:rsidR="00FA35F3" w:rsidRPr="00B54FF5" w14:paraId="32234C94" w14:textId="77777777" w:rsidTr="003A0B01">
        <w:trPr>
          <w:jc w:val="center"/>
        </w:trPr>
        <w:tc>
          <w:tcPr>
            <w:tcW w:w="879" w:type="pct"/>
            <w:tcBorders>
              <w:top w:val="single" w:sz="6" w:space="0" w:color="auto"/>
              <w:left w:val="single" w:sz="6" w:space="0" w:color="auto"/>
              <w:bottom w:val="single" w:sz="6" w:space="0" w:color="auto"/>
              <w:right w:val="single" w:sz="6" w:space="0" w:color="auto"/>
            </w:tcBorders>
            <w:vAlign w:val="center"/>
          </w:tcPr>
          <w:p w14:paraId="40DA1B38" w14:textId="2CC206B4" w:rsidR="00FA35F3" w:rsidRDefault="00FA35F3" w:rsidP="00FA35F3">
            <w:pPr>
              <w:pStyle w:val="TAL"/>
            </w:pPr>
            <w:r>
              <w:rPr>
                <w:lang w:eastAsia="zh-CN"/>
              </w:rPr>
              <w:t>ProblemDetails</w:t>
            </w:r>
          </w:p>
        </w:tc>
        <w:tc>
          <w:tcPr>
            <w:tcW w:w="221" w:type="pct"/>
            <w:tcBorders>
              <w:top w:val="single" w:sz="6" w:space="0" w:color="auto"/>
              <w:left w:val="single" w:sz="6" w:space="0" w:color="auto"/>
              <w:bottom w:val="single" w:sz="6" w:space="0" w:color="auto"/>
              <w:right w:val="single" w:sz="6" w:space="0" w:color="auto"/>
            </w:tcBorders>
            <w:vAlign w:val="center"/>
          </w:tcPr>
          <w:p w14:paraId="0A5311C2" w14:textId="2A87E129" w:rsidR="00FA35F3" w:rsidRDefault="00FA35F3" w:rsidP="00FA35F3">
            <w:pPr>
              <w:pStyle w:val="TAC"/>
            </w:pPr>
            <w:r w:rsidRPr="008B1C02">
              <w:rPr>
                <w:lang w:eastAsia="zh-CN"/>
              </w:rPr>
              <w:t>O</w:t>
            </w:r>
          </w:p>
        </w:tc>
        <w:tc>
          <w:tcPr>
            <w:tcW w:w="599" w:type="pct"/>
            <w:tcBorders>
              <w:top w:val="single" w:sz="6" w:space="0" w:color="auto"/>
              <w:left w:val="single" w:sz="6" w:space="0" w:color="auto"/>
              <w:bottom w:val="single" w:sz="6" w:space="0" w:color="auto"/>
              <w:right w:val="single" w:sz="6" w:space="0" w:color="auto"/>
            </w:tcBorders>
            <w:vAlign w:val="center"/>
          </w:tcPr>
          <w:p w14:paraId="2FDCEDDC" w14:textId="39D5BD75" w:rsidR="00FA35F3" w:rsidRDefault="00FA35F3" w:rsidP="00FA35F3">
            <w:pPr>
              <w:pStyle w:val="TAC"/>
            </w:pPr>
            <w:r w:rsidRPr="008B1C02">
              <w:rPr>
                <w:lang w:eastAsia="zh-CN"/>
              </w:rPr>
              <w:t>0..1</w:t>
            </w:r>
          </w:p>
        </w:tc>
        <w:tc>
          <w:tcPr>
            <w:tcW w:w="727" w:type="pct"/>
            <w:tcBorders>
              <w:top w:val="single" w:sz="6" w:space="0" w:color="auto"/>
              <w:left w:val="single" w:sz="6" w:space="0" w:color="auto"/>
              <w:bottom w:val="single" w:sz="6" w:space="0" w:color="auto"/>
              <w:right w:val="single" w:sz="6" w:space="0" w:color="auto"/>
            </w:tcBorders>
            <w:vAlign w:val="center"/>
          </w:tcPr>
          <w:p w14:paraId="499DD51B" w14:textId="57D209FE" w:rsidR="00FA35F3" w:rsidRDefault="00FA35F3" w:rsidP="00FA35F3">
            <w:pPr>
              <w:pStyle w:val="TAL"/>
            </w:pPr>
            <w:r w:rsidRPr="008B1C02">
              <w:rPr>
                <w:lang w:eastAsia="zh-CN"/>
              </w:rPr>
              <w:t>403 Forbidden</w:t>
            </w:r>
          </w:p>
        </w:tc>
        <w:tc>
          <w:tcPr>
            <w:tcW w:w="2574" w:type="pct"/>
            <w:tcBorders>
              <w:top w:val="single" w:sz="6" w:space="0" w:color="auto"/>
              <w:left w:val="single" w:sz="6" w:space="0" w:color="auto"/>
              <w:bottom w:val="single" w:sz="6" w:space="0" w:color="auto"/>
              <w:right w:val="single" w:sz="6" w:space="0" w:color="auto"/>
            </w:tcBorders>
            <w:vAlign w:val="center"/>
          </w:tcPr>
          <w:p w14:paraId="470551E3" w14:textId="2FD642F8" w:rsidR="00FA35F3" w:rsidRDefault="00FA35F3" w:rsidP="00FA35F3">
            <w:pPr>
              <w:pStyle w:val="TAL"/>
            </w:pPr>
            <w:r w:rsidRPr="008B1C02">
              <w:rPr>
                <w:lang w:eastAsia="zh-CN"/>
              </w:rPr>
              <w:t>(NOTE </w:t>
            </w:r>
            <w:r>
              <w:rPr>
                <w:lang w:eastAsia="zh-CN"/>
              </w:rPr>
              <w:t>3</w:t>
            </w:r>
            <w:r w:rsidRPr="008B1C02">
              <w:rPr>
                <w:lang w:eastAsia="zh-CN"/>
              </w:rPr>
              <w:t>)</w:t>
            </w:r>
          </w:p>
        </w:tc>
      </w:tr>
      <w:tr w:rsidR="00E522DF" w:rsidRPr="00B54FF5" w14:paraId="7ECC29DB" w14:textId="77777777" w:rsidTr="00A1463E">
        <w:trPr>
          <w:jc w:val="center"/>
        </w:trPr>
        <w:tc>
          <w:tcPr>
            <w:tcW w:w="879" w:type="pct"/>
            <w:tcBorders>
              <w:top w:val="single" w:sz="6" w:space="0" w:color="auto"/>
              <w:left w:val="single" w:sz="6" w:space="0" w:color="auto"/>
              <w:bottom w:val="single" w:sz="6" w:space="0" w:color="auto"/>
              <w:right w:val="single" w:sz="6" w:space="0" w:color="auto"/>
            </w:tcBorders>
            <w:vAlign w:val="center"/>
          </w:tcPr>
          <w:p w14:paraId="4144A39C" w14:textId="0341DA9B" w:rsidR="00E522DF" w:rsidRDefault="00E522DF" w:rsidP="00E522DF">
            <w:pPr>
              <w:pStyle w:val="TAL"/>
              <w:rPr>
                <w:lang w:eastAsia="zh-CN"/>
              </w:rPr>
            </w:pPr>
            <w:r w:rsidRPr="008B1C02">
              <w:rPr>
                <w:lang w:eastAsia="zh-CN"/>
              </w:rPr>
              <w:t>ProblemDetails</w:t>
            </w:r>
          </w:p>
        </w:tc>
        <w:tc>
          <w:tcPr>
            <w:tcW w:w="221" w:type="pct"/>
            <w:tcBorders>
              <w:top w:val="single" w:sz="6" w:space="0" w:color="auto"/>
              <w:left w:val="single" w:sz="6" w:space="0" w:color="auto"/>
              <w:bottom w:val="single" w:sz="6" w:space="0" w:color="auto"/>
              <w:right w:val="single" w:sz="6" w:space="0" w:color="auto"/>
            </w:tcBorders>
            <w:vAlign w:val="center"/>
          </w:tcPr>
          <w:p w14:paraId="01456381" w14:textId="106C2123" w:rsidR="00E522DF" w:rsidRPr="008B1C02" w:rsidRDefault="00E522DF" w:rsidP="00E522DF">
            <w:pPr>
              <w:pStyle w:val="TAC"/>
              <w:rPr>
                <w:lang w:eastAsia="zh-CN"/>
              </w:rPr>
            </w:pPr>
            <w:r w:rsidRPr="008B1C02">
              <w:rPr>
                <w:lang w:eastAsia="zh-CN"/>
              </w:rPr>
              <w:t>O</w:t>
            </w:r>
          </w:p>
        </w:tc>
        <w:tc>
          <w:tcPr>
            <w:tcW w:w="599" w:type="pct"/>
            <w:tcBorders>
              <w:top w:val="single" w:sz="6" w:space="0" w:color="auto"/>
              <w:left w:val="single" w:sz="6" w:space="0" w:color="auto"/>
              <w:bottom w:val="single" w:sz="6" w:space="0" w:color="auto"/>
              <w:right w:val="single" w:sz="6" w:space="0" w:color="auto"/>
            </w:tcBorders>
            <w:vAlign w:val="center"/>
          </w:tcPr>
          <w:p w14:paraId="5E06F872" w14:textId="1F3FF15E" w:rsidR="00E522DF" w:rsidRPr="008B1C02" w:rsidRDefault="00E522DF" w:rsidP="00E522DF">
            <w:pPr>
              <w:pStyle w:val="TAC"/>
              <w:rPr>
                <w:lang w:eastAsia="zh-CN"/>
              </w:rPr>
            </w:pPr>
            <w:r w:rsidRPr="008B1C02">
              <w:rPr>
                <w:lang w:eastAsia="zh-CN"/>
              </w:rPr>
              <w:t>0..1</w:t>
            </w:r>
          </w:p>
        </w:tc>
        <w:tc>
          <w:tcPr>
            <w:tcW w:w="727" w:type="pct"/>
            <w:tcBorders>
              <w:top w:val="single" w:sz="6" w:space="0" w:color="auto"/>
              <w:left w:val="single" w:sz="6" w:space="0" w:color="auto"/>
              <w:bottom w:val="single" w:sz="6" w:space="0" w:color="auto"/>
              <w:right w:val="single" w:sz="6" w:space="0" w:color="auto"/>
            </w:tcBorders>
            <w:vAlign w:val="center"/>
          </w:tcPr>
          <w:p w14:paraId="4C760A2D" w14:textId="731B6FB9" w:rsidR="00E522DF" w:rsidRPr="008B1C02" w:rsidRDefault="00E522DF" w:rsidP="00E522DF">
            <w:pPr>
              <w:pStyle w:val="TAL"/>
              <w:rPr>
                <w:lang w:eastAsia="zh-CN"/>
              </w:rPr>
            </w:pPr>
            <w:r w:rsidRPr="008B1C02">
              <w:rPr>
                <w:lang w:eastAsia="zh-CN"/>
              </w:rPr>
              <w:t>500 Internal Server Error</w:t>
            </w:r>
          </w:p>
        </w:tc>
        <w:tc>
          <w:tcPr>
            <w:tcW w:w="2574" w:type="pct"/>
            <w:tcBorders>
              <w:top w:val="single" w:sz="6" w:space="0" w:color="auto"/>
              <w:left w:val="single" w:sz="6" w:space="0" w:color="auto"/>
              <w:bottom w:val="single" w:sz="6" w:space="0" w:color="auto"/>
              <w:right w:val="single" w:sz="6" w:space="0" w:color="auto"/>
            </w:tcBorders>
            <w:vAlign w:val="center"/>
          </w:tcPr>
          <w:p w14:paraId="677140B4" w14:textId="7E99FE78" w:rsidR="00E522DF" w:rsidRPr="008B1C02" w:rsidRDefault="00E522DF" w:rsidP="00E522DF">
            <w:pPr>
              <w:pStyle w:val="TAL"/>
              <w:rPr>
                <w:lang w:eastAsia="zh-CN"/>
              </w:rPr>
            </w:pPr>
            <w:r w:rsidRPr="008B1C02">
              <w:t>(NOTE </w:t>
            </w:r>
            <w:r>
              <w:t>3</w:t>
            </w:r>
            <w:r w:rsidRPr="008B1C02">
              <w:t>)</w:t>
            </w:r>
          </w:p>
        </w:tc>
      </w:tr>
      <w:tr w:rsidR="003E58FE" w:rsidRPr="00B54FF5" w14:paraId="7BAA3C39"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342B85FE" w14:textId="37BEEFC3" w:rsidR="007B1778" w:rsidRDefault="003E58FE" w:rsidP="007B1778">
            <w:pPr>
              <w:pStyle w:val="TAN"/>
            </w:pPr>
            <w:r w:rsidRPr="0016361A">
              <w:t>NOTE</w:t>
            </w:r>
            <w:r w:rsidR="007B1778">
              <w:t> 1</w:t>
            </w:r>
            <w:r w:rsidRPr="0016361A">
              <w:t>:</w:t>
            </w:r>
            <w:r w:rsidRPr="0016361A">
              <w:rPr>
                <w:noProof/>
              </w:rPr>
              <w:tab/>
              <w:t xml:space="preserve">The mandatory </w:t>
            </w:r>
            <w:r w:rsidRPr="0016361A">
              <w:t>HTTP error status code</w:t>
            </w:r>
            <w:r w:rsidR="00D84699">
              <w:t>s</w:t>
            </w:r>
            <w:r w:rsidRPr="0016361A">
              <w:t xml:space="preserve"> for the </w:t>
            </w:r>
            <w:r w:rsidR="007B1778">
              <w:t xml:space="preserve">HTTP </w:t>
            </w:r>
            <w:r w:rsidRPr="0016361A">
              <w:t>POST method listed in Table</w:t>
            </w:r>
            <w:r>
              <w:t> </w:t>
            </w:r>
            <w:r w:rsidRPr="0016361A">
              <w:t xml:space="preserve">5.2.7.1-1 of 3GPP TS 29.500 [4] </w:t>
            </w:r>
            <w:r w:rsidR="00D84699">
              <w:t xml:space="preserve">shall </w:t>
            </w:r>
            <w:r w:rsidRPr="0016361A">
              <w:t>also apply.</w:t>
            </w:r>
          </w:p>
          <w:p w14:paraId="0F956402" w14:textId="574FDEAB" w:rsidR="006E6CF8" w:rsidRDefault="007B1778" w:rsidP="006E6CF8">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p w14:paraId="460652FB" w14:textId="712A6309" w:rsidR="003E58FE" w:rsidRPr="0016361A" w:rsidRDefault="006E6CF8" w:rsidP="006E6CF8">
            <w:pPr>
              <w:pStyle w:val="TAN"/>
            </w:pPr>
            <w:r w:rsidRPr="008B1C02">
              <w:t>NOTE </w:t>
            </w:r>
            <w:r>
              <w:t>3</w:t>
            </w:r>
            <w:r w:rsidRPr="008B1C02">
              <w:t>:</w:t>
            </w:r>
            <w:r w:rsidRPr="008B1C02">
              <w:tab/>
              <w:t>Failure cases are described in clause </w:t>
            </w:r>
            <w:r>
              <w:t>6</w:t>
            </w:r>
            <w:r w:rsidRPr="008B1C02">
              <w:t>.</w:t>
            </w:r>
            <w:r>
              <w:t>1</w:t>
            </w:r>
            <w:r w:rsidRPr="008B1C02">
              <w:t>.7.</w:t>
            </w:r>
          </w:p>
        </w:tc>
      </w:tr>
    </w:tbl>
    <w:p w14:paraId="4CD55D21" w14:textId="77777777" w:rsidR="003E58FE" w:rsidRPr="00384E92" w:rsidRDefault="003E58FE" w:rsidP="003E58FE"/>
    <w:p w14:paraId="3C6B2E3F" w14:textId="77777777" w:rsidR="00283C8A" w:rsidRDefault="00283C8A" w:rsidP="00283C8A">
      <w:pPr>
        <w:pStyle w:val="TH"/>
      </w:pPr>
      <w:bookmarkStart w:id="258" w:name="_Toc510696627"/>
      <w:bookmarkStart w:id="259" w:name="_Toc35971418"/>
      <w:r>
        <w:t>Table </w:t>
      </w:r>
      <w:r w:rsidRPr="001769FF">
        <w:t>6.</w:t>
      </w:r>
      <w:r>
        <w:t>1.4.2.2-3: Headers supported by the 307 Response Code on this custom operation</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283C8A" w14:paraId="51D6004F" w14:textId="77777777" w:rsidTr="00475562">
        <w:trPr>
          <w:jc w:val="center"/>
        </w:trPr>
        <w:tc>
          <w:tcPr>
            <w:tcW w:w="1037" w:type="pct"/>
            <w:tcBorders>
              <w:bottom w:val="single" w:sz="6" w:space="0" w:color="auto"/>
            </w:tcBorders>
            <w:shd w:val="clear" w:color="auto" w:fill="C0C0C0"/>
            <w:vAlign w:val="center"/>
            <w:hideMark/>
          </w:tcPr>
          <w:p w14:paraId="76DA03CB" w14:textId="77777777" w:rsidR="00283C8A" w:rsidRDefault="00283C8A" w:rsidP="00475562">
            <w:pPr>
              <w:pStyle w:val="TAH"/>
            </w:pPr>
            <w:r>
              <w:t>Name</w:t>
            </w:r>
          </w:p>
        </w:tc>
        <w:tc>
          <w:tcPr>
            <w:tcW w:w="519" w:type="pct"/>
            <w:tcBorders>
              <w:bottom w:val="single" w:sz="6" w:space="0" w:color="auto"/>
            </w:tcBorders>
            <w:shd w:val="clear" w:color="auto" w:fill="C0C0C0"/>
            <w:vAlign w:val="center"/>
            <w:hideMark/>
          </w:tcPr>
          <w:p w14:paraId="24D08BF1" w14:textId="77777777" w:rsidR="00283C8A" w:rsidRDefault="00283C8A" w:rsidP="00475562">
            <w:pPr>
              <w:pStyle w:val="TAH"/>
            </w:pPr>
            <w:r>
              <w:t>Data type</w:t>
            </w:r>
          </w:p>
        </w:tc>
        <w:tc>
          <w:tcPr>
            <w:tcW w:w="217" w:type="pct"/>
            <w:tcBorders>
              <w:bottom w:val="single" w:sz="6" w:space="0" w:color="auto"/>
            </w:tcBorders>
            <w:shd w:val="clear" w:color="auto" w:fill="C0C0C0"/>
            <w:vAlign w:val="center"/>
            <w:hideMark/>
          </w:tcPr>
          <w:p w14:paraId="6F956681" w14:textId="77777777" w:rsidR="00283C8A" w:rsidRDefault="00283C8A" w:rsidP="00475562">
            <w:pPr>
              <w:pStyle w:val="TAH"/>
            </w:pPr>
            <w:r>
              <w:t>P</w:t>
            </w:r>
          </w:p>
        </w:tc>
        <w:tc>
          <w:tcPr>
            <w:tcW w:w="581" w:type="pct"/>
            <w:tcBorders>
              <w:bottom w:val="single" w:sz="6" w:space="0" w:color="auto"/>
            </w:tcBorders>
            <w:shd w:val="clear" w:color="auto" w:fill="C0C0C0"/>
            <w:vAlign w:val="center"/>
            <w:hideMark/>
          </w:tcPr>
          <w:p w14:paraId="518A476B" w14:textId="77777777" w:rsidR="00283C8A" w:rsidRDefault="00283C8A" w:rsidP="00475562">
            <w:pPr>
              <w:pStyle w:val="TAH"/>
            </w:pPr>
            <w:r>
              <w:t>Cardinality</w:t>
            </w:r>
          </w:p>
        </w:tc>
        <w:tc>
          <w:tcPr>
            <w:tcW w:w="2645" w:type="pct"/>
            <w:tcBorders>
              <w:bottom w:val="single" w:sz="6" w:space="0" w:color="auto"/>
            </w:tcBorders>
            <w:shd w:val="clear" w:color="auto" w:fill="C0C0C0"/>
            <w:vAlign w:val="center"/>
            <w:hideMark/>
          </w:tcPr>
          <w:p w14:paraId="40E2A4B8" w14:textId="77777777" w:rsidR="00283C8A" w:rsidRDefault="00283C8A" w:rsidP="00475562">
            <w:pPr>
              <w:pStyle w:val="TAH"/>
            </w:pPr>
            <w:r>
              <w:t>Description</w:t>
            </w:r>
          </w:p>
        </w:tc>
      </w:tr>
      <w:tr w:rsidR="00283C8A" w14:paraId="6A3B5D91" w14:textId="77777777" w:rsidTr="00475562">
        <w:trPr>
          <w:jc w:val="center"/>
        </w:trPr>
        <w:tc>
          <w:tcPr>
            <w:tcW w:w="1037" w:type="pct"/>
            <w:tcBorders>
              <w:top w:val="single" w:sz="6" w:space="0" w:color="auto"/>
            </w:tcBorders>
            <w:vAlign w:val="center"/>
            <w:hideMark/>
          </w:tcPr>
          <w:p w14:paraId="19D6ABE5" w14:textId="77777777" w:rsidR="00283C8A" w:rsidRDefault="00283C8A" w:rsidP="00475562">
            <w:pPr>
              <w:pStyle w:val="TAL"/>
            </w:pPr>
            <w:r>
              <w:t>Location</w:t>
            </w:r>
          </w:p>
        </w:tc>
        <w:tc>
          <w:tcPr>
            <w:tcW w:w="519" w:type="pct"/>
            <w:tcBorders>
              <w:top w:val="single" w:sz="6" w:space="0" w:color="auto"/>
            </w:tcBorders>
            <w:vAlign w:val="center"/>
            <w:hideMark/>
          </w:tcPr>
          <w:p w14:paraId="5B8D37D2" w14:textId="77777777" w:rsidR="00283C8A" w:rsidRDefault="00283C8A" w:rsidP="00475562">
            <w:pPr>
              <w:pStyle w:val="TAL"/>
            </w:pPr>
            <w:r>
              <w:t>string</w:t>
            </w:r>
          </w:p>
        </w:tc>
        <w:tc>
          <w:tcPr>
            <w:tcW w:w="217" w:type="pct"/>
            <w:tcBorders>
              <w:top w:val="single" w:sz="6" w:space="0" w:color="auto"/>
            </w:tcBorders>
            <w:vAlign w:val="center"/>
            <w:hideMark/>
          </w:tcPr>
          <w:p w14:paraId="53A36601" w14:textId="77777777" w:rsidR="00283C8A" w:rsidRDefault="00283C8A" w:rsidP="00475562">
            <w:pPr>
              <w:pStyle w:val="TAC"/>
            </w:pPr>
            <w:r>
              <w:t>M</w:t>
            </w:r>
          </w:p>
        </w:tc>
        <w:tc>
          <w:tcPr>
            <w:tcW w:w="581" w:type="pct"/>
            <w:tcBorders>
              <w:top w:val="single" w:sz="6" w:space="0" w:color="auto"/>
            </w:tcBorders>
            <w:vAlign w:val="center"/>
            <w:hideMark/>
          </w:tcPr>
          <w:p w14:paraId="3E8D11B9" w14:textId="77777777" w:rsidR="00283C8A" w:rsidRDefault="00283C8A" w:rsidP="00475562">
            <w:pPr>
              <w:pStyle w:val="TAC"/>
            </w:pPr>
            <w:r>
              <w:t>1</w:t>
            </w:r>
          </w:p>
        </w:tc>
        <w:tc>
          <w:tcPr>
            <w:tcW w:w="2645" w:type="pct"/>
            <w:tcBorders>
              <w:top w:val="single" w:sz="6" w:space="0" w:color="auto"/>
            </w:tcBorders>
            <w:vAlign w:val="center"/>
            <w:hideMark/>
          </w:tcPr>
          <w:p w14:paraId="44EDCC7C" w14:textId="77777777" w:rsidR="00283C8A" w:rsidRDefault="00283C8A" w:rsidP="00475562">
            <w:pPr>
              <w:pStyle w:val="TAL"/>
            </w:pPr>
            <w:r>
              <w:t>Contains an alternative target URI located in an alternative AIOTF (service) instance</w:t>
            </w:r>
            <w:r>
              <w:rPr>
                <w:lang w:eastAsia="fr-FR"/>
              </w:rPr>
              <w:t xml:space="preserve"> towards which the request is redirected</w:t>
            </w:r>
            <w:r>
              <w:t>.</w:t>
            </w:r>
          </w:p>
          <w:p w14:paraId="71CA888F" w14:textId="77777777" w:rsidR="00283C8A" w:rsidRDefault="00283C8A" w:rsidP="00475562">
            <w:pPr>
              <w:pStyle w:val="TAL"/>
            </w:pPr>
          </w:p>
          <w:p w14:paraId="01E5DC26" w14:textId="77777777" w:rsidR="00283C8A" w:rsidRDefault="00283C8A" w:rsidP="00475562">
            <w:pPr>
              <w:pStyle w:val="TAL"/>
            </w:pPr>
            <w:r>
              <w:t xml:space="preserve">For the case where the request is redirected to the same target via a different SCP, refer to </w:t>
            </w:r>
            <w:r w:rsidRPr="00A0180C">
              <w:t>clause 6.10.9.1 of 3GPP TS 29.500 [4]</w:t>
            </w:r>
            <w:r>
              <w:t>.</w:t>
            </w:r>
          </w:p>
        </w:tc>
      </w:tr>
      <w:tr w:rsidR="00283C8A" w14:paraId="62AED452" w14:textId="77777777" w:rsidTr="00475562">
        <w:trPr>
          <w:jc w:val="center"/>
        </w:trPr>
        <w:tc>
          <w:tcPr>
            <w:tcW w:w="1037" w:type="pct"/>
            <w:vAlign w:val="center"/>
            <w:hideMark/>
          </w:tcPr>
          <w:p w14:paraId="028173A0" w14:textId="77777777" w:rsidR="00283C8A" w:rsidRDefault="00283C8A" w:rsidP="00475562">
            <w:pPr>
              <w:pStyle w:val="TAL"/>
            </w:pPr>
            <w:r>
              <w:rPr>
                <w:lang w:eastAsia="zh-CN"/>
              </w:rPr>
              <w:t>3gpp-Sbi-Target-Nf-Id</w:t>
            </w:r>
          </w:p>
        </w:tc>
        <w:tc>
          <w:tcPr>
            <w:tcW w:w="519" w:type="pct"/>
            <w:vAlign w:val="center"/>
            <w:hideMark/>
          </w:tcPr>
          <w:p w14:paraId="3B3D737A" w14:textId="77777777" w:rsidR="00283C8A" w:rsidRDefault="00283C8A" w:rsidP="00475562">
            <w:pPr>
              <w:pStyle w:val="TAL"/>
            </w:pPr>
            <w:r>
              <w:rPr>
                <w:lang w:eastAsia="fr-FR"/>
              </w:rPr>
              <w:t>string</w:t>
            </w:r>
          </w:p>
        </w:tc>
        <w:tc>
          <w:tcPr>
            <w:tcW w:w="217" w:type="pct"/>
            <w:vAlign w:val="center"/>
            <w:hideMark/>
          </w:tcPr>
          <w:p w14:paraId="3F83EB8F" w14:textId="77777777" w:rsidR="00283C8A" w:rsidRDefault="00283C8A" w:rsidP="00475562">
            <w:pPr>
              <w:pStyle w:val="TAC"/>
            </w:pPr>
            <w:r>
              <w:rPr>
                <w:lang w:eastAsia="fr-FR"/>
              </w:rPr>
              <w:t>O</w:t>
            </w:r>
          </w:p>
        </w:tc>
        <w:tc>
          <w:tcPr>
            <w:tcW w:w="581" w:type="pct"/>
            <w:vAlign w:val="center"/>
            <w:hideMark/>
          </w:tcPr>
          <w:p w14:paraId="42F0AE6E" w14:textId="77777777" w:rsidR="00283C8A" w:rsidRDefault="00283C8A" w:rsidP="00475562">
            <w:pPr>
              <w:pStyle w:val="TAC"/>
            </w:pPr>
            <w:r>
              <w:rPr>
                <w:lang w:eastAsia="fr-FR"/>
              </w:rPr>
              <w:t>0..1</w:t>
            </w:r>
          </w:p>
        </w:tc>
        <w:tc>
          <w:tcPr>
            <w:tcW w:w="2645" w:type="pct"/>
            <w:vAlign w:val="center"/>
            <w:hideMark/>
          </w:tcPr>
          <w:p w14:paraId="266097DE" w14:textId="0EEE2CB7" w:rsidR="00283C8A" w:rsidRDefault="006E6CF8" w:rsidP="00475562">
            <w:pPr>
              <w:pStyle w:val="TAL"/>
            </w:pPr>
            <w:r>
              <w:rPr>
                <w:lang w:eastAsia="fr-FR"/>
              </w:rPr>
              <w:t>Contains the i</w:t>
            </w:r>
            <w:r w:rsidR="00283C8A">
              <w:rPr>
                <w:lang w:eastAsia="fr-FR"/>
              </w:rPr>
              <w:t>dentifier of the target AIOTF (service) instance towards which the request is redirected.</w:t>
            </w:r>
          </w:p>
        </w:tc>
      </w:tr>
    </w:tbl>
    <w:p w14:paraId="6814423A" w14:textId="77777777" w:rsidR="00283C8A" w:rsidRDefault="00283C8A" w:rsidP="00283C8A"/>
    <w:p w14:paraId="6C3D8F3F" w14:textId="77777777" w:rsidR="00283C8A" w:rsidRDefault="00283C8A" w:rsidP="00283C8A">
      <w:pPr>
        <w:pStyle w:val="TH"/>
      </w:pPr>
      <w:r>
        <w:t>Table </w:t>
      </w:r>
      <w:r w:rsidRPr="001769FF">
        <w:t>6.</w:t>
      </w:r>
      <w:r>
        <w:t>1.4.2.2-4: Headers supported by the 308 Response Code on this custom operation</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283C8A" w14:paraId="4C0EE850" w14:textId="77777777" w:rsidTr="00475562">
        <w:trPr>
          <w:jc w:val="center"/>
        </w:trPr>
        <w:tc>
          <w:tcPr>
            <w:tcW w:w="1037" w:type="pct"/>
            <w:tcBorders>
              <w:bottom w:val="single" w:sz="6" w:space="0" w:color="auto"/>
            </w:tcBorders>
            <w:shd w:val="clear" w:color="auto" w:fill="C0C0C0"/>
            <w:vAlign w:val="center"/>
            <w:hideMark/>
          </w:tcPr>
          <w:p w14:paraId="10AD5E79" w14:textId="77777777" w:rsidR="00283C8A" w:rsidRDefault="00283C8A" w:rsidP="00475562">
            <w:pPr>
              <w:pStyle w:val="TAH"/>
            </w:pPr>
            <w:r>
              <w:t>Name</w:t>
            </w:r>
          </w:p>
        </w:tc>
        <w:tc>
          <w:tcPr>
            <w:tcW w:w="519" w:type="pct"/>
            <w:tcBorders>
              <w:bottom w:val="single" w:sz="6" w:space="0" w:color="auto"/>
            </w:tcBorders>
            <w:shd w:val="clear" w:color="auto" w:fill="C0C0C0"/>
            <w:vAlign w:val="center"/>
            <w:hideMark/>
          </w:tcPr>
          <w:p w14:paraId="660E01BA" w14:textId="77777777" w:rsidR="00283C8A" w:rsidRDefault="00283C8A" w:rsidP="00475562">
            <w:pPr>
              <w:pStyle w:val="TAH"/>
            </w:pPr>
            <w:r>
              <w:t>Data type</w:t>
            </w:r>
          </w:p>
        </w:tc>
        <w:tc>
          <w:tcPr>
            <w:tcW w:w="217" w:type="pct"/>
            <w:tcBorders>
              <w:bottom w:val="single" w:sz="6" w:space="0" w:color="auto"/>
            </w:tcBorders>
            <w:shd w:val="clear" w:color="auto" w:fill="C0C0C0"/>
            <w:vAlign w:val="center"/>
            <w:hideMark/>
          </w:tcPr>
          <w:p w14:paraId="42651822" w14:textId="77777777" w:rsidR="00283C8A" w:rsidRDefault="00283C8A" w:rsidP="00475562">
            <w:pPr>
              <w:pStyle w:val="TAH"/>
            </w:pPr>
            <w:r>
              <w:t>P</w:t>
            </w:r>
          </w:p>
        </w:tc>
        <w:tc>
          <w:tcPr>
            <w:tcW w:w="581" w:type="pct"/>
            <w:tcBorders>
              <w:bottom w:val="single" w:sz="6" w:space="0" w:color="auto"/>
            </w:tcBorders>
            <w:shd w:val="clear" w:color="auto" w:fill="C0C0C0"/>
            <w:vAlign w:val="center"/>
            <w:hideMark/>
          </w:tcPr>
          <w:p w14:paraId="3B5BA8D8" w14:textId="77777777" w:rsidR="00283C8A" w:rsidRDefault="00283C8A" w:rsidP="00475562">
            <w:pPr>
              <w:pStyle w:val="TAH"/>
            </w:pPr>
            <w:r>
              <w:t>Cardinality</w:t>
            </w:r>
          </w:p>
        </w:tc>
        <w:tc>
          <w:tcPr>
            <w:tcW w:w="2646" w:type="pct"/>
            <w:tcBorders>
              <w:bottom w:val="single" w:sz="6" w:space="0" w:color="auto"/>
            </w:tcBorders>
            <w:shd w:val="clear" w:color="auto" w:fill="C0C0C0"/>
            <w:vAlign w:val="center"/>
            <w:hideMark/>
          </w:tcPr>
          <w:p w14:paraId="46692DCD" w14:textId="77777777" w:rsidR="00283C8A" w:rsidRDefault="00283C8A" w:rsidP="00475562">
            <w:pPr>
              <w:pStyle w:val="TAH"/>
            </w:pPr>
            <w:r>
              <w:t>Description</w:t>
            </w:r>
          </w:p>
        </w:tc>
      </w:tr>
      <w:tr w:rsidR="00283C8A" w14:paraId="594B743F" w14:textId="77777777" w:rsidTr="00475562">
        <w:trPr>
          <w:jc w:val="center"/>
        </w:trPr>
        <w:tc>
          <w:tcPr>
            <w:tcW w:w="1037" w:type="pct"/>
            <w:tcBorders>
              <w:top w:val="single" w:sz="6" w:space="0" w:color="auto"/>
            </w:tcBorders>
            <w:vAlign w:val="center"/>
            <w:hideMark/>
          </w:tcPr>
          <w:p w14:paraId="72F332E8" w14:textId="77777777" w:rsidR="00283C8A" w:rsidRDefault="00283C8A" w:rsidP="00475562">
            <w:pPr>
              <w:pStyle w:val="TAL"/>
            </w:pPr>
            <w:r>
              <w:t>Location</w:t>
            </w:r>
          </w:p>
        </w:tc>
        <w:tc>
          <w:tcPr>
            <w:tcW w:w="519" w:type="pct"/>
            <w:tcBorders>
              <w:top w:val="single" w:sz="6" w:space="0" w:color="auto"/>
            </w:tcBorders>
            <w:vAlign w:val="center"/>
            <w:hideMark/>
          </w:tcPr>
          <w:p w14:paraId="76F4D30F" w14:textId="77777777" w:rsidR="00283C8A" w:rsidRDefault="00283C8A" w:rsidP="00475562">
            <w:pPr>
              <w:pStyle w:val="TAL"/>
            </w:pPr>
            <w:r>
              <w:t>string</w:t>
            </w:r>
          </w:p>
        </w:tc>
        <w:tc>
          <w:tcPr>
            <w:tcW w:w="217" w:type="pct"/>
            <w:tcBorders>
              <w:top w:val="single" w:sz="6" w:space="0" w:color="auto"/>
            </w:tcBorders>
            <w:vAlign w:val="center"/>
            <w:hideMark/>
          </w:tcPr>
          <w:p w14:paraId="2951CC21" w14:textId="77777777" w:rsidR="00283C8A" w:rsidRDefault="00283C8A" w:rsidP="00475562">
            <w:pPr>
              <w:pStyle w:val="TAC"/>
            </w:pPr>
            <w:r>
              <w:t>M</w:t>
            </w:r>
          </w:p>
        </w:tc>
        <w:tc>
          <w:tcPr>
            <w:tcW w:w="581" w:type="pct"/>
            <w:tcBorders>
              <w:top w:val="single" w:sz="6" w:space="0" w:color="auto"/>
            </w:tcBorders>
            <w:vAlign w:val="center"/>
            <w:hideMark/>
          </w:tcPr>
          <w:p w14:paraId="4210D432" w14:textId="77777777" w:rsidR="00283C8A" w:rsidRDefault="00283C8A" w:rsidP="00475562">
            <w:pPr>
              <w:pStyle w:val="TAC"/>
            </w:pPr>
            <w:r>
              <w:t>1</w:t>
            </w:r>
          </w:p>
        </w:tc>
        <w:tc>
          <w:tcPr>
            <w:tcW w:w="2646" w:type="pct"/>
            <w:tcBorders>
              <w:top w:val="single" w:sz="6" w:space="0" w:color="auto"/>
            </w:tcBorders>
            <w:vAlign w:val="center"/>
            <w:hideMark/>
          </w:tcPr>
          <w:p w14:paraId="1AA96393" w14:textId="77777777" w:rsidR="00283C8A" w:rsidRDefault="00283C8A" w:rsidP="00475562">
            <w:pPr>
              <w:pStyle w:val="TAL"/>
            </w:pPr>
            <w:r>
              <w:t>Contains an alternative target URI located in an alternative AIOTF (service) instance</w:t>
            </w:r>
            <w:r>
              <w:rPr>
                <w:lang w:eastAsia="fr-FR"/>
              </w:rPr>
              <w:t xml:space="preserve"> towards which the request is redirected</w:t>
            </w:r>
            <w:r>
              <w:t>.</w:t>
            </w:r>
          </w:p>
          <w:p w14:paraId="6F5DB6F8" w14:textId="77777777" w:rsidR="00283C8A" w:rsidRDefault="00283C8A" w:rsidP="00475562">
            <w:pPr>
              <w:pStyle w:val="TAL"/>
            </w:pPr>
          </w:p>
          <w:p w14:paraId="79414D9D" w14:textId="77777777" w:rsidR="00283C8A" w:rsidRDefault="00283C8A" w:rsidP="00475562">
            <w:pPr>
              <w:pStyle w:val="TAL"/>
            </w:pPr>
            <w:r>
              <w:t xml:space="preserve">For the case where the request is redirected to the same target via a different SCP, refer to </w:t>
            </w:r>
            <w:r w:rsidRPr="00A0180C">
              <w:t>clause 6.10.9.1 of 3GPP TS 29.500 [4]</w:t>
            </w:r>
            <w:r>
              <w:t>.</w:t>
            </w:r>
          </w:p>
        </w:tc>
      </w:tr>
      <w:tr w:rsidR="00283C8A" w14:paraId="53834865" w14:textId="77777777" w:rsidTr="00475562">
        <w:trPr>
          <w:jc w:val="center"/>
        </w:trPr>
        <w:tc>
          <w:tcPr>
            <w:tcW w:w="1037" w:type="pct"/>
            <w:vAlign w:val="center"/>
            <w:hideMark/>
          </w:tcPr>
          <w:p w14:paraId="3EB78A99" w14:textId="77777777" w:rsidR="00283C8A" w:rsidRDefault="00283C8A" w:rsidP="00475562">
            <w:pPr>
              <w:pStyle w:val="TAL"/>
            </w:pPr>
            <w:r>
              <w:rPr>
                <w:lang w:eastAsia="zh-CN"/>
              </w:rPr>
              <w:t>3gpp-Sbi-Target-Nf-Id</w:t>
            </w:r>
          </w:p>
        </w:tc>
        <w:tc>
          <w:tcPr>
            <w:tcW w:w="519" w:type="pct"/>
            <w:vAlign w:val="center"/>
            <w:hideMark/>
          </w:tcPr>
          <w:p w14:paraId="224CF723" w14:textId="77777777" w:rsidR="00283C8A" w:rsidRDefault="00283C8A" w:rsidP="00475562">
            <w:pPr>
              <w:pStyle w:val="TAL"/>
            </w:pPr>
            <w:r>
              <w:rPr>
                <w:lang w:eastAsia="fr-FR"/>
              </w:rPr>
              <w:t>string</w:t>
            </w:r>
          </w:p>
        </w:tc>
        <w:tc>
          <w:tcPr>
            <w:tcW w:w="217" w:type="pct"/>
            <w:vAlign w:val="center"/>
            <w:hideMark/>
          </w:tcPr>
          <w:p w14:paraId="7DB1AE3C" w14:textId="77777777" w:rsidR="00283C8A" w:rsidRDefault="00283C8A" w:rsidP="00475562">
            <w:pPr>
              <w:pStyle w:val="TAC"/>
            </w:pPr>
            <w:r>
              <w:rPr>
                <w:lang w:eastAsia="fr-FR"/>
              </w:rPr>
              <w:t>O</w:t>
            </w:r>
          </w:p>
        </w:tc>
        <w:tc>
          <w:tcPr>
            <w:tcW w:w="581" w:type="pct"/>
            <w:vAlign w:val="center"/>
            <w:hideMark/>
          </w:tcPr>
          <w:p w14:paraId="247640AA" w14:textId="77777777" w:rsidR="00283C8A" w:rsidRDefault="00283C8A" w:rsidP="00475562">
            <w:pPr>
              <w:pStyle w:val="TAC"/>
            </w:pPr>
            <w:r>
              <w:rPr>
                <w:lang w:eastAsia="fr-FR"/>
              </w:rPr>
              <w:t>0..1</w:t>
            </w:r>
          </w:p>
        </w:tc>
        <w:tc>
          <w:tcPr>
            <w:tcW w:w="2646" w:type="pct"/>
            <w:vAlign w:val="center"/>
            <w:hideMark/>
          </w:tcPr>
          <w:p w14:paraId="679B7FD0" w14:textId="62361450" w:rsidR="00283C8A" w:rsidRDefault="006E6CF8" w:rsidP="00475562">
            <w:pPr>
              <w:pStyle w:val="TAL"/>
            </w:pPr>
            <w:r>
              <w:rPr>
                <w:lang w:eastAsia="fr-FR"/>
              </w:rPr>
              <w:t>Contains the i</w:t>
            </w:r>
            <w:r w:rsidR="00283C8A">
              <w:rPr>
                <w:lang w:eastAsia="fr-FR"/>
              </w:rPr>
              <w:t>dentifier of the target AIOTF (service) instance towards which the request is redirected.</w:t>
            </w:r>
          </w:p>
        </w:tc>
      </w:tr>
    </w:tbl>
    <w:p w14:paraId="6E7D31DD" w14:textId="77777777" w:rsidR="00283C8A" w:rsidRDefault="00283C8A" w:rsidP="00283C8A"/>
    <w:p w14:paraId="30628FBC" w14:textId="3300CA55" w:rsidR="003E58FE" w:rsidRDefault="003E58FE" w:rsidP="007A4424">
      <w:pPr>
        <w:pStyle w:val="Heading4"/>
      </w:pPr>
      <w:bookmarkStart w:id="260" w:name="_Toc195310329"/>
      <w:bookmarkStart w:id="261" w:name="_Toc211950311"/>
      <w:bookmarkStart w:id="262" w:name="_Toc211959519"/>
      <w:bookmarkStart w:id="263" w:name="_Toc214907941"/>
      <w:r>
        <w:t>6.1.4.3</w:t>
      </w:r>
      <w:r>
        <w:tab/>
        <w:t xml:space="preserve">Operation: </w:t>
      </w:r>
      <w:r w:rsidR="00187403">
        <w:t>CommandRequest</w:t>
      </w:r>
      <w:bookmarkEnd w:id="258"/>
      <w:bookmarkEnd w:id="259"/>
      <w:bookmarkEnd w:id="260"/>
      <w:bookmarkEnd w:id="261"/>
      <w:bookmarkEnd w:id="262"/>
      <w:bookmarkEnd w:id="263"/>
    </w:p>
    <w:p w14:paraId="6F77E19C" w14:textId="77777777" w:rsidR="00187403" w:rsidRDefault="00187403" w:rsidP="00187403">
      <w:pPr>
        <w:pStyle w:val="Heading5"/>
      </w:pPr>
      <w:bookmarkStart w:id="264" w:name="_Toc195310330"/>
      <w:bookmarkStart w:id="265" w:name="_Toc211950312"/>
      <w:bookmarkStart w:id="266" w:name="_Toc211959520"/>
      <w:bookmarkStart w:id="267" w:name="_Toc510696628"/>
      <w:bookmarkStart w:id="268" w:name="_Toc35971419"/>
      <w:bookmarkStart w:id="269" w:name="_Toc214907942"/>
      <w:r>
        <w:t>6.1.4.3.1</w:t>
      </w:r>
      <w:r>
        <w:tab/>
        <w:t>Description</w:t>
      </w:r>
      <w:bookmarkEnd w:id="264"/>
      <w:bookmarkEnd w:id="265"/>
      <w:bookmarkEnd w:id="266"/>
      <w:bookmarkEnd w:id="269"/>
    </w:p>
    <w:p w14:paraId="65171D46" w14:textId="77777777" w:rsidR="00187403" w:rsidRPr="008B1C02" w:rsidRDefault="00187403" w:rsidP="00187403">
      <w:r w:rsidRPr="008B1C02">
        <w:t xml:space="preserve">The custom operation </w:t>
      </w:r>
      <w:r>
        <w:t>enables to request to perform an AIoT command operation</w:t>
      </w:r>
      <w:r w:rsidRPr="008B1C02">
        <w:t>.</w:t>
      </w:r>
    </w:p>
    <w:p w14:paraId="42CAED28" w14:textId="77777777" w:rsidR="00187403" w:rsidRDefault="00187403" w:rsidP="00187403">
      <w:pPr>
        <w:pStyle w:val="Heading5"/>
      </w:pPr>
      <w:bookmarkStart w:id="270" w:name="_Toc195310331"/>
      <w:bookmarkStart w:id="271" w:name="_Toc211950313"/>
      <w:bookmarkStart w:id="272" w:name="_Toc211959521"/>
      <w:bookmarkStart w:id="273" w:name="_Toc214907943"/>
      <w:r>
        <w:lastRenderedPageBreak/>
        <w:t>6.1.4.3.2</w:t>
      </w:r>
      <w:r>
        <w:tab/>
        <w:t>Operation Definition</w:t>
      </w:r>
      <w:bookmarkEnd w:id="270"/>
      <w:bookmarkEnd w:id="271"/>
      <w:bookmarkEnd w:id="272"/>
      <w:bookmarkEnd w:id="273"/>
    </w:p>
    <w:p w14:paraId="7DF8F27E" w14:textId="77777777" w:rsidR="00187403" w:rsidRPr="00384E92" w:rsidRDefault="00187403" w:rsidP="00187403">
      <w:r>
        <w:t>This operation shall support the response data structures and response codes specified in tables 6.1.4.3.2-1 and 6.1.4.3.2-2.</w:t>
      </w:r>
    </w:p>
    <w:p w14:paraId="527BB93E" w14:textId="77777777" w:rsidR="00187403" w:rsidRPr="001769FF" w:rsidRDefault="00187403" w:rsidP="00187403">
      <w:pPr>
        <w:pStyle w:val="TH"/>
      </w:pPr>
      <w:r w:rsidRPr="001769FF">
        <w:t>Table</w:t>
      </w:r>
      <w:r>
        <w:t> 6.1.4.3.2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187403" w:rsidRPr="00B54FF5" w14:paraId="1472E436" w14:textId="77777777" w:rsidTr="00475562">
        <w:trPr>
          <w:jc w:val="center"/>
        </w:trPr>
        <w:tc>
          <w:tcPr>
            <w:tcW w:w="1603" w:type="dxa"/>
            <w:shd w:val="clear" w:color="auto" w:fill="C0C0C0"/>
          </w:tcPr>
          <w:p w14:paraId="6F7E67E5" w14:textId="77777777" w:rsidR="00187403" w:rsidRPr="0016361A" w:rsidRDefault="00187403" w:rsidP="00475562">
            <w:pPr>
              <w:pStyle w:val="TAH"/>
            </w:pPr>
            <w:r w:rsidRPr="0016361A">
              <w:t>Data type</w:t>
            </w:r>
          </w:p>
        </w:tc>
        <w:tc>
          <w:tcPr>
            <w:tcW w:w="420" w:type="dxa"/>
            <w:shd w:val="clear" w:color="auto" w:fill="C0C0C0"/>
          </w:tcPr>
          <w:p w14:paraId="5F64BD5E" w14:textId="77777777" w:rsidR="00187403" w:rsidRPr="0016361A" w:rsidRDefault="00187403" w:rsidP="00475562">
            <w:pPr>
              <w:pStyle w:val="TAH"/>
            </w:pPr>
            <w:r w:rsidRPr="0016361A">
              <w:t>P</w:t>
            </w:r>
          </w:p>
        </w:tc>
        <w:tc>
          <w:tcPr>
            <w:tcW w:w="1257" w:type="dxa"/>
            <w:shd w:val="clear" w:color="auto" w:fill="C0C0C0"/>
          </w:tcPr>
          <w:p w14:paraId="36C19EAF" w14:textId="77777777" w:rsidR="00187403" w:rsidRPr="0016361A" w:rsidRDefault="00187403" w:rsidP="00475562">
            <w:pPr>
              <w:pStyle w:val="TAH"/>
            </w:pPr>
            <w:r w:rsidRPr="0016361A">
              <w:t>Cardinality</w:t>
            </w:r>
          </w:p>
        </w:tc>
        <w:tc>
          <w:tcPr>
            <w:tcW w:w="6341" w:type="dxa"/>
            <w:shd w:val="clear" w:color="auto" w:fill="C0C0C0"/>
            <w:vAlign w:val="center"/>
          </w:tcPr>
          <w:p w14:paraId="3CF169C1" w14:textId="77777777" w:rsidR="00187403" w:rsidRPr="0016361A" w:rsidRDefault="00187403" w:rsidP="00475562">
            <w:pPr>
              <w:pStyle w:val="TAH"/>
            </w:pPr>
            <w:r w:rsidRPr="0016361A">
              <w:t>Description</w:t>
            </w:r>
          </w:p>
        </w:tc>
      </w:tr>
      <w:tr w:rsidR="00187403" w:rsidRPr="00B54FF5" w14:paraId="622F2364" w14:textId="77777777" w:rsidTr="00475562">
        <w:trPr>
          <w:jc w:val="center"/>
        </w:trPr>
        <w:tc>
          <w:tcPr>
            <w:tcW w:w="1603" w:type="dxa"/>
            <w:vAlign w:val="center"/>
          </w:tcPr>
          <w:p w14:paraId="16A9AFF4" w14:textId="77777777" w:rsidR="00187403" w:rsidRPr="0016361A" w:rsidRDefault="00187403" w:rsidP="00475562">
            <w:pPr>
              <w:pStyle w:val="TAL"/>
            </w:pPr>
            <w:r>
              <w:t>Command</w:t>
            </w:r>
            <w:r w:rsidRPr="008B1C02">
              <w:t>Req</w:t>
            </w:r>
          </w:p>
        </w:tc>
        <w:tc>
          <w:tcPr>
            <w:tcW w:w="420" w:type="dxa"/>
            <w:vAlign w:val="center"/>
          </w:tcPr>
          <w:p w14:paraId="06CFF04C" w14:textId="77777777" w:rsidR="00187403" w:rsidRPr="0016361A" w:rsidRDefault="00187403" w:rsidP="00475562">
            <w:pPr>
              <w:pStyle w:val="TAC"/>
            </w:pPr>
            <w:r w:rsidRPr="008B1C02">
              <w:t>M</w:t>
            </w:r>
          </w:p>
        </w:tc>
        <w:tc>
          <w:tcPr>
            <w:tcW w:w="1257" w:type="dxa"/>
            <w:vAlign w:val="center"/>
          </w:tcPr>
          <w:p w14:paraId="7242401D" w14:textId="77777777" w:rsidR="00187403" w:rsidRPr="0016361A" w:rsidRDefault="00187403" w:rsidP="00475562">
            <w:pPr>
              <w:pStyle w:val="TAL"/>
            </w:pPr>
            <w:r w:rsidRPr="008B1C02">
              <w:t>1</w:t>
            </w:r>
          </w:p>
        </w:tc>
        <w:tc>
          <w:tcPr>
            <w:tcW w:w="6341" w:type="dxa"/>
            <w:vAlign w:val="center"/>
          </w:tcPr>
          <w:p w14:paraId="72A294B0" w14:textId="77777777" w:rsidR="00187403" w:rsidRPr="0016361A" w:rsidRDefault="00187403" w:rsidP="00475562">
            <w:pPr>
              <w:pStyle w:val="TAL"/>
            </w:pPr>
            <w:r>
              <w:rPr>
                <w:rFonts w:cs="Arial"/>
                <w:szCs w:val="18"/>
                <w:lang w:eastAsia="zh-CN"/>
              </w:rPr>
              <w:t>Contains the p</w:t>
            </w:r>
            <w:r w:rsidRPr="008B1C02">
              <w:rPr>
                <w:rFonts w:cs="Arial" w:hint="eastAsia"/>
                <w:szCs w:val="18"/>
                <w:lang w:eastAsia="zh-CN"/>
              </w:rPr>
              <w:t xml:space="preserve">arameters to </w:t>
            </w:r>
            <w:r w:rsidRPr="008B1C02">
              <w:rPr>
                <w:noProof/>
                <w:lang w:eastAsia="zh-CN"/>
              </w:rPr>
              <w:t xml:space="preserve">request to </w:t>
            </w:r>
            <w:r>
              <w:t>perform an AIoT command operation</w:t>
            </w:r>
            <w:r w:rsidRPr="008B1C02">
              <w:rPr>
                <w:rFonts w:cs="Arial"/>
                <w:szCs w:val="18"/>
                <w:lang w:eastAsia="zh-CN"/>
              </w:rPr>
              <w:t>.</w:t>
            </w:r>
          </w:p>
        </w:tc>
      </w:tr>
    </w:tbl>
    <w:p w14:paraId="456D8C1E" w14:textId="77777777" w:rsidR="00187403" w:rsidRDefault="00187403" w:rsidP="00187403"/>
    <w:p w14:paraId="16A53E1B" w14:textId="77777777" w:rsidR="00187403" w:rsidRPr="001769FF" w:rsidRDefault="00187403" w:rsidP="00187403">
      <w:pPr>
        <w:pStyle w:val="TH"/>
      </w:pPr>
      <w:r w:rsidRPr="001769FF">
        <w:t>Table</w:t>
      </w:r>
      <w:r>
        <w:t> 6.1.4.3.2</w:t>
      </w:r>
      <w:r w:rsidRPr="001769FF">
        <w:t>-</w:t>
      </w:r>
      <w:r>
        <w:t>2</w:t>
      </w:r>
      <w:r w:rsidRPr="001769FF">
        <w:t>: Data structures</w:t>
      </w:r>
      <w:r>
        <w:t xml:space="preserve"> supported by the POST Response Body </w:t>
      </w:r>
      <w:r w:rsidRPr="001769FF">
        <w:t>on this resource</w:t>
      </w:r>
    </w:p>
    <w:tbl>
      <w:tblPr>
        <w:tblW w:w="493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1"/>
        <w:gridCol w:w="425"/>
        <w:gridCol w:w="1133"/>
        <w:gridCol w:w="1418"/>
        <w:gridCol w:w="4823"/>
      </w:tblGrid>
      <w:tr w:rsidR="00187403" w:rsidRPr="00B54FF5" w14:paraId="7E37A122" w14:textId="77777777" w:rsidTr="003A0B01">
        <w:trPr>
          <w:jc w:val="center"/>
        </w:trPr>
        <w:tc>
          <w:tcPr>
            <w:tcW w:w="891" w:type="pct"/>
            <w:tcBorders>
              <w:top w:val="single" w:sz="6" w:space="0" w:color="auto"/>
              <w:left w:val="single" w:sz="6" w:space="0" w:color="auto"/>
              <w:bottom w:val="single" w:sz="6" w:space="0" w:color="auto"/>
              <w:right w:val="single" w:sz="6" w:space="0" w:color="auto"/>
            </w:tcBorders>
            <w:shd w:val="clear" w:color="auto" w:fill="C0C0C0"/>
          </w:tcPr>
          <w:p w14:paraId="5C4C582A" w14:textId="77777777" w:rsidR="00187403" w:rsidRPr="0016361A" w:rsidRDefault="00187403" w:rsidP="00475562">
            <w:pPr>
              <w:pStyle w:val="TAH"/>
            </w:pPr>
            <w:r w:rsidRPr="0016361A">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77DF3299" w14:textId="77777777" w:rsidR="00187403" w:rsidRPr="0016361A" w:rsidRDefault="00187403" w:rsidP="00475562">
            <w:pPr>
              <w:pStyle w:val="TAH"/>
            </w:pPr>
            <w:r w:rsidRPr="0016361A">
              <w:t>P</w:t>
            </w:r>
          </w:p>
        </w:tc>
        <w:tc>
          <w:tcPr>
            <w:tcW w:w="597" w:type="pct"/>
            <w:tcBorders>
              <w:top w:val="single" w:sz="6" w:space="0" w:color="auto"/>
              <w:left w:val="single" w:sz="6" w:space="0" w:color="auto"/>
              <w:bottom w:val="single" w:sz="6" w:space="0" w:color="auto"/>
              <w:right w:val="single" w:sz="6" w:space="0" w:color="auto"/>
            </w:tcBorders>
            <w:shd w:val="clear" w:color="auto" w:fill="C0C0C0"/>
          </w:tcPr>
          <w:p w14:paraId="48A514A3" w14:textId="77777777" w:rsidR="00187403" w:rsidRPr="0016361A" w:rsidRDefault="00187403" w:rsidP="00475562">
            <w:pPr>
              <w:pStyle w:val="TAH"/>
            </w:pPr>
            <w:r w:rsidRPr="0016361A">
              <w:t>Cardinality</w:t>
            </w:r>
          </w:p>
        </w:tc>
        <w:tc>
          <w:tcPr>
            <w:tcW w:w="747" w:type="pct"/>
            <w:tcBorders>
              <w:top w:val="single" w:sz="6" w:space="0" w:color="auto"/>
              <w:left w:val="single" w:sz="6" w:space="0" w:color="auto"/>
              <w:bottom w:val="single" w:sz="6" w:space="0" w:color="auto"/>
              <w:right w:val="single" w:sz="6" w:space="0" w:color="auto"/>
            </w:tcBorders>
            <w:shd w:val="clear" w:color="auto" w:fill="C0C0C0"/>
          </w:tcPr>
          <w:p w14:paraId="00159134" w14:textId="77777777" w:rsidR="00187403" w:rsidRPr="0016361A" w:rsidRDefault="00187403" w:rsidP="00475562">
            <w:pPr>
              <w:pStyle w:val="TAH"/>
            </w:pPr>
            <w:r w:rsidRPr="0016361A">
              <w:t>Response</w:t>
            </w:r>
          </w:p>
          <w:p w14:paraId="56701F27" w14:textId="77777777" w:rsidR="00187403" w:rsidRPr="0016361A" w:rsidRDefault="00187403" w:rsidP="00475562">
            <w:pPr>
              <w:pStyle w:val="TAH"/>
            </w:pPr>
            <w:r w:rsidRPr="0016361A">
              <w:t>codes</w:t>
            </w:r>
          </w:p>
        </w:tc>
        <w:tc>
          <w:tcPr>
            <w:tcW w:w="2541" w:type="pct"/>
            <w:tcBorders>
              <w:top w:val="single" w:sz="6" w:space="0" w:color="auto"/>
              <w:left w:val="single" w:sz="6" w:space="0" w:color="auto"/>
              <w:bottom w:val="single" w:sz="6" w:space="0" w:color="auto"/>
              <w:right w:val="single" w:sz="6" w:space="0" w:color="auto"/>
            </w:tcBorders>
            <w:shd w:val="clear" w:color="auto" w:fill="C0C0C0"/>
          </w:tcPr>
          <w:p w14:paraId="2667FBE7" w14:textId="77777777" w:rsidR="00187403" w:rsidRPr="0016361A" w:rsidRDefault="00187403" w:rsidP="00475562">
            <w:pPr>
              <w:pStyle w:val="TAH"/>
            </w:pPr>
            <w:r w:rsidRPr="0016361A">
              <w:t>Description</w:t>
            </w:r>
          </w:p>
        </w:tc>
      </w:tr>
      <w:tr w:rsidR="00187403" w:rsidRPr="00B54FF5" w14:paraId="45A350E8" w14:textId="77777777" w:rsidTr="003A0B01">
        <w:trPr>
          <w:jc w:val="center"/>
        </w:trPr>
        <w:tc>
          <w:tcPr>
            <w:tcW w:w="891" w:type="pct"/>
            <w:tcBorders>
              <w:top w:val="single" w:sz="6" w:space="0" w:color="auto"/>
              <w:left w:val="single" w:sz="6" w:space="0" w:color="auto"/>
              <w:bottom w:val="single" w:sz="6" w:space="0" w:color="auto"/>
              <w:right w:val="single" w:sz="6" w:space="0" w:color="auto"/>
            </w:tcBorders>
            <w:vAlign w:val="center"/>
          </w:tcPr>
          <w:p w14:paraId="372D9BD9" w14:textId="77777777" w:rsidR="00187403" w:rsidRPr="0016361A" w:rsidRDefault="00187403" w:rsidP="00475562">
            <w:pPr>
              <w:pStyle w:val="TAL"/>
            </w:pPr>
            <w:r>
              <w:t>Command</w:t>
            </w:r>
            <w:r w:rsidRPr="008B1C02">
              <w:t>Re</w:t>
            </w:r>
            <w:r>
              <w:t>sp</w:t>
            </w:r>
          </w:p>
        </w:tc>
        <w:tc>
          <w:tcPr>
            <w:tcW w:w="224" w:type="pct"/>
            <w:tcBorders>
              <w:top w:val="single" w:sz="6" w:space="0" w:color="auto"/>
              <w:left w:val="single" w:sz="6" w:space="0" w:color="auto"/>
              <w:bottom w:val="single" w:sz="6" w:space="0" w:color="auto"/>
              <w:right w:val="single" w:sz="6" w:space="0" w:color="auto"/>
            </w:tcBorders>
            <w:vAlign w:val="center"/>
          </w:tcPr>
          <w:p w14:paraId="6BC0AF78" w14:textId="77777777" w:rsidR="00187403" w:rsidRPr="0016361A" w:rsidRDefault="00187403" w:rsidP="00475562">
            <w:pPr>
              <w:pStyle w:val="TAC"/>
            </w:pPr>
            <w:r>
              <w:t>M</w:t>
            </w:r>
          </w:p>
        </w:tc>
        <w:tc>
          <w:tcPr>
            <w:tcW w:w="597" w:type="pct"/>
            <w:tcBorders>
              <w:top w:val="single" w:sz="6" w:space="0" w:color="auto"/>
              <w:left w:val="single" w:sz="6" w:space="0" w:color="auto"/>
              <w:bottom w:val="single" w:sz="6" w:space="0" w:color="auto"/>
              <w:right w:val="single" w:sz="6" w:space="0" w:color="auto"/>
            </w:tcBorders>
            <w:vAlign w:val="center"/>
          </w:tcPr>
          <w:p w14:paraId="5A186E0D" w14:textId="77777777" w:rsidR="00187403" w:rsidRPr="0016361A" w:rsidRDefault="00187403" w:rsidP="00475562">
            <w:pPr>
              <w:pStyle w:val="TAC"/>
            </w:pPr>
            <w:r>
              <w:t>1</w:t>
            </w:r>
          </w:p>
        </w:tc>
        <w:tc>
          <w:tcPr>
            <w:tcW w:w="747" w:type="pct"/>
            <w:tcBorders>
              <w:top w:val="single" w:sz="6" w:space="0" w:color="auto"/>
              <w:left w:val="single" w:sz="6" w:space="0" w:color="auto"/>
              <w:bottom w:val="single" w:sz="6" w:space="0" w:color="auto"/>
              <w:right w:val="single" w:sz="6" w:space="0" w:color="auto"/>
            </w:tcBorders>
            <w:vAlign w:val="center"/>
          </w:tcPr>
          <w:p w14:paraId="7642D272" w14:textId="77777777" w:rsidR="00187403" w:rsidRPr="0016361A" w:rsidRDefault="00187403" w:rsidP="00475562">
            <w:pPr>
              <w:pStyle w:val="TAL"/>
            </w:pPr>
            <w:r>
              <w:t>200 OK</w:t>
            </w:r>
          </w:p>
        </w:tc>
        <w:tc>
          <w:tcPr>
            <w:tcW w:w="2541" w:type="pct"/>
            <w:tcBorders>
              <w:top w:val="single" w:sz="6" w:space="0" w:color="auto"/>
              <w:left w:val="single" w:sz="6" w:space="0" w:color="auto"/>
              <w:bottom w:val="single" w:sz="6" w:space="0" w:color="auto"/>
              <w:right w:val="single" w:sz="6" w:space="0" w:color="auto"/>
            </w:tcBorders>
            <w:vAlign w:val="center"/>
          </w:tcPr>
          <w:p w14:paraId="7C904490" w14:textId="77777777" w:rsidR="00187403" w:rsidRPr="0016361A" w:rsidRDefault="00187403" w:rsidP="00475562">
            <w:pPr>
              <w:pStyle w:val="TAL"/>
            </w:pPr>
            <w:r w:rsidRPr="00674A6F">
              <w:rPr>
                <w:rFonts w:cs="Arial"/>
                <w:szCs w:val="18"/>
              </w:rPr>
              <w:t xml:space="preserve">Successful </w:t>
            </w:r>
            <w:r>
              <w:rPr>
                <w:rFonts w:cs="Arial"/>
                <w:szCs w:val="18"/>
              </w:rPr>
              <w:t xml:space="preserve">case. </w:t>
            </w:r>
            <w:r w:rsidRPr="008B1C02">
              <w:t xml:space="preserve">The </w:t>
            </w:r>
            <w:r>
              <w:t>AIoT command request is successfully received and processed, and the requested AIoT command related information is returned in the response body</w:t>
            </w:r>
            <w:r w:rsidRPr="008B1C02">
              <w:t>.</w:t>
            </w:r>
          </w:p>
        </w:tc>
      </w:tr>
      <w:tr w:rsidR="00187403" w:rsidRPr="00B54FF5" w14:paraId="2B23CD17" w14:textId="77777777" w:rsidTr="003A0B01">
        <w:trPr>
          <w:jc w:val="center"/>
        </w:trPr>
        <w:tc>
          <w:tcPr>
            <w:tcW w:w="891" w:type="pct"/>
            <w:tcBorders>
              <w:top w:val="single" w:sz="6" w:space="0" w:color="auto"/>
              <w:left w:val="single" w:sz="6" w:space="0" w:color="auto"/>
              <w:bottom w:val="single" w:sz="6" w:space="0" w:color="auto"/>
              <w:right w:val="single" w:sz="6" w:space="0" w:color="auto"/>
            </w:tcBorders>
            <w:vAlign w:val="center"/>
          </w:tcPr>
          <w:p w14:paraId="2563B338" w14:textId="77777777" w:rsidR="00187403" w:rsidRDefault="00187403" w:rsidP="00475562">
            <w:pPr>
              <w:pStyle w:val="TAL"/>
            </w:pPr>
            <w:r>
              <w:t>RedirectResponse</w:t>
            </w:r>
          </w:p>
        </w:tc>
        <w:tc>
          <w:tcPr>
            <w:tcW w:w="224" w:type="pct"/>
            <w:tcBorders>
              <w:top w:val="single" w:sz="6" w:space="0" w:color="auto"/>
              <w:left w:val="single" w:sz="6" w:space="0" w:color="auto"/>
              <w:bottom w:val="single" w:sz="6" w:space="0" w:color="auto"/>
              <w:right w:val="single" w:sz="6" w:space="0" w:color="auto"/>
            </w:tcBorders>
            <w:vAlign w:val="center"/>
          </w:tcPr>
          <w:p w14:paraId="7CDF2423" w14:textId="77777777" w:rsidR="00187403" w:rsidRDefault="00187403" w:rsidP="00475562">
            <w:pPr>
              <w:pStyle w:val="TAC"/>
            </w:pPr>
            <w:r>
              <w:t>O</w:t>
            </w:r>
          </w:p>
        </w:tc>
        <w:tc>
          <w:tcPr>
            <w:tcW w:w="597" w:type="pct"/>
            <w:tcBorders>
              <w:top w:val="single" w:sz="6" w:space="0" w:color="auto"/>
              <w:left w:val="single" w:sz="6" w:space="0" w:color="auto"/>
              <w:bottom w:val="single" w:sz="6" w:space="0" w:color="auto"/>
              <w:right w:val="single" w:sz="6" w:space="0" w:color="auto"/>
            </w:tcBorders>
            <w:vAlign w:val="center"/>
          </w:tcPr>
          <w:p w14:paraId="177A46C8" w14:textId="77777777" w:rsidR="00187403" w:rsidRDefault="00187403" w:rsidP="00475562">
            <w:pPr>
              <w:pStyle w:val="TAC"/>
            </w:pPr>
            <w:r>
              <w:t>0..1</w:t>
            </w:r>
          </w:p>
        </w:tc>
        <w:tc>
          <w:tcPr>
            <w:tcW w:w="747" w:type="pct"/>
            <w:tcBorders>
              <w:top w:val="single" w:sz="6" w:space="0" w:color="auto"/>
              <w:left w:val="single" w:sz="6" w:space="0" w:color="auto"/>
              <w:bottom w:val="single" w:sz="6" w:space="0" w:color="auto"/>
              <w:right w:val="single" w:sz="6" w:space="0" w:color="auto"/>
            </w:tcBorders>
            <w:vAlign w:val="center"/>
          </w:tcPr>
          <w:p w14:paraId="48FA2812" w14:textId="77777777" w:rsidR="00187403" w:rsidRDefault="00187403" w:rsidP="00475562">
            <w:pPr>
              <w:pStyle w:val="TAL"/>
            </w:pPr>
            <w:r>
              <w:t>307 Temporary Redirect</w:t>
            </w:r>
          </w:p>
        </w:tc>
        <w:tc>
          <w:tcPr>
            <w:tcW w:w="2541" w:type="pct"/>
            <w:tcBorders>
              <w:top w:val="single" w:sz="6" w:space="0" w:color="auto"/>
              <w:left w:val="single" w:sz="6" w:space="0" w:color="auto"/>
              <w:bottom w:val="single" w:sz="6" w:space="0" w:color="auto"/>
              <w:right w:val="single" w:sz="6" w:space="0" w:color="auto"/>
            </w:tcBorders>
            <w:vAlign w:val="center"/>
          </w:tcPr>
          <w:p w14:paraId="3FE003F8" w14:textId="77777777" w:rsidR="00187403" w:rsidRDefault="00187403" w:rsidP="00475562">
            <w:pPr>
              <w:pStyle w:val="TAL"/>
            </w:pPr>
            <w:r>
              <w:t>Temporary redirection.</w:t>
            </w:r>
          </w:p>
          <w:p w14:paraId="10051B3C" w14:textId="77777777" w:rsidR="00187403" w:rsidRDefault="00187403" w:rsidP="00475562">
            <w:pPr>
              <w:pStyle w:val="TAL"/>
            </w:pPr>
          </w:p>
          <w:p w14:paraId="2EF293FB" w14:textId="77777777" w:rsidR="00187403" w:rsidRPr="00674A6F" w:rsidRDefault="00187403" w:rsidP="00475562">
            <w:pPr>
              <w:pStyle w:val="TAL"/>
              <w:rPr>
                <w:rFonts w:cs="Arial"/>
                <w:szCs w:val="18"/>
              </w:rPr>
            </w:pPr>
            <w:r>
              <w:t>(NOTE 2)</w:t>
            </w:r>
          </w:p>
        </w:tc>
      </w:tr>
      <w:tr w:rsidR="00187403" w:rsidRPr="00B54FF5" w14:paraId="3B01980A" w14:textId="77777777" w:rsidTr="003A0B01">
        <w:trPr>
          <w:jc w:val="center"/>
        </w:trPr>
        <w:tc>
          <w:tcPr>
            <w:tcW w:w="891" w:type="pct"/>
            <w:tcBorders>
              <w:top w:val="single" w:sz="6" w:space="0" w:color="auto"/>
              <w:left w:val="single" w:sz="6" w:space="0" w:color="auto"/>
              <w:bottom w:val="single" w:sz="6" w:space="0" w:color="auto"/>
              <w:right w:val="single" w:sz="6" w:space="0" w:color="auto"/>
            </w:tcBorders>
            <w:vAlign w:val="center"/>
          </w:tcPr>
          <w:p w14:paraId="177FBB15" w14:textId="77777777" w:rsidR="00187403" w:rsidRDefault="00187403" w:rsidP="00475562">
            <w:pPr>
              <w:pStyle w:val="TAL"/>
            </w:pPr>
            <w:r>
              <w:t>RedirectResponse</w:t>
            </w:r>
          </w:p>
        </w:tc>
        <w:tc>
          <w:tcPr>
            <w:tcW w:w="224" w:type="pct"/>
            <w:tcBorders>
              <w:top w:val="single" w:sz="6" w:space="0" w:color="auto"/>
              <w:left w:val="single" w:sz="6" w:space="0" w:color="auto"/>
              <w:bottom w:val="single" w:sz="6" w:space="0" w:color="auto"/>
              <w:right w:val="single" w:sz="6" w:space="0" w:color="auto"/>
            </w:tcBorders>
            <w:vAlign w:val="center"/>
          </w:tcPr>
          <w:p w14:paraId="1A38D24C" w14:textId="77777777" w:rsidR="00187403" w:rsidRDefault="00187403" w:rsidP="00475562">
            <w:pPr>
              <w:pStyle w:val="TAC"/>
            </w:pPr>
            <w:r>
              <w:t>O</w:t>
            </w:r>
          </w:p>
        </w:tc>
        <w:tc>
          <w:tcPr>
            <w:tcW w:w="597" w:type="pct"/>
            <w:tcBorders>
              <w:top w:val="single" w:sz="6" w:space="0" w:color="auto"/>
              <w:left w:val="single" w:sz="6" w:space="0" w:color="auto"/>
              <w:bottom w:val="single" w:sz="6" w:space="0" w:color="auto"/>
              <w:right w:val="single" w:sz="6" w:space="0" w:color="auto"/>
            </w:tcBorders>
            <w:vAlign w:val="center"/>
          </w:tcPr>
          <w:p w14:paraId="10E873E5" w14:textId="77777777" w:rsidR="00187403" w:rsidRDefault="00187403" w:rsidP="00475562">
            <w:pPr>
              <w:pStyle w:val="TAC"/>
            </w:pPr>
            <w:r>
              <w:t>0..1</w:t>
            </w:r>
          </w:p>
        </w:tc>
        <w:tc>
          <w:tcPr>
            <w:tcW w:w="747" w:type="pct"/>
            <w:tcBorders>
              <w:top w:val="single" w:sz="6" w:space="0" w:color="auto"/>
              <w:left w:val="single" w:sz="6" w:space="0" w:color="auto"/>
              <w:bottom w:val="single" w:sz="6" w:space="0" w:color="auto"/>
              <w:right w:val="single" w:sz="6" w:space="0" w:color="auto"/>
            </w:tcBorders>
            <w:vAlign w:val="center"/>
          </w:tcPr>
          <w:p w14:paraId="40B2DA34" w14:textId="77777777" w:rsidR="00187403" w:rsidRDefault="00187403" w:rsidP="00475562">
            <w:pPr>
              <w:pStyle w:val="TAL"/>
            </w:pPr>
            <w:r>
              <w:t>308 Permanent Redirect</w:t>
            </w:r>
          </w:p>
        </w:tc>
        <w:tc>
          <w:tcPr>
            <w:tcW w:w="2541" w:type="pct"/>
            <w:tcBorders>
              <w:top w:val="single" w:sz="6" w:space="0" w:color="auto"/>
              <w:left w:val="single" w:sz="6" w:space="0" w:color="auto"/>
              <w:bottom w:val="single" w:sz="6" w:space="0" w:color="auto"/>
              <w:right w:val="single" w:sz="6" w:space="0" w:color="auto"/>
            </w:tcBorders>
            <w:vAlign w:val="center"/>
          </w:tcPr>
          <w:p w14:paraId="2869D7B5" w14:textId="77777777" w:rsidR="00187403" w:rsidRDefault="00187403" w:rsidP="00475562">
            <w:pPr>
              <w:pStyle w:val="TAL"/>
            </w:pPr>
            <w:r>
              <w:t>Permanent redirection.</w:t>
            </w:r>
          </w:p>
          <w:p w14:paraId="7F84F3EC" w14:textId="77777777" w:rsidR="00187403" w:rsidRDefault="00187403" w:rsidP="00475562">
            <w:pPr>
              <w:pStyle w:val="TAL"/>
            </w:pPr>
          </w:p>
          <w:p w14:paraId="2A8E9547" w14:textId="77777777" w:rsidR="00187403" w:rsidRPr="00674A6F" w:rsidRDefault="00187403" w:rsidP="00475562">
            <w:pPr>
              <w:pStyle w:val="TAL"/>
              <w:rPr>
                <w:rFonts w:cs="Arial"/>
                <w:szCs w:val="18"/>
              </w:rPr>
            </w:pPr>
            <w:r>
              <w:t>(NOTE 2)</w:t>
            </w:r>
          </w:p>
        </w:tc>
      </w:tr>
      <w:tr w:rsidR="003F533B" w14:paraId="639BE28D" w14:textId="77777777" w:rsidTr="003A0B01">
        <w:tblPrEx>
          <w:tblLook w:val="04A0" w:firstRow="1" w:lastRow="0" w:firstColumn="1" w:lastColumn="0" w:noHBand="0" w:noVBand="1"/>
        </w:tblPrEx>
        <w:trPr>
          <w:jc w:val="center"/>
        </w:trPr>
        <w:tc>
          <w:tcPr>
            <w:tcW w:w="891" w:type="pct"/>
            <w:tcBorders>
              <w:top w:val="single" w:sz="6" w:space="0" w:color="auto"/>
              <w:left w:val="single" w:sz="6" w:space="0" w:color="auto"/>
              <w:bottom w:val="single" w:sz="6" w:space="0" w:color="auto"/>
              <w:right w:val="single" w:sz="6" w:space="0" w:color="auto"/>
            </w:tcBorders>
            <w:vAlign w:val="center"/>
          </w:tcPr>
          <w:p w14:paraId="6EAED570" w14:textId="77777777" w:rsidR="003F533B" w:rsidRDefault="003F533B" w:rsidP="00294E7D">
            <w:pPr>
              <w:pStyle w:val="TAL"/>
            </w:pPr>
            <w:r>
              <w:rPr>
                <w:lang w:eastAsia="zh-CN"/>
              </w:rPr>
              <w:t>ProblemDetails</w:t>
            </w:r>
          </w:p>
        </w:tc>
        <w:tc>
          <w:tcPr>
            <w:tcW w:w="224" w:type="pct"/>
            <w:tcBorders>
              <w:top w:val="single" w:sz="6" w:space="0" w:color="auto"/>
              <w:left w:val="single" w:sz="6" w:space="0" w:color="auto"/>
              <w:bottom w:val="single" w:sz="6" w:space="0" w:color="auto"/>
              <w:right w:val="single" w:sz="6" w:space="0" w:color="auto"/>
            </w:tcBorders>
            <w:vAlign w:val="center"/>
          </w:tcPr>
          <w:p w14:paraId="443F1A28" w14:textId="77777777" w:rsidR="003F533B" w:rsidRDefault="003F533B" w:rsidP="00294E7D">
            <w:pPr>
              <w:pStyle w:val="TAC"/>
            </w:pPr>
            <w:r>
              <w:rPr>
                <w:lang w:eastAsia="zh-CN"/>
              </w:rPr>
              <w:t>O</w:t>
            </w:r>
          </w:p>
        </w:tc>
        <w:tc>
          <w:tcPr>
            <w:tcW w:w="597" w:type="pct"/>
            <w:tcBorders>
              <w:top w:val="single" w:sz="6" w:space="0" w:color="auto"/>
              <w:left w:val="single" w:sz="6" w:space="0" w:color="auto"/>
              <w:bottom w:val="single" w:sz="6" w:space="0" w:color="auto"/>
              <w:right w:val="single" w:sz="6" w:space="0" w:color="auto"/>
            </w:tcBorders>
            <w:vAlign w:val="center"/>
          </w:tcPr>
          <w:p w14:paraId="43DB3CBC" w14:textId="77777777" w:rsidR="003F533B" w:rsidRDefault="003F533B" w:rsidP="00294E7D">
            <w:pPr>
              <w:pStyle w:val="TAC"/>
            </w:pPr>
            <w:r>
              <w:rPr>
                <w:lang w:eastAsia="zh-CN"/>
              </w:rPr>
              <w:t>0..1</w:t>
            </w:r>
          </w:p>
        </w:tc>
        <w:tc>
          <w:tcPr>
            <w:tcW w:w="747" w:type="pct"/>
            <w:tcBorders>
              <w:top w:val="single" w:sz="6" w:space="0" w:color="auto"/>
              <w:left w:val="single" w:sz="6" w:space="0" w:color="auto"/>
              <w:bottom w:val="single" w:sz="6" w:space="0" w:color="auto"/>
              <w:right w:val="single" w:sz="6" w:space="0" w:color="auto"/>
            </w:tcBorders>
            <w:vAlign w:val="center"/>
          </w:tcPr>
          <w:p w14:paraId="4CB5C7B8" w14:textId="77777777" w:rsidR="003F533B" w:rsidRDefault="003F533B" w:rsidP="00294E7D">
            <w:pPr>
              <w:pStyle w:val="TAL"/>
            </w:pPr>
            <w:r>
              <w:rPr>
                <w:lang w:eastAsia="zh-CN"/>
              </w:rPr>
              <w:t>403 Forbidden</w:t>
            </w:r>
          </w:p>
        </w:tc>
        <w:tc>
          <w:tcPr>
            <w:tcW w:w="2541" w:type="pct"/>
            <w:tcBorders>
              <w:top w:val="single" w:sz="6" w:space="0" w:color="auto"/>
              <w:left w:val="single" w:sz="6" w:space="0" w:color="auto"/>
              <w:bottom w:val="single" w:sz="6" w:space="0" w:color="auto"/>
              <w:right w:val="single" w:sz="6" w:space="0" w:color="auto"/>
            </w:tcBorders>
            <w:vAlign w:val="center"/>
          </w:tcPr>
          <w:p w14:paraId="74BBCC5C" w14:textId="77777777" w:rsidR="003F533B" w:rsidRDefault="003F533B" w:rsidP="00294E7D">
            <w:pPr>
              <w:pStyle w:val="TAL"/>
            </w:pPr>
            <w:r>
              <w:rPr>
                <w:lang w:eastAsia="zh-CN"/>
              </w:rPr>
              <w:t>(NOTE 3)</w:t>
            </w:r>
          </w:p>
        </w:tc>
      </w:tr>
      <w:tr w:rsidR="00123F96" w14:paraId="7413BE43" w14:textId="77777777" w:rsidTr="003A0B01">
        <w:tblPrEx>
          <w:tblLook w:val="04A0" w:firstRow="1" w:lastRow="0" w:firstColumn="1" w:lastColumn="0" w:noHBand="0" w:noVBand="1"/>
        </w:tblPrEx>
        <w:trPr>
          <w:jc w:val="center"/>
        </w:trPr>
        <w:tc>
          <w:tcPr>
            <w:tcW w:w="891" w:type="pct"/>
            <w:tcBorders>
              <w:top w:val="single" w:sz="6" w:space="0" w:color="auto"/>
              <w:left w:val="single" w:sz="6" w:space="0" w:color="auto"/>
              <w:bottom w:val="single" w:sz="6" w:space="0" w:color="auto"/>
              <w:right w:val="single" w:sz="6" w:space="0" w:color="auto"/>
            </w:tcBorders>
            <w:vAlign w:val="center"/>
          </w:tcPr>
          <w:p w14:paraId="419D1E79" w14:textId="36D9FAB9" w:rsidR="00123F96" w:rsidRDefault="00123F96" w:rsidP="00123F96">
            <w:pPr>
              <w:pStyle w:val="TAL"/>
              <w:rPr>
                <w:lang w:eastAsia="zh-CN"/>
              </w:rPr>
            </w:pPr>
            <w:r w:rsidRPr="008B1C02">
              <w:rPr>
                <w:lang w:eastAsia="zh-CN"/>
              </w:rPr>
              <w:t>ProblemDetails</w:t>
            </w:r>
          </w:p>
        </w:tc>
        <w:tc>
          <w:tcPr>
            <w:tcW w:w="224" w:type="pct"/>
            <w:tcBorders>
              <w:top w:val="single" w:sz="6" w:space="0" w:color="auto"/>
              <w:left w:val="single" w:sz="6" w:space="0" w:color="auto"/>
              <w:bottom w:val="single" w:sz="6" w:space="0" w:color="auto"/>
              <w:right w:val="single" w:sz="6" w:space="0" w:color="auto"/>
            </w:tcBorders>
            <w:vAlign w:val="center"/>
          </w:tcPr>
          <w:p w14:paraId="43A6D9B4" w14:textId="6374627F" w:rsidR="00123F96" w:rsidRDefault="00123F96" w:rsidP="00123F96">
            <w:pPr>
              <w:pStyle w:val="TAC"/>
              <w:rPr>
                <w:lang w:eastAsia="zh-CN"/>
              </w:rPr>
            </w:pPr>
            <w:r w:rsidRPr="008B1C02">
              <w:rPr>
                <w:lang w:eastAsia="zh-CN"/>
              </w:rPr>
              <w:t>O</w:t>
            </w:r>
          </w:p>
        </w:tc>
        <w:tc>
          <w:tcPr>
            <w:tcW w:w="597" w:type="pct"/>
            <w:tcBorders>
              <w:top w:val="single" w:sz="6" w:space="0" w:color="auto"/>
              <w:left w:val="single" w:sz="6" w:space="0" w:color="auto"/>
              <w:bottom w:val="single" w:sz="6" w:space="0" w:color="auto"/>
              <w:right w:val="single" w:sz="6" w:space="0" w:color="auto"/>
            </w:tcBorders>
            <w:vAlign w:val="center"/>
          </w:tcPr>
          <w:p w14:paraId="72FAAEBF" w14:textId="02F3936F" w:rsidR="00123F96" w:rsidRDefault="00123F96" w:rsidP="00123F96">
            <w:pPr>
              <w:pStyle w:val="TAC"/>
              <w:rPr>
                <w:lang w:eastAsia="zh-CN"/>
              </w:rPr>
            </w:pPr>
            <w:r w:rsidRPr="008B1C02">
              <w:rPr>
                <w:lang w:eastAsia="zh-CN"/>
              </w:rPr>
              <w:t>0..1</w:t>
            </w:r>
          </w:p>
        </w:tc>
        <w:tc>
          <w:tcPr>
            <w:tcW w:w="747" w:type="pct"/>
            <w:tcBorders>
              <w:top w:val="single" w:sz="6" w:space="0" w:color="auto"/>
              <w:left w:val="single" w:sz="6" w:space="0" w:color="auto"/>
              <w:bottom w:val="single" w:sz="6" w:space="0" w:color="auto"/>
              <w:right w:val="single" w:sz="6" w:space="0" w:color="auto"/>
            </w:tcBorders>
            <w:vAlign w:val="center"/>
          </w:tcPr>
          <w:p w14:paraId="160EC5DB" w14:textId="556BAF03" w:rsidR="00123F96" w:rsidRDefault="00123F96" w:rsidP="00123F96">
            <w:pPr>
              <w:pStyle w:val="TAL"/>
              <w:rPr>
                <w:lang w:eastAsia="zh-CN"/>
              </w:rPr>
            </w:pPr>
            <w:r w:rsidRPr="008B1C02">
              <w:rPr>
                <w:lang w:eastAsia="zh-CN"/>
              </w:rPr>
              <w:t>500 Internal Server Error</w:t>
            </w:r>
          </w:p>
        </w:tc>
        <w:tc>
          <w:tcPr>
            <w:tcW w:w="2541" w:type="pct"/>
            <w:tcBorders>
              <w:top w:val="single" w:sz="6" w:space="0" w:color="auto"/>
              <w:left w:val="single" w:sz="6" w:space="0" w:color="auto"/>
              <w:bottom w:val="single" w:sz="6" w:space="0" w:color="auto"/>
              <w:right w:val="single" w:sz="6" w:space="0" w:color="auto"/>
            </w:tcBorders>
            <w:vAlign w:val="center"/>
          </w:tcPr>
          <w:p w14:paraId="4FC92EC3" w14:textId="1F25EDF2" w:rsidR="00123F96" w:rsidRDefault="00123F96" w:rsidP="00123F96">
            <w:pPr>
              <w:pStyle w:val="TAL"/>
              <w:rPr>
                <w:lang w:eastAsia="zh-CN"/>
              </w:rPr>
            </w:pPr>
            <w:r w:rsidRPr="008B1C02">
              <w:t>(NOTE </w:t>
            </w:r>
            <w:r>
              <w:t>3</w:t>
            </w:r>
            <w:r w:rsidRPr="008B1C02">
              <w:t>)</w:t>
            </w:r>
          </w:p>
        </w:tc>
      </w:tr>
      <w:tr w:rsidR="00187403" w:rsidRPr="00B54FF5" w14:paraId="766E52EB" w14:textId="77777777" w:rsidTr="003A0B01">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473289E7" w14:textId="77777777" w:rsidR="00187403" w:rsidRDefault="00187403" w:rsidP="00475562">
            <w:pPr>
              <w:pStyle w:val="TAN"/>
            </w:pPr>
            <w:r w:rsidRPr="0016361A">
              <w:t>NOTE</w:t>
            </w:r>
            <w:r>
              <w:t> 1</w:t>
            </w:r>
            <w:r w:rsidRPr="0016361A">
              <w:t>:</w:t>
            </w:r>
            <w:r w:rsidRPr="0016361A">
              <w:rPr>
                <w:noProof/>
              </w:rPr>
              <w:tab/>
              <w:t xml:space="preserve">The manadatory </w:t>
            </w:r>
            <w:r w:rsidRPr="0016361A">
              <w:t>HTTP error status code</w:t>
            </w:r>
            <w:r>
              <w:t>s</w:t>
            </w:r>
            <w:r w:rsidRPr="0016361A">
              <w:t xml:space="preserve"> for the </w:t>
            </w:r>
            <w:r>
              <w:t xml:space="preserve">HTTP </w:t>
            </w:r>
            <w:r w:rsidRPr="0016361A">
              <w:t>POST method listed in Table</w:t>
            </w:r>
            <w:r>
              <w:t> </w:t>
            </w:r>
            <w:r w:rsidRPr="0016361A">
              <w:t xml:space="preserve">5.2.7.1-1 of 3GPP TS 29.500 [4] </w:t>
            </w:r>
            <w:r>
              <w:t xml:space="preserve">shall </w:t>
            </w:r>
            <w:r w:rsidRPr="0016361A">
              <w:t>also apply.</w:t>
            </w:r>
          </w:p>
          <w:p w14:paraId="2C10F968" w14:textId="6E5F5FC3" w:rsidR="004F570F" w:rsidRDefault="00187403" w:rsidP="004F570F">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p w14:paraId="78E14DB0" w14:textId="223CE419" w:rsidR="00187403" w:rsidRPr="0016361A" w:rsidRDefault="004F570F" w:rsidP="004F570F">
            <w:pPr>
              <w:pStyle w:val="TAN"/>
            </w:pPr>
            <w:r>
              <w:t>NOTE 3:</w:t>
            </w:r>
            <w:r>
              <w:tab/>
              <w:t>Failure cases are described in clause 6.1.7.</w:t>
            </w:r>
          </w:p>
        </w:tc>
      </w:tr>
    </w:tbl>
    <w:p w14:paraId="016FF67D" w14:textId="77777777" w:rsidR="00187403" w:rsidRPr="00384E92" w:rsidRDefault="00187403" w:rsidP="00187403"/>
    <w:p w14:paraId="3F4FC94A" w14:textId="77777777" w:rsidR="00187403" w:rsidRDefault="00187403" w:rsidP="00187403">
      <w:pPr>
        <w:pStyle w:val="TH"/>
      </w:pPr>
      <w:r>
        <w:t>Table 6.1.4.3.2-3: Headers supported by the 307 Response Code on this custom operation</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187403" w14:paraId="6FDACAEF" w14:textId="77777777" w:rsidTr="00475562">
        <w:trPr>
          <w:jc w:val="center"/>
        </w:trPr>
        <w:tc>
          <w:tcPr>
            <w:tcW w:w="1037" w:type="pct"/>
            <w:tcBorders>
              <w:bottom w:val="single" w:sz="6" w:space="0" w:color="auto"/>
            </w:tcBorders>
            <w:shd w:val="clear" w:color="auto" w:fill="C0C0C0"/>
            <w:vAlign w:val="center"/>
            <w:hideMark/>
          </w:tcPr>
          <w:p w14:paraId="72E9F858" w14:textId="77777777" w:rsidR="00187403" w:rsidRDefault="00187403" w:rsidP="00475562">
            <w:pPr>
              <w:pStyle w:val="TAH"/>
            </w:pPr>
            <w:r>
              <w:t>Name</w:t>
            </w:r>
          </w:p>
        </w:tc>
        <w:tc>
          <w:tcPr>
            <w:tcW w:w="519" w:type="pct"/>
            <w:tcBorders>
              <w:bottom w:val="single" w:sz="6" w:space="0" w:color="auto"/>
            </w:tcBorders>
            <w:shd w:val="clear" w:color="auto" w:fill="C0C0C0"/>
            <w:vAlign w:val="center"/>
            <w:hideMark/>
          </w:tcPr>
          <w:p w14:paraId="14E932D2" w14:textId="77777777" w:rsidR="00187403" w:rsidRDefault="00187403" w:rsidP="00475562">
            <w:pPr>
              <w:pStyle w:val="TAH"/>
            </w:pPr>
            <w:r>
              <w:t>Data type</w:t>
            </w:r>
          </w:p>
        </w:tc>
        <w:tc>
          <w:tcPr>
            <w:tcW w:w="217" w:type="pct"/>
            <w:tcBorders>
              <w:bottom w:val="single" w:sz="6" w:space="0" w:color="auto"/>
            </w:tcBorders>
            <w:shd w:val="clear" w:color="auto" w:fill="C0C0C0"/>
            <w:vAlign w:val="center"/>
            <w:hideMark/>
          </w:tcPr>
          <w:p w14:paraId="514F56AA" w14:textId="77777777" w:rsidR="00187403" w:rsidRDefault="00187403" w:rsidP="00475562">
            <w:pPr>
              <w:pStyle w:val="TAH"/>
            </w:pPr>
            <w:r>
              <w:t>P</w:t>
            </w:r>
          </w:p>
        </w:tc>
        <w:tc>
          <w:tcPr>
            <w:tcW w:w="581" w:type="pct"/>
            <w:tcBorders>
              <w:bottom w:val="single" w:sz="6" w:space="0" w:color="auto"/>
            </w:tcBorders>
            <w:shd w:val="clear" w:color="auto" w:fill="C0C0C0"/>
            <w:vAlign w:val="center"/>
            <w:hideMark/>
          </w:tcPr>
          <w:p w14:paraId="6BBC9052" w14:textId="77777777" w:rsidR="00187403" w:rsidRDefault="00187403" w:rsidP="00475562">
            <w:pPr>
              <w:pStyle w:val="TAH"/>
            </w:pPr>
            <w:r>
              <w:t>Cardinality</w:t>
            </w:r>
          </w:p>
        </w:tc>
        <w:tc>
          <w:tcPr>
            <w:tcW w:w="2645" w:type="pct"/>
            <w:tcBorders>
              <w:bottom w:val="single" w:sz="6" w:space="0" w:color="auto"/>
            </w:tcBorders>
            <w:shd w:val="clear" w:color="auto" w:fill="C0C0C0"/>
            <w:vAlign w:val="center"/>
            <w:hideMark/>
          </w:tcPr>
          <w:p w14:paraId="3BF98E74" w14:textId="77777777" w:rsidR="00187403" w:rsidRDefault="00187403" w:rsidP="00475562">
            <w:pPr>
              <w:pStyle w:val="TAH"/>
            </w:pPr>
            <w:r>
              <w:t>Description</w:t>
            </w:r>
          </w:p>
        </w:tc>
      </w:tr>
      <w:tr w:rsidR="00187403" w14:paraId="5AFE1A27" w14:textId="77777777" w:rsidTr="00475562">
        <w:trPr>
          <w:jc w:val="center"/>
        </w:trPr>
        <w:tc>
          <w:tcPr>
            <w:tcW w:w="1037" w:type="pct"/>
            <w:tcBorders>
              <w:top w:val="single" w:sz="6" w:space="0" w:color="auto"/>
            </w:tcBorders>
            <w:vAlign w:val="center"/>
            <w:hideMark/>
          </w:tcPr>
          <w:p w14:paraId="37A82803" w14:textId="77777777" w:rsidR="00187403" w:rsidRDefault="00187403" w:rsidP="00475562">
            <w:pPr>
              <w:pStyle w:val="TAL"/>
            </w:pPr>
            <w:r>
              <w:t>Location</w:t>
            </w:r>
          </w:p>
        </w:tc>
        <w:tc>
          <w:tcPr>
            <w:tcW w:w="519" w:type="pct"/>
            <w:tcBorders>
              <w:top w:val="single" w:sz="6" w:space="0" w:color="auto"/>
            </w:tcBorders>
            <w:vAlign w:val="center"/>
            <w:hideMark/>
          </w:tcPr>
          <w:p w14:paraId="4913D83A" w14:textId="77777777" w:rsidR="00187403" w:rsidRDefault="00187403" w:rsidP="00475562">
            <w:pPr>
              <w:pStyle w:val="TAL"/>
            </w:pPr>
            <w:r>
              <w:t>string</w:t>
            </w:r>
          </w:p>
        </w:tc>
        <w:tc>
          <w:tcPr>
            <w:tcW w:w="217" w:type="pct"/>
            <w:tcBorders>
              <w:top w:val="single" w:sz="6" w:space="0" w:color="auto"/>
            </w:tcBorders>
            <w:vAlign w:val="center"/>
            <w:hideMark/>
          </w:tcPr>
          <w:p w14:paraId="195AFA72" w14:textId="77777777" w:rsidR="00187403" w:rsidRDefault="00187403" w:rsidP="00475562">
            <w:pPr>
              <w:pStyle w:val="TAC"/>
            </w:pPr>
            <w:r>
              <w:t>M</w:t>
            </w:r>
          </w:p>
        </w:tc>
        <w:tc>
          <w:tcPr>
            <w:tcW w:w="581" w:type="pct"/>
            <w:tcBorders>
              <w:top w:val="single" w:sz="6" w:space="0" w:color="auto"/>
            </w:tcBorders>
            <w:vAlign w:val="center"/>
            <w:hideMark/>
          </w:tcPr>
          <w:p w14:paraId="5246A4EE" w14:textId="77777777" w:rsidR="00187403" w:rsidRDefault="00187403" w:rsidP="00475562">
            <w:pPr>
              <w:pStyle w:val="TAC"/>
            </w:pPr>
            <w:r>
              <w:t>1</w:t>
            </w:r>
          </w:p>
        </w:tc>
        <w:tc>
          <w:tcPr>
            <w:tcW w:w="2645" w:type="pct"/>
            <w:tcBorders>
              <w:top w:val="single" w:sz="6" w:space="0" w:color="auto"/>
            </w:tcBorders>
            <w:vAlign w:val="center"/>
            <w:hideMark/>
          </w:tcPr>
          <w:p w14:paraId="7B321D2B" w14:textId="77777777" w:rsidR="00187403" w:rsidRDefault="00187403" w:rsidP="00475562">
            <w:pPr>
              <w:pStyle w:val="TAL"/>
            </w:pPr>
            <w:r>
              <w:t>Contains an alternative target URI located in an alternative AIOTF (service) instance</w:t>
            </w:r>
            <w:r>
              <w:rPr>
                <w:lang w:eastAsia="fr-FR"/>
              </w:rPr>
              <w:t xml:space="preserve"> towards which the request is redirected</w:t>
            </w:r>
            <w:r>
              <w:t>.</w:t>
            </w:r>
          </w:p>
          <w:p w14:paraId="4C95EB3D" w14:textId="77777777" w:rsidR="00187403" w:rsidRDefault="00187403" w:rsidP="00475562">
            <w:pPr>
              <w:pStyle w:val="TAL"/>
            </w:pPr>
          </w:p>
          <w:p w14:paraId="2E6E5D4D" w14:textId="77777777" w:rsidR="00187403" w:rsidRDefault="00187403" w:rsidP="00475562">
            <w:pPr>
              <w:pStyle w:val="TAL"/>
            </w:pPr>
            <w:r>
              <w:t xml:space="preserve">For the case where the request is redirected to the same target via a different SCP, refer to </w:t>
            </w:r>
            <w:r w:rsidRPr="00A0180C">
              <w:t>clause 6.10.9.1 of 3GPP TS 29.500 [4]</w:t>
            </w:r>
            <w:r>
              <w:t>.</w:t>
            </w:r>
          </w:p>
        </w:tc>
      </w:tr>
      <w:tr w:rsidR="00187403" w14:paraId="63EF8219" w14:textId="77777777" w:rsidTr="00475562">
        <w:trPr>
          <w:jc w:val="center"/>
        </w:trPr>
        <w:tc>
          <w:tcPr>
            <w:tcW w:w="1037" w:type="pct"/>
            <w:vAlign w:val="center"/>
            <w:hideMark/>
          </w:tcPr>
          <w:p w14:paraId="613E396F" w14:textId="77777777" w:rsidR="00187403" w:rsidRDefault="00187403" w:rsidP="00475562">
            <w:pPr>
              <w:pStyle w:val="TAL"/>
            </w:pPr>
            <w:r>
              <w:rPr>
                <w:lang w:eastAsia="zh-CN"/>
              </w:rPr>
              <w:t>3gpp-Sbi-Target-Nf-Id</w:t>
            </w:r>
          </w:p>
        </w:tc>
        <w:tc>
          <w:tcPr>
            <w:tcW w:w="519" w:type="pct"/>
            <w:vAlign w:val="center"/>
            <w:hideMark/>
          </w:tcPr>
          <w:p w14:paraId="2B2E4D6A" w14:textId="77777777" w:rsidR="00187403" w:rsidRDefault="00187403" w:rsidP="00475562">
            <w:pPr>
              <w:pStyle w:val="TAL"/>
            </w:pPr>
            <w:r>
              <w:rPr>
                <w:lang w:eastAsia="fr-FR"/>
              </w:rPr>
              <w:t>string</w:t>
            </w:r>
          </w:p>
        </w:tc>
        <w:tc>
          <w:tcPr>
            <w:tcW w:w="217" w:type="pct"/>
            <w:vAlign w:val="center"/>
            <w:hideMark/>
          </w:tcPr>
          <w:p w14:paraId="2A5C992D" w14:textId="77777777" w:rsidR="00187403" w:rsidRDefault="00187403" w:rsidP="00475562">
            <w:pPr>
              <w:pStyle w:val="TAC"/>
            </w:pPr>
            <w:r>
              <w:rPr>
                <w:lang w:eastAsia="fr-FR"/>
              </w:rPr>
              <w:t>O</w:t>
            </w:r>
          </w:p>
        </w:tc>
        <w:tc>
          <w:tcPr>
            <w:tcW w:w="581" w:type="pct"/>
            <w:vAlign w:val="center"/>
            <w:hideMark/>
          </w:tcPr>
          <w:p w14:paraId="3D6D19A2" w14:textId="77777777" w:rsidR="00187403" w:rsidRDefault="00187403" w:rsidP="00475562">
            <w:pPr>
              <w:pStyle w:val="TAC"/>
            </w:pPr>
            <w:r>
              <w:rPr>
                <w:lang w:eastAsia="fr-FR"/>
              </w:rPr>
              <w:t>0..1</w:t>
            </w:r>
          </w:p>
        </w:tc>
        <w:tc>
          <w:tcPr>
            <w:tcW w:w="2645" w:type="pct"/>
            <w:vAlign w:val="center"/>
            <w:hideMark/>
          </w:tcPr>
          <w:p w14:paraId="1D7D1DDE" w14:textId="4FB624DE" w:rsidR="00187403" w:rsidRDefault="004F570F" w:rsidP="00475562">
            <w:pPr>
              <w:pStyle w:val="TAL"/>
            </w:pPr>
            <w:r>
              <w:rPr>
                <w:lang w:eastAsia="fr-FR"/>
              </w:rPr>
              <w:t>Contains the i</w:t>
            </w:r>
            <w:r w:rsidR="00187403">
              <w:rPr>
                <w:lang w:eastAsia="fr-FR"/>
              </w:rPr>
              <w:t>dentifier of the target AIOTF (service) instance towards which the request is redirected.</w:t>
            </w:r>
          </w:p>
        </w:tc>
      </w:tr>
    </w:tbl>
    <w:p w14:paraId="765ED89D" w14:textId="77777777" w:rsidR="00187403" w:rsidRDefault="00187403" w:rsidP="00187403"/>
    <w:p w14:paraId="2FA8EF94" w14:textId="77777777" w:rsidR="00187403" w:rsidRDefault="00187403" w:rsidP="00187403">
      <w:pPr>
        <w:pStyle w:val="TH"/>
      </w:pPr>
      <w:r>
        <w:t>Table 6.1.4.3.2-4: Headers supported by the 308 Response Code on this custom operation</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187403" w14:paraId="74DACB23" w14:textId="77777777" w:rsidTr="00475562">
        <w:trPr>
          <w:jc w:val="center"/>
        </w:trPr>
        <w:tc>
          <w:tcPr>
            <w:tcW w:w="1037" w:type="pct"/>
            <w:tcBorders>
              <w:bottom w:val="single" w:sz="6" w:space="0" w:color="auto"/>
            </w:tcBorders>
            <w:shd w:val="clear" w:color="auto" w:fill="C0C0C0"/>
            <w:vAlign w:val="center"/>
            <w:hideMark/>
          </w:tcPr>
          <w:p w14:paraId="7EFBD402" w14:textId="77777777" w:rsidR="00187403" w:rsidRDefault="00187403" w:rsidP="00475562">
            <w:pPr>
              <w:pStyle w:val="TAH"/>
            </w:pPr>
            <w:r>
              <w:t>Name</w:t>
            </w:r>
          </w:p>
        </w:tc>
        <w:tc>
          <w:tcPr>
            <w:tcW w:w="519" w:type="pct"/>
            <w:tcBorders>
              <w:bottom w:val="single" w:sz="6" w:space="0" w:color="auto"/>
            </w:tcBorders>
            <w:shd w:val="clear" w:color="auto" w:fill="C0C0C0"/>
            <w:vAlign w:val="center"/>
            <w:hideMark/>
          </w:tcPr>
          <w:p w14:paraId="1E01495D" w14:textId="77777777" w:rsidR="00187403" w:rsidRDefault="00187403" w:rsidP="00475562">
            <w:pPr>
              <w:pStyle w:val="TAH"/>
            </w:pPr>
            <w:r>
              <w:t>Data type</w:t>
            </w:r>
          </w:p>
        </w:tc>
        <w:tc>
          <w:tcPr>
            <w:tcW w:w="217" w:type="pct"/>
            <w:tcBorders>
              <w:bottom w:val="single" w:sz="6" w:space="0" w:color="auto"/>
            </w:tcBorders>
            <w:shd w:val="clear" w:color="auto" w:fill="C0C0C0"/>
            <w:vAlign w:val="center"/>
            <w:hideMark/>
          </w:tcPr>
          <w:p w14:paraId="32683958" w14:textId="77777777" w:rsidR="00187403" w:rsidRDefault="00187403" w:rsidP="00475562">
            <w:pPr>
              <w:pStyle w:val="TAH"/>
            </w:pPr>
            <w:r>
              <w:t>P</w:t>
            </w:r>
          </w:p>
        </w:tc>
        <w:tc>
          <w:tcPr>
            <w:tcW w:w="581" w:type="pct"/>
            <w:tcBorders>
              <w:bottom w:val="single" w:sz="6" w:space="0" w:color="auto"/>
            </w:tcBorders>
            <w:shd w:val="clear" w:color="auto" w:fill="C0C0C0"/>
            <w:vAlign w:val="center"/>
            <w:hideMark/>
          </w:tcPr>
          <w:p w14:paraId="636CC686" w14:textId="77777777" w:rsidR="00187403" w:rsidRDefault="00187403" w:rsidP="00475562">
            <w:pPr>
              <w:pStyle w:val="TAH"/>
            </w:pPr>
            <w:r>
              <w:t>Cardinality</w:t>
            </w:r>
          </w:p>
        </w:tc>
        <w:tc>
          <w:tcPr>
            <w:tcW w:w="2646" w:type="pct"/>
            <w:tcBorders>
              <w:bottom w:val="single" w:sz="6" w:space="0" w:color="auto"/>
            </w:tcBorders>
            <w:shd w:val="clear" w:color="auto" w:fill="C0C0C0"/>
            <w:vAlign w:val="center"/>
            <w:hideMark/>
          </w:tcPr>
          <w:p w14:paraId="5F08EF8D" w14:textId="77777777" w:rsidR="00187403" w:rsidRDefault="00187403" w:rsidP="00475562">
            <w:pPr>
              <w:pStyle w:val="TAH"/>
            </w:pPr>
            <w:r>
              <w:t>Description</w:t>
            </w:r>
          </w:p>
        </w:tc>
      </w:tr>
      <w:tr w:rsidR="00187403" w14:paraId="62019AAD" w14:textId="77777777" w:rsidTr="00475562">
        <w:trPr>
          <w:jc w:val="center"/>
        </w:trPr>
        <w:tc>
          <w:tcPr>
            <w:tcW w:w="1037" w:type="pct"/>
            <w:tcBorders>
              <w:top w:val="single" w:sz="6" w:space="0" w:color="auto"/>
            </w:tcBorders>
            <w:vAlign w:val="center"/>
            <w:hideMark/>
          </w:tcPr>
          <w:p w14:paraId="08AFF288" w14:textId="77777777" w:rsidR="00187403" w:rsidRDefault="00187403" w:rsidP="00475562">
            <w:pPr>
              <w:pStyle w:val="TAL"/>
            </w:pPr>
            <w:r>
              <w:t>Location</w:t>
            </w:r>
          </w:p>
        </w:tc>
        <w:tc>
          <w:tcPr>
            <w:tcW w:w="519" w:type="pct"/>
            <w:tcBorders>
              <w:top w:val="single" w:sz="6" w:space="0" w:color="auto"/>
            </w:tcBorders>
            <w:vAlign w:val="center"/>
            <w:hideMark/>
          </w:tcPr>
          <w:p w14:paraId="60F805C6" w14:textId="77777777" w:rsidR="00187403" w:rsidRDefault="00187403" w:rsidP="00475562">
            <w:pPr>
              <w:pStyle w:val="TAL"/>
            </w:pPr>
            <w:r>
              <w:t>string</w:t>
            </w:r>
          </w:p>
        </w:tc>
        <w:tc>
          <w:tcPr>
            <w:tcW w:w="217" w:type="pct"/>
            <w:tcBorders>
              <w:top w:val="single" w:sz="6" w:space="0" w:color="auto"/>
            </w:tcBorders>
            <w:vAlign w:val="center"/>
            <w:hideMark/>
          </w:tcPr>
          <w:p w14:paraId="260269E1" w14:textId="77777777" w:rsidR="00187403" w:rsidRDefault="00187403" w:rsidP="00475562">
            <w:pPr>
              <w:pStyle w:val="TAC"/>
            </w:pPr>
            <w:r>
              <w:t>M</w:t>
            </w:r>
          </w:p>
        </w:tc>
        <w:tc>
          <w:tcPr>
            <w:tcW w:w="581" w:type="pct"/>
            <w:tcBorders>
              <w:top w:val="single" w:sz="6" w:space="0" w:color="auto"/>
            </w:tcBorders>
            <w:vAlign w:val="center"/>
            <w:hideMark/>
          </w:tcPr>
          <w:p w14:paraId="45A49443" w14:textId="77777777" w:rsidR="00187403" w:rsidRDefault="00187403" w:rsidP="00475562">
            <w:pPr>
              <w:pStyle w:val="TAC"/>
            </w:pPr>
            <w:r>
              <w:t>1</w:t>
            </w:r>
          </w:p>
        </w:tc>
        <w:tc>
          <w:tcPr>
            <w:tcW w:w="2646" w:type="pct"/>
            <w:tcBorders>
              <w:top w:val="single" w:sz="6" w:space="0" w:color="auto"/>
            </w:tcBorders>
            <w:vAlign w:val="center"/>
            <w:hideMark/>
          </w:tcPr>
          <w:p w14:paraId="55D898AB" w14:textId="77777777" w:rsidR="00187403" w:rsidRDefault="00187403" w:rsidP="00475562">
            <w:pPr>
              <w:pStyle w:val="TAL"/>
            </w:pPr>
            <w:r>
              <w:t>Contains an alternative target URI located in an alternative AIOTF (service) instance</w:t>
            </w:r>
            <w:r>
              <w:rPr>
                <w:lang w:eastAsia="fr-FR"/>
              </w:rPr>
              <w:t xml:space="preserve"> towards which the request is redirected</w:t>
            </w:r>
            <w:r>
              <w:t>.</w:t>
            </w:r>
          </w:p>
          <w:p w14:paraId="7165B927" w14:textId="77777777" w:rsidR="00187403" w:rsidRDefault="00187403" w:rsidP="00475562">
            <w:pPr>
              <w:pStyle w:val="TAL"/>
            </w:pPr>
          </w:p>
          <w:p w14:paraId="667CEF9F" w14:textId="77777777" w:rsidR="00187403" w:rsidRDefault="00187403" w:rsidP="00475562">
            <w:pPr>
              <w:pStyle w:val="TAL"/>
            </w:pPr>
            <w:r>
              <w:t xml:space="preserve">For the case where the request is redirected to the same target via a different SCP, refer to </w:t>
            </w:r>
            <w:r w:rsidRPr="00A0180C">
              <w:t>clause 6.10.9.1 of 3GPP TS 29.500 [4]</w:t>
            </w:r>
            <w:r>
              <w:t>.</w:t>
            </w:r>
          </w:p>
        </w:tc>
      </w:tr>
      <w:tr w:rsidR="00187403" w14:paraId="51F93D3D" w14:textId="77777777" w:rsidTr="00475562">
        <w:trPr>
          <w:jc w:val="center"/>
        </w:trPr>
        <w:tc>
          <w:tcPr>
            <w:tcW w:w="1037" w:type="pct"/>
            <w:vAlign w:val="center"/>
            <w:hideMark/>
          </w:tcPr>
          <w:p w14:paraId="7297B89C" w14:textId="77777777" w:rsidR="00187403" w:rsidRDefault="00187403" w:rsidP="00475562">
            <w:pPr>
              <w:pStyle w:val="TAL"/>
            </w:pPr>
            <w:r>
              <w:rPr>
                <w:lang w:eastAsia="zh-CN"/>
              </w:rPr>
              <w:t>3gpp-Sbi-Target-Nf-Id</w:t>
            </w:r>
          </w:p>
        </w:tc>
        <w:tc>
          <w:tcPr>
            <w:tcW w:w="519" w:type="pct"/>
            <w:vAlign w:val="center"/>
            <w:hideMark/>
          </w:tcPr>
          <w:p w14:paraId="419229BD" w14:textId="77777777" w:rsidR="00187403" w:rsidRDefault="00187403" w:rsidP="00475562">
            <w:pPr>
              <w:pStyle w:val="TAL"/>
            </w:pPr>
            <w:r>
              <w:rPr>
                <w:lang w:eastAsia="fr-FR"/>
              </w:rPr>
              <w:t>string</w:t>
            </w:r>
          </w:p>
        </w:tc>
        <w:tc>
          <w:tcPr>
            <w:tcW w:w="217" w:type="pct"/>
            <w:vAlign w:val="center"/>
            <w:hideMark/>
          </w:tcPr>
          <w:p w14:paraId="1F58153F" w14:textId="77777777" w:rsidR="00187403" w:rsidRDefault="00187403" w:rsidP="00475562">
            <w:pPr>
              <w:pStyle w:val="TAC"/>
            </w:pPr>
            <w:r>
              <w:rPr>
                <w:lang w:eastAsia="fr-FR"/>
              </w:rPr>
              <w:t>O</w:t>
            </w:r>
          </w:p>
        </w:tc>
        <w:tc>
          <w:tcPr>
            <w:tcW w:w="581" w:type="pct"/>
            <w:vAlign w:val="center"/>
            <w:hideMark/>
          </w:tcPr>
          <w:p w14:paraId="1133E6B5" w14:textId="77777777" w:rsidR="00187403" w:rsidRDefault="00187403" w:rsidP="00475562">
            <w:pPr>
              <w:pStyle w:val="TAC"/>
            </w:pPr>
            <w:r>
              <w:rPr>
                <w:lang w:eastAsia="fr-FR"/>
              </w:rPr>
              <w:t>0..1</w:t>
            </w:r>
          </w:p>
        </w:tc>
        <w:tc>
          <w:tcPr>
            <w:tcW w:w="2646" w:type="pct"/>
            <w:vAlign w:val="center"/>
            <w:hideMark/>
          </w:tcPr>
          <w:p w14:paraId="0F2678E9" w14:textId="19B13064" w:rsidR="00187403" w:rsidRDefault="004F570F" w:rsidP="00475562">
            <w:pPr>
              <w:pStyle w:val="TAL"/>
            </w:pPr>
            <w:r>
              <w:rPr>
                <w:lang w:eastAsia="fr-FR"/>
              </w:rPr>
              <w:t>Contains the i</w:t>
            </w:r>
            <w:r w:rsidR="00187403">
              <w:rPr>
                <w:lang w:eastAsia="fr-FR"/>
              </w:rPr>
              <w:t>dentifier of the target AIOTF (service) instance towards which the request is redirected.</w:t>
            </w:r>
          </w:p>
        </w:tc>
      </w:tr>
    </w:tbl>
    <w:p w14:paraId="61AF28A5" w14:textId="77777777" w:rsidR="00187403" w:rsidRDefault="00187403" w:rsidP="00187403"/>
    <w:p w14:paraId="7E93CAC2" w14:textId="77777777" w:rsidR="003E58FE" w:rsidRDefault="003E58FE" w:rsidP="007A4424">
      <w:pPr>
        <w:pStyle w:val="Heading3"/>
      </w:pPr>
      <w:bookmarkStart w:id="274" w:name="_Toc195310332"/>
      <w:bookmarkStart w:id="275" w:name="_Toc211950314"/>
      <w:bookmarkStart w:id="276" w:name="_Toc211959522"/>
      <w:bookmarkStart w:id="277" w:name="_Toc214907944"/>
      <w:r>
        <w:lastRenderedPageBreak/>
        <w:t>6.1.5</w:t>
      </w:r>
      <w:r>
        <w:tab/>
        <w:t>Notifications</w:t>
      </w:r>
      <w:bookmarkEnd w:id="267"/>
      <w:bookmarkEnd w:id="268"/>
      <w:bookmarkEnd w:id="274"/>
      <w:bookmarkEnd w:id="275"/>
      <w:bookmarkEnd w:id="276"/>
      <w:bookmarkEnd w:id="277"/>
    </w:p>
    <w:p w14:paraId="06D675F5" w14:textId="77777777" w:rsidR="003E58FE" w:rsidRPr="000A7435" w:rsidRDefault="003E58FE" w:rsidP="007A4424">
      <w:pPr>
        <w:pStyle w:val="Heading4"/>
      </w:pPr>
      <w:bookmarkStart w:id="278" w:name="_Toc510696629"/>
      <w:bookmarkStart w:id="279" w:name="_Toc35971420"/>
      <w:bookmarkStart w:id="280" w:name="_Toc195310333"/>
      <w:bookmarkStart w:id="281" w:name="_Toc211950315"/>
      <w:bookmarkStart w:id="282" w:name="_Toc211959523"/>
      <w:bookmarkStart w:id="283" w:name="_Toc214907945"/>
      <w:r>
        <w:t>6.1.5.1</w:t>
      </w:r>
      <w:r>
        <w:tab/>
        <w:t>General</w:t>
      </w:r>
      <w:bookmarkEnd w:id="278"/>
      <w:bookmarkEnd w:id="279"/>
      <w:bookmarkEnd w:id="280"/>
      <w:bookmarkEnd w:id="281"/>
      <w:bookmarkEnd w:id="282"/>
      <w:bookmarkEnd w:id="283"/>
    </w:p>
    <w:p w14:paraId="4ED9A7A2" w14:textId="77777777" w:rsidR="003E58FE" w:rsidRDefault="003E58FE" w:rsidP="003E58FE">
      <w:pPr>
        <w:rPr>
          <w:noProof/>
        </w:rPr>
      </w:pPr>
      <w:bookmarkStart w:id="284" w:name="_Toc510696630"/>
      <w:bookmarkStart w:id="285"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0F00C699" w14:textId="1A0B1032" w:rsidR="003E58FE" w:rsidRPr="00A04126" w:rsidRDefault="003E58FE" w:rsidP="003E58FE">
      <w:pPr>
        <w:pStyle w:val="TH"/>
      </w:pPr>
      <w:r w:rsidRPr="00A04126">
        <w:t>Table</w:t>
      </w:r>
      <w:r>
        <w:t> </w:t>
      </w:r>
      <w:r w:rsidRPr="00A04126">
        <w:t>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96"/>
        <w:gridCol w:w="1966"/>
        <w:gridCol w:w="1134"/>
        <w:gridCol w:w="3536"/>
      </w:tblGrid>
      <w:tr w:rsidR="003E58FE" w:rsidRPr="00B54FF5" w14:paraId="75D8B206" w14:textId="77777777" w:rsidTr="00F249E1">
        <w:trPr>
          <w:jc w:val="center"/>
        </w:trPr>
        <w:tc>
          <w:tcPr>
            <w:tcW w:w="1156" w:type="pct"/>
            <w:shd w:val="clear" w:color="auto" w:fill="C0C0C0"/>
            <w:vAlign w:val="center"/>
            <w:hideMark/>
          </w:tcPr>
          <w:p w14:paraId="2BCF9FC5" w14:textId="77777777" w:rsidR="003E58FE" w:rsidRPr="0016361A" w:rsidRDefault="003E58FE" w:rsidP="00362435">
            <w:pPr>
              <w:pStyle w:val="TAH"/>
            </w:pPr>
            <w:r w:rsidRPr="0016361A">
              <w:t>Notification</w:t>
            </w:r>
          </w:p>
        </w:tc>
        <w:tc>
          <w:tcPr>
            <w:tcW w:w="1139" w:type="pct"/>
            <w:shd w:val="clear" w:color="auto" w:fill="C0C0C0"/>
            <w:vAlign w:val="center"/>
            <w:hideMark/>
          </w:tcPr>
          <w:p w14:paraId="57310748" w14:textId="77777777" w:rsidR="003E58FE" w:rsidRPr="0016361A" w:rsidRDefault="003E58FE" w:rsidP="00362435">
            <w:pPr>
              <w:pStyle w:val="TAH"/>
            </w:pPr>
            <w:r>
              <w:t>Callback</w:t>
            </w:r>
            <w:r w:rsidRPr="0016361A">
              <w:t xml:space="preserve"> URI</w:t>
            </w:r>
          </w:p>
        </w:tc>
        <w:tc>
          <w:tcPr>
            <w:tcW w:w="657" w:type="pct"/>
            <w:shd w:val="clear" w:color="auto" w:fill="C0C0C0"/>
            <w:vAlign w:val="center"/>
            <w:hideMark/>
          </w:tcPr>
          <w:p w14:paraId="0EF13046" w14:textId="77777777" w:rsidR="003E58FE" w:rsidRPr="0016361A" w:rsidRDefault="003E58FE" w:rsidP="00362435">
            <w:pPr>
              <w:pStyle w:val="TAH"/>
            </w:pPr>
            <w:r w:rsidRPr="0016361A">
              <w:t>HTTP method or custom operation</w:t>
            </w:r>
          </w:p>
        </w:tc>
        <w:tc>
          <w:tcPr>
            <w:tcW w:w="2049" w:type="pct"/>
            <w:shd w:val="clear" w:color="auto" w:fill="C0C0C0"/>
            <w:vAlign w:val="center"/>
            <w:hideMark/>
          </w:tcPr>
          <w:p w14:paraId="55D59C1C" w14:textId="77777777" w:rsidR="003E58FE" w:rsidRPr="0016361A" w:rsidRDefault="003E58FE" w:rsidP="00362435">
            <w:pPr>
              <w:pStyle w:val="TAH"/>
            </w:pPr>
            <w:r w:rsidRPr="0016361A">
              <w:t>Description</w:t>
            </w:r>
          </w:p>
          <w:p w14:paraId="7ED2BE3A" w14:textId="77777777" w:rsidR="003E58FE" w:rsidRPr="0016361A" w:rsidRDefault="003E58FE" w:rsidP="00362435">
            <w:pPr>
              <w:pStyle w:val="TAH"/>
            </w:pPr>
            <w:r w:rsidRPr="0016361A">
              <w:t>(service operation)</w:t>
            </w:r>
          </w:p>
        </w:tc>
      </w:tr>
      <w:tr w:rsidR="005A2211" w:rsidRPr="00B54FF5" w14:paraId="483F2443" w14:textId="77777777" w:rsidTr="00F249E1">
        <w:trPr>
          <w:jc w:val="center"/>
        </w:trPr>
        <w:tc>
          <w:tcPr>
            <w:tcW w:w="1156" w:type="pct"/>
            <w:vAlign w:val="center"/>
          </w:tcPr>
          <w:p w14:paraId="50B4DB89" w14:textId="7F8A29BE" w:rsidR="005A2211" w:rsidRPr="0016361A" w:rsidRDefault="005A2211" w:rsidP="003A0B01">
            <w:pPr>
              <w:pStyle w:val="TAL"/>
              <w:rPr>
                <w:lang w:val="en-US"/>
              </w:rPr>
            </w:pPr>
            <w:r>
              <w:t>AIoT Operations</w:t>
            </w:r>
            <w:r w:rsidRPr="007C0004">
              <w:t xml:space="preserve"> Notification</w:t>
            </w:r>
          </w:p>
        </w:tc>
        <w:tc>
          <w:tcPr>
            <w:tcW w:w="1139" w:type="pct"/>
            <w:vAlign w:val="center"/>
          </w:tcPr>
          <w:p w14:paraId="331FE4EE" w14:textId="142B3F45" w:rsidR="005A2211" w:rsidRPr="0016361A" w:rsidDel="005E0502" w:rsidRDefault="005A2211" w:rsidP="005A2211">
            <w:pPr>
              <w:pStyle w:val="TAL"/>
              <w:rPr>
                <w:lang w:val="en-US"/>
              </w:rPr>
            </w:pPr>
            <w:r w:rsidRPr="001C0C6F">
              <w:t>{notifUri}</w:t>
            </w:r>
          </w:p>
        </w:tc>
        <w:tc>
          <w:tcPr>
            <w:tcW w:w="657" w:type="pct"/>
            <w:vAlign w:val="center"/>
          </w:tcPr>
          <w:p w14:paraId="7B778A97" w14:textId="233FD5FD" w:rsidR="005A2211" w:rsidRPr="0016361A" w:rsidRDefault="005A2211" w:rsidP="005A2211">
            <w:pPr>
              <w:pStyle w:val="TAC"/>
              <w:rPr>
                <w:lang w:val="fr-FR"/>
              </w:rPr>
            </w:pPr>
            <w:r w:rsidRPr="001C0C6F">
              <w:rPr>
                <w:lang w:val="fr-FR"/>
              </w:rPr>
              <w:t>POST</w:t>
            </w:r>
          </w:p>
        </w:tc>
        <w:tc>
          <w:tcPr>
            <w:tcW w:w="2049" w:type="pct"/>
            <w:vAlign w:val="center"/>
          </w:tcPr>
          <w:p w14:paraId="65960B5F" w14:textId="3A3FB5B6" w:rsidR="005A2211" w:rsidRPr="0016361A" w:rsidRDefault="005A2211" w:rsidP="005A2211">
            <w:pPr>
              <w:pStyle w:val="TAL"/>
              <w:rPr>
                <w:lang w:val="en-US"/>
              </w:rPr>
            </w:pPr>
            <w:r w:rsidRPr="001C0C6F">
              <w:t>E</w:t>
            </w:r>
            <w:r w:rsidRPr="00D22DFD">
              <w:rPr>
                <w:lang w:val="en-US"/>
              </w:rPr>
              <w:t>nable</w:t>
            </w:r>
            <w:r>
              <w:rPr>
                <w:lang w:val="en-US"/>
              </w:rPr>
              <w:t>s</w:t>
            </w:r>
            <w:r w:rsidRPr="00D22DFD">
              <w:rPr>
                <w:lang w:val="en-US"/>
              </w:rPr>
              <w:t xml:space="preserve"> the </w:t>
            </w:r>
            <w:r>
              <w:rPr>
                <w:lang w:val="en-US"/>
              </w:rPr>
              <w:t>AIOTF</w:t>
            </w:r>
            <w:r w:rsidRPr="00D22DFD">
              <w:rPr>
                <w:lang w:val="en-US"/>
              </w:rPr>
              <w:t xml:space="preserve"> to notify a </w:t>
            </w:r>
            <w:r>
              <w:rPr>
                <w:lang w:val="en-US"/>
              </w:rPr>
              <w:t>previously subscribed NF service consumer</w:t>
            </w:r>
            <w:r w:rsidRPr="00D22DFD">
              <w:rPr>
                <w:lang w:val="en-US"/>
              </w:rPr>
              <w:t xml:space="preserve"> o</w:t>
            </w:r>
            <w:r>
              <w:rPr>
                <w:lang w:val="en-US"/>
              </w:rPr>
              <w:t>n</w:t>
            </w:r>
            <w:r w:rsidRPr="00D22DFD">
              <w:rPr>
                <w:lang w:val="en-US"/>
              </w:rPr>
              <w:t xml:space="preserve"> </w:t>
            </w:r>
            <w:r>
              <w:rPr>
                <w:lang w:val="en-US"/>
              </w:rPr>
              <w:t>AIoT operations related event(s)</w:t>
            </w:r>
            <w:r w:rsidRPr="00D22DFD">
              <w:rPr>
                <w:lang w:val="en-US"/>
              </w:rPr>
              <w:t>.</w:t>
            </w:r>
          </w:p>
        </w:tc>
      </w:tr>
    </w:tbl>
    <w:p w14:paraId="78389CD8" w14:textId="77777777" w:rsidR="003E58FE" w:rsidRPr="00986E88" w:rsidRDefault="003E58FE" w:rsidP="003E58FE">
      <w:pPr>
        <w:rPr>
          <w:noProof/>
        </w:rPr>
      </w:pPr>
    </w:p>
    <w:p w14:paraId="2EE5FF5C" w14:textId="392AE561" w:rsidR="003E58FE" w:rsidRDefault="003E58FE" w:rsidP="007A4424">
      <w:pPr>
        <w:pStyle w:val="Heading4"/>
      </w:pPr>
      <w:bookmarkStart w:id="286" w:name="_Toc35971421"/>
      <w:bookmarkStart w:id="287" w:name="_Toc195310334"/>
      <w:bookmarkStart w:id="288" w:name="_Toc211950316"/>
      <w:bookmarkStart w:id="289" w:name="_Toc211959524"/>
      <w:bookmarkStart w:id="290" w:name="_Toc214907946"/>
      <w:r>
        <w:t>6.1.5.2</w:t>
      </w:r>
      <w:r>
        <w:tab/>
      </w:r>
      <w:r w:rsidR="00AA3594">
        <w:t>AIoT Operations</w:t>
      </w:r>
      <w:r w:rsidR="00AA3594" w:rsidRPr="007C0004">
        <w:t xml:space="preserve"> Notification</w:t>
      </w:r>
      <w:bookmarkEnd w:id="284"/>
      <w:bookmarkEnd w:id="286"/>
      <w:bookmarkEnd w:id="287"/>
      <w:bookmarkEnd w:id="288"/>
      <w:bookmarkEnd w:id="289"/>
      <w:bookmarkEnd w:id="290"/>
    </w:p>
    <w:p w14:paraId="48822DAF" w14:textId="77777777" w:rsidR="003E58FE" w:rsidRPr="00986E88" w:rsidRDefault="003E58FE" w:rsidP="007A4424">
      <w:pPr>
        <w:pStyle w:val="Heading5"/>
        <w:rPr>
          <w:noProof/>
        </w:rPr>
      </w:pPr>
      <w:bookmarkStart w:id="291" w:name="_Toc532994455"/>
      <w:bookmarkStart w:id="292" w:name="_Toc35971422"/>
      <w:bookmarkStart w:id="293" w:name="_Toc195310335"/>
      <w:bookmarkStart w:id="294" w:name="_Toc211950317"/>
      <w:bookmarkStart w:id="295" w:name="_Toc211959525"/>
      <w:bookmarkStart w:id="296" w:name="_Toc510696631"/>
      <w:bookmarkStart w:id="297" w:name="_Toc214907947"/>
      <w:r>
        <w:t>6.1.5.2</w:t>
      </w:r>
      <w:r w:rsidRPr="00986E88">
        <w:rPr>
          <w:noProof/>
        </w:rPr>
        <w:t>.1</w:t>
      </w:r>
      <w:r w:rsidRPr="00986E88">
        <w:rPr>
          <w:noProof/>
        </w:rPr>
        <w:tab/>
        <w:t>Description</w:t>
      </w:r>
      <w:bookmarkEnd w:id="291"/>
      <w:bookmarkEnd w:id="292"/>
      <w:bookmarkEnd w:id="293"/>
      <w:bookmarkEnd w:id="294"/>
      <w:bookmarkEnd w:id="295"/>
      <w:bookmarkEnd w:id="297"/>
    </w:p>
    <w:p w14:paraId="451F746E" w14:textId="12598F4E" w:rsidR="003E58FE" w:rsidRPr="00986E88" w:rsidRDefault="003E58FE" w:rsidP="003E58FE">
      <w:pPr>
        <w:rPr>
          <w:noProof/>
        </w:rPr>
      </w:pPr>
      <w:r w:rsidRPr="00986E88">
        <w:rPr>
          <w:noProof/>
        </w:rPr>
        <w:t xml:space="preserve">The </w:t>
      </w:r>
      <w:r w:rsidR="00843A48">
        <w:t>AIoT Operations</w:t>
      </w:r>
      <w:r w:rsidR="00843A48" w:rsidRPr="007C0004">
        <w:t xml:space="preserve"> </w:t>
      </w:r>
      <w:r w:rsidRPr="00986E88">
        <w:rPr>
          <w:noProof/>
        </w:rPr>
        <w:t xml:space="preserve">Notification is used by the </w:t>
      </w:r>
      <w:r w:rsidR="00843A48">
        <w:rPr>
          <w:noProof/>
        </w:rPr>
        <w:t>AIOTF</w:t>
      </w:r>
      <w:r w:rsidRPr="00986E88">
        <w:rPr>
          <w:noProof/>
        </w:rPr>
        <w:t xml:space="preserve"> to report </w:t>
      </w:r>
      <w:r w:rsidR="001D4729" w:rsidRPr="00342830">
        <w:t>AIoT operations related event(s)</w:t>
      </w:r>
      <w:r w:rsidR="001D4729">
        <w:t xml:space="preserve"> </w:t>
      </w:r>
      <w:r w:rsidR="001D4729" w:rsidRPr="001C0C6F">
        <w:t>to</w:t>
      </w:r>
      <w:r w:rsidR="001D4729" w:rsidRPr="001C0C6F">
        <w:rPr>
          <w:noProof/>
        </w:rPr>
        <w:t xml:space="preserve"> </w:t>
      </w:r>
      <w:r w:rsidR="001D4729">
        <w:rPr>
          <w:noProof/>
        </w:rPr>
        <w:t>a previously subscribed</w:t>
      </w:r>
      <w:r w:rsidRPr="00986E88">
        <w:rPr>
          <w:noProof/>
        </w:rPr>
        <w:t xml:space="preserve"> NF service consumer.</w:t>
      </w:r>
    </w:p>
    <w:p w14:paraId="62C28257" w14:textId="77777777" w:rsidR="003E58FE" w:rsidRPr="00986E88" w:rsidRDefault="003E58FE" w:rsidP="007A4424">
      <w:pPr>
        <w:pStyle w:val="Heading5"/>
        <w:rPr>
          <w:noProof/>
        </w:rPr>
      </w:pPr>
      <w:bookmarkStart w:id="298" w:name="_Toc532994456"/>
      <w:bookmarkStart w:id="299" w:name="_Toc35971423"/>
      <w:bookmarkStart w:id="300" w:name="_Toc195310336"/>
      <w:bookmarkStart w:id="301" w:name="_Toc211950318"/>
      <w:bookmarkStart w:id="302" w:name="_Toc211959526"/>
      <w:bookmarkStart w:id="303" w:name="_Toc214907948"/>
      <w:r>
        <w:t>6.1.5.2</w:t>
      </w:r>
      <w:r w:rsidRPr="00986E88">
        <w:rPr>
          <w:noProof/>
        </w:rPr>
        <w:t>.2</w:t>
      </w:r>
      <w:r w:rsidRPr="00986E88">
        <w:rPr>
          <w:noProof/>
        </w:rPr>
        <w:tab/>
        <w:t>Target URI</w:t>
      </w:r>
      <w:bookmarkEnd w:id="298"/>
      <w:bookmarkEnd w:id="299"/>
      <w:bookmarkEnd w:id="300"/>
      <w:bookmarkEnd w:id="301"/>
      <w:bookmarkEnd w:id="302"/>
      <w:bookmarkEnd w:id="303"/>
    </w:p>
    <w:p w14:paraId="5B0F3066" w14:textId="77777777" w:rsidR="003E58FE" w:rsidRPr="00986E88" w:rsidRDefault="003E58FE" w:rsidP="003E58FE">
      <w:pPr>
        <w:rPr>
          <w:rFonts w:ascii="Arial" w:hAnsi="Arial" w:cs="Arial"/>
          <w:noProof/>
        </w:rPr>
      </w:pPr>
      <w:r w:rsidRPr="00F112E4">
        <w:t xml:space="preserve">The Callback URI </w:t>
      </w:r>
      <w:r w:rsidRPr="00F112E4">
        <w:rPr>
          <w:b/>
        </w:rPr>
        <w:t>"{notifUri}"</w:t>
      </w:r>
      <w:r w:rsidRPr="00F112E4">
        <w:t xml:space="preserve"> shall be used with the callback URI variables defined in table 6.1.5.2.2-1.</w:t>
      </w:r>
    </w:p>
    <w:p w14:paraId="70C0AF5D" w14:textId="77777777" w:rsidR="003E58FE" w:rsidRPr="00986E88" w:rsidRDefault="003E58FE" w:rsidP="003E58FE">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3E58FE" w:rsidRPr="00B54FF5" w14:paraId="30BECEDE" w14:textId="77777777" w:rsidTr="00D569BD">
        <w:trPr>
          <w:jc w:val="center"/>
        </w:trPr>
        <w:tc>
          <w:tcPr>
            <w:tcW w:w="1924" w:type="dxa"/>
            <w:shd w:val="clear" w:color="auto" w:fill="C0C0C0"/>
            <w:hideMark/>
          </w:tcPr>
          <w:p w14:paraId="2B147BB9" w14:textId="77777777" w:rsidR="003E58FE" w:rsidRPr="0016361A" w:rsidRDefault="003E58FE" w:rsidP="00362435">
            <w:pPr>
              <w:pStyle w:val="TAH"/>
              <w:rPr>
                <w:noProof/>
              </w:rPr>
            </w:pPr>
            <w:r w:rsidRPr="0016361A">
              <w:rPr>
                <w:noProof/>
              </w:rPr>
              <w:t>Name</w:t>
            </w:r>
          </w:p>
        </w:tc>
        <w:tc>
          <w:tcPr>
            <w:tcW w:w="7814" w:type="dxa"/>
            <w:shd w:val="clear" w:color="auto" w:fill="C0C0C0"/>
            <w:vAlign w:val="center"/>
            <w:hideMark/>
          </w:tcPr>
          <w:p w14:paraId="4BDB2247" w14:textId="77777777" w:rsidR="003E58FE" w:rsidRPr="0016361A" w:rsidRDefault="003E58FE" w:rsidP="00362435">
            <w:pPr>
              <w:pStyle w:val="TAH"/>
              <w:rPr>
                <w:noProof/>
              </w:rPr>
            </w:pPr>
            <w:r w:rsidRPr="0016361A">
              <w:rPr>
                <w:noProof/>
              </w:rPr>
              <w:t>Definition</w:t>
            </w:r>
          </w:p>
        </w:tc>
      </w:tr>
      <w:tr w:rsidR="003E58FE" w:rsidRPr="00B54FF5" w14:paraId="33035A0B" w14:textId="77777777" w:rsidTr="00D569BD">
        <w:trPr>
          <w:jc w:val="center"/>
        </w:trPr>
        <w:tc>
          <w:tcPr>
            <w:tcW w:w="1924" w:type="dxa"/>
            <w:hideMark/>
          </w:tcPr>
          <w:p w14:paraId="2312E2A8" w14:textId="77777777" w:rsidR="003E58FE" w:rsidRPr="0016361A" w:rsidRDefault="003E58FE" w:rsidP="00362435">
            <w:pPr>
              <w:pStyle w:val="TAL"/>
              <w:rPr>
                <w:noProof/>
              </w:rPr>
            </w:pPr>
            <w:r w:rsidRPr="0016361A">
              <w:rPr>
                <w:noProof/>
              </w:rPr>
              <w:t>notifUri</w:t>
            </w:r>
          </w:p>
        </w:tc>
        <w:tc>
          <w:tcPr>
            <w:tcW w:w="7814" w:type="dxa"/>
            <w:vAlign w:val="center"/>
            <w:hideMark/>
          </w:tcPr>
          <w:p w14:paraId="268E0FDD" w14:textId="0D66EC95" w:rsidR="003E58FE" w:rsidRPr="0016361A" w:rsidRDefault="00701373" w:rsidP="00362435">
            <w:pPr>
              <w:pStyle w:val="TAL"/>
              <w:rPr>
                <w:noProof/>
              </w:rPr>
            </w:pPr>
            <w:r w:rsidRPr="00A87E19">
              <w:t>Represents the callback URI encoded as a string formatted as a URI</w:t>
            </w:r>
            <w:r>
              <w:t>.</w:t>
            </w:r>
          </w:p>
        </w:tc>
      </w:tr>
    </w:tbl>
    <w:p w14:paraId="22A219C9" w14:textId="77777777" w:rsidR="003E58FE" w:rsidRPr="00986E88" w:rsidRDefault="003E58FE" w:rsidP="003E58FE">
      <w:pPr>
        <w:rPr>
          <w:noProof/>
        </w:rPr>
      </w:pPr>
    </w:p>
    <w:p w14:paraId="3FC3F9EE" w14:textId="77777777" w:rsidR="003E58FE" w:rsidRPr="00986E88" w:rsidRDefault="003E58FE" w:rsidP="007A4424">
      <w:pPr>
        <w:pStyle w:val="Heading5"/>
        <w:rPr>
          <w:noProof/>
        </w:rPr>
      </w:pPr>
      <w:bookmarkStart w:id="304" w:name="_Toc532994457"/>
      <w:bookmarkStart w:id="305" w:name="_Toc35971424"/>
      <w:bookmarkStart w:id="306" w:name="_Toc195310337"/>
      <w:bookmarkStart w:id="307" w:name="_Toc211950319"/>
      <w:bookmarkStart w:id="308" w:name="_Toc211959527"/>
      <w:bookmarkStart w:id="309" w:name="_Toc214907949"/>
      <w:r>
        <w:t>6.1.5.2</w:t>
      </w:r>
      <w:r w:rsidRPr="00986E88">
        <w:rPr>
          <w:noProof/>
        </w:rPr>
        <w:t>.3</w:t>
      </w:r>
      <w:r w:rsidRPr="00986E88">
        <w:rPr>
          <w:noProof/>
        </w:rPr>
        <w:tab/>
        <w:t>Standard Methods</w:t>
      </w:r>
      <w:bookmarkEnd w:id="304"/>
      <w:bookmarkEnd w:id="305"/>
      <w:bookmarkEnd w:id="306"/>
      <w:bookmarkEnd w:id="307"/>
      <w:bookmarkEnd w:id="308"/>
      <w:bookmarkEnd w:id="309"/>
    </w:p>
    <w:p w14:paraId="5C57E4FE" w14:textId="77777777" w:rsidR="003E58FE" w:rsidRPr="00986E88" w:rsidRDefault="003E58FE" w:rsidP="007A4424">
      <w:pPr>
        <w:pStyle w:val="H6"/>
        <w:rPr>
          <w:noProof/>
        </w:rPr>
      </w:pPr>
      <w:bookmarkStart w:id="310" w:name="_Toc532994458"/>
      <w:bookmarkStart w:id="311" w:name="_Toc35971425"/>
      <w:r>
        <w:t>6.1.5.2.3</w:t>
      </w:r>
      <w:r w:rsidRPr="00986E88">
        <w:rPr>
          <w:noProof/>
        </w:rPr>
        <w:t>.1</w:t>
      </w:r>
      <w:r w:rsidRPr="00986E88">
        <w:rPr>
          <w:noProof/>
        </w:rPr>
        <w:tab/>
        <w:t>POST</w:t>
      </w:r>
      <w:bookmarkEnd w:id="310"/>
      <w:bookmarkEnd w:id="311"/>
    </w:p>
    <w:p w14:paraId="32F8D3B1" w14:textId="408EC45B" w:rsidR="003E58FE" w:rsidRPr="00986E88" w:rsidRDefault="003E58FE" w:rsidP="003E58FE">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w:t>
      </w:r>
      <w:r w:rsidR="001E0B23">
        <w:rPr>
          <w:noProof/>
        </w:rPr>
        <w:t>2</w:t>
      </w:r>
      <w:r w:rsidRPr="00986E88">
        <w:rPr>
          <w:noProof/>
        </w:rPr>
        <w:t>-</w:t>
      </w:r>
      <w:r>
        <w:rPr>
          <w:noProof/>
        </w:rPr>
        <w:t>1</w:t>
      </w:r>
      <w:r w:rsidRPr="00986E88">
        <w:rPr>
          <w:noProof/>
        </w:rPr>
        <w:t>.</w:t>
      </w:r>
    </w:p>
    <w:p w14:paraId="0EDE0AF7" w14:textId="400FA1B0" w:rsidR="003E58FE" w:rsidRPr="00986E88" w:rsidRDefault="003E58FE" w:rsidP="003E58FE">
      <w:pPr>
        <w:pStyle w:val="TH"/>
        <w:rPr>
          <w:noProof/>
        </w:rPr>
      </w:pPr>
      <w:r w:rsidRPr="00986E88">
        <w:rPr>
          <w:noProof/>
        </w:rPr>
        <w:t>Table </w:t>
      </w:r>
      <w:r>
        <w:t>6.1.5.2</w:t>
      </w:r>
      <w:r w:rsidRPr="00986E88">
        <w:rPr>
          <w:noProof/>
        </w:rPr>
        <w:t>.3.1-</w:t>
      </w:r>
      <w:r w:rsidR="001E0B23">
        <w:rPr>
          <w:noProof/>
        </w:rPr>
        <w:t>1</w:t>
      </w:r>
      <w:r w:rsidRPr="00986E88">
        <w:rPr>
          <w:noProof/>
        </w:rPr>
        <w:t>: Data structures supported by the POST Request Body</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425"/>
        <w:gridCol w:w="1134"/>
        <w:gridCol w:w="6568"/>
      </w:tblGrid>
      <w:tr w:rsidR="003E58FE" w:rsidRPr="00B54FF5" w14:paraId="1901356F" w14:textId="77777777" w:rsidTr="00F249E1">
        <w:trPr>
          <w:jc w:val="center"/>
        </w:trPr>
        <w:tc>
          <w:tcPr>
            <w:tcW w:w="1552" w:type="dxa"/>
            <w:shd w:val="clear" w:color="auto" w:fill="C0C0C0"/>
            <w:hideMark/>
          </w:tcPr>
          <w:p w14:paraId="77575B27" w14:textId="77777777" w:rsidR="003E58FE" w:rsidRPr="0016361A" w:rsidRDefault="003E58FE" w:rsidP="00362435">
            <w:pPr>
              <w:pStyle w:val="TAH"/>
              <w:rPr>
                <w:noProof/>
              </w:rPr>
            </w:pPr>
            <w:r w:rsidRPr="0016361A">
              <w:rPr>
                <w:noProof/>
              </w:rPr>
              <w:t>Data type</w:t>
            </w:r>
          </w:p>
        </w:tc>
        <w:tc>
          <w:tcPr>
            <w:tcW w:w="425" w:type="dxa"/>
            <w:shd w:val="clear" w:color="auto" w:fill="C0C0C0"/>
            <w:hideMark/>
          </w:tcPr>
          <w:p w14:paraId="6D50D490" w14:textId="77777777" w:rsidR="003E58FE" w:rsidRPr="0016361A" w:rsidRDefault="003E58FE" w:rsidP="00362435">
            <w:pPr>
              <w:pStyle w:val="TAH"/>
              <w:rPr>
                <w:noProof/>
              </w:rPr>
            </w:pPr>
            <w:r w:rsidRPr="0016361A">
              <w:rPr>
                <w:noProof/>
              </w:rPr>
              <w:t>P</w:t>
            </w:r>
          </w:p>
        </w:tc>
        <w:tc>
          <w:tcPr>
            <w:tcW w:w="1134" w:type="dxa"/>
            <w:shd w:val="clear" w:color="auto" w:fill="C0C0C0"/>
            <w:hideMark/>
          </w:tcPr>
          <w:p w14:paraId="50F779A5" w14:textId="77777777" w:rsidR="003E58FE" w:rsidRPr="0016361A" w:rsidRDefault="003E58FE" w:rsidP="00362435">
            <w:pPr>
              <w:pStyle w:val="TAH"/>
              <w:rPr>
                <w:noProof/>
              </w:rPr>
            </w:pPr>
            <w:r w:rsidRPr="0016361A">
              <w:rPr>
                <w:noProof/>
              </w:rPr>
              <w:t>Cardinality</w:t>
            </w:r>
          </w:p>
        </w:tc>
        <w:tc>
          <w:tcPr>
            <w:tcW w:w="6568" w:type="dxa"/>
            <w:shd w:val="clear" w:color="auto" w:fill="C0C0C0"/>
            <w:vAlign w:val="center"/>
            <w:hideMark/>
          </w:tcPr>
          <w:p w14:paraId="410286FB" w14:textId="77777777" w:rsidR="003E58FE" w:rsidRPr="0016361A" w:rsidRDefault="003E58FE" w:rsidP="00362435">
            <w:pPr>
              <w:pStyle w:val="TAH"/>
              <w:rPr>
                <w:noProof/>
              </w:rPr>
            </w:pPr>
            <w:r w:rsidRPr="0016361A">
              <w:rPr>
                <w:noProof/>
              </w:rPr>
              <w:t>Description</w:t>
            </w:r>
          </w:p>
        </w:tc>
      </w:tr>
      <w:tr w:rsidR="001E0B23" w:rsidRPr="00B54FF5" w14:paraId="7A2AE011" w14:textId="77777777" w:rsidTr="00F249E1">
        <w:trPr>
          <w:jc w:val="center"/>
        </w:trPr>
        <w:tc>
          <w:tcPr>
            <w:tcW w:w="1552" w:type="dxa"/>
            <w:vAlign w:val="center"/>
            <w:hideMark/>
          </w:tcPr>
          <w:p w14:paraId="5E6BAC87" w14:textId="36628B09" w:rsidR="001E0B23" w:rsidRPr="0016361A" w:rsidRDefault="001E0B23" w:rsidP="001E0B23">
            <w:pPr>
              <w:pStyle w:val="TAL"/>
              <w:rPr>
                <w:noProof/>
              </w:rPr>
            </w:pPr>
            <w:r>
              <w:t>AIoT</w:t>
            </w:r>
            <w:r w:rsidRPr="007C0004">
              <w:t>Notif</w:t>
            </w:r>
          </w:p>
        </w:tc>
        <w:tc>
          <w:tcPr>
            <w:tcW w:w="425" w:type="dxa"/>
            <w:vAlign w:val="center"/>
            <w:hideMark/>
          </w:tcPr>
          <w:p w14:paraId="63C6A2A3" w14:textId="7D7C9BDA" w:rsidR="001E0B23" w:rsidRPr="0016361A" w:rsidRDefault="001E0B23" w:rsidP="001E0B23">
            <w:pPr>
              <w:pStyle w:val="TAC"/>
              <w:rPr>
                <w:noProof/>
              </w:rPr>
            </w:pPr>
            <w:r w:rsidRPr="006F3175">
              <w:rPr>
                <w:rFonts w:hint="eastAsia"/>
              </w:rPr>
              <w:t>M</w:t>
            </w:r>
          </w:p>
        </w:tc>
        <w:tc>
          <w:tcPr>
            <w:tcW w:w="1134" w:type="dxa"/>
            <w:vAlign w:val="center"/>
            <w:hideMark/>
          </w:tcPr>
          <w:p w14:paraId="565A411F" w14:textId="3073F441" w:rsidR="001E0B23" w:rsidRPr="0016361A" w:rsidRDefault="001E0B23" w:rsidP="001E0B23">
            <w:pPr>
              <w:pStyle w:val="TAC"/>
              <w:rPr>
                <w:noProof/>
              </w:rPr>
            </w:pPr>
            <w:r w:rsidRPr="006F3175">
              <w:t>1</w:t>
            </w:r>
          </w:p>
        </w:tc>
        <w:tc>
          <w:tcPr>
            <w:tcW w:w="6568" w:type="dxa"/>
            <w:vAlign w:val="center"/>
            <w:hideMark/>
          </w:tcPr>
          <w:p w14:paraId="5F813068" w14:textId="7E5069CB" w:rsidR="001E0B23" w:rsidRPr="0016361A" w:rsidRDefault="001E0B23" w:rsidP="001E0B23">
            <w:pPr>
              <w:pStyle w:val="TAL"/>
              <w:rPr>
                <w:noProof/>
              </w:rPr>
            </w:pPr>
            <w:r w:rsidRPr="001C0C6F">
              <w:t xml:space="preserve">Represents the </w:t>
            </w:r>
            <w:r w:rsidRPr="00120218">
              <w:rPr>
                <w:noProof/>
              </w:rPr>
              <w:t xml:space="preserve">AIoT Operations </w:t>
            </w:r>
            <w:r>
              <w:t>Notification</w:t>
            </w:r>
            <w:r w:rsidRPr="001C0C6F">
              <w:t>.</w:t>
            </w:r>
          </w:p>
        </w:tc>
      </w:tr>
    </w:tbl>
    <w:p w14:paraId="59E2E7A8" w14:textId="77777777" w:rsidR="003E58FE" w:rsidRPr="00986E88" w:rsidRDefault="003E58FE" w:rsidP="003E58FE">
      <w:pPr>
        <w:rPr>
          <w:noProof/>
        </w:rPr>
      </w:pPr>
    </w:p>
    <w:p w14:paraId="70DDFF0E" w14:textId="6DF788DB" w:rsidR="003E58FE" w:rsidRPr="00986E88" w:rsidRDefault="003E58FE" w:rsidP="003E58FE">
      <w:pPr>
        <w:pStyle w:val="TH"/>
        <w:rPr>
          <w:noProof/>
        </w:rPr>
      </w:pPr>
      <w:r w:rsidRPr="00986E88">
        <w:rPr>
          <w:noProof/>
        </w:rPr>
        <w:lastRenderedPageBreak/>
        <w:t>Table </w:t>
      </w:r>
      <w:r>
        <w:t>6.1.5.2</w:t>
      </w:r>
      <w:r w:rsidRPr="00986E88">
        <w:rPr>
          <w:noProof/>
        </w:rPr>
        <w:t>.3.1-</w:t>
      </w:r>
      <w:r w:rsidR="001E0B23">
        <w:rPr>
          <w:noProof/>
        </w:rPr>
        <w:t>2</w:t>
      </w:r>
      <w:r w:rsidRPr="00986E88">
        <w:rPr>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3E58FE" w:rsidRPr="00B54FF5" w14:paraId="6AF28BBA" w14:textId="77777777" w:rsidTr="001E0B23">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0F8EB2ED" w14:textId="77777777" w:rsidR="003E58FE" w:rsidRPr="0016361A" w:rsidRDefault="003E58FE" w:rsidP="00362435">
            <w:pPr>
              <w:pStyle w:val="TAH"/>
              <w:rPr>
                <w:noProof/>
              </w:rPr>
            </w:pPr>
            <w:r w:rsidRPr="0016361A">
              <w:rPr>
                <w:noProof/>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7072E4DE" w14:textId="77777777" w:rsidR="003E58FE" w:rsidRPr="0016361A" w:rsidRDefault="003E58FE" w:rsidP="00362435">
            <w:pPr>
              <w:pStyle w:val="TAH"/>
              <w:rPr>
                <w:noProof/>
              </w:rPr>
            </w:pPr>
            <w:r w:rsidRPr="0016361A">
              <w:rPr>
                <w:noProof/>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02C31063" w14:textId="77777777" w:rsidR="003E58FE" w:rsidRPr="0016361A" w:rsidRDefault="003E58FE" w:rsidP="00362435">
            <w:pPr>
              <w:pStyle w:val="TAH"/>
              <w:rPr>
                <w:noProof/>
              </w:rPr>
            </w:pPr>
            <w:r w:rsidRPr="0016361A">
              <w:rPr>
                <w:noProof/>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105863A2" w14:textId="77777777" w:rsidR="003E58FE" w:rsidRPr="0016361A" w:rsidRDefault="003E58FE" w:rsidP="00362435">
            <w:pPr>
              <w:pStyle w:val="TAH"/>
              <w:rPr>
                <w:noProof/>
              </w:rPr>
            </w:pPr>
            <w:r w:rsidRPr="0016361A">
              <w:rPr>
                <w:noProof/>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29F30423" w14:textId="77777777" w:rsidR="003E58FE" w:rsidRPr="0016361A" w:rsidRDefault="003E58FE" w:rsidP="00362435">
            <w:pPr>
              <w:pStyle w:val="TAH"/>
              <w:rPr>
                <w:noProof/>
              </w:rPr>
            </w:pPr>
            <w:r w:rsidRPr="0016361A">
              <w:rPr>
                <w:noProof/>
              </w:rPr>
              <w:t>Description</w:t>
            </w:r>
          </w:p>
        </w:tc>
      </w:tr>
      <w:tr w:rsidR="001E0B23" w:rsidRPr="00B54FF5" w14:paraId="1E081D04" w14:textId="77777777" w:rsidTr="00F249E1">
        <w:trPr>
          <w:jc w:val="center"/>
        </w:trPr>
        <w:tc>
          <w:tcPr>
            <w:tcW w:w="2004" w:type="dxa"/>
            <w:tcBorders>
              <w:top w:val="single" w:sz="6" w:space="0" w:color="auto"/>
              <w:left w:val="single" w:sz="6" w:space="0" w:color="auto"/>
              <w:bottom w:val="single" w:sz="6" w:space="0" w:color="auto"/>
              <w:right w:val="single" w:sz="6" w:space="0" w:color="auto"/>
            </w:tcBorders>
            <w:vAlign w:val="center"/>
            <w:hideMark/>
          </w:tcPr>
          <w:p w14:paraId="75E756AD" w14:textId="42581DB5" w:rsidR="001E0B23" w:rsidRPr="0016361A" w:rsidRDefault="001E0B23" w:rsidP="001E0B23">
            <w:pPr>
              <w:pStyle w:val="TAL"/>
              <w:rPr>
                <w:noProof/>
              </w:rPr>
            </w:pPr>
            <w:r w:rsidRPr="001C0C6F">
              <w:t>n/a</w:t>
            </w:r>
          </w:p>
        </w:tc>
        <w:tc>
          <w:tcPr>
            <w:tcW w:w="361" w:type="dxa"/>
            <w:tcBorders>
              <w:top w:val="single" w:sz="6" w:space="0" w:color="auto"/>
              <w:left w:val="single" w:sz="6" w:space="0" w:color="auto"/>
              <w:bottom w:val="single" w:sz="6" w:space="0" w:color="auto"/>
              <w:right w:val="single" w:sz="6" w:space="0" w:color="auto"/>
            </w:tcBorders>
            <w:vAlign w:val="center"/>
          </w:tcPr>
          <w:p w14:paraId="46F531A5" w14:textId="49787029" w:rsidR="001E0B23" w:rsidRPr="0016361A" w:rsidRDefault="001E0B23" w:rsidP="001E0B23">
            <w:pPr>
              <w:pStyle w:val="TAC"/>
              <w:rPr>
                <w:noProof/>
              </w:rPr>
            </w:pPr>
          </w:p>
        </w:tc>
        <w:tc>
          <w:tcPr>
            <w:tcW w:w="1259" w:type="dxa"/>
            <w:tcBorders>
              <w:top w:val="single" w:sz="6" w:space="0" w:color="auto"/>
              <w:left w:val="single" w:sz="6" w:space="0" w:color="auto"/>
              <w:bottom w:val="single" w:sz="6" w:space="0" w:color="auto"/>
              <w:right w:val="single" w:sz="6" w:space="0" w:color="auto"/>
            </w:tcBorders>
            <w:vAlign w:val="center"/>
          </w:tcPr>
          <w:p w14:paraId="477E5817" w14:textId="2C73B2B5" w:rsidR="001E0B23" w:rsidRPr="0016361A" w:rsidRDefault="001E0B23" w:rsidP="001E0B23">
            <w:pPr>
              <w:pStyle w:val="TAC"/>
              <w:rPr>
                <w:noProof/>
              </w:rPr>
            </w:pPr>
          </w:p>
        </w:tc>
        <w:tc>
          <w:tcPr>
            <w:tcW w:w="1441" w:type="dxa"/>
            <w:tcBorders>
              <w:top w:val="single" w:sz="6" w:space="0" w:color="auto"/>
              <w:left w:val="single" w:sz="6" w:space="0" w:color="auto"/>
              <w:bottom w:val="single" w:sz="6" w:space="0" w:color="auto"/>
              <w:right w:val="single" w:sz="6" w:space="0" w:color="auto"/>
            </w:tcBorders>
            <w:vAlign w:val="center"/>
            <w:hideMark/>
          </w:tcPr>
          <w:p w14:paraId="55063954" w14:textId="6D9B8D1D" w:rsidR="001E0B23" w:rsidRPr="0016361A" w:rsidRDefault="001E0B23" w:rsidP="001E0B23">
            <w:pPr>
              <w:pStyle w:val="TAL"/>
              <w:rPr>
                <w:noProof/>
              </w:rPr>
            </w:pPr>
            <w:r w:rsidRPr="001C0C6F">
              <w:t>204 No Content</w:t>
            </w:r>
          </w:p>
        </w:tc>
        <w:tc>
          <w:tcPr>
            <w:tcW w:w="4619" w:type="dxa"/>
            <w:tcBorders>
              <w:top w:val="single" w:sz="6" w:space="0" w:color="auto"/>
              <w:left w:val="single" w:sz="6" w:space="0" w:color="auto"/>
              <w:bottom w:val="single" w:sz="6" w:space="0" w:color="auto"/>
              <w:right w:val="single" w:sz="6" w:space="0" w:color="auto"/>
            </w:tcBorders>
            <w:vAlign w:val="center"/>
            <w:hideMark/>
          </w:tcPr>
          <w:p w14:paraId="1390332E" w14:textId="43DA027E" w:rsidR="001E0B23" w:rsidRPr="0016361A" w:rsidRDefault="001E0B23" w:rsidP="001E0B23">
            <w:pPr>
              <w:pStyle w:val="TAL"/>
              <w:rPr>
                <w:noProof/>
              </w:rPr>
            </w:pPr>
            <w:r>
              <w:t xml:space="preserve">Successful case. </w:t>
            </w:r>
            <w:r w:rsidRPr="001C0C6F">
              <w:rPr>
                <w:rFonts w:hint="eastAsia"/>
              </w:rPr>
              <w:t xml:space="preserve">The </w:t>
            </w:r>
            <w:r w:rsidRPr="00120218">
              <w:t xml:space="preserve">AIoT Operations </w:t>
            </w:r>
            <w:r>
              <w:t>N</w:t>
            </w:r>
            <w:r w:rsidRPr="005831A5">
              <w:t>otification</w:t>
            </w:r>
            <w:r w:rsidRPr="001C0C6F">
              <w:t xml:space="preserve"> is successfully received</w:t>
            </w:r>
            <w:r w:rsidRPr="00AC1C47">
              <w:t xml:space="preserve"> and acknowledged</w:t>
            </w:r>
            <w:r w:rsidRPr="001C0C6F">
              <w:t>.</w:t>
            </w:r>
          </w:p>
        </w:tc>
      </w:tr>
      <w:tr w:rsidR="001E0B23" w:rsidRPr="00B54FF5" w14:paraId="777B3BEF" w14:textId="77777777" w:rsidTr="00F249E1">
        <w:trPr>
          <w:jc w:val="center"/>
        </w:trPr>
        <w:tc>
          <w:tcPr>
            <w:tcW w:w="2004" w:type="dxa"/>
            <w:tcBorders>
              <w:top w:val="single" w:sz="6" w:space="0" w:color="auto"/>
              <w:left w:val="single" w:sz="6" w:space="0" w:color="auto"/>
              <w:bottom w:val="single" w:sz="6" w:space="0" w:color="auto"/>
              <w:right w:val="single" w:sz="6" w:space="0" w:color="auto"/>
            </w:tcBorders>
            <w:vAlign w:val="center"/>
          </w:tcPr>
          <w:p w14:paraId="0965A047" w14:textId="3B3EBABB" w:rsidR="001E0B23" w:rsidRPr="0016361A" w:rsidRDefault="001E0B23" w:rsidP="001E0B23">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vAlign w:val="center"/>
          </w:tcPr>
          <w:p w14:paraId="1AC2722D" w14:textId="708E79F0" w:rsidR="001E0B23" w:rsidRPr="0016361A" w:rsidRDefault="001E0B23" w:rsidP="001E0B23">
            <w:pPr>
              <w:pStyle w:val="TAC"/>
            </w:pPr>
            <w:r>
              <w:t>O</w:t>
            </w:r>
          </w:p>
        </w:tc>
        <w:tc>
          <w:tcPr>
            <w:tcW w:w="1259" w:type="dxa"/>
            <w:tcBorders>
              <w:top w:val="single" w:sz="6" w:space="0" w:color="auto"/>
              <w:left w:val="single" w:sz="6" w:space="0" w:color="auto"/>
              <w:bottom w:val="single" w:sz="6" w:space="0" w:color="auto"/>
              <w:right w:val="single" w:sz="6" w:space="0" w:color="auto"/>
            </w:tcBorders>
            <w:vAlign w:val="center"/>
          </w:tcPr>
          <w:p w14:paraId="30A2EC89" w14:textId="24E8DC82" w:rsidR="001E0B23" w:rsidRPr="0016361A" w:rsidRDefault="001E0B23" w:rsidP="001E0B23">
            <w:pPr>
              <w:pStyle w:val="TAC"/>
            </w:pPr>
            <w:r>
              <w:t>0..1</w:t>
            </w:r>
          </w:p>
        </w:tc>
        <w:tc>
          <w:tcPr>
            <w:tcW w:w="1441" w:type="dxa"/>
            <w:tcBorders>
              <w:top w:val="single" w:sz="6" w:space="0" w:color="auto"/>
              <w:left w:val="single" w:sz="6" w:space="0" w:color="auto"/>
              <w:bottom w:val="single" w:sz="6" w:space="0" w:color="auto"/>
              <w:right w:val="single" w:sz="6" w:space="0" w:color="auto"/>
            </w:tcBorders>
            <w:vAlign w:val="center"/>
          </w:tcPr>
          <w:p w14:paraId="7559027B" w14:textId="1460257F" w:rsidR="001E0B23" w:rsidRPr="0016361A" w:rsidRDefault="001E0B23" w:rsidP="001E0B23">
            <w:pPr>
              <w:pStyle w:val="TAL"/>
            </w:pPr>
            <w:r>
              <w:t>307 Temporary Redirect</w:t>
            </w:r>
          </w:p>
        </w:tc>
        <w:tc>
          <w:tcPr>
            <w:tcW w:w="4619" w:type="dxa"/>
            <w:tcBorders>
              <w:top w:val="single" w:sz="6" w:space="0" w:color="auto"/>
              <w:left w:val="single" w:sz="6" w:space="0" w:color="auto"/>
              <w:bottom w:val="single" w:sz="6" w:space="0" w:color="auto"/>
              <w:right w:val="single" w:sz="6" w:space="0" w:color="auto"/>
            </w:tcBorders>
            <w:vAlign w:val="center"/>
          </w:tcPr>
          <w:p w14:paraId="478B2A70" w14:textId="77777777" w:rsidR="001E0B23" w:rsidRDefault="001E0B23" w:rsidP="001E0B23">
            <w:pPr>
              <w:pStyle w:val="TAL"/>
            </w:pPr>
            <w:r>
              <w:t>Temporary redirection.</w:t>
            </w:r>
          </w:p>
          <w:p w14:paraId="40E7F875" w14:textId="77777777" w:rsidR="001E0B23" w:rsidRDefault="001E0B23" w:rsidP="001E0B23">
            <w:pPr>
              <w:pStyle w:val="TAL"/>
            </w:pPr>
          </w:p>
          <w:p w14:paraId="72C12A28" w14:textId="1E337E51" w:rsidR="001E0B23" w:rsidRPr="0016361A" w:rsidRDefault="001E0B23" w:rsidP="001E0B23">
            <w:pPr>
              <w:pStyle w:val="TAL"/>
            </w:pPr>
            <w:r>
              <w:t>(NOTE 2)</w:t>
            </w:r>
          </w:p>
        </w:tc>
      </w:tr>
      <w:tr w:rsidR="001E0B23" w:rsidRPr="00B54FF5" w14:paraId="5DE2CAB4" w14:textId="77777777" w:rsidTr="00F249E1">
        <w:trPr>
          <w:jc w:val="center"/>
        </w:trPr>
        <w:tc>
          <w:tcPr>
            <w:tcW w:w="2004" w:type="dxa"/>
            <w:tcBorders>
              <w:top w:val="single" w:sz="6" w:space="0" w:color="auto"/>
              <w:left w:val="single" w:sz="6" w:space="0" w:color="auto"/>
              <w:bottom w:val="single" w:sz="6" w:space="0" w:color="auto"/>
              <w:right w:val="single" w:sz="6" w:space="0" w:color="auto"/>
            </w:tcBorders>
            <w:vAlign w:val="center"/>
          </w:tcPr>
          <w:p w14:paraId="3EA2CD31" w14:textId="3881ACC9" w:rsidR="001E0B23" w:rsidRPr="0016361A" w:rsidRDefault="001E0B23" w:rsidP="001E0B23">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vAlign w:val="center"/>
          </w:tcPr>
          <w:p w14:paraId="06A69E48" w14:textId="61CE802C" w:rsidR="001E0B23" w:rsidRPr="0016361A" w:rsidRDefault="001E0B23" w:rsidP="001E0B23">
            <w:pPr>
              <w:pStyle w:val="TAC"/>
            </w:pPr>
            <w:r>
              <w:t>O</w:t>
            </w:r>
          </w:p>
        </w:tc>
        <w:tc>
          <w:tcPr>
            <w:tcW w:w="1259" w:type="dxa"/>
            <w:tcBorders>
              <w:top w:val="single" w:sz="6" w:space="0" w:color="auto"/>
              <w:left w:val="single" w:sz="6" w:space="0" w:color="auto"/>
              <w:bottom w:val="single" w:sz="6" w:space="0" w:color="auto"/>
              <w:right w:val="single" w:sz="6" w:space="0" w:color="auto"/>
            </w:tcBorders>
            <w:vAlign w:val="center"/>
          </w:tcPr>
          <w:p w14:paraId="4112DC97" w14:textId="4A17FA11" w:rsidR="001E0B23" w:rsidRPr="0016361A" w:rsidRDefault="001E0B23" w:rsidP="001E0B23">
            <w:pPr>
              <w:pStyle w:val="TAC"/>
            </w:pPr>
            <w:r>
              <w:t>0..1</w:t>
            </w:r>
          </w:p>
        </w:tc>
        <w:tc>
          <w:tcPr>
            <w:tcW w:w="1441" w:type="dxa"/>
            <w:tcBorders>
              <w:top w:val="single" w:sz="6" w:space="0" w:color="auto"/>
              <w:left w:val="single" w:sz="6" w:space="0" w:color="auto"/>
              <w:bottom w:val="single" w:sz="6" w:space="0" w:color="auto"/>
              <w:right w:val="single" w:sz="6" w:space="0" w:color="auto"/>
            </w:tcBorders>
            <w:vAlign w:val="center"/>
          </w:tcPr>
          <w:p w14:paraId="0BA55BAF" w14:textId="14E12F1A" w:rsidR="001E0B23" w:rsidRPr="0016361A" w:rsidRDefault="001E0B23" w:rsidP="001E0B23">
            <w:pPr>
              <w:pStyle w:val="TAL"/>
            </w:pPr>
            <w:r>
              <w:t>308 Permanent Redirect</w:t>
            </w:r>
          </w:p>
        </w:tc>
        <w:tc>
          <w:tcPr>
            <w:tcW w:w="4619" w:type="dxa"/>
            <w:tcBorders>
              <w:top w:val="single" w:sz="6" w:space="0" w:color="auto"/>
              <w:left w:val="single" w:sz="6" w:space="0" w:color="auto"/>
              <w:bottom w:val="single" w:sz="6" w:space="0" w:color="auto"/>
              <w:right w:val="single" w:sz="6" w:space="0" w:color="auto"/>
            </w:tcBorders>
            <w:vAlign w:val="center"/>
          </w:tcPr>
          <w:p w14:paraId="1DD8B284" w14:textId="77777777" w:rsidR="001E0B23" w:rsidRDefault="001E0B23" w:rsidP="001E0B23">
            <w:pPr>
              <w:pStyle w:val="TAL"/>
            </w:pPr>
            <w:r>
              <w:t>Permanent redirection.</w:t>
            </w:r>
          </w:p>
          <w:p w14:paraId="1D454307" w14:textId="77777777" w:rsidR="001E0B23" w:rsidRDefault="001E0B23" w:rsidP="001E0B23">
            <w:pPr>
              <w:pStyle w:val="TAL"/>
            </w:pPr>
          </w:p>
          <w:p w14:paraId="61BAFF58" w14:textId="05292B8E" w:rsidR="001E0B23" w:rsidRPr="0016361A" w:rsidRDefault="001E0B23" w:rsidP="001E0B23">
            <w:pPr>
              <w:pStyle w:val="TAL"/>
            </w:pPr>
            <w:r>
              <w:t>(NOTE 2)</w:t>
            </w:r>
          </w:p>
        </w:tc>
      </w:tr>
      <w:tr w:rsidR="003E58FE" w:rsidRPr="00B54FF5" w14:paraId="20117ABC" w14:textId="77777777" w:rsidTr="001E0B23">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7E491AE1" w14:textId="4F348838" w:rsidR="00473BBC" w:rsidRDefault="003E58FE" w:rsidP="00473BBC">
            <w:pPr>
              <w:pStyle w:val="TAN"/>
            </w:pPr>
            <w:r w:rsidRPr="0016361A">
              <w:t>NOTE</w:t>
            </w:r>
            <w:r w:rsidR="002E4AA2">
              <w:t> 1</w:t>
            </w:r>
            <w:r w:rsidRPr="0016361A">
              <w:t>:</w:t>
            </w:r>
            <w:r w:rsidRPr="0016361A">
              <w:rPr>
                <w:noProof/>
              </w:rPr>
              <w:tab/>
              <w:t xml:space="preserve">The mandatory </w:t>
            </w:r>
            <w:r w:rsidRPr="0016361A">
              <w:t xml:space="preserve">HTTP error status codes for the </w:t>
            </w:r>
            <w:r w:rsidR="002E4AA2">
              <w:t xml:space="preserve">HTTP </w:t>
            </w:r>
            <w:r w:rsidRPr="0016361A">
              <w:t>POST method listed in Table</w:t>
            </w:r>
            <w:r>
              <w:t> </w:t>
            </w:r>
            <w:r w:rsidRPr="0016361A">
              <w:t xml:space="preserve">5.2.7.1-1 of 3GPP TS 29.500 [4] </w:t>
            </w:r>
            <w:r w:rsidR="002E4AA2">
              <w:t xml:space="preserve">shall </w:t>
            </w:r>
            <w:r w:rsidRPr="0016361A">
              <w:t>also apply.</w:t>
            </w:r>
          </w:p>
          <w:p w14:paraId="384DE9DC" w14:textId="559926DE" w:rsidR="003E58FE" w:rsidRPr="0016361A" w:rsidRDefault="00473BBC" w:rsidP="00473BBC">
            <w:pPr>
              <w:pStyle w:val="TAN"/>
              <w:rPr>
                <w:noProof/>
              </w:rPr>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599E41A8" w14:textId="77777777" w:rsidR="003E58FE" w:rsidRPr="00986E88" w:rsidRDefault="003E58FE" w:rsidP="003E58FE">
      <w:pPr>
        <w:rPr>
          <w:noProof/>
        </w:rPr>
      </w:pPr>
    </w:p>
    <w:p w14:paraId="20EFE75B" w14:textId="77777777" w:rsidR="00AE750C" w:rsidRDefault="00AE750C" w:rsidP="00AE750C">
      <w:pPr>
        <w:pStyle w:val="TH"/>
      </w:pPr>
      <w:bookmarkStart w:id="312" w:name="_Toc35971426"/>
      <w:r>
        <w:t>Table 6.1.5.2</w:t>
      </w:r>
      <w:r w:rsidRPr="00986E88">
        <w:rPr>
          <w:noProof/>
        </w:rPr>
        <w:t>.3.1</w:t>
      </w:r>
      <w:r>
        <w:t>-3: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AE750C" w14:paraId="24E9D3E0" w14:textId="77777777" w:rsidTr="00475562">
        <w:trPr>
          <w:jc w:val="center"/>
        </w:trPr>
        <w:tc>
          <w:tcPr>
            <w:tcW w:w="1037" w:type="pct"/>
            <w:tcBorders>
              <w:bottom w:val="single" w:sz="6" w:space="0" w:color="auto"/>
            </w:tcBorders>
            <w:shd w:val="clear" w:color="auto" w:fill="C0C0C0"/>
            <w:hideMark/>
          </w:tcPr>
          <w:p w14:paraId="2E8B449C" w14:textId="77777777" w:rsidR="00AE750C" w:rsidRDefault="00AE750C" w:rsidP="00475562">
            <w:pPr>
              <w:pStyle w:val="TAH"/>
            </w:pPr>
            <w:r>
              <w:t>Name</w:t>
            </w:r>
          </w:p>
        </w:tc>
        <w:tc>
          <w:tcPr>
            <w:tcW w:w="519" w:type="pct"/>
            <w:tcBorders>
              <w:bottom w:val="single" w:sz="6" w:space="0" w:color="auto"/>
            </w:tcBorders>
            <w:shd w:val="clear" w:color="auto" w:fill="C0C0C0"/>
            <w:hideMark/>
          </w:tcPr>
          <w:p w14:paraId="2FD3D124" w14:textId="77777777" w:rsidR="00AE750C" w:rsidRDefault="00AE750C" w:rsidP="00475562">
            <w:pPr>
              <w:pStyle w:val="TAH"/>
            </w:pPr>
            <w:r>
              <w:t>Data type</w:t>
            </w:r>
          </w:p>
        </w:tc>
        <w:tc>
          <w:tcPr>
            <w:tcW w:w="217" w:type="pct"/>
            <w:tcBorders>
              <w:bottom w:val="single" w:sz="6" w:space="0" w:color="auto"/>
            </w:tcBorders>
            <w:shd w:val="clear" w:color="auto" w:fill="C0C0C0"/>
            <w:hideMark/>
          </w:tcPr>
          <w:p w14:paraId="6C0B1BF4" w14:textId="77777777" w:rsidR="00AE750C" w:rsidRDefault="00AE750C" w:rsidP="00475562">
            <w:pPr>
              <w:pStyle w:val="TAH"/>
            </w:pPr>
            <w:r>
              <w:t>P</w:t>
            </w:r>
          </w:p>
        </w:tc>
        <w:tc>
          <w:tcPr>
            <w:tcW w:w="581" w:type="pct"/>
            <w:tcBorders>
              <w:bottom w:val="single" w:sz="6" w:space="0" w:color="auto"/>
            </w:tcBorders>
            <w:shd w:val="clear" w:color="auto" w:fill="C0C0C0"/>
            <w:hideMark/>
          </w:tcPr>
          <w:p w14:paraId="013C6398" w14:textId="77777777" w:rsidR="00AE750C" w:rsidRDefault="00AE750C" w:rsidP="00475562">
            <w:pPr>
              <w:pStyle w:val="TAH"/>
            </w:pPr>
            <w:r>
              <w:t>Cardinality</w:t>
            </w:r>
          </w:p>
        </w:tc>
        <w:tc>
          <w:tcPr>
            <w:tcW w:w="2645" w:type="pct"/>
            <w:tcBorders>
              <w:bottom w:val="single" w:sz="6" w:space="0" w:color="auto"/>
            </w:tcBorders>
            <w:shd w:val="clear" w:color="auto" w:fill="C0C0C0"/>
            <w:vAlign w:val="center"/>
            <w:hideMark/>
          </w:tcPr>
          <w:p w14:paraId="04C56CC1" w14:textId="77777777" w:rsidR="00AE750C" w:rsidRDefault="00AE750C" w:rsidP="00475562">
            <w:pPr>
              <w:pStyle w:val="TAH"/>
            </w:pPr>
            <w:r>
              <w:t>Description</w:t>
            </w:r>
          </w:p>
        </w:tc>
      </w:tr>
      <w:tr w:rsidR="00AE750C" w14:paraId="3372009F" w14:textId="77777777" w:rsidTr="00475562">
        <w:trPr>
          <w:jc w:val="center"/>
        </w:trPr>
        <w:tc>
          <w:tcPr>
            <w:tcW w:w="1037" w:type="pct"/>
            <w:tcBorders>
              <w:top w:val="single" w:sz="6" w:space="0" w:color="auto"/>
            </w:tcBorders>
            <w:vAlign w:val="center"/>
            <w:hideMark/>
          </w:tcPr>
          <w:p w14:paraId="3971FA58" w14:textId="77777777" w:rsidR="00AE750C" w:rsidRDefault="00AE750C" w:rsidP="00475562">
            <w:pPr>
              <w:pStyle w:val="TAL"/>
            </w:pPr>
            <w:r>
              <w:t>Location</w:t>
            </w:r>
          </w:p>
        </w:tc>
        <w:tc>
          <w:tcPr>
            <w:tcW w:w="519" w:type="pct"/>
            <w:tcBorders>
              <w:top w:val="single" w:sz="6" w:space="0" w:color="auto"/>
            </w:tcBorders>
            <w:vAlign w:val="center"/>
            <w:hideMark/>
          </w:tcPr>
          <w:p w14:paraId="649DE4D6" w14:textId="77777777" w:rsidR="00AE750C" w:rsidRDefault="00AE750C" w:rsidP="00475562">
            <w:pPr>
              <w:pStyle w:val="TAL"/>
            </w:pPr>
            <w:r>
              <w:t>string</w:t>
            </w:r>
          </w:p>
        </w:tc>
        <w:tc>
          <w:tcPr>
            <w:tcW w:w="217" w:type="pct"/>
            <w:tcBorders>
              <w:top w:val="single" w:sz="6" w:space="0" w:color="auto"/>
            </w:tcBorders>
            <w:vAlign w:val="center"/>
            <w:hideMark/>
          </w:tcPr>
          <w:p w14:paraId="1860C641" w14:textId="77777777" w:rsidR="00AE750C" w:rsidRDefault="00AE750C" w:rsidP="00475562">
            <w:pPr>
              <w:pStyle w:val="TAC"/>
            </w:pPr>
            <w:r>
              <w:t>M</w:t>
            </w:r>
          </w:p>
        </w:tc>
        <w:tc>
          <w:tcPr>
            <w:tcW w:w="581" w:type="pct"/>
            <w:tcBorders>
              <w:top w:val="single" w:sz="6" w:space="0" w:color="auto"/>
            </w:tcBorders>
            <w:vAlign w:val="center"/>
            <w:hideMark/>
          </w:tcPr>
          <w:p w14:paraId="53A25D4A" w14:textId="77777777" w:rsidR="00AE750C" w:rsidRDefault="00AE750C" w:rsidP="00475562">
            <w:pPr>
              <w:pStyle w:val="TAC"/>
            </w:pPr>
            <w:r>
              <w:t>1</w:t>
            </w:r>
          </w:p>
        </w:tc>
        <w:tc>
          <w:tcPr>
            <w:tcW w:w="2645" w:type="pct"/>
            <w:tcBorders>
              <w:top w:val="single" w:sz="6" w:space="0" w:color="auto"/>
            </w:tcBorders>
            <w:vAlign w:val="center"/>
            <w:hideMark/>
          </w:tcPr>
          <w:p w14:paraId="16E1CA22" w14:textId="7A5A93D4" w:rsidR="00AE750C" w:rsidRDefault="00AE750C" w:rsidP="00475562">
            <w:pPr>
              <w:pStyle w:val="TAL"/>
            </w:pPr>
            <w:r>
              <w:t xml:space="preserve">Contains an alternative URI representing the end point of an alternative NF </w:t>
            </w:r>
            <w:r w:rsidR="00CE3607">
              <w:t xml:space="preserve">service </w:t>
            </w:r>
            <w:r>
              <w:t>consumer (service) instance towards which the notification should be redirected.</w:t>
            </w:r>
          </w:p>
          <w:p w14:paraId="6F14438E" w14:textId="77777777" w:rsidR="00AE750C" w:rsidRDefault="00AE750C" w:rsidP="00475562">
            <w:pPr>
              <w:pStyle w:val="TAL"/>
            </w:pPr>
          </w:p>
          <w:p w14:paraId="77708A2E" w14:textId="77777777" w:rsidR="00AE750C" w:rsidRDefault="00AE750C" w:rsidP="00475562">
            <w:pPr>
              <w:pStyle w:val="TAL"/>
            </w:pPr>
            <w:r>
              <w:t xml:space="preserve">For the case where the request is redirected to the same target via a different SCP, refer to </w:t>
            </w:r>
            <w:r w:rsidRPr="00A0180C">
              <w:t>clause 6.10.9.1 of 3GPP TS 29.500 [4]</w:t>
            </w:r>
            <w:r>
              <w:t>.</w:t>
            </w:r>
          </w:p>
        </w:tc>
      </w:tr>
      <w:tr w:rsidR="00AE750C" w14:paraId="3B0654CB" w14:textId="77777777" w:rsidTr="00475562">
        <w:trPr>
          <w:jc w:val="center"/>
        </w:trPr>
        <w:tc>
          <w:tcPr>
            <w:tcW w:w="1037" w:type="pct"/>
            <w:vAlign w:val="center"/>
            <w:hideMark/>
          </w:tcPr>
          <w:p w14:paraId="378E9B9E" w14:textId="77777777" w:rsidR="00AE750C" w:rsidRDefault="00AE750C" w:rsidP="00475562">
            <w:pPr>
              <w:pStyle w:val="TAL"/>
            </w:pPr>
            <w:r>
              <w:rPr>
                <w:lang w:eastAsia="zh-CN"/>
              </w:rPr>
              <w:t>3gpp-Sbi-Target-Nf-Id</w:t>
            </w:r>
          </w:p>
        </w:tc>
        <w:tc>
          <w:tcPr>
            <w:tcW w:w="519" w:type="pct"/>
            <w:vAlign w:val="center"/>
            <w:hideMark/>
          </w:tcPr>
          <w:p w14:paraId="74F4DDA7" w14:textId="77777777" w:rsidR="00AE750C" w:rsidRDefault="00AE750C" w:rsidP="00475562">
            <w:pPr>
              <w:pStyle w:val="TAL"/>
            </w:pPr>
            <w:r>
              <w:rPr>
                <w:lang w:eastAsia="fr-FR"/>
              </w:rPr>
              <w:t>string</w:t>
            </w:r>
          </w:p>
        </w:tc>
        <w:tc>
          <w:tcPr>
            <w:tcW w:w="217" w:type="pct"/>
            <w:vAlign w:val="center"/>
            <w:hideMark/>
          </w:tcPr>
          <w:p w14:paraId="70E84707" w14:textId="77777777" w:rsidR="00AE750C" w:rsidRDefault="00AE750C" w:rsidP="00475562">
            <w:pPr>
              <w:pStyle w:val="TAC"/>
            </w:pPr>
            <w:r>
              <w:rPr>
                <w:lang w:eastAsia="fr-FR"/>
              </w:rPr>
              <w:t>O</w:t>
            </w:r>
          </w:p>
        </w:tc>
        <w:tc>
          <w:tcPr>
            <w:tcW w:w="581" w:type="pct"/>
            <w:vAlign w:val="center"/>
            <w:hideMark/>
          </w:tcPr>
          <w:p w14:paraId="19F9BF06" w14:textId="77777777" w:rsidR="00AE750C" w:rsidRDefault="00AE750C" w:rsidP="00475562">
            <w:pPr>
              <w:pStyle w:val="TAC"/>
            </w:pPr>
            <w:r>
              <w:rPr>
                <w:lang w:eastAsia="fr-FR"/>
              </w:rPr>
              <w:t>0..1</w:t>
            </w:r>
          </w:p>
        </w:tc>
        <w:tc>
          <w:tcPr>
            <w:tcW w:w="2645" w:type="pct"/>
            <w:vAlign w:val="center"/>
            <w:hideMark/>
          </w:tcPr>
          <w:p w14:paraId="1D21F6D0" w14:textId="3D9A3AB4" w:rsidR="00AE750C" w:rsidRDefault="00CE3607" w:rsidP="00475562">
            <w:pPr>
              <w:pStyle w:val="TAL"/>
            </w:pPr>
            <w:r>
              <w:rPr>
                <w:lang w:eastAsia="fr-FR"/>
              </w:rPr>
              <w:t>Contains the i</w:t>
            </w:r>
            <w:r w:rsidR="00AE750C">
              <w:rPr>
                <w:lang w:eastAsia="fr-FR"/>
              </w:rPr>
              <w:t>dentifier of the target NF service consumer (service) instance towards which the notification request is redirected.</w:t>
            </w:r>
          </w:p>
        </w:tc>
      </w:tr>
    </w:tbl>
    <w:p w14:paraId="7CEFB14E" w14:textId="77777777" w:rsidR="00AE750C" w:rsidRDefault="00AE750C" w:rsidP="00AE750C"/>
    <w:p w14:paraId="1271FB12" w14:textId="77777777" w:rsidR="00AE750C" w:rsidRDefault="00AE750C" w:rsidP="00AE750C">
      <w:pPr>
        <w:pStyle w:val="TH"/>
      </w:pPr>
      <w:r>
        <w:t>Table 6.1.5.2</w:t>
      </w:r>
      <w:r w:rsidRPr="00986E88">
        <w:rPr>
          <w:noProof/>
        </w:rPr>
        <w:t>.3.1</w:t>
      </w:r>
      <w:r>
        <w:t>-4: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AE750C" w14:paraId="7AC6AB6F" w14:textId="77777777" w:rsidTr="00475562">
        <w:trPr>
          <w:jc w:val="center"/>
        </w:trPr>
        <w:tc>
          <w:tcPr>
            <w:tcW w:w="1037" w:type="pct"/>
            <w:tcBorders>
              <w:bottom w:val="single" w:sz="6" w:space="0" w:color="auto"/>
            </w:tcBorders>
            <w:shd w:val="clear" w:color="auto" w:fill="C0C0C0"/>
            <w:hideMark/>
          </w:tcPr>
          <w:p w14:paraId="39B98D39" w14:textId="77777777" w:rsidR="00AE750C" w:rsidRDefault="00AE750C" w:rsidP="00475562">
            <w:pPr>
              <w:pStyle w:val="TAH"/>
            </w:pPr>
            <w:r>
              <w:t>Name</w:t>
            </w:r>
          </w:p>
        </w:tc>
        <w:tc>
          <w:tcPr>
            <w:tcW w:w="519" w:type="pct"/>
            <w:tcBorders>
              <w:bottom w:val="single" w:sz="6" w:space="0" w:color="auto"/>
            </w:tcBorders>
            <w:shd w:val="clear" w:color="auto" w:fill="C0C0C0"/>
            <w:hideMark/>
          </w:tcPr>
          <w:p w14:paraId="1E6B9994" w14:textId="77777777" w:rsidR="00AE750C" w:rsidRDefault="00AE750C" w:rsidP="00475562">
            <w:pPr>
              <w:pStyle w:val="TAH"/>
            </w:pPr>
            <w:r>
              <w:t>Data type</w:t>
            </w:r>
          </w:p>
        </w:tc>
        <w:tc>
          <w:tcPr>
            <w:tcW w:w="217" w:type="pct"/>
            <w:tcBorders>
              <w:bottom w:val="single" w:sz="6" w:space="0" w:color="auto"/>
            </w:tcBorders>
            <w:shd w:val="clear" w:color="auto" w:fill="C0C0C0"/>
            <w:hideMark/>
          </w:tcPr>
          <w:p w14:paraId="20EF7C63" w14:textId="77777777" w:rsidR="00AE750C" w:rsidRDefault="00AE750C" w:rsidP="00475562">
            <w:pPr>
              <w:pStyle w:val="TAH"/>
            </w:pPr>
            <w:r>
              <w:t>P</w:t>
            </w:r>
          </w:p>
        </w:tc>
        <w:tc>
          <w:tcPr>
            <w:tcW w:w="581" w:type="pct"/>
            <w:tcBorders>
              <w:bottom w:val="single" w:sz="6" w:space="0" w:color="auto"/>
            </w:tcBorders>
            <w:shd w:val="clear" w:color="auto" w:fill="C0C0C0"/>
            <w:hideMark/>
          </w:tcPr>
          <w:p w14:paraId="1E83AF98" w14:textId="77777777" w:rsidR="00AE750C" w:rsidRDefault="00AE750C" w:rsidP="00475562">
            <w:pPr>
              <w:pStyle w:val="TAH"/>
            </w:pPr>
            <w:r>
              <w:t>Cardinality</w:t>
            </w:r>
          </w:p>
        </w:tc>
        <w:tc>
          <w:tcPr>
            <w:tcW w:w="2645" w:type="pct"/>
            <w:tcBorders>
              <w:bottom w:val="single" w:sz="6" w:space="0" w:color="auto"/>
            </w:tcBorders>
            <w:shd w:val="clear" w:color="auto" w:fill="C0C0C0"/>
            <w:vAlign w:val="center"/>
            <w:hideMark/>
          </w:tcPr>
          <w:p w14:paraId="3CF41497" w14:textId="77777777" w:rsidR="00AE750C" w:rsidRDefault="00AE750C" w:rsidP="00475562">
            <w:pPr>
              <w:pStyle w:val="TAH"/>
            </w:pPr>
            <w:r>
              <w:t>Description</w:t>
            </w:r>
          </w:p>
        </w:tc>
      </w:tr>
      <w:tr w:rsidR="00AE750C" w14:paraId="186D88A0" w14:textId="77777777" w:rsidTr="00475562">
        <w:trPr>
          <w:jc w:val="center"/>
        </w:trPr>
        <w:tc>
          <w:tcPr>
            <w:tcW w:w="1037" w:type="pct"/>
            <w:tcBorders>
              <w:top w:val="single" w:sz="6" w:space="0" w:color="auto"/>
            </w:tcBorders>
            <w:vAlign w:val="center"/>
            <w:hideMark/>
          </w:tcPr>
          <w:p w14:paraId="32ABC593" w14:textId="77777777" w:rsidR="00AE750C" w:rsidRDefault="00AE750C" w:rsidP="00475562">
            <w:pPr>
              <w:pStyle w:val="TAL"/>
            </w:pPr>
            <w:r>
              <w:t>Location</w:t>
            </w:r>
          </w:p>
        </w:tc>
        <w:tc>
          <w:tcPr>
            <w:tcW w:w="519" w:type="pct"/>
            <w:tcBorders>
              <w:top w:val="single" w:sz="6" w:space="0" w:color="auto"/>
            </w:tcBorders>
            <w:vAlign w:val="center"/>
            <w:hideMark/>
          </w:tcPr>
          <w:p w14:paraId="02C762CF" w14:textId="77777777" w:rsidR="00AE750C" w:rsidRDefault="00AE750C" w:rsidP="00475562">
            <w:pPr>
              <w:pStyle w:val="TAL"/>
            </w:pPr>
            <w:r>
              <w:t>string</w:t>
            </w:r>
          </w:p>
        </w:tc>
        <w:tc>
          <w:tcPr>
            <w:tcW w:w="217" w:type="pct"/>
            <w:tcBorders>
              <w:top w:val="single" w:sz="6" w:space="0" w:color="auto"/>
            </w:tcBorders>
            <w:vAlign w:val="center"/>
            <w:hideMark/>
          </w:tcPr>
          <w:p w14:paraId="362660D6" w14:textId="77777777" w:rsidR="00AE750C" w:rsidRDefault="00AE750C" w:rsidP="00475562">
            <w:pPr>
              <w:pStyle w:val="TAC"/>
            </w:pPr>
            <w:r>
              <w:t>M</w:t>
            </w:r>
          </w:p>
        </w:tc>
        <w:tc>
          <w:tcPr>
            <w:tcW w:w="581" w:type="pct"/>
            <w:tcBorders>
              <w:top w:val="single" w:sz="6" w:space="0" w:color="auto"/>
            </w:tcBorders>
            <w:vAlign w:val="center"/>
            <w:hideMark/>
          </w:tcPr>
          <w:p w14:paraId="795DD013" w14:textId="77777777" w:rsidR="00AE750C" w:rsidRDefault="00AE750C" w:rsidP="00475562">
            <w:pPr>
              <w:pStyle w:val="TAC"/>
            </w:pPr>
            <w:r>
              <w:t>1</w:t>
            </w:r>
          </w:p>
        </w:tc>
        <w:tc>
          <w:tcPr>
            <w:tcW w:w="2645" w:type="pct"/>
            <w:tcBorders>
              <w:top w:val="single" w:sz="6" w:space="0" w:color="auto"/>
            </w:tcBorders>
            <w:vAlign w:val="center"/>
            <w:hideMark/>
          </w:tcPr>
          <w:p w14:paraId="1F04740C" w14:textId="41A0DDA6" w:rsidR="00AE750C" w:rsidRDefault="00AE750C" w:rsidP="00475562">
            <w:pPr>
              <w:pStyle w:val="TAL"/>
            </w:pPr>
            <w:r>
              <w:t xml:space="preserve">Contains an alternative URI representing the end point of an alternative NF </w:t>
            </w:r>
            <w:r w:rsidR="00CE3607">
              <w:t xml:space="preserve">service </w:t>
            </w:r>
            <w:r>
              <w:t>consumer (service) instance towards which the notification should be redirected.</w:t>
            </w:r>
          </w:p>
          <w:p w14:paraId="08E4AFAD" w14:textId="77777777" w:rsidR="00AE750C" w:rsidRDefault="00AE750C" w:rsidP="00475562">
            <w:pPr>
              <w:pStyle w:val="TAL"/>
            </w:pPr>
          </w:p>
          <w:p w14:paraId="483445FB" w14:textId="77777777" w:rsidR="00AE750C" w:rsidRDefault="00AE750C" w:rsidP="00475562">
            <w:pPr>
              <w:pStyle w:val="TAL"/>
            </w:pPr>
            <w:r>
              <w:t xml:space="preserve">For the case where the request is redirected to the same target via a different SCP, refer to </w:t>
            </w:r>
            <w:r w:rsidRPr="00A0180C">
              <w:t>clause 6.10.9.1 of 3GPP TS 29.500 [4]</w:t>
            </w:r>
            <w:r>
              <w:t>.</w:t>
            </w:r>
          </w:p>
        </w:tc>
      </w:tr>
      <w:tr w:rsidR="00AE750C" w14:paraId="58CE3237" w14:textId="77777777" w:rsidTr="00475562">
        <w:trPr>
          <w:jc w:val="center"/>
        </w:trPr>
        <w:tc>
          <w:tcPr>
            <w:tcW w:w="1037" w:type="pct"/>
            <w:vAlign w:val="center"/>
            <w:hideMark/>
          </w:tcPr>
          <w:p w14:paraId="3D1F1ED1" w14:textId="77777777" w:rsidR="00AE750C" w:rsidRDefault="00AE750C" w:rsidP="00475562">
            <w:pPr>
              <w:pStyle w:val="TAL"/>
            </w:pPr>
            <w:r>
              <w:rPr>
                <w:lang w:eastAsia="zh-CN"/>
              </w:rPr>
              <w:t>3gpp-Sbi-Target-Nf-Id</w:t>
            </w:r>
          </w:p>
        </w:tc>
        <w:tc>
          <w:tcPr>
            <w:tcW w:w="519" w:type="pct"/>
            <w:vAlign w:val="center"/>
            <w:hideMark/>
          </w:tcPr>
          <w:p w14:paraId="6DEE16B5" w14:textId="77777777" w:rsidR="00AE750C" w:rsidRDefault="00AE750C" w:rsidP="00475562">
            <w:pPr>
              <w:pStyle w:val="TAL"/>
            </w:pPr>
            <w:r>
              <w:rPr>
                <w:lang w:eastAsia="fr-FR"/>
              </w:rPr>
              <w:t>string</w:t>
            </w:r>
          </w:p>
        </w:tc>
        <w:tc>
          <w:tcPr>
            <w:tcW w:w="217" w:type="pct"/>
            <w:vAlign w:val="center"/>
            <w:hideMark/>
          </w:tcPr>
          <w:p w14:paraId="61EA1556" w14:textId="77777777" w:rsidR="00AE750C" w:rsidRDefault="00AE750C" w:rsidP="00475562">
            <w:pPr>
              <w:pStyle w:val="TAC"/>
            </w:pPr>
            <w:r>
              <w:rPr>
                <w:lang w:eastAsia="fr-FR"/>
              </w:rPr>
              <w:t>O</w:t>
            </w:r>
          </w:p>
        </w:tc>
        <w:tc>
          <w:tcPr>
            <w:tcW w:w="581" w:type="pct"/>
            <w:vAlign w:val="center"/>
            <w:hideMark/>
          </w:tcPr>
          <w:p w14:paraId="6C41808C" w14:textId="77777777" w:rsidR="00AE750C" w:rsidRDefault="00AE750C" w:rsidP="00475562">
            <w:pPr>
              <w:pStyle w:val="TAC"/>
            </w:pPr>
            <w:r>
              <w:rPr>
                <w:lang w:eastAsia="fr-FR"/>
              </w:rPr>
              <w:t>0..1</w:t>
            </w:r>
          </w:p>
        </w:tc>
        <w:tc>
          <w:tcPr>
            <w:tcW w:w="2645" w:type="pct"/>
            <w:vAlign w:val="center"/>
            <w:hideMark/>
          </w:tcPr>
          <w:p w14:paraId="27ED61D0" w14:textId="60CAE514" w:rsidR="00AE750C" w:rsidRDefault="00CE3607" w:rsidP="00475562">
            <w:pPr>
              <w:pStyle w:val="TAL"/>
            </w:pPr>
            <w:r>
              <w:rPr>
                <w:lang w:eastAsia="fr-FR"/>
              </w:rPr>
              <w:t>Contains the i</w:t>
            </w:r>
            <w:r w:rsidR="00AE750C">
              <w:rPr>
                <w:lang w:eastAsia="fr-FR"/>
              </w:rPr>
              <w:t>dentifier of the target NF service consumer (service) instance towards which the notification request is redirected.</w:t>
            </w:r>
          </w:p>
        </w:tc>
      </w:tr>
    </w:tbl>
    <w:p w14:paraId="79695705" w14:textId="77777777" w:rsidR="00AE750C" w:rsidRDefault="00AE750C" w:rsidP="00AE750C"/>
    <w:p w14:paraId="368B4F74" w14:textId="77777777" w:rsidR="003E58FE" w:rsidRDefault="003E58FE" w:rsidP="007A4424">
      <w:pPr>
        <w:pStyle w:val="Heading3"/>
      </w:pPr>
      <w:bookmarkStart w:id="313" w:name="_Toc35971427"/>
      <w:bookmarkStart w:id="314" w:name="_Toc195310338"/>
      <w:bookmarkStart w:id="315" w:name="_Toc211950320"/>
      <w:bookmarkStart w:id="316" w:name="_Toc211959528"/>
      <w:bookmarkStart w:id="317" w:name="_Toc214907950"/>
      <w:bookmarkEnd w:id="296"/>
      <w:bookmarkEnd w:id="312"/>
      <w:r>
        <w:t>6.1.6</w:t>
      </w:r>
      <w:r>
        <w:tab/>
        <w:t>Data Model</w:t>
      </w:r>
      <w:bookmarkEnd w:id="285"/>
      <w:bookmarkEnd w:id="313"/>
      <w:bookmarkEnd w:id="314"/>
      <w:bookmarkEnd w:id="315"/>
      <w:bookmarkEnd w:id="316"/>
      <w:bookmarkEnd w:id="317"/>
    </w:p>
    <w:p w14:paraId="0E711D33" w14:textId="77777777" w:rsidR="006E186B" w:rsidRDefault="006E186B" w:rsidP="006E186B">
      <w:pPr>
        <w:pStyle w:val="Heading4"/>
      </w:pPr>
      <w:bookmarkStart w:id="318" w:name="_Toc510696633"/>
      <w:bookmarkStart w:id="319" w:name="_Toc35971428"/>
      <w:bookmarkStart w:id="320" w:name="_Toc195310339"/>
      <w:bookmarkStart w:id="321" w:name="_Toc211950321"/>
      <w:bookmarkStart w:id="322" w:name="_Toc211959529"/>
      <w:bookmarkStart w:id="323" w:name="_Toc510696634"/>
      <w:bookmarkStart w:id="324" w:name="_Toc35971429"/>
      <w:bookmarkStart w:id="325" w:name="_Toc214907951"/>
      <w:r>
        <w:t>6.1.6.1</w:t>
      </w:r>
      <w:r>
        <w:tab/>
        <w:t>General</w:t>
      </w:r>
      <w:bookmarkEnd w:id="318"/>
      <w:bookmarkEnd w:id="319"/>
      <w:bookmarkEnd w:id="320"/>
      <w:bookmarkEnd w:id="321"/>
      <w:bookmarkEnd w:id="322"/>
      <w:bookmarkEnd w:id="325"/>
    </w:p>
    <w:p w14:paraId="2479D517" w14:textId="77777777" w:rsidR="006E186B" w:rsidRDefault="006E186B" w:rsidP="006E186B">
      <w:r>
        <w:t>This clause specifies the application data model supported by the API.</w:t>
      </w:r>
    </w:p>
    <w:p w14:paraId="5BA72F0B" w14:textId="2D6E0026" w:rsidR="006E186B" w:rsidRDefault="006E186B" w:rsidP="006E186B">
      <w:r>
        <w:t>T</w:t>
      </w:r>
      <w:r w:rsidRPr="009C4D60">
        <w:t>able</w:t>
      </w:r>
      <w:r>
        <w:t xml:space="preserve"> 6.1.6.1-1 specifies </w:t>
      </w:r>
      <w:r w:rsidRPr="009C4D60">
        <w:t xml:space="preserve">the </w:t>
      </w:r>
      <w:r>
        <w:t>data types</w:t>
      </w:r>
      <w:r w:rsidRPr="009C4D60">
        <w:t xml:space="preserve"> defined for the </w:t>
      </w:r>
      <w:r w:rsidR="00B12844">
        <w:rPr>
          <w:lang w:val="en-US"/>
        </w:rPr>
        <w:t>Naiotf_AIoT</w:t>
      </w:r>
      <w:r w:rsidRPr="009C4D60">
        <w:t xml:space="preserve"> </w:t>
      </w:r>
      <w:r>
        <w:t>service</w:t>
      </w:r>
      <w:r w:rsidR="00B12844">
        <w:t>-</w:t>
      </w:r>
      <w:r>
        <w:t>based interface</w:t>
      </w:r>
      <w:r w:rsidRPr="009C4D60">
        <w:t xml:space="preserve"> protocol</w:t>
      </w:r>
      <w:r>
        <w:t>.</w:t>
      </w:r>
    </w:p>
    <w:p w14:paraId="0C1C6397" w14:textId="5BAF2376" w:rsidR="006E186B" w:rsidRPr="009C4D60" w:rsidRDefault="006E186B" w:rsidP="006E186B">
      <w:pPr>
        <w:pStyle w:val="TH"/>
      </w:pPr>
      <w:r w:rsidRPr="009C4D60">
        <w:lastRenderedPageBreak/>
        <w:t>Table</w:t>
      </w:r>
      <w:r>
        <w:t> 6.1.6.1-</w:t>
      </w:r>
      <w:r w:rsidRPr="009C4D60">
        <w:t xml:space="preserve">1: </w:t>
      </w:r>
      <w:r w:rsidR="00B12844">
        <w:rPr>
          <w:lang w:val="en-US"/>
        </w:rPr>
        <w:t>Naiotf_AIoT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35"/>
        <w:gridCol w:w="1559"/>
        <w:gridCol w:w="4820"/>
        <w:gridCol w:w="1310"/>
      </w:tblGrid>
      <w:tr w:rsidR="006E186B" w:rsidRPr="00B54FF5" w14:paraId="30AA4AE2" w14:textId="77777777" w:rsidTr="003A0B01">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254497" w14:textId="77777777" w:rsidR="006E186B" w:rsidRPr="0016361A" w:rsidRDefault="006E186B" w:rsidP="00BE1462">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vAlign w:val="center"/>
          </w:tcPr>
          <w:p w14:paraId="08C51932" w14:textId="77777777" w:rsidR="006E186B" w:rsidRPr="0016361A" w:rsidRDefault="006E186B" w:rsidP="0062605F">
            <w:pPr>
              <w:pStyle w:val="TAH"/>
            </w:pPr>
            <w:r w:rsidRPr="0016361A">
              <w:t>Clause defined</w:t>
            </w:r>
          </w:p>
        </w:tc>
        <w:tc>
          <w:tcPr>
            <w:tcW w:w="482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C643975" w14:textId="77777777" w:rsidR="006E186B" w:rsidRPr="0016361A" w:rsidRDefault="006E186B" w:rsidP="003F166D">
            <w:pPr>
              <w:pStyle w:val="TAH"/>
            </w:pPr>
            <w:r w:rsidRPr="0016361A">
              <w:t>Description</w:t>
            </w:r>
          </w:p>
        </w:tc>
        <w:tc>
          <w:tcPr>
            <w:tcW w:w="1310" w:type="dxa"/>
            <w:tcBorders>
              <w:top w:val="single" w:sz="4" w:space="0" w:color="auto"/>
              <w:left w:val="single" w:sz="4" w:space="0" w:color="auto"/>
              <w:bottom w:val="single" w:sz="4" w:space="0" w:color="auto"/>
              <w:right w:val="single" w:sz="4" w:space="0" w:color="auto"/>
            </w:tcBorders>
            <w:shd w:val="clear" w:color="auto" w:fill="C0C0C0"/>
            <w:vAlign w:val="center"/>
          </w:tcPr>
          <w:p w14:paraId="7BFCEA02" w14:textId="77777777" w:rsidR="006E186B" w:rsidRPr="0016361A" w:rsidRDefault="006E186B" w:rsidP="003F166D">
            <w:pPr>
              <w:pStyle w:val="TAH"/>
            </w:pPr>
            <w:r w:rsidRPr="0016361A">
              <w:t>Applicability</w:t>
            </w:r>
          </w:p>
        </w:tc>
      </w:tr>
      <w:tr w:rsidR="005B0B73" w:rsidRPr="00B54FF5" w14:paraId="525F27B9" w14:textId="77777777" w:rsidTr="003A0B01">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030088BA" w14:textId="76AAD91F" w:rsidR="005B0B73" w:rsidRDefault="005B0B73" w:rsidP="005B0B73">
            <w:pPr>
              <w:pStyle w:val="TAL"/>
            </w:pPr>
            <w:r>
              <w:t>AIoTDevFailCause</w:t>
            </w:r>
          </w:p>
        </w:tc>
        <w:tc>
          <w:tcPr>
            <w:tcW w:w="1559" w:type="dxa"/>
            <w:tcBorders>
              <w:top w:val="single" w:sz="4" w:space="0" w:color="auto"/>
              <w:left w:val="single" w:sz="4" w:space="0" w:color="auto"/>
              <w:bottom w:val="single" w:sz="4" w:space="0" w:color="auto"/>
              <w:right w:val="single" w:sz="4" w:space="0" w:color="auto"/>
            </w:tcBorders>
            <w:vAlign w:val="center"/>
          </w:tcPr>
          <w:p w14:paraId="468A059C" w14:textId="13586CAE" w:rsidR="005B0B73" w:rsidRDefault="005B0B73" w:rsidP="005B0B73">
            <w:pPr>
              <w:pStyle w:val="TAC"/>
            </w:pPr>
            <w:r>
              <w:t>6.1.6.3.3</w:t>
            </w:r>
          </w:p>
        </w:tc>
        <w:tc>
          <w:tcPr>
            <w:tcW w:w="4820" w:type="dxa"/>
            <w:tcBorders>
              <w:top w:val="single" w:sz="4" w:space="0" w:color="auto"/>
              <w:left w:val="single" w:sz="4" w:space="0" w:color="auto"/>
              <w:bottom w:val="single" w:sz="4" w:space="0" w:color="auto"/>
              <w:right w:val="single" w:sz="4" w:space="0" w:color="auto"/>
            </w:tcBorders>
            <w:vAlign w:val="center"/>
          </w:tcPr>
          <w:p w14:paraId="38061ACD" w14:textId="424E10C6" w:rsidR="005B0B73" w:rsidRDefault="005B0B73" w:rsidP="005B0B73">
            <w:pPr>
              <w:pStyle w:val="TAL"/>
              <w:rPr>
                <w:rFonts w:cs="Arial"/>
                <w:szCs w:val="18"/>
              </w:rPr>
            </w:pPr>
            <w:r>
              <w:rPr>
                <w:rFonts w:eastAsia="DengXian"/>
              </w:rPr>
              <w:t>R</w:t>
            </w:r>
            <w:r w:rsidRPr="003457AF">
              <w:rPr>
                <w:rFonts w:eastAsia="DengXian"/>
              </w:rPr>
              <w:t xml:space="preserve">epresents </w:t>
            </w:r>
            <w:r>
              <w:rPr>
                <w:rFonts w:eastAsia="DengXian"/>
              </w:rPr>
              <w:t>the per-AIoT Device failure cause of an AIoT service operation.</w:t>
            </w:r>
          </w:p>
        </w:tc>
        <w:tc>
          <w:tcPr>
            <w:tcW w:w="1310" w:type="dxa"/>
            <w:tcBorders>
              <w:top w:val="single" w:sz="4" w:space="0" w:color="auto"/>
              <w:left w:val="single" w:sz="4" w:space="0" w:color="auto"/>
              <w:bottom w:val="single" w:sz="4" w:space="0" w:color="auto"/>
              <w:right w:val="single" w:sz="4" w:space="0" w:color="auto"/>
            </w:tcBorders>
            <w:vAlign w:val="center"/>
          </w:tcPr>
          <w:p w14:paraId="5D3EEEE1" w14:textId="77777777" w:rsidR="005B0B73" w:rsidRPr="0016361A" w:rsidRDefault="005B0B73" w:rsidP="005B0B73">
            <w:pPr>
              <w:pStyle w:val="TAL"/>
              <w:rPr>
                <w:rFonts w:cs="Arial"/>
                <w:szCs w:val="18"/>
              </w:rPr>
            </w:pPr>
          </w:p>
        </w:tc>
      </w:tr>
      <w:tr w:rsidR="005B0B73" w:rsidRPr="00BD28D9" w14:paraId="0C555BDB" w14:textId="77777777" w:rsidTr="00A328ED">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584E4FDA" w14:textId="77777777" w:rsidR="005B0B73" w:rsidRPr="00BD28D9" w:rsidRDefault="005B0B73" w:rsidP="00A328ED">
            <w:pPr>
              <w:keepNext/>
              <w:keepLines/>
              <w:spacing w:after="0"/>
              <w:rPr>
                <w:rFonts w:ascii="Arial" w:hAnsi="Arial"/>
                <w:sz w:val="18"/>
              </w:rPr>
            </w:pPr>
            <w:r w:rsidRPr="00BD28D9">
              <w:rPr>
                <w:rFonts w:ascii="Arial" w:hAnsi="Arial"/>
                <w:sz w:val="18"/>
              </w:rPr>
              <w:t>AIoTDeviceLoc</w:t>
            </w:r>
          </w:p>
        </w:tc>
        <w:tc>
          <w:tcPr>
            <w:tcW w:w="1559" w:type="dxa"/>
            <w:tcBorders>
              <w:top w:val="single" w:sz="4" w:space="0" w:color="auto"/>
              <w:left w:val="single" w:sz="4" w:space="0" w:color="auto"/>
              <w:bottom w:val="single" w:sz="4" w:space="0" w:color="auto"/>
              <w:right w:val="single" w:sz="4" w:space="0" w:color="auto"/>
            </w:tcBorders>
            <w:vAlign w:val="center"/>
          </w:tcPr>
          <w:p w14:paraId="4F5A4FB6" w14:textId="77777777" w:rsidR="005B0B73" w:rsidRPr="00BD28D9" w:rsidRDefault="005B0B73" w:rsidP="00A328ED">
            <w:pPr>
              <w:keepNext/>
              <w:keepLines/>
              <w:spacing w:after="0"/>
              <w:jc w:val="center"/>
              <w:rPr>
                <w:rFonts w:ascii="Arial" w:hAnsi="Arial"/>
                <w:sz w:val="18"/>
              </w:rPr>
            </w:pPr>
            <w:r w:rsidRPr="00BD28D9">
              <w:rPr>
                <w:rFonts w:ascii="Arial" w:hAnsi="Arial"/>
                <w:sz w:val="18"/>
              </w:rPr>
              <w:t>6.1.6.2.9</w:t>
            </w:r>
          </w:p>
        </w:tc>
        <w:tc>
          <w:tcPr>
            <w:tcW w:w="4820" w:type="dxa"/>
            <w:tcBorders>
              <w:top w:val="single" w:sz="4" w:space="0" w:color="auto"/>
              <w:left w:val="single" w:sz="4" w:space="0" w:color="auto"/>
              <w:bottom w:val="single" w:sz="4" w:space="0" w:color="auto"/>
              <w:right w:val="single" w:sz="4" w:space="0" w:color="auto"/>
            </w:tcBorders>
            <w:vAlign w:val="center"/>
          </w:tcPr>
          <w:p w14:paraId="56B0DA13" w14:textId="77777777" w:rsidR="005B0B73" w:rsidRPr="00BD28D9" w:rsidRDefault="005B0B73" w:rsidP="00A328ED">
            <w:pPr>
              <w:keepNext/>
              <w:keepLines/>
              <w:spacing w:after="0"/>
              <w:rPr>
                <w:rFonts w:ascii="Arial" w:hAnsi="Arial" w:cs="Arial"/>
                <w:sz w:val="18"/>
                <w:szCs w:val="18"/>
              </w:rPr>
            </w:pPr>
            <w:r w:rsidRPr="00BD28D9">
              <w:rPr>
                <w:rFonts w:ascii="Arial" w:hAnsi="Arial" w:cs="Arial"/>
                <w:sz w:val="18"/>
                <w:szCs w:val="18"/>
              </w:rPr>
              <w:t>Represents the AIoT Device's location information.</w:t>
            </w:r>
          </w:p>
        </w:tc>
        <w:tc>
          <w:tcPr>
            <w:tcW w:w="1310" w:type="dxa"/>
            <w:tcBorders>
              <w:top w:val="single" w:sz="4" w:space="0" w:color="auto"/>
              <w:left w:val="single" w:sz="4" w:space="0" w:color="auto"/>
              <w:bottom w:val="single" w:sz="4" w:space="0" w:color="auto"/>
              <w:right w:val="single" w:sz="4" w:space="0" w:color="auto"/>
            </w:tcBorders>
            <w:vAlign w:val="center"/>
          </w:tcPr>
          <w:p w14:paraId="59AAE663" w14:textId="77777777" w:rsidR="005B0B73" w:rsidRPr="00BD28D9" w:rsidRDefault="005B0B73" w:rsidP="00A328ED">
            <w:pPr>
              <w:keepNext/>
              <w:keepLines/>
              <w:spacing w:after="0"/>
              <w:rPr>
                <w:rFonts w:ascii="Arial" w:hAnsi="Arial" w:cs="Arial"/>
                <w:sz w:val="18"/>
                <w:szCs w:val="18"/>
              </w:rPr>
            </w:pPr>
          </w:p>
        </w:tc>
      </w:tr>
      <w:tr w:rsidR="005B0B73" w:rsidRPr="00BD28D9" w14:paraId="19DC4233" w14:textId="77777777" w:rsidTr="00A328ED">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41B185A6" w14:textId="77777777" w:rsidR="005B0B73" w:rsidRPr="00BD28D9" w:rsidRDefault="005B0B73" w:rsidP="00A328ED">
            <w:pPr>
              <w:keepNext/>
              <w:keepLines/>
              <w:spacing w:after="0"/>
              <w:rPr>
                <w:rFonts w:ascii="Arial" w:hAnsi="Arial"/>
                <w:sz w:val="18"/>
              </w:rPr>
            </w:pPr>
            <w:r w:rsidRPr="00BD28D9">
              <w:rPr>
                <w:rFonts w:ascii="Arial" w:hAnsi="Arial"/>
                <w:sz w:val="18"/>
              </w:rPr>
              <w:t>AIoTDevices</w:t>
            </w:r>
          </w:p>
        </w:tc>
        <w:tc>
          <w:tcPr>
            <w:tcW w:w="1559" w:type="dxa"/>
            <w:tcBorders>
              <w:top w:val="single" w:sz="4" w:space="0" w:color="auto"/>
              <w:left w:val="single" w:sz="4" w:space="0" w:color="auto"/>
              <w:bottom w:val="single" w:sz="4" w:space="0" w:color="auto"/>
              <w:right w:val="single" w:sz="4" w:space="0" w:color="auto"/>
            </w:tcBorders>
            <w:vAlign w:val="center"/>
          </w:tcPr>
          <w:p w14:paraId="526107C5" w14:textId="77777777" w:rsidR="005B0B73" w:rsidRPr="00BD28D9" w:rsidRDefault="005B0B73" w:rsidP="00A328ED">
            <w:pPr>
              <w:keepNext/>
              <w:keepLines/>
              <w:spacing w:after="0"/>
              <w:jc w:val="center"/>
              <w:rPr>
                <w:rFonts w:ascii="Arial" w:hAnsi="Arial"/>
                <w:sz w:val="18"/>
              </w:rPr>
            </w:pPr>
            <w:r w:rsidRPr="00BD28D9">
              <w:rPr>
                <w:rFonts w:ascii="Arial" w:hAnsi="Arial"/>
                <w:sz w:val="18"/>
              </w:rPr>
              <w:t>6.1.6.2.7</w:t>
            </w:r>
          </w:p>
        </w:tc>
        <w:tc>
          <w:tcPr>
            <w:tcW w:w="4820" w:type="dxa"/>
            <w:tcBorders>
              <w:top w:val="single" w:sz="4" w:space="0" w:color="auto"/>
              <w:left w:val="single" w:sz="4" w:space="0" w:color="auto"/>
              <w:bottom w:val="single" w:sz="4" w:space="0" w:color="auto"/>
              <w:right w:val="single" w:sz="4" w:space="0" w:color="auto"/>
            </w:tcBorders>
            <w:vAlign w:val="center"/>
          </w:tcPr>
          <w:p w14:paraId="6F7401EE" w14:textId="77777777" w:rsidR="005B0B73" w:rsidRPr="00BD28D9" w:rsidRDefault="005B0B73" w:rsidP="00A328ED">
            <w:pPr>
              <w:keepNext/>
              <w:keepLines/>
              <w:spacing w:after="0"/>
              <w:rPr>
                <w:rFonts w:ascii="Arial" w:hAnsi="Arial" w:cs="Arial"/>
                <w:sz w:val="18"/>
                <w:szCs w:val="18"/>
              </w:rPr>
            </w:pPr>
            <w:r w:rsidRPr="00BD28D9">
              <w:rPr>
                <w:rFonts w:ascii="Arial" w:hAnsi="Arial" w:cs="Arial"/>
                <w:sz w:val="18"/>
                <w:szCs w:val="18"/>
              </w:rPr>
              <w:t>Represents the AIoT Device(s) related information.</w:t>
            </w:r>
          </w:p>
        </w:tc>
        <w:tc>
          <w:tcPr>
            <w:tcW w:w="1310" w:type="dxa"/>
            <w:tcBorders>
              <w:top w:val="single" w:sz="4" w:space="0" w:color="auto"/>
              <w:left w:val="single" w:sz="4" w:space="0" w:color="auto"/>
              <w:bottom w:val="single" w:sz="4" w:space="0" w:color="auto"/>
              <w:right w:val="single" w:sz="4" w:space="0" w:color="auto"/>
            </w:tcBorders>
            <w:vAlign w:val="center"/>
          </w:tcPr>
          <w:p w14:paraId="507B00D8" w14:textId="77777777" w:rsidR="005B0B73" w:rsidRPr="00BD28D9" w:rsidRDefault="005B0B73" w:rsidP="00A328ED">
            <w:pPr>
              <w:keepNext/>
              <w:keepLines/>
              <w:spacing w:after="0"/>
              <w:rPr>
                <w:rFonts w:ascii="Arial" w:hAnsi="Arial" w:cs="Arial"/>
                <w:sz w:val="18"/>
                <w:szCs w:val="18"/>
              </w:rPr>
            </w:pPr>
          </w:p>
        </w:tc>
      </w:tr>
      <w:tr w:rsidR="00E77F45" w:rsidRPr="00B54FF5" w14:paraId="51D089C3" w14:textId="77777777" w:rsidTr="003A0B01">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10079932" w14:textId="17EE06FC" w:rsidR="00E77F45" w:rsidRPr="0016361A" w:rsidRDefault="00E77F45" w:rsidP="00E77F45">
            <w:pPr>
              <w:pStyle w:val="TAL"/>
            </w:pPr>
            <w:r>
              <w:t>AIoT</w:t>
            </w:r>
            <w:r w:rsidRPr="007C0004">
              <w:t>Notif</w:t>
            </w:r>
          </w:p>
        </w:tc>
        <w:tc>
          <w:tcPr>
            <w:tcW w:w="1559" w:type="dxa"/>
            <w:tcBorders>
              <w:top w:val="single" w:sz="4" w:space="0" w:color="auto"/>
              <w:left w:val="single" w:sz="4" w:space="0" w:color="auto"/>
              <w:bottom w:val="single" w:sz="4" w:space="0" w:color="auto"/>
              <w:right w:val="single" w:sz="4" w:space="0" w:color="auto"/>
            </w:tcBorders>
            <w:vAlign w:val="center"/>
          </w:tcPr>
          <w:p w14:paraId="0E8CC585" w14:textId="62C31A5D" w:rsidR="00E77F45" w:rsidRPr="0016361A" w:rsidRDefault="00713E1F" w:rsidP="00F249E1">
            <w:pPr>
              <w:pStyle w:val="TAC"/>
            </w:pPr>
            <w:r>
              <w:t>6.1.6</w:t>
            </w:r>
            <w:r w:rsidR="00E77F45">
              <w:t>.2.6</w:t>
            </w:r>
          </w:p>
        </w:tc>
        <w:tc>
          <w:tcPr>
            <w:tcW w:w="4820" w:type="dxa"/>
            <w:tcBorders>
              <w:top w:val="single" w:sz="4" w:space="0" w:color="auto"/>
              <w:left w:val="single" w:sz="4" w:space="0" w:color="auto"/>
              <w:bottom w:val="single" w:sz="4" w:space="0" w:color="auto"/>
              <w:right w:val="single" w:sz="4" w:space="0" w:color="auto"/>
            </w:tcBorders>
            <w:vAlign w:val="center"/>
          </w:tcPr>
          <w:p w14:paraId="49823531" w14:textId="7BEFBFB9" w:rsidR="00E77F45" w:rsidRPr="0016361A" w:rsidRDefault="00E77F45" w:rsidP="00E77F45">
            <w:pPr>
              <w:pStyle w:val="TAL"/>
              <w:rPr>
                <w:rFonts w:cs="Arial"/>
                <w:szCs w:val="18"/>
              </w:rPr>
            </w:pPr>
            <w:r>
              <w:rPr>
                <w:rFonts w:cs="Arial"/>
                <w:szCs w:val="18"/>
              </w:rPr>
              <w:t>Represents the AIoT Operations Notification.</w:t>
            </w:r>
          </w:p>
        </w:tc>
        <w:tc>
          <w:tcPr>
            <w:tcW w:w="1310" w:type="dxa"/>
            <w:tcBorders>
              <w:top w:val="single" w:sz="4" w:space="0" w:color="auto"/>
              <w:left w:val="single" w:sz="4" w:space="0" w:color="auto"/>
              <w:bottom w:val="single" w:sz="4" w:space="0" w:color="auto"/>
              <w:right w:val="single" w:sz="4" w:space="0" w:color="auto"/>
            </w:tcBorders>
            <w:vAlign w:val="center"/>
          </w:tcPr>
          <w:p w14:paraId="233F6348" w14:textId="77777777" w:rsidR="00E77F45" w:rsidRPr="0016361A" w:rsidRDefault="00E77F45" w:rsidP="00E77F45">
            <w:pPr>
              <w:pStyle w:val="TAL"/>
              <w:rPr>
                <w:rFonts w:cs="Arial"/>
                <w:szCs w:val="18"/>
              </w:rPr>
            </w:pPr>
          </w:p>
        </w:tc>
      </w:tr>
      <w:tr w:rsidR="00E77F45" w:rsidRPr="00B54FF5" w14:paraId="388B97ED" w14:textId="77777777" w:rsidTr="003A0B01">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456259EA" w14:textId="379B15D1" w:rsidR="00E77F45" w:rsidRPr="0016361A" w:rsidRDefault="00E77F45" w:rsidP="00E77F45">
            <w:pPr>
              <w:pStyle w:val="TAL"/>
            </w:pPr>
            <w:r>
              <w:t>Command</w:t>
            </w:r>
            <w:r w:rsidRPr="008B1C02">
              <w:t>Req</w:t>
            </w:r>
          </w:p>
        </w:tc>
        <w:tc>
          <w:tcPr>
            <w:tcW w:w="1559" w:type="dxa"/>
            <w:tcBorders>
              <w:top w:val="single" w:sz="4" w:space="0" w:color="auto"/>
              <w:left w:val="single" w:sz="4" w:space="0" w:color="auto"/>
              <w:bottom w:val="single" w:sz="4" w:space="0" w:color="auto"/>
              <w:right w:val="single" w:sz="4" w:space="0" w:color="auto"/>
            </w:tcBorders>
            <w:vAlign w:val="center"/>
          </w:tcPr>
          <w:p w14:paraId="692047A3" w14:textId="6A422D58" w:rsidR="00E77F45" w:rsidRPr="0016361A" w:rsidRDefault="00713E1F" w:rsidP="00F249E1">
            <w:pPr>
              <w:pStyle w:val="TAC"/>
            </w:pPr>
            <w:r>
              <w:t>6.1.6</w:t>
            </w:r>
            <w:r w:rsidR="00E77F45" w:rsidRPr="008B1C02">
              <w:t>.2.</w:t>
            </w:r>
            <w:r w:rsidR="00E77F45">
              <w:t>4</w:t>
            </w:r>
          </w:p>
        </w:tc>
        <w:tc>
          <w:tcPr>
            <w:tcW w:w="4820" w:type="dxa"/>
            <w:tcBorders>
              <w:top w:val="single" w:sz="4" w:space="0" w:color="auto"/>
              <w:left w:val="single" w:sz="4" w:space="0" w:color="auto"/>
              <w:bottom w:val="single" w:sz="4" w:space="0" w:color="auto"/>
              <w:right w:val="single" w:sz="4" w:space="0" w:color="auto"/>
            </w:tcBorders>
            <w:vAlign w:val="center"/>
          </w:tcPr>
          <w:p w14:paraId="16692C0F" w14:textId="2C8908A9" w:rsidR="00E77F45" w:rsidRPr="0016361A" w:rsidRDefault="00E77F45" w:rsidP="00E77F45">
            <w:pPr>
              <w:pStyle w:val="TAL"/>
              <w:rPr>
                <w:rFonts w:cs="Arial"/>
                <w:szCs w:val="18"/>
              </w:rPr>
            </w:pPr>
            <w:r w:rsidRPr="008B1C02">
              <w:rPr>
                <w:rFonts w:cs="Arial"/>
                <w:szCs w:val="18"/>
              </w:rPr>
              <w:t xml:space="preserve">Represents </w:t>
            </w:r>
            <w:r>
              <w:rPr>
                <w:rFonts w:cs="Arial"/>
                <w:szCs w:val="18"/>
              </w:rPr>
              <w:t xml:space="preserve">the AIoT </w:t>
            </w:r>
            <w:r w:rsidR="00810383">
              <w:rPr>
                <w:rFonts w:cs="Arial"/>
                <w:szCs w:val="18"/>
              </w:rPr>
              <w:t>C</w:t>
            </w:r>
            <w:r>
              <w:rPr>
                <w:rFonts w:cs="Arial"/>
                <w:szCs w:val="18"/>
              </w:rPr>
              <w:t>ommand request</w:t>
            </w:r>
            <w:r w:rsidRPr="008B1C02">
              <w:rPr>
                <w:rFonts w:cs="Arial"/>
                <w:szCs w:val="18"/>
              </w:rPr>
              <w:t>.</w:t>
            </w:r>
          </w:p>
        </w:tc>
        <w:tc>
          <w:tcPr>
            <w:tcW w:w="1310" w:type="dxa"/>
            <w:tcBorders>
              <w:top w:val="single" w:sz="4" w:space="0" w:color="auto"/>
              <w:left w:val="single" w:sz="4" w:space="0" w:color="auto"/>
              <w:bottom w:val="single" w:sz="4" w:space="0" w:color="auto"/>
              <w:right w:val="single" w:sz="4" w:space="0" w:color="auto"/>
            </w:tcBorders>
            <w:vAlign w:val="center"/>
          </w:tcPr>
          <w:p w14:paraId="5BCBE7E1" w14:textId="77777777" w:rsidR="00E77F45" w:rsidRPr="0016361A" w:rsidRDefault="00E77F45" w:rsidP="00E77F45">
            <w:pPr>
              <w:pStyle w:val="TAL"/>
              <w:rPr>
                <w:rFonts w:cs="Arial"/>
                <w:szCs w:val="18"/>
              </w:rPr>
            </w:pPr>
          </w:p>
        </w:tc>
      </w:tr>
      <w:tr w:rsidR="00E77F45" w:rsidRPr="00B54FF5" w14:paraId="0E2DFFA4" w14:textId="77777777" w:rsidTr="003A0B01">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46800F69" w14:textId="3CFCA9B3" w:rsidR="00E77F45" w:rsidRPr="0016361A" w:rsidRDefault="00E77F45" w:rsidP="00E77F45">
            <w:pPr>
              <w:pStyle w:val="TAL"/>
            </w:pPr>
            <w:r>
              <w:t>Command</w:t>
            </w:r>
            <w:r w:rsidRPr="008B1C02">
              <w:t>Re</w:t>
            </w:r>
            <w:r>
              <w:t>sp</w:t>
            </w:r>
          </w:p>
        </w:tc>
        <w:tc>
          <w:tcPr>
            <w:tcW w:w="1559" w:type="dxa"/>
            <w:tcBorders>
              <w:top w:val="single" w:sz="4" w:space="0" w:color="auto"/>
              <w:left w:val="single" w:sz="4" w:space="0" w:color="auto"/>
              <w:bottom w:val="single" w:sz="4" w:space="0" w:color="auto"/>
              <w:right w:val="single" w:sz="4" w:space="0" w:color="auto"/>
            </w:tcBorders>
            <w:vAlign w:val="center"/>
          </w:tcPr>
          <w:p w14:paraId="39DC1187" w14:textId="31DCBA8E" w:rsidR="00E77F45" w:rsidRPr="0016361A" w:rsidRDefault="00713E1F" w:rsidP="00F249E1">
            <w:pPr>
              <w:pStyle w:val="TAC"/>
            </w:pPr>
            <w:r>
              <w:t>6.1.6</w:t>
            </w:r>
            <w:r w:rsidR="00E77F45" w:rsidRPr="008B1C02">
              <w:t>.2.</w:t>
            </w:r>
            <w:r w:rsidR="00E77F45">
              <w:t>5</w:t>
            </w:r>
          </w:p>
        </w:tc>
        <w:tc>
          <w:tcPr>
            <w:tcW w:w="4820" w:type="dxa"/>
            <w:tcBorders>
              <w:top w:val="single" w:sz="4" w:space="0" w:color="auto"/>
              <w:left w:val="single" w:sz="4" w:space="0" w:color="auto"/>
              <w:bottom w:val="single" w:sz="4" w:space="0" w:color="auto"/>
              <w:right w:val="single" w:sz="4" w:space="0" w:color="auto"/>
            </w:tcBorders>
            <w:vAlign w:val="center"/>
          </w:tcPr>
          <w:p w14:paraId="4A992E7A" w14:textId="201E1144" w:rsidR="00E77F45" w:rsidRPr="0016361A" w:rsidRDefault="00E77F45" w:rsidP="00E77F45">
            <w:pPr>
              <w:pStyle w:val="TAL"/>
              <w:rPr>
                <w:rFonts w:cs="Arial"/>
                <w:szCs w:val="18"/>
              </w:rPr>
            </w:pPr>
            <w:r w:rsidRPr="008B1C02">
              <w:rPr>
                <w:rFonts w:cs="Arial"/>
                <w:szCs w:val="18"/>
              </w:rPr>
              <w:t xml:space="preserve">Represents </w:t>
            </w:r>
            <w:r>
              <w:rPr>
                <w:rFonts w:cs="Arial"/>
                <w:szCs w:val="18"/>
              </w:rPr>
              <w:t xml:space="preserve">the AIoT </w:t>
            </w:r>
            <w:r w:rsidR="00810383">
              <w:rPr>
                <w:rFonts w:cs="Arial"/>
                <w:szCs w:val="18"/>
              </w:rPr>
              <w:t>C</w:t>
            </w:r>
            <w:r>
              <w:rPr>
                <w:rFonts w:cs="Arial"/>
                <w:szCs w:val="18"/>
              </w:rPr>
              <w:t>ommand response</w:t>
            </w:r>
            <w:r w:rsidRPr="008B1C02">
              <w:rPr>
                <w:rFonts w:cs="Arial"/>
                <w:szCs w:val="18"/>
              </w:rPr>
              <w:t>.</w:t>
            </w:r>
          </w:p>
        </w:tc>
        <w:tc>
          <w:tcPr>
            <w:tcW w:w="1310" w:type="dxa"/>
            <w:tcBorders>
              <w:top w:val="single" w:sz="4" w:space="0" w:color="auto"/>
              <w:left w:val="single" w:sz="4" w:space="0" w:color="auto"/>
              <w:bottom w:val="single" w:sz="4" w:space="0" w:color="auto"/>
              <w:right w:val="single" w:sz="4" w:space="0" w:color="auto"/>
            </w:tcBorders>
            <w:vAlign w:val="center"/>
          </w:tcPr>
          <w:p w14:paraId="7198CE44" w14:textId="77777777" w:rsidR="00E77F45" w:rsidRPr="0016361A" w:rsidRDefault="00E77F45" w:rsidP="00E77F45">
            <w:pPr>
              <w:pStyle w:val="TAL"/>
              <w:rPr>
                <w:rFonts w:cs="Arial"/>
                <w:szCs w:val="18"/>
              </w:rPr>
            </w:pPr>
          </w:p>
        </w:tc>
      </w:tr>
      <w:tr w:rsidR="005702B3" w:rsidRPr="0016361A" w14:paraId="01185413" w14:textId="77777777" w:rsidTr="00D6766C">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678AC5FD" w14:textId="77777777" w:rsidR="005702B3" w:rsidRDefault="005702B3" w:rsidP="00D6766C">
            <w:pPr>
              <w:pStyle w:val="TAL"/>
            </w:pPr>
            <w:r>
              <w:t>DevicesRepInfo</w:t>
            </w:r>
          </w:p>
        </w:tc>
        <w:tc>
          <w:tcPr>
            <w:tcW w:w="1559" w:type="dxa"/>
            <w:tcBorders>
              <w:top w:val="single" w:sz="4" w:space="0" w:color="auto"/>
              <w:left w:val="single" w:sz="4" w:space="0" w:color="auto"/>
              <w:bottom w:val="single" w:sz="4" w:space="0" w:color="auto"/>
              <w:right w:val="single" w:sz="4" w:space="0" w:color="auto"/>
            </w:tcBorders>
            <w:vAlign w:val="center"/>
          </w:tcPr>
          <w:p w14:paraId="51DA787D" w14:textId="77777777" w:rsidR="005702B3" w:rsidRDefault="005702B3" w:rsidP="00D6766C">
            <w:pPr>
              <w:pStyle w:val="TAC"/>
            </w:pPr>
            <w:r>
              <w:t>6.1.6</w:t>
            </w:r>
            <w:r w:rsidRPr="008B1C02">
              <w:t>.2.</w:t>
            </w:r>
            <w:r>
              <w:t>8</w:t>
            </w:r>
          </w:p>
        </w:tc>
        <w:tc>
          <w:tcPr>
            <w:tcW w:w="4820" w:type="dxa"/>
            <w:tcBorders>
              <w:top w:val="single" w:sz="4" w:space="0" w:color="auto"/>
              <w:left w:val="single" w:sz="4" w:space="0" w:color="auto"/>
              <w:bottom w:val="single" w:sz="4" w:space="0" w:color="auto"/>
              <w:right w:val="single" w:sz="4" w:space="0" w:color="auto"/>
            </w:tcBorders>
            <w:vAlign w:val="center"/>
          </w:tcPr>
          <w:p w14:paraId="454D3DBC" w14:textId="4D93E23C" w:rsidR="005702B3" w:rsidRPr="008B1C02" w:rsidRDefault="005702B3" w:rsidP="00D6766C">
            <w:pPr>
              <w:pStyle w:val="TAL"/>
              <w:rPr>
                <w:rFonts w:cs="Arial"/>
                <w:szCs w:val="18"/>
              </w:rPr>
            </w:pPr>
            <w:r>
              <w:rPr>
                <w:rFonts w:cs="Arial"/>
                <w:szCs w:val="18"/>
              </w:rPr>
              <w:t xml:space="preserve">Represents the AIoT </w:t>
            </w:r>
            <w:r w:rsidR="00BB3058">
              <w:rPr>
                <w:rFonts w:cs="Arial"/>
                <w:szCs w:val="18"/>
              </w:rPr>
              <w:t>D</w:t>
            </w:r>
            <w:r>
              <w:rPr>
                <w:rFonts w:cs="Arial"/>
                <w:szCs w:val="18"/>
              </w:rPr>
              <w:t>evice(s) related reporting information.</w:t>
            </w:r>
          </w:p>
        </w:tc>
        <w:tc>
          <w:tcPr>
            <w:tcW w:w="1310" w:type="dxa"/>
            <w:tcBorders>
              <w:top w:val="single" w:sz="4" w:space="0" w:color="auto"/>
              <w:left w:val="single" w:sz="4" w:space="0" w:color="auto"/>
              <w:bottom w:val="single" w:sz="4" w:space="0" w:color="auto"/>
              <w:right w:val="single" w:sz="4" w:space="0" w:color="auto"/>
            </w:tcBorders>
            <w:vAlign w:val="center"/>
          </w:tcPr>
          <w:p w14:paraId="3F462578" w14:textId="77777777" w:rsidR="005702B3" w:rsidRPr="0016361A" w:rsidRDefault="005702B3" w:rsidP="00D6766C">
            <w:pPr>
              <w:pStyle w:val="TAL"/>
              <w:rPr>
                <w:rFonts w:cs="Arial"/>
                <w:szCs w:val="18"/>
              </w:rPr>
            </w:pPr>
          </w:p>
        </w:tc>
      </w:tr>
      <w:tr w:rsidR="009634CC" w:rsidRPr="0016361A" w14:paraId="796065C8" w14:textId="77777777" w:rsidTr="00A328ED">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6CFD587A" w14:textId="77777777" w:rsidR="009634CC" w:rsidRDefault="009634CC" w:rsidP="00A328ED">
            <w:pPr>
              <w:pStyle w:val="TAL"/>
            </w:pPr>
            <w:r>
              <w:t>FailureCause</w:t>
            </w:r>
          </w:p>
        </w:tc>
        <w:tc>
          <w:tcPr>
            <w:tcW w:w="1559" w:type="dxa"/>
            <w:tcBorders>
              <w:top w:val="single" w:sz="4" w:space="0" w:color="auto"/>
              <w:left w:val="single" w:sz="4" w:space="0" w:color="auto"/>
              <w:bottom w:val="single" w:sz="4" w:space="0" w:color="auto"/>
              <w:right w:val="single" w:sz="4" w:space="0" w:color="auto"/>
            </w:tcBorders>
            <w:vAlign w:val="center"/>
          </w:tcPr>
          <w:p w14:paraId="4E38221A" w14:textId="77777777" w:rsidR="009634CC" w:rsidRDefault="009634CC" w:rsidP="00A328ED">
            <w:pPr>
              <w:pStyle w:val="TAC"/>
            </w:pPr>
            <w:r>
              <w:t>6.1.6.3</w:t>
            </w:r>
            <w:r w:rsidRPr="008B1C02">
              <w:t>.</w:t>
            </w:r>
            <w:r>
              <w:t>4</w:t>
            </w:r>
          </w:p>
        </w:tc>
        <w:tc>
          <w:tcPr>
            <w:tcW w:w="4820" w:type="dxa"/>
            <w:tcBorders>
              <w:top w:val="single" w:sz="4" w:space="0" w:color="auto"/>
              <w:left w:val="single" w:sz="4" w:space="0" w:color="auto"/>
              <w:bottom w:val="single" w:sz="4" w:space="0" w:color="auto"/>
              <w:right w:val="single" w:sz="4" w:space="0" w:color="auto"/>
            </w:tcBorders>
            <w:vAlign w:val="center"/>
          </w:tcPr>
          <w:p w14:paraId="5A811AEE" w14:textId="77777777" w:rsidR="009634CC" w:rsidRDefault="009634CC" w:rsidP="00A328ED">
            <w:pPr>
              <w:pStyle w:val="TAL"/>
              <w:rPr>
                <w:rFonts w:cs="Arial"/>
                <w:szCs w:val="18"/>
              </w:rPr>
            </w:pPr>
            <w:r>
              <w:rPr>
                <w:rFonts w:cs="Arial"/>
                <w:szCs w:val="18"/>
              </w:rPr>
              <w:t>Represents</w:t>
            </w:r>
            <w:r>
              <w:t xml:space="preserve"> the </w:t>
            </w:r>
            <w:r>
              <w:rPr>
                <w:rFonts w:cs="Arial"/>
                <w:szCs w:val="18"/>
              </w:rPr>
              <w:t xml:space="preserve">AIoT service operation </w:t>
            </w:r>
            <w:r>
              <w:t>failure cause</w:t>
            </w:r>
            <w:r>
              <w:rPr>
                <w:rFonts w:cs="Arial"/>
                <w:szCs w:val="18"/>
              </w:rPr>
              <w:t>.</w:t>
            </w:r>
          </w:p>
        </w:tc>
        <w:tc>
          <w:tcPr>
            <w:tcW w:w="1310" w:type="dxa"/>
            <w:tcBorders>
              <w:top w:val="single" w:sz="4" w:space="0" w:color="auto"/>
              <w:left w:val="single" w:sz="4" w:space="0" w:color="auto"/>
              <w:bottom w:val="single" w:sz="4" w:space="0" w:color="auto"/>
              <w:right w:val="single" w:sz="4" w:space="0" w:color="auto"/>
            </w:tcBorders>
            <w:vAlign w:val="center"/>
          </w:tcPr>
          <w:p w14:paraId="25F31459" w14:textId="77777777" w:rsidR="009634CC" w:rsidRPr="0016361A" w:rsidRDefault="009634CC" w:rsidP="00A328ED">
            <w:pPr>
              <w:pStyle w:val="TAL"/>
              <w:rPr>
                <w:rFonts w:cs="Arial"/>
                <w:szCs w:val="18"/>
              </w:rPr>
            </w:pPr>
          </w:p>
        </w:tc>
      </w:tr>
      <w:tr w:rsidR="00E77F45" w:rsidRPr="00B54FF5" w14:paraId="3EC56BDE" w14:textId="77777777" w:rsidTr="003A0B01">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48CB8937" w14:textId="08DF53D1" w:rsidR="00E77F45" w:rsidRPr="0016361A" w:rsidRDefault="00E77F45" w:rsidP="00E77F45">
            <w:pPr>
              <w:pStyle w:val="TAL"/>
            </w:pPr>
            <w:r>
              <w:t>Inventory</w:t>
            </w:r>
            <w:r w:rsidRPr="008B1C02">
              <w:t>Req</w:t>
            </w:r>
          </w:p>
        </w:tc>
        <w:tc>
          <w:tcPr>
            <w:tcW w:w="1559" w:type="dxa"/>
            <w:tcBorders>
              <w:top w:val="single" w:sz="4" w:space="0" w:color="auto"/>
              <w:left w:val="single" w:sz="4" w:space="0" w:color="auto"/>
              <w:bottom w:val="single" w:sz="4" w:space="0" w:color="auto"/>
              <w:right w:val="single" w:sz="4" w:space="0" w:color="auto"/>
            </w:tcBorders>
            <w:vAlign w:val="center"/>
          </w:tcPr>
          <w:p w14:paraId="435BD10E" w14:textId="684B76CE" w:rsidR="00E77F45" w:rsidRPr="0016361A" w:rsidRDefault="00713E1F" w:rsidP="00F249E1">
            <w:pPr>
              <w:pStyle w:val="TAC"/>
            </w:pPr>
            <w:r>
              <w:t>6.1.6</w:t>
            </w:r>
            <w:r w:rsidR="00E77F45" w:rsidRPr="008B1C02">
              <w:t>.2.</w:t>
            </w:r>
            <w:r w:rsidR="00E77F45">
              <w:t>2</w:t>
            </w:r>
          </w:p>
        </w:tc>
        <w:tc>
          <w:tcPr>
            <w:tcW w:w="4820" w:type="dxa"/>
            <w:tcBorders>
              <w:top w:val="single" w:sz="4" w:space="0" w:color="auto"/>
              <w:left w:val="single" w:sz="4" w:space="0" w:color="auto"/>
              <w:bottom w:val="single" w:sz="4" w:space="0" w:color="auto"/>
              <w:right w:val="single" w:sz="4" w:space="0" w:color="auto"/>
            </w:tcBorders>
            <w:vAlign w:val="center"/>
          </w:tcPr>
          <w:p w14:paraId="346FEA44" w14:textId="3C891753" w:rsidR="00E77F45" w:rsidRPr="0016361A" w:rsidRDefault="00E77F45" w:rsidP="00E77F45">
            <w:pPr>
              <w:pStyle w:val="TAL"/>
              <w:rPr>
                <w:rFonts w:cs="Arial"/>
                <w:szCs w:val="18"/>
              </w:rPr>
            </w:pPr>
            <w:r w:rsidRPr="008B1C02">
              <w:rPr>
                <w:rFonts w:cs="Arial"/>
                <w:szCs w:val="18"/>
              </w:rPr>
              <w:t xml:space="preserve">Represents </w:t>
            </w:r>
            <w:r>
              <w:rPr>
                <w:rFonts w:cs="Arial"/>
                <w:szCs w:val="18"/>
              </w:rPr>
              <w:t xml:space="preserve">the AIoT </w:t>
            </w:r>
            <w:r w:rsidR="003F5941">
              <w:rPr>
                <w:rFonts w:cs="Arial"/>
                <w:szCs w:val="18"/>
              </w:rPr>
              <w:t>I</w:t>
            </w:r>
            <w:r>
              <w:rPr>
                <w:rFonts w:cs="Arial"/>
                <w:szCs w:val="18"/>
              </w:rPr>
              <w:t>nventory request</w:t>
            </w:r>
            <w:r w:rsidRPr="008B1C02">
              <w:rPr>
                <w:rFonts w:cs="Arial"/>
                <w:szCs w:val="18"/>
              </w:rPr>
              <w:t>.</w:t>
            </w:r>
          </w:p>
        </w:tc>
        <w:tc>
          <w:tcPr>
            <w:tcW w:w="1310" w:type="dxa"/>
            <w:tcBorders>
              <w:top w:val="single" w:sz="4" w:space="0" w:color="auto"/>
              <w:left w:val="single" w:sz="4" w:space="0" w:color="auto"/>
              <w:bottom w:val="single" w:sz="4" w:space="0" w:color="auto"/>
              <w:right w:val="single" w:sz="4" w:space="0" w:color="auto"/>
            </w:tcBorders>
            <w:vAlign w:val="center"/>
          </w:tcPr>
          <w:p w14:paraId="447B06EC" w14:textId="77777777" w:rsidR="00E77F45" w:rsidRPr="0016361A" w:rsidRDefault="00E77F45" w:rsidP="00E77F45">
            <w:pPr>
              <w:pStyle w:val="TAL"/>
              <w:rPr>
                <w:rFonts w:cs="Arial"/>
                <w:szCs w:val="18"/>
              </w:rPr>
            </w:pPr>
          </w:p>
        </w:tc>
      </w:tr>
      <w:tr w:rsidR="00E77F45" w:rsidRPr="00B54FF5" w14:paraId="056D99E0" w14:textId="77777777" w:rsidTr="003A0B01">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7F4553F4" w14:textId="1ACB27E9" w:rsidR="00E77F45" w:rsidRPr="0016361A" w:rsidRDefault="00E77F45" w:rsidP="00E77F45">
            <w:pPr>
              <w:pStyle w:val="TAL"/>
            </w:pPr>
            <w:r>
              <w:t>Inventory</w:t>
            </w:r>
            <w:r w:rsidRPr="008B1C02">
              <w:t>Re</w:t>
            </w:r>
            <w:r>
              <w:t>sp</w:t>
            </w:r>
          </w:p>
        </w:tc>
        <w:tc>
          <w:tcPr>
            <w:tcW w:w="1559" w:type="dxa"/>
            <w:tcBorders>
              <w:top w:val="single" w:sz="4" w:space="0" w:color="auto"/>
              <w:left w:val="single" w:sz="4" w:space="0" w:color="auto"/>
              <w:bottom w:val="single" w:sz="4" w:space="0" w:color="auto"/>
              <w:right w:val="single" w:sz="4" w:space="0" w:color="auto"/>
            </w:tcBorders>
            <w:vAlign w:val="center"/>
          </w:tcPr>
          <w:p w14:paraId="21B2B6CC" w14:textId="1B293759" w:rsidR="00E77F45" w:rsidRPr="0016361A" w:rsidRDefault="00713E1F" w:rsidP="00F249E1">
            <w:pPr>
              <w:pStyle w:val="TAC"/>
            </w:pPr>
            <w:r>
              <w:t>6.1.6</w:t>
            </w:r>
            <w:r w:rsidR="00E77F45" w:rsidRPr="008B1C02">
              <w:t>.2.</w:t>
            </w:r>
            <w:r w:rsidR="00E77F45">
              <w:t>3</w:t>
            </w:r>
          </w:p>
        </w:tc>
        <w:tc>
          <w:tcPr>
            <w:tcW w:w="4820" w:type="dxa"/>
            <w:tcBorders>
              <w:top w:val="single" w:sz="4" w:space="0" w:color="auto"/>
              <w:left w:val="single" w:sz="4" w:space="0" w:color="auto"/>
              <w:bottom w:val="single" w:sz="4" w:space="0" w:color="auto"/>
              <w:right w:val="single" w:sz="4" w:space="0" w:color="auto"/>
            </w:tcBorders>
            <w:vAlign w:val="center"/>
          </w:tcPr>
          <w:p w14:paraId="601B6D06" w14:textId="725098C6" w:rsidR="00E77F45" w:rsidRPr="0016361A" w:rsidRDefault="00E77F45" w:rsidP="00E77F45">
            <w:pPr>
              <w:pStyle w:val="TAL"/>
              <w:rPr>
                <w:rFonts w:cs="Arial"/>
                <w:szCs w:val="18"/>
              </w:rPr>
            </w:pPr>
            <w:r w:rsidRPr="008B1C02">
              <w:rPr>
                <w:rFonts w:cs="Arial"/>
                <w:szCs w:val="18"/>
              </w:rPr>
              <w:t xml:space="preserve">Represents </w:t>
            </w:r>
            <w:r>
              <w:rPr>
                <w:rFonts w:cs="Arial"/>
                <w:szCs w:val="18"/>
              </w:rPr>
              <w:t xml:space="preserve">the AIoT </w:t>
            </w:r>
            <w:r w:rsidR="003F5941">
              <w:rPr>
                <w:rFonts w:cs="Arial"/>
                <w:szCs w:val="18"/>
              </w:rPr>
              <w:t>I</w:t>
            </w:r>
            <w:r>
              <w:rPr>
                <w:rFonts w:cs="Arial"/>
                <w:szCs w:val="18"/>
              </w:rPr>
              <w:t>nventory response</w:t>
            </w:r>
            <w:r w:rsidRPr="008B1C02">
              <w:rPr>
                <w:rFonts w:cs="Arial"/>
                <w:szCs w:val="18"/>
              </w:rPr>
              <w:t>.</w:t>
            </w:r>
          </w:p>
        </w:tc>
        <w:tc>
          <w:tcPr>
            <w:tcW w:w="1310" w:type="dxa"/>
            <w:tcBorders>
              <w:top w:val="single" w:sz="4" w:space="0" w:color="auto"/>
              <w:left w:val="single" w:sz="4" w:space="0" w:color="auto"/>
              <w:bottom w:val="single" w:sz="4" w:space="0" w:color="auto"/>
              <w:right w:val="single" w:sz="4" w:space="0" w:color="auto"/>
            </w:tcBorders>
            <w:vAlign w:val="center"/>
          </w:tcPr>
          <w:p w14:paraId="173272DF" w14:textId="77777777" w:rsidR="00E77F45" w:rsidRPr="0016361A" w:rsidRDefault="00E77F45" w:rsidP="00E77F45">
            <w:pPr>
              <w:pStyle w:val="TAL"/>
              <w:rPr>
                <w:rFonts w:cs="Arial"/>
                <w:szCs w:val="18"/>
              </w:rPr>
            </w:pPr>
          </w:p>
        </w:tc>
      </w:tr>
    </w:tbl>
    <w:p w14:paraId="4841D80E" w14:textId="77777777" w:rsidR="006E186B" w:rsidRDefault="006E186B" w:rsidP="006E186B"/>
    <w:p w14:paraId="210A5F3D" w14:textId="02B1B7D3" w:rsidR="006E186B" w:rsidRDefault="006E186B" w:rsidP="006E186B">
      <w:r>
        <w:t>T</w:t>
      </w:r>
      <w:r w:rsidRPr="009C4D60">
        <w:t>able</w:t>
      </w:r>
      <w:r>
        <w:t> 6.1.6.1-2 specifies data types</w:t>
      </w:r>
      <w:r w:rsidRPr="009C4D60">
        <w:t xml:space="preserve"> </w:t>
      </w:r>
      <w:r>
        <w:t xml:space="preserve">re-used by </w:t>
      </w:r>
      <w:r w:rsidRPr="009C4D60">
        <w:t xml:space="preserve">the </w:t>
      </w:r>
      <w:r w:rsidR="004725D2">
        <w:rPr>
          <w:lang w:val="en-US"/>
        </w:rPr>
        <w:t>Naiotf_AIoT</w:t>
      </w:r>
      <w:r>
        <w:t xml:space="preserve"> service</w:t>
      </w:r>
      <w:r w:rsidR="00CB7C32">
        <w:t>-</w:t>
      </w:r>
      <w:r>
        <w:t>based interface</w:t>
      </w:r>
      <w:r w:rsidRPr="009C4D60">
        <w:t xml:space="preserve"> protocol</w:t>
      </w:r>
      <w:r>
        <w:t xml:space="preserve"> from other specifications, including a reference to their respective specifications and when needed, a short description of their use within the </w:t>
      </w:r>
      <w:r w:rsidR="004725D2">
        <w:rPr>
          <w:lang w:val="en-US"/>
        </w:rPr>
        <w:t>Naiotf_AIoT</w:t>
      </w:r>
      <w:r>
        <w:t xml:space="preserve"> service</w:t>
      </w:r>
      <w:r w:rsidR="00E00849">
        <w:t>-</w:t>
      </w:r>
      <w:r>
        <w:t>based interface.</w:t>
      </w:r>
    </w:p>
    <w:p w14:paraId="25F46BF2" w14:textId="68BF3235" w:rsidR="006E186B" w:rsidRPr="009C4D60" w:rsidRDefault="006E186B" w:rsidP="006E186B">
      <w:pPr>
        <w:pStyle w:val="TH"/>
      </w:pPr>
      <w:r w:rsidRPr="009C4D60">
        <w:t>Table</w:t>
      </w:r>
      <w:r>
        <w:t> 6.1.6.1-2</w:t>
      </w:r>
      <w:r w:rsidRPr="009C4D60">
        <w:t xml:space="preserve">: </w:t>
      </w:r>
      <w:r w:rsidR="00A73CA7">
        <w:rPr>
          <w:lang w:val="en-US"/>
        </w:rPr>
        <w:t>Naiotf_AIoT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7"/>
        <w:gridCol w:w="1848"/>
        <w:gridCol w:w="4286"/>
        <w:gridCol w:w="1303"/>
      </w:tblGrid>
      <w:tr w:rsidR="006E186B" w:rsidRPr="00B54FF5" w14:paraId="4533F14B" w14:textId="77777777" w:rsidTr="009C0263">
        <w:trPr>
          <w:jc w:val="center"/>
        </w:trPr>
        <w:tc>
          <w:tcPr>
            <w:tcW w:w="198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CDDF304" w14:textId="77777777" w:rsidR="006E186B" w:rsidRPr="0016361A" w:rsidRDefault="006E186B" w:rsidP="00BE1462">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vAlign w:val="center"/>
          </w:tcPr>
          <w:p w14:paraId="59C09A99" w14:textId="77777777" w:rsidR="006E186B" w:rsidRPr="0016361A" w:rsidRDefault="006E186B" w:rsidP="00BE1462">
            <w:pPr>
              <w:pStyle w:val="TAH"/>
            </w:pPr>
            <w:r w:rsidRPr="0016361A">
              <w:t>Reference</w:t>
            </w:r>
          </w:p>
        </w:tc>
        <w:tc>
          <w:tcPr>
            <w:tcW w:w="42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CF7B79F" w14:textId="77777777" w:rsidR="006E186B" w:rsidRPr="0016361A" w:rsidRDefault="006E186B" w:rsidP="00BE1462">
            <w:pPr>
              <w:pStyle w:val="TAH"/>
            </w:pPr>
            <w:r w:rsidRPr="0016361A">
              <w:t>Comments</w:t>
            </w:r>
          </w:p>
        </w:tc>
        <w:tc>
          <w:tcPr>
            <w:tcW w:w="1303" w:type="dxa"/>
            <w:tcBorders>
              <w:top w:val="single" w:sz="4" w:space="0" w:color="auto"/>
              <w:left w:val="single" w:sz="4" w:space="0" w:color="auto"/>
              <w:bottom w:val="single" w:sz="4" w:space="0" w:color="auto"/>
              <w:right w:val="single" w:sz="4" w:space="0" w:color="auto"/>
            </w:tcBorders>
            <w:shd w:val="clear" w:color="auto" w:fill="C0C0C0"/>
            <w:vAlign w:val="center"/>
          </w:tcPr>
          <w:p w14:paraId="564C3902" w14:textId="77777777" w:rsidR="006E186B" w:rsidRPr="0016361A" w:rsidRDefault="006E186B" w:rsidP="00BE1462">
            <w:pPr>
              <w:pStyle w:val="TAH"/>
            </w:pPr>
            <w:r w:rsidRPr="0016361A">
              <w:t>Applicability</w:t>
            </w:r>
          </w:p>
        </w:tc>
      </w:tr>
      <w:tr w:rsidR="00BE1462" w:rsidRPr="00B54FF5" w14:paraId="159E5E77" w14:textId="77777777" w:rsidTr="009C0263">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678B2A8E" w14:textId="5125A51F" w:rsidR="00BE1462" w:rsidRDefault="00BE1462" w:rsidP="00BE1462">
            <w:pPr>
              <w:pStyle w:val="TAL"/>
            </w:pPr>
            <w:r>
              <w:t>AiotArea</w:t>
            </w:r>
          </w:p>
        </w:tc>
        <w:tc>
          <w:tcPr>
            <w:tcW w:w="1848" w:type="dxa"/>
            <w:tcBorders>
              <w:top w:val="single" w:sz="4" w:space="0" w:color="auto"/>
              <w:left w:val="single" w:sz="4" w:space="0" w:color="auto"/>
              <w:bottom w:val="single" w:sz="4" w:space="0" w:color="auto"/>
              <w:right w:val="single" w:sz="4" w:space="0" w:color="auto"/>
            </w:tcBorders>
            <w:vAlign w:val="center"/>
          </w:tcPr>
          <w:p w14:paraId="60EC6705" w14:textId="2C3C7EF0" w:rsidR="00BE1462" w:rsidRPr="00975DBF" w:rsidRDefault="00BE1462" w:rsidP="00BE1462">
            <w:pPr>
              <w:pStyle w:val="TAC"/>
            </w:pPr>
            <w:r w:rsidRPr="00DB4081">
              <w:t>3GPP TS 29.571</w:t>
            </w:r>
            <w:r w:rsidRPr="00DB4081">
              <w:rPr>
                <w:rFonts w:hint="eastAsia"/>
              </w:rPr>
              <w:t> </w:t>
            </w:r>
            <w:r w:rsidRPr="00DB4081">
              <w:t>[1</w:t>
            </w:r>
            <w:r>
              <w:t>6</w:t>
            </w:r>
            <w:r w:rsidRPr="00DB4081">
              <w:t>]</w:t>
            </w:r>
          </w:p>
        </w:tc>
        <w:tc>
          <w:tcPr>
            <w:tcW w:w="4286" w:type="dxa"/>
            <w:tcBorders>
              <w:top w:val="single" w:sz="4" w:space="0" w:color="auto"/>
              <w:left w:val="single" w:sz="4" w:space="0" w:color="auto"/>
              <w:bottom w:val="single" w:sz="4" w:space="0" w:color="auto"/>
              <w:right w:val="single" w:sz="4" w:space="0" w:color="auto"/>
            </w:tcBorders>
            <w:vAlign w:val="center"/>
          </w:tcPr>
          <w:p w14:paraId="6839180F" w14:textId="3D5AF17D" w:rsidR="00BE1462" w:rsidRDefault="00BE1462" w:rsidP="00BE1462">
            <w:pPr>
              <w:pStyle w:val="TAL"/>
              <w:rPr>
                <w:rFonts w:cs="Arial"/>
                <w:szCs w:val="18"/>
                <w:lang w:eastAsia="zh-CN"/>
              </w:rPr>
            </w:pPr>
            <w:r>
              <w:rPr>
                <w:rFonts w:cs="Arial"/>
                <w:szCs w:val="18"/>
              </w:rPr>
              <w:t xml:space="preserve">Represents the </w:t>
            </w:r>
            <w:r w:rsidR="00BB3058">
              <w:rPr>
                <w:rFonts w:cs="Arial"/>
                <w:szCs w:val="18"/>
              </w:rPr>
              <w:t>Target</w:t>
            </w:r>
            <w:r>
              <w:rPr>
                <w:rFonts w:cs="Arial"/>
                <w:szCs w:val="18"/>
              </w:rPr>
              <w:t xml:space="preserve"> Area</w:t>
            </w:r>
            <w:r w:rsidR="00BB3058">
              <w:rPr>
                <w:rFonts w:cs="Arial"/>
                <w:szCs w:val="18"/>
              </w:rPr>
              <w:t xml:space="preserve"> for AIoT</w:t>
            </w:r>
            <w:r>
              <w:rPr>
                <w:rFonts w:cs="Arial"/>
                <w:szCs w:val="18"/>
              </w:rPr>
              <w:t>.</w:t>
            </w:r>
          </w:p>
        </w:tc>
        <w:tc>
          <w:tcPr>
            <w:tcW w:w="1303" w:type="dxa"/>
            <w:tcBorders>
              <w:top w:val="single" w:sz="4" w:space="0" w:color="auto"/>
              <w:left w:val="single" w:sz="4" w:space="0" w:color="auto"/>
              <w:bottom w:val="single" w:sz="4" w:space="0" w:color="auto"/>
              <w:right w:val="single" w:sz="4" w:space="0" w:color="auto"/>
            </w:tcBorders>
            <w:vAlign w:val="center"/>
          </w:tcPr>
          <w:p w14:paraId="715CF134" w14:textId="77777777" w:rsidR="00BE1462" w:rsidRPr="0016361A" w:rsidRDefault="00BE1462" w:rsidP="00BE1462">
            <w:pPr>
              <w:pStyle w:val="TAL"/>
              <w:rPr>
                <w:rFonts w:cs="Arial"/>
                <w:szCs w:val="18"/>
              </w:rPr>
            </w:pPr>
          </w:p>
        </w:tc>
      </w:tr>
      <w:tr w:rsidR="00BE1462" w:rsidRPr="00B54FF5" w14:paraId="1FFB1DA1" w14:textId="77777777" w:rsidTr="009C0263">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7B0CEDB8" w14:textId="0565F269" w:rsidR="00BE1462" w:rsidRDefault="00BE1462" w:rsidP="00BE1462">
            <w:pPr>
              <w:pStyle w:val="TAL"/>
            </w:pPr>
            <w:r>
              <w:t>A</w:t>
            </w:r>
            <w:r w:rsidRPr="00E21433">
              <w:t>iotDevPermId</w:t>
            </w:r>
          </w:p>
        </w:tc>
        <w:tc>
          <w:tcPr>
            <w:tcW w:w="1848" w:type="dxa"/>
            <w:tcBorders>
              <w:top w:val="single" w:sz="4" w:space="0" w:color="auto"/>
              <w:left w:val="single" w:sz="4" w:space="0" w:color="auto"/>
              <w:bottom w:val="single" w:sz="4" w:space="0" w:color="auto"/>
              <w:right w:val="single" w:sz="4" w:space="0" w:color="auto"/>
            </w:tcBorders>
            <w:vAlign w:val="center"/>
          </w:tcPr>
          <w:p w14:paraId="3A08B88F" w14:textId="33114A7C" w:rsidR="00BE1462" w:rsidRPr="00DB4081" w:rsidRDefault="00BE1462" w:rsidP="00BE1462">
            <w:pPr>
              <w:pStyle w:val="TAC"/>
            </w:pPr>
            <w:r w:rsidRPr="00DB4081">
              <w:t>3GPP TS 29.571</w:t>
            </w:r>
            <w:r w:rsidRPr="00DB4081">
              <w:rPr>
                <w:rFonts w:hint="eastAsia"/>
              </w:rPr>
              <w:t> </w:t>
            </w:r>
            <w:r w:rsidRPr="00DB4081">
              <w:t>[1</w:t>
            </w:r>
            <w:r>
              <w:t>6</w:t>
            </w:r>
            <w:r w:rsidRPr="00DB4081">
              <w:t>]</w:t>
            </w:r>
          </w:p>
        </w:tc>
        <w:tc>
          <w:tcPr>
            <w:tcW w:w="4286" w:type="dxa"/>
            <w:tcBorders>
              <w:top w:val="single" w:sz="4" w:space="0" w:color="auto"/>
              <w:left w:val="single" w:sz="4" w:space="0" w:color="auto"/>
              <w:bottom w:val="single" w:sz="4" w:space="0" w:color="auto"/>
              <w:right w:val="single" w:sz="4" w:space="0" w:color="auto"/>
            </w:tcBorders>
            <w:vAlign w:val="center"/>
          </w:tcPr>
          <w:p w14:paraId="7B9D2495" w14:textId="3963548F" w:rsidR="00BE1462" w:rsidRDefault="00BE1462" w:rsidP="00BE1462">
            <w:pPr>
              <w:pStyle w:val="TAL"/>
              <w:rPr>
                <w:rFonts w:cs="Arial"/>
                <w:szCs w:val="18"/>
              </w:rPr>
            </w:pPr>
            <w:r>
              <w:rPr>
                <w:rFonts w:cs="Arial"/>
                <w:szCs w:val="18"/>
                <w:lang w:eastAsia="zh-CN"/>
              </w:rPr>
              <w:t>Represents the permanent identifier of the AIoT Device.</w:t>
            </w:r>
          </w:p>
        </w:tc>
        <w:tc>
          <w:tcPr>
            <w:tcW w:w="1303" w:type="dxa"/>
            <w:tcBorders>
              <w:top w:val="single" w:sz="4" w:space="0" w:color="auto"/>
              <w:left w:val="single" w:sz="4" w:space="0" w:color="auto"/>
              <w:bottom w:val="single" w:sz="4" w:space="0" w:color="auto"/>
              <w:right w:val="single" w:sz="4" w:space="0" w:color="auto"/>
            </w:tcBorders>
            <w:vAlign w:val="center"/>
          </w:tcPr>
          <w:p w14:paraId="569151C7" w14:textId="77777777" w:rsidR="00BE1462" w:rsidRPr="0016361A" w:rsidRDefault="00BE1462" w:rsidP="00BE1462">
            <w:pPr>
              <w:pStyle w:val="TAL"/>
              <w:rPr>
                <w:rFonts w:cs="Arial"/>
                <w:szCs w:val="18"/>
              </w:rPr>
            </w:pPr>
          </w:p>
        </w:tc>
      </w:tr>
      <w:tr w:rsidR="00BE1462" w:rsidRPr="00B54FF5" w14:paraId="6859532A" w14:textId="77777777" w:rsidTr="009C0263">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78AD13CA" w14:textId="3C8D4128" w:rsidR="00BE1462" w:rsidRDefault="00BE1462" w:rsidP="00BE1462">
            <w:pPr>
              <w:pStyle w:val="TAL"/>
            </w:pPr>
            <w:r>
              <w:t>AiotFilteringInformation</w:t>
            </w:r>
          </w:p>
        </w:tc>
        <w:tc>
          <w:tcPr>
            <w:tcW w:w="1848" w:type="dxa"/>
            <w:tcBorders>
              <w:top w:val="single" w:sz="4" w:space="0" w:color="auto"/>
              <w:left w:val="single" w:sz="4" w:space="0" w:color="auto"/>
              <w:bottom w:val="single" w:sz="4" w:space="0" w:color="auto"/>
              <w:right w:val="single" w:sz="4" w:space="0" w:color="auto"/>
            </w:tcBorders>
            <w:vAlign w:val="center"/>
          </w:tcPr>
          <w:p w14:paraId="22DD204D" w14:textId="12096CFB" w:rsidR="00BE1462" w:rsidRPr="00975DBF" w:rsidRDefault="00BE1462" w:rsidP="00BE1462">
            <w:pPr>
              <w:pStyle w:val="TAC"/>
            </w:pPr>
            <w:r w:rsidRPr="00DB4081">
              <w:t>3GPP TS 29.571</w:t>
            </w:r>
            <w:r w:rsidRPr="00DB4081">
              <w:rPr>
                <w:rFonts w:hint="eastAsia"/>
              </w:rPr>
              <w:t> </w:t>
            </w:r>
            <w:r w:rsidRPr="00DB4081">
              <w:t>[1</w:t>
            </w:r>
            <w:r>
              <w:t>6</w:t>
            </w:r>
            <w:r w:rsidRPr="00DB4081">
              <w:t>]</w:t>
            </w:r>
          </w:p>
        </w:tc>
        <w:tc>
          <w:tcPr>
            <w:tcW w:w="4286" w:type="dxa"/>
            <w:tcBorders>
              <w:top w:val="single" w:sz="4" w:space="0" w:color="auto"/>
              <w:left w:val="single" w:sz="4" w:space="0" w:color="auto"/>
              <w:bottom w:val="single" w:sz="4" w:space="0" w:color="auto"/>
              <w:right w:val="single" w:sz="4" w:space="0" w:color="auto"/>
            </w:tcBorders>
            <w:vAlign w:val="center"/>
          </w:tcPr>
          <w:p w14:paraId="182CDD73" w14:textId="64EF0C25" w:rsidR="00BE1462" w:rsidRDefault="00BE1462" w:rsidP="00BE1462">
            <w:pPr>
              <w:pStyle w:val="TAL"/>
              <w:rPr>
                <w:rFonts w:cs="Arial"/>
                <w:szCs w:val="18"/>
                <w:lang w:eastAsia="zh-CN"/>
              </w:rPr>
            </w:pPr>
            <w:r>
              <w:rPr>
                <w:rFonts w:cs="Arial"/>
                <w:szCs w:val="18"/>
                <w:lang w:eastAsia="zh-CN"/>
              </w:rPr>
              <w:t xml:space="preserve">Represents the </w:t>
            </w:r>
            <w:r w:rsidRPr="002B5F3C">
              <w:rPr>
                <w:noProof/>
              </w:rPr>
              <w:t xml:space="preserve">the </w:t>
            </w:r>
            <w:r>
              <w:rPr>
                <w:noProof/>
              </w:rPr>
              <w:t xml:space="preserve">filtering information used for identifying the target AIoT </w:t>
            </w:r>
            <w:r w:rsidR="00BB3058">
              <w:rPr>
                <w:noProof/>
              </w:rPr>
              <w:t>D</w:t>
            </w:r>
            <w:r>
              <w:rPr>
                <w:noProof/>
              </w:rPr>
              <w:t>evice(s)</w:t>
            </w:r>
            <w:r>
              <w:rPr>
                <w:rFonts w:cs="Arial"/>
                <w:szCs w:val="18"/>
                <w:lang w:eastAsia="zh-CN"/>
              </w:rPr>
              <w:t>.</w:t>
            </w:r>
          </w:p>
        </w:tc>
        <w:tc>
          <w:tcPr>
            <w:tcW w:w="1303" w:type="dxa"/>
            <w:tcBorders>
              <w:top w:val="single" w:sz="4" w:space="0" w:color="auto"/>
              <w:left w:val="single" w:sz="4" w:space="0" w:color="auto"/>
              <w:bottom w:val="single" w:sz="4" w:space="0" w:color="auto"/>
              <w:right w:val="single" w:sz="4" w:space="0" w:color="auto"/>
            </w:tcBorders>
            <w:vAlign w:val="center"/>
          </w:tcPr>
          <w:p w14:paraId="0C385674" w14:textId="77777777" w:rsidR="00BE1462" w:rsidRPr="0016361A" w:rsidRDefault="00BE1462" w:rsidP="00BE1462">
            <w:pPr>
              <w:pStyle w:val="TAL"/>
              <w:rPr>
                <w:rFonts w:cs="Arial"/>
                <w:szCs w:val="18"/>
              </w:rPr>
            </w:pPr>
          </w:p>
        </w:tc>
      </w:tr>
      <w:tr w:rsidR="00810383" w:rsidRPr="0016361A" w14:paraId="1055165F" w14:textId="77777777" w:rsidTr="00D6766C">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6A75639A" w14:textId="77777777" w:rsidR="00810383" w:rsidRDefault="00810383" w:rsidP="00D6766C">
            <w:pPr>
              <w:pStyle w:val="TAL"/>
            </w:pPr>
            <w:r>
              <w:t>Bytes</w:t>
            </w:r>
          </w:p>
        </w:tc>
        <w:tc>
          <w:tcPr>
            <w:tcW w:w="1848" w:type="dxa"/>
            <w:tcBorders>
              <w:top w:val="single" w:sz="4" w:space="0" w:color="auto"/>
              <w:left w:val="single" w:sz="4" w:space="0" w:color="auto"/>
              <w:bottom w:val="single" w:sz="4" w:space="0" w:color="auto"/>
              <w:right w:val="single" w:sz="4" w:space="0" w:color="auto"/>
            </w:tcBorders>
            <w:vAlign w:val="center"/>
          </w:tcPr>
          <w:p w14:paraId="347AEEAD" w14:textId="77777777" w:rsidR="00810383" w:rsidRPr="00DB4081" w:rsidRDefault="00810383" w:rsidP="00D6766C">
            <w:pPr>
              <w:pStyle w:val="TAC"/>
            </w:pPr>
            <w:r w:rsidRPr="00DB4081">
              <w:t>3GPP TS 29.571</w:t>
            </w:r>
            <w:r w:rsidRPr="00DB4081">
              <w:rPr>
                <w:rFonts w:hint="eastAsia"/>
              </w:rPr>
              <w:t> </w:t>
            </w:r>
            <w:r w:rsidRPr="00DB4081">
              <w:t>[1</w:t>
            </w:r>
            <w:r>
              <w:t>6</w:t>
            </w:r>
            <w:r w:rsidRPr="00DB4081">
              <w:t>]</w:t>
            </w:r>
          </w:p>
        </w:tc>
        <w:tc>
          <w:tcPr>
            <w:tcW w:w="4286" w:type="dxa"/>
            <w:tcBorders>
              <w:top w:val="single" w:sz="4" w:space="0" w:color="auto"/>
              <w:left w:val="single" w:sz="4" w:space="0" w:color="auto"/>
              <w:bottom w:val="single" w:sz="4" w:space="0" w:color="auto"/>
              <w:right w:val="single" w:sz="4" w:space="0" w:color="auto"/>
            </w:tcBorders>
            <w:vAlign w:val="center"/>
          </w:tcPr>
          <w:p w14:paraId="6B23339E" w14:textId="77777777" w:rsidR="00810383" w:rsidRDefault="00810383" w:rsidP="00D6766C">
            <w:pPr>
              <w:pStyle w:val="TAL"/>
              <w:rPr>
                <w:rFonts w:cs="Arial"/>
                <w:szCs w:val="18"/>
                <w:lang w:eastAsia="zh-CN"/>
              </w:rPr>
            </w:pPr>
            <w:r w:rsidRPr="001C0C6F">
              <w:t xml:space="preserve">Represents </w:t>
            </w:r>
            <w:r>
              <w:t>a sequence of bytes</w:t>
            </w:r>
            <w:r w:rsidRPr="001C0C6F">
              <w:t>.</w:t>
            </w:r>
          </w:p>
        </w:tc>
        <w:tc>
          <w:tcPr>
            <w:tcW w:w="1303" w:type="dxa"/>
            <w:tcBorders>
              <w:top w:val="single" w:sz="4" w:space="0" w:color="auto"/>
              <w:left w:val="single" w:sz="4" w:space="0" w:color="auto"/>
              <w:bottom w:val="single" w:sz="4" w:space="0" w:color="auto"/>
              <w:right w:val="single" w:sz="4" w:space="0" w:color="auto"/>
            </w:tcBorders>
            <w:vAlign w:val="center"/>
          </w:tcPr>
          <w:p w14:paraId="40802D42" w14:textId="77777777" w:rsidR="00810383" w:rsidRPr="0016361A" w:rsidRDefault="00810383" w:rsidP="00D6766C">
            <w:pPr>
              <w:pStyle w:val="TAL"/>
              <w:rPr>
                <w:rFonts w:cs="Arial"/>
                <w:szCs w:val="18"/>
              </w:rPr>
            </w:pPr>
          </w:p>
        </w:tc>
      </w:tr>
      <w:tr w:rsidR="0081209B" w:rsidRPr="00BD28D9" w14:paraId="107C8ABF" w14:textId="77777777" w:rsidTr="00A328ED">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3D17D75B" w14:textId="77777777" w:rsidR="0081209B" w:rsidRPr="00BD28D9" w:rsidRDefault="0081209B" w:rsidP="00A328ED">
            <w:pPr>
              <w:keepNext/>
              <w:keepLines/>
              <w:spacing w:after="0"/>
              <w:rPr>
                <w:rFonts w:ascii="Arial" w:hAnsi="Arial"/>
                <w:sz w:val="18"/>
              </w:rPr>
            </w:pPr>
            <w:r w:rsidRPr="00BD28D9">
              <w:rPr>
                <w:rFonts w:ascii="Arial" w:hAnsi="Arial"/>
                <w:sz w:val="18"/>
              </w:rPr>
              <w:t>CivicAddress</w:t>
            </w:r>
          </w:p>
        </w:tc>
        <w:tc>
          <w:tcPr>
            <w:tcW w:w="1848" w:type="dxa"/>
            <w:tcBorders>
              <w:top w:val="single" w:sz="4" w:space="0" w:color="auto"/>
              <w:left w:val="single" w:sz="4" w:space="0" w:color="auto"/>
              <w:bottom w:val="single" w:sz="4" w:space="0" w:color="auto"/>
              <w:right w:val="single" w:sz="4" w:space="0" w:color="auto"/>
            </w:tcBorders>
            <w:vAlign w:val="center"/>
          </w:tcPr>
          <w:p w14:paraId="56AD88FC" w14:textId="77777777" w:rsidR="0081209B" w:rsidRPr="00BD28D9" w:rsidRDefault="0081209B" w:rsidP="00A328ED">
            <w:pPr>
              <w:keepNext/>
              <w:keepLines/>
              <w:spacing w:after="0"/>
              <w:jc w:val="center"/>
              <w:rPr>
                <w:rFonts w:ascii="Arial" w:hAnsi="Arial"/>
                <w:sz w:val="18"/>
              </w:rPr>
            </w:pPr>
            <w:r w:rsidRPr="00BD28D9">
              <w:rPr>
                <w:rFonts w:ascii="Arial" w:hAnsi="Arial"/>
                <w:sz w:val="18"/>
              </w:rPr>
              <w:t>3GPP TS 29.572</w:t>
            </w:r>
            <w:r w:rsidRPr="00BD28D9">
              <w:rPr>
                <w:rFonts w:ascii="Arial" w:hAnsi="Arial" w:hint="eastAsia"/>
                <w:sz w:val="18"/>
              </w:rPr>
              <w:t> </w:t>
            </w:r>
            <w:r w:rsidRPr="00BD28D9">
              <w:rPr>
                <w:rFonts w:ascii="Arial" w:hAnsi="Arial"/>
                <w:sz w:val="18"/>
              </w:rPr>
              <w:t>[1</w:t>
            </w:r>
            <w:r>
              <w:rPr>
                <w:rFonts w:ascii="Arial" w:hAnsi="Arial"/>
                <w:sz w:val="18"/>
              </w:rPr>
              <w:t>8</w:t>
            </w:r>
            <w:r w:rsidRPr="00BD28D9">
              <w:rPr>
                <w:rFonts w:ascii="Arial" w:hAnsi="Arial"/>
                <w:sz w:val="18"/>
              </w:rPr>
              <w:t>]</w:t>
            </w:r>
          </w:p>
        </w:tc>
        <w:tc>
          <w:tcPr>
            <w:tcW w:w="4286" w:type="dxa"/>
            <w:tcBorders>
              <w:top w:val="single" w:sz="4" w:space="0" w:color="auto"/>
              <w:left w:val="single" w:sz="4" w:space="0" w:color="auto"/>
              <w:bottom w:val="single" w:sz="4" w:space="0" w:color="auto"/>
              <w:right w:val="single" w:sz="4" w:space="0" w:color="auto"/>
            </w:tcBorders>
            <w:vAlign w:val="center"/>
          </w:tcPr>
          <w:p w14:paraId="5A6D1DF6" w14:textId="77777777" w:rsidR="0081209B" w:rsidRPr="00BD28D9" w:rsidRDefault="0081209B" w:rsidP="00A328ED">
            <w:pPr>
              <w:keepNext/>
              <w:keepLines/>
              <w:spacing w:after="0"/>
              <w:rPr>
                <w:rFonts w:ascii="Arial" w:hAnsi="Arial"/>
                <w:sz w:val="18"/>
              </w:rPr>
            </w:pPr>
            <w:r w:rsidRPr="00BD28D9">
              <w:rPr>
                <w:rFonts w:ascii="Arial" w:hAnsi="Arial"/>
                <w:sz w:val="18"/>
              </w:rPr>
              <w:t>Represents a civic address.</w:t>
            </w:r>
          </w:p>
        </w:tc>
        <w:tc>
          <w:tcPr>
            <w:tcW w:w="1303" w:type="dxa"/>
            <w:tcBorders>
              <w:top w:val="single" w:sz="4" w:space="0" w:color="auto"/>
              <w:left w:val="single" w:sz="4" w:space="0" w:color="auto"/>
              <w:bottom w:val="single" w:sz="4" w:space="0" w:color="auto"/>
              <w:right w:val="single" w:sz="4" w:space="0" w:color="auto"/>
            </w:tcBorders>
            <w:vAlign w:val="center"/>
          </w:tcPr>
          <w:p w14:paraId="27234E38" w14:textId="77777777" w:rsidR="0081209B" w:rsidRPr="00BD28D9" w:rsidRDefault="0081209B" w:rsidP="00A328ED">
            <w:pPr>
              <w:keepNext/>
              <w:keepLines/>
              <w:spacing w:after="0"/>
              <w:rPr>
                <w:rFonts w:ascii="Arial" w:hAnsi="Arial" w:cs="Arial"/>
                <w:sz w:val="18"/>
                <w:szCs w:val="18"/>
              </w:rPr>
            </w:pPr>
          </w:p>
        </w:tc>
      </w:tr>
      <w:tr w:rsidR="003F5941" w:rsidRPr="0016361A" w14:paraId="3BB645A8" w14:textId="77777777" w:rsidTr="00D6766C">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48914AF9" w14:textId="77777777" w:rsidR="003F5941" w:rsidRDefault="003F5941" w:rsidP="00D6766C">
            <w:pPr>
              <w:pStyle w:val="TAL"/>
            </w:pPr>
            <w:r>
              <w:t>CommandType</w:t>
            </w:r>
          </w:p>
        </w:tc>
        <w:tc>
          <w:tcPr>
            <w:tcW w:w="1848" w:type="dxa"/>
            <w:tcBorders>
              <w:top w:val="single" w:sz="4" w:space="0" w:color="auto"/>
              <w:left w:val="single" w:sz="4" w:space="0" w:color="auto"/>
              <w:bottom w:val="single" w:sz="4" w:space="0" w:color="auto"/>
              <w:right w:val="single" w:sz="4" w:space="0" w:color="auto"/>
            </w:tcBorders>
            <w:vAlign w:val="center"/>
          </w:tcPr>
          <w:p w14:paraId="08F610F2" w14:textId="77777777" w:rsidR="003F5941" w:rsidRPr="00DB4081" w:rsidRDefault="003F5941" w:rsidP="00D6766C">
            <w:pPr>
              <w:pStyle w:val="TAC"/>
            </w:pPr>
            <w:r w:rsidRPr="00975DBF">
              <w:t>3GPP TS 29.5</w:t>
            </w:r>
            <w:r>
              <w:t>22</w:t>
            </w:r>
            <w:r w:rsidRPr="00975DBF">
              <w:t> [1</w:t>
            </w:r>
            <w:r>
              <w:t>5</w:t>
            </w:r>
            <w:r w:rsidRPr="00975DBF">
              <w:t>]</w:t>
            </w:r>
          </w:p>
        </w:tc>
        <w:tc>
          <w:tcPr>
            <w:tcW w:w="4286" w:type="dxa"/>
            <w:tcBorders>
              <w:top w:val="single" w:sz="4" w:space="0" w:color="auto"/>
              <w:left w:val="single" w:sz="4" w:space="0" w:color="auto"/>
              <w:bottom w:val="single" w:sz="4" w:space="0" w:color="auto"/>
              <w:right w:val="single" w:sz="4" w:space="0" w:color="auto"/>
            </w:tcBorders>
            <w:vAlign w:val="center"/>
          </w:tcPr>
          <w:p w14:paraId="62F4C943" w14:textId="45A2A574" w:rsidR="003F5941" w:rsidRDefault="003F5941" w:rsidP="00D6766C">
            <w:pPr>
              <w:pStyle w:val="TAL"/>
              <w:rPr>
                <w:rFonts w:cs="Arial"/>
                <w:szCs w:val="18"/>
                <w:lang w:eastAsia="zh-CN"/>
              </w:rPr>
            </w:pPr>
            <w:r>
              <w:rPr>
                <w:rFonts w:cs="Arial"/>
                <w:szCs w:val="18"/>
                <w:lang w:eastAsia="zh-CN"/>
              </w:rPr>
              <w:t xml:space="preserve">Represents </w:t>
            </w:r>
            <w:r>
              <w:t xml:space="preserve">the type of AIoT </w:t>
            </w:r>
            <w:r w:rsidR="00810383">
              <w:t>C</w:t>
            </w:r>
            <w:r>
              <w:t>ommand.</w:t>
            </w:r>
          </w:p>
        </w:tc>
        <w:tc>
          <w:tcPr>
            <w:tcW w:w="1303" w:type="dxa"/>
            <w:tcBorders>
              <w:top w:val="single" w:sz="4" w:space="0" w:color="auto"/>
              <w:left w:val="single" w:sz="4" w:space="0" w:color="auto"/>
              <w:bottom w:val="single" w:sz="4" w:space="0" w:color="auto"/>
              <w:right w:val="single" w:sz="4" w:space="0" w:color="auto"/>
            </w:tcBorders>
            <w:vAlign w:val="center"/>
          </w:tcPr>
          <w:p w14:paraId="63D9F5C4" w14:textId="77777777" w:rsidR="003F5941" w:rsidRPr="0016361A" w:rsidRDefault="003F5941" w:rsidP="00D6766C">
            <w:pPr>
              <w:pStyle w:val="TAL"/>
              <w:rPr>
                <w:rFonts w:cs="Arial"/>
                <w:szCs w:val="18"/>
              </w:rPr>
            </w:pPr>
          </w:p>
        </w:tc>
      </w:tr>
      <w:tr w:rsidR="003F5941" w:rsidRPr="0016361A" w14:paraId="0C1447B1" w14:textId="77777777" w:rsidTr="00D6766C">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5A9B159F" w14:textId="77777777" w:rsidR="003F5941" w:rsidRDefault="003F5941" w:rsidP="00D6766C">
            <w:pPr>
              <w:pStyle w:val="TAL"/>
            </w:pPr>
            <w:r>
              <w:t>DurationSec</w:t>
            </w:r>
          </w:p>
        </w:tc>
        <w:tc>
          <w:tcPr>
            <w:tcW w:w="1848" w:type="dxa"/>
            <w:tcBorders>
              <w:top w:val="single" w:sz="4" w:space="0" w:color="auto"/>
              <w:left w:val="single" w:sz="4" w:space="0" w:color="auto"/>
              <w:bottom w:val="single" w:sz="4" w:space="0" w:color="auto"/>
              <w:right w:val="single" w:sz="4" w:space="0" w:color="auto"/>
            </w:tcBorders>
            <w:vAlign w:val="center"/>
          </w:tcPr>
          <w:p w14:paraId="0A995B91" w14:textId="77777777" w:rsidR="003F5941" w:rsidRPr="00DB4081" w:rsidRDefault="003F5941" w:rsidP="00D6766C">
            <w:pPr>
              <w:pStyle w:val="TAC"/>
            </w:pPr>
            <w:r w:rsidRPr="00975DBF">
              <w:t>3GPP TS 29.571 [1</w:t>
            </w:r>
            <w:r>
              <w:t>6</w:t>
            </w:r>
            <w:r w:rsidRPr="00975DBF">
              <w:t>]</w:t>
            </w:r>
          </w:p>
        </w:tc>
        <w:tc>
          <w:tcPr>
            <w:tcW w:w="4286" w:type="dxa"/>
            <w:tcBorders>
              <w:top w:val="single" w:sz="4" w:space="0" w:color="auto"/>
              <w:left w:val="single" w:sz="4" w:space="0" w:color="auto"/>
              <w:bottom w:val="single" w:sz="4" w:space="0" w:color="auto"/>
              <w:right w:val="single" w:sz="4" w:space="0" w:color="auto"/>
            </w:tcBorders>
            <w:vAlign w:val="center"/>
          </w:tcPr>
          <w:p w14:paraId="385A853F" w14:textId="77777777" w:rsidR="003F5941" w:rsidRDefault="003F5941" w:rsidP="00D6766C">
            <w:pPr>
              <w:pStyle w:val="TAL"/>
              <w:rPr>
                <w:rFonts w:cs="Arial"/>
                <w:szCs w:val="18"/>
                <w:lang w:eastAsia="zh-CN"/>
              </w:rPr>
            </w:pPr>
            <w:r w:rsidRPr="004C6530">
              <w:rPr>
                <w:rFonts w:cs="Arial"/>
                <w:szCs w:val="18"/>
              </w:rPr>
              <w:t xml:space="preserve">Represents </w:t>
            </w:r>
            <w:r>
              <w:rPr>
                <w:rFonts w:cs="Arial"/>
                <w:szCs w:val="18"/>
              </w:rPr>
              <w:t>a time duration in units of seconds</w:t>
            </w:r>
            <w:r w:rsidRPr="004C6530">
              <w:rPr>
                <w:rFonts w:cs="Arial"/>
                <w:szCs w:val="18"/>
              </w:rPr>
              <w:t>.</w:t>
            </w:r>
          </w:p>
        </w:tc>
        <w:tc>
          <w:tcPr>
            <w:tcW w:w="1303" w:type="dxa"/>
            <w:tcBorders>
              <w:top w:val="single" w:sz="4" w:space="0" w:color="auto"/>
              <w:left w:val="single" w:sz="4" w:space="0" w:color="auto"/>
              <w:bottom w:val="single" w:sz="4" w:space="0" w:color="auto"/>
              <w:right w:val="single" w:sz="4" w:space="0" w:color="auto"/>
            </w:tcBorders>
            <w:vAlign w:val="center"/>
          </w:tcPr>
          <w:p w14:paraId="03B684E0" w14:textId="77777777" w:rsidR="003F5941" w:rsidRPr="0016361A" w:rsidRDefault="003F5941" w:rsidP="00D6766C">
            <w:pPr>
              <w:pStyle w:val="TAL"/>
              <w:rPr>
                <w:rFonts w:cs="Arial"/>
                <w:szCs w:val="18"/>
              </w:rPr>
            </w:pPr>
          </w:p>
        </w:tc>
      </w:tr>
      <w:tr w:rsidR="0081209B" w:rsidRPr="00BD28D9" w14:paraId="755D6FEE" w14:textId="77777777" w:rsidTr="00A328ED">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5F483E3C" w14:textId="77777777" w:rsidR="0081209B" w:rsidRPr="00BD28D9" w:rsidRDefault="0081209B" w:rsidP="00A328ED">
            <w:pPr>
              <w:keepNext/>
              <w:keepLines/>
              <w:spacing w:after="0"/>
              <w:rPr>
                <w:rFonts w:ascii="Arial" w:hAnsi="Arial"/>
                <w:sz w:val="18"/>
              </w:rPr>
            </w:pPr>
            <w:r w:rsidRPr="00BD28D9">
              <w:rPr>
                <w:rFonts w:ascii="Arial" w:hAnsi="Arial"/>
                <w:sz w:val="18"/>
              </w:rPr>
              <w:t>GeographicArea</w:t>
            </w:r>
          </w:p>
        </w:tc>
        <w:tc>
          <w:tcPr>
            <w:tcW w:w="1848" w:type="dxa"/>
            <w:tcBorders>
              <w:top w:val="single" w:sz="4" w:space="0" w:color="auto"/>
              <w:left w:val="single" w:sz="4" w:space="0" w:color="auto"/>
              <w:bottom w:val="single" w:sz="4" w:space="0" w:color="auto"/>
              <w:right w:val="single" w:sz="4" w:space="0" w:color="auto"/>
            </w:tcBorders>
            <w:vAlign w:val="center"/>
          </w:tcPr>
          <w:p w14:paraId="71886C78" w14:textId="77777777" w:rsidR="0081209B" w:rsidRPr="00BD28D9" w:rsidRDefault="0081209B" w:rsidP="00A328ED">
            <w:pPr>
              <w:keepNext/>
              <w:keepLines/>
              <w:spacing w:after="0"/>
              <w:jc w:val="center"/>
              <w:rPr>
                <w:rFonts w:ascii="Arial" w:hAnsi="Arial"/>
                <w:sz w:val="18"/>
              </w:rPr>
            </w:pPr>
            <w:r w:rsidRPr="00BD28D9">
              <w:rPr>
                <w:rFonts w:ascii="Arial" w:hAnsi="Arial"/>
                <w:sz w:val="18"/>
              </w:rPr>
              <w:t>3GPP TS 29.572</w:t>
            </w:r>
            <w:r w:rsidRPr="00BD28D9">
              <w:rPr>
                <w:rFonts w:ascii="Arial" w:hAnsi="Arial" w:hint="eastAsia"/>
                <w:sz w:val="18"/>
              </w:rPr>
              <w:t> </w:t>
            </w:r>
            <w:r w:rsidRPr="00BD28D9">
              <w:rPr>
                <w:rFonts w:ascii="Arial" w:hAnsi="Arial"/>
                <w:sz w:val="18"/>
              </w:rPr>
              <w:t>[1</w:t>
            </w:r>
            <w:r>
              <w:rPr>
                <w:rFonts w:ascii="Arial" w:hAnsi="Arial"/>
                <w:sz w:val="18"/>
              </w:rPr>
              <w:t>8</w:t>
            </w:r>
            <w:r w:rsidRPr="00BD28D9">
              <w:rPr>
                <w:rFonts w:ascii="Arial" w:hAnsi="Arial"/>
                <w:sz w:val="18"/>
              </w:rPr>
              <w:t>]</w:t>
            </w:r>
          </w:p>
        </w:tc>
        <w:tc>
          <w:tcPr>
            <w:tcW w:w="4286" w:type="dxa"/>
            <w:tcBorders>
              <w:top w:val="single" w:sz="4" w:space="0" w:color="auto"/>
              <w:left w:val="single" w:sz="4" w:space="0" w:color="auto"/>
              <w:bottom w:val="single" w:sz="4" w:space="0" w:color="auto"/>
              <w:right w:val="single" w:sz="4" w:space="0" w:color="auto"/>
            </w:tcBorders>
            <w:vAlign w:val="center"/>
          </w:tcPr>
          <w:p w14:paraId="19B62E48" w14:textId="77777777" w:rsidR="0081209B" w:rsidRPr="00BD28D9" w:rsidRDefault="0081209B" w:rsidP="00A328ED">
            <w:pPr>
              <w:keepNext/>
              <w:keepLines/>
              <w:spacing w:after="0"/>
              <w:rPr>
                <w:rFonts w:ascii="Arial" w:hAnsi="Arial" w:cs="Arial"/>
                <w:sz w:val="18"/>
                <w:szCs w:val="18"/>
              </w:rPr>
            </w:pPr>
            <w:r w:rsidRPr="00BD28D9">
              <w:rPr>
                <w:rFonts w:ascii="Arial" w:hAnsi="Arial"/>
                <w:sz w:val="18"/>
              </w:rPr>
              <w:t>Represents a geographical area.</w:t>
            </w:r>
          </w:p>
        </w:tc>
        <w:tc>
          <w:tcPr>
            <w:tcW w:w="1303" w:type="dxa"/>
            <w:tcBorders>
              <w:top w:val="single" w:sz="4" w:space="0" w:color="auto"/>
              <w:left w:val="single" w:sz="4" w:space="0" w:color="auto"/>
              <w:bottom w:val="single" w:sz="4" w:space="0" w:color="auto"/>
              <w:right w:val="single" w:sz="4" w:space="0" w:color="auto"/>
            </w:tcBorders>
            <w:vAlign w:val="center"/>
          </w:tcPr>
          <w:p w14:paraId="7D1A4F34" w14:textId="77777777" w:rsidR="0081209B" w:rsidRPr="00BD28D9" w:rsidRDefault="0081209B" w:rsidP="00A328ED">
            <w:pPr>
              <w:keepNext/>
              <w:keepLines/>
              <w:spacing w:after="0"/>
              <w:rPr>
                <w:rFonts w:ascii="Arial" w:hAnsi="Arial" w:cs="Arial"/>
                <w:sz w:val="18"/>
                <w:szCs w:val="18"/>
              </w:rPr>
            </w:pPr>
          </w:p>
        </w:tc>
      </w:tr>
      <w:tr w:rsidR="00BE1462" w:rsidRPr="00B54FF5" w14:paraId="5274D4D7" w14:textId="77777777" w:rsidTr="009C0263">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45D866D9" w14:textId="28FB83B6" w:rsidR="00BE1462" w:rsidRDefault="00BE1462" w:rsidP="00BE1462">
            <w:pPr>
              <w:pStyle w:val="TAL"/>
            </w:pPr>
            <w:r w:rsidRPr="00DB4081">
              <w:t>ProblemDetails</w:t>
            </w:r>
          </w:p>
        </w:tc>
        <w:tc>
          <w:tcPr>
            <w:tcW w:w="1848" w:type="dxa"/>
            <w:tcBorders>
              <w:top w:val="single" w:sz="4" w:space="0" w:color="auto"/>
              <w:left w:val="single" w:sz="4" w:space="0" w:color="auto"/>
              <w:bottom w:val="single" w:sz="4" w:space="0" w:color="auto"/>
              <w:right w:val="single" w:sz="4" w:space="0" w:color="auto"/>
            </w:tcBorders>
            <w:vAlign w:val="center"/>
          </w:tcPr>
          <w:p w14:paraId="19EE5E96" w14:textId="53F8A7BF" w:rsidR="00BE1462" w:rsidRPr="00975DBF" w:rsidRDefault="00BE1462" w:rsidP="00BE1462">
            <w:pPr>
              <w:pStyle w:val="TAC"/>
            </w:pPr>
            <w:r w:rsidRPr="00DB4081">
              <w:t>3GPP TS 29.571</w:t>
            </w:r>
            <w:r w:rsidRPr="00DB4081">
              <w:rPr>
                <w:rFonts w:hint="eastAsia"/>
              </w:rPr>
              <w:t> </w:t>
            </w:r>
            <w:r w:rsidRPr="00DB4081">
              <w:t>[1</w:t>
            </w:r>
            <w:r>
              <w:t>6</w:t>
            </w:r>
            <w:r w:rsidRPr="00DB4081">
              <w:t>]</w:t>
            </w:r>
          </w:p>
        </w:tc>
        <w:tc>
          <w:tcPr>
            <w:tcW w:w="4286" w:type="dxa"/>
            <w:tcBorders>
              <w:top w:val="single" w:sz="4" w:space="0" w:color="auto"/>
              <w:left w:val="single" w:sz="4" w:space="0" w:color="auto"/>
              <w:bottom w:val="single" w:sz="4" w:space="0" w:color="auto"/>
              <w:right w:val="single" w:sz="4" w:space="0" w:color="auto"/>
            </w:tcBorders>
            <w:vAlign w:val="center"/>
          </w:tcPr>
          <w:p w14:paraId="68AF6C78" w14:textId="054820EF" w:rsidR="00BE1462" w:rsidRDefault="00BE1462" w:rsidP="00BE1462">
            <w:pPr>
              <w:pStyle w:val="TAL"/>
              <w:rPr>
                <w:rFonts w:cs="Arial"/>
                <w:szCs w:val="18"/>
                <w:lang w:eastAsia="zh-CN"/>
              </w:rPr>
            </w:pPr>
            <w:r w:rsidRPr="00790C73">
              <w:t>Represents error related information.</w:t>
            </w:r>
          </w:p>
        </w:tc>
        <w:tc>
          <w:tcPr>
            <w:tcW w:w="1303" w:type="dxa"/>
            <w:tcBorders>
              <w:top w:val="single" w:sz="4" w:space="0" w:color="auto"/>
              <w:left w:val="single" w:sz="4" w:space="0" w:color="auto"/>
              <w:bottom w:val="single" w:sz="4" w:space="0" w:color="auto"/>
              <w:right w:val="single" w:sz="4" w:space="0" w:color="auto"/>
            </w:tcBorders>
            <w:vAlign w:val="center"/>
          </w:tcPr>
          <w:p w14:paraId="2CE1187A" w14:textId="77777777" w:rsidR="00BE1462" w:rsidRPr="0016361A" w:rsidRDefault="00BE1462" w:rsidP="00BE1462">
            <w:pPr>
              <w:pStyle w:val="TAL"/>
              <w:rPr>
                <w:rFonts w:cs="Arial"/>
                <w:szCs w:val="18"/>
              </w:rPr>
            </w:pPr>
          </w:p>
        </w:tc>
      </w:tr>
      <w:tr w:rsidR="00CB7C32" w:rsidRPr="00B54FF5" w14:paraId="2922FD25" w14:textId="77777777" w:rsidTr="009C0263">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0D61EB49" w14:textId="1AAF2ED9" w:rsidR="00CB7C32" w:rsidRPr="0016361A" w:rsidRDefault="00CB7C32" w:rsidP="00CB7C32">
            <w:pPr>
              <w:pStyle w:val="TAL"/>
            </w:pPr>
            <w:r w:rsidRPr="00975DBF">
              <w:t>RedirectResponse</w:t>
            </w:r>
          </w:p>
        </w:tc>
        <w:tc>
          <w:tcPr>
            <w:tcW w:w="1848" w:type="dxa"/>
            <w:tcBorders>
              <w:top w:val="single" w:sz="4" w:space="0" w:color="auto"/>
              <w:left w:val="single" w:sz="4" w:space="0" w:color="auto"/>
              <w:bottom w:val="single" w:sz="4" w:space="0" w:color="auto"/>
              <w:right w:val="single" w:sz="4" w:space="0" w:color="auto"/>
            </w:tcBorders>
            <w:vAlign w:val="center"/>
          </w:tcPr>
          <w:p w14:paraId="008C1A4D" w14:textId="4DA50217" w:rsidR="00CB7C32" w:rsidRPr="0016361A" w:rsidRDefault="00CB7C32" w:rsidP="00F249E1">
            <w:pPr>
              <w:pStyle w:val="TAC"/>
            </w:pPr>
            <w:r w:rsidRPr="00975DBF">
              <w:t>3GPP TS 29.571 [1</w:t>
            </w:r>
            <w:r>
              <w:t>6</w:t>
            </w:r>
            <w:r w:rsidRPr="00975DBF">
              <w:t>]</w:t>
            </w:r>
          </w:p>
        </w:tc>
        <w:tc>
          <w:tcPr>
            <w:tcW w:w="4286" w:type="dxa"/>
            <w:tcBorders>
              <w:top w:val="single" w:sz="4" w:space="0" w:color="auto"/>
              <w:left w:val="single" w:sz="4" w:space="0" w:color="auto"/>
              <w:bottom w:val="single" w:sz="4" w:space="0" w:color="auto"/>
              <w:right w:val="single" w:sz="4" w:space="0" w:color="auto"/>
            </w:tcBorders>
            <w:vAlign w:val="center"/>
          </w:tcPr>
          <w:p w14:paraId="19D9BA17" w14:textId="4E4DFC3A" w:rsidR="00CB7C32" w:rsidRPr="0016361A" w:rsidRDefault="00CB7C32" w:rsidP="00CB7C32">
            <w:pPr>
              <w:pStyle w:val="TAL"/>
              <w:rPr>
                <w:rFonts w:cs="Arial"/>
                <w:szCs w:val="18"/>
              </w:rPr>
            </w:pPr>
            <w:r w:rsidRPr="00FE044D">
              <w:rPr>
                <w:rFonts w:cs="Arial"/>
                <w:szCs w:val="18"/>
              </w:rPr>
              <w:t>Contains redirection related information.</w:t>
            </w:r>
          </w:p>
        </w:tc>
        <w:tc>
          <w:tcPr>
            <w:tcW w:w="1303" w:type="dxa"/>
            <w:tcBorders>
              <w:top w:val="single" w:sz="4" w:space="0" w:color="auto"/>
              <w:left w:val="single" w:sz="4" w:space="0" w:color="auto"/>
              <w:bottom w:val="single" w:sz="4" w:space="0" w:color="auto"/>
              <w:right w:val="single" w:sz="4" w:space="0" w:color="auto"/>
            </w:tcBorders>
            <w:vAlign w:val="center"/>
          </w:tcPr>
          <w:p w14:paraId="50C4CE16" w14:textId="77777777" w:rsidR="00CB7C32" w:rsidRPr="0016361A" w:rsidRDefault="00CB7C32" w:rsidP="00CB7C32">
            <w:pPr>
              <w:pStyle w:val="TAL"/>
              <w:rPr>
                <w:rFonts w:cs="Arial"/>
                <w:szCs w:val="18"/>
              </w:rPr>
            </w:pPr>
          </w:p>
        </w:tc>
      </w:tr>
      <w:tr w:rsidR="00CB7C32" w:rsidRPr="00B54FF5" w14:paraId="1A301DDB" w14:textId="77777777" w:rsidTr="009C0263">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25E17E8C" w14:textId="20D22F0A" w:rsidR="00CB7C32" w:rsidRPr="0016361A" w:rsidRDefault="00CB7C32" w:rsidP="00CB7C32">
            <w:pPr>
              <w:pStyle w:val="TAL"/>
            </w:pPr>
            <w:r w:rsidRPr="00975DBF">
              <w:t>SupportedFeatures</w:t>
            </w:r>
          </w:p>
        </w:tc>
        <w:tc>
          <w:tcPr>
            <w:tcW w:w="1848" w:type="dxa"/>
            <w:tcBorders>
              <w:top w:val="single" w:sz="4" w:space="0" w:color="auto"/>
              <w:left w:val="single" w:sz="4" w:space="0" w:color="auto"/>
              <w:bottom w:val="single" w:sz="4" w:space="0" w:color="auto"/>
              <w:right w:val="single" w:sz="4" w:space="0" w:color="auto"/>
            </w:tcBorders>
            <w:vAlign w:val="center"/>
          </w:tcPr>
          <w:p w14:paraId="56C078FB" w14:textId="3A6350AD" w:rsidR="00CB7C32" w:rsidRPr="0016361A" w:rsidRDefault="00CB7C32" w:rsidP="00F249E1">
            <w:pPr>
              <w:pStyle w:val="TAC"/>
            </w:pPr>
            <w:r w:rsidRPr="00975DBF">
              <w:t>3GPP TS 29.571 [1</w:t>
            </w:r>
            <w:r>
              <w:t>6</w:t>
            </w:r>
            <w:r w:rsidRPr="00975DBF">
              <w:t>]</w:t>
            </w:r>
          </w:p>
        </w:tc>
        <w:tc>
          <w:tcPr>
            <w:tcW w:w="4286" w:type="dxa"/>
            <w:tcBorders>
              <w:top w:val="single" w:sz="4" w:space="0" w:color="auto"/>
              <w:left w:val="single" w:sz="4" w:space="0" w:color="auto"/>
              <w:bottom w:val="single" w:sz="4" w:space="0" w:color="auto"/>
              <w:right w:val="single" w:sz="4" w:space="0" w:color="auto"/>
            </w:tcBorders>
            <w:vAlign w:val="center"/>
          </w:tcPr>
          <w:p w14:paraId="30EE10E6" w14:textId="1901EB07" w:rsidR="00CB7C32" w:rsidRPr="0016361A" w:rsidRDefault="003F5941" w:rsidP="00CB7C32">
            <w:pPr>
              <w:pStyle w:val="TAL"/>
              <w:rPr>
                <w:rFonts w:cs="Arial"/>
                <w:szCs w:val="18"/>
              </w:rPr>
            </w:pPr>
            <w:r>
              <w:rPr>
                <w:rFonts w:cs="Arial"/>
                <w:szCs w:val="18"/>
              </w:rPr>
              <w:t xml:space="preserve">Represents the list of supported feature(s) and </w:t>
            </w:r>
            <w:r w:rsidR="005A0768">
              <w:rPr>
                <w:rFonts w:cs="Arial"/>
                <w:szCs w:val="18"/>
              </w:rPr>
              <w:t>is u</w:t>
            </w:r>
            <w:r w:rsidR="00CB7C32" w:rsidRPr="00FE044D">
              <w:rPr>
                <w:rFonts w:cs="Arial"/>
                <w:szCs w:val="18"/>
              </w:rPr>
              <w:t>sed to negotiate the applicability of optional features.</w:t>
            </w:r>
          </w:p>
        </w:tc>
        <w:tc>
          <w:tcPr>
            <w:tcW w:w="1303" w:type="dxa"/>
            <w:tcBorders>
              <w:top w:val="single" w:sz="4" w:space="0" w:color="auto"/>
              <w:left w:val="single" w:sz="4" w:space="0" w:color="auto"/>
              <w:bottom w:val="single" w:sz="4" w:space="0" w:color="auto"/>
              <w:right w:val="single" w:sz="4" w:space="0" w:color="auto"/>
            </w:tcBorders>
            <w:vAlign w:val="center"/>
          </w:tcPr>
          <w:p w14:paraId="380B079F" w14:textId="77777777" w:rsidR="00CB7C32" w:rsidRPr="0016361A" w:rsidRDefault="00CB7C32" w:rsidP="00CB7C32">
            <w:pPr>
              <w:pStyle w:val="TAL"/>
              <w:rPr>
                <w:rFonts w:cs="Arial"/>
                <w:szCs w:val="18"/>
              </w:rPr>
            </w:pPr>
          </w:p>
        </w:tc>
      </w:tr>
      <w:tr w:rsidR="00CB7C32" w:rsidRPr="00B54FF5" w14:paraId="65BD7539" w14:textId="77777777" w:rsidTr="009C0263">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41FA3590" w14:textId="10359772" w:rsidR="00CB7C32" w:rsidRPr="0016361A" w:rsidRDefault="00CB7C32" w:rsidP="00CB7C32">
            <w:pPr>
              <w:pStyle w:val="TAL"/>
            </w:pPr>
            <w:r w:rsidRPr="009C2F99">
              <w:t>Uinteger</w:t>
            </w:r>
          </w:p>
        </w:tc>
        <w:tc>
          <w:tcPr>
            <w:tcW w:w="1848" w:type="dxa"/>
            <w:tcBorders>
              <w:top w:val="single" w:sz="4" w:space="0" w:color="auto"/>
              <w:left w:val="single" w:sz="4" w:space="0" w:color="auto"/>
              <w:bottom w:val="single" w:sz="4" w:space="0" w:color="auto"/>
              <w:right w:val="single" w:sz="4" w:space="0" w:color="auto"/>
            </w:tcBorders>
            <w:vAlign w:val="center"/>
          </w:tcPr>
          <w:p w14:paraId="36E5AB68" w14:textId="72FFA6BC" w:rsidR="00CB7C32" w:rsidRPr="0016361A" w:rsidRDefault="00CB7C32" w:rsidP="00F249E1">
            <w:pPr>
              <w:pStyle w:val="TAC"/>
            </w:pPr>
            <w:r>
              <w:t>3GPP TS 29.571 [16]</w:t>
            </w:r>
          </w:p>
        </w:tc>
        <w:tc>
          <w:tcPr>
            <w:tcW w:w="4286" w:type="dxa"/>
            <w:tcBorders>
              <w:top w:val="single" w:sz="4" w:space="0" w:color="auto"/>
              <w:left w:val="single" w:sz="4" w:space="0" w:color="auto"/>
              <w:bottom w:val="single" w:sz="4" w:space="0" w:color="auto"/>
              <w:right w:val="single" w:sz="4" w:space="0" w:color="auto"/>
            </w:tcBorders>
            <w:vAlign w:val="center"/>
          </w:tcPr>
          <w:p w14:paraId="23ED834F" w14:textId="54AC6E96" w:rsidR="00CB7C32" w:rsidRPr="0016361A" w:rsidRDefault="00CB7C32" w:rsidP="00CB7C32">
            <w:pPr>
              <w:pStyle w:val="TAL"/>
              <w:rPr>
                <w:rFonts w:cs="Arial"/>
                <w:szCs w:val="18"/>
              </w:rPr>
            </w:pPr>
            <w:r w:rsidRPr="004C6530">
              <w:rPr>
                <w:rFonts w:cs="Arial"/>
                <w:szCs w:val="18"/>
              </w:rPr>
              <w:t>Represents an unsigned integer.</w:t>
            </w:r>
          </w:p>
        </w:tc>
        <w:tc>
          <w:tcPr>
            <w:tcW w:w="1303" w:type="dxa"/>
            <w:tcBorders>
              <w:top w:val="single" w:sz="4" w:space="0" w:color="auto"/>
              <w:left w:val="single" w:sz="4" w:space="0" w:color="auto"/>
              <w:bottom w:val="single" w:sz="4" w:space="0" w:color="auto"/>
              <w:right w:val="single" w:sz="4" w:space="0" w:color="auto"/>
            </w:tcBorders>
            <w:vAlign w:val="center"/>
          </w:tcPr>
          <w:p w14:paraId="69D32EF6" w14:textId="77777777" w:rsidR="00CB7C32" w:rsidRPr="0016361A" w:rsidRDefault="00CB7C32" w:rsidP="00CB7C32">
            <w:pPr>
              <w:pStyle w:val="TAL"/>
              <w:rPr>
                <w:rFonts w:cs="Arial"/>
                <w:szCs w:val="18"/>
              </w:rPr>
            </w:pPr>
          </w:p>
        </w:tc>
      </w:tr>
      <w:tr w:rsidR="00CB7C32" w:rsidRPr="00B54FF5" w14:paraId="69AD53BA" w14:textId="77777777" w:rsidTr="009C0263">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1D5A46B8" w14:textId="761B46BB" w:rsidR="00CB7C32" w:rsidRPr="0016361A" w:rsidRDefault="00CB7C32" w:rsidP="00CB7C32">
            <w:pPr>
              <w:pStyle w:val="TAL"/>
            </w:pPr>
            <w:r>
              <w:t>Uri</w:t>
            </w:r>
          </w:p>
        </w:tc>
        <w:tc>
          <w:tcPr>
            <w:tcW w:w="1848" w:type="dxa"/>
            <w:tcBorders>
              <w:top w:val="single" w:sz="4" w:space="0" w:color="auto"/>
              <w:left w:val="single" w:sz="4" w:space="0" w:color="auto"/>
              <w:bottom w:val="single" w:sz="4" w:space="0" w:color="auto"/>
              <w:right w:val="single" w:sz="4" w:space="0" w:color="auto"/>
            </w:tcBorders>
            <w:vAlign w:val="center"/>
          </w:tcPr>
          <w:p w14:paraId="2B57D2D1" w14:textId="0F7576C3" w:rsidR="00CB7C32" w:rsidRPr="0016361A" w:rsidRDefault="00CB7C32" w:rsidP="00F249E1">
            <w:pPr>
              <w:pStyle w:val="TAC"/>
            </w:pPr>
            <w:r>
              <w:t>3GPP TS 29.571 [16]</w:t>
            </w:r>
          </w:p>
        </w:tc>
        <w:tc>
          <w:tcPr>
            <w:tcW w:w="4286" w:type="dxa"/>
            <w:tcBorders>
              <w:top w:val="single" w:sz="4" w:space="0" w:color="auto"/>
              <w:left w:val="single" w:sz="4" w:space="0" w:color="auto"/>
              <w:bottom w:val="single" w:sz="4" w:space="0" w:color="auto"/>
              <w:right w:val="single" w:sz="4" w:space="0" w:color="auto"/>
            </w:tcBorders>
            <w:vAlign w:val="center"/>
          </w:tcPr>
          <w:p w14:paraId="633F6AD3" w14:textId="2859D003" w:rsidR="00CB7C32" w:rsidRPr="0016361A" w:rsidRDefault="00CB7C32" w:rsidP="00CB7C32">
            <w:pPr>
              <w:pStyle w:val="TAL"/>
              <w:rPr>
                <w:rFonts w:cs="Arial"/>
                <w:szCs w:val="18"/>
              </w:rPr>
            </w:pPr>
            <w:r w:rsidRPr="004C6530">
              <w:rPr>
                <w:rFonts w:cs="Arial"/>
                <w:szCs w:val="18"/>
              </w:rPr>
              <w:t>Represents a URI.</w:t>
            </w:r>
          </w:p>
        </w:tc>
        <w:tc>
          <w:tcPr>
            <w:tcW w:w="1303" w:type="dxa"/>
            <w:tcBorders>
              <w:top w:val="single" w:sz="4" w:space="0" w:color="auto"/>
              <w:left w:val="single" w:sz="4" w:space="0" w:color="auto"/>
              <w:bottom w:val="single" w:sz="4" w:space="0" w:color="auto"/>
              <w:right w:val="single" w:sz="4" w:space="0" w:color="auto"/>
            </w:tcBorders>
            <w:vAlign w:val="center"/>
          </w:tcPr>
          <w:p w14:paraId="12F204C2" w14:textId="77777777" w:rsidR="00CB7C32" w:rsidRPr="0016361A" w:rsidRDefault="00CB7C32" w:rsidP="00CB7C32">
            <w:pPr>
              <w:pStyle w:val="TAL"/>
              <w:rPr>
                <w:rFonts w:cs="Arial"/>
                <w:szCs w:val="18"/>
              </w:rPr>
            </w:pPr>
          </w:p>
        </w:tc>
      </w:tr>
    </w:tbl>
    <w:p w14:paraId="1F6C4667" w14:textId="77777777" w:rsidR="006E186B" w:rsidRPr="006B5418" w:rsidRDefault="006E186B" w:rsidP="006E186B">
      <w:pPr>
        <w:rPr>
          <w:lang w:val="en-US"/>
        </w:rPr>
      </w:pPr>
    </w:p>
    <w:p w14:paraId="38BCB7DE" w14:textId="77777777" w:rsidR="003E58FE" w:rsidRDefault="003E58FE" w:rsidP="007A4424">
      <w:pPr>
        <w:pStyle w:val="Heading4"/>
        <w:rPr>
          <w:lang w:val="en-US"/>
        </w:rPr>
      </w:pPr>
      <w:bookmarkStart w:id="326" w:name="_Toc195310340"/>
      <w:bookmarkStart w:id="327" w:name="_Toc211950322"/>
      <w:bookmarkStart w:id="328" w:name="_Toc211959530"/>
      <w:bookmarkStart w:id="329" w:name="_Toc214907952"/>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323"/>
      <w:bookmarkEnd w:id="324"/>
      <w:bookmarkEnd w:id="326"/>
      <w:bookmarkEnd w:id="327"/>
      <w:bookmarkEnd w:id="328"/>
      <w:bookmarkEnd w:id="329"/>
    </w:p>
    <w:p w14:paraId="672B9C59" w14:textId="77777777" w:rsidR="008A6D4A" w:rsidRDefault="008A6D4A" w:rsidP="007A4424">
      <w:pPr>
        <w:pStyle w:val="Heading5"/>
      </w:pPr>
      <w:bookmarkStart w:id="330" w:name="_Toc195310341"/>
      <w:bookmarkStart w:id="331" w:name="_Toc211950323"/>
      <w:bookmarkStart w:id="332" w:name="_Toc211959531"/>
      <w:bookmarkStart w:id="333" w:name="_Toc214907953"/>
      <w:r>
        <w:t>6.1.6.2.1</w:t>
      </w:r>
      <w:r>
        <w:tab/>
        <w:t>Introduction</w:t>
      </w:r>
      <w:bookmarkEnd w:id="230"/>
      <w:bookmarkEnd w:id="231"/>
      <w:bookmarkEnd w:id="330"/>
      <w:bookmarkEnd w:id="331"/>
      <w:bookmarkEnd w:id="332"/>
      <w:bookmarkEnd w:id="333"/>
    </w:p>
    <w:p w14:paraId="0F19E52A" w14:textId="77777777" w:rsidR="008A6D4A" w:rsidRDefault="008A6D4A" w:rsidP="008A6D4A">
      <w:r>
        <w:t>This clause defines the structures to be used in resource representations.</w:t>
      </w:r>
    </w:p>
    <w:p w14:paraId="6F794622" w14:textId="72F54004" w:rsidR="008A6D4A" w:rsidRDefault="008A6D4A" w:rsidP="007A4424">
      <w:pPr>
        <w:pStyle w:val="Heading5"/>
      </w:pPr>
      <w:bookmarkStart w:id="334" w:name="_Toc510696636"/>
      <w:bookmarkStart w:id="335" w:name="_Toc35971431"/>
      <w:bookmarkStart w:id="336" w:name="_Toc195310342"/>
      <w:bookmarkStart w:id="337" w:name="_Toc211950324"/>
      <w:bookmarkStart w:id="338" w:name="_Toc211959532"/>
      <w:bookmarkStart w:id="339" w:name="_Toc214907954"/>
      <w:r>
        <w:lastRenderedPageBreak/>
        <w:t>6.1.6.2.2</w:t>
      </w:r>
      <w:r>
        <w:tab/>
        <w:t xml:space="preserve">Type: </w:t>
      </w:r>
      <w:r w:rsidR="00DF2698">
        <w:t>Inventory</w:t>
      </w:r>
      <w:r w:rsidR="00DF2698" w:rsidRPr="008B1C02">
        <w:t>Req</w:t>
      </w:r>
      <w:bookmarkEnd w:id="334"/>
      <w:bookmarkEnd w:id="335"/>
      <w:bookmarkEnd w:id="336"/>
      <w:bookmarkEnd w:id="337"/>
      <w:bookmarkEnd w:id="338"/>
      <w:bookmarkEnd w:id="339"/>
    </w:p>
    <w:p w14:paraId="525156BE" w14:textId="217BF186" w:rsidR="008A6D4A" w:rsidRDefault="008A6D4A" w:rsidP="008A6D4A">
      <w:pPr>
        <w:pStyle w:val="TH"/>
      </w:pPr>
      <w:r>
        <w:rPr>
          <w:noProof/>
        </w:rPr>
        <w:t>Table </w:t>
      </w:r>
      <w:r>
        <w:t xml:space="preserve">6.1.6.2.2-1: </w:t>
      </w:r>
      <w:r>
        <w:rPr>
          <w:noProof/>
        </w:rPr>
        <w:t xml:space="preserve">Definition of type </w:t>
      </w:r>
      <w:r w:rsidR="0062605F">
        <w:t>Inventory</w:t>
      </w:r>
      <w:r w:rsidR="0062605F" w:rsidRPr="008B1C02">
        <w:t>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402"/>
        <w:gridCol w:w="1310"/>
      </w:tblGrid>
      <w:tr w:rsidR="008A6D4A" w:rsidRPr="00B54FF5" w14:paraId="4EE40AF1" w14:textId="77777777" w:rsidTr="003A0B01">
        <w:trPr>
          <w:jc w:val="center"/>
        </w:trPr>
        <w:tc>
          <w:tcPr>
            <w:tcW w:w="1701" w:type="dxa"/>
            <w:shd w:val="clear" w:color="auto" w:fill="C0C0C0"/>
            <w:hideMark/>
          </w:tcPr>
          <w:p w14:paraId="15798F5E" w14:textId="77777777" w:rsidR="008A6D4A" w:rsidRPr="0016361A" w:rsidRDefault="008A6D4A" w:rsidP="00D66618">
            <w:pPr>
              <w:pStyle w:val="TAH"/>
            </w:pPr>
            <w:r w:rsidRPr="0016361A">
              <w:t>Attribute name</w:t>
            </w:r>
          </w:p>
        </w:tc>
        <w:tc>
          <w:tcPr>
            <w:tcW w:w="1552"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F112E4">
            <w:pPr>
              <w:pStyle w:val="TAH"/>
            </w:pPr>
            <w:r w:rsidRPr="00F112E4">
              <w:t>Cardinality</w:t>
            </w:r>
          </w:p>
        </w:tc>
        <w:tc>
          <w:tcPr>
            <w:tcW w:w="3402"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13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DF2698" w:rsidRPr="00B54FF5" w14:paraId="69B0BB6D" w14:textId="77777777" w:rsidTr="003A0B01">
        <w:trPr>
          <w:jc w:val="center"/>
        </w:trPr>
        <w:tc>
          <w:tcPr>
            <w:tcW w:w="1701" w:type="dxa"/>
            <w:vAlign w:val="center"/>
          </w:tcPr>
          <w:p w14:paraId="1D849772" w14:textId="51B44320" w:rsidR="00DF2698" w:rsidRPr="0016361A" w:rsidRDefault="00DF2698" w:rsidP="00DF2698">
            <w:pPr>
              <w:pStyle w:val="TAL"/>
            </w:pPr>
            <w:r w:rsidRPr="008B1C02">
              <w:t>afId</w:t>
            </w:r>
          </w:p>
        </w:tc>
        <w:tc>
          <w:tcPr>
            <w:tcW w:w="1552" w:type="dxa"/>
            <w:vAlign w:val="center"/>
          </w:tcPr>
          <w:p w14:paraId="02B2A65E" w14:textId="2E00ACB0" w:rsidR="00DF2698" w:rsidRPr="0016361A" w:rsidRDefault="00DF2698" w:rsidP="00DF2698">
            <w:pPr>
              <w:pStyle w:val="TAL"/>
            </w:pPr>
            <w:r w:rsidRPr="008B1C02">
              <w:t>string</w:t>
            </w:r>
          </w:p>
        </w:tc>
        <w:tc>
          <w:tcPr>
            <w:tcW w:w="425" w:type="dxa"/>
            <w:vAlign w:val="center"/>
          </w:tcPr>
          <w:p w14:paraId="1AA50F3C" w14:textId="6AEDACC8" w:rsidR="00DF2698" w:rsidRPr="0016361A" w:rsidRDefault="00DF2698" w:rsidP="00DF2698">
            <w:pPr>
              <w:pStyle w:val="TAC"/>
            </w:pPr>
            <w:r w:rsidRPr="008B1C02">
              <w:t>M</w:t>
            </w:r>
          </w:p>
        </w:tc>
        <w:tc>
          <w:tcPr>
            <w:tcW w:w="1134" w:type="dxa"/>
            <w:vAlign w:val="center"/>
          </w:tcPr>
          <w:p w14:paraId="49463549" w14:textId="3B0A747C" w:rsidR="00DF2698" w:rsidRPr="0016361A" w:rsidRDefault="00DF2698" w:rsidP="00F249E1">
            <w:pPr>
              <w:pStyle w:val="TAC"/>
            </w:pPr>
            <w:r w:rsidRPr="008B1C02">
              <w:t>1</w:t>
            </w:r>
          </w:p>
        </w:tc>
        <w:tc>
          <w:tcPr>
            <w:tcW w:w="3402" w:type="dxa"/>
            <w:vAlign w:val="center"/>
          </w:tcPr>
          <w:p w14:paraId="2576FCC0" w14:textId="1B238E65" w:rsidR="00DF2698" w:rsidRPr="0016361A" w:rsidRDefault="00DF2698" w:rsidP="00DF2698">
            <w:pPr>
              <w:pStyle w:val="TAL"/>
              <w:rPr>
                <w:rFonts w:cs="Arial"/>
                <w:szCs w:val="18"/>
              </w:rPr>
            </w:pPr>
            <w:r w:rsidRPr="008B1C02">
              <w:rPr>
                <w:rFonts w:cs="Arial"/>
                <w:szCs w:val="18"/>
              </w:rPr>
              <w:t xml:space="preserve">Contains the identifier of the AF that </w:t>
            </w:r>
            <w:r>
              <w:rPr>
                <w:rFonts w:cs="Arial"/>
                <w:szCs w:val="18"/>
              </w:rPr>
              <w:t>triggered</w:t>
            </w:r>
            <w:r w:rsidRPr="008B1C02">
              <w:rPr>
                <w:rFonts w:cs="Arial"/>
                <w:szCs w:val="18"/>
              </w:rPr>
              <w:t xml:space="preserve"> the request.</w:t>
            </w:r>
          </w:p>
        </w:tc>
        <w:tc>
          <w:tcPr>
            <w:tcW w:w="1310" w:type="dxa"/>
            <w:vAlign w:val="center"/>
          </w:tcPr>
          <w:p w14:paraId="60CB1350" w14:textId="77777777" w:rsidR="00DF2698" w:rsidRPr="0016361A" w:rsidRDefault="00DF2698" w:rsidP="00DF2698">
            <w:pPr>
              <w:pStyle w:val="TAL"/>
              <w:rPr>
                <w:rFonts w:cs="Arial"/>
                <w:szCs w:val="18"/>
              </w:rPr>
            </w:pPr>
          </w:p>
        </w:tc>
      </w:tr>
      <w:tr w:rsidR="003F166D" w:rsidRPr="0016361A" w14:paraId="635AD4DB" w14:textId="77777777" w:rsidTr="00294E7D">
        <w:trPr>
          <w:jc w:val="center"/>
        </w:trPr>
        <w:tc>
          <w:tcPr>
            <w:tcW w:w="1701" w:type="dxa"/>
            <w:vAlign w:val="center"/>
          </w:tcPr>
          <w:p w14:paraId="5F0C60A7" w14:textId="77777777" w:rsidR="003F166D" w:rsidRDefault="003F166D" w:rsidP="00294E7D">
            <w:pPr>
              <w:pStyle w:val="TAL"/>
            </w:pPr>
            <w:r>
              <w:t>targetArea</w:t>
            </w:r>
          </w:p>
        </w:tc>
        <w:tc>
          <w:tcPr>
            <w:tcW w:w="1552" w:type="dxa"/>
            <w:vAlign w:val="center"/>
          </w:tcPr>
          <w:p w14:paraId="78E4C8F9" w14:textId="77777777" w:rsidR="003F166D" w:rsidRDefault="003F166D" w:rsidP="00294E7D">
            <w:pPr>
              <w:pStyle w:val="TAL"/>
            </w:pPr>
            <w:r>
              <w:t>AiotArea</w:t>
            </w:r>
          </w:p>
        </w:tc>
        <w:tc>
          <w:tcPr>
            <w:tcW w:w="425" w:type="dxa"/>
            <w:vAlign w:val="center"/>
          </w:tcPr>
          <w:p w14:paraId="7BFEDE48" w14:textId="77777777" w:rsidR="003F166D" w:rsidRDefault="003F166D" w:rsidP="00294E7D">
            <w:pPr>
              <w:pStyle w:val="TAC"/>
            </w:pPr>
            <w:r>
              <w:t>C</w:t>
            </w:r>
          </w:p>
        </w:tc>
        <w:tc>
          <w:tcPr>
            <w:tcW w:w="1134" w:type="dxa"/>
            <w:vAlign w:val="center"/>
          </w:tcPr>
          <w:p w14:paraId="7BA26AA9" w14:textId="77777777" w:rsidR="003F166D" w:rsidRDefault="003F166D" w:rsidP="00294E7D">
            <w:pPr>
              <w:pStyle w:val="TAC"/>
            </w:pPr>
            <w:r>
              <w:t>0..1</w:t>
            </w:r>
          </w:p>
        </w:tc>
        <w:tc>
          <w:tcPr>
            <w:tcW w:w="3402" w:type="dxa"/>
            <w:vAlign w:val="center"/>
          </w:tcPr>
          <w:p w14:paraId="20E2D500" w14:textId="45FA9C9A" w:rsidR="003F166D" w:rsidRDefault="003F166D" w:rsidP="00294E7D">
            <w:pPr>
              <w:pStyle w:val="TAL"/>
              <w:rPr>
                <w:rFonts w:cs="Arial"/>
                <w:szCs w:val="18"/>
              </w:rPr>
            </w:pPr>
            <w:r>
              <w:rPr>
                <w:rFonts w:cs="Arial"/>
                <w:szCs w:val="18"/>
              </w:rPr>
              <w:t xml:space="preserve">Contains the </w:t>
            </w:r>
            <w:r w:rsidR="00BB3058">
              <w:rPr>
                <w:rFonts w:cs="Arial"/>
                <w:szCs w:val="18"/>
              </w:rPr>
              <w:t>T</w:t>
            </w:r>
            <w:r>
              <w:rPr>
                <w:rFonts w:cs="Arial"/>
                <w:szCs w:val="18"/>
              </w:rPr>
              <w:t xml:space="preserve">arget Area within which the requested </w:t>
            </w:r>
            <w:r w:rsidR="008D6028">
              <w:rPr>
                <w:rFonts w:cs="Arial"/>
                <w:szCs w:val="18"/>
              </w:rPr>
              <w:t>I</w:t>
            </w:r>
            <w:r>
              <w:rPr>
                <w:rFonts w:cs="Arial"/>
                <w:szCs w:val="18"/>
              </w:rPr>
              <w:t>nventory operation shall apply.</w:t>
            </w:r>
          </w:p>
          <w:p w14:paraId="3912215D" w14:textId="77777777" w:rsidR="003F166D" w:rsidRDefault="003F166D" w:rsidP="00294E7D">
            <w:pPr>
              <w:pStyle w:val="TAL"/>
              <w:rPr>
                <w:rFonts w:cs="Arial"/>
                <w:szCs w:val="18"/>
              </w:rPr>
            </w:pPr>
          </w:p>
          <w:p w14:paraId="0796C7C0" w14:textId="77777777" w:rsidR="003F166D" w:rsidRDefault="003F166D" w:rsidP="00294E7D">
            <w:pPr>
              <w:pStyle w:val="TAL"/>
              <w:rPr>
                <w:rFonts w:cs="Arial"/>
                <w:szCs w:val="18"/>
              </w:rPr>
            </w:pPr>
            <w:r>
              <w:rPr>
                <w:rFonts w:cs="Arial"/>
                <w:szCs w:val="18"/>
              </w:rPr>
              <w:t>(NOTE)</w:t>
            </w:r>
          </w:p>
        </w:tc>
        <w:tc>
          <w:tcPr>
            <w:tcW w:w="1310" w:type="dxa"/>
            <w:vAlign w:val="center"/>
          </w:tcPr>
          <w:p w14:paraId="3E79D7DB" w14:textId="77777777" w:rsidR="003F166D" w:rsidRPr="0016361A" w:rsidRDefault="003F166D" w:rsidP="00294E7D">
            <w:pPr>
              <w:pStyle w:val="TAL"/>
              <w:rPr>
                <w:rFonts w:cs="Arial"/>
                <w:szCs w:val="18"/>
              </w:rPr>
            </w:pPr>
          </w:p>
        </w:tc>
      </w:tr>
      <w:tr w:rsidR="003F166D" w:rsidRPr="0016361A" w14:paraId="28D4EC3D" w14:textId="77777777" w:rsidTr="00294E7D">
        <w:trPr>
          <w:jc w:val="center"/>
        </w:trPr>
        <w:tc>
          <w:tcPr>
            <w:tcW w:w="1701" w:type="dxa"/>
            <w:vAlign w:val="center"/>
          </w:tcPr>
          <w:p w14:paraId="2EA4CFC5" w14:textId="77777777" w:rsidR="003F166D" w:rsidRDefault="003F166D" w:rsidP="00294E7D">
            <w:pPr>
              <w:pStyle w:val="TAL"/>
            </w:pPr>
            <w:r>
              <w:t>targetDevices</w:t>
            </w:r>
          </w:p>
        </w:tc>
        <w:tc>
          <w:tcPr>
            <w:tcW w:w="1552" w:type="dxa"/>
            <w:vAlign w:val="center"/>
          </w:tcPr>
          <w:p w14:paraId="03C375DD" w14:textId="77777777" w:rsidR="003F166D" w:rsidRDefault="003F166D" w:rsidP="00294E7D">
            <w:pPr>
              <w:pStyle w:val="TAL"/>
            </w:pPr>
            <w:r>
              <w:t>AIoTDevices</w:t>
            </w:r>
          </w:p>
        </w:tc>
        <w:tc>
          <w:tcPr>
            <w:tcW w:w="425" w:type="dxa"/>
            <w:vAlign w:val="center"/>
          </w:tcPr>
          <w:p w14:paraId="7C8D42B9" w14:textId="77777777" w:rsidR="003F166D" w:rsidRDefault="003F166D" w:rsidP="00294E7D">
            <w:pPr>
              <w:pStyle w:val="TAC"/>
            </w:pPr>
            <w:r>
              <w:t>C</w:t>
            </w:r>
          </w:p>
        </w:tc>
        <w:tc>
          <w:tcPr>
            <w:tcW w:w="1134" w:type="dxa"/>
            <w:vAlign w:val="center"/>
          </w:tcPr>
          <w:p w14:paraId="5245B030" w14:textId="77777777" w:rsidR="003F166D" w:rsidRDefault="003F166D" w:rsidP="00294E7D">
            <w:pPr>
              <w:pStyle w:val="TAC"/>
            </w:pPr>
            <w:r>
              <w:t>0..1</w:t>
            </w:r>
          </w:p>
        </w:tc>
        <w:tc>
          <w:tcPr>
            <w:tcW w:w="3402" w:type="dxa"/>
            <w:vAlign w:val="center"/>
          </w:tcPr>
          <w:p w14:paraId="5684FA60" w14:textId="3A5688ED" w:rsidR="003F166D" w:rsidRDefault="003F166D" w:rsidP="00294E7D">
            <w:pPr>
              <w:pStyle w:val="TAL"/>
              <w:rPr>
                <w:rFonts w:cs="Arial"/>
                <w:szCs w:val="18"/>
              </w:rPr>
            </w:pPr>
            <w:r>
              <w:rPr>
                <w:rFonts w:cs="Arial"/>
                <w:szCs w:val="18"/>
              </w:rPr>
              <w:t xml:space="preserve">Contains the target AIoT </w:t>
            </w:r>
            <w:r w:rsidR="00BB3058">
              <w:rPr>
                <w:rFonts w:cs="Arial"/>
                <w:szCs w:val="18"/>
              </w:rPr>
              <w:t>D</w:t>
            </w:r>
            <w:r>
              <w:rPr>
                <w:rFonts w:cs="Arial"/>
                <w:szCs w:val="18"/>
              </w:rPr>
              <w:t>evice(s) related information.</w:t>
            </w:r>
          </w:p>
          <w:p w14:paraId="46862604" w14:textId="77777777" w:rsidR="003F166D" w:rsidRDefault="003F166D" w:rsidP="00294E7D">
            <w:pPr>
              <w:pStyle w:val="TAL"/>
              <w:rPr>
                <w:rFonts w:cs="Arial"/>
                <w:szCs w:val="18"/>
              </w:rPr>
            </w:pPr>
          </w:p>
          <w:p w14:paraId="236D4BEF" w14:textId="77777777" w:rsidR="003F166D" w:rsidRDefault="003F166D" w:rsidP="00294E7D">
            <w:pPr>
              <w:pStyle w:val="TAL"/>
              <w:rPr>
                <w:rFonts w:cs="Arial"/>
                <w:szCs w:val="18"/>
              </w:rPr>
            </w:pPr>
            <w:r>
              <w:rPr>
                <w:rFonts w:cs="Arial"/>
                <w:szCs w:val="18"/>
              </w:rPr>
              <w:t>(NOTE)</w:t>
            </w:r>
          </w:p>
        </w:tc>
        <w:tc>
          <w:tcPr>
            <w:tcW w:w="1310" w:type="dxa"/>
            <w:vAlign w:val="center"/>
          </w:tcPr>
          <w:p w14:paraId="3306D98E" w14:textId="77777777" w:rsidR="003F166D" w:rsidRPr="0016361A" w:rsidRDefault="003F166D" w:rsidP="00294E7D">
            <w:pPr>
              <w:pStyle w:val="TAL"/>
              <w:rPr>
                <w:rFonts w:cs="Arial"/>
                <w:szCs w:val="18"/>
              </w:rPr>
            </w:pPr>
          </w:p>
        </w:tc>
      </w:tr>
      <w:tr w:rsidR="00DF2698" w:rsidRPr="00B54FF5" w14:paraId="5584BFE4" w14:textId="77777777" w:rsidTr="003A0B01">
        <w:trPr>
          <w:jc w:val="center"/>
        </w:trPr>
        <w:tc>
          <w:tcPr>
            <w:tcW w:w="1701" w:type="dxa"/>
            <w:vAlign w:val="center"/>
          </w:tcPr>
          <w:p w14:paraId="3C133CDC" w14:textId="5B7469C6" w:rsidR="00DF2698" w:rsidRPr="0016361A" w:rsidRDefault="00DF2698" w:rsidP="00DF2698">
            <w:pPr>
              <w:pStyle w:val="TAL"/>
            </w:pPr>
            <w:r>
              <w:t>numDevices</w:t>
            </w:r>
          </w:p>
        </w:tc>
        <w:tc>
          <w:tcPr>
            <w:tcW w:w="1552" w:type="dxa"/>
            <w:vAlign w:val="center"/>
          </w:tcPr>
          <w:p w14:paraId="49128BDA" w14:textId="1C0AA933" w:rsidR="00DF2698" w:rsidRPr="0016361A" w:rsidRDefault="00DF2698" w:rsidP="00DF2698">
            <w:pPr>
              <w:pStyle w:val="TAL"/>
            </w:pPr>
            <w:r>
              <w:t>Uinteger</w:t>
            </w:r>
          </w:p>
        </w:tc>
        <w:tc>
          <w:tcPr>
            <w:tcW w:w="425" w:type="dxa"/>
            <w:vAlign w:val="center"/>
          </w:tcPr>
          <w:p w14:paraId="678C126B" w14:textId="6009BBF4" w:rsidR="00DF2698" w:rsidRPr="0016361A" w:rsidRDefault="00DF2698" w:rsidP="00DF2698">
            <w:pPr>
              <w:pStyle w:val="TAC"/>
            </w:pPr>
            <w:r>
              <w:t>O</w:t>
            </w:r>
          </w:p>
        </w:tc>
        <w:tc>
          <w:tcPr>
            <w:tcW w:w="1134" w:type="dxa"/>
            <w:vAlign w:val="center"/>
          </w:tcPr>
          <w:p w14:paraId="03AB861D" w14:textId="707C62D8" w:rsidR="00DF2698" w:rsidRPr="0016361A" w:rsidRDefault="00DF2698" w:rsidP="00F249E1">
            <w:pPr>
              <w:pStyle w:val="TAC"/>
            </w:pPr>
            <w:r>
              <w:t>0..1</w:t>
            </w:r>
          </w:p>
        </w:tc>
        <w:tc>
          <w:tcPr>
            <w:tcW w:w="3402" w:type="dxa"/>
            <w:vAlign w:val="center"/>
          </w:tcPr>
          <w:p w14:paraId="6644C7F2" w14:textId="24CFC2CB" w:rsidR="00DF2698" w:rsidRPr="0016361A" w:rsidRDefault="00DF2698" w:rsidP="00DF2698">
            <w:pPr>
              <w:pStyle w:val="TAL"/>
              <w:rPr>
                <w:rFonts w:cs="Arial"/>
                <w:szCs w:val="18"/>
              </w:rPr>
            </w:pPr>
            <w:r>
              <w:rPr>
                <w:rFonts w:cs="Arial"/>
                <w:szCs w:val="18"/>
              </w:rPr>
              <w:t>Contains the approximative number of the target</w:t>
            </w:r>
            <w:r w:rsidR="003F166D">
              <w:rPr>
                <w:rFonts w:cs="Arial"/>
                <w:szCs w:val="18"/>
              </w:rPr>
              <w:t>ed</w:t>
            </w:r>
            <w:r>
              <w:rPr>
                <w:rFonts w:cs="Arial"/>
                <w:szCs w:val="18"/>
              </w:rPr>
              <w:t xml:space="preserve"> AIoT </w:t>
            </w:r>
            <w:r w:rsidR="00BB3058">
              <w:rPr>
                <w:rFonts w:cs="Arial"/>
                <w:szCs w:val="18"/>
              </w:rPr>
              <w:t>D</w:t>
            </w:r>
            <w:r>
              <w:rPr>
                <w:rFonts w:cs="Arial"/>
                <w:szCs w:val="18"/>
              </w:rPr>
              <w:t>evice(s).</w:t>
            </w:r>
          </w:p>
        </w:tc>
        <w:tc>
          <w:tcPr>
            <w:tcW w:w="1310" w:type="dxa"/>
            <w:vAlign w:val="center"/>
          </w:tcPr>
          <w:p w14:paraId="77B77EB4" w14:textId="77777777" w:rsidR="00DF2698" w:rsidRPr="0016361A" w:rsidRDefault="00DF2698" w:rsidP="00DF2698">
            <w:pPr>
              <w:pStyle w:val="TAL"/>
              <w:rPr>
                <w:rFonts w:cs="Arial"/>
                <w:szCs w:val="18"/>
              </w:rPr>
            </w:pPr>
          </w:p>
        </w:tc>
      </w:tr>
      <w:tr w:rsidR="005A0768" w:rsidRPr="0016361A" w14:paraId="6BDFEC08" w14:textId="77777777" w:rsidTr="00D6766C">
        <w:trPr>
          <w:jc w:val="center"/>
        </w:trPr>
        <w:tc>
          <w:tcPr>
            <w:tcW w:w="1701" w:type="dxa"/>
            <w:vAlign w:val="center"/>
          </w:tcPr>
          <w:p w14:paraId="0E8E9A5F" w14:textId="77777777" w:rsidR="005A0768" w:rsidRDefault="005A0768" w:rsidP="00D6766C">
            <w:pPr>
              <w:pStyle w:val="TAL"/>
            </w:pPr>
            <w:r>
              <w:t>timeInterval</w:t>
            </w:r>
          </w:p>
        </w:tc>
        <w:tc>
          <w:tcPr>
            <w:tcW w:w="1552" w:type="dxa"/>
            <w:vAlign w:val="center"/>
          </w:tcPr>
          <w:p w14:paraId="0FC4EE0E" w14:textId="77777777" w:rsidR="005A0768" w:rsidRDefault="005A0768" w:rsidP="00D6766C">
            <w:pPr>
              <w:pStyle w:val="TAL"/>
            </w:pPr>
            <w:r>
              <w:t>DurationSec</w:t>
            </w:r>
          </w:p>
        </w:tc>
        <w:tc>
          <w:tcPr>
            <w:tcW w:w="425" w:type="dxa"/>
            <w:vAlign w:val="center"/>
          </w:tcPr>
          <w:p w14:paraId="10ED43C4" w14:textId="77777777" w:rsidR="005A0768" w:rsidRDefault="005A0768" w:rsidP="00D6766C">
            <w:pPr>
              <w:pStyle w:val="TAC"/>
            </w:pPr>
            <w:r>
              <w:t>O</w:t>
            </w:r>
          </w:p>
        </w:tc>
        <w:tc>
          <w:tcPr>
            <w:tcW w:w="1134" w:type="dxa"/>
            <w:vAlign w:val="center"/>
          </w:tcPr>
          <w:p w14:paraId="794D5DE9" w14:textId="77777777" w:rsidR="005A0768" w:rsidRDefault="005A0768" w:rsidP="00D6766C">
            <w:pPr>
              <w:pStyle w:val="TAC"/>
            </w:pPr>
            <w:r>
              <w:t>0..1</w:t>
            </w:r>
          </w:p>
        </w:tc>
        <w:tc>
          <w:tcPr>
            <w:tcW w:w="3402" w:type="dxa"/>
            <w:vAlign w:val="center"/>
          </w:tcPr>
          <w:p w14:paraId="2818BE30" w14:textId="77777777" w:rsidR="005A0768" w:rsidRDefault="005A0768" w:rsidP="00D6766C">
            <w:pPr>
              <w:pStyle w:val="TAL"/>
              <w:rPr>
                <w:rFonts w:cs="Arial"/>
                <w:szCs w:val="18"/>
              </w:rPr>
            </w:pPr>
            <w:r>
              <w:rPr>
                <w:rFonts w:cs="Arial"/>
                <w:szCs w:val="18"/>
              </w:rPr>
              <w:t>Contains the time interval to be used for results aggregation.</w:t>
            </w:r>
          </w:p>
        </w:tc>
        <w:tc>
          <w:tcPr>
            <w:tcW w:w="1310" w:type="dxa"/>
            <w:vAlign w:val="center"/>
          </w:tcPr>
          <w:p w14:paraId="58450BBB" w14:textId="77777777" w:rsidR="005A0768" w:rsidRPr="0016361A" w:rsidRDefault="005A0768" w:rsidP="00D6766C">
            <w:pPr>
              <w:pStyle w:val="TAL"/>
              <w:rPr>
                <w:rFonts w:cs="Arial"/>
                <w:szCs w:val="18"/>
              </w:rPr>
            </w:pPr>
          </w:p>
        </w:tc>
      </w:tr>
      <w:tr w:rsidR="0081209B" w:rsidRPr="008B1C02" w14:paraId="5CEE5E28" w14:textId="77777777" w:rsidTr="00A328ED">
        <w:trPr>
          <w:jc w:val="center"/>
        </w:trPr>
        <w:tc>
          <w:tcPr>
            <w:tcW w:w="1701" w:type="dxa"/>
            <w:tcBorders>
              <w:top w:val="single" w:sz="6" w:space="0" w:color="auto"/>
              <w:left w:val="single" w:sz="6" w:space="0" w:color="auto"/>
              <w:bottom w:val="single" w:sz="6" w:space="0" w:color="auto"/>
              <w:right w:val="single" w:sz="6" w:space="0" w:color="auto"/>
            </w:tcBorders>
            <w:vAlign w:val="center"/>
          </w:tcPr>
          <w:p w14:paraId="36F8C5F9" w14:textId="77777777" w:rsidR="0081209B" w:rsidRDefault="0081209B" w:rsidP="00A328ED">
            <w:pPr>
              <w:pStyle w:val="TAL"/>
            </w:pPr>
            <w:r>
              <w:t>devLocReqInd</w:t>
            </w:r>
          </w:p>
        </w:tc>
        <w:tc>
          <w:tcPr>
            <w:tcW w:w="1552" w:type="dxa"/>
            <w:tcBorders>
              <w:top w:val="single" w:sz="6" w:space="0" w:color="auto"/>
              <w:left w:val="single" w:sz="6" w:space="0" w:color="auto"/>
              <w:bottom w:val="single" w:sz="6" w:space="0" w:color="auto"/>
              <w:right w:val="single" w:sz="6" w:space="0" w:color="auto"/>
            </w:tcBorders>
            <w:vAlign w:val="center"/>
          </w:tcPr>
          <w:p w14:paraId="00CFBEBF" w14:textId="77777777" w:rsidR="0081209B" w:rsidRDefault="0081209B" w:rsidP="00A328ED">
            <w:pPr>
              <w:pStyle w:val="TAL"/>
            </w:pPr>
            <w:r>
              <w:t>boolean</w:t>
            </w:r>
          </w:p>
        </w:tc>
        <w:tc>
          <w:tcPr>
            <w:tcW w:w="425" w:type="dxa"/>
            <w:tcBorders>
              <w:top w:val="single" w:sz="6" w:space="0" w:color="auto"/>
              <w:left w:val="single" w:sz="6" w:space="0" w:color="auto"/>
              <w:bottom w:val="single" w:sz="6" w:space="0" w:color="auto"/>
              <w:right w:val="single" w:sz="6" w:space="0" w:color="auto"/>
            </w:tcBorders>
            <w:vAlign w:val="center"/>
          </w:tcPr>
          <w:p w14:paraId="3CD55E55" w14:textId="77777777" w:rsidR="0081209B" w:rsidRDefault="0081209B" w:rsidP="00A328ED">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6090BE84" w14:textId="77777777" w:rsidR="0081209B" w:rsidRDefault="0081209B" w:rsidP="00A328ED">
            <w:pPr>
              <w:pStyle w:val="TAC"/>
            </w:pPr>
            <w:r>
              <w:t>0..1</w:t>
            </w:r>
          </w:p>
        </w:tc>
        <w:tc>
          <w:tcPr>
            <w:tcW w:w="3402" w:type="dxa"/>
            <w:tcBorders>
              <w:top w:val="single" w:sz="6" w:space="0" w:color="auto"/>
              <w:left w:val="single" w:sz="6" w:space="0" w:color="auto"/>
              <w:bottom w:val="single" w:sz="6" w:space="0" w:color="auto"/>
              <w:right w:val="single" w:sz="6" w:space="0" w:color="auto"/>
            </w:tcBorders>
            <w:vAlign w:val="center"/>
          </w:tcPr>
          <w:p w14:paraId="2BE9B8E1" w14:textId="77777777" w:rsidR="0081209B" w:rsidRPr="00B25267" w:rsidRDefault="0081209B" w:rsidP="00A328ED">
            <w:pPr>
              <w:pStyle w:val="TAL"/>
              <w:rPr>
                <w:rFonts w:cs="Arial"/>
                <w:szCs w:val="18"/>
              </w:rPr>
            </w:pPr>
            <w:r w:rsidRPr="00B25267">
              <w:rPr>
                <w:rFonts w:cs="Arial"/>
                <w:szCs w:val="18"/>
              </w:rPr>
              <w:t xml:space="preserve">Indicates </w:t>
            </w:r>
            <w:r>
              <w:rPr>
                <w:rFonts w:cs="Arial"/>
                <w:szCs w:val="18"/>
              </w:rPr>
              <w:t xml:space="preserve">that </w:t>
            </w:r>
            <w:r w:rsidRPr="00B25267">
              <w:rPr>
                <w:rFonts w:cs="Arial"/>
                <w:szCs w:val="18"/>
              </w:rPr>
              <w:t xml:space="preserve">the location information of </w:t>
            </w:r>
            <w:r>
              <w:rPr>
                <w:rFonts w:cs="Arial"/>
                <w:szCs w:val="18"/>
              </w:rPr>
              <w:t xml:space="preserve">the </w:t>
            </w:r>
            <w:r w:rsidRPr="00B25267">
              <w:rPr>
                <w:rFonts w:cs="Arial"/>
                <w:szCs w:val="18"/>
              </w:rPr>
              <w:t>target AIoT Device</w:t>
            </w:r>
            <w:r>
              <w:rPr>
                <w:rFonts w:cs="Arial"/>
                <w:szCs w:val="18"/>
              </w:rPr>
              <w:t>(s)</w:t>
            </w:r>
            <w:r w:rsidRPr="00B25267">
              <w:rPr>
                <w:rFonts w:cs="Arial"/>
                <w:szCs w:val="18"/>
              </w:rPr>
              <w:t xml:space="preserve"> is requested.</w:t>
            </w:r>
          </w:p>
          <w:p w14:paraId="40664AEF" w14:textId="77777777" w:rsidR="0081209B" w:rsidRPr="00B25267" w:rsidRDefault="0081209B" w:rsidP="00A328ED">
            <w:pPr>
              <w:pStyle w:val="TAL"/>
              <w:rPr>
                <w:rFonts w:cs="Arial"/>
                <w:szCs w:val="18"/>
              </w:rPr>
            </w:pPr>
          </w:p>
          <w:p w14:paraId="2F557955" w14:textId="77777777" w:rsidR="0081209B" w:rsidRPr="00B25267" w:rsidRDefault="0081209B" w:rsidP="00A328ED">
            <w:pPr>
              <w:pStyle w:val="TAL"/>
              <w:ind w:left="284" w:hanging="284"/>
              <w:rPr>
                <w:rFonts w:cs="Arial"/>
                <w:szCs w:val="18"/>
              </w:rPr>
            </w:pPr>
            <w:r w:rsidRPr="00B25267">
              <w:rPr>
                <w:rFonts w:cs="Arial"/>
                <w:szCs w:val="18"/>
              </w:rPr>
              <w:t>-</w:t>
            </w:r>
            <w:r w:rsidRPr="00B25267">
              <w:rPr>
                <w:rFonts w:cs="Arial"/>
                <w:szCs w:val="18"/>
              </w:rPr>
              <w:tab/>
              <w:t xml:space="preserve">"true" indicates that the location information of </w:t>
            </w:r>
            <w:r>
              <w:rPr>
                <w:rFonts w:cs="Arial"/>
                <w:szCs w:val="18"/>
              </w:rPr>
              <w:t>the</w:t>
            </w:r>
            <w:r w:rsidRPr="00B25267">
              <w:rPr>
                <w:rFonts w:cs="Arial"/>
                <w:szCs w:val="18"/>
              </w:rPr>
              <w:t xml:space="preserve"> target AIoT Device</w:t>
            </w:r>
            <w:r>
              <w:rPr>
                <w:rFonts w:cs="Arial"/>
                <w:szCs w:val="18"/>
              </w:rPr>
              <w:t>(s)</w:t>
            </w:r>
            <w:r w:rsidRPr="00B25267">
              <w:rPr>
                <w:rFonts w:cs="Arial"/>
                <w:szCs w:val="18"/>
              </w:rPr>
              <w:t xml:space="preserve"> is requested.</w:t>
            </w:r>
          </w:p>
          <w:p w14:paraId="7D1C88CB" w14:textId="77777777" w:rsidR="0081209B" w:rsidRPr="00B25267" w:rsidRDefault="0081209B" w:rsidP="00A328ED">
            <w:pPr>
              <w:pStyle w:val="TAL"/>
              <w:rPr>
                <w:rFonts w:cs="Arial"/>
                <w:szCs w:val="18"/>
              </w:rPr>
            </w:pPr>
          </w:p>
          <w:p w14:paraId="4AB8C88F" w14:textId="77777777" w:rsidR="0081209B" w:rsidRDefault="0081209B" w:rsidP="00A328ED">
            <w:pPr>
              <w:pStyle w:val="TAL"/>
              <w:rPr>
                <w:rFonts w:cs="Arial"/>
                <w:szCs w:val="18"/>
              </w:rPr>
            </w:pPr>
            <w:r>
              <w:rPr>
                <w:rFonts w:cs="Arial"/>
                <w:szCs w:val="18"/>
              </w:rPr>
              <w:t xml:space="preserve">When present, this attribute shall be set to </w:t>
            </w:r>
            <w:r w:rsidRPr="009D4ED5">
              <w:rPr>
                <w:rFonts w:cs="Arial"/>
                <w:szCs w:val="18"/>
              </w:rPr>
              <w:t xml:space="preserve">"true". </w:t>
            </w:r>
            <w:r w:rsidRPr="00B25267">
              <w:rPr>
                <w:rFonts w:cs="Arial"/>
                <w:szCs w:val="18"/>
              </w:rPr>
              <w:t xml:space="preserve">The presence of this attribute </w:t>
            </w:r>
            <w:r>
              <w:rPr>
                <w:rFonts w:cs="Arial"/>
                <w:szCs w:val="18"/>
              </w:rPr>
              <w:t>set to</w:t>
            </w:r>
            <w:r w:rsidRPr="00B25267">
              <w:rPr>
                <w:rFonts w:cs="Arial"/>
                <w:szCs w:val="18"/>
              </w:rPr>
              <w:t xml:space="preserve"> the value "false" </w:t>
            </w:r>
            <w:r>
              <w:rPr>
                <w:rFonts w:cs="Arial"/>
                <w:szCs w:val="18"/>
              </w:rPr>
              <w:t>is forbidden</w:t>
            </w:r>
            <w:r w:rsidRPr="00B25267">
              <w:rPr>
                <w:rFonts w:cs="Arial"/>
                <w:szCs w:val="18"/>
              </w:rPr>
              <w:t>.</w:t>
            </w:r>
          </w:p>
        </w:tc>
        <w:tc>
          <w:tcPr>
            <w:tcW w:w="1310" w:type="dxa"/>
            <w:tcBorders>
              <w:top w:val="single" w:sz="6" w:space="0" w:color="auto"/>
              <w:left w:val="single" w:sz="6" w:space="0" w:color="auto"/>
              <w:bottom w:val="single" w:sz="6" w:space="0" w:color="auto"/>
              <w:right w:val="single" w:sz="6" w:space="0" w:color="auto"/>
            </w:tcBorders>
            <w:vAlign w:val="center"/>
          </w:tcPr>
          <w:p w14:paraId="2DF2F6AF" w14:textId="77777777" w:rsidR="0081209B" w:rsidRPr="008B1C02" w:rsidRDefault="0081209B" w:rsidP="00A328ED">
            <w:pPr>
              <w:pStyle w:val="TAL"/>
              <w:rPr>
                <w:rFonts w:cs="Arial"/>
                <w:szCs w:val="18"/>
              </w:rPr>
            </w:pPr>
          </w:p>
        </w:tc>
      </w:tr>
      <w:tr w:rsidR="00DF2698" w:rsidRPr="00B54FF5" w14:paraId="204A20AB" w14:textId="77777777" w:rsidTr="003A0B01">
        <w:trPr>
          <w:jc w:val="center"/>
        </w:trPr>
        <w:tc>
          <w:tcPr>
            <w:tcW w:w="1701" w:type="dxa"/>
            <w:vAlign w:val="center"/>
          </w:tcPr>
          <w:p w14:paraId="60C27B72" w14:textId="08BE15D5" w:rsidR="00DF2698" w:rsidRPr="0016361A" w:rsidRDefault="00DF2698" w:rsidP="00DF2698">
            <w:pPr>
              <w:pStyle w:val="TAL"/>
            </w:pPr>
            <w:r>
              <w:t>notifUri</w:t>
            </w:r>
          </w:p>
        </w:tc>
        <w:tc>
          <w:tcPr>
            <w:tcW w:w="1552" w:type="dxa"/>
            <w:vAlign w:val="center"/>
          </w:tcPr>
          <w:p w14:paraId="2006BAA7" w14:textId="4F2A1C4B" w:rsidR="00DF2698" w:rsidRPr="0016361A" w:rsidRDefault="00DF2698" w:rsidP="00DF2698">
            <w:pPr>
              <w:pStyle w:val="TAL"/>
            </w:pPr>
            <w:r>
              <w:t>Uri</w:t>
            </w:r>
          </w:p>
        </w:tc>
        <w:tc>
          <w:tcPr>
            <w:tcW w:w="425" w:type="dxa"/>
            <w:vAlign w:val="center"/>
          </w:tcPr>
          <w:p w14:paraId="3D336445" w14:textId="1D8C4C14" w:rsidR="00DF2698" w:rsidRPr="0016361A" w:rsidRDefault="00DF2698" w:rsidP="00DF2698">
            <w:pPr>
              <w:pStyle w:val="TAC"/>
            </w:pPr>
            <w:r>
              <w:t>M</w:t>
            </w:r>
          </w:p>
        </w:tc>
        <w:tc>
          <w:tcPr>
            <w:tcW w:w="1134" w:type="dxa"/>
            <w:vAlign w:val="center"/>
          </w:tcPr>
          <w:p w14:paraId="779A8F78" w14:textId="2A4F6526" w:rsidR="00DF2698" w:rsidRPr="0016361A" w:rsidRDefault="00DF2698" w:rsidP="00F249E1">
            <w:pPr>
              <w:pStyle w:val="TAC"/>
            </w:pPr>
            <w:r>
              <w:t>1</w:t>
            </w:r>
          </w:p>
        </w:tc>
        <w:tc>
          <w:tcPr>
            <w:tcW w:w="3402" w:type="dxa"/>
            <w:vAlign w:val="center"/>
          </w:tcPr>
          <w:p w14:paraId="7F7ED7B7" w14:textId="0179D5E4" w:rsidR="00DF2698" w:rsidRPr="0016361A" w:rsidRDefault="00DF2698" w:rsidP="00DF2698">
            <w:pPr>
              <w:pStyle w:val="TAL"/>
              <w:rPr>
                <w:rFonts w:cs="Arial"/>
                <w:szCs w:val="18"/>
              </w:rPr>
            </w:pPr>
            <w:r>
              <w:rPr>
                <w:rFonts w:cs="Arial"/>
                <w:szCs w:val="18"/>
              </w:rPr>
              <w:t xml:space="preserve">Contains the URI via which the AIoT </w:t>
            </w:r>
            <w:r w:rsidR="005658A6">
              <w:rPr>
                <w:rFonts w:cs="Arial"/>
                <w:szCs w:val="18"/>
              </w:rPr>
              <w:t>I</w:t>
            </w:r>
            <w:r>
              <w:rPr>
                <w:rFonts w:cs="Arial"/>
                <w:szCs w:val="18"/>
              </w:rPr>
              <w:t>nventory operation related notifications shall be delivered.</w:t>
            </w:r>
          </w:p>
        </w:tc>
        <w:tc>
          <w:tcPr>
            <w:tcW w:w="1310" w:type="dxa"/>
            <w:vAlign w:val="center"/>
          </w:tcPr>
          <w:p w14:paraId="402681B0" w14:textId="77777777" w:rsidR="00DF2698" w:rsidRPr="0016361A" w:rsidRDefault="00DF2698" w:rsidP="00DF2698">
            <w:pPr>
              <w:pStyle w:val="TAL"/>
              <w:rPr>
                <w:rFonts w:cs="Arial"/>
                <w:szCs w:val="18"/>
              </w:rPr>
            </w:pPr>
          </w:p>
        </w:tc>
      </w:tr>
      <w:tr w:rsidR="00DF2698" w:rsidRPr="00B54FF5" w14:paraId="6126D4D4" w14:textId="77777777" w:rsidTr="003A0B01">
        <w:trPr>
          <w:jc w:val="center"/>
        </w:trPr>
        <w:tc>
          <w:tcPr>
            <w:tcW w:w="1701" w:type="dxa"/>
            <w:vAlign w:val="center"/>
          </w:tcPr>
          <w:p w14:paraId="1BA8C6C8" w14:textId="5D3B535C" w:rsidR="00DF2698" w:rsidRPr="0016361A" w:rsidRDefault="00DF2698" w:rsidP="00DF2698">
            <w:pPr>
              <w:pStyle w:val="TAL"/>
            </w:pPr>
            <w:r>
              <w:t>suppFeat</w:t>
            </w:r>
          </w:p>
        </w:tc>
        <w:tc>
          <w:tcPr>
            <w:tcW w:w="1552" w:type="dxa"/>
            <w:vAlign w:val="center"/>
          </w:tcPr>
          <w:p w14:paraId="34DEB448" w14:textId="47F9E1F0" w:rsidR="00DF2698" w:rsidRPr="0016361A" w:rsidRDefault="00DF2698" w:rsidP="00DF2698">
            <w:pPr>
              <w:pStyle w:val="TAL"/>
            </w:pPr>
            <w:r>
              <w:t>SupportedFeatures</w:t>
            </w:r>
          </w:p>
        </w:tc>
        <w:tc>
          <w:tcPr>
            <w:tcW w:w="425" w:type="dxa"/>
            <w:vAlign w:val="center"/>
          </w:tcPr>
          <w:p w14:paraId="5EB70EE3" w14:textId="585D9525" w:rsidR="00DF2698" w:rsidRPr="0016361A" w:rsidRDefault="00DF2698" w:rsidP="00DF2698">
            <w:pPr>
              <w:pStyle w:val="TAC"/>
            </w:pPr>
            <w:r>
              <w:rPr>
                <w:lang w:eastAsia="zh-CN"/>
              </w:rPr>
              <w:t>C</w:t>
            </w:r>
          </w:p>
        </w:tc>
        <w:tc>
          <w:tcPr>
            <w:tcW w:w="1134" w:type="dxa"/>
            <w:vAlign w:val="center"/>
          </w:tcPr>
          <w:p w14:paraId="2FC30769" w14:textId="192F87EE" w:rsidR="00DF2698" w:rsidRPr="0016361A" w:rsidRDefault="00DF2698" w:rsidP="00F249E1">
            <w:pPr>
              <w:pStyle w:val="TAC"/>
            </w:pPr>
            <w:r w:rsidRPr="008446DF">
              <w:t>0..1</w:t>
            </w:r>
          </w:p>
        </w:tc>
        <w:tc>
          <w:tcPr>
            <w:tcW w:w="3402" w:type="dxa"/>
            <w:vAlign w:val="center"/>
          </w:tcPr>
          <w:p w14:paraId="4F7E86FB" w14:textId="3A0F2B4C" w:rsidR="00DF2698" w:rsidRPr="002B5F3C" w:rsidRDefault="00DF2698" w:rsidP="00DF2698">
            <w:pPr>
              <w:pStyle w:val="TAL"/>
              <w:rPr>
                <w:noProof/>
              </w:rPr>
            </w:pPr>
            <w:r w:rsidRPr="002B5F3C">
              <w:rPr>
                <w:noProof/>
              </w:rPr>
              <w:t xml:space="preserve">Contains the list of </w:t>
            </w:r>
            <w:r>
              <w:rPr>
                <w:noProof/>
              </w:rPr>
              <w:t>s</w:t>
            </w:r>
            <w:r w:rsidRPr="002B5F3C">
              <w:rPr>
                <w:noProof/>
              </w:rPr>
              <w:t xml:space="preserve">upported features </w:t>
            </w:r>
            <w:r w:rsidR="005658A6" w:rsidRPr="00FD7038">
              <w:t>among the ones</w:t>
            </w:r>
            <w:r w:rsidRPr="002B5F3C">
              <w:rPr>
                <w:noProof/>
              </w:rPr>
              <w:t xml:space="preserve"> defined in claus</w:t>
            </w:r>
            <w:r>
              <w:rPr>
                <w:noProof/>
              </w:rPr>
              <w:t>e 6.1.</w:t>
            </w:r>
            <w:r w:rsidR="0008382B">
              <w:rPr>
                <w:noProof/>
              </w:rPr>
              <w:t>8</w:t>
            </w:r>
            <w:r w:rsidRPr="002B5F3C">
              <w:rPr>
                <w:noProof/>
              </w:rPr>
              <w:t>.</w:t>
            </w:r>
          </w:p>
          <w:p w14:paraId="440D3D00" w14:textId="77777777" w:rsidR="00DF2698" w:rsidRPr="002B5F3C" w:rsidRDefault="00DF2698" w:rsidP="00DF2698">
            <w:pPr>
              <w:pStyle w:val="TAL"/>
              <w:rPr>
                <w:noProof/>
              </w:rPr>
            </w:pPr>
          </w:p>
          <w:p w14:paraId="68002507" w14:textId="4AE9FF78" w:rsidR="00DF2698" w:rsidRPr="0016361A" w:rsidRDefault="00DF2698" w:rsidP="00DF2698">
            <w:pPr>
              <w:pStyle w:val="TAL"/>
              <w:rPr>
                <w:rFonts w:cs="Arial"/>
                <w:szCs w:val="18"/>
              </w:rPr>
            </w:pPr>
            <w:r w:rsidRPr="002B5F3C">
              <w:rPr>
                <w:noProof/>
              </w:rPr>
              <w:t xml:space="preserve">This attribute shall be present only when feature negotiation </w:t>
            </w:r>
            <w:r>
              <w:rPr>
                <w:noProof/>
              </w:rPr>
              <w:t>is required</w:t>
            </w:r>
            <w:r w:rsidRPr="002B5F3C">
              <w:rPr>
                <w:noProof/>
              </w:rPr>
              <w:t>.</w:t>
            </w:r>
          </w:p>
        </w:tc>
        <w:tc>
          <w:tcPr>
            <w:tcW w:w="1310" w:type="dxa"/>
            <w:vAlign w:val="center"/>
          </w:tcPr>
          <w:p w14:paraId="68996E3C" w14:textId="77777777" w:rsidR="00DF2698" w:rsidRPr="0016361A" w:rsidRDefault="00DF2698" w:rsidP="00DF2698">
            <w:pPr>
              <w:pStyle w:val="TAL"/>
              <w:rPr>
                <w:rFonts w:cs="Arial"/>
                <w:szCs w:val="18"/>
              </w:rPr>
            </w:pPr>
          </w:p>
        </w:tc>
      </w:tr>
      <w:tr w:rsidR="003F166D" w:rsidRPr="0016361A" w14:paraId="76307268" w14:textId="77777777" w:rsidTr="00294E7D">
        <w:trPr>
          <w:jc w:val="center"/>
        </w:trPr>
        <w:tc>
          <w:tcPr>
            <w:tcW w:w="9524" w:type="dxa"/>
            <w:gridSpan w:val="6"/>
            <w:vAlign w:val="center"/>
          </w:tcPr>
          <w:p w14:paraId="0AF50E40" w14:textId="77777777" w:rsidR="003F166D" w:rsidRPr="0016361A" w:rsidRDefault="003F166D" w:rsidP="00294E7D">
            <w:pPr>
              <w:pStyle w:val="TAN"/>
            </w:pPr>
            <w:r>
              <w:t>NOTE:</w:t>
            </w:r>
            <w:r>
              <w:tab/>
              <w:t>At least one of these attributes shall be present.</w:t>
            </w:r>
          </w:p>
        </w:tc>
      </w:tr>
    </w:tbl>
    <w:p w14:paraId="56D410E5" w14:textId="77777777" w:rsidR="008A6D4A" w:rsidRPr="003A0B01" w:rsidRDefault="008A6D4A" w:rsidP="000602BD"/>
    <w:p w14:paraId="2098F3B1" w14:textId="14B6C726" w:rsidR="008A6D4A" w:rsidRDefault="008A6D4A" w:rsidP="007A4424">
      <w:pPr>
        <w:pStyle w:val="Heading5"/>
      </w:pPr>
      <w:bookmarkStart w:id="340" w:name="_Toc510696637"/>
      <w:bookmarkStart w:id="341" w:name="_Toc35971432"/>
      <w:bookmarkStart w:id="342" w:name="_Toc195310343"/>
      <w:bookmarkStart w:id="343" w:name="_Toc211950325"/>
      <w:bookmarkStart w:id="344" w:name="_Toc211959533"/>
      <w:bookmarkStart w:id="345" w:name="_Toc214907955"/>
      <w:r>
        <w:t>6.1.6.2.3</w:t>
      </w:r>
      <w:r>
        <w:tab/>
        <w:t xml:space="preserve">Type: </w:t>
      </w:r>
      <w:r w:rsidR="002C2174">
        <w:t>Inventory</w:t>
      </w:r>
      <w:r w:rsidR="002C2174" w:rsidRPr="008B1C02">
        <w:t>Re</w:t>
      </w:r>
      <w:r w:rsidR="002C2174">
        <w:t>sp</w:t>
      </w:r>
      <w:bookmarkEnd w:id="340"/>
      <w:bookmarkEnd w:id="341"/>
      <w:bookmarkEnd w:id="342"/>
      <w:bookmarkEnd w:id="343"/>
      <w:bookmarkEnd w:id="344"/>
      <w:bookmarkEnd w:id="345"/>
    </w:p>
    <w:p w14:paraId="50A4F309" w14:textId="77777777" w:rsidR="002C2174" w:rsidRPr="008B1C02" w:rsidRDefault="002C2174" w:rsidP="002C2174">
      <w:pPr>
        <w:pStyle w:val="TH"/>
      </w:pPr>
      <w:r w:rsidRPr="008B1C02">
        <w:rPr>
          <w:noProof/>
        </w:rPr>
        <w:t>Table </w:t>
      </w:r>
      <w:r>
        <w:t>6.1.6.2.3</w:t>
      </w:r>
      <w:r w:rsidRPr="008B1C02">
        <w:t xml:space="preserve">-1: </w:t>
      </w:r>
      <w:r w:rsidRPr="008B1C02">
        <w:rPr>
          <w:noProof/>
        </w:rPr>
        <w:t xml:space="preserve">Definition of type </w:t>
      </w:r>
      <w:r>
        <w:t>Inventory</w:t>
      </w:r>
      <w:r w:rsidRPr="008B1C02">
        <w:t>Re</w:t>
      </w:r>
      <w:r>
        <w:t>sp</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559"/>
        <w:gridCol w:w="567"/>
        <w:gridCol w:w="1134"/>
        <w:gridCol w:w="3229"/>
        <w:gridCol w:w="1344"/>
      </w:tblGrid>
      <w:tr w:rsidR="002C2174" w:rsidRPr="008B1C02" w14:paraId="212642A5" w14:textId="77777777" w:rsidTr="00475562">
        <w:trPr>
          <w:trHeight w:val="128"/>
          <w:jc w:val="center"/>
        </w:trPr>
        <w:tc>
          <w:tcPr>
            <w:tcW w:w="1597" w:type="dxa"/>
            <w:shd w:val="clear" w:color="auto" w:fill="C0C0C0"/>
            <w:vAlign w:val="center"/>
            <w:hideMark/>
          </w:tcPr>
          <w:p w14:paraId="630C9010" w14:textId="77777777" w:rsidR="002C2174" w:rsidRPr="008B1C02" w:rsidRDefault="002C2174" w:rsidP="00475562">
            <w:pPr>
              <w:pStyle w:val="TAH"/>
            </w:pPr>
            <w:r w:rsidRPr="008B1C02">
              <w:t>Attribute name</w:t>
            </w:r>
          </w:p>
        </w:tc>
        <w:tc>
          <w:tcPr>
            <w:tcW w:w="1559" w:type="dxa"/>
            <w:shd w:val="clear" w:color="auto" w:fill="C0C0C0"/>
            <w:vAlign w:val="center"/>
            <w:hideMark/>
          </w:tcPr>
          <w:p w14:paraId="73FF8FF3" w14:textId="77777777" w:rsidR="002C2174" w:rsidRPr="008B1C02" w:rsidRDefault="002C2174" w:rsidP="00475562">
            <w:pPr>
              <w:pStyle w:val="TAH"/>
            </w:pPr>
            <w:r w:rsidRPr="008B1C02">
              <w:t>Data type</w:t>
            </w:r>
          </w:p>
        </w:tc>
        <w:tc>
          <w:tcPr>
            <w:tcW w:w="567" w:type="dxa"/>
            <w:shd w:val="clear" w:color="auto" w:fill="C0C0C0"/>
            <w:vAlign w:val="center"/>
            <w:hideMark/>
          </w:tcPr>
          <w:p w14:paraId="2E424AD3" w14:textId="77777777" w:rsidR="002C2174" w:rsidRPr="008B1C02" w:rsidRDefault="002C2174" w:rsidP="00475562">
            <w:pPr>
              <w:pStyle w:val="TAH"/>
            </w:pPr>
            <w:r w:rsidRPr="008B1C02">
              <w:t>P</w:t>
            </w:r>
          </w:p>
        </w:tc>
        <w:tc>
          <w:tcPr>
            <w:tcW w:w="1134" w:type="dxa"/>
            <w:shd w:val="clear" w:color="auto" w:fill="C0C0C0"/>
            <w:vAlign w:val="center"/>
            <w:hideMark/>
          </w:tcPr>
          <w:p w14:paraId="403D49B5" w14:textId="77777777" w:rsidR="002C2174" w:rsidRPr="008B1C02" w:rsidRDefault="002C2174" w:rsidP="00475562">
            <w:pPr>
              <w:pStyle w:val="TAH"/>
            </w:pPr>
            <w:r w:rsidRPr="008B1C02">
              <w:t>Cardinality</w:t>
            </w:r>
          </w:p>
        </w:tc>
        <w:tc>
          <w:tcPr>
            <w:tcW w:w="3229" w:type="dxa"/>
            <w:shd w:val="clear" w:color="auto" w:fill="C0C0C0"/>
            <w:vAlign w:val="center"/>
            <w:hideMark/>
          </w:tcPr>
          <w:p w14:paraId="0A41826B" w14:textId="77777777" w:rsidR="002C2174" w:rsidRPr="008B1C02" w:rsidRDefault="002C2174" w:rsidP="00475562">
            <w:pPr>
              <w:pStyle w:val="TAH"/>
            </w:pPr>
            <w:r w:rsidRPr="008B1C02">
              <w:t>Description</w:t>
            </w:r>
          </w:p>
        </w:tc>
        <w:tc>
          <w:tcPr>
            <w:tcW w:w="1344" w:type="dxa"/>
            <w:shd w:val="clear" w:color="auto" w:fill="C0C0C0"/>
            <w:vAlign w:val="center"/>
          </w:tcPr>
          <w:p w14:paraId="0E34F84C" w14:textId="77777777" w:rsidR="002C2174" w:rsidRPr="008B1C02" w:rsidRDefault="002C2174" w:rsidP="00475562">
            <w:pPr>
              <w:pStyle w:val="TAH"/>
            </w:pPr>
            <w:r w:rsidRPr="008B1C02">
              <w:t>Applicability</w:t>
            </w:r>
          </w:p>
        </w:tc>
      </w:tr>
      <w:tr w:rsidR="002C2174" w:rsidRPr="008B1C02" w14:paraId="7295214A" w14:textId="77777777" w:rsidTr="00475562">
        <w:trPr>
          <w:trHeight w:val="128"/>
          <w:jc w:val="center"/>
        </w:trPr>
        <w:tc>
          <w:tcPr>
            <w:tcW w:w="1597" w:type="dxa"/>
            <w:vAlign w:val="center"/>
          </w:tcPr>
          <w:p w14:paraId="53D76EE9" w14:textId="77777777" w:rsidR="002C2174" w:rsidRPr="008B1C02" w:rsidRDefault="002C2174" w:rsidP="00475562">
            <w:pPr>
              <w:pStyle w:val="TAL"/>
            </w:pPr>
            <w:r>
              <w:t>trans</w:t>
            </w:r>
            <w:r w:rsidRPr="008B1C02">
              <w:t>Id</w:t>
            </w:r>
          </w:p>
        </w:tc>
        <w:tc>
          <w:tcPr>
            <w:tcW w:w="1559" w:type="dxa"/>
            <w:vAlign w:val="center"/>
          </w:tcPr>
          <w:p w14:paraId="0AC6B89D" w14:textId="77777777" w:rsidR="002C2174" w:rsidRPr="008B1C02" w:rsidRDefault="002C2174" w:rsidP="00475562">
            <w:pPr>
              <w:pStyle w:val="TAL"/>
            </w:pPr>
            <w:r w:rsidRPr="008B1C02">
              <w:t>string</w:t>
            </w:r>
          </w:p>
        </w:tc>
        <w:tc>
          <w:tcPr>
            <w:tcW w:w="567" w:type="dxa"/>
            <w:vAlign w:val="center"/>
          </w:tcPr>
          <w:p w14:paraId="04A51BF5" w14:textId="77777777" w:rsidR="002C2174" w:rsidRPr="008B1C02" w:rsidRDefault="002C2174" w:rsidP="00475562">
            <w:pPr>
              <w:pStyle w:val="TAC"/>
              <w:rPr>
                <w:lang w:eastAsia="zh-CN"/>
              </w:rPr>
            </w:pPr>
            <w:r w:rsidRPr="008B1C02">
              <w:t>M</w:t>
            </w:r>
          </w:p>
        </w:tc>
        <w:tc>
          <w:tcPr>
            <w:tcW w:w="1134" w:type="dxa"/>
            <w:vAlign w:val="center"/>
          </w:tcPr>
          <w:p w14:paraId="4D2E2CF7" w14:textId="77777777" w:rsidR="002C2174" w:rsidRPr="008446DF" w:rsidRDefault="002C2174" w:rsidP="00475562">
            <w:pPr>
              <w:pStyle w:val="TAC"/>
            </w:pPr>
            <w:r w:rsidRPr="008B1C02">
              <w:t>1</w:t>
            </w:r>
          </w:p>
        </w:tc>
        <w:tc>
          <w:tcPr>
            <w:tcW w:w="3229" w:type="dxa"/>
            <w:vAlign w:val="center"/>
          </w:tcPr>
          <w:p w14:paraId="7F7FEAF3" w14:textId="308CEDC1" w:rsidR="002C2174" w:rsidRPr="008B1C02" w:rsidRDefault="002C2174" w:rsidP="00475562">
            <w:pPr>
              <w:pStyle w:val="TAL"/>
              <w:rPr>
                <w:rFonts w:cs="Arial"/>
                <w:szCs w:val="18"/>
              </w:rPr>
            </w:pPr>
            <w:r w:rsidRPr="008B1C02">
              <w:rPr>
                <w:rFonts w:cs="Arial"/>
                <w:szCs w:val="18"/>
              </w:rPr>
              <w:t xml:space="preserve">Contains the identifier of the </w:t>
            </w:r>
            <w:r>
              <w:rPr>
                <w:rFonts w:cs="Arial"/>
                <w:szCs w:val="18"/>
              </w:rPr>
              <w:t xml:space="preserve">transaction </w:t>
            </w:r>
            <w:r w:rsidR="005658A6">
              <w:rPr>
                <w:rFonts w:cs="Arial"/>
                <w:szCs w:val="18"/>
              </w:rPr>
              <w:t xml:space="preserve">that is </w:t>
            </w:r>
            <w:r>
              <w:rPr>
                <w:rFonts w:cs="Arial"/>
                <w:szCs w:val="18"/>
              </w:rPr>
              <w:t>created for the inventory request</w:t>
            </w:r>
            <w:r w:rsidRPr="008B1C02">
              <w:rPr>
                <w:rFonts w:cs="Arial"/>
                <w:szCs w:val="18"/>
              </w:rPr>
              <w:t>.</w:t>
            </w:r>
          </w:p>
        </w:tc>
        <w:tc>
          <w:tcPr>
            <w:tcW w:w="1344" w:type="dxa"/>
            <w:vAlign w:val="center"/>
          </w:tcPr>
          <w:p w14:paraId="696569B5" w14:textId="77777777" w:rsidR="002C2174" w:rsidRPr="008B1C02" w:rsidRDefault="002C2174" w:rsidP="00475562">
            <w:pPr>
              <w:pStyle w:val="TAL"/>
              <w:rPr>
                <w:rFonts w:cs="Arial"/>
                <w:szCs w:val="18"/>
              </w:rPr>
            </w:pPr>
          </w:p>
        </w:tc>
      </w:tr>
      <w:tr w:rsidR="002C2174" w14:paraId="66A89FDA" w14:textId="77777777" w:rsidTr="00475562">
        <w:trPr>
          <w:trHeight w:val="128"/>
          <w:jc w:val="center"/>
        </w:trPr>
        <w:tc>
          <w:tcPr>
            <w:tcW w:w="1597" w:type="dxa"/>
            <w:tcBorders>
              <w:top w:val="single" w:sz="6" w:space="0" w:color="auto"/>
              <w:left w:val="single" w:sz="6" w:space="0" w:color="auto"/>
              <w:bottom w:val="single" w:sz="6" w:space="0" w:color="auto"/>
              <w:right w:val="single" w:sz="6" w:space="0" w:color="auto"/>
            </w:tcBorders>
            <w:vAlign w:val="center"/>
          </w:tcPr>
          <w:p w14:paraId="5E2AFA3C" w14:textId="77777777" w:rsidR="002C2174" w:rsidRDefault="002C2174" w:rsidP="00475562">
            <w:pPr>
              <w:pStyle w:val="TAL"/>
            </w:pPr>
            <w:r>
              <w:t>suppFeat</w:t>
            </w:r>
          </w:p>
        </w:tc>
        <w:tc>
          <w:tcPr>
            <w:tcW w:w="1559" w:type="dxa"/>
            <w:tcBorders>
              <w:top w:val="single" w:sz="6" w:space="0" w:color="auto"/>
              <w:left w:val="single" w:sz="6" w:space="0" w:color="auto"/>
              <w:bottom w:val="single" w:sz="6" w:space="0" w:color="auto"/>
              <w:right w:val="single" w:sz="6" w:space="0" w:color="auto"/>
            </w:tcBorders>
            <w:vAlign w:val="center"/>
          </w:tcPr>
          <w:p w14:paraId="31CEAE6F" w14:textId="77777777" w:rsidR="002C2174" w:rsidRDefault="002C2174" w:rsidP="00475562">
            <w:pPr>
              <w:pStyle w:val="TAL"/>
            </w:pPr>
            <w:r>
              <w:t>SupportedFeatures</w:t>
            </w:r>
          </w:p>
        </w:tc>
        <w:tc>
          <w:tcPr>
            <w:tcW w:w="567" w:type="dxa"/>
            <w:tcBorders>
              <w:top w:val="single" w:sz="6" w:space="0" w:color="auto"/>
              <w:left w:val="single" w:sz="6" w:space="0" w:color="auto"/>
              <w:bottom w:val="single" w:sz="6" w:space="0" w:color="auto"/>
              <w:right w:val="single" w:sz="6" w:space="0" w:color="auto"/>
            </w:tcBorders>
            <w:vAlign w:val="center"/>
          </w:tcPr>
          <w:p w14:paraId="61069B9C" w14:textId="77777777" w:rsidR="002C2174" w:rsidRDefault="002C2174" w:rsidP="00475562">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vAlign w:val="center"/>
          </w:tcPr>
          <w:p w14:paraId="558C8DDB" w14:textId="77777777" w:rsidR="002C2174" w:rsidRPr="008446DF" w:rsidRDefault="002C2174" w:rsidP="00475562">
            <w:pPr>
              <w:pStyle w:val="TAC"/>
            </w:pPr>
            <w:r w:rsidRPr="008446DF">
              <w:t>0..1</w:t>
            </w:r>
          </w:p>
        </w:tc>
        <w:tc>
          <w:tcPr>
            <w:tcW w:w="3229" w:type="dxa"/>
            <w:tcBorders>
              <w:top w:val="single" w:sz="6" w:space="0" w:color="auto"/>
              <w:left w:val="single" w:sz="6" w:space="0" w:color="auto"/>
              <w:bottom w:val="single" w:sz="6" w:space="0" w:color="auto"/>
              <w:right w:val="single" w:sz="6" w:space="0" w:color="auto"/>
            </w:tcBorders>
            <w:vAlign w:val="center"/>
          </w:tcPr>
          <w:p w14:paraId="0C2AF0C4" w14:textId="6B4B71C5" w:rsidR="002C2174" w:rsidRPr="002B5F3C" w:rsidRDefault="002C2174" w:rsidP="00475562">
            <w:pPr>
              <w:pStyle w:val="TAL"/>
              <w:rPr>
                <w:noProof/>
              </w:rPr>
            </w:pPr>
            <w:r w:rsidRPr="002B5F3C">
              <w:rPr>
                <w:noProof/>
              </w:rPr>
              <w:t xml:space="preserve">Contains the list of </w:t>
            </w:r>
            <w:r>
              <w:rPr>
                <w:noProof/>
              </w:rPr>
              <w:t>s</w:t>
            </w:r>
            <w:r w:rsidRPr="002B5F3C">
              <w:rPr>
                <w:noProof/>
              </w:rPr>
              <w:t xml:space="preserve">upported features </w:t>
            </w:r>
            <w:r w:rsidR="005658A6" w:rsidRPr="00FD7038">
              <w:t>among the ones</w:t>
            </w:r>
            <w:r w:rsidRPr="002B5F3C">
              <w:rPr>
                <w:noProof/>
              </w:rPr>
              <w:t xml:space="preserve"> defined in clause</w:t>
            </w:r>
            <w:r w:rsidR="005658A6">
              <w:rPr>
                <w:noProof/>
              </w:rPr>
              <w:t> </w:t>
            </w:r>
            <w:r w:rsidR="00536BCA">
              <w:t>6</w:t>
            </w:r>
            <w:r>
              <w:t>.</w:t>
            </w:r>
            <w:r w:rsidR="00536BCA">
              <w:t>1</w:t>
            </w:r>
            <w:r w:rsidRPr="002B5F3C">
              <w:rPr>
                <w:noProof/>
              </w:rPr>
              <w:t>.</w:t>
            </w:r>
            <w:r w:rsidR="00536BCA">
              <w:rPr>
                <w:noProof/>
              </w:rPr>
              <w:t>8</w:t>
            </w:r>
            <w:r w:rsidRPr="002B5F3C">
              <w:rPr>
                <w:noProof/>
              </w:rPr>
              <w:t>.</w:t>
            </w:r>
          </w:p>
          <w:p w14:paraId="66633963" w14:textId="77777777" w:rsidR="002C2174" w:rsidRPr="002B5F3C" w:rsidRDefault="002C2174" w:rsidP="00475562">
            <w:pPr>
              <w:pStyle w:val="TAL"/>
              <w:rPr>
                <w:noProof/>
              </w:rPr>
            </w:pPr>
          </w:p>
          <w:p w14:paraId="079D6EEC" w14:textId="77777777" w:rsidR="002C2174" w:rsidRDefault="002C2174" w:rsidP="00475562">
            <w:pPr>
              <w:pStyle w:val="TAL"/>
              <w:rPr>
                <w:rFonts w:cs="Arial"/>
                <w:szCs w:val="18"/>
              </w:rPr>
            </w:pPr>
            <w:r w:rsidRPr="002B5F3C">
              <w:rPr>
                <w:noProof/>
              </w:rPr>
              <w:t xml:space="preserve">This attribute shall be present only when feature negotiation </w:t>
            </w:r>
            <w:r>
              <w:rPr>
                <w:noProof/>
              </w:rPr>
              <w:t>is required</w:t>
            </w:r>
            <w:r w:rsidRPr="002B5F3C">
              <w:rPr>
                <w:noProof/>
              </w:rPr>
              <w:t>.</w:t>
            </w:r>
          </w:p>
        </w:tc>
        <w:tc>
          <w:tcPr>
            <w:tcW w:w="1344" w:type="dxa"/>
            <w:tcBorders>
              <w:top w:val="single" w:sz="6" w:space="0" w:color="auto"/>
              <w:left w:val="single" w:sz="6" w:space="0" w:color="auto"/>
              <w:bottom w:val="single" w:sz="6" w:space="0" w:color="auto"/>
              <w:right w:val="single" w:sz="6" w:space="0" w:color="auto"/>
            </w:tcBorders>
            <w:vAlign w:val="center"/>
          </w:tcPr>
          <w:p w14:paraId="3DB5130D" w14:textId="77777777" w:rsidR="002C2174" w:rsidRDefault="002C2174" w:rsidP="00475562">
            <w:pPr>
              <w:pStyle w:val="TAL"/>
              <w:rPr>
                <w:rFonts w:cs="Arial"/>
                <w:szCs w:val="18"/>
              </w:rPr>
            </w:pPr>
          </w:p>
        </w:tc>
      </w:tr>
    </w:tbl>
    <w:p w14:paraId="6E096EFF" w14:textId="77777777" w:rsidR="002C2174" w:rsidRDefault="002C2174" w:rsidP="002C2174">
      <w:pPr>
        <w:rPr>
          <w:lang w:eastAsia="zh-CN"/>
        </w:rPr>
      </w:pPr>
    </w:p>
    <w:p w14:paraId="0C32AB47" w14:textId="77FB365B" w:rsidR="004C6B6A" w:rsidRPr="008B1C02" w:rsidRDefault="004C6B6A" w:rsidP="004C6B6A">
      <w:pPr>
        <w:pStyle w:val="Heading5"/>
      </w:pPr>
      <w:bookmarkStart w:id="346" w:name="_Toc195310344"/>
      <w:bookmarkStart w:id="347" w:name="_Toc211950326"/>
      <w:bookmarkStart w:id="348" w:name="_Toc211959534"/>
      <w:bookmarkStart w:id="349" w:name="_Toc510696638"/>
      <w:bookmarkStart w:id="350" w:name="_Toc35971433"/>
      <w:bookmarkStart w:id="351" w:name="_Toc214907956"/>
      <w:r>
        <w:lastRenderedPageBreak/>
        <w:t>6.1.6.2</w:t>
      </w:r>
      <w:r w:rsidRPr="008B1C02">
        <w:t>.</w:t>
      </w:r>
      <w:r>
        <w:t>4</w:t>
      </w:r>
      <w:r w:rsidRPr="008B1C02">
        <w:tab/>
      </w:r>
      <w:r w:rsidR="007C3271" w:rsidRPr="008B1C02">
        <w:t xml:space="preserve">Type: </w:t>
      </w:r>
      <w:r>
        <w:t>Command</w:t>
      </w:r>
      <w:r w:rsidRPr="008B1C02">
        <w:t>Req</w:t>
      </w:r>
      <w:bookmarkEnd w:id="346"/>
      <w:bookmarkEnd w:id="347"/>
      <w:bookmarkEnd w:id="348"/>
      <w:bookmarkEnd w:id="351"/>
    </w:p>
    <w:p w14:paraId="0EE16CD5" w14:textId="77777777" w:rsidR="004C6B6A" w:rsidRPr="008B1C02" w:rsidRDefault="004C6B6A" w:rsidP="004C6B6A">
      <w:pPr>
        <w:pStyle w:val="TH"/>
      </w:pPr>
      <w:r w:rsidRPr="008B1C02">
        <w:rPr>
          <w:noProof/>
        </w:rPr>
        <w:t>Table </w:t>
      </w:r>
      <w:r>
        <w:t>6.1.6.2</w:t>
      </w:r>
      <w:r w:rsidRPr="008B1C02">
        <w:t>.</w:t>
      </w:r>
      <w:r>
        <w:t>4</w:t>
      </w:r>
      <w:r w:rsidRPr="008B1C02">
        <w:t xml:space="preserve">-1: </w:t>
      </w:r>
      <w:r w:rsidRPr="008B1C02">
        <w:rPr>
          <w:noProof/>
        </w:rPr>
        <w:t xml:space="preserve">Definition of type </w:t>
      </w:r>
      <w:r>
        <w:t>Command</w:t>
      </w:r>
      <w:r w:rsidRPr="008B1C02">
        <w:t>Req</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1702"/>
        <w:gridCol w:w="470"/>
        <w:gridCol w:w="1135"/>
        <w:gridCol w:w="3231"/>
        <w:gridCol w:w="1345"/>
      </w:tblGrid>
      <w:tr w:rsidR="004C6B6A" w:rsidRPr="008B1C02" w14:paraId="6A57E71F" w14:textId="77777777" w:rsidTr="00861695">
        <w:trPr>
          <w:trHeight w:val="128"/>
          <w:jc w:val="center"/>
        </w:trPr>
        <w:tc>
          <w:tcPr>
            <w:tcW w:w="1552" w:type="dxa"/>
            <w:shd w:val="clear" w:color="auto" w:fill="C0C0C0"/>
            <w:vAlign w:val="center"/>
            <w:hideMark/>
          </w:tcPr>
          <w:p w14:paraId="7918D708" w14:textId="77777777" w:rsidR="004C6B6A" w:rsidRPr="008B1C02" w:rsidRDefault="004C6B6A" w:rsidP="00475562">
            <w:pPr>
              <w:pStyle w:val="TAH"/>
            </w:pPr>
            <w:r w:rsidRPr="008B1C02">
              <w:lastRenderedPageBreak/>
              <w:t>Attribute name</w:t>
            </w:r>
          </w:p>
        </w:tc>
        <w:tc>
          <w:tcPr>
            <w:tcW w:w="1702" w:type="dxa"/>
            <w:shd w:val="clear" w:color="auto" w:fill="C0C0C0"/>
            <w:vAlign w:val="center"/>
            <w:hideMark/>
          </w:tcPr>
          <w:p w14:paraId="48FE3BD3" w14:textId="77777777" w:rsidR="004C6B6A" w:rsidRPr="008B1C02" w:rsidRDefault="004C6B6A" w:rsidP="00475562">
            <w:pPr>
              <w:pStyle w:val="TAH"/>
            </w:pPr>
            <w:r w:rsidRPr="008B1C02">
              <w:t>Data type</w:t>
            </w:r>
          </w:p>
        </w:tc>
        <w:tc>
          <w:tcPr>
            <w:tcW w:w="470" w:type="dxa"/>
            <w:shd w:val="clear" w:color="auto" w:fill="C0C0C0"/>
            <w:vAlign w:val="center"/>
            <w:hideMark/>
          </w:tcPr>
          <w:p w14:paraId="5C49F979" w14:textId="77777777" w:rsidR="004C6B6A" w:rsidRPr="008B1C02" w:rsidRDefault="004C6B6A" w:rsidP="00475562">
            <w:pPr>
              <w:pStyle w:val="TAH"/>
            </w:pPr>
            <w:r w:rsidRPr="008B1C02">
              <w:t>P</w:t>
            </w:r>
          </w:p>
        </w:tc>
        <w:tc>
          <w:tcPr>
            <w:tcW w:w="1135" w:type="dxa"/>
            <w:shd w:val="clear" w:color="auto" w:fill="C0C0C0"/>
            <w:vAlign w:val="center"/>
            <w:hideMark/>
          </w:tcPr>
          <w:p w14:paraId="1CF47F69" w14:textId="77777777" w:rsidR="004C6B6A" w:rsidRPr="008B1C02" w:rsidRDefault="004C6B6A" w:rsidP="00475562">
            <w:pPr>
              <w:pStyle w:val="TAH"/>
            </w:pPr>
            <w:r w:rsidRPr="008B1C02">
              <w:t>Cardinality</w:t>
            </w:r>
          </w:p>
        </w:tc>
        <w:tc>
          <w:tcPr>
            <w:tcW w:w="3231" w:type="dxa"/>
            <w:shd w:val="clear" w:color="auto" w:fill="C0C0C0"/>
            <w:vAlign w:val="center"/>
            <w:hideMark/>
          </w:tcPr>
          <w:p w14:paraId="6AC89A8F" w14:textId="77777777" w:rsidR="004C6B6A" w:rsidRPr="008B1C02" w:rsidRDefault="004C6B6A" w:rsidP="00475562">
            <w:pPr>
              <w:pStyle w:val="TAH"/>
            </w:pPr>
            <w:r w:rsidRPr="008B1C02">
              <w:t>Description</w:t>
            </w:r>
          </w:p>
        </w:tc>
        <w:tc>
          <w:tcPr>
            <w:tcW w:w="1345" w:type="dxa"/>
            <w:shd w:val="clear" w:color="auto" w:fill="C0C0C0"/>
            <w:vAlign w:val="center"/>
          </w:tcPr>
          <w:p w14:paraId="2CDE61BA" w14:textId="77777777" w:rsidR="004C6B6A" w:rsidRPr="008B1C02" w:rsidRDefault="004C6B6A" w:rsidP="00475562">
            <w:pPr>
              <w:pStyle w:val="TAH"/>
            </w:pPr>
            <w:r w:rsidRPr="008B1C02">
              <w:t>Applicability</w:t>
            </w:r>
          </w:p>
        </w:tc>
      </w:tr>
      <w:tr w:rsidR="004C6B6A" w:rsidRPr="008B1C02" w14:paraId="6D33FEB4" w14:textId="77777777" w:rsidTr="00861695">
        <w:trPr>
          <w:trHeight w:val="128"/>
          <w:jc w:val="center"/>
        </w:trPr>
        <w:tc>
          <w:tcPr>
            <w:tcW w:w="1552" w:type="dxa"/>
            <w:vAlign w:val="center"/>
          </w:tcPr>
          <w:p w14:paraId="494A8633" w14:textId="77777777" w:rsidR="004C6B6A" w:rsidRPr="008B1C02" w:rsidRDefault="004C6B6A" w:rsidP="00475562">
            <w:pPr>
              <w:pStyle w:val="TAL"/>
            </w:pPr>
            <w:r w:rsidRPr="008B1C02">
              <w:t>afId</w:t>
            </w:r>
          </w:p>
        </w:tc>
        <w:tc>
          <w:tcPr>
            <w:tcW w:w="1702" w:type="dxa"/>
            <w:vAlign w:val="center"/>
          </w:tcPr>
          <w:p w14:paraId="4B0B289F" w14:textId="77777777" w:rsidR="004C6B6A" w:rsidRPr="008B1C02" w:rsidRDefault="004C6B6A" w:rsidP="00475562">
            <w:pPr>
              <w:pStyle w:val="TAL"/>
            </w:pPr>
            <w:r w:rsidRPr="008B1C02">
              <w:t>string</w:t>
            </w:r>
          </w:p>
        </w:tc>
        <w:tc>
          <w:tcPr>
            <w:tcW w:w="470" w:type="dxa"/>
            <w:vAlign w:val="center"/>
          </w:tcPr>
          <w:p w14:paraId="06222A4A" w14:textId="77777777" w:rsidR="004C6B6A" w:rsidRPr="008B1C02" w:rsidRDefault="004C6B6A" w:rsidP="00475562">
            <w:pPr>
              <w:pStyle w:val="TAC"/>
              <w:rPr>
                <w:lang w:eastAsia="zh-CN"/>
              </w:rPr>
            </w:pPr>
            <w:r w:rsidRPr="008B1C02">
              <w:t>M</w:t>
            </w:r>
          </w:p>
        </w:tc>
        <w:tc>
          <w:tcPr>
            <w:tcW w:w="1135" w:type="dxa"/>
            <w:vAlign w:val="center"/>
          </w:tcPr>
          <w:p w14:paraId="67BD1A25" w14:textId="77777777" w:rsidR="004C6B6A" w:rsidRPr="008446DF" w:rsidRDefault="004C6B6A" w:rsidP="00475562">
            <w:pPr>
              <w:pStyle w:val="TAC"/>
            </w:pPr>
            <w:r w:rsidRPr="008B1C02">
              <w:t>1</w:t>
            </w:r>
          </w:p>
        </w:tc>
        <w:tc>
          <w:tcPr>
            <w:tcW w:w="3231" w:type="dxa"/>
            <w:vAlign w:val="center"/>
          </w:tcPr>
          <w:p w14:paraId="5CA0DF4C" w14:textId="77777777" w:rsidR="004C6B6A" w:rsidRPr="008B1C02" w:rsidRDefault="004C6B6A" w:rsidP="00475562">
            <w:pPr>
              <w:pStyle w:val="TAL"/>
              <w:rPr>
                <w:rFonts w:cs="Arial"/>
                <w:szCs w:val="18"/>
              </w:rPr>
            </w:pPr>
            <w:r w:rsidRPr="008B1C02">
              <w:rPr>
                <w:rFonts w:cs="Arial"/>
                <w:szCs w:val="18"/>
              </w:rPr>
              <w:t xml:space="preserve">Contains the identifier of the AF that </w:t>
            </w:r>
            <w:r>
              <w:rPr>
                <w:rFonts w:cs="Arial"/>
                <w:szCs w:val="18"/>
              </w:rPr>
              <w:t>triggered</w:t>
            </w:r>
            <w:r w:rsidRPr="008B1C02">
              <w:rPr>
                <w:rFonts w:cs="Arial"/>
                <w:szCs w:val="18"/>
              </w:rPr>
              <w:t xml:space="preserve"> the request.</w:t>
            </w:r>
          </w:p>
        </w:tc>
        <w:tc>
          <w:tcPr>
            <w:tcW w:w="1345" w:type="dxa"/>
            <w:vAlign w:val="center"/>
          </w:tcPr>
          <w:p w14:paraId="22A348FE" w14:textId="77777777" w:rsidR="004C6B6A" w:rsidRPr="008B1C02" w:rsidRDefault="004C6B6A" w:rsidP="00475562">
            <w:pPr>
              <w:pStyle w:val="TAL"/>
              <w:rPr>
                <w:rFonts w:cs="Arial"/>
                <w:szCs w:val="18"/>
              </w:rPr>
            </w:pPr>
          </w:p>
        </w:tc>
      </w:tr>
      <w:tr w:rsidR="004C6B6A" w:rsidRPr="008B1C02" w14:paraId="727AA3D8" w14:textId="77777777" w:rsidTr="00861695">
        <w:trPr>
          <w:trHeight w:val="128"/>
          <w:jc w:val="center"/>
        </w:trPr>
        <w:tc>
          <w:tcPr>
            <w:tcW w:w="1552" w:type="dxa"/>
            <w:vAlign w:val="center"/>
          </w:tcPr>
          <w:p w14:paraId="7EBF35B3" w14:textId="77777777" w:rsidR="004C6B6A" w:rsidRDefault="004C6B6A" w:rsidP="00475562">
            <w:pPr>
              <w:pStyle w:val="TAL"/>
            </w:pPr>
            <w:r>
              <w:t>commandType</w:t>
            </w:r>
          </w:p>
        </w:tc>
        <w:tc>
          <w:tcPr>
            <w:tcW w:w="1702" w:type="dxa"/>
            <w:vAlign w:val="center"/>
          </w:tcPr>
          <w:p w14:paraId="087C0D0A" w14:textId="77777777" w:rsidR="004C6B6A" w:rsidRDefault="004C6B6A" w:rsidP="00475562">
            <w:pPr>
              <w:pStyle w:val="TAL"/>
              <w:rPr>
                <w:rFonts w:eastAsia="DengXian"/>
                <w:lang w:eastAsia="zh-CN"/>
              </w:rPr>
            </w:pPr>
            <w:r>
              <w:t>CommandType</w:t>
            </w:r>
          </w:p>
        </w:tc>
        <w:tc>
          <w:tcPr>
            <w:tcW w:w="470" w:type="dxa"/>
            <w:vAlign w:val="center"/>
          </w:tcPr>
          <w:p w14:paraId="1A0CF999" w14:textId="77777777" w:rsidR="004C6B6A" w:rsidRDefault="004C6B6A" w:rsidP="00475562">
            <w:pPr>
              <w:pStyle w:val="TAC"/>
              <w:rPr>
                <w:lang w:eastAsia="zh-CN"/>
              </w:rPr>
            </w:pPr>
            <w:r>
              <w:t>M</w:t>
            </w:r>
          </w:p>
        </w:tc>
        <w:tc>
          <w:tcPr>
            <w:tcW w:w="1135" w:type="dxa"/>
            <w:vAlign w:val="center"/>
          </w:tcPr>
          <w:p w14:paraId="7ED02890" w14:textId="77777777" w:rsidR="004C6B6A" w:rsidRPr="008446DF" w:rsidRDefault="004C6B6A" w:rsidP="00475562">
            <w:pPr>
              <w:pStyle w:val="TAC"/>
            </w:pPr>
            <w:r>
              <w:t>1</w:t>
            </w:r>
          </w:p>
        </w:tc>
        <w:tc>
          <w:tcPr>
            <w:tcW w:w="3231" w:type="dxa"/>
            <w:vAlign w:val="center"/>
          </w:tcPr>
          <w:p w14:paraId="12B10F2E" w14:textId="77777777" w:rsidR="004C6B6A" w:rsidRDefault="004C6B6A" w:rsidP="00475562">
            <w:pPr>
              <w:pStyle w:val="TAL"/>
              <w:rPr>
                <w:rFonts w:cs="Arial"/>
                <w:szCs w:val="18"/>
              </w:rPr>
            </w:pPr>
            <w:r>
              <w:rPr>
                <w:rFonts w:cs="Arial"/>
                <w:szCs w:val="18"/>
              </w:rPr>
              <w:t>Contains the type of the requested command.</w:t>
            </w:r>
          </w:p>
        </w:tc>
        <w:tc>
          <w:tcPr>
            <w:tcW w:w="1345" w:type="dxa"/>
            <w:vAlign w:val="center"/>
          </w:tcPr>
          <w:p w14:paraId="2DA01CB9" w14:textId="77777777" w:rsidR="004C6B6A" w:rsidRPr="008B1C02" w:rsidRDefault="004C6B6A" w:rsidP="00475562">
            <w:pPr>
              <w:pStyle w:val="TAL"/>
              <w:rPr>
                <w:rFonts w:cs="Arial"/>
                <w:szCs w:val="18"/>
              </w:rPr>
            </w:pPr>
          </w:p>
        </w:tc>
      </w:tr>
      <w:tr w:rsidR="00861695" w14:paraId="37EBA3AD" w14:textId="77777777" w:rsidTr="00861695">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tcPr>
          <w:p w14:paraId="2F065024" w14:textId="77777777" w:rsidR="00861695" w:rsidRDefault="00861695" w:rsidP="00294E7D">
            <w:pPr>
              <w:pStyle w:val="TAL"/>
            </w:pPr>
            <w:r>
              <w:rPr>
                <w:lang w:eastAsia="zh-CN"/>
              </w:rPr>
              <w:t>targetArea</w:t>
            </w:r>
          </w:p>
        </w:tc>
        <w:tc>
          <w:tcPr>
            <w:tcW w:w="1702" w:type="dxa"/>
            <w:tcBorders>
              <w:top w:val="single" w:sz="6" w:space="0" w:color="auto"/>
              <w:left w:val="single" w:sz="6" w:space="0" w:color="auto"/>
              <w:bottom w:val="single" w:sz="6" w:space="0" w:color="auto"/>
              <w:right w:val="single" w:sz="6" w:space="0" w:color="auto"/>
            </w:tcBorders>
            <w:vAlign w:val="center"/>
          </w:tcPr>
          <w:p w14:paraId="203D3691" w14:textId="77777777" w:rsidR="00861695" w:rsidRDefault="00861695" w:rsidP="00294E7D">
            <w:pPr>
              <w:pStyle w:val="TAL"/>
            </w:pPr>
            <w:r>
              <w:rPr>
                <w:lang w:eastAsia="zh-CN"/>
              </w:rPr>
              <w:t>AiotArea</w:t>
            </w:r>
          </w:p>
        </w:tc>
        <w:tc>
          <w:tcPr>
            <w:tcW w:w="470" w:type="dxa"/>
            <w:tcBorders>
              <w:top w:val="single" w:sz="6" w:space="0" w:color="auto"/>
              <w:left w:val="single" w:sz="6" w:space="0" w:color="auto"/>
              <w:bottom w:val="single" w:sz="6" w:space="0" w:color="auto"/>
              <w:right w:val="single" w:sz="6" w:space="0" w:color="auto"/>
            </w:tcBorders>
            <w:vAlign w:val="center"/>
          </w:tcPr>
          <w:p w14:paraId="67632912" w14:textId="77777777" w:rsidR="00861695" w:rsidRDefault="00861695" w:rsidP="00294E7D">
            <w:pPr>
              <w:pStyle w:val="TAC"/>
            </w:pPr>
            <w:r>
              <w:rPr>
                <w:lang w:eastAsia="zh-CN"/>
              </w:rPr>
              <w:t>C</w:t>
            </w:r>
          </w:p>
        </w:tc>
        <w:tc>
          <w:tcPr>
            <w:tcW w:w="1135" w:type="dxa"/>
            <w:tcBorders>
              <w:top w:val="single" w:sz="6" w:space="0" w:color="auto"/>
              <w:left w:val="single" w:sz="6" w:space="0" w:color="auto"/>
              <w:bottom w:val="single" w:sz="6" w:space="0" w:color="auto"/>
              <w:right w:val="single" w:sz="6" w:space="0" w:color="auto"/>
            </w:tcBorders>
            <w:vAlign w:val="center"/>
          </w:tcPr>
          <w:p w14:paraId="622B93EB" w14:textId="77777777" w:rsidR="00861695" w:rsidRDefault="00861695" w:rsidP="00294E7D">
            <w:pPr>
              <w:pStyle w:val="TAC"/>
            </w:pPr>
            <w:r>
              <w:rPr>
                <w:lang w:eastAsia="zh-CN"/>
              </w:rPr>
              <w:t>0..1</w:t>
            </w:r>
          </w:p>
        </w:tc>
        <w:tc>
          <w:tcPr>
            <w:tcW w:w="3231" w:type="dxa"/>
            <w:tcBorders>
              <w:top w:val="single" w:sz="6" w:space="0" w:color="auto"/>
              <w:left w:val="single" w:sz="6" w:space="0" w:color="auto"/>
              <w:bottom w:val="single" w:sz="6" w:space="0" w:color="auto"/>
              <w:right w:val="single" w:sz="6" w:space="0" w:color="auto"/>
            </w:tcBorders>
            <w:vAlign w:val="center"/>
          </w:tcPr>
          <w:p w14:paraId="3CD68C4B" w14:textId="689BC6E7" w:rsidR="00861695" w:rsidRDefault="00861695" w:rsidP="00294E7D">
            <w:pPr>
              <w:pStyle w:val="TAL"/>
              <w:rPr>
                <w:rFonts w:cs="Arial"/>
                <w:szCs w:val="18"/>
                <w:lang w:eastAsia="zh-CN"/>
              </w:rPr>
            </w:pPr>
            <w:r>
              <w:rPr>
                <w:rFonts w:cs="Arial"/>
                <w:szCs w:val="18"/>
                <w:lang w:eastAsia="zh-CN"/>
              </w:rPr>
              <w:t xml:space="preserve">Contains the </w:t>
            </w:r>
            <w:r w:rsidR="00BB3058">
              <w:rPr>
                <w:rFonts w:cs="Arial"/>
                <w:szCs w:val="18"/>
                <w:lang w:eastAsia="zh-CN"/>
              </w:rPr>
              <w:t>T</w:t>
            </w:r>
            <w:r>
              <w:rPr>
                <w:rFonts w:cs="Arial"/>
                <w:szCs w:val="18"/>
                <w:lang w:eastAsia="zh-CN"/>
              </w:rPr>
              <w:t xml:space="preserve">arget </w:t>
            </w:r>
            <w:r w:rsidR="00BB3058">
              <w:rPr>
                <w:rFonts w:cs="Arial"/>
                <w:szCs w:val="18"/>
                <w:lang w:eastAsia="zh-CN"/>
              </w:rPr>
              <w:t>A</w:t>
            </w:r>
            <w:r>
              <w:rPr>
                <w:rFonts w:cs="Arial"/>
                <w:szCs w:val="18"/>
                <w:lang w:eastAsia="zh-CN"/>
              </w:rPr>
              <w:t xml:space="preserve">rea within which the requested </w:t>
            </w:r>
            <w:r w:rsidR="00810383">
              <w:rPr>
                <w:rFonts w:cs="Arial"/>
                <w:szCs w:val="18"/>
                <w:lang w:eastAsia="zh-CN"/>
              </w:rPr>
              <w:t>C</w:t>
            </w:r>
            <w:r>
              <w:rPr>
                <w:rFonts w:cs="Arial"/>
                <w:szCs w:val="18"/>
                <w:lang w:eastAsia="zh-CN"/>
              </w:rPr>
              <w:t>ommand operation shall apply.</w:t>
            </w:r>
          </w:p>
          <w:p w14:paraId="0DD0DEA2" w14:textId="77777777" w:rsidR="00861695" w:rsidRDefault="00861695" w:rsidP="00294E7D">
            <w:pPr>
              <w:pStyle w:val="TAL"/>
              <w:rPr>
                <w:rFonts w:cs="Arial"/>
                <w:szCs w:val="18"/>
                <w:lang w:eastAsia="zh-CN"/>
              </w:rPr>
            </w:pPr>
          </w:p>
          <w:p w14:paraId="20F9A7F9" w14:textId="451D9ED5" w:rsidR="00861695" w:rsidRDefault="00861695" w:rsidP="00294E7D">
            <w:pPr>
              <w:pStyle w:val="TAL"/>
              <w:rPr>
                <w:rFonts w:cs="Arial"/>
                <w:szCs w:val="18"/>
              </w:rPr>
            </w:pPr>
            <w:r>
              <w:rPr>
                <w:rFonts w:cs="Arial"/>
                <w:szCs w:val="18"/>
                <w:lang w:eastAsia="zh-CN"/>
              </w:rPr>
              <w:t>(NOTE</w:t>
            </w:r>
            <w:r w:rsidR="006B5788">
              <w:rPr>
                <w:rFonts w:cs="Arial"/>
                <w:szCs w:val="18"/>
                <w:lang w:eastAsia="zh-CN"/>
              </w:rPr>
              <w:t> 1</w:t>
            </w:r>
            <w:r>
              <w:rPr>
                <w:rFonts w:cs="Arial"/>
                <w:szCs w:val="18"/>
                <w:lang w:eastAsia="zh-CN"/>
              </w:rPr>
              <w:t>)</w:t>
            </w:r>
          </w:p>
        </w:tc>
        <w:tc>
          <w:tcPr>
            <w:tcW w:w="1345" w:type="dxa"/>
            <w:tcBorders>
              <w:top w:val="single" w:sz="6" w:space="0" w:color="auto"/>
              <w:left w:val="single" w:sz="6" w:space="0" w:color="auto"/>
              <w:bottom w:val="single" w:sz="6" w:space="0" w:color="auto"/>
              <w:right w:val="single" w:sz="6" w:space="0" w:color="auto"/>
            </w:tcBorders>
            <w:vAlign w:val="center"/>
          </w:tcPr>
          <w:p w14:paraId="24ADBB00" w14:textId="77777777" w:rsidR="00861695" w:rsidRDefault="00861695" w:rsidP="00294E7D">
            <w:pPr>
              <w:pStyle w:val="TAL"/>
              <w:rPr>
                <w:rFonts w:cs="Arial"/>
                <w:szCs w:val="18"/>
              </w:rPr>
            </w:pPr>
          </w:p>
        </w:tc>
      </w:tr>
      <w:tr w:rsidR="00861695" w14:paraId="29B88243" w14:textId="77777777" w:rsidTr="00861695">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tcPr>
          <w:p w14:paraId="65F2F1EC" w14:textId="77777777" w:rsidR="00861695" w:rsidRDefault="00861695" w:rsidP="00294E7D">
            <w:pPr>
              <w:pStyle w:val="TAL"/>
            </w:pPr>
            <w:r>
              <w:rPr>
                <w:lang w:eastAsia="zh-CN"/>
              </w:rPr>
              <w:t>targetDevices</w:t>
            </w:r>
          </w:p>
        </w:tc>
        <w:tc>
          <w:tcPr>
            <w:tcW w:w="1702" w:type="dxa"/>
            <w:tcBorders>
              <w:top w:val="single" w:sz="6" w:space="0" w:color="auto"/>
              <w:left w:val="single" w:sz="6" w:space="0" w:color="auto"/>
              <w:bottom w:val="single" w:sz="6" w:space="0" w:color="auto"/>
              <w:right w:val="single" w:sz="6" w:space="0" w:color="auto"/>
            </w:tcBorders>
            <w:vAlign w:val="center"/>
          </w:tcPr>
          <w:p w14:paraId="3437CEEA" w14:textId="77777777" w:rsidR="00861695" w:rsidRDefault="00861695" w:rsidP="00294E7D">
            <w:pPr>
              <w:pStyle w:val="TAL"/>
            </w:pPr>
            <w:r>
              <w:rPr>
                <w:lang w:eastAsia="zh-CN"/>
              </w:rPr>
              <w:t>AIoTDevices</w:t>
            </w:r>
          </w:p>
        </w:tc>
        <w:tc>
          <w:tcPr>
            <w:tcW w:w="470" w:type="dxa"/>
            <w:tcBorders>
              <w:top w:val="single" w:sz="6" w:space="0" w:color="auto"/>
              <w:left w:val="single" w:sz="6" w:space="0" w:color="auto"/>
              <w:bottom w:val="single" w:sz="6" w:space="0" w:color="auto"/>
              <w:right w:val="single" w:sz="6" w:space="0" w:color="auto"/>
            </w:tcBorders>
            <w:vAlign w:val="center"/>
          </w:tcPr>
          <w:p w14:paraId="5C09BB3A" w14:textId="77777777" w:rsidR="00861695" w:rsidRDefault="00861695" w:rsidP="00294E7D">
            <w:pPr>
              <w:pStyle w:val="TAC"/>
            </w:pPr>
            <w:r>
              <w:rPr>
                <w:lang w:eastAsia="zh-CN"/>
              </w:rPr>
              <w:t>C</w:t>
            </w:r>
          </w:p>
        </w:tc>
        <w:tc>
          <w:tcPr>
            <w:tcW w:w="1135" w:type="dxa"/>
            <w:tcBorders>
              <w:top w:val="single" w:sz="6" w:space="0" w:color="auto"/>
              <w:left w:val="single" w:sz="6" w:space="0" w:color="auto"/>
              <w:bottom w:val="single" w:sz="6" w:space="0" w:color="auto"/>
              <w:right w:val="single" w:sz="6" w:space="0" w:color="auto"/>
            </w:tcBorders>
            <w:vAlign w:val="center"/>
          </w:tcPr>
          <w:p w14:paraId="7C608033" w14:textId="77777777" w:rsidR="00861695" w:rsidRDefault="00861695" w:rsidP="00294E7D">
            <w:pPr>
              <w:pStyle w:val="TAC"/>
            </w:pPr>
            <w:r>
              <w:rPr>
                <w:lang w:eastAsia="zh-CN"/>
              </w:rPr>
              <w:t>0..1</w:t>
            </w:r>
          </w:p>
        </w:tc>
        <w:tc>
          <w:tcPr>
            <w:tcW w:w="3231" w:type="dxa"/>
            <w:tcBorders>
              <w:top w:val="single" w:sz="6" w:space="0" w:color="auto"/>
              <w:left w:val="single" w:sz="6" w:space="0" w:color="auto"/>
              <w:bottom w:val="single" w:sz="6" w:space="0" w:color="auto"/>
              <w:right w:val="single" w:sz="6" w:space="0" w:color="auto"/>
            </w:tcBorders>
            <w:vAlign w:val="center"/>
          </w:tcPr>
          <w:p w14:paraId="1D232675" w14:textId="3B2A70C6" w:rsidR="00861695" w:rsidRDefault="00861695" w:rsidP="00294E7D">
            <w:pPr>
              <w:pStyle w:val="TAL"/>
              <w:rPr>
                <w:rFonts w:cs="Arial"/>
                <w:szCs w:val="18"/>
                <w:lang w:eastAsia="zh-CN"/>
              </w:rPr>
            </w:pPr>
            <w:r>
              <w:rPr>
                <w:rFonts w:cs="Arial"/>
                <w:szCs w:val="18"/>
                <w:lang w:eastAsia="zh-CN"/>
              </w:rPr>
              <w:t xml:space="preserve">Contains the target AIoT </w:t>
            </w:r>
            <w:r w:rsidR="00BB3058">
              <w:rPr>
                <w:rFonts w:cs="Arial"/>
                <w:szCs w:val="18"/>
                <w:lang w:eastAsia="zh-CN"/>
              </w:rPr>
              <w:t>D</w:t>
            </w:r>
            <w:r>
              <w:rPr>
                <w:rFonts w:cs="Arial"/>
                <w:szCs w:val="18"/>
                <w:lang w:eastAsia="zh-CN"/>
              </w:rPr>
              <w:t>evice(s) related information.</w:t>
            </w:r>
          </w:p>
          <w:p w14:paraId="688708C7" w14:textId="77777777" w:rsidR="00861695" w:rsidRDefault="00861695" w:rsidP="00294E7D">
            <w:pPr>
              <w:pStyle w:val="TAL"/>
              <w:rPr>
                <w:rFonts w:cs="Arial"/>
                <w:szCs w:val="18"/>
                <w:lang w:eastAsia="zh-CN"/>
              </w:rPr>
            </w:pPr>
          </w:p>
          <w:p w14:paraId="1F68B5ED" w14:textId="08AE58F7" w:rsidR="00861695" w:rsidRDefault="00861695" w:rsidP="00294E7D">
            <w:pPr>
              <w:pStyle w:val="TAL"/>
              <w:rPr>
                <w:rFonts w:cs="Arial"/>
                <w:szCs w:val="18"/>
              </w:rPr>
            </w:pPr>
            <w:r>
              <w:rPr>
                <w:rFonts w:cs="Arial"/>
                <w:szCs w:val="18"/>
                <w:lang w:eastAsia="zh-CN"/>
              </w:rPr>
              <w:t>(NOTE</w:t>
            </w:r>
            <w:r w:rsidR="006B5788">
              <w:rPr>
                <w:rFonts w:cs="Arial"/>
                <w:szCs w:val="18"/>
                <w:lang w:eastAsia="zh-CN"/>
              </w:rPr>
              <w:t> 1</w:t>
            </w:r>
            <w:r>
              <w:rPr>
                <w:rFonts w:cs="Arial"/>
                <w:szCs w:val="18"/>
                <w:lang w:eastAsia="zh-CN"/>
              </w:rPr>
              <w:t>)</w:t>
            </w:r>
          </w:p>
        </w:tc>
        <w:tc>
          <w:tcPr>
            <w:tcW w:w="1345" w:type="dxa"/>
            <w:tcBorders>
              <w:top w:val="single" w:sz="6" w:space="0" w:color="auto"/>
              <w:left w:val="single" w:sz="6" w:space="0" w:color="auto"/>
              <w:bottom w:val="single" w:sz="6" w:space="0" w:color="auto"/>
              <w:right w:val="single" w:sz="6" w:space="0" w:color="auto"/>
            </w:tcBorders>
            <w:vAlign w:val="center"/>
          </w:tcPr>
          <w:p w14:paraId="0F1813B3" w14:textId="77777777" w:rsidR="00861695" w:rsidRDefault="00861695" w:rsidP="00294E7D">
            <w:pPr>
              <w:pStyle w:val="TAL"/>
              <w:rPr>
                <w:rFonts w:cs="Arial"/>
                <w:szCs w:val="18"/>
              </w:rPr>
            </w:pPr>
          </w:p>
        </w:tc>
      </w:tr>
      <w:tr w:rsidR="004C6B6A" w:rsidRPr="008B1C02" w14:paraId="6A229D35" w14:textId="77777777" w:rsidTr="00861695">
        <w:trPr>
          <w:trHeight w:val="128"/>
          <w:jc w:val="center"/>
        </w:trPr>
        <w:tc>
          <w:tcPr>
            <w:tcW w:w="1552" w:type="dxa"/>
            <w:vAlign w:val="center"/>
          </w:tcPr>
          <w:p w14:paraId="65EC8FF9" w14:textId="77777777" w:rsidR="004C6B6A" w:rsidRDefault="004C6B6A" w:rsidP="00475562">
            <w:pPr>
              <w:pStyle w:val="TAL"/>
            </w:pPr>
            <w:r>
              <w:t>numDevices</w:t>
            </w:r>
          </w:p>
        </w:tc>
        <w:tc>
          <w:tcPr>
            <w:tcW w:w="1702" w:type="dxa"/>
            <w:vAlign w:val="center"/>
          </w:tcPr>
          <w:p w14:paraId="3F5C430F" w14:textId="77777777" w:rsidR="004C6B6A" w:rsidRDefault="004C6B6A" w:rsidP="00475562">
            <w:pPr>
              <w:pStyle w:val="TAL"/>
            </w:pPr>
            <w:r>
              <w:t>Uinteger</w:t>
            </w:r>
          </w:p>
        </w:tc>
        <w:tc>
          <w:tcPr>
            <w:tcW w:w="470" w:type="dxa"/>
            <w:vAlign w:val="center"/>
          </w:tcPr>
          <w:p w14:paraId="51857D1A" w14:textId="77777777" w:rsidR="004C6B6A" w:rsidRDefault="004C6B6A" w:rsidP="00475562">
            <w:pPr>
              <w:pStyle w:val="TAC"/>
            </w:pPr>
            <w:r>
              <w:t>O</w:t>
            </w:r>
          </w:p>
        </w:tc>
        <w:tc>
          <w:tcPr>
            <w:tcW w:w="1135" w:type="dxa"/>
            <w:vAlign w:val="center"/>
          </w:tcPr>
          <w:p w14:paraId="091D2272" w14:textId="77777777" w:rsidR="004C6B6A" w:rsidRDefault="004C6B6A" w:rsidP="00475562">
            <w:pPr>
              <w:pStyle w:val="TAC"/>
            </w:pPr>
            <w:r>
              <w:t>0..1</w:t>
            </w:r>
          </w:p>
        </w:tc>
        <w:tc>
          <w:tcPr>
            <w:tcW w:w="3231" w:type="dxa"/>
            <w:vAlign w:val="center"/>
          </w:tcPr>
          <w:p w14:paraId="3DBF1447" w14:textId="66352223" w:rsidR="004C6B6A" w:rsidRDefault="004C6B6A" w:rsidP="00475562">
            <w:pPr>
              <w:pStyle w:val="TAL"/>
              <w:rPr>
                <w:rFonts w:cs="Arial"/>
                <w:szCs w:val="18"/>
              </w:rPr>
            </w:pPr>
            <w:r>
              <w:rPr>
                <w:rFonts w:cs="Arial"/>
                <w:szCs w:val="18"/>
              </w:rPr>
              <w:t>Contains the approximative number of the target</w:t>
            </w:r>
            <w:r w:rsidR="00810383">
              <w:rPr>
                <w:rFonts w:cs="Arial"/>
                <w:szCs w:val="18"/>
              </w:rPr>
              <w:t>ed</w:t>
            </w:r>
            <w:r>
              <w:rPr>
                <w:rFonts w:cs="Arial"/>
                <w:szCs w:val="18"/>
              </w:rPr>
              <w:t xml:space="preserve"> AIoT </w:t>
            </w:r>
            <w:r w:rsidR="00BB3058">
              <w:rPr>
                <w:rFonts w:cs="Arial"/>
                <w:szCs w:val="18"/>
              </w:rPr>
              <w:t>D</w:t>
            </w:r>
            <w:r>
              <w:rPr>
                <w:rFonts w:cs="Arial"/>
                <w:szCs w:val="18"/>
              </w:rPr>
              <w:t>evice(s).</w:t>
            </w:r>
          </w:p>
        </w:tc>
        <w:tc>
          <w:tcPr>
            <w:tcW w:w="1345" w:type="dxa"/>
            <w:vAlign w:val="center"/>
          </w:tcPr>
          <w:p w14:paraId="6679CFB7" w14:textId="77777777" w:rsidR="004C6B6A" w:rsidRPr="008B1C02" w:rsidRDefault="004C6B6A" w:rsidP="00475562">
            <w:pPr>
              <w:pStyle w:val="TAL"/>
              <w:rPr>
                <w:rFonts w:cs="Arial"/>
                <w:szCs w:val="18"/>
              </w:rPr>
            </w:pPr>
          </w:p>
        </w:tc>
      </w:tr>
      <w:tr w:rsidR="004C6B6A" w:rsidRPr="008B1C02" w14:paraId="0745D997" w14:textId="77777777" w:rsidTr="00861695">
        <w:trPr>
          <w:trHeight w:val="128"/>
          <w:jc w:val="center"/>
        </w:trPr>
        <w:tc>
          <w:tcPr>
            <w:tcW w:w="1552" w:type="dxa"/>
            <w:vAlign w:val="center"/>
          </w:tcPr>
          <w:p w14:paraId="4CF5F283" w14:textId="71ED7A72" w:rsidR="004C6B6A" w:rsidRDefault="00861695" w:rsidP="00475562">
            <w:pPr>
              <w:pStyle w:val="TAL"/>
            </w:pPr>
            <w:r>
              <w:t>msg</w:t>
            </w:r>
            <w:r w:rsidR="004C6B6A">
              <w:t>Size</w:t>
            </w:r>
          </w:p>
        </w:tc>
        <w:tc>
          <w:tcPr>
            <w:tcW w:w="1702" w:type="dxa"/>
            <w:vAlign w:val="center"/>
          </w:tcPr>
          <w:p w14:paraId="126579E3" w14:textId="77777777" w:rsidR="004C6B6A" w:rsidRDefault="004C6B6A" w:rsidP="00475562">
            <w:pPr>
              <w:pStyle w:val="TAL"/>
            </w:pPr>
            <w:r>
              <w:t>Uinteger</w:t>
            </w:r>
          </w:p>
        </w:tc>
        <w:tc>
          <w:tcPr>
            <w:tcW w:w="470" w:type="dxa"/>
            <w:vAlign w:val="center"/>
          </w:tcPr>
          <w:p w14:paraId="5A01BB53" w14:textId="77777777" w:rsidR="004C6B6A" w:rsidRDefault="004C6B6A" w:rsidP="00475562">
            <w:pPr>
              <w:pStyle w:val="TAC"/>
            </w:pPr>
            <w:r>
              <w:t>O</w:t>
            </w:r>
          </w:p>
        </w:tc>
        <w:tc>
          <w:tcPr>
            <w:tcW w:w="1135" w:type="dxa"/>
            <w:vAlign w:val="center"/>
          </w:tcPr>
          <w:p w14:paraId="0F7C5265" w14:textId="77777777" w:rsidR="004C6B6A" w:rsidRDefault="004C6B6A" w:rsidP="00475562">
            <w:pPr>
              <w:pStyle w:val="TAC"/>
            </w:pPr>
            <w:r>
              <w:t>0..1</w:t>
            </w:r>
          </w:p>
        </w:tc>
        <w:tc>
          <w:tcPr>
            <w:tcW w:w="3231" w:type="dxa"/>
            <w:vAlign w:val="center"/>
          </w:tcPr>
          <w:p w14:paraId="2F71AE1B" w14:textId="3E7F5CDD" w:rsidR="004C6B6A" w:rsidRDefault="004C6B6A" w:rsidP="00475562">
            <w:pPr>
              <w:pStyle w:val="TAL"/>
              <w:rPr>
                <w:rFonts w:cs="Arial"/>
                <w:szCs w:val="18"/>
              </w:rPr>
            </w:pPr>
            <w:r>
              <w:rPr>
                <w:rFonts w:cs="Arial"/>
                <w:szCs w:val="18"/>
              </w:rPr>
              <w:t xml:space="preserve">Contains the approximative </w:t>
            </w:r>
            <w:r w:rsidR="00861695">
              <w:rPr>
                <w:rFonts w:cs="Arial"/>
                <w:szCs w:val="18"/>
              </w:rPr>
              <w:t>message</w:t>
            </w:r>
            <w:r>
              <w:rPr>
                <w:rFonts w:cs="Arial"/>
                <w:szCs w:val="18"/>
              </w:rPr>
              <w:t xml:space="preserve"> size in units of Bytes.</w:t>
            </w:r>
          </w:p>
          <w:p w14:paraId="37310B3D" w14:textId="77777777" w:rsidR="004C6B6A" w:rsidRDefault="004C6B6A" w:rsidP="00475562">
            <w:pPr>
              <w:pStyle w:val="TAL"/>
              <w:rPr>
                <w:rFonts w:cs="Arial"/>
                <w:szCs w:val="18"/>
              </w:rPr>
            </w:pPr>
          </w:p>
          <w:p w14:paraId="6F88FD4C" w14:textId="0856E914" w:rsidR="004C6B6A" w:rsidRDefault="004C6B6A" w:rsidP="00475562">
            <w:pPr>
              <w:pStyle w:val="TAL"/>
              <w:rPr>
                <w:rFonts w:cs="Arial"/>
                <w:szCs w:val="18"/>
              </w:rPr>
            </w:pPr>
            <w:r>
              <w:rPr>
                <w:rFonts w:cs="Arial"/>
                <w:szCs w:val="18"/>
              </w:rPr>
              <w:t xml:space="preserve">This attribute may be present only </w:t>
            </w:r>
            <w:r w:rsidR="003031C0">
              <w:rPr>
                <w:rFonts w:cs="Arial"/>
                <w:szCs w:val="18"/>
              </w:rPr>
              <w:t>i</w:t>
            </w:r>
            <w:r>
              <w:rPr>
                <w:rFonts w:cs="Arial"/>
                <w:szCs w:val="18"/>
              </w:rPr>
              <w:t>f the "</w:t>
            </w:r>
            <w:r>
              <w:t>commandType" attribute is set to "READ".</w:t>
            </w:r>
          </w:p>
        </w:tc>
        <w:tc>
          <w:tcPr>
            <w:tcW w:w="1345" w:type="dxa"/>
            <w:vAlign w:val="center"/>
          </w:tcPr>
          <w:p w14:paraId="756A3A27" w14:textId="77777777" w:rsidR="004C6B6A" w:rsidRPr="008B1C02" w:rsidRDefault="004C6B6A" w:rsidP="00475562">
            <w:pPr>
              <w:pStyle w:val="TAL"/>
              <w:rPr>
                <w:rFonts w:cs="Arial"/>
                <w:szCs w:val="18"/>
              </w:rPr>
            </w:pPr>
          </w:p>
        </w:tc>
      </w:tr>
      <w:tr w:rsidR="003031C0" w:rsidRPr="008B1C02" w14:paraId="6A26B3EA" w14:textId="77777777" w:rsidTr="00D6766C">
        <w:trPr>
          <w:trHeight w:val="128"/>
          <w:jc w:val="center"/>
        </w:trPr>
        <w:tc>
          <w:tcPr>
            <w:tcW w:w="1552" w:type="dxa"/>
            <w:vAlign w:val="center"/>
          </w:tcPr>
          <w:p w14:paraId="256E025F" w14:textId="77777777" w:rsidR="003031C0" w:rsidRDefault="003031C0" w:rsidP="00D6766C">
            <w:pPr>
              <w:pStyle w:val="TAL"/>
            </w:pPr>
            <w:r>
              <w:t>offset</w:t>
            </w:r>
          </w:p>
        </w:tc>
        <w:tc>
          <w:tcPr>
            <w:tcW w:w="1702" w:type="dxa"/>
            <w:vAlign w:val="center"/>
          </w:tcPr>
          <w:p w14:paraId="085DCAF6" w14:textId="77777777" w:rsidR="003031C0" w:rsidRDefault="003031C0" w:rsidP="00D6766C">
            <w:pPr>
              <w:pStyle w:val="TAL"/>
            </w:pPr>
            <w:r>
              <w:t>Uinteger</w:t>
            </w:r>
          </w:p>
        </w:tc>
        <w:tc>
          <w:tcPr>
            <w:tcW w:w="470" w:type="dxa"/>
            <w:vAlign w:val="center"/>
          </w:tcPr>
          <w:p w14:paraId="113FE7AF" w14:textId="77777777" w:rsidR="003031C0" w:rsidRDefault="003031C0" w:rsidP="00D6766C">
            <w:pPr>
              <w:pStyle w:val="TAC"/>
            </w:pPr>
            <w:r>
              <w:t>C</w:t>
            </w:r>
          </w:p>
        </w:tc>
        <w:tc>
          <w:tcPr>
            <w:tcW w:w="1135" w:type="dxa"/>
            <w:vAlign w:val="center"/>
          </w:tcPr>
          <w:p w14:paraId="5BA7CD69" w14:textId="77777777" w:rsidR="003031C0" w:rsidRDefault="003031C0" w:rsidP="00D6766C">
            <w:pPr>
              <w:pStyle w:val="TAC"/>
            </w:pPr>
            <w:r>
              <w:t>0..1</w:t>
            </w:r>
          </w:p>
        </w:tc>
        <w:tc>
          <w:tcPr>
            <w:tcW w:w="3231" w:type="dxa"/>
            <w:vAlign w:val="center"/>
          </w:tcPr>
          <w:p w14:paraId="4F800EC2" w14:textId="77777777" w:rsidR="003031C0" w:rsidRPr="009A6B4C" w:rsidRDefault="003031C0" w:rsidP="00D6766C">
            <w:pPr>
              <w:pStyle w:val="TAL"/>
            </w:pPr>
            <w:r w:rsidRPr="009A6B4C">
              <w:t xml:space="preserve">Contains the </w:t>
            </w:r>
            <w:r>
              <w:t>offset</w:t>
            </w:r>
            <w:r>
              <w:rPr>
                <w:rFonts w:cs="Arial"/>
                <w:szCs w:val="18"/>
              </w:rPr>
              <w:t>, expressed in units of bytes</w:t>
            </w:r>
            <w:r w:rsidRPr="009A6B4C">
              <w:t>.</w:t>
            </w:r>
          </w:p>
          <w:p w14:paraId="7EC30B9A" w14:textId="77777777" w:rsidR="003031C0" w:rsidRPr="009A6B4C" w:rsidRDefault="003031C0" w:rsidP="00D6766C">
            <w:pPr>
              <w:pStyle w:val="TAL"/>
            </w:pPr>
          </w:p>
          <w:p w14:paraId="1BA11F10" w14:textId="77777777" w:rsidR="003031C0" w:rsidRPr="009A6B4C" w:rsidRDefault="003031C0" w:rsidP="00D6766C">
            <w:pPr>
              <w:pStyle w:val="TAL"/>
            </w:pPr>
            <w:r w:rsidRPr="009A6B4C">
              <w:t>This attribute shall be present only if the "commandType" attribute is set to "READ" or "WRITE":</w:t>
            </w:r>
          </w:p>
          <w:p w14:paraId="0F317611" w14:textId="77777777" w:rsidR="003031C0" w:rsidRPr="009A6B4C" w:rsidRDefault="003031C0" w:rsidP="00D6766C">
            <w:pPr>
              <w:pStyle w:val="TAL"/>
            </w:pPr>
          </w:p>
          <w:p w14:paraId="778B2810" w14:textId="77777777" w:rsidR="003031C0" w:rsidRPr="009A6B4C" w:rsidRDefault="003031C0" w:rsidP="00D6766C">
            <w:pPr>
              <w:pStyle w:val="TAL"/>
              <w:ind w:left="284" w:hanging="284"/>
            </w:pPr>
            <w:r w:rsidRPr="009A6B4C">
              <w:t>-</w:t>
            </w:r>
            <w:r w:rsidRPr="009A6B4C">
              <w:tab/>
              <w:t xml:space="preserve">If the "commandType" attribute is set to "READ", this attribute contains the </w:t>
            </w:r>
            <w:r>
              <w:t>offset from which to read</w:t>
            </w:r>
            <w:r w:rsidRPr="009A6B4C">
              <w:t xml:space="preserve"> </w:t>
            </w:r>
            <w:r>
              <w:t xml:space="preserve">the </w:t>
            </w:r>
            <w:r w:rsidRPr="009A6B4C">
              <w:t>application data.</w:t>
            </w:r>
          </w:p>
          <w:p w14:paraId="308CEF5D" w14:textId="77777777" w:rsidR="003031C0" w:rsidRPr="009A6B4C" w:rsidRDefault="003031C0" w:rsidP="00D6766C">
            <w:pPr>
              <w:pStyle w:val="TAL"/>
              <w:ind w:left="284" w:hanging="284"/>
            </w:pPr>
            <w:r w:rsidRPr="009A6B4C">
              <w:t>-</w:t>
            </w:r>
            <w:r w:rsidRPr="009A6B4C">
              <w:tab/>
              <w:t xml:space="preserve">If the "commandType" attribute is set to "WRITE", this attribute contains the </w:t>
            </w:r>
            <w:r>
              <w:t>offset from which to write the</w:t>
            </w:r>
            <w:r w:rsidRPr="009A6B4C">
              <w:t xml:space="preserve"> application data.</w:t>
            </w:r>
          </w:p>
        </w:tc>
        <w:tc>
          <w:tcPr>
            <w:tcW w:w="1345" w:type="dxa"/>
            <w:vAlign w:val="center"/>
          </w:tcPr>
          <w:p w14:paraId="29C79EE0" w14:textId="77777777" w:rsidR="003031C0" w:rsidRPr="008B1C02" w:rsidRDefault="003031C0" w:rsidP="00D6766C">
            <w:pPr>
              <w:pStyle w:val="TAL"/>
              <w:rPr>
                <w:rFonts w:cs="Arial"/>
                <w:szCs w:val="18"/>
              </w:rPr>
            </w:pPr>
          </w:p>
        </w:tc>
      </w:tr>
      <w:tr w:rsidR="003031C0" w:rsidRPr="008B1C02" w14:paraId="0FB196D4" w14:textId="77777777" w:rsidTr="00D6766C">
        <w:trPr>
          <w:trHeight w:val="128"/>
          <w:jc w:val="center"/>
        </w:trPr>
        <w:tc>
          <w:tcPr>
            <w:tcW w:w="1552" w:type="dxa"/>
            <w:vAlign w:val="center"/>
          </w:tcPr>
          <w:p w14:paraId="69D10F37" w14:textId="77777777" w:rsidR="003031C0" w:rsidRDefault="003031C0" w:rsidP="00D6766C">
            <w:pPr>
              <w:pStyle w:val="TAL"/>
            </w:pPr>
            <w:r>
              <w:t>length</w:t>
            </w:r>
          </w:p>
        </w:tc>
        <w:tc>
          <w:tcPr>
            <w:tcW w:w="1702" w:type="dxa"/>
            <w:vAlign w:val="center"/>
          </w:tcPr>
          <w:p w14:paraId="1441B0D0" w14:textId="77777777" w:rsidR="003031C0" w:rsidRDefault="003031C0" w:rsidP="00D6766C">
            <w:pPr>
              <w:pStyle w:val="TAL"/>
            </w:pPr>
            <w:r w:rsidRPr="00585CA6">
              <w:t>Uinteger</w:t>
            </w:r>
          </w:p>
        </w:tc>
        <w:tc>
          <w:tcPr>
            <w:tcW w:w="470" w:type="dxa"/>
            <w:vAlign w:val="center"/>
          </w:tcPr>
          <w:p w14:paraId="3728CA65" w14:textId="77777777" w:rsidR="003031C0" w:rsidRDefault="003031C0" w:rsidP="00D6766C">
            <w:pPr>
              <w:pStyle w:val="TAC"/>
            </w:pPr>
            <w:r>
              <w:t>C</w:t>
            </w:r>
          </w:p>
        </w:tc>
        <w:tc>
          <w:tcPr>
            <w:tcW w:w="1135" w:type="dxa"/>
            <w:vAlign w:val="center"/>
          </w:tcPr>
          <w:p w14:paraId="32E94C53" w14:textId="77777777" w:rsidR="003031C0" w:rsidRDefault="003031C0" w:rsidP="00D6766C">
            <w:pPr>
              <w:pStyle w:val="TAC"/>
            </w:pPr>
            <w:r>
              <w:t>0..1</w:t>
            </w:r>
          </w:p>
        </w:tc>
        <w:tc>
          <w:tcPr>
            <w:tcW w:w="3231" w:type="dxa"/>
            <w:vAlign w:val="center"/>
          </w:tcPr>
          <w:p w14:paraId="3B21D881" w14:textId="77777777" w:rsidR="003031C0" w:rsidRDefault="003031C0" w:rsidP="00D6766C">
            <w:pPr>
              <w:pStyle w:val="TAL"/>
              <w:rPr>
                <w:rFonts w:cs="Arial"/>
                <w:szCs w:val="18"/>
              </w:rPr>
            </w:pPr>
            <w:r>
              <w:rPr>
                <w:rFonts w:cs="Arial"/>
                <w:szCs w:val="18"/>
              </w:rPr>
              <w:t>Contains the length of application data, expressed in units of bytes (i.e., byte length).</w:t>
            </w:r>
          </w:p>
          <w:p w14:paraId="1C7BAA3A" w14:textId="77777777" w:rsidR="003031C0" w:rsidRDefault="003031C0" w:rsidP="00D6766C">
            <w:pPr>
              <w:pStyle w:val="TAL"/>
              <w:rPr>
                <w:rFonts w:cs="Arial"/>
                <w:szCs w:val="18"/>
              </w:rPr>
            </w:pPr>
          </w:p>
          <w:p w14:paraId="4F3E32FC" w14:textId="77777777" w:rsidR="003031C0" w:rsidRDefault="003031C0" w:rsidP="00D6766C">
            <w:pPr>
              <w:pStyle w:val="TAL"/>
            </w:pPr>
            <w:r>
              <w:rPr>
                <w:rFonts w:cs="Arial"/>
                <w:szCs w:val="18"/>
              </w:rPr>
              <w:t>This attribute shall be present only if the "</w:t>
            </w:r>
            <w:r>
              <w:t>commandType" attribute is set to "READ" or "WRITE":</w:t>
            </w:r>
          </w:p>
          <w:p w14:paraId="2036C511" w14:textId="77777777" w:rsidR="003031C0" w:rsidRDefault="003031C0" w:rsidP="00D6766C">
            <w:pPr>
              <w:pStyle w:val="TAL"/>
            </w:pPr>
          </w:p>
          <w:p w14:paraId="7032D6A5" w14:textId="77777777" w:rsidR="003031C0" w:rsidRDefault="003031C0" w:rsidP="00D6766C">
            <w:pPr>
              <w:pStyle w:val="TAL"/>
              <w:ind w:left="284" w:hanging="284"/>
              <w:rPr>
                <w:rFonts w:cs="Arial"/>
                <w:szCs w:val="18"/>
              </w:rPr>
            </w:pPr>
            <w:r w:rsidRPr="001B6E3B">
              <w:rPr>
                <w:rFonts w:cs="Arial"/>
                <w:szCs w:val="18"/>
              </w:rPr>
              <w:t>-</w:t>
            </w:r>
            <w:r>
              <w:rPr>
                <w:rFonts w:cs="Arial"/>
                <w:szCs w:val="18"/>
              </w:rPr>
              <w:tab/>
              <w:t>If the "</w:t>
            </w:r>
            <w:r>
              <w:t xml:space="preserve">commandType" attribute is set to "READ", this attribute contains the </w:t>
            </w:r>
            <w:r>
              <w:rPr>
                <w:rFonts w:cs="Arial"/>
                <w:szCs w:val="18"/>
              </w:rPr>
              <w:t>length of application data to read.</w:t>
            </w:r>
          </w:p>
          <w:p w14:paraId="0E6D739F" w14:textId="490404E5" w:rsidR="006B5788" w:rsidRDefault="003031C0" w:rsidP="006B5788">
            <w:pPr>
              <w:pStyle w:val="TAL"/>
              <w:ind w:left="284" w:hanging="284"/>
              <w:rPr>
                <w:rFonts w:cs="Arial"/>
                <w:szCs w:val="18"/>
              </w:rPr>
            </w:pPr>
            <w:r w:rsidRPr="001B6E3B">
              <w:rPr>
                <w:rFonts w:cs="Arial"/>
                <w:szCs w:val="18"/>
              </w:rPr>
              <w:t>-</w:t>
            </w:r>
            <w:r>
              <w:rPr>
                <w:rFonts w:cs="Arial"/>
                <w:szCs w:val="18"/>
              </w:rPr>
              <w:tab/>
              <w:t>If the "</w:t>
            </w:r>
            <w:r>
              <w:t xml:space="preserve">commandType" attribute is set to "WRITE", this attribute contains the </w:t>
            </w:r>
            <w:r>
              <w:rPr>
                <w:rFonts w:cs="Arial"/>
                <w:szCs w:val="18"/>
              </w:rPr>
              <w:t>length of application data to write.</w:t>
            </w:r>
          </w:p>
          <w:p w14:paraId="17F95A27" w14:textId="77777777" w:rsidR="006B5788" w:rsidRDefault="006B5788" w:rsidP="006B5788">
            <w:pPr>
              <w:pStyle w:val="TAL"/>
              <w:rPr>
                <w:rFonts w:cs="Arial"/>
                <w:szCs w:val="18"/>
                <w:lang w:eastAsia="zh-CN"/>
              </w:rPr>
            </w:pPr>
          </w:p>
          <w:p w14:paraId="69615DFE" w14:textId="54045745" w:rsidR="003031C0" w:rsidRDefault="006B5788" w:rsidP="006B5788">
            <w:pPr>
              <w:pStyle w:val="TAL"/>
              <w:ind w:left="284" w:hanging="284"/>
              <w:rPr>
                <w:rFonts w:cs="Arial"/>
                <w:szCs w:val="18"/>
              </w:rPr>
            </w:pPr>
            <w:r>
              <w:rPr>
                <w:rFonts w:cs="Arial"/>
                <w:szCs w:val="18"/>
                <w:lang w:eastAsia="zh-CN"/>
              </w:rPr>
              <w:t>(NOTE 2)</w:t>
            </w:r>
          </w:p>
        </w:tc>
        <w:tc>
          <w:tcPr>
            <w:tcW w:w="1345" w:type="dxa"/>
            <w:vAlign w:val="center"/>
          </w:tcPr>
          <w:p w14:paraId="575FC266" w14:textId="77777777" w:rsidR="003031C0" w:rsidRPr="008B1C02" w:rsidRDefault="003031C0" w:rsidP="00D6766C">
            <w:pPr>
              <w:pStyle w:val="TAL"/>
              <w:rPr>
                <w:rFonts w:cs="Arial"/>
                <w:szCs w:val="18"/>
              </w:rPr>
            </w:pPr>
          </w:p>
        </w:tc>
      </w:tr>
      <w:tr w:rsidR="003031C0" w:rsidRPr="008B1C02" w14:paraId="237178E4" w14:textId="77777777" w:rsidTr="00D6766C">
        <w:trPr>
          <w:trHeight w:val="128"/>
          <w:jc w:val="center"/>
        </w:trPr>
        <w:tc>
          <w:tcPr>
            <w:tcW w:w="1552" w:type="dxa"/>
            <w:vAlign w:val="center"/>
          </w:tcPr>
          <w:p w14:paraId="2AF3F957" w14:textId="77777777" w:rsidR="003031C0" w:rsidRDefault="003031C0" w:rsidP="00D6766C">
            <w:pPr>
              <w:pStyle w:val="TAL"/>
            </w:pPr>
            <w:r>
              <w:t>data</w:t>
            </w:r>
          </w:p>
        </w:tc>
        <w:tc>
          <w:tcPr>
            <w:tcW w:w="1702" w:type="dxa"/>
            <w:vAlign w:val="center"/>
          </w:tcPr>
          <w:p w14:paraId="6CB14C87" w14:textId="77777777" w:rsidR="003031C0" w:rsidRDefault="003031C0" w:rsidP="00D6766C">
            <w:pPr>
              <w:pStyle w:val="TAL"/>
            </w:pPr>
            <w:r>
              <w:t>Bytes</w:t>
            </w:r>
          </w:p>
        </w:tc>
        <w:tc>
          <w:tcPr>
            <w:tcW w:w="470" w:type="dxa"/>
            <w:vAlign w:val="center"/>
          </w:tcPr>
          <w:p w14:paraId="68D1D3A6" w14:textId="77777777" w:rsidR="003031C0" w:rsidRDefault="003031C0" w:rsidP="00D6766C">
            <w:pPr>
              <w:pStyle w:val="TAC"/>
            </w:pPr>
            <w:r>
              <w:t>C</w:t>
            </w:r>
          </w:p>
        </w:tc>
        <w:tc>
          <w:tcPr>
            <w:tcW w:w="1135" w:type="dxa"/>
            <w:vAlign w:val="center"/>
          </w:tcPr>
          <w:p w14:paraId="54B163D7" w14:textId="77777777" w:rsidR="003031C0" w:rsidRDefault="003031C0" w:rsidP="00D6766C">
            <w:pPr>
              <w:pStyle w:val="TAC"/>
            </w:pPr>
            <w:r>
              <w:t>0..</w:t>
            </w:r>
            <w:r w:rsidRPr="001C0C6F">
              <w:t>1</w:t>
            </w:r>
          </w:p>
        </w:tc>
        <w:tc>
          <w:tcPr>
            <w:tcW w:w="3231" w:type="dxa"/>
            <w:vAlign w:val="center"/>
          </w:tcPr>
          <w:p w14:paraId="34501575" w14:textId="77777777" w:rsidR="003031C0" w:rsidRDefault="003031C0" w:rsidP="00D6766C">
            <w:pPr>
              <w:pStyle w:val="TAL"/>
              <w:rPr>
                <w:rFonts w:cs="Arial"/>
                <w:szCs w:val="18"/>
              </w:rPr>
            </w:pPr>
            <w:r w:rsidRPr="001C0C6F">
              <w:rPr>
                <w:rFonts w:cs="Arial"/>
                <w:szCs w:val="18"/>
              </w:rPr>
              <w:t xml:space="preserve">Contains the </w:t>
            </w:r>
            <w:r>
              <w:rPr>
                <w:rFonts w:cs="Arial"/>
                <w:szCs w:val="18"/>
              </w:rPr>
              <w:t>application data to write</w:t>
            </w:r>
            <w:r w:rsidRPr="001C0C6F">
              <w:rPr>
                <w:rFonts w:cs="Arial"/>
                <w:szCs w:val="18"/>
              </w:rPr>
              <w:t>.</w:t>
            </w:r>
          </w:p>
          <w:p w14:paraId="7F5407FC" w14:textId="77777777" w:rsidR="003031C0" w:rsidRDefault="003031C0" w:rsidP="00D6766C">
            <w:pPr>
              <w:pStyle w:val="TAL"/>
              <w:rPr>
                <w:rFonts w:cs="Arial"/>
                <w:szCs w:val="18"/>
              </w:rPr>
            </w:pPr>
          </w:p>
          <w:p w14:paraId="55C3509F" w14:textId="77777777" w:rsidR="003031C0" w:rsidRDefault="003031C0" w:rsidP="00D6766C">
            <w:pPr>
              <w:pStyle w:val="TAL"/>
              <w:rPr>
                <w:rFonts w:cs="Arial"/>
                <w:szCs w:val="18"/>
              </w:rPr>
            </w:pPr>
            <w:r>
              <w:rPr>
                <w:rFonts w:cs="Arial"/>
                <w:szCs w:val="18"/>
              </w:rPr>
              <w:t>This attribute shall be present only if the "</w:t>
            </w:r>
            <w:r>
              <w:t>commandType" attribute is set to "WRITE".</w:t>
            </w:r>
          </w:p>
        </w:tc>
        <w:tc>
          <w:tcPr>
            <w:tcW w:w="1345" w:type="dxa"/>
            <w:vAlign w:val="center"/>
          </w:tcPr>
          <w:p w14:paraId="40F8CA30" w14:textId="77777777" w:rsidR="003031C0" w:rsidRPr="008B1C02" w:rsidRDefault="003031C0" w:rsidP="00D6766C">
            <w:pPr>
              <w:pStyle w:val="TAL"/>
              <w:rPr>
                <w:rFonts w:cs="Arial"/>
                <w:szCs w:val="18"/>
              </w:rPr>
            </w:pPr>
          </w:p>
        </w:tc>
      </w:tr>
      <w:tr w:rsidR="0081209B" w:rsidRPr="008B1C02" w14:paraId="5590CA34" w14:textId="77777777" w:rsidTr="00A328ED">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tcPr>
          <w:p w14:paraId="318AAD75" w14:textId="77777777" w:rsidR="0081209B" w:rsidRDefault="0081209B" w:rsidP="00A328ED">
            <w:pPr>
              <w:pStyle w:val="TAL"/>
            </w:pPr>
            <w:r>
              <w:lastRenderedPageBreak/>
              <w:t>devLocReqInd</w:t>
            </w:r>
          </w:p>
        </w:tc>
        <w:tc>
          <w:tcPr>
            <w:tcW w:w="1702" w:type="dxa"/>
            <w:tcBorders>
              <w:top w:val="single" w:sz="6" w:space="0" w:color="auto"/>
              <w:left w:val="single" w:sz="6" w:space="0" w:color="auto"/>
              <w:bottom w:val="single" w:sz="6" w:space="0" w:color="auto"/>
              <w:right w:val="single" w:sz="6" w:space="0" w:color="auto"/>
            </w:tcBorders>
            <w:vAlign w:val="center"/>
          </w:tcPr>
          <w:p w14:paraId="302D3DD1" w14:textId="77777777" w:rsidR="0081209B" w:rsidRDefault="0081209B" w:rsidP="00A328ED">
            <w:pPr>
              <w:pStyle w:val="TAL"/>
            </w:pPr>
            <w:r>
              <w:t>boolean</w:t>
            </w:r>
          </w:p>
        </w:tc>
        <w:tc>
          <w:tcPr>
            <w:tcW w:w="470" w:type="dxa"/>
            <w:tcBorders>
              <w:top w:val="single" w:sz="6" w:space="0" w:color="auto"/>
              <w:left w:val="single" w:sz="6" w:space="0" w:color="auto"/>
              <w:bottom w:val="single" w:sz="6" w:space="0" w:color="auto"/>
              <w:right w:val="single" w:sz="6" w:space="0" w:color="auto"/>
            </w:tcBorders>
            <w:vAlign w:val="center"/>
          </w:tcPr>
          <w:p w14:paraId="52A94C5F" w14:textId="77777777" w:rsidR="0081209B" w:rsidRDefault="0081209B" w:rsidP="00A328ED">
            <w:pPr>
              <w:pStyle w:val="TAC"/>
            </w:pPr>
            <w:r>
              <w:t>O</w:t>
            </w:r>
          </w:p>
        </w:tc>
        <w:tc>
          <w:tcPr>
            <w:tcW w:w="1135" w:type="dxa"/>
            <w:tcBorders>
              <w:top w:val="single" w:sz="6" w:space="0" w:color="auto"/>
              <w:left w:val="single" w:sz="6" w:space="0" w:color="auto"/>
              <w:bottom w:val="single" w:sz="6" w:space="0" w:color="auto"/>
              <w:right w:val="single" w:sz="6" w:space="0" w:color="auto"/>
            </w:tcBorders>
            <w:vAlign w:val="center"/>
          </w:tcPr>
          <w:p w14:paraId="43E3C35C" w14:textId="77777777" w:rsidR="0081209B" w:rsidRDefault="0081209B" w:rsidP="00A328ED">
            <w:pPr>
              <w:pStyle w:val="TAC"/>
            </w:pPr>
            <w:r>
              <w:t>0..1</w:t>
            </w:r>
          </w:p>
        </w:tc>
        <w:tc>
          <w:tcPr>
            <w:tcW w:w="3231" w:type="dxa"/>
            <w:tcBorders>
              <w:top w:val="single" w:sz="6" w:space="0" w:color="auto"/>
              <w:left w:val="single" w:sz="6" w:space="0" w:color="auto"/>
              <w:bottom w:val="single" w:sz="6" w:space="0" w:color="auto"/>
              <w:right w:val="single" w:sz="6" w:space="0" w:color="auto"/>
            </w:tcBorders>
            <w:vAlign w:val="center"/>
          </w:tcPr>
          <w:p w14:paraId="13CA7B03" w14:textId="77777777" w:rsidR="0081209B" w:rsidRPr="00B25267" w:rsidRDefault="0081209B" w:rsidP="00A328ED">
            <w:pPr>
              <w:pStyle w:val="TAL"/>
              <w:rPr>
                <w:rFonts w:cs="Arial"/>
                <w:szCs w:val="18"/>
              </w:rPr>
            </w:pPr>
            <w:r w:rsidRPr="00B25267">
              <w:rPr>
                <w:rFonts w:cs="Arial"/>
                <w:szCs w:val="18"/>
              </w:rPr>
              <w:t xml:space="preserve">Indicates </w:t>
            </w:r>
            <w:r>
              <w:rPr>
                <w:rFonts w:cs="Arial"/>
                <w:szCs w:val="18"/>
              </w:rPr>
              <w:t xml:space="preserve">that </w:t>
            </w:r>
            <w:r w:rsidRPr="00B25267">
              <w:rPr>
                <w:rFonts w:cs="Arial"/>
                <w:szCs w:val="18"/>
              </w:rPr>
              <w:t xml:space="preserve">the location information of </w:t>
            </w:r>
            <w:r>
              <w:rPr>
                <w:rFonts w:cs="Arial"/>
                <w:szCs w:val="18"/>
              </w:rPr>
              <w:t xml:space="preserve">the </w:t>
            </w:r>
            <w:r w:rsidRPr="00B25267">
              <w:rPr>
                <w:rFonts w:cs="Arial"/>
                <w:szCs w:val="18"/>
              </w:rPr>
              <w:t>target AIoT Device</w:t>
            </w:r>
            <w:r>
              <w:rPr>
                <w:rFonts w:cs="Arial"/>
                <w:szCs w:val="18"/>
              </w:rPr>
              <w:t>(s)</w:t>
            </w:r>
            <w:r w:rsidRPr="00B25267">
              <w:rPr>
                <w:rFonts w:cs="Arial"/>
                <w:szCs w:val="18"/>
              </w:rPr>
              <w:t xml:space="preserve"> is requested.</w:t>
            </w:r>
          </w:p>
          <w:p w14:paraId="59DDECB8" w14:textId="77777777" w:rsidR="0081209B" w:rsidRPr="00B25267" w:rsidRDefault="0081209B" w:rsidP="00A328ED">
            <w:pPr>
              <w:pStyle w:val="TAL"/>
              <w:rPr>
                <w:rFonts w:cs="Arial"/>
                <w:szCs w:val="18"/>
              </w:rPr>
            </w:pPr>
          </w:p>
          <w:p w14:paraId="31CF2563" w14:textId="77777777" w:rsidR="0081209B" w:rsidRPr="00B25267" w:rsidRDefault="0081209B" w:rsidP="00A328ED">
            <w:pPr>
              <w:pStyle w:val="TAL"/>
              <w:ind w:left="284" w:hanging="284"/>
              <w:rPr>
                <w:rFonts w:cs="Arial"/>
                <w:szCs w:val="18"/>
              </w:rPr>
            </w:pPr>
            <w:r w:rsidRPr="00B25267">
              <w:rPr>
                <w:rFonts w:cs="Arial"/>
                <w:szCs w:val="18"/>
              </w:rPr>
              <w:t>-</w:t>
            </w:r>
            <w:r w:rsidRPr="00B25267">
              <w:rPr>
                <w:rFonts w:cs="Arial"/>
                <w:szCs w:val="18"/>
              </w:rPr>
              <w:tab/>
              <w:t xml:space="preserve">"true" indicates that the location information of </w:t>
            </w:r>
            <w:r>
              <w:rPr>
                <w:rFonts w:cs="Arial"/>
                <w:szCs w:val="18"/>
              </w:rPr>
              <w:t xml:space="preserve">the </w:t>
            </w:r>
            <w:r w:rsidRPr="00B25267">
              <w:rPr>
                <w:rFonts w:cs="Arial"/>
                <w:szCs w:val="18"/>
              </w:rPr>
              <w:t>target AIoT Device</w:t>
            </w:r>
            <w:r>
              <w:rPr>
                <w:rFonts w:cs="Arial"/>
                <w:szCs w:val="18"/>
              </w:rPr>
              <w:t>(s)</w:t>
            </w:r>
            <w:r w:rsidRPr="00B25267">
              <w:rPr>
                <w:rFonts w:cs="Arial"/>
                <w:szCs w:val="18"/>
              </w:rPr>
              <w:t xml:space="preserve"> is requested.</w:t>
            </w:r>
          </w:p>
          <w:p w14:paraId="72DA18EF" w14:textId="77777777" w:rsidR="0081209B" w:rsidRPr="00B25267" w:rsidRDefault="0081209B" w:rsidP="00A328ED">
            <w:pPr>
              <w:pStyle w:val="TAL"/>
              <w:rPr>
                <w:rFonts w:cs="Arial"/>
                <w:szCs w:val="18"/>
              </w:rPr>
            </w:pPr>
          </w:p>
          <w:p w14:paraId="33FB7E17" w14:textId="77777777" w:rsidR="0081209B" w:rsidRDefault="0081209B" w:rsidP="00A328ED">
            <w:pPr>
              <w:pStyle w:val="TAL"/>
              <w:rPr>
                <w:rFonts w:cs="Arial"/>
                <w:szCs w:val="18"/>
              </w:rPr>
            </w:pPr>
            <w:r>
              <w:rPr>
                <w:rFonts w:cs="Arial"/>
                <w:szCs w:val="18"/>
              </w:rPr>
              <w:t xml:space="preserve">When present, this attribute shall be set to </w:t>
            </w:r>
            <w:r w:rsidRPr="009D4ED5">
              <w:rPr>
                <w:rFonts w:cs="Arial"/>
                <w:szCs w:val="18"/>
              </w:rPr>
              <w:t xml:space="preserve">"true". </w:t>
            </w:r>
            <w:r w:rsidRPr="00B25267">
              <w:rPr>
                <w:rFonts w:cs="Arial"/>
                <w:szCs w:val="18"/>
              </w:rPr>
              <w:t xml:space="preserve">The presence of this attribute </w:t>
            </w:r>
            <w:r>
              <w:rPr>
                <w:rFonts w:cs="Arial"/>
                <w:szCs w:val="18"/>
              </w:rPr>
              <w:t>set to</w:t>
            </w:r>
            <w:r w:rsidRPr="00B25267">
              <w:rPr>
                <w:rFonts w:cs="Arial"/>
                <w:szCs w:val="18"/>
              </w:rPr>
              <w:t xml:space="preserve"> the value "false"</w:t>
            </w:r>
            <w:r>
              <w:rPr>
                <w:rFonts w:cs="Arial"/>
                <w:szCs w:val="18"/>
              </w:rPr>
              <w:t xml:space="preserve"> is forbidden</w:t>
            </w:r>
            <w:r w:rsidRPr="00B25267">
              <w:rPr>
                <w:rFonts w:cs="Arial"/>
                <w:szCs w:val="18"/>
              </w:rPr>
              <w:t>.</w:t>
            </w:r>
          </w:p>
        </w:tc>
        <w:tc>
          <w:tcPr>
            <w:tcW w:w="1345" w:type="dxa"/>
            <w:tcBorders>
              <w:top w:val="single" w:sz="6" w:space="0" w:color="auto"/>
              <w:left w:val="single" w:sz="6" w:space="0" w:color="auto"/>
              <w:bottom w:val="single" w:sz="6" w:space="0" w:color="auto"/>
              <w:right w:val="single" w:sz="6" w:space="0" w:color="auto"/>
            </w:tcBorders>
            <w:vAlign w:val="center"/>
          </w:tcPr>
          <w:p w14:paraId="5220F62C" w14:textId="77777777" w:rsidR="0081209B" w:rsidRPr="008B1C02" w:rsidRDefault="0081209B" w:rsidP="00A328ED">
            <w:pPr>
              <w:pStyle w:val="TAL"/>
              <w:rPr>
                <w:rFonts w:cs="Arial"/>
                <w:szCs w:val="18"/>
              </w:rPr>
            </w:pPr>
          </w:p>
        </w:tc>
      </w:tr>
      <w:tr w:rsidR="004C6B6A" w:rsidRPr="008B1C02" w14:paraId="39DD2994" w14:textId="77777777" w:rsidTr="00861695">
        <w:trPr>
          <w:trHeight w:val="128"/>
          <w:jc w:val="center"/>
        </w:trPr>
        <w:tc>
          <w:tcPr>
            <w:tcW w:w="1552" w:type="dxa"/>
            <w:vAlign w:val="center"/>
          </w:tcPr>
          <w:p w14:paraId="1DB92D3B" w14:textId="77777777" w:rsidR="004C6B6A" w:rsidRDefault="004C6B6A" w:rsidP="00475562">
            <w:pPr>
              <w:pStyle w:val="TAL"/>
            </w:pPr>
            <w:r>
              <w:t>notifUri</w:t>
            </w:r>
          </w:p>
        </w:tc>
        <w:tc>
          <w:tcPr>
            <w:tcW w:w="1702" w:type="dxa"/>
            <w:vAlign w:val="center"/>
          </w:tcPr>
          <w:p w14:paraId="6408ECD3" w14:textId="77777777" w:rsidR="004C6B6A" w:rsidRDefault="004C6B6A" w:rsidP="00475562">
            <w:pPr>
              <w:pStyle w:val="TAL"/>
            </w:pPr>
            <w:r>
              <w:t>Uri</w:t>
            </w:r>
          </w:p>
        </w:tc>
        <w:tc>
          <w:tcPr>
            <w:tcW w:w="470" w:type="dxa"/>
            <w:vAlign w:val="center"/>
          </w:tcPr>
          <w:p w14:paraId="457243ED" w14:textId="77777777" w:rsidR="004C6B6A" w:rsidRDefault="004C6B6A" w:rsidP="00475562">
            <w:pPr>
              <w:pStyle w:val="TAC"/>
            </w:pPr>
            <w:r>
              <w:t>M</w:t>
            </w:r>
          </w:p>
        </w:tc>
        <w:tc>
          <w:tcPr>
            <w:tcW w:w="1135" w:type="dxa"/>
            <w:vAlign w:val="center"/>
          </w:tcPr>
          <w:p w14:paraId="4BA4BCCE" w14:textId="77777777" w:rsidR="004C6B6A" w:rsidRDefault="004C6B6A" w:rsidP="00475562">
            <w:pPr>
              <w:pStyle w:val="TAC"/>
            </w:pPr>
            <w:r>
              <w:t>1</w:t>
            </w:r>
          </w:p>
        </w:tc>
        <w:tc>
          <w:tcPr>
            <w:tcW w:w="3231" w:type="dxa"/>
            <w:vAlign w:val="center"/>
          </w:tcPr>
          <w:p w14:paraId="09EBFF49" w14:textId="093848FC" w:rsidR="004C6B6A" w:rsidRDefault="004C6B6A" w:rsidP="00475562">
            <w:pPr>
              <w:pStyle w:val="TAL"/>
              <w:rPr>
                <w:rFonts w:cs="Arial"/>
                <w:szCs w:val="18"/>
              </w:rPr>
            </w:pPr>
            <w:r>
              <w:rPr>
                <w:rFonts w:cs="Arial"/>
                <w:szCs w:val="18"/>
              </w:rPr>
              <w:t xml:space="preserve">Contains the URI via which the AIoT </w:t>
            </w:r>
            <w:r w:rsidR="00856406">
              <w:rPr>
                <w:rFonts w:cs="Arial"/>
                <w:szCs w:val="18"/>
              </w:rPr>
              <w:t>C</w:t>
            </w:r>
            <w:r>
              <w:rPr>
                <w:rFonts w:cs="Arial"/>
                <w:szCs w:val="18"/>
              </w:rPr>
              <w:t>ommand operation related notifications shall be delivered.</w:t>
            </w:r>
          </w:p>
        </w:tc>
        <w:tc>
          <w:tcPr>
            <w:tcW w:w="1345" w:type="dxa"/>
            <w:vAlign w:val="center"/>
          </w:tcPr>
          <w:p w14:paraId="3DAD3BD5" w14:textId="77777777" w:rsidR="004C6B6A" w:rsidRPr="008B1C02" w:rsidRDefault="004C6B6A" w:rsidP="00475562">
            <w:pPr>
              <w:pStyle w:val="TAL"/>
              <w:rPr>
                <w:rFonts w:cs="Arial"/>
                <w:szCs w:val="18"/>
              </w:rPr>
            </w:pPr>
          </w:p>
        </w:tc>
      </w:tr>
      <w:tr w:rsidR="004C6B6A" w14:paraId="0619AB93" w14:textId="77777777" w:rsidTr="00861695">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tcPr>
          <w:p w14:paraId="7490EC61" w14:textId="77777777" w:rsidR="004C6B6A" w:rsidRDefault="004C6B6A" w:rsidP="00475562">
            <w:pPr>
              <w:pStyle w:val="TAL"/>
            </w:pPr>
            <w:r>
              <w:t>suppFeat</w:t>
            </w:r>
          </w:p>
        </w:tc>
        <w:tc>
          <w:tcPr>
            <w:tcW w:w="1702" w:type="dxa"/>
            <w:tcBorders>
              <w:top w:val="single" w:sz="6" w:space="0" w:color="auto"/>
              <w:left w:val="single" w:sz="6" w:space="0" w:color="auto"/>
              <w:bottom w:val="single" w:sz="6" w:space="0" w:color="auto"/>
              <w:right w:val="single" w:sz="6" w:space="0" w:color="auto"/>
            </w:tcBorders>
            <w:vAlign w:val="center"/>
          </w:tcPr>
          <w:p w14:paraId="76C9285E" w14:textId="77777777" w:rsidR="004C6B6A" w:rsidRDefault="004C6B6A" w:rsidP="00475562">
            <w:pPr>
              <w:pStyle w:val="TAL"/>
            </w:pPr>
            <w:r>
              <w:t>SupportedFeatures</w:t>
            </w:r>
          </w:p>
        </w:tc>
        <w:tc>
          <w:tcPr>
            <w:tcW w:w="470" w:type="dxa"/>
            <w:tcBorders>
              <w:top w:val="single" w:sz="6" w:space="0" w:color="auto"/>
              <w:left w:val="single" w:sz="6" w:space="0" w:color="auto"/>
              <w:bottom w:val="single" w:sz="6" w:space="0" w:color="auto"/>
              <w:right w:val="single" w:sz="6" w:space="0" w:color="auto"/>
            </w:tcBorders>
            <w:vAlign w:val="center"/>
          </w:tcPr>
          <w:p w14:paraId="1E1E83FA" w14:textId="77777777" w:rsidR="004C6B6A" w:rsidRDefault="004C6B6A" w:rsidP="00475562">
            <w:pPr>
              <w:pStyle w:val="TAC"/>
              <w:rPr>
                <w:lang w:eastAsia="zh-CN"/>
              </w:rPr>
            </w:pPr>
            <w:r>
              <w:rPr>
                <w:lang w:eastAsia="zh-CN"/>
              </w:rPr>
              <w:t>C</w:t>
            </w:r>
          </w:p>
        </w:tc>
        <w:tc>
          <w:tcPr>
            <w:tcW w:w="1135" w:type="dxa"/>
            <w:tcBorders>
              <w:top w:val="single" w:sz="6" w:space="0" w:color="auto"/>
              <w:left w:val="single" w:sz="6" w:space="0" w:color="auto"/>
              <w:bottom w:val="single" w:sz="6" w:space="0" w:color="auto"/>
              <w:right w:val="single" w:sz="6" w:space="0" w:color="auto"/>
            </w:tcBorders>
            <w:vAlign w:val="center"/>
          </w:tcPr>
          <w:p w14:paraId="13B9E1F8" w14:textId="77777777" w:rsidR="004C6B6A" w:rsidRPr="008446DF" w:rsidRDefault="004C6B6A" w:rsidP="00475562">
            <w:pPr>
              <w:pStyle w:val="TAC"/>
            </w:pPr>
            <w:r w:rsidRPr="008446DF">
              <w:t>0..1</w:t>
            </w:r>
          </w:p>
        </w:tc>
        <w:tc>
          <w:tcPr>
            <w:tcW w:w="3231" w:type="dxa"/>
            <w:tcBorders>
              <w:top w:val="single" w:sz="6" w:space="0" w:color="auto"/>
              <w:left w:val="single" w:sz="6" w:space="0" w:color="auto"/>
              <w:bottom w:val="single" w:sz="6" w:space="0" w:color="auto"/>
              <w:right w:val="single" w:sz="6" w:space="0" w:color="auto"/>
            </w:tcBorders>
            <w:vAlign w:val="center"/>
          </w:tcPr>
          <w:p w14:paraId="5D1E99E5" w14:textId="4F549F2C" w:rsidR="004C6B6A" w:rsidRPr="002B5F3C" w:rsidRDefault="004C6B6A" w:rsidP="00475562">
            <w:pPr>
              <w:pStyle w:val="TAL"/>
              <w:rPr>
                <w:noProof/>
              </w:rPr>
            </w:pPr>
            <w:r w:rsidRPr="002B5F3C">
              <w:rPr>
                <w:noProof/>
              </w:rPr>
              <w:t xml:space="preserve">Contains the list of </w:t>
            </w:r>
            <w:r>
              <w:rPr>
                <w:noProof/>
              </w:rPr>
              <w:t>s</w:t>
            </w:r>
            <w:r w:rsidRPr="002B5F3C">
              <w:rPr>
                <w:noProof/>
              </w:rPr>
              <w:t xml:space="preserve">upported features </w:t>
            </w:r>
            <w:r w:rsidR="00856406" w:rsidRPr="00FD7038">
              <w:t>among the ones</w:t>
            </w:r>
            <w:r w:rsidRPr="002B5F3C">
              <w:rPr>
                <w:noProof/>
              </w:rPr>
              <w:t xml:space="preserve"> defined in clause</w:t>
            </w:r>
            <w:r>
              <w:rPr>
                <w:noProof/>
              </w:rPr>
              <w:t> </w:t>
            </w:r>
            <w:r w:rsidR="0008382B">
              <w:t>6</w:t>
            </w:r>
            <w:r>
              <w:t>.</w:t>
            </w:r>
            <w:r w:rsidR="0008382B">
              <w:t>1</w:t>
            </w:r>
            <w:r w:rsidRPr="002B5F3C">
              <w:rPr>
                <w:noProof/>
              </w:rPr>
              <w:t>.</w:t>
            </w:r>
            <w:r w:rsidR="0008382B">
              <w:rPr>
                <w:noProof/>
              </w:rPr>
              <w:t>8</w:t>
            </w:r>
            <w:r w:rsidRPr="002B5F3C">
              <w:rPr>
                <w:noProof/>
              </w:rPr>
              <w:t>.</w:t>
            </w:r>
          </w:p>
          <w:p w14:paraId="7A02C5DF" w14:textId="77777777" w:rsidR="004C6B6A" w:rsidRPr="002B5F3C" w:rsidRDefault="004C6B6A" w:rsidP="00475562">
            <w:pPr>
              <w:pStyle w:val="TAL"/>
              <w:rPr>
                <w:noProof/>
              </w:rPr>
            </w:pPr>
          </w:p>
          <w:p w14:paraId="576DFA7D" w14:textId="77777777" w:rsidR="004C6B6A" w:rsidRDefault="004C6B6A" w:rsidP="00475562">
            <w:pPr>
              <w:pStyle w:val="TAL"/>
              <w:rPr>
                <w:rFonts w:cs="Arial"/>
                <w:szCs w:val="18"/>
              </w:rPr>
            </w:pPr>
            <w:r w:rsidRPr="002B5F3C">
              <w:rPr>
                <w:noProof/>
              </w:rPr>
              <w:t xml:space="preserve">This attribute shall be present only when feature negotiation </w:t>
            </w:r>
            <w:r>
              <w:rPr>
                <w:noProof/>
              </w:rPr>
              <w:t>is required</w:t>
            </w:r>
            <w:r w:rsidRPr="002B5F3C">
              <w:rPr>
                <w:noProof/>
              </w:rPr>
              <w:t>.</w:t>
            </w:r>
          </w:p>
        </w:tc>
        <w:tc>
          <w:tcPr>
            <w:tcW w:w="1345" w:type="dxa"/>
            <w:tcBorders>
              <w:top w:val="single" w:sz="6" w:space="0" w:color="auto"/>
              <w:left w:val="single" w:sz="6" w:space="0" w:color="auto"/>
              <w:bottom w:val="single" w:sz="6" w:space="0" w:color="auto"/>
              <w:right w:val="single" w:sz="6" w:space="0" w:color="auto"/>
            </w:tcBorders>
            <w:vAlign w:val="center"/>
          </w:tcPr>
          <w:p w14:paraId="312F7EA1" w14:textId="77777777" w:rsidR="004C6B6A" w:rsidRDefault="004C6B6A" w:rsidP="00475562">
            <w:pPr>
              <w:pStyle w:val="TAL"/>
              <w:rPr>
                <w:rFonts w:cs="Arial"/>
                <w:szCs w:val="18"/>
              </w:rPr>
            </w:pPr>
          </w:p>
        </w:tc>
      </w:tr>
      <w:tr w:rsidR="00861695" w14:paraId="2E890E14" w14:textId="77777777" w:rsidTr="00294E7D">
        <w:trPr>
          <w:trHeight w:val="128"/>
          <w:jc w:val="center"/>
        </w:trPr>
        <w:tc>
          <w:tcPr>
            <w:tcW w:w="9435" w:type="dxa"/>
            <w:gridSpan w:val="6"/>
            <w:tcBorders>
              <w:top w:val="single" w:sz="6" w:space="0" w:color="auto"/>
              <w:left w:val="single" w:sz="6" w:space="0" w:color="auto"/>
              <w:bottom w:val="single" w:sz="6" w:space="0" w:color="auto"/>
              <w:right w:val="single" w:sz="6" w:space="0" w:color="auto"/>
            </w:tcBorders>
            <w:vAlign w:val="center"/>
          </w:tcPr>
          <w:p w14:paraId="2D720EF2" w14:textId="75F1C241" w:rsidR="006B5788" w:rsidRDefault="00861695" w:rsidP="006B5788">
            <w:pPr>
              <w:pStyle w:val="TAN"/>
            </w:pPr>
            <w:r>
              <w:t>NOTE</w:t>
            </w:r>
            <w:r w:rsidR="006B5788">
              <w:t> 1</w:t>
            </w:r>
            <w:r>
              <w:t>:</w:t>
            </w:r>
            <w:r>
              <w:tab/>
              <w:t>At least one of these attributes shall be present.</w:t>
            </w:r>
          </w:p>
          <w:p w14:paraId="1956B5CC" w14:textId="74F81707" w:rsidR="00861695" w:rsidRDefault="006B5788" w:rsidP="006B5788">
            <w:pPr>
              <w:pStyle w:val="TAN"/>
            </w:pPr>
            <w:r>
              <w:t>NOTE 2:</w:t>
            </w:r>
            <w:r>
              <w:tab/>
              <w:t>The maximum value of this attribute shall be as specified in clause 7.2.4 of 3GPP TS 24.369 [1</w:t>
            </w:r>
            <w:r w:rsidR="00271C83">
              <w:t>9</w:t>
            </w:r>
            <w:r>
              <w:t>].</w:t>
            </w:r>
          </w:p>
        </w:tc>
      </w:tr>
    </w:tbl>
    <w:p w14:paraId="21D7EC03" w14:textId="77777777" w:rsidR="004C6B6A" w:rsidRDefault="004C6B6A" w:rsidP="004C6B6A">
      <w:pPr>
        <w:rPr>
          <w:lang w:eastAsia="zh-CN"/>
        </w:rPr>
      </w:pPr>
    </w:p>
    <w:p w14:paraId="7698D512" w14:textId="77777777" w:rsidR="004C6B6A" w:rsidRPr="008B1C02" w:rsidRDefault="004C6B6A" w:rsidP="004C6B6A">
      <w:pPr>
        <w:pStyle w:val="Heading5"/>
      </w:pPr>
      <w:bookmarkStart w:id="352" w:name="_Toc195310345"/>
      <w:bookmarkStart w:id="353" w:name="_Toc211950327"/>
      <w:bookmarkStart w:id="354" w:name="_Toc211959535"/>
      <w:bookmarkStart w:id="355" w:name="_Toc214907957"/>
      <w:r>
        <w:t>6.1.6.2</w:t>
      </w:r>
      <w:r w:rsidRPr="008B1C02">
        <w:t>.</w:t>
      </w:r>
      <w:r>
        <w:t>5</w:t>
      </w:r>
      <w:r w:rsidRPr="008B1C02">
        <w:tab/>
        <w:t xml:space="preserve">Type: </w:t>
      </w:r>
      <w:r>
        <w:t>Command</w:t>
      </w:r>
      <w:r w:rsidRPr="008B1C02">
        <w:t>Re</w:t>
      </w:r>
      <w:r>
        <w:t>sp</w:t>
      </w:r>
      <w:bookmarkEnd w:id="352"/>
      <w:bookmarkEnd w:id="353"/>
      <w:bookmarkEnd w:id="354"/>
      <w:bookmarkEnd w:id="355"/>
    </w:p>
    <w:p w14:paraId="60331623" w14:textId="77777777" w:rsidR="004C6B6A" w:rsidRPr="008B1C02" w:rsidRDefault="004C6B6A" w:rsidP="004C6B6A">
      <w:pPr>
        <w:pStyle w:val="TH"/>
      </w:pPr>
      <w:r w:rsidRPr="008B1C02">
        <w:rPr>
          <w:noProof/>
        </w:rPr>
        <w:t>Table </w:t>
      </w:r>
      <w:r>
        <w:t>6.1.6.2</w:t>
      </w:r>
      <w:r w:rsidRPr="008B1C02">
        <w:t>.</w:t>
      </w:r>
      <w:r>
        <w:t>5</w:t>
      </w:r>
      <w:r w:rsidRPr="008B1C02">
        <w:t xml:space="preserve">-1: </w:t>
      </w:r>
      <w:r w:rsidRPr="008B1C02">
        <w:rPr>
          <w:noProof/>
        </w:rPr>
        <w:t xml:space="preserve">Definition of type </w:t>
      </w:r>
      <w:r>
        <w:t>Command</w:t>
      </w:r>
      <w:r w:rsidRPr="008B1C02">
        <w:t>Re</w:t>
      </w:r>
      <w:r>
        <w:t>sp</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559"/>
        <w:gridCol w:w="567"/>
        <w:gridCol w:w="1134"/>
        <w:gridCol w:w="3229"/>
        <w:gridCol w:w="1344"/>
      </w:tblGrid>
      <w:tr w:rsidR="004C6B6A" w:rsidRPr="008B1C02" w14:paraId="2B42CBB0" w14:textId="77777777" w:rsidTr="00475562">
        <w:trPr>
          <w:trHeight w:val="128"/>
          <w:jc w:val="center"/>
        </w:trPr>
        <w:tc>
          <w:tcPr>
            <w:tcW w:w="1597" w:type="dxa"/>
            <w:shd w:val="clear" w:color="auto" w:fill="C0C0C0"/>
            <w:vAlign w:val="center"/>
            <w:hideMark/>
          </w:tcPr>
          <w:p w14:paraId="22E52DA2" w14:textId="77777777" w:rsidR="004C6B6A" w:rsidRPr="008B1C02" w:rsidRDefault="004C6B6A" w:rsidP="00475562">
            <w:pPr>
              <w:pStyle w:val="TAH"/>
            </w:pPr>
            <w:r w:rsidRPr="008B1C02">
              <w:t>Attribute name</w:t>
            </w:r>
          </w:p>
        </w:tc>
        <w:tc>
          <w:tcPr>
            <w:tcW w:w="1559" w:type="dxa"/>
            <w:shd w:val="clear" w:color="auto" w:fill="C0C0C0"/>
            <w:vAlign w:val="center"/>
            <w:hideMark/>
          </w:tcPr>
          <w:p w14:paraId="4D146F6D" w14:textId="77777777" w:rsidR="004C6B6A" w:rsidRPr="008B1C02" w:rsidRDefault="004C6B6A" w:rsidP="00475562">
            <w:pPr>
              <w:pStyle w:val="TAH"/>
            </w:pPr>
            <w:r w:rsidRPr="008B1C02">
              <w:t>Data type</w:t>
            </w:r>
          </w:p>
        </w:tc>
        <w:tc>
          <w:tcPr>
            <w:tcW w:w="567" w:type="dxa"/>
            <w:shd w:val="clear" w:color="auto" w:fill="C0C0C0"/>
            <w:vAlign w:val="center"/>
            <w:hideMark/>
          </w:tcPr>
          <w:p w14:paraId="24037EB1" w14:textId="77777777" w:rsidR="004C6B6A" w:rsidRPr="008B1C02" w:rsidRDefault="004C6B6A" w:rsidP="00475562">
            <w:pPr>
              <w:pStyle w:val="TAH"/>
            </w:pPr>
            <w:r w:rsidRPr="008B1C02">
              <w:t>P</w:t>
            </w:r>
          </w:p>
        </w:tc>
        <w:tc>
          <w:tcPr>
            <w:tcW w:w="1134" w:type="dxa"/>
            <w:shd w:val="clear" w:color="auto" w:fill="C0C0C0"/>
            <w:vAlign w:val="center"/>
            <w:hideMark/>
          </w:tcPr>
          <w:p w14:paraId="35201AD4" w14:textId="77777777" w:rsidR="004C6B6A" w:rsidRPr="008B1C02" w:rsidRDefault="004C6B6A" w:rsidP="00475562">
            <w:pPr>
              <w:pStyle w:val="TAH"/>
            </w:pPr>
            <w:r w:rsidRPr="008B1C02">
              <w:t>Cardinality</w:t>
            </w:r>
          </w:p>
        </w:tc>
        <w:tc>
          <w:tcPr>
            <w:tcW w:w="3229" w:type="dxa"/>
            <w:shd w:val="clear" w:color="auto" w:fill="C0C0C0"/>
            <w:vAlign w:val="center"/>
            <w:hideMark/>
          </w:tcPr>
          <w:p w14:paraId="2BB1F848" w14:textId="77777777" w:rsidR="004C6B6A" w:rsidRPr="008B1C02" w:rsidRDefault="004C6B6A" w:rsidP="00475562">
            <w:pPr>
              <w:pStyle w:val="TAH"/>
            </w:pPr>
            <w:r w:rsidRPr="008B1C02">
              <w:t>Description</w:t>
            </w:r>
          </w:p>
        </w:tc>
        <w:tc>
          <w:tcPr>
            <w:tcW w:w="1344" w:type="dxa"/>
            <w:shd w:val="clear" w:color="auto" w:fill="C0C0C0"/>
            <w:vAlign w:val="center"/>
          </w:tcPr>
          <w:p w14:paraId="658E9DA6" w14:textId="77777777" w:rsidR="004C6B6A" w:rsidRPr="008B1C02" w:rsidRDefault="004C6B6A" w:rsidP="00475562">
            <w:pPr>
              <w:pStyle w:val="TAH"/>
            </w:pPr>
            <w:r w:rsidRPr="008B1C02">
              <w:t>Applicability</w:t>
            </w:r>
          </w:p>
        </w:tc>
      </w:tr>
      <w:tr w:rsidR="004C6B6A" w:rsidRPr="008B1C02" w14:paraId="6D1D9BAC" w14:textId="77777777" w:rsidTr="00475562">
        <w:trPr>
          <w:trHeight w:val="128"/>
          <w:jc w:val="center"/>
        </w:trPr>
        <w:tc>
          <w:tcPr>
            <w:tcW w:w="1597" w:type="dxa"/>
            <w:vAlign w:val="center"/>
          </w:tcPr>
          <w:p w14:paraId="3C8CE55F" w14:textId="77777777" w:rsidR="004C6B6A" w:rsidRPr="008B1C02" w:rsidRDefault="004C6B6A" w:rsidP="00475562">
            <w:pPr>
              <w:pStyle w:val="TAL"/>
            </w:pPr>
            <w:r>
              <w:t>trans</w:t>
            </w:r>
            <w:r w:rsidRPr="008B1C02">
              <w:t>Id</w:t>
            </w:r>
          </w:p>
        </w:tc>
        <w:tc>
          <w:tcPr>
            <w:tcW w:w="1559" w:type="dxa"/>
            <w:vAlign w:val="center"/>
          </w:tcPr>
          <w:p w14:paraId="04483D77" w14:textId="77777777" w:rsidR="004C6B6A" w:rsidRPr="008B1C02" w:rsidRDefault="004C6B6A" w:rsidP="00475562">
            <w:pPr>
              <w:pStyle w:val="TAL"/>
            </w:pPr>
            <w:r w:rsidRPr="008B1C02">
              <w:t>string</w:t>
            </w:r>
          </w:p>
        </w:tc>
        <w:tc>
          <w:tcPr>
            <w:tcW w:w="567" w:type="dxa"/>
            <w:vAlign w:val="center"/>
          </w:tcPr>
          <w:p w14:paraId="626AAA70" w14:textId="77777777" w:rsidR="004C6B6A" w:rsidRPr="008B1C02" w:rsidRDefault="004C6B6A" w:rsidP="00475562">
            <w:pPr>
              <w:pStyle w:val="TAC"/>
              <w:rPr>
                <w:lang w:eastAsia="zh-CN"/>
              </w:rPr>
            </w:pPr>
            <w:r w:rsidRPr="008B1C02">
              <w:t>M</w:t>
            </w:r>
          </w:p>
        </w:tc>
        <w:tc>
          <w:tcPr>
            <w:tcW w:w="1134" w:type="dxa"/>
            <w:vAlign w:val="center"/>
          </w:tcPr>
          <w:p w14:paraId="31196AF9" w14:textId="77777777" w:rsidR="004C6B6A" w:rsidRPr="008446DF" w:rsidRDefault="004C6B6A" w:rsidP="00475562">
            <w:pPr>
              <w:pStyle w:val="TAC"/>
            </w:pPr>
            <w:r w:rsidRPr="008B1C02">
              <w:t>1</w:t>
            </w:r>
          </w:p>
        </w:tc>
        <w:tc>
          <w:tcPr>
            <w:tcW w:w="3229" w:type="dxa"/>
            <w:vAlign w:val="center"/>
          </w:tcPr>
          <w:p w14:paraId="37299598" w14:textId="31DD3568" w:rsidR="004C6B6A" w:rsidRPr="008B1C02" w:rsidRDefault="004C6B6A" w:rsidP="00475562">
            <w:pPr>
              <w:pStyle w:val="TAL"/>
              <w:rPr>
                <w:rFonts w:cs="Arial"/>
                <w:szCs w:val="18"/>
              </w:rPr>
            </w:pPr>
            <w:r w:rsidRPr="008B1C02">
              <w:rPr>
                <w:rFonts w:cs="Arial"/>
                <w:szCs w:val="18"/>
              </w:rPr>
              <w:t xml:space="preserve">Contains the identifier of the </w:t>
            </w:r>
            <w:r>
              <w:rPr>
                <w:rFonts w:cs="Arial"/>
                <w:szCs w:val="18"/>
              </w:rPr>
              <w:t xml:space="preserve">transaction </w:t>
            </w:r>
            <w:r w:rsidR="000F46ED">
              <w:rPr>
                <w:rFonts w:cs="Arial"/>
                <w:szCs w:val="18"/>
              </w:rPr>
              <w:t xml:space="preserve">that is </w:t>
            </w:r>
            <w:r>
              <w:rPr>
                <w:rFonts w:cs="Arial"/>
                <w:szCs w:val="18"/>
              </w:rPr>
              <w:t>created for the command request</w:t>
            </w:r>
            <w:r w:rsidRPr="008B1C02">
              <w:rPr>
                <w:rFonts w:cs="Arial"/>
                <w:szCs w:val="18"/>
              </w:rPr>
              <w:t>.</w:t>
            </w:r>
          </w:p>
        </w:tc>
        <w:tc>
          <w:tcPr>
            <w:tcW w:w="1344" w:type="dxa"/>
            <w:vAlign w:val="center"/>
          </w:tcPr>
          <w:p w14:paraId="515CB877" w14:textId="77777777" w:rsidR="004C6B6A" w:rsidRPr="008B1C02" w:rsidRDefault="004C6B6A" w:rsidP="00475562">
            <w:pPr>
              <w:pStyle w:val="TAL"/>
              <w:rPr>
                <w:rFonts w:cs="Arial"/>
                <w:szCs w:val="18"/>
              </w:rPr>
            </w:pPr>
          </w:p>
        </w:tc>
      </w:tr>
      <w:tr w:rsidR="004C6B6A" w14:paraId="6B2E4C20" w14:textId="77777777" w:rsidTr="00475562">
        <w:trPr>
          <w:trHeight w:val="128"/>
          <w:jc w:val="center"/>
        </w:trPr>
        <w:tc>
          <w:tcPr>
            <w:tcW w:w="1597" w:type="dxa"/>
            <w:tcBorders>
              <w:top w:val="single" w:sz="6" w:space="0" w:color="auto"/>
              <w:left w:val="single" w:sz="6" w:space="0" w:color="auto"/>
              <w:bottom w:val="single" w:sz="6" w:space="0" w:color="auto"/>
              <w:right w:val="single" w:sz="6" w:space="0" w:color="auto"/>
            </w:tcBorders>
            <w:vAlign w:val="center"/>
          </w:tcPr>
          <w:p w14:paraId="23EA0BA6" w14:textId="77777777" w:rsidR="004C6B6A" w:rsidRDefault="004C6B6A" w:rsidP="00475562">
            <w:pPr>
              <w:pStyle w:val="TAL"/>
            </w:pPr>
            <w:r>
              <w:t>suppFeat</w:t>
            </w:r>
          </w:p>
        </w:tc>
        <w:tc>
          <w:tcPr>
            <w:tcW w:w="1559" w:type="dxa"/>
            <w:tcBorders>
              <w:top w:val="single" w:sz="6" w:space="0" w:color="auto"/>
              <w:left w:val="single" w:sz="6" w:space="0" w:color="auto"/>
              <w:bottom w:val="single" w:sz="6" w:space="0" w:color="auto"/>
              <w:right w:val="single" w:sz="6" w:space="0" w:color="auto"/>
            </w:tcBorders>
            <w:vAlign w:val="center"/>
          </w:tcPr>
          <w:p w14:paraId="64CDA403" w14:textId="77777777" w:rsidR="004C6B6A" w:rsidRDefault="004C6B6A" w:rsidP="00475562">
            <w:pPr>
              <w:pStyle w:val="TAL"/>
            </w:pPr>
            <w:r>
              <w:t>SupportedFeatures</w:t>
            </w:r>
          </w:p>
        </w:tc>
        <w:tc>
          <w:tcPr>
            <w:tcW w:w="567" w:type="dxa"/>
            <w:tcBorders>
              <w:top w:val="single" w:sz="6" w:space="0" w:color="auto"/>
              <w:left w:val="single" w:sz="6" w:space="0" w:color="auto"/>
              <w:bottom w:val="single" w:sz="6" w:space="0" w:color="auto"/>
              <w:right w:val="single" w:sz="6" w:space="0" w:color="auto"/>
            </w:tcBorders>
            <w:vAlign w:val="center"/>
          </w:tcPr>
          <w:p w14:paraId="4019F695" w14:textId="77777777" w:rsidR="004C6B6A" w:rsidRDefault="004C6B6A" w:rsidP="00475562">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vAlign w:val="center"/>
          </w:tcPr>
          <w:p w14:paraId="3F1596C2" w14:textId="77777777" w:rsidR="004C6B6A" w:rsidRPr="008446DF" w:rsidRDefault="004C6B6A" w:rsidP="00475562">
            <w:pPr>
              <w:pStyle w:val="TAC"/>
            </w:pPr>
            <w:r w:rsidRPr="008446DF">
              <w:t>0..1</w:t>
            </w:r>
          </w:p>
        </w:tc>
        <w:tc>
          <w:tcPr>
            <w:tcW w:w="3229" w:type="dxa"/>
            <w:tcBorders>
              <w:top w:val="single" w:sz="6" w:space="0" w:color="auto"/>
              <w:left w:val="single" w:sz="6" w:space="0" w:color="auto"/>
              <w:bottom w:val="single" w:sz="6" w:space="0" w:color="auto"/>
              <w:right w:val="single" w:sz="6" w:space="0" w:color="auto"/>
            </w:tcBorders>
            <w:vAlign w:val="center"/>
          </w:tcPr>
          <w:p w14:paraId="3A456825" w14:textId="22EC4F98" w:rsidR="004C6B6A" w:rsidRPr="002B5F3C" w:rsidRDefault="004C6B6A" w:rsidP="00475562">
            <w:pPr>
              <w:pStyle w:val="TAL"/>
              <w:rPr>
                <w:noProof/>
              </w:rPr>
            </w:pPr>
            <w:r w:rsidRPr="002B5F3C">
              <w:rPr>
                <w:noProof/>
              </w:rPr>
              <w:t xml:space="preserve">Contains the list of </w:t>
            </w:r>
            <w:r>
              <w:rPr>
                <w:noProof/>
              </w:rPr>
              <w:t>s</w:t>
            </w:r>
            <w:r w:rsidRPr="002B5F3C">
              <w:rPr>
                <w:noProof/>
              </w:rPr>
              <w:t xml:space="preserve">upported features </w:t>
            </w:r>
            <w:r w:rsidR="000F46ED" w:rsidRPr="00FD7038">
              <w:t>among the ones</w:t>
            </w:r>
            <w:r w:rsidRPr="002B5F3C">
              <w:rPr>
                <w:noProof/>
              </w:rPr>
              <w:t xml:space="preserve"> defined in clause</w:t>
            </w:r>
            <w:r>
              <w:rPr>
                <w:noProof/>
              </w:rPr>
              <w:t> </w:t>
            </w:r>
            <w:r w:rsidR="006E19F6">
              <w:t>6</w:t>
            </w:r>
            <w:r>
              <w:t>.</w:t>
            </w:r>
            <w:r w:rsidR="006E19F6">
              <w:t>1</w:t>
            </w:r>
            <w:r w:rsidRPr="002B5F3C">
              <w:rPr>
                <w:noProof/>
              </w:rPr>
              <w:t>.</w:t>
            </w:r>
            <w:r w:rsidR="006E19F6">
              <w:rPr>
                <w:noProof/>
              </w:rPr>
              <w:t>8</w:t>
            </w:r>
            <w:r w:rsidRPr="002B5F3C">
              <w:rPr>
                <w:noProof/>
              </w:rPr>
              <w:t>.</w:t>
            </w:r>
          </w:p>
          <w:p w14:paraId="13B91ADA" w14:textId="77777777" w:rsidR="004C6B6A" w:rsidRPr="002B5F3C" w:rsidRDefault="004C6B6A" w:rsidP="00475562">
            <w:pPr>
              <w:pStyle w:val="TAL"/>
              <w:rPr>
                <w:noProof/>
              </w:rPr>
            </w:pPr>
          </w:p>
          <w:p w14:paraId="3F47D4A5" w14:textId="77777777" w:rsidR="004C6B6A" w:rsidRDefault="004C6B6A" w:rsidP="00475562">
            <w:pPr>
              <w:pStyle w:val="TAL"/>
              <w:rPr>
                <w:rFonts w:cs="Arial"/>
                <w:szCs w:val="18"/>
              </w:rPr>
            </w:pPr>
            <w:r w:rsidRPr="002B5F3C">
              <w:rPr>
                <w:noProof/>
              </w:rPr>
              <w:t xml:space="preserve">This attribute shall be present only when feature negotiation </w:t>
            </w:r>
            <w:r>
              <w:rPr>
                <w:noProof/>
              </w:rPr>
              <w:t>is required</w:t>
            </w:r>
            <w:r w:rsidRPr="002B5F3C">
              <w:rPr>
                <w:noProof/>
              </w:rPr>
              <w:t>.</w:t>
            </w:r>
          </w:p>
        </w:tc>
        <w:tc>
          <w:tcPr>
            <w:tcW w:w="1344" w:type="dxa"/>
            <w:tcBorders>
              <w:top w:val="single" w:sz="6" w:space="0" w:color="auto"/>
              <w:left w:val="single" w:sz="6" w:space="0" w:color="auto"/>
              <w:bottom w:val="single" w:sz="6" w:space="0" w:color="auto"/>
              <w:right w:val="single" w:sz="6" w:space="0" w:color="auto"/>
            </w:tcBorders>
            <w:vAlign w:val="center"/>
          </w:tcPr>
          <w:p w14:paraId="41B5814D" w14:textId="77777777" w:rsidR="004C6B6A" w:rsidRDefault="004C6B6A" w:rsidP="00475562">
            <w:pPr>
              <w:pStyle w:val="TAL"/>
              <w:rPr>
                <w:rFonts w:cs="Arial"/>
                <w:szCs w:val="18"/>
              </w:rPr>
            </w:pPr>
          </w:p>
        </w:tc>
      </w:tr>
    </w:tbl>
    <w:p w14:paraId="6A2B49B4" w14:textId="77777777" w:rsidR="004C6B6A" w:rsidRDefault="004C6B6A" w:rsidP="004C6B6A">
      <w:pPr>
        <w:rPr>
          <w:lang w:eastAsia="zh-CN"/>
        </w:rPr>
      </w:pPr>
    </w:p>
    <w:p w14:paraId="19B775C1" w14:textId="77777777" w:rsidR="004C6B6A" w:rsidRPr="008B1C02" w:rsidRDefault="004C6B6A" w:rsidP="004C6B6A">
      <w:pPr>
        <w:pStyle w:val="Heading5"/>
      </w:pPr>
      <w:bookmarkStart w:id="356" w:name="_Toc195310346"/>
      <w:bookmarkStart w:id="357" w:name="_Toc211950328"/>
      <w:bookmarkStart w:id="358" w:name="_Toc211959536"/>
      <w:bookmarkStart w:id="359" w:name="_Toc214907958"/>
      <w:r>
        <w:lastRenderedPageBreak/>
        <w:t>6.1.6.2</w:t>
      </w:r>
      <w:r w:rsidRPr="008B1C02">
        <w:t>.</w:t>
      </w:r>
      <w:r>
        <w:t>6</w:t>
      </w:r>
      <w:r w:rsidRPr="008B1C02">
        <w:tab/>
        <w:t xml:space="preserve">Type: </w:t>
      </w:r>
      <w:r>
        <w:t>AIoT</w:t>
      </w:r>
      <w:r w:rsidRPr="007C0004">
        <w:t>Notif</w:t>
      </w:r>
      <w:bookmarkEnd w:id="356"/>
      <w:bookmarkEnd w:id="357"/>
      <w:bookmarkEnd w:id="358"/>
      <w:bookmarkEnd w:id="359"/>
    </w:p>
    <w:p w14:paraId="2E2D2E27" w14:textId="77777777" w:rsidR="004C6B6A" w:rsidRPr="008B1C02" w:rsidRDefault="004C6B6A" w:rsidP="004C6B6A">
      <w:pPr>
        <w:pStyle w:val="TH"/>
      </w:pPr>
      <w:r w:rsidRPr="008B1C02">
        <w:rPr>
          <w:noProof/>
        </w:rPr>
        <w:t>Table </w:t>
      </w:r>
      <w:r>
        <w:t>6.1.6.2</w:t>
      </w:r>
      <w:r w:rsidRPr="008B1C02">
        <w:t>.</w:t>
      </w:r>
      <w:r>
        <w:t>6</w:t>
      </w:r>
      <w:r w:rsidRPr="008B1C02">
        <w:t xml:space="preserve">-1: </w:t>
      </w:r>
      <w:r w:rsidRPr="008B1C02">
        <w:rPr>
          <w:noProof/>
        </w:rPr>
        <w:t xml:space="preserve">Definition of type </w:t>
      </w:r>
      <w:r>
        <w:t>AIoT</w:t>
      </w:r>
      <w:r w:rsidRPr="007C0004">
        <w:t>Notif</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1984"/>
        <w:gridCol w:w="425"/>
        <w:gridCol w:w="1134"/>
        <w:gridCol w:w="3119"/>
        <w:gridCol w:w="1216"/>
      </w:tblGrid>
      <w:tr w:rsidR="004C6B6A" w:rsidRPr="008B1C02" w14:paraId="1D47B607" w14:textId="77777777" w:rsidTr="003A0B01">
        <w:trPr>
          <w:trHeight w:val="128"/>
          <w:jc w:val="center"/>
        </w:trPr>
        <w:tc>
          <w:tcPr>
            <w:tcW w:w="1552" w:type="dxa"/>
            <w:shd w:val="clear" w:color="auto" w:fill="C0C0C0"/>
            <w:vAlign w:val="center"/>
            <w:hideMark/>
          </w:tcPr>
          <w:p w14:paraId="16505B1F" w14:textId="77777777" w:rsidR="004C6B6A" w:rsidRPr="008B1C02" w:rsidRDefault="004C6B6A" w:rsidP="00475562">
            <w:pPr>
              <w:pStyle w:val="TAH"/>
            </w:pPr>
            <w:r w:rsidRPr="008B1C02">
              <w:t>Attribute name</w:t>
            </w:r>
          </w:p>
        </w:tc>
        <w:tc>
          <w:tcPr>
            <w:tcW w:w="1984" w:type="dxa"/>
            <w:shd w:val="clear" w:color="auto" w:fill="C0C0C0"/>
            <w:vAlign w:val="center"/>
            <w:hideMark/>
          </w:tcPr>
          <w:p w14:paraId="23C47CA5" w14:textId="77777777" w:rsidR="004C6B6A" w:rsidRPr="008B1C02" w:rsidRDefault="004C6B6A" w:rsidP="00475562">
            <w:pPr>
              <w:pStyle w:val="TAH"/>
            </w:pPr>
            <w:r w:rsidRPr="008B1C02">
              <w:t>Data type</w:t>
            </w:r>
          </w:p>
        </w:tc>
        <w:tc>
          <w:tcPr>
            <w:tcW w:w="425" w:type="dxa"/>
            <w:shd w:val="clear" w:color="auto" w:fill="C0C0C0"/>
            <w:vAlign w:val="center"/>
            <w:hideMark/>
          </w:tcPr>
          <w:p w14:paraId="43EE8B40" w14:textId="77777777" w:rsidR="004C6B6A" w:rsidRPr="008B1C02" w:rsidRDefault="004C6B6A" w:rsidP="00475562">
            <w:pPr>
              <w:pStyle w:val="TAH"/>
            </w:pPr>
            <w:r w:rsidRPr="008B1C02">
              <w:t>P</w:t>
            </w:r>
          </w:p>
        </w:tc>
        <w:tc>
          <w:tcPr>
            <w:tcW w:w="1134" w:type="dxa"/>
            <w:shd w:val="clear" w:color="auto" w:fill="C0C0C0"/>
            <w:vAlign w:val="center"/>
            <w:hideMark/>
          </w:tcPr>
          <w:p w14:paraId="3160F0C4" w14:textId="77777777" w:rsidR="004C6B6A" w:rsidRPr="008B1C02" w:rsidRDefault="004C6B6A" w:rsidP="00475562">
            <w:pPr>
              <w:pStyle w:val="TAH"/>
            </w:pPr>
            <w:r w:rsidRPr="008B1C02">
              <w:t>Cardinality</w:t>
            </w:r>
          </w:p>
        </w:tc>
        <w:tc>
          <w:tcPr>
            <w:tcW w:w="3119" w:type="dxa"/>
            <w:shd w:val="clear" w:color="auto" w:fill="C0C0C0"/>
            <w:vAlign w:val="center"/>
            <w:hideMark/>
          </w:tcPr>
          <w:p w14:paraId="6F0152DC" w14:textId="77777777" w:rsidR="004C6B6A" w:rsidRPr="008B1C02" w:rsidRDefault="004C6B6A" w:rsidP="00475562">
            <w:pPr>
              <w:pStyle w:val="TAH"/>
            </w:pPr>
            <w:r w:rsidRPr="008B1C02">
              <w:t>Description</w:t>
            </w:r>
          </w:p>
        </w:tc>
        <w:tc>
          <w:tcPr>
            <w:tcW w:w="1216" w:type="dxa"/>
            <w:shd w:val="clear" w:color="auto" w:fill="C0C0C0"/>
            <w:vAlign w:val="center"/>
          </w:tcPr>
          <w:p w14:paraId="20D4C2F3" w14:textId="77777777" w:rsidR="004C6B6A" w:rsidRPr="008B1C02" w:rsidRDefault="004C6B6A" w:rsidP="00475562">
            <w:pPr>
              <w:pStyle w:val="TAH"/>
            </w:pPr>
            <w:r w:rsidRPr="008B1C02">
              <w:t>Applicability</w:t>
            </w:r>
          </w:p>
        </w:tc>
      </w:tr>
      <w:tr w:rsidR="004C6B6A" w:rsidRPr="008B1C02" w14:paraId="16E11440" w14:textId="77777777" w:rsidTr="003A0B01">
        <w:trPr>
          <w:trHeight w:val="128"/>
          <w:jc w:val="center"/>
        </w:trPr>
        <w:tc>
          <w:tcPr>
            <w:tcW w:w="1552" w:type="dxa"/>
            <w:vAlign w:val="center"/>
          </w:tcPr>
          <w:p w14:paraId="631EE489" w14:textId="77777777" w:rsidR="004C6B6A" w:rsidRPr="008B1C02" w:rsidRDefault="004C6B6A" w:rsidP="00475562">
            <w:pPr>
              <w:pStyle w:val="TAL"/>
            </w:pPr>
            <w:r>
              <w:t>trans</w:t>
            </w:r>
            <w:r w:rsidRPr="008B1C02">
              <w:t>Id</w:t>
            </w:r>
          </w:p>
        </w:tc>
        <w:tc>
          <w:tcPr>
            <w:tcW w:w="1984" w:type="dxa"/>
            <w:vAlign w:val="center"/>
          </w:tcPr>
          <w:p w14:paraId="33324C3D" w14:textId="77777777" w:rsidR="004C6B6A" w:rsidRPr="008B1C02" w:rsidRDefault="004C6B6A" w:rsidP="00475562">
            <w:pPr>
              <w:pStyle w:val="TAL"/>
            </w:pPr>
            <w:r w:rsidRPr="008B1C02">
              <w:t>string</w:t>
            </w:r>
          </w:p>
        </w:tc>
        <w:tc>
          <w:tcPr>
            <w:tcW w:w="425" w:type="dxa"/>
            <w:vAlign w:val="center"/>
          </w:tcPr>
          <w:p w14:paraId="2BA38C4A" w14:textId="77777777" w:rsidR="004C6B6A" w:rsidRPr="008B1C02" w:rsidRDefault="004C6B6A" w:rsidP="00475562">
            <w:pPr>
              <w:pStyle w:val="TAC"/>
              <w:rPr>
                <w:lang w:eastAsia="zh-CN"/>
              </w:rPr>
            </w:pPr>
            <w:r w:rsidRPr="008B1C02">
              <w:t>M</w:t>
            </w:r>
          </w:p>
        </w:tc>
        <w:tc>
          <w:tcPr>
            <w:tcW w:w="1134" w:type="dxa"/>
            <w:vAlign w:val="center"/>
          </w:tcPr>
          <w:p w14:paraId="3C49BB57" w14:textId="77777777" w:rsidR="004C6B6A" w:rsidRPr="008446DF" w:rsidRDefault="004C6B6A" w:rsidP="00475562">
            <w:pPr>
              <w:pStyle w:val="TAC"/>
            </w:pPr>
            <w:r w:rsidRPr="008B1C02">
              <w:t>1</w:t>
            </w:r>
          </w:p>
        </w:tc>
        <w:tc>
          <w:tcPr>
            <w:tcW w:w="3119" w:type="dxa"/>
            <w:vAlign w:val="center"/>
          </w:tcPr>
          <w:p w14:paraId="73A4C4E1" w14:textId="75099D4C" w:rsidR="004C6B6A" w:rsidRPr="008B1C02" w:rsidRDefault="004C6B6A" w:rsidP="00475562">
            <w:pPr>
              <w:pStyle w:val="TAL"/>
              <w:rPr>
                <w:rFonts w:cs="Arial"/>
                <w:szCs w:val="18"/>
              </w:rPr>
            </w:pPr>
            <w:r w:rsidRPr="008B1C02">
              <w:rPr>
                <w:rFonts w:cs="Arial"/>
                <w:szCs w:val="18"/>
              </w:rPr>
              <w:t xml:space="preserve">Contains the identifier of the </w:t>
            </w:r>
            <w:r w:rsidR="005702B3">
              <w:rPr>
                <w:rFonts w:cs="Arial"/>
                <w:szCs w:val="18"/>
              </w:rPr>
              <w:t xml:space="preserve">AIoT </w:t>
            </w:r>
            <w:r>
              <w:rPr>
                <w:rFonts w:cs="Arial"/>
                <w:szCs w:val="18"/>
              </w:rPr>
              <w:t>transaction to which the notification is related</w:t>
            </w:r>
            <w:r w:rsidRPr="008B1C02">
              <w:rPr>
                <w:rFonts w:cs="Arial"/>
                <w:szCs w:val="18"/>
              </w:rPr>
              <w:t>.</w:t>
            </w:r>
          </w:p>
        </w:tc>
        <w:tc>
          <w:tcPr>
            <w:tcW w:w="1216" w:type="dxa"/>
            <w:vAlign w:val="center"/>
          </w:tcPr>
          <w:p w14:paraId="1321E87F" w14:textId="77777777" w:rsidR="004C6B6A" w:rsidRPr="008B1C02" w:rsidRDefault="004C6B6A" w:rsidP="00475562">
            <w:pPr>
              <w:pStyle w:val="TAL"/>
              <w:rPr>
                <w:rFonts w:cs="Arial"/>
                <w:szCs w:val="18"/>
              </w:rPr>
            </w:pPr>
          </w:p>
        </w:tc>
      </w:tr>
      <w:tr w:rsidR="008E7095" w:rsidRPr="008B1C02" w14:paraId="77B96444" w14:textId="77777777" w:rsidTr="00294E7D">
        <w:trPr>
          <w:trHeight w:val="128"/>
          <w:jc w:val="center"/>
        </w:trPr>
        <w:tc>
          <w:tcPr>
            <w:tcW w:w="1552" w:type="dxa"/>
            <w:vAlign w:val="center"/>
          </w:tcPr>
          <w:p w14:paraId="3C8ED05C" w14:textId="76DA9D50" w:rsidR="008E7095" w:rsidRDefault="008E7095" w:rsidP="00294E7D">
            <w:pPr>
              <w:pStyle w:val="TAL"/>
            </w:pPr>
            <w:r>
              <w:t>devices</w:t>
            </w:r>
            <w:r w:rsidR="005702B3">
              <w:t>RepData</w:t>
            </w:r>
          </w:p>
        </w:tc>
        <w:tc>
          <w:tcPr>
            <w:tcW w:w="1984" w:type="dxa"/>
            <w:vAlign w:val="center"/>
          </w:tcPr>
          <w:p w14:paraId="4DDC23C0" w14:textId="0EF26C9B" w:rsidR="008E7095" w:rsidRPr="008B1C02" w:rsidRDefault="008E7095" w:rsidP="00294E7D">
            <w:pPr>
              <w:pStyle w:val="TAL"/>
            </w:pPr>
            <w:r>
              <w:t>array(</w:t>
            </w:r>
            <w:r w:rsidR="005702B3">
              <w:t>DevicesRepInfo</w:t>
            </w:r>
            <w:r>
              <w:t>)</w:t>
            </w:r>
          </w:p>
        </w:tc>
        <w:tc>
          <w:tcPr>
            <w:tcW w:w="425" w:type="dxa"/>
            <w:vAlign w:val="center"/>
          </w:tcPr>
          <w:p w14:paraId="11545DC9" w14:textId="053D2C90" w:rsidR="008E7095" w:rsidRPr="008B1C02" w:rsidRDefault="005702B3" w:rsidP="00294E7D">
            <w:pPr>
              <w:pStyle w:val="TAC"/>
            </w:pPr>
            <w:r>
              <w:t>C</w:t>
            </w:r>
          </w:p>
        </w:tc>
        <w:tc>
          <w:tcPr>
            <w:tcW w:w="1134" w:type="dxa"/>
            <w:vAlign w:val="center"/>
          </w:tcPr>
          <w:p w14:paraId="6C9EA41C" w14:textId="77777777" w:rsidR="008E7095" w:rsidRPr="008B1C02" w:rsidRDefault="008E7095" w:rsidP="00294E7D">
            <w:pPr>
              <w:pStyle w:val="TAC"/>
            </w:pPr>
            <w:r w:rsidRPr="008B1C02">
              <w:t>1</w:t>
            </w:r>
            <w:r>
              <w:t>..N</w:t>
            </w:r>
          </w:p>
        </w:tc>
        <w:tc>
          <w:tcPr>
            <w:tcW w:w="3119" w:type="dxa"/>
            <w:vAlign w:val="center"/>
          </w:tcPr>
          <w:p w14:paraId="0D5D050B" w14:textId="1F6B7A20" w:rsidR="005702B3" w:rsidRDefault="008E7095" w:rsidP="005702B3">
            <w:pPr>
              <w:pStyle w:val="TAL"/>
              <w:rPr>
                <w:rFonts w:eastAsia="MS Mincho"/>
                <w:lang w:eastAsia="zh-CN"/>
              </w:rPr>
            </w:pPr>
            <w:r w:rsidRPr="008B1C02">
              <w:rPr>
                <w:rFonts w:cs="Arial"/>
                <w:szCs w:val="18"/>
              </w:rPr>
              <w:t xml:space="preserve">Contains the </w:t>
            </w:r>
            <w:r w:rsidR="005702B3">
              <w:rPr>
                <w:rFonts w:cs="Arial"/>
                <w:szCs w:val="18"/>
              </w:rPr>
              <w:t xml:space="preserve">AIoT </w:t>
            </w:r>
            <w:r w:rsidR="00BB3058">
              <w:rPr>
                <w:rFonts w:cs="Arial"/>
                <w:szCs w:val="18"/>
              </w:rPr>
              <w:t>D</w:t>
            </w:r>
            <w:r w:rsidR="005702B3">
              <w:rPr>
                <w:rFonts w:cs="Arial"/>
                <w:szCs w:val="18"/>
              </w:rPr>
              <w:t>evice(s) related reporting information.</w:t>
            </w:r>
          </w:p>
          <w:p w14:paraId="4497206E" w14:textId="77777777" w:rsidR="005702B3" w:rsidRDefault="005702B3" w:rsidP="005702B3">
            <w:pPr>
              <w:pStyle w:val="TAL"/>
              <w:rPr>
                <w:rFonts w:eastAsia="MS Mincho"/>
                <w:lang w:eastAsia="zh-CN"/>
              </w:rPr>
            </w:pPr>
          </w:p>
          <w:p w14:paraId="1D0AB9F0" w14:textId="07CF56D0" w:rsidR="008E7095" w:rsidRPr="008B1C02" w:rsidRDefault="005702B3" w:rsidP="005702B3">
            <w:pPr>
              <w:pStyle w:val="TAL"/>
              <w:rPr>
                <w:rFonts w:cs="Arial"/>
                <w:szCs w:val="18"/>
              </w:rPr>
            </w:pPr>
            <w:r>
              <w:rPr>
                <w:rFonts w:eastAsia="MS Mincho"/>
                <w:lang w:eastAsia="zh-CN"/>
              </w:rPr>
              <w:t>(NOTE</w:t>
            </w:r>
            <w:r w:rsidR="009634CC">
              <w:rPr>
                <w:rFonts w:eastAsia="MS Mincho"/>
                <w:lang w:eastAsia="zh-CN"/>
              </w:rPr>
              <w:t> 1, NOTE 2</w:t>
            </w:r>
            <w:r>
              <w:rPr>
                <w:rFonts w:eastAsia="MS Mincho"/>
                <w:lang w:eastAsia="zh-CN"/>
              </w:rPr>
              <w:t>)</w:t>
            </w:r>
          </w:p>
        </w:tc>
        <w:tc>
          <w:tcPr>
            <w:tcW w:w="1216" w:type="dxa"/>
            <w:vAlign w:val="center"/>
          </w:tcPr>
          <w:p w14:paraId="3F8BF817" w14:textId="77777777" w:rsidR="008E7095" w:rsidRPr="008B1C02" w:rsidRDefault="008E7095" w:rsidP="00294E7D">
            <w:pPr>
              <w:pStyle w:val="TAL"/>
              <w:rPr>
                <w:rFonts w:cs="Arial"/>
                <w:szCs w:val="18"/>
              </w:rPr>
            </w:pPr>
          </w:p>
        </w:tc>
      </w:tr>
      <w:tr w:rsidR="008E7095" w:rsidRPr="008B1C02" w14:paraId="6891D64E" w14:textId="77777777" w:rsidTr="00294E7D">
        <w:trPr>
          <w:trHeight w:val="128"/>
          <w:jc w:val="center"/>
        </w:trPr>
        <w:tc>
          <w:tcPr>
            <w:tcW w:w="1552" w:type="dxa"/>
            <w:vAlign w:val="center"/>
          </w:tcPr>
          <w:p w14:paraId="1E4883B5" w14:textId="77777777" w:rsidR="008E7095" w:rsidRDefault="008E7095" w:rsidP="00294E7D">
            <w:pPr>
              <w:pStyle w:val="TAL"/>
            </w:pPr>
            <w:r>
              <w:t>lastRepInd</w:t>
            </w:r>
          </w:p>
        </w:tc>
        <w:tc>
          <w:tcPr>
            <w:tcW w:w="1984" w:type="dxa"/>
            <w:vAlign w:val="center"/>
          </w:tcPr>
          <w:p w14:paraId="5EF18C18" w14:textId="77777777" w:rsidR="008E7095" w:rsidRDefault="008E7095" w:rsidP="00294E7D">
            <w:pPr>
              <w:pStyle w:val="TAL"/>
            </w:pPr>
            <w:r>
              <w:t>boolean</w:t>
            </w:r>
          </w:p>
        </w:tc>
        <w:tc>
          <w:tcPr>
            <w:tcW w:w="425" w:type="dxa"/>
            <w:vAlign w:val="center"/>
          </w:tcPr>
          <w:p w14:paraId="739870A6" w14:textId="16A07FEC" w:rsidR="008E7095" w:rsidRDefault="00047D21" w:rsidP="00294E7D">
            <w:pPr>
              <w:pStyle w:val="TAC"/>
            </w:pPr>
            <w:r>
              <w:t>C</w:t>
            </w:r>
          </w:p>
        </w:tc>
        <w:tc>
          <w:tcPr>
            <w:tcW w:w="1134" w:type="dxa"/>
            <w:vAlign w:val="center"/>
          </w:tcPr>
          <w:p w14:paraId="3A267AC7" w14:textId="77777777" w:rsidR="008E7095" w:rsidRPr="008B1C02" w:rsidRDefault="008E7095" w:rsidP="00294E7D">
            <w:pPr>
              <w:pStyle w:val="TAC"/>
            </w:pPr>
            <w:r>
              <w:t>0..1</w:t>
            </w:r>
          </w:p>
        </w:tc>
        <w:tc>
          <w:tcPr>
            <w:tcW w:w="3119" w:type="dxa"/>
            <w:vAlign w:val="center"/>
          </w:tcPr>
          <w:p w14:paraId="7141027A" w14:textId="50FD7C0C" w:rsidR="008E7095" w:rsidRDefault="00047D21" w:rsidP="00294E7D">
            <w:pPr>
              <w:pStyle w:val="TAL"/>
              <w:rPr>
                <w:rFonts w:cs="Arial"/>
                <w:szCs w:val="18"/>
              </w:rPr>
            </w:pPr>
            <w:r>
              <w:rPr>
                <w:rFonts w:cs="Arial"/>
                <w:szCs w:val="18"/>
              </w:rPr>
              <w:t>Indicates that</w:t>
            </w:r>
            <w:r w:rsidR="008E7095">
              <w:rPr>
                <w:rFonts w:cs="Arial"/>
                <w:szCs w:val="18"/>
              </w:rPr>
              <w:t xml:space="preserve"> th</w:t>
            </w:r>
            <w:r>
              <w:rPr>
                <w:rFonts w:cs="Arial"/>
                <w:szCs w:val="18"/>
              </w:rPr>
              <w:t>is</w:t>
            </w:r>
            <w:r w:rsidR="008E7095">
              <w:rPr>
                <w:rFonts w:cs="Arial"/>
                <w:szCs w:val="18"/>
              </w:rPr>
              <w:t xml:space="preserve"> </w:t>
            </w:r>
            <w:r>
              <w:rPr>
                <w:rFonts w:cs="Arial"/>
                <w:szCs w:val="18"/>
              </w:rPr>
              <w:t xml:space="preserve">is the </w:t>
            </w:r>
            <w:r w:rsidR="008E7095">
              <w:rPr>
                <w:rFonts w:cs="Arial"/>
                <w:szCs w:val="18"/>
              </w:rPr>
              <w:t xml:space="preserve">last reporting from the </w:t>
            </w:r>
            <w:r w:rsidR="00294E7D">
              <w:rPr>
                <w:rFonts w:cs="Arial"/>
                <w:szCs w:val="18"/>
              </w:rPr>
              <w:t>AIOTF</w:t>
            </w:r>
            <w:r>
              <w:rPr>
                <w:rFonts w:cs="Arial"/>
                <w:szCs w:val="18"/>
              </w:rPr>
              <w:t xml:space="preserve"> for the AIoT service operation identified by the "transId" attribute</w:t>
            </w:r>
            <w:r w:rsidR="008E7095">
              <w:rPr>
                <w:rFonts w:cs="Arial"/>
                <w:szCs w:val="18"/>
              </w:rPr>
              <w:t>.</w:t>
            </w:r>
          </w:p>
          <w:p w14:paraId="6608E885" w14:textId="77777777" w:rsidR="008E7095" w:rsidRDefault="008E7095" w:rsidP="00294E7D">
            <w:pPr>
              <w:pStyle w:val="TAL"/>
              <w:rPr>
                <w:rFonts w:cs="Arial"/>
                <w:szCs w:val="18"/>
              </w:rPr>
            </w:pPr>
          </w:p>
          <w:p w14:paraId="7ECD2D39" w14:textId="77777777" w:rsidR="008E7095" w:rsidRDefault="008E7095" w:rsidP="00294E7D">
            <w:pPr>
              <w:pStyle w:val="TAL"/>
              <w:ind w:left="284" w:hanging="284"/>
              <w:rPr>
                <w:rFonts w:cs="Arial"/>
                <w:szCs w:val="18"/>
              </w:rPr>
            </w:pPr>
            <w:r w:rsidRPr="00DC05D3">
              <w:rPr>
                <w:rFonts w:cs="Arial"/>
                <w:szCs w:val="18"/>
              </w:rPr>
              <w:t>-</w:t>
            </w:r>
            <w:r>
              <w:rPr>
                <w:rFonts w:cs="Arial"/>
                <w:szCs w:val="18"/>
              </w:rPr>
              <w:tab/>
              <w:t>"true" indicates that this is the last report.</w:t>
            </w:r>
          </w:p>
          <w:p w14:paraId="150E1F48" w14:textId="5B8BE0F9" w:rsidR="00047D21" w:rsidRDefault="00047D21" w:rsidP="00047D21">
            <w:pPr>
              <w:pStyle w:val="TAL"/>
              <w:rPr>
                <w:rFonts w:cs="Arial"/>
                <w:szCs w:val="18"/>
              </w:rPr>
            </w:pPr>
          </w:p>
          <w:p w14:paraId="59D2B8B0" w14:textId="77777777" w:rsidR="00047D21" w:rsidRDefault="00047D21" w:rsidP="00047D21">
            <w:pPr>
              <w:pStyle w:val="TAL"/>
              <w:rPr>
                <w:rFonts w:cs="Arial"/>
                <w:szCs w:val="18"/>
              </w:rPr>
            </w:pPr>
            <w:r>
              <w:rPr>
                <w:rFonts w:cs="Arial"/>
                <w:szCs w:val="18"/>
              </w:rPr>
              <w:t>This attribute shall be present only when this is the last reporting from the NF service consumer for the AIoT service operation identified by the "transId" attribute.</w:t>
            </w:r>
          </w:p>
          <w:p w14:paraId="0404263C" w14:textId="77777777" w:rsidR="00047D21" w:rsidRDefault="00047D21" w:rsidP="00047D21">
            <w:pPr>
              <w:pStyle w:val="TAL"/>
              <w:rPr>
                <w:rFonts w:cs="Arial"/>
                <w:szCs w:val="18"/>
              </w:rPr>
            </w:pPr>
          </w:p>
          <w:p w14:paraId="2E3B8DA9" w14:textId="77777777" w:rsidR="00047D21" w:rsidRDefault="00047D21" w:rsidP="00047D21">
            <w:pPr>
              <w:pStyle w:val="TAL"/>
              <w:rPr>
                <w:rFonts w:eastAsia="MS Mincho"/>
                <w:lang w:eastAsia="zh-CN"/>
              </w:rPr>
            </w:pPr>
            <w:r w:rsidRPr="00F66F2D">
              <w:rPr>
                <w:rFonts w:eastAsia="MS Mincho"/>
                <w:lang w:eastAsia="zh-CN"/>
              </w:rPr>
              <w:t>When present, this attribute shall be set to "true". The presence of this attribute set to the value "false" is forbidden.</w:t>
            </w:r>
          </w:p>
          <w:p w14:paraId="3DB65945" w14:textId="77777777" w:rsidR="00047D21" w:rsidRDefault="00047D21" w:rsidP="00047D21">
            <w:pPr>
              <w:pStyle w:val="TAL"/>
              <w:rPr>
                <w:rFonts w:eastAsia="MS Mincho"/>
                <w:lang w:eastAsia="zh-CN"/>
              </w:rPr>
            </w:pPr>
          </w:p>
          <w:p w14:paraId="42544202" w14:textId="6F766FAE" w:rsidR="008E7095" w:rsidRPr="008B1C02" w:rsidRDefault="00047D21" w:rsidP="00047D21">
            <w:pPr>
              <w:pStyle w:val="TAL"/>
              <w:ind w:left="284" w:hanging="284"/>
              <w:rPr>
                <w:rFonts w:cs="Arial"/>
                <w:szCs w:val="18"/>
              </w:rPr>
            </w:pPr>
            <w:r>
              <w:rPr>
                <w:rFonts w:eastAsia="MS Mincho"/>
                <w:lang w:eastAsia="zh-CN"/>
              </w:rPr>
              <w:t>(NOTE</w:t>
            </w:r>
            <w:r w:rsidR="009634CC">
              <w:rPr>
                <w:rFonts w:eastAsia="MS Mincho"/>
                <w:lang w:eastAsia="zh-CN"/>
              </w:rPr>
              <w:t> 1</w:t>
            </w:r>
            <w:r>
              <w:rPr>
                <w:rFonts w:eastAsia="MS Mincho"/>
                <w:lang w:eastAsia="zh-CN"/>
              </w:rPr>
              <w:t>)</w:t>
            </w:r>
          </w:p>
        </w:tc>
        <w:tc>
          <w:tcPr>
            <w:tcW w:w="1216" w:type="dxa"/>
            <w:vAlign w:val="center"/>
          </w:tcPr>
          <w:p w14:paraId="35751ACC" w14:textId="77777777" w:rsidR="008E7095" w:rsidRPr="008B1C02" w:rsidRDefault="008E7095" w:rsidP="00294E7D">
            <w:pPr>
              <w:pStyle w:val="TAL"/>
              <w:rPr>
                <w:rFonts w:cs="Arial"/>
                <w:szCs w:val="18"/>
              </w:rPr>
            </w:pPr>
          </w:p>
        </w:tc>
      </w:tr>
      <w:tr w:rsidR="009634CC" w:rsidRPr="008B1C02" w14:paraId="3D4AAE49" w14:textId="77777777" w:rsidTr="00A328ED">
        <w:trPr>
          <w:trHeight w:val="128"/>
          <w:jc w:val="center"/>
        </w:trPr>
        <w:tc>
          <w:tcPr>
            <w:tcW w:w="1552" w:type="dxa"/>
            <w:vAlign w:val="center"/>
          </w:tcPr>
          <w:p w14:paraId="169A4198" w14:textId="77777777" w:rsidR="009634CC" w:rsidRDefault="009634CC" w:rsidP="00A328ED">
            <w:pPr>
              <w:pStyle w:val="TAL"/>
              <w:rPr>
                <w:lang w:eastAsia="zh-CN"/>
              </w:rPr>
            </w:pPr>
            <w:r>
              <w:rPr>
                <w:rFonts w:hint="eastAsia"/>
                <w:lang w:eastAsia="zh-CN"/>
              </w:rPr>
              <w:t>fa</w:t>
            </w:r>
            <w:r>
              <w:rPr>
                <w:lang w:eastAsia="zh-CN"/>
              </w:rPr>
              <w:t>ilCause</w:t>
            </w:r>
          </w:p>
        </w:tc>
        <w:tc>
          <w:tcPr>
            <w:tcW w:w="1984" w:type="dxa"/>
            <w:vAlign w:val="center"/>
          </w:tcPr>
          <w:p w14:paraId="36D32209" w14:textId="77777777" w:rsidR="009634CC" w:rsidRDefault="009634CC" w:rsidP="00A328ED">
            <w:pPr>
              <w:pStyle w:val="TAL"/>
              <w:rPr>
                <w:lang w:eastAsia="zh-CN"/>
              </w:rPr>
            </w:pPr>
            <w:r>
              <w:rPr>
                <w:rFonts w:hint="eastAsia"/>
                <w:lang w:eastAsia="zh-CN"/>
              </w:rPr>
              <w:t>F</w:t>
            </w:r>
            <w:r>
              <w:rPr>
                <w:lang w:eastAsia="zh-CN"/>
              </w:rPr>
              <w:t>ailureCause</w:t>
            </w:r>
          </w:p>
        </w:tc>
        <w:tc>
          <w:tcPr>
            <w:tcW w:w="425" w:type="dxa"/>
            <w:vAlign w:val="center"/>
          </w:tcPr>
          <w:p w14:paraId="5CCD877D" w14:textId="77777777" w:rsidR="009634CC" w:rsidRDefault="009634CC" w:rsidP="00A328ED">
            <w:pPr>
              <w:pStyle w:val="TAC"/>
            </w:pPr>
            <w:r>
              <w:t>C</w:t>
            </w:r>
          </w:p>
        </w:tc>
        <w:tc>
          <w:tcPr>
            <w:tcW w:w="1134" w:type="dxa"/>
            <w:vAlign w:val="center"/>
          </w:tcPr>
          <w:p w14:paraId="53D3A68B" w14:textId="77777777" w:rsidR="009634CC" w:rsidRDefault="009634CC" w:rsidP="00A328ED">
            <w:pPr>
              <w:pStyle w:val="TAC"/>
            </w:pPr>
            <w:r>
              <w:t>0..1</w:t>
            </w:r>
          </w:p>
        </w:tc>
        <w:tc>
          <w:tcPr>
            <w:tcW w:w="3119" w:type="dxa"/>
            <w:vAlign w:val="center"/>
          </w:tcPr>
          <w:p w14:paraId="79A8FE0E" w14:textId="77777777" w:rsidR="009634CC" w:rsidRDefault="009634CC" w:rsidP="00A328ED">
            <w:pPr>
              <w:pStyle w:val="TAL"/>
              <w:rPr>
                <w:rFonts w:cs="Arial"/>
                <w:szCs w:val="18"/>
                <w:lang w:eastAsia="zh-CN"/>
              </w:rPr>
            </w:pPr>
            <w:r>
              <w:rPr>
                <w:rFonts w:cs="Arial"/>
                <w:szCs w:val="18"/>
                <w:lang w:eastAsia="zh-CN"/>
              </w:rPr>
              <w:t xml:space="preserve">Contains the </w:t>
            </w:r>
            <w:r>
              <w:rPr>
                <w:rFonts w:cs="Arial"/>
                <w:szCs w:val="18"/>
              </w:rPr>
              <w:t>AIoT service operation failure cause</w:t>
            </w:r>
            <w:r>
              <w:rPr>
                <w:rFonts w:cs="Arial"/>
                <w:szCs w:val="18"/>
                <w:lang w:eastAsia="zh-CN"/>
              </w:rPr>
              <w:t>.</w:t>
            </w:r>
          </w:p>
          <w:p w14:paraId="63275DF0" w14:textId="77777777" w:rsidR="009634CC" w:rsidRDefault="009634CC" w:rsidP="00A328ED">
            <w:pPr>
              <w:pStyle w:val="TAL"/>
              <w:rPr>
                <w:rFonts w:cs="Arial"/>
                <w:szCs w:val="18"/>
                <w:lang w:eastAsia="zh-CN"/>
              </w:rPr>
            </w:pPr>
          </w:p>
          <w:p w14:paraId="784BADF4" w14:textId="77777777" w:rsidR="009634CC" w:rsidRDefault="009634CC" w:rsidP="00A328ED">
            <w:pPr>
              <w:pStyle w:val="TAL"/>
              <w:rPr>
                <w:rFonts w:cs="Arial"/>
                <w:szCs w:val="18"/>
              </w:rPr>
            </w:pPr>
            <w:r>
              <w:rPr>
                <w:rFonts w:eastAsia="MS Mincho"/>
                <w:lang w:eastAsia="zh-CN"/>
              </w:rPr>
              <w:t>(NOTE 1, NOTE 2)</w:t>
            </w:r>
          </w:p>
        </w:tc>
        <w:tc>
          <w:tcPr>
            <w:tcW w:w="1216" w:type="dxa"/>
            <w:vAlign w:val="center"/>
          </w:tcPr>
          <w:p w14:paraId="0A5D6DD1" w14:textId="77777777" w:rsidR="009634CC" w:rsidRPr="008B1C02" w:rsidRDefault="009634CC" w:rsidP="00A328ED">
            <w:pPr>
              <w:pStyle w:val="TAL"/>
              <w:rPr>
                <w:rFonts w:cs="Arial"/>
                <w:szCs w:val="18"/>
              </w:rPr>
            </w:pPr>
          </w:p>
        </w:tc>
      </w:tr>
      <w:tr w:rsidR="00047D21" w:rsidDel="007C2284" w14:paraId="228D39AD" w14:textId="77777777" w:rsidTr="00D6766C">
        <w:trPr>
          <w:trHeight w:val="128"/>
          <w:jc w:val="center"/>
        </w:trPr>
        <w:tc>
          <w:tcPr>
            <w:tcW w:w="9430" w:type="dxa"/>
            <w:gridSpan w:val="6"/>
            <w:tcBorders>
              <w:top w:val="single" w:sz="6" w:space="0" w:color="auto"/>
              <w:left w:val="single" w:sz="6" w:space="0" w:color="auto"/>
              <w:bottom w:val="single" w:sz="6" w:space="0" w:color="auto"/>
              <w:right w:val="single" w:sz="6" w:space="0" w:color="auto"/>
            </w:tcBorders>
            <w:vAlign w:val="center"/>
          </w:tcPr>
          <w:p w14:paraId="71EE540A" w14:textId="45E9715E" w:rsidR="009634CC" w:rsidRDefault="00047D21" w:rsidP="009634CC">
            <w:pPr>
              <w:pStyle w:val="TAN"/>
            </w:pPr>
            <w:r>
              <w:t>NOTE</w:t>
            </w:r>
            <w:r w:rsidR="009634CC">
              <w:t> 1</w:t>
            </w:r>
            <w:r>
              <w:t>:</w:t>
            </w:r>
            <w:r>
              <w:tab/>
              <w:t>At least one of these attributes shall be present.</w:t>
            </w:r>
          </w:p>
          <w:p w14:paraId="0FC20D84" w14:textId="5F1AF632" w:rsidR="00047D21" w:rsidDel="007C2284" w:rsidRDefault="009634CC" w:rsidP="009634CC">
            <w:pPr>
              <w:pStyle w:val="TAN"/>
            </w:pPr>
            <w:r>
              <w:t>NOTE 2:</w:t>
            </w:r>
            <w:r>
              <w:tab/>
              <w:t>These attributes are mutually exclusive.</w:t>
            </w:r>
          </w:p>
        </w:tc>
      </w:tr>
    </w:tbl>
    <w:p w14:paraId="10A7D061" w14:textId="77777777" w:rsidR="004C6B6A" w:rsidRDefault="004C6B6A" w:rsidP="004C6B6A">
      <w:pPr>
        <w:rPr>
          <w:lang w:eastAsia="zh-CN"/>
        </w:rPr>
      </w:pPr>
    </w:p>
    <w:p w14:paraId="2F132775" w14:textId="77777777" w:rsidR="00536BCA" w:rsidRDefault="00536BCA" w:rsidP="00536BCA">
      <w:pPr>
        <w:pStyle w:val="Heading5"/>
      </w:pPr>
      <w:bookmarkStart w:id="360" w:name="_Toc211950329"/>
      <w:bookmarkStart w:id="361" w:name="_Toc211959537"/>
      <w:bookmarkStart w:id="362" w:name="_Toc195310347"/>
      <w:bookmarkStart w:id="363" w:name="_Toc214907959"/>
      <w:r>
        <w:t>6.1.6.2.7</w:t>
      </w:r>
      <w:r>
        <w:tab/>
        <w:t>Type: AIoTDevices</w:t>
      </w:r>
      <w:bookmarkEnd w:id="360"/>
      <w:bookmarkEnd w:id="361"/>
      <w:bookmarkEnd w:id="363"/>
    </w:p>
    <w:p w14:paraId="0CDD7C56" w14:textId="77777777" w:rsidR="00536BCA" w:rsidRPr="008B1C02" w:rsidRDefault="00536BCA" w:rsidP="00536BCA">
      <w:pPr>
        <w:pStyle w:val="TH"/>
      </w:pPr>
      <w:r w:rsidRPr="008B1C02">
        <w:rPr>
          <w:noProof/>
        </w:rPr>
        <w:t>Table </w:t>
      </w:r>
      <w:r>
        <w:t>6.1.6.2.7</w:t>
      </w:r>
      <w:r w:rsidRPr="008B1C02">
        <w:t xml:space="preserve">-1: </w:t>
      </w:r>
      <w:r w:rsidRPr="008B1C02">
        <w:rPr>
          <w:noProof/>
        </w:rPr>
        <w:t xml:space="preserve">Definition of type </w:t>
      </w:r>
      <w:r>
        <w:t>AIoTDevices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939"/>
        <w:gridCol w:w="425"/>
        <w:gridCol w:w="1134"/>
        <w:gridCol w:w="2991"/>
        <w:gridCol w:w="1344"/>
        <w:gridCol w:w="94"/>
      </w:tblGrid>
      <w:tr w:rsidR="00536BCA" w:rsidRPr="008B1C02" w14:paraId="7BD777F3" w14:textId="77777777" w:rsidTr="009C0263">
        <w:trPr>
          <w:gridAfter w:val="1"/>
          <w:wAfter w:w="94" w:type="dxa"/>
          <w:trHeight w:val="128"/>
          <w:jc w:val="center"/>
        </w:trPr>
        <w:tc>
          <w:tcPr>
            <w:tcW w:w="1597" w:type="dxa"/>
            <w:shd w:val="clear" w:color="auto" w:fill="C0C0C0"/>
            <w:vAlign w:val="center"/>
            <w:hideMark/>
          </w:tcPr>
          <w:p w14:paraId="27F7B800" w14:textId="77777777" w:rsidR="00536BCA" w:rsidRPr="008B1C02" w:rsidRDefault="00536BCA" w:rsidP="00294E7D">
            <w:pPr>
              <w:pStyle w:val="TAH"/>
            </w:pPr>
            <w:r w:rsidRPr="008B1C02">
              <w:t>Attribute name</w:t>
            </w:r>
          </w:p>
        </w:tc>
        <w:tc>
          <w:tcPr>
            <w:tcW w:w="1939" w:type="dxa"/>
            <w:shd w:val="clear" w:color="auto" w:fill="C0C0C0"/>
            <w:vAlign w:val="center"/>
            <w:hideMark/>
          </w:tcPr>
          <w:p w14:paraId="655A99C9" w14:textId="77777777" w:rsidR="00536BCA" w:rsidRPr="008B1C02" w:rsidRDefault="00536BCA" w:rsidP="00294E7D">
            <w:pPr>
              <w:pStyle w:val="TAH"/>
            </w:pPr>
            <w:r w:rsidRPr="008B1C02">
              <w:t>Data type</w:t>
            </w:r>
          </w:p>
        </w:tc>
        <w:tc>
          <w:tcPr>
            <w:tcW w:w="425" w:type="dxa"/>
            <w:shd w:val="clear" w:color="auto" w:fill="C0C0C0"/>
            <w:vAlign w:val="center"/>
            <w:hideMark/>
          </w:tcPr>
          <w:p w14:paraId="5FCAA04A" w14:textId="77777777" w:rsidR="00536BCA" w:rsidRPr="008B1C02" w:rsidRDefault="00536BCA" w:rsidP="00294E7D">
            <w:pPr>
              <w:pStyle w:val="TAH"/>
            </w:pPr>
            <w:r w:rsidRPr="008B1C02">
              <w:t>P</w:t>
            </w:r>
          </w:p>
        </w:tc>
        <w:tc>
          <w:tcPr>
            <w:tcW w:w="1134" w:type="dxa"/>
            <w:shd w:val="clear" w:color="auto" w:fill="C0C0C0"/>
            <w:vAlign w:val="center"/>
            <w:hideMark/>
          </w:tcPr>
          <w:p w14:paraId="7B7422C7" w14:textId="77777777" w:rsidR="00536BCA" w:rsidRPr="008B1C02" w:rsidRDefault="00536BCA" w:rsidP="00294E7D">
            <w:pPr>
              <w:pStyle w:val="TAH"/>
            </w:pPr>
            <w:r w:rsidRPr="008B1C02">
              <w:t>Cardinality</w:t>
            </w:r>
          </w:p>
        </w:tc>
        <w:tc>
          <w:tcPr>
            <w:tcW w:w="2991" w:type="dxa"/>
            <w:shd w:val="clear" w:color="auto" w:fill="C0C0C0"/>
            <w:vAlign w:val="center"/>
            <w:hideMark/>
          </w:tcPr>
          <w:p w14:paraId="31671BB6" w14:textId="77777777" w:rsidR="00536BCA" w:rsidRPr="008B1C02" w:rsidRDefault="00536BCA" w:rsidP="00294E7D">
            <w:pPr>
              <w:pStyle w:val="TAH"/>
            </w:pPr>
            <w:r w:rsidRPr="008B1C02">
              <w:t>Description</w:t>
            </w:r>
          </w:p>
        </w:tc>
        <w:tc>
          <w:tcPr>
            <w:tcW w:w="1344" w:type="dxa"/>
            <w:shd w:val="clear" w:color="auto" w:fill="C0C0C0"/>
            <w:vAlign w:val="center"/>
          </w:tcPr>
          <w:p w14:paraId="5B9EF2DA" w14:textId="77777777" w:rsidR="00536BCA" w:rsidRPr="008B1C02" w:rsidRDefault="00536BCA" w:rsidP="00294E7D">
            <w:pPr>
              <w:pStyle w:val="TAH"/>
            </w:pPr>
            <w:r w:rsidRPr="008B1C02">
              <w:t>Applicability</w:t>
            </w:r>
          </w:p>
        </w:tc>
      </w:tr>
      <w:tr w:rsidR="00536BCA" w:rsidRPr="008B1C02" w14:paraId="139B9D92" w14:textId="77777777" w:rsidTr="009C0263">
        <w:trPr>
          <w:gridAfter w:val="1"/>
          <w:wAfter w:w="94" w:type="dxa"/>
          <w:trHeight w:val="128"/>
          <w:jc w:val="center"/>
        </w:trPr>
        <w:tc>
          <w:tcPr>
            <w:tcW w:w="1597" w:type="dxa"/>
            <w:vAlign w:val="center"/>
          </w:tcPr>
          <w:p w14:paraId="14218E8E" w14:textId="77777777" w:rsidR="00536BCA" w:rsidRPr="008B1C02" w:rsidRDefault="00536BCA" w:rsidP="00294E7D">
            <w:pPr>
              <w:pStyle w:val="TAL"/>
            </w:pPr>
            <w:r>
              <w:t>devices</w:t>
            </w:r>
          </w:p>
        </w:tc>
        <w:tc>
          <w:tcPr>
            <w:tcW w:w="1939" w:type="dxa"/>
            <w:vAlign w:val="center"/>
          </w:tcPr>
          <w:p w14:paraId="66669901" w14:textId="76C17C97" w:rsidR="00536BCA" w:rsidRPr="008B1C02" w:rsidRDefault="005658A6" w:rsidP="00294E7D">
            <w:pPr>
              <w:pStyle w:val="TAL"/>
            </w:pPr>
            <w:r>
              <w:t>array(</w:t>
            </w:r>
            <w:r w:rsidR="00536BCA">
              <w:t>A</w:t>
            </w:r>
            <w:r w:rsidR="00536BCA" w:rsidRPr="00E21433">
              <w:t>iotDevPermId</w:t>
            </w:r>
            <w:r>
              <w:t>)</w:t>
            </w:r>
          </w:p>
        </w:tc>
        <w:tc>
          <w:tcPr>
            <w:tcW w:w="425" w:type="dxa"/>
            <w:vAlign w:val="center"/>
          </w:tcPr>
          <w:p w14:paraId="090896C8" w14:textId="77777777" w:rsidR="00536BCA" w:rsidRPr="008B1C02" w:rsidRDefault="00536BCA" w:rsidP="00294E7D">
            <w:pPr>
              <w:pStyle w:val="TAC"/>
              <w:rPr>
                <w:lang w:eastAsia="zh-CN"/>
              </w:rPr>
            </w:pPr>
            <w:r>
              <w:t>C</w:t>
            </w:r>
          </w:p>
        </w:tc>
        <w:tc>
          <w:tcPr>
            <w:tcW w:w="1134" w:type="dxa"/>
            <w:vAlign w:val="center"/>
          </w:tcPr>
          <w:p w14:paraId="298D1AD9" w14:textId="77777777" w:rsidR="00536BCA" w:rsidRPr="008446DF" w:rsidRDefault="00536BCA" w:rsidP="00294E7D">
            <w:pPr>
              <w:pStyle w:val="TAC"/>
            </w:pPr>
            <w:r w:rsidRPr="008B1C02">
              <w:t>1</w:t>
            </w:r>
            <w:r>
              <w:t>..N</w:t>
            </w:r>
          </w:p>
        </w:tc>
        <w:tc>
          <w:tcPr>
            <w:tcW w:w="2991" w:type="dxa"/>
            <w:vAlign w:val="center"/>
          </w:tcPr>
          <w:p w14:paraId="254BC668" w14:textId="7938D631" w:rsidR="00536BCA" w:rsidRDefault="00536BCA" w:rsidP="00294E7D">
            <w:pPr>
              <w:pStyle w:val="TAL"/>
              <w:rPr>
                <w:rFonts w:cs="Arial"/>
                <w:szCs w:val="18"/>
              </w:rPr>
            </w:pPr>
            <w:r w:rsidRPr="008B1C02">
              <w:rPr>
                <w:rFonts w:cs="Arial"/>
                <w:szCs w:val="18"/>
              </w:rPr>
              <w:t xml:space="preserve">Contains the </w:t>
            </w:r>
            <w:r w:rsidR="006A59E0">
              <w:rPr>
                <w:rFonts w:cs="Arial"/>
                <w:szCs w:val="18"/>
              </w:rPr>
              <w:t xml:space="preserve">list of the </w:t>
            </w:r>
            <w:r>
              <w:rPr>
                <w:rFonts w:cs="Arial"/>
                <w:szCs w:val="18"/>
              </w:rPr>
              <w:t xml:space="preserve">permanent </w:t>
            </w:r>
            <w:r w:rsidRPr="008B1C02">
              <w:rPr>
                <w:rFonts w:cs="Arial"/>
                <w:szCs w:val="18"/>
              </w:rPr>
              <w:t>identifier</w:t>
            </w:r>
            <w:r w:rsidR="006A59E0">
              <w:rPr>
                <w:rFonts w:cs="Arial"/>
                <w:szCs w:val="18"/>
              </w:rPr>
              <w:t>(s)</w:t>
            </w:r>
            <w:r w:rsidRPr="008B1C02">
              <w:rPr>
                <w:rFonts w:cs="Arial"/>
                <w:szCs w:val="18"/>
              </w:rPr>
              <w:t xml:space="preserve"> of the </w:t>
            </w:r>
            <w:r>
              <w:rPr>
                <w:rFonts w:cs="Arial"/>
                <w:szCs w:val="18"/>
              </w:rPr>
              <w:t xml:space="preserve">target AIoT </w:t>
            </w:r>
            <w:r w:rsidR="00BB3058">
              <w:rPr>
                <w:rFonts w:cs="Arial"/>
                <w:szCs w:val="18"/>
              </w:rPr>
              <w:t>D</w:t>
            </w:r>
            <w:r>
              <w:rPr>
                <w:rFonts w:cs="Arial"/>
                <w:szCs w:val="18"/>
              </w:rPr>
              <w:t>evice</w:t>
            </w:r>
            <w:r w:rsidR="006A59E0">
              <w:rPr>
                <w:rFonts w:cs="Arial"/>
                <w:szCs w:val="18"/>
              </w:rPr>
              <w:t>(s)</w:t>
            </w:r>
            <w:r w:rsidRPr="008B1C02">
              <w:rPr>
                <w:rFonts w:cs="Arial"/>
                <w:szCs w:val="18"/>
              </w:rPr>
              <w:t>.</w:t>
            </w:r>
          </w:p>
          <w:p w14:paraId="670759DF" w14:textId="77777777" w:rsidR="00536BCA" w:rsidRDefault="00536BCA" w:rsidP="00294E7D">
            <w:pPr>
              <w:pStyle w:val="TAL"/>
              <w:rPr>
                <w:rFonts w:cs="Arial"/>
                <w:szCs w:val="18"/>
              </w:rPr>
            </w:pPr>
          </w:p>
          <w:p w14:paraId="200FB4E7" w14:textId="77777777" w:rsidR="00536BCA" w:rsidRPr="008B1C02" w:rsidRDefault="00536BCA" w:rsidP="00294E7D">
            <w:pPr>
              <w:pStyle w:val="TAL"/>
              <w:rPr>
                <w:rFonts w:cs="Arial"/>
                <w:szCs w:val="18"/>
              </w:rPr>
            </w:pPr>
            <w:r>
              <w:rPr>
                <w:rFonts w:cs="Arial"/>
                <w:szCs w:val="18"/>
              </w:rPr>
              <w:t>(NOTE)</w:t>
            </w:r>
          </w:p>
        </w:tc>
        <w:tc>
          <w:tcPr>
            <w:tcW w:w="1344" w:type="dxa"/>
            <w:vAlign w:val="center"/>
          </w:tcPr>
          <w:p w14:paraId="159BC32F" w14:textId="77777777" w:rsidR="00536BCA" w:rsidRPr="008B1C02" w:rsidRDefault="00536BCA" w:rsidP="00294E7D">
            <w:pPr>
              <w:pStyle w:val="TAL"/>
              <w:rPr>
                <w:rFonts w:cs="Arial"/>
                <w:szCs w:val="18"/>
              </w:rPr>
            </w:pPr>
          </w:p>
        </w:tc>
      </w:tr>
      <w:tr w:rsidR="00536BCA" w14:paraId="1A926944" w14:textId="77777777" w:rsidTr="009C0263">
        <w:trPr>
          <w:gridAfter w:val="1"/>
          <w:wAfter w:w="94" w:type="dxa"/>
          <w:trHeight w:val="128"/>
          <w:jc w:val="center"/>
        </w:trPr>
        <w:tc>
          <w:tcPr>
            <w:tcW w:w="1597" w:type="dxa"/>
            <w:tcBorders>
              <w:top w:val="single" w:sz="6" w:space="0" w:color="auto"/>
              <w:left w:val="single" w:sz="6" w:space="0" w:color="auto"/>
              <w:bottom w:val="single" w:sz="6" w:space="0" w:color="auto"/>
              <w:right w:val="single" w:sz="6" w:space="0" w:color="auto"/>
            </w:tcBorders>
            <w:vAlign w:val="center"/>
          </w:tcPr>
          <w:p w14:paraId="53F8A60E" w14:textId="77777777" w:rsidR="00536BCA" w:rsidRDefault="00536BCA" w:rsidP="00294E7D">
            <w:pPr>
              <w:pStyle w:val="TAL"/>
            </w:pPr>
            <w:r>
              <w:t>filteringInfo</w:t>
            </w:r>
          </w:p>
        </w:tc>
        <w:tc>
          <w:tcPr>
            <w:tcW w:w="1939" w:type="dxa"/>
            <w:tcBorders>
              <w:top w:val="single" w:sz="6" w:space="0" w:color="auto"/>
              <w:left w:val="single" w:sz="6" w:space="0" w:color="auto"/>
              <w:bottom w:val="single" w:sz="6" w:space="0" w:color="auto"/>
              <w:right w:val="single" w:sz="6" w:space="0" w:color="auto"/>
            </w:tcBorders>
            <w:vAlign w:val="center"/>
          </w:tcPr>
          <w:p w14:paraId="050753E3" w14:textId="77777777" w:rsidR="00536BCA" w:rsidRDefault="00536BCA" w:rsidP="00294E7D">
            <w:pPr>
              <w:pStyle w:val="TAL"/>
            </w:pPr>
            <w:r>
              <w:t>AiotFilteringInformation</w:t>
            </w:r>
          </w:p>
        </w:tc>
        <w:tc>
          <w:tcPr>
            <w:tcW w:w="425" w:type="dxa"/>
            <w:tcBorders>
              <w:top w:val="single" w:sz="6" w:space="0" w:color="auto"/>
              <w:left w:val="single" w:sz="6" w:space="0" w:color="auto"/>
              <w:bottom w:val="single" w:sz="6" w:space="0" w:color="auto"/>
              <w:right w:val="single" w:sz="6" w:space="0" w:color="auto"/>
            </w:tcBorders>
            <w:vAlign w:val="center"/>
          </w:tcPr>
          <w:p w14:paraId="0529D50E" w14:textId="77777777" w:rsidR="00536BCA" w:rsidRDefault="00536BCA" w:rsidP="00294E7D">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vAlign w:val="center"/>
          </w:tcPr>
          <w:p w14:paraId="30DF264B" w14:textId="77777777" w:rsidR="00536BCA" w:rsidRPr="008446DF" w:rsidRDefault="00536BCA" w:rsidP="00294E7D">
            <w:pPr>
              <w:pStyle w:val="TAC"/>
            </w:pPr>
            <w:r w:rsidRPr="008446DF">
              <w:t>0..1</w:t>
            </w:r>
          </w:p>
        </w:tc>
        <w:tc>
          <w:tcPr>
            <w:tcW w:w="2991" w:type="dxa"/>
            <w:tcBorders>
              <w:top w:val="single" w:sz="6" w:space="0" w:color="auto"/>
              <w:left w:val="single" w:sz="6" w:space="0" w:color="auto"/>
              <w:bottom w:val="single" w:sz="6" w:space="0" w:color="auto"/>
              <w:right w:val="single" w:sz="6" w:space="0" w:color="auto"/>
            </w:tcBorders>
            <w:vAlign w:val="center"/>
          </w:tcPr>
          <w:p w14:paraId="7BCCEB87" w14:textId="147E1B53" w:rsidR="00536BCA" w:rsidRDefault="00536BCA" w:rsidP="00294E7D">
            <w:pPr>
              <w:pStyle w:val="TAL"/>
              <w:rPr>
                <w:rFonts w:cs="Arial"/>
                <w:szCs w:val="18"/>
              </w:rPr>
            </w:pPr>
            <w:r w:rsidRPr="002B5F3C">
              <w:rPr>
                <w:noProof/>
              </w:rPr>
              <w:t xml:space="preserve">Contains the </w:t>
            </w:r>
            <w:r>
              <w:rPr>
                <w:noProof/>
              </w:rPr>
              <w:t xml:space="preserve">filtering information used for identifying the target AIoT </w:t>
            </w:r>
            <w:r w:rsidR="00BB3058">
              <w:rPr>
                <w:noProof/>
              </w:rPr>
              <w:t>D</w:t>
            </w:r>
            <w:r>
              <w:rPr>
                <w:noProof/>
              </w:rPr>
              <w:t>evice(s)</w:t>
            </w:r>
            <w:r w:rsidRPr="002B5F3C">
              <w:rPr>
                <w:noProof/>
              </w:rPr>
              <w:t>.</w:t>
            </w:r>
          </w:p>
          <w:p w14:paraId="7F74838A" w14:textId="77777777" w:rsidR="00536BCA" w:rsidRDefault="00536BCA" w:rsidP="00294E7D">
            <w:pPr>
              <w:pStyle w:val="TAL"/>
              <w:rPr>
                <w:rFonts w:cs="Arial"/>
                <w:szCs w:val="18"/>
              </w:rPr>
            </w:pPr>
          </w:p>
          <w:p w14:paraId="33E73BBF" w14:textId="77777777" w:rsidR="00536BCA" w:rsidRDefault="00536BCA" w:rsidP="00294E7D">
            <w:pPr>
              <w:pStyle w:val="TAL"/>
              <w:rPr>
                <w:rFonts w:cs="Arial"/>
                <w:szCs w:val="18"/>
              </w:rPr>
            </w:pPr>
            <w:r>
              <w:rPr>
                <w:rFonts w:cs="Arial"/>
                <w:szCs w:val="18"/>
              </w:rPr>
              <w:t>(NOTE)</w:t>
            </w:r>
          </w:p>
        </w:tc>
        <w:tc>
          <w:tcPr>
            <w:tcW w:w="1344" w:type="dxa"/>
            <w:tcBorders>
              <w:top w:val="single" w:sz="6" w:space="0" w:color="auto"/>
              <w:left w:val="single" w:sz="6" w:space="0" w:color="auto"/>
              <w:bottom w:val="single" w:sz="6" w:space="0" w:color="auto"/>
              <w:right w:val="single" w:sz="6" w:space="0" w:color="auto"/>
            </w:tcBorders>
            <w:vAlign w:val="center"/>
          </w:tcPr>
          <w:p w14:paraId="48EBD68B" w14:textId="77777777" w:rsidR="00536BCA" w:rsidRDefault="00536BCA" w:rsidP="00294E7D">
            <w:pPr>
              <w:pStyle w:val="TAL"/>
              <w:rPr>
                <w:rFonts w:cs="Arial"/>
                <w:szCs w:val="18"/>
              </w:rPr>
            </w:pPr>
          </w:p>
        </w:tc>
      </w:tr>
      <w:tr w:rsidR="00536BCA" w:rsidRPr="0016361A" w14:paraId="25AA24E2" w14:textId="77777777" w:rsidTr="00294E7D">
        <w:tblPrEx>
          <w:tblCellMar>
            <w:right w:w="108" w:type="dxa"/>
          </w:tblCellMar>
        </w:tblPrEx>
        <w:trPr>
          <w:jc w:val="center"/>
        </w:trPr>
        <w:tc>
          <w:tcPr>
            <w:tcW w:w="9524" w:type="dxa"/>
            <w:gridSpan w:val="7"/>
            <w:vAlign w:val="center"/>
          </w:tcPr>
          <w:p w14:paraId="7DDD1637" w14:textId="77777777" w:rsidR="00536BCA" w:rsidRPr="0016361A" w:rsidRDefault="00536BCA" w:rsidP="00294E7D">
            <w:pPr>
              <w:pStyle w:val="TAN"/>
            </w:pPr>
            <w:r>
              <w:t>NOTE:</w:t>
            </w:r>
            <w:r>
              <w:tab/>
              <w:t>These attributes are mutually exclusive and only one of them shall be present.</w:t>
            </w:r>
          </w:p>
        </w:tc>
      </w:tr>
    </w:tbl>
    <w:p w14:paraId="0B55B0F8" w14:textId="77777777" w:rsidR="00536BCA" w:rsidRDefault="00536BCA" w:rsidP="00536BCA">
      <w:pPr>
        <w:rPr>
          <w:lang w:eastAsia="zh-CN"/>
        </w:rPr>
      </w:pPr>
    </w:p>
    <w:p w14:paraId="56A89A45" w14:textId="77777777" w:rsidR="00047D21" w:rsidRPr="008B1C02" w:rsidRDefault="00047D21" w:rsidP="00047D21">
      <w:pPr>
        <w:pStyle w:val="Heading5"/>
      </w:pPr>
      <w:bookmarkStart w:id="364" w:name="_Toc211950330"/>
      <w:bookmarkStart w:id="365" w:name="_Toc211959538"/>
      <w:bookmarkStart w:id="366" w:name="_Toc214907960"/>
      <w:r>
        <w:lastRenderedPageBreak/>
        <w:t>6.1.6.2</w:t>
      </w:r>
      <w:r w:rsidRPr="008B1C02">
        <w:t>.</w:t>
      </w:r>
      <w:r>
        <w:t>8</w:t>
      </w:r>
      <w:r w:rsidRPr="008B1C02">
        <w:tab/>
        <w:t xml:space="preserve">Type: </w:t>
      </w:r>
      <w:r>
        <w:t>DevicesRepInfo</w:t>
      </w:r>
      <w:bookmarkEnd w:id="364"/>
      <w:bookmarkEnd w:id="365"/>
      <w:bookmarkEnd w:id="366"/>
    </w:p>
    <w:p w14:paraId="1D333078" w14:textId="77777777" w:rsidR="00047D21" w:rsidRPr="008B1C02" w:rsidRDefault="00047D21" w:rsidP="00047D21">
      <w:pPr>
        <w:pStyle w:val="TH"/>
      </w:pPr>
      <w:r w:rsidRPr="008B1C02">
        <w:rPr>
          <w:noProof/>
        </w:rPr>
        <w:t>Table </w:t>
      </w:r>
      <w:r>
        <w:t>6.1.6.2</w:t>
      </w:r>
      <w:r w:rsidRPr="008B1C02">
        <w:t>.</w:t>
      </w:r>
      <w:r>
        <w:t>8</w:t>
      </w:r>
      <w:r w:rsidRPr="008B1C02">
        <w:t xml:space="preserve">-1: </w:t>
      </w:r>
      <w:r w:rsidRPr="008B1C02">
        <w:rPr>
          <w:noProof/>
        </w:rPr>
        <w:t xml:space="preserve">Definition of type </w:t>
      </w:r>
      <w:r>
        <w:t>DevicesRepInfo</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1984"/>
        <w:gridCol w:w="425"/>
        <w:gridCol w:w="1134"/>
        <w:gridCol w:w="3119"/>
        <w:gridCol w:w="1216"/>
      </w:tblGrid>
      <w:tr w:rsidR="00047D21" w:rsidRPr="008B1C02" w14:paraId="34FCE585" w14:textId="77777777" w:rsidTr="00D6766C">
        <w:trPr>
          <w:trHeight w:val="128"/>
          <w:jc w:val="center"/>
        </w:trPr>
        <w:tc>
          <w:tcPr>
            <w:tcW w:w="1552" w:type="dxa"/>
            <w:shd w:val="clear" w:color="auto" w:fill="C0C0C0"/>
            <w:vAlign w:val="center"/>
            <w:hideMark/>
          </w:tcPr>
          <w:p w14:paraId="4FD7388B" w14:textId="77777777" w:rsidR="00047D21" w:rsidRPr="008B1C02" w:rsidRDefault="00047D21" w:rsidP="00D6766C">
            <w:pPr>
              <w:pStyle w:val="TAH"/>
            </w:pPr>
            <w:r w:rsidRPr="008B1C02">
              <w:t>Attribute name</w:t>
            </w:r>
          </w:p>
        </w:tc>
        <w:tc>
          <w:tcPr>
            <w:tcW w:w="1984" w:type="dxa"/>
            <w:shd w:val="clear" w:color="auto" w:fill="C0C0C0"/>
            <w:vAlign w:val="center"/>
            <w:hideMark/>
          </w:tcPr>
          <w:p w14:paraId="0EA11B3E" w14:textId="77777777" w:rsidR="00047D21" w:rsidRPr="008B1C02" w:rsidRDefault="00047D21" w:rsidP="00D6766C">
            <w:pPr>
              <w:pStyle w:val="TAH"/>
            </w:pPr>
            <w:r w:rsidRPr="008B1C02">
              <w:t>Data type</w:t>
            </w:r>
          </w:p>
        </w:tc>
        <w:tc>
          <w:tcPr>
            <w:tcW w:w="425" w:type="dxa"/>
            <w:shd w:val="clear" w:color="auto" w:fill="C0C0C0"/>
            <w:vAlign w:val="center"/>
            <w:hideMark/>
          </w:tcPr>
          <w:p w14:paraId="559EDED5" w14:textId="77777777" w:rsidR="00047D21" w:rsidRPr="008B1C02" w:rsidRDefault="00047D21" w:rsidP="00D6766C">
            <w:pPr>
              <w:pStyle w:val="TAH"/>
            </w:pPr>
            <w:r w:rsidRPr="008B1C02">
              <w:t>P</w:t>
            </w:r>
          </w:p>
        </w:tc>
        <w:tc>
          <w:tcPr>
            <w:tcW w:w="1134" w:type="dxa"/>
            <w:shd w:val="clear" w:color="auto" w:fill="C0C0C0"/>
            <w:vAlign w:val="center"/>
            <w:hideMark/>
          </w:tcPr>
          <w:p w14:paraId="4AD76BE4" w14:textId="77777777" w:rsidR="00047D21" w:rsidRPr="008B1C02" w:rsidRDefault="00047D21" w:rsidP="00D6766C">
            <w:pPr>
              <w:pStyle w:val="TAH"/>
            </w:pPr>
            <w:r w:rsidRPr="008B1C02">
              <w:t>Cardinality</w:t>
            </w:r>
          </w:p>
        </w:tc>
        <w:tc>
          <w:tcPr>
            <w:tcW w:w="3119" w:type="dxa"/>
            <w:shd w:val="clear" w:color="auto" w:fill="C0C0C0"/>
            <w:vAlign w:val="center"/>
            <w:hideMark/>
          </w:tcPr>
          <w:p w14:paraId="4552F3DA" w14:textId="77777777" w:rsidR="00047D21" w:rsidRPr="008B1C02" w:rsidRDefault="00047D21" w:rsidP="00D6766C">
            <w:pPr>
              <w:pStyle w:val="TAH"/>
            </w:pPr>
            <w:r w:rsidRPr="008B1C02">
              <w:t>Description</w:t>
            </w:r>
          </w:p>
        </w:tc>
        <w:tc>
          <w:tcPr>
            <w:tcW w:w="1216" w:type="dxa"/>
            <w:shd w:val="clear" w:color="auto" w:fill="C0C0C0"/>
            <w:vAlign w:val="center"/>
          </w:tcPr>
          <w:p w14:paraId="1A61CCDC" w14:textId="77777777" w:rsidR="00047D21" w:rsidRPr="008B1C02" w:rsidRDefault="00047D21" w:rsidP="00D6766C">
            <w:pPr>
              <w:pStyle w:val="TAH"/>
            </w:pPr>
            <w:r w:rsidRPr="008B1C02">
              <w:t>Applicability</w:t>
            </w:r>
          </w:p>
        </w:tc>
      </w:tr>
      <w:tr w:rsidR="00047D21" w:rsidRPr="008B1C02" w14:paraId="226B2E45" w14:textId="77777777" w:rsidTr="00D6766C">
        <w:trPr>
          <w:trHeight w:val="128"/>
          <w:jc w:val="center"/>
        </w:trPr>
        <w:tc>
          <w:tcPr>
            <w:tcW w:w="1552" w:type="dxa"/>
            <w:vAlign w:val="center"/>
          </w:tcPr>
          <w:p w14:paraId="64FDF1BC" w14:textId="77777777" w:rsidR="00047D21" w:rsidRDefault="00047D21" w:rsidP="00D6766C">
            <w:pPr>
              <w:pStyle w:val="TAL"/>
            </w:pPr>
            <w:r>
              <w:t>deviceId</w:t>
            </w:r>
          </w:p>
        </w:tc>
        <w:tc>
          <w:tcPr>
            <w:tcW w:w="1984" w:type="dxa"/>
            <w:vAlign w:val="center"/>
          </w:tcPr>
          <w:p w14:paraId="7D2FB201" w14:textId="77777777" w:rsidR="00047D21" w:rsidRPr="008B1C02" w:rsidRDefault="00047D21" w:rsidP="00D6766C">
            <w:pPr>
              <w:pStyle w:val="TAL"/>
            </w:pPr>
            <w:r>
              <w:t>A</w:t>
            </w:r>
            <w:r w:rsidRPr="00E21433">
              <w:t>iotDevPermId</w:t>
            </w:r>
          </w:p>
        </w:tc>
        <w:tc>
          <w:tcPr>
            <w:tcW w:w="425" w:type="dxa"/>
            <w:vAlign w:val="center"/>
          </w:tcPr>
          <w:p w14:paraId="29CCC21B" w14:textId="77777777" w:rsidR="00047D21" w:rsidRPr="008B1C02" w:rsidRDefault="00047D21" w:rsidP="00D6766C">
            <w:pPr>
              <w:pStyle w:val="TAC"/>
            </w:pPr>
            <w:r>
              <w:t>M</w:t>
            </w:r>
          </w:p>
        </w:tc>
        <w:tc>
          <w:tcPr>
            <w:tcW w:w="1134" w:type="dxa"/>
            <w:vAlign w:val="center"/>
          </w:tcPr>
          <w:p w14:paraId="2F3F5575" w14:textId="77777777" w:rsidR="00047D21" w:rsidRPr="008B1C02" w:rsidRDefault="00047D21" w:rsidP="00D6766C">
            <w:pPr>
              <w:pStyle w:val="TAC"/>
            </w:pPr>
            <w:r w:rsidRPr="008B1C02">
              <w:t>1</w:t>
            </w:r>
          </w:p>
        </w:tc>
        <w:tc>
          <w:tcPr>
            <w:tcW w:w="3119" w:type="dxa"/>
            <w:vAlign w:val="center"/>
          </w:tcPr>
          <w:p w14:paraId="2BBE4691" w14:textId="44EB0D01" w:rsidR="00047D21" w:rsidRPr="008B1C02" w:rsidRDefault="00047D21" w:rsidP="00D6766C">
            <w:pPr>
              <w:pStyle w:val="TAL"/>
              <w:rPr>
                <w:rFonts w:cs="Arial"/>
                <w:szCs w:val="18"/>
              </w:rPr>
            </w:pPr>
            <w:r w:rsidRPr="008B1C02">
              <w:rPr>
                <w:rFonts w:cs="Arial"/>
                <w:szCs w:val="18"/>
              </w:rPr>
              <w:t xml:space="preserve">Contains the identifier of the </w:t>
            </w:r>
            <w:r>
              <w:rPr>
                <w:rFonts w:cs="Arial"/>
                <w:szCs w:val="18"/>
              </w:rPr>
              <w:t xml:space="preserve">AIoT </w:t>
            </w:r>
            <w:r w:rsidR="00BB3058">
              <w:rPr>
                <w:rFonts w:cs="Arial"/>
                <w:szCs w:val="18"/>
              </w:rPr>
              <w:t>D</w:t>
            </w:r>
            <w:r>
              <w:rPr>
                <w:rFonts w:cs="Arial"/>
                <w:szCs w:val="18"/>
              </w:rPr>
              <w:t>evice to which the reporting information is related</w:t>
            </w:r>
            <w:r w:rsidRPr="008B1C02">
              <w:rPr>
                <w:rFonts w:cs="Arial"/>
                <w:szCs w:val="18"/>
              </w:rPr>
              <w:t>.</w:t>
            </w:r>
          </w:p>
        </w:tc>
        <w:tc>
          <w:tcPr>
            <w:tcW w:w="1216" w:type="dxa"/>
            <w:vAlign w:val="center"/>
          </w:tcPr>
          <w:p w14:paraId="3DA5F314" w14:textId="77777777" w:rsidR="00047D21" w:rsidRPr="008B1C02" w:rsidRDefault="00047D21" w:rsidP="00D6766C">
            <w:pPr>
              <w:pStyle w:val="TAL"/>
              <w:rPr>
                <w:rFonts w:cs="Arial"/>
                <w:szCs w:val="18"/>
              </w:rPr>
            </w:pPr>
          </w:p>
        </w:tc>
      </w:tr>
      <w:tr w:rsidR="00047D21" w:rsidRPr="008B1C02" w14:paraId="092BFFB7" w14:textId="77777777" w:rsidTr="00D6766C">
        <w:trPr>
          <w:trHeight w:val="128"/>
          <w:jc w:val="center"/>
        </w:trPr>
        <w:tc>
          <w:tcPr>
            <w:tcW w:w="1552" w:type="dxa"/>
            <w:vAlign w:val="center"/>
          </w:tcPr>
          <w:p w14:paraId="04DAC50B" w14:textId="77777777" w:rsidR="00047D21" w:rsidRDefault="00047D21" w:rsidP="00D6766C">
            <w:pPr>
              <w:pStyle w:val="TAL"/>
            </w:pPr>
            <w:r>
              <w:t>readCmdRep</w:t>
            </w:r>
          </w:p>
        </w:tc>
        <w:tc>
          <w:tcPr>
            <w:tcW w:w="1984" w:type="dxa"/>
            <w:vAlign w:val="center"/>
          </w:tcPr>
          <w:p w14:paraId="57C5DE68" w14:textId="77777777" w:rsidR="00047D21" w:rsidRDefault="00047D21" w:rsidP="00D6766C">
            <w:pPr>
              <w:pStyle w:val="TAL"/>
            </w:pPr>
            <w:r>
              <w:t>Bytes</w:t>
            </w:r>
          </w:p>
        </w:tc>
        <w:tc>
          <w:tcPr>
            <w:tcW w:w="425" w:type="dxa"/>
            <w:vAlign w:val="center"/>
          </w:tcPr>
          <w:p w14:paraId="5CF22A73" w14:textId="77777777" w:rsidR="00047D21" w:rsidRDefault="00047D21" w:rsidP="00D6766C">
            <w:pPr>
              <w:pStyle w:val="TAC"/>
            </w:pPr>
            <w:r>
              <w:t>O</w:t>
            </w:r>
          </w:p>
        </w:tc>
        <w:tc>
          <w:tcPr>
            <w:tcW w:w="1134" w:type="dxa"/>
            <w:vAlign w:val="center"/>
          </w:tcPr>
          <w:p w14:paraId="5153627B" w14:textId="77777777" w:rsidR="00047D21" w:rsidRPr="008B1C02" w:rsidRDefault="00047D21" w:rsidP="00D6766C">
            <w:pPr>
              <w:pStyle w:val="TAC"/>
            </w:pPr>
            <w:r>
              <w:t>0..1</w:t>
            </w:r>
          </w:p>
        </w:tc>
        <w:tc>
          <w:tcPr>
            <w:tcW w:w="3119" w:type="dxa"/>
            <w:vAlign w:val="center"/>
          </w:tcPr>
          <w:p w14:paraId="06F5E752" w14:textId="085EAEA4" w:rsidR="00047D21" w:rsidRDefault="00047D21" w:rsidP="00D6766C">
            <w:pPr>
              <w:pStyle w:val="TAL"/>
              <w:rPr>
                <w:rFonts w:eastAsia="DengXian"/>
                <w:noProof/>
                <w:lang w:eastAsia="ko-KR"/>
              </w:rPr>
            </w:pPr>
            <w:r>
              <w:rPr>
                <w:rFonts w:cs="Arial"/>
                <w:szCs w:val="18"/>
              </w:rPr>
              <w:t xml:space="preserve">Contains the </w:t>
            </w:r>
            <w:r w:rsidRPr="00FD0C4B">
              <w:t xml:space="preserve">Read </w:t>
            </w:r>
            <w:r w:rsidRPr="00866094">
              <w:t xml:space="preserve">command </w:t>
            </w:r>
            <w:r w:rsidRPr="00866094">
              <w:rPr>
                <w:rFonts w:eastAsia="DengXian"/>
                <w:noProof/>
                <w:lang w:eastAsia="ko-KR"/>
              </w:rPr>
              <w:t>specific report information</w:t>
            </w:r>
            <w:r>
              <w:rPr>
                <w:rFonts w:eastAsia="DengXian"/>
                <w:noProof/>
                <w:lang w:eastAsia="ko-KR"/>
              </w:rPr>
              <w:t xml:space="preserve"> for the AIoT </w:t>
            </w:r>
            <w:r w:rsidR="00BB3058">
              <w:rPr>
                <w:rFonts w:eastAsia="DengXian"/>
                <w:noProof/>
                <w:lang w:eastAsia="ko-KR"/>
              </w:rPr>
              <w:t>D</w:t>
            </w:r>
            <w:r>
              <w:rPr>
                <w:rFonts w:eastAsia="DengXian"/>
                <w:noProof/>
                <w:lang w:eastAsia="ko-KR"/>
              </w:rPr>
              <w:t>evice identified by the "deviceId" attribute.</w:t>
            </w:r>
          </w:p>
          <w:p w14:paraId="22B7F814" w14:textId="77777777" w:rsidR="00047D21" w:rsidRDefault="00047D21" w:rsidP="00D6766C">
            <w:pPr>
              <w:pStyle w:val="TAL"/>
              <w:rPr>
                <w:rFonts w:cs="Arial"/>
                <w:szCs w:val="18"/>
              </w:rPr>
            </w:pPr>
          </w:p>
          <w:p w14:paraId="06B4CF17" w14:textId="77777777" w:rsidR="00047D21" w:rsidRPr="008B1C02" w:rsidRDefault="00047D21" w:rsidP="00D6766C">
            <w:pPr>
              <w:pStyle w:val="TAL"/>
              <w:rPr>
                <w:rFonts w:cs="Arial"/>
                <w:szCs w:val="18"/>
              </w:rPr>
            </w:pPr>
            <w:r>
              <w:rPr>
                <w:rFonts w:cs="Arial"/>
                <w:szCs w:val="18"/>
              </w:rPr>
              <w:t xml:space="preserve">This attribute may be present only if the reporting information is related to a </w:t>
            </w:r>
            <w:r w:rsidRPr="00FD0C4B">
              <w:t xml:space="preserve">Read </w:t>
            </w:r>
            <w:r w:rsidRPr="00866094">
              <w:t>command</w:t>
            </w:r>
            <w:r>
              <w:t xml:space="preserve"> operation, i.e., </w:t>
            </w:r>
            <w:r w:rsidRPr="009A6B4C">
              <w:t>the "commandType" attribute is set to "READ"</w:t>
            </w:r>
            <w:r>
              <w:t xml:space="preserve"> in the corresponding AIoT Command service operation.</w:t>
            </w:r>
          </w:p>
        </w:tc>
        <w:tc>
          <w:tcPr>
            <w:tcW w:w="1216" w:type="dxa"/>
            <w:vAlign w:val="center"/>
          </w:tcPr>
          <w:p w14:paraId="61796531" w14:textId="77777777" w:rsidR="00047D21" w:rsidRPr="008B1C02" w:rsidRDefault="00047D21" w:rsidP="00D6766C">
            <w:pPr>
              <w:pStyle w:val="TAL"/>
              <w:rPr>
                <w:rFonts w:cs="Arial"/>
                <w:szCs w:val="18"/>
              </w:rPr>
            </w:pPr>
          </w:p>
        </w:tc>
      </w:tr>
      <w:tr w:rsidR="0081209B" w:rsidRPr="00917EC0" w14:paraId="066E6D0C" w14:textId="77777777" w:rsidTr="00A328ED">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tcPr>
          <w:p w14:paraId="0CEF19EC" w14:textId="77777777" w:rsidR="0081209B" w:rsidRPr="00917EC0" w:rsidRDefault="0081209B" w:rsidP="00A328ED">
            <w:pPr>
              <w:pStyle w:val="TAL"/>
            </w:pPr>
            <w:r>
              <w:t>deviceLocInfo</w:t>
            </w:r>
          </w:p>
        </w:tc>
        <w:tc>
          <w:tcPr>
            <w:tcW w:w="1984" w:type="dxa"/>
            <w:tcBorders>
              <w:top w:val="single" w:sz="6" w:space="0" w:color="auto"/>
              <w:left w:val="single" w:sz="6" w:space="0" w:color="auto"/>
              <w:bottom w:val="single" w:sz="6" w:space="0" w:color="auto"/>
              <w:right w:val="single" w:sz="6" w:space="0" w:color="auto"/>
            </w:tcBorders>
            <w:vAlign w:val="center"/>
          </w:tcPr>
          <w:p w14:paraId="4BC23233" w14:textId="77777777" w:rsidR="0081209B" w:rsidRPr="00917EC0" w:rsidRDefault="0081209B" w:rsidP="00A328ED">
            <w:pPr>
              <w:pStyle w:val="TAL"/>
            </w:pPr>
            <w:r>
              <w:t>AIoTDeviceLoc</w:t>
            </w:r>
          </w:p>
        </w:tc>
        <w:tc>
          <w:tcPr>
            <w:tcW w:w="425" w:type="dxa"/>
            <w:tcBorders>
              <w:top w:val="single" w:sz="6" w:space="0" w:color="auto"/>
              <w:left w:val="single" w:sz="6" w:space="0" w:color="auto"/>
              <w:bottom w:val="single" w:sz="6" w:space="0" w:color="auto"/>
              <w:right w:val="single" w:sz="6" w:space="0" w:color="auto"/>
            </w:tcBorders>
            <w:vAlign w:val="center"/>
          </w:tcPr>
          <w:p w14:paraId="740CA298" w14:textId="77777777" w:rsidR="0081209B" w:rsidRPr="007A4B35" w:rsidRDefault="0081209B" w:rsidP="00A328ED">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23C699C8" w14:textId="77777777" w:rsidR="0081209B" w:rsidRPr="00917EC0" w:rsidRDefault="0081209B" w:rsidP="00A328ED">
            <w:pPr>
              <w:pStyle w:val="TAC"/>
            </w:pPr>
            <w:r>
              <w:t>0..1</w:t>
            </w:r>
          </w:p>
        </w:tc>
        <w:tc>
          <w:tcPr>
            <w:tcW w:w="3119" w:type="dxa"/>
            <w:tcBorders>
              <w:top w:val="single" w:sz="6" w:space="0" w:color="auto"/>
              <w:left w:val="single" w:sz="6" w:space="0" w:color="auto"/>
              <w:bottom w:val="single" w:sz="6" w:space="0" w:color="auto"/>
              <w:right w:val="single" w:sz="6" w:space="0" w:color="auto"/>
            </w:tcBorders>
            <w:vAlign w:val="center"/>
          </w:tcPr>
          <w:p w14:paraId="15064B2D" w14:textId="77777777" w:rsidR="0081209B" w:rsidRDefault="0081209B" w:rsidP="00A328ED">
            <w:pPr>
              <w:pStyle w:val="TAL"/>
              <w:rPr>
                <w:rFonts w:cs="Arial"/>
                <w:szCs w:val="18"/>
              </w:rPr>
            </w:pPr>
            <w:r>
              <w:rPr>
                <w:rFonts w:cs="Arial"/>
                <w:szCs w:val="18"/>
              </w:rPr>
              <w:t xml:space="preserve">Contains the location information of the </w:t>
            </w:r>
            <w:r w:rsidRPr="0032664E">
              <w:rPr>
                <w:rFonts w:cs="Arial"/>
                <w:szCs w:val="18"/>
              </w:rPr>
              <w:t>AIoT Device</w:t>
            </w:r>
            <w:r>
              <w:rPr>
                <w:rFonts w:cs="Arial"/>
                <w:szCs w:val="18"/>
              </w:rPr>
              <w:t xml:space="preserve"> identified by the "deviceId" attribute.</w:t>
            </w:r>
          </w:p>
          <w:p w14:paraId="2D7EB5B2" w14:textId="77777777" w:rsidR="0081209B" w:rsidRDefault="0081209B" w:rsidP="00A328ED">
            <w:pPr>
              <w:pStyle w:val="TAL"/>
              <w:rPr>
                <w:rFonts w:cs="Arial"/>
                <w:szCs w:val="18"/>
              </w:rPr>
            </w:pPr>
          </w:p>
          <w:p w14:paraId="710D37EA" w14:textId="77777777" w:rsidR="0081209B" w:rsidRDefault="0081209B" w:rsidP="00A328ED">
            <w:pPr>
              <w:pStyle w:val="TAL"/>
              <w:rPr>
                <w:rFonts w:cs="Arial"/>
                <w:szCs w:val="18"/>
              </w:rPr>
            </w:pPr>
            <w:r>
              <w:rPr>
                <w:rFonts w:cs="Arial"/>
                <w:szCs w:val="18"/>
              </w:rPr>
              <w:t xml:space="preserve">This attribute may be present only </w:t>
            </w:r>
            <w:r w:rsidRPr="00876FA8">
              <w:rPr>
                <w:rFonts w:cs="Arial"/>
                <w:szCs w:val="18"/>
              </w:rPr>
              <w:t>if the "</w:t>
            </w:r>
            <w:r>
              <w:rPr>
                <w:rFonts w:cs="Arial"/>
                <w:szCs w:val="18"/>
              </w:rPr>
              <w:t>devL</w:t>
            </w:r>
            <w:r w:rsidRPr="00876FA8">
              <w:rPr>
                <w:rFonts w:cs="Arial"/>
                <w:szCs w:val="18"/>
              </w:rPr>
              <w:t>ocReqInd"</w:t>
            </w:r>
            <w:r>
              <w:rPr>
                <w:rFonts w:cs="Arial"/>
                <w:szCs w:val="18"/>
              </w:rPr>
              <w:t xml:space="preserve"> attribute within the corresponding </w:t>
            </w:r>
            <w:r w:rsidRPr="0081209B">
              <w:rPr>
                <w:rFonts w:cs="Arial"/>
                <w:szCs w:val="18"/>
              </w:rPr>
              <w:t>AIoT Inventory or Command request was</w:t>
            </w:r>
            <w:r>
              <w:rPr>
                <w:rFonts w:cs="Arial"/>
                <w:szCs w:val="18"/>
              </w:rPr>
              <w:t xml:space="preserve"> set to </w:t>
            </w:r>
            <w:r w:rsidRPr="00876FA8">
              <w:rPr>
                <w:rFonts w:cs="Arial"/>
                <w:szCs w:val="18"/>
              </w:rPr>
              <w:t>"</w:t>
            </w:r>
            <w:r>
              <w:rPr>
                <w:rFonts w:cs="Arial"/>
                <w:szCs w:val="18"/>
              </w:rPr>
              <w:t>true</w:t>
            </w:r>
            <w:r w:rsidRPr="00876FA8">
              <w:rPr>
                <w:rFonts w:cs="Arial"/>
                <w:szCs w:val="18"/>
              </w:rPr>
              <w:t>"</w:t>
            </w:r>
            <w:r>
              <w:rPr>
                <w:rFonts w:cs="Arial"/>
                <w:szCs w:val="18"/>
              </w:rPr>
              <w:t xml:space="preserve"> </w:t>
            </w:r>
            <w:r w:rsidRPr="00876FA8">
              <w:rPr>
                <w:rFonts w:cs="Arial"/>
                <w:szCs w:val="18"/>
              </w:rPr>
              <w:t xml:space="preserve">and the </w:t>
            </w:r>
            <w:r>
              <w:rPr>
                <w:rFonts w:cs="Arial"/>
                <w:szCs w:val="18"/>
              </w:rPr>
              <w:t>AIoT Device location information is available.</w:t>
            </w:r>
          </w:p>
          <w:p w14:paraId="23270C70" w14:textId="77777777" w:rsidR="0081209B" w:rsidRDefault="0081209B" w:rsidP="00A328ED">
            <w:pPr>
              <w:pStyle w:val="TAL"/>
              <w:rPr>
                <w:rFonts w:cs="Arial"/>
                <w:szCs w:val="18"/>
              </w:rPr>
            </w:pPr>
          </w:p>
          <w:p w14:paraId="2C14E50D" w14:textId="77777777" w:rsidR="0081209B" w:rsidRPr="00917EC0" w:rsidRDefault="0081209B" w:rsidP="00A328ED">
            <w:pPr>
              <w:pStyle w:val="TAL"/>
              <w:rPr>
                <w:rFonts w:cs="Arial"/>
                <w:szCs w:val="18"/>
              </w:rPr>
            </w:pPr>
            <w:r>
              <w:rPr>
                <w:rFonts w:cs="Arial"/>
                <w:szCs w:val="18"/>
              </w:rPr>
              <w:t>(NOTE)</w:t>
            </w:r>
          </w:p>
        </w:tc>
        <w:tc>
          <w:tcPr>
            <w:tcW w:w="1216" w:type="dxa"/>
            <w:tcBorders>
              <w:top w:val="single" w:sz="6" w:space="0" w:color="auto"/>
              <w:left w:val="single" w:sz="6" w:space="0" w:color="auto"/>
              <w:bottom w:val="single" w:sz="6" w:space="0" w:color="auto"/>
              <w:right w:val="single" w:sz="6" w:space="0" w:color="auto"/>
            </w:tcBorders>
            <w:vAlign w:val="center"/>
          </w:tcPr>
          <w:p w14:paraId="38A3FEB0" w14:textId="77777777" w:rsidR="0081209B" w:rsidRPr="00917EC0" w:rsidRDefault="0081209B" w:rsidP="00A328ED">
            <w:pPr>
              <w:pStyle w:val="TAL"/>
              <w:rPr>
                <w:rFonts w:cs="Arial"/>
                <w:szCs w:val="18"/>
              </w:rPr>
            </w:pPr>
          </w:p>
        </w:tc>
      </w:tr>
      <w:tr w:rsidR="00D6766C" w:rsidRPr="008B1C02" w14:paraId="0170D739" w14:textId="77777777" w:rsidTr="00D6766C">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tcPr>
          <w:p w14:paraId="576FB83C" w14:textId="77777777" w:rsidR="00D6766C" w:rsidRDefault="00D6766C" w:rsidP="00D6766C">
            <w:pPr>
              <w:pStyle w:val="TAL"/>
            </w:pPr>
            <w:r>
              <w:t>failCause</w:t>
            </w:r>
          </w:p>
        </w:tc>
        <w:tc>
          <w:tcPr>
            <w:tcW w:w="1984" w:type="dxa"/>
            <w:tcBorders>
              <w:top w:val="single" w:sz="6" w:space="0" w:color="auto"/>
              <w:left w:val="single" w:sz="6" w:space="0" w:color="auto"/>
              <w:bottom w:val="single" w:sz="6" w:space="0" w:color="auto"/>
              <w:right w:val="single" w:sz="6" w:space="0" w:color="auto"/>
            </w:tcBorders>
            <w:vAlign w:val="center"/>
          </w:tcPr>
          <w:p w14:paraId="73FBBC85" w14:textId="77777777" w:rsidR="00D6766C" w:rsidRDefault="00D6766C" w:rsidP="00D6766C">
            <w:pPr>
              <w:pStyle w:val="TAL"/>
            </w:pPr>
            <w:r>
              <w:t>AIoTDevFailCause</w:t>
            </w:r>
          </w:p>
        </w:tc>
        <w:tc>
          <w:tcPr>
            <w:tcW w:w="425" w:type="dxa"/>
            <w:tcBorders>
              <w:top w:val="single" w:sz="6" w:space="0" w:color="auto"/>
              <w:left w:val="single" w:sz="6" w:space="0" w:color="auto"/>
              <w:bottom w:val="single" w:sz="6" w:space="0" w:color="auto"/>
              <w:right w:val="single" w:sz="6" w:space="0" w:color="auto"/>
            </w:tcBorders>
            <w:vAlign w:val="center"/>
          </w:tcPr>
          <w:p w14:paraId="1B7C3BA5" w14:textId="77777777" w:rsidR="00D6766C" w:rsidRDefault="00D6766C" w:rsidP="00D6766C">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0808F034" w14:textId="77777777" w:rsidR="00D6766C" w:rsidRDefault="00D6766C" w:rsidP="00D6766C">
            <w:pPr>
              <w:pStyle w:val="TAC"/>
            </w:pPr>
            <w:r>
              <w:t>0..1</w:t>
            </w:r>
          </w:p>
        </w:tc>
        <w:tc>
          <w:tcPr>
            <w:tcW w:w="3119" w:type="dxa"/>
            <w:tcBorders>
              <w:top w:val="single" w:sz="6" w:space="0" w:color="auto"/>
              <w:left w:val="single" w:sz="6" w:space="0" w:color="auto"/>
              <w:bottom w:val="single" w:sz="6" w:space="0" w:color="auto"/>
              <w:right w:val="single" w:sz="6" w:space="0" w:color="auto"/>
            </w:tcBorders>
            <w:vAlign w:val="center"/>
          </w:tcPr>
          <w:p w14:paraId="59F3A466" w14:textId="77777777" w:rsidR="00D6766C" w:rsidRDefault="00D6766C" w:rsidP="00D6766C">
            <w:pPr>
              <w:pStyle w:val="TAL"/>
              <w:rPr>
                <w:rFonts w:cs="Arial"/>
                <w:szCs w:val="18"/>
              </w:rPr>
            </w:pPr>
            <w:r>
              <w:rPr>
                <w:rFonts w:cs="Arial"/>
                <w:szCs w:val="18"/>
              </w:rPr>
              <w:t xml:space="preserve">Contains the AIoT service operation failure cause for the </w:t>
            </w:r>
            <w:r w:rsidRPr="00D6766C">
              <w:rPr>
                <w:rFonts w:cs="Arial"/>
                <w:szCs w:val="18"/>
              </w:rPr>
              <w:t>AIoT Device identified by the "deviceId" attribute.</w:t>
            </w:r>
          </w:p>
        </w:tc>
        <w:tc>
          <w:tcPr>
            <w:tcW w:w="1216" w:type="dxa"/>
            <w:tcBorders>
              <w:top w:val="single" w:sz="6" w:space="0" w:color="auto"/>
              <w:left w:val="single" w:sz="6" w:space="0" w:color="auto"/>
              <w:bottom w:val="single" w:sz="6" w:space="0" w:color="auto"/>
              <w:right w:val="single" w:sz="6" w:space="0" w:color="auto"/>
            </w:tcBorders>
            <w:vAlign w:val="center"/>
          </w:tcPr>
          <w:p w14:paraId="72F6CF05" w14:textId="77777777" w:rsidR="00D6766C" w:rsidRPr="008B1C02" w:rsidRDefault="00D6766C" w:rsidP="00D6766C">
            <w:pPr>
              <w:pStyle w:val="TAL"/>
              <w:rPr>
                <w:rFonts w:cs="Arial"/>
                <w:szCs w:val="18"/>
              </w:rPr>
            </w:pPr>
          </w:p>
        </w:tc>
      </w:tr>
      <w:tr w:rsidR="0081209B" w:rsidRPr="00917EC0" w14:paraId="552B1ACD" w14:textId="77777777" w:rsidTr="00A328ED">
        <w:trPr>
          <w:trHeight w:val="128"/>
          <w:jc w:val="center"/>
        </w:trPr>
        <w:tc>
          <w:tcPr>
            <w:tcW w:w="9430" w:type="dxa"/>
            <w:gridSpan w:val="6"/>
            <w:tcBorders>
              <w:top w:val="single" w:sz="6" w:space="0" w:color="auto"/>
              <w:left w:val="single" w:sz="6" w:space="0" w:color="auto"/>
              <w:bottom w:val="single" w:sz="6" w:space="0" w:color="auto"/>
              <w:right w:val="single" w:sz="6" w:space="0" w:color="auto"/>
            </w:tcBorders>
            <w:vAlign w:val="center"/>
          </w:tcPr>
          <w:p w14:paraId="06285AAC" w14:textId="5BAA61BB" w:rsidR="0081209B" w:rsidRPr="00917EC0" w:rsidRDefault="0081209B" w:rsidP="00A328ED">
            <w:pPr>
              <w:pStyle w:val="TAN"/>
              <w:rPr>
                <w:rFonts w:cs="Arial"/>
                <w:szCs w:val="18"/>
              </w:rPr>
            </w:pPr>
            <w:r>
              <w:t>NOTE:</w:t>
            </w:r>
            <w:r>
              <w:tab/>
            </w:r>
            <w:r w:rsidRPr="007A4B35">
              <w:t>In this release</w:t>
            </w:r>
            <w:r>
              <w:t xml:space="preserve"> of the specification</w:t>
            </w:r>
            <w:r w:rsidRPr="007A4B35">
              <w:t>, the AIOTF determine</w:t>
            </w:r>
            <w:r>
              <w:t>s</w:t>
            </w:r>
            <w:r w:rsidRPr="007A4B35">
              <w:t xml:space="preserve"> </w:t>
            </w:r>
            <w:r>
              <w:t xml:space="preserve">whether </w:t>
            </w:r>
            <w:r w:rsidRPr="007A4B35">
              <w:t xml:space="preserve">to provide the AIoT Device </w:t>
            </w:r>
            <w:r>
              <w:t>l</w:t>
            </w:r>
            <w:r w:rsidRPr="007A4B35">
              <w:t xml:space="preserve">ocation </w:t>
            </w:r>
            <w:r>
              <w:t xml:space="preserve">information </w:t>
            </w:r>
            <w:r w:rsidRPr="007A4B35">
              <w:t xml:space="preserve">to the </w:t>
            </w:r>
            <w:r w:rsidR="00FE671E">
              <w:t xml:space="preserve">AIoT </w:t>
            </w:r>
            <w:r w:rsidRPr="007A4B35">
              <w:t>AF based on operator policy.</w:t>
            </w:r>
          </w:p>
        </w:tc>
      </w:tr>
    </w:tbl>
    <w:p w14:paraId="77FDCD12" w14:textId="77777777" w:rsidR="00047D21" w:rsidRDefault="00047D21" w:rsidP="00047D21">
      <w:pPr>
        <w:rPr>
          <w:lang w:eastAsia="zh-CN"/>
        </w:rPr>
      </w:pPr>
    </w:p>
    <w:p w14:paraId="72BF6F28" w14:textId="77777777" w:rsidR="007A67DF" w:rsidRPr="000E4B36" w:rsidRDefault="007A67DF" w:rsidP="007A67DF">
      <w:pPr>
        <w:pStyle w:val="Heading5"/>
      </w:pPr>
      <w:bookmarkStart w:id="367" w:name="_Toc211950331"/>
      <w:bookmarkStart w:id="368" w:name="_Toc211959539"/>
      <w:bookmarkStart w:id="369" w:name="_Toc214907961"/>
      <w:r w:rsidRPr="000E4B36">
        <w:t>6.1.6.2.9</w:t>
      </w:r>
      <w:r w:rsidRPr="000E4B36">
        <w:tab/>
        <w:t>Type: AIoTDeviceLoc</w:t>
      </w:r>
      <w:bookmarkEnd w:id="367"/>
      <w:bookmarkEnd w:id="368"/>
      <w:bookmarkEnd w:id="369"/>
    </w:p>
    <w:p w14:paraId="35183723" w14:textId="77777777" w:rsidR="007A67DF" w:rsidRPr="00DC5430" w:rsidRDefault="007A67DF" w:rsidP="007A67DF">
      <w:pPr>
        <w:pStyle w:val="TH"/>
      </w:pPr>
      <w:r w:rsidRPr="00DC5430">
        <w:t>Table 6.1.6.2.9-1: Definition of type AIoTDeviceLoc</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1842"/>
        <w:gridCol w:w="426"/>
        <w:gridCol w:w="1134"/>
        <w:gridCol w:w="3132"/>
        <w:gridCol w:w="1349"/>
      </w:tblGrid>
      <w:tr w:rsidR="007A67DF" w:rsidRPr="000E4B36" w14:paraId="03399CA6" w14:textId="77777777" w:rsidTr="00A328ED">
        <w:trPr>
          <w:trHeight w:val="128"/>
          <w:jc w:val="center"/>
        </w:trPr>
        <w:tc>
          <w:tcPr>
            <w:tcW w:w="1552" w:type="dxa"/>
            <w:shd w:val="clear" w:color="auto" w:fill="C0C0C0"/>
            <w:vAlign w:val="center"/>
            <w:hideMark/>
          </w:tcPr>
          <w:p w14:paraId="7D07F8E0" w14:textId="77777777" w:rsidR="007A67DF" w:rsidRPr="000E4B36" w:rsidRDefault="007A67DF" w:rsidP="00A328ED">
            <w:pPr>
              <w:pStyle w:val="TAH"/>
            </w:pPr>
            <w:r w:rsidRPr="000E4B36">
              <w:t>Attribute name</w:t>
            </w:r>
          </w:p>
        </w:tc>
        <w:tc>
          <w:tcPr>
            <w:tcW w:w="1842" w:type="dxa"/>
            <w:shd w:val="clear" w:color="auto" w:fill="C0C0C0"/>
            <w:vAlign w:val="center"/>
            <w:hideMark/>
          </w:tcPr>
          <w:p w14:paraId="35E3AE4C" w14:textId="77777777" w:rsidR="007A67DF" w:rsidRPr="000E4B36" w:rsidRDefault="007A67DF" w:rsidP="00A328ED">
            <w:pPr>
              <w:pStyle w:val="TAH"/>
            </w:pPr>
            <w:r w:rsidRPr="000E4B36">
              <w:t>Data type</w:t>
            </w:r>
          </w:p>
        </w:tc>
        <w:tc>
          <w:tcPr>
            <w:tcW w:w="426" w:type="dxa"/>
            <w:shd w:val="clear" w:color="auto" w:fill="C0C0C0"/>
            <w:vAlign w:val="center"/>
            <w:hideMark/>
          </w:tcPr>
          <w:p w14:paraId="7AA27C70" w14:textId="77777777" w:rsidR="007A67DF" w:rsidRPr="000E4B36" w:rsidRDefault="007A67DF" w:rsidP="00A328ED">
            <w:pPr>
              <w:pStyle w:val="TAH"/>
            </w:pPr>
            <w:r w:rsidRPr="000E4B36">
              <w:t>P</w:t>
            </w:r>
          </w:p>
        </w:tc>
        <w:tc>
          <w:tcPr>
            <w:tcW w:w="1134" w:type="dxa"/>
            <w:shd w:val="clear" w:color="auto" w:fill="C0C0C0"/>
            <w:vAlign w:val="center"/>
            <w:hideMark/>
          </w:tcPr>
          <w:p w14:paraId="468CC4EE" w14:textId="77777777" w:rsidR="007A67DF" w:rsidRPr="000E4B36" w:rsidRDefault="007A67DF" w:rsidP="00A328ED">
            <w:pPr>
              <w:pStyle w:val="TAH"/>
            </w:pPr>
            <w:r w:rsidRPr="000E4B36">
              <w:t>Cardinality</w:t>
            </w:r>
          </w:p>
        </w:tc>
        <w:tc>
          <w:tcPr>
            <w:tcW w:w="3132" w:type="dxa"/>
            <w:shd w:val="clear" w:color="auto" w:fill="C0C0C0"/>
            <w:vAlign w:val="center"/>
            <w:hideMark/>
          </w:tcPr>
          <w:p w14:paraId="216BBC33" w14:textId="77777777" w:rsidR="007A67DF" w:rsidRPr="000E4B36" w:rsidRDefault="007A67DF" w:rsidP="00A328ED">
            <w:pPr>
              <w:pStyle w:val="TAH"/>
            </w:pPr>
            <w:r w:rsidRPr="000E4B36">
              <w:t>Description</w:t>
            </w:r>
          </w:p>
        </w:tc>
        <w:tc>
          <w:tcPr>
            <w:tcW w:w="1349" w:type="dxa"/>
            <w:shd w:val="clear" w:color="auto" w:fill="C0C0C0"/>
            <w:vAlign w:val="center"/>
          </w:tcPr>
          <w:p w14:paraId="3D1FACEC" w14:textId="77777777" w:rsidR="007A67DF" w:rsidRPr="000E4B36" w:rsidRDefault="007A67DF" w:rsidP="00A328ED">
            <w:pPr>
              <w:pStyle w:val="TAH"/>
            </w:pPr>
            <w:r w:rsidRPr="000E4B36">
              <w:t>Applicability</w:t>
            </w:r>
          </w:p>
        </w:tc>
      </w:tr>
      <w:tr w:rsidR="007A67DF" w:rsidRPr="00917EC0" w14:paraId="5E64E038" w14:textId="77777777" w:rsidTr="00A328ED">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tcPr>
          <w:p w14:paraId="543B47A6" w14:textId="77777777" w:rsidR="007A67DF" w:rsidRPr="00AE13EB" w:rsidRDefault="007A67DF" w:rsidP="00A328ED">
            <w:pPr>
              <w:pStyle w:val="TAL"/>
              <w:rPr>
                <w:lang w:eastAsia="zh-CN"/>
              </w:rPr>
            </w:pPr>
            <w:r w:rsidRPr="00AE13EB">
              <w:rPr>
                <w:lang w:eastAsia="zh-CN"/>
              </w:rPr>
              <w:t>custom</w:t>
            </w:r>
            <w:r>
              <w:rPr>
                <w:lang w:eastAsia="zh-CN"/>
              </w:rPr>
              <w:t>L</w:t>
            </w:r>
            <w:r w:rsidRPr="00AE13EB">
              <w:rPr>
                <w:lang w:eastAsia="zh-CN"/>
              </w:rPr>
              <w:t>ocInfo</w:t>
            </w:r>
          </w:p>
        </w:tc>
        <w:tc>
          <w:tcPr>
            <w:tcW w:w="1842" w:type="dxa"/>
            <w:tcBorders>
              <w:top w:val="single" w:sz="6" w:space="0" w:color="auto"/>
              <w:left w:val="single" w:sz="6" w:space="0" w:color="auto"/>
              <w:bottom w:val="single" w:sz="6" w:space="0" w:color="auto"/>
              <w:right w:val="single" w:sz="6" w:space="0" w:color="auto"/>
            </w:tcBorders>
            <w:vAlign w:val="center"/>
          </w:tcPr>
          <w:p w14:paraId="01387FC1" w14:textId="77777777" w:rsidR="007A67DF" w:rsidRPr="00AE13EB" w:rsidRDefault="007A67DF" w:rsidP="00A328ED">
            <w:pPr>
              <w:pStyle w:val="TAL"/>
              <w:rPr>
                <w:lang w:eastAsia="zh-CN"/>
              </w:rPr>
            </w:pPr>
            <w:r w:rsidRPr="00AE13EB">
              <w:rPr>
                <w:lang w:eastAsia="zh-CN"/>
              </w:rPr>
              <w:t>string</w:t>
            </w:r>
          </w:p>
        </w:tc>
        <w:tc>
          <w:tcPr>
            <w:tcW w:w="426" w:type="dxa"/>
            <w:tcBorders>
              <w:top w:val="single" w:sz="6" w:space="0" w:color="auto"/>
              <w:left w:val="single" w:sz="6" w:space="0" w:color="auto"/>
              <w:bottom w:val="single" w:sz="6" w:space="0" w:color="auto"/>
              <w:right w:val="single" w:sz="6" w:space="0" w:color="auto"/>
            </w:tcBorders>
            <w:vAlign w:val="center"/>
          </w:tcPr>
          <w:p w14:paraId="6F89CE6D" w14:textId="77777777" w:rsidR="007A67DF" w:rsidRPr="00AE13EB" w:rsidRDefault="007A67DF" w:rsidP="00A328ED">
            <w:pPr>
              <w:pStyle w:val="TAC"/>
              <w:rPr>
                <w:lang w:eastAsia="zh-CN"/>
              </w:rPr>
            </w:pPr>
            <w:r w:rsidRPr="00AE13EB">
              <w:rPr>
                <w:lang w:eastAsia="zh-CN"/>
              </w:rPr>
              <w:t>C</w:t>
            </w:r>
          </w:p>
        </w:tc>
        <w:tc>
          <w:tcPr>
            <w:tcW w:w="1134" w:type="dxa"/>
            <w:tcBorders>
              <w:top w:val="single" w:sz="6" w:space="0" w:color="auto"/>
              <w:left w:val="single" w:sz="6" w:space="0" w:color="auto"/>
              <w:bottom w:val="single" w:sz="6" w:space="0" w:color="auto"/>
              <w:right w:val="single" w:sz="6" w:space="0" w:color="auto"/>
            </w:tcBorders>
            <w:vAlign w:val="center"/>
          </w:tcPr>
          <w:p w14:paraId="14C11819" w14:textId="77777777" w:rsidR="007A67DF" w:rsidRPr="00AE13EB" w:rsidRDefault="007A67DF" w:rsidP="00A328ED">
            <w:pPr>
              <w:pStyle w:val="TAC"/>
              <w:rPr>
                <w:lang w:eastAsia="zh-CN"/>
              </w:rPr>
            </w:pPr>
            <w:r w:rsidRPr="00AE13EB">
              <w:rPr>
                <w:lang w:eastAsia="zh-CN"/>
              </w:rPr>
              <w:t>0..1</w:t>
            </w:r>
          </w:p>
        </w:tc>
        <w:tc>
          <w:tcPr>
            <w:tcW w:w="3132" w:type="dxa"/>
            <w:tcBorders>
              <w:top w:val="single" w:sz="6" w:space="0" w:color="auto"/>
              <w:left w:val="single" w:sz="6" w:space="0" w:color="auto"/>
              <w:bottom w:val="single" w:sz="6" w:space="0" w:color="auto"/>
              <w:right w:val="single" w:sz="6" w:space="0" w:color="auto"/>
            </w:tcBorders>
            <w:vAlign w:val="center"/>
          </w:tcPr>
          <w:p w14:paraId="4EC636B2" w14:textId="4E540BFA" w:rsidR="007A67DF" w:rsidRPr="00AE13EB" w:rsidRDefault="007A67DF" w:rsidP="00A328ED">
            <w:pPr>
              <w:pStyle w:val="TAL"/>
              <w:rPr>
                <w:rFonts w:cs="Arial"/>
                <w:szCs w:val="18"/>
                <w:lang w:eastAsia="zh-CN"/>
              </w:rPr>
            </w:pPr>
            <w:r w:rsidRPr="00AE13EB">
              <w:rPr>
                <w:rFonts w:cs="Arial"/>
                <w:szCs w:val="18"/>
                <w:lang w:eastAsia="zh-CN"/>
              </w:rPr>
              <w:t>Contains the location information of the AIoT Device</w:t>
            </w:r>
            <w:r>
              <w:rPr>
                <w:rFonts w:cs="Arial"/>
                <w:szCs w:val="18"/>
                <w:lang w:eastAsia="zh-CN"/>
              </w:rPr>
              <w:t>,</w:t>
            </w:r>
            <w:r w:rsidRPr="003A3BDB">
              <w:rPr>
                <w:rFonts w:ascii="Times New Roman" w:hAnsi="Times New Roman"/>
                <w:sz w:val="20"/>
              </w:rPr>
              <w:t xml:space="preserve"> </w:t>
            </w:r>
            <w:r>
              <w:rPr>
                <w:rFonts w:cs="Arial"/>
                <w:szCs w:val="18"/>
                <w:lang w:eastAsia="zh-CN"/>
              </w:rPr>
              <w:t>expressed in a pre-configured customized format</w:t>
            </w:r>
            <w:r w:rsidRPr="00AE13EB">
              <w:rPr>
                <w:rFonts w:cs="Arial"/>
                <w:szCs w:val="18"/>
                <w:lang w:eastAsia="zh-CN"/>
              </w:rPr>
              <w:t>.</w:t>
            </w:r>
          </w:p>
          <w:p w14:paraId="252D2CAC" w14:textId="77777777" w:rsidR="007A67DF" w:rsidRPr="00AE13EB" w:rsidRDefault="007A67DF" w:rsidP="00A328ED">
            <w:pPr>
              <w:pStyle w:val="TAL"/>
              <w:rPr>
                <w:rFonts w:cs="Arial"/>
                <w:szCs w:val="18"/>
                <w:lang w:eastAsia="zh-CN"/>
              </w:rPr>
            </w:pPr>
          </w:p>
          <w:p w14:paraId="51178C70" w14:textId="77777777" w:rsidR="007A67DF" w:rsidRPr="000E4B36" w:rsidRDefault="007A67DF" w:rsidP="00A328ED">
            <w:pPr>
              <w:pStyle w:val="TAL"/>
              <w:rPr>
                <w:rFonts w:cs="Arial"/>
                <w:szCs w:val="18"/>
                <w:lang w:eastAsia="zh-CN"/>
              </w:rPr>
            </w:pPr>
            <w:r>
              <w:rPr>
                <w:rFonts w:cs="Arial"/>
                <w:szCs w:val="18"/>
                <w:lang w:eastAsia="zh-CN"/>
              </w:rPr>
              <w:t>(NOTE)</w:t>
            </w:r>
          </w:p>
        </w:tc>
        <w:tc>
          <w:tcPr>
            <w:tcW w:w="1349" w:type="dxa"/>
            <w:tcBorders>
              <w:top w:val="single" w:sz="6" w:space="0" w:color="auto"/>
              <w:left w:val="single" w:sz="6" w:space="0" w:color="auto"/>
              <w:bottom w:val="single" w:sz="6" w:space="0" w:color="auto"/>
              <w:right w:val="single" w:sz="6" w:space="0" w:color="auto"/>
            </w:tcBorders>
            <w:vAlign w:val="center"/>
          </w:tcPr>
          <w:p w14:paraId="0F73893F" w14:textId="77777777" w:rsidR="007A67DF" w:rsidRPr="000E4B36" w:rsidRDefault="007A67DF" w:rsidP="00A328ED">
            <w:pPr>
              <w:pStyle w:val="TAL"/>
              <w:rPr>
                <w:rFonts w:cs="Arial"/>
                <w:szCs w:val="18"/>
              </w:rPr>
            </w:pPr>
          </w:p>
        </w:tc>
      </w:tr>
      <w:tr w:rsidR="007A67DF" w:rsidRPr="000E4B36" w14:paraId="5AF30D16" w14:textId="77777777" w:rsidTr="00A328ED">
        <w:trPr>
          <w:trHeight w:val="128"/>
          <w:jc w:val="center"/>
        </w:trPr>
        <w:tc>
          <w:tcPr>
            <w:tcW w:w="1552" w:type="dxa"/>
            <w:vAlign w:val="center"/>
          </w:tcPr>
          <w:p w14:paraId="5EFAB63C" w14:textId="77777777" w:rsidR="007A67DF" w:rsidRPr="000E4B36" w:rsidRDefault="007A67DF" w:rsidP="00A328ED">
            <w:pPr>
              <w:pStyle w:val="TAL"/>
            </w:pPr>
            <w:r w:rsidRPr="000E4B36">
              <w:t>geographicAreas</w:t>
            </w:r>
          </w:p>
        </w:tc>
        <w:tc>
          <w:tcPr>
            <w:tcW w:w="1842" w:type="dxa"/>
            <w:vAlign w:val="center"/>
          </w:tcPr>
          <w:p w14:paraId="532DF93B" w14:textId="77777777" w:rsidR="007A67DF" w:rsidRPr="000E4B36" w:rsidRDefault="007A67DF" w:rsidP="00A328ED">
            <w:pPr>
              <w:pStyle w:val="TAL"/>
            </w:pPr>
            <w:r w:rsidRPr="000E4B36">
              <w:rPr>
                <w:lang w:eastAsia="zh-CN"/>
              </w:rPr>
              <w:t>array(GeographicArea)</w:t>
            </w:r>
          </w:p>
        </w:tc>
        <w:tc>
          <w:tcPr>
            <w:tcW w:w="426" w:type="dxa"/>
            <w:vAlign w:val="center"/>
          </w:tcPr>
          <w:p w14:paraId="25BF39AE" w14:textId="77777777" w:rsidR="007A67DF" w:rsidRPr="000E4B36" w:rsidRDefault="007A67DF" w:rsidP="00A328ED">
            <w:pPr>
              <w:pStyle w:val="TAC"/>
            </w:pPr>
            <w:r w:rsidRPr="000E4B36">
              <w:rPr>
                <w:lang w:eastAsia="zh-CN"/>
              </w:rPr>
              <w:t>C</w:t>
            </w:r>
          </w:p>
        </w:tc>
        <w:tc>
          <w:tcPr>
            <w:tcW w:w="1134" w:type="dxa"/>
            <w:vAlign w:val="center"/>
          </w:tcPr>
          <w:p w14:paraId="34149B9B" w14:textId="77777777" w:rsidR="007A67DF" w:rsidRPr="000E4B36" w:rsidRDefault="007A67DF" w:rsidP="00A328ED">
            <w:pPr>
              <w:pStyle w:val="TAC"/>
            </w:pPr>
            <w:r w:rsidRPr="000E4B36">
              <w:t>1..N</w:t>
            </w:r>
          </w:p>
        </w:tc>
        <w:tc>
          <w:tcPr>
            <w:tcW w:w="3132" w:type="dxa"/>
            <w:vAlign w:val="center"/>
          </w:tcPr>
          <w:p w14:paraId="15A26985" w14:textId="77777777" w:rsidR="007A67DF" w:rsidRPr="000E4B36" w:rsidRDefault="007A67DF" w:rsidP="00A328ED">
            <w:pPr>
              <w:pStyle w:val="TAL"/>
              <w:rPr>
                <w:rFonts w:cs="Arial"/>
                <w:szCs w:val="18"/>
                <w:lang w:eastAsia="zh-CN"/>
              </w:rPr>
            </w:pPr>
            <w:r w:rsidRPr="000E4B36">
              <w:rPr>
                <w:rFonts w:cs="Arial"/>
                <w:szCs w:val="18"/>
                <w:lang w:eastAsia="zh-CN"/>
              </w:rPr>
              <w:t>Contains the location information of the AIoT Device, expressed in the form of a set of geographical area(s).</w:t>
            </w:r>
          </w:p>
          <w:p w14:paraId="12B6CF7D" w14:textId="77777777" w:rsidR="007A67DF" w:rsidRPr="000E4B36" w:rsidRDefault="007A67DF" w:rsidP="00A328ED">
            <w:pPr>
              <w:pStyle w:val="TAL"/>
              <w:rPr>
                <w:rFonts w:cs="Arial"/>
                <w:szCs w:val="18"/>
                <w:lang w:eastAsia="zh-CN"/>
              </w:rPr>
            </w:pPr>
          </w:p>
          <w:p w14:paraId="0A429C6B" w14:textId="77777777" w:rsidR="007A67DF" w:rsidRPr="000E4B36" w:rsidRDefault="007A67DF" w:rsidP="00A328ED">
            <w:pPr>
              <w:pStyle w:val="TAL"/>
              <w:rPr>
                <w:rFonts w:cs="Arial"/>
                <w:szCs w:val="18"/>
              </w:rPr>
            </w:pPr>
            <w:r w:rsidRPr="000E4B36">
              <w:rPr>
                <w:rFonts w:cs="Arial"/>
                <w:szCs w:val="18"/>
                <w:lang w:eastAsia="zh-CN"/>
              </w:rPr>
              <w:t>(NOTE)</w:t>
            </w:r>
          </w:p>
        </w:tc>
        <w:tc>
          <w:tcPr>
            <w:tcW w:w="1349" w:type="dxa"/>
            <w:vAlign w:val="center"/>
          </w:tcPr>
          <w:p w14:paraId="38777C94" w14:textId="77777777" w:rsidR="007A67DF" w:rsidRPr="000E4B36" w:rsidRDefault="007A67DF" w:rsidP="00A328ED">
            <w:pPr>
              <w:pStyle w:val="TAL"/>
              <w:rPr>
                <w:rFonts w:cs="Arial"/>
                <w:szCs w:val="18"/>
                <w:highlight w:val="yellow"/>
              </w:rPr>
            </w:pPr>
          </w:p>
        </w:tc>
      </w:tr>
      <w:tr w:rsidR="007A67DF" w:rsidRPr="000E4B36" w14:paraId="49AC51F2" w14:textId="77777777" w:rsidTr="00A328ED">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tcPr>
          <w:p w14:paraId="3949DE3C" w14:textId="77777777" w:rsidR="007A67DF" w:rsidRPr="000E4B36" w:rsidRDefault="007A67DF" w:rsidP="00A328ED">
            <w:pPr>
              <w:pStyle w:val="TAL"/>
            </w:pPr>
            <w:r w:rsidRPr="000E4B36">
              <w:rPr>
                <w:lang w:eastAsia="zh-CN"/>
              </w:rPr>
              <w:t>civicAddresses</w:t>
            </w:r>
          </w:p>
        </w:tc>
        <w:tc>
          <w:tcPr>
            <w:tcW w:w="1842" w:type="dxa"/>
            <w:tcBorders>
              <w:top w:val="single" w:sz="6" w:space="0" w:color="auto"/>
              <w:left w:val="single" w:sz="6" w:space="0" w:color="auto"/>
              <w:bottom w:val="single" w:sz="6" w:space="0" w:color="auto"/>
              <w:right w:val="single" w:sz="6" w:space="0" w:color="auto"/>
            </w:tcBorders>
            <w:vAlign w:val="center"/>
          </w:tcPr>
          <w:p w14:paraId="61DF6415" w14:textId="77777777" w:rsidR="007A67DF" w:rsidRPr="000E4B36" w:rsidRDefault="007A67DF" w:rsidP="00A328ED">
            <w:pPr>
              <w:pStyle w:val="TAL"/>
            </w:pPr>
            <w:r w:rsidRPr="000E4B36">
              <w:t>array(CivicAddress)</w:t>
            </w:r>
          </w:p>
        </w:tc>
        <w:tc>
          <w:tcPr>
            <w:tcW w:w="426" w:type="dxa"/>
            <w:tcBorders>
              <w:top w:val="single" w:sz="6" w:space="0" w:color="auto"/>
              <w:left w:val="single" w:sz="6" w:space="0" w:color="auto"/>
              <w:bottom w:val="single" w:sz="6" w:space="0" w:color="auto"/>
              <w:right w:val="single" w:sz="6" w:space="0" w:color="auto"/>
            </w:tcBorders>
            <w:vAlign w:val="center"/>
          </w:tcPr>
          <w:p w14:paraId="520F73FC" w14:textId="77777777" w:rsidR="007A67DF" w:rsidRPr="000E4B36" w:rsidRDefault="007A67DF" w:rsidP="00A328ED">
            <w:pPr>
              <w:pStyle w:val="TAC"/>
              <w:rPr>
                <w:lang w:eastAsia="zh-CN"/>
              </w:rPr>
            </w:pPr>
            <w:r w:rsidRPr="000E4B36">
              <w:t>C</w:t>
            </w:r>
          </w:p>
        </w:tc>
        <w:tc>
          <w:tcPr>
            <w:tcW w:w="1134" w:type="dxa"/>
            <w:tcBorders>
              <w:top w:val="single" w:sz="6" w:space="0" w:color="auto"/>
              <w:left w:val="single" w:sz="6" w:space="0" w:color="auto"/>
              <w:bottom w:val="single" w:sz="6" w:space="0" w:color="auto"/>
              <w:right w:val="single" w:sz="6" w:space="0" w:color="auto"/>
            </w:tcBorders>
            <w:vAlign w:val="center"/>
          </w:tcPr>
          <w:p w14:paraId="35E17C24" w14:textId="77777777" w:rsidR="007A67DF" w:rsidRPr="000E4B36" w:rsidRDefault="007A67DF" w:rsidP="00A328ED">
            <w:pPr>
              <w:pStyle w:val="TAC"/>
            </w:pPr>
            <w:r w:rsidRPr="000E4B36">
              <w:t>1..N</w:t>
            </w:r>
          </w:p>
        </w:tc>
        <w:tc>
          <w:tcPr>
            <w:tcW w:w="3132" w:type="dxa"/>
            <w:tcBorders>
              <w:top w:val="single" w:sz="6" w:space="0" w:color="auto"/>
              <w:left w:val="single" w:sz="6" w:space="0" w:color="auto"/>
              <w:bottom w:val="single" w:sz="6" w:space="0" w:color="auto"/>
              <w:right w:val="single" w:sz="6" w:space="0" w:color="auto"/>
            </w:tcBorders>
            <w:vAlign w:val="center"/>
          </w:tcPr>
          <w:p w14:paraId="266432A4" w14:textId="77777777" w:rsidR="007A67DF" w:rsidRPr="000E4B36" w:rsidRDefault="007A67DF" w:rsidP="00A328ED">
            <w:pPr>
              <w:pStyle w:val="TAL"/>
              <w:rPr>
                <w:rFonts w:cs="Arial"/>
                <w:szCs w:val="18"/>
                <w:lang w:eastAsia="zh-CN"/>
              </w:rPr>
            </w:pPr>
            <w:r w:rsidRPr="000E4B36">
              <w:rPr>
                <w:rFonts w:cs="Arial"/>
                <w:szCs w:val="18"/>
                <w:lang w:eastAsia="zh-CN"/>
              </w:rPr>
              <w:t>Contains the location information of the AIoT Device, expressed in the form of a list of a set of civic address(es).</w:t>
            </w:r>
          </w:p>
          <w:p w14:paraId="6CF794F1" w14:textId="77777777" w:rsidR="007A67DF" w:rsidRPr="000E4B36" w:rsidRDefault="007A67DF" w:rsidP="00A328ED">
            <w:pPr>
              <w:pStyle w:val="TAL"/>
              <w:rPr>
                <w:rFonts w:cs="Arial"/>
                <w:szCs w:val="18"/>
                <w:lang w:eastAsia="zh-CN"/>
              </w:rPr>
            </w:pPr>
          </w:p>
          <w:p w14:paraId="7119D9CF" w14:textId="77777777" w:rsidR="007A67DF" w:rsidRPr="000E4B36" w:rsidRDefault="007A67DF" w:rsidP="00A328ED">
            <w:pPr>
              <w:pStyle w:val="TAL"/>
              <w:rPr>
                <w:rFonts w:cs="Arial"/>
                <w:szCs w:val="18"/>
              </w:rPr>
            </w:pPr>
            <w:r w:rsidRPr="000E4B36">
              <w:rPr>
                <w:rFonts w:cs="Arial"/>
                <w:szCs w:val="18"/>
                <w:lang w:eastAsia="zh-CN"/>
              </w:rPr>
              <w:t>(NOTE)</w:t>
            </w:r>
          </w:p>
        </w:tc>
        <w:tc>
          <w:tcPr>
            <w:tcW w:w="1349" w:type="dxa"/>
            <w:tcBorders>
              <w:top w:val="single" w:sz="6" w:space="0" w:color="auto"/>
              <w:left w:val="single" w:sz="6" w:space="0" w:color="auto"/>
              <w:bottom w:val="single" w:sz="6" w:space="0" w:color="auto"/>
              <w:right w:val="single" w:sz="6" w:space="0" w:color="auto"/>
            </w:tcBorders>
            <w:vAlign w:val="center"/>
          </w:tcPr>
          <w:p w14:paraId="07C5C893" w14:textId="77777777" w:rsidR="007A67DF" w:rsidRPr="000E4B36" w:rsidRDefault="007A67DF" w:rsidP="00A328ED">
            <w:pPr>
              <w:pStyle w:val="TAL"/>
              <w:rPr>
                <w:rFonts w:cs="Arial"/>
                <w:szCs w:val="18"/>
                <w:highlight w:val="yellow"/>
              </w:rPr>
            </w:pPr>
          </w:p>
        </w:tc>
      </w:tr>
      <w:tr w:rsidR="007A67DF" w:rsidRPr="000E4B36" w14:paraId="43E3D13F" w14:textId="77777777" w:rsidTr="00A328ED">
        <w:trPr>
          <w:trHeight w:val="128"/>
          <w:jc w:val="center"/>
        </w:trPr>
        <w:tc>
          <w:tcPr>
            <w:tcW w:w="9435" w:type="dxa"/>
            <w:gridSpan w:val="6"/>
            <w:tcBorders>
              <w:top w:val="single" w:sz="6" w:space="0" w:color="auto"/>
              <w:left w:val="single" w:sz="6" w:space="0" w:color="auto"/>
              <w:bottom w:val="single" w:sz="6" w:space="0" w:color="auto"/>
              <w:right w:val="single" w:sz="6" w:space="0" w:color="auto"/>
            </w:tcBorders>
            <w:vAlign w:val="center"/>
          </w:tcPr>
          <w:p w14:paraId="72D080A3" w14:textId="77777777" w:rsidR="007A67DF" w:rsidRPr="000E4B36" w:rsidRDefault="007A67DF" w:rsidP="00A328ED">
            <w:pPr>
              <w:keepNext/>
              <w:keepLines/>
              <w:spacing w:after="0"/>
              <w:ind w:left="851" w:hanging="851"/>
              <w:rPr>
                <w:rFonts w:ascii="Arial" w:hAnsi="Arial"/>
                <w:sz w:val="18"/>
              </w:rPr>
            </w:pPr>
            <w:r w:rsidRPr="000E4B36">
              <w:rPr>
                <w:rFonts w:ascii="Arial" w:hAnsi="Arial"/>
                <w:sz w:val="18"/>
              </w:rPr>
              <w:t>NOTE:</w:t>
            </w:r>
            <w:r w:rsidRPr="000E4B36">
              <w:rPr>
                <w:rFonts w:ascii="Arial" w:hAnsi="Arial"/>
                <w:sz w:val="18"/>
              </w:rPr>
              <w:tab/>
              <w:t>These attributes are mutually exclusive and only one of them shall be present.</w:t>
            </w:r>
          </w:p>
        </w:tc>
      </w:tr>
    </w:tbl>
    <w:p w14:paraId="15DF243F" w14:textId="77777777" w:rsidR="007A67DF" w:rsidRDefault="007A67DF" w:rsidP="007A67DF">
      <w:pPr>
        <w:rPr>
          <w:lang w:eastAsia="zh-CN"/>
        </w:rPr>
      </w:pPr>
    </w:p>
    <w:p w14:paraId="2C7E4DDE" w14:textId="77777777" w:rsidR="007A67DF" w:rsidRPr="000E4B36" w:rsidRDefault="007A67DF" w:rsidP="007A67DF">
      <w:pPr>
        <w:pStyle w:val="NO"/>
        <w:rPr>
          <w:lang w:eastAsia="zh-CN"/>
        </w:rPr>
      </w:pPr>
      <w:r>
        <w:t>NOTE:</w:t>
      </w:r>
      <w:r>
        <w:tab/>
      </w:r>
      <w:r w:rsidRPr="008D57D4">
        <w:t xml:space="preserve">The </w:t>
      </w:r>
      <w:r>
        <w:t xml:space="preserve">AIoT Device </w:t>
      </w:r>
      <w:r w:rsidRPr="008D57D4">
        <w:t xml:space="preserve">location format is </w:t>
      </w:r>
      <w:r>
        <w:t xml:space="preserve">defined </w:t>
      </w:r>
      <w:r w:rsidRPr="008D57D4">
        <w:t xml:space="preserve">based on the SLA between the operator and the </w:t>
      </w:r>
      <w:r>
        <w:t xml:space="preserve">AIoT </w:t>
      </w:r>
      <w:r w:rsidRPr="008D57D4">
        <w:t>AF, which is out of 3GPP scope.</w:t>
      </w:r>
    </w:p>
    <w:p w14:paraId="1B4A04DF" w14:textId="77777777" w:rsidR="008A6D4A" w:rsidRDefault="008A6D4A" w:rsidP="007A4424">
      <w:pPr>
        <w:pStyle w:val="Heading4"/>
        <w:rPr>
          <w:lang w:val="en-US"/>
        </w:rPr>
      </w:pPr>
      <w:bookmarkStart w:id="370" w:name="_Toc211950332"/>
      <w:bookmarkStart w:id="371" w:name="_Toc211959540"/>
      <w:bookmarkStart w:id="372" w:name="_Toc214907962"/>
      <w:r w:rsidRPr="00087ED8">
        <w:rPr>
          <w:lang w:val="en-US"/>
        </w:rPr>
        <w:lastRenderedPageBreak/>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349"/>
      <w:bookmarkEnd w:id="350"/>
      <w:bookmarkEnd w:id="362"/>
      <w:bookmarkEnd w:id="370"/>
      <w:bookmarkEnd w:id="371"/>
      <w:bookmarkEnd w:id="372"/>
    </w:p>
    <w:p w14:paraId="65A70611" w14:textId="77777777" w:rsidR="008A6D4A" w:rsidRPr="00384E92" w:rsidRDefault="008A6D4A" w:rsidP="007A4424">
      <w:pPr>
        <w:pStyle w:val="Heading5"/>
      </w:pPr>
      <w:bookmarkStart w:id="373" w:name="_Toc510696639"/>
      <w:bookmarkStart w:id="374" w:name="_Toc35971434"/>
      <w:bookmarkStart w:id="375" w:name="_Toc195310348"/>
      <w:bookmarkStart w:id="376" w:name="_Toc211950333"/>
      <w:bookmarkStart w:id="377" w:name="_Toc211959541"/>
      <w:bookmarkStart w:id="378" w:name="_Toc214907963"/>
      <w:r>
        <w:t>6.1.6.3.1</w:t>
      </w:r>
      <w:r w:rsidRPr="00384E92">
        <w:tab/>
        <w:t>Introduction</w:t>
      </w:r>
      <w:bookmarkEnd w:id="373"/>
      <w:bookmarkEnd w:id="374"/>
      <w:bookmarkEnd w:id="375"/>
      <w:bookmarkEnd w:id="376"/>
      <w:bookmarkEnd w:id="377"/>
      <w:bookmarkEnd w:id="378"/>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Heading5"/>
      </w:pPr>
      <w:bookmarkStart w:id="379" w:name="_Toc510696640"/>
      <w:bookmarkStart w:id="380" w:name="_Toc35971435"/>
      <w:bookmarkStart w:id="381" w:name="_Toc195310349"/>
      <w:bookmarkStart w:id="382" w:name="_Toc211950334"/>
      <w:bookmarkStart w:id="383" w:name="_Toc211959542"/>
      <w:bookmarkStart w:id="384" w:name="_Toc214907964"/>
      <w:r>
        <w:t>6.1.6.3.2</w:t>
      </w:r>
      <w:r w:rsidRPr="00384E92">
        <w:tab/>
        <w:t>Simple data types</w:t>
      </w:r>
      <w:bookmarkEnd w:id="379"/>
      <w:bookmarkEnd w:id="380"/>
      <w:bookmarkEnd w:id="381"/>
      <w:bookmarkEnd w:id="382"/>
      <w:bookmarkEnd w:id="383"/>
      <w:bookmarkEnd w:id="384"/>
    </w:p>
    <w:p w14:paraId="3E57B034" w14:textId="5EA329D5" w:rsidR="003E58FE" w:rsidRPr="00384E92" w:rsidRDefault="003E58FE" w:rsidP="003E58FE">
      <w:bookmarkStart w:id="385" w:name="_Toc510696641"/>
      <w:bookmarkStart w:id="386" w:name="_Toc35971436"/>
      <w:r w:rsidRPr="00384E92">
        <w:t>The simple data types defined in table</w:t>
      </w:r>
      <w:r>
        <w:t> 6.1.6.3.2-1</w:t>
      </w:r>
      <w:r w:rsidRPr="00384E92">
        <w:t xml:space="preserve"> shall be supported.</w:t>
      </w:r>
    </w:p>
    <w:p w14:paraId="450F994D" w14:textId="459D42C3" w:rsidR="003E58FE" w:rsidRPr="00384E92" w:rsidRDefault="003E58FE" w:rsidP="003E58FE">
      <w:pPr>
        <w:pStyle w:val="TH"/>
      </w:pPr>
      <w:r w:rsidRPr="00384E92">
        <w:t>Table</w:t>
      </w:r>
      <w:r>
        <w:t> 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0"/>
        <w:gridCol w:w="1611"/>
        <w:gridCol w:w="5115"/>
        <w:gridCol w:w="1269"/>
      </w:tblGrid>
      <w:tr w:rsidR="003E58FE" w:rsidRPr="00B54FF5" w14:paraId="13EC63CB" w14:textId="77777777" w:rsidTr="00F249E1">
        <w:trPr>
          <w:jc w:val="center"/>
        </w:trPr>
        <w:tc>
          <w:tcPr>
            <w:tcW w:w="847" w:type="pct"/>
            <w:shd w:val="clear" w:color="auto" w:fill="C0C0C0"/>
            <w:tcMar>
              <w:top w:w="0" w:type="dxa"/>
              <w:left w:w="108" w:type="dxa"/>
              <w:bottom w:w="0" w:type="dxa"/>
              <w:right w:w="108" w:type="dxa"/>
            </w:tcMar>
          </w:tcPr>
          <w:p w14:paraId="0278F3B8" w14:textId="77777777" w:rsidR="003E58FE" w:rsidRPr="0016361A" w:rsidRDefault="003E58FE" w:rsidP="00362435">
            <w:pPr>
              <w:pStyle w:val="TAH"/>
            </w:pPr>
            <w:r w:rsidRPr="0016361A">
              <w:t>Type Name</w:t>
            </w:r>
          </w:p>
        </w:tc>
        <w:tc>
          <w:tcPr>
            <w:tcW w:w="837" w:type="pct"/>
            <w:shd w:val="clear" w:color="auto" w:fill="C0C0C0"/>
            <w:tcMar>
              <w:top w:w="0" w:type="dxa"/>
              <w:left w:w="108" w:type="dxa"/>
              <w:bottom w:w="0" w:type="dxa"/>
              <w:right w:w="108" w:type="dxa"/>
            </w:tcMar>
          </w:tcPr>
          <w:p w14:paraId="752A9E07" w14:textId="77777777" w:rsidR="003E58FE" w:rsidRPr="0016361A" w:rsidRDefault="003E58FE" w:rsidP="00362435">
            <w:pPr>
              <w:pStyle w:val="TAH"/>
            </w:pPr>
            <w:r w:rsidRPr="0016361A">
              <w:t>Type Definition</w:t>
            </w:r>
          </w:p>
        </w:tc>
        <w:tc>
          <w:tcPr>
            <w:tcW w:w="2657" w:type="pct"/>
            <w:shd w:val="clear" w:color="auto" w:fill="C0C0C0"/>
          </w:tcPr>
          <w:p w14:paraId="7EFD579F" w14:textId="77777777" w:rsidR="003E58FE" w:rsidRPr="0016361A" w:rsidRDefault="003E58FE" w:rsidP="00362435">
            <w:pPr>
              <w:pStyle w:val="TAH"/>
            </w:pPr>
            <w:r w:rsidRPr="0016361A">
              <w:t>Description</w:t>
            </w:r>
          </w:p>
        </w:tc>
        <w:tc>
          <w:tcPr>
            <w:tcW w:w="659" w:type="pct"/>
            <w:shd w:val="clear" w:color="auto" w:fill="C0C0C0"/>
          </w:tcPr>
          <w:p w14:paraId="581760E0" w14:textId="77777777" w:rsidR="003E58FE" w:rsidRPr="0016361A" w:rsidRDefault="003E58FE" w:rsidP="00362435">
            <w:pPr>
              <w:pStyle w:val="TAH"/>
            </w:pPr>
            <w:r w:rsidRPr="0016361A">
              <w:t>Applicability</w:t>
            </w:r>
          </w:p>
        </w:tc>
      </w:tr>
      <w:tr w:rsidR="003E58FE" w:rsidRPr="00B54FF5" w14:paraId="1E081E21" w14:textId="77777777" w:rsidTr="00F249E1">
        <w:trPr>
          <w:jc w:val="center"/>
        </w:trPr>
        <w:tc>
          <w:tcPr>
            <w:tcW w:w="847" w:type="pct"/>
            <w:tcMar>
              <w:top w:w="0" w:type="dxa"/>
              <w:left w:w="108" w:type="dxa"/>
              <w:bottom w:w="0" w:type="dxa"/>
              <w:right w:w="108" w:type="dxa"/>
            </w:tcMar>
            <w:vAlign w:val="center"/>
          </w:tcPr>
          <w:p w14:paraId="6EBD243B" w14:textId="77777777" w:rsidR="003E58FE" w:rsidRPr="0016361A" w:rsidRDefault="003E58FE" w:rsidP="00315F00">
            <w:pPr>
              <w:pStyle w:val="TAL"/>
            </w:pPr>
          </w:p>
        </w:tc>
        <w:tc>
          <w:tcPr>
            <w:tcW w:w="837" w:type="pct"/>
            <w:tcMar>
              <w:top w:w="0" w:type="dxa"/>
              <w:left w:w="108" w:type="dxa"/>
              <w:bottom w:w="0" w:type="dxa"/>
              <w:right w:w="108" w:type="dxa"/>
            </w:tcMar>
            <w:vAlign w:val="center"/>
          </w:tcPr>
          <w:p w14:paraId="6923E231" w14:textId="3AD418C2" w:rsidR="003E58FE" w:rsidRPr="0016361A" w:rsidRDefault="003E58FE" w:rsidP="00315F00">
            <w:pPr>
              <w:pStyle w:val="TAL"/>
            </w:pPr>
          </w:p>
        </w:tc>
        <w:tc>
          <w:tcPr>
            <w:tcW w:w="2657" w:type="pct"/>
            <w:vAlign w:val="center"/>
          </w:tcPr>
          <w:p w14:paraId="20A96E42" w14:textId="77777777" w:rsidR="003E58FE" w:rsidRPr="0016361A" w:rsidRDefault="003E58FE" w:rsidP="00315F00">
            <w:pPr>
              <w:pStyle w:val="TAL"/>
            </w:pPr>
          </w:p>
        </w:tc>
        <w:tc>
          <w:tcPr>
            <w:tcW w:w="659" w:type="pct"/>
            <w:vAlign w:val="center"/>
          </w:tcPr>
          <w:p w14:paraId="1EF7A881" w14:textId="77777777" w:rsidR="003E58FE" w:rsidRPr="0016361A" w:rsidRDefault="003E58FE" w:rsidP="00315F00">
            <w:pPr>
              <w:pStyle w:val="TAL"/>
            </w:pPr>
          </w:p>
        </w:tc>
      </w:tr>
    </w:tbl>
    <w:p w14:paraId="3878937B" w14:textId="77777777" w:rsidR="003E58FE" w:rsidRPr="00384E92" w:rsidRDefault="003E58FE" w:rsidP="003E58FE"/>
    <w:p w14:paraId="73121447" w14:textId="77777777" w:rsidR="000442C7" w:rsidRPr="003457AF" w:rsidRDefault="000442C7" w:rsidP="000442C7">
      <w:pPr>
        <w:pStyle w:val="Heading5"/>
        <w:rPr>
          <w:rFonts w:eastAsia="DengXian"/>
        </w:rPr>
      </w:pPr>
      <w:bookmarkStart w:id="387" w:name="_Toc510696643"/>
      <w:bookmarkStart w:id="388" w:name="_Toc35971438"/>
      <w:bookmarkStart w:id="389" w:name="_Toc195310350"/>
      <w:bookmarkStart w:id="390" w:name="_Toc211950336"/>
      <w:bookmarkStart w:id="391" w:name="_Toc211959544"/>
      <w:bookmarkStart w:id="392" w:name="_Toc207808651"/>
      <w:bookmarkStart w:id="393" w:name="_Toc214907965"/>
      <w:bookmarkEnd w:id="385"/>
      <w:bookmarkEnd w:id="386"/>
      <w:r w:rsidRPr="003457AF">
        <w:rPr>
          <w:rFonts w:eastAsia="DengXian"/>
        </w:rPr>
        <w:t>6.1.6.3.3</w:t>
      </w:r>
      <w:r w:rsidRPr="003457AF">
        <w:rPr>
          <w:rFonts w:eastAsia="DengXian"/>
        </w:rPr>
        <w:tab/>
        <w:t xml:space="preserve">Enumeration: </w:t>
      </w:r>
      <w:bookmarkEnd w:id="392"/>
      <w:r>
        <w:t>AIoTDevFailCause</w:t>
      </w:r>
      <w:bookmarkEnd w:id="393"/>
    </w:p>
    <w:p w14:paraId="17A0D5A4" w14:textId="77777777" w:rsidR="000442C7" w:rsidRPr="003457AF" w:rsidRDefault="000442C7" w:rsidP="000442C7">
      <w:pPr>
        <w:rPr>
          <w:rFonts w:eastAsia="DengXian"/>
        </w:rPr>
      </w:pPr>
      <w:r w:rsidRPr="003457AF">
        <w:rPr>
          <w:rFonts w:eastAsia="DengXian"/>
        </w:rPr>
        <w:t xml:space="preserve">The enumeration </w:t>
      </w:r>
      <w:r>
        <w:t>AIoTDevFailCause</w:t>
      </w:r>
      <w:r w:rsidRPr="003457AF">
        <w:rPr>
          <w:rFonts w:eastAsia="DengXian"/>
        </w:rPr>
        <w:t xml:space="preserve"> represents </w:t>
      </w:r>
      <w:r>
        <w:rPr>
          <w:rFonts w:eastAsia="DengXian"/>
        </w:rPr>
        <w:t>the per-AIoT Device failure cause of an AIoT service operation</w:t>
      </w:r>
      <w:r w:rsidRPr="003457AF">
        <w:rPr>
          <w:rFonts w:eastAsia="DengXian"/>
        </w:rPr>
        <w:t>. It shall comply with the provisions defined in table 6.1.6.3.3-1.</w:t>
      </w:r>
    </w:p>
    <w:p w14:paraId="1030B326" w14:textId="77777777" w:rsidR="000442C7" w:rsidRPr="003457AF" w:rsidRDefault="000442C7" w:rsidP="000442C7">
      <w:pPr>
        <w:keepNext/>
        <w:keepLines/>
        <w:spacing w:before="60"/>
        <w:jc w:val="center"/>
        <w:rPr>
          <w:rFonts w:ascii="Arial" w:eastAsia="DengXian" w:hAnsi="Arial"/>
          <w:b/>
        </w:rPr>
      </w:pPr>
      <w:r w:rsidRPr="003457AF">
        <w:rPr>
          <w:rFonts w:ascii="Arial" w:eastAsia="DengXian" w:hAnsi="Arial"/>
          <w:b/>
        </w:rPr>
        <w:t xml:space="preserve">Table 6.1.6.3.3-1: Enumeration </w:t>
      </w:r>
      <w:r w:rsidRPr="005508A7">
        <w:rPr>
          <w:rFonts w:ascii="Arial" w:eastAsia="DengXian" w:hAnsi="Arial"/>
          <w:b/>
        </w:rPr>
        <w:t>AIoTDevFailCause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4102"/>
        <w:gridCol w:w="4532"/>
        <w:gridCol w:w="1087"/>
      </w:tblGrid>
      <w:tr w:rsidR="000442C7" w:rsidRPr="003457AF" w14:paraId="1967A6BE" w14:textId="77777777" w:rsidTr="00A1463E">
        <w:tc>
          <w:tcPr>
            <w:tcW w:w="2110" w:type="pct"/>
            <w:shd w:val="clear" w:color="auto" w:fill="C0C0C0"/>
            <w:tcMar>
              <w:top w:w="0" w:type="dxa"/>
              <w:left w:w="108" w:type="dxa"/>
              <w:bottom w:w="0" w:type="dxa"/>
              <w:right w:w="108" w:type="dxa"/>
            </w:tcMar>
            <w:hideMark/>
          </w:tcPr>
          <w:p w14:paraId="37555F9E" w14:textId="77777777" w:rsidR="000442C7" w:rsidRPr="003457AF" w:rsidRDefault="000442C7" w:rsidP="007C3271">
            <w:pPr>
              <w:keepNext/>
              <w:keepLines/>
              <w:spacing w:after="0"/>
              <w:jc w:val="center"/>
              <w:rPr>
                <w:rFonts w:ascii="Arial" w:eastAsia="DengXian" w:hAnsi="Arial"/>
                <w:b/>
                <w:sz w:val="18"/>
              </w:rPr>
            </w:pPr>
            <w:r w:rsidRPr="003457AF">
              <w:rPr>
                <w:rFonts w:ascii="Arial" w:eastAsia="DengXian" w:hAnsi="Arial"/>
                <w:b/>
                <w:sz w:val="18"/>
              </w:rPr>
              <w:t>Enumeration value</w:t>
            </w:r>
          </w:p>
        </w:tc>
        <w:tc>
          <w:tcPr>
            <w:tcW w:w="2331" w:type="pct"/>
            <w:shd w:val="clear" w:color="auto" w:fill="C0C0C0"/>
            <w:tcMar>
              <w:top w:w="0" w:type="dxa"/>
              <w:left w:w="108" w:type="dxa"/>
              <w:bottom w:w="0" w:type="dxa"/>
              <w:right w:w="108" w:type="dxa"/>
            </w:tcMar>
            <w:hideMark/>
          </w:tcPr>
          <w:p w14:paraId="61420DAF" w14:textId="77777777" w:rsidR="000442C7" w:rsidRPr="003457AF" w:rsidRDefault="000442C7" w:rsidP="007C3271">
            <w:pPr>
              <w:keepNext/>
              <w:keepLines/>
              <w:spacing w:after="0"/>
              <w:jc w:val="center"/>
              <w:rPr>
                <w:rFonts w:ascii="Arial" w:eastAsia="DengXian" w:hAnsi="Arial"/>
                <w:b/>
                <w:sz w:val="18"/>
              </w:rPr>
            </w:pPr>
            <w:r w:rsidRPr="003457AF">
              <w:rPr>
                <w:rFonts w:ascii="Arial" w:eastAsia="DengXian" w:hAnsi="Arial"/>
                <w:b/>
                <w:sz w:val="18"/>
              </w:rPr>
              <w:t>Description</w:t>
            </w:r>
          </w:p>
        </w:tc>
        <w:tc>
          <w:tcPr>
            <w:tcW w:w="559" w:type="pct"/>
            <w:shd w:val="clear" w:color="auto" w:fill="C0C0C0"/>
          </w:tcPr>
          <w:p w14:paraId="3E13D1E2" w14:textId="77777777" w:rsidR="000442C7" w:rsidRPr="003457AF" w:rsidRDefault="000442C7" w:rsidP="007C3271">
            <w:pPr>
              <w:keepNext/>
              <w:keepLines/>
              <w:spacing w:after="0"/>
              <w:jc w:val="center"/>
              <w:rPr>
                <w:rFonts w:ascii="Arial" w:eastAsia="DengXian" w:hAnsi="Arial"/>
                <w:b/>
                <w:sz w:val="18"/>
              </w:rPr>
            </w:pPr>
            <w:r w:rsidRPr="003457AF">
              <w:rPr>
                <w:rFonts w:ascii="Arial" w:eastAsia="DengXian" w:hAnsi="Arial"/>
                <w:b/>
                <w:sz w:val="18"/>
              </w:rPr>
              <w:t>Applicability</w:t>
            </w:r>
          </w:p>
        </w:tc>
      </w:tr>
      <w:tr w:rsidR="000442C7" w:rsidRPr="003457AF" w14:paraId="15D4E9E0" w14:textId="77777777" w:rsidTr="00A1463E">
        <w:tc>
          <w:tcPr>
            <w:tcW w:w="2110" w:type="pct"/>
            <w:tcMar>
              <w:top w:w="0" w:type="dxa"/>
              <w:left w:w="108" w:type="dxa"/>
              <w:bottom w:w="0" w:type="dxa"/>
              <w:right w:w="108" w:type="dxa"/>
            </w:tcMar>
          </w:tcPr>
          <w:p w14:paraId="3874801F" w14:textId="77777777" w:rsidR="000442C7" w:rsidRPr="003457AF" w:rsidRDefault="000442C7" w:rsidP="007C3271">
            <w:pPr>
              <w:pStyle w:val="TAL"/>
            </w:pPr>
            <w:r>
              <w:rPr>
                <w:rFonts w:hint="eastAsia"/>
                <w:lang w:val="en-US" w:eastAsia="zh-CN"/>
              </w:rPr>
              <w:t>C</w:t>
            </w:r>
            <w:r>
              <w:rPr>
                <w:lang w:val="en-US" w:eastAsia="zh-CN"/>
              </w:rPr>
              <w:t>OMMAND_TYPE_SPECIFIC_PARAMETERS_INVALID</w:t>
            </w:r>
          </w:p>
        </w:tc>
        <w:tc>
          <w:tcPr>
            <w:tcW w:w="2331" w:type="pct"/>
            <w:tcMar>
              <w:top w:w="0" w:type="dxa"/>
              <w:left w:w="108" w:type="dxa"/>
              <w:bottom w:w="0" w:type="dxa"/>
              <w:right w:w="108" w:type="dxa"/>
            </w:tcMar>
          </w:tcPr>
          <w:p w14:paraId="6863E878" w14:textId="2BB5EFBB" w:rsidR="000442C7" w:rsidRDefault="000442C7" w:rsidP="007C3271">
            <w:pPr>
              <w:pStyle w:val="TAL"/>
              <w:rPr>
                <w:lang w:eastAsia="zh-CN"/>
              </w:rPr>
            </w:pPr>
            <w:r>
              <w:rPr>
                <w:rFonts w:hint="eastAsia"/>
                <w:lang w:eastAsia="zh-CN"/>
              </w:rPr>
              <w:t>I</w:t>
            </w:r>
            <w:r>
              <w:rPr>
                <w:lang w:eastAsia="zh-CN"/>
              </w:rPr>
              <w:t xml:space="preserve">ndicates that the </w:t>
            </w:r>
            <w:r>
              <w:rPr>
                <w:rFonts w:eastAsia="DengXian"/>
              </w:rPr>
              <w:t>failure cause of the AIoT service operation</w:t>
            </w:r>
            <w:r>
              <w:rPr>
                <w:lang w:eastAsia="zh-CN"/>
              </w:rPr>
              <w:t xml:space="preserve"> is due to the command </w:t>
            </w:r>
            <w:r w:rsidRPr="00AC3C75">
              <w:rPr>
                <w:lang w:eastAsia="zh-CN"/>
              </w:rPr>
              <w:t>type specific parameters</w:t>
            </w:r>
            <w:r>
              <w:rPr>
                <w:lang w:eastAsia="zh-CN"/>
              </w:rPr>
              <w:t xml:space="preserve"> being invalid.</w:t>
            </w:r>
          </w:p>
          <w:p w14:paraId="7DBAA38F" w14:textId="77777777" w:rsidR="00271C83" w:rsidRDefault="00271C83" w:rsidP="007C3271">
            <w:pPr>
              <w:pStyle w:val="TAL"/>
              <w:rPr>
                <w:lang w:eastAsia="zh-CN"/>
              </w:rPr>
            </w:pPr>
          </w:p>
          <w:p w14:paraId="5BDA412C" w14:textId="77777777" w:rsidR="000442C7" w:rsidRPr="003457AF" w:rsidRDefault="000442C7" w:rsidP="007C3271">
            <w:pPr>
              <w:pStyle w:val="TAL"/>
              <w:rPr>
                <w:lang w:eastAsia="zh-CN"/>
              </w:rPr>
            </w:pPr>
            <w:r>
              <w:rPr>
                <w:rFonts w:cs="Arial"/>
                <w:szCs w:val="18"/>
              </w:rPr>
              <w:t>(NOTE)</w:t>
            </w:r>
          </w:p>
        </w:tc>
        <w:tc>
          <w:tcPr>
            <w:tcW w:w="559" w:type="pct"/>
          </w:tcPr>
          <w:p w14:paraId="5F031F4E" w14:textId="77777777" w:rsidR="000442C7" w:rsidRPr="003457AF" w:rsidRDefault="000442C7" w:rsidP="007C3271">
            <w:pPr>
              <w:keepNext/>
              <w:keepLines/>
              <w:spacing w:after="0"/>
              <w:rPr>
                <w:rFonts w:ascii="Arial" w:eastAsia="DengXian" w:hAnsi="Arial"/>
                <w:sz w:val="18"/>
              </w:rPr>
            </w:pPr>
          </w:p>
        </w:tc>
      </w:tr>
      <w:tr w:rsidR="000442C7" w:rsidRPr="003457AF" w14:paraId="0C9F0CD6" w14:textId="77777777" w:rsidTr="00A1463E">
        <w:tc>
          <w:tcPr>
            <w:tcW w:w="2110" w:type="pct"/>
            <w:tcMar>
              <w:top w:w="0" w:type="dxa"/>
              <w:left w:w="108" w:type="dxa"/>
              <w:bottom w:w="0" w:type="dxa"/>
              <w:right w:w="108" w:type="dxa"/>
            </w:tcMar>
          </w:tcPr>
          <w:p w14:paraId="241CF77D" w14:textId="77777777" w:rsidR="000442C7" w:rsidRDefault="000442C7" w:rsidP="007C3271">
            <w:pPr>
              <w:pStyle w:val="TAL"/>
              <w:rPr>
                <w:lang w:val="en-US" w:eastAsia="zh-CN"/>
              </w:rPr>
            </w:pPr>
            <w:r>
              <w:rPr>
                <w:rFonts w:hint="eastAsia"/>
                <w:lang w:val="en-US" w:eastAsia="zh-CN"/>
              </w:rPr>
              <w:t>E</w:t>
            </w:r>
            <w:r>
              <w:rPr>
                <w:lang w:val="en-US" w:eastAsia="zh-CN"/>
              </w:rPr>
              <w:t>RROR_UNSPECIFIED</w:t>
            </w:r>
          </w:p>
        </w:tc>
        <w:tc>
          <w:tcPr>
            <w:tcW w:w="2331" w:type="pct"/>
            <w:tcMar>
              <w:top w:w="0" w:type="dxa"/>
              <w:left w:w="108" w:type="dxa"/>
              <w:bottom w:w="0" w:type="dxa"/>
              <w:right w:w="108" w:type="dxa"/>
            </w:tcMar>
          </w:tcPr>
          <w:p w14:paraId="064F4A55" w14:textId="1C4877ED" w:rsidR="000442C7" w:rsidRDefault="000442C7" w:rsidP="007C3271">
            <w:pPr>
              <w:pStyle w:val="TAL"/>
              <w:rPr>
                <w:lang w:eastAsia="zh-CN"/>
              </w:rPr>
            </w:pPr>
            <w:r>
              <w:rPr>
                <w:rFonts w:hint="eastAsia"/>
                <w:lang w:eastAsia="zh-CN"/>
              </w:rPr>
              <w:t>I</w:t>
            </w:r>
            <w:r w:rsidRPr="00AC3C75">
              <w:rPr>
                <w:lang w:eastAsia="zh-CN"/>
              </w:rPr>
              <w:t>ndicate</w:t>
            </w:r>
            <w:r>
              <w:rPr>
                <w:lang w:eastAsia="zh-CN"/>
              </w:rPr>
              <w:t>s</w:t>
            </w:r>
            <w:r w:rsidRPr="00AC3C75">
              <w:rPr>
                <w:lang w:eastAsia="zh-CN"/>
              </w:rPr>
              <w:t xml:space="preserve"> that </w:t>
            </w:r>
            <w:r>
              <w:rPr>
                <w:lang w:eastAsia="zh-CN"/>
              </w:rPr>
              <w:t xml:space="preserve">the </w:t>
            </w:r>
            <w:r>
              <w:rPr>
                <w:rFonts w:eastAsia="DengXian"/>
              </w:rPr>
              <w:t>failure cause of the AIoT service operation</w:t>
            </w:r>
            <w:r>
              <w:rPr>
                <w:lang w:eastAsia="zh-CN"/>
              </w:rPr>
              <w:t xml:space="preserve"> is because </w:t>
            </w:r>
            <w:r w:rsidRPr="00AC3C75">
              <w:rPr>
                <w:lang w:eastAsia="zh-CN"/>
              </w:rPr>
              <w:t>the requested read or write command was not executed successfully</w:t>
            </w:r>
            <w:r>
              <w:rPr>
                <w:lang w:eastAsia="zh-CN"/>
              </w:rPr>
              <w:t xml:space="preserve"> </w:t>
            </w:r>
            <w:r w:rsidRPr="00B32F76">
              <w:rPr>
                <w:lang w:eastAsia="zh-CN"/>
              </w:rPr>
              <w:t>for an unspecified reason</w:t>
            </w:r>
            <w:r>
              <w:rPr>
                <w:lang w:eastAsia="zh-CN"/>
              </w:rPr>
              <w:t>.</w:t>
            </w:r>
          </w:p>
          <w:p w14:paraId="232D8E86" w14:textId="77777777" w:rsidR="00271C83" w:rsidRDefault="00271C83" w:rsidP="007C3271">
            <w:pPr>
              <w:pStyle w:val="TAL"/>
              <w:rPr>
                <w:lang w:eastAsia="zh-CN"/>
              </w:rPr>
            </w:pPr>
          </w:p>
          <w:p w14:paraId="2AE36324" w14:textId="77777777" w:rsidR="000442C7" w:rsidRDefault="000442C7" w:rsidP="007C3271">
            <w:pPr>
              <w:pStyle w:val="TAL"/>
              <w:rPr>
                <w:lang w:eastAsia="zh-CN"/>
              </w:rPr>
            </w:pPr>
            <w:r>
              <w:rPr>
                <w:rFonts w:cs="Arial"/>
                <w:szCs w:val="18"/>
              </w:rPr>
              <w:t>(NOTE)</w:t>
            </w:r>
          </w:p>
        </w:tc>
        <w:tc>
          <w:tcPr>
            <w:tcW w:w="559" w:type="pct"/>
          </w:tcPr>
          <w:p w14:paraId="705F21C2" w14:textId="77777777" w:rsidR="000442C7" w:rsidRPr="003457AF" w:rsidRDefault="000442C7" w:rsidP="007C3271">
            <w:pPr>
              <w:keepNext/>
              <w:keepLines/>
              <w:spacing w:after="0"/>
              <w:rPr>
                <w:rFonts w:ascii="Arial" w:eastAsia="DengXian" w:hAnsi="Arial"/>
                <w:sz w:val="18"/>
              </w:rPr>
            </w:pPr>
          </w:p>
        </w:tc>
      </w:tr>
      <w:tr w:rsidR="000442C7" w:rsidRPr="003457AF" w14:paraId="79D82A03" w14:textId="77777777" w:rsidTr="00A1463E">
        <w:tc>
          <w:tcPr>
            <w:tcW w:w="2110" w:type="pct"/>
            <w:tcMar>
              <w:top w:w="0" w:type="dxa"/>
              <w:left w:w="108" w:type="dxa"/>
              <w:bottom w:w="0" w:type="dxa"/>
              <w:right w:w="108" w:type="dxa"/>
            </w:tcMar>
          </w:tcPr>
          <w:p w14:paraId="4CBC1CDF" w14:textId="77777777" w:rsidR="000442C7" w:rsidRDefault="000442C7" w:rsidP="007C3271">
            <w:pPr>
              <w:pStyle w:val="TAL"/>
              <w:rPr>
                <w:lang w:val="en-US" w:eastAsia="zh-CN"/>
              </w:rPr>
            </w:pPr>
            <w:r>
              <w:rPr>
                <w:rFonts w:hint="eastAsia"/>
                <w:lang w:val="en-US" w:eastAsia="zh-CN"/>
              </w:rPr>
              <w:t>L</w:t>
            </w:r>
            <w:r>
              <w:rPr>
                <w:lang w:val="en-US" w:eastAsia="zh-CN"/>
              </w:rPr>
              <w:t>OW_ENERGY</w:t>
            </w:r>
          </w:p>
        </w:tc>
        <w:tc>
          <w:tcPr>
            <w:tcW w:w="2331" w:type="pct"/>
            <w:tcMar>
              <w:top w:w="0" w:type="dxa"/>
              <w:left w:w="108" w:type="dxa"/>
              <w:bottom w:w="0" w:type="dxa"/>
              <w:right w:w="108" w:type="dxa"/>
            </w:tcMar>
          </w:tcPr>
          <w:p w14:paraId="67AC7A84" w14:textId="08B54FB7" w:rsidR="000442C7" w:rsidRDefault="000442C7" w:rsidP="007C3271">
            <w:pPr>
              <w:pStyle w:val="TAL"/>
              <w:rPr>
                <w:lang w:eastAsia="zh-CN"/>
              </w:rPr>
            </w:pPr>
            <w:r>
              <w:rPr>
                <w:rFonts w:hint="eastAsia"/>
                <w:lang w:eastAsia="zh-CN"/>
              </w:rPr>
              <w:t>I</w:t>
            </w:r>
            <w:r>
              <w:rPr>
                <w:lang w:eastAsia="zh-CN"/>
              </w:rPr>
              <w:t xml:space="preserve">ndicates that the </w:t>
            </w:r>
            <w:r>
              <w:rPr>
                <w:rFonts w:eastAsia="DengXian"/>
              </w:rPr>
              <w:t>failure cause of the AIoT service operation</w:t>
            </w:r>
            <w:r>
              <w:rPr>
                <w:lang w:eastAsia="zh-CN"/>
              </w:rPr>
              <w:t xml:space="preserve"> is because the write command cannot be implemented because the </w:t>
            </w:r>
            <w:r>
              <w:rPr>
                <w:lang w:val="en-US" w:eastAsia="zh-CN"/>
              </w:rPr>
              <w:t>energy</w:t>
            </w:r>
            <w:r>
              <w:rPr>
                <w:lang w:val="en-US"/>
              </w:rPr>
              <w:t xml:space="preserve"> will run out</w:t>
            </w:r>
            <w:r>
              <w:rPr>
                <w:lang w:eastAsia="zh-CN"/>
              </w:rPr>
              <w:t>.</w:t>
            </w:r>
          </w:p>
          <w:p w14:paraId="2EBFE192" w14:textId="77777777" w:rsidR="00271C83" w:rsidRDefault="00271C83" w:rsidP="007C3271">
            <w:pPr>
              <w:pStyle w:val="TAL"/>
              <w:rPr>
                <w:lang w:eastAsia="zh-CN"/>
              </w:rPr>
            </w:pPr>
          </w:p>
          <w:p w14:paraId="5EE4FC2F" w14:textId="77777777" w:rsidR="000442C7" w:rsidRPr="003457AF" w:rsidRDefault="000442C7" w:rsidP="007C3271">
            <w:pPr>
              <w:pStyle w:val="TAL"/>
            </w:pPr>
            <w:r>
              <w:rPr>
                <w:rFonts w:cs="Arial"/>
                <w:szCs w:val="18"/>
              </w:rPr>
              <w:t>(NOTE)</w:t>
            </w:r>
          </w:p>
        </w:tc>
        <w:tc>
          <w:tcPr>
            <w:tcW w:w="559" w:type="pct"/>
          </w:tcPr>
          <w:p w14:paraId="11AB75F0" w14:textId="77777777" w:rsidR="000442C7" w:rsidRPr="003457AF" w:rsidRDefault="000442C7" w:rsidP="007C3271">
            <w:pPr>
              <w:keepNext/>
              <w:keepLines/>
              <w:spacing w:after="0"/>
              <w:rPr>
                <w:rFonts w:ascii="Arial" w:eastAsia="DengXian" w:hAnsi="Arial"/>
                <w:sz w:val="18"/>
              </w:rPr>
            </w:pPr>
          </w:p>
        </w:tc>
      </w:tr>
      <w:tr w:rsidR="000442C7" w:rsidRPr="003457AF" w14:paraId="7795E355" w14:textId="77777777" w:rsidTr="00A1463E">
        <w:tc>
          <w:tcPr>
            <w:tcW w:w="2110" w:type="pct"/>
            <w:tcMar>
              <w:top w:w="0" w:type="dxa"/>
              <w:left w:w="108" w:type="dxa"/>
              <w:bottom w:w="0" w:type="dxa"/>
              <w:right w:w="108" w:type="dxa"/>
            </w:tcMar>
          </w:tcPr>
          <w:p w14:paraId="74D0AD46" w14:textId="77777777" w:rsidR="000442C7" w:rsidRDefault="000442C7" w:rsidP="007C3271">
            <w:pPr>
              <w:pStyle w:val="TAL"/>
              <w:rPr>
                <w:lang w:val="en-US" w:eastAsia="zh-CN"/>
              </w:rPr>
            </w:pPr>
            <w:r>
              <w:rPr>
                <w:rFonts w:hint="eastAsia"/>
                <w:lang w:val="en-US" w:eastAsia="zh-CN"/>
              </w:rPr>
              <w:t>I</w:t>
            </w:r>
            <w:r>
              <w:rPr>
                <w:lang w:val="en-US" w:eastAsia="zh-CN"/>
              </w:rPr>
              <w:t>NVALID_MANDATORY_INFORMATION</w:t>
            </w:r>
          </w:p>
        </w:tc>
        <w:tc>
          <w:tcPr>
            <w:tcW w:w="2331" w:type="pct"/>
            <w:tcMar>
              <w:top w:w="0" w:type="dxa"/>
              <w:left w:w="108" w:type="dxa"/>
              <w:bottom w:w="0" w:type="dxa"/>
              <w:right w:w="108" w:type="dxa"/>
            </w:tcMar>
          </w:tcPr>
          <w:p w14:paraId="04943DC2" w14:textId="19FF3DC0" w:rsidR="000442C7" w:rsidRDefault="000442C7" w:rsidP="007C3271">
            <w:pPr>
              <w:pStyle w:val="TAL"/>
              <w:rPr>
                <w:lang w:eastAsia="zh-CN"/>
              </w:rPr>
            </w:pPr>
            <w:r>
              <w:rPr>
                <w:rFonts w:hint="eastAsia"/>
                <w:lang w:eastAsia="zh-CN"/>
              </w:rPr>
              <w:t>I</w:t>
            </w:r>
            <w:r>
              <w:rPr>
                <w:lang w:eastAsia="zh-CN"/>
              </w:rPr>
              <w:t xml:space="preserve">ndicates that the </w:t>
            </w:r>
            <w:r>
              <w:rPr>
                <w:rFonts w:eastAsia="DengXian"/>
              </w:rPr>
              <w:t>failure cause of the AIoT service operation</w:t>
            </w:r>
            <w:r>
              <w:rPr>
                <w:lang w:eastAsia="zh-CN"/>
              </w:rPr>
              <w:t xml:space="preserve"> is because the </w:t>
            </w:r>
            <w:r>
              <w:t>AIoT Device</w:t>
            </w:r>
            <w:r w:rsidRPr="007F2770">
              <w:t xml:space="preserve"> </w:t>
            </w:r>
            <w:r w:rsidRPr="00D95AF2">
              <w:t>sending this cause has received a message with a non-semantical mandatory IE error</w:t>
            </w:r>
            <w:r>
              <w:rPr>
                <w:lang w:eastAsia="zh-CN"/>
              </w:rPr>
              <w:t>.</w:t>
            </w:r>
          </w:p>
          <w:p w14:paraId="6FF0B255" w14:textId="77777777" w:rsidR="00271C83" w:rsidRDefault="00271C83" w:rsidP="007C3271">
            <w:pPr>
              <w:pStyle w:val="TAL"/>
              <w:rPr>
                <w:lang w:eastAsia="zh-CN"/>
              </w:rPr>
            </w:pPr>
          </w:p>
          <w:p w14:paraId="46120189" w14:textId="77777777" w:rsidR="000442C7" w:rsidRDefault="000442C7" w:rsidP="007C3271">
            <w:pPr>
              <w:pStyle w:val="TAL"/>
              <w:rPr>
                <w:lang w:eastAsia="zh-CN"/>
              </w:rPr>
            </w:pPr>
            <w:r>
              <w:rPr>
                <w:rFonts w:cs="Arial"/>
                <w:szCs w:val="18"/>
              </w:rPr>
              <w:t>(NOTE)</w:t>
            </w:r>
          </w:p>
        </w:tc>
        <w:tc>
          <w:tcPr>
            <w:tcW w:w="559" w:type="pct"/>
          </w:tcPr>
          <w:p w14:paraId="3BD1B83D" w14:textId="77777777" w:rsidR="000442C7" w:rsidRPr="003457AF" w:rsidRDefault="000442C7" w:rsidP="007C3271">
            <w:pPr>
              <w:keepNext/>
              <w:keepLines/>
              <w:spacing w:after="0"/>
              <w:rPr>
                <w:rFonts w:ascii="Arial" w:eastAsia="DengXian" w:hAnsi="Arial"/>
                <w:sz w:val="18"/>
              </w:rPr>
            </w:pPr>
          </w:p>
        </w:tc>
      </w:tr>
      <w:tr w:rsidR="000442C7" w:rsidRPr="003457AF" w14:paraId="67559859" w14:textId="77777777" w:rsidTr="00A1463E">
        <w:tc>
          <w:tcPr>
            <w:tcW w:w="2110" w:type="pct"/>
            <w:tcMar>
              <w:top w:w="0" w:type="dxa"/>
              <w:left w:w="108" w:type="dxa"/>
              <w:bottom w:w="0" w:type="dxa"/>
              <w:right w:w="108" w:type="dxa"/>
            </w:tcMar>
          </w:tcPr>
          <w:p w14:paraId="4C3F38A7" w14:textId="77777777" w:rsidR="000442C7" w:rsidRDefault="000442C7" w:rsidP="007C3271">
            <w:pPr>
              <w:pStyle w:val="TAL"/>
              <w:rPr>
                <w:lang w:val="en-US" w:eastAsia="zh-CN"/>
              </w:rPr>
            </w:pPr>
            <w:r>
              <w:rPr>
                <w:rFonts w:hint="eastAsia"/>
                <w:lang w:val="en-US" w:eastAsia="zh-CN"/>
              </w:rPr>
              <w:t>M</w:t>
            </w:r>
            <w:r>
              <w:rPr>
                <w:lang w:val="en-US" w:eastAsia="zh-CN"/>
              </w:rPr>
              <w:t>ESSAGE_TYPE_NON_EXISTENT_OR_NOT_IMPLEMENTED</w:t>
            </w:r>
          </w:p>
        </w:tc>
        <w:tc>
          <w:tcPr>
            <w:tcW w:w="2331" w:type="pct"/>
            <w:tcMar>
              <w:top w:w="0" w:type="dxa"/>
              <w:left w:w="108" w:type="dxa"/>
              <w:bottom w:w="0" w:type="dxa"/>
              <w:right w:w="108" w:type="dxa"/>
            </w:tcMar>
          </w:tcPr>
          <w:p w14:paraId="306D336A" w14:textId="0537F612" w:rsidR="000442C7" w:rsidRDefault="000442C7" w:rsidP="007C3271">
            <w:pPr>
              <w:pStyle w:val="TAL"/>
            </w:pPr>
            <w:r>
              <w:t>I</w:t>
            </w:r>
            <w:r w:rsidRPr="007F2770">
              <w:t xml:space="preserve">ndicates that </w:t>
            </w:r>
            <w:r>
              <w:rPr>
                <w:lang w:eastAsia="zh-CN"/>
              </w:rPr>
              <w:t xml:space="preserve">the </w:t>
            </w:r>
            <w:r>
              <w:rPr>
                <w:rFonts w:eastAsia="DengXian"/>
              </w:rPr>
              <w:t>failure cause of the AIoT service operation</w:t>
            </w:r>
            <w:r>
              <w:rPr>
                <w:lang w:eastAsia="zh-CN"/>
              </w:rPr>
              <w:t xml:space="preserve"> is because </w:t>
            </w:r>
            <w:r w:rsidRPr="007F2770">
              <w:t xml:space="preserve">the </w:t>
            </w:r>
            <w:r>
              <w:t>AIoT Device</w:t>
            </w:r>
            <w:r w:rsidRPr="007F2770">
              <w:t xml:space="preserve"> received a message with a message type </w:t>
            </w:r>
            <w:r>
              <w:t xml:space="preserve">that </w:t>
            </w:r>
            <w:r w:rsidRPr="007F2770">
              <w:t xml:space="preserve">it does not recognize either because this is a message </w:t>
            </w:r>
            <w:r>
              <w:t xml:space="preserve">that is </w:t>
            </w:r>
            <w:r w:rsidRPr="007F2770">
              <w:t>not defined, or defined but not implemented by the equipment</w:t>
            </w:r>
            <w:r>
              <w:t>.</w:t>
            </w:r>
          </w:p>
          <w:p w14:paraId="4EE7D613" w14:textId="77777777" w:rsidR="00271C83" w:rsidRDefault="00271C83" w:rsidP="007C3271">
            <w:pPr>
              <w:pStyle w:val="TAL"/>
            </w:pPr>
          </w:p>
          <w:p w14:paraId="685A2DB1" w14:textId="77777777" w:rsidR="000442C7" w:rsidRDefault="000442C7" w:rsidP="007C3271">
            <w:pPr>
              <w:pStyle w:val="TAL"/>
              <w:rPr>
                <w:lang w:eastAsia="zh-CN"/>
              </w:rPr>
            </w:pPr>
            <w:r>
              <w:rPr>
                <w:rFonts w:cs="Arial"/>
                <w:szCs w:val="18"/>
              </w:rPr>
              <w:t>(NOTE)</w:t>
            </w:r>
          </w:p>
        </w:tc>
        <w:tc>
          <w:tcPr>
            <w:tcW w:w="559" w:type="pct"/>
          </w:tcPr>
          <w:p w14:paraId="6697C461" w14:textId="77777777" w:rsidR="000442C7" w:rsidRPr="003457AF" w:rsidRDefault="000442C7" w:rsidP="007C3271">
            <w:pPr>
              <w:keepNext/>
              <w:keepLines/>
              <w:spacing w:after="0"/>
              <w:rPr>
                <w:rFonts w:ascii="Arial" w:eastAsia="DengXian" w:hAnsi="Arial"/>
                <w:sz w:val="18"/>
              </w:rPr>
            </w:pPr>
          </w:p>
        </w:tc>
      </w:tr>
      <w:tr w:rsidR="000442C7" w:rsidRPr="003457AF" w14:paraId="172AF7B9" w14:textId="77777777" w:rsidTr="00A1463E">
        <w:tc>
          <w:tcPr>
            <w:tcW w:w="5000" w:type="pct"/>
            <w:gridSpan w:val="3"/>
            <w:tcMar>
              <w:top w:w="0" w:type="dxa"/>
              <w:left w:w="108" w:type="dxa"/>
              <w:bottom w:w="0" w:type="dxa"/>
              <w:right w:w="108" w:type="dxa"/>
            </w:tcMar>
          </w:tcPr>
          <w:p w14:paraId="59C289BD" w14:textId="77777777" w:rsidR="000442C7" w:rsidRPr="00F77688" w:rsidRDefault="000442C7" w:rsidP="007C3271">
            <w:pPr>
              <w:pStyle w:val="TAN"/>
              <w:rPr>
                <w:lang w:val="en-US"/>
              </w:rPr>
            </w:pPr>
            <w:r>
              <w:rPr>
                <w:lang w:val="en-US"/>
              </w:rPr>
              <w:t>NOTE:</w:t>
            </w:r>
            <w:r>
              <w:tab/>
            </w:r>
            <w:r>
              <w:rPr>
                <w:lang w:eastAsia="zh-CN"/>
              </w:rPr>
              <w:t>This value applies only to the AIoT Command service operation.</w:t>
            </w:r>
          </w:p>
        </w:tc>
      </w:tr>
    </w:tbl>
    <w:p w14:paraId="666E2270" w14:textId="77777777" w:rsidR="000442C7" w:rsidRDefault="000442C7" w:rsidP="000442C7">
      <w:pPr>
        <w:rPr>
          <w:rFonts w:eastAsia="DengXian"/>
        </w:rPr>
      </w:pPr>
    </w:p>
    <w:p w14:paraId="3FC9E4E6" w14:textId="77777777" w:rsidR="008B348E" w:rsidRPr="008B1C02" w:rsidRDefault="008B348E" w:rsidP="008B348E">
      <w:pPr>
        <w:pStyle w:val="Heading5"/>
      </w:pPr>
      <w:bookmarkStart w:id="394" w:name="_Toc214907966"/>
      <w:r>
        <w:t>6.1.6.3</w:t>
      </w:r>
      <w:r w:rsidRPr="008B1C02">
        <w:t>.</w:t>
      </w:r>
      <w:r>
        <w:t>4</w:t>
      </w:r>
      <w:r w:rsidRPr="008B1C02">
        <w:tab/>
      </w:r>
      <w:r w:rsidRPr="001D5FEB">
        <w:t xml:space="preserve">Enumeration: </w:t>
      </w:r>
      <w:r>
        <w:t>FailureCause</w:t>
      </w:r>
      <w:bookmarkEnd w:id="390"/>
      <w:bookmarkEnd w:id="391"/>
      <w:bookmarkEnd w:id="394"/>
    </w:p>
    <w:p w14:paraId="3F5F20AC" w14:textId="1662DCCA" w:rsidR="008B348E" w:rsidRPr="00384E92" w:rsidRDefault="008B348E" w:rsidP="008B348E">
      <w:r w:rsidRPr="00384E92">
        <w:t xml:space="preserve">The enumeration </w:t>
      </w:r>
      <w:r>
        <w:t>FailureCause</w:t>
      </w:r>
      <w:r w:rsidRPr="00384E92">
        <w:t xml:space="preserve"> represents </w:t>
      </w:r>
      <w:r w:rsidRPr="008B4E17">
        <w:t xml:space="preserve">the </w:t>
      </w:r>
      <w:r>
        <w:rPr>
          <w:rFonts w:cs="Arial"/>
          <w:szCs w:val="18"/>
        </w:rPr>
        <w:t xml:space="preserve">AIoT service operation </w:t>
      </w:r>
      <w:r>
        <w:t>failure cause</w:t>
      </w:r>
      <w:r w:rsidRPr="00384E92">
        <w:t xml:space="preserve">. It shall comply with the provisions </w:t>
      </w:r>
      <w:r>
        <w:t>of</w:t>
      </w:r>
      <w:r w:rsidRPr="00384E92">
        <w:t xml:space="preserve"> table</w:t>
      </w:r>
      <w:r>
        <w:rPr>
          <w:noProof/>
        </w:rPr>
        <w:t> </w:t>
      </w:r>
      <w:r>
        <w:t>6.1.6.3</w:t>
      </w:r>
      <w:r w:rsidRPr="008B1C02">
        <w:t>.</w:t>
      </w:r>
      <w:r>
        <w:t>4</w:t>
      </w:r>
      <w:r w:rsidRPr="00384E92">
        <w:t>-1.</w:t>
      </w:r>
    </w:p>
    <w:p w14:paraId="3F754D83" w14:textId="77777777" w:rsidR="008B348E" w:rsidRDefault="008B348E" w:rsidP="008B348E">
      <w:pPr>
        <w:pStyle w:val="TH"/>
      </w:pPr>
      <w:r>
        <w:lastRenderedPageBreak/>
        <w:t>Table 6.1.6.3</w:t>
      </w:r>
      <w:r w:rsidRPr="008B1C02">
        <w:t>.</w:t>
      </w:r>
      <w:r>
        <w:t>4-1: Enumeration FailureCause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251"/>
        <w:gridCol w:w="4956"/>
        <w:gridCol w:w="1322"/>
      </w:tblGrid>
      <w:tr w:rsidR="008B348E" w14:paraId="26634868" w14:textId="77777777" w:rsidTr="00A328ED">
        <w:trPr>
          <w:jc w:val="center"/>
        </w:trPr>
        <w:tc>
          <w:tcPr>
            <w:tcW w:w="3250" w:type="dxa"/>
            <w:shd w:val="clear" w:color="auto" w:fill="C0C0C0"/>
            <w:tcMar>
              <w:top w:w="0" w:type="dxa"/>
              <w:left w:w="108" w:type="dxa"/>
              <w:bottom w:w="0" w:type="dxa"/>
              <w:right w:w="108" w:type="dxa"/>
            </w:tcMar>
            <w:hideMark/>
          </w:tcPr>
          <w:p w14:paraId="122B6B11" w14:textId="77777777" w:rsidR="008B348E" w:rsidRDefault="008B348E" w:rsidP="00A328ED">
            <w:pPr>
              <w:pStyle w:val="TAH"/>
              <w:rPr>
                <w:noProof/>
              </w:rPr>
            </w:pPr>
            <w:r>
              <w:rPr>
                <w:noProof/>
              </w:rPr>
              <w:t>Enumeration value</w:t>
            </w:r>
          </w:p>
        </w:tc>
        <w:tc>
          <w:tcPr>
            <w:tcW w:w="4955" w:type="dxa"/>
            <w:shd w:val="clear" w:color="auto" w:fill="C0C0C0"/>
            <w:tcMar>
              <w:top w:w="0" w:type="dxa"/>
              <w:left w:w="108" w:type="dxa"/>
              <w:bottom w:w="0" w:type="dxa"/>
              <w:right w:w="108" w:type="dxa"/>
            </w:tcMar>
            <w:hideMark/>
          </w:tcPr>
          <w:p w14:paraId="26B721CD" w14:textId="77777777" w:rsidR="008B348E" w:rsidRDefault="008B348E" w:rsidP="00A328ED">
            <w:pPr>
              <w:pStyle w:val="TAH"/>
              <w:rPr>
                <w:noProof/>
              </w:rPr>
            </w:pPr>
            <w:r>
              <w:rPr>
                <w:noProof/>
              </w:rPr>
              <w:t>Description</w:t>
            </w:r>
          </w:p>
        </w:tc>
        <w:tc>
          <w:tcPr>
            <w:tcW w:w="1322" w:type="dxa"/>
            <w:shd w:val="clear" w:color="auto" w:fill="C0C0C0"/>
          </w:tcPr>
          <w:p w14:paraId="5A9878E8" w14:textId="77777777" w:rsidR="008B348E" w:rsidRDefault="008B348E" w:rsidP="00A328ED">
            <w:pPr>
              <w:pStyle w:val="TAH"/>
              <w:rPr>
                <w:noProof/>
              </w:rPr>
            </w:pPr>
            <w:r>
              <w:rPr>
                <w:noProof/>
              </w:rPr>
              <w:t>Applicability</w:t>
            </w:r>
          </w:p>
        </w:tc>
      </w:tr>
      <w:tr w:rsidR="008B348E" w14:paraId="6EC73D0A" w14:textId="77777777" w:rsidTr="00A328ED">
        <w:trPr>
          <w:jc w:val="center"/>
        </w:trPr>
        <w:tc>
          <w:tcPr>
            <w:tcW w:w="3250" w:type="dxa"/>
            <w:tcMar>
              <w:top w:w="0" w:type="dxa"/>
              <w:left w:w="108" w:type="dxa"/>
              <w:bottom w:w="0" w:type="dxa"/>
              <w:right w:w="108" w:type="dxa"/>
            </w:tcMar>
          </w:tcPr>
          <w:p w14:paraId="49DD7561" w14:textId="77777777" w:rsidR="008B348E" w:rsidRDefault="008B348E" w:rsidP="00A328ED">
            <w:pPr>
              <w:pStyle w:val="TAL"/>
              <w:rPr>
                <w:noProof/>
              </w:rPr>
            </w:pPr>
            <w:r>
              <w:t>NO_SUCC_INV_RESP</w:t>
            </w:r>
          </w:p>
        </w:tc>
        <w:tc>
          <w:tcPr>
            <w:tcW w:w="4955" w:type="dxa"/>
            <w:tcMar>
              <w:top w:w="0" w:type="dxa"/>
              <w:left w:w="108" w:type="dxa"/>
              <w:bottom w:w="0" w:type="dxa"/>
              <w:right w:w="108" w:type="dxa"/>
            </w:tcMar>
          </w:tcPr>
          <w:p w14:paraId="4FECDB89" w14:textId="6C78FA0B" w:rsidR="008B348E" w:rsidRDefault="008B348E" w:rsidP="00A328ED">
            <w:pPr>
              <w:pStyle w:val="TAL"/>
              <w:rPr>
                <w:noProof/>
              </w:rPr>
            </w:pPr>
            <w:r w:rsidRPr="00A801F9">
              <w:t xml:space="preserve">Indicates that </w:t>
            </w:r>
            <w:r>
              <w:t xml:space="preserve">the AIoT </w:t>
            </w:r>
            <w:r>
              <w:rPr>
                <w:rFonts w:cs="Arial"/>
                <w:szCs w:val="18"/>
              </w:rPr>
              <w:t>Inventory/</w:t>
            </w:r>
            <w:r>
              <w:t xml:space="preserve">Command request failed because none of the related Inventory response(s) received by the AIOTF </w:t>
            </w:r>
            <w:r w:rsidR="00E5784A">
              <w:t xml:space="preserve">was </w:t>
            </w:r>
            <w:r>
              <w:t>successful</w:t>
            </w:r>
            <w:r>
              <w:rPr>
                <w:lang w:eastAsia="zh-CN"/>
              </w:rPr>
              <w:t>.</w:t>
            </w:r>
          </w:p>
        </w:tc>
        <w:tc>
          <w:tcPr>
            <w:tcW w:w="1322" w:type="dxa"/>
          </w:tcPr>
          <w:p w14:paraId="4CAEF3AE" w14:textId="77777777" w:rsidR="008B348E" w:rsidRDefault="008B348E" w:rsidP="00A328ED">
            <w:pPr>
              <w:pStyle w:val="TAL"/>
              <w:rPr>
                <w:noProof/>
              </w:rPr>
            </w:pPr>
          </w:p>
        </w:tc>
      </w:tr>
    </w:tbl>
    <w:p w14:paraId="6C7D98DF" w14:textId="77777777" w:rsidR="008B348E" w:rsidRPr="00956547" w:rsidRDefault="008B348E" w:rsidP="008B348E"/>
    <w:p w14:paraId="78752715" w14:textId="77777777" w:rsidR="008A6D4A" w:rsidRDefault="008A6D4A" w:rsidP="007A4424">
      <w:pPr>
        <w:pStyle w:val="Heading4"/>
        <w:rPr>
          <w:lang w:val="en-US"/>
        </w:rPr>
      </w:pPr>
      <w:bookmarkStart w:id="395" w:name="_Toc211950337"/>
      <w:bookmarkStart w:id="396" w:name="_Toc211959545"/>
      <w:bookmarkStart w:id="397" w:name="_Toc214907967"/>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87"/>
      <w:bookmarkEnd w:id="388"/>
      <w:bookmarkEnd w:id="389"/>
      <w:bookmarkEnd w:id="395"/>
      <w:bookmarkEnd w:id="396"/>
      <w:bookmarkEnd w:id="397"/>
    </w:p>
    <w:p w14:paraId="76B8719B" w14:textId="77777777" w:rsidR="003C78BE" w:rsidRPr="001C0C6F" w:rsidRDefault="003C78BE" w:rsidP="003C78BE">
      <w:bookmarkStart w:id="398" w:name="_Toc510696644"/>
      <w:bookmarkStart w:id="399" w:name="_Toc35971439"/>
      <w:r w:rsidRPr="00221831">
        <w:t xml:space="preserve">There are no </w:t>
      </w:r>
      <w:r>
        <w:rPr>
          <w:lang w:eastAsia="zh-CN"/>
        </w:rPr>
        <w:t>d</w:t>
      </w:r>
      <w:r w:rsidRPr="00F403E8">
        <w:rPr>
          <w:rFonts w:hint="eastAsia"/>
          <w:lang w:eastAsia="zh-CN"/>
        </w:rPr>
        <w:t>ata types</w:t>
      </w:r>
      <w:r w:rsidRPr="00F403E8">
        <w:rPr>
          <w:lang w:eastAsia="zh-CN"/>
        </w:rPr>
        <w:t xml:space="preserve"> describing alternative data types or combinations of data types</w:t>
      </w:r>
      <w:r w:rsidRPr="00221831">
        <w:t xml:space="preserve"> defined for this API in this release of the specification.</w:t>
      </w:r>
    </w:p>
    <w:p w14:paraId="36A9FEF4" w14:textId="77777777" w:rsidR="008A6D4A" w:rsidRDefault="008A6D4A" w:rsidP="007A4424">
      <w:pPr>
        <w:pStyle w:val="Heading4"/>
      </w:pPr>
      <w:bookmarkStart w:id="400" w:name="_Toc510696646"/>
      <w:bookmarkStart w:id="401" w:name="_Toc35971441"/>
      <w:bookmarkStart w:id="402" w:name="_Toc195310351"/>
      <w:bookmarkStart w:id="403" w:name="_Toc211950338"/>
      <w:bookmarkStart w:id="404" w:name="_Toc211959546"/>
      <w:bookmarkStart w:id="405" w:name="_Toc214907968"/>
      <w:bookmarkEnd w:id="398"/>
      <w:bookmarkEnd w:id="399"/>
      <w:r>
        <w:t>6.1.6.5</w:t>
      </w:r>
      <w:r>
        <w:tab/>
        <w:t>Binary data</w:t>
      </w:r>
      <w:bookmarkEnd w:id="400"/>
      <w:bookmarkEnd w:id="401"/>
      <w:bookmarkEnd w:id="402"/>
      <w:bookmarkEnd w:id="403"/>
      <w:bookmarkEnd w:id="404"/>
      <w:bookmarkEnd w:id="405"/>
    </w:p>
    <w:p w14:paraId="3E8B3ED7" w14:textId="77777777" w:rsidR="008A6D4A" w:rsidRDefault="008A6D4A" w:rsidP="007A4424">
      <w:pPr>
        <w:pStyle w:val="Heading5"/>
      </w:pPr>
      <w:bookmarkStart w:id="406" w:name="_Toc35971442"/>
      <w:bookmarkStart w:id="407" w:name="_Toc195310352"/>
      <w:bookmarkStart w:id="408" w:name="_Toc211950339"/>
      <w:bookmarkStart w:id="409" w:name="_Toc211959547"/>
      <w:bookmarkStart w:id="410" w:name="_Toc214907969"/>
      <w:r>
        <w:t>6.1.6.5.1</w:t>
      </w:r>
      <w:r>
        <w:tab/>
        <w:t>Binary Data Types</w:t>
      </w:r>
      <w:bookmarkEnd w:id="406"/>
      <w:bookmarkEnd w:id="407"/>
      <w:bookmarkEnd w:id="408"/>
      <w:bookmarkEnd w:id="409"/>
      <w:bookmarkEnd w:id="410"/>
    </w:p>
    <w:p w14:paraId="3F3349B8" w14:textId="2B29677F" w:rsidR="003E58FE" w:rsidRPr="00A04126" w:rsidRDefault="003E58FE" w:rsidP="003E58FE">
      <w:pPr>
        <w:pStyle w:val="TH"/>
      </w:pPr>
      <w:bookmarkStart w:id="411" w:name="_Toc20131002"/>
      <w:r w:rsidRPr="00A04126">
        <w:t>Table</w:t>
      </w:r>
      <w:r>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3E58FE" w:rsidRPr="00B54FF5" w14:paraId="44B24785" w14:textId="77777777" w:rsidTr="00D569BD">
        <w:trPr>
          <w:jc w:val="center"/>
        </w:trPr>
        <w:tc>
          <w:tcPr>
            <w:tcW w:w="2718" w:type="dxa"/>
            <w:shd w:val="clear" w:color="auto" w:fill="C0C0C0"/>
          </w:tcPr>
          <w:p w14:paraId="2D9FE432" w14:textId="77777777" w:rsidR="003E58FE" w:rsidRPr="0016361A" w:rsidRDefault="003E58FE" w:rsidP="00362435">
            <w:pPr>
              <w:pStyle w:val="TAH"/>
            </w:pPr>
            <w:r w:rsidRPr="0016361A">
              <w:t>Name</w:t>
            </w:r>
          </w:p>
        </w:tc>
        <w:tc>
          <w:tcPr>
            <w:tcW w:w="1378" w:type="dxa"/>
            <w:shd w:val="clear" w:color="auto" w:fill="C0C0C0"/>
          </w:tcPr>
          <w:p w14:paraId="6A022F86" w14:textId="77777777" w:rsidR="003E58FE" w:rsidRPr="0016361A" w:rsidRDefault="003E58FE" w:rsidP="00362435">
            <w:pPr>
              <w:pStyle w:val="TAH"/>
            </w:pPr>
            <w:r w:rsidRPr="0016361A">
              <w:t>Clause defined</w:t>
            </w:r>
          </w:p>
        </w:tc>
        <w:tc>
          <w:tcPr>
            <w:tcW w:w="4381" w:type="dxa"/>
            <w:shd w:val="clear" w:color="auto" w:fill="C0C0C0"/>
          </w:tcPr>
          <w:p w14:paraId="70E60DF4" w14:textId="77777777" w:rsidR="003E58FE" w:rsidRPr="0016361A" w:rsidRDefault="003E58FE" w:rsidP="00362435">
            <w:pPr>
              <w:pStyle w:val="TAH"/>
            </w:pPr>
            <w:r w:rsidRPr="0016361A">
              <w:t>Content type</w:t>
            </w:r>
          </w:p>
        </w:tc>
      </w:tr>
      <w:tr w:rsidR="003E58FE" w:rsidRPr="00B54FF5" w14:paraId="7151A188" w14:textId="77777777" w:rsidTr="00F249E1">
        <w:trPr>
          <w:jc w:val="center"/>
        </w:trPr>
        <w:tc>
          <w:tcPr>
            <w:tcW w:w="2718" w:type="dxa"/>
            <w:vAlign w:val="center"/>
          </w:tcPr>
          <w:p w14:paraId="0E23B689" w14:textId="77777777" w:rsidR="003E58FE" w:rsidRPr="0016361A" w:rsidRDefault="003E58FE" w:rsidP="00315F00">
            <w:pPr>
              <w:pStyle w:val="TAL"/>
            </w:pPr>
          </w:p>
        </w:tc>
        <w:tc>
          <w:tcPr>
            <w:tcW w:w="1378" w:type="dxa"/>
            <w:vAlign w:val="center"/>
          </w:tcPr>
          <w:p w14:paraId="2912D7E0" w14:textId="6E226B10" w:rsidR="003E58FE" w:rsidRPr="0016361A" w:rsidRDefault="003E58FE" w:rsidP="00AB35E2">
            <w:pPr>
              <w:pStyle w:val="TAC"/>
            </w:pPr>
          </w:p>
        </w:tc>
        <w:tc>
          <w:tcPr>
            <w:tcW w:w="4381" w:type="dxa"/>
            <w:vAlign w:val="center"/>
          </w:tcPr>
          <w:p w14:paraId="6E73F382" w14:textId="0B873638" w:rsidR="003E58FE" w:rsidRPr="0016361A" w:rsidRDefault="003E58FE" w:rsidP="00B81BE2">
            <w:pPr>
              <w:pStyle w:val="TAL"/>
              <w:rPr>
                <w:rFonts w:cs="Arial"/>
                <w:szCs w:val="18"/>
              </w:rPr>
            </w:pPr>
          </w:p>
        </w:tc>
      </w:tr>
    </w:tbl>
    <w:p w14:paraId="4189511E" w14:textId="77777777" w:rsidR="003E58FE" w:rsidRPr="00A04126" w:rsidRDefault="003E58FE" w:rsidP="003E58FE"/>
    <w:p w14:paraId="04FC5104" w14:textId="77777777" w:rsidR="008A6D4A" w:rsidRDefault="008A6D4A" w:rsidP="007A4424">
      <w:pPr>
        <w:pStyle w:val="Heading3"/>
      </w:pPr>
      <w:bookmarkStart w:id="412" w:name="_Toc510696647"/>
      <w:bookmarkStart w:id="413" w:name="_Toc35971443"/>
      <w:bookmarkStart w:id="414" w:name="_Toc195310353"/>
      <w:bookmarkStart w:id="415" w:name="_Toc211950340"/>
      <w:bookmarkStart w:id="416" w:name="_Toc211959548"/>
      <w:bookmarkStart w:id="417" w:name="_Toc214907970"/>
      <w:bookmarkEnd w:id="411"/>
      <w:r>
        <w:t>6.1.7</w:t>
      </w:r>
      <w:r>
        <w:tab/>
        <w:t>Error Handling</w:t>
      </w:r>
      <w:bookmarkEnd w:id="412"/>
      <w:bookmarkEnd w:id="413"/>
      <w:bookmarkEnd w:id="414"/>
      <w:bookmarkEnd w:id="415"/>
      <w:bookmarkEnd w:id="416"/>
      <w:bookmarkEnd w:id="417"/>
    </w:p>
    <w:p w14:paraId="07F0DFC0" w14:textId="77777777" w:rsidR="008A6D4A" w:rsidRPr="00971458" w:rsidRDefault="008A6D4A" w:rsidP="007A4424">
      <w:pPr>
        <w:pStyle w:val="Heading4"/>
      </w:pPr>
      <w:bookmarkStart w:id="418" w:name="_Toc35971444"/>
      <w:bookmarkStart w:id="419" w:name="_Toc195310354"/>
      <w:bookmarkStart w:id="420" w:name="_Toc211950341"/>
      <w:bookmarkStart w:id="421" w:name="_Toc211959549"/>
      <w:bookmarkStart w:id="422" w:name="_Toc214907971"/>
      <w:r w:rsidRPr="00971458">
        <w:t>6.1.7.1</w:t>
      </w:r>
      <w:r w:rsidRPr="00971458">
        <w:tab/>
        <w:t>General</w:t>
      </w:r>
      <w:bookmarkEnd w:id="418"/>
      <w:bookmarkEnd w:id="419"/>
      <w:bookmarkEnd w:id="420"/>
      <w:bookmarkEnd w:id="421"/>
      <w:bookmarkEnd w:id="422"/>
    </w:p>
    <w:p w14:paraId="3EC48119" w14:textId="1765FD0F" w:rsidR="008A6D4A" w:rsidRDefault="008A6D4A" w:rsidP="008A6D4A">
      <w:r>
        <w:t xml:space="preserve">For the </w:t>
      </w:r>
      <w:r w:rsidR="0034790D">
        <w:rPr>
          <w:lang w:val="en-US"/>
        </w:rPr>
        <w:t>Naiotf_AIoT</w:t>
      </w:r>
      <w:r>
        <w:t xml:space="preserve"> API, HTTP error responses shall be supported as specified in clause 4.8 of </w:t>
      </w:r>
      <w:r w:rsidR="003E58FE">
        <w:t>3GPP TS</w:t>
      </w:r>
      <w:r>
        <w:t xml:space="preserve"> 29.501 [5]. Protocol errors and application errors specified in table 5.2.7.2-1 of </w:t>
      </w:r>
      <w:r w:rsidR="003E58FE">
        <w:t>3GPP TS</w:t>
      </w:r>
      <w:r>
        <w:t xml:space="preserve"> 29.500 [4] shall be supported for an HTTP method if the corresponding HTTP status codes are specified as mandatory for that HTTP method in table 5.2.7.1-1 of </w:t>
      </w:r>
      <w:r w:rsidR="003E58FE">
        <w:t>3GPP TS</w:t>
      </w:r>
      <w:r>
        <w:t> 29.500 [4].</w:t>
      </w:r>
    </w:p>
    <w:p w14:paraId="13996657" w14:textId="3EA9DD33" w:rsidR="008A6D4A" w:rsidRPr="00971458" w:rsidRDefault="008A6D4A" w:rsidP="008A6D4A">
      <w:pPr>
        <w:rPr>
          <w:rFonts w:eastAsia="Calibri"/>
        </w:rPr>
      </w:pPr>
      <w:r>
        <w:t xml:space="preserve">In addition, the requirements in the following clauses are applicable for the </w:t>
      </w:r>
      <w:r w:rsidR="0034790D">
        <w:rPr>
          <w:lang w:val="en-US"/>
        </w:rPr>
        <w:t>Naiotf_AIoT</w:t>
      </w:r>
      <w:r>
        <w:t xml:space="preserve"> API.</w:t>
      </w:r>
    </w:p>
    <w:p w14:paraId="7EF7CB4D" w14:textId="77777777" w:rsidR="008A6D4A" w:rsidRPr="00971458" w:rsidRDefault="008A6D4A" w:rsidP="007A4424">
      <w:pPr>
        <w:pStyle w:val="Heading4"/>
      </w:pPr>
      <w:bookmarkStart w:id="423" w:name="_Toc35971445"/>
      <w:bookmarkStart w:id="424" w:name="_Toc195310355"/>
      <w:bookmarkStart w:id="425" w:name="_Toc211950342"/>
      <w:bookmarkStart w:id="426" w:name="_Toc211959550"/>
      <w:bookmarkStart w:id="427" w:name="_Toc214907972"/>
      <w:r w:rsidRPr="00971458">
        <w:t>6.1.7.2</w:t>
      </w:r>
      <w:r w:rsidRPr="00971458">
        <w:tab/>
        <w:t>Protocol Errors</w:t>
      </w:r>
      <w:bookmarkEnd w:id="423"/>
      <w:bookmarkEnd w:id="424"/>
      <w:bookmarkEnd w:id="425"/>
      <w:bookmarkEnd w:id="426"/>
      <w:bookmarkEnd w:id="427"/>
    </w:p>
    <w:p w14:paraId="033F55EB" w14:textId="1597C293" w:rsidR="008A6D4A" w:rsidRPr="00971458" w:rsidRDefault="008A6D4A" w:rsidP="008A6D4A">
      <w:r>
        <w:t xml:space="preserve">No specific procedures for the </w:t>
      </w:r>
      <w:r w:rsidR="0034790D">
        <w:rPr>
          <w:lang w:val="en-US"/>
        </w:rPr>
        <w:t>Naiotf_AIoT</w:t>
      </w:r>
      <w:r>
        <w:t xml:space="preserve"> service are specified.</w:t>
      </w:r>
    </w:p>
    <w:p w14:paraId="4FE36B7E" w14:textId="77777777" w:rsidR="008A6D4A" w:rsidRDefault="008A6D4A" w:rsidP="007A4424">
      <w:pPr>
        <w:pStyle w:val="Heading4"/>
      </w:pPr>
      <w:bookmarkStart w:id="428" w:name="_Toc35971446"/>
      <w:bookmarkStart w:id="429" w:name="_Toc195310356"/>
      <w:bookmarkStart w:id="430" w:name="_Toc211950343"/>
      <w:bookmarkStart w:id="431" w:name="_Toc211959551"/>
      <w:bookmarkStart w:id="432" w:name="_Toc214907973"/>
      <w:r>
        <w:t>6.1.7.3</w:t>
      </w:r>
      <w:r>
        <w:tab/>
        <w:t>Application Errors</w:t>
      </w:r>
      <w:bookmarkEnd w:id="428"/>
      <w:bookmarkEnd w:id="429"/>
      <w:bookmarkEnd w:id="430"/>
      <w:bookmarkEnd w:id="431"/>
      <w:bookmarkEnd w:id="432"/>
    </w:p>
    <w:p w14:paraId="5079977D" w14:textId="75914662" w:rsidR="003E58FE" w:rsidRDefault="003E58FE" w:rsidP="00362435">
      <w:r>
        <w:t xml:space="preserve">The application errors defined for the </w:t>
      </w:r>
      <w:r w:rsidR="0034790D">
        <w:rPr>
          <w:lang w:val="en-US"/>
        </w:rPr>
        <w:t>Naiotf_AIoT</w:t>
      </w:r>
      <w:r w:rsidRPr="002002FF">
        <w:rPr>
          <w:lang w:eastAsia="zh-CN"/>
        </w:rPr>
        <w:t xml:space="preserve"> </w:t>
      </w:r>
      <w:r>
        <w:t>service are listed in Table 6.1.7.3-1.</w:t>
      </w:r>
    </w:p>
    <w:p w14:paraId="63B57006" w14:textId="0D53C23C" w:rsidR="003E58FE" w:rsidRDefault="003E58FE" w:rsidP="00362435">
      <w:pPr>
        <w:pStyle w:val="TH"/>
      </w:pPr>
      <w:r>
        <w:lastRenderedPageBreak/>
        <w:t>Table 6.1.7.3-1: Application errors</w:t>
      </w:r>
    </w:p>
    <w:tbl>
      <w:tblPr>
        <w:tblW w:w="96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18"/>
        <w:gridCol w:w="1736"/>
        <w:gridCol w:w="3417"/>
        <w:gridCol w:w="1254"/>
      </w:tblGrid>
      <w:tr w:rsidR="00647908" w:rsidRPr="00B54FF5" w14:paraId="1BBC2CD8" w14:textId="123E32DF" w:rsidTr="009C0263">
        <w:trPr>
          <w:jc w:val="center"/>
        </w:trPr>
        <w:tc>
          <w:tcPr>
            <w:tcW w:w="3218" w:type="dxa"/>
            <w:shd w:val="clear" w:color="auto" w:fill="C0C0C0"/>
            <w:vAlign w:val="center"/>
            <w:hideMark/>
          </w:tcPr>
          <w:p w14:paraId="4297794F" w14:textId="77777777" w:rsidR="00647908" w:rsidRPr="0016361A" w:rsidRDefault="00647908" w:rsidP="00C9333B">
            <w:pPr>
              <w:pStyle w:val="TAH"/>
            </w:pPr>
            <w:r w:rsidRPr="0016361A">
              <w:t>Application Error</w:t>
            </w:r>
          </w:p>
        </w:tc>
        <w:tc>
          <w:tcPr>
            <w:tcW w:w="1736" w:type="dxa"/>
            <w:shd w:val="clear" w:color="auto" w:fill="C0C0C0"/>
            <w:vAlign w:val="center"/>
            <w:hideMark/>
          </w:tcPr>
          <w:p w14:paraId="4815B174" w14:textId="77777777" w:rsidR="00647908" w:rsidRPr="0016361A" w:rsidRDefault="00647908" w:rsidP="0048601D">
            <w:pPr>
              <w:pStyle w:val="TAH"/>
            </w:pPr>
            <w:r w:rsidRPr="0016361A">
              <w:t>HTTP status code</w:t>
            </w:r>
          </w:p>
        </w:tc>
        <w:tc>
          <w:tcPr>
            <w:tcW w:w="3417" w:type="dxa"/>
            <w:shd w:val="clear" w:color="auto" w:fill="C0C0C0"/>
            <w:vAlign w:val="center"/>
            <w:hideMark/>
          </w:tcPr>
          <w:p w14:paraId="03457C3F" w14:textId="77777777" w:rsidR="00647908" w:rsidRPr="0016361A" w:rsidRDefault="00647908" w:rsidP="0048601D">
            <w:pPr>
              <w:pStyle w:val="TAH"/>
            </w:pPr>
            <w:r w:rsidRPr="0016361A">
              <w:t>Description</w:t>
            </w:r>
          </w:p>
        </w:tc>
        <w:tc>
          <w:tcPr>
            <w:tcW w:w="1254" w:type="dxa"/>
            <w:shd w:val="clear" w:color="auto" w:fill="C0C0C0"/>
            <w:vAlign w:val="center"/>
          </w:tcPr>
          <w:p w14:paraId="77326029" w14:textId="5FF95608" w:rsidR="00647908" w:rsidRPr="0016361A" w:rsidRDefault="00647908" w:rsidP="0048601D">
            <w:pPr>
              <w:pStyle w:val="TAH"/>
            </w:pPr>
            <w:r>
              <w:t>Applicability</w:t>
            </w:r>
          </w:p>
        </w:tc>
      </w:tr>
      <w:tr w:rsidR="00C9333B" w:rsidRPr="00B54FF5" w14:paraId="7576A7B6" w14:textId="62A00C37" w:rsidTr="009C0263">
        <w:trPr>
          <w:jc w:val="center"/>
        </w:trPr>
        <w:tc>
          <w:tcPr>
            <w:tcW w:w="3218" w:type="dxa"/>
            <w:vAlign w:val="center"/>
          </w:tcPr>
          <w:p w14:paraId="1D11178A" w14:textId="32D8E6ED" w:rsidR="00C9333B" w:rsidRPr="0016361A" w:rsidRDefault="00C9333B" w:rsidP="00C9333B">
            <w:pPr>
              <w:pStyle w:val="TAL"/>
            </w:pPr>
            <w:r>
              <w:t>AF_NOT_AUTHORIZED</w:t>
            </w:r>
          </w:p>
        </w:tc>
        <w:tc>
          <w:tcPr>
            <w:tcW w:w="1736" w:type="dxa"/>
            <w:vAlign w:val="center"/>
          </w:tcPr>
          <w:p w14:paraId="33C0D509" w14:textId="461FD41C" w:rsidR="00C9333B" w:rsidRPr="0016361A" w:rsidRDefault="00C9333B" w:rsidP="00C9333B">
            <w:pPr>
              <w:pStyle w:val="TAL"/>
            </w:pPr>
            <w:r>
              <w:t>403 Forbidden</w:t>
            </w:r>
          </w:p>
        </w:tc>
        <w:tc>
          <w:tcPr>
            <w:tcW w:w="3417" w:type="dxa"/>
            <w:vAlign w:val="center"/>
          </w:tcPr>
          <w:p w14:paraId="07B99430" w14:textId="4E1910FC" w:rsidR="00C9333B" w:rsidRPr="0016361A" w:rsidRDefault="00C9333B" w:rsidP="00C9333B">
            <w:pPr>
              <w:pStyle w:val="TAL"/>
              <w:rPr>
                <w:rFonts w:cs="Arial"/>
                <w:szCs w:val="18"/>
              </w:rPr>
            </w:pPr>
            <w:r>
              <w:rPr>
                <w:rFonts w:cs="Arial"/>
                <w:szCs w:val="18"/>
              </w:rPr>
              <w:t>The request for AIoT services is rejected because the AF is not authorized for the requested AIoT Services.</w:t>
            </w:r>
          </w:p>
        </w:tc>
        <w:tc>
          <w:tcPr>
            <w:tcW w:w="1254" w:type="dxa"/>
          </w:tcPr>
          <w:p w14:paraId="3101759E" w14:textId="77777777" w:rsidR="00C9333B" w:rsidRPr="0016361A" w:rsidRDefault="00C9333B" w:rsidP="00C9333B">
            <w:pPr>
              <w:pStyle w:val="TAL"/>
              <w:rPr>
                <w:rFonts w:cs="Arial"/>
                <w:szCs w:val="18"/>
              </w:rPr>
            </w:pPr>
          </w:p>
        </w:tc>
      </w:tr>
      <w:tr w:rsidR="009A06A2" w:rsidRPr="0016361A" w14:paraId="59FBF319" w14:textId="77777777" w:rsidTr="009C0263">
        <w:trPr>
          <w:jc w:val="center"/>
        </w:trPr>
        <w:tc>
          <w:tcPr>
            <w:tcW w:w="3218" w:type="dxa"/>
            <w:tcBorders>
              <w:top w:val="single" w:sz="6" w:space="0" w:color="auto"/>
              <w:left w:val="single" w:sz="6" w:space="0" w:color="auto"/>
              <w:bottom w:val="single" w:sz="6" w:space="0" w:color="auto"/>
              <w:right w:val="single" w:sz="6" w:space="0" w:color="auto"/>
            </w:tcBorders>
            <w:vAlign w:val="center"/>
          </w:tcPr>
          <w:p w14:paraId="0739A21F" w14:textId="77777777" w:rsidR="009A06A2" w:rsidRDefault="009A06A2" w:rsidP="00D6766C">
            <w:pPr>
              <w:pStyle w:val="TAL"/>
            </w:pPr>
            <w:bookmarkStart w:id="433" w:name="_Toc492899751"/>
            <w:bookmarkStart w:id="434" w:name="_Toc492900030"/>
            <w:bookmarkStart w:id="435" w:name="_Toc492967832"/>
            <w:bookmarkStart w:id="436" w:name="_Toc492972920"/>
            <w:bookmarkStart w:id="437" w:name="_Toc492973140"/>
            <w:bookmarkStart w:id="438" w:name="_Toc493774060"/>
            <w:bookmarkStart w:id="439" w:name="_Toc508285804"/>
            <w:bookmarkStart w:id="440" w:name="_Toc508287269"/>
            <w:bookmarkStart w:id="441" w:name="_Toc510696648"/>
            <w:bookmarkStart w:id="442" w:name="_Toc35971447"/>
            <w:r>
              <w:t>AIOT_TARGETS_ERROR</w:t>
            </w:r>
          </w:p>
        </w:tc>
        <w:tc>
          <w:tcPr>
            <w:tcW w:w="1736" w:type="dxa"/>
            <w:tcBorders>
              <w:top w:val="single" w:sz="6" w:space="0" w:color="auto"/>
              <w:left w:val="single" w:sz="6" w:space="0" w:color="auto"/>
              <w:bottom w:val="single" w:sz="6" w:space="0" w:color="auto"/>
              <w:right w:val="single" w:sz="6" w:space="0" w:color="auto"/>
            </w:tcBorders>
            <w:vAlign w:val="center"/>
          </w:tcPr>
          <w:p w14:paraId="490D2D7E" w14:textId="77777777" w:rsidR="009A06A2" w:rsidRDefault="009A06A2" w:rsidP="00D6766C">
            <w:pPr>
              <w:pStyle w:val="TAL"/>
            </w:pPr>
            <w:r>
              <w:t>403 Forbidden</w:t>
            </w:r>
          </w:p>
        </w:tc>
        <w:tc>
          <w:tcPr>
            <w:tcW w:w="3417" w:type="dxa"/>
            <w:tcBorders>
              <w:top w:val="single" w:sz="6" w:space="0" w:color="auto"/>
              <w:left w:val="single" w:sz="6" w:space="0" w:color="auto"/>
              <w:bottom w:val="single" w:sz="6" w:space="0" w:color="auto"/>
              <w:right w:val="single" w:sz="6" w:space="0" w:color="auto"/>
            </w:tcBorders>
            <w:vAlign w:val="center"/>
          </w:tcPr>
          <w:p w14:paraId="19971763" w14:textId="29762A22" w:rsidR="009A06A2" w:rsidRDefault="009A06A2" w:rsidP="00D6766C">
            <w:pPr>
              <w:pStyle w:val="TAL"/>
              <w:rPr>
                <w:rFonts w:cs="Arial"/>
                <w:szCs w:val="18"/>
              </w:rPr>
            </w:pPr>
            <w:r>
              <w:rPr>
                <w:rFonts w:cs="Arial"/>
                <w:szCs w:val="18"/>
              </w:rPr>
              <w:t xml:space="preserve">The request for AIoT services is rejected because the target(s) of the AIoT request (e.g., target AIoT </w:t>
            </w:r>
            <w:r w:rsidR="00BB3058">
              <w:rPr>
                <w:rFonts w:cs="Arial"/>
                <w:szCs w:val="18"/>
              </w:rPr>
              <w:t>D</w:t>
            </w:r>
            <w:r>
              <w:rPr>
                <w:rFonts w:cs="Arial"/>
                <w:szCs w:val="18"/>
              </w:rPr>
              <w:t>evice(s), filtering information) is/are not supported and/or not allowed.</w:t>
            </w:r>
          </w:p>
        </w:tc>
        <w:tc>
          <w:tcPr>
            <w:tcW w:w="1254" w:type="dxa"/>
            <w:tcBorders>
              <w:top w:val="single" w:sz="6" w:space="0" w:color="auto"/>
              <w:left w:val="single" w:sz="6" w:space="0" w:color="auto"/>
              <w:bottom w:val="single" w:sz="6" w:space="0" w:color="auto"/>
              <w:right w:val="single" w:sz="6" w:space="0" w:color="auto"/>
            </w:tcBorders>
          </w:tcPr>
          <w:p w14:paraId="5468F7EC" w14:textId="77777777" w:rsidR="009A06A2" w:rsidRPr="0016361A" w:rsidRDefault="009A06A2" w:rsidP="00D6766C">
            <w:pPr>
              <w:pStyle w:val="TAL"/>
              <w:rPr>
                <w:rFonts w:cs="Arial"/>
                <w:szCs w:val="18"/>
              </w:rPr>
            </w:pPr>
          </w:p>
        </w:tc>
      </w:tr>
      <w:tr w:rsidR="009A06A2" w:rsidRPr="0016361A" w14:paraId="5F754F70" w14:textId="77777777" w:rsidTr="009C0263">
        <w:trPr>
          <w:jc w:val="center"/>
        </w:trPr>
        <w:tc>
          <w:tcPr>
            <w:tcW w:w="3218" w:type="dxa"/>
            <w:tcBorders>
              <w:top w:val="single" w:sz="6" w:space="0" w:color="auto"/>
              <w:left w:val="single" w:sz="6" w:space="0" w:color="auto"/>
              <w:bottom w:val="single" w:sz="6" w:space="0" w:color="auto"/>
              <w:right w:val="single" w:sz="6" w:space="0" w:color="auto"/>
            </w:tcBorders>
            <w:vAlign w:val="center"/>
          </w:tcPr>
          <w:p w14:paraId="31A9E22C" w14:textId="77777777" w:rsidR="009A06A2" w:rsidRDefault="009A06A2" w:rsidP="00D6766C">
            <w:pPr>
              <w:pStyle w:val="TAL"/>
            </w:pPr>
            <w:r>
              <w:t>INVALID_AGGR_TIME_INVERTAVAL</w:t>
            </w:r>
          </w:p>
        </w:tc>
        <w:tc>
          <w:tcPr>
            <w:tcW w:w="1736" w:type="dxa"/>
            <w:tcBorders>
              <w:top w:val="single" w:sz="6" w:space="0" w:color="auto"/>
              <w:left w:val="single" w:sz="6" w:space="0" w:color="auto"/>
              <w:bottom w:val="single" w:sz="6" w:space="0" w:color="auto"/>
              <w:right w:val="single" w:sz="6" w:space="0" w:color="auto"/>
            </w:tcBorders>
            <w:vAlign w:val="center"/>
          </w:tcPr>
          <w:p w14:paraId="5D566E86" w14:textId="77777777" w:rsidR="009A06A2" w:rsidRDefault="009A06A2" w:rsidP="00D6766C">
            <w:pPr>
              <w:pStyle w:val="TAL"/>
            </w:pPr>
            <w:r>
              <w:t>403 Forbidden</w:t>
            </w:r>
          </w:p>
        </w:tc>
        <w:tc>
          <w:tcPr>
            <w:tcW w:w="3417" w:type="dxa"/>
            <w:tcBorders>
              <w:top w:val="single" w:sz="6" w:space="0" w:color="auto"/>
              <w:left w:val="single" w:sz="6" w:space="0" w:color="auto"/>
              <w:bottom w:val="single" w:sz="6" w:space="0" w:color="auto"/>
              <w:right w:val="single" w:sz="6" w:space="0" w:color="auto"/>
            </w:tcBorders>
            <w:vAlign w:val="center"/>
          </w:tcPr>
          <w:p w14:paraId="57DB01E4" w14:textId="77777777" w:rsidR="009A06A2" w:rsidRDefault="009A06A2" w:rsidP="00D6766C">
            <w:pPr>
              <w:pStyle w:val="TAL"/>
              <w:rPr>
                <w:rFonts w:cs="Arial"/>
                <w:szCs w:val="18"/>
              </w:rPr>
            </w:pPr>
            <w:r>
              <w:rPr>
                <w:rFonts w:cs="Arial"/>
                <w:szCs w:val="18"/>
              </w:rPr>
              <w:t>The AIoT Inventory request is rejected because the provided aggregation time interval is invalid.</w:t>
            </w:r>
          </w:p>
        </w:tc>
        <w:tc>
          <w:tcPr>
            <w:tcW w:w="1254" w:type="dxa"/>
            <w:tcBorders>
              <w:top w:val="single" w:sz="6" w:space="0" w:color="auto"/>
              <w:left w:val="single" w:sz="6" w:space="0" w:color="auto"/>
              <w:bottom w:val="single" w:sz="6" w:space="0" w:color="auto"/>
              <w:right w:val="single" w:sz="6" w:space="0" w:color="auto"/>
            </w:tcBorders>
          </w:tcPr>
          <w:p w14:paraId="07E4614C" w14:textId="77777777" w:rsidR="009A06A2" w:rsidRPr="0016361A" w:rsidRDefault="009A06A2" w:rsidP="00D6766C">
            <w:pPr>
              <w:pStyle w:val="TAL"/>
              <w:rPr>
                <w:rFonts w:cs="Arial"/>
                <w:szCs w:val="18"/>
              </w:rPr>
            </w:pPr>
          </w:p>
        </w:tc>
      </w:tr>
      <w:tr w:rsidR="00F01435" w:rsidRPr="0016361A" w14:paraId="6A67C6A2" w14:textId="77777777" w:rsidTr="007C3271">
        <w:trPr>
          <w:jc w:val="center"/>
        </w:trPr>
        <w:tc>
          <w:tcPr>
            <w:tcW w:w="3218" w:type="dxa"/>
            <w:tcBorders>
              <w:top w:val="single" w:sz="6" w:space="0" w:color="auto"/>
              <w:left w:val="single" w:sz="6" w:space="0" w:color="auto"/>
              <w:bottom w:val="single" w:sz="6" w:space="0" w:color="auto"/>
              <w:right w:val="single" w:sz="6" w:space="0" w:color="auto"/>
            </w:tcBorders>
            <w:vAlign w:val="center"/>
          </w:tcPr>
          <w:p w14:paraId="28BA8BAA" w14:textId="77777777" w:rsidR="00F01435" w:rsidRDefault="00F01435" w:rsidP="007C3271">
            <w:pPr>
              <w:pStyle w:val="TAL"/>
            </w:pPr>
            <w:r>
              <w:t>APP_DATA_TOO_LONG</w:t>
            </w:r>
          </w:p>
        </w:tc>
        <w:tc>
          <w:tcPr>
            <w:tcW w:w="1736" w:type="dxa"/>
            <w:tcBorders>
              <w:top w:val="single" w:sz="6" w:space="0" w:color="auto"/>
              <w:left w:val="single" w:sz="6" w:space="0" w:color="auto"/>
              <w:bottom w:val="single" w:sz="6" w:space="0" w:color="auto"/>
              <w:right w:val="single" w:sz="6" w:space="0" w:color="auto"/>
            </w:tcBorders>
            <w:vAlign w:val="center"/>
          </w:tcPr>
          <w:p w14:paraId="178CC902" w14:textId="77777777" w:rsidR="00F01435" w:rsidRDefault="00F01435" w:rsidP="007C3271">
            <w:pPr>
              <w:pStyle w:val="TAL"/>
            </w:pPr>
            <w:r>
              <w:t>403 Forbidden</w:t>
            </w:r>
          </w:p>
        </w:tc>
        <w:tc>
          <w:tcPr>
            <w:tcW w:w="3417" w:type="dxa"/>
            <w:tcBorders>
              <w:top w:val="single" w:sz="6" w:space="0" w:color="auto"/>
              <w:left w:val="single" w:sz="6" w:space="0" w:color="auto"/>
              <w:bottom w:val="single" w:sz="6" w:space="0" w:color="auto"/>
              <w:right w:val="single" w:sz="6" w:space="0" w:color="auto"/>
            </w:tcBorders>
            <w:vAlign w:val="center"/>
          </w:tcPr>
          <w:p w14:paraId="0F0819D0" w14:textId="77777777" w:rsidR="00F01435" w:rsidRDefault="00F01435" w:rsidP="007C3271">
            <w:pPr>
              <w:pStyle w:val="TAL"/>
              <w:rPr>
                <w:rFonts w:cs="Arial"/>
                <w:szCs w:val="18"/>
              </w:rPr>
            </w:pPr>
            <w:r>
              <w:rPr>
                <w:rFonts w:cs="Arial"/>
                <w:szCs w:val="18"/>
              </w:rPr>
              <w:t>The AIoT Command request is rejected because the provided length of application data is too long (e.g., above the allowed maximum value).</w:t>
            </w:r>
          </w:p>
        </w:tc>
        <w:tc>
          <w:tcPr>
            <w:tcW w:w="1254" w:type="dxa"/>
            <w:tcBorders>
              <w:top w:val="single" w:sz="6" w:space="0" w:color="auto"/>
              <w:left w:val="single" w:sz="6" w:space="0" w:color="auto"/>
              <w:bottom w:val="single" w:sz="6" w:space="0" w:color="auto"/>
              <w:right w:val="single" w:sz="6" w:space="0" w:color="auto"/>
            </w:tcBorders>
          </w:tcPr>
          <w:p w14:paraId="44D2E9FF" w14:textId="77777777" w:rsidR="00F01435" w:rsidRPr="0016361A" w:rsidRDefault="00F01435" w:rsidP="007C3271">
            <w:pPr>
              <w:pStyle w:val="TAL"/>
              <w:rPr>
                <w:rFonts w:cs="Arial"/>
                <w:szCs w:val="18"/>
              </w:rPr>
            </w:pPr>
          </w:p>
        </w:tc>
      </w:tr>
      <w:tr w:rsidR="009A06A2" w:rsidRPr="0016361A" w14:paraId="1AEAC12D" w14:textId="77777777" w:rsidTr="009C0263">
        <w:trPr>
          <w:jc w:val="center"/>
        </w:trPr>
        <w:tc>
          <w:tcPr>
            <w:tcW w:w="3218" w:type="dxa"/>
            <w:tcBorders>
              <w:top w:val="single" w:sz="6" w:space="0" w:color="auto"/>
              <w:left w:val="single" w:sz="6" w:space="0" w:color="auto"/>
              <w:bottom w:val="single" w:sz="6" w:space="0" w:color="auto"/>
              <w:right w:val="single" w:sz="6" w:space="0" w:color="auto"/>
            </w:tcBorders>
            <w:vAlign w:val="center"/>
          </w:tcPr>
          <w:p w14:paraId="327569AF" w14:textId="77777777" w:rsidR="009A06A2" w:rsidRDefault="009A06A2" w:rsidP="00D6766C">
            <w:pPr>
              <w:pStyle w:val="TAL"/>
            </w:pPr>
            <w:r>
              <w:t>UNSPECIFIED_FAILURE</w:t>
            </w:r>
          </w:p>
        </w:tc>
        <w:tc>
          <w:tcPr>
            <w:tcW w:w="1736" w:type="dxa"/>
            <w:tcBorders>
              <w:top w:val="single" w:sz="6" w:space="0" w:color="auto"/>
              <w:left w:val="single" w:sz="6" w:space="0" w:color="auto"/>
              <w:bottom w:val="single" w:sz="6" w:space="0" w:color="auto"/>
              <w:right w:val="single" w:sz="6" w:space="0" w:color="auto"/>
            </w:tcBorders>
            <w:vAlign w:val="center"/>
          </w:tcPr>
          <w:p w14:paraId="5D642AED" w14:textId="77777777" w:rsidR="009A06A2" w:rsidRDefault="009A06A2" w:rsidP="00D6766C">
            <w:pPr>
              <w:pStyle w:val="TAL"/>
            </w:pPr>
            <w:r w:rsidRPr="00F9618C">
              <w:t>500 Internal Server Error</w:t>
            </w:r>
          </w:p>
        </w:tc>
        <w:tc>
          <w:tcPr>
            <w:tcW w:w="3417" w:type="dxa"/>
            <w:tcBorders>
              <w:top w:val="single" w:sz="6" w:space="0" w:color="auto"/>
              <w:left w:val="single" w:sz="6" w:space="0" w:color="auto"/>
              <w:bottom w:val="single" w:sz="6" w:space="0" w:color="auto"/>
              <w:right w:val="single" w:sz="6" w:space="0" w:color="auto"/>
            </w:tcBorders>
            <w:vAlign w:val="center"/>
          </w:tcPr>
          <w:p w14:paraId="66CFA375" w14:textId="77777777" w:rsidR="009A06A2" w:rsidRDefault="009A06A2" w:rsidP="00D6766C">
            <w:pPr>
              <w:pStyle w:val="TAL"/>
              <w:rPr>
                <w:rFonts w:cs="Arial"/>
                <w:szCs w:val="18"/>
              </w:rPr>
            </w:pPr>
            <w:r>
              <w:rPr>
                <w:rFonts w:cs="Arial"/>
                <w:szCs w:val="18"/>
              </w:rPr>
              <w:t>The request for AIoT services is rejected because the AIOTF failed to process it for an unspecified reason.</w:t>
            </w:r>
          </w:p>
        </w:tc>
        <w:tc>
          <w:tcPr>
            <w:tcW w:w="1254" w:type="dxa"/>
            <w:tcBorders>
              <w:top w:val="single" w:sz="6" w:space="0" w:color="auto"/>
              <w:left w:val="single" w:sz="6" w:space="0" w:color="auto"/>
              <w:bottom w:val="single" w:sz="6" w:space="0" w:color="auto"/>
              <w:right w:val="single" w:sz="6" w:space="0" w:color="auto"/>
            </w:tcBorders>
          </w:tcPr>
          <w:p w14:paraId="46BEA5C8" w14:textId="77777777" w:rsidR="009A06A2" w:rsidRPr="0016361A" w:rsidRDefault="009A06A2" w:rsidP="00D6766C">
            <w:pPr>
              <w:pStyle w:val="TAL"/>
              <w:rPr>
                <w:rFonts w:cs="Arial"/>
                <w:szCs w:val="18"/>
              </w:rPr>
            </w:pPr>
          </w:p>
        </w:tc>
      </w:tr>
    </w:tbl>
    <w:p w14:paraId="640CECBF" w14:textId="77777777" w:rsidR="003E58FE" w:rsidRDefault="003E58FE" w:rsidP="00362435"/>
    <w:p w14:paraId="5EE35080" w14:textId="77777777" w:rsidR="003E58FE" w:rsidRPr="0023018E" w:rsidRDefault="003E58FE" w:rsidP="007A4424">
      <w:pPr>
        <w:pStyle w:val="Heading3"/>
        <w:rPr>
          <w:lang w:eastAsia="zh-CN"/>
        </w:rPr>
      </w:pPr>
      <w:bookmarkStart w:id="443" w:name="_Toc195310357"/>
      <w:bookmarkStart w:id="444" w:name="_Toc211950344"/>
      <w:bookmarkStart w:id="445" w:name="_Toc211959552"/>
      <w:bookmarkStart w:id="446" w:name="_Toc214907974"/>
      <w:r>
        <w:t>6.1.8</w:t>
      </w:r>
      <w:r w:rsidRPr="0023018E">
        <w:rPr>
          <w:lang w:eastAsia="zh-CN"/>
        </w:rPr>
        <w:tab/>
        <w:t>Feature negotiation</w:t>
      </w:r>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p>
    <w:p w14:paraId="519414AB" w14:textId="27CAE637" w:rsidR="003E58FE" w:rsidRDefault="003E58FE" w:rsidP="00362435">
      <w:r>
        <w:t xml:space="preserve">The optional features in table 6.1.8-1 are defined for the </w:t>
      </w:r>
      <w:r w:rsidR="0034790D">
        <w:rPr>
          <w:lang w:val="en-US"/>
        </w:rPr>
        <w:t>Naiotf_AIoT</w:t>
      </w:r>
      <w:r w:rsidRPr="002002FF">
        <w:rPr>
          <w:lang w:eastAsia="zh-CN"/>
        </w:rPr>
        <w:t xml:space="preserve"> API</w:t>
      </w:r>
      <w:r>
        <w:rPr>
          <w:lang w:eastAsia="zh-CN"/>
        </w:rPr>
        <w:t xml:space="preserve">. They shall be negotiated using the </w:t>
      </w:r>
      <w:r>
        <w:t>extensibility mechanism defined in clause 6.6 of 3GPP TS 29.500 [4].</w:t>
      </w:r>
    </w:p>
    <w:p w14:paraId="38E9B99D" w14:textId="47233E7D" w:rsidR="003E58FE" w:rsidRPr="002002FF" w:rsidRDefault="003E58FE" w:rsidP="003E58FE">
      <w:pPr>
        <w:pStyle w:val="TH"/>
      </w:pPr>
      <w:r w:rsidRPr="002002FF">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569BD">
        <w:trPr>
          <w:jc w:val="center"/>
        </w:trPr>
        <w:tc>
          <w:tcPr>
            <w:tcW w:w="1529" w:type="dxa"/>
            <w:shd w:val="clear" w:color="auto" w:fill="C0C0C0"/>
            <w:hideMark/>
          </w:tcPr>
          <w:p w14:paraId="3583C01B" w14:textId="77777777" w:rsidR="008A6D4A" w:rsidRPr="0016361A" w:rsidRDefault="008A6D4A" w:rsidP="00D66618">
            <w:pPr>
              <w:pStyle w:val="TAH"/>
            </w:pPr>
            <w:r w:rsidRPr="0016361A">
              <w:t>Feature number</w:t>
            </w:r>
          </w:p>
        </w:tc>
        <w:tc>
          <w:tcPr>
            <w:tcW w:w="2207" w:type="dxa"/>
            <w:shd w:val="clear" w:color="auto" w:fill="C0C0C0"/>
            <w:hideMark/>
          </w:tcPr>
          <w:p w14:paraId="1A6D9611" w14:textId="77777777" w:rsidR="008A6D4A" w:rsidRPr="0016361A" w:rsidRDefault="008A6D4A" w:rsidP="00D66618">
            <w:pPr>
              <w:pStyle w:val="TAH"/>
            </w:pPr>
            <w:r w:rsidRPr="0016361A">
              <w:t>Feature Name</w:t>
            </w:r>
          </w:p>
        </w:tc>
        <w:tc>
          <w:tcPr>
            <w:tcW w:w="5758" w:type="dxa"/>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569BD">
        <w:trPr>
          <w:jc w:val="center"/>
        </w:trPr>
        <w:tc>
          <w:tcPr>
            <w:tcW w:w="1529" w:type="dxa"/>
          </w:tcPr>
          <w:p w14:paraId="258BFDBE" w14:textId="77777777" w:rsidR="008A6D4A" w:rsidRPr="0016361A" w:rsidRDefault="008A6D4A" w:rsidP="00D66618">
            <w:pPr>
              <w:pStyle w:val="TAL"/>
            </w:pPr>
          </w:p>
        </w:tc>
        <w:tc>
          <w:tcPr>
            <w:tcW w:w="2207" w:type="dxa"/>
          </w:tcPr>
          <w:p w14:paraId="06923858" w14:textId="77777777" w:rsidR="008A6D4A" w:rsidRPr="0016361A" w:rsidRDefault="008A6D4A" w:rsidP="00D66618">
            <w:pPr>
              <w:pStyle w:val="TAL"/>
            </w:pPr>
          </w:p>
        </w:tc>
        <w:tc>
          <w:tcPr>
            <w:tcW w:w="5758" w:type="dxa"/>
          </w:tcPr>
          <w:p w14:paraId="32884509" w14:textId="77777777" w:rsidR="008A6D4A" w:rsidRPr="0016361A" w:rsidRDefault="008A6D4A" w:rsidP="00D66618">
            <w:pPr>
              <w:pStyle w:val="TAL"/>
              <w:rPr>
                <w:rFonts w:cs="Arial"/>
                <w:szCs w:val="18"/>
              </w:rPr>
            </w:pPr>
          </w:p>
        </w:tc>
      </w:tr>
    </w:tbl>
    <w:p w14:paraId="071E77F8" w14:textId="77777777" w:rsidR="0034790D" w:rsidRDefault="0034790D" w:rsidP="0034790D"/>
    <w:p w14:paraId="3E658EC8" w14:textId="77777777" w:rsidR="008A6D4A" w:rsidRPr="001E7573" w:rsidRDefault="008A6D4A" w:rsidP="007A4424">
      <w:pPr>
        <w:pStyle w:val="Heading3"/>
      </w:pPr>
      <w:bookmarkStart w:id="447" w:name="_Toc532994477"/>
      <w:bookmarkStart w:id="448" w:name="_Toc35971448"/>
      <w:bookmarkStart w:id="449" w:name="_Toc195310358"/>
      <w:bookmarkStart w:id="450" w:name="_Toc211950345"/>
      <w:bookmarkStart w:id="451" w:name="_Toc211959553"/>
      <w:bookmarkStart w:id="452" w:name="_Toc510696649"/>
      <w:bookmarkStart w:id="453" w:name="_Toc214907975"/>
      <w:r>
        <w:t>6.1.9</w:t>
      </w:r>
      <w:r w:rsidRPr="001E7573">
        <w:tab/>
        <w:t>Security</w:t>
      </w:r>
      <w:bookmarkEnd w:id="447"/>
      <w:bookmarkEnd w:id="448"/>
      <w:bookmarkEnd w:id="449"/>
      <w:bookmarkEnd w:id="450"/>
      <w:bookmarkEnd w:id="451"/>
      <w:bookmarkEnd w:id="453"/>
    </w:p>
    <w:p w14:paraId="59236400" w14:textId="16B53F7A" w:rsidR="008A6D4A" w:rsidRPr="00642D3E" w:rsidRDefault="008A6D4A" w:rsidP="008A6D4A">
      <w:r w:rsidRPr="00642D3E">
        <w:t xml:space="preserve">As indicated in </w:t>
      </w:r>
      <w:r w:rsidR="003E58FE">
        <w:t>3GPP TS</w:t>
      </w:r>
      <w:r w:rsidRPr="00642D3E">
        <w:t> 33.501 [</w:t>
      </w:r>
      <w:r>
        <w:t>8</w:t>
      </w:r>
      <w:r w:rsidRPr="00642D3E">
        <w:t>]</w:t>
      </w:r>
      <w:r>
        <w:t xml:space="preserve"> and </w:t>
      </w:r>
      <w:r w:rsidR="003E58FE">
        <w:t>3GPP TS</w:t>
      </w:r>
      <w:r>
        <w:t> 29.500 </w:t>
      </w:r>
      <w:r w:rsidRPr="00911E1C">
        <w:t>[</w:t>
      </w:r>
      <w:r>
        <w:t>4</w:t>
      </w:r>
      <w:r w:rsidRPr="00911E1C">
        <w:t>]</w:t>
      </w:r>
      <w:r w:rsidRPr="00642D3E">
        <w:t xml:space="preserve">, the access to the </w:t>
      </w:r>
      <w:r w:rsidR="0034790D">
        <w:rPr>
          <w:lang w:val="en-US"/>
        </w:rPr>
        <w:t>Naiotf_AIoT</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rsidR="003E58FE">
        <w:t>3GPP TS</w:t>
      </w:r>
      <w:r w:rsidRPr="00642D3E">
        <w:t> 29.510 [</w:t>
      </w:r>
      <w:r>
        <w:t>10</w:t>
      </w:r>
      <w:r w:rsidRPr="00642D3E">
        <w:t>]) plays the role of the authorization server.</w:t>
      </w:r>
    </w:p>
    <w:p w14:paraId="3DC02992" w14:textId="68E35869" w:rsidR="008A6D4A" w:rsidRPr="00642D3E" w:rsidRDefault="008A6D4A" w:rsidP="008A6D4A">
      <w:r>
        <w:t>If OAuth2 is used, a</w:t>
      </w:r>
      <w:r w:rsidRPr="00642D3E">
        <w:t xml:space="preserve">n NF Service Consumer, prior to consuming services offered by the </w:t>
      </w:r>
      <w:r w:rsidR="0034790D">
        <w:rPr>
          <w:lang w:val="en-US"/>
        </w:rPr>
        <w:t>Naiotf_AIoT</w:t>
      </w:r>
      <w:r w:rsidRPr="00986E88">
        <w:rPr>
          <w:noProof/>
          <w:lang w:eastAsia="zh-CN"/>
        </w:rPr>
        <w:t xml:space="preserve"> </w:t>
      </w:r>
      <w:r w:rsidRPr="00B81F5D">
        <w:t>API</w:t>
      </w:r>
      <w:r w:rsidRPr="00642D3E">
        <w:t xml:space="preserve">, shall obtain a "token" from the authorization server, by invoking the Access Token Request service, as described in </w:t>
      </w:r>
      <w:r w:rsidR="009C5D51">
        <w:t>clause</w:t>
      </w:r>
      <w:r w:rsidR="009C5D51" w:rsidRPr="00642D3E">
        <w:t> 5.4.2.2</w:t>
      </w:r>
      <w:r w:rsidR="009C5D51">
        <w:t xml:space="preserve"> of </w:t>
      </w:r>
      <w:r w:rsidR="003E58FE">
        <w:t>3GPP TS</w:t>
      </w:r>
      <w:r w:rsidRPr="00642D3E">
        <w:t> 29.510 [</w:t>
      </w:r>
      <w:r>
        <w:t>10</w:t>
      </w:r>
      <w:r w:rsidRPr="00642D3E">
        <w:t>].</w:t>
      </w:r>
    </w:p>
    <w:p w14:paraId="10078A27" w14:textId="37E11758"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34790D">
        <w:rPr>
          <w:lang w:val="en-US"/>
        </w:rPr>
        <w:t>Naiotf_AIoT</w:t>
      </w:r>
      <w:r w:rsidRPr="00986E88">
        <w:rPr>
          <w:noProof/>
          <w:lang w:eastAsia="zh-CN"/>
        </w:rPr>
        <w:t xml:space="preserve"> </w:t>
      </w:r>
      <w:r w:rsidRPr="00642D3E">
        <w:t>service.</w:t>
      </w:r>
    </w:p>
    <w:p w14:paraId="4B4ADEAE" w14:textId="10589E60" w:rsidR="005A6806" w:rsidRDefault="009C5D51" w:rsidP="005A6806">
      <w:pPr>
        <w:rPr>
          <w:lang w:val="en-US"/>
        </w:rPr>
      </w:pPr>
      <w:bookmarkStart w:id="454" w:name="_Toc35971449"/>
      <w:r w:rsidRPr="003B2883">
        <w:t>Table </w:t>
      </w:r>
      <w:r>
        <w:t>6.1.9</w:t>
      </w:r>
      <w:r w:rsidRPr="003B2883">
        <w:t>-1</w:t>
      </w:r>
      <w:r>
        <w:t xml:space="preserve"> defines the OAuth2 scopes </w:t>
      </w:r>
      <w:r>
        <w:rPr>
          <w:lang w:val="en-US"/>
        </w:rPr>
        <w:t>defined for t</w:t>
      </w:r>
      <w:r w:rsidR="0038612E">
        <w:rPr>
          <w:lang w:val="en-US"/>
        </w:rPr>
        <w:t xml:space="preserve">he </w:t>
      </w:r>
      <w:r w:rsidR="0034790D">
        <w:rPr>
          <w:lang w:val="en-US"/>
        </w:rPr>
        <w:t>Naiotf_AIoT</w:t>
      </w:r>
      <w:r w:rsidR="0038612E" w:rsidRPr="00986E88">
        <w:rPr>
          <w:noProof/>
          <w:lang w:eastAsia="zh-CN"/>
        </w:rPr>
        <w:t xml:space="preserve"> </w:t>
      </w:r>
      <w:r w:rsidR="0038612E">
        <w:rPr>
          <w:lang w:val="en-US"/>
        </w:rPr>
        <w:t>API.</w:t>
      </w:r>
    </w:p>
    <w:p w14:paraId="460B351A" w14:textId="77777777" w:rsidR="009C5D51" w:rsidRPr="003B2883" w:rsidRDefault="009C5D51" w:rsidP="009C5D51">
      <w:pPr>
        <w:pStyle w:val="TH"/>
      </w:pPr>
      <w:bookmarkStart w:id="455" w:name="_Toc195310359"/>
      <w:r w:rsidRPr="003B2883">
        <w:t>Table </w:t>
      </w:r>
      <w:r>
        <w:t>6.1.9</w:t>
      </w:r>
      <w:r w:rsidRPr="003B2883">
        <w:t xml:space="preserve">-1: </w:t>
      </w:r>
      <w:r>
        <w:t xml:space="preserve">Oauth2 scopes defined in </w:t>
      </w:r>
      <w:r>
        <w:rPr>
          <w:lang w:val="en-US"/>
        </w:rPr>
        <w:t>Naiotf_AIoT</w:t>
      </w:r>
      <w:r w:rsidRPr="00986E88">
        <w:rPr>
          <w:noProof/>
          <w:lang w:eastAsia="zh-CN"/>
        </w:rPr>
        <w:t xml:space="preserve"> </w:t>
      </w:r>
      <w:r>
        <w:t>API</w:t>
      </w:r>
    </w:p>
    <w:tbl>
      <w:tblPr>
        <w:tblW w:w="4829" w:type="pct"/>
        <w:tblInd w:w="178" w:type="dxa"/>
        <w:tblCellMar>
          <w:left w:w="0" w:type="dxa"/>
          <w:right w:w="0" w:type="dxa"/>
        </w:tblCellMar>
        <w:tblLook w:val="04A0" w:firstRow="1" w:lastRow="0" w:firstColumn="1" w:lastColumn="0" w:noHBand="0" w:noVBand="1"/>
      </w:tblPr>
      <w:tblGrid>
        <w:gridCol w:w="3248"/>
        <w:gridCol w:w="6044"/>
      </w:tblGrid>
      <w:tr w:rsidR="009C5D51" w:rsidRPr="003B2883" w14:paraId="1FA28CF8" w14:textId="77777777" w:rsidTr="00294E7D">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700F6D8" w14:textId="77777777" w:rsidR="009C5D51" w:rsidRPr="003B2883" w:rsidRDefault="009C5D51" w:rsidP="00294E7D">
            <w:pPr>
              <w:pStyle w:val="TAH"/>
            </w:pPr>
            <w:r>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B0A927D" w14:textId="77777777" w:rsidR="009C5D51" w:rsidRPr="003B2883" w:rsidRDefault="009C5D51" w:rsidP="00294E7D">
            <w:pPr>
              <w:pStyle w:val="TAH"/>
            </w:pPr>
            <w:r w:rsidRPr="003B2883">
              <w:t>Description</w:t>
            </w:r>
          </w:p>
        </w:tc>
      </w:tr>
      <w:tr w:rsidR="009C5D51" w:rsidRPr="003B2883" w14:paraId="1DC7E661" w14:textId="77777777" w:rsidTr="00294E7D">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A06CB7A" w14:textId="77777777" w:rsidR="009C5D51" w:rsidRPr="003B2883" w:rsidRDefault="009C5D51" w:rsidP="00294E7D">
            <w:pPr>
              <w:pStyle w:val="TAL"/>
            </w:pPr>
            <w:r>
              <w:t>"naiotf-aiot"</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1B8E8CE" w14:textId="77777777" w:rsidR="009C5D51" w:rsidRPr="003B2883" w:rsidRDefault="009C5D51" w:rsidP="00294E7D">
            <w:pPr>
              <w:pStyle w:val="TAL"/>
            </w:pPr>
            <w:r>
              <w:t>Enables to a</w:t>
            </w:r>
            <w:r w:rsidRPr="00286949">
              <w:t xml:space="preserve">ccess </w:t>
            </w:r>
            <w:r>
              <w:t>all the resources and custom operations</w:t>
            </w:r>
            <w:r w:rsidRPr="00286949">
              <w:t xml:space="preserve"> </w:t>
            </w:r>
            <w:r>
              <w:t xml:space="preserve">of </w:t>
            </w:r>
            <w:r w:rsidRPr="00286949">
              <w:t xml:space="preserve">the </w:t>
            </w:r>
            <w:r>
              <w:t>Naiotf_AIoT</w:t>
            </w:r>
            <w:r w:rsidRPr="00286949">
              <w:t xml:space="preserve"> API</w:t>
            </w:r>
            <w:r>
              <w:t>.</w:t>
            </w:r>
          </w:p>
        </w:tc>
      </w:tr>
      <w:tr w:rsidR="009C5D51" w:rsidRPr="003B2883" w14:paraId="50916FCF" w14:textId="77777777" w:rsidTr="00294E7D">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8DDCBEA" w14:textId="77777777" w:rsidR="009C5D51" w:rsidRPr="003B2883" w:rsidRDefault="009C5D51" w:rsidP="00294E7D">
            <w:pPr>
              <w:pStyle w:val="TAL"/>
            </w:pPr>
            <w:r>
              <w:t>"naiotf-aiot:inventory"</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FE49E16" w14:textId="77777777" w:rsidR="009C5D51" w:rsidRPr="003B2883" w:rsidRDefault="009C5D51" w:rsidP="00294E7D">
            <w:pPr>
              <w:pStyle w:val="TAL"/>
            </w:pPr>
            <w:r>
              <w:t>Enables to a</w:t>
            </w:r>
            <w:r w:rsidRPr="00CB64BD">
              <w:t>c</w:t>
            </w:r>
            <w:r>
              <w:t>c</w:t>
            </w:r>
            <w:r w:rsidRPr="00CB64BD">
              <w:t xml:space="preserve">ess </w:t>
            </w:r>
            <w:r>
              <w:t>only the "InventoryRequest" custom operation (Naiotf_AIoT_Inventory service operation) of the Naiotf_AIoT API.</w:t>
            </w:r>
          </w:p>
        </w:tc>
      </w:tr>
      <w:tr w:rsidR="009C5D51" w:rsidRPr="003B2883" w14:paraId="09553301" w14:textId="77777777" w:rsidTr="00294E7D">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67B2C6A" w14:textId="77777777" w:rsidR="009C5D51" w:rsidRDefault="009C5D51" w:rsidP="00294E7D">
            <w:pPr>
              <w:pStyle w:val="TAL"/>
            </w:pPr>
            <w:r>
              <w:t>"naiotf-aiot:command"</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E63E500" w14:textId="77777777" w:rsidR="009C5D51" w:rsidRPr="00CB64BD" w:rsidRDefault="009C5D51" w:rsidP="00294E7D">
            <w:pPr>
              <w:pStyle w:val="TAL"/>
            </w:pPr>
            <w:r>
              <w:t>Enables to a</w:t>
            </w:r>
            <w:r w:rsidRPr="00CB64BD">
              <w:t>c</w:t>
            </w:r>
            <w:r>
              <w:t>c</w:t>
            </w:r>
            <w:r w:rsidRPr="00CB64BD">
              <w:t xml:space="preserve">ess </w:t>
            </w:r>
            <w:r>
              <w:t>only</w:t>
            </w:r>
            <w:r w:rsidRPr="00CB64BD">
              <w:t xml:space="preserve"> </w:t>
            </w:r>
            <w:r>
              <w:t>the "CommandRequest" custom operation (Naiotf_AIoT_Command service operation) of the Naiotf_AIoT API.</w:t>
            </w:r>
          </w:p>
        </w:tc>
      </w:tr>
    </w:tbl>
    <w:p w14:paraId="24926689" w14:textId="77777777" w:rsidR="009C5D51" w:rsidRPr="00523945" w:rsidRDefault="009C5D51" w:rsidP="009C5D51"/>
    <w:p w14:paraId="1AEE9985" w14:textId="77777777" w:rsidR="00072386" w:rsidRDefault="00072386" w:rsidP="00072386">
      <w:pPr>
        <w:pStyle w:val="Heading3"/>
        <w:rPr>
          <w:lang w:val="en-US"/>
        </w:rPr>
      </w:pPr>
      <w:bookmarkStart w:id="456" w:name="_Toc211950346"/>
      <w:bookmarkStart w:id="457" w:name="_Toc211959554"/>
      <w:bookmarkStart w:id="458" w:name="_Toc214907976"/>
      <w:r>
        <w:rPr>
          <w:lang w:val="en-US"/>
        </w:rPr>
        <w:lastRenderedPageBreak/>
        <w:t>6.1.10</w:t>
      </w:r>
      <w:r>
        <w:rPr>
          <w:lang w:val="en-US"/>
        </w:rPr>
        <w:tab/>
        <w:t>HTTP redirection</w:t>
      </w:r>
      <w:bookmarkEnd w:id="455"/>
      <w:bookmarkEnd w:id="456"/>
      <w:bookmarkEnd w:id="457"/>
      <w:bookmarkEnd w:id="458"/>
    </w:p>
    <w:p w14:paraId="4E8455E3" w14:textId="4342A3B8" w:rsidR="00072386" w:rsidRDefault="00072386" w:rsidP="00072386">
      <w:pPr>
        <w:rPr>
          <w:lang w:val="en-US"/>
        </w:rPr>
      </w:pPr>
      <w:r>
        <w:rPr>
          <w:lang w:val="en-US"/>
        </w:rPr>
        <w:t xml:space="preserve">An HTTP request may be redirected to a different </w:t>
      </w:r>
      <w:r w:rsidR="006D5D21">
        <w:rPr>
          <w:lang w:val="en-US"/>
        </w:rPr>
        <w:t>AIOTF</w:t>
      </w:r>
      <w:r>
        <w:rPr>
          <w:lang w:val="en-US"/>
        </w:rPr>
        <w:t xml:space="preserve"> service instance when using direct or indirect communications (see 3GPP TS 29.500 [4]).</w:t>
      </w:r>
    </w:p>
    <w:p w14:paraId="45DFC5BF" w14:textId="3161D38C" w:rsidR="00072386" w:rsidRDefault="00072386" w:rsidP="00072386">
      <w:pPr>
        <w:rPr>
          <w:lang w:val="en-US"/>
        </w:rPr>
      </w:pPr>
      <w:r>
        <w:rPr>
          <w:lang w:val="en-US"/>
        </w:rPr>
        <w:t xml:space="preserve">An SCP that reselects a different </w:t>
      </w:r>
      <w:r w:rsidR="006D5D21">
        <w:rPr>
          <w:lang w:val="en-US"/>
        </w:rPr>
        <w:t>AIOTF</w:t>
      </w:r>
      <w:r>
        <w:rPr>
          <w:lang w:val="en-US"/>
        </w:rPr>
        <w:t xml:space="preserve"> producer instance will return the NF Instance ID of the new </w:t>
      </w:r>
      <w:r w:rsidR="006D5D21">
        <w:rPr>
          <w:lang w:val="en-US"/>
        </w:rPr>
        <w:t>AIOTF</w:t>
      </w:r>
      <w:r>
        <w:rPr>
          <w:lang w:val="en-US"/>
        </w:rPr>
        <w:t xml:space="preserve"> producer instance in the 3gpp-Sbi-Producer-Id header, as specified in clause 6.10.3.4 of 3GPP TS 29.500 [4].</w:t>
      </w:r>
    </w:p>
    <w:p w14:paraId="4D6AF2BA" w14:textId="41C7B970" w:rsidR="00072386" w:rsidRDefault="00072386" w:rsidP="005A6806">
      <w:pPr>
        <w:rPr>
          <w:lang w:val="en-US"/>
        </w:rPr>
      </w:pPr>
      <w:r>
        <w:rPr>
          <w:lang w:val="en-US"/>
        </w:rPr>
        <w:t xml:space="preserve">If an </w:t>
      </w:r>
      <w:r w:rsidR="006D5D21">
        <w:rPr>
          <w:lang w:val="en-US"/>
        </w:rPr>
        <w:t>AIOTF</w:t>
      </w:r>
      <w:r>
        <w:rPr>
          <w:lang w:val="en-US"/>
        </w:rPr>
        <w:t xml:space="preserve"> redirects a service request to a different </w:t>
      </w:r>
      <w:r w:rsidR="006D5D21">
        <w:rPr>
          <w:lang w:val="en-US"/>
        </w:rPr>
        <w:t>AIOTF</w:t>
      </w:r>
      <w:r>
        <w:rPr>
          <w:lang w:val="en-US"/>
        </w:rPr>
        <w:t xml:space="preserve"> using an </w:t>
      </w:r>
      <w:r w:rsidR="002638E3">
        <w:rPr>
          <w:lang w:val="en-US"/>
        </w:rPr>
        <w:t xml:space="preserve">HTTP </w:t>
      </w:r>
      <w:r>
        <w:rPr>
          <w:lang w:val="en-US"/>
        </w:rPr>
        <w:t xml:space="preserve">307 Temporary Redirect or 308 Permanent Redirect status code, the identity of the new </w:t>
      </w:r>
      <w:r w:rsidR="006D5D21">
        <w:rPr>
          <w:lang w:val="en-US"/>
        </w:rPr>
        <w:t>AIOTF</w:t>
      </w:r>
      <w:r>
        <w:rPr>
          <w:lang w:val="en-US"/>
        </w:rPr>
        <w:t xml:space="preserve"> towards which the service request is redirected shall be indicated in the 3gpp-Sbi-Target-Nf-Id header of the </w:t>
      </w:r>
      <w:r w:rsidR="002638E3">
        <w:rPr>
          <w:lang w:val="en-US"/>
        </w:rPr>
        <w:t xml:space="preserve">HTTP </w:t>
      </w:r>
      <w:r>
        <w:rPr>
          <w:lang w:val="en-US"/>
        </w:rPr>
        <w:t>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bookmarkEnd w:id="452"/>
    <w:bookmarkEnd w:id="454"/>
    <w:p w14:paraId="4A4D6361" w14:textId="77777777" w:rsidR="008A6D4A" w:rsidRDefault="008A6D4A" w:rsidP="007A4424">
      <w:pPr>
        <w:pStyle w:val="Heading8"/>
      </w:pPr>
      <w:r>
        <w:br w:type="page"/>
      </w:r>
      <w:bookmarkStart w:id="459" w:name="_Toc510696650"/>
      <w:bookmarkStart w:id="460" w:name="_Toc35971450"/>
      <w:bookmarkStart w:id="461" w:name="_Toc195310360"/>
      <w:bookmarkStart w:id="462" w:name="_Toc211950347"/>
      <w:bookmarkStart w:id="463" w:name="_Toc211959555"/>
      <w:bookmarkStart w:id="464" w:name="_Toc214907977"/>
      <w:r w:rsidRPr="004D3578">
        <w:lastRenderedPageBreak/>
        <w:t>Annex A (normative):</w:t>
      </w:r>
      <w:r w:rsidRPr="004D3578">
        <w:br/>
      </w:r>
      <w:r>
        <w:t>OpenAPI specification</w:t>
      </w:r>
      <w:bookmarkEnd w:id="459"/>
      <w:bookmarkEnd w:id="460"/>
      <w:bookmarkEnd w:id="461"/>
      <w:bookmarkEnd w:id="462"/>
      <w:bookmarkEnd w:id="463"/>
      <w:bookmarkEnd w:id="464"/>
    </w:p>
    <w:p w14:paraId="03FBDDDC" w14:textId="77777777" w:rsidR="006E186B" w:rsidRDefault="006E186B" w:rsidP="00D54DF1">
      <w:pPr>
        <w:pStyle w:val="Heading1"/>
      </w:pPr>
      <w:bookmarkStart w:id="465" w:name="_Toc510696651"/>
      <w:bookmarkStart w:id="466" w:name="_Toc35971451"/>
      <w:bookmarkStart w:id="467" w:name="_Toc195310361"/>
      <w:bookmarkStart w:id="468" w:name="_Toc211950348"/>
      <w:bookmarkStart w:id="469" w:name="_Toc211959556"/>
      <w:bookmarkStart w:id="470" w:name="_Toc510696653"/>
      <w:bookmarkStart w:id="471" w:name="_Toc214907978"/>
      <w:r>
        <w:t>A.1</w:t>
      </w:r>
      <w:r>
        <w:tab/>
        <w:t>General</w:t>
      </w:r>
      <w:bookmarkEnd w:id="465"/>
      <w:bookmarkEnd w:id="466"/>
      <w:bookmarkEnd w:id="467"/>
      <w:bookmarkEnd w:id="468"/>
      <w:bookmarkEnd w:id="469"/>
      <w:bookmarkEnd w:id="471"/>
    </w:p>
    <w:p w14:paraId="707AF585" w14:textId="59193641" w:rsidR="006E186B" w:rsidRPr="00540071" w:rsidRDefault="006E186B" w:rsidP="006E186B">
      <w:r w:rsidRPr="00540071">
        <w:t>This Annex specifies the formal definition of the API(s) defined in the present specification. It consists of OpenAPI specifications in YAML format.</w:t>
      </w:r>
    </w:p>
    <w:p w14:paraId="3829DCCA" w14:textId="77777777" w:rsidR="006E186B" w:rsidRPr="00EA7D0A" w:rsidRDefault="006E186B" w:rsidP="006E186B">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907F365" w14:textId="1204DBA6" w:rsidR="006E186B" w:rsidRPr="004D2E9A" w:rsidRDefault="006E186B" w:rsidP="006E186B">
      <w:pPr>
        <w:pStyle w:val="NO"/>
      </w:pPr>
      <w:r w:rsidRPr="00EA7D0A">
        <w:t>NOTE:</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01114482" w14:textId="7CDF0732" w:rsidR="006E186B" w:rsidRPr="006D6534" w:rsidRDefault="006E186B" w:rsidP="006E186B">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[5] and clause 5B of 3GPP TR 21.900 [7]).</w:t>
      </w:r>
    </w:p>
    <w:p w14:paraId="4282A28F" w14:textId="14ECA49C" w:rsidR="006E186B" w:rsidRDefault="006902C4" w:rsidP="00D54DF1">
      <w:pPr>
        <w:pStyle w:val="Heading1"/>
      </w:pPr>
      <w:r w:rsidRPr="004D3578">
        <w:br w:type="page"/>
      </w:r>
      <w:bookmarkStart w:id="472" w:name="_Toc195310362"/>
      <w:bookmarkStart w:id="473" w:name="_Toc211950349"/>
      <w:bookmarkStart w:id="474" w:name="_Toc211959557"/>
      <w:bookmarkStart w:id="475" w:name="_Toc214907979"/>
      <w:r w:rsidR="006E186B">
        <w:lastRenderedPageBreak/>
        <w:t>A.2</w:t>
      </w:r>
      <w:r w:rsidR="006E186B">
        <w:tab/>
      </w:r>
      <w:r w:rsidR="00664097" w:rsidRPr="008A1A25">
        <w:t>Naiotf_AIoT</w:t>
      </w:r>
      <w:r w:rsidR="006E186B">
        <w:t xml:space="preserve"> API</w:t>
      </w:r>
      <w:bookmarkEnd w:id="472"/>
      <w:bookmarkEnd w:id="473"/>
      <w:bookmarkEnd w:id="474"/>
      <w:bookmarkEnd w:id="475"/>
    </w:p>
    <w:p w14:paraId="30943FCB" w14:textId="77777777" w:rsidR="006E186B" w:rsidRPr="00986E88" w:rsidRDefault="006E186B" w:rsidP="006E186B">
      <w:pPr>
        <w:pStyle w:val="PL"/>
      </w:pPr>
      <w:r w:rsidRPr="00986E88">
        <w:t>openapi: 3.0.0</w:t>
      </w:r>
    </w:p>
    <w:p w14:paraId="3B8BD3BF" w14:textId="77777777" w:rsidR="00AB35E2" w:rsidRDefault="00AB35E2" w:rsidP="006E186B">
      <w:pPr>
        <w:pStyle w:val="PL"/>
        <w:rPr>
          <w:lang w:val="en-US"/>
        </w:rPr>
      </w:pPr>
    </w:p>
    <w:p w14:paraId="4260146E" w14:textId="2BD8E9BD" w:rsidR="006E186B" w:rsidRPr="00C845C0" w:rsidRDefault="006E186B" w:rsidP="006E186B">
      <w:pPr>
        <w:pStyle w:val="PL"/>
        <w:rPr>
          <w:lang w:val="en-US"/>
        </w:rPr>
      </w:pPr>
      <w:r w:rsidRPr="00C845C0">
        <w:rPr>
          <w:lang w:val="en-US"/>
        </w:rPr>
        <w:t>info:</w:t>
      </w:r>
    </w:p>
    <w:p w14:paraId="7AFC96F3" w14:textId="2B3C2EAD" w:rsidR="006E186B" w:rsidRPr="00C845C0" w:rsidRDefault="006E186B" w:rsidP="006E186B">
      <w:pPr>
        <w:pStyle w:val="PL"/>
        <w:rPr>
          <w:lang w:val="en-US"/>
        </w:rPr>
      </w:pPr>
      <w:r w:rsidRPr="00C845C0">
        <w:rPr>
          <w:lang w:val="en-US"/>
        </w:rPr>
        <w:t xml:space="preserve">  title: </w:t>
      </w:r>
      <w:r w:rsidR="008C5D1C">
        <w:rPr>
          <w:lang w:val="en-US"/>
        </w:rPr>
        <w:t>AIOTF Ambient IoT</w:t>
      </w:r>
      <w:r w:rsidR="00AB35E2">
        <w:rPr>
          <w:lang w:val="en-US"/>
        </w:rPr>
        <w:t xml:space="preserve"> Service</w:t>
      </w:r>
    </w:p>
    <w:p w14:paraId="4737E40F" w14:textId="77657F94" w:rsidR="006E186B" w:rsidRPr="00C845C0" w:rsidRDefault="006E186B" w:rsidP="006E186B">
      <w:pPr>
        <w:pStyle w:val="PL"/>
        <w:rPr>
          <w:lang w:val="en-US"/>
        </w:rPr>
      </w:pPr>
      <w:r w:rsidRPr="00C845C0">
        <w:rPr>
          <w:lang w:val="en-US"/>
        </w:rPr>
        <w:t xml:space="preserve">  version: 1.0.0</w:t>
      </w:r>
    </w:p>
    <w:p w14:paraId="4634EFFC" w14:textId="77777777" w:rsidR="006E186B" w:rsidRDefault="006E186B" w:rsidP="006E186B">
      <w:pPr>
        <w:pStyle w:val="PL"/>
      </w:pPr>
      <w:r w:rsidRPr="00C845C0">
        <w:rPr>
          <w:lang w:val="en-US"/>
        </w:rPr>
        <w:t xml:space="preserve">  description: </w:t>
      </w:r>
      <w:r>
        <w:t>|</w:t>
      </w:r>
    </w:p>
    <w:p w14:paraId="77E77CE5" w14:textId="6B0DCE11" w:rsidR="006E186B" w:rsidRPr="00C845C0" w:rsidRDefault="006E186B" w:rsidP="006E186B">
      <w:pPr>
        <w:pStyle w:val="PL"/>
        <w:rPr>
          <w:lang w:val="en-US"/>
        </w:rPr>
      </w:pPr>
      <w:r w:rsidRPr="00C845C0">
        <w:rPr>
          <w:lang w:val="en-US"/>
        </w:rPr>
        <w:t xml:space="preserve">    </w:t>
      </w:r>
      <w:r w:rsidR="00AB35E2">
        <w:rPr>
          <w:lang w:val="en-US"/>
        </w:rPr>
        <w:t>API for</w:t>
      </w:r>
      <w:r w:rsidR="008C5D1C">
        <w:rPr>
          <w:lang w:val="en-US"/>
        </w:rPr>
        <w:t xml:space="preserve"> the Naiotf</w:t>
      </w:r>
      <w:r w:rsidR="00AB35E2" w:rsidRPr="008A1A25">
        <w:rPr>
          <w:lang w:val="en-US"/>
        </w:rPr>
        <w:t>_AIoT</w:t>
      </w:r>
      <w:r w:rsidRPr="00C845C0">
        <w:rPr>
          <w:lang w:val="en-US"/>
        </w:rPr>
        <w:t xml:space="preserve"> Service.</w:t>
      </w:r>
    </w:p>
    <w:p w14:paraId="06AF620B" w14:textId="5AA68D0C" w:rsidR="006E186B" w:rsidRDefault="006E186B" w:rsidP="006E186B">
      <w:pPr>
        <w:pStyle w:val="PL"/>
      </w:pPr>
      <w:r>
        <w:t xml:space="preserve">    © </w:t>
      </w:r>
      <w:r w:rsidR="00AB35E2">
        <w:t>2025</w:t>
      </w:r>
      <w:r>
        <w:t>, 3GPP Organizational Partners (ARIB, ATIS, CCSA, ETSI, TSDSI, TTA, TTC).</w:t>
      </w:r>
    </w:p>
    <w:p w14:paraId="1150F56C" w14:textId="77777777" w:rsidR="006E186B" w:rsidRDefault="006E186B" w:rsidP="006E186B">
      <w:pPr>
        <w:pStyle w:val="PL"/>
      </w:pPr>
      <w:r>
        <w:t xml:space="preserve">    All rights reserved.</w:t>
      </w:r>
    </w:p>
    <w:p w14:paraId="5C9983D0" w14:textId="77777777" w:rsidR="00AB35E2" w:rsidRDefault="00AB35E2" w:rsidP="000602BD">
      <w:pPr>
        <w:pStyle w:val="PL"/>
      </w:pPr>
    </w:p>
    <w:p w14:paraId="26419CE9" w14:textId="76094498" w:rsidR="000602BD" w:rsidRPr="00C845C0" w:rsidRDefault="000602BD" w:rsidP="000602BD">
      <w:pPr>
        <w:pStyle w:val="PL"/>
      </w:pPr>
      <w:r w:rsidRPr="00C845C0">
        <w:t>externalDocs:</w:t>
      </w:r>
    </w:p>
    <w:p w14:paraId="7163D83E" w14:textId="0BDC5551" w:rsidR="008A6D4A" w:rsidRPr="00C845C0" w:rsidRDefault="008A6D4A" w:rsidP="008A6D4A">
      <w:pPr>
        <w:pStyle w:val="PL"/>
      </w:pPr>
      <w:r w:rsidRPr="00C845C0">
        <w:t xml:space="preserve">  description: 3GPP TS 29.</w:t>
      </w:r>
      <w:r w:rsidR="00233D96">
        <w:t>569</w:t>
      </w:r>
      <w:r w:rsidRPr="00C845C0">
        <w:t xml:space="preserve"> V</w:t>
      </w:r>
      <w:r w:rsidR="007D7619">
        <w:t>19</w:t>
      </w:r>
      <w:r w:rsidRPr="00C845C0">
        <w:t>.</w:t>
      </w:r>
      <w:r w:rsidR="00080AAB">
        <w:t>1</w:t>
      </w:r>
      <w:r w:rsidRPr="00C845C0">
        <w:t>.</w:t>
      </w:r>
      <w:r w:rsidR="00AB35E2">
        <w:t>0</w:t>
      </w:r>
      <w:r w:rsidRPr="00C845C0">
        <w:t xml:space="preserve">; </w:t>
      </w:r>
      <w:r w:rsidR="00AB35E2" w:rsidRPr="00AB35E2">
        <w:t>Ambient IoT Function (AIOTF) Services</w:t>
      </w:r>
      <w:r w:rsidRPr="00C845C0">
        <w:t>.</w:t>
      </w:r>
    </w:p>
    <w:p w14:paraId="1E6BC5A6" w14:textId="417DE53A" w:rsidR="008A6D4A" w:rsidRPr="00C845C0" w:rsidRDefault="008A6D4A" w:rsidP="008A6D4A">
      <w:pPr>
        <w:pStyle w:val="PL"/>
      </w:pPr>
      <w:r w:rsidRPr="00C845C0">
        <w:t xml:space="preserve">  url: http://www.3gpp.org/ftp/Specs/archive/29_series/29.</w:t>
      </w:r>
      <w:r w:rsidR="00233D96">
        <w:t>569</w:t>
      </w:r>
      <w:r w:rsidRPr="00C845C0">
        <w:t>/</w:t>
      </w:r>
    </w:p>
    <w:p w14:paraId="20B8F1F0" w14:textId="77777777" w:rsidR="00AB35E2" w:rsidRDefault="00AB35E2" w:rsidP="008A6D4A">
      <w:pPr>
        <w:pStyle w:val="PL"/>
      </w:pPr>
    </w:p>
    <w:p w14:paraId="278A465A" w14:textId="48D4A489" w:rsidR="008A6D4A" w:rsidRPr="001573A3" w:rsidRDefault="008A6D4A" w:rsidP="008A6D4A">
      <w:pPr>
        <w:pStyle w:val="PL"/>
      </w:pPr>
      <w:r w:rsidRPr="001573A3">
        <w:t>servers:</w:t>
      </w:r>
    </w:p>
    <w:p w14:paraId="7F8E61DF" w14:textId="0FABF732" w:rsidR="005A6806" w:rsidRPr="001573A3" w:rsidRDefault="005A6806" w:rsidP="005A6806">
      <w:pPr>
        <w:pStyle w:val="PL"/>
      </w:pPr>
      <w:r w:rsidRPr="001573A3">
        <w:t xml:space="preserve">  - url: '{apiRoot}/</w:t>
      </w:r>
      <w:r w:rsidR="00AB35E2">
        <w:t>naiotf</w:t>
      </w:r>
      <w:r w:rsidR="00201A71">
        <w:t>-</w:t>
      </w:r>
      <w:r w:rsidR="00AB35E2">
        <w:t>aiot</w:t>
      </w:r>
      <w:r w:rsidRPr="001573A3">
        <w:t>/v1'</w:t>
      </w:r>
    </w:p>
    <w:p w14:paraId="32E464EC" w14:textId="77777777" w:rsidR="008A6D4A" w:rsidRPr="00986E88" w:rsidRDefault="008A6D4A" w:rsidP="008A6D4A">
      <w:pPr>
        <w:pStyle w:val="PL"/>
      </w:pPr>
      <w:r w:rsidRPr="001573A3">
        <w:t xml:space="preserve">    </w:t>
      </w:r>
      <w:r w:rsidRPr="00986E88">
        <w:t>variables:</w:t>
      </w:r>
    </w:p>
    <w:p w14:paraId="7F008E6B" w14:textId="77777777" w:rsidR="008A6D4A" w:rsidRPr="00986E88" w:rsidRDefault="008A6D4A" w:rsidP="008A6D4A">
      <w:pPr>
        <w:pStyle w:val="PL"/>
      </w:pPr>
      <w:r w:rsidRPr="00986E88">
        <w:t xml:space="preserve">      apiRoot:</w:t>
      </w:r>
    </w:p>
    <w:p w14:paraId="53649329" w14:textId="77777777" w:rsidR="008A6D4A" w:rsidRPr="00986E88" w:rsidRDefault="008A6D4A" w:rsidP="008A6D4A">
      <w:pPr>
        <w:pStyle w:val="PL"/>
      </w:pPr>
      <w:r w:rsidRPr="00986E88">
        <w:t xml:space="preserve">        default: </w:t>
      </w:r>
      <w:r>
        <w:t>https://example</w:t>
      </w:r>
      <w:r w:rsidRPr="00986E88">
        <w:t>.com</w:t>
      </w:r>
    </w:p>
    <w:p w14:paraId="546E6223" w14:textId="4A03019F" w:rsidR="008A6D4A" w:rsidRPr="00986E88" w:rsidRDefault="008A6D4A" w:rsidP="008A6D4A">
      <w:pPr>
        <w:pStyle w:val="PL"/>
      </w:pPr>
      <w:r w:rsidRPr="00986E88">
        <w:t xml:space="preserve">        description: apiRoot as defined in </w:t>
      </w:r>
      <w:r>
        <w:t>clause</w:t>
      </w:r>
      <w:r w:rsidRPr="00986E88">
        <w:t xml:space="preserve"> 4.4 of 3GPP TS 29.501</w:t>
      </w:r>
      <w:r w:rsidR="003519AD">
        <w:t>.</w:t>
      </w:r>
    </w:p>
    <w:p w14:paraId="1EC1DBB4" w14:textId="77777777" w:rsidR="00AB35E2" w:rsidRDefault="00AB35E2" w:rsidP="008A6D4A">
      <w:pPr>
        <w:pStyle w:val="PL"/>
      </w:pPr>
    </w:p>
    <w:p w14:paraId="29B7B52E" w14:textId="4A57A0D5" w:rsidR="008A6D4A" w:rsidRPr="002857AD" w:rsidRDefault="008A6D4A" w:rsidP="008A6D4A">
      <w:pPr>
        <w:pStyle w:val="PL"/>
      </w:pPr>
      <w:r w:rsidRPr="002857AD">
        <w:t>security:</w:t>
      </w:r>
    </w:p>
    <w:p w14:paraId="07AE5EBC" w14:textId="77777777" w:rsidR="008A6D4A" w:rsidRPr="002857AD" w:rsidRDefault="008A6D4A" w:rsidP="008A6D4A">
      <w:pPr>
        <w:pStyle w:val="PL"/>
      </w:pPr>
      <w:r w:rsidRPr="002857AD">
        <w:t xml:space="preserve">  - {}</w:t>
      </w:r>
    </w:p>
    <w:p w14:paraId="47750E8A" w14:textId="77777777" w:rsidR="008A6D4A" w:rsidRPr="002857AD" w:rsidRDefault="008A6D4A" w:rsidP="008A6D4A">
      <w:pPr>
        <w:pStyle w:val="PL"/>
      </w:pPr>
      <w:r>
        <w:t xml:space="preserve">  - oAuth2ClientCredentials:</w:t>
      </w:r>
    </w:p>
    <w:p w14:paraId="70BB9F78" w14:textId="7BEAAF37" w:rsidR="008A6D4A" w:rsidRDefault="008A6D4A" w:rsidP="008A6D4A">
      <w:pPr>
        <w:pStyle w:val="PL"/>
      </w:pPr>
      <w:r>
        <w:t xml:space="preserve">    - </w:t>
      </w:r>
      <w:r w:rsidR="003519AD">
        <w:t>naiotf-aiot</w:t>
      </w:r>
    </w:p>
    <w:p w14:paraId="66AF6606" w14:textId="77777777" w:rsidR="00AB35E2" w:rsidRDefault="00AB35E2" w:rsidP="008A6D4A">
      <w:pPr>
        <w:pStyle w:val="PL"/>
      </w:pPr>
    </w:p>
    <w:p w14:paraId="68E1A88A" w14:textId="2D4FBA6B" w:rsidR="008A6D4A" w:rsidRDefault="008A6D4A" w:rsidP="008A6D4A">
      <w:pPr>
        <w:pStyle w:val="PL"/>
      </w:pPr>
      <w:r w:rsidRPr="00986E88">
        <w:t>paths:</w:t>
      </w:r>
    </w:p>
    <w:p w14:paraId="1C6873D1" w14:textId="77777777" w:rsidR="00213ECC" w:rsidRPr="008B1C02" w:rsidRDefault="00213ECC" w:rsidP="00213ECC">
      <w:pPr>
        <w:pStyle w:val="PL"/>
      </w:pPr>
      <w:r w:rsidRPr="008B1C02">
        <w:t xml:space="preserve">  /</w:t>
      </w:r>
      <w:r>
        <w:t>request-inv</w:t>
      </w:r>
      <w:r w:rsidRPr="008B1C02">
        <w:t>:</w:t>
      </w:r>
    </w:p>
    <w:p w14:paraId="6E2FE43A" w14:textId="77777777" w:rsidR="00213ECC" w:rsidRPr="008B1C02" w:rsidRDefault="00213ECC" w:rsidP="00213ECC">
      <w:pPr>
        <w:pStyle w:val="PL"/>
      </w:pPr>
      <w:r w:rsidRPr="008B1C02">
        <w:t xml:space="preserve">    post:</w:t>
      </w:r>
    </w:p>
    <w:p w14:paraId="3E5373F7" w14:textId="0C86DE76" w:rsidR="00213ECC" w:rsidRPr="008B1C02" w:rsidRDefault="00213ECC" w:rsidP="00213ECC">
      <w:pPr>
        <w:pStyle w:val="PL"/>
      </w:pPr>
      <w:r w:rsidRPr="008B1C02">
        <w:t xml:space="preserve">      summary: </w:t>
      </w:r>
      <w:r>
        <w:t xml:space="preserve">Request to perform an AIoT </w:t>
      </w:r>
      <w:r w:rsidR="00880527">
        <w:t>I</w:t>
      </w:r>
      <w:r>
        <w:t>nventory operation</w:t>
      </w:r>
      <w:r w:rsidRPr="008B1C02">
        <w:t>.</w:t>
      </w:r>
    </w:p>
    <w:p w14:paraId="22949DFA" w14:textId="77777777" w:rsidR="00213ECC" w:rsidRPr="008B1C02" w:rsidRDefault="00213ECC" w:rsidP="00213ECC">
      <w:pPr>
        <w:pStyle w:val="PL"/>
        <w:rPr>
          <w:rFonts w:cs="Courier New"/>
          <w:szCs w:val="16"/>
        </w:rPr>
      </w:pPr>
      <w:r w:rsidRPr="008B1C02">
        <w:rPr>
          <w:rFonts w:cs="Courier New"/>
          <w:szCs w:val="16"/>
        </w:rPr>
        <w:t xml:space="preserve">      operationId: </w:t>
      </w:r>
      <w:r>
        <w:t>InventoryRequest</w:t>
      </w:r>
    </w:p>
    <w:p w14:paraId="3A7D5218" w14:textId="77777777" w:rsidR="00213ECC" w:rsidRDefault="00213ECC" w:rsidP="00213ECC">
      <w:pPr>
        <w:pStyle w:val="PL"/>
        <w:rPr>
          <w:rFonts w:cs="Courier New"/>
          <w:szCs w:val="16"/>
        </w:rPr>
      </w:pPr>
      <w:r>
        <w:rPr>
          <w:rFonts w:cs="Courier New"/>
          <w:szCs w:val="16"/>
        </w:rPr>
        <w:t xml:space="preserve">      tags:</w:t>
      </w:r>
    </w:p>
    <w:p w14:paraId="74C32720" w14:textId="77777777" w:rsidR="00213ECC" w:rsidRDefault="00213ECC" w:rsidP="00213ECC">
      <w:pPr>
        <w:pStyle w:val="PL"/>
        <w:rPr>
          <w:rFonts w:cs="Courier New"/>
          <w:szCs w:val="16"/>
        </w:rPr>
      </w:pPr>
      <w:r>
        <w:rPr>
          <w:rFonts w:cs="Courier New"/>
          <w:szCs w:val="16"/>
        </w:rPr>
        <w:t xml:space="preserve">        - AIoT </w:t>
      </w:r>
      <w:r>
        <w:t>Inventory Request (custom operation without associated resources)</w:t>
      </w:r>
    </w:p>
    <w:p w14:paraId="560A9DE8" w14:textId="77777777" w:rsidR="0010074D" w:rsidRDefault="0010074D" w:rsidP="0010074D">
      <w:pPr>
        <w:pStyle w:val="PL"/>
      </w:pPr>
      <w:r>
        <w:t xml:space="preserve">      security:</w:t>
      </w:r>
    </w:p>
    <w:p w14:paraId="7058BF8B" w14:textId="77777777" w:rsidR="0010074D" w:rsidRDefault="0010074D" w:rsidP="0010074D">
      <w:pPr>
        <w:pStyle w:val="PL"/>
      </w:pPr>
      <w:r>
        <w:t xml:space="preserve">        - {}</w:t>
      </w:r>
    </w:p>
    <w:p w14:paraId="17B937C7" w14:textId="77777777" w:rsidR="0010074D" w:rsidRDefault="0010074D" w:rsidP="0010074D">
      <w:pPr>
        <w:pStyle w:val="PL"/>
      </w:pPr>
      <w:r>
        <w:t xml:space="preserve">        - oAuth2ClientCredentials:</w:t>
      </w:r>
    </w:p>
    <w:p w14:paraId="379D7F92" w14:textId="77777777" w:rsidR="0010074D" w:rsidRDefault="0010074D" w:rsidP="0010074D">
      <w:pPr>
        <w:pStyle w:val="PL"/>
      </w:pPr>
      <w:r>
        <w:t xml:space="preserve">          - naiotf-aiot</w:t>
      </w:r>
    </w:p>
    <w:p w14:paraId="3033D94F" w14:textId="77777777" w:rsidR="0010074D" w:rsidRDefault="0010074D" w:rsidP="0010074D">
      <w:pPr>
        <w:pStyle w:val="PL"/>
      </w:pPr>
      <w:r>
        <w:t xml:space="preserve">        - oAuth2ClientCredentials:</w:t>
      </w:r>
    </w:p>
    <w:p w14:paraId="50247A4C" w14:textId="77777777" w:rsidR="0010074D" w:rsidRDefault="0010074D" w:rsidP="0010074D">
      <w:pPr>
        <w:pStyle w:val="PL"/>
      </w:pPr>
      <w:r>
        <w:t xml:space="preserve">          - naiotf-aiot</w:t>
      </w:r>
    </w:p>
    <w:p w14:paraId="2274A435" w14:textId="77777777" w:rsidR="0010074D" w:rsidRDefault="0010074D" w:rsidP="0010074D">
      <w:pPr>
        <w:pStyle w:val="PL"/>
      </w:pPr>
      <w:r>
        <w:t xml:space="preserve">          - naiotf-aiot:inventory</w:t>
      </w:r>
    </w:p>
    <w:p w14:paraId="7DC0F09B" w14:textId="77777777" w:rsidR="00213ECC" w:rsidRPr="008B1C02" w:rsidRDefault="00213ECC" w:rsidP="00213ECC">
      <w:pPr>
        <w:pStyle w:val="PL"/>
      </w:pPr>
      <w:r w:rsidRPr="008B1C02">
        <w:t xml:space="preserve">      requestBody:</w:t>
      </w:r>
    </w:p>
    <w:p w14:paraId="6DDB5F6B" w14:textId="77777777" w:rsidR="00213ECC" w:rsidRPr="008B1C02" w:rsidRDefault="00213ECC" w:rsidP="00213ECC">
      <w:pPr>
        <w:pStyle w:val="PL"/>
      </w:pPr>
      <w:r w:rsidRPr="008B1C02">
        <w:t xml:space="preserve">        required: true</w:t>
      </w:r>
    </w:p>
    <w:p w14:paraId="13E8887B" w14:textId="77777777" w:rsidR="00213ECC" w:rsidRPr="008B1C02" w:rsidRDefault="00213ECC" w:rsidP="00213ECC">
      <w:pPr>
        <w:pStyle w:val="PL"/>
      </w:pPr>
      <w:r w:rsidRPr="008B1C02">
        <w:t xml:space="preserve">        content:</w:t>
      </w:r>
    </w:p>
    <w:p w14:paraId="5AC88CDB" w14:textId="77777777" w:rsidR="00213ECC" w:rsidRPr="008B1C02" w:rsidRDefault="00213ECC" w:rsidP="00213ECC">
      <w:pPr>
        <w:pStyle w:val="PL"/>
      </w:pPr>
      <w:r w:rsidRPr="008B1C02">
        <w:t xml:space="preserve">          application/json:</w:t>
      </w:r>
    </w:p>
    <w:p w14:paraId="5AD093E9" w14:textId="77777777" w:rsidR="00213ECC" w:rsidRPr="008B1C02" w:rsidRDefault="00213ECC" w:rsidP="00213ECC">
      <w:pPr>
        <w:pStyle w:val="PL"/>
      </w:pPr>
      <w:r w:rsidRPr="008B1C02">
        <w:t xml:space="preserve">            schema:</w:t>
      </w:r>
    </w:p>
    <w:p w14:paraId="0EC73022" w14:textId="77777777" w:rsidR="00213ECC" w:rsidRPr="008B1C02" w:rsidRDefault="00213ECC" w:rsidP="00213ECC">
      <w:pPr>
        <w:pStyle w:val="PL"/>
      </w:pPr>
      <w:r w:rsidRPr="008B1C02">
        <w:t xml:space="preserve">              $ref: '#/components/schemas/</w:t>
      </w:r>
      <w:r>
        <w:t>Inventory</w:t>
      </w:r>
      <w:r w:rsidRPr="008B1C02">
        <w:t>Req'</w:t>
      </w:r>
    </w:p>
    <w:p w14:paraId="0A8E3DB4" w14:textId="77777777" w:rsidR="00213ECC" w:rsidRPr="008B1C02" w:rsidRDefault="00213ECC" w:rsidP="00213ECC">
      <w:pPr>
        <w:pStyle w:val="PL"/>
      </w:pPr>
      <w:r w:rsidRPr="008B1C02">
        <w:t xml:space="preserve">      responses:</w:t>
      </w:r>
    </w:p>
    <w:p w14:paraId="0DE1E275" w14:textId="77777777" w:rsidR="00213ECC" w:rsidRPr="008B1C02" w:rsidRDefault="00213ECC" w:rsidP="00213ECC">
      <w:pPr>
        <w:pStyle w:val="PL"/>
      </w:pPr>
      <w:r w:rsidRPr="008B1C02">
        <w:t xml:space="preserve">        '200':</w:t>
      </w:r>
    </w:p>
    <w:p w14:paraId="2DB96198" w14:textId="77777777" w:rsidR="00213ECC" w:rsidRPr="002B079C" w:rsidRDefault="00213ECC" w:rsidP="00213ECC">
      <w:pPr>
        <w:pStyle w:val="PL"/>
        <w:rPr>
          <w:lang w:val="en-US"/>
        </w:rPr>
      </w:pPr>
      <w:r w:rsidRPr="008B1C02">
        <w:t xml:space="preserve">          description: </w:t>
      </w:r>
      <w:r>
        <w:rPr>
          <w:lang w:val="en-US"/>
        </w:rPr>
        <w:t>&gt;</w:t>
      </w:r>
    </w:p>
    <w:p w14:paraId="3BE1DBCF" w14:textId="04F7E16D" w:rsidR="00213ECC" w:rsidRDefault="00213ECC" w:rsidP="00213ECC">
      <w:pPr>
        <w:pStyle w:val="PL"/>
      </w:pPr>
      <w:r>
        <w:t xml:space="preserve">            OK. </w:t>
      </w:r>
      <w:r w:rsidRPr="008B1C02">
        <w:t xml:space="preserve">The </w:t>
      </w:r>
      <w:r>
        <w:t xml:space="preserve">AIoT </w:t>
      </w:r>
      <w:r w:rsidR="00880527">
        <w:t>I</w:t>
      </w:r>
      <w:r>
        <w:t>nventory request is successfully received and processed, and</w:t>
      </w:r>
    </w:p>
    <w:p w14:paraId="62BA7B00" w14:textId="348FB5F7" w:rsidR="00213ECC" w:rsidRPr="008B1C02" w:rsidRDefault="00213ECC" w:rsidP="00213ECC">
      <w:pPr>
        <w:pStyle w:val="PL"/>
      </w:pPr>
      <w:r>
        <w:t xml:space="preserve">            AIoT </w:t>
      </w:r>
      <w:r w:rsidR="00880527">
        <w:t>I</w:t>
      </w:r>
      <w:r>
        <w:t>nventory related information is returned in the response body</w:t>
      </w:r>
      <w:r w:rsidRPr="008B1C02">
        <w:t>.</w:t>
      </w:r>
    </w:p>
    <w:p w14:paraId="270D90EF" w14:textId="77777777" w:rsidR="00213ECC" w:rsidRPr="008B1C02" w:rsidRDefault="00213ECC" w:rsidP="00213ECC">
      <w:pPr>
        <w:pStyle w:val="PL"/>
      </w:pPr>
      <w:r w:rsidRPr="008B1C02">
        <w:t xml:space="preserve">          content:</w:t>
      </w:r>
    </w:p>
    <w:p w14:paraId="4E7DE3CF" w14:textId="77777777" w:rsidR="00213ECC" w:rsidRPr="008B1C02" w:rsidRDefault="00213ECC" w:rsidP="00213ECC">
      <w:pPr>
        <w:pStyle w:val="PL"/>
      </w:pPr>
      <w:r w:rsidRPr="008B1C02">
        <w:t xml:space="preserve">            application/json:</w:t>
      </w:r>
    </w:p>
    <w:p w14:paraId="4E9964E0" w14:textId="77777777" w:rsidR="00213ECC" w:rsidRPr="008B1C02" w:rsidRDefault="00213ECC" w:rsidP="00213ECC">
      <w:pPr>
        <w:pStyle w:val="PL"/>
      </w:pPr>
      <w:r w:rsidRPr="008B1C02">
        <w:t xml:space="preserve">              schema:</w:t>
      </w:r>
    </w:p>
    <w:p w14:paraId="6DBFB5B2" w14:textId="77777777" w:rsidR="00213ECC" w:rsidRPr="008B1C02" w:rsidRDefault="00213ECC" w:rsidP="00213ECC">
      <w:pPr>
        <w:pStyle w:val="PL"/>
      </w:pPr>
      <w:r w:rsidRPr="008B1C02">
        <w:t xml:space="preserve">                $ref: '#/components/schemas/</w:t>
      </w:r>
      <w:r>
        <w:t>Inventory</w:t>
      </w:r>
      <w:r w:rsidRPr="008B1C02">
        <w:t>Re</w:t>
      </w:r>
      <w:r>
        <w:t>sp</w:t>
      </w:r>
      <w:r w:rsidRPr="008B1C02">
        <w:t>'</w:t>
      </w:r>
    </w:p>
    <w:p w14:paraId="6EAA6313" w14:textId="77777777" w:rsidR="00213ECC" w:rsidRPr="008B1C02" w:rsidRDefault="00213ECC" w:rsidP="00213ECC">
      <w:pPr>
        <w:pStyle w:val="PL"/>
      </w:pPr>
      <w:r w:rsidRPr="008B1C02">
        <w:t xml:space="preserve">        '307':</w:t>
      </w:r>
    </w:p>
    <w:p w14:paraId="19A7C205" w14:textId="77777777" w:rsidR="00213ECC" w:rsidRPr="008B1C02" w:rsidRDefault="00213ECC" w:rsidP="00213ECC">
      <w:pPr>
        <w:pStyle w:val="PL"/>
      </w:pPr>
      <w:r w:rsidRPr="008B1C02">
        <w:t xml:space="preserve">          $ref: 'TS</w:t>
      </w:r>
      <w:r>
        <w:t>29571</w:t>
      </w:r>
      <w:r w:rsidRPr="008B1C02">
        <w:t>_CommonData.yaml#/components/responses/307'</w:t>
      </w:r>
    </w:p>
    <w:p w14:paraId="53CB05DE" w14:textId="77777777" w:rsidR="00213ECC" w:rsidRPr="008B1C02" w:rsidRDefault="00213ECC" w:rsidP="00213ECC">
      <w:pPr>
        <w:pStyle w:val="PL"/>
      </w:pPr>
      <w:r w:rsidRPr="008B1C02">
        <w:t xml:space="preserve">        '308':</w:t>
      </w:r>
    </w:p>
    <w:p w14:paraId="2EACFD80" w14:textId="77777777" w:rsidR="00213ECC" w:rsidRPr="008B1C02" w:rsidRDefault="00213ECC" w:rsidP="00213ECC">
      <w:pPr>
        <w:pStyle w:val="PL"/>
      </w:pPr>
      <w:r w:rsidRPr="008B1C02">
        <w:t xml:space="preserve">          $ref: 'TS</w:t>
      </w:r>
      <w:r>
        <w:t>29571</w:t>
      </w:r>
      <w:r w:rsidRPr="008B1C02">
        <w:t>_CommonData.yaml#/components/responses/308'</w:t>
      </w:r>
    </w:p>
    <w:p w14:paraId="3D85E7E6" w14:textId="77777777" w:rsidR="00213ECC" w:rsidRPr="008B1C02" w:rsidRDefault="00213ECC" w:rsidP="00213ECC">
      <w:pPr>
        <w:pStyle w:val="PL"/>
      </w:pPr>
      <w:r w:rsidRPr="008B1C02">
        <w:t xml:space="preserve">        '400':</w:t>
      </w:r>
    </w:p>
    <w:p w14:paraId="551E3892" w14:textId="77777777" w:rsidR="00213ECC" w:rsidRPr="008B1C02" w:rsidRDefault="00213ECC" w:rsidP="00213ECC">
      <w:pPr>
        <w:pStyle w:val="PL"/>
      </w:pPr>
      <w:r w:rsidRPr="008B1C02">
        <w:t xml:space="preserve">          $ref: 'TS</w:t>
      </w:r>
      <w:r>
        <w:t>29571</w:t>
      </w:r>
      <w:r w:rsidRPr="008B1C02">
        <w:t>_CommonData.yaml#/components/responses/400'</w:t>
      </w:r>
    </w:p>
    <w:p w14:paraId="036D26F6" w14:textId="77777777" w:rsidR="00213ECC" w:rsidRPr="008B1C02" w:rsidRDefault="00213ECC" w:rsidP="00213ECC">
      <w:pPr>
        <w:pStyle w:val="PL"/>
      </w:pPr>
      <w:r w:rsidRPr="008B1C02">
        <w:t xml:space="preserve">        '401':</w:t>
      </w:r>
    </w:p>
    <w:p w14:paraId="0D7C70C1" w14:textId="77777777" w:rsidR="00213ECC" w:rsidRPr="008B1C02" w:rsidRDefault="00213ECC" w:rsidP="00213ECC">
      <w:pPr>
        <w:pStyle w:val="PL"/>
      </w:pPr>
      <w:r w:rsidRPr="008B1C02">
        <w:t xml:space="preserve">          $ref: 'TS</w:t>
      </w:r>
      <w:r>
        <w:t>29571</w:t>
      </w:r>
      <w:r w:rsidRPr="008B1C02">
        <w:t>_CommonData.yaml#/components/responses/401'</w:t>
      </w:r>
    </w:p>
    <w:p w14:paraId="79FE573A" w14:textId="77777777" w:rsidR="00213ECC" w:rsidRPr="008B1C02" w:rsidRDefault="00213ECC" w:rsidP="00213ECC">
      <w:pPr>
        <w:pStyle w:val="PL"/>
      </w:pPr>
      <w:r w:rsidRPr="008B1C02">
        <w:t xml:space="preserve">        '403':</w:t>
      </w:r>
    </w:p>
    <w:p w14:paraId="2D655856" w14:textId="77777777" w:rsidR="00213ECC" w:rsidRPr="008B1C02" w:rsidRDefault="00213ECC" w:rsidP="00213ECC">
      <w:pPr>
        <w:pStyle w:val="PL"/>
      </w:pPr>
      <w:r w:rsidRPr="008B1C02">
        <w:t xml:space="preserve">          $ref: 'TS</w:t>
      </w:r>
      <w:r>
        <w:t>29571</w:t>
      </w:r>
      <w:r w:rsidRPr="008B1C02">
        <w:t>_CommonData.yaml#/components/responses/403'</w:t>
      </w:r>
    </w:p>
    <w:p w14:paraId="23FAB648" w14:textId="77777777" w:rsidR="00213ECC" w:rsidRPr="008B1C02" w:rsidRDefault="00213ECC" w:rsidP="00213ECC">
      <w:pPr>
        <w:pStyle w:val="PL"/>
      </w:pPr>
      <w:r w:rsidRPr="008B1C02">
        <w:t xml:space="preserve">        '404':</w:t>
      </w:r>
    </w:p>
    <w:p w14:paraId="642FB63B" w14:textId="77777777" w:rsidR="00213ECC" w:rsidRPr="008B1C02" w:rsidRDefault="00213ECC" w:rsidP="00213ECC">
      <w:pPr>
        <w:pStyle w:val="PL"/>
      </w:pPr>
      <w:r w:rsidRPr="008B1C02">
        <w:t xml:space="preserve">          $ref: 'TS</w:t>
      </w:r>
      <w:r>
        <w:t>29571</w:t>
      </w:r>
      <w:r w:rsidRPr="008B1C02">
        <w:t>_CommonData.yaml#/components/responses/404'</w:t>
      </w:r>
    </w:p>
    <w:p w14:paraId="156ED99E" w14:textId="77777777" w:rsidR="00213ECC" w:rsidRPr="008B1C02" w:rsidRDefault="00213ECC" w:rsidP="00213ECC">
      <w:pPr>
        <w:pStyle w:val="PL"/>
      </w:pPr>
      <w:r w:rsidRPr="008B1C02">
        <w:t xml:space="preserve">        '411':</w:t>
      </w:r>
    </w:p>
    <w:p w14:paraId="589F3041" w14:textId="77777777" w:rsidR="00213ECC" w:rsidRPr="008B1C02" w:rsidRDefault="00213ECC" w:rsidP="00213ECC">
      <w:pPr>
        <w:pStyle w:val="PL"/>
      </w:pPr>
      <w:r w:rsidRPr="008B1C02">
        <w:t xml:space="preserve">          $ref: 'TS</w:t>
      </w:r>
      <w:r>
        <w:t>29571</w:t>
      </w:r>
      <w:r w:rsidRPr="008B1C02">
        <w:t>_CommonData.yaml#/components/responses/411'</w:t>
      </w:r>
    </w:p>
    <w:p w14:paraId="6E0B0DBE" w14:textId="77777777" w:rsidR="00213ECC" w:rsidRPr="008B1C02" w:rsidRDefault="00213ECC" w:rsidP="00213ECC">
      <w:pPr>
        <w:pStyle w:val="PL"/>
      </w:pPr>
      <w:r w:rsidRPr="008B1C02">
        <w:t xml:space="preserve">        '413':</w:t>
      </w:r>
    </w:p>
    <w:p w14:paraId="391B33F3" w14:textId="77777777" w:rsidR="00213ECC" w:rsidRPr="008B1C02" w:rsidRDefault="00213ECC" w:rsidP="00213ECC">
      <w:pPr>
        <w:pStyle w:val="PL"/>
      </w:pPr>
      <w:r w:rsidRPr="008B1C02">
        <w:t xml:space="preserve">          $ref: 'TS</w:t>
      </w:r>
      <w:r>
        <w:t>29571</w:t>
      </w:r>
      <w:r w:rsidRPr="008B1C02">
        <w:t>_CommonData.yaml#/components/responses/413'</w:t>
      </w:r>
    </w:p>
    <w:p w14:paraId="63A4C9EA" w14:textId="77777777" w:rsidR="00213ECC" w:rsidRPr="008B1C02" w:rsidRDefault="00213ECC" w:rsidP="00213ECC">
      <w:pPr>
        <w:pStyle w:val="PL"/>
      </w:pPr>
      <w:r w:rsidRPr="008B1C02">
        <w:t xml:space="preserve">        '415':</w:t>
      </w:r>
    </w:p>
    <w:p w14:paraId="43E311A4" w14:textId="77777777" w:rsidR="00213ECC" w:rsidRPr="008B1C02" w:rsidRDefault="00213ECC" w:rsidP="00213ECC">
      <w:pPr>
        <w:pStyle w:val="PL"/>
      </w:pPr>
      <w:r w:rsidRPr="008B1C02">
        <w:t xml:space="preserve">          $ref: 'TS</w:t>
      </w:r>
      <w:r>
        <w:t>29571</w:t>
      </w:r>
      <w:r w:rsidRPr="008B1C02">
        <w:t>_CommonData.yaml#/components/responses/415'</w:t>
      </w:r>
    </w:p>
    <w:p w14:paraId="79288F2D" w14:textId="77777777" w:rsidR="00213ECC" w:rsidRPr="008B1C02" w:rsidRDefault="00213ECC" w:rsidP="00213ECC">
      <w:pPr>
        <w:pStyle w:val="PL"/>
      </w:pPr>
      <w:r w:rsidRPr="008B1C02">
        <w:t xml:space="preserve">        '429':</w:t>
      </w:r>
    </w:p>
    <w:p w14:paraId="24099FF2" w14:textId="77777777" w:rsidR="00213ECC" w:rsidRPr="008B1C02" w:rsidRDefault="00213ECC" w:rsidP="00213ECC">
      <w:pPr>
        <w:pStyle w:val="PL"/>
      </w:pPr>
      <w:r w:rsidRPr="008B1C02">
        <w:t xml:space="preserve">          $ref: 'TS</w:t>
      </w:r>
      <w:r>
        <w:t>29571</w:t>
      </w:r>
      <w:r w:rsidRPr="008B1C02">
        <w:t>_CommonData.yaml#/components/responses/429'</w:t>
      </w:r>
    </w:p>
    <w:p w14:paraId="2049BE4A" w14:textId="77777777" w:rsidR="00213ECC" w:rsidRPr="008B1C02" w:rsidRDefault="00213ECC" w:rsidP="00213ECC">
      <w:pPr>
        <w:pStyle w:val="PL"/>
      </w:pPr>
      <w:r w:rsidRPr="008B1C02">
        <w:lastRenderedPageBreak/>
        <w:t xml:space="preserve">        '500':</w:t>
      </w:r>
    </w:p>
    <w:p w14:paraId="4815D946" w14:textId="77777777" w:rsidR="00213ECC" w:rsidRPr="008B1C02" w:rsidRDefault="00213ECC" w:rsidP="00213ECC">
      <w:pPr>
        <w:pStyle w:val="PL"/>
      </w:pPr>
      <w:r w:rsidRPr="008B1C02">
        <w:t xml:space="preserve">          $ref: 'TS</w:t>
      </w:r>
      <w:r>
        <w:t>29571</w:t>
      </w:r>
      <w:r w:rsidRPr="008B1C02">
        <w:t>_CommonData.yaml#/components/responses/500'</w:t>
      </w:r>
    </w:p>
    <w:p w14:paraId="093D3BB5" w14:textId="77777777" w:rsidR="00213ECC" w:rsidRDefault="00213ECC" w:rsidP="00213ECC">
      <w:pPr>
        <w:pStyle w:val="PL"/>
        <w:rPr>
          <w:lang w:val="en-US"/>
        </w:rPr>
      </w:pPr>
      <w:r>
        <w:rPr>
          <w:lang w:val="en-US"/>
        </w:rPr>
        <w:t xml:space="preserve">        '502':</w:t>
      </w:r>
    </w:p>
    <w:p w14:paraId="0D284A1A" w14:textId="77777777" w:rsidR="00213ECC" w:rsidRDefault="00213ECC" w:rsidP="00213ECC">
      <w:pPr>
        <w:pStyle w:val="PL"/>
        <w:rPr>
          <w:lang w:val="en-US"/>
        </w:rPr>
      </w:pPr>
      <w:r>
        <w:rPr>
          <w:lang w:val="en-US"/>
        </w:rPr>
        <w:t xml:space="preserve">          $ref: 'TS29571_CommonData.yaml#/components/responses/502'</w:t>
      </w:r>
    </w:p>
    <w:p w14:paraId="5DAF7586" w14:textId="77777777" w:rsidR="00213ECC" w:rsidRPr="008B1C02" w:rsidRDefault="00213ECC" w:rsidP="00213ECC">
      <w:pPr>
        <w:pStyle w:val="PL"/>
      </w:pPr>
      <w:r w:rsidRPr="008B1C02">
        <w:t xml:space="preserve">        '503':</w:t>
      </w:r>
    </w:p>
    <w:p w14:paraId="2F3C8AB8" w14:textId="77777777" w:rsidR="00213ECC" w:rsidRPr="008B1C02" w:rsidRDefault="00213ECC" w:rsidP="00213ECC">
      <w:pPr>
        <w:pStyle w:val="PL"/>
      </w:pPr>
      <w:r w:rsidRPr="008B1C02">
        <w:t xml:space="preserve">          $ref: 'TS</w:t>
      </w:r>
      <w:r>
        <w:t>29571</w:t>
      </w:r>
      <w:r w:rsidRPr="008B1C02">
        <w:t>_CommonData.yaml#/components/responses/503'</w:t>
      </w:r>
    </w:p>
    <w:p w14:paraId="40A2840B" w14:textId="77777777" w:rsidR="00213ECC" w:rsidRPr="008B1C02" w:rsidRDefault="00213ECC" w:rsidP="00213ECC">
      <w:pPr>
        <w:pStyle w:val="PL"/>
      </w:pPr>
      <w:r w:rsidRPr="008B1C02">
        <w:t xml:space="preserve">        default:</w:t>
      </w:r>
    </w:p>
    <w:p w14:paraId="35B0739C" w14:textId="77777777" w:rsidR="00213ECC" w:rsidRPr="008B1C02" w:rsidRDefault="00213ECC" w:rsidP="00213ECC">
      <w:pPr>
        <w:pStyle w:val="PL"/>
      </w:pPr>
      <w:r w:rsidRPr="008B1C02">
        <w:t xml:space="preserve">          $ref: 'TS</w:t>
      </w:r>
      <w:r>
        <w:t>29571</w:t>
      </w:r>
      <w:r w:rsidRPr="008B1C02">
        <w:t>_CommonData.yaml#/components/responses/default'</w:t>
      </w:r>
    </w:p>
    <w:p w14:paraId="4D500ACD" w14:textId="77777777" w:rsidR="00213ECC" w:rsidRDefault="00213ECC" w:rsidP="00213ECC">
      <w:pPr>
        <w:pStyle w:val="PL"/>
      </w:pPr>
      <w:r>
        <w:t xml:space="preserve">      callbacks:</w:t>
      </w:r>
    </w:p>
    <w:p w14:paraId="12BB403A" w14:textId="77777777" w:rsidR="00213ECC" w:rsidRDefault="00213ECC" w:rsidP="00213ECC">
      <w:pPr>
        <w:pStyle w:val="PL"/>
      </w:pPr>
      <w:r>
        <w:t xml:space="preserve">        AIoTOperationsNotif:</w:t>
      </w:r>
    </w:p>
    <w:p w14:paraId="349BBE2C" w14:textId="77777777" w:rsidR="00213ECC" w:rsidRDefault="00213ECC" w:rsidP="00213ECC">
      <w:pPr>
        <w:pStyle w:val="PL"/>
      </w:pPr>
      <w:r>
        <w:t xml:space="preserve">          '{$request.body#/notifUri}':</w:t>
      </w:r>
    </w:p>
    <w:p w14:paraId="55DB744D" w14:textId="77777777" w:rsidR="00213ECC" w:rsidRDefault="00213ECC" w:rsidP="00213ECC">
      <w:pPr>
        <w:pStyle w:val="PL"/>
      </w:pPr>
      <w:r>
        <w:t xml:space="preserve">            post:</w:t>
      </w:r>
    </w:p>
    <w:p w14:paraId="5F099167" w14:textId="77777777" w:rsidR="00213ECC" w:rsidRDefault="00213ECC" w:rsidP="00213ECC">
      <w:pPr>
        <w:pStyle w:val="PL"/>
      </w:pPr>
      <w:r>
        <w:t xml:space="preserve">              requestBody:</w:t>
      </w:r>
    </w:p>
    <w:p w14:paraId="0D1BF7AF" w14:textId="77777777" w:rsidR="00213ECC" w:rsidRDefault="00213ECC" w:rsidP="00213ECC">
      <w:pPr>
        <w:pStyle w:val="PL"/>
      </w:pPr>
      <w:r>
        <w:t xml:space="preserve">                required: true</w:t>
      </w:r>
    </w:p>
    <w:p w14:paraId="04F9B132" w14:textId="77777777" w:rsidR="00213ECC" w:rsidRDefault="00213ECC" w:rsidP="00213ECC">
      <w:pPr>
        <w:pStyle w:val="PL"/>
      </w:pPr>
      <w:r>
        <w:t xml:space="preserve">                content:</w:t>
      </w:r>
    </w:p>
    <w:p w14:paraId="7A0F7C9D" w14:textId="77777777" w:rsidR="00213ECC" w:rsidRDefault="00213ECC" w:rsidP="00213ECC">
      <w:pPr>
        <w:pStyle w:val="PL"/>
      </w:pPr>
      <w:r>
        <w:t xml:space="preserve">                  application/json:</w:t>
      </w:r>
    </w:p>
    <w:p w14:paraId="3F2C8EBE" w14:textId="77777777" w:rsidR="00213ECC" w:rsidRDefault="00213ECC" w:rsidP="00213ECC">
      <w:pPr>
        <w:pStyle w:val="PL"/>
      </w:pPr>
      <w:r>
        <w:t xml:space="preserve">                    schema:</w:t>
      </w:r>
    </w:p>
    <w:p w14:paraId="2B6CE4AB" w14:textId="77777777" w:rsidR="00213ECC" w:rsidRDefault="00213ECC" w:rsidP="00213ECC">
      <w:pPr>
        <w:pStyle w:val="PL"/>
      </w:pPr>
      <w:r>
        <w:t xml:space="preserve">                      $ref: '#/components/schemas/AIoT</w:t>
      </w:r>
      <w:r w:rsidRPr="007C0004">
        <w:t>Notif</w:t>
      </w:r>
      <w:r>
        <w:t>'</w:t>
      </w:r>
    </w:p>
    <w:p w14:paraId="0B8D3F34" w14:textId="77777777" w:rsidR="00213ECC" w:rsidRDefault="00213ECC" w:rsidP="00213ECC">
      <w:pPr>
        <w:pStyle w:val="PL"/>
      </w:pPr>
      <w:r>
        <w:t xml:space="preserve">              responses:</w:t>
      </w:r>
    </w:p>
    <w:p w14:paraId="44BE6184" w14:textId="77777777" w:rsidR="00213ECC" w:rsidRDefault="00213ECC" w:rsidP="00213ECC">
      <w:pPr>
        <w:pStyle w:val="PL"/>
      </w:pPr>
      <w:r>
        <w:t xml:space="preserve">                '204':</w:t>
      </w:r>
    </w:p>
    <w:p w14:paraId="56AFE490" w14:textId="77777777" w:rsidR="00213ECC" w:rsidRDefault="00213ECC" w:rsidP="00213ECC">
      <w:pPr>
        <w:pStyle w:val="PL"/>
        <w:rPr>
          <w:lang w:eastAsia="zh-CN"/>
        </w:rPr>
      </w:pPr>
      <w:r>
        <w:t xml:space="preserve">                  description: </w:t>
      </w:r>
      <w:r>
        <w:rPr>
          <w:lang w:eastAsia="zh-CN"/>
        </w:rPr>
        <w:t>&gt;</w:t>
      </w:r>
    </w:p>
    <w:p w14:paraId="34E03976" w14:textId="77777777" w:rsidR="00213ECC" w:rsidRDefault="00213ECC" w:rsidP="00213ECC">
      <w:pPr>
        <w:pStyle w:val="PL"/>
      </w:pPr>
      <w:r>
        <w:t xml:space="preserve">                    No Content. </w:t>
      </w:r>
      <w:r w:rsidRPr="001C0C6F">
        <w:rPr>
          <w:rFonts w:hint="eastAsia"/>
        </w:rPr>
        <w:t xml:space="preserve">The </w:t>
      </w:r>
      <w:r w:rsidRPr="00120218">
        <w:t xml:space="preserve">AIoT Operations </w:t>
      </w:r>
      <w:r>
        <w:t>N</w:t>
      </w:r>
      <w:r w:rsidRPr="005831A5">
        <w:t>otification</w:t>
      </w:r>
      <w:r w:rsidRPr="001C0C6F">
        <w:t xml:space="preserve"> is successfully received</w:t>
      </w:r>
      <w:r w:rsidRPr="00AC1C47">
        <w:t xml:space="preserve"> and</w:t>
      </w:r>
    </w:p>
    <w:p w14:paraId="190932D8" w14:textId="77777777" w:rsidR="00213ECC" w:rsidRDefault="00213ECC" w:rsidP="00213ECC">
      <w:pPr>
        <w:pStyle w:val="PL"/>
      </w:pPr>
      <w:r>
        <w:t xml:space="preserve">                   </w:t>
      </w:r>
      <w:r w:rsidRPr="00AC1C47">
        <w:t xml:space="preserve"> acknowledged</w:t>
      </w:r>
      <w:r w:rsidRPr="008874EC">
        <w:t>.</w:t>
      </w:r>
    </w:p>
    <w:p w14:paraId="10F04D2E" w14:textId="77777777" w:rsidR="00213ECC" w:rsidRDefault="00213ECC" w:rsidP="00213ECC">
      <w:pPr>
        <w:pStyle w:val="PL"/>
      </w:pPr>
      <w:r>
        <w:t xml:space="preserve">                '307':</w:t>
      </w:r>
    </w:p>
    <w:p w14:paraId="6DCDA6D7" w14:textId="77777777" w:rsidR="00213ECC" w:rsidRDefault="00213ECC" w:rsidP="00213ECC">
      <w:pPr>
        <w:pStyle w:val="PL"/>
        <w:rPr>
          <w:lang w:eastAsia="es-ES"/>
        </w:rPr>
      </w:pPr>
      <w:r>
        <w:t xml:space="preserve">                  </w:t>
      </w:r>
      <w:r>
        <w:rPr>
          <w:lang w:eastAsia="es-ES"/>
        </w:rPr>
        <w:t>$ref: 'TS</w:t>
      </w:r>
      <w:r>
        <w:t>29571</w:t>
      </w:r>
      <w:r>
        <w:rPr>
          <w:lang w:eastAsia="es-ES"/>
        </w:rPr>
        <w:t>_CommonData.yaml#/components/responses/307'</w:t>
      </w:r>
    </w:p>
    <w:p w14:paraId="05866ABD" w14:textId="77777777" w:rsidR="00213ECC" w:rsidRDefault="00213ECC" w:rsidP="00213ECC">
      <w:pPr>
        <w:pStyle w:val="PL"/>
      </w:pPr>
      <w:r>
        <w:t xml:space="preserve">                '308':</w:t>
      </w:r>
    </w:p>
    <w:p w14:paraId="10B9860B" w14:textId="77777777" w:rsidR="00213ECC" w:rsidRDefault="00213ECC" w:rsidP="00213ECC">
      <w:pPr>
        <w:pStyle w:val="PL"/>
        <w:rPr>
          <w:lang w:eastAsia="es-ES"/>
        </w:rPr>
      </w:pPr>
      <w:r>
        <w:t xml:space="preserve">                  </w:t>
      </w:r>
      <w:r>
        <w:rPr>
          <w:lang w:eastAsia="es-ES"/>
        </w:rPr>
        <w:t>$ref: 'TS</w:t>
      </w:r>
      <w:r>
        <w:t>29571</w:t>
      </w:r>
      <w:r>
        <w:rPr>
          <w:lang w:eastAsia="es-ES"/>
        </w:rPr>
        <w:t>_CommonData.yaml#/components/responses/308'</w:t>
      </w:r>
    </w:p>
    <w:p w14:paraId="3857FC02" w14:textId="77777777" w:rsidR="00213ECC" w:rsidRDefault="00213ECC" w:rsidP="00213ECC">
      <w:pPr>
        <w:pStyle w:val="PL"/>
      </w:pPr>
      <w:r>
        <w:t xml:space="preserve">                '400':</w:t>
      </w:r>
    </w:p>
    <w:p w14:paraId="226BB26B" w14:textId="77777777" w:rsidR="00213ECC" w:rsidRDefault="00213ECC" w:rsidP="00213ECC">
      <w:pPr>
        <w:pStyle w:val="PL"/>
      </w:pPr>
      <w:r>
        <w:t xml:space="preserve">                  $ref: 'TS29571_CommonData.yaml#/components/responses/400'</w:t>
      </w:r>
    </w:p>
    <w:p w14:paraId="18A8769C" w14:textId="77777777" w:rsidR="00213ECC" w:rsidRDefault="00213ECC" w:rsidP="00213ECC">
      <w:pPr>
        <w:pStyle w:val="PL"/>
      </w:pPr>
      <w:r>
        <w:t xml:space="preserve">                '401':</w:t>
      </w:r>
    </w:p>
    <w:p w14:paraId="11DAF9F1" w14:textId="77777777" w:rsidR="00213ECC" w:rsidRDefault="00213ECC" w:rsidP="00213ECC">
      <w:pPr>
        <w:pStyle w:val="PL"/>
      </w:pPr>
      <w:r>
        <w:t xml:space="preserve">                  $ref: 'TS29571_CommonData.yaml#/components/responses/401'</w:t>
      </w:r>
    </w:p>
    <w:p w14:paraId="18B36008" w14:textId="77777777" w:rsidR="00213ECC" w:rsidRDefault="00213ECC" w:rsidP="00213ECC">
      <w:pPr>
        <w:pStyle w:val="PL"/>
      </w:pPr>
      <w:r>
        <w:t xml:space="preserve">                '403':</w:t>
      </w:r>
    </w:p>
    <w:p w14:paraId="3477BF57" w14:textId="77777777" w:rsidR="00213ECC" w:rsidRDefault="00213ECC" w:rsidP="00213ECC">
      <w:pPr>
        <w:pStyle w:val="PL"/>
      </w:pPr>
      <w:r>
        <w:t xml:space="preserve">                  $ref: 'TS29571_CommonData.yaml#/components/responses/403'</w:t>
      </w:r>
    </w:p>
    <w:p w14:paraId="70F43B6D" w14:textId="77777777" w:rsidR="00213ECC" w:rsidRDefault="00213ECC" w:rsidP="00213ECC">
      <w:pPr>
        <w:pStyle w:val="PL"/>
      </w:pPr>
      <w:r>
        <w:t xml:space="preserve">                '404':</w:t>
      </w:r>
    </w:p>
    <w:p w14:paraId="6498C818" w14:textId="77777777" w:rsidR="00213ECC" w:rsidRDefault="00213ECC" w:rsidP="00213ECC">
      <w:pPr>
        <w:pStyle w:val="PL"/>
      </w:pPr>
      <w:r>
        <w:t xml:space="preserve">                  $ref: 'TS29571_CommonData.yaml#/components/responses/404'</w:t>
      </w:r>
    </w:p>
    <w:p w14:paraId="54413887" w14:textId="77777777" w:rsidR="00213ECC" w:rsidRDefault="00213ECC" w:rsidP="00213ECC">
      <w:pPr>
        <w:pStyle w:val="PL"/>
      </w:pPr>
      <w:r>
        <w:t xml:space="preserve">                '411':</w:t>
      </w:r>
    </w:p>
    <w:p w14:paraId="65227DE4" w14:textId="77777777" w:rsidR="00213ECC" w:rsidRDefault="00213ECC" w:rsidP="00213ECC">
      <w:pPr>
        <w:pStyle w:val="PL"/>
      </w:pPr>
      <w:r>
        <w:t xml:space="preserve">                  $ref: 'TS29571_CommonData.yaml#/components/responses/411'</w:t>
      </w:r>
    </w:p>
    <w:p w14:paraId="77446E6A" w14:textId="77777777" w:rsidR="00213ECC" w:rsidRDefault="00213ECC" w:rsidP="00213ECC">
      <w:pPr>
        <w:pStyle w:val="PL"/>
      </w:pPr>
      <w:r>
        <w:t xml:space="preserve">                '413':</w:t>
      </w:r>
    </w:p>
    <w:p w14:paraId="174CC981" w14:textId="77777777" w:rsidR="00213ECC" w:rsidRDefault="00213ECC" w:rsidP="00213ECC">
      <w:pPr>
        <w:pStyle w:val="PL"/>
      </w:pPr>
      <w:r>
        <w:t xml:space="preserve">                  $ref: 'TS29571_CommonData.yaml#/components/responses/413'</w:t>
      </w:r>
    </w:p>
    <w:p w14:paraId="77DB0A0A" w14:textId="77777777" w:rsidR="00213ECC" w:rsidRDefault="00213ECC" w:rsidP="00213ECC">
      <w:pPr>
        <w:pStyle w:val="PL"/>
      </w:pPr>
      <w:r>
        <w:t xml:space="preserve">                '415':</w:t>
      </w:r>
    </w:p>
    <w:p w14:paraId="291D19F8" w14:textId="77777777" w:rsidR="00213ECC" w:rsidRDefault="00213ECC" w:rsidP="00213ECC">
      <w:pPr>
        <w:pStyle w:val="PL"/>
      </w:pPr>
      <w:r>
        <w:t xml:space="preserve">                  $ref: 'TS29571_CommonData.yaml#/components/responses/415'</w:t>
      </w:r>
    </w:p>
    <w:p w14:paraId="5C7A0E24" w14:textId="77777777" w:rsidR="00213ECC" w:rsidRDefault="00213ECC" w:rsidP="00213ECC">
      <w:pPr>
        <w:pStyle w:val="PL"/>
      </w:pPr>
      <w:r>
        <w:t xml:space="preserve">                '429':</w:t>
      </w:r>
    </w:p>
    <w:p w14:paraId="517D6D1E" w14:textId="77777777" w:rsidR="00213ECC" w:rsidRDefault="00213ECC" w:rsidP="00213ECC">
      <w:pPr>
        <w:pStyle w:val="PL"/>
      </w:pPr>
      <w:r>
        <w:t xml:space="preserve">                  $ref: 'TS29571_CommonData.yaml#/components/responses/429'</w:t>
      </w:r>
    </w:p>
    <w:p w14:paraId="53D00345" w14:textId="77777777" w:rsidR="00213ECC" w:rsidRDefault="00213ECC" w:rsidP="00213ECC">
      <w:pPr>
        <w:pStyle w:val="PL"/>
      </w:pPr>
      <w:r>
        <w:t xml:space="preserve">                '500':</w:t>
      </w:r>
    </w:p>
    <w:p w14:paraId="6E1A5311" w14:textId="77777777" w:rsidR="00213ECC" w:rsidRDefault="00213ECC" w:rsidP="00213ECC">
      <w:pPr>
        <w:pStyle w:val="PL"/>
      </w:pPr>
      <w:r>
        <w:t xml:space="preserve">                  $ref: 'TS29571_CommonData.yaml#/components/responses/500'</w:t>
      </w:r>
    </w:p>
    <w:p w14:paraId="02F1ADB0" w14:textId="77777777" w:rsidR="00213ECC" w:rsidRDefault="00213ECC" w:rsidP="00213ECC">
      <w:pPr>
        <w:pStyle w:val="PL"/>
        <w:rPr>
          <w:lang w:val="en-US"/>
        </w:rPr>
      </w:pPr>
      <w:r>
        <w:rPr>
          <w:lang w:val="en-US"/>
        </w:rPr>
        <w:t xml:space="preserve">                '502':</w:t>
      </w:r>
    </w:p>
    <w:p w14:paraId="0CA0EBD1" w14:textId="77777777" w:rsidR="00213ECC" w:rsidRDefault="00213ECC" w:rsidP="00213ECC">
      <w:pPr>
        <w:pStyle w:val="PL"/>
        <w:rPr>
          <w:lang w:val="en-US"/>
        </w:rPr>
      </w:pPr>
      <w:r>
        <w:rPr>
          <w:lang w:val="en-US"/>
        </w:rPr>
        <w:t xml:space="preserve">                  $ref: 'TS29571_CommonData.yaml#/components/responses/502'</w:t>
      </w:r>
    </w:p>
    <w:p w14:paraId="14837138" w14:textId="77777777" w:rsidR="00213ECC" w:rsidRDefault="00213ECC" w:rsidP="00213ECC">
      <w:pPr>
        <w:pStyle w:val="PL"/>
      </w:pPr>
      <w:r>
        <w:t xml:space="preserve">                '503':</w:t>
      </w:r>
    </w:p>
    <w:p w14:paraId="119B35F9" w14:textId="77777777" w:rsidR="00213ECC" w:rsidRDefault="00213ECC" w:rsidP="00213ECC">
      <w:pPr>
        <w:pStyle w:val="PL"/>
      </w:pPr>
      <w:r>
        <w:t xml:space="preserve">                  $ref: 'TS29571_CommonData.yaml#/components/responses/503'</w:t>
      </w:r>
    </w:p>
    <w:p w14:paraId="0A724460" w14:textId="77777777" w:rsidR="00213ECC" w:rsidRDefault="00213ECC" w:rsidP="00213ECC">
      <w:pPr>
        <w:pStyle w:val="PL"/>
      </w:pPr>
      <w:r>
        <w:t xml:space="preserve">                default:</w:t>
      </w:r>
    </w:p>
    <w:p w14:paraId="5CB5C777" w14:textId="77777777" w:rsidR="00213ECC" w:rsidRDefault="00213ECC" w:rsidP="00213ECC">
      <w:pPr>
        <w:pStyle w:val="PL"/>
      </w:pPr>
      <w:r>
        <w:t xml:space="preserve">                  $ref: 'TS29571_CommonData.yaml#/components/responses/default'</w:t>
      </w:r>
    </w:p>
    <w:p w14:paraId="44B20559" w14:textId="77777777" w:rsidR="00213ECC" w:rsidRDefault="00213ECC" w:rsidP="00213ECC">
      <w:pPr>
        <w:pStyle w:val="PL"/>
      </w:pPr>
    </w:p>
    <w:p w14:paraId="7C83F2B5" w14:textId="77777777" w:rsidR="00213ECC" w:rsidRPr="008B1C02" w:rsidRDefault="00213ECC" w:rsidP="00213ECC">
      <w:pPr>
        <w:pStyle w:val="PL"/>
      </w:pPr>
      <w:r w:rsidRPr="008B1C02">
        <w:t xml:space="preserve">  /</w:t>
      </w:r>
      <w:r>
        <w:t>request-cmd</w:t>
      </w:r>
      <w:r w:rsidRPr="008B1C02">
        <w:t>:</w:t>
      </w:r>
    </w:p>
    <w:p w14:paraId="6D02FF9D" w14:textId="77777777" w:rsidR="00213ECC" w:rsidRPr="008B1C02" w:rsidRDefault="00213ECC" w:rsidP="00213ECC">
      <w:pPr>
        <w:pStyle w:val="PL"/>
      </w:pPr>
      <w:r w:rsidRPr="008B1C02">
        <w:t xml:space="preserve">    post:</w:t>
      </w:r>
    </w:p>
    <w:p w14:paraId="27151F99" w14:textId="08449462" w:rsidR="00213ECC" w:rsidRPr="008B1C02" w:rsidRDefault="00213ECC" w:rsidP="00213ECC">
      <w:pPr>
        <w:pStyle w:val="PL"/>
      </w:pPr>
      <w:r w:rsidRPr="008B1C02">
        <w:t xml:space="preserve">      summary: </w:t>
      </w:r>
      <w:r>
        <w:t xml:space="preserve">Request to perform an AIoT </w:t>
      </w:r>
      <w:r w:rsidR="003B2045">
        <w:t>C</w:t>
      </w:r>
      <w:r>
        <w:t>ommand operation</w:t>
      </w:r>
      <w:r w:rsidRPr="008B1C02">
        <w:t>.</w:t>
      </w:r>
    </w:p>
    <w:p w14:paraId="706A0A45" w14:textId="77777777" w:rsidR="00213ECC" w:rsidRPr="008B1C02" w:rsidRDefault="00213ECC" w:rsidP="00213ECC">
      <w:pPr>
        <w:pStyle w:val="PL"/>
        <w:rPr>
          <w:rFonts w:cs="Courier New"/>
          <w:szCs w:val="16"/>
        </w:rPr>
      </w:pPr>
      <w:r w:rsidRPr="008B1C02">
        <w:rPr>
          <w:rFonts w:cs="Courier New"/>
          <w:szCs w:val="16"/>
        </w:rPr>
        <w:t xml:space="preserve">      operationId: </w:t>
      </w:r>
      <w:r>
        <w:t>CommandRequest</w:t>
      </w:r>
    </w:p>
    <w:p w14:paraId="2F18E32B" w14:textId="77777777" w:rsidR="00213ECC" w:rsidRDefault="00213ECC" w:rsidP="00213ECC">
      <w:pPr>
        <w:pStyle w:val="PL"/>
        <w:rPr>
          <w:rFonts w:cs="Courier New"/>
          <w:szCs w:val="16"/>
        </w:rPr>
      </w:pPr>
      <w:r>
        <w:rPr>
          <w:rFonts w:cs="Courier New"/>
          <w:szCs w:val="16"/>
        </w:rPr>
        <w:t xml:space="preserve">      tags:</w:t>
      </w:r>
    </w:p>
    <w:p w14:paraId="68CFA3E3" w14:textId="77777777" w:rsidR="00213ECC" w:rsidRDefault="00213ECC" w:rsidP="00213ECC">
      <w:pPr>
        <w:pStyle w:val="PL"/>
        <w:rPr>
          <w:rFonts w:cs="Courier New"/>
          <w:szCs w:val="16"/>
        </w:rPr>
      </w:pPr>
      <w:r>
        <w:rPr>
          <w:rFonts w:cs="Courier New"/>
          <w:szCs w:val="16"/>
        </w:rPr>
        <w:t xml:space="preserve">        - AIoT </w:t>
      </w:r>
      <w:r>
        <w:t>Command Request (custom operation without associated resources)</w:t>
      </w:r>
    </w:p>
    <w:p w14:paraId="6765C592" w14:textId="77777777" w:rsidR="0010074D" w:rsidRDefault="0010074D" w:rsidP="0010074D">
      <w:pPr>
        <w:pStyle w:val="PL"/>
      </w:pPr>
      <w:r>
        <w:t xml:space="preserve">      security:</w:t>
      </w:r>
    </w:p>
    <w:p w14:paraId="465954F2" w14:textId="77777777" w:rsidR="0010074D" w:rsidRDefault="0010074D" w:rsidP="0010074D">
      <w:pPr>
        <w:pStyle w:val="PL"/>
      </w:pPr>
      <w:r>
        <w:t xml:space="preserve">        - {}</w:t>
      </w:r>
    </w:p>
    <w:p w14:paraId="6C1C98C2" w14:textId="77777777" w:rsidR="0010074D" w:rsidRDefault="0010074D" w:rsidP="0010074D">
      <w:pPr>
        <w:pStyle w:val="PL"/>
      </w:pPr>
      <w:r>
        <w:t xml:space="preserve">        - oAuth2ClientCredentials:</w:t>
      </w:r>
    </w:p>
    <w:p w14:paraId="201D4A4E" w14:textId="77777777" w:rsidR="0010074D" w:rsidRDefault="0010074D" w:rsidP="0010074D">
      <w:pPr>
        <w:pStyle w:val="PL"/>
      </w:pPr>
      <w:r>
        <w:t xml:space="preserve">          - naiotf-aiot</w:t>
      </w:r>
    </w:p>
    <w:p w14:paraId="1EB867AE" w14:textId="77777777" w:rsidR="0010074D" w:rsidRDefault="0010074D" w:rsidP="0010074D">
      <w:pPr>
        <w:pStyle w:val="PL"/>
      </w:pPr>
      <w:r>
        <w:t xml:space="preserve">        - oAuth2ClientCredentials:</w:t>
      </w:r>
    </w:p>
    <w:p w14:paraId="236E53C8" w14:textId="77777777" w:rsidR="0010074D" w:rsidRDefault="0010074D" w:rsidP="0010074D">
      <w:pPr>
        <w:pStyle w:val="PL"/>
      </w:pPr>
      <w:r>
        <w:t xml:space="preserve">          - naiotf-aiot</w:t>
      </w:r>
    </w:p>
    <w:p w14:paraId="5A90E3C4" w14:textId="77777777" w:rsidR="0010074D" w:rsidRDefault="0010074D" w:rsidP="0010074D">
      <w:pPr>
        <w:pStyle w:val="PL"/>
      </w:pPr>
      <w:r>
        <w:t xml:space="preserve">          - naiotf-aiot:command</w:t>
      </w:r>
    </w:p>
    <w:p w14:paraId="00CF2F4F" w14:textId="77777777" w:rsidR="00213ECC" w:rsidRPr="008B1C02" w:rsidRDefault="00213ECC" w:rsidP="00213ECC">
      <w:pPr>
        <w:pStyle w:val="PL"/>
      </w:pPr>
      <w:r w:rsidRPr="008B1C02">
        <w:t xml:space="preserve">      requestBody:</w:t>
      </w:r>
    </w:p>
    <w:p w14:paraId="27569622" w14:textId="77777777" w:rsidR="00213ECC" w:rsidRPr="008B1C02" w:rsidRDefault="00213ECC" w:rsidP="00213ECC">
      <w:pPr>
        <w:pStyle w:val="PL"/>
      </w:pPr>
      <w:r w:rsidRPr="008B1C02">
        <w:t xml:space="preserve">        required: true</w:t>
      </w:r>
    </w:p>
    <w:p w14:paraId="3FCA652D" w14:textId="77777777" w:rsidR="00213ECC" w:rsidRPr="008B1C02" w:rsidRDefault="00213ECC" w:rsidP="00213ECC">
      <w:pPr>
        <w:pStyle w:val="PL"/>
      </w:pPr>
      <w:r w:rsidRPr="008B1C02">
        <w:t xml:space="preserve">        content:</w:t>
      </w:r>
    </w:p>
    <w:p w14:paraId="529857FC" w14:textId="77777777" w:rsidR="00213ECC" w:rsidRPr="008B1C02" w:rsidRDefault="00213ECC" w:rsidP="00213ECC">
      <w:pPr>
        <w:pStyle w:val="PL"/>
      </w:pPr>
      <w:r w:rsidRPr="008B1C02">
        <w:t xml:space="preserve">          application/json:</w:t>
      </w:r>
    </w:p>
    <w:p w14:paraId="39743E9B" w14:textId="77777777" w:rsidR="00213ECC" w:rsidRPr="008B1C02" w:rsidRDefault="00213ECC" w:rsidP="00213ECC">
      <w:pPr>
        <w:pStyle w:val="PL"/>
      </w:pPr>
      <w:r w:rsidRPr="008B1C02">
        <w:t xml:space="preserve">            schema:</w:t>
      </w:r>
    </w:p>
    <w:p w14:paraId="3B9294E7" w14:textId="77777777" w:rsidR="00213ECC" w:rsidRPr="008B1C02" w:rsidRDefault="00213ECC" w:rsidP="00213ECC">
      <w:pPr>
        <w:pStyle w:val="PL"/>
      </w:pPr>
      <w:r w:rsidRPr="008B1C02">
        <w:t xml:space="preserve">              $ref: '#/components/schemas/</w:t>
      </w:r>
      <w:r>
        <w:t>Command</w:t>
      </w:r>
      <w:r w:rsidRPr="008B1C02">
        <w:t>Req'</w:t>
      </w:r>
    </w:p>
    <w:p w14:paraId="01673E89" w14:textId="77777777" w:rsidR="00213ECC" w:rsidRPr="008B1C02" w:rsidRDefault="00213ECC" w:rsidP="00213ECC">
      <w:pPr>
        <w:pStyle w:val="PL"/>
      </w:pPr>
      <w:r w:rsidRPr="008B1C02">
        <w:t xml:space="preserve">      responses:</w:t>
      </w:r>
    </w:p>
    <w:p w14:paraId="70D6AE5C" w14:textId="77777777" w:rsidR="00213ECC" w:rsidRPr="008B1C02" w:rsidRDefault="00213ECC" w:rsidP="00213ECC">
      <w:pPr>
        <w:pStyle w:val="PL"/>
      </w:pPr>
      <w:r w:rsidRPr="008B1C02">
        <w:t xml:space="preserve">        '200':</w:t>
      </w:r>
    </w:p>
    <w:p w14:paraId="76EC0026" w14:textId="77777777" w:rsidR="00213ECC" w:rsidRPr="002B079C" w:rsidRDefault="00213ECC" w:rsidP="00213ECC">
      <w:pPr>
        <w:pStyle w:val="PL"/>
        <w:rPr>
          <w:lang w:val="en-US"/>
        </w:rPr>
      </w:pPr>
      <w:r w:rsidRPr="008B1C02">
        <w:t xml:space="preserve">          description: </w:t>
      </w:r>
      <w:r>
        <w:rPr>
          <w:lang w:val="en-US"/>
        </w:rPr>
        <w:t>&gt;</w:t>
      </w:r>
    </w:p>
    <w:p w14:paraId="56CE996E" w14:textId="104C9661" w:rsidR="00213ECC" w:rsidRDefault="00213ECC" w:rsidP="00213ECC">
      <w:pPr>
        <w:pStyle w:val="PL"/>
      </w:pPr>
      <w:r>
        <w:t xml:space="preserve">            OK. </w:t>
      </w:r>
      <w:r w:rsidRPr="008B1C02">
        <w:t xml:space="preserve">The </w:t>
      </w:r>
      <w:r>
        <w:t xml:space="preserve">AIoT </w:t>
      </w:r>
      <w:r w:rsidR="003B2045">
        <w:t>C</w:t>
      </w:r>
      <w:r>
        <w:t>ommand request is successfully received and processed, and</w:t>
      </w:r>
    </w:p>
    <w:p w14:paraId="4EE0F2E4" w14:textId="6531C8E0" w:rsidR="00213ECC" w:rsidRPr="008B1C02" w:rsidRDefault="00213ECC" w:rsidP="00213ECC">
      <w:pPr>
        <w:pStyle w:val="PL"/>
      </w:pPr>
      <w:r>
        <w:t xml:space="preserve">            AIoT </w:t>
      </w:r>
      <w:r w:rsidR="003B2045">
        <w:t>C</w:t>
      </w:r>
      <w:r>
        <w:t>ommand related information is returned in the response body</w:t>
      </w:r>
      <w:r w:rsidRPr="008B1C02">
        <w:t>.</w:t>
      </w:r>
    </w:p>
    <w:p w14:paraId="26D2FE2E" w14:textId="77777777" w:rsidR="00213ECC" w:rsidRPr="008B1C02" w:rsidRDefault="00213ECC" w:rsidP="00213ECC">
      <w:pPr>
        <w:pStyle w:val="PL"/>
      </w:pPr>
      <w:r w:rsidRPr="008B1C02">
        <w:t xml:space="preserve">          content:</w:t>
      </w:r>
    </w:p>
    <w:p w14:paraId="076DED07" w14:textId="77777777" w:rsidR="00213ECC" w:rsidRPr="008B1C02" w:rsidRDefault="00213ECC" w:rsidP="00213ECC">
      <w:pPr>
        <w:pStyle w:val="PL"/>
      </w:pPr>
      <w:r w:rsidRPr="008B1C02">
        <w:t xml:space="preserve">            application/json:</w:t>
      </w:r>
    </w:p>
    <w:p w14:paraId="1F2ACF81" w14:textId="77777777" w:rsidR="00213ECC" w:rsidRPr="008B1C02" w:rsidRDefault="00213ECC" w:rsidP="00213ECC">
      <w:pPr>
        <w:pStyle w:val="PL"/>
      </w:pPr>
      <w:r w:rsidRPr="008B1C02">
        <w:lastRenderedPageBreak/>
        <w:t xml:space="preserve">              schema:</w:t>
      </w:r>
    </w:p>
    <w:p w14:paraId="486756EA" w14:textId="77777777" w:rsidR="00213ECC" w:rsidRPr="008B1C02" w:rsidRDefault="00213ECC" w:rsidP="00213ECC">
      <w:pPr>
        <w:pStyle w:val="PL"/>
      </w:pPr>
      <w:r w:rsidRPr="008B1C02">
        <w:t xml:space="preserve">                $ref: '#/components/schemas/</w:t>
      </w:r>
      <w:r>
        <w:t>Command</w:t>
      </w:r>
      <w:r w:rsidRPr="008B1C02">
        <w:t>Re</w:t>
      </w:r>
      <w:r>
        <w:t>sp</w:t>
      </w:r>
      <w:r w:rsidRPr="008B1C02">
        <w:t>'</w:t>
      </w:r>
    </w:p>
    <w:p w14:paraId="3F7E1AB0" w14:textId="77777777" w:rsidR="00213ECC" w:rsidRPr="008B1C02" w:rsidRDefault="00213ECC" w:rsidP="00213ECC">
      <w:pPr>
        <w:pStyle w:val="PL"/>
      </w:pPr>
      <w:r w:rsidRPr="008B1C02">
        <w:t xml:space="preserve">        '307':</w:t>
      </w:r>
    </w:p>
    <w:p w14:paraId="63D296F2" w14:textId="77777777" w:rsidR="00213ECC" w:rsidRPr="008B1C02" w:rsidRDefault="00213ECC" w:rsidP="00213ECC">
      <w:pPr>
        <w:pStyle w:val="PL"/>
      </w:pPr>
      <w:r w:rsidRPr="008B1C02">
        <w:t xml:space="preserve">          $ref: 'TS</w:t>
      </w:r>
      <w:r>
        <w:t>29571</w:t>
      </w:r>
      <w:r w:rsidRPr="008B1C02">
        <w:t>_CommonData.yaml#/components/responses/307'</w:t>
      </w:r>
    </w:p>
    <w:p w14:paraId="20F5A6EB" w14:textId="77777777" w:rsidR="00213ECC" w:rsidRPr="008B1C02" w:rsidRDefault="00213ECC" w:rsidP="00213ECC">
      <w:pPr>
        <w:pStyle w:val="PL"/>
      </w:pPr>
      <w:r w:rsidRPr="008B1C02">
        <w:t xml:space="preserve">        '308':</w:t>
      </w:r>
    </w:p>
    <w:p w14:paraId="0B115985" w14:textId="77777777" w:rsidR="00213ECC" w:rsidRPr="008B1C02" w:rsidRDefault="00213ECC" w:rsidP="00213ECC">
      <w:pPr>
        <w:pStyle w:val="PL"/>
      </w:pPr>
      <w:r w:rsidRPr="008B1C02">
        <w:t xml:space="preserve">          $ref: 'TS</w:t>
      </w:r>
      <w:r>
        <w:t>29571</w:t>
      </w:r>
      <w:r w:rsidRPr="008B1C02">
        <w:t>_CommonData.yaml#/components/responses/308'</w:t>
      </w:r>
    </w:p>
    <w:p w14:paraId="33A3F61E" w14:textId="77777777" w:rsidR="00213ECC" w:rsidRPr="008B1C02" w:rsidRDefault="00213ECC" w:rsidP="00213ECC">
      <w:pPr>
        <w:pStyle w:val="PL"/>
      </w:pPr>
      <w:r w:rsidRPr="008B1C02">
        <w:t xml:space="preserve">        '400':</w:t>
      </w:r>
    </w:p>
    <w:p w14:paraId="3425BC95" w14:textId="77777777" w:rsidR="00213ECC" w:rsidRPr="008B1C02" w:rsidRDefault="00213ECC" w:rsidP="00213ECC">
      <w:pPr>
        <w:pStyle w:val="PL"/>
      </w:pPr>
      <w:r w:rsidRPr="008B1C02">
        <w:t xml:space="preserve">          $ref: 'TS</w:t>
      </w:r>
      <w:r>
        <w:t>29571</w:t>
      </w:r>
      <w:r w:rsidRPr="008B1C02">
        <w:t>_CommonData.yaml#/components/responses/400'</w:t>
      </w:r>
    </w:p>
    <w:p w14:paraId="26C0783F" w14:textId="77777777" w:rsidR="00213ECC" w:rsidRPr="008B1C02" w:rsidRDefault="00213ECC" w:rsidP="00213ECC">
      <w:pPr>
        <w:pStyle w:val="PL"/>
      </w:pPr>
      <w:r w:rsidRPr="008B1C02">
        <w:t xml:space="preserve">        '401':</w:t>
      </w:r>
    </w:p>
    <w:p w14:paraId="40D1D3BE" w14:textId="77777777" w:rsidR="00213ECC" w:rsidRPr="008B1C02" w:rsidRDefault="00213ECC" w:rsidP="00213ECC">
      <w:pPr>
        <w:pStyle w:val="PL"/>
      </w:pPr>
      <w:r w:rsidRPr="008B1C02">
        <w:t xml:space="preserve">          $ref: 'TS</w:t>
      </w:r>
      <w:r>
        <w:t>29571</w:t>
      </w:r>
      <w:r w:rsidRPr="008B1C02">
        <w:t>_CommonData.yaml#/components/responses/401'</w:t>
      </w:r>
    </w:p>
    <w:p w14:paraId="4CB4E51B" w14:textId="77777777" w:rsidR="00213ECC" w:rsidRPr="008B1C02" w:rsidRDefault="00213ECC" w:rsidP="00213ECC">
      <w:pPr>
        <w:pStyle w:val="PL"/>
      </w:pPr>
      <w:r w:rsidRPr="008B1C02">
        <w:t xml:space="preserve">        '403':</w:t>
      </w:r>
    </w:p>
    <w:p w14:paraId="52C628C8" w14:textId="77777777" w:rsidR="00213ECC" w:rsidRPr="008B1C02" w:rsidRDefault="00213ECC" w:rsidP="00213ECC">
      <w:pPr>
        <w:pStyle w:val="PL"/>
      </w:pPr>
      <w:r w:rsidRPr="008B1C02">
        <w:t xml:space="preserve">          $ref: 'TS</w:t>
      </w:r>
      <w:r>
        <w:t>29571</w:t>
      </w:r>
      <w:r w:rsidRPr="008B1C02">
        <w:t>_CommonData.yaml#/components/responses/403'</w:t>
      </w:r>
    </w:p>
    <w:p w14:paraId="171750AF" w14:textId="77777777" w:rsidR="00213ECC" w:rsidRPr="008B1C02" w:rsidRDefault="00213ECC" w:rsidP="00213ECC">
      <w:pPr>
        <w:pStyle w:val="PL"/>
      </w:pPr>
      <w:r w:rsidRPr="008B1C02">
        <w:t xml:space="preserve">        '404':</w:t>
      </w:r>
    </w:p>
    <w:p w14:paraId="747EFCBF" w14:textId="77777777" w:rsidR="00213ECC" w:rsidRPr="008B1C02" w:rsidRDefault="00213ECC" w:rsidP="00213ECC">
      <w:pPr>
        <w:pStyle w:val="PL"/>
      </w:pPr>
      <w:r w:rsidRPr="008B1C02">
        <w:t xml:space="preserve">          $ref: 'TS</w:t>
      </w:r>
      <w:r>
        <w:t>29571</w:t>
      </w:r>
      <w:r w:rsidRPr="008B1C02">
        <w:t>_CommonData.yaml#/components/responses/404'</w:t>
      </w:r>
    </w:p>
    <w:p w14:paraId="46B32DE9" w14:textId="77777777" w:rsidR="00213ECC" w:rsidRPr="008B1C02" w:rsidRDefault="00213ECC" w:rsidP="00213ECC">
      <w:pPr>
        <w:pStyle w:val="PL"/>
      </w:pPr>
      <w:r w:rsidRPr="008B1C02">
        <w:t xml:space="preserve">        '411':</w:t>
      </w:r>
    </w:p>
    <w:p w14:paraId="62F52DAB" w14:textId="77777777" w:rsidR="00213ECC" w:rsidRPr="008B1C02" w:rsidRDefault="00213ECC" w:rsidP="00213ECC">
      <w:pPr>
        <w:pStyle w:val="PL"/>
      </w:pPr>
      <w:r w:rsidRPr="008B1C02">
        <w:t xml:space="preserve">          $ref: 'TS</w:t>
      </w:r>
      <w:r>
        <w:t>29571</w:t>
      </w:r>
      <w:r w:rsidRPr="008B1C02">
        <w:t>_CommonData.yaml#/components/responses/411'</w:t>
      </w:r>
    </w:p>
    <w:p w14:paraId="72E5D3C8" w14:textId="77777777" w:rsidR="00213ECC" w:rsidRPr="008B1C02" w:rsidRDefault="00213ECC" w:rsidP="00213ECC">
      <w:pPr>
        <w:pStyle w:val="PL"/>
      </w:pPr>
      <w:r w:rsidRPr="008B1C02">
        <w:t xml:space="preserve">        '413':</w:t>
      </w:r>
    </w:p>
    <w:p w14:paraId="75FA979D" w14:textId="77777777" w:rsidR="00213ECC" w:rsidRPr="008B1C02" w:rsidRDefault="00213ECC" w:rsidP="00213ECC">
      <w:pPr>
        <w:pStyle w:val="PL"/>
      </w:pPr>
      <w:r w:rsidRPr="008B1C02">
        <w:t xml:space="preserve">          $ref: 'TS</w:t>
      </w:r>
      <w:r>
        <w:t>29571</w:t>
      </w:r>
      <w:r w:rsidRPr="008B1C02">
        <w:t>_CommonData.yaml#/components/responses/413'</w:t>
      </w:r>
    </w:p>
    <w:p w14:paraId="29975AE5" w14:textId="77777777" w:rsidR="00213ECC" w:rsidRPr="008B1C02" w:rsidRDefault="00213ECC" w:rsidP="00213ECC">
      <w:pPr>
        <w:pStyle w:val="PL"/>
      </w:pPr>
      <w:r w:rsidRPr="008B1C02">
        <w:t xml:space="preserve">        '415':</w:t>
      </w:r>
    </w:p>
    <w:p w14:paraId="2E86DC95" w14:textId="77777777" w:rsidR="00213ECC" w:rsidRPr="008B1C02" w:rsidRDefault="00213ECC" w:rsidP="00213ECC">
      <w:pPr>
        <w:pStyle w:val="PL"/>
      </w:pPr>
      <w:r w:rsidRPr="008B1C02">
        <w:t xml:space="preserve">          $ref: 'TS</w:t>
      </w:r>
      <w:r>
        <w:t>29571</w:t>
      </w:r>
      <w:r w:rsidRPr="008B1C02">
        <w:t>_CommonData.yaml#/components/responses/415'</w:t>
      </w:r>
    </w:p>
    <w:p w14:paraId="06C90E5C" w14:textId="77777777" w:rsidR="00213ECC" w:rsidRPr="008B1C02" w:rsidRDefault="00213ECC" w:rsidP="00213ECC">
      <w:pPr>
        <w:pStyle w:val="PL"/>
      </w:pPr>
      <w:r w:rsidRPr="008B1C02">
        <w:t xml:space="preserve">        '429':</w:t>
      </w:r>
    </w:p>
    <w:p w14:paraId="6A3884CF" w14:textId="77777777" w:rsidR="00213ECC" w:rsidRPr="008B1C02" w:rsidRDefault="00213ECC" w:rsidP="00213ECC">
      <w:pPr>
        <w:pStyle w:val="PL"/>
      </w:pPr>
      <w:r w:rsidRPr="008B1C02">
        <w:t xml:space="preserve">          $ref: 'TS</w:t>
      </w:r>
      <w:r>
        <w:t>29571</w:t>
      </w:r>
      <w:r w:rsidRPr="008B1C02">
        <w:t>_CommonData.yaml#/components/responses/429'</w:t>
      </w:r>
    </w:p>
    <w:p w14:paraId="154BEB8B" w14:textId="77777777" w:rsidR="00213ECC" w:rsidRPr="008B1C02" w:rsidRDefault="00213ECC" w:rsidP="00213ECC">
      <w:pPr>
        <w:pStyle w:val="PL"/>
      </w:pPr>
      <w:r w:rsidRPr="008B1C02">
        <w:t xml:space="preserve">        '500':</w:t>
      </w:r>
    </w:p>
    <w:p w14:paraId="1C97EE05" w14:textId="77777777" w:rsidR="00213ECC" w:rsidRPr="008B1C02" w:rsidRDefault="00213ECC" w:rsidP="00213ECC">
      <w:pPr>
        <w:pStyle w:val="PL"/>
      </w:pPr>
      <w:r w:rsidRPr="008B1C02">
        <w:t xml:space="preserve">          $ref: 'TS</w:t>
      </w:r>
      <w:r>
        <w:t>29571</w:t>
      </w:r>
      <w:r w:rsidRPr="008B1C02">
        <w:t>_CommonData.yaml#/components/responses/500'</w:t>
      </w:r>
    </w:p>
    <w:p w14:paraId="0B92E3FA" w14:textId="77777777" w:rsidR="00213ECC" w:rsidRDefault="00213ECC" w:rsidP="00213ECC">
      <w:pPr>
        <w:pStyle w:val="PL"/>
        <w:rPr>
          <w:lang w:val="en-US"/>
        </w:rPr>
      </w:pPr>
      <w:r>
        <w:rPr>
          <w:lang w:val="en-US"/>
        </w:rPr>
        <w:t xml:space="preserve">        '502':</w:t>
      </w:r>
    </w:p>
    <w:p w14:paraId="1D409D1A" w14:textId="77777777" w:rsidR="00213ECC" w:rsidRDefault="00213ECC" w:rsidP="00213ECC">
      <w:pPr>
        <w:pStyle w:val="PL"/>
        <w:rPr>
          <w:lang w:val="en-US"/>
        </w:rPr>
      </w:pPr>
      <w:r>
        <w:rPr>
          <w:lang w:val="en-US"/>
        </w:rPr>
        <w:t xml:space="preserve">          $ref: 'TS29571_CommonData.yaml#/components/responses/502'</w:t>
      </w:r>
    </w:p>
    <w:p w14:paraId="52D7B986" w14:textId="77777777" w:rsidR="00213ECC" w:rsidRPr="008B1C02" w:rsidRDefault="00213ECC" w:rsidP="00213ECC">
      <w:pPr>
        <w:pStyle w:val="PL"/>
      </w:pPr>
      <w:r w:rsidRPr="008B1C02">
        <w:t xml:space="preserve">        '503':</w:t>
      </w:r>
    </w:p>
    <w:p w14:paraId="38F523AB" w14:textId="77777777" w:rsidR="00213ECC" w:rsidRPr="008B1C02" w:rsidRDefault="00213ECC" w:rsidP="00213ECC">
      <w:pPr>
        <w:pStyle w:val="PL"/>
      </w:pPr>
      <w:r w:rsidRPr="008B1C02">
        <w:t xml:space="preserve">          $ref: 'TS</w:t>
      </w:r>
      <w:r>
        <w:t>29571</w:t>
      </w:r>
      <w:r w:rsidRPr="008B1C02">
        <w:t>_CommonData.yaml#/components/responses/503'</w:t>
      </w:r>
    </w:p>
    <w:p w14:paraId="2F6636BB" w14:textId="77777777" w:rsidR="00213ECC" w:rsidRPr="008B1C02" w:rsidRDefault="00213ECC" w:rsidP="00213ECC">
      <w:pPr>
        <w:pStyle w:val="PL"/>
      </w:pPr>
      <w:r w:rsidRPr="008B1C02">
        <w:t xml:space="preserve">        default:</w:t>
      </w:r>
    </w:p>
    <w:p w14:paraId="7F4E7514" w14:textId="77777777" w:rsidR="00213ECC" w:rsidRPr="008B1C02" w:rsidRDefault="00213ECC" w:rsidP="00213ECC">
      <w:pPr>
        <w:pStyle w:val="PL"/>
      </w:pPr>
      <w:r w:rsidRPr="008B1C02">
        <w:t xml:space="preserve">          $ref: 'TS</w:t>
      </w:r>
      <w:r>
        <w:t>29571</w:t>
      </w:r>
      <w:r w:rsidRPr="008B1C02">
        <w:t>_CommonData.yaml#/components/responses/default'</w:t>
      </w:r>
    </w:p>
    <w:p w14:paraId="7FEE759A" w14:textId="77777777" w:rsidR="00213ECC" w:rsidRDefault="00213ECC" w:rsidP="00213ECC">
      <w:pPr>
        <w:pStyle w:val="PL"/>
      </w:pPr>
      <w:r>
        <w:t xml:space="preserve">      callbacks:</w:t>
      </w:r>
    </w:p>
    <w:p w14:paraId="7A22802A" w14:textId="77777777" w:rsidR="00213ECC" w:rsidRDefault="00213ECC" w:rsidP="00213ECC">
      <w:pPr>
        <w:pStyle w:val="PL"/>
      </w:pPr>
      <w:r>
        <w:t xml:space="preserve">        AIoTOperationsNotif:</w:t>
      </w:r>
    </w:p>
    <w:p w14:paraId="189BC8C4" w14:textId="77777777" w:rsidR="00213ECC" w:rsidRDefault="00213ECC" w:rsidP="00213ECC">
      <w:pPr>
        <w:pStyle w:val="PL"/>
      </w:pPr>
      <w:r>
        <w:t xml:space="preserve">          '{$request.body#/notifUri}':</w:t>
      </w:r>
    </w:p>
    <w:p w14:paraId="2B71C445" w14:textId="77777777" w:rsidR="00213ECC" w:rsidRDefault="00213ECC" w:rsidP="00213ECC">
      <w:pPr>
        <w:pStyle w:val="PL"/>
      </w:pPr>
      <w:r>
        <w:t xml:space="preserve">            post:</w:t>
      </w:r>
    </w:p>
    <w:p w14:paraId="46836654" w14:textId="77777777" w:rsidR="00213ECC" w:rsidRDefault="00213ECC" w:rsidP="00213ECC">
      <w:pPr>
        <w:pStyle w:val="PL"/>
      </w:pPr>
      <w:r>
        <w:t xml:space="preserve">              requestBody:</w:t>
      </w:r>
    </w:p>
    <w:p w14:paraId="39F9877F" w14:textId="77777777" w:rsidR="00213ECC" w:rsidRDefault="00213ECC" w:rsidP="00213ECC">
      <w:pPr>
        <w:pStyle w:val="PL"/>
      </w:pPr>
      <w:r>
        <w:t xml:space="preserve">                required: true</w:t>
      </w:r>
    </w:p>
    <w:p w14:paraId="34CFEAF4" w14:textId="77777777" w:rsidR="00213ECC" w:rsidRDefault="00213ECC" w:rsidP="00213ECC">
      <w:pPr>
        <w:pStyle w:val="PL"/>
      </w:pPr>
      <w:r>
        <w:t xml:space="preserve">                content:</w:t>
      </w:r>
    </w:p>
    <w:p w14:paraId="277567FC" w14:textId="77777777" w:rsidR="00213ECC" w:rsidRDefault="00213ECC" w:rsidP="00213ECC">
      <w:pPr>
        <w:pStyle w:val="PL"/>
      </w:pPr>
      <w:r>
        <w:t xml:space="preserve">                  application/json:</w:t>
      </w:r>
    </w:p>
    <w:p w14:paraId="5E23041D" w14:textId="77777777" w:rsidR="00213ECC" w:rsidRDefault="00213ECC" w:rsidP="00213ECC">
      <w:pPr>
        <w:pStyle w:val="PL"/>
      </w:pPr>
      <w:r>
        <w:t xml:space="preserve">                    schema:</w:t>
      </w:r>
    </w:p>
    <w:p w14:paraId="0061B703" w14:textId="77777777" w:rsidR="00213ECC" w:rsidRDefault="00213ECC" w:rsidP="00213ECC">
      <w:pPr>
        <w:pStyle w:val="PL"/>
      </w:pPr>
      <w:r>
        <w:t xml:space="preserve">                      $ref: '#/components/schemas/AIoT</w:t>
      </w:r>
      <w:r w:rsidRPr="007C0004">
        <w:t>Notif</w:t>
      </w:r>
      <w:r>
        <w:t>'</w:t>
      </w:r>
    </w:p>
    <w:p w14:paraId="3FB6A5D6" w14:textId="77777777" w:rsidR="00213ECC" w:rsidRDefault="00213ECC" w:rsidP="00213ECC">
      <w:pPr>
        <w:pStyle w:val="PL"/>
      </w:pPr>
      <w:r>
        <w:t xml:space="preserve">              responses:</w:t>
      </w:r>
    </w:p>
    <w:p w14:paraId="5D04E1FA" w14:textId="77777777" w:rsidR="00213ECC" w:rsidRDefault="00213ECC" w:rsidP="00213ECC">
      <w:pPr>
        <w:pStyle w:val="PL"/>
      </w:pPr>
      <w:r>
        <w:t xml:space="preserve">                '204':</w:t>
      </w:r>
    </w:p>
    <w:p w14:paraId="1F5E16E1" w14:textId="77777777" w:rsidR="00213ECC" w:rsidRDefault="00213ECC" w:rsidP="00213ECC">
      <w:pPr>
        <w:pStyle w:val="PL"/>
        <w:rPr>
          <w:lang w:eastAsia="zh-CN"/>
        </w:rPr>
      </w:pPr>
      <w:r>
        <w:t xml:space="preserve">                  description: </w:t>
      </w:r>
      <w:r>
        <w:rPr>
          <w:lang w:eastAsia="zh-CN"/>
        </w:rPr>
        <w:t>&gt;</w:t>
      </w:r>
    </w:p>
    <w:p w14:paraId="77A06E28" w14:textId="77777777" w:rsidR="00213ECC" w:rsidRDefault="00213ECC" w:rsidP="00213ECC">
      <w:pPr>
        <w:pStyle w:val="PL"/>
      </w:pPr>
      <w:r>
        <w:t xml:space="preserve">                    No Content. </w:t>
      </w:r>
      <w:r w:rsidRPr="001C0C6F">
        <w:rPr>
          <w:rFonts w:hint="eastAsia"/>
        </w:rPr>
        <w:t xml:space="preserve">The </w:t>
      </w:r>
      <w:r w:rsidRPr="00120218">
        <w:t xml:space="preserve">AIoT Operations </w:t>
      </w:r>
      <w:r>
        <w:t>N</w:t>
      </w:r>
      <w:r w:rsidRPr="005831A5">
        <w:t>otification</w:t>
      </w:r>
      <w:r w:rsidRPr="001C0C6F">
        <w:t xml:space="preserve"> is successfully received</w:t>
      </w:r>
      <w:r w:rsidRPr="00AC1C47">
        <w:t xml:space="preserve"> and</w:t>
      </w:r>
    </w:p>
    <w:p w14:paraId="60AEEC1D" w14:textId="77777777" w:rsidR="00213ECC" w:rsidRDefault="00213ECC" w:rsidP="00213ECC">
      <w:pPr>
        <w:pStyle w:val="PL"/>
      </w:pPr>
      <w:r>
        <w:t xml:space="preserve">                   </w:t>
      </w:r>
      <w:r w:rsidRPr="00AC1C47">
        <w:t xml:space="preserve"> acknowledged</w:t>
      </w:r>
      <w:r w:rsidRPr="008874EC">
        <w:t>.</w:t>
      </w:r>
    </w:p>
    <w:p w14:paraId="31A510D8" w14:textId="77777777" w:rsidR="00213ECC" w:rsidRDefault="00213ECC" w:rsidP="00213ECC">
      <w:pPr>
        <w:pStyle w:val="PL"/>
      </w:pPr>
      <w:r>
        <w:t xml:space="preserve">                '307':</w:t>
      </w:r>
    </w:p>
    <w:p w14:paraId="2483EF0F" w14:textId="77777777" w:rsidR="00213ECC" w:rsidRDefault="00213ECC" w:rsidP="00213ECC">
      <w:pPr>
        <w:pStyle w:val="PL"/>
        <w:rPr>
          <w:lang w:eastAsia="es-ES"/>
        </w:rPr>
      </w:pPr>
      <w:r>
        <w:t xml:space="preserve">                  </w:t>
      </w:r>
      <w:r>
        <w:rPr>
          <w:lang w:eastAsia="es-ES"/>
        </w:rPr>
        <w:t>$ref: 'TS</w:t>
      </w:r>
      <w:r>
        <w:t>29571</w:t>
      </w:r>
      <w:r>
        <w:rPr>
          <w:lang w:eastAsia="es-ES"/>
        </w:rPr>
        <w:t>_CommonData.yaml#/components/responses/307'</w:t>
      </w:r>
    </w:p>
    <w:p w14:paraId="7476DBF3" w14:textId="77777777" w:rsidR="00213ECC" w:rsidRDefault="00213ECC" w:rsidP="00213ECC">
      <w:pPr>
        <w:pStyle w:val="PL"/>
      </w:pPr>
      <w:r>
        <w:t xml:space="preserve">                '308':</w:t>
      </w:r>
    </w:p>
    <w:p w14:paraId="0EE100C0" w14:textId="77777777" w:rsidR="00213ECC" w:rsidRDefault="00213ECC" w:rsidP="00213ECC">
      <w:pPr>
        <w:pStyle w:val="PL"/>
        <w:rPr>
          <w:lang w:eastAsia="es-ES"/>
        </w:rPr>
      </w:pPr>
      <w:r>
        <w:t xml:space="preserve">                  </w:t>
      </w:r>
      <w:r>
        <w:rPr>
          <w:lang w:eastAsia="es-ES"/>
        </w:rPr>
        <w:t>$ref: 'TS</w:t>
      </w:r>
      <w:r>
        <w:t>29571</w:t>
      </w:r>
      <w:r>
        <w:rPr>
          <w:lang w:eastAsia="es-ES"/>
        </w:rPr>
        <w:t>_CommonData.yaml#/components/responses/308'</w:t>
      </w:r>
    </w:p>
    <w:p w14:paraId="68E688CF" w14:textId="77777777" w:rsidR="00213ECC" w:rsidRDefault="00213ECC" w:rsidP="00213ECC">
      <w:pPr>
        <w:pStyle w:val="PL"/>
      </w:pPr>
      <w:r>
        <w:t xml:space="preserve">                '400':</w:t>
      </w:r>
    </w:p>
    <w:p w14:paraId="6F1B5CD7" w14:textId="77777777" w:rsidR="00213ECC" w:rsidRDefault="00213ECC" w:rsidP="00213ECC">
      <w:pPr>
        <w:pStyle w:val="PL"/>
      </w:pPr>
      <w:r>
        <w:t xml:space="preserve">                  $ref: 'TS29571_CommonData.yaml#/components/responses/400'</w:t>
      </w:r>
    </w:p>
    <w:p w14:paraId="07C596AD" w14:textId="77777777" w:rsidR="00213ECC" w:rsidRDefault="00213ECC" w:rsidP="00213ECC">
      <w:pPr>
        <w:pStyle w:val="PL"/>
      </w:pPr>
      <w:r>
        <w:t xml:space="preserve">                '401':</w:t>
      </w:r>
    </w:p>
    <w:p w14:paraId="423213FC" w14:textId="77777777" w:rsidR="00213ECC" w:rsidRDefault="00213ECC" w:rsidP="00213ECC">
      <w:pPr>
        <w:pStyle w:val="PL"/>
      </w:pPr>
      <w:r>
        <w:t xml:space="preserve">                  $ref: 'TS29571_CommonData.yaml#/components/responses/401'</w:t>
      </w:r>
    </w:p>
    <w:p w14:paraId="163579AD" w14:textId="77777777" w:rsidR="00213ECC" w:rsidRDefault="00213ECC" w:rsidP="00213ECC">
      <w:pPr>
        <w:pStyle w:val="PL"/>
      </w:pPr>
      <w:r>
        <w:t xml:space="preserve">                '403':</w:t>
      </w:r>
    </w:p>
    <w:p w14:paraId="1C898E22" w14:textId="77777777" w:rsidR="00213ECC" w:rsidRDefault="00213ECC" w:rsidP="00213ECC">
      <w:pPr>
        <w:pStyle w:val="PL"/>
      </w:pPr>
      <w:r>
        <w:t xml:space="preserve">                  $ref: 'TS29571_CommonData.yaml#/components/responses/403'</w:t>
      </w:r>
    </w:p>
    <w:p w14:paraId="641E6F3D" w14:textId="77777777" w:rsidR="00213ECC" w:rsidRDefault="00213ECC" w:rsidP="00213ECC">
      <w:pPr>
        <w:pStyle w:val="PL"/>
      </w:pPr>
      <w:r>
        <w:t xml:space="preserve">                '404':</w:t>
      </w:r>
    </w:p>
    <w:p w14:paraId="7E9E5C89" w14:textId="77777777" w:rsidR="00213ECC" w:rsidRDefault="00213ECC" w:rsidP="00213ECC">
      <w:pPr>
        <w:pStyle w:val="PL"/>
      </w:pPr>
      <w:r>
        <w:t xml:space="preserve">                  $ref: 'TS29571_CommonData.yaml#/components/responses/404'</w:t>
      </w:r>
    </w:p>
    <w:p w14:paraId="1C50EAC2" w14:textId="77777777" w:rsidR="00213ECC" w:rsidRDefault="00213ECC" w:rsidP="00213ECC">
      <w:pPr>
        <w:pStyle w:val="PL"/>
      </w:pPr>
      <w:r>
        <w:t xml:space="preserve">                '411':</w:t>
      </w:r>
    </w:p>
    <w:p w14:paraId="674AD909" w14:textId="77777777" w:rsidR="00213ECC" w:rsidRDefault="00213ECC" w:rsidP="00213ECC">
      <w:pPr>
        <w:pStyle w:val="PL"/>
      </w:pPr>
      <w:r>
        <w:t xml:space="preserve">                  $ref: 'TS29571_CommonData.yaml#/components/responses/411'</w:t>
      </w:r>
    </w:p>
    <w:p w14:paraId="3D750FD4" w14:textId="77777777" w:rsidR="00213ECC" w:rsidRDefault="00213ECC" w:rsidP="00213ECC">
      <w:pPr>
        <w:pStyle w:val="PL"/>
      </w:pPr>
      <w:r>
        <w:t xml:space="preserve">                '413':</w:t>
      </w:r>
    </w:p>
    <w:p w14:paraId="4EECFE86" w14:textId="77777777" w:rsidR="00213ECC" w:rsidRDefault="00213ECC" w:rsidP="00213ECC">
      <w:pPr>
        <w:pStyle w:val="PL"/>
      </w:pPr>
      <w:r>
        <w:t xml:space="preserve">                  $ref: 'TS29571_CommonData.yaml#/components/responses/413'</w:t>
      </w:r>
    </w:p>
    <w:p w14:paraId="74ED3198" w14:textId="77777777" w:rsidR="00213ECC" w:rsidRDefault="00213ECC" w:rsidP="00213ECC">
      <w:pPr>
        <w:pStyle w:val="PL"/>
      </w:pPr>
      <w:r>
        <w:t xml:space="preserve">                '415':</w:t>
      </w:r>
    </w:p>
    <w:p w14:paraId="4A948908" w14:textId="77777777" w:rsidR="00213ECC" w:rsidRDefault="00213ECC" w:rsidP="00213ECC">
      <w:pPr>
        <w:pStyle w:val="PL"/>
      </w:pPr>
      <w:r>
        <w:t xml:space="preserve">                  $ref: 'TS29571_CommonData.yaml#/components/responses/415'</w:t>
      </w:r>
    </w:p>
    <w:p w14:paraId="3F59D8A4" w14:textId="77777777" w:rsidR="00213ECC" w:rsidRDefault="00213ECC" w:rsidP="00213ECC">
      <w:pPr>
        <w:pStyle w:val="PL"/>
      </w:pPr>
      <w:r>
        <w:t xml:space="preserve">                '429':</w:t>
      </w:r>
    </w:p>
    <w:p w14:paraId="74D8D228" w14:textId="77777777" w:rsidR="00213ECC" w:rsidRDefault="00213ECC" w:rsidP="00213ECC">
      <w:pPr>
        <w:pStyle w:val="PL"/>
      </w:pPr>
      <w:r>
        <w:t xml:space="preserve">                  $ref: 'TS29571_CommonData.yaml#/components/responses/429'</w:t>
      </w:r>
    </w:p>
    <w:p w14:paraId="3D034CC8" w14:textId="77777777" w:rsidR="00213ECC" w:rsidRDefault="00213ECC" w:rsidP="00213ECC">
      <w:pPr>
        <w:pStyle w:val="PL"/>
      </w:pPr>
      <w:r>
        <w:t xml:space="preserve">                '500':</w:t>
      </w:r>
    </w:p>
    <w:p w14:paraId="42A55F0F" w14:textId="77777777" w:rsidR="00213ECC" w:rsidRDefault="00213ECC" w:rsidP="00213ECC">
      <w:pPr>
        <w:pStyle w:val="PL"/>
      </w:pPr>
      <w:r>
        <w:t xml:space="preserve">                  $ref: 'TS29571_CommonData.yaml#/components/responses/500'</w:t>
      </w:r>
    </w:p>
    <w:p w14:paraId="5D3CAA73" w14:textId="77777777" w:rsidR="00213ECC" w:rsidRDefault="00213ECC" w:rsidP="00213ECC">
      <w:pPr>
        <w:pStyle w:val="PL"/>
        <w:rPr>
          <w:lang w:val="en-US"/>
        </w:rPr>
      </w:pPr>
      <w:r>
        <w:rPr>
          <w:lang w:val="en-US"/>
        </w:rPr>
        <w:t xml:space="preserve">                '502':</w:t>
      </w:r>
    </w:p>
    <w:p w14:paraId="7B63DC1C" w14:textId="77777777" w:rsidR="00213ECC" w:rsidRDefault="00213ECC" w:rsidP="00213ECC">
      <w:pPr>
        <w:pStyle w:val="PL"/>
        <w:rPr>
          <w:lang w:val="en-US"/>
        </w:rPr>
      </w:pPr>
      <w:r>
        <w:rPr>
          <w:lang w:val="en-US"/>
        </w:rPr>
        <w:t xml:space="preserve">                  $ref: 'TS29571_CommonData.yaml#/components/responses/502'</w:t>
      </w:r>
    </w:p>
    <w:p w14:paraId="41001250" w14:textId="77777777" w:rsidR="00213ECC" w:rsidRDefault="00213ECC" w:rsidP="00213ECC">
      <w:pPr>
        <w:pStyle w:val="PL"/>
      </w:pPr>
      <w:r>
        <w:t xml:space="preserve">                '503':</w:t>
      </w:r>
    </w:p>
    <w:p w14:paraId="3ACB4F85" w14:textId="77777777" w:rsidR="00213ECC" w:rsidRDefault="00213ECC" w:rsidP="00213ECC">
      <w:pPr>
        <w:pStyle w:val="PL"/>
      </w:pPr>
      <w:r>
        <w:t xml:space="preserve">                  $ref: 'TS29571_CommonData.yaml#/components/responses/503'</w:t>
      </w:r>
    </w:p>
    <w:p w14:paraId="24B66D98" w14:textId="77777777" w:rsidR="00213ECC" w:rsidRDefault="00213ECC" w:rsidP="00213ECC">
      <w:pPr>
        <w:pStyle w:val="PL"/>
      </w:pPr>
      <w:r>
        <w:t xml:space="preserve">                default:</w:t>
      </w:r>
    </w:p>
    <w:p w14:paraId="0597369D" w14:textId="77777777" w:rsidR="00213ECC" w:rsidRDefault="00213ECC" w:rsidP="00213ECC">
      <w:pPr>
        <w:pStyle w:val="PL"/>
      </w:pPr>
      <w:r>
        <w:t xml:space="preserve">                  $ref: 'TS29571_CommonData.yaml#/components/responses/default'</w:t>
      </w:r>
    </w:p>
    <w:p w14:paraId="1516E913" w14:textId="77777777" w:rsidR="00213ECC" w:rsidRDefault="00213ECC" w:rsidP="00213ECC">
      <w:pPr>
        <w:pStyle w:val="PL"/>
      </w:pPr>
    </w:p>
    <w:p w14:paraId="2AF82EAF" w14:textId="77777777" w:rsidR="00213ECC" w:rsidRDefault="00213ECC" w:rsidP="00213ECC">
      <w:pPr>
        <w:pStyle w:val="PL"/>
      </w:pPr>
    </w:p>
    <w:p w14:paraId="18D0D03F" w14:textId="77777777" w:rsidR="008A6D4A" w:rsidRPr="00986E88" w:rsidRDefault="008A6D4A" w:rsidP="008A6D4A">
      <w:pPr>
        <w:pStyle w:val="PL"/>
      </w:pPr>
      <w:r w:rsidRPr="00986E88">
        <w:t>components:</w:t>
      </w:r>
    </w:p>
    <w:p w14:paraId="1DD1B2F1" w14:textId="77777777" w:rsidR="008A6D4A" w:rsidRPr="002857AD" w:rsidRDefault="008A6D4A" w:rsidP="008A6D4A">
      <w:pPr>
        <w:pStyle w:val="PL"/>
      </w:pPr>
      <w:r w:rsidRPr="002857AD">
        <w:t xml:space="preserve">  securitySchemes:</w:t>
      </w:r>
    </w:p>
    <w:p w14:paraId="10CA87EB" w14:textId="77777777" w:rsidR="008A6D4A" w:rsidRPr="002857AD" w:rsidRDefault="008A6D4A" w:rsidP="008A6D4A">
      <w:pPr>
        <w:pStyle w:val="PL"/>
      </w:pPr>
      <w:r w:rsidRPr="002857AD">
        <w:t xml:space="preserve">    oAuth2ClientCredentials:</w:t>
      </w:r>
    </w:p>
    <w:p w14:paraId="44CCF6F9" w14:textId="77777777" w:rsidR="008A6D4A" w:rsidRPr="002857AD" w:rsidRDefault="008A6D4A" w:rsidP="008A6D4A">
      <w:pPr>
        <w:pStyle w:val="PL"/>
      </w:pPr>
      <w:r w:rsidRPr="002857AD">
        <w:lastRenderedPageBreak/>
        <w:t xml:space="preserve">      type: oauth2</w:t>
      </w:r>
    </w:p>
    <w:p w14:paraId="062B7591" w14:textId="77777777" w:rsidR="008A6D4A" w:rsidRPr="002857AD" w:rsidRDefault="008A6D4A" w:rsidP="008A6D4A">
      <w:pPr>
        <w:pStyle w:val="PL"/>
      </w:pPr>
      <w:r w:rsidRPr="002857AD">
        <w:t xml:space="preserve">      flows:</w:t>
      </w:r>
    </w:p>
    <w:p w14:paraId="4C49FD9D" w14:textId="77777777" w:rsidR="008A6D4A" w:rsidRPr="002857AD" w:rsidRDefault="008A6D4A" w:rsidP="008A6D4A">
      <w:pPr>
        <w:pStyle w:val="PL"/>
      </w:pPr>
      <w:r w:rsidRPr="002857AD">
        <w:t xml:space="preserve">        clientCredentials:</w:t>
      </w:r>
    </w:p>
    <w:p w14:paraId="4D9343E1" w14:textId="77777777" w:rsidR="008A6D4A" w:rsidRPr="002857AD" w:rsidRDefault="008A6D4A" w:rsidP="008A6D4A">
      <w:pPr>
        <w:pStyle w:val="PL"/>
      </w:pPr>
      <w:r w:rsidRPr="002857AD">
        <w:t xml:space="preserve">          tokenUrl: '</w:t>
      </w:r>
      <w:r w:rsidRPr="00082B3E">
        <w:t>{nrfApiRoot}/oauth2/token</w:t>
      </w:r>
      <w:r w:rsidRPr="002857AD">
        <w:t>'</w:t>
      </w:r>
    </w:p>
    <w:p w14:paraId="259FF265" w14:textId="77777777" w:rsidR="008A6D4A" w:rsidRPr="002857AD" w:rsidRDefault="008A6D4A" w:rsidP="008A6D4A">
      <w:pPr>
        <w:pStyle w:val="PL"/>
      </w:pPr>
      <w:r>
        <w:t xml:space="preserve">          scopes:</w:t>
      </w:r>
    </w:p>
    <w:p w14:paraId="596B580F" w14:textId="77777777" w:rsidR="0010074D" w:rsidRPr="004B4960" w:rsidRDefault="005A6806" w:rsidP="0010074D">
      <w:pPr>
        <w:pStyle w:val="PL"/>
        <w:rPr>
          <w:lang w:val="en-US"/>
        </w:rPr>
      </w:pPr>
      <w:r>
        <w:t xml:space="preserve">            </w:t>
      </w:r>
      <w:r w:rsidR="00B81BE2">
        <w:t>naiotf-aiot</w:t>
      </w:r>
      <w:r>
        <w:t xml:space="preserve">: </w:t>
      </w:r>
      <w:r w:rsidR="0010074D">
        <w:t>&gt;</w:t>
      </w:r>
    </w:p>
    <w:p w14:paraId="284C7942" w14:textId="470F6CB8" w:rsidR="005A6806" w:rsidRDefault="0010074D" w:rsidP="0010074D">
      <w:pPr>
        <w:pStyle w:val="PL"/>
      </w:pPr>
      <w:r>
        <w:t xml:space="preserve">              Enables to a</w:t>
      </w:r>
      <w:r w:rsidRPr="00286949">
        <w:t xml:space="preserve">ccess </w:t>
      </w:r>
      <w:r>
        <w:t>all the resources and custom operations</w:t>
      </w:r>
      <w:r w:rsidRPr="00286949">
        <w:t xml:space="preserve"> </w:t>
      </w:r>
      <w:r>
        <w:t xml:space="preserve">of </w:t>
      </w:r>
      <w:r w:rsidRPr="00286949">
        <w:t xml:space="preserve">the </w:t>
      </w:r>
      <w:r>
        <w:t>Naiotf_AIoT</w:t>
      </w:r>
      <w:r w:rsidRPr="00286949">
        <w:t xml:space="preserve"> API</w:t>
      </w:r>
      <w:r w:rsidR="00980D88">
        <w:t>.</w:t>
      </w:r>
    </w:p>
    <w:p w14:paraId="238E9C18" w14:textId="77777777" w:rsidR="00EE3BD4" w:rsidRDefault="00EE3BD4" w:rsidP="00EE3BD4">
      <w:pPr>
        <w:pStyle w:val="PL"/>
        <w:rPr>
          <w:lang w:val="en-US"/>
        </w:rPr>
      </w:pPr>
      <w:r>
        <w:t xml:space="preserve">            naiotf-aiot:inventory: </w:t>
      </w:r>
      <w:r>
        <w:rPr>
          <w:lang w:val="en-US"/>
        </w:rPr>
        <w:t>&gt;</w:t>
      </w:r>
    </w:p>
    <w:p w14:paraId="3106F832" w14:textId="77777777" w:rsidR="00EE3BD4" w:rsidRDefault="00EE3BD4" w:rsidP="00EE3BD4">
      <w:pPr>
        <w:pStyle w:val="PL"/>
      </w:pPr>
      <w:r>
        <w:rPr>
          <w:lang w:val="en-US"/>
        </w:rPr>
        <w:t xml:space="preserve">              </w:t>
      </w:r>
      <w:r>
        <w:t>Enables to a</w:t>
      </w:r>
      <w:r w:rsidRPr="00CB64BD">
        <w:t>c</w:t>
      </w:r>
      <w:r>
        <w:t>c</w:t>
      </w:r>
      <w:r w:rsidRPr="00CB64BD">
        <w:t xml:space="preserve">ess </w:t>
      </w:r>
      <w:r>
        <w:t>only the InventoryRequest custom operation (Naiotf_AIoT_Inventory</w:t>
      </w:r>
    </w:p>
    <w:p w14:paraId="736C67D5" w14:textId="77777777" w:rsidR="00EE3BD4" w:rsidRDefault="00EE3BD4" w:rsidP="00EE3BD4">
      <w:pPr>
        <w:pStyle w:val="PL"/>
      </w:pPr>
      <w:r>
        <w:t xml:space="preserve">              service operation) of the Naiotf_AIoT API.</w:t>
      </w:r>
    </w:p>
    <w:p w14:paraId="20D85622" w14:textId="77777777" w:rsidR="00EE3BD4" w:rsidRDefault="00EE3BD4" w:rsidP="00EE3BD4">
      <w:pPr>
        <w:pStyle w:val="PL"/>
        <w:rPr>
          <w:lang w:val="en-US"/>
        </w:rPr>
      </w:pPr>
      <w:r>
        <w:t xml:space="preserve">            naiotf-aiot:command: &gt;</w:t>
      </w:r>
    </w:p>
    <w:p w14:paraId="266D24A7" w14:textId="77777777" w:rsidR="00EE3BD4" w:rsidRDefault="00EE3BD4" w:rsidP="00EE3BD4">
      <w:pPr>
        <w:pStyle w:val="PL"/>
      </w:pPr>
      <w:r>
        <w:rPr>
          <w:lang w:val="en-US"/>
        </w:rPr>
        <w:t xml:space="preserve">              </w:t>
      </w:r>
      <w:r>
        <w:t>Enables to a</w:t>
      </w:r>
      <w:r w:rsidRPr="00CB64BD">
        <w:t>c</w:t>
      </w:r>
      <w:r>
        <w:t>c</w:t>
      </w:r>
      <w:r w:rsidRPr="00CB64BD">
        <w:t xml:space="preserve">ess </w:t>
      </w:r>
      <w:r>
        <w:t>only</w:t>
      </w:r>
      <w:r w:rsidRPr="00CB64BD">
        <w:t xml:space="preserve"> </w:t>
      </w:r>
      <w:r>
        <w:t>the CommandRequest custom operation (Naiotf_AIoT_Command</w:t>
      </w:r>
    </w:p>
    <w:p w14:paraId="4423ED64" w14:textId="77777777" w:rsidR="00EE3BD4" w:rsidRDefault="00EE3BD4" w:rsidP="00EE3BD4">
      <w:pPr>
        <w:pStyle w:val="PL"/>
      </w:pPr>
      <w:r>
        <w:t xml:space="preserve">              service operation) of the Naiotf_AIoT API.</w:t>
      </w:r>
    </w:p>
    <w:p w14:paraId="5BE72656" w14:textId="77777777" w:rsidR="00980D88" w:rsidRDefault="00980D88" w:rsidP="00980D88">
      <w:pPr>
        <w:pStyle w:val="PL"/>
      </w:pPr>
    </w:p>
    <w:p w14:paraId="4DB68948" w14:textId="43510FF3" w:rsidR="00980D88" w:rsidRPr="008B1C02" w:rsidRDefault="00980D88" w:rsidP="00980D88">
      <w:pPr>
        <w:pStyle w:val="PL"/>
      </w:pPr>
      <w:r w:rsidRPr="008B1C02">
        <w:t xml:space="preserve">  schemas:</w:t>
      </w:r>
    </w:p>
    <w:p w14:paraId="6EBD7967" w14:textId="77777777" w:rsidR="00980D88" w:rsidRPr="00A70FDC" w:rsidRDefault="00980D88" w:rsidP="00980D88">
      <w:pPr>
        <w:pStyle w:val="PL"/>
      </w:pPr>
    </w:p>
    <w:p w14:paraId="75E753FC" w14:textId="77777777" w:rsidR="00980D88" w:rsidRPr="00A70FDC" w:rsidRDefault="00980D88" w:rsidP="00980D88">
      <w:pPr>
        <w:pStyle w:val="PL"/>
      </w:pPr>
      <w:r w:rsidRPr="00A70FDC">
        <w:t>#</w:t>
      </w:r>
    </w:p>
    <w:p w14:paraId="468DD638" w14:textId="77777777" w:rsidR="00980D88" w:rsidRPr="00A70FDC" w:rsidRDefault="00980D88" w:rsidP="00980D88">
      <w:pPr>
        <w:pStyle w:val="PL"/>
      </w:pPr>
      <w:r w:rsidRPr="00A70FDC">
        <w:t># STRUCTURED DATA TYPES</w:t>
      </w:r>
    </w:p>
    <w:p w14:paraId="4A5FFCEF" w14:textId="77777777" w:rsidR="00980D88" w:rsidRDefault="00980D88" w:rsidP="00980D88">
      <w:pPr>
        <w:pStyle w:val="PL"/>
      </w:pPr>
      <w:r w:rsidRPr="00A70FDC">
        <w:t>#</w:t>
      </w:r>
    </w:p>
    <w:p w14:paraId="5F772774" w14:textId="77777777" w:rsidR="00980D88" w:rsidRDefault="00980D88" w:rsidP="00980D88">
      <w:pPr>
        <w:pStyle w:val="PL"/>
      </w:pPr>
    </w:p>
    <w:p w14:paraId="793163AE" w14:textId="77777777" w:rsidR="00980D88" w:rsidRPr="008B1C02" w:rsidRDefault="00980D88" w:rsidP="00980D88">
      <w:pPr>
        <w:pStyle w:val="PL"/>
      </w:pPr>
      <w:r w:rsidRPr="008B1C02">
        <w:t xml:space="preserve">    </w:t>
      </w:r>
      <w:r>
        <w:t>Inventory</w:t>
      </w:r>
      <w:r w:rsidRPr="008B1C02">
        <w:t>Req:</w:t>
      </w:r>
    </w:p>
    <w:p w14:paraId="76CA028B" w14:textId="41F417B6" w:rsidR="00980D88" w:rsidRPr="008B1C02" w:rsidRDefault="00980D88" w:rsidP="00980D88">
      <w:pPr>
        <w:pStyle w:val="PL"/>
      </w:pPr>
      <w:r w:rsidRPr="008B1C02">
        <w:t xml:space="preserve">      description: </w:t>
      </w:r>
      <w:r w:rsidRPr="008B1C02">
        <w:rPr>
          <w:rFonts w:cs="Arial"/>
          <w:szCs w:val="18"/>
          <w:lang w:eastAsia="zh-CN"/>
        </w:rPr>
        <w:t xml:space="preserve">Represents </w:t>
      </w:r>
      <w:r>
        <w:rPr>
          <w:rFonts w:cs="Arial"/>
          <w:szCs w:val="18"/>
          <w:lang w:eastAsia="zh-CN"/>
        </w:rPr>
        <w:t xml:space="preserve">the AIoT </w:t>
      </w:r>
      <w:r w:rsidR="00880527">
        <w:rPr>
          <w:rFonts w:cs="Arial"/>
          <w:szCs w:val="18"/>
          <w:lang w:eastAsia="zh-CN"/>
        </w:rPr>
        <w:t>I</w:t>
      </w:r>
      <w:r>
        <w:rPr>
          <w:rFonts w:cs="Arial"/>
          <w:szCs w:val="18"/>
          <w:lang w:eastAsia="zh-CN"/>
        </w:rPr>
        <w:t>nventory request</w:t>
      </w:r>
      <w:r w:rsidRPr="008B1C02">
        <w:rPr>
          <w:rFonts w:cs="Arial"/>
          <w:szCs w:val="18"/>
          <w:lang w:eastAsia="zh-CN"/>
        </w:rPr>
        <w:t>.</w:t>
      </w:r>
    </w:p>
    <w:p w14:paraId="3ED083E9" w14:textId="77777777" w:rsidR="00980D88" w:rsidRPr="008B1C02" w:rsidRDefault="00980D88" w:rsidP="00980D88">
      <w:pPr>
        <w:pStyle w:val="PL"/>
      </w:pPr>
      <w:r w:rsidRPr="008B1C02">
        <w:t xml:space="preserve">      type: object</w:t>
      </w:r>
    </w:p>
    <w:p w14:paraId="60614D65" w14:textId="77777777" w:rsidR="00980D88" w:rsidRPr="008B1C02" w:rsidRDefault="00980D88" w:rsidP="00980D88">
      <w:pPr>
        <w:pStyle w:val="PL"/>
      </w:pPr>
      <w:r w:rsidRPr="008B1C02">
        <w:t xml:space="preserve">      properties:</w:t>
      </w:r>
    </w:p>
    <w:p w14:paraId="0FE30E09" w14:textId="77777777" w:rsidR="00980D88" w:rsidRDefault="00980D88" w:rsidP="00980D88">
      <w:pPr>
        <w:pStyle w:val="PL"/>
      </w:pPr>
      <w:r>
        <w:t xml:space="preserve">        </w:t>
      </w:r>
      <w:r w:rsidRPr="008B1C02">
        <w:t>afId</w:t>
      </w:r>
      <w:r>
        <w:t>:</w:t>
      </w:r>
    </w:p>
    <w:p w14:paraId="149E29CB" w14:textId="77777777" w:rsidR="00980D88" w:rsidRDefault="00980D88" w:rsidP="00980D88">
      <w:pPr>
        <w:pStyle w:val="PL"/>
      </w:pPr>
      <w:r>
        <w:t xml:space="preserve">          type: string</w:t>
      </w:r>
    </w:p>
    <w:p w14:paraId="15357012" w14:textId="77777777" w:rsidR="0048601D" w:rsidRPr="008B1C02" w:rsidRDefault="0048601D" w:rsidP="0048601D">
      <w:pPr>
        <w:pStyle w:val="PL"/>
      </w:pPr>
      <w:r w:rsidRPr="008B1C02">
        <w:t xml:space="preserve">        </w:t>
      </w:r>
      <w:r>
        <w:t>targetArea</w:t>
      </w:r>
      <w:r w:rsidRPr="008B1C02">
        <w:t>:</w:t>
      </w:r>
    </w:p>
    <w:p w14:paraId="3E191B56" w14:textId="77777777" w:rsidR="0048601D" w:rsidRPr="008B1C02" w:rsidRDefault="0048601D" w:rsidP="0048601D">
      <w:pPr>
        <w:pStyle w:val="PL"/>
      </w:pPr>
      <w:r w:rsidRPr="008B1C02">
        <w:t xml:space="preserve">          $ref: 'TS29571_CommonData.yaml#/components/schemas/</w:t>
      </w:r>
      <w:r>
        <w:t>AiotArea</w:t>
      </w:r>
      <w:r w:rsidRPr="008B1C02">
        <w:t>'</w:t>
      </w:r>
    </w:p>
    <w:p w14:paraId="643A96F2" w14:textId="77777777" w:rsidR="0048601D" w:rsidRPr="008B1C02" w:rsidRDefault="0048601D" w:rsidP="0048601D">
      <w:pPr>
        <w:pStyle w:val="PL"/>
      </w:pPr>
      <w:r w:rsidRPr="008B1C02">
        <w:t xml:space="preserve">        </w:t>
      </w:r>
      <w:r>
        <w:t>targetDevices</w:t>
      </w:r>
      <w:r w:rsidRPr="008B1C02">
        <w:t>:</w:t>
      </w:r>
    </w:p>
    <w:p w14:paraId="36BDA08D" w14:textId="77777777" w:rsidR="0048601D" w:rsidRPr="008B1C02" w:rsidRDefault="0048601D" w:rsidP="0048601D">
      <w:pPr>
        <w:pStyle w:val="PL"/>
      </w:pPr>
      <w:r w:rsidRPr="008B1C02">
        <w:t xml:space="preserve">          $ref: '#/components/schemas/</w:t>
      </w:r>
      <w:r>
        <w:t>AIoTDevices</w:t>
      </w:r>
      <w:r w:rsidRPr="008B1C02">
        <w:t>'</w:t>
      </w:r>
    </w:p>
    <w:p w14:paraId="12B5FEE8" w14:textId="77777777" w:rsidR="00980D88" w:rsidRPr="008B1C02" w:rsidRDefault="00980D88" w:rsidP="00980D88">
      <w:pPr>
        <w:pStyle w:val="PL"/>
      </w:pPr>
      <w:r w:rsidRPr="008B1C02">
        <w:t xml:space="preserve">        </w:t>
      </w:r>
      <w:r>
        <w:t>numDevices</w:t>
      </w:r>
      <w:r w:rsidRPr="008B1C02">
        <w:t>:</w:t>
      </w:r>
    </w:p>
    <w:p w14:paraId="6B00B98F" w14:textId="77777777" w:rsidR="00980D88" w:rsidRPr="008B1C02" w:rsidRDefault="00980D88" w:rsidP="00980D88">
      <w:pPr>
        <w:pStyle w:val="PL"/>
      </w:pPr>
      <w:r w:rsidRPr="008B1C02">
        <w:t xml:space="preserve">          $ref: 'TS29571_CommonData.yaml#/components/schemas/</w:t>
      </w:r>
      <w:r>
        <w:t>Uinteger</w:t>
      </w:r>
      <w:r w:rsidRPr="008B1C02">
        <w:t>'</w:t>
      </w:r>
    </w:p>
    <w:p w14:paraId="01E93A7C" w14:textId="77777777" w:rsidR="00880527" w:rsidRDefault="00880527" w:rsidP="00880527">
      <w:pPr>
        <w:pStyle w:val="PL"/>
      </w:pPr>
      <w:r>
        <w:t xml:space="preserve">        </w:t>
      </w:r>
      <w:bookmarkStart w:id="476" w:name="_Hlk200360769"/>
      <w:r>
        <w:t>timeInterval:</w:t>
      </w:r>
    </w:p>
    <w:p w14:paraId="6B7556A0" w14:textId="77777777" w:rsidR="00880527" w:rsidRDefault="00880527" w:rsidP="00880527">
      <w:pPr>
        <w:pStyle w:val="PL"/>
      </w:pPr>
      <w:r>
        <w:t xml:space="preserve">          $ref: 'TS29571_CommonData.yaml#/components/schemas/DurationSec'</w:t>
      </w:r>
    </w:p>
    <w:bookmarkEnd w:id="476"/>
    <w:p w14:paraId="03AFBF3A" w14:textId="77777777" w:rsidR="00472256" w:rsidRDefault="00472256" w:rsidP="00472256">
      <w:pPr>
        <w:pStyle w:val="PL"/>
      </w:pPr>
      <w:r>
        <w:t xml:space="preserve">        devLocReqInd:</w:t>
      </w:r>
    </w:p>
    <w:p w14:paraId="0847B7BD" w14:textId="77777777" w:rsidR="00472256" w:rsidRDefault="00472256" w:rsidP="00472256">
      <w:pPr>
        <w:pStyle w:val="PL"/>
      </w:pPr>
      <w:r>
        <w:t xml:space="preserve">          type: boolean</w:t>
      </w:r>
    </w:p>
    <w:p w14:paraId="426092D2" w14:textId="77777777" w:rsidR="00472256" w:rsidRDefault="00472256" w:rsidP="00472256">
      <w:pPr>
        <w:pStyle w:val="PL"/>
      </w:pPr>
      <w:r>
        <w:t xml:space="preserve">          enum:</w:t>
      </w:r>
    </w:p>
    <w:p w14:paraId="0DED4EDF" w14:textId="77777777" w:rsidR="00472256" w:rsidRDefault="00472256" w:rsidP="00472256">
      <w:pPr>
        <w:pStyle w:val="PL"/>
      </w:pPr>
      <w:r>
        <w:t xml:space="preserve">            - true</w:t>
      </w:r>
    </w:p>
    <w:p w14:paraId="63F7668D" w14:textId="77777777" w:rsidR="00472256" w:rsidRDefault="00472256" w:rsidP="00472256">
      <w:pPr>
        <w:pStyle w:val="PL"/>
      </w:pPr>
      <w:r>
        <w:t xml:space="preserve">          description: &gt;</w:t>
      </w:r>
    </w:p>
    <w:p w14:paraId="25260923" w14:textId="77777777" w:rsidR="00472256" w:rsidRDefault="00472256" w:rsidP="00472256">
      <w:pPr>
        <w:pStyle w:val="PL"/>
      </w:pPr>
      <w:r>
        <w:t xml:space="preserve">            Indicates that </w:t>
      </w:r>
      <w:r w:rsidRPr="00E05793">
        <w:t xml:space="preserve">the location information of </w:t>
      </w:r>
      <w:r>
        <w:t xml:space="preserve">the </w:t>
      </w:r>
      <w:r w:rsidRPr="00E05793">
        <w:t>target AIoT Device</w:t>
      </w:r>
      <w:r>
        <w:t>(s)</w:t>
      </w:r>
      <w:r w:rsidRPr="00E05793">
        <w:t xml:space="preserve"> is requested</w:t>
      </w:r>
      <w:r>
        <w:t>.</w:t>
      </w:r>
    </w:p>
    <w:p w14:paraId="3F395C5B" w14:textId="77777777" w:rsidR="00472256" w:rsidRDefault="00472256" w:rsidP="00472256">
      <w:pPr>
        <w:pStyle w:val="PL"/>
      </w:pPr>
      <w:r>
        <w:t xml:space="preserve">            </w:t>
      </w:r>
      <w:r w:rsidRPr="00E05793">
        <w:t xml:space="preserve">"true" indicates that the location information of </w:t>
      </w:r>
      <w:r>
        <w:t xml:space="preserve">the </w:t>
      </w:r>
      <w:r w:rsidRPr="00E05793">
        <w:t>target AIoT Device</w:t>
      </w:r>
      <w:r>
        <w:t>(s)</w:t>
      </w:r>
      <w:r w:rsidRPr="00E05793">
        <w:t xml:space="preserve"> is</w:t>
      </w:r>
    </w:p>
    <w:p w14:paraId="1698E454" w14:textId="77777777" w:rsidR="00472256" w:rsidRDefault="00472256" w:rsidP="00472256">
      <w:pPr>
        <w:pStyle w:val="PL"/>
      </w:pPr>
      <w:r>
        <w:t xml:space="preserve">           </w:t>
      </w:r>
      <w:r w:rsidRPr="00E05793">
        <w:t xml:space="preserve"> requested</w:t>
      </w:r>
      <w:r>
        <w:t>.</w:t>
      </w:r>
    </w:p>
    <w:p w14:paraId="027C391F" w14:textId="77777777" w:rsidR="00472256" w:rsidRDefault="00472256" w:rsidP="00472256">
      <w:pPr>
        <w:pStyle w:val="PL"/>
      </w:pPr>
      <w:r>
        <w:t xml:space="preserve">            </w:t>
      </w:r>
      <w:r w:rsidRPr="00E11044">
        <w:t xml:space="preserve">When present, this attribute shall be set to "true". </w:t>
      </w:r>
      <w:r w:rsidRPr="00E05793">
        <w:t xml:space="preserve">The presence of this attribute </w:t>
      </w:r>
      <w:r>
        <w:t>set</w:t>
      </w:r>
    </w:p>
    <w:p w14:paraId="72A7FC20" w14:textId="77777777" w:rsidR="00472256" w:rsidRDefault="00472256" w:rsidP="00472256">
      <w:pPr>
        <w:pStyle w:val="PL"/>
      </w:pPr>
      <w:r>
        <w:t xml:space="preserve">           </w:t>
      </w:r>
      <w:r w:rsidRPr="00E05793">
        <w:t xml:space="preserve"> </w:t>
      </w:r>
      <w:r w:rsidRPr="00F66F2D">
        <w:rPr>
          <w:rFonts w:eastAsia="MS Mincho"/>
          <w:lang w:eastAsia="zh-CN"/>
        </w:rPr>
        <w:t xml:space="preserve">to </w:t>
      </w:r>
      <w:r>
        <w:t xml:space="preserve">the value "false" </w:t>
      </w:r>
      <w:r w:rsidRPr="00F66F2D">
        <w:rPr>
          <w:rFonts w:eastAsia="MS Mincho"/>
          <w:lang w:eastAsia="zh-CN"/>
        </w:rPr>
        <w:t>is forbidden</w:t>
      </w:r>
      <w:r w:rsidRPr="00E05793">
        <w:t>.</w:t>
      </w:r>
    </w:p>
    <w:p w14:paraId="15DB9465" w14:textId="77777777" w:rsidR="00980D88" w:rsidRPr="008B1C02" w:rsidRDefault="00980D88" w:rsidP="00980D88">
      <w:pPr>
        <w:pStyle w:val="PL"/>
      </w:pPr>
      <w:r w:rsidRPr="008B1C02">
        <w:t xml:space="preserve">        </w:t>
      </w:r>
      <w:r>
        <w:t>notifUri</w:t>
      </w:r>
      <w:r w:rsidRPr="008B1C02">
        <w:t>:</w:t>
      </w:r>
    </w:p>
    <w:p w14:paraId="23D89A78" w14:textId="35CABA71" w:rsidR="00980D88" w:rsidRPr="008B1C02" w:rsidRDefault="00980D88" w:rsidP="00980D88">
      <w:pPr>
        <w:pStyle w:val="PL"/>
      </w:pPr>
      <w:r w:rsidRPr="008B1C02">
        <w:t xml:space="preserve">          $ref: 'TS29</w:t>
      </w:r>
      <w:r w:rsidR="00B8070E">
        <w:t>571</w:t>
      </w:r>
      <w:r w:rsidRPr="008B1C02">
        <w:t>_CommonData.yaml#/components/schemas/</w:t>
      </w:r>
      <w:r>
        <w:t>Uri</w:t>
      </w:r>
      <w:r w:rsidRPr="008B1C02">
        <w:t>'</w:t>
      </w:r>
    </w:p>
    <w:p w14:paraId="47AAB4C7" w14:textId="77777777" w:rsidR="00980D88" w:rsidRDefault="00980D88" w:rsidP="00980D88">
      <w:pPr>
        <w:pStyle w:val="PL"/>
      </w:pPr>
      <w:r>
        <w:t xml:space="preserve">        </w:t>
      </w:r>
      <w:r>
        <w:rPr>
          <w:lang w:eastAsia="zh-CN"/>
        </w:rPr>
        <w:t>suppFeat</w:t>
      </w:r>
      <w:r>
        <w:t>:</w:t>
      </w:r>
    </w:p>
    <w:p w14:paraId="7AE5FF32" w14:textId="77777777" w:rsidR="00980D88" w:rsidRDefault="00980D88" w:rsidP="00980D88">
      <w:pPr>
        <w:pStyle w:val="PL"/>
      </w:pPr>
      <w:r>
        <w:t xml:space="preserve">          $ref: 'TS29571_CommonData.yaml#/components/schemas/</w:t>
      </w:r>
      <w:r>
        <w:rPr>
          <w:lang w:eastAsia="zh-CN"/>
        </w:rPr>
        <w:t>SupportedFeatures</w:t>
      </w:r>
      <w:r>
        <w:t>'</w:t>
      </w:r>
    </w:p>
    <w:p w14:paraId="647C1740" w14:textId="77777777" w:rsidR="00980D88" w:rsidRPr="008B1C02" w:rsidRDefault="00980D88" w:rsidP="00980D88">
      <w:pPr>
        <w:pStyle w:val="PL"/>
      </w:pPr>
      <w:r w:rsidRPr="008B1C02">
        <w:t xml:space="preserve">      required:</w:t>
      </w:r>
    </w:p>
    <w:p w14:paraId="0794D648" w14:textId="77777777" w:rsidR="00980D88" w:rsidRDefault="00980D88" w:rsidP="00980D88">
      <w:pPr>
        <w:pStyle w:val="PL"/>
      </w:pPr>
      <w:r>
        <w:t xml:space="preserve">        - </w:t>
      </w:r>
      <w:r w:rsidRPr="008B1C02">
        <w:t>afId</w:t>
      </w:r>
    </w:p>
    <w:p w14:paraId="73ED4E70" w14:textId="77777777" w:rsidR="00980D88" w:rsidRDefault="00980D88" w:rsidP="00980D88">
      <w:pPr>
        <w:pStyle w:val="PL"/>
      </w:pPr>
      <w:r>
        <w:t xml:space="preserve">        - notifUri</w:t>
      </w:r>
    </w:p>
    <w:p w14:paraId="759D0774" w14:textId="77777777" w:rsidR="0048601D" w:rsidRPr="00F11966" w:rsidRDefault="0048601D" w:rsidP="0048601D">
      <w:pPr>
        <w:pStyle w:val="PL"/>
      </w:pPr>
      <w:r w:rsidRPr="00F11966">
        <w:t xml:space="preserve">      </w:t>
      </w:r>
      <w:r>
        <w:t>any</w:t>
      </w:r>
      <w:r w:rsidRPr="00F11966">
        <w:t>Of:</w:t>
      </w:r>
    </w:p>
    <w:p w14:paraId="2433F5BD" w14:textId="77777777" w:rsidR="0048601D" w:rsidRPr="00F11966" w:rsidRDefault="0048601D" w:rsidP="0048601D">
      <w:pPr>
        <w:pStyle w:val="PL"/>
      </w:pPr>
      <w:r w:rsidRPr="00F11966">
        <w:t xml:space="preserve">        - required: [</w:t>
      </w:r>
      <w:r>
        <w:t>targetArea</w:t>
      </w:r>
      <w:r w:rsidRPr="00F11966">
        <w:t>]</w:t>
      </w:r>
    </w:p>
    <w:p w14:paraId="78670C3A" w14:textId="77777777" w:rsidR="0048601D" w:rsidRPr="00F11966" w:rsidRDefault="0048601D" w:rsidP="0048601D">
      <w:pPr>
        <w:pStyle w:val="PL"/>
      </w:pPr>
      <w:r w:rsidRPr="00F11966">
        <w:t xml:space="preserve">        - required: [</w:t>
      </w:r>
      <w:r>
        <w:t>targetDevices</w:t>
      </w:r>
      <w:r w:rsidRPr="00F11966">
        <w:t>]</w:t>
      </w:r>
    </w:p>
    <w:p w14:paraId="71E7070F" w14:textId="77777777" w:rsidR="00980D88" w:rsidRDefault="00980D88" w:rsidP="00980D88">
      <w:pPr>
        <w:pStyle w:val="PL"/>
      </w:pPr>
    </w:p>
    <w:p w14:paraId="4706CBB3" w14:textId="77777777" w:rsidR="00980D88" w:rsidRDefault="00980D88" w:rsidP="00980D88">
      <w:pPr>
        <w:pStyle w:val="PL"/>
      </w:pPr>
      <w:r>
        <w:t xml:space="preserve">    Inventory</w:t>
      </w:r>
      <w:r w:rsidRPr="008B1C02">
        <w:t>Re</w:t>
      </w:r>
      <w:r>
        <w:t>sp:</w:t>
      </w:r>
    </w:p>
    <w:p w14:paraId="6AC1789A" w14:textId="4C3E6EE4" w:rsidR="00980D88" w:rsidRPr="008B1C02" w:rsidRDefault="00980D88" w:rsidP="00980D88">
      <w:pPr>
        <w:pStyle w:val="PL"/>
      </w:pPr>
      <w:r w:rsidRPr="008B1C02">
        <w:t xml:space="preserve">      description: </w:t>
      </w:r>
      <w:r w:rsidRPr="008B1C02">
        <w:rPr>
          <w:rFonts w:cs="Arial"/>
          <w:szCs w:val="18"/>
          <w:lang w:eastAsia="zh-CN"/>
        </w:rPr>
        <w:t xml:space="preserve">Represents </w:t>
      </w:r>
      <w:r>
        <w:rPr>
          <w:rFonts w:cs="Arial"/>
          <w:szCs w:val="18"/>
          <w:lang w:eastAsia="zh-CN"/>
        </w:rPr>
        <w:t xml:space="preserve">the AIoT </w:t>
      </w:r>
      <w:r w:rsidR="00880527">
        <w:rPr>
          <w:rFonts w:cs="Arial"/>
          <w:szCs w:val="18"/>
          <w:lang w:eastAsia="zh-CN"/>
        </w:rPr>
        <w:t>I</w:t>
      </w:r>
      <w:r>
        <w:rPr>
          <w:rFonts w:cs="Arial"/>
          <w:szCs w:val="18"/>
          <w:lang w:eastAsia="zh-CN"/>
        </w:rPr>
        <w:t>nventory response</w:t>
      </w:r>
      <w:r w:rsidRPr="008B1C02">
        <w:rPr>
          <w:rFonts w:cs="Arial"/>
          <w:szCs w:val="18"/>
          <w:lang w:eastAsia="zh-CN"/>
        </w:rPr>
        <w:t>.</w:t>
      </w:r>
    </w:p>
    <w:p w14:paraId="1B3C9F56" w14:textId="77777777" w:rsidR="00980D88" w:rsidRDefault="00980D88" w:rsidP="00980D88">
      <w:pPr>
        <w:pStyle w:val="PL"/>
      </w:pPr>
      <w:r>
        <w:t xml:space="preserve">      type: object</w:t>
      </w:r>
    </w:p>
    <w:p w14:paraId="7FB97596" w14:textId="77777777" w:rsidR="00980D88" w:rsidRDefault="00980D88" w:rsidP="00980D88">
      <w:pPr>
        <w:pStyle w:val="PL"/>
      </w:pPr>
      <w:r>
        <w:t xml:space="preserve">      properties:</w:t>
      </w:r>
    </w:p>
    <w:p w14:paraId="08E10969" w14:textId="77777777" w:rsidR="00980D88" w:rsidRDefault="00980D88" w:rsidP="00980D88">
      <w:pPr>
        <w:pStyle w:val="PL"/>
      </w:pPr>
      <w:r>
        <w:t xml:space="preserve">        trans</w:t>
      </w:r>
      <w:r w:rsidRPr="008B1C02">
        <w:t>Id</w:t>
      </w:r>
      <w:r>
        <w:t>:</w:t>
      </w:r>
    </w:p>
    <w:p w14:paraId="3C32B5D2" w14:textId="77777777" w:rsidR="00980D88" w:rsidRDefault="00980D88" w:rsidP="00980D88">
      <w:pPr>
        <w:pStyle w:val="PL"/>
      </w:pPr>
      <w:r>
        <w:t xml:space="preserve">          type: string</w:t>
      </w:r>
    </w:p>
    <w:p w14:paraId="0076075E" w14:textId="77777777" w:rsidR="00980D88" w:rsidRDefault="00980D88" w:rsidP="00980D88">
      <w:pPr>
        <w:pStyle w:val="PL"/>
      </w:pPr>
      <w:r>
        <w:t xml:space="preserve">        </w:t>
      </w:r>
      <w:r>
        <w:rPr>
          <w:lang w:eastAsia="zh-CN"/>
        </w:rPr>
        <w:t>suppFeat</w:t>
      </w:r>
      <w:r>
        <w:t>:</w:t>
      </w:r>
    </w:p>
    <w:p w14:paraId="4B055EF7" w14:textId="77777777" w:rsidR="00980D88" w:rsidRDefault="00980D88" w:rsidP="00980D88">
      <w:pPr>
        <w:pStyle w:val="PL"/>
      </w:pPr>
      <w:r>
        <w:t xml:space="preserve">          $ref: 'TS29571_CommonData.yaml#/components/schemas/</w:t>
      </w:r>
      <w:r>
        <w:rPr>
          <w:lang w:eastAsia="zh-CN"/>
        </w:rPr>
        <w:t>SupportedFeatures</w:t>
      </w:r>
      <w:r>
        <w:t>'</w:t>
      </w:r>
    </w:p>
    <w:p w14:paraId="2818FDF4" w14:textId="77777777" w:rsidR="00980D88" w:rsidRPr="008B1C02" w:rsidRDefault="00980D88" w:rsidP="00980D88">
      <w:pPr>
        <w:pStyle w:val="PL"/>
      </w:pPr>
      <w:r w:rsidRPr="008B1C02">
        <w:t xml:space="preserve">      required:</w:t>
      </w:r>
    </w:p>
    <w:p w14:paraId="61D33EDF" w14:textId="77777777" w:rsidR="00980D88" w:rsidRDefault="00980D88" w:rsidP="00980D88">
      <w:pPr>
        <w:pStyle w:val="PL"/>
      </w:pPr>
      <w:r>
        <w:t xml:space="preserve">        - trans</w:t>
      </w:r>
      <w:r w:rsidRPr="008B1C02">
        <w:t>Id</w:t>
      </w:r>
    </w:p>
    <w:p w14:paraId="001FEAED" w14:textId="77777777" w:rsidR="00980D88" w:rsidRDefault="00980D88" w:rsidP="00980D88">
      <w:pPr>
        <w:pStyle w:val="PL"/>
      </w:pPr>
    </w:p>
    <w:p w14:paraId="63842784" w14:textId="77777777" w:rsidR="00980D88" w:rsidRPr="008B1C02" w:rsidRDefault="00980D88" w:rsidP="00980D88">
      <w:pPr>
        <w:pStyle w:val="PL"/>
      </w:pPr>
      <w:r w:rsidRPr="008B1C02">
        <w:t xml:space="preserve">    </w:t>
      </w:r>
      <w:r>
        <w:t>Command</w:t>
      </w:r>
      <w:r w:rsidRPr="008B1C02">
        <w:t>Req:</w:t>
      </w:r>
    </w:p>
    <w:p w14:paraId="5FECCD3E" w14:textId="12310F80" w:rsidR="00980D88" w:rsidRPr="008B1C02" w:rsidRDefault="00980D88" w:rsidP="00980D88">
      <w:pPr>
        <w:pStyle w:val="PL"/>
      </w:pPr>
      <w:r w:rsidRPr="008B1C02">
        <w:t xml:space="preserve">      description: </w:t>
      </w:r>
      <w:r w:rsidRPr="008B1C02">
        <w:rPr>
          <w:rFonts w:cs="Arial"/>
          <w:szCs w:val="18"/>
          <w:lang w:eastAsia="zh-CN"/>
        </w:rPr>
        <w:t xml:space="preserve">Represents </w:t>
      </w:r>
      <w:r>
        <w:rPr>
          <w:rFonts w:cs="Arial"/>
          <w:szCs w:val="18"/>
          <w:lang w:eastAsia="zh-CN"/>
        </w:rPr>
        <w:t xml:space="preserve">the AIoT </w:t>
      </w:r>
      <w:r w:rsidR="003B2045">
        <w:rPr>
          <w:rFonts w:cs="Arial"/>
          <w:szCs w:val="18"/>
          <w:lang w:eastAsia="zh-CN"/>
        </w:rPr>
        <w:t>C</w:t>
      </w:r>
      <w:r>
        <w:rPr>
          <w:rFonts w:cs="Arial"/>
          <w:szCs w:val="18"/>
          <w:lang w:eastAsia="zh-CN"/>
        </w:rPr>
        <w:t>ommand request</w:t>
      </w:r>
      <w:r w:rsidRPr="008B1C02">
        <w:rPr>
          <w:rFonts w:cs="Arial"/>
          <w:szCs w:val="18"/>
          <w:lang w:eastAsia="zh-CN"/>
        </w:rPr>
        <w:t>.</w:t>
      </w:r>
    </w:p>
    <w:p w14:paraId="1A8AA708" w14:textId="77777777" w:rsidR="00980D88" w:rsidRPr="008B1C02" w:rsidRDefault="00980D88" w:rsidP="00980D88">
      <w:pPr>
        <w:pStyle w:val="PL"/>
      </w:pPr>
      <w:r w:rsidRPr="008B1C02">
        <w:t xml:space="preserve">      type: object</w:t>
      </w:r>
    </w:p>
    <w:p w14:paraId="543699C6" w14:textId="77777777" w:rsidR="00980D88" w:rsidRPr="008B1C02" w:rsidRDefault="00980D88" w:rsidP="00980D88">
      <w:pPr>
        <w:pStyle w:val="PL"/>
      </w:pPr>
      <w:r w:rsidRPr="008B1C02">
        <w:t xml:space="preserve">      properties:</w:t>
      </w:r>
    </w:p>
    <w:p w14:paraId="4DB61FCA" w14:textId="77777777" w:rsidR="00980D88" w:rsidRDefault="00980D88" w:rsidP="00980D88">
      <w:pPr>
        <w:pStyle w:val="PL"/>
      </w:pPr>
      <w:r>
        <w:t xml:space="preserve">        </w:t>
      </w:r>
      <w:r w:rsidRPr="008B1C02">
        <w:t>afId</w:t>
      </w:r>
      <w:r>
        <w:t>:</w:t>
      </w:r>
    </w:p>
    <w:p w14:paraId="5EEE6092" w14:textId="77777777" w:rsidR="00980D88" w:rsidRDefault="00980D88" w:rsidP="00980D88">
      <w:pPr>
        <w:pStyle w:val="PL"/>
      </w:pPr>
      <w:r>
        <w:t xml:space="preserve">          type: string</w:t>
      </w:r>
    </w:p>
    <w:p w14:paraId="79FBB939" w14:textId="77777777" w:rsidR="00980D88" w:rsidRPr="008B1C02" w:rsidRDefault="00980D88" w:rsidP="00980D88">
      <w:pPr>
        <w:pStyle w:val="PL"/>
      </w:pPr>
      <w:r w:rsidRPr="008B1C02">
        <w:t xml:space="preserve">        </w:t>
      </w:r>
      <w:r>
        <w:t>commandType</w:t>
      </w:r>
      <w:r w:rsidRPr="008B1C02">
        <w:t>:</w:t>
      </w:r>
    </w:p>
    <w:p w14:paraId="48FDA708" w14:textId="55BF6EB3" w:rsidR="00980D88" w:rsidRPr="008B1C02" w:rsidRDefault="00980D88" w:rsidP="00980D88">
      <w:pPr>
        <w:pStyle w:val="PL"/>
      </w:pPr>
      <w:r w:rsidRPr="008B1C02">
        <w:t xml:space="preserve">          $ref: '</w:t>
      </w:r>
      <w:r>
        <w:t>TS29522_AIoT</w:t>
      </w:r>
      <w:r w:rsidR="00FD2F4C">
        <w:t>.yaml</w:t>
      </w:r>
      <w:r w:rsidRPr="008B1C02">
        <w:t>#/components/schemas/</w:t>
      </w:r>
      <w:r>
        <w:t>CommandType</w:t>
      </w:r>
      <w:r w:rsidRPr="008B1C02">
        <w:t>'</w:t>
      </w:r>
    </w:p>
    <w:p w14:paraId="72239897" w14:textId="77777777" w:rsidR="00B92591" w:rsidRDefault="00B92591" w:rsidP="00B92591">
      <w:pPr>
        <w:pStyle w:val="PL"/>
      </w:pPr>
      <w:r>
        <w:t xml:space="preserve">        targetArea:</w:t>
      </w:r>
    </w:p>
    <w:p w14:paraId="5AA1D4DC" w14:textId="77777777" w:rsidR="00B92591" w:rsidRDefault="00B92591" w:rsidP="00B92591">
      <w:pPr>
        <w:pStyle w:val="PL"/>
      </w:pPr>
      <w:r>
        <w:t xml:space="preserve">          $ref: 'TS29571_CommonData.yaml#/components/schemas/AiotArea'</w:t>
      </w:r>
    </w:p>
    <w:p w14:paraId="0D6FED71" w14:textId="77777777" w:rsidR="00B92591" w:rsidRDefault="00B92591" w:rsidP="00B92591">
      <w:pPr>
        <w:pStyle w:val="PL"/>
      </w:pPr>
      <w:r>
        <w:t xml:space="preserve">        targetDevices:</w:t>
      </w:r>
    </w:p>
    <w:p w14:paraId="19F4C2A6" w14:textId="77777777" w:rsidR="00B92591" w:rsidRDefault="00B92591" w:rsidP="00B92591">
      <w:pPr>
        <w:pStyle w:val="PL"/>
      </w:pPr>
      <w:r>
        <w:t xml:space="preserve">          $ref: '#/components/schemas/AIoTDevices'</w:t>
      </w:r>
    </w:p>
    <w:p w14:paraId="45FDCA54" w14:textId="77777777" w:rsidR="00980D88" w:rsidRPr="008B1C02" w:rsidRDefault="00980D88" w:rsidP="00980D88">
      <w:pPr>
        <w:pStyle w:val="PL"/>
      </w:pPr>
      <w:r w:rsidRPr="008B1C02">
        <w:lastRenderedPageBreak/>
        <w:t xml:space="preserve">        </w:t>
      </w:r>
      <w:r>
        <w:t>numDevices</w:t>
      </w:r>
      <w:r w:rsidRPr="008B1C02">
        <w:t>:</w:t>
      </w:r>
    </w:p>
    <w:p w14:paraId="3447CBFD" w14:textId="77777777" w:rsidR="00980D88" w:rsidRPr="008B1C02" w:rsidRDefault="00980D88" w:rsidP="00980D88">
      <w:pPr>
        <w:pStyle w:val="PL"/>
      </w:pPr>
      <w:r w:rsidRPr="008B1C02">
        <w:t xml:space="preserve">          $ref: 'TS29571_CommonData.yaml#/components/schemas/</w:t>
      </w:r>
      <w:r>
        <w:t>Uinteger</w:t>
      </w:r>
      <w:r w:rsidRPr="008B1C02">
        <w:t>'</w:t>
      </w:r>
    </w:p>
    <w:p w14:paraId="416969B9" w14:textId="3D5F5499" w:rsidR="00980D88" w:rsidRPr="008B1C02" w:rsidRDefault="00980D88" w:rsidP="00980D88">
      <w:pPr>
        <w:pStyle w:val="PL"/>
      </w:pPr>
      <w:r w:rsidRPr="008B1C02">
        <w:t xml:space="preserve">        </w:t>
      </w:r>
      <w:r w:rsidR="00B2626E">
        <w:t>msg</w:t>
      </w:r>
      <w:r>
        <w:t>Size</w:t>
      </w:r>
      <w:r w:rsidRPr="008B1C02">
        <w:t>:</w:t>
      </w:r>
    </w:p>
    <w:p w14:paraId="0409BC9F" w14:textId="77777777" w:rsidR="00980D88" w:rsidRPr="008B1C02" w:rsidRDefault="00980D88" w:rsidP="00980D88">
      <w:pPr>
        <w:pStyle w:val="PL"/>
      </w:pPr>
      <w:r w:rsidRPr="008B1C02">
        <w:t xml:space="preserve">          $ref: 'TS29571_CommonData.yaml#/components/schemas/</w:t>
      </w:r>
      <w:r>
        <w:t>Uinteger</w:t>
      </w:r>
      <w:r w:rsidRPr="008B1C02">
        <w:t>'</w:t>
      </w:r>
    </w:p>
    <w:p w14:paraId="31CBDEAF" w14:textId="77777777" w:rsidR="00F54E77" w:rsidRPr="008B1C02" w:rsidRDefault="00F54E77" w:rsidP="00F54E77">
      <w:pPr>
        <w:pStyle w:val="PL"/>
      </w:pPr>
      <w:r w:rsidRPr="008B1C02">
        <w:t xml:space="preserve">        </w:t>
      </w:r>
      <w:r>
        <w:t>offset</w:t>
      </w:r>
      <w:r w:rsidRPr="008B1C02">
        <w:t>:</w:t>
      </w:r>
    </w:p>
    <w:p w14:paraId="752ABBF5" w14:textId="77777777" w:rsidR="00F54E77" w:rsidRPr="008B1C02" w:rsidRDefault="00F54E77" w:rsidP="00F54E77">
      <w:pPr>
        <w:pStyle w:val="PL"/>
      </w:pPr>
      <w:r w:rsidRPr="008B1C02">
        <w:t xml:space="preserve">          $ref: 'TS29571_CommonData.yaml#/components/schemas/</w:t>
      </w:r>
      <w:r>
        <w:t>Uinteger</w:t>
      </w:r>
      <w:r w:rsidRPr="008B1C02">
        <w:t>'</w:t>
      </w:r>
    </w:p>
    <w:p w14:paraId="0379A4C9" w14:textId="77777777" w:rsidR="00F54E77" w:rsidRPr="008B1C02" w:rsidRDefault="00F54E77" w:rsidP="00F54E77">
      <w:pPr>
        <w:pStyle w:val="PL"/>
      </w:pPr>
      <w:r w:rsidRPr="008B1C02">
        <w:t xml:space="preserve">        </w:t>
      </w:r>
      <w:r>
        <w:t>length</w:t>
      </w:r>
      <w:r w:rsidRPr="008B1C02">
        <w:t>:</w:t>
      </w:r>
    </w:p>
    <w:p w14:paraId="6CB37361" w14:textId="77777777" w:rsidR="00F54E77" w:rsidRPr="008B1C02" w:rsidRDefault="00F54E77" w:rsidP="00F54E77">
      <w:pPr>
        <w:pStyle w:val="PL"/>
      </w:pPr>
      <w:r w:rsidRPr="008B1C02">
        <w:t xml:space="preserve">          $ref: 'TS29571_CommonData.yaml#/components/schemas/</w:t>
      </w:r>
      <w:r>
        <w:t>Uinteger</w:t>
      </w:r>
      <w:r w:rsidRPr="008B1C02">
        <w:t>'</w:t>
      </w:r>
    </w:p>
    <w:p w14:paraId="3B5E5191" w14:textId="77777777" w:rsidR="00F54E77" w:rsidRPr="008B1C02" w:rsidRDefault="00F54E77" w:rsidP="00F54E77">
      <w:pPr>
        <w:pStyle w:val="PL"/>
      </w:pPr>
      <w:r w:rsidRPr="008B1C02">
        <w:t xml:space="preserve">        </w:t>
      </w:r>
      <w:r>
        <w:t>data</w:t>
      </w:r>
      <w:r w:rsidRPr="008B1C02">
        <w:t>:</w:t>
      </w:r>
    </w:p>
    <w:p w14:paraId="2C6BEEEF" w14:textId="77777777" w:rsidR="00F54E77" w:rsidRPr="008B1C02" w:rsidRDefault="00F54E77" w:rsidP="00F54E77">
      <w:pPr>
        <w:pStyle w:val="PL"/>
      </w:pPr>
      <w:r w:rsidRPr="008B1C02">
        <w:t xml:space="preserve">          $ref: 'TS29571_CommonData.yaml#/components/schemas/</w:t>
      </w:r>
      <w:r>
        <w:t>Bytes</w:t>
      </w:r>
      <w:r w:rsidRPr="008B1C02">
        <w:t>'</w:t>
      </w:r>
    </w:p>
    <w:p w14:paraId="2CBEF925" w14:textId="77777777" w:rsidR="00472256" w:rsidRDefault="00472256" w:rsidP="00472256">
      <w:pPr>
        <w:pStyle w:val="PL"/>
      </w:pPr>
      <w:r>
        <w:t xml:space="preserve">        devLocReqInd:</w:t>
      </w:r>
    </w:p>
    <w:p w14:paraId="3568CCCB" w14:textId="77777777" w:rsidR="00472256" w:rsidRDefault="00472256" w:rsidP="00472256">
      <w:pPr>
        <w:pStyle w:val="PL"/>
      </w:pPr>
      <w:r>
        <w:t xml:space="preserve">          type: boolean</w:t>
      </w:r>
    </w:p>
    <w:p w14:paraId="1085651C" w14:textId="77777777" w:rsidR="00472256" w:rsidRDefault="00472256" w:rsidP="00472256">
      <w:pPr>
        <w:pStyle w:val="PL"/>
      </w:pPr>
      <w:r>
        <w:t xml:space="preserve">          enum:</w:t>
      </w:r>
    </w:p>
    <w:p w14:paraId="6884A315" w14:textId="77777777" w:rsidR="00472256" w:rsidRDefault="00472256" w:rsidP="00472256">
      <w:pPr>
        <w:pStyle w:val="PL"/>
      </w:pPr>
      <w:r>
        <w:t xml:space="preserve">            - true</w:t>
      </w:r>
    </w:p>
    <w:p w14:paraId="43715A82" w14:textId="77777777" w:rsidR="00472256" w:rsidRDefault="00472256" w:rsidP="00472256">
      <w:pPr>
        <w:pStyle w:val="PL"/>
      </w:pPr>
      <w:r>
        <w:t xml:space="preserve">          description: &gt;</w:t>
      </w:r>
    </w:p>
    <w:p w14:paraId="6EAA0D0F" w14:textId="77777777" w:rsidR="00472256" w:rsidRDefault="00472256" w:rsidP="00472256">
      <w:pPr>
        <w:pStyle w:val="PL"/>
      </w:pPr>
      <w:r>
        <w:t xml:space="preserve">            Indicates that the location information of the target AIoT Device(s) is requested.</w:t>
      </w:r>
    </w:p>
    <w:p w14:paraId="0CC3DE81" w14:textId="77777777" w:rsidR="00472256" w:rsidRDefault="00472256" w:rsidP="00472256">
      <w:pPr>
        <w:pStyle w:val="PL"/>
      </w:pPr>
      <w:r>
        <w:t xml:space="preserve">            "true" indicates that the location information of the target AIoT Device(s) is</w:t>
      </w:r>
    </w:p>
    <w:p w14:paraId="513BBDA0" w14:textId="77777777" w:rsidR="00472256" w:rsidRDefault="00472256" w:rsidP="00472256">
      <w:pPr>
        <w:pStyle w:val="PL"/>
      </w:pPr>
      <w:r>
        <w:t xml:space="preserve">            requested.</w:t>
      </w:r>
    </w:p>
    <w:p w14:paraId="7BE676E4" w14:textId="77777777" w:rsidR="00472256" w:rsidRDefault="00472256" w:rsidP="00472256">
      <w:pPr>
        <w:pStyle w:val="PL"/>
      </w:pPr>
      <w:r>
        <w:t xml:space="preserve">            </w:t>
      </w:r>
      <w:r w:rsidRPr="00E11044">
        <w:t xml:space="preserve">When present, this attribute shall be set to "true". </w:t>
      </w:r>
      <w:r>
        <w:t>The presence of this attribute set</w:t>
      </w:r>
    </w:p>
    <w:p w14:paraId="536C0BE0" w14:textId="77777777" w:rsidR="00472256" w:rsidRDefault="00472256" w:rsidP="00472256">
      <w:pPr>
        <w:pStyle w:val="PL"/>
      </w:pPr>
      <w:r>
        <w:t xml:space="preserve">            </w:t>
      </w:r>
      <w:r w:rsidRPr="00F66F2D">
        <w:rPr>
          <w:rFonts w:eastAsia="MS Mincho"/>
          <w:lang w:eastAsia="zh-CN"/>
        </w:rPr>
        <w:t xml:space="preserve">to </w:t>
      </w:r>
      <w:r>
        <w:t xml:space="preserve">the value "false" </w:t>
      </w:r>
      <w:r w:rsidRPr="00F66F2D">
        <w:rPr>
          <w:rFonts w:eastAsia="MS Mincho"/>
          <w:lang w:eastAsia="zh-CN"/>
        </w:rPr>
        <w:t>is forbidden</w:t>
      </w:r>
      <w:r>
        <w:t>.</w:t>
      </w:r>
    </w:p>
    <w:p w14:paraId="0495CE25" w14:textId="77777777" w:rsidR="00980D88" w:rsidRPr="008B1C02" w:rsidRDefault="00980D88" w:rsidP="00980D88">
      <w:pPr>
        <w:pStyle w:val="PL"/>
      </w:pPr>
      <w:r w:rsidRPr="008B1C02">
        <w:t xml:space="preserve">        </w:t>
      </w:r>
      <w:r>
        <w:t>notifUri</w:t>
      </w:r>
      <w:r w:rsidRPr="008B1C02">
        <w:t>:</w:t>
      </w:r>
    </w:p>
    <w:p w14:paraId="021225A1" w14:textId="0D3D395E" w:rsidR="00980D88" w:rsidRPr="008B1C02" w:rsidRDefault="00980D88" w:rsidP="00980D88">
      <w:pPr>
        <w:pStyle w:val="PL"/>
      </w:pPr>
      <w:r w:rsidRPr="008B1C02">
        <w:t xml:space="preserve">          $ref: 'TS29</w:t>
      </w:r>
      <w:r w:rsidR="00B8070E">
        <w:t>571</w:t>
      </w:r>
      <w:r w:rsidRPr="008B1C02">
        <w:t>_CommonData.yaml#/components/schemas/</w:t>
      </w:r>
      <w:r>
        <w:t>Uri</w:t>
      </w:r>
      <w:r w:rsidRPr="008B1C02">
        <w:t>'</w:t>
      </w:r>
    </w:p>
    <w:p w14:paraId="0D3A5035" w14:textId="77777777" w:rsidR="00980D88" w:rsidRDefault="00980D88" w:rsidP="00980D88">
      <w:pPr>
        <w:pStyle w:val="PL"/>
      </w:pPr>
      <w:r>
        <w:t xml:space="preserve">        </w:t>
      </w:r>
      <w:r>
        <w:rPr>
          <w:lang w:eastAsia="zh-CN"/>
        </w:rPr>
        <w:t>suppFeat</w:t>
      </w:r>
      <w:r>
        <w:t>:</w:t>
      </w:r>
    </w:p>
    <w:p w14:paraId="1123B602" w14:textId="77777777" w:rsidR="00980D88" w:rsidRDefault="00980D88" w:rsidP="00980D88">
      <w:pPr>
        <w:pStyle w:val="PL"/>
      </w:pPr>
      <w:r>
        <w:t xml:space="preserve">          $ref: 'TS29571_CommonData.yaml#/components/schemas/</w:t>
      </w:r>
      <w:r>
        <w:rPr>
          <w:lang w:eastAsia="zh-CN"/>
        </w:rPr>
        <w:t>SupportedFeatures</w:t>
      </w:r>
      <w:r>
        <w:t>'</w:t>
      </w:r>
    </w:p>
    <w:p w14:paraId="220A3067" w14:textId="77777777" w:rsidR="00980D88" w:rsidRPr="008B1C02" w:rsidRDefault="00980D88" w:rsidP="00980D88">
      <w:pPr>
        <w:pStyle w:val="PL"/>
      </w:pPr>
      <w:r w:rsidRPr="008B1C02">
        <w:t xml:space="preserve">      required:</w:t>
      </w:r>
    </w:p>
    <w:p w14:paraId="7BEFA729" w14:textId="77777777" w:rsidR="00980D88" w:rsidRDefault="00980D88" w:rsidP="00980D88">
      <w:pPr>
        <w:pStyle w:val="PL"/>
      </w:pPr>
      <w:r>
        <w:t xml:space="preserve">        - </w:t>
      </w:r>
      <w:r w:rsidRPr="008B1C02">
        <w:t>afId</w:t>
      </w:r>
    </w:p>
    <w:p w14:paraId="33ECB9E2" w14:textId="77777777" w:rsidR="00980D88" w:rsidRDefault="00980D88" w:rsidP="00980D88">
      <w:pPr>
        <w:pStyle w:val="PL"/>
      </w:pPr>
      <w:r>
        <w:t xml:space="preserve">        - commandType</w:t>
      </w:r>
    </w:p>
    <w:p w14:paraId="1BA3D737" w14:textId="77777777" w:rsidR="00980D88" w:rsidRDefault="00980D88" w:rsidP="00980D88">
      <w:pPr>
        <w:pStyle w:val="PL"/>
      </w:pPr>
      <w:r>
        <w:t xml:space="preserve">        - notifUri</w:t>
      </w:r>
    </w:p>
    <w:p w14:paraId="63A90B05" w14:textId="77777777" w:rsidR="00B2626E" w:rsidRDefault="00B2626E" w:rsidP="00B2626E">
      <w:pPr>
        <w:pStyle w:val="PL"/>
      </w:pPr>
      <w:r>
        <w:t xml:space="preserve">      anyOf:</w:t>
      </w:r>
    </w:p>
    <w:p w14:paraId="6718B5A7" w14:textId="77777777" w:rsidR="00B2626E" w:rsidRDefault="00B2626E" w:rsidP="00B2626E">
      <w:pPr>
        <w:pStyle w:val="PL"/>
      </w:pPr>
      <w:r>
        <w:t xml:space="preserve">        - required: [targetArea]</w:t>
      </w:r>
    </w:p>
    <w:p w14:paraId="39FDA4A8" w14:textId="77777777" w:rsidR="00B2626E" w:rsidRDefault="00B2626E" w:rsidP="00B2626E">
      <w:pPr>
        <w:pStyle w:val="PL"/>
      </w:pPr>
      <w:r>
        <w:t xml:space="preserve">        - required: [targetDevices]</w:t>
      </w:r>
    </w:p>
    <w:p w14:paraId="778410B9" w14:textId="77777777" w:rsidR="00980D88" w:rsidRDefault="00980D88" w:rsidP="00980D88">
      <w:pPr>
        <w:pStyle w:val="PL"/>
      </w:pPr>
    </w:p>
    <w:p w14:paraId="20828ECE" w14:textId="77777777" w:rsidR="00980D88" w:rsidRDefault="00980D88" w:rsidP="00980D88">
      <w:pPr>
        <w:pStyle w:val="PL"/>
      </w:pPr>
      <w:r>
        <w:t xml:space="preserve">    Command</w:t>
      </w:r>
      <w:r w:rsidRPr="008B1C02">
        <w:t>Re</w:t>
      </w:r>
      <w:r>
        <w:t>sp:</w:t>
      </w:r>
    </w:p>
    <w:p w14:paraId="4BAD4994" w14:textId="7F2C5FD6" w:rsidR="00980D88" w:rsidRPr="008B1C02" w:rsidRDefault="00980D88" w:rsidP="00980D88">
      <w:pPr>
        <w:pStyle w:val="PL"/>
      </w:pPr>
      <w:r w:rsidRPr="008B1C02">
        <w:t xml:space="preserve">      description: </w:t>
      </w:r>
      <w:r w:rsidRPr="008B1C02">
        <w:rPr>
          <w:rFonts w:cs="Arial"/>
          <w:szCs w:val="18"/>
          <w:lang w:eastAsia="zh-CN"/>
        </w:rPr>
        <w:t xml:space="preserve">Represents </w:t>
      </w:r>
      <w:r>
        <w:rPr>
          <w:rFonts w:cs="Arial"/>
          <w:szCs w:val="18"/>
          <w:lang w:eastAsia="zh-CN"/>
        </w:rPr>
        <w:t xml:space="preserve">the AIoT </w:t>
      </w:r>
      <w:r w:rsidR="003B2045">
        <w:rPr>
          <w:rFonts w:cs="Arial"/>
          <w:szCs w:val="18"/>
          <w:lang w:eastAsia="zh-CN"/>
        </w:rPr>
        <w:t>C</w:t>
      </w:r>
      <w:r>
        <w:rPr>
          <w:rFonts w:cs="Arial"/>
          <w:szCs w:val="18"/>
          <w:lang w:eastAsia="zh-CN"/>
        </w:rPr>
        <w:t>ommand response</w:t>
      </w:r>
      <w:r w:rsidRPr="008B1C02">
        <w:rPr>
          <w:rFonts w:cs="Arial"/>
          <w:szCs w:val="18"/>
          <w:lang w:eastAsia="zh-CN"/>
        </w:rPr>
        <w:t>.</w:t>
      </w:r>
    </w:p>
    <w:p w14:paraId="51EC9D50" w14:textId="77777777" w:rsidR="00980D88" w:rsidRDefault="00980D88" w:rsidP="00980D88">
      <w:pPr>
        <w:pStyle w:val="PL"/>
      </w:pPr>
      <w:r>
        <w:t xml:space="preserve">      type: object</w:t>
      </w:r>
    </w:p>
    <w:p w14:paraId="7D5BEB23" w14:textId="77777777" w:rsidR="00980D88" w:rsidRDefault="00980D88" w:rsidP="00980D88">
      <w:pPr>
        <w:pStyle w:val="PL"/>
      </w:pPr>
      <w:r>
        <w:t xml:space="preserve">      properties:</w:t>
      </w:r>
    </w:p>
    <w:p w14:paraId="4A589F31" w14:textId="77777777" w:rsidR="00980D88" w:rsidRDefault="00980D88" w:rsidP="00980D88">
      <w:pPr>
        <w:pStyle w:val="PL"/>
      </w:pPr>
      <w:r>
        <w:t xml:space="preserve">        trans</w:t>
      </w:r>
      <w:r w:rsidRPr="008B1C02">
        <w:t>Id</w:t>
      </w:r>
      <w:r>
        <w:t>:</w:t>
      </w:r>
    </w:p>
    <w:p w14:paraId="44DFEFD8" w14:textId="77777777" w:rsidR="00980D88" w:rsidRDefault="00980D88" w:rsidP="00980D88">
      <w:pPr>
        <w:pStyle w:val="PL"/>
      </w:pPr>
      <w:r>
        <w:t xml:space="preserve">          type: string</w:t>
      </w:r>
    </w:p>
    <w:p w14:paraId="5E011186" w14:textId="77777777" w:rsidR="00980D88" w:rsidRDefault="00980D88" w:rsidP="00980D88">
      <w:pPr>
        <w:pStyle w:val="PL"/>
      </w:pPr>
      <w:r>
        <w:t xml:space="preserve">        </w:t>
      </w:r>
      <w:r>
        <w:rPr>
          <w:lang w:eastAsia="zh-CN"/>
        </w:rPr>
        <w:t>suppFeat</w:t>
      </w:r>
      <w:r>
        <w:t>:</w:t>
      </w:r>
    </w:p>
    <w:p w14:paraId="6A0A3CA3" w14:textId="77777777" w:rsidR="00980D88" w:rsidRDefault="00980D88" w:rsidP="00980D88">
      <w:pPr>
        <w:pStyle w:val="PL"/>
      </w:pPr>
      <w:r>
        <w:t xml:space="preserve">          $ref: 'TS29571_CommonData.yaml#/components/schemas/</w:t>
      </w:r>
      <w:r>
        <w:rPr>
          <w:lang w:eastAsia="zh-CN"/>
        </w:rPr>
        <w:t>SupportedFeatures</w:t>
      </w:r>
      <w:r>
        <w:t>'</w:t>
      </w:r>
    </w:p>
    <w:p w14:paraId="25C515D4" w14:textId="77777777" w:rsidR="00980D88" w:rsidRPr="008B1C02" w:rsidRDefault="00980D88" w:rsidP="00980D88">
      <w:pPr>
        <w:pStyle w:val="PL"/>
      </w:pPr>
      <w:r w:rsidRPr="008B1C02">
        <w:t xml:space="preserve">      required:</w:t>
      </w:r>
    </w:p>
    <w:p w14:paraId="14E32CFA" w14:textId="77777777" w:rsidR="00980D88" w:rsidRDefault="00980D88" w:rsidP="00980D88">
      <w:pPr>
        <w:pStyle w:val="PL"/>
      </w:pPr>
      <w:r>
        <w:t xml:space="preserve">        - trans</w:t>
      </w:r>
      <w:r w:rsidRPr="008B1C02">
        <w:t>Id</w:t>
      </w:r>
    </w:p>
    <w:p w14:paraId="6A4126D1" w14:textId="77777777" w:rsidR="00980D88" w:rsidRDefault="00980D88" w:rsidP="00980D88">
      <w:pPr>
        <w:pStyle w:val="PL"/>
      </w:pPr>
    </w:p>
    <w:p w14:paraId="607B2260" w14:textId="77777777" w:rsidR="00980D88" w:rsidRDefault="00980D88" w:rsidP="00980D88">
      <w:pPr>
        <w:pStyle w:val="PL"/>
      </w:pPr>
      <w:r>
        <w:t xml:space="preserve">    AIoT</w:t>
      </w:r>
      <w:r w:rsidRPr="007C0004">
        <w:t>Notif</w:t>
      </w:r>
      <w:r>
        <w:t>:</w:t>
      </w:r>
    </w:p>
    <w:p w14:paraId="6EE29FC7" w14:textId="77777777" w:rsidR="00980D88" w:rsidRPr="008B1C02" w:rsidRDefault="00980D88" w:rsidP="00980D88">
      <w:pPr>
        <w:pStyle w:val="PL"/>
      </w:pPr>
      <w:r w:rsidRPr="008B1C02">
        <w:t xml:space="preserve">      description: </w:t>
      </w:r>
      <w:r>
        <w:rPr>
          <w:rFonts w:cs="Arial"/>
          <w:szCs w:val="18"/>
          <w:lang w:eastAsia="zh-CN"/>
        </w:rPr>
        <w:t>Represents the AIoT Operations Notification</w:t>
      </w:r>
      <w:r w:rsidRPr="008B1C02">
        <w:rPr>
          <w:rFonts w:cs="Arial"/>
          <w:szCs w:val="18"/>
          <w:lang w:eastAsia="zh-CN"/>
        </w:rPr>
        <w:t>.</w:t>
      </w:r>
    </w:p>
    <w:p w14:paraId="07188C82" w14:textId="77777777" w:rsidR="00980D88" w:rsidRDefault="00980D88" w:rsidP="00980D88">
      <w:pPr>
        <w:pStyle w:val="PL"/>
      </w:pPr>
      <w:r>
        <w:t xml:space="preserve">      type: object</w:t>
      </w:r>
    </w:p>
    <w:p w14:paraId="53D30A67" w14:textId="77777777" w:rsidR="00980D88" w:rsidRDefault="00980D88" w:rsidP="00980D88">
      <w:pPr>
        <w:pStyle w:val="PL"/>
      </w:pPr>
      <w:r>
        <w:t xml:space="preserve">      properties:</w:t>
      </w:r>
    </w:p>
    <w:p w14:paraId="6242ED94" w14:textId="77777777" w:rsidR="00980D88" w:rsidRDefault="00980D88" w:rsidP="00980D88">
      <w:pPr>
        <w:pStyle w:val="PL"/>
      </w:pPr>
      <w:r>
        <w:t xml:space="preserve">        trans</w:t>
      </w:r>
      <w:r w:rsidRPr="008B1C02">
        <w:t>Id</w:t>
      </w:r>
      <w:r>
        <w:t>:</w:t>
      </w:r>
    </w:p>
    <w:p w14:paraId="3CA130A4" w14:textId="77777777" w:rsidR="00980D88" w:rsidRDefault="00980D88" w:rsidP="00980D88">
      <w:pPr>
        <w:pStyle w:val="PL"/>
      </w:pPr>
      <w:r>
        <w:t xml:space="preserve">          type: string</w:t>
      </w:r>
    </w:p>
    <w:p w14:paraId="66ABD539" w14:textId="6ABBFC89" w:rsidR="000772BA" w:rsidRPr="00F11966" w:rsidRDefault="000772BA" w:rsidP="000772BA">
      <w:pPr>
        <w:pStyle w:val="PL"/>
      </w:pPr>
      <w:r w:rsidRPr="00F11966">
        <w:t xml:space="preserve">        </w:t>
      </w:r>
      <w:r>
        <w:t>devices</w:t>
      </w:r>
      <w:r w:rsidR="00BC2006">
        <w:t>RepData</w:t>
      </w:r>
      <w:r w:rsidRPr="00F11966">
        <w:t>:</w:t>
      </w:r>
    </w:p>
    <w:p w14:paraId="691FE038" w14:textId="77777777" w:rsidR="000772BA" w:rsidRPr="00F11966" w:rsidRDefault="000772BA" w:rsidP="000772BA">
      <w:pPr>
        <w:pStyle w:val="PL"/>
      </w:pPr>
      <w:r w:rsidRPr="00F11966">
        <w:t xml:space="preserve">          type: array</w:t>
      </w:r>
    </w:p>
    <w:p w14:paraId="06E9AF7F" w14:textId="77777777" w:rsidR="000772BA" w:rsidRPr="00F11966" w:rsidRDefault="000772BA" w:rsidP="000772BA">
      <w:pPr>
        <w:pStyle w:val="PL"/>
      </w:pPr>
      <w:r w:rsidRPr="00F11966">
        <w:t xml:space="preserve">          items:</w:t>
      </w:r>
    </w:p>
    <w:p w14:paraId="4DFE44DF" w14:textId="14B881C2" w:rsidR="000772BA" w:rsidRDefault="000772BA" w:rsidP="000772BA">
      <w:pPr>
        <w:pStyle w:val="PL"/>
      </w:pPr>
      <w:r>
        <w:t xml:space="preserve">            $ref: '#/components/schemas/</w:t>
      </w:r>
      <w:r w:rsidR="00BC2006">
        <w:t>DevicesRepInfo</w:t>
      </w:r>
      <w:r>
        <w:t>'</w:t>
      </w:r>
    </w:p>
    <w:p w14:paraId="2EA4FF85" w14:textId="77777777" w:rsidR="000772BA" w:rsidRPr="00F11966" w:rsidRDefault="000772BA" w:rsidP="000772BA">
      <w:pPr>
        <w:pStyle w:val="PL"/>
      </w:pPr>
      <w:r w:rsidRPr="00F11966">
        <w:t xml:space="preserve">          minItems: 1</w:t>
      </w:r>
    </w:p>
    <w:p w14:paraId="0AEB695C" w14:textId="77777777" w:rsidR="000772BA" w:rsidRDefault="000772BA" w:rsidP="000772BA">
      <w:pPr>
        <w:pStyle w:val="PL"/>
      </w:pPr>
      <w:r>
        <w:t xml:space="preserve">        lastRepInd:</w:t>
      </w:r>
    </w:p>
    <w:p w14:paraId="0435B250" w14:textId="77777777" w:rsidR="000772BA" w:rsidRDefault="000772BA" w:rsidP="000772BA">
      <w:pPr>
        <w:pStyle w:val="PL"/>
      </w:pPr>
      <w:r>
        <w:t xml:space="preserve">          type: boolean</w:t>
      </w:r>
    </w:p>
    <w:p w14:paraId="7512F6D9" w14:textId="77777777" w:rsidR="00BC2006" w:rsidRPr="008B1C02" w:rsidRDefault="00BC2006" w:rsidP="00BC2006">
      <w:pPr>
        <w:pStyle w:val="PL"/>
      </w:pPr>
      <w:r w:rsidRPr="008B1C02">
        <w:t xml:space="preserve">        </w:t>
      </w:r>
      <w:r>
        <w:t xml:space="preserve">  </w:t>
      </w:r>
      <w:r w:rsidRPr="008B1C02">
        <w:t>enum:</w:t>
      </w:r>
    </w:p>
    <w:p w14:paraId="7394CB34" w14:textId="77777777" w:rsidR="00BC2006" w:rsidRPr="008B1C02" w:rsidRDefault="00BC2006" w:rsidP="00BC2006">
      <w:pPr>
        <w:pStyle w:val="PL"/>
      </w:pPr>
      <w:r w:rsidRPr="008B1C02">
        <w:t xml:space="preserve">          </w:t>
      </w:r>
      <w:r>
        <w:t xml:space="preserve">  </w:t>
      </w:r>
      <w:r w:rsidRPr="008B1C02">
        <w:t xml:space="preserve">- </w:t>
      </w:r>
      <w:r>
        <w:rPr>
          <w:lang w:eastAsia="zh-CN"/>
        </w:rPr>
        <w:t>true</w:t>
      </w:r>
    </w:p>
    <w:p w14:paraId="5B4E0E83" w14:textId="77777777" w:rsidR="000772BA" w:rsidRDefault="000772BA" w:rsidP="000772BA">
      <w:pPr>
        <w:pStyle w:val="PL"/>
        <w:rPr>
          <w:lang w:eastAsia="zh-CN"/>
        </w:rPr>
      </w:pPr>
      <w:r>
        <w:t xml:space="preserve">          description: </w:t>
      </w:r>
      <w:r>
        <w:rPr>
          <w:lang w:eastAsia="zh-CN"/>
        </w:rPr>
        <w:t>&gt;</w:t>
      </w:r>
    </w:p>
    <w:p w14:paraId="4C4007DD" w14:textId="4D91E8AB" w:rsidR="00BC2006" w:rsidRDefault="000772BA" w:rsidP="00BC2006">
      <w:pPr>
        <w:pStyle w:val="PL"/>
      </w:pPr>
      <w:r>
        <w:t xml:space="preserve">            </w:t>
      </w:r>
      <w:r w:rsidR="00BC2006">
        <w:t>Indicates that this is the last reporting from the AIOTF for the AIoT</w:t>
      </w:r>
      <w:r w:rsidR="0058117D" w:rsidRPr="0058117D">
        <w:t xml:space="preserve"> </w:t>
      </w:r>
      <w:r w:rsidR="0058117D">
        <w:t>service</w:t>
      </w:r>
    </w:p>
    <w:p w14:paraId="4F7A7B2E" w14:textId="2F0FF671" w:rsidR="00BC2006" w:rsidRDefault="00BC2006" w:rsidP="00BC2006">
      <w:pPr>
        <w:pStyle w:val="PL"/>
      </w:pPr>
      <w:r>
        <w:t xml:space="preserve">            operation identified by the "transId" attribute.</w:t>
      </w:r>
    </w:p>
    <w:p w14:paraId="28D48202" w14:textId="4F2D4585" w:rsidR="00BC2006" w:rsidRDefault="00BC2006" w:rsidP="00BC2006">
      <w:pPr>
        <w:pStyle w:val="PL"/>
      </w:pPr>
      <w:r>
        <w:t xml:space="preserve">            true indicates that this is the last report.</w:t>
      </w:r>
    </w:p>
    <w:p w14:paraId="7B8C4896" w14:textId="77777777" w:rsidR="00BC2006" w:rsidRDefault="00BC2006" w:rsidP="00BC2006">
      <w:pPr>
        <w:pStyle w:val="PL"/>
      </w:pPr>
      <w:r>
        <w:t xml:space="preserve">            This attribute shall be present only when this is the last reporting from the NF service</w:t>
      </w:r>
    </w:p>
    <w:p w14:paraId="4FC995BB" w14:textId="77777777" w:rsidR="00BC2006" w:rsidRDefault="00BC2006" w:rsidP="00BC2006">
      <w:pPr>
        <w:pStyle w:val="PL"/>
      </w:pPr>
      <w:r>
        <w:t xml:space="preserve">            consumer for the AIoT service operation identified by the transId attribute.</w:t>
      </w:r>
    </w:p>
    <w:p w14:paraId="03820EDD" w14:textId="5E92939F" w:rsidR="00BC2006" w:rsidRDefault="00BC2006" w:rsidP="00BC2006">
      <w:pPr>
        <w:pStyle w:val="PL"/>
      </w:pPr>
      <w:r>
        <w:t xml:space="preserve">            When present, this attribute shall be set to true. The presence of this attribute set</w:t>
      </w:r>
    </w:p>
    <w:p w14:paraId="3EB55D6F" w14:textId="4EC9FB97" w:rsidR="000772BA" w:rsidRDefault="00BC2006" w:rsidP="00BC2006">
      <w:pPr>
        <w:pStyle w:val="PL"/>
      </w:pPr>
      <w:r>
        <w:t xml:space="preserve">            to the value false is forbidden</w:t>
      </w:r>
      <w:r w:rsidR="000772BA">
        <w:t>.</w:t>
      </w:r>
    </w:p>
    <w:p w14:paraId="02CEF7A6" w14:textId="77777777" w:rsidR="002048D9" w:rsidRDefault="002048D9" w:rsidP="002048D9">
      <w:pPr>
        <w:pStyle w:val="PL"/>
      </w:pPr>
      <w:r>
        <w:t xml:space="preserve">        </w:t>
      </w:r>
      <w:r>
        <w:rPr>
          <w:rFonts w:hint="eastAsia"/>
          <w:lang w:eastAsia="zh-CN"/>
        </w:rPr>
        <w:t>fa</w:t>
      </w:r>
      <w:r>
        <w:rPr>
          <w:lang w:eastAsia="zh-CN"/>
        </w:rPr>
        <w:t>ilCause</w:t>
      </w:r>
      <w:r>
        <w:t>:</w:t>
      </w:r>
    </w:p>
    <w:p w14:paraId="58FF47A9" w14:textId="77777777" w:rsidR="002048D9" w:rsidRDefault="002048D9" w:rsidP="002048D9">
      <w:pPr>
        <w:pStyle w:val="PL"/>
      </w:pPr>
      <w:r>
        <w:t xml:space="preserve">          $ref: '#/components/schemas/FailureCause'</w:t>
      </w:r>
    </w:p>
    <w:p w14:paraId="4C580205" w14:textId="77777777" w:rsidR="00980D88" w:rsidRPr="008B1C02" w:rsidRDefault="00980D88" w:rsidP="00980D88">
      <w:pPr>
        <w:pStyle w:val="PL"/>
      </w:pPr>
      <w:r w:rsidRPr="008B1C02">
        <w:t xml:space="preserve">      required:</w:t>
      </w:r>
    </w:p>
    <w:p w14:paraId="6752535B" w14:textId="77777777" w:rsidR="00980D88" w:rsidRDefault="00980D88" w:rsidP="00980D88">
      <w:pPr>
        <w:pStyle w:val="PL"/>
      </w:pPr>
      <w:r>
        <w:t xml:space="preserve">        - trans</w:t>
      </w:r>
      <w:r w:rsidRPr="008B1C02">
        <w:t>Id</w:t>
      </w:r>
    </w:p>
    <w:p w14:paraId="680E7861" w14:textId="77777777" w:rsidR="002048D9" w:rsidRDefault="002048D9" w:rsidP="002048D9">
      <w:pPr>
        <w:pStyle w:val="PL"/>
      </w:pPr>
      <w:r>
        <w:t xml:space="preserve">      allOf:</w:t>
      </w:r>
    </w:p>
    <w:p w14:paraId="35A95E79" w14:textId="43F1769A" w:rsidR="00C97F6D" w:rsidRDefault="00C97F6D" w:rsidP="00C97F6D">
      <w:pPr>
        <w:pStyle w:val="PL"/>
      </w:pPr>
      <w:r>
        <w:t xml:space="preserve">      </w:t>
      </w:r>
      <w:r w:rsidR="002048D9">
        <w:t xml:space="preserve">  - </w:t>
      </w:r>
      <w:r>
        <w:t>anyOf:</w:t>
      </w:r>
    </w:p>
    <w:p w14:paraId="3D9A1DE7" w14:textId="1E5D2C21" w:rsidR="00C97F6D" w:rsidRDefault="00C97F6D" w:rsidP="00C97F6D">
      <w:pPr>
        <w:pStyle w:val="PL"/>
      </w:pPr>
      <w:r>
        <w:t xml:space="preserve">        </w:t>
      </w:r>
      <w:r w:rsidR="002048D9">
        <w:t xml:space="preserve">  </w:t>
      </w:r>
      <w:r>
        <w:t>- required: [devicesRepData]</w:t>
      </w:r>
    </w:p>
    <w:p w14:paraId="5C79FE82" w14:textId="72854660" w:rsidR="00C97F6D" w:rsidRDefault="00C97F6D" w:rsidP="00C97F6D">
      <w:pPr>
        <w:pStyle w:val="PL"/>
      </w:pPr>
      <w:r>
        <w:t xml:space="preserve">        </w:t>
      </w:r>
      <w:r w:rsidR="002048D9">
        <w:t xml:space="preserve">  </w:t>
      </w:r>
      <w:r>
        <w:t>- required: [lastRepInd]</w:t>
      </w:r>
    </w:p>
    <w:p w14:paraId="3FB28695" w14:textId="77777777" w:rsidR="002048D9" w:rsidRDefault="002048D9" w:rsidP="002048D9">
      <w:pPr>
        <w:pStyle w:val="PL"/>
      </w:pPr>
      <w:r>
        <w:t xml:space="preserve">          - required: [</w:t>
      </w:r>
      <w:r>
        <w:rPr>
          <w:rFonts w:hint="eastAsia"/>
          <w:lang w:eastAsia="zh-CN"/>
        </w:rPr>
        <w:t>fa</w:t>
      </w:r>
      <w:r>
        <w:rPr>
          <w:lang w:eastAsia="zh-CN"/>
        </w:rPr>
        <w:t>ilCause</w:t>
      </w:r>
      <w:r>
        <w:t>]</w:t>
      </w:r>
    </w:p>
    <w:p w14:paraId="3EE1D2FB" w14:textId="77777777" w:rsidR="002048D9" w:rsidRDefault="002048D9" w:rsidP="002048D9">
      <w:pPr>
        <w:pStyle w:val="PL"/>
      </w:pPr>
      <w:r>
        <w:t xml:space="preserve">        - not:</w:t>
      </w:r>
    </w:p>
    <w:p w14:paraId="7867B149" w14:textId="77777777" w:rsidR="002048D9" w:rsidRDefault="002048D9" w:rsidP="002048D9">
      <w:pPr>
        <w:pStyle w:val="PL"/>
      </w:pPr>
      <w:r>
        <w:t xml:space="preserve">            required: [devicesRepData, </w:t>
      </w:r>
      <w:r>
        <w:rPr>
          <w:rFonts w:hint="eastAsia"/>
          <w:lang w:eastAsia="zh-CN"/>
        </w:rPr>
        <w:t>fa</w:t>
      </w:r>
      <w:r>
        <w:rPr>
          <w:lang w:eastAsia="zh-CN"/>
        </w:rPr>
        <w:t>ilCause</w:t>
      </w:r>
      <w:r>
        <w:t>]</w:t>
      </w:r>
    </w:p>
    <w:p w14:paraId="08EC1AAE" w14:textId="77777777" w:rsidR="0048601D" w:rsidRPr="00C97F6D" w:rsidRDefault="0048601D" w:rsidP="0048601D">
      <w:pPr>
        <w:pStyle w:val="PL"/>
      </w:pPr>
    </w:p>
    <w:p w14:paraId="64C831DE" w14:textId="77777777" w:rsidR="0048601D" w:rsidRPr="00F11966" w:rsidRDefault="0048601D" w:rsidP="0048601D">
      <w:pPr>
        <w:pStyle w:val="PL"/>
        <w:rPr>
          <w:lang w:val="en-US"/>
        </w:rPr>
      </w:pPr>
      <w:r w:rsidRPr="00F11966">
        <w:rPr>
          <w:lang w:val="en-US"/>
        </w:rPr>
        <w:lastRenderedPageBreak/>
        <w:t xml:space="preserve">    </w:t>
      </w:r>
      <w:r>
        <w:t>AIoTDevices</w:t>
      </w:r>
      <w:r w:rsidRPr="00F11966">
        <w:rPr>
          <w:lang w:val="en-US"/>
        </w:rPr>
        <w:t>:</w:t>
      </w:r>
    </w:p>
    <w:p w14:paraId="6F2DF560" w14:textId="1EC1C458" w:rsidR="0048601D" w:rsidRPr="00F11966" w:rsidRDefault="0048601D" w:rsidP="0048601D">
      <w:pPr>
        <w:pStyle w:val="PL"/>
        <w:rPr>
          <w:lang w:val="en-US"/>
        </w:rPr>
      </w:pPr>
      <w:r>
        <w:rPr>
          <w:lang w:val="en-US"/>
        </w:rPr>
        <w:t xml:space="preserve">      description: </w:t>
      </w:r>
      <w:r>
        <w:rPr>
          <w:rFonts w:cs="Arial"/>
          <w:szCs w:val="18"/>
        </w:rPr>
        <w:t xml:space="preserve">Represents the AIoT </w:t>
      </w:r>
      <w:r w:rsidR="00157201">
        <w:rPr>
          <w:rFonts w:cs="Arial"/>
          <w:szCs w:val="18"/>
        </w:rPr>
        <w:t>D</w:t>
      </w:r>
      <w:r>
        <w:rPr>
          <w:rFonts w:cs="Arial"/>
          <w:szCs w:val="18"/>
        </w:rPr>
        <w:t>evice(s) related information.</w:t>
      </w:r>
    </w:p>
    <w:p w14:paraId="512B5B03" w14:textId="77777777" w:rsidR="0048601D" w:rsidRPr="00F11966" w:rsidRDefault="0048601D" w:rsidP="0048601D">
      <w:pPr>
        <w:pStyle w:val="PL"/>
        <w:rPr>
          <w:lang w:val="en-US"/>
        </w:rPr>
      </w:pPr>
      <w:r w:rsidRPr="00F11966">
        <w:rPr>
          <w:lang w:val="en-US"/>
        </w:rPr>
        <w:t xml:space="preserve">      type: object</w:t>
      </w:r>
    </w:p>
    <w:p w14:paraId="074F54BD" w14:textId="77777777" w:rsidR="0048601D" w:rsidRPr="00F11966" w:rsidRDefault="0048601D" w:rsidP="0048601D">
      <w:pPr>
        <w:pStyle w:val="PL"/>
        <w:rPr>
          <w:lang w:val="en-US"/>
        </w:rPr>
      </w:pPr>
      <w:r w:rsidRPr="00F11966">
        <w:rPr>
          <w:lang w:val="en-US"/>
        </w:rPr>
        <w:t xml:space="preserve">      properties:</w:t>
      </w:r>
    </w:p>
    <w:p w14:paraId="0972978D" w14:textId="77777777" w:rsidR="0048601D" w:rsidRPr="00F11966" w:rsidRDefault="0048601D" w:rsidP="0048601D">
      <w:pPr>
        <w:pStyle w:val="PL"/>
      </w:pPr>
      <w:r w:rsidRPr="00F11966">
        <w:t xml:space="preserve">        </w:t>
      </w:r>
      <w:r>
        <w:t>devices</w:t>
      </w:r>
      <w:r w:rsidRPr="00F11966">
        <w:t>:</w:t>
      </w:r>
    </w:p>
    <w:p w14:paraId="0C2CBB3E" w14:textId="77777777" w:rsidR="0048601D" w:rsidRPr="00F11966" w:rsidRDefault="0048601D" w:rsidP="0048601D">
      <w:pPr>
        <w:pStyle w:val="PL"/>
      </w:pPr>
      <w:r w:rsidRPr="00F11966">
        <w:t xml:space="preserve">          type: array</w:t>
      </w:r>
    </w:p>
    <w:p w14:paraId="2B17E3C9" w14:textId="77777777" w:rsidR="0048601D" w:rsidRPr="00F11966" w:rsidRDefault="0048601D" w:rsidP="0048601D">
      <w:pPr>
        <w:pStyle w:val="PL"/>
      </w:pPr>
      <w:r w:rsidRPr="00F11966">
        <w:t xml:space="preserve">          items:</w:t>
      </w:r>
    </w:p>
    <w:p w14:paraId="4E8A5A94" w14:textId="77777777" w:rsidR="0048601D" w:rsidRDefault="0048601D" w:rsidP="0048601D">
      <w:pPr>
        <w:pStyle w:val="PL"/>
      </w:pPr>
      <w:r>
        <w:t xml:space="preserve">            $ref: 'TS29571_CommonData.yaml#/components/schemas/A</w:t>
      </w:r>
      <w:r w:rsidRPr="00E21433">
        <w:t>iotDevPermId</w:t>
      </w:r>
      <w:r>
        <w:t>'</w:t>
      </w:r>
    </w:p>
    <w:p w14:paraId="2CC1C153" w14:textId="77777777" w:rsidR="0048601D" w:rsidRPr="00F11966" w:rsidRDefault="0048601D" w:rsidP="0048601D">
      <w:pPr>
        <w:pStyle w:val="PL"/>
      </w:pPr>
      <w:r w:rsidRPr="00F11966">
        <w:t xml:space="preserve">          minItems: 1</w:t>
      </w:r>
    </w:p>
    <w:p w14:paraId="202253AA" w14:textId="77777777" w:rsidR="0048601D" w:rsidRPr="00F11966" w:rsidRDefault="0048601D" w:rsidP="0048601D">
      <w:pPr>
        <w:pStyle w:val="PL"/>
      </w:pPr>
      <w:r w:rsidRPr="00F11966">
        <w:t xml:space="preserve">        </w:t>
      </w:r>
      <w:r>
        <w:t>filteringInfo</w:t>
      </w:r>
      <w:r w:rsidRPr="00F11966">
        <w:t>:</w:t>
      </w:r>
    </w:p>
    <w:p w14:paraId="5FF0514F" w14:textId="77777777" w:rsidR="0048601D" w:rsidRDefault="0048601D" w:rsidP="0048601D">
      <w:pPr>
        <w:pStyle w:val="PL"/>
      </w:pPr>
      <w:r>
        <w:t xml:space="preserve">          $ref: 'TS29571_CommonData.yaml#/components/schemas/AiotFilteringInformation'</w:t>
      </w:r>
    </w:p>
    <w:p w14:paraId="216C3884" w14:textId="0C9D8282" w:rsidR="0048601D" w:rsidRPr="00F11966" w:rsidRDefault="0048601D" w:rsidP="0048601D">
      <w:pPr>
        <w:pStyle w:val="PL"/>
      </w:pPr>
      <w:r w:rsidRPr="00F11966">
        <w:t xml:space="preserve">      </w:t>
      </w:r>
      <w:r w:rsidR="000233C5">
        <w:t>one</w:t>
      </w:r>
      <w:r w:rsidRPr="00F11966">
        <w:t>Of:</w:t>
      </w:r>
    </w:p>
    <w:p w14:paraId="4FC0DA3F" w14:textId="77777777" w:rsidR="0048601D" w:rsidRPr="00F11966" w:rsidRDefault="0048601D" w:rsidP="0048601D">
      <w:pPr>
        <w:pStyle w:val="PL"/>
      </w:pPr>
      <w:r w:rsidRPr="00F11966">
        <w:t xml:space="preserve">        - required: [</w:t>
      </w:r>
      <w:r>
        <w:t>devices</w:t>
      </w:r>
      <w:r w:rsidRPr="00F11966">
        <w:t>]</w:t>
      </w:r>
    </w:p>
    <w:p w14:paraId="348188DD" w14:textId="77777777" w:rsidR="0048601D" w:rsidRPr="00F11966" w:rsidRDefault="0048601D" w:rsidP="0048601D">
      <w:pPr>
        <w:pStyle w:val="PL"/>
      </w:pPr>
      <w:r w:rsidRPr="00F11966">
        <w:t xml:space="preserve">        - required: [</w:t>
      </w:r>
      <w:r>
        <w:t>filteringInfo</w:t>
      </w:r>
      <w:r w:rsidRPr="00F11966">
        <w:t>]</w:t>
      </w:r>
    </w:p>
    <w:p w14:paraId="019F5A51" w14:textId="77777777" w:rsidR="00C97F6D" w:rsidRDefault="00C97F6D" w:rsidP="00C97F6D">
      <w:pPr>
        <w:pStyle w:val="PL"/>
      </w:pPr>
    </w:p>
    <w:p w14:paraId="595874AB" w14:textId="77777777" w:rsidR="00C97F6D" w:rsidRDefault="00C97F6D" w:rsidP="00C97F6D">
      <w:pPr>
        <w:pStyle w:val="PL"/>
      </w:pPr>
      <w:r>
        <w:t xml:space="preserve">    DevicesRepInfo:</w:t>
      </w:r>
    </w:p>
    <w:p w14:paraId="3180BA83" w14:textId="0A961520" w:rsidR="00C97F6D" w:rsidRPr="008B1C02" w:rsidRDefault="00C97F6D" w:rsidP="00C97F6D">
      <w:pPr>
        <w:pStyle w:val="PL"/>
      </w:pPr>
      <w:r w:rsidRPr="008B1C02">
        <w:t xml:space="preserve">      description: </w:t>
      </w:r>
      <w:r>
        <w:rPr>
          <w:rFonts w:cs="Arial"/>
          <w:szCs w:val="18"/>
        </w:rPr>
        <w:t xml:space="preserve">Represents the AIoT </w:t>
      </w:r>
      <w:r w:rsidR="00157201">
        <w:rPr>
          <w:rFonts w:cs="Arial"/>
          <w:szCs w:val="18"/>
        </w:rPr>
        <w:t>D</w:t>
      </w:r>
      <w:r>
        <w:rPr>
          <w:rFonts w:cs="Arial"/>
          <w:szCs w:val="18"/>
        </w:rPr>
        <w:t>evice(s) related reporting information.</w:t>
      </w:r>
    </w:p>
    <w:p w14:paraId="327FF23B" w14:textId="77777777" w:rsidR="00C97F6D" w:rsidRDefault="00C97F6D" w:rsidP="00C97F6D">
      <w:pPr>
        <w:pStyle w:val="PL"/>
      </w:pPr>
      <w:r>
        <w:t xml:space="preserve">      type: object</w:t>
      </w:r>
    </w:p>
    <w:p w14:paraId="717C9593" w14:textId="77777777" w:rsidR="00C97F6D" w:rsidRDefault="00C97F6D" w:rsidP="00C97F6D">
      <w:pPr>
        <w:pStyle w:val="PL"/>
      </w:pPr>
      <w:r>
        <w:t xml:space="preserve">      properties:</w:t>
      </w:r>
    </w:p>
    <w:p w14:paraId="538327EE" w14:textId="77777777" w:rsidR="00C97F6D" w:rsidRPr="00F11966" w:rsidRDefault="00C97F6D" w:rsidP="00C97F6D">
      <w:pPr>
        <w:pStyle w:val="PL"/>
      </w:pPr>
      <w:r w:rsidRPr="00F11966">
        <w:t xml:space="preserve">        </w:t>
      </w:r>
      <w:r>
        <w:t>deviceId</w:t>
      </w:r>
      <w:r w:rsidRPr="00F11966">
        <w:t>:</w:t>
      </w:r>
    </w:p>
    <w:p w14:paraId="699FB54B" w14:textId="77777777" w:rsidR="00C97F6D" w:rsidRDefault="00C97F6D" w:rsidP="00C97F6D">
      <w:pPr>
        <w:pStyle w:val="PL"/>
      </w:pPr>
      <w:r>
        <w:t xml:space="preserve">          $ref: 'TS29571_CommonData.yaml#/components/schemas/A</w:t>
      </w:r>
      <w:r w:rsidRPr="00E21433">
        <w:t>iotDevPermId</w:t>
      </w:r>
      <w:r>
        <w:t>'</w:t>
      </w:r>
    </w:p>
    <w:p w14:paraId="2EFAE44D" w14:textId="77777777" w:rsidR="00C97F6D" w:rsidRPr="007C1AFD" w:rsidRDefault="00C97F6D" w:rsidP="00C97F6D">
      <w:pPr>
        <w:pStyle w:val="PL"/>
      </w:pPr>
      <w:r w:rsidRPr="007C1AFD">
        <w:t xml:space="preserve">        </w:t>
      </w:r>
      <w:r>
        <w:t>readCmdRep</w:t>
      </w:r>
      <w:r w:rsidRPr="007C1AFD">
        <w:t>:</w:t>
      </w:r>
    </w:p>
    <w:p w14:paraId="6A152095" w14:textId="77777777" w:rsidR="00C97F6D" w:rsidRPr="008B1C02" w:rsidRDefault="00C97F6D" w:rsidP="00C97F6D">
      <w:pPr>
        <w:pStyle w:val="PL"/>
      </w:pPr>
      <w:r w:rsidRPr="008B1C02">
        <w:t xml:space="preserve">        </w:t>
      </w:r>
      <w:r>
        <w:t xml:space="preserve">  </w:t>
      </w:r>
      <w:r w:rsidRPr="008B1C02">
        <w:t>$ref: 'TS29571_CommonData.yaml#/components/schemas/</w:t>
      </w:r>
      <w:r>
        <w:t>Bytes</w:t>
      </w:r>
      <w:r w:rsidRPr="008B1C02">
        <w:t>'</w:t>
      </w:r>
    </w:p>
    <w:p w14:paraId="46F7FE31" w14:textId="77777777" w:rsidR="00472256" w:rsidRDefault="00472256" w:rsidP="00472256">
      <w:pPr>
        <w:pStyle w:val="PL"/>
      </w:pPr>
      <w:r>
        <w:t xml:space="preserve">        deviceLocInfo:</w:t>
      </w:r>
    </w:p>
    <w:p w14:paraId="32DF807C" w14:textId="77777777" w:rsidR="00472256" w:rsidRDefault="00472256" w:rsidP="00472256">
      <w:pPr>
        <w:pStyle w:val="PL"/>
      </w:pPr>
      <w:r w:rsidRPr="008056F2">
        <w:t xml:space="preserve">          $ref: '#/components/schemas/</w:t>
      </w:r>
      <w:r>
        <w:t>AIoTDeviceLoc</w:t>
      </w:r>
      <w:r w:rsidRPr="008056F2">
        <w:t>'</w:t>
      </w:r>
    </w:p>
    <w:p w14:paraId="4B62CC07" w14:textId="77777777" w:rsidR="008336B9" w:rsidRPr="007C1AFD" w:rsidRDefault="008336B9" w:rsidP="008336B9">
      <w:pPr>
        <w:pStyle w:val="PL"/>
      </w:pPr>
      <w:r w:rsidRPr="007C1AFD">
        <w:t xml:space="preserve">        </w:t>
      </w:r>
      <w:r>
        <w:t>failCause</w:t>
      </w:r>
      <w:r w:rsidRPr="007C1AFD">
        <w:t>:</w:t>
      </w:r>
    </w:p>
    <w:p w14:paraId="2839F592" w14:textId="77777777" w:rsidR="008336B9" w:rsidRPr="005E4F51" w:rsidRDefault="008336B9" w:rsidP="008336B9">
      <w:pPr>
        <w:pStyle w:val="PL"/>
      </w:pPr>
      <w:r w:rsidRPr="008B1C02">
        <w:t xml:space="preserve">        </w:t>
      </w:r>
      <w:r>
        <w:t xml:space="preserve">  </w:t>
      </w:r>
      <w:r w:rsidRPr="008B1C02">
        <w:t>$ref: '#/components/schemas/</w:t>
      </w:r>
      <w:r>
        <w:t>AIoTDevFailCause</w:t>
      </w:r>
      <w:r w:rsidRPr="008B1C02">
        <w:t>'</w:t>
      </w:r>
    </w:p>
    <w:p w14:paraId="478FE053" w14:textId="77777777" w:rsidR="00C97F6D" w:rsidRPr="008B1C02" w:rsidRDefault="00C97F6D" w:rsidP="00C97F6D">
      <w:pPr>
        <w:pStyle w:val="PL"/>
      </w:pPr>
      <w:r w:rsidRPr="008B1C02">
        <w:t xml:space="preserve">      required:</w:t>
      </w:r>
    </w:p>
    <w:p w14:paraId="759DB514" w14:textId="77777777" w:rsidR="00C97F6D" w:rsidRDefault="00C97F6D" w:rsidP="00C97F6D">
      <w:pPr>
        <w:pStyle w:val="PL"/>
      </w:pPr>
      <w:r>
        <w:t xml:space="preserve">        - deviceId</w:t>
      </w:r>
    </w:p>
    <w:p w14:paraId="1099C137" w14:textId="77777777" w:rsidR="00472256" w:rsidRPr="008056F2" w:rsidRDefault="00472256" w:rsidP="00472256">
      <w:pPr>
        <w:pStyle w:val="PL"/>
      </w:pPr>
    </w:p>
    <w:p w14:paraId="75962621" w14:textId="77777777" w:rsidR="00472256" w:rsidRPr="008056F2" w:rsidRDefault="00472256" w:rsidP="00472256">
      <w:pPr>
        <w:pStyle w:val="PL"/>
        <w:rPr>
          <w:lang w:val="en-US"/>
        </w:rPr>
      </w:pPr>
      <w:r w:rsidRPr="008056F2">
        <w:rPr>
          <w:lang w:val="en-US"/>
        </w:rPr>
        <w:t xml:space="preserve">    </w:t>
      </w:r>
      <w:r w:rsidRPr="008056F2">
        <w:t>AIoTDeviceLoc</w:t>
      </w:r>
      <w:r w:rsidRPr="008056F2">
        <w:rPr>
          <w:lang w:val="en-US"/>
        </w:rPr>
        <w:t>:</w:t>
      </w:r>
    </w:p>
    <w:p w14:paraId="1C41C750" w14:textId="77777777" w:rsidR="00472256" w:rsidRPr="008056F2" w:rsidRDefault="00472256" w:rsidP="00472256">
      <w:pPr>
        <w:pStyle w:val="PL"/>
        <w:rPr>
          <w:lang w:val="en-US"/>
        </w:rPr>
      </w:pPr>
      <w:r w:rsidRPr="008056F2">
        <w:rPr>
          <w:lang w:val="en-US"/>
        </w:rPr>
        <w:t xml:space="preserve">      description: </w:t>
      </w:r>
      <w:r w:rsidRPr="008056F2">
        <w:rPr>
          <w:rFonts w:cs="Arial"/>
          <w:szCs w:val="18"/>
        </w:rPr>
        <w:t>Represents the AIoT Device's location information.</w:t>
      </w:r>
    </w:p>
    <w:p w14:paraId="2287FD57" w14:textId="77777777" w:rsidR="00472256" w:rsidRPr="008056F2" w:rsidRDefault="00472256" w:rsidP="00472256">
      <w:pPr>
        <w:pStyle w:val="PL"/>
        <w:rPr>
          <w:lang w:val="en-US"/>
        </w:rPr>
      </w:pPr>
      <w:r w:rsidRPr="008056F2">
        <w:rPr>
          <w:lang w:val="en-US"/>
        </w:rPr>
        <w:t xml:space="preserve">      type: object</w:t>
      </w:r>
    </w:p>
    <w:p w14:paraId="560EABB3" w14:textId="77777777" w:rsidR="00472256" w:rsidRPr="008056F2" w:rsidRDefault="00472256" w:rsidP="00472256">
      <w:pPr>
        <w:pStyle w:val="PL"/>
        <w:rPr>
          <w:lang w:val="en-US"/>
        </w:rPr>
      </w:pPr>
      <w:r w:rsidRPr="008056F2">
        <w:rPr>
          <w:lang w:val="en-US"/>
        </w:rPr>
        <w:t xml:space="preserve">      properties:</w:t>
      </w:r>
    </w:p>
    <w:p w14:paraId="0BDDDB9B" w14:textId="77777777" w:rsidR="00472256" w:rsidRPr="008056F2" w:rsidRDefault="00472256" w:rsidP="00472256">
      <w:pPr>
        <w:pStyle w:val="PL"/>
      </w:pPr>
      <w:r w:rsidRPr="008056F2">
        <w:t xml:space="preserve">        </w:t>
      </w:r>
      <w:r w:rsidRPr="008056F2">
        <w:rPr>
          <w:lang w:eastAsia="zh-CN"/>
        </w:rPr>
        <w:t>customLoc</w:t>
      </w:r>
      <w:r>
        <w:rPr>
          <w:lang w:eastAsia="zh-CN"/>
        </w:rPr>
        <w:t>Info</w:t>
      </w:r>
      <w:r w:rsidRPr="008056F2">
        <w:t>:</w:t>
      </w:r>
    </w:p>
    <w:p w14:paraId="593E7A29" w14:textId="77777777" w:rsidR="00472256" w:rsidRPr="008056F2" w:rsidRDefault="00472256" w:rsidP="00472256">
      <w:pPr>
        <w:pStyle w:val="PL"/>
        <w:rPr>
          <w:rFonts w:cs="Courier New"/>
          <w:szCs w:val="16"/>
        </w:rPr>
      </w:pPr>
      <w:r w:rsidRPr="008056F2">
        <w:rPr>
          <w:rFonts w:cs="Courier New"/>
          <w:szCs w:val="16"/>
        </w:rPr>
        <w:t xml:space="preserve">          type: string</w:t>
      </w:r>
    </w:p>
    <w:p w14:paraId="4CE16138" w14:textId="77777777" w:rsidR="00472256" w:rsidRPr="008056F2" w:rsidRDefault="00472256" w:rsidP="00472256">
      <w:pPr>
        <w:pStyle w:val="PL"/>
        <w:rPr>
          <w:rFonts w:cs="Courier New"/>
          <w:szCs w:val="16"/>
        </w:rPr>
      </w:pPr>
      <w:r w:rsidRPr="008056F2">
        <w:rPr>
          <w:lang w:val="en-US"/>
        </w:rPr>
        <w:t xml:space="preserve">        geographicAreas:</w:t>
      </w:r>
      <w:bookmarkStart w:id="477" w:name="MCCQCTEMPBM_00000048"/>
    </w:p>
    <w:p w14:paraId="7D5B7183" w14:textId="77777777" w:rsidR="00472256" w:rsidRPr="008056F2" w:rsidRDefault="00472256" w:rsidP="00472256">
      <w:pPr>
        <w:pStyle w:val="PL"/>
        <w:rPr>
          <w:rFonts w:cs="Courier New"/>
          <w:szCs w:val="16"/>
        </w:rPr>
      </w:pPr>
      <w:r w:rsidRPr="008056F2">
        <w:rPr>
          <w:rFonts w:cs="Courier New"/>
          <w:szCs w:val="16"/>
        </w:rPr>
        <w:t xml:space="preserve">          type: array</w:t>
      </w:r>
    </w:p>
    <w:p w14:paraId="381EBC6E" w14:textId="77777777" w:rsidR="00472256" w:rsidRPr="008056F2" w:rsidRDefault="00472256" w:rsidP="00472256">
      <w:pPr>
        <w:pStyle w:val="PL"/>
        <w:rPr>
          <w:rFonts w:cs="Courier New"/>
          <w:szCs w:val="16"/>
        </w:rPr>
      </w:pPr>
      <w:r w:rsidRPr="008056F2">
        <w:rPr>
          <w:rFonts w:cs="Courier New"/>
          <w:szCs w:val="16"/>
        </w:rPr>
        <w:t xml:space="preserve">          items:</w:t>
      </w:r>
    </w:p>
    <w:p w14:paraId="0E2F9BF5" w14:textId="77777777" w:rsidR="00472256" w:rsidRPr="008056F2" w:rsidRDefault="00472256" w:rsidP="00472256">
      <w:pPr>
        <w:pStyle w:val="PL"/>
        <w:rPr>
          <w:rFonts w:cs="Courier New"/>
          <w:szCs w:val="16"/>
        </w:rPr>
      </w:pPr>
      <w:r w:rsidRPr="008056F2">
        <w:rPr>
          <w:rFonts w:cs="Courier New"/>
          <w:szCs w:val="16"/>
        </w:rPr>
        <w:t xml:space="preserve">            $ref: 'TS29572_Nlmf_Location.yaml#/components/schemas/GeographicArea'</w:t>
      </w:r>
    </w:p>
    <w:p w14:paraId="537ED13B" w14:textId="77777777" w:rsidR="00472256" w:rsidRPr="008056F2" w:rsidRDefault="00472256" w:rsidP="00472256">
      <w:pPr>
        <w:pStyle w:val="PL"/>
        <w:rPr>
          <w:lang w:val="en-US"/>
        </w:rPr>
      </w:pPr>
      <w:r w:rsidRPr="008056F2">
        <w:rPr>
          <w:rFonts w:cs="Courier New"/>
          <w:szCs w:val="16"/>
        </w:rPr>
        <w:t xml:space="preserve">          minItems: 1</w:t>
      </w:r>
      <w:bookmarkEnd w:id="477"/>
    </w:p>
    <w:p w14:paraId="432DAC5C" w14:textId="77777777" w:rsidR="00472256" w:rsidRPr="008056F2" w:rsidRDefault="00472256" w:rsidP="00472256">
      <w:pPr>
        <w:pStyle w:val="PL"/>
        <w:rPr>
          <w:rFonts w:cs="Courier New"/>
          <w:szCs w:val="16"/>
        </w:rPr>
      </w:pPr>
      <w:r w:rsidRPr="008056F2">
        <w:rPr>
          <w:lang w:val="en-US"/>
        </w:rPr>
        <w:t xml:space="preserve">        civicAddresses:</w:t>
      </w:r>
      <w:bookmarkStart w:id="478" w:name="MCCQCTEMPBM_00000049"/>
    </w:p>
    <w:p w14:paraId="4A3A1CCA" w14:textId="77777777" w:rsidR="00472256" w:rsidRPr="008056F2" w:rsidRDefault="00472256" w:rsidP="00472256">
      <w:pPr>
        <w:pStyle w:val="PL"/>
        <w:rPr>
          <w:rFonts w:cs="Courier New"/>
          <w:szCs w:val="16"/>
        </w:rPr>
      </w:pPr>
      <w:r w:rsidRPr="008056F2">
        <w:rPr>
          <w:rFonts w:cs="Courier New"/>
          <w:szCs w:val="16"/>
        </w:rPr>
        <w:t xml:space="preserve">          type: array</w:t>
      </w:r>
    </w:p>
    <w:p w14:paraId="326F4348" w14:textId="77777777" w:rsidR="00472256" w:rsidRPr="008056F2" w:rsidRDefault="00472256" w:rsidP="00472256">
      <w:pPr>
        <w:pStyle w:val="PL"/>
        <w:rPr>
          <w:rFonts w:cs="Courier New"/>
          <w:szCs w:val="16"/>
        </w:rPr>
      </w:pPr>
      <w:r w:rsidRPr="008056F2">
        <w:rPr>
          <w:rFonts w:cs="Courier New"/>
          <w:szCs w:val="16"/>
        </w:rPr>
        <w:t xml:space="preserve">          items:</w:t>
      </w:r>
    </w:p>
    <w:p w14:paraId="7174E916" w14:textId="77777777" w:rsidR="00472256" w:rsidRPr="008056F2" w:rsidRDefault="00472256" w:rsidP="00472256">
      <w:pPr>
        <w:pStyle w:val="PL"/>
        <w:rPr>
          <w:rFonts w:cs="Courier New"/>
          <w:szCs w:val="16"/>
        </w:rPr>
      </w:pPr>
      <w:r w:rsidRPr="008056F2">
        <w:rPr>
          <w:rFonts w:cs="Courier New"/>
          <w:szCs w:val="16"/>
        </w:rPr>
        <w:t xml:space="preserve">            $ref: 'TS29572_Nlmf_Location.yaml#/components/schemas/CivicAddress'</w:t>
      </w:r>
    </w:p>
    <w:p w14:paraId="2D1ED938" w14:textId="77777777" w:rsidR="00472256" w:rsidRPr="008056F2" w:rsidRDefault="00472256" w:rsidP="00472256">
      <w:pPr>
        <w:pStyle w:val="PL"/>
        <w:rPr>
          <w:lang w:val="en-US"/>
        </w:rPr>
      </w:pPr>
      <w:r w:rsidRPr="008056F2">
        <w:rPr>
          <w:rFonts w:cs="Courier New"/>
          <w:szCs w:val="16"/>
        </w:rPr>
        <w:t xml:space="preserve">          minItems: 1</w:t>
      </w:r>
      <w:bookmarkEnd w:id="478"/>
    </w:p>
    <w:p w14:paraId="1380064C" w14:textId="77777777" w:rsidR="00472256" w:rsidRPr="008056F2" w:rsidRDefault="00472256" w:rsidP="00472256">
      <w:pPr>
        <w:pStyle w:val="PL"/>
      </w:pPr>
      <w:r w:rsidRPr="008056F2">
        <w:t xml:space="preserve">      oneOf:</w:t>
      </w:r>
    </w:p>
    <w:p w14:paraId="317E59FE" w14:textId="77777777" w:rsidR="00472256" w:rsidRPr="008056F2" w:rsidRDefault="00472256" w:rsidP="00472256">
      <w:pPr>
        <w:pStyle w:val="PL"/>
      </w:pPr>
      <w:r w:rsidRPr="008056F2">
        <w:t xml:space="preserve">        - required: [</w:t>
      </w:r>
      <w:r w:rsidRPr="008056F2">
        <w:rPr>
          <w:lang w:eastAsia="zh-CN"/>
        </w:rPr>
        <w:t>customLoc</w:t>
      </w:r>
      <w:r>
        <w:rPr>
          <w:lang w:eastAsia="zh-CN"/>
        </w:rPr>
        <w:t>Info</w:t>
      </w:r>
      <w:r w:rsidRPr="008056F2">
        <w:t>]</w:t>
      </w:r>
    </w:p>
    <w:p w14:paraId="574F2A95" w14:textId="77777777" w:rsidR="00472256" w:rsidRPr="008056F2" w:rsidRDefault="00472256" w:rsidP="00472256">
      <w:pPr>
        <w:pStyle w:val="PL"/>
      </w:pPr>
      <w:r w:rsidRPr="008056F2">
        <w:t xml:space="preserve">        - required: [</w:t>
      </w:r>
      <w:r w:rsidRPr="008056F2">
        <w:rPr>
          <w:lang w:val="en-US"/>
        </w:rPr>
        <w:t>geographicAreas</w:t>
      </w:r>
      <w:r w:rsidRPr="008056F2">
        <w:t>]</w:t>
      </w:r>
    </w:p>
    <w:p w14:paraId="132170A5" w14:textId="77777777" w:rsidR="00472256" w:rsidRPr="008056F2" w:rsidRDefault="00472256" w:rsidP="00472256">
      <w:pPr>
        <w:pStyle w:val="PL"/>
      </w:pPr>
      <w:r w:rsidRPr="008056F2">
        <w:t xml:space="preserve">        - required: [</w:t>
      </w:r>
      <w:r w:rsidRPr="008056F2">
        <w:rPr>
          <w:lang w:val="en-US"/>
        </w:rPr>
        <w:t>civicAddresses</w:t>
      </w:r>
      <w:r w:rsidRPr="008056F2">
        <w:t>]</w:t>
      </w:r>
    </w:p>
    <w:p w14:paraId="5C54A638" w14:textId="77777777" w:rsidR="00980D88" w:rsidRDefault="00980D88" w:rsidP="00980D88">
      <w:pPr>
        <w:pStyle w:val="PL"/>
      </w:pPr>
    </w:p>
    <w:p w14:paraId="36799C38" w14:textId="77777777" w:rsidR="00980D88" w:rsidRDefault="00980D88" w:rsidP="00980D88">
      <w:pPr>
        <w:pStyle w:val="PL"/>
      </w:pPr>
    </w:p>
    <w:p w14:paraId="726ADD11" w14:textId="77777777" w:rsidR="00980D88" w:rsidRDefault="00980D88" w:rsidP="00980D88">
      <w:pPr>
        <w:pStyle w:val="PL"/>
      </w:pPr>
      <w:r>
        <w:t>#</w:t>
      </w:r>
    </w:p>
    <w:p w14:paraId="08AFD562" w14:textId="77777777" w:rsidR="00980D88" w:rsidRDefault="00980D88" w:rsidP="00980D88">
      <w:pPr>
        <w:pStyle w:val="PL"/>
      </w:pPr>
      <w:r>
        <w:t># SIMPLE DATA TYPES</w:t>
      </w:r>
    </w:p>
    <w:p w14:paraId="5C99BBFC" w14:textId="77777777" w:rsidR="00980D88" w:rsidRDefault="00980D88" w:rsidP="00980D88">
      <w:pPr>
        <w:pStyle w:val="PL"/>
      </w:pPr>
      <w:r>
        <w:t>#</w:t>
      </w:r>
    </w:p>
    <w:p w14:paraId="10CD92E8" w14:textId="77777777" w:rsidR="00980D88" w:rsidRDefault="00980D88" w:rsidP="00980D88">
      <w:pPr>
        <w:pStyle w:val="PL"/>
      </w:pPr>
    </w:p>
    <w:p w14:paraId="39899863" w14:textId="77777777" w:rsidR="00980D88" w:rsidRDefault="00980D88" w:rsidP="00980D88">
      <w:pPr>
        <w:pStyle w:val="PL"/>
      </w:pPr>
      <w:r>
        <w:t>#</w:t>
      </w:r>
    </w:p>
    <w:p w14:paraId="6EA7DA17" w14:textId="77777777" w:rsidR="00980D88" w:rsidRDefault="00980D88" w:rsidP="00980D88">
      <w:pPr>
        <w:pStyle w:val="PL"/>
      </w:pPr>
      <w:r>
        <w:t># ENUMERATIONS</w:t>
      </w:r>
    </w:p>
    <w:p w14:paraId="3866932D" w14:textId="77777777" w:rsidR="00980D88" w:rsidRDefault="00980D88" w:rsidP="00980D88">
      <w:pPr>
        <w:pStyle w:val="PL"/>
      </w:pPr>
      <w:r>
        <w:t>#</w:t>
      </w:r>
    </w:p>
    <w:p w14:paraId="5228F1B3" w14:textId="5EEB0825" w:rsidR="00980D88" w:rsidRDefault="00980D88" w:rsidP="00980D88">
      <w:pPr>
        <w:pStyle w:val="PL"/>
      </w:pPr>
    </w:p>
    <w:p w14:paraId="770CD186" w14:textId="77777777" w:rsidR="00896E4B" w:rsidRDefault="00896E4B" w:rsidP="00896E4B">
      <w:pPr>
        <w:pStyle w:val="PL"/>
      </w:pPr>
      <w:r>
        <w:t xml:space="preserve">    AIoTDevFailCause:</w:t>
      </w:r>
    </w:p>
    <w:p w14:paraId="41CF0208" w14:textId="77777777" w:rsidR="00896E4B" w:rsidRDefault="00896E4B" w:rsidP="00896E4B">
      <w:pPr>
        <w:pStyle w:val="PL"/>
        <w:rPr>
          <w:lang w:val="en-US"/>
        </w:rPr>
      </w:pPr>
      <w:r>
        <w:rPr>
          <w:lang w:val="en-US"/>
        </w:rPr>
        <w:t xml:space="preserve">      anyOf:</w:t>
      </w:r>
    </w:p>
    <w:p w14:paraId="3D8DCC97" w14:textId="77777777" w:rsidR="00896E4B" w:rsidRDefault="00896E4B" w:rsidP="00896E4B">
      <w:pPr>
        <w:pStyle w:val="PL"/>
        <w:rPr>
          <w:lang w:val="en-US"/>
        </w:rPr>
      </w:pPr>
      <w:r>
        <w:rPr>
          <w:lang w:val="en-US"/>
        </w:rPr>
        <w:t xml:space="preserve">      - type: string</w:t>
      </w:r>
    </w:p>
    <w:p w14:paraId="03EE94FA" w14:textId="77777777" w:rsidR="00896E4B" w:rsidRDefault="00896E4B" w:rsidP="00896E4B">
      <w:pPr>
        <w:pStyle w:val="PL"/>
        <w:rPr>
          <w:lang w:val="en-US"/>
        </w:rPr>
      </w:pPr>
      <w:r>
        <w:rPr>
          <w:lang w:val="en-US"/>
        </w:rPr>
        <w:t xml:space="preserve">        enum:</w:t>
      </w:r>
    </w:p>
    <w:p w14:paraId="72D5DF4F" w14:textId="77777777" w:rsidR="00896E4B" w:rsidRPr="005B3760" w:rsidRDefault="00896E4B" w:rsidP="00896E4B">
      <w:pPr>
        <w:pStyle w:val="PL"/>
      </w:pPr>
      <w:r>
        <w:rPr>
          <w:lang w:val="en-US"/>
        </w:rPr>
        <w:t xml:space="preserve">          - </w:t>
      </w:r>
      <w:r w:rsidRPr="005B3760">
        <w:rPr>
          <w:lang w:val="en-US"/>
        </w:rPr>
        <w:t>COMMAND_TYPE_SPECIFIC_PARAMETERS_INVALID</w:t>
      </w:r>
    </w:p>
    <w:p w14:paraId="11E4C526" w14:textId="77777777" w:rsidR="00896E4B" w:rsidRDefault="00896E4B" w:rsidP="00896E4B">
      <w:pPr>
        <w:pStyle w:val="PL"/>
        <w:rPr>
          <w:lang w:val="en-US"/>
        </w:rPr>
      </w:pPr>
      <w:r>
        <w:rPr>
          <w:lang w:val="en-US"/>
        </w:rPr>
        <w:t xml:space="preserve">          - </w:t>
      </w:r>
      <w:r>
        <w:rPr>
          <w:rFonts w:hint="eastAsia"/>
          <w:lang w:val="en-US" w:eastAsia="zh-CN"/>
        </w:rPr>
        <w:t>E</w:t>
      </w:r>
      <w:r>
        <w:rPr>
          <w:lang w:val="en-US" w:eastAsia="zh-CN"/>
        </w:rPr>
        <w:t>RROR_UNSPECIFIED</w:t>
      </w:r>
    </w:p>
    <w:p w14:paraId="106C0891" w14:textId="77777777" w:rsidR="00896E4B" w:rsidRDefault="00896E4B" w:rsidP="00896E4B">
      <w:pPr>
        <w:pStyle w:val="PL"/>
        <w:rPr>
          <w:lang w:val="en-US" w:eastAsia="zh-CN"/>
        </w:rPr>
      </w:pPr>
      <w:r>
        <w:rPr>
          <w:lang w:val="en-US"/>
        </w:rPr>
        <w:t xml:space="preserve">          - </w:t>
      </w:r>
      <w:r>
        <w:rPr>
          <w:rFonts w:hint="eastAsia"/>
          <w:lang w:val="en-US" w:eastAsia="zh-CN"/>
        </w:rPr>
        <w:t>L</w:t>
      </w:r>
      <w:r>
        <w:rPr>
          <w:lang w:val="en-US" w:eastAsia="zh-CN"/>
        </w:rPr>
        <w:t>OW_ENERGY</w:t>
      </w:r>
    </w:p>
    <w:p w14:paraId="1B915A46" w14:textId="77777777" w:rsidR="00896E4B" w:rsidRDefault="00896E4B" w:rsidP="00896E4B">
      <w:pPr>
        <w:pStyle w:val="PL"/>
      </w:pPr>
      <w:r>
        <w:rPr>
          <w:lang w:val="en-US"/>
        </w:rPr>
        <w:t xml:space="preserve">          - </w:t>
      </w:r>
      <w:r>
        <w:rPr>
          <w:rFonts w:hint="eastAsia"/>
          <w:lang w:val="en-US" w:eastAsia="zh-CN"/>
        </w:rPr>
        <w:t>I</w:t>
      </w:r>
      <w:r>
        <w:rPr>
          <w:lang w:val="en-US" w:eastAsia="zh-CN"/>
        </w:rPr>
        <w:t>NVALID_MANDATORY_INFORMATION</w:t>
      </w:r>
    </w:p>
    <w:p w14:paraId="324100BA" w14:textId="77777777" w:rsidR="00896E4B" w:rsidRPr="0076721C" w:rsidRDefault="00896E4B" w:rsidP="00896E4B">
      <w:pPr>
        <w:pStyle w:val="PL"/>
      </w:pPr>
      <w:r>
        <w:rPr>
          <w:lang w:val="en-US"/>
        </w:rPr>
        <w:t xml:space="preserve">          - </w:t>
      </w:r>
      <w:r>
        <w:rPr>
          <w:rFonts w:hint="eastAsia"/>
          <w:lang w:val="en-US" w:eastAsia="zh-CN"/>
        </w:rPr>
        <w:t>M</w:t>
      </w:r>
      <w:r>
        <w:rPr>
          <w:lang w:val="en-US" w:eastAsia="zh-CN"/>
        </w:rPr>
        <w:t>ESSAGE_TYPE_NON_EXISTENT_OR_NOT_IMPLEMENTED</w:t>
      </w:r>
    </w:p>
    <w:p w14:paraId="02C5BC7C" w14:textId="77777777" w:rsidR="00896E4B" w:rsidRDefault="00896E4B" w:rsidP="00896E4B">
      <w:pPr>
        <w:pStyle w:val="PL"/>
        <w:rPr>
          <w:lang w:val="en-US"/>
        </w:rPr>
      </w:pPr>
      <w:r>
        <w:rPr>
          <w:lang w:val="en-US"/>
        </w:rPr>
        <w:t xml:space="preserve">      - type: string</w:t>
      </w:r>
    </w:p>
    <w:p w14:paraId="76DC9D83" w14:textId="77777777" w:rsidR="00896E4B" w:rsidRDefault="00896E4B" w:rsidP="00896E4B">
      <w:pPr>
        <w:pStyle w:val="PL"/>
        <w:rPr>
          <w:lang w:val="en-US"/>
        </w:rPr>
      </w:pPr>
      <w:r>
        <w:rPr>
          <w:lang w:val="en-US"/>
        </w:rPr>
        <w:t xml:space="preserve">        description: &gt;</w:t>
      </w:r>
    </w:p>
    <w:p w14:paraId="08939AD7" w14:textId="77777777" w:rsidR="00896E4B" w:rsidRDefault="00896E4B" w:rsidP="00896E4B">
      <w:pPr>
        <w:pStyle w:val="PL"/>
      </w:pPr>
      <w:r>
        <w:rPr>
          <w:lang w:val="en-US"/>
        </w:rPr>
        <w:t xml:space="preserve">          </w:t>
      </w:r>
      <w:r>
        <w:t>This string provides forward-compatibility with future extensions to the enumeration but</w:t>
      </w:r>
    </w:p>
    <w:p w14:paraId="21A7D20B" w14:textId="77777777" w:rsidR="00896E4B" w:rsidRPr="00CA4690" w:rsidRDefault="00896E4B" w:rsidP="00896E4B">
      <w:pPr>
        <w:pStyle w:val="PL"/>
      </w:pPr>
      <w:r>
        <w:t xml:space="preserve">          is not used to encode content defined in the present version of this API.</w:t>
      </w:r>
    </w:p>
    <w:p w14:paraId="3E31C2B8" w14:textId="77777777" w:rsidR="00896E4B" w:rsidRDefault="00896E4B" w:rsidP="00896E4B">
      <w:pPr>
        <w:pStyle w:val="PL"/>
        <w:rPr>
          <w:lang w:val="en-US"/>
        </w:rPr>
      </w:pPr>
      <w:r>
        <w:rPr>
          <w:lang w:val="en-US"/>
        </w:rPr>
        <w:t xml:space="preserve">      description: |</w:t>
      </w:r>
    </w:p>
    <w:p w14:paraId="1607D4B4" w14:textId="77777777" w:rsidR="00896E4B" w:rsidRDefault="00896E4B" w:rsidP="00896E4B">
      <w:pPr>
        <w:pStyle w:val="PL"/>
        <w:rPr>
          <w:rFonts w:eastAsia="DengXian"/>
        </w:rPr>
      </w:pPr>
      <w:r>
        <w:rPr>
          <w:lang w:val="en-US"/>
        </w:rPr>
        <w:t xml:space="preserve">        </w:t>
      </w:r>
      <w:r>
        <w:rPr>
          <w:rFonts w:eastAsia="DengXian"/>
        </w:rPr>
        <w:t>Represents the per-AIoT Device failure cause of an AIoT service operation.</w:t>
      </w:r>
    </w:p>
    <w:p w14:paraId="4577B849" w14:textId="77777777" w:rsidR="00896E4B" w:rsidRDefault="00896E4B" w:rsidP="00896E4B">
      <w:pPr>
        <w:pStyle w:val="PL"/>
        <w:rPr>
          <w:lang w:val="en-US"/>
        </w:rPr>
      </w:pPr>
      <w:r>
        <w:rPr>
          <w:lang w:val="en-US"/>
        </w:rPr>
        <w:t xml:space="preserve">        </w:t>
      </w:r>
      <w:r>
        <w:t xml:space="preserve">It complies with the provisions defined in Table </w:t>
      </w:r>
      <w:r w:rsidRPr="00CA4690">
        <w:t>6.1.6.3.3</w:t>
      </w:r>
      <w:r>
        <w:t xml:space="preserve">-1 of 3GPP TS 29.569.  </w:t>
      </w:r>
    </w:p>
    <w:p w14:paraId="1CE59985" w14:textId="77777777" w:rsidR="00896E4B" w:rsidRDefault="00896E4B" w:rsidP="00896E4B">
      <w:pPr>
        <w:pStyle w:val="PL"/>
        <w:rPr>
          <w:lang w:val="en-US"/>
        </w:rPr>
      </w:pPr>
      <w:r>
        <w:rPr>
          <w:lang w:val="en-US"/>
        </w:rPr>
        <w:t xml:space="preserve">        Possible values are:  </w:t>
      </w:r>
    </w:p>
    <w:p w14:paraId="2F3F445B" w14:textId="77777777" w:rsidR="00896E4B" w:rsidRDefault="00896E4B" w:rsidP="00896E4B">
      <w:pPr>
        <w:pStyle w:val="PL"/>
        <w:rPr>
          <w:lang w:val="en-US"/>
        </w:rPr>
      </w:pPr>
      <w:r>
        <w:rPr>
          <w:lang w:val="en-US"/>
        </w:rPr>
        <w:t xml:space="preserve">          - </w:t>
      </w:r>
      <w:r w:rsidRPr="005B3760">
        <w:rPr>
          <w:lang w:val="en-US"/>
        </w:rPr>
        <w:t>COMMAND_TYPE_SPECIFIC_PARAMETERS_INVALID</w:t>
      </w:r>
      <w:r>
        <w:rPr>
          <w:lang w:val="en-US"/>
        </w:rPr>
        <w:t>:</w:t>
      </w:r>
      <w:r w:rsidRPr="00B5715D">
        <w:t xml:space="preserve"> </w:t>
      </w:r>
      <w:r w:rsidRPr="0091418D">
        <w:rPr>
          <w:lang w:val="en-US"/>
        </w:rPr>
        <w:t>Indicate that the failure cause of the AIoT</w:t>
      </w:r>
    </w:p>
    <w:p w14:paraId="292E2403" w14:textId="77777777" w:rsidR="00896E4B" w:rsidRPr="0091418D" w:rsidRDefault="00896E4B" w:rsidP="00896E4B">
      <w:pPr>
        <w:pStyle w:val="PL"/>
        <w:rPr>
          <w:lang w:val="en-US"/>
        </w:rPr>
      </w:pPr>
      <w:r>
        <w:rPr>
          <w:lang w:val="en-US"/>
        </w:rPr>
        <w:lastRenderedPageBreak/>
        <w:t xml:space="preserve">           </w:t>
      </w:r>
      <w:r w:rsidRPr="0091418D">
        <w:rPr>
          <w:lang w:val="en-US"/>
        </w:rPr>
        <w:t xml:space="preserve"> service operation is due to the command type specific parameters being invalid.</w:t>
      </w:r>
    </w:p>
    <w:p w14:paraId="6A284F78" w14:textId="77777777" w:rsidR="00896E4B" w:rsidRDefault="00896E4B" w:rsidP="00896E4B">
      <w:pPr>
        <w:pStyle w:val="PL"/>
        <w:rPr>
          <w:lang w:eastAsia="zh-CN"/>
        </w:rPr>
      </w:pPr>
      <w:r>
        <w:rPr>
          <w:lang w:val="en-US"/>
        </w:rPr>
        <w:t xml:space="preserve">          - </w:t>
      </w:r>
      <w:r>
        <w:rPr>
          <w:rFonts w:hint="eastAsia"/>
          <w:lang w:val="en-US" w:eastAsia="zh-CN"/>
        </w:rPr>
        <w:t>E</w:t>
      </w:r>
      <w:r>
        <w:rPr>
          <w:lang w:val="en-US" w:eastAsia="zh-CN"/>
        </w:rPr>
        <w:t>RROR_UNSPECIFIED:</w:t>
      </w:r>
      <w:r w:rsidRPr="00B5715D">
        <w:rPr>
          <w:rFonts w:hint="eastAsia"/>
          <w:lang w:eastAsia="zh-CN"/>
        </w:rPr>
        <w:t xml:space="preserve"> </w:t>
      </w:r>
      <w:r>
        <w:rPr>
          <w:lang w:eastAsia="zh-CN"/>
        </w:rPr>
        <w:t>Indicate that the failure cause of the AIoT service operation is</w:t>
      </w:r>
    </w:p>
    <w:p w14:paraId="277D9A44" w14:textId="77777777" w:rsidR="00896E4B" w:rsidRDefault="00896E4B" w:rsidP="00896E4B">
      <w:pPr>
        <w:pStyle w:val="PL"/>
        <w:rPr>
          <w:lang w:eastAsia="zh-CN"/>
        </w:rPr>
      </w:pPr>
      <w:r>
        <w:rPr>
          <w:lang w:eastAsia="zh-CN"/>
        </w:rPr>
        <w:t xml:space="preserve">            because the requested read or write command was not executed successfully </w:t>
      </w:r>
      <w:r w:rsidRPr="00B32F76">
        <w:rPr>
          <w:lang w:eastAsia="zh-CN"/>
        </w:rPr>
        <w:t>for an</w:t>
      </w:r>
    </w:p>
    <w:p w14:paraId="1893FD38" w14:textId="77777777" w:rsidR="00896E4B" w:rsidRDefault="00896E4B" w:rsidP="00896E4B">
      <w:pPr>
        <w:pStyle w:val="PL"/>
        <w:rPr>
          <w:lang w:eastAsia="zh-CN"/>
        </w:rPr>
      </w:pPr>
      <w:r w:rsidRPr="00B32F76">
        <w:rPr>
          <w:lang w:eastAsia="zh-CN"/>
        </w:rPr>
        <w:t xml:space="preserve"> </w:t>
      </w:r>
      <w:r>
        <w:rPr>
          <w:lang w:eastAsia="zh-CN"/>
        </w:rPr>
        <w:t xml:space="preserve">           </w:t>
      </w:r>
      <w:r w:rsidRPr="00B32F76">
        <w:rPr>
          <w:lang w:eastAsia="zh-CN"/>
        </w:rPr>
        <w:t>unspecified reason</w:t>
      </w:r>
      <w:r>
        <w:rPr>
          <w:lang w:eastAsia="zh-CN"/>
        </w:rPr>
        <w:t>.</w:t>
      </w:r>
    </w:p>
    <w:p w14:paraId="00661102" w14:textId="77777777" w:rsidR="00896E4B" w:rsidRDefault="00896E4B" w:rsidP="00896E4B">
      <w:pPr>
        <w:pStyle w:val="PL"/>
        <w:rPr>
          <w:lang w:eastAsia="zh-CN"/>
        </w:rPr>
      </w:pPr>
      <w:r>
        <w:rPr>
          <w:lang w:val="en-US"/>
        </w:rPr>
        <w:t xml:space="preserve">          - </w:t>
      </w:r>
      <w:r>
        <w:rPr>
          <w:rFonts w:hint="eastAsia"/>
          <w:lang w:val="en-US" w:eastAsia="zh-CN"/>
        </w:rPr>
        <w:t>L</w:t>
      </w:r>
      <w:r>
        <w:rPr>
          <w:lang w:val="en-US" w:eastAsia="zh-CN"/>
        </w:rPr>
        <w:t>OW_ENERGY:</w:t>
      </w:r>
      <w:r w:rsidRPr="00B5715D">
        <w:rPr>
          <w:rFonts w:hint="eastAsia"/>
          <w:lang w:eastAsia="zh-CN"/>
        </w:rPr>
        <w:t xml:space="preserve"> </w:t>
      </w:r>
      <w:r>
        <w:rPr>
          <w:lang w:eastAsia="zh-CN"/>
        </w:rPr>
        <w:t>Indicate that the failure cause of the AIoT service operation is because the</w:t>
      </w:r>
    </w:p>
    <w:p w14:paraId="66A72E06" w14:textId="77777777" w:rsidR="00896E4B" w:rsidRDefault="00896E4B" w:rsidP="00896E4B">
      <w:pPr>
        <w:pStyle w:val="PL"/>
        <w:rPr>
          <w:lang w:eastAsia="zh-CN"/>
        </w:rPr>
      </w:pPr>
      <w:r>
        <w:rPr>
          <w:lang w:eastAsia="zh-CN"/>
        </w:rPr>
        <w:t xml:space="preserve">            write command cannot be implemented because the energy will run out.</w:t>
      </w:r>
    </w:p>
    <w:p w14:paraId="369D9424" w14:textId="77777777" w:rsidR="00896E4B" w:rsidRDefault="00896E4B" w:rsidP="00896E4B">
      <w:pPr>
        <w:pStyle w:val="PL"/>
      </w:pPr>
      <w:r>
        <w:rPr>
          <w:lang w:val="en-US"/>
        </w:rPr>
        <w:t xml:space="preserve">          - </w:t>
      </w:r>
      <w:r>
        <w:rPr>
          <w:rFonts w:hint="eastAsia"/>
          <w:lang w:val="en-US" w:eastAsia="zh-CN"/>
        </w:rPr>
        <w:t>I</w:t>
      </w:r>
      <w:r>
        <w:rPr>
          <w:lang w:val="en-US" w:eastAsia="zh-CN"/>
        </w:rPr>
        <w:t>NVALID_MANDATORY_INFORMATION:</w:t>
      </w:r>
      <w:r w:rsidRPr="009D2C6C">
        <w:t xml:space="preserve"> Indicate that the failure cause of the AIoT service</w:t>
      </w:r>
    </w:p>
    <w:p w14:paraId="564909E2" w14:textId="77777777" w:rsidR="00896E4B" w:rsidRDefault="00896E4B" w:rsidP="00896E4B">
      <w:pPr>
        <w:pStyle w:val="PL"/>
      </w:pPr>
      <w:r w:rsidRPr="009D2C6C">
        <w:t xml:space="preserve"> </w:t>
      </w:r>
      <w:r>
        <w:rPr>
          <w:lang w:val="en-US"/>
        </w:rPr>
        <w:t xml:space="preserve">           </w:t>
      </w:r>
      <w:r w:rsidRPr="009D2C6C">
        <w:t>operation is because the AIoT Devi</w:t>
      </w:r>
      <w:r>
        <w:t>c</w:t>
      </w:r>
      <w:r w:rsidRPr="009D2C6C">
        <w:t>e sending this cause has received a message with</w:t>
      </w:r>
    </w:p>
    <w:p w14:paraId="4B0D1704" w14:textId="77777777" w:rsidR="00896E4B" w:rsidRPr="009D2C6C" w:rsidRDefault="00896E4B" w:rsidP="00896E4B">
      <w:pPr>
        <w:pStyle w:val="PL"/>
      </w:pPr>
      <w:r w:rsidRPr="009D2C6C">
        <w:t xml:space="preserve"> </w:t>
      </w:r>
      <w:r>
        <w:rPr>
          <w:lang w:val="en-US"/>
        </w:rPr>
        <w:t xml:space="preserve">          </w:t>
      </w:r>
      <w:r w:rsidRPr="009D2C6C">
        <w:t xml:space="preserve"> a non-semantical mandatory IE error.</w:t>
      </w:r>
    </w:p>
    <w:p w14:paraId="5038CE37" w14:textId="77777777" w:rsidR="00896E4B" w:rsidRDefault="00896E4B" w:rsidP="00896E4B">
      <w:pPr>
        <w:pStyle w:val="PL"/>
      </w:pPr>
      <w:r>
        <w:rPr>
          <w:lang w:val="en-US"/>
        </w:rPr>
        <w:t xml:space="preserve">          - </w:t>
      </w:r>
      <w:r>
        <w:rPr>
          <w:rFonts w:hint="eastAsia"/>
          <w:lang w:val="en-US" w:eastAsia="zh-CN"/>
        </w:rPr>
        <w:t>M</w:t>
      </w:r>
      <w:r>
        <w:rPr>
          <w:lang w:val="en-US" w:eastAsia="zh-CN"/>
        </w:rPr>
        <w:t>ESSAGE_TYPE_NON_EXISTENT_OR_NOT_IMPLEMENTED:</w:t>
      </w:r>
      <w:r w:rsidRPr="00B5715D">
        <w:t xml:space="preserve"> </w:t>
      </w:r>
      <w:r>
        <w:t>Indicates that the failure cause of the</w:t>
      </w:r>
    </w:p>
    <w:p w14:paraId="2E4C050C" w14:textId="77777777" w:rsidR="00896E4B" w:rsidRDefault="00896E4B" w:rsidP="00896E4B">
      <w:pPr>
        <w:pStyle w:val="PL"/>
      </w:pPr>
      <w:r>
        <w:t xml:space="preserve">            AIoT service operation is because the AIoT Device received a message with a message type</w:t>
      </w:r>
    </w:p>
    <w:p w14:paraId="356A7ADF" w14:textId="77777777" w:rsidR="00896E4B" w:rsidRDefault="00896E4B" w:rsidP="00896E4B">
      <w:pPr>
        <w:pStyle w:val="PL"/>
      </w:pPr>
      <w:r>
        <w:t xml:space="preserve">            that it does not recognize either because this is a message that is not defined, or</w:t>
      </w:r>
    </w:p>
    <w:p w14:paraId="50F88ADD" w14:textId="77777777" w:rsidR="00896E4B" w:rsidRDefault="00896E4B" w:rsidP="00896E4B">
      <w:pPr>
        <w:pStyle w:val="PL"/>
      </w:pPr>
      <w:r>
        <w:t xml:space="preserve">            defined but not implemented by the equipment.</w:t>
      </w:r>
    </w:p>
    <w:p w14:paraId="79A469C0" w14:textId="1AE7BBD9" w:rsidR="008336B9" w:rsidRDefault="008336B9" w:rsidP="00980D88">
      <w:pPr>
        <w:pStyle w:val="PL"/>
      </w:pPr>
    </w:p>
    <w:p w14:paraId="30B9DA60" w14:textId="77777777" w:rsidR="00080AAB" w:rsidRDefault="00080AAB" w:rsidP="00080AAB">
      <w:pPr>
        <w:pStyle w:val="PL"/>
      </w:pPr>
      <w:r>
        <w:t xml:space="preserve">    FailureCause:</w:t>
      </w:r>
    </w:p>
    <w:p w14:paraId="64FB69B1" w14:textId="77777777" w:rsidR="00080AAB" w:rsidRDefault="00080AAB" w:rsidP="00080AAB">
      <w:pPr>
        <w:pStyle w:val="PL"/>
      </w:pPr>
      <w:r>
        <w:t xml:space="preserve">      anyOf:</w:t>
      </w:r>
    </w:p>
    <w:p w14:paraId="1C129CD2" w14:textId="77777777" w:rsidR="00080AAB" w:rsidRDefault="00080AAB" w:rsidP="00080AAB">
      <w:pPr>
        <w:pStyle w:val="PL"/>
      </w:pPr>
      <w:r>
        <w:t xml:space="preserve">      - type: string</w:t>
      </w:r>
    </w:p>
    <w:p w14:paraId="1116DEE3" w14:textId="77777777" w:rsidR="00080AAB" w:rsidRDefault="00080AAB" w:rsidP="00080AAB">
      <w:pPr>
        <w:pStyle w:val="PL"/>
      </w:pPr>
      <w:r>
        <w:t xml:space="preserve">        enum:</w:t>
      </w:r>
    </w:p>
    <w:p w14:paraId="35715F97" w14:textId="77777777" w:rsidR="00080AAB" w:rsidRDefault="00080AAB" w:rsidP="00080AAB">
      <w:pPr>
        <w:pStyle w:val="PL"/>
        <w:rPr>
          <w:lang w:eastAsia="zh-CN"/>
        </w:rPr>
      </w:pPr>
      <w:r>
        <w:t xml:space="preserve">          - NO_SUCC_INV_RESP</w:t>
      </w:r>
    </w:p>
    <w:p w14:paraId="596CF560" w14:textId="77777777" w:rsidR="00080AAB" w:rsidRDefault="00080AAB" w:rsidP="00080AAB">
      <w:pPr>
        <w:pStyle w:val="PL"/>
      </w:pPr>
      <w:r>
        <w:t xml:space="preserve">      - type: string</w:t>
      </w:r>
    </w:p>
    <w:p w14:paraId="440E55B1" w14:textId="77777777" w:rsidR="00080AAB" w:rsidRDefault="00080AAB" w:rsidP="00080AAB">
      <w:pPr>
        <w:pStyle w:val="PL"/>
      </w:pPr>
      <w:r>
        <w:t xml:space="preserve">        description: &gt;</w:t>
      </w:r>
    </w:p>
    <w:p w14:paraId="74FA3DC4" w14:textId="77777777" w:rsidR="00080AAB" w:rsidRDefault="00080AAB" w:rsidP="00080AAB">
      <w:pPr>
        <w:pStyle w:val="PL"/>
      </w:pPr>
      <w:r>
        <w:t xml:space="preserve">          This string provides forward-compatibility with future extensions to the enumeration but</w:t>
      </w:r>
    </w:p>
    <w:p w14:paraId="3F207992" w14:textId="77777777" w:rsidR="00080AAB" w:rsidRPr="007717B2" w:rsidRDefault="00080AAB" w:rsidP="00080AAB">
      <w:pPr>
        <w:pStyle w:val="PL"/>
      </w:pPr>
      <w:r>
        <w:t xml:space="preserve">          is not used to encode content defined in the present version of this API.</w:t>
      </w:r>
    </w:p>
    <w:p w14:paraId="5BE4A922" w14:textId="77777777" w:rsidR="00080AAB" w:rsidRDefault="00080AAB" w:rsidP="00080AAB">
      <w:pPr>
        <w:pStyle w:val="PL"/>
      </w:pPr>
      <w:r>
        <w:t xml:space="preserve">      description: |</w:t>
      </w:r>
    </w:p>
    <w:p w14:paraId="6E39680C" w14:textId="77777777" w:rsidR="00080AAB" w:rsidRDefault="00080AAB" w:rsidP="00080AAB">
      <w:pPr>
        <w:pStyle w:val="PL"/>
      </w:pPr>
      <w:r>
        <w:t xml:space="preserve">        Represents </w:t>
      </w:r>
      <w:r w:rsidRPr="008B4E17">
        <w:t xml:space="preserve">the </w:t>
      </w:r>
      <w:r>
        <w:t>AIoT service operation failure cause.</w:t>
      </w:r>
    </w:p>
    <w:p w14:paraId="2B598760" w14:textId="77777777" w:rsidR="00080AAB" w:rsidRDefault="00080AAB" w:rsidP="00080AAB">
      <w:pPr>
        <w:pStyle w:val="PL"/>
      </w:pPr>
      <w:r>
        <w:rPr>
          <w:lang w:val="en-US"/>
        </w:rPr>
        <w:t xml:space="preserve">        </w:t>
      </w:r>
      <w:r>
        <w:t xml:space="preserve">It complies with the provisions defined in Table </w:t>
      </w:r>
      <w:r w:rsidRPr="00CA4690">
        <w:t>6.1.6.3.</w:t>
      </w:r>
      <w:r>
        <w:t xml:space="preserve">4-1 of 3GPP TS 29.569.  </w:t>
      </w:r>
    </w:p>
    <w:p w14:paraId="24AB40D3" w14:textId="77777777" w:rsidR="00080AAB" w:rsidRDefault="00080AAB" w:rsidP="00080AAB">
      <w:pPr>
        <w:pStyle w:val="PL"/>
      </w:pPr>
      <w:r>
        <w:t xml:space="preserve">        Possible values are:</w:t>
      </w:r>
    </w:p>
    <w:p w14:paraId="58E2950D" w14:textId="77777777" w:rsidR="00080AAB" w:rsidRDefault="00080AAB" w:rsidP="00080AAB">
      <w:pPr>
        <w:pStyle w:val="PL"/>
      </w:pPr>
      <w:r>
        <w:t xml:space="preserve">        - NO_SUCC_INV_RESP: Indicates that the AIoT </w:t>
      </w:r>
      <w:r>
        <w:rPr>
          <w:rFonts w:cs="Arial"/>
          <w:szCs w:val="18"/>
        </w:rPr>
        <w:t>Inventory/</w:t>
      </w:r>
      <w:r>
        <w:t>Command request failed because none of</w:t>
      </w:r>
    </w:p>
    <w:p w14:paraId="077CE89F" w14:textId="77777777" w:rsidR="00080AAB" w:rsidRDefault="00080AAB" w:rsidP="00080AAB">
      <w:pPr>
        <w:pStyle w:val="PL"/>
      </w:pPr>
      <w:r>
        <w:t xml:space="preserve">          the related Inventory response(s) received by the AIOTF were successful.</w:t>
      </w:r>
    </w:p>
    <w:p w14:paraId="471E34A5" w14:textId="1DAEE06A" w:rsidR="008336B9" w:rsidRDefault="008336B9" w:rsidP="00980D88">
      <w:pPr>
        <w:pStyle w:val="PL"/>
      </w:pPr>
    </w:p>
    <w:p w14:paraId="20B408E0" w14:textId="77777777" w:rsidR="002048D9" w:rsidRDefault="002048D9" w:rsidP="00980D88">
      <w:pPr>
        <w:pStyle w:val="PL"/>
      </w:pPr>
    </w:p>
    <w:p w14:paraId="07CD3D64" w14:textId="77777777" w:rsidR="00980D88" w:rsidRDefault="00980D88" w:rsidP="00980D88">
      <w:pPr>
        <w:pStyle w:val="PL"/>
      </w:pPr>
      <w:r>
        <w:t>#</w:t>
      </w:r>
    </w:p>
    <w:p w14:paraId="67B8E53D" w14:textId="77777777" w:rsidR="00980D88" w:rsidRDefault="00980D88" w:rsidP="00980D88">
      <w:pPr>
        <w:pStyle w:val="PL"/>
      </w:pPr>
      <w:r>
        <w:t># Data types describing alternative data types or combinations of data types</w:t>
      </w:r>
    </w:p>
    <w:p w14:paraId="3B3F530A" w14:textId="77777777" w:rsidR="00980D88" w:rsidRDefault="00980D88" w:rsidP="00980D88">
      <w:pPr>
        <w:pStyle w:val="PL"/>
      </w:pPr>
      <w:r>
        <w:t>#</w:t>
      </w:r>
    </w:p>
    <w:p w14:paraId="07618678" w14:textId="77777777" w:rsidR="00980D88" w:rsidRDefault="00980D88" w:rsidP="00980D88">
      <w:pPr>
        <w:pStyle w:val="PL"/>
      </w:pPr>
    </w:p>
    <w:bookmarkEnd w:id="470"/>
    <w:p w14:paraId="290AB113" w14:textId="0444B930" w:rsidR="00662390" w:rsidRDefault="006902C4" w:rsidP="007A4424">
      <w:pPr>
        <w:pStyle w:val="Heading8"/>
      </w:pPr>
      <w:r w:rsidRPr="004D3578">
        <w:br w:type="page"/>
      </w:r>
      <w:bookmarkStart w:id="479" w:name="_Toc195310363"/>
      <w:bookmarkStart w:id="480" w:name="_Toc211950350"/>
      <w:bookmarkStart w:id="481" w:name="_Toc211959558"/>
      <w:bookmarkStart w:id="482" w:name="_Toc214907980"/>
      <w:r w:rsidR="00662390" w:rsidRPr="004D3578">
        <w:lastRenderedPageBreak/>
        <w:t xml:space="preserve">Annex </w:t>
      </w:r>
      <w:r w:rsidR="00662390">
        <w:t>B</w:t>
      </w:r>
      <w:r w:rsidR="00662390" w:rsidRPr="004D3578">
        <w:t xml:space="preserve"> (</w:t>
      </w:r>
      <w:r w:rsidR="00662390">
        <w:t>informative</w:t>
      </w:r>
      <w:r w:rsidR="00662390" w:rsidRPr="004D3578">
        <w:t>):</w:t>
      </w:r>
      <w:r w:rsidR="00662390" w:rsidRPr="004D3578">
        <w:br/>
      </w:r>
      <w:r w:rsidR="00662390">
        <w:t>Withdrawn API versions</w:t>
      </w:r>
      <w:bookmarkEnd w:id="479"/>
      <w:bookmarkEnd w:id="480"/>
      <w:bookmarkEnd w:id="481"/>
      <w:bookmarkEnd w:id="482"/>
    </w:p>
    <w:p w14:paraId="1A37F315" w14:textId="77777777" w:rsidR="00662390" w:rsidRDefault="00662390" w:rsidP="00D54DF1">
      <w:pPr>
        <w:pStyle w:val="Heading1"/>
      </w:pPr>
      <w:bookmarkStart w:id="483" w:name="_Toc195310364"/>
      <w:bookmarkStart w:id="484" w:name="_Toc211950351"/>
      <w:bookmarkStart w:id="485" w:name="_Toc211959559"/>
      <w:bookmarkStart w:id="486" w:name="_Toc214907981"/>
      <w:r>
        <w:t>B.1</w:t>
      </w:r>
      <w:r>
        <w:tab/>
        <w:t>General</w:t>
      </w:r>
      <w:bookmarkEnd w:id="483"/>
      <w:bookmarkEnd w:id="484"/>
      <w:bookmarkEnd w:id="485"/>
      <w:bookmarkEnd w:id="486"/>
    </w:p>
    <w:p w14:paraId="6F75238C" w14:textId="41954245"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C25DCD">
        <w:t xml:space="preserve">Clause 4.3.1.6 of </w:t>
      </w:r>
      <w:r w:rsidR="003E58FE">
        <w:t>3GPP TS</w:t>
      </w:r>
      <w:r>
        <w:t> </w:t>
      </w:r>
      <w:r w:rsidRPr="005E4D39">
        <w:t>29.501</w:t>
      </w:r>
      <w:r>
        <w:t> [5] describes the withdrawal of API versions.</w:t>
      </w:r>
    </w:p>
    <w:p w14:paraId="7BE1B787" w14:textId="161C39D2" w:rsidR="00662390" w:rsidRDefault="00662390" w:rsidP="00D54DF1">
      <w:pPr>
        <w:pStyle w:val="Heading1"/>
      </w:pPr>
      <w:bookmarkStart w:id="487" w:name="_Toc195310365"/>
      <w:bookmarkStart w:id="488" w:name="_Toc211950352"/>
      <w:bookmarkStart w:id="489" w:name="_Toc211959560"/>
      <w:bookmarkStart w:id="490" w:name="_Toc214907982"/>
      <w:r>
        <w:t>B.2</w:t>
      </w:r>
      <w:r>
        <w:tab/>
      </w:r>
      <w:r w:rsidR="00C25DCD">
        <w:t>Naiotf_AIoT</w:t>
      </w:r>
      <w:r>
        <w:t xml:space="preserve"> API</w:t>
      </w:r>
      <w:bookmarkEnd w:id="487"/>
      <w:bookmarkEnd w:id="488"/>
      <w:bookmarkEnd w:id="489"/>
      <w:bookmarkEnd w:id="490"/>
    </w:p>
    <w:p w14:paraId="08A7F497" w14:textId="75954C36" w:rsidR="00662390" w:rsidRDefault="00662390" w:rsidP="00662390">
      <w:r>
        <w:t xml:space="preserve">The API versions listed in table B.2-1 are withdrawn for the </w:t>
      </w:r>
      <w:r w:rsidR="00C25DCD">
        <w:t>Naiotf_AIoT</w:t>
      </w:r>
      <w:r w:rsidRPr="007A0219">
        <w:t xml:space="preserve"> </w:t>
      </w:r>
      <w:r w:rsidRPr="002002FF">
        <w:rPr>
          <w:lang w:eastAsia="zh-CN"/>
        </w:rPr>
        <w:t>API</w:t>
      </w:r>
      <w:r>
        <w:rPr>
          <w:lang w:eastAsia="zh-CN"/>
        </w:rPr>
        <w:t>.</w:t>
      </w:r>
    </w:p>
    <w:p w14:paraId="2E5EF197" w14:textId="7B99B504" w:rsidR="00662390" w:rsidRPr="002002FF" w:rsidRDefault="00662390" w:rsidP="00662390">
      <w:pPr>
        <w:pStyle w:val="TH"/>
      </w:pPr>
      <w:r w:rsidRPr="002002FF">
        <w:t>Table</w:t>
      </w:r>
      <w:r w:rsidR="00FF0335">
        <w:t> </w:t>
      </w:r>
      <w:r>
        <w:t>B.2</w:t>
      </w:r>
      <w:r w:rsidRPr="002002FF">
        <w:t xml:space="preserve">-1: </w:t>
      </w:r>
      <w:r>
        <w:rPr>
          <w:lang w:eastAsia="zh-CN"/>
        </w:rPr>
        <w:t xml:space="preserve">Withdrawn API versions of the </w:t>
      </w:r>
      <w:r w:rsidR="00C25DCD">
        <w:t>Naiotf_AIoT</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D569BD">
        <w:trPr>
          <w:jc w:val="center"/>
        </w:trPr>
        <w:tc>
          <w:tcPr>
            <w:tcW w:w="2040" w:type="dxa"/>
            <w:shd w:val="clear" w:color="auto" w:fill="C0C0C0"/>
            <w:hideMark/>
          </w:tcPr>
          <w:p w14:paraId="0B66F232" w14:textId="77777777" w:rsidR="00662390" w:rsidRPr="00FA5F9B" w:rsidRDefault="00662390" w:rsidP="00362435">
            <w:pPr>
              <w:pStyle w:val="TAH"/>
            </w:pPr>
            <w:r w:rsidRPr="00FA5F9B">
              <w:t>API version number</w:t>
            </w:r>
          </w:p>
        </w:tc>
        <w:tc>
          <w:tcPr>
            <w:tcW w:w="7427" w:type="dxa"/>
            <w:shd w:val="clear" w:color="auto" w:fill="C0C0C0"/>
          </w:tcPr>
          <w:p w14:paraId="07660E75" w14:textId="77777777" w:rsidR="00662390" w:rsidRPr="00FA5F9B" w:rsidRDefault="00662390" w:rsidP="00362435">
            <w:pPr>
              <w:pStyle w:val="TAH"/>
            </w:pPr>
            <w:r w:rsidRPr="00FA5F9B">
              <w:t>Remarks</w:t>
            </w:r>
          </w:p>
        </w:tc>
      </w:tr>
      <w:tr w:rsidR="00662390" w:rsidRPr="002002FF" w14:paraId="57BEAA84" w14:textId="77777777" w:rsidTr="00D569BD">
        <w:trPr>
          <w:jc w:val="center"/>
        </w:trPr>
        <w:tc>
          <w:tcPr>
            <w:tcW w:w="2040" w:type="dxa"/>
          </w:tcPr>
          <w:p w14:paraId="0A5B87E3" w14:textId="77777777" w:rsidR="00662390" w:rsidRPr="00FA5F9B" w:rsidRDefault="00662390" w:rsidP="00362435">
            <w:pPr>
              <w:pStyle w:val="TAL"/>
            </w:pPr>
          </w:p>
        </w:tc>
        <w:tc>
          <w:tcPr>
            <w:tcW w:w="7427" w:type="dxa"/>
          </w:tcPr>
          <w:p w14:paraId="7478C230" w14:textId="77777777" w:rsidR="00662390" w:rsidRPr="00FA5F9B" w:rsidRDefault="00662390" w:rsidP="00362435">
            <w:pPr>
              <w:pStyle w:val="TAL"/>
            </w:pPr>
          </w:p>
        </w:tc>
      </w:tr>
    </w:tbl>
    <w:p w14:paraId="67E16BDC" w14:textId="77777777" w:rsidR="00C25DCD" w:rsidRDefault="00C25DCD" w:rsidP="00C25DCD"/>
    <w:p w14:paraId="2248DAAF" w14:textId="77777777" w:rsidR="00D54DF1" w:rsidRDefault="008A6D4A" w:rsidP="00D54DF1">
      <w:pPr>
        <w:pStyle w:val="Heading8"/>
      </w:pPr>
      <w:bookmarkStart w:id="491" w:name="historyclause"/>
      <w:r w:rsidRPr="004D3578">
        <w:br w:type="page"/>
      </w:r>
      <w:bookmarkStart w:id="492" w:name="_Toc142394917"/>
      <w:bookmarkStart w:id="493" w:name="_Toc195310366"/>
      <w:bookmarkStart w:id="494" w:name="_Toc211950353"/>
      <w:bookmarkStart w:id="495" w:name="_Toc211959561"/>
      <w:bookmarkStart w:id="496" w:name="_Toc2086459"/>
      <w:bookmarkStart w:id="497" w:name="_Toc214907983"/>
      <w:bookmarkEnd w:id="491"/>
      <w:r w:rsidR="00D54DF1" w:rsidRPr="004D3578">
        <w:lastRenderedPageBreak/>
        <w:t xml:space="preserve">Annex </w:t>
      </w:r>
      <w:r w:rsidR="00D54DF1">
        <w:t>C</w:t>
      </w:r>
      <w:r w:rsidR="00D54DF1" w:rsidRPr="004D3578">
        <w:t xml:space="preserve"> (</w:t>
      </w:r>
      <w:r w:rsidR="00D54DF1">
        <w:t>normative</w:t>
      </w:r>
      <w:r w:rsidR="00D54DF1" w:rsidRPr="004D3578">
        <w:t>):</w:t>
      </w:r>
      <w:r w:rsidR="00D54DF1" w:rsidRPr="004D3578">
        <w:br/>
      </w:r>
      <w:r w:rsidR="00D54DF1" w:rsidRPr="00D62B24">
        <w:t>ABNF grammar for 3GPP SBI HTTP custom headers</w:t>
      </w:r>
      <w:bookmarkEnd w:id="492"/>
      <w:bookmarkEnd w:id="493"/>
      <w:bookmarkEnd w:id="494"/>
      <w:bookmarkEnd w:id="495"/>
      <w:bookmarkEnd w:id="497"/>
    </w:p>
    <w:p w14:paraId="1D9983F4" w14:textId="77777777" w:rsidR="00D54DF1" w:rsidRDefault="00D54DF1" w:rsidP="00D54DF1">
      <w:pPr>
        <w:pStyle w:val="Heading1"/>
        <w:pBdr>
          <w:top w:val="none" w:sz="0" w:space="0" w:color="auto"/>
        </w:pBdr>
      </w:pPr>
      <w:bookmarkStart w:id="498" w:name="_Toc142394918"/>
      <w:bookmarkStart w:id="499" w:name="_Toc195310367"/>
      <w:bookmarkStart w:id="500" w:name="_Toc211950354"/>
      <w:bookmarkStart w:id="501" w:name="_Toc211959562"/>
      <w:bookmarkStart w:id="502" w:name="_Toc214907984"/>
      <w:r>
        <w:t>C.1</w:t>
      </w:r>
      <w:r>
        <w:tab/>
        <w:t>General</w:t>
      </w:r>
      <w:bookmarkEnd w:id="498"/>
      <w:bookmarkEnd w:id="499"/>
      <w:bookmarkEnd w:id="500"/>
      <w:bookmarkEnd w:id="501"/>
      <w:bookmarkEnd w:id="502"/>
    </w:p>
    <w:p w14:paraId="2567E994" w14:textId="459F2C9E" w:rsidR="00D54DF1" w:rsidRDefault="00D54DF1" w:rsidP="00D54DF1">
      <w:r>
        <w:t>This Annex contains a self-contained set of ABNF rules, comprising the re-used rules from IETF RFCs, and the rules defined by the 3GPP custom headers defined in this specification (see clause 6.</w:t>
      </w:r>
      <w:r w:rsidR="00C25DCD">
        <w:t>1</w:t>
      </w:r>
      <w:r>
        <w:t>.</w:t>
      </w:r>
      <w:r w:rsidR="0076649D">
        <w:t>2</w:t>
      </w:r>
      <w:r>
        <w:t>.</w:t>
      </w:r>
      <w:r w:rsidR="0076649D">
        <w:t>3</w:t>
      </w:r>
      <w:r>
        <w:t>).</w:t>
      </w:r>
    </w:p>
    <w:p w14:paraId="159C9254" w14:textId="77777777" w:rsidR="00D54DF1" w:rsidRPr="00DE264D" w:rsidRDefault="00D54DF1" w:rsidP="00D54DF1">
      <w:r>
        <w:t>This grammar may be used as input to existing tools to help implementations to parse 3GPP custom headers.</w:t>
      </w:r>
    </w:p>
    <w:p w14:paraId="42D68105" w14:textId="716EEA6E" w:rsidR="003446B6" w:rsidRPr="004D3578" w:rsidRDefault="006902C4" w:rsidP="00D54DF1">
      <w:pPr>
        <w:pStyle w:val="Heading1"/>
      </w:pPr>
      <w:r w:rsidRPr="004D3578">
        <w:br w:type="page"/>
      </w:r>
      <w:bookmarkStart w:id="503" w:name="_Toc195310368"/>
      <w:bookmarkStart w:id="504" w:name="_Toc211950355"/>
      <w:bookmarkStart w:id="505" w:name="_Toc211959563"/>
      <w:bookmarkStart w:id="506" w:name="_Toc214907985"/>
      <w:r w:rsidR="003446B6" w:rsidRPr="004D3578">
        <w:lastRenderedPageBreak/>
        <w:t xml:space="preserve">Annex </w:t>
      </w:r>
      <w:r w:rsidR="005D73E0">
        <w:t>D</w:t>
      </w:r>
      <w:r w:rsidR="003446B6" w:rsidRPr="004D3578">
        <w:t xml:space="preserve"> (informative):</w:t>
      </w:r>
      <w:r w:rsidR="003446B6" w:rsidRPr="004D3578">
        <w:br/>
        <w:t>Change history</w:t>
      </w:r>
      <w:bookmarkEnd w:id="496"/>
      <w:bookmarkEnd w:id="503"/>
      <w:bookmarkEnd w:id="504"/>
      <w:bookmarkEnd w:id="505"/>
      <w:bookmarkEnd w:id="506"/>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19"/>
        <w:gridCol w:w="425"/>
        <w:gridCol w:w="425"/>
        <w:gridCol w:w="4868"/>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A1463E">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519"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868"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0A388C" w:rsidRPr="00B54FF5" w14:paraId="152B1348" w14:textId="77777777" w:rsidTr="00A1463E">
        <w:tc>
          <w:tcPr>
            <w:tcW w:w="800" w:type="dxa"/>
            <w:shd w:val="solid" w:color="FFFFFF" w:fill="auto"/>
            <w:vAlign w:val="center"/>
          </w:tcPr>
          <w:p w14:paraId="70DB58D2" w14:textId="1553683C" w:rsidR="000A388C" w:rsidRPr="0016361A" w:rsidRDefault="000A388C" w:rsidP="0054011C">
            <w:pPr>
              <w:pStyle w:val="TAC"/>
              <w:rPr>
                <w:sz w:val="16"/>
                <w:szCs w:val="16"/>
              </w:rPr>
            </w:pPr>
            <w:r>
              <w:rPr>
                <w:rFonts w:hint="eastAsia"/>
                <w:sz w:val="16"/>
                <w:szCs w:val="16"/>
                <w:lang w:eastAsia="zh-CN"/>
              </w:rPr>
              <w:t>202</w:t>
            </w:r>
            <w:r>
              <w:rPr>
                <w:sz w:val="16"/>
                <w:szCs w:val="16"/>
                <w:lang w:eastAsia="zh-CN"/>
              </w:rPr>
              <w:t>5</w:t>
            </w:r>
            <w:r>
              <w:rPr>
                <w:rFonts w:hint="eastAsia"/>
                <w:sz w:val="16"/>
                <w:szCs w:val="16"/>
                <w:lang w:eastAsia="zh-CN"/>
              </w:rPr>
              <w:t>-0</w:t>
            </w:r>
            <w:r>
              <w:rPr>
                <w:sz w:val="16"/>
                <w:szCs w:val="16"/>
                <w:lang w:eastAsia="zh-CN"/>
              </w:rPr>
              <w:t>4</w:t>
            </w:r>
          </w:p>
        </w:tc>
        <w:tc>
          <w:tcPr>
            <w:tcW w:w="800" w:type="dxa"/>
            <w:shd w:val="solid" w:color="FFFFFF" w:fill="auto"/>
            <w:vAlign w:val="center"/>
          </w:tcPr>
          <w:p w14:paraId="29EB6A6D" w14:textId="30F3E1DE" w:rsidR="000A388C" w:rsidRPr="0016361A" w:rsidRDefault="000A388C" w:rsidP="0054011C">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sz w:val="16"/>
                <w:szCs w:val="16"/>
                <w:lang w:eastAsia="zh-CN"/>
              </w:rPr>
              <w:t>40</w:t>
            </w:r>
          </w:p>
        </w:tc>
        <w:tc>
          <w:tcPr>
            <w:tcW w:w="1094" w:type="dxa"/>
            <w:shd w:val="solid" w:color="FFFFFF" w:fill="auto"/>
            <w:vAlign w:val="center"/>
          </w:tcPr>
          <w:p w14:paraId="475E8E12" w14:textId="560ABE73" w:rsidR="000A388C" w:rsidRPr="0016361A" w:rsidRDefault="000A388C" w:rsidP="0054011C">
            <w:pPr>
              <w:pStyle w:val="TAC"/>
              <w:rPr>
                <w:sz w:val="16"/>
                <w:szCs w:val="16"/>
              </w:rPr>
            </w:pPr>
            <w:r>
              <w:rPr>
                <w:sz w:val="16"/>
                <w:szCs w:val="16"/>
              </w:rPr>
              <w:t>C3-2</w:t>
            </w:r>
            <w:r w:rsidR="00B30526">
              <w:rPr>
                <w:sz w:val="16"/>
                <w:szCs w:val="16"/>
              </w:rPr>
              <w:t>51057</w:t>
            </w:r>
          </w:p>
        </w:tc>
        <w:tc>
          <w:tcPr>
            <w:tcW w:w="519" w:type="dxa"/>
            <w:shd w:val="solid" w:color="FFFFFF" w:fill="auto"/>
            <w:vAlign w:val="center"/>
          </w:tcPr>
          <w:p w14:paraId="117D2468" w14:textId="02661218" w:rsidR="000A388C" w:rsidRPr="0016361A" w:rsidRDefault="000A388C" w:rsidP="0054011C">
            <w:pPr>
              <w:pStyle w:val="TAL"/>
              <w:rPr>
                <w:sz w:val="16"/>
                <w:szCs w:val="16"/>
              </w:rPr>
            </w:pPr>
            <w:r>
              <w:rPr>
                <w:sz w:val="16"/>
                <w:szCs w:val="16"/>
              </w:rPr>
              <w:t>-</w:t>
            </w:r>
          </w:p>
        </w:tc>
        <w:tc>
          <w:tcPr>
            <w:tcW w:w="425" w:type="dxa"/>
            <w:shd w:val="solid" w:color="FFFFFF" w:fill="auto"/>
            <w:vAlign w:val="center"/>
          </w:tcPr>
          <w:p w14:paraId="08EA516C" w14:textId="20D0C783" w:rsidR="000A388C" w:rsidRPr="0016361A" w:rsidRDefault="000A388C" w:rsidP="0054011C">
            <w:pPr>
              <w:pStyle w:val="TAR"/>
              <w:rPr>
                <w:sz w:val="16"/>
                <w:szCs w:val="16"/>
              </w:rPr>
            </w:pPr>
            <w:r>
              <w:rPr>
                <w:sz w:val="16"/>
                <w:szCs w:val="16"/>
              </w:rPr>
              <w:t>-</w:t>
            </w:r>
          </w:p>
        </w:tc>
        <w:tc>
          <w:tcPr>
            <w:tcW w:w="425" w:type="dxa"/>
            <w:shd w:val="solid" w:color="FFFFFF" w:fill="auto"/>
            <w:vAlign w:val="center"/>
          </w:tcPr>
          <w:p w14:paraId="20425316" w14:textId="0482A731" w:rsidR="000A388C" w:rsidRPr="0016361A" w:rsidRDefault="000A388C" w:rsidP="00A1463E">
            <w:pPr>
              <w:pStyle w:val="TAC"/>
              <w:jc w:val="right"/>
              <w:rPr>
                <w:sz w:val="16"/>
                <w:szCs w:val="16"/>
              </w:rPr>
            </w:pPr>
            <w:r>
              <w:rPr>
                <w:sz w:val="16"/>
                <w:szCs w:val="16"/>
              </w:rPr>
              <w:t>-</w:t>
            </w:r>
          </w:p>
        </w:tc>
        <w:tc>
          <w:tcPr>
            <w:tcW w:w="4868" w:type="dxa"/>
            <w:shd w:val="solid" w:color="FFFFFF" w:fill="auto"/>
            <w:vAlign w:val="center"/>
          </w:tcPr>
          <w:p w14:paraId="2B7A24F9" w14:textId="76D41D59" w:rsidR="000A388C" w:rsidRPr="0016361A" w:rsidRDefault="000A388C" w:rsidP="0054011C">
            <w:pPr>
              <w:pStyle w:val="TAL"/>
              <w:rPr>
                <w:sz w:val="16"/>
                <w:szCs w:val="16"/>
              </w:rPr>
            </w:pPr>
            <w:r>
              <w:rPr>
                <w:sz w:val="16"/>
                <w:szCs w:val="16"/>
              </w:rPr>
              <w:t>T</w:t>
            </w:r>
            <w:r w:rsidRPr="00ED4FB8">
              <w:rPr>
                <w:sz w:val="16"/>
                <w:szCs w:val="16"/>
              </w:rPr>
              <w:t xml:space="preserve">he skeleton for the new </w:t>
            </w:r>
            <w:r w:rsidR="00F772EE">
              <w:rPr>
                <w:sz w:val="16"/>
                <w:szCs w:val="16"/>
              </w:rPr>
              <w:t>AIOTF</w:t>
            </w:r>
            <w:r w:rsidRPr="00ED4FB8">
              <w:rPr>
                <w:sz w:val="16"/>
                <w:szCs w:val="16"/>
              </w:rPr>
              <w:t xml:space="preserve"> Services TS</w:t>
            </w:r>
            <w:r w:rsidR="00F772EE">
              <w:rPr>
                <w:sz w:val="16"/>
                <w:szCs w:val="16"/>
              </w:rPr>
              <w:t>.</w:t>
            </w:r>
          </w:p>
        </w:tc>
        <w:tc>
          <w:tcPr>
            <w:tcW w:w="708" w:type="dxa"/>
            <w:shd w:val="solid" w:color="FFFFFF" w:fill="auto"/>
            <w:vAlign w:val="center"/>
          </w:tcPr>
          <w:p w14:paraId="07E91DDB" w14:textId="01D38B23" w:rsidR="000A388C" w:rsidRPr="0016361A" w:rsidRDefault="000A388C" w:rsidP="0054011C">
            <w:pPr>
              <w:pStyle w:val="TAC"/>
              <w:rPr>
                <w:sz w:val="16"/>
                <w:szCs w:val="16"/>
              </w:rPr>
            </w:pPr>
            <w:r>
              <w:rPr>
                <w:rFonts w:hint="eastAsia"/>
                <w:sz w:val="16"/>
                <w:szCs w:val="16"/>
                <w:lang w:eastAsia="zh-CN"/>
              </w:rPr>
              <w:t>0.0.0</w:t>
            </w:r>
          </w:p>
        </w:tc>
      </w:tr>
      <w:tr w:rsidR="000A388C" w:rsidRPr="00B54FF5" w14:paraId="6864AEAD" w14:textId="77777777" w:rsidTr="00A1463E">
        <w:tc>
          <w:tcPr>
            <w:tcW w:w="800" w:type="dxa"/>
            <w:shd w:val="solid" w:color="FFFFFF" w:fill="auto"/>
            <w:vAlign w:val="center"/>
          </w:tcPr>
          <w:p w14:paraId="66DE2E3F" w14:textId="14FE321E" w:rsidR="000A388C" w:rsidRPr="0016361A" w:rsidRDefault="000A388C" w:rsidP="0054011C">
            <w:pPr>
              <w:pStyle w:val="TAC"/>
              <w:rPr>
                <w:sz w:val="16"/>
                <w:szCs w:val="16"/>
              </w:rPr>
            </w:pPr>
            <w:r>
              <w:rPr>
                <w:rFonts w:hint="eastAsia"/>
                <w:sz w:val="16"/>
                <w:szCs w:val="16"/>
                <w:lang w:eastAsia="zh-CN"/>
              </w:rPr>
              <w:t>202</w:t>
            </w:r>
            <w:r>
              <w:rPr>
                <w:sz w:val="16"/>
                <w:szCs w:val="16"/>
                <w:lang w:eastAsia="zh-CN"/>
              </w:rPr>
              <w:t>5</w:t>
            </w:r>
            <w:r>
              <w:rPr>
                <w:rFonts w:hint="eastAsia"/>
                <w:sz w:val="16"/>
                <w:szCs w:val="16"/>
                <w:lang w:eastAsia="zh-CN"/>
              </w:rPr>
              <w:t>-0</w:t>
            </w:r>
            <w:r>
              <w:rPr>
                <w:sz w:val="16"/>
                <w:szCs w:val="16"/>
                <w:lang w:eastAsia="zh-CN"/>
              </w:rPr>
              <w:t>4</w:t>
            </w:r>
          </w:p>
        </w:tc>
        <w:tc>
          <w:tcPr>
            <w:tcW w:w="800" w:type="dxa"/>
            <w:shd w:val="solid" w:color="FFFFFF" w:fill="auto"/>
            <w:vAlign w:val="center"/>
          </w:tcPr>
          <w:p w14:paraId="74A11C99" w14:textId="5744DD4B" w:rsidR="000A388C" w:rsidRPr="0016361A" w:rsidRDefault="000A388C" w:rsidP="0054011C">
            <w:pPr>
              <w:pStyle w:val="TAC"/>
              <w:rPr>
                <w:sz w:val="16"/>
                <w:szCs w:val="16"/>
              </w:rPr>
            </w:pPr>
            <w:r>
              <w:rPr>
                <w:rFonts w:hint="eastAsia"/>
                <w:sz w:val="16"/>
                <w:szCs w:val="16"/>
              </w:rPr>
              <w:t>CT</w:t>
            </w:r>
            <w:r>
              <w:rPr>
                <w:rFonts w:hint="eastAsia"/>
                <w:sz w:val="16"/>
                <w:szCs w:val="16"/>
                <w:lang w:eastAsia="zh-CN"/>
              </w:rPr>
              <w:t>3</w:t>
            </w:r>
            <w:r>
              <w:rPr>
                <w:rFonts w:hint="eastAsia"/>
                <w:sz w:val="16"/>
                <w:szCs w:val="16"/>
              </w:rPr>
              <w:t>#</w:t>
            </w:r>
            <w:r>
              <w:rPr>
                <w:sz w:val="16"/>
                <w:szCs w:val="16"/>
              </w:rPr>
              <w:t>140</w:t>
            </w:r>
          </w:p>
        </w:tc>
        <w:tc>
          <w:tcPr>
            <w:tcW w:w="1094" w:type="dxa"/>
            <w:shd w:val="solid" w:color="FFFFFF" w:fill="auto"/>
            <w:vAlign w:val="center"/>
          </w:tcPr>
          <w:p w14:paraId="63D30122" w14:textId="17A414BC" w:rsidR="000A388C" w:rsidRPr="0016361A" w:rsidRDefault="000A388C" w:rsidP="0054011C">
            <w:pPr>
              <w:pStyle w:val="TAC"/>
              <w:rPr>
                <w:sz w:val="16"/>
                <w:szCs w:val="16"/>
              </w:rPr>
            </w:pPr>
            <w:r>
              <w:rPr>
                <w:sz w:val="16"/>
                <w:szCs w:val="16"/>
              </w:rPr>
              <w:t>C3-2</w:t>
            </w:r>
            <w:r w:rsidR="00B30526">
              <w:rPr>
                <w:sz w:val="16"/>
                <w:szCs w:val="16"/>
              </w:rPr>
              <w:t>51623</w:t>
            </w:r>
          </w:p>
        </w:tc>
        <w:tc>
          <w:tcPr>
            <w:tcW w:w="519" w:type="dxa"/>
            <w:shd w:val="solid" w:color="FFFFFF" w:fill="auto"/>
            <w:vAlign w:val="center"/>
          </w:tcPr>
          <w:p w14:paraId="30DF5064" w14:textId="763F7D27" w:rsidR="000A388C" w:rsidRPr="0016361A" w:rsidRDefault="000A388C" w:rsidP="0054011C">
            <w:pPr>
              <w:pStyle w:val="TAL"/>
              <w:rPr>
                <w:sz w:val="16"/>
                <w:szCs w:val="16"/>
              </w:rPr>
            </w:pPr>
            <w:r>
              <w:rPr>
                <w:sz w:val="16"/>
                <w:szCs w:val="16"/>
              </w:rPr>
              <w:t>-</w:t>
            </w:r>
          </w:p>
        </w:tc>
        <w:tc>
          <w:tcPr>
            <w:tcW w:w="425" w:type="dxa"/>
            <w:shd w:val="solid" w:color="FFFFFF" w:fill="auto"/>
            <w:vAlign w:val="center"/>
          </w:tcPr>
          <w:p w14:paraId="021BDA68" w14:textId="7CB12558" w:rsidR="000A388C" w:rsidRPr="0016361A" w:rsidRDefault="000A388C" w:rsidP="0054011C">
            <w:pPr>
              <w:pStyle w:val="TAR"/>
              <w:rPr>
                <w:sz w:val="16"/>
                <w:szCs w:val="16"/>
              </w:rPr>
            </w:pPr>
            <w:r>
              <w:rPr>
                <w:sz w:val="16"/>
                <w:szCs w:val="16"/>
              </w:rPr>
              <w:t>-</w:t>
            </w:r>
          </w:p>
        </w:tc>
        <w:tc>
          <w:tcPr>
            <w:tcW w:w="425" w:type="dxa"/>
            <w:shd w:val="solid" w:color="FFFFFF" w:fill="auto"/>
            <w:vAlign w:val="center"/>
          </w:tcPr>
          <w:p w14:paraId="0196859A" w14:textId="32F29BA1" w:rsidR="000A388C" w:rsidRPr="0016361A" w:rsidRDefault="000A388C" w:rsidP="00A1463E">
            <w:pPr>
              <w:pStyle w:val="TAC"/>
              <w:jc w:val="right"/>
              <w:rPr>
                <w:sz w:val="16"/>
                <w:szCs w:val="16"/>
              </w:rPr>
            </w:pPr>
            <w:r>
              <w:rPr>
                <w:sz w:val="16"/>
                <w:szCs w:val="16"/>
              </w:rPr>
              <w:t>-</w:t>
            </w:r>
          </w:p>
        </w:tc>
        <w:tc>
          <w:tcPr>
            <w:tcW w:w="4868" w:type="dxa"/>
            <w:shd w:val="solid" w:color="FFFFFF" w:fill="auto"/>
            <w:vAlign w:val="center"/>
          </w:tcPr>
          <w:p w14:paraId="069012CF" w14:textId="0803D01F" w:rsidR="000A388C" w:rsidRPr="0016361A" w:rsidRDefault="000A388C" w:rsidP="0054011C">
            <w:pPr>
              <w:pStyle w:val="TAL"/>
              <w:rPr>
                <w:sz w:val="16"/>
                <w:szCs w:val="16"/>
              </w:rPr>
            </w:pPr>
            <w:r>
              <w:rPr>
                <w:sz w:val="16"/>
                <w:szCs w:val="16"/>
              </w:rPr>
              <w:t>Inclusion of C3-2</w:t>
            </w:r>
            <w:r w:rsidR="00B30526">
              <w:rPr>
                <w:sz w:val="16"/>
                <w:szCs w:val="16"/>
              </w:rPr>
              <w:t>51577</w:t>
            </w:r>
            <w:r>
              <w:rPr>
                <w:sz w:val="16"/>
                <w:szCs w:val="16"/>
              </w:rPr>
              <w:t>, C3-2</w:t>
            </w:r>
            <w:r w:rsidR="00B30526">
              <w:rPr>
                <w:sz w:val="16"/>
                <w:szCs w:val="16"/>
              </w:rPr>
              <w:t>5157</w:t>
            </w:r>
            <w:r>
              <w:rPr>
                <w:sz w:val="16"/>
                <w:szCs w:val="16"/>
              </w:rPr>
              <w:t>8, C3-2</w:t>
            </w:r>
            <w:r w:rsidR="00B30526">
              <w:rPr>
                <w:sz w:val="16"/>
                <w:szCs w:val="16"/>
              </w:rPr>
              <w:t xml:space="preserve">51579, </w:t>
            </w:r>
            <w:r>
              <w:rPr>
                <w:sz w:val="16"/>
                <w:szCs w:val="16"/>
              </w:rPr>
              <w:t>C3-2</w:t>
            </w:r>
            <w:r w:rsidR="00B30526">
              <w:rPr>
                <w:sz w:val="16"/>
                <w:szCs w:val="16"/>
              </w:rPr>
              <w:t>51634, C3-251635 and C3-251640</w:t>
            </w:r>
            <w:r>
              <w:rPr>
                <w:sz w:val="16"/>
                <w:szCs w:val="16"/>
              </w:rPr>
              <w:t>.</w:t>
            </w:r>
          </w:p>
        </w:tc>
        <w:tc>
          <w:tcPr>
            <w:tcW w:w="708" w:type="dxa"/>
            <w:shd w:val="solid" w:color="FFFFFF" w:fill="auto"/>
            <w:vAlign w:val="center"/>
          </w:tcPr>
          <w:p w14:paraId="602E399A" w14:textId="32CED862" w:rsidR="000A388C" w:rsidRPr="0016361A" w:rsidRDefault="000A388C" w:rsidP="0054011C">
            <w:pPr>
              <w:pStyle w:val="TAC"/>
              <w:rPr>
                <w:sz w:val="16"/>
                <w:szCs w:val="16"/>
              </w:rPr>
            </w:pPr>
            <w:r>
              <w:rPr>
                <w:rFonts w:hint="eastAsia"/>
                <w:sz w:val="16"/>
                <w:szCs w:val="16"/>
                <w:lang w:eastAsia="zh-CN"/>
              </w:rPr>
              <w:t>0.</w:t>
            </w:r>
            <w:r>
              <w:rPr>
                <w:sz w:val="16"/>
                <w:szCs w:val="16"/>
                <w:lang w:eastAsia="zh-CN"/>
              </w:rPr>
              <w:t>1</w:t>
            </w:r>
            <w:r>
              <w:rPr>
                <w:rFonts w:hint="eastAsia"/>
                <w:sz w:val="16"/>
                <w:szCs w:val="16"/>
                <w:lang w:eastAsia="zh-CN"/>
              </w:rPr>
              <w:t>.0</w:t>
            </w:r>
          </w:p>
        </w:tc>
      </w:tr>
      <w:tr w:rsidR="005E688C" w:rsidRPr="00B54FF5" w14:paraId="7E22A7E6" w14:textId="77777777" w:rsidTr="00A1463E">
        <w:tc>
          <w:tcPr>
            <w:tcW w:w="800" w:type="dxa"/>
            <w:shd w:val="solid" w:color="FFFFFF" w:fill="auto"/>
            <w:vAlign w:val="center"/>
          </w:tcPr>
          <w:p w14:paraId="536312F5" w14:textId="6A790D71" w:rsidR="005E688C" w:rsidRDefault="005E688C" w:rsidP="0054011C">
            <w:pPr>
              <w:pStyle w:val="TAC"/>
              <w:rPr>
                <w:sz w:val="16"/>
                <w:szCs w:val="16"/>
                <w:lang w:eastAsia="zh-CN"/>
              </w:rPr>
            </w:pPr>
            <w:r>
              <w:rPr>
                <w:rFonts w:hint="eastAsia"/>
                <w:sz w:val="16"/>
                <w:szCs w:val="16"/>
                <w:lang w:eastAsia="zh-CN"/>
              </w:rPr>
              <w:t>202</w:t>
            </w:r>
            <w:r>
              <w:rPr>
                <w:sz w:val="16"/>
                <w:szCs w:val="16"/>
                <w:lang w:eastAsia="zh-CN"/>
              </w:rPr>
              <w:t>5</w:t>
            </w:r>
            <w:r>
              <w:rPr>
                <w:rFonts w:hint="eastAsia"/>
                <w:sz w:val="16"/>
                <w:szCs w:val="16"/>
                <w:lang w:eastAsia="zh-CN"/>
              </w:rPr>
              <w:t>-0</w:t>
            </w:r>
            <w:r>
              <w:rPr>
                <w:sz w:val="16"/>
                <w:szCs w:val="16"/>
                <w:lang w:eastAsia="zh-CN"/>
              </w:rPr>
              <w:t>5</w:t>
            </w:r>
          </w:p>
        </w:tc>
        <w:tc>
          <w:tcPr>
            <w:tcW w:w="800" w:type="dxa"/>
            <w:shd w:val="solid" w:color="FFFFFF" w:fill="auto"/>
            <w:vAlign w:val="center"/>
          </w:tcPr>
          <w:p w14:paraId="1ADB25C9" w14:textId="7BDA0CB9" w:rsidR="005E688C" w:rsidRDefault="005E688C" w:rsidP="0054011C">
            <w:pPr>
              <w:pStyle w:val="TAC"/>
              <w:rPr>
                <w:sz w:val="16"/>
                <w:szCs w:val="16"/>
              </w:rPr>
            </w:pPr>
            <w:r>
              <w:rPr>
                <w:rFonts w:hint="eastAsia"/>
                <w:sz w:val="16"/>
                <w:szCs w:val="16"/>
              </w:rPr>
              <w:t>CT</w:t>
            </w:r>
            <w:r>
              <w:rPr>
                <w:rFonts w:hint="eastAsia"/>
                <w:sz w:val="16"/>
                <w:szCs w:val="16"/>
                <w:lang w:eastAsia="zh-CN"/>
              </w:rPr>
              <w:t>3</w:t>
            </w:r>
            <w:r>
              <w:rPr>
                <w:rFonts w:hint="eastAsia"/>
                <w:sz w:val="16"/>
                <w:szCs w:val="16"/>
              </w:rPr>
              <w:t>#</w:t>
            </w:r>
            <w:r>
              <w:rPr>
                <w:sz w:val="16"/>
                <w:szCs w:val="16"/>
              </w:rPr>
              <w:t>141</w:t>
            </w:r>
          </w:p>
        </w:tc>
        <w:tc>
          <w:tcPr>
            <w:tcW w:w="1094" w:type="dxa"/>
            <w:shd w:val="solid" w:color="FFFFFF" w:fill="auto"/>
            <w:vAlign w:val="center"/>
          </w:tcPr>
          <w:p w14:paraId="64454F42" w14:textId="57AAA6D5" w:rsidR="005E688C" w:rsidRDefault="005E688C" w:rsidP="0054011C">
            <w:pPr>
              <w:pStyle w:val="TAC"/>
              <w:rPr>
                <w:sz w:val="16"/>
                <w:szCs w:val="16"/>
              </w:rPr>
            </w:pPr>
            <w:r>
              <w:rPr>
                <w:sz w:val="16"/>
                <w:szCs w:val="16"/>
              </w:rPr>
              <w:t>C3-252434</w:t>
            </w:r>
          </w:p>
        </w:tc>
        <w:tc>
          <w:tcPr>
            <w:tcW w:w="519" w:type="dxa"/>
            <w:shd w:val="solid" w:color="FFFFFF" w:fill="auto"/>
            <w:vAlign w:val="center"/>
          </w:tcPr>
          <w:p w14:paraId="51FE7C81" w14:textId="6D574F73" w:rsidR="005E688C" w:rsidRDefault="005E688C" w:rsidP="0054011C">
            <w:pPr>
              <w:pStyle w:val="TAL"/>
              <w:rPr>
                <w:sz w:val="16"/>
                <w:szCs w:val="16"/>
              </w:rPr>
            </w:pPr>
            <w:r>
              <w:rPr>
                <w:sz w:val="16"/>
                <w:szCs w:val="16"/>
              </w:rPr>
              <w:t>-</w:t>
            </w:r>
          </w:p>
        </w:tc>
        <w:tc>
          <w:tcPr>
            <w:tcW w:w="425" w:type="dxa"/>
            <w:shd w:val="solid" w:color="FFFFFF" w:fill="auto"/>
            <w:vAlign w:val="center"/>
          </w:tcPr>
          <w:p w14:paraId="2AFB3F6D" w14:textId="498FE444" w:rsidR="005E688C" w:rsidRDefault="005E688C" w:rsidP="0054011C">
            <w:pPr>
              <w:pStyle w:val="TAR"/>
              <w:rPr>
                <w:sz w:val="16"/>
                <w:szCs w:val="16"/>
              </w:rPr>
            </w:pPr>
            <w:r>
              <w:rPr>
                <w:sz w:val="16"/>
                <w:szCs w:val="16"/>
              </w:rPr>
              <w:t>-</w:t>
            </w:r>
          </w:p>
        </w:tc>
        <w:tc>
          <w:tcPr>
            <w:tcW w:w="425" w:type="dxa"/>
            <w:shd w:val="solid" w:color="FFFFFF" w:fill="auto"/>
            <w:vAlign w:val="center"/>
          </w:tcPr>
          <w:p w14:paraId="03BCF4EB" w14:textId="3034D75A" w:rsidR="005E688C" w:rsidRDefault="005E688C" w:rsidP="00A1463E">
            <w:pPr>
              <w:pStyle w:val="TAC"/>
              <w:jc w:val="right"/>
              <w:rPr>
                <w:sz w:val="16"/>
                <w:szCs w:val="16"/>
              </w:rPr>
            </w:pPr>
            <w:r>
              <w:rPr>
                <w:sz w:val="16"/>
                <w:szCs w:val="16"/>
              </w:rPr>
              <w:t>-</w:t>
            </w:r>
          </w:p>
        </w:tc>
        <w:tc>
          <w:tcPr>
            <w:tcW w:w="4868" w:type="dxa"/>
            <w:shd w:val="solid" w:color="FFFFFF" w:fill="auto"/>
            <w:vAlign w:val="center"/>
          </w:tcPr>
          <w:p w14:paraId="030C9751" w14:textId="0063F928" w:rsidR="005E688C" w:rsidRDefault="005E688C" w:rsidP="0054011C">
            <w:pPr>
              <w:pStyle w:val="TAL"/>
              <w:rPr>
                <w:sz w:val="16"/>
                <w:szCs w:val="16"/>
              </w:rPr>
            </w:pPr>
            <w:r>
              <w:rPr>
                <w:sz w:val="16"/>
                <w:szCs w:val="16"/>
              </w:rPr>
              <w:t>Inclusion of C3-25</w:t>
            </w:r>
            <w:r w:rsidR="005F07AA">
              <w:rPr>
                <w:sz w:val="16"/>
                <w:szCs w:val="16"/>
              </w:rPr>
              <w:t>2057</w:t>
            </w:r>
            <w:r>
              <w:rPr>
                <w:sz w:val="16"/>
                <w:szCs w:val="16"/>
              </w:rPr>
              <w:t>, C3-25</w:t>
            </w:r>
            <w:r w:rsidR="005F07AA">
              <w:rPr>
                <w:sz w:val="16"/>
                <w:szCs w:val="16"/>
              </w:rPr>
              <w:t>2058</w:t>
            </w:r>
            <w:r>
              <w:rPr>
                <w:sz w:val="16"/>
                <w:szCs w:val="16"/>
              </w:rPr>
              <w:t>, C3-25</w:t>
            </w:r>
            <w:r w:rsidR="005F07AA">
              <w:rPr>
                <w:sz w:val="16"/>
                <w:szCs w:val="16"/>
              </w:rPr>
              <w:t>2390</w:t>
            </w:r>
            <w:r>
              <w:rPr>
                <w:sz w:val="16"/>
                <w:szCs w:val="16"/>
              </w:rPr>
              <w:t>, C3-25</w:t>
            </w:r>
            <w:r w:rsidR="005F07AA">
              <w:rPr>
                <w:sz w:val="16"/>
                <w:szCs w:val="16"/>
              </w:rPr>
              <w:t>2391</w:t>
            </w:r>
            <w:r>
              <w:rPr>
                <w:sz w:val="16"/>
                <w:szCs w:val="16"/>
              </w:rPr>
              <w:t>, C3-25</w:t>
            </w:r>
            <w:r w:rsidR="005F07AA">
              <w:rPr>
                <w:sz w:val="16"/>
                <w:szCs w:val="16"/>
              </w:rPr>
              <w:t>2392, C3-252393, C3-252394</w:t>
            </w:r>
            <w:r>
              <w:rPr>
                <w:sz w:val="16"/>
                <w:szCs w:val="16"/>
              </w:rPr>
              <w:t xml:space="preserve"> and C3-25</w:t>
            </w:r>
            <w:r w:rsidR="005F07AA">
              <w:rPr>
                <w:sz w:val="16"/>
                <w:szCs w:val="16"/>
              </w:rPr>
              <w:t>2398</w:t>
            </w:r>
            <w:r>
              <w:rPr>
                <w:sz w:val="16"/>
                <w:szCs w:val="16"/>
              </w:rPr>
              <w:t>.</w:t>
            </w:r>
          </w:p>
        </w:tc>
        <w:tc>
          <w:tcPr>
            <w:tcW w:w="708" w:type="dxa"/>
            <w:shd w:val="solid" w:color="FFFFFF" w:fill="auto"/>
            <w:vAlign w:val="center"/>
          </w:tcPr>
          <w:p w14:paraId="1515BDE5" w14:textId="7D9E416E" w:rsidR="005E688C" w:rsidRDefault="005E688C" w:rsidP="0054011C">
            <w:pPr>
              <w:pStyle w:val="TAC"/>
              <w:rPr>
                <w:sz w:val="16"/>
                <w:szCs w:val="16"/>
                <w:lang w:eastAsia="zh-CN"/>
              </w:rPr>
            </w:pPr>
            <w:r>
              <w:rPr>
                <w:rFonts w:hint="eastAsia"/>
                <w:sz w:val="16"/>
                <w:szCs w:val="16"/>
                <w:lang w:eastAsia="zh-CN"/>
              </w:rPr>
              <w:t>0.</w:t>
            </w:r>
            <w:r w:rsidR="008D3067">
              <w:rPr>
                <w:sz w:val="16"/>
                <w:szCs w:val="16"/>
                <w:lang w:eastAsia="zh-CN"/>
              </w:rPr>
              <w:t>2</w:t>
            </w:r>
            <w:r>
              <w:rPr>
                <w:rFonts w:hint="eastAsia"/>
                <w:sz w:val="16"/>
                <w:szCs w:val="16"/>
                <w:lang w:eastAsia="zh-CN"/>
              </w:rPr>
              <w:t>.0</w:t>
            </w:r>
          </w:p>
        </w:tc>
      </w:tr>
      <w:tr w:rsidR="003E24AB" w:rsidRPr="00B54FF5" w14:paraId="4229EEB7" w14:textId="77777777" w:rsidTr="00A1463E">
        <w:tc>
          <w:tcPr>
            <w:tcW w:w="800" w:type="dxa"/>
            <w:shd w:val="solid" w:color="FFFFFF" w:fill="auto"/>
            <w:vAlign w:val="center"/>
          </w:tcPr>
          <w:p w14:paraId="49972B8A" w14:textId="63106E93" w:rsidR="003E24AB" w:rsidRDefault="003E24AB" w:rsidP="0054011C">
            <w:pPr>
              <w:pStyle w:val="TAC"/>
              <w:rPr>
                <w:sz w:val="16"/>
                <w:szCs w:val="16"/>
                <w:lang w:eastAsia="zh-CN"/>
              </w:rPr>
            </w:pPr>
            <w:r>
              <w:rPr>
                <w:sz w:val="16"/>
                <w:szCs w:val="16"/>
                <w:lang w:eastAsia="zh-CN"/>
              </w:rPr>
              <w:t>2025-06</w:t>
            </w:r>
          </w:p>
        </w:tc>
        <w:tc>
          <w:tcPr>
            <w:tcW w:w="800" w:type="dxa"/>
            <w:shd w:val="solid" w:color="FFFFFF" w:fill="auto"/>
            <w:vAlign w:val="center"/>
          </w:tcPr>
          <w:p w14:paraId="476E20C1" w14:textId="54DBC3BB" w:rsidR="003E24AB" w:rsidRDefault="003E24AB" w:rsidP="0054011C">
            <w:pPr>
              <w:pStyle w:val="TAC"/>
              <w:rPr>
                <w:sz w:val="16"/>
                <w:szCs w:val="16"/>
              </w:rPr>
            </w:pPr>
            <w:r>
              <w:rPr>
                <w:sz w:val="16"/>
                <w:szCs w:val="16"/>
              </w:rPr>
              <w:t>CT#108</w:t>
            </w:r>
          </w:p>
        </w:tc>
        <w:tc>
          <w:tcPr>
            <w:tcW w:w="1094" w:type="dxa"/>
            <w:shd w:val="solid" w:color="FFFFFF" w:fill="auto"/>
            <w:vAlign w:val="center"/>
          </w:tcPr>
          <w:p w14:paraId="66EB5ADC" w14:textId="48857D80" w:rsidR="003E24AB" w:rsidRDefault="003E24AB" w:rsidP="0054011C">
            <w:pPr>
              <w:pStyle w:val="TAC"/>
              <w:rPr>
                <w:sz w:val="16"/>
                <w:szCs w:val="16"/>
              </w:rPr>
            </w:pPr>
            <w:r>
              <w:rPr>
                <w:sz w:val="16"/>
                <w:szCs w:val="16"/>
              </w:rPr>
              <w:t>CP-251141</w:t>
            </w:r>
          </w:p>
        </w:tc>
        <w:tc>
          <w:tcPr>
            <w:tcW w:w="519" w:type="dxa"/>
            <w:shd w:val="solid" w:color="FFFFFF" w:fill="auto"/>
            <w:vAlign w:val="center"/>
          </w:tcPr>
          <w:p w14:paraId="6E09A673" w14:textId="77777777" w:rsidR="003E24AB" w:rsidRDefault="003E24AB" w:rsidP="0054011C">
            <w:pPr>
              <w:pStyle w:val="TAL"/>
              <w:rPr>
                <w:sz w:val="16"/>
                <w:szCs w:val="16"/>
              </w:rPr>
            </w:pPr>
          </w:p>
        </w:tc>
        <w:tc>
          <w:tcPr>
            <w:tcW w:w="425" w:type="dxa"/>
            <w:shd w:val="solid" w:color="FFFFFF" w:fill="auto"/>
            <w:vAlign w:val="center"/>
          </w:tcPr>
          <w:p w14:paraId="034385A3" w14:textId="77777777" w:rsidR="003E24AB" w:rsidRDefault="003E24AB" w:rsidP="0054011C">
            <w:pPr>
              <w:pStyle w:val="TAR"/>
              <w:rPr>
                <w:sz w:val="16"/>
                <w:szCs w:val="16"/>
              </w:rPr>
            </w:pPr>
          </w:p>
        </w:tc>
        <w:tc>
          <w:tcPr>
            <w:tcW w:w="425" w:type="dxa"/>
            <w:shd w:val="solid" w:color="FFFFFF" w:fill="auto"/>
            <w:vAlign w:val="center"/>
          </w:tcPr>
          <w:p w14:paraId="506A7B6E" w14:textId="77777777" w:rsidR="003E24AB" w:rsidRDefault="003E24AB" w:rsidP="00A1463E">
            <w:pPr>
              <w:pStyle w:val="TAC"/>
              <w:jc w:val="right"/>
              <w:rPr>
                <w:sz w:val="16"/>
                <w:szCs w:val="16"/>
              </w:rPr>
            </w:pPr>
          </w:p>
        </w:tc>
        <w:tc>
          <w:tcPr>
            <w:tcW w:w="4868" w:type="dxa"/>
            <w:shd w:val="solid" w:color="FFFFFF" w:fill="auto"/>
            <w:vAlign w:val="center"/>
          </w:tcPr>
          <w:p w14:paraId="200E142A" w14:textId="372F7424" w:rsidR="003E24AB" w:rsidRDefault="003E24AB" w:rsidP="0054011C">
            <w:pPr>
              <w:pStyle w:val="TAL"/>
              <w:rPr>
                <w:sz w:val="16"/>
                <w:szCs w:val="16"/>
              </w:rPr>
            </w:pPr>
            <w:r>
              <w:rPr>
                <w:sz w:val="16"/>
                <w:szCs w:val="16"/>
              </w:rPr>
              <w:t>Presentation to TSG CT for information</w:t>
            </w:r>
            <w:r w:rsidR="0038245F">
              <w:rPr>
                <w:sz w:val="16"/>
                <w:szCs w:val="16"/>
              </w:rPr>
              <w:t>.</w:t>
            </w:r>
          </w:p>
        </w:tc>
        <w:tc>
          <w:tcPr>
            <w:tcW w:w="708" w:type="dxa"/>
            <w:shd w:val="solid" w:color="FFFFFF" w:fill="auto"/>
            <w:vAlign w:val="center"/>
          </w:tcPr>
          <w:p w14:paraId="57285AA2" w14:textId="743B4E72" w:rsidR="003E24AB" w:rsidRDefault="003E24AB" w:rsidP="0054011C">
            <w:pPr>
              <w:pStyle w:val="TAC"/>
              <w:rPr>
                <w:sz w:val="16"/>
                <w:szCs w:val="16"/>
                <w:lang w:eastAsia="zh-CN"/>
              </w:rPr>
            </w:pPr>
            <w:r>
              <w:rPr>
                <w:sz w:val="16"/>
                <w:szCs w:val="16"/>
                <w:lang w:eastAsia="zh-CN"/>
              </w:rPr>
              <w:t>1.0.0</w:t>
            </w:r>
          </w:p>
        </w:tc>
      </w:tr>
      <w:tr w:rsidR="009D1FD9" w14:paraId="1791D57E" w14:textId="77777777" w:rsidTr="00A1463E">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027DD55" w14:textId="6E0A8B61" w:rsidR="009D1FD9" w:rsidRDefault="009D1FD9" w:rsidP="0054011C">
            <w:pPr>
              <w:pStyle w:val="TAC"/>
              <w:rPr>
                <w:sz w:val="16"/>
                <w:szCs w:val="16"/>
                <w:lang w:eastAsia="zh-CN"/>
              </w:rPr>
            </w:pPr>
            <w:r>
              <w:rPr>
                <w:rFonts w:hint="eastAsia"/>
                <w:sz w:val="16"/>
                <w:szCs w:val="16"/>
                <w:lang w:eastAsia="zh-CN"/>
              </w:rPr>
              <w:t>202</w:t>
            </w:r>
            <w:r>
              <w:rPr>
                <w:sz w:val="16"/>
                <w:szCs w:val="16"/>
                <w:lang w:eastAsia="zh-CN"/>
              </w:rPr>
              <w:t>5</w:t>
            </w:r>
            <w:r>
              <w:rPr>
                <w:rFonts w:hint="eastAsia"/>
                <w:sz w:val="16"/>
                <w:szCs w:val="16"/>
                <w:lang w:eastAsia="zh-CN"/>
              </w:rPr>
              <w:t>-0</w:t>
            </w:r>
            <w:r>
              <w:rPr>
                <w:sz w:val="16"/>
                <w:szCs w:val="16"/>
                <w:lang w:eastAsia="zh-CN"/>
              </w:rPr>
              <w:t>8</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462ED47" w14:textId="11185D5B" w:rsidR="009D1FD9" w:rsidRDefault="009D1FD9" w:rsidP="0054011C">
            <w:pPr>
              <w:pStyle w:val="TAC"/>
              <w:rPr>
                <w:sz w:val="16"/>
                <w:szCs w:val="16"/>
              </w:rPr>
            </w:pPr>
            <w:r>
              <w:rPr>
                <w:rFonts w:hint="eastAsia"/>
                <w:sz w:val="16"/>
                <w:szCs w:val="16"/>
              </w:rPr>
              <w:t>CT3#</w:t>
            </w:r>
            <w:r>
              <w:rPr>
                <w:sz w:val="16"/>
                <w:szCs w:val="16"/>
              </w:rPr>
              <w:t>142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235B01C" w14:textId="55B09614" w:rsidR="009D1FD9" w:rsidRDefault="009D1FD9" w:rsidP="0054011C">
            <w:pPr>
              <w:pStyle w:val="TAC"/>
              <w:rPr>
                <w:sz w:val="16"/>
                <w:szCs w:val="16"/>
              </w:rPr>
            </w:pPr>
            <w:r>
              <w:rPr>
                <w:sz w:val="16"/>
                <w:szCs w:val="16"/>
              </w:rPr>
              <w:t>C3-253655</w:t>
            </w:r>
          </w:p>
        </w:tc>
        <w:tc>
          <w:tcPr>
            <w:tcW w:w="519" w:type="dxa"/>
            <w:tcBorders>
              <w:top w:val="single" w:sz="6" w:space="0" w:color="auto"/>
              <w:left w:val="single" w:sz="6" w:space="0" w:color="auto"/>
              <w:bottom w:val="single" w:sz="6" w:space="0" w:color="auto"/>
              <w:right w:val="single" w:sz="6" w:space="0" w:color="auto"/>
            </w:tcBorders>
            <w:shd w:val="solid" w:color="FFFFFF" w:fill="auto"/>
            <w:vAlign w:val="center"/>
          </w:tcPr>
          <w:p w14:paraId="30B1EAA1" w14:textId="77777777" w:rsidR="009D1FD9" w:rsidRDefault="009D1FD9" w:rsidP="0054011C">
            <w:pPr>
              <w:pStyle w:val="TAL"/>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482EEC4" w14:textId="77777777" w:rsidR="009D1FD9" w:rsidRDefault="009D1FD9" w:rsidP="0054011C">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E0EAB99" w14:textId="77777777" w:rsidR="009D1FD9" w:rsidRDefault="009D1FD9" w:rsidP="00A1463E">
            <w:pPr>
              <w:pStyle w:val="TAC"/>
              <w:jc w:val="right"/>
              <w:rPr>
                <w:sz w:val="16"/>
                <w:szCs w:val="16"/>
              </w:rPr>
            </w:pPr>
            <w:r>
              <w:rPr>
                <w:sz w:val="16"/>
                <w:szCs w:val="16"/>
              </w:rPr>
              <w:t>-</w:t>
            </w:r>
          </w:p>
        </w:tc>
        <w:tc>
          <w:tcPr>
            <w:tcW w:w="4868" w:type="dxa"/>
            <w:tcBorders>
              <w:top w:val="single" w:sz="6" w:space="0" w:color="auto"/>
              <w:left w:val="single" w:sz="6" w:space="0" w:color="auto"/>
              <w:bottom w:val="single" w:sz="6" w:space="0" w:color="auto"/>
              <w:right w:val="single" w:sz="6" w:space="0" w:color="auto"/>
            </w:tcBorders>
            <w:shd w:val="solid" w:color="FFFFFF" w:fill="auto"/>
            <w:vAlign w:val="center"/>
          </w:tcPr>
          <w:p w14:paraId="33D9D09E" w14:textId="5B5B4387" w:rsidR="009D1FD9" w:rsidRDefault="009D1FD9" w:rsidP="0054011C">
            <w:pPr>
              <w:pStyle w:val="TAL"/>
              <w:rPr>
                <w:sz w:val="16"/>
                <w:szCs w:val="16"/>
              </w:rPr>
            </w:pPr>
            <w:r>
              <w:rPr>
                <w:sz w:val="16"/>
                <w:szCs w:val="16"/>
              </w:rPr>
              <w:t>Inclusion of C3-253140, C3-253310, C3-253473, C3-253500, C3-253663 and C3-253664.</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625148A" w14:textId="3F0E7D79" w:rsidR="009D1FD9" w:rsidRDefault="009D1FD9" w:rsidP="0054011C">
            <w:pPr>
              <w:pStyle w:val="TAC"/>
              <w:rPr>
                <w:sz w:val="16"/>
                <w:szCs w:val="16"/>
                <w:lang w:eastAsia="zh-CN"/>
              </w:rPr>
            </w:pPr>
            <w:r>
              <w:rPr>
                <w:sz w:val="16"/>
                <w:szCs w:val="16"/>
                <w:lang w:eastAsia="zh-CN"/>
              </w:rPr>
              <w:t>1</w:t>
            </w:r>
            <w:r>
              <w:rPr>
                <w:rFonts w:hint="eastAsia"/>
                <w:sz w:val="16"/>
                <w:szCs w:val="16"/>
                <w:lang w:eastAsia="zh-CN"/>
              </w:rPr>
              <w:t>.</w:t>
            </w:r>
            <w:r>
              <w:rPr>
                <w:sz w:val="16"/>
                <w:szCs w:val="16"/>
                <w:lang w:eastAsia="zh-CN"/>
              </w:rPr>
              <w:t>1</w:t>
            </w:r>
            <w:r>
              <w:rPr>
                <w:rFonts w:hint="eastAsia"/>
                <w:sz w:val="16"/>
                <w:szCs w:val="16"/>
                <w:lang w:eastAsia="zh-CN"/>
              </w:rPr>
              <w:t>.0</w:t>
            </w:r>
          </w:p>
        </w:tc>
      </w:tr>
      <w:tr w:rsidR="000B3510" w14:paraId="71135D65" w14:textId="77777777" w:rsidTr="00A1463E">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32631CA" w14:textId="04C2A98B" w:rsidR="000B3510" w:rsidRDefault="000B3510" w:rsidP="0054011C">
            <w:pPr>
              <w:pStyle w:val="TAC"/>
              <w:rPr>
                <w:sz w:val="16"/>
                <w:szCs w:val="16"/>
                <w:lang w:eastAsia="zh-CN"/>
              </w:rPr>
            </w:pPr>
            <w:r>
              <w:rPr>
                <w:sz w:val="16"/>
                <w:szCs w:val="16"/>
                <w:lang w:eastAsia="zh-CN"/>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B50FAD6" w14:textId="1C906297" w:rsidR="000B3510" w:rsidRDefault="000B3510" w:rsidP="0054011C">
            <w:pPr>
              <w:pStyle w:val="TAC"/>
              <w:rPr>
                <w:sz w:val="16"/>
                <w:szCs w:val="16"/>
              </w:rPr>
            </w:pPr>
            <w:r>
              <w:rPr>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CB39F50" w14:textId="099CBEC4" w:rsidR="000B3510" w:rsidRDefault="000B3510" w:rsidP="0054011C">
            <w:pPr>
              <w:pStyle w:val="TAC"/>
              <w:rPr>
                <w:sz w:val="16"/>
                <w:szCs w:val="16"/>
              </w:rPr>
            </w:pPr>
            <w:r>
              <w:rPr>
                <w:sz w:val="16"/>
                <w:szCs w:val="16"/>
              </w:rPr>
              <w:t>CP-252067</w:t>
            </w:r>
          </w:p>
        </w:tc>
        <w:tc>
          <w:tcPr>
            <w:tcW w:w="519" w:type="dxa"/>
            <w:tcBorders>
              <w:top w:val="single" w:sz="6" w:space="0" w:color="auto"/>
              <w:left w:val="single" w:sz="6" w:space="0" w:color="auto"/>
              <w:bottom w:val="single" w:sz="6" w:space="0" w:color="auto"/>
              <w:right w:val="single" w:sz="6" w:space="0" w:color="auto"/>
            </w:tcBorders>
            <w:shd w:val="solid" w:color="FFFFFF" w:fill="auto"/>
            <w:vAlign w:val="center"/>
          </w:tcPr>
          <w:p w14:paraId="61F3830C" w14:textId="77777777" w:rsidR="000B3510" w:rsidRDefault="000B3510" w:rsidP="0054011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F74C08" w14:textId="77777777" w:rsidR="000B3510" w:rsidRDefault="000B3510" w:rsidP="0054011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B2CC599" w14:textId="77777777" w:rsidR="000B3510" w:rsidRDefault="000B3510" w:rsidP="00A1463E">
            <w:pPr>
              <w:pStyle w:val="TAC"/>
              <w:jc w:val="right"/>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vAlign w:val="center"/>
          </w:tcPr>
          <w:p w14:paraId="4FA52744" w14:textId="5F5A2A19" w:rsidR="000B3510" w:rsidRDefault="000B3510" w:rsidP="0054011C">
            <w:pPr>
              <w:pStyle w:val="TAL"/>
              <w:rPr>
                <w:sz w:val="16"/>
                <w:szCs w:val="16"/>
              </w:rPr>
            </w:pPr>
            <w:r>
              <w:rPr>
                <w:sz w:val="16"/>
                <w:szCs w:val="16"/>
              </w:rPr>
              <w:t>Presentation to TSG CT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DE04DBF" w14:textId="14997CEC" w:rsidR="000B3510" w:rsidRDefault="000B3510" w:rsidP="0054011C">
            <w:pPr>
              <w:pStyle w:val="TAC"/>
              <w:rPr>
                <w:sz w:val="16"/>
                <w:szCs w:val="16"/>
                <w:lang w:eastAsia="zh-CN"/>
              </w:rPr>
            </w:pPr>
            <w:r>
              <w:rPr>
                <w:sz w:val="16"/>
                <w:szCs w:val="16"/>
                <w:lang w:eastAsia="zh-CN"/>
              </w:rPr>
              <w:t>2.0.0</w:t>
            </w:r>
          </w:p>
        </w:tc>
      </w:tr>
      <w:tr w:rsidR="00717A70" w14:paraId="7D6CDE6A" w14:textId="77777777" w:rsidTr="00A1463E">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161311F" w14:textId="5BCC82ED" w:rsidR="00717A70" w:rsidRDefault="00717A70" w:rsidP="0054011C">
            <w:pPr>
              <w:pStyle w:val="TAC"/>
              <w:rPr>
                <w:sz w:val="16"/>
                <w:szCs w:val="16"/>
                <w:lang w:eastAsia="zh-CN"/>
              </w:rPr>
            </w:pPr>
            <w:r>
              <w:rPr>
                <w:sz w:val="16"/>
                <w:szCs w:val="16"/>
                <w:lang w:eastAsia="zh-CN"/>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A66773" w14:textId="4FC7A8A5" w:rsidR="00717A70" w:rsidRDefault="00717A70" w:rsidP="0054011C">
            <w:pPr>
              <w:pStyle w:val="TAC"/>
              <w:rPr>
                <w:sz w:val="16"/>
                <w:szCs w:val="16"/>
              </w:rPr>
            </w:pPr>
            <w:r>
              <w:rPr>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2DB83EA" w14:textId="399DA705" w:rsidR="00717A70" w:rsidRDefault="00717A70" w:rsidP="0054011C">
            <w:pPr>
              <w:pStyle w:val="TAC"/>
              <w:rPr>
                <w:sz w:val="16"/>
                <w:szCs w:val="16"/>
              </w:rPr>
            </w:pPr>
            <w:r>
              <w:rPr>
                <w:sz w:val="16"/>
                <w:szCs w:val="16"/>
              </w:rPr>
              <w:t>CP-252067</w:t>
            </w:r>
          </w:p>
        </w:tc>
        <w:tc>
          <w:tcPr>
            <w:tcW w:w="519" w:type="dxa"/>
            <w:tcBorders>
              <w:top w:val="single" w:sz="6" w:space="0" w:color="auto"/>
              <w:left w:val="single" w:sz="6" w:space="0" w:color="auto"/>
              <w:bottom w:val="single" w:sz="6" w:space="0" w:color="auto"/>
              <w:right w:val="single" w:sz="6" w:space="0" w:color="auto"/>
            </w:tcBorders>
            <w:shd w:val="solid" w:color="FFFFFF" w:fill="auto"/>
            <w:vAlign w:val="center"/>
          </w:tcPr>
          <w:p w14:paraId="4A607961" w14:textId="77777777" w:rsidR="00717A70" w:rsidRDefault="00717A70" w:rsidP="0054011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21D621D" w14:textId="77777777" w:rsidR="00717A70" w:rsidRDefault="00717A70" w:rsidP="0054011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C49F79B" w14:textId="77777777" w:rsidR="00717A70" w:rsidRDefault="00717A70" w:rsidP="00A1463E">
            <w:pPr>
              <w:pStyle w:val="TAC"/>
              <w:jc w:val="right"/>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vAlign w:val="center"/>
          </w:tcPr>
          <w:p w14:paraId="6CACE5EC" w14:textId="5C2C2D1A" w:rsidR="00717A70" w:rsidRDefault="00717A70" w:rsidP="0054011C">
            <w:pPr>
              <w:pStyle w:val="TAL"/>
              <w:rPr>
                <w:sz w:val="16"/>
                <w:szCs w:val="16"/>
              </w:rPr>
            </w:pPr>
            <w:r w:rsidRPr="00717A70">
              <w:rPr>
                <w:sz w:val="16"/>
                <w:szCs w:val="16"/>
              </w:rPr>
              <w:t>Approved by TSG CT</w:t>
            </w:r>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FFD8F3D" w14:textId="3F0763B0" w:rsidR="00717A70" w:rsidRDefault="00717A70" w:rsidP="0054011C">
            <w:pPr>
              <w:pStyle w:val="TAC"/>
              <w:rPr>
                <w:sz w:val="16"/>
                <w:szCs w:val="16"/>
                <w:lang w:eastAsia="zh-CN"/>
              </w:rPr>
            </w:pPr>
            <w:r>
              <w:rPr>
                <w:sz w:val="16"/>
                <w:szCs w:val="16"/>
                <w:lang w:eastAsia="zh-CN"/>
              </w:rPr>
              <w:t>19.0.0</w:t>
            </w:r>
          </w:p>
        </w:tc>
      </w:tr>
      <w:tr w:rsidR="00C10D11" w14:paraId="5E42C1CD" w14:textId="77777777" w:rsidTr="00A1463E">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E67C3F" w14:textId="1BF237CA" w:rsidR="00C10D11" w:rsidRDefault="00C10D11" w:rsidP="0054011C">
            <w:pPr>
              <w:pStyle w:val="TAC"/>
              <w:rPr>
                <w:sz w:val="16"/>
                <w:szCs w:val="16"/>
                <w:lang w:eastAsia="zh-CN"/>
              </w:rPr>
            </w:pPr>
            <w:r>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C3943D8" w14:textId="365300F9" w:rsidR="00C10D11" w:rsidRDefault="00C10D11" w:rsidP="0054011C">
            <w:pPr>
              <w:pStyle w:val="TAC"/>
              <w:rPr>
                <w:sz w:val="16"/>
                <w:szCs w:val="16"/>
              </w:rPr>
            </w:pPr>
            <w:r>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BEC8FD5" w14:textId="295919F7" w:rsidR="00C10D11" w:rsidRDefault="00C10D11" w:rsidP="0054011C">
            <w:pPr>
              <w:pStyle w:val="TAC"/>
              <w:rPr>
                <w:sz w:val="16"/>
                <w:szCs w:val="16"/>
              </w:rPr>
            </w:pPr>
            <w:r>
              <w:rPr>
                <w:rFonts w:cs="Arial"/>
                <w:sz w:val="16"/>
                <w:szCs w:val="16"/>
              </w:rPr>
              <w:t>C3-255420</w:t>
            </w:r>
          </w:p>
        </w:tc>
        <w:tc>
          <w:tcPr>
            <w:tcW w:w="519" w:type="dxa"/>
            <w:tcBorders>
              <w:top w:val="single" w:sz="6" w:space="0" w:color="auto"/>
              <w:left w:val="single" w:sz="6" w:space="0" w:color="auto"/>
              <w:bottom w:val="single" w:sz="6" w:space="0" w:color="auto"/>
              <w:right w:val="single" w:sz="6" w:space="0" w:color="auto"/>
            </w:tcBorders>
            <w:shd w:val="solid" w:color="FFFFFF" w:fill="auto"/>
            <w:vAlign w:val="center"/>
          </w:tcPr>
          <w:p w14:paraId="2D56BA78" w14:textId="5A45D379" w:rsidR="00C10D11" w:rsidRDefault="00C10D11" w:rsidP="0054011C">
            <w:pPr>
              <w:pStyle w:val="TAL"/>
              <w:rPr>
                <w:sz w:val="16"/>
                <w:szCs w:val="16"/>
              </w:rPr>
            </w:pPr>
            <w:r>
              <w:rPr>
                <w:rFonts w:cs="Arial"/>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33C4A22" w14:textId="43CEB262" w:rsidR="00C10D11" w:rsidRDefault="00C10D11" w:rsidP="0054011C">
            <w:pPr>
              <w:pStyle w:val="TAR"/>
              <w:rPr>
                <w:sz w:val="16"/>
                <w:szCs w:val="16"/>
              </w:rPr>
            </w:pPr>
            <w:r>
              <w:rPr>
                <w:rFonts w:cs="Arial"/>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AF4F18F" w14:textId="6B9E22E1" w:rsidR="00C10D11" w:rsidRDefault="00C10D11" w:rsidP="00A1463E">
            <w:pPr>
              <w:pStyle w:val="TAC"/>
              <w:jc w:val="right"/>
              <w:rPr>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vAlign w:val="center"/>
          </w:tcPr>
          <w:p w14:paraId="51E3FADA" w14:textId="2CAD044E" w:rsidR="00C10D11" w:rsidRPr="00717A70" w:rsidRDefault="00C10D11" w:rsidP="0054011C">
            <w:pPr>
              <w:pStyle w:val="TAL"/>
              <w:rPr>
                <w:sz w:val="16"/>
                <w:szCs w:val="16"/>
              </w:rPr>
            </w:pPr>
            <w:r>
              <w:rPr>
                <w:rFonts w:cs="Arial"/>
                <w:sz w:val="16"/>
                <w:szCs w:val="16"/>
              </w:rPr>
              <w:t>Introduce device cause report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21B596F" w14:textId="767A4726" w:rsidR="00C10D11" w:rsidRDefault="0054011C" w:rsidP="0054011C">
            <w:pPr>
              <w:pStyle w:val="TAC"/>
              <w:rPr>
                <w:sz w:val="16"/>
                <w:szCs w:val="16"/>
                <w:lang w:eastAsia="zh-CN"/>
              </w:rPr>
            </w:pPr>
            <w:r>
              <w:rPr>
                <w:sz w:val="16"/>
                <w:szCs w:val="16"/>
                <w:lang w:eastAsia="zh-CN"/>
              </w:rPr>
              <w:t>19.1.0</w:t>
            </w:r>
          </w:p>
        </w:tc>
      </w:tr>
      <w:tr w:rsidR="0054011C" w14:paraId="1C4118DB" w14:textId="77777777" w:rsidTr="00A1463E">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C7FDE7" w14:textId="048AF3D7" w:rsidR="0054011C" w:rsidRDefault="0054011C" w:rsidP="0054011C">
            <w:pPr>
              <w:pStyle w:val="TAC"/>
              <w:rPr>
                <w:sz w:val="16"/>
                <w:szCs w:val="16"/>
                <w:lang w:eastAsia="zh-CN"/>
              </w:rPr>
            </w:pPr>
            <w:r>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8645392" w14:textId="61B927DD" w:rsidR="0054011C" w:rsidRDefault="0054011C" w:rsidP="0054011C">
            <w:pPr>
              <w:pStyle w:val="TAC"/>
              <w:rPr>
                <w:sz w:val="16"/>
                <w:szCs w:val="16"/>
              </w:rPr>
            </w:pPr>
            <w:r>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BE6DAE9" w14:textId="173B424C" w:rsidR="0054011C" w:rsidRDefault="0054011C" w:rsidP="0054011C">
            <w:pPr>
              <w:pStyle w:val="TAC"/>
              <w:rPr>
                <w:sz w:val="16"/>
                <w:szCs w:val="16"/>
              </w:rPr>
            </w:pPr>
            <w:r>
              <w:rPr>
                <w:rFonts w:cs="Arial"/>
                <w:sz w:val="16"/>
                <w:szCs w:val="16"/>
              </w:rPr>
              <w:t>C3-254581</w:t>
            </w:r>
          </w:p>
        </w:tc>
        <w:tc>
          <w:tcPr>
            <w:tcW w:w="519" w:type="dxa"/>
            <w:tcBorders>
              <w:top w:val="single" w:sz="6" w:space="0" w:color="auto"/>
              <w:left w:val="single" w:sz="6" w:space="0" w:color="auto"/>
              <w:bottom w:val="single" w:sz="6" w:space="0" w:color="auto"/>
              <w:right w:val="single" w:sz="6" w:space="0" w:color="auto"/>
            </w:tcBorders>
            <w:shd w:val="solid" w:color="FFFFFF" w:fill="auto"/>
            <w:vAlign w:val="center"/>
          </w:tcPr>
          <w:p w14:paraId="7268F26F" w14:textId="576B1E7F" w:rsidR="0054011C" w:rsidRDefault="0054011C" w:rsidP="0054011C">
            <w:pPr>
              <w:pStyle w:val="TAL"/>
              <w:rPr>
                <w:sz w:val="16"/>
                <w:szCs w:val="16"/>
              </w:rPr>
            </w:pPr>
            <w:r>
              <w:rPr>
                <w:rFonts w:cs="Arial"/>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298BB4" w14:textId="437DD384" w:rsidR="0054011C" w:rsidRDefault="0054011C" w:rsidP="0054011C">
            <w:pPr>
              <w:pStyle w:val="TAR"/>
              <w:rPr>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7E14A23" w14:textId="4D283F93" w:rsidR="0054011C" w:rsidRDefault="0054011C" w:rsidP="00A1463E">
            <w:pPr>
              <w:pStyle w:val="TAC"/>
              <w:jc w:val="right"/>
              <w:rPr>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vAlign w:val="center"/>
          </w:tcPr>
          <w:p w14:paraId="58E60112" w14:textId="1C1BD554" w:rsidR="0054011C" w:rsidRPr="00717A70" w:rsidRDefault="0054011C" w:rsidP="0054011C">
            <w:pPr>
              <w:pStyle w:val="TAL"/>
              <w:rPr>
                <w:sz w:val="16"/>
                <w:szCs w:val="16"/>
              </w:rPr>
            </w:pPr>
            <w:r>
              <w:rPr>
                <w:rFonts w:cs="Arial"/>
                <w:sz w:val="16"/>
                <w:szCs w:val="16"/>
              </w:rPr>
              <w:t>Various additional updates and corrections to the Naiotf_AIoT API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AC40003" w14:textId="1066BE7E" w:rsidR="0054011C" w:rsidRDefault="0054011C" w:rsidP="0054011C">
            <w:pPr>
              <w:pStyle w:val="TAC"/>
              <w:rPr>
                <w:sz w:val="16"/>
                <w:szCs w:val="16"/>
                <w:lang w:eastAsia="zh-CN"/>
              </w:rPr>
            </w:pPr>
            <w:r>
              <w:rPr>
                <w:sz w:val="16"/>
                <w:szCs w:val="16"/>
                <w:lang w:eastAsia="zh-CN"/>
              </w:rPr>
              <w:t>19.1.0</w:t>
            </w:r>
          </w:p>
        </w:tc>
      </w:tr>
      <w:tr w:rsidR="0054011C" w14:paraId="0BFAB816" w14:textId="77777777" w:rsidTr="00A1463E">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6E9F13D" w14:textId="72D3B2B5" w:rsidR="0054011C" w:rsidRDefault="0054011C" w:rsidP="0054011C">
            <w:pPr>
              <w:pStyle w:val="TAC"/>
              <w:rPr>
                <w:sz w:val="16"/>
                <w:szCs w:val="16"/>
                <w:lang w:eastAsia="zh-CN"/>
              </w:rPr>
            </w:pPr>
            <w:r>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7D88AB3" w14:textId="3E7BB6A0" w:rsidR="0054011C" w:rsidRDefault="0054011C" w:rsidP="0054011C">
            <w:pPr>
              <w:pStyle w:val="TAC"/>
              <w:rPr>
                <w:sz w:val="16"/>
                <w:szCs w:val="16"/>
              </w:rPr>
            </w:pPr>
            <w:r>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94DD130" w14:textId="2B19EF1E" w:rsidR="0054011C" w:rsidRDefault="0054011C" w:rsidP="0054011C">
            <w:pPr>
              <w:pStyle w:val="TAC"/>
              <w:rPr>
                <w:sz w:val="16"/>
                <w:szCs w:val="16"/>
              </w:rPr>
            </w:pPr>
            <w:r>
              <w:rPr>
                <w:rFonts w:cs="Arial"/>
                <w:sz w:val="16"/>
                <w:szCs w:val="16"/>
              </w:rPr>
              <w:t>C3-254191</w:t>
            </w:r>
          </w:p>
        </w:tc>
        <w:tc>
          <w:tcPr>
            <w:tcW w:w="519" w:type="dxa"/>
            <w:tcBorders>
              <w:top w:val="single" w:sz="6" w:space="0" w:color="auto"/>
              <w:left w:val="single" w:sz="6" w:space="0" w:color="auto"/>
              <w:bottom w:val="single" w:sz="6" w:space="0" w:color="auto"/>
              <w:right w:val="single" w:sz="6" w:space="0" w:color="auto"/>
            </w:tcBorders>
            <w:shd w:val="solid" w:color="FFFFFF" w:fill="auto"/>
            <w:vAlign w:val="center"/>
          </w:tcPr>
          <w:p w14:paraId="395F0850" w14:textId="1CF72752" w:rsidR="0054011C" w:rsidRDefault="0054011C" w:rsidP="0054011C">
            <w:pPr>
              <w:pStyle w:val="TAL"/>
              <w:rPr>
                <w:sz w:val="16"/>
                <w:szCs w:val="16"/>
              </w:rPr>
            </w:pPr>
            <w:r>
              <w:rPr>
                <w:rFonts w:cs="Arial"/>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CEB1DE" w14:textId="77777777" w:rsidR="0054011C" w:rsidRDefault="0054011C" w:rsidP="0054011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D8A4C18" w14:textId="50AC2AF6" w:rsidR="0054011C" w:rsidRDefault="0054011C" w:rsidP="00A1463E">
            <w:pPr>
              <w:pStyle w:val="TAC"/>
              <w:jc w:val="right"/>
              <w:rPr>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vAlign w:val="center"/>
          </w:tcPr>
          <w:p w14:paraId="4D960245" w14:textId="77F905B7" w:rsidR="0054011C" w:rsidRPr="00717A70" w:rsidRDefault="0054011C" w:rsidP="0054011C">
            <w:pPr>
              <w:pStyle w:val="TAL"/>
              <w:rPr>
                <w:sz w:val="16"/>
                <w:szCs w:val="16"/>
              </w:rPr>
            </w:pPr>
            <w:r>
              <w:rPr>
                <w:rFonts w:cs="Arial"/>
                <w:sz w:val="16"/>
                <w:szCs w:val="16"/>
              </w:rPr>
              <w:t>Missing 500 Internal Server Error response code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EE1EAD5" w14:textId="50A6975A" w:rsidR="0054011C" w:rsidRDefault="0054011C" w:rsidP="0054011C">
            <w:pPr>
              <w:pStyle w:val="TAC"/>
              <w:rPr>
                <w:sz w:val="16"/>
                <w:szCs w:val="16"/>
                <w:lang w:eastAsia="zh-CN"/>
              </w:rPr>
            </w:pPr>
            <w:r>
              <w:rPr>
                <w:sz w:val="16"/>
                <w:szCs w:val="16"/>
                <w:lang w:eastAsia="zh-CN"/>
              </w:rPr>
              <w:t>19.1.0</w:t>
            </w:r>
          </w:p>
        </w:tc>
      </w:tr>
      <w:tr w:rsidR="0054011C" w14:paraId="74D8ED0A" w14:textId="77777777" w:rsidTr="00A1463E">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14B4F17" w14:textId="275D4255" w:rsidR="0054011C" w:rsidRDefault="0054011C" w:rsidP="0054011C">
            <w:pPr>
              <w:pStyle w:val="TAC"/>
              <w:rPr>
                <w:sz w:val="16"/>
                <w:szCs w:val="16"/>
                <w:lang w:eastAsia="zh-CN"/>
              </w:rPr>
            </w:pPr>
            <w:r>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125FCCC" w14:textId="3FC66C4E" w:rsidR="0054011C" w:rsidRDefault="0054011C" w:rsidP="0054011C">
            <w:pPr>
              <w:pStyle w:val="TAC"/>
              <w:rPr>
                <w:sz w:val="16"/>
                <w:szCs w:val="16"/>
              </w:rPr>
            </w:pPr>
            <w:r>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95FF6FA" w14:textId="3A35B35E" w:rsidR="0054011C" w:rsidRDefault="0054011C" w:rsidP="0054011C">
            <w:pPr>
              <w:pStyle w:val="TAC"/>
              <w:rPr>
                <w:sz w:val="16"/>
                <w:szCs w:val="16"/>
              </w:rPr>
            </w:pPr>
            <w:r>
              <w:rPr>
                <w:rFonts w:cs="Arial"/>
                <w:sz w:val="16"/>
                <w:szCs w:val="16"/>
              </w:rPr>
              <w:t>C3-255443</w:t>
            </w:r>
          </w:p>
        </w:tc>
        <w:tc>
          <w:tcPr>
            <w:tcW w:w="519" w:type="dxa"/>
            <w:tcBorders>
              <w:top w:val="single" w:sz="6" w:space="0" w:color="auto"/>
              <w:left w:val="single" w:sz="6" w:space="0" w:color="auto"/>
              <w:bottom w:val="single" w:sz="6" w:space="0" w:color="auto"/>
              <w:right w:val="single" w:sz="6" w:space="0" w:color="auto"/>
            </w:tcBorders>
            <w:shd w:val="solid" w:color="FFFFFF" w:fill="auto"/>
            <w:vAlign w:val="center"/>
          </w:tcPr>
          <w:p w14:paraId="319298A2" w14:textId="392EFE7B" w:rsidR="0054011C" w:rsidRDefault="0054011C" w:rsidP="0054011C">
            <w:pPr>
              <w:pStyle w:val="TAL"/>
              <w:rPr>
                <w:sz w:val="16"/>
                <w:szCs w:val="16"/>
              </w:rPr>
            </w:pPr>
            <w:r>
              <w:rPr>
                <w:rFonts w:cs="Arial"/>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FF64116" w14:textId="5AE58CA6" w:rsidR="0054011C" w:rsidRDefault="0054011C" w:rsidP="0054011C">
            <w:pPr>
              <w:pStyle w:val="TAR"/>
              <w:rPr>
                <w:sz w:val="16"/>
                <w:szCs w:val="16"/>
              </w:rPr>
            </w:pPr>
            <w:r>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52BD8B7" w14:textId="33519F96" w:rsidR="0054011C" w:rsidRDefault="0054011C" w:rsidP="00A1463E">
            <w:pPr>
              <w:pStyle w:val="TAC"/>
              <w:jc w:val="right"/>
              <w:rPr>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vAlign w:val="center"/>
          </w:tcPr>
          <w:p w14:paraId="7E259149" w14:textId="5D640AD1" w:rsidR="0054011C" w:rsidRPr="00717A70" w:rsidRDefault="0054011C" w:rsidP="0054011C">
            <w:pPr>
              <w:pStyle w:val="TAL"/>
              <w:rPr>
                <w:sz w:val="16"/>
                <w:szCs w:val="16"/>
              </w:rPr>
            </w:pPr>
            <w:r>
              <w:rPr>
                <w:rFonts w:cs="Arial"/>
                <w:sz w:val="16"/>
                <w:szCs w:val="16"/>
              </w:rPr>
              <w:t>Support of failure report in AIOT notify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2438F31" w14:textId="22093EA6" w:rsidR="0054011C" w:rsidRDefault="0054011C" w:rsidP="0054011C">
            <w:pPr>
              <w:pStyle w:val="TAC"/>
              <w:rPr>
                <w:sz w:val="16"/>
                <w:szCs w:val="16"/>
                <w:lang w:eastAsia="zh-CN"/>
              </w:rPr>
            </w:pPr>
            <w:r>
              <w:rPr>
                <w:sz w:val="16"/>
                <w:szCs w:val="16"/>
                <w:lang w:eastAsia="zh-CN"/>
              </w:rPr>
              <w:t>19.1.0</w:t>
            </w:r>
          </w:p>
        </w:tc>
      </w:tr>
      <w:tr w:rsidR="0054011C" w:rsidRPr="00C10D11" w14:paraId="5C198014" w14:textId="77777777" w:rsidTr="00A1463E">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3CBB02A" w14:textId="61FFDF25" w:rsidR="0054011C" w:rsidRDefault="0054011C" w:rsidP="0054011C">
            <w:pPr>
              <w:pStyle w:val="TAC"/>
              <w:rPr>
                <w:sz w:val="16"/>
                <w:szCs w:val="16"/>
                <w:lang w:eastAsia="zh-CN"/>
              </w:rPr>
            </w:pPr>
            <w:r>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32250E" w14:textId="30208BDF" w:rsidR="0054011C" w:rsidRDefault="0054011C" w:rsidP="0054011C">
            <w:pPr>
              <w:pStyle w:val="TAC"/>
              <w:rPr>
                <w:sz w:val="16"/>
                <w:szCs w:val="16"/>
              </w:rPr>
            </w:pPr>
            <w:r>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6C47635" w14:textId="6BA2C665" w:rsidR="0054011C" w:rsidRDefault="0054011C" w:rsidP="0054011C">
            <w:pPr>
              <w:pStyle w:val="TAC"/>
              <w:rPr>
                <w:sz w:val="16"/>
                <w:szCs w:val="16"/>
              </w:rPr>
            </w:pPr>
            <w:r>
              <w:rPr>
                <w:rFonts w:cs="Arial"/>
                <w:sz w:val="16"/>
                <w:szCs w:val="16"/>
              </w:rPr>
              <w:t>C3-254389</w:t>
            </w:r>
          </w:p>
        </w:tc>
        <w:tc>
          <w:tcPr>
            <w:tcW w:w="519" w:type="dxa"/>
            <w:tcBorders>
              <w:top w:val="single" w:sz="6" w:space="0" w:color="auto"/>
              <w:left w:val="single" w:sz="6" w:space="0" w:color="auto"/>
              <w:bottom w:val="single" w:sz="6" w:space="0" w:color="auto"/>
              <w:right w:val="single" w:sz="6" w:space="0" w:color="auto"/>
            </w:tcBorders>
            <w:shd w:val="solid" w:color="FFFFFF" w:fill="auto"/>
            <w:vAlign w:val="center"/>
          </w:tcPr>
          <w:p w14:paraId="19F7AD37" w14:textId="5EA20F78" w:rsidR="0054011C" w:rsidRDefault="0054011C" w:rsidP="0054011C">
            <w:pPr>
              <w:pStyle w:val="TAL"/>
              <w:rPr>
                <w:sz w:val="16"/>
                <w:szCs w:val="16"/>
              </w:rPr>
            </w:pPr>
            <w:r>
              <w:rPr>
                <w:rFonts w:cs="Arial"/>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DBCE847" w14:textId="0A385553" w:rsidR="0054011C" w:rsidRDefault="0054011C" w:rsidP="0054011C">
            <w:pPr>
              <w:pStyle w:val="TAR"/>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27C8B4" w14:textId="2E2E05C1" w:rsidR="0054011C" w:rsidRDefault="0054011C" w:rsidP="00A1463E">
            <w:pPr>
              <w:pStyle w:val="TAC"/>
              <w:jc w:val="right"/>
              <w:rPr>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vAlign w:val="center"/>
          </w:tcPr>
          <w:p w14:paraId="084B843A" w14:textId="369F8439" w:rsidR="0054011C" w:rsidRPr="00A1463E" w:rsidRDefault="0054011C" w:rsidP="0054011C">
            <w:pPr>
              <w:pStyle w:val="TAL"/>
              <w:rPr>
                <w:sz w:val="16"/>
                <w:szCs w:val="16"/>
                <w:lang w:val="fr-FR"/>
              </w:rPr>
            </w:pPr>
            <w:r w:rsidRPr="00A1463E">
              <w:rPr>
                <w:rFonts w:cs="Arial"/>
                <w:sz w:val="16"/>
                <w:szCs w:val="16"/>
                <w:lang w:val="fr-FR"/>
              </w:rPr>
              <w:t>Support Device Location in Ambient IoT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41C4896" w14:textId="57B52FCF" w:rsidR="0054011C" w:rsidRPr="00C10D11" w:rsidRDefault="0054011C" w:rsidP="0054011C">
            <w:pPr>
              <w:pStyle w:val="TAC"/>
              <w:rPr>
                <w:sz w:val="16"/>
                <w:szCs w:val="16"/>
                <w:lang w:eastAsia="zh-CN"/>
              </w:rPr>
            </w:pPr>
            <w:r>
              <w:rPr>
                <w:sz w:val="16"/>
                <w:szCs w:val="16"/>
                <w:lang w:eastAsia="zh-CN"/>
              </w:rPr>
              <w:t>19.1.0</w:t>
            </w:r>
          </w:p>
        </w:tc>
      </w:tr>
      <w:tr w:rsidR="0054011C" w14:paraId="4D205D77" w14:textId="77777777" w:rsidTr="00A1463E">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2C61047" w14:textId="20A040A5" w:rsidR="0054011C" w:rsidRDefault="0054011C" w:rsidP="0054011C">
            <w:pPr>
              <w:pStyle w:val="TAC"/>
              <w:rPr>
                <w:sz w:val="16"/>
                <w:szCs w:val="16"/>
                <w:lang w:eastAsia="zh-CN"/>
              </w:rPr>
            </w:pPr>
            <w:r>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36B51D3" w14:textId="3EDCCDC9" w:rsidR="0054011C" w:rsidRDefault="0054011C" w:rsidP="0054011C">
            <w:pPr>
              <w:pStyle w:val="TAC"/>
              <w:rPr>
                <w:sz w:val="16"/>
                <w:szCs w:val="16"/>
              </w:rPr>
            </w:pPr>
            <w:r>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72F0A48" w14:textId="37CF7BAD" w:rsidR="0054011C" w:rsidRDefault="0054011C" w:rsidP="0054011C">
            <w:pPr>
              <w:pStyle w:val="TAC"/>
              <w:rPr>
                <w:sz w:val="16"/>
                <w:szCs w:val="16"/>
              </w:rPr>
            </w:pPr>
            <w:r>
              <w:rPr>
                <w:rFonts w:cs="Arial"/>
                <w:sz w:val="16"/>
                <w:szCs w:val="16"/>
              </w:rPr>
              <w:t>C3-255616</w:t>
            </w:r>
          </w:p>
        </w:tc>
        <w:tc>
          <w:tcPr>
            <w:tcW w:w="519" w:type="dxa"/>
            <w:tcBorders>
              <w:top w:val="single" w:sz="6" w:space="0" w:color="auto"/>
              <w:left w:val="single" w:sz="6" w:space="0" w:color="auto"/>
              <w:bottom w:val="single" w:sz="6" w:space="0" w:color="auto"/>
              <w:right w:val="single" w:sz="6" w:space="0" w:color="auto"/>
            </w:tcBorders>
            <w:shd w:val="solid" w:color="FFFFFF" w:fill="auto"/>
            <w:vAlign w:val="center"/>
          </w:tcPr>
          <w:p w14:paraId="52AA44F2" w14:textId="2DC865A7" w:rsidR="0054011C" w:rsidRDefault="0054011C" w:rsidP="0054011C">
            <w:pPr>
              <w:pStyle w:val="TAL"/>
              <w:rPr>
                <w:sz w:val="16"/>
                <w:szCs w:val="16"/>
              </w:rPr>
            </w:pPr>
            <w:r>
              <w:rPr>
                <w:rFonts w:cs="Arial"/>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923DB1E" w14:textId="7BF08E48" w:rsidR="0054011C" w:rsidRDefault="0054011C" w:rsidP="0054011C">
            <w:pPr>
              <w:pStyle w:val="TAR"/>
              <w:rPr>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F99FA9F" w14:textId="568F5F75" w:rsidR="0054011C" w:rsidRDefault="0054011C" w:rsidP="00A1463E">
            <w:pPr>
              <w:pStyle w:val="TAC"/>
              <w:jc w:val="right"/>
              <w:rPr>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vAlign w:val="center"/>
          </w:tcPr>
          <w:p w14:paraId="71306EBD" w14:textId="554DFCB8" w:rsidR="0054011C" w:rsidRPr="00717A70" w:rsidRDefault="0054011C" w:rsidP="0054011C">
            <w:pPr>
              <w:pStyle w:val="TAL"/>
              <w:rPr>
                <w:sz w:val="16"/>
                <w:szCs w:val="16"/>
              </w:rPr>
            </w:pPr>
            <w:r>
              <w:rPr>
                <w:rFonts w:cs="Arial"/>
                <w:sz w:val="16"/>
                <w:szCs w:val="16"/>
              </w:rPr>
              <w:t>Defining the AIoT message size related restrictions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A1545B7" w14:textId="5CF7F94E" w:rsidR="0054011C" w:rsidRDefault="0054011C" w:rsidP="0054011C">
            <w:pPr>
              <w:pStyle w:val="TAC"/>
              <w:rPr>
                <w:sz w:val="16"/>
                <w:szCs w:val="16"/>
                <w:lang w:eastAsia="zh-CN"/>
              </w:rPr>
            </w:pPr>
            <w:r>
              <w:rPr>
                <w:sz w:val="16"/>
                <w:szCs w:val="16"/>
                <w:lang w:eastAsia="zh-CN"/>
              </w:rPr>
              <w:t>19.1.0</w:t>
            </w:r>
          </w:p>
        </w:tc>
      </w:tr>
      <w:tr w:rsidR="0054011C" w14:paraId="2DAC825C" w14:textId="77777777" w:rsidTr="00A1463E">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FFA3BE" w14:textId="5E4032D0" w:rsidR="0054011C" w:rsidRDefault="0054011C" w:rsidP="0054011C">
            <w:pPr>
              <w:pStyle w:val="TAC"/>
              <w:rPr>
                <w:sz w:val="16"/>
                <w:szCs w:val="16"/>
                <w:lang w:eastAsia="zh-CN"/>
              </w:rPr>
            </w:pPr>
            <w:r>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0399327" w14:textId="5FEA49A0" w:rsidR="0054011C" w:rsidRDefault="0054011C" w:rsidP="0054011C">
            <w:pPr>
              <w:pStyle w:val="TAC"/>
              <w:rPr>
                <w:sz w:val="16"/>
                <w:szCs w:val="16"/>
              </w:rPr>
            </w:pPr>
            <w:r>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BCF2500" w14:textId="3A1766D4" w:rsidR="0054011C" w:rsidRDefault="0054011C" w:rsidP="0054011C">
            <w:pPr>
              <w:pStyle w:val="TAC"/>
              <w:rPr>
                <w:sz w:val="16"/>
                <w:szCs w:val="16"/>
              </w:rPr>
            </w:pPr>
            <w:r>
              <w:rPr>
                <w:rFonts w:cs="Arial"/>
                <w:sz w:val="16"/>
                <w:szCs w:val="16"/>
              </w:rPr>
              <w:t>C3-255616</w:t>
            </w:r>
          </w:p>
        </w:tc>
        <w:tc>
          <w:tcPr>
            <w:tcW w:w="519" w:type="dxa"/>
            <w:tcBorders>
              <w:top w:val="single" w:sz="6" w:space="0" w:color="auto"/>
              <w:left w:val="single" w:sz="6" w:space="0" w:color="auto"/>
              <w:bottom w:val="single" w:sz="6" w:space="0" w:color="auto"/>
              <w:right w:val="single" w:sz="6" w:space="0" w:color="auto"/>
            </w:tcBorders>
            <w:shd w:val="solid" w:color="FFFFFF" w:fill="auto"/>
            <w:vAlign w:val="center"/>
          </w:tcPr>
          <w:p w14:paraId="74CB1EB4" w14:textId="2506342A" w:rsidR="0054011C" w:rsidRDefault="0054011C" w:rsidP="0054011C">
            <w:pPr>
              <w:pStyle w:val="TAL"/>
              <w:rPr>
                <w:sz w:val="16"/>
                <w:szCs w:val="16"/>
              </w:rPr>
            </w:pPr>
            <w:r>
              <w:rPr>
                <w:rFonts w:cs="Arial"/>
                <w:sz w:val="16"/>
                <w:szCs w:val="16"/>
              </w:rPr>
              <w:t>001</w:t>
            </w: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F65D7F4" w14:textId="77777777" w:rsidR="0054011C" w:rsidRDefault="0054011C" w:rsidP="0054011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11A6927" w14:textId="0CCA00F4" w:rsidR="0054011C" w:rsidRDefault="0054011C" w:rsidP="00A1463E">
            <w:pPr>
              <w:pStyle w:val="TAC"/>
              <w:jc w:val="right"/>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vAlign w:val="center"/>
          </w:tcPr>
          <w:p w14:paraId="1D41023E" w14:textId="2BCDAC16" w:rsidR="0054011C" w:rsidRPr="00717A70" w:rsidRDefault="0054011C" w:rsidP="0054011C">
            <w:pPr>
              <w:pStyle w:val="TAL"/>
              <w:rPr>
                <w:sz w:val="16"/>
                <w:szCs w:val="16"/>
              </w:rPr>
            </w:pPr>
            <w:r w:rsidRPr="0054011C">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1FFCEC7" w14:textId="30240EC3" w:rsidR="0054011C" w:rsidRDefault="0054011C" w:rsidP="0054011C">
            <w:pPr>
              <w:pStyle w:val="TAC"/>
              <w:rPr>
                <w:sz w:val="16"/>
                <w:szCs w:val="16"/>
                <w:lang w:eastAsia="zh-CN"/>
              </w:rPr>
            </w:pPr>
            <w:r>
              <w:rPr>
                <w:sz w:val="16"/>
                <w:szCs w:val="16"/>
                <w:lang w:eastAsia="zh-CN"/>
              </w:rPr>
              <w:t>19.1.0</w:t>
            </w:r>
          </w:p>
        </w:tc>
      </w:tr>
    </w:tbl>
    <w:p w14:paraId="295CE8BE" w14:textId="77777777" w:rsidR="00D66618" w:rsidRDefault="00D66618" w:rsidP="00F249E1"/>
    <w:sectPr w:rsidR="00D66618" w:rsidSect="00CF6ED5">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053FE5" w14:textId="77777777" w:rsidR="008F24B3" w:rsidRDefault="008F24B3">
      <w:r>
        <w:separator/>
      </w:r>
    </w:p>
  </w:endnote>
  <w:endnote w:type="continuationSeparator" w:id="0">
    <w:p w14:paraId="7CD56A5A" w14:textId="77777777" w:rsidR="008F24B3" w:rsidRDefault="008F24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688DFA" w14:textId="77777777" w:rsidR="00C10D11" w:rsidRPr="00D63F9C" w:rsidRDefault="00C10D11" w:rsidP="00D63F9C">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121888" w14:textId="77777777" w:rsidR="00C10D11" w:rsidRPr="00D63F9C" w:rsidRDefault="00C10D11" w:rsidP="00D63F9C">
    <w:pPr>
      <w:pStyle w:val="Footer"/>
      <w:jc w:val="center"/>
      <w:rPr>
        <w:rFonts w:ascii="Arial" w:hAnsi="Arial" w:cs="Arial"/>
        <w:b/>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A954C1" w14:textId="77777777" w:rsidR="00C10D11" w:rsidRPr="00D63F9C" w:rsidRDefault="00C10D11" w:rsidP="00D63F9C">
    <w:pPr>
      <w:jc w:val="center"/>
      <w:rPr>
        <w:rFonts w:ascii="Arial" w:hAnsi="Arial" w:cs="Arial"/>
        <w:b/>
        <w:i/>
      </w:rPr>
    </w:pPr>
    <w:r w:rsidRPr="00D63F9C">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9DCA23" w14:textId="77777777" w:rsidR="008F24B3" w:rsidRDefault="008F24B3">
      <w:r>
        <w:separator/>
      </w:r>
    </w:p>
  </w:footnote>
  <w:footnote w:type="continuationSeparator" w:id="0">
    <w:p w14:paraId="4A64759B" w14:textId="77777777" w:rsidR="008F24B3" w:rsidRDefault="008F24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5B8C8" w14:textId="65319AEB" w:rsidR="00C10D11" w:rsidRDefault="00C10D11">
    <w:pPr>
      <w:framePr w:h="284" w:hRule="exact" w:wrap="around" w:vAnchor="text" w:hAnchor="margin" w:xAlign="right" w:y="1"/>
      <w:rPr>
        <w:rFonts w:ascii="Arial" w:hAnsi="Arial" w:cs="Arial"/>
        <w:b/>
        <w:sz w:val="18"/>
        <w:szCs w:val="18"/>
      </w:rPr>
    </w:pPr>
    <w:r w:rsidRPr="00D63F9C">
      <w:rPr>
        <w:rFonts w:ascii="Arial" w:hAnsi="Arial" w:cs="Arial"/>
        <w:b/>
        <w:szCs w:val="18"/>
      </w:rPr>
      <w:fldChar w:fldCharType="begin"/>
    </w:r>
    <w:r w:rsidRPr="00D63F9C">
      <w:rPr>
        <w:rFonts w:ascii="Arial" w:hAnsi="Arial" w:cs="Arial"/>
        <w:b/>
        <w:szCs w:val="18"/>
      </w:rPr>
      <w:instrText xml:space="preserve"> STYLEREF ZA </w:instrText>
    </w:r>
    <w:r w:rsidRPr="00D63F9C">
      <w:rPr>
        <w:rFonts w:ascii="Arial" w:hAnsi="Arial" w:cs="Arial"/>
        <w:b/>
        <w:szCs w:val="18"/>
      </w:rPr>
      <w:fldChar w:fldCharType="separate"/>
    </w:r>
    <w:r w:rsidR="00A1463E">
      <w:rPr>
        <w:rFonts w:ascii="Arial" w:hAnsi="Arial" w:cs="Arial"/>
        <w:b/>
        <w:noProof/>
        <w:szCs w:val="18"/>
      </w:rPr>
      <w:t>3GPP TS 29.569 V19.1.0 (2025-12)</w:t>
    </w:r>
    <w:r w:rsidRPr="00D63F9C">
      <w:rPr>
        <w:rFonts w:ascii="Arial" w:hAnsi="Arial" w:cs="Arial"/>
        <w:b/>
        <w:szCs w:val="18"/>
      </w:rPr>
      <w:fldChar w:fldCharType="end"/>
    </w:r>
  </w:p>
  <w:p w14:paraId="0C5EC792" w14:textId="6D3DFA13" w:rsidR="00C10D11" w:rsidRDefault="00C10D11">
    <w:pPr>
      <w:framePr w:h="284" w:hRule="exact" w:wrap="around" w:vAnchor="text" w:hAnchor="margin" w:xAlign="center" w:y="7"/>
      <w:rPr>
        <w:rFonts w:ascii="Arial" w:hAnsi="Arial" w:cs="Arial"/>
        <w:b/>
        <w:sz w:val="18"/>
        <w:szCs w:val="18"/>
      </w:rPr>
    </w:pPr>
    <w:r w:rsidRPr="00D63F9C">
      <w:rPr>
        <w:rFonts w:ascii="Arial" w:hAnsi="Arial" w:cs="Arial"/>
        <w:b/>
        <w:szCs w:val="18"/>
      </w:rPr>
      <w:fldChar w:fldCharType="begin"/>
    </w:r>
    <w:r w:rsidRPr="00D63F9C">
      <w:rPr>
        <w:rFonts w:ascii="Arial" w:hAnsi="Arial" w:cs="Arial"/>
        <w:b/>
        <w:szCs w:val="18"/>
      </w:rPr>
      <w:instrText xml:space="preserve"> PAGE </w:instrText>
    </w:r>
    <w:r w:rsidRPr="00D63F9C">
      <w:rPr>
        <w:rFonts w:ascii="Arial" w:hAnsi="Arial" w:cs="Arial"/>
        <w:b/>
        <w:szCs w:val="18"/>
      </w:rPr>
      <w:fldChar w:fldCharType="separate"/>
    </w:r>
    <w:r w:rsidRPr="00D63F9C">
      <w:rPr>
        <w:rFonts w:ascii="Arial" w:hAnsi="Arial" w:cs="Arial"/>
        <w:b/>
        <w:noProof/>
        <w:szCs w:val="18"/>
      </w:rPr>
      <w:t>20</w:t>
    </w:r>
    <w:r w:rsidRPr="00D63F9C">
      <w:rPr>
        <w:rFonts w:ascii="Arial" w:hAnsi="Arial" w:cs="Arial"/>
        <w:b/>
        <w:szCs w:val="18"/>
      </w:rPr>
      <w:fldChar w:fldCharType="end"/>
    </w:r>
  </w:p>
  <w:p w14:paraId="2B1AE9B5" w14:textId="1802714A" w:rsidR="00C10D11" w:rsidRDefault="00C10D11">
    <w:pPr>
      <w:framePr w:h="284" w:hRule="exact" w:wrap="around" w:vAnchor="text" w:hAnchor="margin" w:y="7"/>
      <w:rPr>
        <w:rFonts w:ascii="Arial" w:hAnsi="Arial" w:cs="Arial"/>
        <w:b/>
        <w:sz w:val="18"/>
        <w:szCs w:val="18"/>
      </w:rPr>
    </w:pPr>
    <w:r w:rsidRPr="00D63F9C">
      <w:rPr>
        <w:rFonts w:ascii="Arial" w:hAnsi="Arial" w:cs="Arial"/>
        <w:b/>
        <w:szCs w:val="18"/>
      </w:rPr>
      <w:fldChar w:fldCharType="begin"/>
    </w:r>
    <w:r w:rsidRPr="00D63F9C">
      <w:rPr>
        <w:rFonts w:ascii="Arial" w:hAnsi="Arial" w:cs="Arial"/>
        <w:b/>
        <w:szCs w:val="18"/>
      </w:rPr>
      <w:instrText xml:space="preserve"> STYLEREF ZGSM </w:instrText>
    </w:r>
    <w:r w:rsidRPr="00D63F9C">
      <w:rPr>
        <w:rFonts w:ascii="Arial" w:hAnsi="Arial" w:cs="Arial"/>
        <w:b/>
        <w:szCs w:val="18"/>
      </w:rPr>
      <w:fldChar w:fldCharType="separate"/>
    </w:r>
    <w:r w:rsidR="00A1463E">
      <w:rPr>
        <w:rFonts w:ascii="Arial" w:hAnsi="Arial" w:cs="Arial"/>
        <w:b/>
        <w:noProof/>
        <w:szCs w:val="18"/>
      </w:rPr>
      <w:t>Release 19</w:t>
    </w:r>
    <w:r w:rsidRPr="00D63F9C">
      <w:rPr>
        <w:rFonts w:ascii="Arial" w:hAnsi="Arial" w:cs="Arial"/>
        <w:b/>
        <w:szCs w:val="18"/>
      </w:rPr>
      <w:fldChar w:fldCharType="end"/>
    </w:r>
  </w:p>
  <w:p w14:paraId="42848B09" w14:textId="77777777" w:rsidR="00C10D11" w:rsidRDefault="00C10D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5"/>
  </w:num>
  <w:num w:numId="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D03"/>
    <w:rsid w:val="00013262"/>
    <w:rsid w:val="00013927"/>
    <w:rsid w:val="000232A0"/>
    <w:rsid w:val="000233C5"/>
    <w:rsid w:val="00033397"/>
    <w:rsid w:val="00040095"/>
    <w:rsid w:val="000442C7"/>
    <w:rsid w:val="00045927"/>
    <w:rsid w:val="00047D21"/>
    <w:rsid w:val="00051834"/>
    <w:rsid w:val="00054A22"/>
    <w:rsid w:val="000602BD"/>
    <w:rsid w:val="00062023"/>
    <w:rsid w:val="00064CF1"/>
    <w:rsid w:val="000655A6"/>
    <w:rsid w:val="00072386"/>
    <w:rsid w:val="000772BA"/>
    <w:rsid w:val="00080512"/>
    <w:rsid w:val="00080AAB"/>
    <w:rsid w:val="000825A2"/>
    <w:rsid w:val="0008382B"/>
    <w:rsid w:val="00090B5D"/>
    <w:rsid w:val="0009657D"/>
    <w:rsid w:val="000A388C"/>
    <w:rsid w:val="000B18D3"/>
    <w:rsid w:val="000B3510"/>
    <w:rsid w:val="000C47C3"/>
    <w:rsid w:val="000D01DC"/>
    <w:rsid w:val="000D508B"/>
    <w:rsid w:val="000D58AB"/>
    <w:rsid w:val="000F46ED"/>
    <w:rsid w:val="0010074D"/>
    <w:rsid w:val="001031C5"/>
    <w:rsid w:val="00106AF8"/>
    <w:rsid w:val="00114738"/>
    <w:rsid w:val="00123F96"/>
    <w:rsid w:val="00133525"/>
    <w:rsid w:val="0013650C"/>
    <w:rsid w:val="00137992"/>
    <w:rsid w:val="00141280"/>
    <w:rsid w:val="00141920"/>
    <w:rsid w:val="001534B8"/>
    <w:rsid w:val="00157201"/>
    <w:rsid w:val="0016361A"/>
    <w:rsid w:val="00174F61"/>
    <w:rsid w:val="00187403"/>
    <w:rsid w:val="00192391"/>
    <w:rsid w:val="001A145B"/>
    <w:rsid w:val="001A39A2"/>
    <w:rsid w:val="001A4C42"/>
    <w:rsid w:val="001A7420"/>
    <w:rsid w:val="001B384E"/>
    <w:rsid w:val="001B6637"/>
    <w:rsid w:val="001C21C3"/>
    <w:rsid w:val="001D02C2"/>
    <w:rsid w:val="001D4729"/>
    <w:rsid w:val="001E0B23"/>
    <w:rsid w:val="001E6A64"/>
    <w:rsid w:val="001F0C1D"/>
    <w:rsid w:val="001F1132"/>
    <w:rsid w:val="001F168B"/>
    <w:rsid w:val="001F2CDD"/>
    <w:rsid w:val="00200DA5"/>
    <w:rsid w:val="00201A71"/>
    <w:rsid w:val="00202500"/>
    <w:rsid w:val="00202FBE"/>
    <w:rsid w:val="002035C4"/>
    <w:rsid w:val="002048D9"/>
    <w:rsid w:val="0021187A"/>
    <w:rsid w:val="00213ECC"/>
    <w:rsid w:val="0023010B"/>
    <w:rsid w:val="00233D96"/>
    <w:rsid w:val="0023430A"/>
    <w:rsid w:val="002347A2"/>
    <w:rsid w:val="0023571B"/>
    <w:rsid w:val="00251016"/>
    <w:rsid w:val="00252DCD"/>
    <w:rsid w:val="002572EA"/>
    <w:rsid w:val="00260392"/>
    <w:rsid w:val="00262706"/>
    <w:rsid w:val="002638E3"/>
    <w:rsid w:val="002675F0"/>
    <w:rsid w:val="00271C83"/>
    <w:rsid w:val="002754DC"/>
    <w:rsid w:val="002813E0"/>
    <w:rsid w:val="00283C8A"/>
    <w:rsid w:val="00294E7D"/>
    <w:rsid w:val="002A3FFE"/>
    <w:rsid w:val="002B0A07"/>
    <w:rsid w:val="002B3558"/>
    <w:rsid w:val="002B6339"/>
    <w:rsid w:val="002C1B7F"/>
    <w:rsid w:val="002C2174"/>
    <w:rsid w:val="002D02AF"/>
    <w:rsid w:val="002D345B"/>
    <w:rsid w:val="002D5274"/>
    <w:rsid w:val="002D649A"/>
    <w:rsid w:val="002E00EE"/>
    <w:rsid w:val="002E4AA2"/>
    <w:rsid w:val="0030174F"/>
    <w:rsid w:val="003031C0"/>
    <w:rsid w:val="00305648"/>
    <w:rsid w:val="0030566C"/>
    <w:rsid w:val="0031441D"/>
    <w:rsid w:val="00315F00"/>
    <w:rsid w:val="003172DC"/>
    <w:rsid w:val="0033308F"/>
    <w:rsid w:val="003446B6"/>
    <w:rsid w:val="00345456"/>
    <w:rsid w:val="0034790D"/>
    <w:rsid w:val="003504D7"/>
    <w:rsid w:val="003519AD"/>
    <w:rsid w:val="003534CC"/>
    <w:rsid w:val="0035462D"/>
    <w:rsid w:val="00355B47"/>
    <w:rsid w:val="0035676B"/>
    <w:rsid w:val="00362435"/>
    <w:rsid w:val="00367F6E"/>
    <w:rsid w:val="00373026"/>
    <w:rsid w:val="003765B8"/>
    <w:rsid w:val="00380686"/>
    <w:rsid w:val="0038245F"/>
    <w:rsid w:val="00382E38"/>
    <w:rsid w:val="0038612E"/>
    <w:rsid w:val="003A0B01"/>
    <w:rsid w:val="003B0638"/>
    <w:rsid w:val="003B2045"/>
    <w:rsid w:val="003C3971"/>
    <w:rsid w:val="003C78BE"/>
    <w:rsid w:val="003D20FC"/>
    <w:rsid w:val="003D5C49"/>
    <w:rsid w:val="003E24AB"/>
    <w:rsid w:val="003E58FE"/>
    <w:rsid w:val="003E65A0"/>
    <w:rsid w:val="003E6A2E"/>
    <w:rsid w:val="003F166D"/>
    <w:rsid w:val="003F51A0"/>
    <w:rsid w:val="003F533B"/>
    <w:rsid w:val="003F5941"/>
    <w:rsid w:val="00404504"/>
    <w:rsid w:val="00423334"/>
    <w:rsid w:val="004274B8"/>
    <w:rsid w:val="004345EC"/>
    <w:rsid w:val="0043463E"/>
    <w:rsid w:val="00435D83"/>
    <w:rsid w:val="00437CC2"/>
    <w:rsid w:val="004454EF"/>
    <w:rsid w:val="00455C17"/>
    <w:rsid w:val="00465515"/>
    <w:rsid w:val="00472256"/>
    <w:rsid w:val="004725D2"/>
    <w:rsid w:val="00473BBC"/>
    <w:rsid w:val="00475562"/>
    <w:rsid w:val="00482786"/>
    <w:rsid w:val="0048601D"/>
    <w:rsid w:val="004A170C"/>
    <w:rsid w:val="004C35D2"/>
    <w:rsid w:val="004C3C37"/>
    <w:rsid w:val="004C6B6A"/>
    <w:rsid w:val="004D1407"/>
    <w:rsid w:val="004D32B6"/>
    <w:rsid w:val="004D33EC"/>
    <w:rsid w:val="004D3578"/>
    <w:rsid w:val="004E213A"/>
    <w:rsid w:val="004F0988"/>
    <w:rsid w:val="004F1797"/>
    <w:rsid w:val="004F2120"/>
    <w:rsid w:val="004F2BB3"/>
    <w:rsid w:val="004F3340"/>
    <w:rsid w:val="004F45EE"/>
    <w:rsid w:val="004F570F"/>
    <w:rsid w:val="00500F2D"/>
    <w:rsid w:val="005229E5"/>
    <w:rsid w:val="00530D65"/>
    <w:rsid w:val="00531A9F"/>
    <w:rsid w:val="0053388B"/>
    <w:rsid w:val="00535773"/>
    <w:rsid w:val="00536BCA"/>
    <w:rsid w:val="0054011C"/>
    <w:rsid w:val="00541E66"/>
    <w:rsid w:val="00543E6C"/>
    <w:rsid w:val="00565087"/>
    <w:rsid w:val="005658A6"/>
    <w:rsid w:val="005702B3"/>
    <w:rsid w:val="005730DB"/>
    <w:rsid w:val="00575DD6"/>
    <w:rsid w:val="0058117D"/>
    <w:rsid w:val="005812CC"/>
    <w:rsid w:val="00583C98"/>
    <w:rsid w:val="005910F4"/>
    <w:rsid w:val="005911F2"/>
    <w:rsid w:val="00597B11"/>
    <w:rsid w:val="005A0768"/>
    <w:rsid w:val="005A2211"/>
    <w:rsid w:val="005A4A2A"/>
    <w:rsid w:val="005A6806"/>
    <w:rsid w:val="005B06B0"/>
    <w:rsid w:val="005B0B73"/>
    <w:rsid w:val="005C6DE7"/>
    <w:rsid w:val="005C7AA0"/>
    <w:rsid w:val="005D2E01"/>
    <w:rsid w:val="005D73E0"/>
    <w:rsid w:val="005D7526"/>
    <w:rsid w:val="005E0997"/>
    <w:rsid w:val="005E4BB2"/>
    <w:rsid w:val="005E688C"/>
    <w:rsid w:val="005F0244"/>
    <w:rsid w:val="005F07AA"/>
    <w:rsid w:val="00600A97"/>
    <w:rsid w:val="00602AEA"/>
    <w:rsid w:val="0060463D"/>
    <w:rsid w:val="00614FDF"/>
    <w:rsid w:val="0062605F"/>
    <w:rsid w:val="00631990"/>
    <w:rsid w:val="006323F4"/>
    <w:rsid w:val="00635329"/>
    <w:rsid w:val="0063543D"/>
    <w:rsid w:val="0063545E"/>
    <w:rsid w:val="00637EE9"/>
    <w:rsid w:val="00645BEA"/>
    <w:rsid w:val="00647114"/>
    <w:rsid w:val="00647908"/>
    <w:rsid w:val="00650240"/>
    <w:rsid w:val="0065271E"/>
    <w:rsid w:val="00662390"/>
    <w:rsid w:val="006630E7"/>
    <w:rsid w:val="00664097"/>
    <w:rsid w:val="00675EB6"/>
    <w:rsid w:val="006769FA"/>
    <w:rsid w:val="00683E31"/>
    <w:rsid w:val="006856A1"/>
    <w:rsid w:val="006857B7"/>
    <w:rsid w:val="006902C4"/>
    <w:rsid w:val="00691F78"/>
    <w:rsid w:val="006A0A80"/>
    <w:rsid w:val="006A31D6"/>
    <w:rsid w:val="006A323F"/>
    <w:rsid w:val="006A59E0"/>
    <w:rsid w:val="006B30D0"/>
    <w:rsid w:val="006B5788"/>
    <w:rsid w:val="006B6E60"/>
    <w:rsid w:val="006C148A"/>
    <w:rsid w:val="006C3D95"/>
    <w:rsid w:val="006D5D21"/>
    <w:rsid w:val="006E186B"/>
    <w:rsid w:val="006E19F6"/>
    <w:rsid w:val="006E5C86"/>
    <w:rsid w:val="006E6CF8"/>
    <w:rsid w:val="006F1B72"/>
    <w:rsid w:val="00701116"/>
    <w:rsid w:val="00701373"/>
    <w:rsid w:val="00710B03"/>
    <w:rsid w:val="00711AC7"/>
    <w:rsid w:val="00713A00"/>
    <w:rsid w:val="00713C44"/>
    <w:rsid w:val="00713E1F"/>
    <w:rsid w:val="007169BB"/>
    <w:rsid w:val="00717A70"/>
    <w:rsid w:val="00734A5B"/>
    <w:rsid w:val="00736187"/>
    <w:rsid w:val="007400BC"/>
    <w:rsid w:val="0074026F"/>
    <w:rsid w:val="007429F6"/>
    <w:rsid w:val="00744E76"/>
    <w:rsid w:val="00745A52"/>
    <w:rsid w:val="0076649D"/>
    <w:rsid w:val="007724DD"/>
    <w:rsid w:val="00774DA4"/>
    <w:rsid w:val="00774EB3"/>
    <w:rsid w:val="0077728E"/>
    <w:rsid w:val="00781F0F"/>
    <w:rsid w:val="00790F28"/>
    <w:rsid w:val="0079313A"/>
    <w:rsid w:val="007A4424"/>
    <w:rsid w:val="007A4BB6"/>
    <w:rsid w:val="007A6402"/>
    <w:rsid w:val="007A67DF"/>
    <w:rsid w:val="007B1778"/>
    <w:rsid w:val="007B600E"/>
    <w:rsid w:val="007C0945"/>
    <w:rsid w:val="007C3271"/>
    <w:rsid w:val="007C377A"/>
    <w:rsid w:val="007C3882"/>
    <w:rsid w:val="007C4BDA"/>
    <w:rsid w:val="007C67DC"/>
    <w:rsid w:val="007D6E33"/>
    <w:rsid w:val="007D7619"/>
    <w:rsid w:val="007F0F4A"/>
    <w:rsid w:val="008015CE"/>
    <w:rsid w:val="008019EC"/>
    <w:rsid w:val="008028A4"/>
    <w:rsid w:val="00810383"/>
    <w:rsid w:val="0081209B"/>
    <w:rsid w:val="00824E16"/>
    <w:rsid w:val="008304C6"/>
    <w:rsid w:val="00830747"/>
    <w:rsid w:val="008314EC"/>
    <w:rsid w:val="008336B9"/>
    <w:rsid w:val="008401CF"/>
    <w:rsid w:val="00843A48"/>
    <w:rsid w:val="00845814"/>
    <w:rsid w:val="008524D2"/>
    <w:rsid w:val="0085292B"/>
    <w:rsid w:val="008543C4"/>
    <w:rsid w:val="00855FDA"/>
    <w:rsid w:val="00856406"/>
    <w:rsid w:val="00856D1F"/>
    <w:rsid w:val="00861695"/>
    <w:rsid w:val="00866880"/>
    <w:rsid w:val="00867836"/>
    <w:rsid w:val="008768CA"/>
    <w:rsid w:val="00880527"/>
    <w:rsid w:val="00881A32"/>
    <w:rsid w:val="00886A82"/>
    <w:rsid w:val="008961DD"/>
    <w:rsid w:val="00896E4B"/>
    <w:rsid w:val="008A1102"/>
    <w:rsid w:val="008A6D4A"/>
    <w:rsid w:val="008B348E"/>
    <w:rsid w:val="008B4754"/>
    <w:rsid w:val="008C384C"/>
    <w:rsid w:val="008C5D1C"/>
    <w:rsid w:val="008C773C"/>
    <w:rsid w:val="008D3067"/>
    <w:rsid w:val="008D6028"/>
    <w:rsid w:val="008D66A2"/>
    <w:rsid w:val="008D7048"/>
    <w:rsid w:val="008E7095"/>
    <w:rsid w:val="008F24B3"/>
    <w:rsid w:val="0090271F"/>
    <w:rsid w:val="00902E23"/>
    <w:rsid w:val="009114D7"/>
    <w:rsid w:val="0091348E"/>
    <w:rsid w:val="0091477C"/>
    <w:rsid w:val="00917CCB"/>
    <w:rsid w:val="0092131C"/>
    <w:rsid w:val="00922389"/>
    <w:rsid w:val="00942B44"/>
    <w:rsid w:val="00942EC2"/>
    <w:rsid w:val="00945C2E"/>
    <w:rsid w:val="009512EA"/>
    <w:rsid w:val="009634CC"/>
    <w:rsid w:val="00980D88"/>
    <w:rsid w:val="00994DAE"/>
    <w:rsid w:val="009956AE"/>
    <w:rsid w:val="009A06A2"/>
    <w:rsid w:val="009A1555"/>
    <w:rsid w:val="009A248E"/>
    <w:rsid w:val="009A2D6F"/>
    <w:rsid w:val="009A5E52"/>
    <w:rsid w:val="009A6C2F"/>
    <w:rsid w:val="009B1987"/>
    <w:rsid w:val="009B3323"/>
    <w:rsid w:val="009C0263"/>
    <w:rsid w:val="009C3F5F"/>
    <w:rsid w:val="009C5D51"/>
    <w:rsid w:val="009C63F4"/>
    <w:rsid w:val="009D1FD9"/>
    <w:rsid w:val="009D7B42"/>
    <w:rsid w:val="009D7CBC"/>
    <w:rsid w:val="009F310E"/>
    <w:rsid w:val="009F37B7"/>
    <w:rsid w:val="00A10D80"/>
    <w:rsid w:val="00A10F02"/>
    <w:rsid w:val="00A10F26"/>
    <w:rsid w:val="00A127EF"/>
    <w:rsid w:val="00A1463E"/>
    <w:rsid w:val="00A164B4"/>
    <w:rsid w:val="00A24762"/>
    <w:rsid w:val="00A26956"/>
    <w:rsid w:val="00A27486"/>
    <w:rsid w:val="00A27AA6"/>
    <w:rsid w:val="00A328ED"/>
    <w:rsid w:val="00A41EF8"/>
    <w:rsid w:val="00A50516"/>
    <w:rsid w:val="00A53724"/>
    <w:rsid w:val="00A56066"/>
    <w:rsid w:val="00A56958"/>
    <w:rsid w:val="00A62735"/>
    <w:rsid w:val="00A65F25"/>
    <w:rsid w:val="00A714D9"/>
    <w:rsid w:val="00A73129"/>
    <w:rsid w:val="00A73CA7"/>
    <w:rsid w:val="00A74038"/>
    <w:rsid w:val="00A7682A"/>
    <w:rsid w:val="00A82346"/>
    <w:rsid w:val="00A8575C"/>
    <w:rsid w:val="00A86A9B"/>
    <w:rsid w:val="00A87885"/>
    <w:rsid w:val="00A90A4D"/>
    <w:rsid w:val="00A90BD2"/>
    <w:rsid w:val="00A92BA1"/>
    <w:rsid w:val="00A95095"/>
    <w:rsid w:val="00AA3594"/>
    <w:rsid w:val="00AA52E5"/>
    <w:rsid w:val="00AA778B"/>
    <w:rsid w:val="00AB129C"/>
    <w:rsid w:val="00AB35E2"/>
    <w:rsid w:val="00AC2304"/>
    <w:rsid w:val="00AC6BC6"/>
    <w:rsid w:val="00AD1E18"/>
    <w:rsid w:val="00AD26CD"/>
    <w:rsid w:val="00AD407B"/>
    <w:rsid w:val="00AD659F"/>
    <w:rsid w:val="00AD6750"/>
    <w:rsid w:val="00AD789F"/>
    <w:rsid w:val="00AD7D8D"/>
    <w:rsid w:val="00AE47A7"/>
    <w:rsid w:val="00AE65E2"/>
    <w:rsid w:val="00AE750C"/>
    <w:rsid w:val="00AF31DE"/>
    <w:rsid w:val="00B0060E"/>
    <w:rsid w:val="00B06319"/>
    <w:rsid w:val="00B10CE5"/>
    <w:rsid w:val="00B12844"/>
    <w:rsid w:val="00B15449"/>
    <w:rsid w:val="00B2626E"/>
    <w:rsid w:val="00B30526"/>
    <w:rsid w:val="00B314D4"/>
    <w:rsid w:val="00B3312B"/>
    <w:rsid w:val="00B44F81"/>
    <w:rsid w:val="00B54FF5"/>
    <w:rsid w:val="00B62FF6"/>
    <w:rsid w:val="00B770CB"/>
    <w:rsid w:val="00B8070E"/>
    <w:rsid w:val="00B81BE2"/>
    <w:rsid w:val="00B92591"/>
    <w:rsid w:val="00B93086"/>
    <w:rsid w:val="00B95F91"/>
    <w:rsid w:val="00BA19ED"/>
    <w:rsid w:val="00BA4B8D"/>
    <w:rsid w:val="00BB3058"/>
    <w:rsid w:val="00BB362E"/>
    <w:rsid w:val="00BB6C57"/>
    <w:rsid w:val="00BC0F7D"/>
    <w:rsid w:val="00BC2006"/>
    <w:rsid w:val="00BD7D31"/>
    <w:rsid w:val="00BE1462"/>
    <w:rsid w:val="00BE30D3"/>
    <w:rsid w:val="00BE3255"/>
    <w:rsid w:val="00BE7EA8"/>
    <w:rsid w:val="00BF0505"/>
    <w:rsid w:val="00BF128E"/>
    <w:rsid w:val="00BF523A"/>
    <w:rsid w:val="00BF6C1B"/>
    <w:rsid w:val="00C074DD"/>
    <w:rsid w:val="00C10D11"/>
    <w:rsid w:val="00C1496A"/>
    <w:rsid w:val="00C259C9"/>
    <w:rsid w:val="00C25DCD"/>
    <w:rsid w:val="00C33079"/>
    <w:rsid w:val="00C33387"/>
    <w:rsid w:val="00C368A4"/>
    <w:rsid w:val="00C45231"/>
    <w:rsid w:val="00C539FB"/>
    <w:rsid w:val="00C53D44"/>
    <w:rsid w:val="00C600E1"/>
    <w:rsid w:val="00C60C8B"/>
    <w:rsid w:val="00C6171C"/>
    <w:rsid w:val="00C677C9"/>
    <w:rsid w:val="00C72833"/>
    <w:rsid w:val="00C74D36"/>
    <w:rsid w:val="00C80F1D"/>
    <w:rsid w:val="00C845C0"/>
    <w:rsid w:val="00C86C60"/>
    <w:rsid w:val="00C87BA3"/>
    <w:rsid w:val="00C904E6"/>
    <w:rsid w:val="00C9333B"/>
    <w:rsid w:val="00C93F40"/>
    <w:rsid w:val="00C97F6D"/>
    <w:rsid w:val="00CA20D3"/>
    <w:rsid w:val="00CA3D0C"/>
    <w:rsid w:val="00CA7F42"/>
    <w:rsid w:val="00CB7C32"/>
    <w:rsid w:val="00CC587E"/>
    <w:rsid w:val="00CE3607"/>
    <w:rsid w:val="00CE5F9A"/>
    <w:rsid w:val="00CF6ED5"/>
    <w:rsid w:val="00D278BC"/>
    <w:rsid w:val="00D3232C"/>
    <w:rsid w:val="00D3634B"/>
    <w:rsid w:val="00D4175B"/>
    <w:rsid w:val="00D52197"/>
    <w:rsid w:val="00D53700"/>
    <w:rsid w:val="00D54573"/>
    <w:rsid w:val="00D54DF1"/>
    <w:rsid w:val="00D569BD"/>
    <w:rsid w:val="00D57972"/>
    <w:rsid w:val="00D636AC"/>
    <w:rsid w:val="00D63F9C"/>
    <w:rsid w:val="00D66618"/>
    <w:rsid w:val="00D675A9"/>
    <w:rsid w:val="00D6766C"/>
    <w:rsid w:val="00D7253C"/>
    <w:rsid w:val="00D738D6"/>
    <w:rsid w:val="00D755EB"/>
    <w:rsid w:val="00D76048"/>
    <w:rsid w:val="00D81A09"/>
    <w:rsid w:val="00D84699"/>
    <w:rsid w:val="00D85C2C"/>
    <w:rsid w:val="00D87E00"/>
    <w:rsid w:val="00D9134D"/>
    <w:rsid w:val="00D94B99"/>
    <w:rsid w:val="00DA7A03"/>
    <w:rsid w:val="00DB1818"/>
    <w:rsid w:val="00DB250B"/>
    <w:rsid w:val="00DC309B"/>
    <w:rsid w:val="00DC4DA2"/>
    <w:rsid w:val="00DD0EAE"/>
    <w:rsid w:val="00DD3AEE"/>
    <w:rsid w:val="00DD4C17"/>
    <w:rsid w:val="00DD56C5"/>
    <w:rsid w:val="00DD74A5"/>
    <w:rsid w:val="00DF2698"/>
    <w:rsid w:val="00DF2B1F"/>
    <w:rsid w:val="00DF62CD"/>
    <w:rsid w:val="00E00849"/>
    <w:rsid w:val="00E0356A"/>
    <w:rsid w:val="00E105F0"/>
    <w:rsid w:val="00E12B5B"/>
    <w:rsid w:val="00E16509"/>
    <w:rsid w:val="00E27121"/>
    <w:rsid w:val="00E33BD2"/>
    <w:rsid w:val="00E33DC9"/>
    <w:rsid w:val="00E373CA"/>
    <w:rsid w:val="00E44582"/>
    <w:rsid w:val="00E51C4E"/>
    <w:rsid w:val="00E5208D"/>
    <w:rsid w:val="00E522DF"/>
    <w:rsid w:val="00E5784A"/>
    <w:rsid w:val="00E57D49"/>
    <w:rsid w:val="00E6258C"/>
    <w:rsid w:val="00E77645"/>
    <w:rsid w:val="00E77F45"/>
    <w:rsid w:val="00E84E14"/>
    <w:rsid w:val="00EA15B0"/>
    <w:rsid w:val="00EA5EA7"/>
    <w:rsid w:val="00EA7482"/>
    <w:rsid w:val="00EB56B9"/>
    <w:rsid w:val="00EB5DBC"/>
    <w:rsid w:val="00EB5DC4"/>
    <w:rsid w:val="00EC4A25"/>
    <w:rsid w:val="00ED6248"/>
    <w:rsid w:val="00EE0934"/>
    <w:rsid w:val="00EE36D5"/>
    <w:rsid w:val="00EE3BD4"/>
    <w:rsid w:val="00EE7371"/>
    <w:rsid w:val="00EF485E"/>
    <w:rsid w:val="00F0134D"/>
    <w:rsid w:val="00F01435"/>
    <w:rsid w:val="00F025A2"/>
    <w:rsid w:val="00F04712"/>
    <w:rsid w:val="00F05BE1"/>
    <w:rsid w:val="00F07E0C"/>
    <w:rsid w:val="00F112E4"/>
    <w:rsid w:val="00F13360"/>
    <w:rsid w:val="00F15AAE"/>
    <w:rsid w:val="00F22EC7"/>
    <w:rsid w:val="00F249E1"/>
    <w:rsid w:val="00F25303"/>
    <w:rsid w:val="00F325C8"/>
    <w:rsid w:val="00F33894"/>
    <w:rsid w:val="00F40BAE"/>
    <w:rsid w:val="00F463F6"/>
    <w:rsid w:val="00F50ECC"/>
    <w:rsid w:val="00F52E3C"/>
    <w:rsid w:val="00F54E77"/>
    <w:rsid w:val="00F653B8"/>
    <w:rsid w:val="00F70868"/>
    <w:rsid w:val="00F7141D"/>
    <w:rsid w:val="00F772EE"/>
    <w:rsid w:val="00F838D3"/>
    <w:rsid w:val="00F8634D"/>
    <w:rsid w:val="00F9008D"/>
    <w:rsid w:val="00FA1266"/>
    <w:rsid w:val="00FA35F3"/>
    <w:rsid w:val="00FA415D"/>
    <w:rsid w:val="00FB4846"/>
    <w:rsid w:val="00FC1192"/>
    <w:rsid w:val="00FC4840"/>
    <w:rsid w:val="00FD0318"/>
    <w:rsid w:val="00FD2F4C"/>
    <w:rsid w:val="00FD3091"/>
    <w:rsid w:val="00FD4E9D"/>
    <w:rsid w:val="00FD5B23"/>
    <w:rsid w:val="00FE671E"/>
    <w:rsid w:val="00FF033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209B"/>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D63F9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D63F9C"/>
    <w:pPr>
      <w:pBdr>
        <w:top w:val="none" w:sz="0" w:space="0" w:color="auto"/>
      </w:pBdr>
      <w:spacing w:before="180"/>
      <w:outlineLvl w:val="1"/>
    </w:pPr>
    <w:rPr>
      <w:sz w:val="32"/>
    </w:rPr>
  </w:style>
  <w:style w:type="paragraph" w:styleId="Heading3">
    <w:name w:val="heading 3"/>
    <w:basedOn w:val="Heading2"/>
    <w:next w:val="Normal"/>
    <w:link w:val="Heading3Char"/>
    <w:qFormat/>
    <w:rsid w:val="00D63F9C"/>
    <w:pPr>
      <w:spacing w:before="120"/>
      <w:outlineLvl w:val="2"/>
    </w:pPr>
    <w:rPr>
      <w:sz w:val="28"/>
    </w:rPr>
  </w:style>
  <w:style w:type="paragraph" w:styleId="Heading4">
    <w:name w:val="heading 4"/>
    <w:basedOn w:val="Heading3"/>
    <w:next w:val="Normal"/>
    <w:link w:val="Heading4Char"/>
    <w:qFormat/>
    <w:rsid w:val="00D63F9C"/>
    <w:pPr>
      <w:ind w:left="1418" w:hanging="1418"/>
      <w:outlineLvl w:val="3"/>
    </w:pPr>
    <w:rPr>
      <w:sz w:val="24"/>
    </w:rPr>
  </w:style>
  <w:style w:type="paragraph" w:styleId="Heading5">
    <w:name w:val="heading 5"/>
    <w:basedOn w:val="Heading4"/>
    <w:next w:val="Normal"/>
    <w:link w:val="Heading5Char"/>
    <w:qFormat/>
    <w:rsid w:val="00D63F9C"/>
    <w:pPr>
      <w:ind w:left="1701" w:hanging="1701"/>
      <w:outlineLvl w:val="4"/>
    </w:pPr>
    <w:rPr>
      <w:sz w:val="22"/>
    </w:rPr>
  </w:style>
  <w:style w:type="paragraph" w:styleId="Heading6">
    <w:name w:val="heading 6"/>
    <w:next w:val="Normal"/>
    <w:qFormat/>
    <w:rsid w:val="00CF6ED5"/>
    <w:pPr>
      <w:numPr>
        <w:ilvl w:val="5"/>
        <w:numId w:val="17"/>
      </w:numPr>
      <w:outlineLvl w:val="5"/>
    </w:pPr>
    <w:rPr>
      <w:rFonts w:ascii="Arial" w:eastAsia="Times New Roman" w:hAnsi="Arial"/>
    </w:rPr>
  </w:style>
  <w:style w:type="paragraph" w:styleId="Heading7">
    <w:name w:val="heading 7"/>
    <w:next w:val="Normal"/>
    <w:qFormat/>
    <w:rsid w:val="00CF6ED5"/>
    <w:pPr>
      <w:numPr>
        <w:ilvl w:val="6"/>
        <w:numId w:val="17"/>
      </w:numPr>
      <w:outlineLvl w:val="6"/>
    </w:pPr>
    <w:rPr>
      <w:rFonts w:ascii="Arial" w:eastAsia="Times New Roman" w:hAnsi="Arial"/>
    </w:rPr>
  </w:style>
  <w:style w:type="paragraph" w:styleId="Heading8">
    <w:name w:val="heading 8"/>
    <w:basedOn w:val="Heading1"/>
    <w:next w:val="Normal"/>
    <w:link w:val="Heading8Char"/>
    <w:qFormat/>
    <w:rsid w:val="00D63F9C"/>
    <w:pPr>
      <w:ind w:left="0" w:firstLine="0"/>
      <w:outlineLvl w:val="7"/>
    </w:pPr>
  </w:style>
  <w:style w:type="paragraph" w:styleId="Heading9">
    <w:name w:val="heading 9"/>
    <w:basedOn w:val="Heading8"/>
    <w:next w:val="Normal"/>
    <w:qFormat/>
    <w:rsid w:val="00D63F9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63F9C"/>
    <w:pPr>
      <w:ind w:left="1985" w:hanging="1985"/>
      <w:outlineLvl w:val="9"/>
    </w:pPr>
    <w:rPr>
      <w:sz w:val="20"/>
    </w:rPr>
  </w:style>
  <w:style w:type="paragraph" w:styleId="BodyText">
    <w:name w:val="Body Text"/>
    <w:basedOn w:val="Normal"/>
    <w:link w:val="BodyTextChar1"/>
    <w:semiHidden/>
    <w:unhideWhenUsed/>
    <w:rsid w:val="007A4424"/>
    <w:pPr>
      <w:spacing w:after="120"/>
    </w:pPr>
  </w:style>
  <w:style w:type="paragraph" w:styleId="TOC8">
    <w:name w:val="toc 8"/>
    <w:basedOn w:val="TOC1"/>
    <w:uiPriority w:val="39"/>
    <w:rsid w:val="00D63F9C"/>
    <w:pPr>
      <w:spacing w:before="180"/>
      <w:ind w:left="2693" w:hanging="2693"/>
    </w:pPr>
    <w:rPr>
      <w:b/>
    </w:rPr>
  </w:style>
  <w:style w:type="paragraph" w:styleId="TOC1">
    <w:name w:val="toc 1"/>
    <w:uiPriority w:val="39"/>
    <w:rsid w:val="00D63F9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ja-JP"/>
    </w:rPr>
  </w:style>
  <w:style w:type="paragraph" w:styleId="Index1">
    <w:name w:val="index 1"/>
    <w:basedOn w:val="Normal"/>
    <w:next w:val="Normal"/>
    <w:semiHidden/>
    <w:unhideWhenUsed/>
    <w:rsid w:val="007A4424"/>
    <w:pPr>
      <w:spacing w:after="0"/>
      <w:ind w:left="200" w:hanging="200"/>
    </w:pPr>
  </w:style>
  <w:style w:type="character" w:customStyle="1" w:styleId="ZGSM">
    <w:name w:val="ZGSM"/>
    <w:rsid w:val="00D63F9C"/>
  </w:style>
  <w:style w:type="paragraph" w:styleId="List">
    <w:name w:val="List"/>
    <w:basedOn w:val="Normal"/>
    <w:rsid w:val="007A4424"/>
    <w:pPr>
      <w:ind w:left="283" w:hanging="283"/>
      <w:contextualSpacing/>
    </w:pPr>
  </w:style>
  <w:style w:type="paragraph" w:styleId="List2">
    <w:name w:val="List 2"/>
    <w:basedOn w:val="Normal"/>
    <w:semiHidden/>
    <w:unhideWhenUsed/>
    <w:rsid w:val="007A4424"/>
    <w:pPr>
      <w:ind w:left="566" w:hanging="283"/>
      <w:contextualSpacing/>
    </w:pPr>
  </w:style>
  <w:style w:type="paragraph" w:styleId="TOC5">
    <w:name w:val="toc 5"/>
    <w:basedOn w:val="TOC4"/>
    <w:uiPriority w:val="39"/>
    <w:rsid w:val="00D63F9C"/>
    <w:pPr>
      <w:ind w:left="1701" w:hanging="1701"/>
    </w:pPr>
  </w:style>
  <w:style w:type="paragraph" w:styleId="TOC4">
    <w:name w:val="toc 4"/>
    <w:basedOn w:val="TOC3"/>
    <w:uiPriority w:val="39"/>
    <w:rsid w:val="00D63F9C"/>
    <w:pPr>
      <w:ind w:left="1418" w:hanging="1418"/>
    </w:pPr>
  </w:style>
  <w:style w:type="paragraph" w:styleId="TOC3">
    <w:name w:val="toc 3"/>
    <w:basedOn w:val="TOC2"/>
    <w:uiPriority w:val="39"/>
    <w:rsid w:val="00D63F9C"/>
    <w:pPr>
      <w:ind w:left="1134" w:hanging="1134"/>
    </w:pPr>
  </w:style>
  <w:style w:type="paragraph" w:styleId="TOC2">
    <w:name w:val="toc 2"/>
    <w:basedOn w:val="TOC1"/>
    <w:uiPriority w:val="39"/>
    <w:rsid w:val="00D63F9C"/>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D63F9C"/>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qFormat/>
    <w:rsid w:val="00D63F9C"/>
    <w:pPr>
      <w:keepLines/>
      <w:ind w:left="1135" w:hanging="851"/>
    </w:pPr>
  </w:style>
  <w:style w:type="paragraph" w:customStyle="1" w:styleId="PL">
    <w:name w:val="PL"/>
    <w:link w:val="PLChar"/>
    <w:qFormat/>
    <w:rsid w:val="00D63F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ja-JP"/>
    </w:rPr>
  </w:style>
  <w:style w:type="paragraph" w:customStyle="1" w:styleId="TAR">
    <w:name w:val="TAR"/>
    <w:basedOn w:val="TAL"/>
    <w:rsid w:val="00D63F9C"/>
    <w:pPr>
      <w:jc w:val="right"/>
    </w:pPr>
  </w:style>
  <w:style w:type="paragraph" w:customStyle="1" w:styleId="TAL">
    <w:name w:val="TAL"/>
    <w:basedOn w:val="Normal"/>
    <w:link w:val="TALChar"/>
    <w:qFormat/>
    <w:rsid w:val="00D63F9C"/>
    <w:pPr>
      <w:keepNext/>
      <w:keepLines/>
      <w:spacing w:after="0"/>
    </w:pPr>
    <w:rPr>
      <w:rFonts w:ascii="Arial" w:hAnsi="Arial"/>
      <w:sz w:val="18"/>
    </w:rPr>
  </w:style>
  <w:style w:type="paragraph" w:customStyle="1" w:styleId="TAH">
    <w:name w:val="TAH"/>
    <w:basedOn w:val="TAC"/>
    <w:link w:val="TAHChar"/>
    <w:qFormat/>
    <w:rsid w:val="00D63F9C"/>
    <w:rPr>
      <w:b/>
    </w:rPr>
  </w:style>
  <w:style w:type="paragraph" w:customStyle="1" w:styleId="TAC">
    <w:name w:val="TAC"/>
    <w:basedOn w:val="TAL"/>
    <w:link w:val="TACChar"/>
    <w:qFormat/>
    <w:rsid w:val="00D63F9C"/>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qFormat/>
    <w:rsid w:val="00D63F9C"/>
    <w:pPr>
      <w:keepLines/>
      <w:ind w:left="1702" w:hanging="1418"/>
    </w:pPr>
  </w:style>
  <w:style w:type="paragraph" w:customStyle="1" w:styleId="FP">
    <w:name w:val="FP"/>
    <w:basedOn w:val="Normal"/>
    <w:rsid w:val="00D63F9C"/>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rsid w:val="00D63F9C"/>
    <w:pPr>
      <w:spacing w:after="0"/>
    </w:pPr>
  </w:style>
  <w:style w:type="paragraph" w:customStyle="1" w:styleId="B1">
    <w:name w:val="B1"/>
    <w:basedOn w:val="List"/>
    <w:link w:val="B1Char"/>
    <w:qFormat/>
    <w:rsid w:val="00D63F9C"/>
    <w:pPr>
      <w:ind w:left="568" w:hanging="284"/>
      <w:contextualSpacing w:val="0"/>
    </w:pPr>
  </w:style>
  <w:style w:type="character" w:customStyle="1" w:styleId="BodyTextChar">
    <w:name w:val="Body Text Char"/>
    <w:basedOn w:val="DefaultParagraphFont"/>
    <w:semiHidden/>
    <w:rsid w:val="007A4424"/>
    <w:rPr>
      <w:rFonts w:eastAsia="Times New Roman"/>
    </w:rPr>
  </w:style>
  <w:style w:type="character" w:customStyle="1" w:styleId="BodyText2Char">
    <w:name w:val="Body Text 2 Char"/>
    <w:basedOn w:val="DefaultParagraphFont"/>
    <w:semiHidden/>
    <w:rsid w:val="007A4424"/>
    <w:rPr>
      <w:rFonts w:eastAsia="Times New Roman"/>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qFormat/>
    <w:rsid w:val="00D63F9C"/>
    <w:pPr>
      <w:keepNext/>
      <w:keepLines/>
      <w:spacing w:before="60"/>
      <w:jc w:val="center"/>
    </w:pPr>
    <w:rPr>
      <w:rFonts w:ascii="Arial" w:hAnsi="Arial"/>
      <w:b/>
    </w:rPr>
  </w:style>
  <w:style w:type="paragraph" w:customStyle="1" w:styleId="ZA">
    <w:name w:val="ZA"/>
    <w:rsid w:val="00D63F9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D63F9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D63F9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D63F9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link w:val="TANChar"/>
    <w:qFormat/>
    <w:rsid w:val="00D63F9C"/>
    <w:pPr>
      <w:ind w:left="851" w:hanging="851"/>
    </w:pPr>
  </w:style>
  <w:style w:type="paragraph" w:styleId="List3">
    <w:name w:val="List 3"/>
    <w:basedOn w:val="Normal"/>
    <w:semiHidden/>
    <w:unhideWhenUsed/>
    <w:rsid w:val="007A4424"/>
    <w:pPr>
      <w:ind w:left="849" w:hanging="283"/>
      <w:contextualSpacing/>
    </w:pPr>
  </w:style>
  <w:style w:type="paragraph" w:customStyle="1" w:styleId="TF">
    <w:name w:val="TF"/>
    <w:basedOn w:val="TH"/>
    <w:link w:val="TFChar"/>
    <w:rsid w:val="00D63F9C"/>
    <w:pPr>
      <w:keepNext w:val="0"/>
      <w:spacing w:before="0" w:after="240"/>
    </w:pPr>
  </w:style>
  <w:style w:type="paragraph" w:customStyle="1" w:styleId="B4">
    <w:name w:val="B4"/>
    <w:basedOn w:val="List4"/>
    <w:rsid w:val="00D63F9C"/>
    <w:pPr>
      <w:ind w:left="1418" w:hanging="284"/>
      <w:contextualSpacing w:val="0"/>
    </w:pPr>
  </w:style>
  <w:style w:type="paragraph" w:customStyle="1" w:styleId="B2">
    <w:name w:val="B2"/>
    <w:basedOn w:val="List2"/>
    <w:link w:val="B2Char"/>
    <w:qFormat/>
    <w:rsid w:val="00D63F9C"/>
    <w:pPr>
      <w:ind w:left="851" w:hanging="284"/>
      <w:contextualSpacing w:val="0"/>
    </w:pPr>
  </w:style>
  <w:style w:type="paragraph" w:customStyle="1" w:styleId="B3">
    <w:name w:val="B3"/>
    <w:basedOn w:val="List3"/>
    <w:rsid w:val="00D63F9C"/>
    <w:pPr>
      <w:ind w:left="1135" w:hanging="284"/>
      <w:contextualSpacing w:val="0"/>
    </w:pPr>
  </w:style>
  <w:style w:type="character" w:customStyle="1" w:styleId="BodyText3Char">
    <w:name w:val="Body Text 3 Char"/>
    <w:basedOn w:val="DefaultParagraphFont"/>
    <w:semiHidden/>
    <w:rsid w:val="007A4424"/>
    <w:rPr>
      <w:rFonts w:eastAsia="Times New Roman"/>
      <w:sz w:val="16"/>
      <w:szCs w:val="16"/>
    </w:rPr>
  </w:style>
  <w:style w:type="character" w:customStyle="1" w:styleId="BodyTextChar1">
    <w:name w:val="Body Text Char1"/>
    <w:basedOn w:val="DefaultParagraphFont"/>
    <w:link w:val="BodyText"/>
    <w:semiHidden/>
    <w:rsid w:val="007A4424"/>
    <w:rPr>
      <w:rFonts w:eastAsia="Times New Roman"/>
      <w:lang w:eastAsia="ja-JP"/>
    </w:rPr>
  </w:style>
  <w:style w:type="paragraph" w:styleId="List4">
    <w:name w:val="List 4"/>
    <w:basedOn w:val="Normal"/>
    <w:semiHidden/>
    <w:unhideWhenUsed/>
    <w:rsid w:val="007A4424"/>
    <w:pPr>
      <w:ind w:left="1132" w:hanging="283"/>
      <w:contextualSpacing/>
    </w:pPr>
  </w:style>
  <w:style w:type="paragraph" w:customStyle="1" w:styleId="ZV">
    <w:name w:val="ZV"/>
    <w:basedOn w:val="ZU"/>
    <w:rsid w:val="00D63F9C"/>
    <w:pPr>
      <w:framePr w:wrap="notBeside" w:y="16161"/>
    </w:pPr>
  </w:style>
  <w:style w:type="character" w:customStyle="1" w:styleId="E-mailSignatureChar">
    <w:name w:val="E-mail Signature Char"/>
    <w:basedOn w:val="DefaultParagraphFont"/>
    <w:semiHidden/>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semiHidden/>
    <w:rsid w:val="007A4424"/>
    <w:rPr>
      <w:rFonts w:eastAsia="Times New Roman"/>
      <w:lang w:eastAsia="ja-JP"/>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D63F9C"/>
    <w:pPr>
      <w:ind w:left="1702" w:hanging="284"/>
      <w:contextualSpacing w:val="0"/>
    </w:pPr>
  </w:style>
  <w:style w:type="character" w:customStyle="1" w:styleId="BodyTextIndentChar">
    <w:name w:val="Body Text Indent Char"/>
    <w:basedOn w:val="DefaultParagraphFont"/>
    <w:semiHidden/>
    <w:rsid w:val="007A4424"/>
    <w:rPr>
      <w:rFonts w:eastAsia="Times New Roman"/>
    </w:rPr>
  </w:style>
  <w:style w:type="character" w:customStyle="1" w:styleId="BodyTextIndent2Char">
    <w:name w:val="Body Text Indent 2 Char"/>
    <w:basedOn w:val="DefaultParagraphFont"/>
    <w:semiHidden/>
    <w:rsid w:val="007A4424"/>
    <w:rPr>
      <w:rFonts w:eastAsia="Times New Roman"/>
    </w:rPr>
  </w:style>
  <w:style w:type="character" w:customStyle="1" w:styleId="HeaderChar">
    <w:name w:val="Header Char"/>
    <w:basedOn w:val="DefaultParagraphFont"/>
    <w:semiHidden/>
    <w:rsid w:val="007A4424"/>
    <w:rPr>
      <w:rFonts w:eastAsia="Times New Roman"/>
    </w:rPr>
  </w:style>
  <w:style w:type="character" w:customStyle="1" w:styleId="EXCar">
    <w:name w:val="EX Car"/>
    <w:link w:val="EX"/>
    <w:qFormat/>
    <w:rsid w:val="008A6D4A"/>
    <w:rPr>
      <w:rFonts w:eastAsia="Times New Roman"/>
      <w:lang w:eastAsia="ja-JP"/>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DefaultParagraphFont"/>
    <w:semiHidden/>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semiHidden/>
    <w:rsid w:val="007A4424"/>
    <w:rPr>
      <w:rFonts w:eastAsia="Times New Roman"/>
    </w:rPr>
  </w:style>
  <w:style w:type="character" w:customStyle="1" w:styleId="CommentTextChar">
    <w:name w:val="Comment Text Char"/>
    <w:basedOn w:val="DefaultParagraphFont"/>
    <w:semiHidden/>
    <w:rsid w:val="007A4424"/>
    <w:rPr>
      <w:rFonts w:eastAsia="Times New Roman"/>
    </w:rPr>
  </w:style>
  <w:style w:type="character" w:customStyle="1" w:styleId="DateChar">
    <w:name w:val="Date Char"/>
    <w:basedOn w:val="DefaultParagraphFont"/>
    <w:semiHidden/>
    <w:rsid w:val="007A4424"/>
    <w:rPr>
      <w:rFonts w:eastAsia="Times New Roman"/>
    </w:rPr>
  </w:style>
  <w:style w:type="character" w:customStyle="1" w:styleId="TALChar">
    <w:name w:val="TAL Char"/>
    <w:link w:val="TAL"/>
    <w:qFormat/>
    <w:locked/>
    <w:rsid w:val="008A6D4A"/>
    <w:rPr>
      <w:rFonts w:ascii="Arial" w:eastAsia="Times New Roman" w:hAnsi="Arial"/>
      <w:sz w:val="18"/>
      <w:lang w:eastAsia="ja-JP"/>
    </w:rPr>
  </w:style>
  <w:style w:type="character" w:customStyle="1" w:styleId="TAHChar">
    <w:name w:val="TAH Char"/>
    <w:link w:val="TAH"/>
    <w:qFormat/>
    <w:locked/>
    <w:rsid w:val="008A6D4A"/>
    <w:rPr>
      <w:rFonts w:ascii="Arial" w:eastAsia="Times New Roman" w:hAnsi="Arial"/>
      <w:b/>
      <w:sz w:val="18"/>
      <w:lang w:eastAsia="ja-JP"/>
    </w:rPr>
  </w:style>
  <w:style w:type="character" w:customStyle="1" w:styleId="THChar">
    <w:name w:val="TH Char"/>
    <w:link w:val="TH"/>
    <w:qFormat/>
    <w:locked/>
    <w:rsid w:val="008A6D4A"/>
    <w:rPr>
      <w:rFonts w:ascii="Arial" w:eastAsia="Times New Roman" w:hAnsi="Arial"/>
      <w:b/>
      <w:lang w:eastAsia="ja-JP"/>
    </w:rPr>
  </w:style>
  <w:style w:type="character" w:customStyle="1" w:styleId="NOZchn">
    <w:name w:val="NO Zchn"/>
    <w:link w:val="NO"/>
    <w:qFormat/>
    <w:rsid w:val="008A6D4A"/>
    <w:rPr>
      <w:rFonts w:eastAsia="Times New Roman"/>
      <w:lang w:eastAsia="ja-JP"/>
    </w:rPr>
  </w:style>
  <w:style w:type="character" w:customStyle="1" w:styleId="TACChar">
    <w:name w:val="TAC Char"/>
    <w:link w:val="TAC"/>
    <w:qFormat/>
    <w:rsid w:val="008A6D4A"/>
    <w:rPr>
      <w:rFonts w:ascii="Arial" w:eastAsia="Times New Roman" w:hAnsi="Arial"/>
      <w:sz w:val="18"/>
      <w:lang w:eastAsia="ja-JP"/>
    </w:rPr>
  </w:style>
  <w:style w:type="character" w:customStyle="1" w:styleId="Heading4Char">
    <w:name w:val="Heading 4 Char"/>
    <w:link w:val="Heading4"/>
    <w:rsid w:val="008A6D4A"/>
    <w:rPr>
      <w:rFonts w:ascii="Arial" w:eastAsia="Times New Roman" w:hAnsi="Arial"/>
      <w:sz w:val="24"/>
      <w:lang w:eastAsia="ja-JP"/>
    </w:rPr>
  </w:style>
  <w:style w:type="character" w:customStyle="1" w:styleId="B1Char">
    <w:name w:val="B1 Char"/>
    <w:link w:val="B1"/>
    <w:qFormat/>
    <w:rsid w:val="008A6D4A"/>
    <w:rPr>
      <w:rFonts w:eastAsia="Times New Roman"/>
      <w:lang w:eastAsia="ja-JP"/>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lang w:eastAsia="ja-JP"/>
    </w:rPr>
  </w:style>
  <w:style w:type="character" w:customStyle="1" w:styleId="TANChar">
    <w:name w:val="TAN Char"/>
    <w:link w:val="TAN"/>
    <w:qFormat/>
    <w:rsid w:val="008A6D4A"/>
    <w:rPr>
      <w:rFonts w:ascii="Arial" w:eastAsia="Times New Roman" w:hAnsi="Arial"/>
      <w:sz w:val="18"/>
      <w:lang w:eastAsia="ja-JP"/>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eastAsia="Times New Roman" w:hAnsi="Arial"/>
      <w:sz w:val="32"/>
      <w:lang w:eastAsia="ja-JP"/>
    </w:rPr>
  </w:style>
  <w:style w:type="character" w:customStyle="1" w:styleId="Heading8Char">
    <w:name w:val="Heading 8 Char"/>
    <w:basedOn w:val="DefaultParagraphFont"/>
    <w:link w:val="Heading8"/>
    <w:rsid w:val="00662390"/>
    <w:rPr>
      <w:rFonts w:ascii="Arial" w:eastAsia="Times New Roman" w:hAnsi="Arial"/>
      <w:sz w:val="36"/>
      <w:lang w:eastAsia="ja-JP"/>
    </w:rPr>
  </w:style>
  <w:style w:type="character" w:customStyle="1" w:styleId="Heading5Char">
    <w:name w:val="Heading 5 Char"/>
    <w:basedOn w:val="DefaultParagraphFont"/>
    <w:link w:val="Heading5"/>
    <w:rsid w:val="000602BD"/>
    <w:rPr>
      <w:rFonts w:ascii="Arial" w:eastAsia="Times New Roman" w:hAnsi="Arial"/>
      <w:sz w:val="22"/>
      <w:lang w:eastAsia="ja-JP"/>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3E58FE"/>
    <w:rPr>
      <w:rFonts w:ascii="Arial" w:eastAsia="Times New Roman" w:hAnsi="Arial"/>
      <w:sz w:val="28"/>
      <w:lang w:eastAsia="ja-JP"/>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semiHidden/>
    <w:unhideWhenUsed/>
    <w:rsid w:val="007A4424"/>
    <w:pPr>
      <w:ind w:left="1415" w:hanging="283"/>
      <w:contextualSpacing/>
    </w:pPr>
  </w:style>
  <w:style w:type="paragraph" w:customStyle="1" w:styleId="EQ">
    <w:name w:val="EQ"/>
    <w:basedOn w:val="Normal"/>
    <w:next w:val="Normal"/>
    <w:rsid w:val="00D63F9C"/>
    <w:pPr>
      <w:keepLines/>
      <w:tabs>
        <w:tab w:val="center" w:pos="4536"/>
        <w:tab w:val="right" w:pos="9072"/>
      </w:tabs>
    </w:pPr>
  </w:style>
  <w:style w:type="paragraph" w:customStyle="1" w:styleId="EditorsNote">
    <w:name w:val="Editor's Note"/>
    <w:basedOn w:val="NO"/>
    <w:link w:val="EditorsNoteChar"/>
    <w:rsid w:val="00D63F9C"/>
    <w:pPr>
      <w:ind w:left="1559" w:hanging="1276"/>
    </w:pPr>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D63F9C"/>
    <w:pPr>
      <w:keepNext/>
      <w:keepLines/>
      <w:overflowPunct w:val="0"/>
      <w:autoSpaceDE w:val="0"/>
      <w:autoSpaceDN w:val="0"/>
      <w:adjustRightInd w:val="0"/>
      <w:spacing w:line="180" w:lineRule="exact"/>
      <w:textAlignment w:val="baseline"/>
    </w:pPr>
    <w:rPr>
      <w:rFonts w:ascii="Courier New" w:eastAsia="Times New Roman" w:hAnsi="Courier New"/>
      <w:lang w:eastAsia="ja-JP"/>
    </w:rPr>
  </w:style>
  <w:style w:type="paragraph" w:customStyle="1" w:styleId="NF">
    <w:name w:val="NF"/>
    <w:basedOn w:val="NO"/>
    <w:rsid w:val="00D63F9C"/>
    <w:pPr>
      <w:keepNext/>
      <w:spacing w:after="0"/>
    </w:pPr>
    <w:rPr>
      <w:rFonts w:ascii="Arial" w:hAnsi="Arial"/>
      <w:sz w:val="18"/>
    </w:rPr>
  </w:style>
  <w:style w:type="paragraph" w:customStyle="1" w:styleId="NW">
    <w:name w:val="NW"/>
    <w:basedOn w:val="NO"/>
    <w:rsid w:val="00D63F9C"/>
    <w:pPr>
      <w:spacing w:after="0"/>
    </w:pPr>
  </w:style>
  <w:style w:type="paragraph" w:styleId="BalloonText">
    <w:name w:val="Balloon Text"/>
    <w:basedOn w:val="Normal"/>
    <w:link w:val="BalloonTextChar1"/>
    <w:semiHidden/>
    <w:unhideWhenUsed/>
    <w:rsid w:val="00D81A09"/>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D81A09"/>
    <w:rPr>
      <w:rFonts w:ascii="Segoe UI" w:eastAsia="Times New Roman" w:hAnsi="Segoe UI" w:cs="Segoe UI"/>
      <w:sz w:val="18"/>
      <w:szCs w:val="18"/>
      <w:lang w:eastAsia="ja-JP"/>
    </w:rPr>
  </w:style>
  <w:style w:type="paragraph" w:styleId="Bibliography">
    <w:name w:val="Bibliography"/>
    <w:basedOn w:val="Normal"/>
    <w:next w:val="Normal"/>
    <w:uiPriority w:val="37"/>
    <w:semiHidden/>
    <w:unhideWhenUsed/>
    <w:rsid w:val="00D81A09"/>
  </w:style>
  <w:style w:type="paragraph" w:styleId="BlockText">
    <w:name w:val="Block Text"/>
    <w:basedOn w:val="Normal"/>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semiHidden/>
    <w:unhideWhenUsed/>
    <w:rsid w:val="00D81A09"/>
    <w:pPr>
      <w:spacing w:after="120" w:line="480" w:lineRule="auto"/>
    </w:pPr>
  </w:style>
  <w:style w:type="character" w:customStyle="1" w:styleId="BodyText2Char1">
    <w:name w:val="Body Text 2 Char1"/>
    <w:basedOn w:val="DefaultParagraphFont"/>
    <w:link w:val="BodyText2"/>
    <w:semiHidden/>
    <w:rsid w:val="00D81A09"/>
    <w:rPr>
      <w:rFonts w:eastAsia="Times New Roman"/>
      <w:lang w:eastAsia="ja-JP"/>
    </w:rPr>
  </w:style>
  <w:style w:type="paragraph" w:styleId="BodyText3">
    <w:name w:val="Body Text 3"/>
    <w:basedOn w:val="Normal"/>
    <w:link w:val="BodyText3Char1"/>
    <w:semiHidden/>
    <w:unhideWhenUsed/>
    <w:rsid w:val="00D81A09"/>
    <w:pPr>
      <w:spacing w:after="120"/>
    </w:pPr>
    <w:rPr>
      <w:sz w:val="16"/>
      <w:szCs w:val="16"/>
    </w:rPr>
  </w:style>
  <w:style w:type="character" w:customStyle="1" w:styleId="BodyText3Char1">
    <w:name w:val="Body Text 3 Char1"/>
    <w:basedOn w:val="DefaultParagraphFont"/>
    <w:link w:val="BodyText3"/>
    <w:semiHidden/>
    <w:rsid w:val="00D81A09"/>
    <w:rPr>
      <w:rFonts w:eastAsia="Times New Roman"/>
      <w:sz w:val="16"/>
      <w:szCs w:val="16"/>
      <w:lang w:eastAsia="ja-JP"/>
    </w:rPr>
  </w:style>
  <w:style w:type="paragraph" w:styleId="BodyTextFirstIndent">
    <w:name w:val="Body Text First Indent"/>
    <w:basedOn w:val="BodyText"/>
    <w:link w:val="BodyTextFirstIndentChar1"/>
    <w:semiHidden/>
    <w:unhideWhenUsed/>
    <w:rsid w:val="00D81A09"/>
    <w:pPr>
      <w:spacing w:after="180"/>
      <w:ind w:firstLine="360"/>
    </w:pPr>
  </w:style>
  <w:style w:type="character" w:customStyle="1" w:styleId="BodyTextFirstIndentChar1">
    <w:name w:val="Body Text First Indent Char1"/>
    <w:basedOn w:val="BodyTextChar1"/>
    <w:link w:val="BodyTextFirstIndent"/>
    <w:semiHidden/>
    <w:rsid w:val="00D81A09"/>
    <w:rPr>
      <w:rFonts w:eastAsia="Times New Roman"/>
      <w:lang w:eastAsia="ja-JP"/>
    </w:rPr>
  </w:style>
  <w:style w:type="paragraph" w:styleId="BodyTextIndent">
    <w:name w:val="Body Text Indent"/>
    <w:basedOn w:val="Normal"/>
    <w:link w:val="BodyTextIndentChar1"/>
    <w:semiHidden/>
    <w:unhideWhenUsed/>
    <w:rsid w:val="00D81A09"/>
    <w:pPr>
      <w:spacing w:after="120"/>
      <w:ind w:left="283"/>
    </w:pPr>
  </w:style>
  <w:style w:type="character" w:customStyle="1" w:styleId="BodyTextIndentChar1">
    <w:name w:val="Body Text Indent Char1"/>
    <w:basedOn w:val="DefaultParagraphFont"/>
    <w:link w:val="BodyTextIndent"/>
    <w:semiHidden/>
    <w:rsid w:val="00D81A09"/>
    <w:rPr>
      <w:rFonts w:eastAsia="Times New Roman"/>
      <w:lang w:eastAsia="ja-JP"/>
    </w:rPr>
  </w:style>
  <w:style w:type="paragraph" w:styleId="BodyTextFirstIndent2">
    <w:name w:val="Body Text First Indent 2"/>
    <w:basedOn w:val="BodyTextIndent"/>
    <w:link w:val="BodyTextFirstIndent2Char1"/>
    <w:semiHidden/>
    <w:unhideWhenUsed/>
    <w:rsid w:val="00D81A09"/>
    <w:pPr>
      <w:spacing w:after="180"/>
      <w:ind w:left="360" w:firstLine="360"/>
    </w:pPr>
  </w:style>
  <w:style w:type="character" w:customStyle="1" w:styleId="BodyTextFirstIndent2Char1">
    <w:name w:val="Body Text First Indent 2 Char1"/>
    <w:basedOn w:val="BodyTextIndentChar1"/>
    <w:link w:val="BodyTextFirstIndent2"/>
    <w:semiHidden/>
    <w:rsid w:val="00D81A09"/>
    <w:rPr>
      <w:rFonts w:eastAsia="Times New Roman"/>
      <w:lang w:eastAsia="ja-JP"/>
    </w:rPr>
  </w:style>
  <w:style w:type="paragraph" w:styleId="BodyTextIndent2">
    <w:name w:val="Body Text Indent 2"/>
    <w:basedOn w:val="Normal"/>
    <w:link w:val="BodyTextIndent2Char1"/>
    <w:semiHidden/>
    <w:unhideWhenUsed/>
    <w:rsid w:val="00D81A09"/>
    <w:pPr>
      <w:spacing w:after="120" w:line="480" w:lineRule="auto"/>
      <w:ind w:left="283"/>
    </w:pPr>
  </w:style>
  <w:style w:type="character" w:customStyle="1" w:styleId="BodyTextIndent2Char1">
    <w:name w:val="Body Text Indent 2 Char1"/>
    <w:basedOn w:val="DefaultParagraphFont"/>
    <w:link w:val="BodyTextIndent2"/>
    <w:semiHidden/>
    <w:rsid w:val="00D81A09"/>
    <w:rPr>
      <w:rFonts w:eastAsia="Times New Roman"/>
      <w:lang w:eastAsia="ja-JP"/>
    </w:rPr>
  </w:style>
  <w:style w:type="paragraph" w:styleId="BodyTextIndent3">
    <w:name w:val="Body Text Indent 3"/>
    <w:basedOn w:val="Normal"/>
    <w:link w:val="BodyTextIndent3Char1"/>
    <w:semiHidden/>
    <w:unhideWhenUsed/>
    <w:rsid w:val="00D81A09"/>
    <w:pPr>
      <w:spacing w:after="120"/>
      <w:ind w:left="283"/>
    </w:pPr>
    <w:rPr>
      <w:sz w:val="16"/>
      <w:szCs w:val="16"/>
    </w:rPr>
  </w:style>
  <w:style w:type="character" w:customStyle="1" w:styleId="BodyTextIndent3Char1">
    <w:name w:val="Body Text Indent 3 Char1"/>
    <w:basedOn w:val="DefaultParagraphFont"/>
    <w:link w:val="BodyTextIndent3"/>
    <w:semiHidden/>
    <w:rsid w:val="00D81A09"/>
    <w:rPr>
      <w:rFonts w:eastAsia="Times New Roman"/>
      <w:sz w:val="16"/>
      <w:szCs w:val="16"/>
      <w:lang w:eastAsia="ja-JP"/>
    </w:rPr>
  </w:style>
  <w:style w:type="paragraph" w:styleId="Caption">
    <w:name w:val="caption"/>
    <w:basedOn w:val="Normal"/>
    <w:next w:val="Normal"/>
    <w:semiHidden/>
    <w:unhideWhenUsed/>
    <w:qFormat/>
    <w:rsid w:val="00D81A09"/>
    <w:pPr>
      <w:spacing w:after="200"/>
    </w:pPr>
    <w:rPr>
      <w:i/>
      <w:iCs/>
      <w:color w:val="44546A" w:themeColor="text2"/>
      <w:sz w:val="18"/>
      <w:szCs w:val="18"/>
    </w:rPr>
  </w:style>
  <w:style w:type="paragraph" w:styleId="Closing">
    <w:name w:val="Closing"/>
    <w:basedOn w:val="Normal"/>
    <w:link w:val="ClosingChar1"/>
    <w:semiHidden/>
    <w:unhideWhenUsed/>
    <w:rsid w:val="00D81A09"/>
    <w:pPr>
      <w:spacing w:after="0"/>
      <w:ind w:left="4252"/>
    </w:pPr>
  </w:style>
  <w:style w:type="character" w:customStyle="1" w:styleId="ClosingChar1">
    <w:name w:val="Closing Char1"/>
    <w:basedOn w:val="DefaultParagraphFont"/>
    <w:link w:val="Closing"/>
    <w:semiHidden/>
    <w:rsid w:val="00D81A09"/>
    <w:rPr>
      <w:rFonts w:eastAsia="Times New Roman"/>
      <w:lang w:eastAsia="ja-JP"/>
    </w:rPr>
  </w:style>
  <w:style w:type="paragraph" w:styleId="CommentText">
    <w:name w:val="annotation text"/>
    <w:basedOn w:val="Normal"/>
    <w:link w:val="CommentTextChar1"/>
    <w:semiHidden/>
    <w:unhideWhenUsed/>
    <w:rsid w:val="00D81A09"/>
  </w:style>
  <w:style w:type="character" w:customStyle="1" w:styleId="CommentTextChar1">
    <w:name w:val="Comment Text Char1"/>
    <w:basedOn w:val="DefaultParagraphFont"/>
    <w:link w:val="CommentText"/>
    <w:semiHidden/>
    <w:rsid w:val="00D81A09"/>
    <w:rPr>
      <w:rFonts w:eastAsia="Times New Roman"/>
      <w:lang w:eastAsia="ja-JP"/>
    </w:rPr>
  </w:style>
  <w:style w:type="paragraph" w:styleId="CommentSubject">
    <w:name w:val="annotation subject"/>
    <w:basedOn w:val="CommentText"/>
    <w:next w:val="CommentText"/>
    <w:link w:val="CommentSubjectChar1"/>
    <w:semiHidden/>
    <w:unhideWhenUsed/>
    <w:rsid w:val="00D81A09"/>
    <w:rPr>
      <w:b/>
      <w:bCs/>
    </w:rPr>
  </w:style>
  <w:style w:type="character" w:customStyle="1" w:styleId="CommentSubjectChar1">
    <w:name w:val="Comment Subject Char1"/>
    <w:basedOn w:val="CommentTextChar1"/>
    <w:link w:val="CommentSubject"/>
    <w:semiHidden/>
    <w:rsid w:val="00D81A09"/>
    <w:rPr>
      <w:rFonts w:eastAsia="Times New Roman"/>
      <w:b/>
      <w:bCs/>
      <w:lang w:eastAsia="ja-JP"/>
    </w:rPr>
  </w:style>
  <w:style w:type="paragraph" w:styleId="Date">
    <w:name w:val="Date"/>
    <w:basedOn w:val="Normal"/>
    <w:next w:val="Normal"/>
    <w:link w:val="DateChar1"/>
    <w:semiHidden/>
    <w:unhideWhenUsed/>
    <w:rsid w:val="00D81A09"/>
  </w:style>
  <w:style w:type="character" w:customStyle="1" w:styleId="DateChar1">
    <w:name w:val="Date Char1"/>
    <w:basedOn w:val="DefaultParagraphFont"/>
    <w:link w:val="Date"/>
    <w:semiHidden/>
    <w:rsid w:val="00D81A09"/>
    <w:rPr>
      <w:rFonts w:eastAsia="Times New Roman"/>
      <w:lang w:eastAsia="ja-JP"/>
    </w:rPr>
  </w:style>
  <w:style w:type="paragraph" w:styleId="DocumentMap">
    <w:name w:val="Document Map"/>
    <w:basedOn w:val="Normal"/>
    <w:link w:val="DocumentMapChar1"/>
    <w:semiHidden/>
    <w:unhideWhenUsed/>
    <w:rsid w:val="00D81A09"/>
    <w:pPr>
      <w:spacing w:after="0"/>
    </w:pPr>
    <w:rPr>
      <w:rFonts w:ascii="Segoe UI" w:hAnsi="Segoe UI" w:cs="Segoe UI"/>
      <w:sz w:val="16"/>
      <w:szCs w:val="16"/>
    </w:rPr>
  </w:style>
  <w:style w:type="character" w:customStyle="1" w:styleId="DocumentMapChar1">
    <w:name w:val="Document Map Char1"/>
    <w:basedOn w:val="DefaultParagraphFont"/>
    <w:link w:val="DocumentMap"/>
    <w:semiHidden/>
    <w:rsid w:val="00D81A09"/>
    <w:rPr>
      <w:rFonts w:ascii="Segoe UI" w:eastAsia="Times New Roman" w:hAnsi="Segoe UI" w:cs="Segoe UI"/>
      <w:sz w:val="16"/>
      <w:szCs w:val="16"/>
      <w:lang w:eastAsia="ja-JP"/>
    </w:rPr>
  </w:style>
  <w:style w:type="paragraph" w:styleId="E-mailSignature">
    <w:name w:val="E-mail Signature"/>
    <w:basedOn w:val="Normal"/>
    <w:link w:val="E-mailSignatureChar1"/>
    <w:semiHidden/>
    <w:unhideWhenUsed/>
    <w:rsid w:val="00D81A09"/>
    <w:pPr>
      <w:spacing w:after="0"/>
    </w:pPr>
  </w:style>
  <w:style w:type="character" w:customStyle="1" w:styleId="E-mailSignatureChar1">
    <w:name w:val="E-mail Signature Char1"/>
    <w:basedOn w:val="DefaultParagraphFont"/>
    <w:link w:val="E-mailSignature"/>
    <w:semiHidden/>
    <w:rsid w:val="00D81A09"/>
    <w:rPr>
      <w:rFonts w:eastAsia="Times New Roman"/>
      <w:lang w:eastAsia="ja-JP"/>
    </w:rPr>
  </w:style>
  <w:style w:type="paragraph" w:styleId="EndnoteText">
    <w:name w:val="endnote text"/>
    <w:basedOn w:val="Normal"/>
    <w:link w:val="EndnoteTextChar"/>
    <w:rsid w:val="00D81A09"/>
    <w:pPr>
      <w:spacing w:after="0"/>
    </w:pPr>
  </w:style>
  <w:style w:type="character" w:customStyle="1" w:styleId="EndnoteTextChar">
    <w:name w:val="Endnote Text Char"/>
    <w:basedOn w:val="DefaultParagraphFont"/>
    <w:link w:val="EndnoteText"/>
    <w:rsid w:val="00D81A09"/>
    <w:rPr>
      <w:rFonts w:eastAsia="Times New Roman"/>
      <w:lang w:eastAsia="ja-JP"/>
    </w:rPr>
  </w:style>
  <w:style w:type="paragraph" w:styleId="EnvelopeAddress">
    <w:name w:val="envelope address"/>
    <w:basedOn w:val="Normal"/>
    <w:semiHidden/>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D81A09"/>
    <w:pPr>
      <w:spacing w:after="0"/>
    </w:pPr>
    <w:rPr>
      <w:rFonts w:asciiTheme="majorHAnsi" w:eastAsiaTheme="majorEastAsia" w:hAnsiTheme="majorHAnsi" w:cstheme="majorBidi"/>
    </w:rPr>
  </w:style>
  <w:style w:type="paragraph" w:styleId="Footer">
    <w:name w:val="footer"/>
    <w:basedOn w:val="Normal"/>
    <w:link w:val="FooterChar1"/>
    <w:unhideWhenUsed/>
    <w:rsid w:val="00D81A09"/>
    <w:pPr>
      <w:tabs>
        <w:tab w:val="center" w:pos="4513"/>
        <w:tab w:val="right" w:pos="9026"/>
      </w:tabs>
      <w:spacing w:after="0"/>
    </w:pPr>
  </w:style>
  <w:style w:type="character" w:customStyle="1" w:styleId="FooterChar1">
    <w:name w:val="Footer Char1"/>
    <w:basedOn w:val="DefaultParagraphFont"/>
    <w:link w:val="Footer"/>
    <w:rsid w:val="00D81A09"/>
    <w:rPr>
      <w:rFonts w:eastAsia="Times New Roman"/>
      <w:lang w:eastAsia="ja-JP"/>
    </w:rPr>
  </w:style>
  <w:style w:type="paragraph" w:styleId="FootnoteText">
    <w:name w:val="footnote text"/>
    <w:basedOn w:val="Normal"/>
    <w:link w:val="FootnoteTextChar"/>
    <w:semiHidden/>
    <w:unhideWhenUsed/>
    <w:rsid w:val="00D81A09"/>
    <w:pPr>
      <w:spacing w:after="0"/>
    </w:pPr>
  </w:style>
  <w:style w:type="character" w:customStyle="1" w:styleId="FootnoteTextChar">
    <w:name w:val="Footnote Text Char"/>
    <w:basedOn w:val="DefaultParagraphFont"/>
    <w:link w:val="FootnoteText"/>
    <w:semiHidden/>
    <w:rsid w:val="00D81A09"/>
    <w:rPr>
      <w:rFonts w:eastAsia="Times New Roman"/>
      <w:lang w:eastAsia="ja-JP"/>
    </w:rPr>
  </w:style>
  <w:style w:type="paragraph" w:styleId="Header">
    <w:name w:val="header"/>
    <w:basedOn w:val="Normal"/>
    <w:link w:val="HeaderChar1"/>
    <w:unhideWhenUsed/>
    <w:rsid w:val="00D81A09"/>
    <w:pPr>
      <w:tabs>
        <w:tab w:val="center" w:pos="4513"/>
        <w:tab w:val="right" w:pos="9026"/>
      </w:tabs>
      <w:spacing w:after="0"/>
    </w:pPr>
  </w:style>
  <w:style w:type="character" w:customStyle="1" w:styleId="HeaderChar1">
    <w:name w:val="Header Char1"/>
    <w:basedOn w:val="DefaultParagraphFont"/>
    <w:link w:val="Header"/>
    <w:rsid w:val="00D81A09"/>
    <w:rPr>
      <w:rFonts w:eastAsia="Times New Roman"/>
      <w:lang w:eastAsia="ja-JP"/>
    </w:rPr>
  </w:style>
  <w:style w:type="paragraph" w:styleId="HTMLAddress">
    <w:name w:val="HTML Address"/>
    <w:basedOn w:val="Normal"/>
    <w:link w:val="HTMLAddressChar"/>
    <w:semiHidden/>
    <w:unhideWhenUsed/>
    <w:rsid w:val="00D81A09"/>
    <w:pPr>
      <w:spacing w:after="0"/>
    </w:pPr>
    <w:rPr>
      <w:i/>
      <w:iCs/>
    </w:rPr>
  </w:style>
  <w:style w:type="character" w:customStyle="1" w:styleId="HTMLAddressChar">
    <w:name w:val="HTML Address Char"/>
    <w:basedOn w:val="DefaultParagraphFont"/>
    <w:link w:val="HTMLAddress"/>
    <w:semiHidden/>
    <w:rsid w:val="00D81A09"/>
    <w:rPr>
      <w:rFonts w:eastAsia="Times New Roman"/>
      <w:i/>
      <w:iCs/>
      <w:lang w:eastAsia="ja-JP"/>
    </w:rPr>
  </w:style>
  <w:style w:type="paragraph" w:styleId="HTMLPreformatted">
    <w:name w:val="HTML Preformatted"/>
    <w:basedOn w:val="Normal"/>
    <w:link w:val="HTMLPreformattedChar"/>
    <w:semiHidden/>
    <w:unhideWhenUsed/>
    <w:rsid w:val="00D81A09"/>
    <w:pPr>
      <w:spacing w:after="0"/>
    </w:pPr>
    <w:rPr>
      <w:rFonts w:ascii="Consolas" w:hAnsi="Consolas"/>
    </w:rPr>
  </w:style>
  <w:style w:type="character" w:customStyle="1" w:styleId="HTMLPreformattedChar">
    <w:name w:val="HTML Preformatted Char"/>
    <w:basedOn w:val="DefaultParagraphFont"/>
    <w:link w:val="HTMLPreformatted"/>
    <w:semiHidden/>
    <w:rsid w:val="00D81A09"/>
    <w:rPr>
      <w:rFonts w:ascii="Consolas" w:eastAsia="Times New Roman" w:hAnsi="Consolas"/>
      <w:lang w:eastAsia="ja-JP"/>
    </w:rPr>
  </w:style>
  <w:style w:type="paragraph" w:styleId="Index2">
    <w:name w:val="index 2"/>
    <w:basedOn w:val="Normal"/>
    <w:next w:val="Normal"/>
    <w:semiHidden/>
    <w:unhideWhenUsed/>
    <w:rsid w:val="00D81A09"/>
    <w:pPr>
      <w:spacing w:after="0"/>
      <w:ind w:left="400" w:hanging="200"/>
    </w:pPr>
  </w:style>
  <w:style w:type="paragraph" w:styleId="Index3">
    <w:name w:val="index 3"/>
    <w:basedOn w:val="Normal"/>
    <w:next w:val="Normal"/>
    <w:semiHidden/>
    <w:unhideWhenUsed/>
    <w:rsid w:val="00D81A09"/>
    <w:pPr>
      <w:spacing w:after="0"/>
      <w:ind w:left="600" w:hanging="200"/>
    </w:pPr>
  </w:style>
  <w:style w:type="paragraph" w:styleId="Index4">
    <w:name w:val="index 4"/>
    <w:basedOn w:val="Normal"/>
    <w:next w:val="Normal"/>
    <w:semiHidden/>
    <w:unhideWhenUsed/>
    <w:rsid w:val="00D81A09"/>
    <w:pPr>
      <w:spacing w:after="0"/>
      <w:ind w:left="800" w:hanging="200"/>
    </w:pPr>
  </w:style>
  <w:style w:type="paragraph" w:styleId="Index5">
    <w:name w:val="index 5"/>
    <w:basedOn w:val="Normal"/>
    <w:next w:val="Normal"/>
    <w:semiHidden/>
    <w:unhideWhenUsed/>
    <w:rsid w:val="00D81A09"/>
    <w:pPr>
      <w:spacing w:after="0"/>
      <w:ind w:left="1000" w:hanging="200"/>
    </w:pPr>
  </w:style>
  <w:style w:type="paragraph" w:styleId="Index6">
    <w:name w:val="index 6"/>
    <w:basedOn w:val="Normal"/>
    <w:next w:val="Normal"/>
    <w:semiHidden/>
    <w:unhideWhenUsed/>
    <w:rsid w:val="00D81A09"/>
    <w:pPr>
      <w:spacing w:after="0"/>
      <w:ind w:left="1200" w:hanging="200"/>
    </w:pPr>
  </w:style>
  <w:style w:type="paragraph" w:styleId="Index7">
    <w:name w:val="index 7"/>
    <w:basedOn w:val="Normal"/>
    <w:next w:val="Normal"/>
    <w:semiHidden/>
    <w:unhideWhenUsed/>
    <w:rsid w:val="00D81A09"/>
    <w:pPr>
      <w:spacing w:after="0"/>
      <w:ind w:left="1400" w:hanging="200"/>
    </w:pPr>
  </w:style>
  <w:style w:type="paragraph" w:styleId="Index8">
    <w:name w:val="index 8"/>
    <w:basedOn w:val="Normal"/>
    <w:next w:val="Normal"/>
    <w:semiHidden/>
    <w:unhideWhenUsed/>
    <w:rsid w:val="00D81A09"/>
    <w:pPr>
      <w:spacing w:after="0"/>
      <w:ind w:left="1600" w:hanging="200"/>
    </w:pPr>
  </w:style>
  <w:style w:type="paragraph" w:styleId="Index9">
    <w:name w:val="index 9"/>
    <w:basedOn w:val="Normal"/>
    <w:next w:val="Normal"/>
    <w:semiHidden/>
    <w:unhideWhenUsed/>
    <w:rsid w:val="00D81A09"/>
    <w:pPr>
      <w:spacing w:after="0"/>
      <w:ind w:left="1800" w:hanging="200"/>
    </w:pPr>
  </w:style>
  <w:style w:type="paragraph" w:styleId="IndexHeading">
    <w:name w:val="index heading"/>
    <w:basedOn w:val="Normal"/>
    <w:next w:val="Index1"/>
    <w:semiHidden/>
    <w:unhideWhenUsed/>
    <w:rsid w:val="00D81A0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81A09"/>
    <w:rPr>
      <w:rFonts w:eastAsia="Times New Roman"/>
      <w:i/>
      <w:iCs/>
      <w:color w:val="4472C4" w:themeColor="accent1"/>
      <w:lang w:eastAsia="ja-JP"/>
    </w:rPr>
  </w:style>
  <w:style w:type="paragraph" w:styleId="ListBullet">
    <w:name w:val="List Bullet"/>
    <w:basedOn w:val="Normal"/>
    <w:semiHidden/>
    <w:unhideWhenUsed/>
    <w:rsid w:val="00D81A09"/>
    <w:pPr>
      <w:numPr>
        <w:numId w:val="6"/>
      </w:numPr>
      <w:contextualSpacing/>
    </w:pPr>
  </w:style>
  <w:style w:type="paragraph" w:styleId="ListBullet2">
    <w:name w:val="List Bullet 2"/>
    <w:basedOn w:val="Normal"/>
    <w:semiHidden/>
    <w:unhideWhenUsed/>
    <w:rsid w:val="00D81A09"/>
    <w:pPr>
      <w:numPr>
        <w:numId w:val="7"/>
      </w:numPr>
      <w:contextualSpacing/>
    </w:pPr>
  </w:style>
  <w:style w:type="paragraph" w:styleId="ListBullet3">
    <w:name w:val="List Bullet 3"/>
    <w:basedOn w:val="Normal"/>
    <w:semiHidden/>
    <w:unhideWhenUsed/>
    <w:rsid w:val="00D81A09"/>
    <w:pPr>
      <w:numPr>
        <w:numId w:val="8"/>
      </w:numPr>
      <w:contextualSpacing/>
    </w:pPr>
  </w:style>
  <w:style w:type="paragraph" w:styleId="ListBullet4">
    <w:name w:val="List Bullet 4"/>
    <w:basedOn w:val="Normal"/>
    <w:semiHidden/>
    <w:unhideWhenUsed/>
    <w:rsid w:val="00D81A09"/>
    <w:pPr>
      <w:numPr>
        <w:numId w:val="9"/>
      </w:numPr>
      <w:contextualSpacing/>
    </w:pPr>
  </w:style>
  <w:style w:type="paragraph" w:styleId="ListBullet5">
    <w:name w:val="List Bullet 5"/>
    <w:basedOn w:val="Normal"/>
    <w:semiHidden/>
    <w:unhideWhenUsed/>
    <w:rsid w:val="00D81A09"/>
    <w:pPr>
      <w:numPr>
        <w:numId w:val="10"/>
      </w:numPr>
      <w:contextualSpacing/>
    </w:pPr>
  </w:style>
  <w:style w:type="paragraph" w:styleId="ListContinue">
    <w:name w:val="List Continue"/>
    <w:basedOn w:val="Normal"/>
    <w:rsid w:val="00D81A09"/>
    <w:pPr>
      <w:spacing w:after="120"/>
      <w:ind w:left="283"/>
      <w:contextualSpacing/>
    </w:pPr>
  </w:style>
  <w:style w:type="paragraph" w:styleId="ListContinue2">
    <w:name w:val="List Continue 2"/>
    <w:basedOn w:val="Normal"/>
    <w:rsid w:val="00D81A09"/>
    <w:pPr>
      <w:spacing w:after="120"/>
      <w:ind w:left="566"/>
      <w:contextualSpacing/>
    </w:pPr>
  </w:style>
  <w:style w:type="paragraph" w:styleId="ListContinue3">
    <w:name w:val="List Continue 3"/>
    <w:basedOn w:val="Normal"/>
    <w:rsid w:val="00D81A09"/>
    <w:pPr>
      <w:spacing w:after="120"/>
      <w:ind w:left="849"/>
      <w:contextualSpacing/>
    </w:pPr>
  </w:style>
  <w:style w:type="paragraph" w:styleId="ListContinue4">
    <w:name w:val="List Continue 4"/>
    <w:basedOn w:val="Normal"/>
    <w:rsid w:val="00D81A09"/>
    <w:pPr>
      <w:spacing w:after="120"/>
      <w:ind w:left="1132"/>
      <w:contextualSpacing/>
    </w:pPr>
  </w:style>
  <w:style w:type="paragraph" w:styleId="ListContinue5">
    <w:name w:val="List Continue 5"/>
    <w:basedOn w:val="Normal"/>
    <w:semiHidden/>
    <w:unhideWhenUsed/>
    <w:rsid w:val="00D81A09"/>
    <w:pPr>
      <w:spacing w:after="120"/>
      <w:ind w:left="1415"/>
      <w:contextualSpacing/>
    </w:pPr>
  </w:style>
  <w:style w:type="paragraph" w:styleId="ListNumber">
    <w:name w:val="List Number"/>
    <w:basedOn w:val="Normal"/>
    <w:semiHidden/>
    <w:unhideWhenUsed/>
    <w:rsid w:val="00D81A09"/>
    <w:pPr>
      <w:numPr>
        <w:numId w:val="11"/>
      </w:numPr>
      <w:contextualSpacing/>
    </w:pPr>
  </w:style>
  <w:style w:type="paragraph" w:styleId="ListNumber2">
    <w:name w:val="List Number 2"/>
    <w:basedOn w:val="Normal"/>
    <w:semiHidden/>
    <w:unhideWhenUsed/>
    <w:rsid w:val="00D81A09"/>
    <w:pPr>
      <w:numPr>
        <w:numId w:val="12"/>
      </w:numPr>
      <w:contextualSpacing/>
    </w:pPr>
  </w:style>
  <w:style w:type="paragraph" w:styleId="ListNumber3">
    <w:name w:val="List Number 3"/>
    <w:basedOn w:val="Normal"/>
    <w:semiHidden/>
    <w:unhideWhenUsed/>
    <w:rsid w:val="00D81A09"/>
    <w:pPr>
      <w:numPr>
        <w:numId w:val="13"/>
      </w:numPr>
      <w:contextualSpacing/>
    </w:pPr>
  </w:style>
  <w:style w:type="paragraph" w:styleId="ListNumber4">
    <w:name w:val="List Number 4"/>
    <w:basedOn w:val="Normal"/>
    <w:semiHidden/>
    <w:unhideWhenUsed/>
    <w:rsid w:val="00D81A09"/>
    <w:pPr>
      <w:numPr>
        <w:numId w:val="14"/>
      </w:numPr>
      <w:contextualSpacing/>
    </w:pPr>
  </w:style>
  <w:style w:type="paragraph" w:styleId="ListNumber5">
    <w:name w:val="List Number 5"/>
    <w:basedOn w:val="Normal"/>
    <w:semiHidden/>
    <w:unhideWhenUsed/>
    <w:rsid w:val="00D81A09"/>
    <w:pPr>
      <w:numPr>
        <w:numId w:val="15"/>
      </w:numPr>
      <w:contextualSpacing/>
    </w:pPr>
  </w:style>
  <w:style w:type="paragraph" w:styleId="ListParagraph">
    <w:name w:val="List Paragraph"/>
    <w:basedOn w:val="Normal"/>
    <w:uiPriority w:val="34"/>
    <w:qFormat/>
    <w:rsid w:val="00D81A09"/>
    <w:pPr>
      <w:ind w:left="720"/>
      <w:contextualSpacing/>
    </w:pPr>
  </w:style>
  <w:style w:type="paragraph" w:styleId="MacroText">
    <w:name w:val="macro"/>
    <w:link w:val="MacroTextChar"/>
    <w:semiHidden/>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D81A09"/>
    <w:rPr>
      <w:rFonts w:ascii="Consolas" w:eastAsia="Times New Roman" w:hAnsi="Consolas"/>
    </w:rPr>
  </w:style>
  <w:style w:type="paragraph" w:styleId="MessageHeader">
    <w:name w:val="Message Header"/>
    <w:basedOn w:val="Normal"/>
    <w:link w:val="MessageHeaderChar"/>
    <w:semiHidden/>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D81A09"/>
    <w:rPr>
      <w:rFonts w:asciiTheme="majorHAnsi" w:eastAsiaTheme="majorEastAsia" w:hAnsiTheme="majorHAnsi" w:cstheme="majorBidi"/>
      <w:sz w:val="24"/>
      <w:szCs w:val="24"/>
      <w:shd w:val="pct20" w:color="auto" w:fill="auto"/>
      <w:lang w:eastAsia="ja-JP"/>
    </w:rPr>
  </w:style>
  <w:style w:type="paragraph" w:styleId="NoSpacing">
    <w:name w:val="No Spacing"/>
    <w:uiPriority w:val="1"/>
    <w:qFormat/>
    <w:rsid w:val="00D81A09"/>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D81A09"/>
    <w:rPr>
      <w:sz w:val="24"/>
      <w:szCs w:val="24"/>
    </w:rPr>
  </w:style>
  <w:style w:type="paragraph" w:styleId="NormalIndent">
    <w:name w:val="Normal Indent"/>
    <w:basedOn w:val="Normal"/>
    <w:semiHidden/>
    <w:unhideWhenUsed/>
    <w:rsid w:val="00D81A09"/>
    <w:pPr>
      <w:ind w:left="720"/>
    </w:pPr>
  </w:style>
  <w:style w:type="paragraph" w:styleId="NoteHeading">
    <w:name w:val="Note Heading"/>
    <w:basedOn w:val="Normal"/>
    <w:next w:val="Normal"/>
    <w:link w:val="NoteHeadingChar"/>
    <w:semiHidden/>
    <w:unhideWhenUsed/>
    <w:rsid w:val="00D81A09"/>
    <w:pPr>
      <w:spacing w:after="0"/>
    </w:pPr>
  </w:style>
  <w:style w:type="character" w:customStyle="1" w:styleId="NoteHeadingChar">
    <w:name w:val="Note Heading Char"/>
    <w:basedOn w:val="DefaultParagraphFont"/>
    <w:link w:val="NoteHeading"/>
    <w:semiHidden/>
    <w:rsid w:val="00D81A09"/>
    <w:rPr>
      <w:rFonts w:eastAsia="Times New Roman"/>
      <w:lang w:eastAsia="ja-JP"/>
    </w:rPr>
  </w:style>
  <w:style w:type="paragraph" w:styleId="PlainText">
    <w:name w:val="Plain Text"/>
    <w:basedOn w:val="Normal"/>
    <w:link w:val="PlainTextChar"/>
    <w:semiHidden/>
    <w:unhideWhenUsed/>
    <w:rsid w:val="00D81A09"/>
    <w:pPr>
      <w:spacing w:after="0"/>
    </w:pPr>
    <w:rPr>
      <w:rFonts w:ascii="Consolas" w:hAnsi="Consolas"/>
      <w:sz w:val="21"/>
      <w:szCs w:val="21"/>
    </w:rPr>
  </w:style>
  <w:style w:type="character" w:customStyle="1" w:styleId="PlainTextChar">
    <w:name w:val="Plain Text Char"/>
    <w:basedOn w:val="DefaultParagraphFont"/>
    <w:link w:val="PlainText"/>
    <w:semiHidden/>
    <w:rsid w:val="00D81A09"/>
    <w:rPr>
      <w:rFonts w:ascii="Consolas" w:eastAsia="Times New Roman" w:hAnsi="Consolas"/>
      <w:sz w:val="21"/>
      <w:szCs w:val="21"/>
      <w:lang w:eastAsia="ja-JP"/>
    </w:rPr>
  </w:style>
  <w:style w:type="paragraph" w:styleId="Quote">
    <w:name w:val="Quote"/>
    <w:basedOn w:val="Normal"/>
    <w:next w:val="Normal"/>
    <w:link w:val="QuoteChar"/>
    <w:uiPriority w:val="29"/>
    <w:qFormat/>
    <w:rsid w:val="00D81A0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81A09"/>
    <w:rPr>
      <w:rFonts w:eastAsia="Times New Roman"/>
      <w:i/>
      <w:iCs/>
      <w:color w:val="404040" w:themeColor="text1" w:themeTint="BF"/>
      <w:lang w:eastAsia="ja-JP"/>
    </w:rPr>
  </w:style>
  <w:style w:type="paragraph" w:styleId="Salutation">
    <w:name w:val="Salutation"/>
    <w:basedOn w:val="Normal"/>
    <w:next w:val="Normal"/>
    <w:link w:val="SalutationChar"/>
    <w:semiHidden/>
    <w:unhideWhenUsed/>
    <w:rsid w:val="00D81A09"/>
  </w:style>
  <w:style w:type="character" w:customStyle="1" w:styleId="SalutationChar">
    <w:name w:val="Salutation Char"/>
    <w:basedOn w:val="DefaultParagraphFont"/>
    <w:link w:val="Salutation"/>
    <w:semiHidden/>
    <w:rsid w:val="00D81A09"/>
    <w:rPr>
      <w:rFonts w:eastAsia="Times New Roman"/>
      <w:lang w:eastAsia="ja-JP"/>
    </w:rPr>
  </w:style>
  <w:style w:type="paragraph" w:styleId="Signature">
    <w:name w:val="Signature"/>
    <w:basedOn w:val="Normal"/>
    <w:link w:val="SignatureChar"/>
    <w:semiHidden/>
    <w:unhideWhenUsed/>
    <w:rsid w:val="00D81A09"/>
    <w:pPr>
      <w:spacing w:after="0"/>
      <w:ind w:left="4252"/>
    </w:pPr>
  </w:style>
  <w:style w:type="character" w:customStyle="1" w:styleId="SignatureChar">
    <w:name w:val="Signature Char"/>
    <w:basedOn w:val="DefaultParagraphFont"/>
    <w:link w:val="Signature"/>
    <w:semiHidden/>
    <w:rsid w:val="00D81A09"/>
    <w:rPr>
      <w:rFonts w:eastAsia="Times New Roman"/>
      <w:lang w:eastAsia="ja-JP"/>
    </w:rPr>
  </w:style>
  <w:style w:type="paragraph" w:styleId="Subtitle">
    <w:name w:val="Subtitle"/>
    <w:basedOn w:val="Normal"/>
    <w:next w:val="Normal"/>
    <w:link w:val="SubtitleChar"/>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81A09"/>
    <w:rPr>
      <w:rFonts w:asciiTheme="minorHAnsi" w:eastAsiaTheme="minorEastAsia" w:hAnsiTheme="minorHAnsi" w:cstheme="minorBidi"/>
      <w:color w:val="5A5A5A" w:themeColor="text1" w:themeTint="A5"/>
      <w:spacing w:val="15"/>
      <w:sz w:val="22"/>
      <w:szCs w:val="22"/>
      <w:lang w:eastAsia="ja-JP"/>
    </w:rPr>
  </w:style>
  <w:style w:type="paragraph" w:styleId="TableofAuthorities">
    <w:name w:val="table of authorities"/>
    <w:basedOn w:val="Normal"/>
    <w:next w:val="Normal"/>
    <w:semiHidden/>
    <w:unhideWhenUsed/>
    <w:rsid w:val="00D81A09"/>
    <w:pPr>
      <w:spacing w:after="0"/>
      <w:ind w:left="200" w:hanging="200"/>
    </w:pPr>
  </w:style>
  <w:style w:type="paragraph" w:styleId="TableofFigures">
    <w:name w:val="table of figures"/>
    <w:basedOn w:val="Normal"/>
    <w:next w:val="Normal"/>
    <w:semiHidden/>
    <w:unhideWhenUsed/>
    <w:rsid w:val="00D81A09"/>
    <w:pPr>
      <w:spacing w:after="0"/>
    </w:pPr>
  </w:style>
  <w:style w:type="paragraph" w:styleId="Title">
    <w:name w:val="Title"/>
    <w:basedOn w:val="Normal"/>
    <w:next w:val="Normal"/>
    <w:link w:val="TitleChar"/>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81A09"/>
    <w:rPr>
      <w:rFonts w:asciiTheme="majorHAnsi" w:eastAsiaTheme="majorEastAsia" w:hAnsiTheme="majorHAnsi" w:cstheme="majorBidi"/>
      <w:spacing w:val="-10"/>
      <w:kern w:val="28"/>
      <w:sz w:val="56"/>
      <w:szCs w:val="56"/>
      <w:lang w:eastAsia="ja-JP"/>
    </w:rPr>
  </w:style>
  <w:style w:type="paragraph" w:styleId="TOAHeading">
    <w:name w:val="toa heading"/>
    <w:basedOn w:val="Normal"/>
    <w:next w:val="Normal"/>
    <w:rsid w:val="00D81A09"/>
    <w:pPr>
      <w:spacing w:before="120"/>
    </w:pPr>
    <w:rPr>
      <w:rFonts w:asciiTheme="majorHAnsi" w:eastAsiaTheme="majorEastAsia" w:hAnsiTheme="majorHAnsi" w:cstheme="majorBidi"/>
      <w:b/>
      <w:bCs/>
      <w:sz w:val="24"/>
      <w:szCs w:val="24"/>
    </w:rPr>
  </w:style>
  <w:style w:type="paragraph" w:styleId="TOC6">
    <w:name w:val="toc 6"/>
    <w:basedOn w:val="TOC5"/>
    <w:next w:val="Normal"/>
    <w:semiHidden/>
    <w:rsid w:val="00D63F9C"/>
    <w:pPr>
      <w:ind w:left="1985" w:hanging="1985"/>
    </w:pPr>
  </w:style>
  <w:style w:type="paragraph" w:styleId="TOC7">
    <w:name w:val="toc 7"/>
    <w:basedOn w:val="TOC6"/>
    <w:next w:val="Normal"/>
    <w:semiHidden/>
    <w:rsid w:val="00D63F9C"/>
    <w:pPr>
      <w:ind w:left="2268" w:hanging="2268"/>
    </w:pPr>
  </w:style>
  <w:style w:type="paragraph" w:styleId="TOC9">
    <w:name w:val="toc 9"/>
    <w:basedOn w:val="TOC8"/>
    <w:semiHidden/>
    <w:rsid w:val="00D63F9C"/>
    <w:pPr>
      <w:ind w:left="1418" w:hanging="1418"/>
    </w:pPr>
  </w:style>
  <w:style w:type="paragraph" w:styleId="TOCHeading">
    <w:name w:val="TOC Heading"/>
    <w:basedOn w:val="Heading1"/>
    <w:next w:val="Normal"/>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D54DF1"/>
    <w:rPr>
      <w:rFonts w:ascii="Arial" w:eastAsia="Times New Roman" w:hAnsi="Arial"/>
      <w:sz w:val="36"/>
      <w:lang w:eastAsia="ja-JP"/>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90BD2"/>
    <w:rPr>
      <w:rFonts w:ascii="Arial" w:eastAsia="Times New Roman" w:hAnsi="Arial"/>
      <w:b/>
      <w:lang w:eastAsia="ja-JP"/>
    </w:rPr>
  </w:style>
  <w:style w:type="character" w:customStyle="1" w:styleId="EditorsNoteChar">
    <w:name w:val="Editor's Note Char"/>
    <w:aliases w:val="EN Char,Editor's Note Char1"/>
    <w:link w:val="EditorsNote"/>
    <w:qFormat/>
    <w:rsid w:val="00A90BD2"/>
    <w:rPr>
      <w:rFonts w:eastAsia="Times New Roman"/>
      <w:color w:val="FF0000"/>
      <w:lang w:eastAsia="ja-JP"/>
    </w:rPr>
  </w:style>
  <w:style w:type="paragraph" w:customStyle="1" w:styleId="ZTD">
    <w:name w:val="ZTD"/>
    <w:basedOn w:val="ZB"/>
    <w:rsid w:val="00D63F9C"/>
    <w:pPr>
      <w:framePr w:hRule="auto" w:wrap="notBeside" w:y="852"/>
    </w:pPr>
    <w:rPr>
      <w:i w:val="0"/>
      <w:sz w:val="40"/>
    </w:rPr>
  </w:style>
  <w:style w:type="paragraph" w:customStyle="1" w:styleId="ZD">
    <w:name w:val="ZD"/>
    <w:rsid w:val="00D63F9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customStyle="1" w:styleId="ZG">
    <w:name w:val="ZG"/>
    <w:rsid w:val="00D63F9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ZH">
    <w:name w:val="ZH"/>
    <w:rsid w:val="00D63F9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character" w:customStyle="1" w:styleId="B2Char">
    <w:name w:val="B2 Char"/>
    <w:link w:val="B2"/>
    <w:qFormat/>
    <w:rsid w:val="006B5788"/>
    <w:rPr>
      <w:rFonts w:eastAsia="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oleObject" Target="embeddings/Microsoft_Word_97_-_2003_Document1.doc"/><Relationship Id="rId26" Type="http://schemas.openxmlformats.org/officeDocument/2006/relationships/oleObject" Target="embeddings/Microsoft_Word_97_-_2003_Document5.doc"/><Relationship Id="rId3" Type="http://schemas.openxmlformats.org/officeDocument/2006/relationships/numbering" Target="numbering.xml"/><Relationship Id="rId21" Type="http://schemas.openxmlformats.org/officeDocument/2006/relationships/image" Target="media/image6.emf"/><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image" Target="media/image4.emf"/><Relationship Id="rId25" Type="http://schemas.openxmlformats.org/officeDocument/2006/relationships/image" Target="media/image8.emf"/><Relationship Id="rId2" Type="http://schemas.openxmlformats.org/officeDocument/2006/relationships/customXml" Target="../customXml/item1.xml"/><Relationship Id="rId16" Type="http://schemas.openxmlformats.org/officeDocument/2006/relationships/oleObject" Target="embeddings/Microsoft_Word_97_-_2003_Document.doc"/><Relationship Id="rId20" Type="http://schemas.openxmlformats.org/officeDocument/2006/relationships/oleObject" Target="embeddings/Microsoft_Word_97_-_2003_Document2.doc"/><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Word_97_-_2003_Document4.doc"/><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footer" Target="footer3.xml"/><Relationship Id="rId10" Type="http://schemas.openxmlformats.org/officeDocument/2006/relationships/oleObject" Target="embeddings/oleObject1.bin"/><Relationship Id="rId19" Type="http://schemas.openxmlformats.org/officeDocument/2006/relationships/image" Target="media/image5.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https://spec.openapis.org/oas/v3.0.0" TargetMode="External"/><Relationship Id="rId22" Type="http://schemas.openxmlformats.org/officeDocument/2006/relationships/oleObject" Target="embeddings/Microsoft_Word_97_-_2003_Document3.doc"/><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FE8161-1FA8-4F97-8DAB-4F57093B3A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42</Pages>
  <Words>10936</Words>
  <Characters>62337</Characters>
  <Application>Microsoft Office Word</Application>
  <DocSecurity>0</DocSecurity>
  <Lines>519</Lines>
  <Paragraphs>146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73127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 [AEM, Huawei]</cp:lastModifiedBy>
  <cp:revision>3</cp:revision>
  <cp:lastPrinted>2019-02-25T14:05:00Z</cp:lastPrinted>
  <dcterms:created xsi:type="dcterms:W3CDTF">2025-11-24T19:21:00Z</dcterms:created>
  <dcterms:modified xsi:type="dcterms:W3CDTF">2025-11-24T19:22:00Z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(3)QovQ/7VNOSL7Q5OlWOv44TAbIDo7L4bdPGSuaAUApENJqFzOwwzZyW5Git0gIAIsR9TrQsK6
d/v10N3Bi9Al1/19Un2IM/a1/tB1DbYvXITa6k61AawJh0+Vsjg715a8pNSkusaeDCheBtzX
qiFXS5jNIspdD2Vjm3NBgrxkXpvNKxC9cJ2VaDjWah9KFAuov2g028Bx/5i/zFoDtc9aAXTj
9gsE/hVYFC6xarOmyI</vt:lpwstr>
  </property>
  <property fmtid="{D5CDD505-2E9C-101B-9397-08002B2CF9AE}" pid="3" name="_2015_ms_pID_7253431">
    <vt:lpwstr>dT8zRHSZfN8JttB5fI3zaz2xpBnePXm0KarGKzlliOzMb/wxjv18ml
4z66HzIoZuJezxwI4aqY3oWwxwopBWM82vZTk7RujPTpMqpU3uHQFc/y50ZVOJFyuHgma6N2
1G0r1SBKVDix+TJI3FAi96w5i2Pg9tviNFP9PHIOyhHMDNVeIXYrni1GVOflKO4fYcIbhg1s
/ljbuu+rmvLLwhSrUMCtWRNCyNBGCUKde3Ac</vt:lpwstr>
  </property>
  <property fmtid="{D5CDD505-2E9C-101B-9397-08002B2CF9AE}" pid="4" name="_2015_ms_pID_7253432">
    <vt:lpwstr>4jEMd4lX09O+52RAsb+IaLDUg6roNHuTA5Vk
kJLSR9Vw/MhB5BBum5fM3gyEmI+jZGARU2FoArAUYav6wG83G2k=</vt:lpwstr>
  </property>
  <property fmtid="{D5CDD505-2E9C-101B-9397-08002B2CF9AE}" pid="5" name="KeyAssetLabel_HuaWei">
    <vt:lpwstr>{QovQ/7VNOSL7Q5OlWOv44TAbIDo7L4}</vt:lpwstr>
  </property>
  <property fmtid="{D5CDD505-2E9C-101B-9397-08002B2CF9AE}" pid="6" name="_862901variable_0907_groupIDlong_2010">
    <vt:lpwstr>(1)gI9UDpGeHav9iOG+yZiIzTrGiaHFqxfiayervYHKJuM6w4x0rd1ZtxI+QDAmR0NpSDimKKYK
MkYoXTuKoxP1rZfgq8o0wtdG2uFk5ANTdkNGoKGNeqkSsvtMMNwCm/3MMNBQCE/p0xvOqJ7q
W5jhVIAzvO96DgccZDZzvR6iDmE=</vt:lpwstr>
  </property>
</Properties>
</file>