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3089235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709DDA7">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2</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2</w:t>
            </w:r>
            <w:r>
              <w:rPr>
                <w:sz w:val="32"/>
              </w:rPr>
              <w:t>)</w:t>
            </w:r>
          </w:p>
        </w:tc>
      </w:tr>
      <w:tr w14:paraId="30FCEA8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181E7C82">
            <w:pPr>
              <w:pStyle w:val="114"/>
              <w:framePr w:w="0" w:hRule="auto" w:wrap="auto" w:vAnchor="margin" w:hAnchor="text" w:yAlign="inline"/>
            </w:pPr>
            <w:r>
              <w:t xml:space="preserve">Technical </w:t>
            </w:r>
            <w:bookmarkStart w:id="5" w:name="spectype2"/>
            <w:r>
              <w:t>Specification</w:t>
            </w:r>
            <w:bookmarkEnd w:id="5"/>
          </w:p>
          <w:p w14:paraId="649B32E8">
            <w:pPr>
              <w:pStyle w:val="128"/>
            </w:pPr>
            <w:r>
              <w:br w:type="textWrapping"/>
            </w:r>
            <w:r>
              <w:br w:type="textWrapping"/>
            </w:r>
          </w:p>
        </w:tc>
      </w:tr>
      <w:tr w14:paraId="7C0934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71BD8392">
            <w:pPr>
              <w:pStyle w:val="115"/>
              <w:framePr w:wrap="auto" w:vAnchor="margin" w:hAnchor="text" w:yAlign="inline"/>
              <w:rPr>
                <w:kern w:val="2"/>
                <w:szCs w:val="22"/>
              </w:rPr>
            </w:pPr>
            <w:r>
              <w:rPr>
                <w:kern w:val="2"/>
                <w:szCs w:val="22"/>
              </w:rPr>
              <w:t>3rd Generation Partnership Project;</w:t>
            </w:r>
          </w:p>
          <w:p w14:paraId="0E6D6C08">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pPr>
              <w:pStyle w:val="115"/>
              <w:framePr w:wrap="auto" w:vAnchor="margin" w:hAnchor="text" w:yAlign="inline"/>
              <w:rPr>
                <w:kern w:val="2"/>
                <w:szCs w:val="22"/>
              </w:rPr>
            </w:pPr>
            <w:r>
              <w:rPr>
                <w:kern w:val="2"/>
                <w:szCs w:val="22"/>
              </w:rPr>
              <w:t>Enabling MSGin5G Service;</w:t>
            </w:r>
          </w:p>
          <w:p w14:paraId="30FA4F60">
            <w:pPr>
              <w:pStyle w:val="115"/>
              <w:framePr w:wrap="auto" w:vAnchor="margin" w:hAnchor="text" w:yAlign="inline"/>
              <w:rPr>
                <w:kern w:val="2"/>
                <w:szCs w:val="22"/>
              </w:rPr>
            </w:pPr>
            <w:r>
              <w:rPr>
                <w:kern w:val="2"/>
                <w:szCs w:val="22"/>
              </w:rPr>
              <w:t>Application Programming Interfaces (API) specification;</w:t>
            </w:r>
          </w:p>
          <w:p w14:paraId="0DC3F3C3">
            <w:pPr>
              <w:pStyle w:val="115"/>
              <w:framePr w:wrap="auto" w:vAnchor="margin" w:hAnchor="text" w:yAlign="inline"/>
              <w:rPr>
                <w:kern w:val="2"/>
                <w:szCs w:val="22"/>
              </w:rPr>
            </w:pPr>
            <w:r>
              <w:rPr>
                <w:kern w:val="2"/>
                <w:szCs w:val="22"/>
              </w:rPr>
              <w:t>Stage 3;</w:t>
            </w:r>
          </w:p>
          <w:bookmarkEnd w:id="6"/>
          <w:p w14:paraId="316B4A2C">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130B122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0835CD21">
            <w:pPr>
              <w:pStyle w:val="116"/>
              <w:framePr w:w="0" w:wrap="auto" w:vAnchor="margin" w:hAnchor="text" w:yAlign="inline"/>
              <w:tabs>
                <w:tab w:val="right" w:pos="10206"/>
              </w:tabs>
              <w:jc w:val="left"/>
              <w:rPr>
                <w:color w:val="0000FF"/>
              </w:rPr>
            </w:pPr>
            <w:r>
              <w:rPr>
                <w:color w:val="0000FF"/>
              </w:rPr>
              <w:tab/>
            </w:r>
          </w:p>
        </w:tc>
      </w:tr>
      <w:tr w14:paraId="78636A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AC5221D">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7BA7D3D">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3365B09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19001656">
            <w:pPr>
              <w:pStyle w:val="128"/>
              <w:rPr>
                <w:b/>
              </w:rPr>
            </w:pPr>
          </w:p>
        </w:tc>
      </w:tr>
      <w:tr w14:paraId="49D1B62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F347868">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pPr>
              <w:pStyle w:val="126"/>
            </w:pPr>
          </w:p>
          <w:p w14:paraId="31E56EA0">
            <w:pPr>
              <w:rPr>
                <w:sz w:val="16"/>
              </w:rPr>
            </w:pPr>
          </w:p>
        </w:tc>
      </w:tr>
      <w:bookmarkEnd w:id="0"/>
    </w:tbl>
    <w:p w14:paraId="4D6F899D">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50F16FE5">
        <w:tblPrEx>
          <w:tblCellMar>
            <w:top w:w="0" w:type="dxa"/>
            <w:left w:w="108" w:type="dxa"/>
            <w:bottom w:w="0" w:type="dxa"/>
            <w:right w:w="108" w:type="dxa"/>
          </w:tblCellMar>
        </w:tblPrEx>
        <w:trPr>
          <w:trHeight w:val="5670" w:hRule="exact"/>
        </w:trPr>
        <w:tc>
          <w:tcPr>
            <w:tcW w:w="10423" w:type="dxa"/>
            <w:shd w:val="clear" w:color="auto" w:fill="auto"/>
          </w:tcPr>
          <w:p w14:paraId="775347AB">
            <w:pPr>
              <w:pStyle w:val="128"/>
            </w:pPr>
            <w:bookmarkStart w:id="11" w:name="page2"/>
          </w:p>
        </w:tc>
      </w:tr>
      <w:tr w14:paraId="5C6F3FE7">
        <w:tblPrEx>
          <w:tblCellMar>
            <w:top w:w="0" w:type="dxa"/>
            <w:left w:w="108" w:type="dxa"/>
            <w:bottom w:w="0" w:type="dxa"/>
            <w:right w:w="108" w:type="dxa"/>
          </w:tblCellMar>
        </w:tblPrEx>
        <w:trPr>
          <w:trHeight w:val="5387" w:hRule="exact"/>
        </w:trPr>
        <w:tc>
          <w:tcPr>
            <w:tcW w:w="10423" w:type="dxa"/>
            <w:shd w:val="clear" w:color="auto" w:fill="auto"/>
          </w:tcPr>
          <w:p w14:paraId="595E78EF">
            <w:pPr>
              <w:pStyle w:val="107"/>
              <w:spacing w:after="240"/>
              <w:ind w:left="2835" w:right="2835"/>
              <w:jc w:val="center"/>
              <w:rPr>
                <w:rFonts w:ascii="Arial" w:hAnsi="Arial"/>
                <w:b/>
                <w:i/>
              </w:rPr>
            </w:pPr>
            <w:bookmarkStart w:id="12" w:name="coords3gpp"/>
            <w:r>
              <w:rPr>
                <w:rFonts w:ascii="Arial" w:hAnsi="Arial"/>
                <w:b/>
                <w:i/>
              </w:rPr>
              <w:t>3GPP</w:t>
            </w:r>
          </w:p>
          <w:p w14:paraId="18525360">
            <w:pPr>
              <w:pStyle w:val="107"/>
              <w:pBdr>
                <w:bottom w:val="single" w:color="auto" w:sz="6" w:space="1"/>
              </w:pBdr>
              <w:ind w:left="2835" w:right="2835"/>
              <w:jc w:val="center"/>
            </w:pPr>
            <w:r>
              <w:t>Postal address</w:t>
            </w:r>
          </w:p>
          <w:p w14:paraId="29554897">
            <w:pPr>
              <w:pStyle w:val="107"/>
              <w:ind w:left="2835" w:right="2835"/>
              <w:jc w:val="center"/>
              <w:rPr>
                <w:rFonts w:ascii="Arial" w:hAnsi="Arial"/>
                <w:sz w:val="18"/>
              </w:rPr>
            </w:pPr>
          </w:p>
          <w:p w14:paraId="47CEA3F8">
            <w:pPr>
              <w:pStyle w:val="107"/>
              <w:pBdr>
                <w:bottom w:val="single" w:color="auto" w:sz="6" w:space="1"/>
              </w:pBdr>
              <w:spacing w:before="240"/>
              <w:ind w:left="2835" w:right="2835"/>
              <w:jc w:val="center"/>
            </w:pPr>
            <w:r>
              <w:t>3GPP support office address</w:t>
            </w:r>
          </w:p>
          <w:p w14:paraId="5D753623">
            <w:pPr>
              <w:pStyle w:val="107"/>
              <w:ind w:left="2835" w:right="2835"/>
              <w:jc w:val="center"/>
              <w:rPr>
                <w:rFonts w:ascii="Arial" w:hAnsi="Arial"/>
                <w:sz w:val="18"/>
                <w:lang w:val="fr-FR"/>
              </w:rPr>
            </w:pPr>
            <w:r>
              <w:rPr>
                <w:rFonts w:ascii="Arial" w:hAnsi="Arial"/>
                <w:sz w:val="18"/>
                <w:lang w:val="fr-FR"/>
              </w:rPr>
              <w:t>650 Route des Lucioles - Sophia Antipolis</w:t>
            </w:r>
          </w:p>
          <w:p w14:paraId="74AABCC5">
            <w:pPr>
              <w:pStyle w:val="107"/>
              <w:ind w:left="2835" w:right="2835"/>
              <w:jc w:val="center"/>
              <w:rPr>
                <w:rFonts w:ascii="Arial" w:hAnsi="Arial"/>
                <w:sz w:val="18"/>
                <w:lang w:val="fr-FR"/>
              </w:rPr>
            </w:pPr>
            <w:r>
              <w:rPr>
                <w:rFonts w:ascii="Arial" w:hAnsi="Arial"/>
                <w:sz w:val="18"/>
                <w:lang w:val="fr-FR"/>
              </w:rPr>
              <w:t>Valbonne - FRANCE</w:t>
            </w:r>
          </w:p>
          <w:p w14:paraId="5518CC86">
            <w:pPr>
              <w:pStyle w:val="107"/>
              <w:spacing w:after="20"/>
              <w:ind w:left="2835" w:right="2835"/>
              <w:jc w:val="center"/>
              <w:rPr>
                <w:rFonts w:ascii="Arial" w:hAnsi="Arial"/>
                <w:sz w:val="18"/>
              </w:rPr>
            </w:pPr>
            <w:r>
              <w:rPr>
                <w:rFonts w:ascii="Arial" w:hAnsi="Arial"/>
                <w:sz w:val="18"/>
              </w:rPr>
              <w:t>Tel.: +33 4 92 94 42 00 Fax: +33 4 93 65 47 16</w:t>
            </w:r>
          </w:p>
          <w:p w14:paraId="336B0D5E">
            <w:pPr>
              <w:pStyle w:val="107"/>
              <w:pBdr>
                <w:bottom w:val="single" w:color="auto" w:sz="6" w:space="1"/>
              </w:pBdr>
              <w:spacing w:before="240"/>
              <w:ind w:left="2835" w:right="2835"/>
              <w:jc w:val="center"/>
            </w:pPr>
            <w:r>
              <w:t>Internet</w:t>
            </w:r>
          </w:p>
          <w:p w14:paraId="2CEC9D13">
            <w:pPr>
              <w:pStyle w:val="107"/>
              <w:ind w:left="2835" w:right="2835"/>
              <w:jc w:val="center"/>
              <w:rPr>
                <w:rFonts w:ascii="Arial" w:hAnsi="Arial"/>
                <w:sz w:val="18"/>
              </w:rPr>
            </w:pPr>
            <w:r>
              <w:rPr>
                <w:rFonts w:ascii="Arial" w:hAnsi="Arial"/>
                <w:sz w:val="18"/>
              </w:rPr>
              <w:t>http://www.3gpp.org</w:t>
            </w:r>
            <w:bookmarkEnd w:id="12"/>
          </w:p>
          <w:p w14:paraId="0C52B826"/>
        </w:tc>
      </w:tr>
      <w:tr w14:paraId="27A164DD">
        <w:tblPrEx>
          <w:tblCellMar>
            <w:top w:w="0" w:type="dxa"/>
            <w:left w:w="108" w:type="dxa"/>
            <w:bottom w:w="0" w:type="dxa"/>
            <w:right w:w="108" w:type="dxa"/>
          </w:tblCellMar>
        </w:tblPrEx>
        <w:tc>
          <w:tcPr>
            <w:tcW w:w="10423" w:type="dxa"/>
            <w:shd w:val="clear" w:color="auto" w:fill="auto"/>
            <w:vAlign w:val="bottom"/>
          </w:tcPr>
          <w:p w14:paraId="32F3604E">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3DC24C94">
            <w:pPr>
              <w:pStyle w:val="107"/>
              <w:jc w:val="center"/>
            </w:pPr>
            <w:r>
              <w:t>No part may be reproduced except as authorized by written permission.</w:t>
            </w:r>
            <w:r>
              <w:br w:type="textWrapping"/>
            </w:r>
            <w:r>
              <w:t>The copyright and the foregoing restriction extend to reproduction in all media.</w:t>
            </w:r>
          </w:p>
          <w:p w14:paraId="6200A51A">
            <w:pPr>
              <w:pStyle w:val="107"/>
              <w:jc w:val="center"/>
            </w:pPr>
          </w:p>
          <w:p w14:paraId="4DCAC065">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7643B662">
            <w:pPr>
              <w:pStyle w:val="107"/>
              <w:jc w:val="center"/>
              <w:rPr>
                <w:sz w:val="18"/>
              </w:rPr>
            </w:pPr>
            <w:r>
              <w:rPr>
                <w:sz w:val="18"/>
              </w:rPr>
              <w:t>All rights reserved.</w:t>
            </w:r>
          </w:p>
          <w:p w14:paraId="1EB8C9AF">
            <w:pPr>
              <w:pStyle w:val="107"/>
              <w:rPr>
                <w:sz w:val="18"/>
              </w:rPr>
            </w:pPr>
          </w:p>
          <w:p w14:paraId="321E109F">
            <w:pPr>
              <w:pStyle w:val="107"/>
              <w:rPr>
                <w:sz w:val="18"/>
              </w:rPr>
            </w:pPr>
            <w:r>
              <w:rPr>
                <w:sz w:val="18"/>
              </w:rPr>
              <w:t>UMTS™ is a Trade Mark of ETSI registered for the benefit of its members</w:t>
            </w:r>
          </w:p>
          <w:p w14:paraId="467079A1">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3F6F578">
            <w:pPr>
              <w:pStyle w:val="107"/>
              <w:rPr>
                <w:sz w:val="18"/>
              </w:rPr>
            </w:pPr>
            <w:r>
              <w:rPr>
                <w:sz w:val="18"/>
              </w:rPr>
              <w:t>GSM® and the GSM logo are registered and owned by the GSM Association</w:t>
            </w:r>
            <w:bookmarkEnd w:id="13"/>
          </w:p>
          <w:p w14:paraId="1433F096"/>
        </w:tc>
      </w:tr>
      <w:bookmarkEnd w:id="11"/>
    </w:tbl>
    <w:p w14:paraId="75A738DD">
      <w:pPr>
        <w:pStyle w:val="97"/>
      </w:pPr>
      <w:r>
        <w:br w:type="page"/>
      </w:r>
      <w:bookmarkStart w:id="16" w:name="tableOfContents"/>
      <w:bookmarkEnd w:id="16"/>
      <w:r>
        <w:t>Contents</w:t>
      </w:r>
    </w:p>
    <w:p w14:paraId="34FFAC1D">
      <w:pPr>
        <w:pStyle w:val="20"/>
        <w:rPr>
          <w:rFonts w:asciiTheme="minorHAnsi" w:hAnsiTheme="minorHAnsi" w:cstheme="minorBidi"/>
          <w:kern w:val="2"/>
          <w:szCs w:val="22"/>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_Toc185509227 \h </w:instrText>
      </w:r>
      <w:r>
        <w:fldChar w:fldCharType="separate"/>
      </w:r>
      <w:r>
        <w:t>9</w:t>
      </w:r>
      <w:r>
        <w:fldChar w:fldCharType="end"/>
      </w:r>
    </w:p>
    <w:p w14:paraId="4F7AA11C">
      <w:pPr>
        <w:pStyle w:val="20"/>
        <w:rPr>
          <w:rFonts w:asciiTheme="minorHAnsi" w:hAnsiTheme="minorHAnsi" w:cstheme="minorBidi"/>
          <w:kern w:val="2"/>
          <w:szCs w:val="22"/>
          <w:lang w:eastAsia="ko-KR"/>
          <w14:ligatures w14:val="standardContextual"/>
        </w:rPr>
      </w:pPr>
      <w:r>
        <w:t>1</w:t>
      </w:r>
      <w:r>
        <w:rPr>
          <w:rFonts w:asciiTheme="minorHAnsi" w:hAnsiTheme="minorHAnsi" w:cstheme="minorBidi"/>
          <w:kern w:val="2"/>
          <w:szCs w:val="22"/>
          <w:lang w:eastAsia="ko-KR"/>
          <w14:ligatures w14:val="standardContextual"/>
        </w:rPr>
        <w:tab/>
      </w:r>
      <w:r>
        <w:t>Scope</w:t>
      </w:r>
      <w:r>
        <w:tab/>
      </w:r>
      <w:r>
        <w:fldChar w:fldCharType="begin" w:fldLock="1"/>
      </w:r>
      <w:r>
        <w:instrText xml:space="preserve"> PAGEREF _Toc185509228 \h </w:instrText>
      </w:r>
      <w:r>
        <w:fldChar w:fldCharType="separate"/>
      </w:r>
      <w:r>
        <w:t>11</w:t>
      </w:r>
      <w:r>
        <w:fldChar w:fldCharType="end"/>
      </w:r>
    </w:p>
    <w:p w14:paraId="2E83A170">
      <w:pPr>
        <w:pStyle w:val="20"/>
        <w:rPr>
          <w:rFonts w:asciiTheme="minorHAnsi" w:hAnsiTheme="minorHAnsi" w:cstheme="minorBidi"/>
          <w:kern w:val="2"/>
          <w:szCs w:val="22"/>
          <w:lang w:eastAsia="ko-KR"/>
          <w14:ligatures w14:val="standardContextual"/>
        </w:rPr>
      </w:pPr>
      <w:r>
        <w:t>2</w:t>
      </w:r>
      <w:r>
        <w:rPr>
          <w:rFonts w:asciiTheme="minorHAnsi" w:hAnsiTheme="minorHAnsi" w:cstheme="minorBidi"/>
          <w:kern w:val="2"/>
          <w:szCs w:val="22"/>
          <w:lang w:eastAsia="ko-KR"/>
          <w14:ligatures w14:val="standardContextual"/>
        </w:rPr>
        <w:tab/>
      </w:r>
      <w:r>
        <w:t>References</w:t>
      </w:r>
      <w:r>
        <w:tab/>
      </w:r>
      <w:r>
        <w:fldChar w:fldCharType="begin" w:fldLock="1"/>
      </w:r>
      <w:r>
        <w:instrText xml:space="preserve"> PAGEREF _Toc185509229 \h </w:instrText>
      </w:r>
      <w:r>
        <w:fldChar w:fldCharType="separate"/>
      </w:r>
      <w:r>
        <w:t>11</w:t>
      </w:r>
      <w:r>
        <w:fldChar w:fldCharType="end"/>
      </w:r>
    </w:p>
    <w:p w14:paraId="0AD51F9B">
      <w:pPr>
        <w:pStyle w:val="20"/>
        <w:rPr>
          <w:rFonts w:asciiTheme="minorHAnsi" w:hAnsiTheme="minorHAnsi" w:cstheme="minorBidi"/>
          <w:kern w:val="2"/>
          <w:szCs w:val="22"/>
          <w:lang w:eastAsia="ko-KR"/>
          <w14:ligatures w14:val="standardContextual"/>
        </w:rPr>
      </w:pPr>
      <w:r>
        <w:t>3</w:t>
      </w:r>
      <w:r>
        <w:rPr>
          <w:rFonts w:asciiTheme="minorHAnsi" w:hAnsiTheme="minorHAnsi" w:cstheme="minorBidi"/>
          <w:kern w:val="2"/>
          <w:szCs w:val="22"/>
          <w:lang w:eastAsia="ko-KR"/>
          <w14:ligatures w14:val="standardContextual"/>
        </w:rPr>
        <w:tab/>
      </w:r>
      <w:r>
        <w:t>Definitions of terms, symbols and abbreviations</w:t>
      </w:r>
      <w:r>
        <w:tab/>
      </w:r>
      <w:r>
        <w:fldChar w:fldCharType="begin" w:fldLock="1"/>
      </w:r>
      <w:r>
        <w:instrText xml:space="preserve"> PAGEREF _Toc185509230 \h </w:instrText>
      </w:r>
      <w:r>
        <w:fldChar w:fldCharType="separate"/>
      </w:r>
      <w:r>
        <w:t>12</w:t>
      </w:r>
      <w:r>
        <w:fldChar w:fldCharType="end"/>
      </w:r>
    </w:p>
    <w:p w14:paraId="2D2A2F96">
      <w:pPr>
        <w:pStyle w:val="19"/>
        <w:rPr>
          <w:rFonts w:asciiTheme="minorHAnsi" w:hAnsiTheme="minorHAnsi" w:cstheme="minorBidi"/>
          <w:kern w:val="2"/>
          <w:sz w:val="22"/>
          <w:szCs w:val="22"/>
          <w:lang w:eastAsia="ko-KR"/>
          <w14:ligatures w14:val="standardContextual"/>
        </w:rPr>
      </w:pPr>
      <w:r>
        <w:t>3.1</w:t>
      </w:r>
      <w:r>
        <w:rPr>
          <w:rFonts w:asciiTheme="minorHAnsi" w:hAnsiTheme="minorHAnsi" w:cstheme="minorBidi"/>
          <w:kern w:val="2"/>
          <w:sz w:val="22"/>
          <w:szCs w:val="22"/>
          <w:lang w:eastAsia="ko-KR"/>
          <w14:ligatures w14:val="standardContextual"/>
        </w:rPr>
        <w:tab/>
      </w:r>
      <w:r>
        <w:t>Terms</w:t>
      </w:r>
      <w:r>
        <w:tab/>
      </w:r>
      <w:r>
        <w:fldChar w:fldCharType="begin" w:fldLock="1"/>
      </w:r>
      <w:r>
        <w:instrText xml:space="preserve"> PAGEREF _Toc185509231 \h </w:instrText>
      </w:r>
      <w:r>
        <w:fldChar w:fldCharType="separate"/>
      </w:r>
      <w:r>
        <w:t>12</w:t>
      </w:r>
      <w:r>
        <w:fldChar w:fldCharType="end"/>
      </w:r>
    </w:p>
    <w:p w14:paraId="467062C3">
      <w:pPr>
        <w:pStyle w:val="19"/>
        <w:rPr>
          <w:rFonts w:asciiTheme="minorHAnsi" w:hAnsiTheme="minorHAnsi" w:cstheme="minorBidi"/>
          <w:kern w:val="2"/>
          <w:sz w:val="22"/>
          <w:szCs w:val="22"/>
          <w:lang w:eastAsia="ko-KR"/>
          <w14:ligatures w14:val="standardContextual"/>
        </w:rPr>
      </w:pPr>
      <w:r>
        <w:t>3.2</w:t>
      </w:r>
      <w:r>
        <w:rPr>
          <w:rFonts w:asciiTheme="minorHAnsi" w:hAnsiTheme="minorHAnsi" w:cstheme="minorBidi"/>
          <w:kern w:val="2"/>
          <w:sz w:val="22"/>
          <w:szCs w:val="22"/>
          <w:lang w:eastAsia="ko-KR"/>
          <w14:ligatures w14:val="standardContextual"/>
        </w:rPr>
        <w:tab/>
      </w:r>
      <w:r>
        <w:t>Symbols</w:t>
      </w:r>
      <w:r>
        <w:tab/>
      </w:r>
      <w:r>
        <w:fldChar w:fldCharType="begin" w:fldLock="1"/>
      </w:r>
      <w:r>
        <w:instrText xml:space="preserve"> PAGEREF _Toc185509232 \h </w:instrText>
      </w:r>
      <w:r>
        <w:fldChar w:fldCharType="separate"/>
      </w:r>
      <w:r>
        <w:t>12</w:t>
      </w:r>
      <w:r>
        <w:fldChar w:fldCharType="end"/>
      </w:r>
    </w:p>
    <w:p w14:paraId="6089A170">
      <w:pPr>
        <w:pStyle w:val="19"/>
        <w:rPr>
          <w:rFonts w:asciiTheme="minorHAnsi" w:hAnsiTheme="minorHAnsi" w:cstheme="minorBidi"/>
          <w:kern w:val="2"/>
          <w:sz w:val="22"/>
          <w:szCs w:val="22"/>
          <w:lang w:eastAsia="ko-KR"/>
          <w14:ligatures w14:val="standardContextual"/>
        </w:rPr>
      </w:pPr>
      <w:r>
        <w:t>3.3</w:t>
      </w:r>
      <w:r>
        <w:rPr>
          <w:rFonts w:asciiTheme="minorHAnsi" w:hAnsiTheme="minorHAnsi" w:cstheme="minorBidi"/>
          <w:kern w:val="2"/>
          <w:sz w:val="22"/>
          <w:szCs w:val="22"/>
          <w:lang w:eastAsia="ko-KR"/>
          <w14:ligatures w14:val="standardContextual"/>
        </w:rPr>
        <w:tab/>
      </w:r>
      <w:r>
        <w:t>Abbreviations</w:t>
      </w:r>
      <w:r>
        <w:tab/>
      </w:r>
      <w:r>
        <w:fldChar w:fldCharType="begin" w:fldLock="1"/>
      </w:r>
      <w:r>
        <w:instrText xml:space="preserve"> PAGEREF _Toc185509233 \h </w:instrText>
      </w:r>
      <w:r>
        <w:fldChar w:fldCharType="separate"/>
      </w:r>
      <w:r>
        <w:t>12</w:t>
      </w:r>
      <w:r>
        <w:fldChar w:fldCharType="end"/>
      </w:r>
    </w:p>
    <w:p w14:paraId="1B033449">
      <w:pPr>
        <w:pStyle w:val="20"/>
        <w:rPr>
          <w:rFonts w:asciiTheme="minorHAnsi" w:hAnsiTheme="minorHAnsi" w:cstheme="minorBidi"/>
          <w:kern w:val="2"/>
          <w:szCs w:val="22"/>
          <w:lang w:eastAsia="ko-KR"/>
          <w14:ligatures w14:val="standardContextual"/>
        </w:rPr>
      </w:pPr>
      <w:r>
        <w:t>4</w:t>
      </w:r>
      <w:r>
        <w:rPr>
          <w:rFonts w:asciiTheme="minorHAnsi" w:hAnsiTheme="minorHAnsi" w:cstheme="minorBidi"/>
          <w:kern w:val="2"/>
          <w:szCs w:val="22"/>
          <w:lang w:eastAsia="ko-KR"/>
          <w14:ligatures w14:val="standardContextual"/>
        </w:rPr>
        <w:tab/>
      </w:r>
      <w:r>
        <w:t>Overview</w:t>
      </w:r>
      <w:r>
        <w:tab/>
      </w:r>
      <w:r>
        <w:fldChar w:fldCharType="begin" w:fldLock="1"/>
      </w:r>
      <w:r>
        <w:instrText xml:space="preserve"> PAGEREF _Toc185509234 \h </w:instrText>
      </w:r>
      <w:r>
        <w:fldChar w:fldCharType="separate"/>
      </w:r>
      <w:r>
        <w:t>13</w:t>
      </w:r>
      <w:r>
        <w:fldChar w:fldCharType="end"/>
      </w:r>
    </w:p>
    <w:p w14:paraId="64F98BE4">
      <w:pPr>
        <w:pStyle w:val="20"/>
        <w:rPr>
          <w:rFonts w:asciiTheme="minorHAnsi" w:hAnsiTheme="minorHAnsi" w:cstheme="minorBidi"/>
          <w:kern w:val="2"/>
          <w:szCs w:val="22"/>
          <w:lang w:eastAsia="ko-KR"/>
          <w14:ligatures w14:val="standardContextual"/>
        </w:rPr>
      </w:pPr>
      <w:r>
        <w:rPr>
          <w:lang w:eastAsia="zh-CN"/>
        </w:rPr>
        <w:t>5</w:t>
      </w:r>
      <w:r>
        <w:rPr>
          <w:rFonts w:asciiTheme="minorHAnsi" w:hAnsiTheme="minorHAnsi" w:cstheme="minorBidi"/>
          <w:kern w:val="2"/>
          <w:szCs w:val="22"/>
          <w:lang w:eastAsia="ko-KR"/>
          <w14:ligatures w14:val="standardContextual"/>
        </w:rPr>
        <w:tab/>
      </w:r>
      <w:r>
        <w:t>Services offered by the MSGin5G Servers</w:t>
      </w:r>
      <w:r>
        <w:tab/>
      </w:r>
      <w:r>
        <w:fldChar w:fldCharType="begin" w:fldLock="1"/>
      </w:r>
      <w:r>
        <w:instrText xml:space="preserve"> PAGEREF _Toc185509235 \h </w:instrText>
      </w:r>
      <w:r>
        <w:fldChar w:fldCharType="separate"/>
      </w:r>
      <w:r>
        <w:t>13</w:t>
      </w:r>
      <w:r>
        <w:fldChar w:fldCharType="end"/>
      </w:r>
    </w:p>
    <w:p w14:paraId="54788C95">
      <w:pPr>
        <w:pStyle w:val="19"/>
        <w:rPr>
          <w:rFonts w:asciiTheme="minorHAnsi" w:hAnsiTheme="minorHAnsi" w:cstheme="minorBidi"/>
          <w:kern w:val="2"/>
          <w:sz w:val="22"/>
          <w:szCs w:val="22"/>
          <w:lang w:eastAsia="ko-KR"/>
          <w14:ligatures w14:val="standardContextual"/>
        </w:rPr>
      </w:pPr>
      <w:r>
        <w:t>5.1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_Toc185509236 \h </w:instrText>
      </w:r>
      <w:r>
        <w:fldChar w:fldCharType="separate"/>
      </w:r>
      <w:r>
        <w:t>13</w:t>
      </w:r>
      <w:r>
        <w:fldChar w:fldCharType="end"/>
      </w:r>
    </w:p>
    <w:p w14:paraId="2FB61968">
      <w:pPr>
        <w:pStyle w:val="19"/>
        <w:rPr>
          <w:rFonts w:asciiTheme="minorHAnsi" w:hAnsiTheme="minorHAnsi" w:cstheme="minorBidi"/>
          <w:kern w:val="2"/>
          <w:sz w:val="22"/>
          <w:szCs w:val="22"/>
          <w:lang w:eastAsia="ko-KR"/>
          <w14:ligatures w14:val="standardContextual"/>
        </w:rPr>
      </w:pPr>
      <w:r>
        <w:rPr>
          <w:lang w:eastAsia="zh-CN"/>
        </w:rPr>
        <w:t>5.2</w:t>
      </w:r>
      <w:r>
        <w:rPr>
          <w:rFonts w:asciiTheme="minorHAnsi" w:hAnsiTheme="minorHAnsi" w:cstheme="minorBidi"/>
          <w:kern w:val="2"/>
          <w:sz w:val="22"/>
          <w:szCs w:val="22"/>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_Toc185509237 \h </w:instrText>
      </w:r>
      <w:r>
        <w:fldChar w:fldCharType="separate"/>
      </w:r>
      <w:r>
        <w:t>14</w:t>
      </w:r>
      <w:r>
        <w:fldChar w:fldCharType="end"/>
      </w:r>
    </w:p>
    <w:p w14:paraId="77F9661F">
      <w:pPr>
        <w:pStyle w:val="18"/>
        <w:rPr>
          <w:rFonts w:asciiTheme="minorHAnsi" w:hAnsiTheme="minorHAnsi" w:cstheme="minorBidi"/>
          <w:kern w:val="2"/>
          <w:sz w:val="22"/>
          <w:szCs w:val="22"/>
          <w:lang w:eastAsia="ko-KR"/>
          <w14:ligatures w14:val="standardContextual"/>
        </w:rPr>
      </w:pPr>
      <w:r>
        <w:t>5.</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_Toc185509238 \h </w:instrText>
      </w:r>
      <w:r>
        <w:fldChar w:fldCharType="separate"/>
      </w:r>
      <w:r>
        <w:t>14</w:t>
      </w:r>
      <w:r>
        <w:fldChar w:fldCharType="end"/>
      </w:r>
    </w:p>
    <w:p w14:paraId="35CFAE12">
      <w:pPr>
        <w:pStyle w:val="18"/>
        <w:rPr>
          <w:rFonts w:asciiTheme="minorHAnsi" w:hAnsiTheme="minorHAnsi" w:cstheme="minorBidi"/>
          <w:kern w:val="2"/>
          <w:sz w:val="22"/>
          <w:szCs w:val="22"/>
          <w:lang w:eastAsia="ko-KR"/>
          <w14:ligatures w14:val="standardContextual"/>
        </w:rPr>
      </w:pPr>
      <w:r>
        <w:t>5.</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_Toc185509239 \h </w:instrText>
      </w:r>
      <w:r>
        <w:fldChar w:fldCharType="separate"/>
      </w:r>
      <w:r>
        <w:t>14</w:t>
      </w:r>
      <w:r>
        <w:fldChar w:fldCharType="end"/>
      </w:r>
    </w:p>
    <w:p w14:paraId="7B55B749">
      <w:pPr>
        <w:pStyle w:val="17"/>
        <w:rPr>
          <w:rFonts w:asciiTheme="minorHAnsi" w:hAnsiTheme="minorHAnsi" w:cstheme="minorBidi"/>
          <w:kern w:val="2"/>
          <w:sz w:val="22"/>
          <w:szCs w:val="22"/>
          <w:lang w:eastAsia="ko-KR"/>
          <w14:ligatures w14:val="standardContextual"/>
        </w:rPr>
      </w:pPr>
      <w:r>
        <w:t>5.</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_Toc185509240 \h </w:instrText>
      </w:r>
      <w:r>
        <w:fldChar w:fldCharType="separate"/>
      </w:r>
      <w:r>
        <w:t>14</w:t>
      </w:r>
      <w:r>
        <w:fldChar w:fldCharType="end"/>
      </w:r>
    </w:p>
    <w:p w14:paraId="2265680D">
      <w:pPr>
        <w:pStyle w:val="17"/>
        <w:rPr>
          <w:rFonts w:asciiTheme="minorHAnsi" w:hAnsiTheme="minorHAnsi" w:cstheme="minorBidi"/>
          <w:kern w:val="2"/>
          <w:sz w:val="22"/>
          <w:szCs w:val="22"/>
          <w:lang w:eastAsia="ko-KR"/>
          <w14:ligatures w14:val="standardContextual"/>
        </w:rPr>
      </w:pPr>
      <w:r>
        <w:t>5.</w:t>
      </w:r>
      <w:r>
        <w:rPr>
          <w:lang w:eastAsia="zh-CN"/>
        </w:rPr>
        <w:t>2</w:t>
      </w:r>
      <w:r>
        <w:t>.2.2</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_Toc185509241 \h </w:instrText>
      </w:r>
      <w:r>
        <w:fldChar w:fldCharType="separate"/>
      </w:r>
      <w:r>
        <w:t>14</w:t>
      </w:r>
      <w:r>
        <w:fldChar w:fldCharType="end"/>
      </w:r>
    </w:p>
    <w:p w14:paraId="2755905E">
      <w:pPr>
        <w:pStyle w:val="16"/>
        <w:rPr>
          <w:rFonts w:asciiTheme="minorHAnsi" w:hAnsiTheme="minorHAnsi" w:cstheme="minorBidi"/>
          <w:kern w:val="2"/>
          <w:sz w:val="22"/>
          <w:szCs w:val="22"/>
          <w:lang w:eastAsia="ko-KR"/>
          <w14:ligatures w14:val="standardContextual"/>
        </w:rPr>
      </w:pPr>
      <w:r>
        <w:t>5.</w:t>
      </w:r>
      <w:r>
        <w:rPr>
          <w:lang w:eastAsia="zh-CN"/>
        </w:rPr>
        <w:t>2</w:t>
      </w:r>
      <w:r>
        <w:t>.2.2.1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_Toc185509242 \h </w:instrText>
      </w:r>
      <w:r>
        <w:fldChar w:fldCharType="separate"/>
      </w:r>
      <w:r>
        <w:t>14</w:t>
      </w:r>
      <w:r>
        <w:fldChar w:fldCharType="end"/>
      </w:r>
    </w:p>
    <w:p w14:paraId="1890313B">
      <w:pPr>
        <w:pStyle w:val="16"/>
        <w:rPr>
          <w:rFonts w:asciiTheme="minorHAnsi" w:hAnsiTheme="minorHAnsi" w:cstheme="minorBidi"/>
          <w:kern w:val="2"/>
          <w:sz w:val="22"/>
          <w:szCs w:val="22"/>
          <w:lang w:eastAsia="ko-KR"/>
          <w14:ligatures w14:val="standardContextual"/>
        </w:rPr>
      </w:pPr>
      <w:r>
        <w:t>5.</w:t>
      </w:r>
      <w:r>
        <w:rPr>
          <w:lang w:eastAsia="zh-CN"/>
        </w:rPr>
        <w:t>2</w:t>
      </w:r>
      <w:r>
        <w:t>.2.2.2</w:t>
      </w:r>
      <w:r>
        <w:rPr>
          <w:rFonts w:asciiTheme="minorHAnsi" w:hAnsiTheme="minorHAnsi" w:cstheme="minorBidi"/>
          <w:kern w:val="2"/>
          <w:sz w:val="22"/>
          <w:szCs w:val="22"/>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_Toc185509243 \h </w:instrText>
      </w:r>
      <w:r>
        <w:fldChar w:fldCharType="separate"/>
      </w:r>
      <w:r>
        <w:t>14</w:t>
      </w:r>
      <w:r>
        <w:fldChar w:fldCharType="end"/>
      </w:r>
    </w:p>
    <w:p w14:paraId="6EBD580F">
      <w:pPr>
        <w:pStyle w:val="17"/>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_Toc185509244 \h </w:instrText>
      </w:r>
      <w:r>
        <w:fldChar w:fldCharType="separate"/>
      </w:r>
      <w:r>
        <w:t>15</w:t>
      </w:r>
      <w:r>
        <w:fldChar w:fldCharType="end"/>
      </w:r>
    </w:p>
    <w:p w14:paraId="70E8170E">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_Toc185509245 \h </w:instrText>
      </w:r>
      <w:r>
        <w:fldChar w:fldCharType="separate"/>
      </w:r>
      <w:r>
        <w:t>15</w:t>
      </w:r>
      <w:r>
        <w:fldChar w:fldCharType="end"/>
      </w:r>
    </w:p>
    <w:p w14:paraId="12C96B9A">
      <w:pPr>
        <w:pStyle w:val="16"/>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_Toc185509246 \h </w:instrText>
      </w:r>
      <w:r>
        <w:fldChar w:fldCharType="separate"/>
      </w:r>
      <w:r>
        <w:t>15</w:t>
      </w:r>
      <w:r>
        <w:fldChar w:fldCharType="end"/>
      </w:r>
    </w:p>
    <w:p w14:paraId="54319BA1">
      <w:pPr>
        <w:pStyle w:val="19"/>
        <w:rPr>
          <w:rFonts w:asciiTheme="minorHAnsi" w:hAnsiTheme="minorHAnsi" w:cstheme="minorBidi"/>
          <w:kern w:val="2"/>
          <w:sz w:val="22"/>
          <w:szCs w:val="22"/>
          <w:lang w:eastAsia="ko-KR"/>
          <w14:ligatures w14:val="standardContextual"/>
        </w:rPr>
      </w:pPr>
      <w:r>
        <w:rPr>
          <w:lang w:eastAsia="zh-CN"/>
        </w:rPr>
        <w:t>5.3</w:t>
      </w:r>
      <w:r>
        <w:rPr>
          <w:rFonts w:asciiTheme="minorHAnsi" w:hAnsiTheme="minorHAnsi" w:cstheme="minorBidi"/>
          <w:kern w:val="2"/>
          <w:sz w:val="22"/>
          <w:szCs w:val="22"/>
          <w:lang w:eastAsia="ko-KR"/>
          <w14:ligatures w14:val="standardContextual"/>
        </w:rPr>
        <w:tab/>
      </w:r>
      <w:r>
        <w:rPr>
          <w:lang w:eastAsia="zh-CN"/>
        </w:rPr>
        <w:t>MSGS_MSGDelivery Service</w:t>
      </w:r>
      <w:r>
        <w:tab/>
      </w:r>
      <w:r>
        <w:fldChar w:fldCharType="begin" w:fldLock="1"/>
      </w:r>
      <w:r>
        <w:instrText xml:space="preserve"> PAGEREF _Toc185509247 \h </w:instrText>
      </w:r>
      <w:r>
        <w:fldChar w:fldCharType="separate"/>
      </w:r>
      <w:r>
        <w:t>16</w:t>
      </w:r>
      <w:r>
        <w:fldChar w:fldCharType="end"/>
      </w:r>
    </w:p>
    <w:p w14:paraId="0E2C6188">
      <w:pPr>
        <w:pStyle w:val="18"/>
        <w:rPr>
          <w:rFonts w:asciiTheme="minorHAnsi" w:hAnsiTheme="minorHAnsi" w:cstheme="minorBidi"/>
          <w:kern w:val="2"/>
          <w:sz w:val="22"/>
          <w:szCs w:val="22"/>
          <w:lang w:eastAsia="ko-KR"/>
          <w14:ligatures w14:val="standardContextual"/>
        </w:rPr>
      </w:pPr>
      <w:r>
        <w:t>5.</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_Toc185509248 \h </w:instrText>
      </w:r>
      <w:r>
        <w:fldChar w:fldCharType="separate"/>
      </w:r>
      <w:r>
        <w:t>16</w:t>
      </w:r>
      <w:r>
        <w:fldChar w:fldCharType="end"/>
      </w:r>
    </w:p>
    <w:p w14:paraId="57A6636A">
      <w:pPr>
        <w:pStyle w:val="18"/>
        <w:rPr>
          <w:rFonts w:asciiTheme="minorHAnsi" w:hAnsiTheme="minorHAnsi" w:cstheme="minorBidi"/>
          <w:kern w:val="2"/>
          <w:sz w:val="22"/>
          <w:szCs w:val="22"/>
          <w:lang w:eastAsia="ko-KR"/>
          <w14:ligatures w14:val="standardContextual"/>
        </w:rPr>
      </w:pPr>
      <w:r>
        <w:t>5.</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_Toc185509249 \h </w:instrText>
      </w:r>
      <w:r>
        <w:fldChar w:fldCharType="separate"/>
      </w:r>
      <w:r>
        <w:t>16</w:t>
      </w:r>
      <w:r>
        <w:fldChar w:fldCharType="end"/>
      </w:r>
    </w:p>
    <w:p w14:paraId="2540BE83">
      <w:pPr>
        <w:pStyle w:val="17"/>
        <w:rPr>
          <w:rFonts w:asciiTheme="minorHAnsi" w:hAnsiTheme="minorHAnsi" w:cstheme="minorBidi"/>
          <w:kern w:val="2"/>
          <w:sz w:val="22"/>
          <w:szCs w:val="22"/>
          <w:lang w:eastAsia="ko-KR"/>
          <w14:ligatures w14:val="standardContextual"/>
        </w:rPr>
      </w:pPr>
      <w:r>
        <w:t>5.</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_Toc185509250 \h </w:instrText>
      </w:r>
      <w:r>
        <w:fldChar w:fldCharType="separate"/>
      </w:r>
      <w:r>
        <w:t>16</w:t>
      </w:r>
      <w:r>
        <w:fldChar w:fldCharType="end"/>
      </w:r>
    </w:p>
    <w:p w14:paraId="3FD97BBC">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_Toc185509251 \h </w:instrText>
      </w:r>
      <w:r>
        <w:fldChar w:fldCharType="separate"/>
      </w:r>
      <w:r>
        <w:t>17</w:t>
      </w:r>
      <w:r>
        <w:fldChar w:fldCharType="end"/>
      </w:r>
    </w:p>
    <w:p w14:paraId="156CB4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_Toc185509252 \h </w:instrText>
      </w:r>
      <w:r>
        <w:fldChar w:fldCharType="separate"/>
      </w:r>
      <w:r>
        <w:t>17</w:t>
      </w:r>
      <w:r>
        <w:fldChar w:fldCharType="end"/>
      </w:r>
    </w:p>
    <w:p w14:paraId="0653F2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_Toc185509253 \h </w:instrText>
      </w:r>
      <w:r>
        <w:fldChar w:fldCharType="separate"/>
      </w:r>
      <w:r>
        <w:t>17</w:t>
      </w:r>
      <w:r>
        <w:fldChar w:fldCharType="end"/>
      </w:r>
    </w:p>
    <w:p w14:paraId="5D8CE356">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_Toc185509254 \h </w:instrText>
      </w:r>
      <w:r>
        <w:fldChar w:fldCharType="separate"/>
      </w:r>
      <w:r>
        <w:t>18</w:t>
      </w:r>
      <w:r>
        <w:fldChar w:fldCharType="end"/>
      </w:r>
    </w:p>
    <w:p w14:paraId="00FA4B77">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_Toc185509255 \h </w:instrText>
      </w:r>
      <w:r>
        <w:fldChar w:fldCharType="separate"/>
      </w:r>
      <w:r>
        <w:t>18</w:t>
      </w:r>
      <w:r>
        <w:fldChar w:fldCharType="end"/>
      </w:r>
    </w:p>
    <w:p w14:paraId="1D2DB2F4">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_Toc185509256 \h </w:instrText>
      </w:r>
      <w:r>
        <w:fldChar w:fldCharType="separate"/>
      </w:r>
      <w:r>
        <w:t>18</w:t>
      </w:r>
      <w:r>
        <w:fldChar w:fldCharType="end"/>
      </w:r>
    </w:p>
    <w:p w14:paraId="7D37003F">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ko-KR"/>
          <w14:ligatures w14:val="standardContextual"/>
        </w:rPr>
        <w:tab/>
      </w:r>
      <w:r>
        <w:rPr>
          <w:lang w:eastAsia="zh-CN"/>
        </w:rPr>
        <w:t>MSGS_MSGDelivery_UEODelivery</w:t>
      </w:r>
      <w:r>
        <w:tab/>
      </w:r>
      <w:r>
        <w:fldChar w:fldCharType="begin" w:fldLock="1"/>
      </w:r>
      <w:r>
        <w:instrText xml:space="preserve"> PAGEREF _Toc185509257 \h </w:instrText>
      </w:r>
      <w:r>
        <w:fldChar w:fldCharType="separate"/>
      </w:r>
      <w:r>
        <w:t>19</w:t>
      </w:r>
      <w:r>
        <w:fldChar w:fldCharType="end"/>
      </w:r>
    </w:p>
    <w:p w14:paraId="421172C6">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_Toc185509258 \h </w:instrText>
      </w:r>
      <w:r>
        <w:fldChar w:fldCharType="separate"/>
      </w:r>
      <w:r>
        <w:t>19</w:t>
      </w:r>
      <w:r>
        <w:fldChar w:fldCharType="end"/>
      </w:r>
    </w:p>
    <w:p w14:paraId="326CFE28">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Message Delivery</w:t>
      </w:r>
      <w:r>
        <w:tab/>
      </w:r>
      <w:r>
        <w:fldChar w:fldCharType="begin" w:fldLock="1"/>
      </w:r>
      <w:r>
        <w:instrText xml:space="preserve"> PAGEREF _Toc185509259 \h </w:instrText>
      </w:r>
      <w:r>
        <w:fldChar w:fldCharType="separate"/>
      </w:r>
      <w:r>
        <w:t>19</w:t>
      </w:r>
      <w:r>
        <w:fldChar w:fldCharType="end"/>
      </w:r>
    </w:p>
    <w:p w14:paraId="1A5F1169">
      <w:pPr>
        <w:pStyle w:val="17"/>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ko-KR"/>
          <w14:ligatures w14:val="standardContextual"/>
        </w:rPr>
        <w:tab/>
      </w:r>
      <w:r>
        <w:rPr>
          <w:lang w:eastAsia="zh-CN"/>
        </w:rPr>
        <w:t>MSGS_MSGDelivery_UEODeliveryReport</w:t>
      </w:r>
      <w:r>
        <w:tab/>
      </w:r>
      <w:r>
        <w:fldChar w:fldCharType="begin" w:fldLock="1"/>
      </w:r>
      <w:r>
        <w:instrText xml:space="preserve"> PAGEREF _Toc185509260 \h </w:instrText>
      </w:r>
      <w:r>
        <w:fldChar w:fldCharType="separate"/>
      </w:r>
      <w:r>
        <w:t>20</w:t>
      </w:r>
      <w:r>
        <w:fldChar w:fldCharType="end"/>
      </w:r>
    </w:p>
    <w:p w14:paraId="4C2BAA8E">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_Toc185509261 \h </w:instrText>
      </w:r>
      <w:r>
        <w:fldChar w:fldCharType="separate"/>
      </w:r>
      <w:r>
        <w:t>20</w:t>
      </w:r>
      <w:r>
        <w:fldChar w:fldCharType="end"/>
      </w:r>
    </w:p>
    <w:p w14:paraId="423AF961">
      <w:pPr>
        <w:pStyle w:val="16"/>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_Toc185509262 \h </w:instrText>
      </w:r>
      <w:r>
        <w:fldChar w:fldCharType="separate"/>
      </w:r>
      <w:r>
        <w:t>20</w:t>
      </w:r>
      <w:r>
        <w:fldChar w:fldCharType="end"/>
      </w:r>
    </w:p>
    <w:p w14:paraId="6B7DD860">
      <w:pPr>
        <w:pStyle w:val="19"/>
        <w:rPr>
          <w:rFonts w:asciiTheme="minorHAnsi" w:hAnsiTheme="minorHAnsi" w:cstheme="minorBidi"/>
          <w:kern w:val="2"/>
          <w:sz w:val="22"/>
          <w:szCs w:val="22"/>
          <w:lang w:eastAsia="ko-KR"/>
          <w14:ligatures w14:val="standardContextual"/>
        </w:rPr>
      </w:pPr>
      <w:r>
        <w:t>5.</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_Toc185509263 \h </w:instrText>
      </w:r>
      <w:r>
        <w:fldChar w:fldCharType="separate"/>
      </w:r>
      <w:r>
        <w:t>21</w:t>
      </w:r>
      <w:r>
        <w:fldChar w:fldCharType="end"/>
      </w:r>
    </w:p>
    <w:p w14:paraId="55E2C86B">
      <w:pPr>
        <w:pStyle w:val="18"/>
        <w:rPr>
          <w:rFonts w:asciiTheme="minorHAnsi" w:hAnsiTheme="minorHAnsi" w:cstheme="minorBidi"/>
          <w:kern w:val="2"/>
          <w:sz w:val="22"/>
          <w:szCs w:val="22"/>
          <w:lang w:eastAsia="ko-KR"/>
          <w14:ligatures w14:val="standardContextual"/>
        </w:rPr>
      </w:pPr>
      <w:r>
        <w:t>5.</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_Toc185509264 \h </w:instrText>
      </w:r>
      <w:r>
        <w:fldChar w:fldCharType="separate"/>
      </w:r>
      <w:r>
        <w:t>21</w:t>
      </w:r>
      <w:r>
        <w:fldChar w:fldCharType="end"/>
      </w:r>
    </w:p>
    <w:p w14:paraId="782FA049">
      <w:pPr>
        <w:pStyle w:val="18"/>
        <w:rPr>
          <w:rFonts w:asciiTheme="minorHAnsi" w:hAnsiTheme="minorHAnsi" w:cstheme="minorBidi"/>
          <w:kern w:val="2"/>
          <w:sz w:val="22"/>
          <w:szCs w:val="22"/>
          <w:lang w:eastAsia="ko-KR"/>
          <w14:ligatures w14:val="standardContextual"/>
        </w:rPr>
      </w:pPr>
      <w:r>
        <w:t>5.</w:t>
      </w:r>
      <w:r>
        <w:rPr>
          <w:lang w:val="en-US" w:eastAsia="zh-CN"/>
        </w:rPr>
        <w:t>4</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_Toc185509265 \h </w:instrText>
      </w:r>
      <w:r>
        <w:fldChar w:fldCharType="separate"/>
      </w:r>
      <w:r>
        <w:t>21</w:t>
      </w:r>
      <w:r>
        <w:fldChar w:fldCharType="end"/>
      </w:r>
    </w:p>
    <w:p w14:paraId="5625148B">
      <w:pPr>
        <w:pStyle w:val="17"/>
        <w:rPr>
          <w:rFonts w:asciiTheme="minorHAnsi" w:hAnsiTheme="minorHAnsi" w:cstheme="minorBidi"/>
          <w:kern w:val="2"/>
          <w:sz w:val="22"/>
          <w:szCs w:val="22"/>
          <w:lang w:eastAsia="ko-KR"/>
          <w14:ligatures w14:val="standardContextual"/>
        </w:rPr>
      </w:pPr>
      <w:r>
        <w:t>5.</w:t>
      </w:r>
      <w:r>
        <w:rPr>
          <w:lang w:val="en-US" w:eastAsia="zh-CN"/>
        </w:rPr>
        <w:t>4</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_Toc185509266 \h </w:instrText>
      </w:r>
      <w:r>
        <w:fldChar w:fldCharType="separate"/>
      </w:r>
      <w:r>
        <w:t>21</w:t>
      </w:r>
      <w:r>
        <w:fldChar w:fldCharType="end"/>
      </w:r>
    </w:p>
    <w:p w14:paraId="6791F46E">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t>MSGS_TopiclistEvent_SubscribeMSGTopiclist</w:t>
      </w:r>
      <w:r>
        <w:tab/>
      </w:r>
      <w:r>
        <w:fldChar w:fldCharType="begin" w:fldLock="1"/>
      </w:r>
      <w:r>
        <w:instrText xml:space="preserve"> PAGEREF _Toc185509267 \h </w:instrText>
      </w:r>
      <w:r>
        <w:fldChar w:fldCharType="separate"/>
      </w:r>
      <w:r>
        <w:t>22</w:t>
      </w:r>
      <w:r>
        <w:fldChar w:fldCharType="end"/>
      </w:r>
    </w:p>
    <w:p w14:paraId="655B1B4A">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_Toc185509268 \h </w:instrText>
      </w:r>
      <w:r>
        <w:fldChar w:fldCharType="separate"/>
      </w:r>
      <w:r>
        <w:t>22</w:t>
      </w:r>
      <w:r>
        <w:fldChar w:fldCharType="end"/>
      </w:r>
    </w:p>
    <w:p w14:paraId="7332E555">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MSGin5G Server subscribing to MSGin5G Messaging Topic List</w:t>
      </w:r>
      <w:r>
        <w:tab/>
      </w:r>
      <w:r>
        <w:fldChar w:fldCharType="begin" w:fldLock="1"/>
      </w:r>
      <w:r>
        <w:instrText xml:space="preserve"> PAGEREF _Toc185509269 \h </w:instrText>
      </w:r>
      <w:r>
        <w:fldChar w:fldCharType="separate"/>
      </w:r>
      <w:r>
        <w:t>22</w:t>
      </w:r>
      <w:r>
        <w:fldChar w:fldCharType="end"/>
      </w:r>
    </w:p>
    <w:p w14:paraId="0294ECF6">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ko-KR"/>
          <w14:ligatures w14:val="standardContextual"/>
        </w:rPr>
        <w:tab/>
      </w:r>
      <w:r>
        <w:t>MSGS_TopiclistEvent_UnsubscribeMSGTopiclist</w:t>
      </w:r>
      <w:r>
        <w:tab/>
      </w:r>
      <w:r>
        <w:fldChar w:fldCharType="begin" w:fldLock="1"/>
      </w:r>
      <w:r>
        <w:instrText xml:space="preserve"> PAGEREF _Toc185509270 \h </w:instrText>
      </w:r>
      <w:r>
        <w:fldChar w:fldCharType="separate"/>
      </w:r>
      <w:r>
        <w:t>23</w:t>
      </w:r>
      <w:r>
        <w:fldChar w:fldCharType="end"/>
      </w:r>
    </w:p>
    <w:p w14:paraId="26534F3E">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_Toc185509271 \h </w:instrText>
      </w:r>
      <w:r>
        <w:fldChar w:fldCharType="separate"/>
      </w:r>
      <w:r>
        <w:t>23</w:t>
      </w:r>
      <w:r>
        <w:fldChar w:fldCharType="end"/>
      </w:r>
    </w:p>
    <w:p w14:paraId="6513C801">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ko-KR"/>
          <w14:ligatures w14:val="standardContextual"/>
        </w:rPr>
        <w:tab/>
      </w:r>
      <w:r>
        <w:rPr>
          <w:lang w:eastAsia="zh-CN"/>
        </w:rPr>
        <w:t>MSGin5G Server Unsubscribing to MSGin5G Messaging Topic List</w:t>
      </w:r>
      <w:r>
        <w:tab/>
      </w:r>
      <w:r>
        <w:fldChar w:fldCharType="begin" w:fldLock="1"/>
      </w:r>
      <w:r>
        <w:instrText xml:space="preserve"> PAGEREF _Toc185509272 \h </w:instrText>
      </w:r>
      <w:r>
        <w:fldChar w:fldCharType="separate"/>
      </w:r>
      <w:r>
        <w:t>23</w:t>
      </w:r>
      <w:r>
        <w:fldChar w:fldCharType="end"/>
      </w:r>
    </w:p>
    <w:p w14:paraId="42ECADF9">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ko-KR"/>
          <w14:ligatures w14:val="standardContextual"/>
        </w:rPr>
        <w:tab/>
      </w:r>
      <w:r>
        <w:t>MSGS_TopiclistEvent_NotifyMSGTopiclist</w:t>
      </w:r>
      <w:r>
        <w:tab/>
      </w:r>
      <w:r>
        <w:fldChar w:fldCharType="begin" w:fldLock="1"/>
      </w:r>
      <w:r>
        <w:instrText xml:space="preserve"> PAGEREF _Toc185509273 \h </w:instrText>
      </w:r>
      <w:r>
        <w:fldChar w:fldCharType="separate"/>
      </w:r>
      <w:r>
        <w:t>23</w:t>
      </w:r>
      <w:r>
        <w:fldChar w:fldCharType="end"/>
      </w:r>
    </w:p>
    <w:p w14:paraId="0CDAFA9C">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_Toc185509274 \h </w:instrText>
      </w:r>
      <w:r>
        <w:fldChar w:fldCharType="separate"/>
      </w:r>
      <w:r>
        <w:t>23</w:t>
      </w:r>
      <w:r>
        <w:fldChar w:fldCharType="end"/>
      </w:r>
    </w:p>
    <w:p w14:paraId="47CCDB48">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ko-KR"/>
          <w14:ligatures w14:val="standardContextual"/>
        </w:rPr>
        <w:tab/>
      </w:r>
      <w:r>
        <w:rPr>
          <w:lang w:eastAsia="zh-CN"/>
        </w:rPr>
        <w:t>Notification about MSGin5G Messaging Topic List</w:t>
      </w:r>
      <w:r>
        <w:tab/>
      </w:r>
      <w:r>
        <w:fldChar w:fldCharType="begin" w:fldLock="1"/>
      </w:r>
      <w:r>
        <w:instrText xml:space="preserve"> PAGEREF _Toc185509275 \h </w:instrText>
      </w:r>
      <w:r>
        <w:fldChar w:fldCharType="separate"/>
      </w:r>
      <w:r>
        <w:t>23</w:t>
      </w:r>
      <w:r>
        <w:fldChar w:fldCharType="end"/>
      </w:r>
    </w:p>
    <w:p w14:paraId="1905443B">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ko-KR"/>
          <w14:ligatures w14:val="standardContextual"/>
        </w:rPr>
        <w:tab/>
      </w:r>
      <w:r>
        <w:rPr>
          <w:lang w:eastAsia="zh-CN"/>
        </w:rPr>
        <w:t>MSGS_TopiclistEvent_SubscribeMSGTopic</w:t>
      </w:r>
      <w:r>
        <w:tab/>
      </w:r>
      <w:r>
        <w:fldChar w:fldCharType="begin" w:fldLock="1"/>
      </w:r>
      <w:r>
        <w:instrText xml:space="preserve"> PAGEREF _Toc185509276 \h </w:instrText>
      </w:r>
      <w:r>
        <w:fldChar w:fldCharType="separate"/>
      </w:r>
      <w:r>
        <w:t>24</w:t>
      </w:r>
      <w:r>
        <w:fldChar w:fldCharType="end"/>
      </w:r>
    </w:p>
    <w:p w14:paraId="7A17548F">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_Toc185509277 \h </w:instrText>
      </w:r>
      <w:r>
        <w:fldChar w:fldCharType="separate"/>
      </w:r>
      <w:r>
        <w:t>24</w:t>
      </w:r>
      <w:r>
        <w:fldChar w:fldCharType="end"/>
      </w:r>
    </w:p>
    <w:p w14:paraId="6C13FCF0">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ko-KR"/>
          <w14:ligatures w14:val="standardContextual"/>
        </w:rPr>
        <w:tab/>
      </w:r>
      <w:r>
        <w:rPr>
          <w:lang w:val="en-US" w:eastAsia="zh-CN"/>
        </w:rPr>
        <w:t>MSGin5G Server Subscribing to MSGin5G Messaging Topic</w:t>
      </w:r>
      <w:r>
        <w:tab/>
      </w:r>
      <w:r>
        <w:fldChar w:fldCharType="begin" w:fldLock="1"/>
      </w:r>
      <w:r>
        <w:instrText xml:space="preserve"> PAGEREF _Toc185509278 \h </w:instrText>
      </w:r>
      <w:r>
        <w:fldChar w:fldCharType="separate"/>
      </w:r>
      <w:r>
        <w:t>24</w:t>
      </w:r>
      <w:r>
        <w:fldChar w:fldCharType="end"/>
      </w:r>
    </w:p>
    <w:p w14:paraId="55DB814A">
      <w:pPr>
        <w:pStyle w:val="17"/>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_Toc185509279 \h </w:instrText>
      </w:r>
      <w:r>
        <w:fldChar w:fldCharType="separate"/>
      </w:r>
      <w:r>
        <w:t>25</w:t>
      </w:r>
      <w:r>
        <w:fldChar w:fldCharType="end"/>
      </w:r>
    </w:p>
    <w:p w14:paraId="60FBE8B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_Toc185509280 \h </w:instrText>
      </w:r>
      <w:r>
        <w:fldChar w:fldCharType="separate"/>
      </w:r>
      <w:r>
        <w:t>25</w:t>
      </w:r>
      <w:r>
        <w:fldChar w:fldCharType="end"/>
      </w:r>
    </w:p>
    <w:p w14:paraId="3B1AD552">
      <w:pPr>
        <w:pStyle w:val="16"/>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_Toc185509281 \h </w:instrText>
      </w:r>
      <w:r>
        <w:fldChar w:fldCharType="separate"/>
      </w:r>
      <w:r>
        <w:t>25</w:t>
      </w:r>
      <w:r>
        <w:fldChar w:fldCharType="end"/>
      </w:r>
    </w:p>
    <w:p w14:paraId="0F7690C5">
      <w:pPr>
        <w:pStyle w:val="20"/>
        <w:rPr>
          <w:rFonts w:asciiTheme="minorHAnsi" w:hAnsiTheme="minorHAnsi" w:cstheme="minorBidi"/>
          <w:kern w:val="2"/>
          <w:szCs w:val="22"/>
          <w:lang w:eastAsia="ko-KR"/>
          <w14:ligatures w14:val="standardContextual"/>
        </w:rPr>
      </w:pPr>
      <w:r>
        <w:rPr>
          <w:lang w:eastAsia="zh-CN"/>
        </w:rPr>
        <w:t>6</w:t>
      </w:r>
      <w:r>
        <w:rPr>
          <w:rFonts w:asciiTheme="minorHAnsi" w:hAnsiTheme="minorHAnsi" w:cstheme="minorBidi"/>
          <w:kern w:val="2"/>
          <w:szCs w:val="22"/>
          <w:lang w:eastAsia="ko-KR"/>
          <w14:ligatures w14:val="standardContextual"/>
        </w:rPr>
        <w:tab/>
      </w:r>
      <w:r>
        <w:t>Services offered by the Message Gateway</w:t>
      </w:r>
      <w:r>
        <w:tab/>
      </w:r>
      <w:r>
        <w:fldChar w:fldCharType="begin" w:fldLock="1"/>
      </w:r>
      <w:r>
        <w:instrText xml:space="preserve"> PAGEREF _Toc185509282 \h </w:instrText>
      </w:r>
      <w:r>
        <w:fldChar w:fldCharType="separate"/>
      </w:r>
      <w:r>
        <w:t>25</w:t>
      </w:r>
      <w:r>
        <w:fldChar w:fldCharType="end"/>
      </w:r>
    </w:p>
    <w:p w14:paraId="529C9135">
      <w:pPr>
        <w:pStyle w:val="19"/>
        <w:rPr>
          <w:rFonts w:asciiTheme="minorHAnsi" w:hAnsiTheme="minorHAnsi" w:cstheme="minorBidi"/>
          <w:kern w:val="2"/>
          <w:sz w:val="22"/>
          <w:szCs w:val="22"/>
          <w:lang w:eastAsia="ko-KR"/>
          <w14:ligatures w14:val="standardContextual"/>
        </w:rPr>
      </w:pPr>
      <w:r>
        <w:rPr>
          <w:lang w:eastAsia="zh-CN"/>
        </w:rPr>
        <w:t>6</w:t>
      </w:r>
      <w: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_Toc185509283 \h </w:instrText>
      </w:r>
      <w:r>
        <w:fldChar w:fldCharType="separate"/>
      </w:r>
      <w:r>
        <w:t>25</w:t>
      </w:r>
      <w:r>
        <w:fldChar w:fldCharType="end"/>
      </w:r>
    </w:p>
    <w:p w14:paraId="5B7B8E92">
      <w:pPr>
        <w:pStyle w:val="19"/>
        <w:rPr>
          <w:rFonts w:asciiTheme="minorHAnsi" w:hAnsiTheme="minorHAnsi" w:cstheme="minorBidi"/>
          <w:kern w:val="2"/>
          <w:sz w:val="22"/>
          <w:szCs w:val="22"/>
          <w:lang w:eastAsia="ko-KR"/>
          <w14:ligatures w14:val="standardContextual"/>
        </w:rPr>
      </w:pPr>
      <w:r>
        <w:rPr>
          <w:lang w:eastAsia="zh-CN"/>
        </w:rPr>
        <w:t>6.2</w:t>
      </w:r>
      <w:r>
        <w:rPr>
          <w:rFonts w:asciiTheme="minorHAnsi" w:hAnsiTheme="minorHAnsi" w:cstheme="minorBidi"/>
          <w:kern w:val="2"/>
          <w:sz w:val="22"/>
          <w:szCs w:val="22"/>
          <w:lang w:eastAsia="ko-KR"/>
          <w14:ligatures w14:val="standardContextual"/>
        </w:rPr>
        <w:tab/>
      </w:r>
      <w:r>
        <w:rPr>
          <w:lang w:eastAsia="zh-CN"/>
        </w:rPr>
        <w:t>MSGG_L3GDelivery Service</w:t>
      </w:r>
      <w:r>
        <w:tab/>
      </w:r>
      <w:r>
        <w:fldChar w:fldCharType="begin" w:fldLock="1"/>
      </w:r>
      <w:r>
        <w:instrText xml:space="preserve"> PAGEREF _Toc185509284 \h </w:instrText>
      </w:r>
      <w:r>
        <w:fldChar w:fldCharType="separate"/>
      </w:r>
      <w:r>
        <w:t>26</w:t>
      </w:r>
      <w:r>
        <w:fldChar w:fldCharType="end"/>
      </w:r>
    </w:p>
    <w:p w14:paraId="2E195B98">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_Toc185509285 \h </w:instrText>
      </w:r>
      <w:r>
        <w:fldChar w:fldCharType="separate"/>
      </w:r>
      <w:r>
        <w:t>26</w:t>
      </w:r>
      <w:r>
        <w:fldChar w:fldCharType="end"/>
      </w:r>
    </w:p>
    <w:p w14:paraId="1DDBA6EB">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_Toc185509286 \h </w:instrText>
      </w:r>
      <w:r>
        <w:fldChar w:fldCharType="separate"/>
      </w:r>
      <w:r>
        <w:t>26</w:t>
      </w:r>
      <w:r>
        <w:fldChar w:fldCharType="end"/>
      </w:r>
    </w:p>
    <w:p w14:paraId="0E9F50E7">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_Toc185509287 \h </w:instrText>
      </w:r>
      <w:r>
        <w:fldChar w:fldCharType="separate"/>
      </w:r>
      <w:r>
        <w:t>26</w:t>
      </w:r>
      <w:r>
        <w:fldChar w:fldCharType="end"/>
      </w:r>
    </w:p>
    <w:p w14:paraId="10EF64F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MSGG_L3GDelivery_GTDelivery</w:t>
      </w:r>
      <w:r>
        <w:tab/>
      </w:r>
      <w:r>
        <w:fldChar w:fldCharType="begin" w:fldLock="1"/>
      </w:r>
      <w:r>
        <w:instrText xml:space="preserve"> PAGEREF _Toc185509288 \h </w:instrText>
      </w:r>
      <w:r>
        <w:fldChar w:fldCharType="separate"/>
      </w:r>
      <w:r>
        <w:t>27</w:t>
      </w:r>
      <w:r>
        <w:fldChar w:fldCharType="end"/>
      </w:r>
    </w:p>
    <w:p w14:paraId="4B022B28">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_Toc185509289 \h </w:instrText>
      </w:r>
      <w:r>
        <w:fldChar w:fldCharType="separate"/>
      </w:r>
      <w:r>
        <w:t>27</w:t>
      </w:r>
      <w:r>
        <w:fldChar w:fldCharType="end"/>
      </w:r>
    </w:p>
    <w:p w14:paraId="2D3E70E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_Toc185509290 \h </w:instrText>
      </w:r>
      <w:r>
        <w:fldChar w:fldCharType="separate"/>
      </w:r>
      <w:r>
        <w:t>27</w:t>
      </w:r>
      <w:r>
        <w:fldChar w:fldCharType="end"/>
      </w:r>
    </w:p>
    <w:p w14:paraId="4F7F144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MSGG_L3GDelivery_GTDeliveryReport</w:t>
      </w:r>
      <w:r>
        <w:tab/>
      </w:r>
      <w:r>
        <w:fldChar w:fldCharType="begin" w:fldLock="1"/>
      </w:r>
      <w:r>
        <w:instrText xml:space="preserve"> PAGEREF _Toc185509291 \h </w:instrText>
      </w:r>
      <w:r>
        <w:fldChar w:fldCharType="separate"/>
      </w:r>
      <w:r>
        <w:t>28</w:t>
      </w:r>
      <w:r>
        <w:fldChar w:fldCharType="end"/>
      </w:r>
    </w:p>
    <w:p w14:paraId="593AD6D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_Toc185509292 \h </w:instrText>
      </w:r>
      <w:r>
        <w:fldChar w:fldCharType="separate"/>
      </w:r>
      <w:r>
        <w:t>28</w:t>
      </w:r>
      <w:r>
        <w:fldChar w:fldCharType="end"/>
      </w:r>
    </w:p>
    <w:p w14:paraId="4151D705">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_Toc185509293 \h </w:instrText>
      </w:r>
      <w:r>
        <w:fldChar w:fldCharType="separate"/>
      </w:r>
      <w:r>
        <w:t>28</w:t>
      </w:r>
      <w:r>
        <w:fldChar w:fldCharType="end"/>
      </w:r>
    </w:p>
    <w:p w14:paraId="7BB2A285">
      <w:pPr>
        <w:pStyle w:val="19"/>
        <w:rPr>
          <w:rFonts w:asciiTheme="minorHAnsi" w:hAnsiTheme="minorHAnsi" w:cstheme="minorBidi"/>
          <w:kern w:val="2"/>
          <w:sz w:val="22"/>
          <w:szCs w:val="22"/>
          <w:lang w:eastAsia="ko-KR"/>
          <w14:ligatures w14:val="standardContextual"/>
        </w:rPr>
      </w:pPr>
      <w:r>
        <w:rPr>
          <w:lang w:eastAsia="zh-CN"/>
        </w:rPr>
        <w:t>6.3</w:t>
      </w:r>
      <w:r>
        <w:rPr>
          <w:rFonts w:asciiTheme="minorHAnsi" w:hAnsiTheme="minorHAnsi" w:cstheme="minorBidi"/>
          <w:kern w:val="2"/>
          <w:sz w:val="22"/>
          <w:szCs w:val="22"/>
          <w:lang w:eastAsia="ko-KR"/>
          <w14:ligatures w14:val="standardContextual"/>
        </w:rPr>
        <w:tab/>
      </w:r>
      <w:r>
        <w:rPr>
          <w:lang w:eastAsia="zh-CN"/>
        </w:rPr>
        <w:t>MSGG_N3GDelivery Service</w:t>
      </w:r>
      <w:r>
        <w:tab/>
      </w:r>
      <w:r>
        <w:fldChar w:fldCharType="begin" w:fldLock="1"/>
      </w:r>
      <w:r>
        <w:instrText xml:space="preserve"> PAGEREF _Toc185509294 \h </w:instrText>
      </w:r>
      <w:r>
        <w:fldChar w:fldCharType="separate"/>
      </w:r>
      <w:r>
        <w:t>28</w:t>
      </w:r>
      <w:r>
        <w:fldChar w:fldCharType="end"/>
      </w:r>
    </w:p>
    <w:p w14:paraId="0F11C201">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_Toc185509295 \h </w:instrText>
      </w:r>
      <w:r>
        <w:fldChar w:fldCharType="separate"/>
      </w:r>
      <w:r>
        <w:t>28</w:t>
      </w:r>
      <w:r>
        <w:fldChar w:fldCharType="end"/>
      </w:r>
    </w:p>
    <w:p w14:paraId="374C533E">
      <w:pPr>
        <w:pStyle w:val="18"/>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_Toc185509296 \h </w:instrText>
      </w:r>
      <w:r>
        <w:fldChar w:fldCharType="separate"/>
      </w:r>
      <w:r>
        <w:t>28</w:t>
      </w:r>
      <w:r>
        <w:fldChar w:fldCharType="end"/>
      </w:r>
    </w:p>
    <w:p w14:paraId="062231D1">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_Toc185509297 \h </w:instrText>
      </w:r>
      <w:r>
        <w:fldChar w:fldCharType="separate"/>
      </w:r>
      <w:r>
        <w:t>28</w:t>
      </w:r>
      <w:r>
        <w:fldChar w:fldCharType="end"/>
      </w:r>
    </w:p>
    <w:p w14:paraId="68DDCC8E">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MSGG_N3GDelivery_GTDelivery</w:t>
      </w:r>
      <w:r>
        <w:tab/>
      </w:r>
      <w:r>
        <w:fldChar w:fldCharType="begin" w:fldLock="1"/>
      </w:r>
      <w:r>
        <w:instrText xml:space="preserve"> PAGEREF _Toc185509298 \h </w:instrText>
      </w:r>
      <w:r>
        <w:fldChar w:fldCharType="separate"/>
      </w:r>
      <w:r>
        <w:t>29</w:t>
      </w:r>
      <w:r>
        <w:fldChar w:fldCharType="end"/>
      </w:r>
    </w:p>
    <w:p w14:paraId="1FFD552E">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_Toc185509299 \h </w:instrText>
      </w:r>
      <w:r>
        <w:fldChar w:fldCharType="separate"/>
      </w:r>
      <w:r>
        <w:t>29</w:t>
      </w:r>
      <w:r>
        <w:fldChar w:fldCharType="end"/>
      </w:r>
    </w:p>
    <w:p w14:paraId="54B98746">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_Toc185509300 \h </w:instrText>
      </w:r>
      <w:r>
        <w:fldChar w:fldCharType="separate"/>
      </w:r>
      <w:r>
        <w:t>29</w:t>
      </w:r>
      <w:r>
        <w:fldChar w:fldCharType="end"/>
      </w:r>
    </w:p>
    <w:p w14:paraId="6C875FCB">
      <w:pPr>
        <w:pStyle w:val="17"/>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MSGG_N3GDelivery_GTDeliveryReport</w:t>
      </w:r>
      <w:r>
        <w:tab/>
      </w:r>
      <w:r>
        <w:fldChar w:fldCharType="begin" w:fldLock="1"/>
      </w:r>
      <w:r>
        <w:instrText xml:space="preserve"> PAGEREF _Toc185509301 \h </w:instrText>
      </w:r>
      <w:r>
        <w:fldChar w:fldCharType="separate"/>
      </w:r>
      <w:r>
        <w:t>30</w:t>
      </w:r>
      <w:r>
        <w:fldChar w:fldCharType="end"/>
      </w:r>
    </w:p>
    <w:p w14:paraId="2072E702">
      <w:pPr>
        <w:pStyle w:val="16"/>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_Toc185509302 \h </w:instrText>
      </w:r>
      <w:r>
        <w:fldChar w:fldCharType="separate"/>
      </w:r>
      <w:r>
        <w:t>30</w:t>
      </w:r>
      <w:r>
        <w:fldChar w:fldCharType="end"/>
      </w:r>
    </w:p>
    <w:p w14:paraId="7314FFBB">
      <w:pPr>
        <w:pStyle w:val="16"/>
        <w:rPr>
          <w:rFonts w:asciiTheme="minorHAnsi" w:hAnsiTheme="minorHAnsi" w:cstheme="minorBidi"/>
          <w:kern w:val="2"/>
          <w:sz w:val="22"/>
          <w:szCs w:val="22"/>
          <w:lang w:eastAsia="ko-KR"/>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_Toc185509303 \h </w:instrText>
      </w:r>
      <w:r>
        <w:fldChar w:fldCharType="separate"/>
      </w:r>
      <w:r>
        <w:t>30</w:t>
      </w:r>
      <w:r>
        <w:fldChar w:fldCharType="end"/>
      </w:r>
    </w:p>
    <w:p w14:paraId="07A39822">
      <w:pPr>
        <w:pStyle w:val="19"/>
        <w:rPr>
          <w:rFonts w:asciiTheme="minorHAnsi" w:hAnsiTheme="minorHAnsi" w:cstheme="minorBidi"/>
          <w:kern w:val="2"/>
          <w:sz w:val="22"/>
          <w:szCs w:val="22"/>
          <w:lang w:eastAsia="ko-KR"/>
          <w14:ligatures w14:val="standardContextual"/>
        </w:rPr>
      </w:pPr>
      <w:r>
        <w:rPr>
          <w:lang w:eastAsia="zh-CN"/>
        </w:rPr>
        <w:t>6.</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_Toc185509304 \h </w:instrText>
      </w:r>
      <w:r>
        <w:fldChar w:fldCharType="separate"/>
      </w:r>
      <w:r>
        <w:t>30</w:t>
      </w:r>
      <w:r>
        <w:fldChar w:fldCharType="end"/>
      </w:r>
    </w:p>
    <w:p w14:paraId="2A0FF2BF">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_Toc185509305 \h </w:instrText>
      </w:r>
      <w:r>
        <w:fldChar w:fldCharType="separate"/>
      </w:r>
      <w:r>
        <w:t>30</w:t>
      </w:r>
      <w:r>
        <w:fldChar w:fldCharType="end"/>
      </w:r>
    </w:p>
    <w:p w14:paraId="40E04B2D">
      <w:pPr>
        <w:pStyle w:val="18"/>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_Toc185509306 \h </w:instrText>
      </w:r>
      <w:r>
        <w:fldChar w:fldCharType="separate"/>
      </w:r>
      <w:r>
        <w:t>31</w:t>
      </w:r>
      <w:r>
        <w:fldChar w:fldCharType="end"/>
      </w:r>
    </w:p>
    <w:p w14:paraId="77B0C341">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_Toc185509307 \h </w:instrText>
      </w:r>
      <w:r>
        <w:fldChar w:fldCharType="separate"/>
      </w:r>
      <w:r>
        <w:t>31</w:t>
      </w:r>
      <w:r>
        <w:fldChar w:fldCharType="end"/>
      </w:r>
    </w:p>
    <w:p w14:paraId="533F8082">
      <w:pPr>
        <w:pStyle w:val="17"/>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rPr>
          <w:lang w:eastAsia="zh-CN"/>
        </w:rPr>
        <w:t>MSGG_BGDelivery_GTDelivery</w:t>
      </w:r>
      <w:r>
        <w:tab/>
      </w:r>
      <w:r>
        <w:fldChar w:fldCharType="begin" w:fldLock="1"/>
      </w:r>
      <w:r>
        <w:instrText xml:space="preserve"> PAGEREF _Toc185509308 \h </w:instrText>
      </w:r>
      <w:r>
        <w:fldChar w:fldCharType="separate"/>
      </w:r>
      <w:r>
        <w:t>31</w:t>
      </w:r>
      <w:r>
        <w:fldChar w:fldCharType="end"/>
      </w:r>
    </w:p>
    <w:p w14:paraId="4631EAA5">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_Toc185509309 \h </w:instrText>
      </w:r>
      <w:r>
        <w:fldChar w:fldCharType="separate"/>
      </w:r>
      <w:r>
        <w:t>31</w:t>
      </w:r>
      <w:r>
        <w:fldChar w:fldCharType="end"/>
      </w:r>
    </w:p>
    <w:p w14:paraId="0403999B">
      <w:pPr>
        <w:pStyle w:val="16"/>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_Toc185509310 \h </w:instrText>
      </w:r>
      <w:r>
        <w:fldChar w:fldCharType="separate"/>
      </w:r>
      <w:r>
        <w:t>31</w:t>
      </w:r>
      <w:r>
        <w:fldChar w:fldCharType="end"/>
      </w:r>
    </w:p>
    <w:p w14:paraId="192884BC">
      <w:pPr>
        <w:pStyle w:val="20"/>
        <w:rPr>
          <w:rFonts w:asciiTheme="minorHAnsi" w:hAnsiTheme="minorHAnsi" w:cstheme="minorBidi"/>
          <w:kern w:val="2"/>
          <w:szCs w:val="22"/>
          <w:lang w:eastAsia="ko-KR"/>
          <w14:ligatures w14:val="standardContextual"/>
        </w:rPr>
      </w:pPr>
      <w:r>
        <w:rPr>
          <w:lang w:eastAsia="zh-CN"/>
        </w:rPr>
        <w:t>7</w:t>
      </w:r>
      <w:r>
        <w:rPr>
          <w:rFonts w:asciiTheme="minorHAnsi" w:hAnsiTheme="minorHAnsi" w:cstheme="minorBidi"/>
          <w:kern w:val="2"/>
          <w:szCs w:val="22"/>
          <w:lang w:eastAsia="ko-KR"/>
          <w14:ligatures w14:val="standardContextual"/>
        </w:rPr>
        <w:tab/>
      </w:r>
      <w:r>
        <w:rPr>
          <w:lang w:eastAsia="zh-CN"/>
        </w:rPr>
        <w:t>Common i</w:t>
      </w:r>
      <w:r>
        <w:t>nformation applicable to several APIs</w:t>
      </w:r>
      <w:r>
        <w:tab/>
      </w:r>
      <w:r>
        <w:fldChar w:fldCharType="begin" w:fldLock="1"/>
      </w:r>
      <w:r>
        <w:instrText xml:space="preserve"> PAGEREF _Toc185509311 \h </w:instrText>
      </w:r>
      <w:r>
        <w:fldChar w:fldCharType="separate"/>
      </w:r>
      <w:r>
        <w:t>32</w:t>
      </w:r>
      <w:r>
        <w:fldChar w:fldCharType="end"/>
      </w:r>
    </w:p>
    <w:p w14:paraId="4278E754">
      <w:pPr>
        <w:pStyle w:val="19"/>
        <w:rPr>
          <w:rFonts w:asciiTheme="minorHAnsi" w:hAnsiTheme="minorHAnsi" w:cstheme="minorBidi"/>
          <w:kern w:val="2"/>
          <w:sz w:val="22"/>
          <w:szCs w:val="22"/>
          <w:lang w:eastAsia="ko-KR"/>
          <w14:ligatures w14:val="standardContextual"/>
        </w:rPr>
      </w:pPr>
      <w:r>
        <w:rPr>
          <w:lang w:eastAsia="zh-CN"/>
        </w:rPr>
        <w:t>7</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_Toc185509312 \h </w:instrText>
      </w:r>
      <w:r>
        <w:fldChar w:fldCharType="separate"/>
      </w:r>
      <w:r>
        <w:t>32</w:t>
      </w:r>
      <w:r>
        <w:fldChar w:fldCharType="end"/>
      </w:r>
    </w:p>
    <w:p w14:paraId="334F62D9">
      <w:pPr>
        <w:pStyle w:val="19"/>
        <w:rPr>
          <w:rFonts w:asciiTheme="minorHAnsi" w:hAnsiTheme="minorHAnsi" w:cstheme="minorBidi"/>
          <w:kern w:val="2"/>
          <w:sz w:val="22"/>
          <w:szCs w:val="22"/>
          <w:lang w:eastAsia="ko-KR"/>
          <w14:ligatures w14:val="standardContextual"/>
        </w:rPr>
      </w:pPr>
      <w:r>
        <w:rPr>
          <w:lang w:eastAsia="zh-CN"/>
        </w:rPr>
        <w:t>7</w:t>
      </w:r>
      <w:r>
        <w:t>.2</w:t>
      </w:r>
      <w:r>
        <w:rPr>
          <w:rFonts w:asciiTheme="minorHAnsi" w:hAnsiTheme="minorHAnsi" w:cstheme="minorBidi"/>
          <w:kern w:val="2"/>
          <w:sz w:val="22"/>
          <w:szCs w:val="22"/>
          <w:lang w:eastAsia="ko-KR"/>
          <w14:ligatures w14:val="standardContextual"/>
        </w:rPr>
        <w:tab/>
      </w:r>
      <w:r>
        <w:t>Data Types</w:t>
      </w:r>
      <w:r>
        <w:tab/>
      </w:r>
      <w:r>
        <w:fldChar w:fldCharType="begin" w:fldLock="1"/>
      </w:r>
      <w:r>
        <w:instrText xml:space="preserve"> PAGEREF _Toc185509313 \h </w:instrText>
      </w:r>
      <w:r>
        <w:fldChar w:fldCharType="separate"/>
      </w:r>
      <w:r>
        <w:t>32</w:t>
      </w:r>
      <w:r>
        <w:fldChar w:fldCharType="end"/>
      </w:r>
    </w:p>
    <w:p w14:paraId="078FF6CD">
      <w:pPr>
        <w:pStyle w:val="18"/>
        <w:rPr>
          <w:rFonts w:asciiTheme="minorHAnsi" w:hAnsiTheme="minorHAnsi" w:cstheme="minorBidi"/>
          <w:kern w:val="2"/>
          <w:sz w:val="22"/>
          <w:szCs w:val="22"/>
          <w:lang w:eastAsia="ko-KR"/>
          <w14:ligatures w14:val="standardContextual"/>
        </w:rPr>
      </w:pPr>
      <w:r>
        <w:rPr>
          <w:lang w:eastAsia="zh-CN"/>
        </w:rPr>
        <w:t>7</w:t>
      </w:r>
      <w:r>
        <w:t>.2.1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_Toc185509314 \h </w:instrText>
      </w:r>
      <w:r>
        <w:fldChar w:fldCharType="separate"/>
      </w:r>
      <w:r>
        <w:t>32</w:t>
      </w:r>
      <w:r>
        <w:fldChar w:fldCharType="end"/>
      </w:r>
    </w:p>
    <w:p w14:paraId="38FBD364">
      <w:pPr>
        <w:pStyle w:val="18"/>
        <w:rPr>
          <w:rFonts w:asciiTheme="minorHAnsi" w:hAnsiTheme="minorHAnsi" w:cstheme="minorBidi"/>
          <w:kern w:val="2"/>
          <w:sz w:val="22"/>
          <w:szCs w:val="22"/>
          <w:lang w:eastAsia="ko-KR"/>
          <w14:ligatures w14:val="standardContextual"/>
        </w:rPr>
      </w:pPr>
      <w:r>
        <w:rPr>
          <w:lang w:eastAsia="zh-CN"/>
        </w:rPr>
        <w:t>7</w:t>
      </w:r>
      <w:r>
        <w:t>.2.2</w:t>
      </w:r>
      <w:r>
        <w:rPr>
          <w:rFonts w:asciiTheme="minorHAnsi" w:hAnsiTheme="minorHAnsi" w:cstheme="minorBidi"/>
          <w:kern w:val="2"/>
          <w:sz w:val="22"/>
          <w:szCs w:val="22"/>
          <w:lang w:eastAsia="ko-KR"/>
          <w14:ligatures w14:val="standardContextual"/>
        </w:rPr>
        <w:tab/>
      </w:r>
      <w:r>
        <w:t>Referenced structured data types</w:t>
      </w:r>
      <w:r>
        <w:tab/>
      </w:r>
      <w:r>
        <w:fldChar w:fldCharType="begin" w:fldLock="1"/>
      </w:r>
      <w:r>
        <w:instrText xml:space="preserve"> PAGEREF _Toc185509315 \h </w:instrText>
      </w:r>
      <w:r>
        <w:fldChar w:fldCharType="separate"/>
      </w:r>
      <w:r>
        <w:t>32</w:t>
      </w:r>
      <w:r>
        <w:fldChar w:fldCharType="end"/>
      </w:r>
    </w:p>
    <w:p w14:paraId="2FE970A8">
      <w:pPr>
        <w:pStyle w:val="18"/>
        <w:rPr>
          <w:rFonts w:asciiTheme="minorHAnsi" w:hAnsiTheme="minorHAnsi" w:cstheme="minorBidi"/>
          <w:kern w:val="2"/>
          <w:sz w:val="22"/>
          <w:szCs w:val="22"/>
          <w:lang w:eastAsia="ko-KR"/>
          <w14:ligatures w14:val="standardContextual"/>
        </w:rPr>
      </w:pPr>
      <w:r>
        <w:rPr>
          <w:lang w:eastAsia="zh-CN"/>
        </w:rPr>
        <w:t>7</w:t>
      </w:r>
      <w:r>
        <w:t>.2.3</w:t>
      </w:r>
      <w:r>
        <w:rPr>
          <w:rFonts w:asciiTheme="minorHAnsi" w:hAnsiTheme="minorHAnsi" w:cstheme="minorBidi"/>
          <w:kern w:val="2"/>
          <w:sz w:val="22"/>
          <w:szCs w:val="22"/>
          <w:lang w:eastAsia="ko-KR"/>
          <w14:ligatures w14:val="standardContextual"/>
        </w:rPr>
        <w:tab/>
      </w:r>
      <w:r>
        <w:t>Referenced Simple data types and enumerations</w:t>
      </w:r>
      <w:r>
        <w:tab/>
      </w:r>
      <w:r>
        <w:fldChar w:fldCharType="begin" w:fldLock="1"/>
      </w:r>
      <w:r>
        <w:instrText xml:space="preserve"> PAGEREF _Toc185509316 \h </w:instrText>
      </w:r>
      <w:r>
        <w:fldChar w:fldCharType="separate"/>
      </w:r>
      <w:r>
        <w:t>33</w:t>
      </w:r>
      <w:r>
        <w:fldChar w:fldCharType="end"/>
      </w:r>
    </w:p>
    <w:p w14:paraId="2993A1E4">
      <w:pPr>
        <w:pStyle w:val="19"/>
        <w:rPr>
          <w:rFonts w:asciiTheme="minorHAnsi" w:hAnsiTheme="minorHAnsi" w:cstheme="minorBidi"/>
          <w:kern w:val="2"/>
          <w:sz w:val="22"/>
          <w:szCs w:val="22"/>
          <w:lang w:eastAsia="ko-KR"/>
          <w14:ligatures w14:val="standardContextual"/>
        </w:rPr>
      </w:pPr>
      <w:r>
        <w:rPr>
          <w:lang w:eastAsia="zh-CN"/>
        </w:rPr>
        <w:t>7</w:t>
      </w:r>
      <w:r>
        <w:t>.3</w:t>
      </w:r>
      <w:r>
        <w:rPr>
          <w:rFonts w:asciiTheme="minorHAnsi" w:hAnsiTheme="minorHAnsi" w:cstheme="minorBidi"/>
          <w:kern w:val="2"/>
          <w:sz w:val="22"/>
          <w:szCs w:val="22"/>
          <w:lang w:eastAsia="ko-KR"/>
          <w14:ligatures w14:val="standardContextual"/>
        </w:rPr>
        <w:tab/>
      </w:r>
      <w:r>
        <w:t>Usage of HTTP</w:t>
      </w:r>
      <w:r>
        <w:tab/>
      </w:r>
      <w:r>
        <w:fldChar w:fldCharType="begin" w:fldLock="1"/>
      </w:r>
      <w:r>
        <w:instrText xml:space="preserve"> PAGEREF _Toc185509317 \h </w:instrText>
      </w:r>
      <w:r>
        <w:fldChar w:fldCharType="separate"/>
      </w:r>
      <w:r>
        <w:t>33</w:t>
      </w:r>
      <w:r>
        <w:fldChar w:fldCharType="end"/>
      </w:r>
    </w:p>
    <w:p w14:paraId="1FB67EE6">
      <w:pPr>
        <w:pStyle w:val="19"/>
        <w:rPr>
          <w:rFonts w:asciiTheme="minorHAnsi" w:hAnsiTheme="minorHAnsi" w:cstheme="minorBidi"/>
          <w:kern w:val="2"/>
          <w:sz w:val="22"/>
          <w:szCs w:val="22"/>
          <w:lang w:eastAsia="ko-KR"/>
          <w14:ligatures w14:val="standardContextual"/>
        </w:rPr>
      </w:pPr>
      <w:r>
        <w:rPr>
          <w:lang w:eastAsia="zh-CN"/>
        </w:rPr>
        <w:t>7</w:t>
      </w:r>
      <w:r>
        <w:t>.4</w:t>
      </w:r>
      <w:r>
        <w:rPr>
          <w:rFonts w:asciiTheme="minorHAnsi" w:hAnsiTheme="minorHAnsi" w:cstheme="minorBidi"/>
          <w:kern w:val="2"/>
          <w:sz w:val="22"/>
          <w:szCs w:val="22"/>
          <w:lang w:eastAsia="ko-KR"/>
          <w14:ligatures w14:val="standardContextual"/>
        </w:rPr>
        <w:tab/>
      </w:r>
      <w:r>
        <w:t>Content type</w:t>
      </w:r>
      <w:r>
        <w:tab/>
      </w:r>
      <w:r>
        <w:fldChar w:fldCharType="begin" w:fldLock="1"/>
      </w:r>
      <w:r>
        <w:instrText xml:space="preserve"> PAGEREF _Toc185509318 \h </w:instrText>
      </w:r>
      <w:r>
        <w:fldChar w:fldCharType="separate"/>
      </w:r>
      <w:r>
        <w:t>33</w:t>
      </w:r>
      <w:r>
        <w:fldChar w:fldCharType="end"/>
      </w:r>
    </w:p>
    <w:p w14:paraId="372EF394">
      <w:pPr>
        <w:pStyle w:val="19"/>
        <w:rPr>
          <w:rFonts w:asciiTheme="minorHAnsi" w:hAnsiTheme="minorHAnsi" w:cstheme="minorBidi"/>
          <w:kern w:val="2"/>
          <w:sz w:val="22"/>
          <w:szCs w:val="22"/>
          <w:lang w:eastAsia="ko-KR"/>
          <w14:ligatures w14:val="standardContextual"/>
        </w:rPr>
      </w:pPr>
      <w:r>
        <w:rPr>
          <w:lang w:eastAsia="zh-CN"/>
        </w:rPr>
        <w:t>7</w:t>
      </w:r>
      <w:r>
        <w:t>.5</w:t>
      </w:r>
      <w:r>
        <w:rPr>
          <w:rFonts w:asciiTheme="minorHAnsi" w:hAnsiTheme="minorHAnsi" w:cstheme="minorBidi"/>
          <w:kern w:val="2"/>
          <w:sz w:val="22"/>
          <w:szCs w:val="22"/>
          <w:lang w:eastAsia="ko-KR"/>
          <w14:ligatures w14:val="standardContextual"/>
        </w:rPr>
        <w:tab/>
      </w:r>
      <w:r>
        <w:t>URI structure</w:t>
      </w:r>
      <w:r>
        <w:tab/>
      </w:r>
      <w:r>
        <w:fldChar w:fldCharType="begin" w:fldLock="1"/>
      </w:r>
      <w:r>
        <w:instrText xml:space="preserve"> PAGEREF _Toc185509319 \h </w:instrText>
      </w:r>
      <w:r>
        <w:fldChar w:fldCharType="separate"/>
      </w:r>
      <w:r>
        <w:t>33</w:t>
      </w:r>
      <w:r>
        <w:fldChar w:fldCharType="end"/>
      </w:r>
    </w:p>
    <w:p w14:paraId="1F434D2F">
      <w:pPr>
        <w:pStyle w:val="18"/>
        <w:rPr>
          <w:rFonts w:asciiTheme="minorHAnsi" w:hAnsiTheme="minorHAnsi" w:cstheme="minorBidi"/>
          <w:kern w:val="2"/>
          <w:sz w:val="22"/>
          <w:szCs w:val="22"/>
          <w:lang w:eastAsia="ko-KR"/>
          <w14:ligatures w14:val="standardContextual"/>
        </w:rPr>
      </w:pPr>
      <w:r>
        <w:rPr>
          <w:lang w:eastAsia="zh-CN"/>
        </w:rPr>
        <w:t>7</w:t>
      </w:r>
      <w:r>
        <w:t>.5.1</w:t>
      </w:r>
      <w:r>
        <w:rPr>
          <w:rFonts w:asciiTheme="minorHAnsi" w:hAnsiTheme="minorHAnsi" w:cstheme="minorBidi"/>
          <w:kern w:val="2"/>
          <w:sz w:val="22"/>
          <w:szCs w:val="22"/>
          <w:lang w:eastAsia="ko-KR"/>
          <w14:ligatures w14:val="standardContextual"/>
        </w:rPr>
        <w:tab/>
      </w:r>
      <w:r>
        <w:t>Resource URI structure</w:t>
      </w:r>
      <w:r>
        <w:tab/>
      </w:r>
      <w:r>
        <w:fldChar w:fldCharType="begin" w:fldLock="1"/>
      </w:r>
      <w:r>
        <w:instrText xml:space="preserve"> PAGEREF _Toc185509320 \h </w:instrText>
      </w:r>
      <w:r>
        <w:fldChar w:fldCharType="separate"/>
      </w:r>
      <w:r>
        <w:t>33</w:t>
      </w:r>
      <w:r>
        <w:fldChar w:fldCharType="end"/>
      </w:r>
    </w:p>
    <w:p w14:paraId="73F4C46F">
      <w:pPr>
        <w:pStyle w:val="18"/>
        <w:rPr>
          <w:rFonts w:asciiTheme="minorHAnsi" w:hAnsiTheme="minorHAnsi" w:cstheme="minorBidi"/>
          <w:kern w:val="2"/>
          <w:sz w:val="22"/>
          <w:szCs w:val="22"/>
          <w:lang w:eastAsia="ko-KR"/>
          <w14:ligatures w14:val="standardContextual"/>
        </w:rPr>
      </w:pPr>
      <w:r>
        <w:rPr>
          <w:lang w:eastAsia="zh-CN"/>
        </w:rPr>
        <w:t>7</w:t>
      </w:r>
      <w:r>
        <w:t>.5.2</w:t>
      </w:r>
      <w:r>
        <w:rPr>
          <w:rFonts w:asciiTheme="minorHAnsi" w:hAnsiTheme="minorHAnsi" w:cstheme="minorBidi"/>
          <w:kern w:val="2"/>
          <w:sz w:val="22"/>
          <w:szCs w:val="22"/>
          <w:lang w:eastAsia="ko-KR"/>
          <w14:ligatures w14:val="standardContextual"/>
        </w:rPr>
        <w:tab/>
      </w:r>
      <w:r>
        <w:t>Custom operations URI structure</w:t>
      </w:r>
      <w:r>
        <w:tab/>
      </w:r>
      <w:r>
        <w:fldChar w:fldCharType="begin" w:fldLock="1"/>
      </w:r>
      <w:r>
        <w:instrText xml:space="preserve"> PAGEREF _Toc185509321 \h </w:instrText>
      </w:r>
      <w:r>
        <w:fldChar w:fldCharType="separate"/>
      </w:r>
      <w:r>
        <w:t>33</w:t>
      </w:r>
      <w:r>
        <w:fldChar w:fldCharType="end"/>
      </w:r>
    </w:p>
    <w:p w14:paraId="1020D7A7">
      <w:pPr>
        <w:pStyle w:val="19"/>
        <w:rPr>
          <w:rFonts w:asciiTheme="minorHAnsi" w:hAnsiTheme="minorHAnsi" w:cstheme="minorBidi"/>
          <w:kern w:val="2"/>
          <w:sz w:val="22"/>
          <w:szCs w:val="22"/>
          <w:lang w:eastAsia="ko-KR"/>
          <w14:ligatures w14:val="standardContextual"/>
        </w:rPr>
      </w:pPr>
      <w:r>
        <w:rPr>
          <w:lang w:eastAsia="zh-CN"/>
        </w:rPr>
        <w:t>7</w:t>
      </w:r>
      <w:r>
        <w:t>.6</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_Toc185509322 \h </w:instrText>
      </w:r>
      <w:r>
        <w:fldChar w:fldCharType="separate"/>
      </w:r>
      <w:r>
        <w:t>33</w:t>
      </w:r>
      <w:r>
        <w:fldChar w:fldCharType="end"/>
      </w:r>
    </w:p>
    <w:p w14:paraId="56FDE8EC">
      <w:pPr>
        <w:pStyle w:val="19"/>
        <w:rPr>
          <w:rFonts w:asciiTheme="minorHAnsi" w:hAnsiTheme="minorHAnsi" w:cstheme="minorBidi"/>
          <w:kern w:val="2"/>
          <w:sz w:val="22"/>
          <w:szCs w:val="22"/>
          <w:lang w:eastAsia="ko-KR"/>
          <w14:ligatures w14:val="standardContextual"/>
        </w:rPr>
      </w:pPr>
      <w:r>
        <w:rPr>
          <w:lang w:eastAsia="zh-CN"/>
        </w:rPr>
        <w:t>7</w:t>
      </w:r>
      <w:r>
        <w:t>.7</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_Toc185509323 \h </w:instrText>
      </w:r>
      <w:r>
        <w:fldChar w:fldCharType="separate"/>
      </w:r>
      <w:r>
        <w:t>33</w:t>
      </w:r>
      <w:r>
        <w:fldChar w:fldCharType="end"/>
      </w:r>
    </w:p>
    <w:p w14:paraId="65DD9BF8">
      <w:pPr>
        <w:pStyle w:val="19"/>
        <w:rPr>
          <w:rFonts w:asciiTheme="minorHAnsi" w:hAnsiTheme="minorHAnsi" w:cstheme="minorBidi"/>
          <w:kern w:val="2"/>
          <w:sz w:val="22"/>
          <w:szCs w:val="22"/>
          <w:lang w:eastAsia="ko-KR"/>
          <w14:ligatures w14:val="standardContextual"/>
        </w:rPr>
      </w:pPr>
      <w:r>
        <w:rPr>
          <w:lang w:eastAsia="zh-CN"/>
        </w:rPr>
        <w:t>7</w:t>
      </w:r>
      <w:r>
        <w:t>.8</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_Toc185509324 \h </w:instrText>
      </w:r>
      <w:r>
        <w:fldChar w:fldCharType="separate"/>
      </w:r>
      <w:r>
        <w:t>33</w:t>
      </w:r>
      <w:r>
        <w:fldChar w:fldCharType="end"/>
      </w:r>
    </w:p>
    <w:p w14:paraId="01B56B10">
      <w:pPr>
        <w:pStyle w:val="19"/>
        <w:rPr>
          <w:rFonts w:asciiTheme="minorHAnsi" w:hAnsiTheme="minorHAnsi" w:cstheme="minorBidi"/>
          <w:kern w:val="2"/>
          <w:sz w:val="22"/>
          <w:szCs w:val="22"/>
          <w:lang w:eastAsia="ko-KR"/>
          <w14:ligatures w14:val="standardContextual"/>
        </w:rPr>
      </w:pPr>
      <w:r>
        <w:rPr>
          <w:lang w:eastAsia="zh-CN"/>
        </w:rPr>
        <w:t>7</w:t>
      </w:r>
      <w:r>
        <w:t>.9</w:t>
      </w:r>
      <w:r>
        <w:rPr>
          <w:rFonts w:asciiTheme="minorHAnsi" w:hAnsiTheme="minorHAnsi" w:cstheme="minorBidi"/>
          <w:kern w:val="2"/>
          <w:sz w:val="22"/>
          <w:szCs w:val="22"/>
          <w:lang w:eastAsia="ko-KR"/>
          <w14:ligatures w14:val="standardContextual"/>
        </w:rPr>
        <w:tab/>
      </w:r>
      <w:r>
        <w:t>HTTP headers</w:t>
      </w:r>
      <w:r>
        <w:tab/>
      </w:r>
      <w:r>
        <w:fldChar w:fldCharType="begin" w:fldLock="1"/>
      </w:r>
      <w:r>
        <w:instrText xml:space="preserve"> PAGEREF _Toc185509325 \h </w:instrText>
      </w:r>
      <w:r>
        <w:fldChar w:fldCharType="separate"/>
      </w:r>
      <w:r>
        <w:t>33</w:t>
      </w:r>
      <w:r>
        <w:fldChar w:fldCharType="end"/>
      </w:r>
    </w:p>
    <w:p w14:paraId="27D902DB">
      <w:pPr>
        <w:pStyle w:val="19"/>
        <w:rPr>
          <w:rFonts w:asciiTheme="minorHAnsi" w:hAnsiTheme="minorHAnsi" w:cstheme="minorBidi"/>
          <w:kern w:val="2"/>
          <w:sz w:val="22"/>
          <w:szCs w:val="22"/>
          <w:lang w:eastAsia="ko-KR"/>
          <w14:ligatures w14:val="standardContextual"/>
        </w:rPr>
      </w:pPr>
      <w:r>
        <w:rPr>
          <w:lang w:eastAsia="zh-CN"/>
        </w:rPr>
        <w:t>7</w:t>
      </w:r>
      <w:r>
        <w:t>.10</w:t>
      </w:r>
      <w:r>
        <w:rPr>
          <w:rFonts w:asciiTheme="minorHAnsi" w:hAnsiTheme="minorHAnsi" w:cstheme="minorBidi"/>
          <w:kern w:val="2"/>
          <w:sz w:val="22"/>
          <w:szCs w:val="22"/>
          <w:lang w:eastAsia="ko-KR"/>
          <w14:ligatures w14:val="standardContextual"/>
        </w:rPr>
        <w:tab/>
      </w:r>
      <w:r>
        <w:t>Conventions for Open API specification files</w:t>
      </w:r>
      <w:r>
        <w:tab/>
      </w:r>
      <w:r>
        <w:fldChar w:fldCharType="begin" w:fldLock="1"/>
      </w:r>
      <w:r>
        <w:instrText xml:space="preserve"> PAGEREF _Toc185509326 \h </w:instrText>
      </w:r>
      <w:r>
        <w:fldChar w:fldCharType="separate"/>
      </w:r>
      <w:r>
        <w:t>33</w:t>
      </w:r>
      <w:r>
        <w:fldChar w:fldCharType="end"/>
      </w:r>
    </w:p>
    <w:p w14:paraId="4B4F4E52">
      <w:pPr>
        <w:pStyle w:val="20"/>
        <w:rPr>
          <w:rFonts w:asciiTheme="minorHAnsi" w:hAnsiTheme="minorHAnsi" w:cstheme="minorBidi"/>
          <w:kern w:val="2"/>
          <w:szCs w:val="22"/>
          <w:lang w:eastAsia="ko-KR"/>
          <w14:ligatures w14:val="standardContextual"/>
        </w:rPr>
      </w:pPr>
      <w:r>
        <w:rPr>
          <w:lang w:eastAsia="zh-CN"/>
        </w:rPr>
        <w:t>8</w:t>
      </w:r>
      <w:r>
        <w:rPr>
          <w:rFonts w:asciiTheme="minorHAnsi" w:hAnsiTheme="minorHAnsi" w:cstheme="minorBidi"/>
          <w:kern w:val="2"/>
          <w:szCs w:val="22"/>
          <w:lang w:eastAsia="ko-KR"/>
          <w14:ligatures w14:val="standardContextual"/>
        </w:rPr>
        <w:tab/>
      </w:r>
      <w:r>
        <w:rPr>
          <w:lang w:eastAsia="zh-CN"/>
        </w:rPr>
        <w:t>Message Server API definition</w:t>
      </w:r>
      <w:r>
        <w:tab/>
      </w:r>
      <w:r>
        <w:fldChar w:fldCharType="begin" w:fldLock="1"/>
      </w:r>
      <w:r>
        <w:instrText xml:space="preserve"> PAGEREF _Toc185509327 \h </w:instrText>
      </w:r>
      <w:r>
        <w:fldChar w:fldCharType="separate"/>
      </w:r>
      <w:r>
        <w:t>34</w:t>
      </w:r>
      <w:r>
        <w:fldChar w:fldCharType="end"/>
      </w:r>
    </w:p>
    <w:p w14:paraId="3C7C8A90">
      <w:pPr>
        <w:pStyle w:val="19"/>
        <w:rPr>
          <w:rFonts w:asciiTheme="minorHAnsi" w:hAnsiTheme="minorHAnsi" w:cstheme="minorBidi"/>
          <w:kern w:val="2"/>
          <w:sz w:val="22"/>
          <w:szCs w:val="22"/>
          <w:lang w:eastAsia="ko-KR"/>
          <w14:ligatures w14:val="standardContextual"/>
        </w:rPr>
      </w:pPr>
      <w:r>
        <w:rPr>
          <w:lang w:eastAsia="zh-CN"/>
        </w:rPr>
        <w:t>8.1</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_Toc185509328 \h </w:instrText>
      </w:r>
      <w:r>
        <w:fldChar w:fldCharType="separate"/>
      </w:r>
      <w:r>
        <w:t>34</w:t>
      </w:r>
      <w:r>
        <w:fldChar w:fldCharType="end"/>
      </w:r>
    </w:p>
    <w:p w14:paraId="10DC89F0">
      <w:pPr>
        <w:pStyle w:val="18"/>
        <w:rPr>
          <w:rFonts w:asciiTheme="minorHAnsi" w:hAnsiTheme="minorHAnsi" w:cstheme="minorBidi"/>
          <w:kern w:val="2"/>
          <w:sz w:val="22"/>
          <w:szCs w:val="22"/>
          <w:lang w:eastAsia="ko-KR"/>
          <w14:ligatures w14:val="standardContextual"/>
        </w:rPr>
      </w:pPr>
      <w:r>
        <w:rPr>
          <w:lang w:eastAsia="zh-CN"/>
        </w:rPr>
        <w:t>8</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_Toc185509329 \h </w:instrText>
      </w:r>
      <w:r>
        <w:fldChar w:fldCharType="separate"/>
      </w:r>
      <w:r>
        <w:t>34</w:t>
      </w:r>
      <w:r>
        <w:fldChar w:fldCharType="end"/>
      </w:r>
    </w:p>
    <w:p w14:paraId="77A46492">
      <w:pPr>
        <w:pStyle w:val="18"/>
        <w:rPr>
          <w:rFonts w:asciiTheme="minorHAnsi" w:hAnsiTheme="minorHAnsi" w:cstheme="minorBidi"/>
          <w:kern w:val="2"/>
          <w:sz w:val="22"/>
          <w:szCs w:val="22"/>
          <w:lang w:eastAsia="ko-KR"/>
          <w14:ligatures w14:val="standardContextual"/>
        </w:rPr>
      </w:pPr>
      <w:r>
        <w:rPr>
          <w:lang w:eastAsia="zh-CN"/>
        </w:rPr>
        <w:t>8</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_Toc185509330 \h </w:instrText>
      </w:r>
      <w:r>
        <w:fldChar w:fldCharType="separate"/>
      </w:r>
      <w:r>
        <w:t>34</w:t>
      </w:r>
      <w:r>
        <w:fldChar w:fldCharType="end"/>
      </w:r>
    </w:p>
    <w:p w14:paraId="78B33191">
      <w:pPr>
        <w:pStyle w:val="17"/>
        <w:rPr>
          <w:rFonts w:asciiTheme="minorHAnsi" w:hAnsiTheme="minorHAnsi" w:cstheme="minorBidi"/>
          <w:kern w:val="2"/>
          <w:sz w:val="22"/>
          <w:szCs w:val="22"/>
          <w:lang w:eastAsia="ko-KR"/>
          <w14:ligatures w14:val="standardContextual"/>
        </w:rPr>
      </w:pPr>
      <w:r>
        <w:t>8.1.2.1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_Toc185509331 \h </w:instrText>
      </w:r>
      <w:r>
        <w:fldChar w:fldCharType="separate"/>
      </w:r>
      <w:r>
        <w:t>34</w:t>
      </w:r>
      <w:r>
        <w:fldChar w:fldCharType="end"/>
      </w:r>
    </w:p>
    <w:p w14:paraId="0D8183AF">
      <w:pPr>
        <w:pStyle w:val="17"/>
        <w:rPr>
          <w:rFonts w:asciiTheme="minorHAnsi" w:hAnsiTheme="minorHAnsi" w:cstheme="minorBidi"/>
          <w:kern w:val="2"/>
          <w:sz w:val="22"/>
          <w:szCs w:val="22"/>
          <w:lang w:eastAsia="ko-KR"/>
          <w14:ligatures w14:val="standardContextual"/>
        </w:rPr>
      </w:pPr>
      <w:r>
        <w:t>8.1.2.2</w:t>
      </w:r>
      <w:r>
        <w:rPr>
          <w:rFonts w:asciiTheme="minorHAnsi" w:hAnsiTheme="minorHAnsi" w:cstheme="minorBidi"/>
          <w:kern w:val="2"/>
          <w:sz w:val="22"/>
          <w:szCs w:val="22"/>
          <w:lang w:eastAsia="ko-KR"/>
          <w14:ligatures w14:val="standardContextual"/>
        </w:rPr>
        <w:tab/>
      </w:r>
      <w:r>
        <w:t>Resource: AS Registrations</w:t>
      </w:r>
      <w:r>
        <w:tab/>
      </w:r>
      <w:r>
        <w:fldChar w:fldCharType="begin" w:fldLock="1"/>
      </w:r>
      <w:r>
        <w:instrText xml:space="preserve"> PAGEREF _Toc185509332 \h </w:instrText>
      </w:r>
      <w:r>
        <w:fldChar w:fldCharType="separate"/>
      </w:r>
      <w:r>
        <w:t>34</w:t>
      </w:r>
      <w:r>
        <w:fldChar w:fldCharType="end"/>
      </w:r>
    </w:p>
    <w:p w14:paraId="3CA59BBA">
      <w:pPr>
        <w:pStyle w:val="16"/>
        <w:rPr>
          <w:rFonts w:asciiTheme="minorHAnsi" w:hAnsiTheme="minorHAnsi" w:cstheme="minorBidi"/>
          <w:kern w:val="2"/>
          <w:sz w:val="22"/>
          <w:szCs w:val="22"/>
          <w:lang w:eastAsia="ko-KR"/>
          <w14:ligatures w14:val="standardContextual"/>
        </w:rPr>
      </w:pPr>
      <w:r>
        <w:rPr>
          <w:lang w:eastAsia="zh-CN"/>
        </w:rPr>
        <w:t>8.1.2.2.1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_Toc185509333 \h </w:instrText>
      </w:r>
      <w:r>
        <w:fldChar w:fldCharType="separate"/>
      </w:r>
      <w:r>
        <w:t>34</w:t>
      </w:r>
      <w:r>
        <w:fldChar w:fldCharType="end"/>
      </w:r>
    </w:p>
    <w:p w14:paraId="38540F87">
      <w:pPr>
        <w:pStyle w:val="16"/>
        <w:rPr>
          <w:rFonts w:asciiTheme="minorHAnsi" w:hAnsiTheme="minorHAnsi" w:cstheme="minorBidi"/>
          <w:kern w:val="2"/>
          <w:sz w:val="22"/>
          <w:szCs w:val="22"/>
          <w:lang w:eastAsia="ko-KR"/>
          <w14:ligatures w14:val="standardContextual"/>
        </w:rPr>
      </w:pPr>
      <w:r>
        <w:rPr>
          <w:lang w:eastAsia="zh-CN"/>
        </w:rPr>
        <w:t>8.1.2.2.2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_Toc185509334 \h </w:instrText>
      </w:r>
      <w:r>
        <w:fldChar w:fldCharType="separate"/>
      </w:r>
      <w:r>
        <w:t>35</w:t>
      </w:r>
      <w:r>
        <w:fldChar w:fldCharType="end"/>
      </w:r>
    </w:p>
    <w:p w14:paraId="0BE48989">
      <w:pPr>
        <w:pStyle w:val="16"/>
        <w:rPr>
          <w:rFonts w:asciiTheme="minorHAnsi" w:hAnsiTheme="minorHAnsi" w:cstheme="minorBidi"/>
          <w:kern w:val="2"/>
          <w:sz w:val="22"/>
          <w:szCs w:val="22"/>
          <w:lang w:eastAsia="ko-KR"/>
          <w14:ligatures w14:val="standardContextual"/>
        </w:rPr>
      </w:pPr>
      <w:r>
        <w:rPr>
          <w:lang w:eastAsia="zh-CN"/>
        </w:rPr>
        <w:t>8.1.2.2.3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_Toc185509335 \h </w:instrText>
      </w:r>
      <w:r>
        <w:fldChar w:fldCharType="separate"/>
      </w:r>
      <w:r>
        <w:t>35</w:t>
      </w:r>
      <w:r>
        <w:fldChar w:fldCharType="end"/>
      </w:r>
    </w:p>
    <w:p w14:paraId="597CF7ED">
      <w:pPr>
        <w:pStyle w:val="15"/>
        <w:rPr>
          <w:rFonts w:asciiTheme="minorHAnsi" w:hAnsiTheme="minorHAnsi" w:cstheme="minorBidi"/>
          <w:kern w:val="2"/>
          <w:sz w:val="22"/>
          <w:szCs w:val="22"/>
          <w:lang w:eastAsia="ko-KR"/>
          <w14:ligatures w14:val="standardContextual"/>
        </w:rPr>
      </w:pPr>
      <w:r>
        <w:rPr>
          <w:lang w:eastAsia="zh-CN"/>
        </w:rPr>
        <w:t>8.1.2.2.3.1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_Toc185509336 \h </w:instrText>
      </w:r>
      <w:r>
        <w:fldChar w:fldCharType="separate"/>
      </w:r>
      <w:r>
        <w:t>35</w:t>
      </w:r>
      <w:r>
        <w:fldChar w:fldCharType="end"/>
      </w:r>
    </w:p>
    <w:p w14:paraId="2A4030EA">
      <w:pPr>
        <w:pStyle w:val="17"/>
        <w:rPr>
          <w:rFonts w:asciiTheme="minorHAnsi" w:hAnsiTheme="minorHAnsi" w:cstheme="minorBidi"/>
          <w:kern w:val="2"/>
          <w:sz w:val="22"/>
          <w:szCs w:val="22"/>
          <w:lang w:eastAsia="ko-KR"/>
          <w14:ligatures w14:val="standardContextual"/>
        </w:rPr>
      </w:pPr>
      <w:r>
        <w:t>8.1.2.3</w:t>
      </w:r>
      <w:r>
        <w:rPr>
          <w:rFonts w:asciiTheme="minorHAnsi" w:hAnsiTheme="minorHAnsi" w:cstheme="minorBidi"/>
          <w:kern w:val="2"/>
          <w:sz w:val="22"/>
          <w:szCs w:val="22"/>
          <w:lang w:eastAsia="ko-KR"/>
          <w14:ligatures w14:val="standardContextual"/>
        </w:rPr>
        <w:tab/>
      </w:r>
      <w:r>
        <w:t>Resource: AS DeRegistration</w:t>
      </w:r>
      <w:r>
        <w:tab/>
      </w:r>
      <w:r>
        <w:fldChar w:fldCharType="begin" w:fldLock="1"/>
      </w:r>
      <w:r>
        <w:instrText xml:space="preserve"> PAGEREF _Toc185509337 \h </w:instrText>
      </w:r>
      <w:r>
        <w:fldChar w:fldCharType="separate"/>
      </w:r>
      <w:r>
        <w:t>36</w:t>
      </w:r>
      <w:r>
        <w:fldChar w:fldCharType="end"/>
      </w:r>
    </w:p>
    <w:p w14:paraId="7BA15779">
      <w:pPr>
        <w:pStyle w:val="16"/>
        <w:rPr>
          <w:rFonts w:asciiTheme="minorHAnsi" w:hAnsiTheme="minorHAnsi" w:cstheme="minorBidi"/>
          <w:kern w:val="2"/>
          <w:sz w:val="22"/>
          <w:szCs w:val="22"/>
          <w:lang w:eastAsia="ko-KR"/>
          <w14:ligatures w14:val="standardContextual"/>
        </w:rPr>
      </w:pPr>
      <w:r>
        <w:rPr>
          <w:lang w:eastAsia="zh-CN"/>
        </w:rPr>
        <w:t>8.1.2.3.1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_Toc185509338 \h </w:instrText>
      </w:r>
      <w:r>
        <w:fldChar w:fldCharType="separate"/>
      </w:r>
      <w:r>
        <w:t>36</w:t>
      </w:r>
      <w:r>
        <w:fldChar w:fldCharType="end"/>
      </w:r>
    </w:p>
    <w:p w14:paraId="77A5AE52">
      <w:pPr>
        <w:pStyle w:val="16"/>
        <w:rPr>
          <w:rFonts w:asciiTheme="minorHAnsi" w:hAnsiTheme="minorHAnsi" w:cstheme="minorBidi"/>
          <w:kern w:val="2"/>
          <w:sz w:val="22"/>
          <w:szCs w:val="22"/>
          <w:lang w:eastAsia="ko-KR"/>
          <w14:ligatures w14:val="standardContextual"/>
        </w:rPr>
      </w:pPr>
      <w:r>
        <w:rPr>
          <w:lang w:eastAsia="zh-CN"/>
        </w:rPr>
        <w:t>8.1.2.3.2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_Toc185509339 \h </w:instrText>
      </w:r>
      <w:r>
        <w:fldChar w:fldCharType="separate"/>
      </w:r>
      <w:r>
        <w:t>36</w:t>
      </w:r>
      <w:r>
        <w:fldChar w:fldCharType="end"/>
      </w:r>
    </w:p>
    <w:p w14:paraId="2A1D7940">
      <w:pPr>
        <w:pStyle w:val="16"/>
        <w:rPr>
          <w:rFonts w:asciiTheme="minorHAnsi" w:hAnsiTheme="minorHAnsi" w:cstheme="minorBidi"/>
          <w:kern w:val="2"/>
          <w:sz w:val="22"/>
          <w:szCs w:val="22"/>
          <w:lang w:eastAsia="ko-KR"/>
          <w14:ligatures w14:val="standardContextual"/>
        </w:rPr>
      </w:pPr>
      <w:r>
        <w:rPr>
          <w:lang w:eastAsia="zh-CN"/>
        </w:rPr>
        <w:t>8.1.2.3.3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_Toc185509340 \h </w:instrText>
      </w:r>
      <w:r>
        <w:fldChar w:fldCharType="separate"/>
      </w:r>
      <w:r>
        <w:t>36</w:t>
      </w:r>
      <w:r>
        <w:fldChar w:fldCharType="end"/>
      </w:r>
    </w:p>
    <w:p w14:paraId="47C150A9">
      <w:pPr>
        <w:pStyle w:val="15"/>
        <w:rPr>
          <w:rFonts w:asciiTheme="minorHAnsi" w:hAnsiTheme="minorHAnsi" w:cstheme="minorBidi"/>
          <w:kern w:val="2"/>
          <w:sz w:val="22"/>
          <w:szCs w:val="22"/>
          <w:lang w:eastAsia="ko-KR"/>
          <w14:ligatures w14:val="standardContextual"/>
        </w:rPr>
      </w:pPr>
      <w:r>
        <w:rPr>
          <w:lang w:eastAsia="zh-CN"/>
        </w:rPr>
        <w:t>8.1.2.3.3.1</w:t>
      </w:r>
      <w:r>
        <w:rPr>
          <w:rFonts w:asciiTheme="minorHAnsi" w:hAnsiTheme="minorHAnsi" w:cstheme="minorBidi"/>
          <w:kern w:val="2"/>
          <w:sz w:val="22"/>
          <w:szCs w:val="22"/>
          <w:lang w:eastAsia="ko-KR"/>
          <w14:ligatures w14:val="standardContextual"/>
        </w:rPr>
        <w:tab/>
      </w:r>
      <w:r>
        <w:rPr>
          <w:lang w:eastAsia="zh-CN"/>
        </w:rPr>
        <w:t>DELETE</w:t>
      </w:r>
      <w:r>
        <w:tab/>
      </w:r>
      <w:r>
        <w:fldChar w:fldCharType="begin" w:fldLock="1"/>
      </w:r>
      <w:r>
        <w:instrText xml:space="preserve"> PAGEREF _Toc185509341 \h </w:instrText>
      </w:r>
      <w:r>
        <w:fldChar w:fldCharType="separate"/>
      </w:r>
      <w:r>
        <w:t>36</w:t>
      </w:r>
      <w:r>
        <w:fldChar w:fldCharType="end"/>
      </w:r>
    </w:p>
    <w:p w14:paraId="5E403703">
      <w:pPr>
        <w:pStyle w:val="18"/>
        <w:rPr>
          <w:rFonts w:asciiTheme="minorHAnsi" w:hAnsiTheme="minorHAnsi" w:cstheme="minorBidi"/>
          <w:kern w:val="2"/>
          <w:sz w:val="22"/>
          <w:szCs w:val="22"/>
          <w:lang w:eastAsia="ko-KR"/>
          <w14:ligatures w14:val="standardContextual"/>
        </w:rPr>
      </w:pPr>
      <w:r>
        <w:rPr>
          <w:lang w:eastAsia="zh-CN"/>
        </w:rPr>
        <w:t>8</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_Toc185509342 \h </w:instrText>
      </w:r>
      <w:r>
        <w:fldChar w:fldCharType="separate"/>
      </w:r>
      <w:r>
        <w:t>37</w:t>
      </w:r>
      <w:r>
        <w:fldChar w:fldCharType="end"/>
      </w:r>
    </w:p>
    <w:p w14:paraId="608B6333">
      <w:pPr>
        <w:pStyle w:val="18"/>
        <w:rPr>
          <w:rFonts w:asciiTheme="minorHAnsi" w:hAnsiTheme="minorHAnsi" w:cstheme="minorBidi"/>
          <w:kern w:val="2"/>
          <w:sz w:val="22"/>
          <w:szCs w:val="22"/>
          <w:lang w:eastAsia="ko-KR"/>
          <w14:ligatures w14:val="standardContextual"/>
        </w:rPr>
      </w:pPr>
      <w:r>
        <w:rPr>
          <w:lang w:eastAsia="zh-CN"/>
        </w:rPr>
        <w:t>8</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_Toc185509343 \h </w:instrText>
      </w:r>
      <w:r>
        <w:fldChar w:fldCharType="separate"/>
      </w:r>
      <w:r>
        <w:t>37</w:t>
      </w:r>
      <w:r>
        <w:fldChar w:fldCharType="end"/>
      </w:r>
    </w:p>
    <w:p w14:paraId="5E69980E">
      <w:pPr>
        <w:pStyle w:val="18"/>
        <w:rPr>
          <w:rFonts w:asciiTheme="minorHAnsi" w:hAnsiTheme="minorHAnsi" w:cstheme="minorBidi"/>
          <w:kern w:val="2"/>
          <w:sz w:val="22"/>
          <w:szCs w:val="22"/>
          <w:lang w:eastAsia="ko-KR"/>
          <w14:ligatures w14:val="standardContextual"/>
        </w:rPr>
      </w:pPr>
      <w:r>
        <w:rPr>
          <w:lang w:eastAsia="zh-CN"/>
        </w:rPr>
        <w:t>8</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_Toc185509344 \h </w:instrText>
      </w:r>
      <w:r>
        <w:fldChar w:fldCharType="separate"/>
      </w:r>
      <w:r>
        <w:t>37</w:t>
      </w:r>
      <w:r>
        <w:fldChar w:fldCharType="end"/>
      </w:r>
    </w:p>
    <w:p w14:paraId="13FB4CF2">
      <w:pPr>
        <w:pStyle w:val="17"/>
        <w:rPr>
          <w:rFonts w:asciiTheme="minorHAnsi" w:hAnsiTheme="minorHAnsi" w:cstheme="minorBidi"/>
          <w:kern w:val="2"/>
          <w:sz w:val="22"/>
          <w:szCs w:val="22"/>
          <w:lang w:eastAsia="ko-KR"/>
          <w14:ligatures w14:val="standardContextual"/>
        </w:rPr>
      </w:pPr>
      <w:r>
        <w:rPr>
          <w:lang w:eastAsia="zh-CN"/>
        </w:rPr>
        <w:t>8.1.5.1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_Toc185509345 \h </w:instrText>
      </w:r>
      <w:r>
        <w:fldChar w:fldCharType="separate"/>
      </w:r>
      <w:r>
        <w:t>37</w:t>
      </w:r>
      <w:r>
        <w:fldChar w:fldCharType="end"/>
      </w:r>
    </w:p>
    <w:p w14:paraId="2AC39D0F">
      <w:pPr>
        <w:pStyle w:val="17"/>
        <w:rPr>
          <w:rFonts w:asciiTheme="minorHAnsi" w:hAnsiTheme="minorHAnsi" w:cstheme="minorBidi"/>
          <w:kern w:val="2"/>
          <w:sz w:val="22"/>
          <w:szCs w:val="22"/>
          <w:lang w:eastAsia="ko-KR"/>
          <w14:ligatures w14:val="standardContextual"/>
        </w:rPr>
      </w:pPr>
      <w:r>
        <w:rPr>
          <w:lang w:eastAsia="zh-CN"/>
        </w:rPr>
        <w:t>8.1.5.2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_Toc185509346 \h </w:instrText>
      </w:r>
      <w:r>
        <w:fldChar w:fldCharType="separate"/>
      </w:r>
      <w:r>
        <w:t>38</w:t>
      </w:r>
      <w:r>
        <w:fldChar w:fldCharType="end"/>
      </w:r>
    </w:p>
    <w:p w14:paraId="2D6D0452">
      <w:pPr>
        <w:pStyle w:val="16"/>
        <w:rPr>
          <w:rFonts w:asciiTheme="minorHAnsi" w:hAnsiTheme="minorHAnsi" w:cstheme="minorBidi"/>
          <w:kern w:val="2"/>
          <w:sz w:val="22"/>
          <w:szCs w:val="22"/>
          <w:lang w:eastAsia="ko-KR"/>
          <w14:ligatures w14:val="standardContextual"/>
        </w:rPr>
      </w:pPr>
      <w:r>
        <w:rPr>
          <w:lang w:eastAsia="zh-CN"/>
        </w:rPr>
        <w:t>8.1.5.2.1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_Toc185509347 \h </w:instrText>
      </w:r>
      <w:r>
        <w:fldChar w:fldCharType="separate"/>
      </w:r>
      <w:r>
        <w:t>38</w:t>
      </w:r>
      <w:r>
        <w:fldChar w:fldCharType="end"/>
      </w:r>
    </w:p>
    <w:p w14:paraId="4A4B7649">
      <w:pPr>
        <w:pStyle w:val="16"/>
        <w:rPr>
          <w:rFonts w:asciiTheme="minorHAnsi" w:hAnsiTheme="minorHAnsi" w:cstheme="minorBidi"/>
          <w:kern w:val="2"/>
          <w:sz w:val="22"/>
          <w:szCs w:val="22"/>
          <w:lang w:eastAsia="ko-KR"/>
          <w14:ligatures w14:val="standardContextual"/>
        </w:rPr>
      </w:pPr>
      <w:r>
        <w:rPr>
          <w:lang w:eastAsia="zh-CN"/>
        </w:rPr>
        <w:t>8.1.5.2.2</w:t>
      </w:r>
      <w:r>
        <w:rPr>
          <w:rFonts w:asciiTheme="minorHAnsi" w:hAnsiTheme="minorHAnsi" w:cstheme="minorBidi"/>
          <w:kern w:val="2"/>
          <w:sz w:val="22"/>
          <w:szCs w:val="22"/>
          <w:lang w:eastAsia="ko-KR"/>
          <w14:ligatures w14:val="standardContextual"/>
        </w:rPr>
        <w:tab/>
      </w:r>
      <w:r>
        <w:rPr>
          <w:lang w:eastAsia="zh-CN"/>
        </w:rPr>
        <w:t xml:space="preserve">Type: </w:t>
      </w:r>
      <w:r>
        <w:t>ASRegistration</w:t>
      </w:r>
      <w:r>
        <w:tab/>
      </w:r>
      <w:r>
        <w:fldChar w:fldCharType="begin" w:fldLock="1"/>
      </w:r>
      <w:r>
        <w:instrText xml:space="preserve"> PAGEREF _Toc185509348 \h </w:instrText>
      </w:r>
      <w:r>
        <w:fldChar w:fldCharType="separate"/>
      </w:r>
      <w:r>
        <w:t>38</w:t>
      </w:r>
      <w:r>
        <w:fldChar w:fldCharType="end"/>
      </w:r>
    </w:p>
    <w:p w14:paraId="4C05A6B6">
      <w:pPr>
        <w:pStyle w:val="16"/>
        <w:rPr>
          <w:rFonts w:asciiTheme="minorHAnsi" w:hAnsiTheme="minorHAnsi" w:cstheme="minorBidi"/>
          <w:kern w:val="2"/>
          <w:sz w:val="22"/>
          <w:szCs w:val="22"/>
          <w:lang w:eastAsia="ko-KR"/>
          <w14:ligatures w14:val="standardContextual"/>
        </w:rPr>
      </w:pPr>
      <w:r>
        <w:rPr>
          <w:lang w:eastAsia="zh-CN"/>
        </w:rPr>
        <w:t>8.1.5.2.3</w:t>
      </w:r>
      <w:r>
        <w:rPr>
          <w:rFonts w:asciiTheme="minorHAnsi" w:hAnsiTheme="minorHAnsi" w:cstheme="minorBidi"/>
          <w:kern w:val="2"/>
          <w:sz w:val="22"/>
          <w:szCs w:val="22"/>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_Toc185509349 \h </w:instrText>
      </w:r>
      <w:r>
        <w:fldChar w:fldCharType="separate"/>
      </w:r>
      <w:r>
        <w:t>38</w:t>
      </w:r>
      <w:r>
        <w:fldChar w:fldCharType="end"/>
      </w:r>
    </w:p>
    <w:p w14:paraId="0FD965F1">
      <w:pPr>
        <w:pStyle w:val="16"/>
        <w:rPr>
          <w:rFonts w:asciiTheme="minorHAnsi" w:hAnsiTheme="minorHAnsi" w:cstheme="minorBidi"/>
          <w:kern w:val="2"/>
          <w:sz w:val="22"/>
          <w:szCs w:val="22"/>
          <w:lang w:eastAsia="ko-KR"/>
          <w14:ligatures w14:val="standardContextual"/>
        </w:rPr>
      </w:pPr>
      <w:r>
        <w:rPr>
          <w:lang w:eastAsia="zh-CN"/>
        </w:rPr>
        <w:t>8.1.5.2.4</w:t>
      </w:r>
      <w:r>
        <w:rPr>
          <w:rFonts w:asciiTheme="minorHAnsi" w:hAnsiTheme="minorHAnsi" w:cstheme="minorBidi"/>
          <w:kern w:val="2"/>
          <w:sz w:val="22"/>
          <w:szCs w:val="22"/>
          <w:lang w:eastAsia="ko-KR"/>
          <w14:ligatures w14:val="standardContextual"/>
        </w:rPr>
        <w:tab/>
      </w:r>
      <w:r>
        <w:rPr>
          <w:lang w:eastAsia="zh-CN"/>
        </w:rPr>
        <w:t>Type: ASProfile</w:t>
      </w:r>
      <w:r>
        <w:tab/>
      </w:r>
      <w:r>
        <w:fldChar w:fldCharType="begin" w:fldLock="1"/>
      </w:r>
      <w:r>
        <w:instrText xml:space="preserve"> PAGEREF _Toc185509350 \h </w:instrText>
      </w:r>
      <w:r>
        <w:fldChar w:fldCharType="separate"/>
      </w:r>
      <w:r>
        <w:t>38</w:t>
      </w:r>
      <w:r>
        <w:fldChar w:fldCharType="end"/>
      </w:r>
    </w:p>
    <w:p w14:paraId="22288F84">
      <w:pPr>
        <w:pStyle w:val="17"/>
        <w:rPr>
          <w:rFonts w:asciiTheme="minorHAnsi" w:hAnsiTheme="minorHAnsi" w:cstheme="minorBidi"/>
          <w:kern w:val="2"/>
          <w:sz w:val="22"/>
          <w:szCs w:val="22"/>
          <w:lang w:eastAsia="ko-KR"/>
          <w14:ligatures w14:val="standardContextual"/>
        </w:rPr>
      </w:pPr>
      <w:r>
        <w:rPr>
          <w:lang w:eastAsia="zh-CN"/>
        </w:rPr>
        <w:t>8.1.5.3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_Toc185509351 \h </w:instrText>
      </w:r>
      <w:r>
        <w:fldChar w:fldCharType="separate"/>
      </w:r>
      <w:r>
        <w:t>39</w:t>
      </w:r>
      <w:r>
        <w:fldChar w:fldCharType="end"/>
      </w:r>
    </w:p>
    <w:p w14:paraId="091680F1">
      <w:pPr>
        <w:pStyle w:val="18"/>
        <w:rPr>
          <w:rFonts w:asciiTheme="minorHAnsi" w:hAnsiTheme="minorHAnsi" w:cstheme="minorBidi"/>
          <w:kern w:val="2"/>
          <w:sz w:val="22"/>
          <w:szCs w:val="22"/>
          <w:lang w:eastAsia="ko-KR"/>
          <w14:ligatures w14:val="standardContextual"/>
        </w:rPr>
      </w:pPr>
      <w:r>
        <w:rPr>
          <w:lang w:eastAsia="zh-CN"/>
        </w:rPr>
        <w:t>8</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_Toc185509352 \h </w:instrText>
      </w:r>
      <w:r>
        <w:fldChar w:fldCharType="separate"/>
      </w:r>
      <w:r>
        <w:t>39</w:t>
      </w:r>
      <w:r>
        <w:fldChar w:fldCharType="end"/>
      </w:r>
    </w:p>
    <w:p w14:paraId="3F5D43B1">
      <w:pPr>
        <w:pStyle w:val="17"/>
        <w:rPr>
          <w:rFonts w:asciiTheme="minorHAnsi" w:hAnsiTheme="minorHAnsi" w:cstheme="minorBidi"/>
          <w:kern w:val="2"/>
          <w:sz w:val="22"/>
          <w:szCs w:val="22"/>
          <w:lang w:eastAsia="ko-KR"/>
          <w14:ligatures w14:val="standardContextual"/>
        </w:rPr>
      </w:pPr>
      <w:r>
        <w:t>8.1.6.1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_Toc185509353 \h </w:instrText>
      </w:r>
      <w:r>
        <w:fldChar w:fldCharType="separate"/>
      </w:r>
      <w:r>
        <w:t>39</w:t>
      </w:r>
      <w:r>
        <w:fldChar w:fldCharType="end"/>
      </w:r>
    </w:p>
    <w:p w14:paraId="77FAA23B">
      <w:pPr>
        <w:pStyle w:val="17"/>
        <w:rPr>
          <w:rFonts w:asciiTheme="minorHAnsi" w:hAnsiTheme="minorHAnsi" w:cstheme="minorBidi"/>
          <w:kern w:val="2"/>
          <w:sz w:val="22"/>
          <w:szCs w:val="22"/>
          <w:lang w:eastAsia="ko-KR"/>
          <w14:ligatures w14:val="standardContextual"/>
        </w:rPr>
      </w:pPr>
      <w:r>
        <w:t>8.1.6.2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_Toc185509354 \h </w:instrText>
      </w:r>
      <w:r>
        <w:fldChar w:fldCharType="separate"/>
      </w:r>
      <w:r>
        <w:t>39</w:t>
      </w:r>
      <w:r>
        <w:fldChar w:fldCharType="end"/>
      </w:r>
    </w:p>
    <w:p w14:paraId="652EB5D4">
      <w:pPr>
        <w:pStyle w:val="17"/>
        <w:rPr>
          <w:rFonts w:asciiTheme="minorHAnsi" w:hAnsiTheme="minorHAnsi" w:cstheme="minorBidi"/>
          <w:kern w:val="2"/>
          <w:sz w:val="22"/>
          <w:szCs w:val="22"/>
          <w:lang w:eastAsia="ko-KR"/>
          <w14:ligatures w14:val="standardContextual"/>
        </w:rPr>
      </w:pPr>
      <w:r>
        <w:t>8.1.6.3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_Toc185509355 \h </w:instrText>
      </w:r>
      <w:r>
        <w:fldChar w:fldCharType="separate"/>
      </w:r>
      <w:r>
        <w:t>39</w:t>
      </w:r>
      <w:r>
        <w:fldChar w:fldCharType="end"/>
      </w:r>
    </w:p>
    <w:p w14:paraId="4C0284B8">
      <w:pPr>
        <w:pStyle w:val="18"/>
        <w:rPr>
          <w:rFonts w:asciiTheme="minorHAnsi" w:hAnsiTheme="minorHAnsi" w:cstheme="minorBidi"/>
          <w:kern w:val="2"/>
          <w:sz w:val="22"/>
          <w:szCs w:val="22"/>
          <w:lang w:eastAsia="ko-KR"/>
          <w14:ligatures w14:val="standardContextual"/>
        </w:rPr>
      </w:pPr>
      <w:r>
        <w:rPr>
          <w:lang w:eastAsia="zh-CN"/>
        </w:rPr>
        <w:t>8</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_Toc185509356 \h </w:instrText>
      </w:r>
      <w:r>
        <w:fldChar w:fldCharType="separate"/>
      </w:r>
      <w:r>
        <w:t>39</w:t>
      </w:r>
      <w:r>
        <w:fldChar w:fldCharType="end"/>
      </w:r>
    </w:p>
    <w:p w14:paraId="17AA669B">
      <w:pPr>
        <w:pStyle w:val="19"/>
        <w:rPr>
          <w:rFonts w:asciiTheme="minorHAnsi" w:hAnsiTheme="minorHAnsi" w:cstheme="minorBidi"/>
          <w:kern w:val="2"/>
          <w:sz w:val="22"/>
          <w:szCs w:val="22"/>
          <w:lang w:eastAsia="ko-KR"/>
          <w14:ligatures w14:val="standardContextual"/>
        </w:rPr>
      </w:pPr>
      <w:r>
        <w:rPr>
          <w:lang w:eastAsia="zh-CN"/>
        </w:rPr>
        <w:t>8.2</w:t>
      </w:r>
      <w:r>
        <w:rPr>
          <w:rFonts w:asciiTheme="minorHAnsi" w:hAnsiTheme="minorHAnsi" w:cstheme="minorBidi"/>
          <w:kern w:val="2"/>
          <w:sz w:val="22"/>
          <w:szCs w:val="22"/>
          <w:lang w:eastAsia="ko-KR"/>
          <w14:ligatures w14:val="standardContextual"/>
        </w:rPr>
        <w:tab/>
      </w:r>
      <w:r>
        <w:rPr>
          <w:lang w:eastAsia="zh-CN"/>
        </w:rPr>
        <w:t>MSGS_MSGDelivery API</w:t>
      </w:r>
      <w:r>
        <w:tab/>
      </w:r>
      <w:r>
        <w:fldChar w:fldCharType="begin" w:fldLock="1"/>
      </w:r>
      <w:r>
        <w:instrText xml:space="preserve"> PAGEREF _Toc185509357 \h </w:instrText>
      </w:r>
      <w:r>
        <w:fldChar w:fldCharType="separate"/>
      </w:r>
      <w:r>
        <w:t>39</w:t>
      </w:r>
      <w:r>
        <w:fldChar w:fldCharType="end"/>
      </w:r>
    </w:p>
    <w:p w14:paraId="7F2F01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_Toc185509358 \h </w:instrText>
      </w:r>
      <w:r>
        <w:fldChar w:fldCharType="separate"/>
      </w:r>
      <w:r>
        <w:t>39</w:t>
      </w:r>
      <w:r>
        <w:fldChar w:fldCharType="end"/>
      </w:r>
    </w:p>
    <w:p w14:paraId="494756A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_Toc185509359 \h </w:instrText>
      </w:r>
      <w:r>
        <w:fldChar w:fldCharType="separate"/>
      </w:r>
      <w:r>
        <w:t>39</w:t>
      </w:r>
      <w:r>
        <w:fldChar w:fldCharType="end"/>
      </w:r>
    </w:p>
    <w:p w14:paraId="50D39709">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_Toc185509360 \h </w:instrText>
      </w:r>
      <w:r>
        <w:fldChar w:fldCharType="separate"/>
      </w:r>
      <w:r>
        <w:t>40</w:t>
      </w:r>
      <w:r>
        <w:fldChar w:fldCharType="end"/>
      </w:r>
    </w:p>
    <w:p w14:paraId="60561CB8">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_Toc185509361 \h </w:instrText>
      </w:r>
      <w:r>
        <w:fldChar w:fldCharType="separate"/>
      </w:r>
      <w:r>
        <w:t>40</w:t>
      </w:r>
      <w:r>
        <w:fldChar w:fldCharType="end"/>
      </w:r>
    </w:p>
    <w:p w14:paraId="6298A0A0">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ko-KR"/>
          <w14:ligatures w14:val="standardContextual"/>
        </w:rPr>
        <w:tab/>
      </w:r>
      <w:r>
        <w:t>Operation: deliver-as-message</w:t>
      </w:r>
      <w:r>
        <w:tab/>
      </w:r>
      <w:r>
        <w:fldChar w:fldCharType="begin" w:fldLock="1"/>
      </w:r>
      <w:r>
        <w:instrText xml:space="preserve"> PAGEREF _Toc185509362 \h </w:instrText>
      </w:r>
      <w:r>
        <w:fldChar w:fldCharType="separate"/>
      </w:r>
      <w:r>
        <w:t>40</w:t>
      </w:r>
      <w:r>
        <w:fldChar w:fldCharType="end"/>
      </w:r>
    </w:p>
    <w:p w14:paraId="1456F58A">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_Toc185509363 \h </w:instrText>
      </w:r>
      <w:r>
        <w:fldChar w:fldCharType="separate"/>
      </w:r>
      <w:r>
        <w:t>40</w:t>
      </w:r>
      <w:r>
        <w:fldChar w:fldCharType="end"/>
      </w:r>
    </w:p>
    <w:p w14:paraId="671679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_Toc185509364 \h </w:instrText>
      </w:r>
      <w:r>
        <w:fldChar w:fldCharType="separate"/>
      </w:r>
      <w:r>
        <w:t>40</w:t>
      </w:r>
      <w:r>
        <w:fldChar w:fldCharType="end"/>
      </w:r>
    </w:p>
    <w:p w14:paraId="64472482">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ko-KR"/>
          <w14:ligatures w14:val="standardContextual"/>
        </w:rPr>
        <w:tab/>
      </w:r>
      <w:r>
        <w:t>Operation: deliver-</w:t>
      </w:r>
      <w:r>
        <w:rPr>
          <w:lang w:eastAsia="zh-CN"/>
        </w:rPr>
        <w:t>ue-message</w:t>
      </w:r>
      <w:r>
        <w:tab/>
      </w:r>
      <w:r>
        <w:fldChar w:fldCharType="begin" w:fldLock="1"/>
      </w:r>
      <w:r>
        <w:instrText xml:space="preserve"> PAGEREF _Toc185509365 \h </w:instrText>
      </w:r>
      <w:r>
        <w:fldChar w:fldCharType="separate"/>
      </w:r>
      <w:r>
        <w:t>41</w:t>
      </w:r>
      <w:r>
        <w:fldChar w:fldCharType="end"/>
      </w:r>
    </w:p>
    <w:p w14:paraId="18508BAF">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_Toc185509366 \h </w:instrText>
      </w:r>
      <w:r>
        <w:fldChar w:fldCharType="separate"/>
      </w:r>
      <w:r>
        <w:t>41</w:t>
      </w:r>
      <w:r>
        <w:fldChar w:fldCharType="end"/>
      </w:r>
    </w:p>
    <w:p w14:paraId="650B8719">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_Toc185509367 \h </w:instrText>
      </w:r>
      <w:r>
        <w:fldChar w:fldCharType="separate"/>
      </w:r>
      <w:r>
        <w:t>41</w:t>
      </w:r>
      <w:r>
        <w:fldChar w:fldCharType="end"/>
      </w:r>
    </w:p>
    <w:p w14:paraId="064AB1B6">
      <w:pPr>
        <w:pStyle w:val="17"/>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ko-KR"/>
          <w14:ligatures w14:val="standardContextual"/>
        </w:rPr>
        <w:tab/>
      </w:r>
      <w:r>
        <w:t>Operation: deliver-</w:t>
      </w:r>
      <w:r>
        <w:rPr>
          <w:lang w:eastAsia="zh-CN"/>
        </w:rPr>
        <w:t>report</w:t>
      </w:r>
      <w:r>
        <w:tab/>
      </w:r>
      <w:r>
        <w:fldChar w:fldCharType="begin" w:fldLock="1"/>
      </w:r>
      <w:r>
        <w:instrText xml:space="preserve"> PAGEREF _Toc185509368 \h </w:instrText>
      </w:r>
      <w:r>
        <w:fldChar w:fldCharType="separate"/>
      </w:r>
      <w:r>
        <w:t>42</w:t>
      </w:r>
      <w:r>
        <w:fldChar w:fldCharType="end"/>
      </w:r>
    </w:p>
    <w:p w14:paraId="7A904E9B">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_Toc185509369 \h </w:instrText>
      </w:r>
      <w:r>
        <w:fldChar w:fldCharType="separate"/>
      </w:r>
      <w:r>
        <w:t>42</w:t>
      </w:r>
      <w:r>
        <w:fldChar w:fldCharType="end"/>
      </w:r>
    </w:p>
    <w:p w14:paraId="0D24990E">
      <w:pPr>
        <w:pStyle w:val="16"/>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_Toc185509370 \h </w:instrText>
      </w:r>
      <w:r>
        <w:fldChar w:fldCharType="separate"/>
      </w:r>
      <w:r>
        <w:t>42</w:t>
      </w:r>
      <w:r>
        <w:fldChar w:fldCharType="end"/>
      </w:r>
    </w:p>
    <w:p w14:paraId="50107498">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_Toc185509371 \h </w:instrText>
      </w:r>
      <w:r>
        <w:fldChar w:fldCharType="separate"/>
      </w:r>
      <w:r>
        <w:t>43</w:t>
      </w:r>
      <w:r>
        <w:fldChar w:fldCharType="end"/>
      </w:r>
    </w:p>
    <w:p w14:paraId="2255C223">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_Toc185509372 \h </w:instrText>
      </w:r>
      <w:r>
        <w:fldChar w:fldCharType="separate"/>
      </w:r>
      <w:r>
        <w:t>43</w:t>
      </w:r>
      <w:r>
        <w:fldChar w:fldCharType="end"/>
      </w:r>
    </w:p>
    <w:p w14:paraId="4F05872A">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_Toc185509373 \h </w:instrText>
      </w:r>
      <w:r>
        <w:fldChar w:fldCharType="separate"/>
      </w:r>
      <w:r>
        <w:t>43</w:t>
      </w:r>
      <w:r>
        <w:fldChar w:fldCharType="end"/>
      </w:r>
    </w:p>
    <w:p w14:paraId="221F36EB">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_Toc185509374 \h </w:instrText>
      </w:r>
      <w:r>
        <w:fldChar w:fldCharType="separate"/>
      </w:r>
      <w:r>
        <w:t>45</w:t>
      </w:r>
      <w:r>
        <w:fldChar w:fldCharType="end"/>
      </w:r>
    </w:p>
    <w:p w14:paraId="228A94FD">
      <w:pPr>
        <w:pStyle w:val="16"/>
        <w:rPr>
          <w:rFonts w:asciiTheme="minorHAnsi" w:hAnsiTheme="minorHAnsi" w:cstheme="minorBidi"/>
          <w:kern w:val="2"/>
          <w:sz w:val="22"/>
          <w:szCs w:val="22"/>
          <w:lang w:eastAsia="ko-KR"/>
          <w14:ligatures w14:val="standardContextual"/>
        </w:rPr>
      </w:pPr>
      <w:r>
        <w:rPr>
          <w:lang w:eastAsia="zh-CN"/>
        </w:rPr>
        <w:t>8.2.5.2.1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_Toc185509375 \h </w:instrText>
      </w:r>
      <w:r>
        <w:fldChar w:fldCharType="separate"/>
      </w:r>
      <w:r>
        <w:t>45</w:t>
      </w:r>
      <w:r>
        <w:fldChar w:fldCharType="end"/>
      </w:r>
    </w:p>
    <w:p w14:paraId="3982698E">
      <w:pPr>
        <w:pStyle w:val="16"/>
        <w:rPr>
          <w:rFonts w:asciiTheme="minorHAnsi" w:hAnsiTheme="minorHAnsi" w:cstheme="minorBidi"/>
          <w:kern w:val="2"/>
          <w:sz w:val="22"/>
          <w:szCs w:val="22"/>
          <w:lang w:eastAsia="ko-KR"/>
          <w14:ligatures w14:val="standardContextual"/>
        </w:rPr>
      </w:pPr>
      <w:r>
        <w:rPr>
          <w:lang w:eastAsia="zh-CN"/>
        </w:rPr>
        <w:t>8.2.5.2.2</w:t>
      </w:r>
      <w:r>
        <w:rPr>
          <w:rFonts w:asciiTheme="minorHAnsi" w:hAnsiTheme="minorHAnsi" w:cstheme="minorBidi"/>
          <w:kern w:val="2"/>
          <w:sz w:val="22"/>
          <w:szCs w:val="22"/>
          <w:lang w:eastAsia="ko-KR"/>
          <w14:ligatures w14:val="standardContextual"/>
        </w:rPr>
        <w:tab/>
      </w:r>
      <w:r>
        <w:rPr>
          <w:lang w:eastAsia="zh-CN"/>
        </w:rPr>
        <w:t>Type: AS</w:t>
      </w:r>
      <w:r>
        <w:t>MessageDelivery</w:t>
      </w:r>
      <w:r>
        <w:tab/>
      </w:r>
      <w:r>
        <w:fldChar w:fldCharType="begin" w:fldLock="1"/>
      </w:r>
      <w:r>
        <w:instrText xml:space="preserve"> PAGEREF _Toc185509376 \h </w:instrText>
      </w:r>
      <w:r>
        <w:fldChar w:fldCharType="separate"/>
      </w:r>
      <w:r>
        <w:t>45</w:t>
      </w:r>
      <w:r>
        <w:fldChar w:fldCharType="end"/>
      </w:r>
    </w:p>
    <w:p w14:paraId="5B18368A">
      <w:pPr>
        <w:pStyle w:val="16"/>
        <w:rPr>
          <w:rFonts w:asciiTheme="minorHAnsi" w:hAnsiTheme="minorHAnsi" w:cstheme="minorBidi"/>
          <w:kern w:val="2"/>
          <w:sz w:val="22"/>
          <w:szCs w:val="22"/>
          <w:lang w:eastAsia="ko-KR"/>
          <w14:ligatures w14:val="standardContextual"/>
        </w:rPr>
      </w:pPr>
      <w:r>
        <w:rPr>
          <w:lang w:eastAsia="zh-CN"/>
        </w:rPr>
        <w:t>8.2.5.2.3</w:t>
      </w:r>
      <w:r>
        <w:rPr>
          <w:rFonts w:asciiTheme="minorHAnsi" w:hAnsiTheme="minorHAnsi" w:cstheme="minorBidi"/>
          <w:kern w:val="2"/>
          <w:sz w:val="22"/>
          <w:szCs w:val="22"/>
          <w:lang w:eastAsia="ko-KR"/>
          <w14:ligatures w14:val="standardContextual"/>
        </w:rPr>
        <w:tab/>
      </w:r>
      <w:r>
        <w:rPr>
          <w:lang w:eastAsia="zh-CN"/>
        </w:rPr>
        <w:t>Type:UE</w:t>
      </w:r>
      <w:r>
        <w:t>MessageDelivery</w:t>
      </w:r>
      <w:r>
        <w:tab/>
      </w:r>
      <w:r>
        <w:fldChar w:fldCharType="begin" w:fldLock="1"/>
      </w:r>
      <w:r>
        <w:instrText xml:space="preserve"> PAGEREF _Toc185509377 \h </w:instrText>
      </w:r>
      <w:r>
        <w:fldChar w:fldCharType="separate"/>
      </w:r>
      <w:r>
        <w:t>46</w:t>
      </w:r>
      <w:r>
        <w:fldChar w:fldCharType="end"/>
      </w:r>
    </w:p>
    <w:p w14:paraId="4AF130B0">
      <w:pPr>
        <w:pStyle w:val="16"/>
        <w:rPr>
          <w:rFonts w:asciiTheme="minorHAnsi" w:hAnsiTheme="minorHAnsi" w:cstheme="minorBidi"/>
          <w:kern w:val="2"/>
          <w:sz w:val="22"/>
          <w:szCs w:val="22"/>
          <w:lang w:eastAsia="ko-KR"/>
          <w14:ligatures w14:val="standardContextual"/>
        </w:rPr>
      </w:pPr>
      <w:r>
        <w:rPr>
          <w:lang w:eastAsia="zh-CN"/>
        </w:rPr>
        <w:t>8.2.5.2.4</w:t>
      </w:r>
      <w:r>
        <w:rPr>
          <w:rFonts w:asciiTheme="minorHAnsi" w:hAnsiTheme="minorHAnsi" w:cstheme="minorBidi"/>
          <w:kern w:val="2"/>
          <w:sz w:val="22"/>
          <w:szCs w:val="22"/>
          <w:lang w:eastAsia="ko-KR"/>
          <w14:ligatures w14:val="standardContextual"/>
        </w:rPr>
        <w:tab/>
      </w:r>
      <w:r>
        <w:t>Type: MessageDeliveryAck</w:t>
      </w:r>
      <w:r>
        <w:tab/>
      </w:r>
      <w:r>
        <w:fldChar w:fldCharType="begin" w:fldLock="1"/>
      </w:r>
      <w:r>
        <w:instrText xml:space="preserve"> PAGEREF _Toc185509378 \h </w:instrText>
      </w:r>
      <w:r>
        <w:fldChar w:fldCharType="separate"/>
      </w:r>
      <w:r>
        <w:t>46</w:t>
      </w:r>
      <w:r>
        <w:fldChar w:fldCharType="end"/>
      </w:r>
    </w:p>
    <w:p w14:paraId="21E5A0A3">
      <w:pPr>
        <w:pStyle w:val="16"/>
        <w:rPr>
          <w:rFonts w:asciiTheme="minorHAnsi" w:hAnsiTheme="minorHAnsi" w:cstheme="minorBidi"/>
          <w:kern w:val="2"/>
          <w:sz w:val="22"/>
          <w:szCs w:val="22"/>
          <w:lang w:eastAsia="ko-KR"/>
          <w14:ligatures w14:val="standardContextual"/>
        </w:rPr>
      </w:pPr>
      <w:r>
        <w:rPr>
          <w:lang w:eastAsia="zh-CN"/>
        </w:rPr>
        <w:t>8.2.5.2.5</w:t>
      </w:r>
      <w:r>
        <w:rPr>
          <w:rFonts w:asciiTheme="minorHAnsi" w:hAnsiTheme="minorHAnsi" w:cstheme="minorBidi"/>
          <w:kern w:val="2"/>
          <w:sz w:val="22"/>
          <w:szCs w:val="22"/>
          <w:lang w:eastAsia="ko-KR"/>
          <w14:ligatures w14:val="standardContextual"/>
        </w:rPr>
        <w:tab/>
      </w:r>
      <w:r>
        <w:t>Type:MessageSegmentParameters</w:t>
      </w:r>
      <w:r>
        <w:tab/>
      </w:r>
      <w:r>
        <w:fldChar w:fldCharType="begin" w:fldLock="1"/>
      </w:r>
      <w:r>
        <w:instrText xml:space="preserve"> PAGEREF _Toc185509379 \h </w:instrText>
      </w:r>
      <w:r>
        <w:fldChar w:fldCharType="separate"/>
      </w:r>
      <w:r>
        <w:t>47</w:t>
      </w:r>
      <w:r>
        <w:fldChar w:fldCharType="end"/>
      </w:r>
    </w:p>
    <w:p w14:paraId="015058BF">
      <w:pPr>
        <w:pStyle w:val="16"/>
        <w:rPr>
          <w:rFonts w:asciiTheme="minorHAnsi" w:hAnsiTheme="minorHAnsi" w:cstheme="minorBidi"/>
          <w:kern w:val="2"/>
          <w:sz w:val="22"/>
          <w:szCs w:val="22"/>
          <w:lang w:eastAsia="ko-KR"/>
          <w14:ligatures w14:val="standardContextual"/>
        </w:rPr>
      </w:pPr>
      <w:r>
        <w:rPr>
          <w:lang w:eastAsia="zh-CN"/>
        </w:rPr>
        <w:t>8.2.5.2.6</w:t>
      </w:r>
      <w:r>
        <w:rPr>
          <w:rFonts w:asciiTheme="minorHAnsi" w:hAnsiTheme="minorHAnsi" w:cstheme="minorBidi"/>
          <w:kern w:val="2"/>
          <w:sz w:val="22"/>
          <w:szCs w:val="22"/>
          <w:lang w:eastAsia="ko-KR"/>
          <w14:ligatures w14:val="standardContextual"/>
        </w:rPr>
        <w:tab/>
      </w:r>
      <w:r>
        <w:t>Type:StoreAndForwardParameters</w:t>
      </w:r>
      <w:r>
        <w:tab/>
      </w:r>
      <w:r>
        <w:fldChar w:fldCharType="begin" w:fldLock="1"/>
      </w:r>
      <w:r>
        <w:instrText xml:space="preserve"> PAGEREF _Toc185509380 \h </w:instrText>
      </w:r>
      <w:r>
        <w:fldChar w:fldCharType="separate"/>
      </w:r>
      <w:r>
        <w:t>47</w:t>
      </w:r>
      <w:r>
        <w:fldChar w:fldCharType="end"/>
      </w:r>
    </w:p>
    <w:p w14:paraId="02694E77">
      <w:pPr>
        <w:pStyle w:val="16"/>
        <w:rPr>
          <w:rFonts w:asciiTheme="minorHAnsi" w:hAnsiTheme="minorHAnsi" w:cstheme="minorBidi"/>
          <w:kern w:val="2"/>
          <w:sz w:val="22"/>
          <w:szCs w:val="22"/>
          <w:lang w:eastAsia="ko-KR"/>
          <w14:ligatures w14:val="standardContextual"/>
        </w:rPr>
      </w:pPr>
      <w:r>
        <w:rPr>
          <w:lang w:eastAsia="zh-CN"/>
        </w:rPr>
        <w:t>8.2.5.2.7</w:t>
      </w:r>
      <w:r>
        <w:rPr>
          <w:rFonts w:asciiTheme="minorHAnsi" w:hAnsiTheme="minorHAnsi" w:cstheme="minorBidi"/>
          <w:kern w:val="2"/>
          <w:sz w:val="22"/>
          <w:szCs w:val="22"/>
          <w:lang w:eastAsia="ko-KR"/>
          <w14:ligatures w14:val="standardContextual"/>
        </w:rPr>
        <w:tab/>
      </w:r>
      <w:r>
        <w:t>Type:DeliveryStatusReport</w:t>
      </w:r>
      <w:r>
        <w:tab/>
      </w:r>
      <w:r>
        <w:fldChar w:fldCharType="begin" w:fldLock="1"/>
      </w:r>
      <w:r>
        <w:instrText xml:space="preserve"> PAGEREF _Toc185509381 \h </w:instrText>
      </w:r>
      <w:r>
        <w:fldChar w:fldCharType="separate"/>
      </w:r>
      <w:r>
        <w:t>47</w:t>
      </w:r>
      <w:r>
        <w:fldChar w:fldCharType="end"/>
      </w:r>
    </w:p>
    <w:p w14:paraId="1CF3CBC1">
      <w:pPr>
        <w:pStyle w:val="17"/>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_Toc185509382 \h </w:instrText>
      </w:r>
      <w:r>
        <w:fldChar w:fldCharType="separate"/>
      </w:r>
      <w:r>
        <w:t>47</w:t>
      </w:r>
      <w:r>
        <w:fldChar w:fldCharType="end"/>
      </w:r>
    </w:p>
    <w:p w14:paraId="4FDC63A5">
      <w:pPr>
        <w:pStyle w:val="16"/>
        <w:rPr>
          <w:rFonts w:asciiTheme="minorHAnsi" w:hAnsiTheme="minorHAnsi" w:cstheme="minorBidi"/>
          <w:kern w:val="2"/>
          <w:sz w:val="22"/>
          <w:szCs w:val="22"/>
          <w:lang w:eastAsia="ko-KR"/>
          <w14:ligatures w14:val="standardContextual"/>
        </w:rPr>
      </w:pPr>
      <w:r>
        <w:rPr>
          <w:lang w:eastAsia="zh-CN"/>
        </w:rPr>
        <w:t>8.2.5.3.1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_Toc185509383 \h </w:instrText>
      </w:r>
      <w:r>
        <w:fldChar w:fldCharType="separate"/>
      </w:r>
      <w:r>
        <w:t>47</w:t>
      </w:r>
      <w:r>
        <w:fldChar w:fldCharType="end"/>
      </w:r>
    </w:p>
    <w:p w14:paraId="54E788CB">
      <w:pPr>
        <w:pStyle w:val="16"/>
        <w:rPr>
          <w:rFonts w:asciiTheme="minorHAnsi" w:hAnsiTheme="minorHAnsi" w:cstheme="minorBidi"/>
          <w:kern w:val="2"/>
          <w:sz w:val="22"/>
          <w:szCs w:val="22"/>
          <w:lang w:eastAsia="ko-KR"/>
          <w14:ligatures w14:val="standardContextual"/>
        </w:rPr>
      </w:pPr>
      <w:r>
        <w:rPr>
          <w:lang w:eastAsia="zh-CN"/>
        </w:rPr>
        <w:t>8.2.5.3.2</w:t>
      </w:r>
      <w:r>
        <w:rPr>
          <w:rFonts w:asciiTheme="minorHAnsi" w:hAnsiTheme="minorHAnsi" w:cstheme="minorBidi"/>
          <w:kern w:val="2"/>
          <w:sz w:val="22"/>
          <w:szCs w:val="22"/>
          <w:lang w:eastAsia="ko-KR"/>
          <w14:ligatures w14:val="standardContextual"/>
        </w:rPr>
        <w:tab/>
      </w:r>
      <w:r>
        <w:rPr>
          <w:lang w:eastAsia="zh-CN"/>
        </w:rPr>
        <w:t>Simple data types</w:t>
      </w:r>
      <w:r>
        <w:tab/>
      </w:r>
      <w:r>
        <w:fldChar w:fldCharType="begin" w:fldLock="1"/>
      </w:r>
      <w:r>
        <w:instrText xml:space="preserve"> PAGEREF _Toc185509384 \h </w:instrText>
      </w:r>
      <w:r>
        <w:fldChar w:fldCharType="separate"/>
      </w:r>
      <w:r>
        <w:t>47</w:t>
      </w:r>
      <w:r>
        <w:fldChar w:fldCharType="end"/>
      </w:r>
    </w:p>
    <w:p w14:paraId="5177BFCB">
      <w:pPr>
        <w:pStyle w:val="16"/>
        <w:rPr>
          <w:rFonts w:asciiTheme="minorHAnsi" w:hAnsiTheme="minorHAnsi" w:cstheme="minorBidi"/>
          <w:kern w:val="2"/>
          <w:sz w:val="22"/>
          <w:szCs w:val="22"/>
          <w:lang w:eastAsia="ko-KR"/>
          <w14:ligatures w14:val="standardContextual"/>
        </w:rPr>
      </w:pPr>
      <w:r>
        <w:rPr>
          <w:lang w:eastAsia="zh-CN"/>
        </w:rPr>
        <w:t>8.2.5.3.3</w:t>
      </w:r>
      <w:r>
        <w:rPr>
          <w:rFonts w:asciiTheme="minorHAnsi" w:hAnsiTheme="minorHAnsi" w:cstheme="minorBidi"/>
          <w:kern w:val="2"/>
          <w:sz w:val="22"/>
          <w:szCs w:val="22"/>
          <w:lang w:eastAsia="ko-KR"/>
          <w14:ligatures w14:val="standardContextual"/>
        </w:rPr>
        <w:tab/>
      </w:r>
      <w:r>
        <w:rPr>
          <w:lang w:eastAsia="zh-CN"/>
        </w:rPr>
        <w:t>Enumeration: DeliveryStatus</w:t>
      </w:r>
      <w:r>
        <w:tab/>
      </w:r>
      <w:r>
        <w:fldChar w:fldCharType="begin" w:fldLock="1"/>
      </w:r>
      <w:r>
        <w:instrText xml:space="preserve"> PAGEREF _Toc185509385 \h </w:instrText>
      </w:r>
      <w:r>
        <w:fldChar w:fldCharType="separate"/>
      </w:r>
      <w:r>
        <w:t>48</w:t>
      </w:r>
      <w:r>
        <w:fldChar w:fldCharType="end"/>
      </w:r>
    </w:p>
    <w:p w14:paraId="7A05A5BC">
      <w:pPr>
        <w:pStyle w:val="16"/>
        <w:rPr>
          <w:rFonts w:asciiTheme="minorHAnsi" w:hAnsiTheme="minorHAnsi" w:cstheme="minorBidi"/>
          <w:kern w:val="2"/>
          <w:sz w:val="22"/>
          <w:szCs w:val="22"/>
          <w:lang w:eastAsia="ko-KR"/>
          <w14:ligatures w14:val="standardContextual"/>
        </w:rPr>
      </w:pPr>
      <w:r>
        <w:rPr>
          <w:lang w:eastAsia="zh-CN"/>
        </w:rPr>
        <w:t>8.2.5.3.4</w:t>
      </w:r>
      <w:r>
        <w:rPr>
          <w:rFonts w:asciiTheme="minorHAnsi" w:hAnsiTheme="minorHAnsi" w:cstheme="minorBidi"/>
          <w:kern w:val="2"/>
          <w:sz w:val="22"/>
          <w:szCs w:val="22"/>
          <w:lang w:eastAsia="ko-KR"/>
          <w14:ligatures w14:val="standardContextual"/>
        </w:rPr>
        <w:tab/>
      </w:r>
      <w:r>
        <w:rPr>
          <w:lang w:eastAsia="zh-CN"/>
        </w:rPr>
        <w:t>Enumeration: ReportDeliveryStatus</w:t>
      </w:r>
      <w:r>
        <w:tab/>
      </w:r>
      <w:r>
        <w:fldChar w:fldCharType="begin" w:fldLock="1"/>
      </w:r>
      <w:r>
        <w:instrText xml:space="preserve"> PAGEREF _Toc185509386 \h </w:instrText>
      </w:r>
      <w:r>
        <w:fldChar w:fldCharType="separate"/>
      </w:r>
      <w:r>
        <w:t>48</w:t>
      </w:r>
      <w:r>
        <w:fldChar w:fldCharType="end"/>
      </w:r>
    </w:p>
    <w:p w14:paraId="45B41914">
      <w:pPr>
        <w:pStyle w:val="16"/>
        <w:rPr>
          <w:rFonts w:asciiTheme="minorHAnsi" w:hAnsiTheme="minorHAnsi" w:cstheme="minorBidi"/>
          <w:kern w:val="2"/>
          <w:sz w:val="22"/>
          <w:szCs w:val="22"/>
          <w:lang w:eastAsia="ko-KR"/>
          <w14:ligatures w14:val="standardContextual"/>
        </w:rPr>
      </w:pPr>
      <w:r>
        <w:rPr>
          <w:lang w:eastAsia="zh-CN"/>
        </w:rPr>
        <w:t>8.2.5.3.5</w:t>
      </w:r>
      <w:r>
        <w:rPr>
          <w:rFonts w:asciiTheme="minorHAnsi" w:hAnsiTheme="minorHAnsi" w:cstheme="minorBidi"/>
          <w:kern w:val="2"/>
          <w:sz w:val="22"/>
          <w:szCs w:val="22"/>
          <w:lang w:eastAsia="ko-KR"/>
          <w14:ligatures w14:val="standardContextual"/>
        </w:rPr>
        <w:tab/>
      </w:r>
      <w:r>
        <w:rPr>
          <w:lang w:eastAsia="zh-CN"/>
        </w:rPr>
        <w:t>Enumeration:Priority</w:t>
      </w:r>
      <w:r>
        <w:tab/>
      </w:r>
      <w:r>
        <w:fldChar w:fldCharType="begin" w:fldLock="1"/>
      </w:r>
      <w:r>
        <w:instrText xml:space="preserve"> PAGEREF _Toc185509387 \h </w:instrText>
      </w:r>
      <w:r>
        <w:fldChar w:fldCharType="separate"/>
      </w:r>
      <w:r>
        <w:t>48</w:t>
      </w:r>
      <w:r>
        <w:fldChar w:fldCharType="end"/>
      </w:r>
    </w:p>
    <w:p w14:paraId="2932F0CE">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_Toc185509388 \h </w:instrText>
      </w:r>
      <w:r>
        <w:fldChar w:fldCharType="separate"/>
      </w:r>
      <w:r>
        <w:t>48</w:t>
      </w:r>
      <w:r>
        <w:fldChar w:fldCharType="end"/>
      </w:r>
    </w:p>
    <w:p w14:paraId="224CCED4">
      <w:pPr>
        <w:pStyle w:val="17"/>
        <w:rPr>
          <w:rFonts w:asciiTheme="minorHAnsi" w:hAnsiTheme="minorHAnsi" w:cstheme="minorBidi"/>
          <w:kern w:val="2"/>
          <w:sz w:val="22"/>
          <w:szCs w:val="22"/>
          <w:lang w:eastAsia="ko-KR"/>
          <w14:ligatures w14:val="standardContextual"/>
        </w:rPr>
      </w:pPr>
      <w:r>
        <w:t>8.2.6.1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_Toc185509389 \h </w:instrText>
      </w:r>
      <w:r>
        <w:fldChar w:fldCharType="separate"/>
      </w:r>
      <w:r>
        <w:t>48</w:t>
      </w:r>
      <w:r>
        <w:fldChar w:fldCharType="end"/>
      </w:r>
    </w:p>
    <w:p w14:paraId="77A75322">
      <w:pPr>
        <w:pStyle w:val="17"/>
        <w:rPr>
          <w:rFonts w:asciiTheme="minorHAnsi" w:hAnsiTheme="minorHAnsi" w:cstheme="minorBidi"/>
          <w:kern w:val="2"/>
          <w:sz w:val="22"/>
          <w:szCs w:val="22"/>
          <w:lang w:eastAsia="ko-KR"/>
          <w14:ligatures w14:val="standardContextual"/>
        </w:rPr>
      </w:pPr>
      <w:r>
        <w:t>8.2.6.2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_Toc185509390 \h </w:instrText>
      </w:r>
      <w:r>
        <w:fldChar w:fldCharType="separate"/>
      </w:r>
      <w:r>
        <w:t>48</w:t>
      </w:r>
      <w:r>
        <w:fldChar w:fldCharType="end"/>
      </w:r>
    </w:p>
    <w:p w14:paraId="692D416D">
      <w:pPr>
        <w:pStyle w:val="17"/>
        <w:rPr>
          <w:rFonts w:asciiTheme="minorHAnsi" w:hAnsiTheme="minorHAnsi" w:cstheme="minorBidi"/>
          <w:kern w:val="2"/>
          <w:sz w:val="22"/>
          <w:szCs w:val="22"/>
          <w:lang w:eastAsia="ko-KR"/>
          <w14:ligatures w14:val="standardContextual"/>
        </w:rPr>
      </w:pPr>
      <w:r>
        <w:t>8.2.6.3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_Toc185509391 \h </w:instrText>
      </w:r>
      <w:r>
        <w:fldChar w:fldCharType="separate"/>
      </w:r>
      <w:r>
        <w:t>48</w:t>
      </w:r>
      <w:r>
        <w:fldChar w:fldCharType="end"/>
      </w:r>
    </w:p>
    <w:p w14:paraId="0833D907">
      <w:pPr>
        <w:pStyle w:val="18"/>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_Toc185509392 \h </w:instrText>
      </w:r>
      <w:r>
        <w:fldChar w:fldCharType="separate"/>
      </w:r>
      <w:r>
        <w:t>48</w:t>
      </w:r>
      <w:r>
        <w:fldChar w:fldCharType="end"/>
      </w:r>
    </w:p>
    <w:p w14:paraId="4819A0A2">
      <w:pPr>
        <w:pStyle w:val="19"/>
        <w:rPr>
          <w:rFonts w:asciiTheme="minorHAnsi" w:hAnsiTheme="minorHAnsi" w:cstheme="minorBidi"/>
          <w:kern w:val="2"/>
          <w:sz w:val="22"/>
          <w:szCs w:val="22"/>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MSGS_TopiclistEvent API</w:t>
      </w:r>
      <w:r>
        <w:tab/>
      </w:r>
      <w:r>
        <w:fldChar w:fldCharType="begin" w:fldLock="1"/>
      </w:r>
      <w:r>
        <w:instrText xml:space="preserve"> PAGEREF _Toc185509393 \h </w:instrText>
      </w:r>
      <w:r>
        <w:fldChar w:fldCharType="separate"/>
      </w:r>
      <w:r>
        <w:t>49</w:t>
      </w:r>
      <w:r>
        <w:fldChar w:fldCharType="end"/>
      </w:r>
    </w:p>
    <w:p w14:paraId="1A343E72">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_Toc185509394 \h </w:instrText>
      </w:r>
      <w:r>
        <w:fldChar w:fldCharType="separate"/>
      </w:r>
      <w:r>
        <w:t>49</w:t>
      </w:r>
      <w:r>
        <w:fldChar w:fldCharType="end"/>
      </w:r>
    </w:p>
    <w:p w14:paraId="614C5BDA">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_Toc185509395 \h </w:instrText>
      </w:r>
      <w:r>
        <w:fldChar w:fldCharType="separate"/>
      </w:r>
      <w:r>
        <w:t>49</w:t>
      </w:r>
      <w:r>
        <w:fldChar w:fldCharType="end"/>
      </w:r>
    </w:p>
    <w:p w14:paraId="496C9C20">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_Toc185509396 \h </w:instrText>
      </w:r>
      <w:r>
        <w:fldChar w:fldCharType="separate"/>
      </w:r>
      <w:r>
        <w:t>49</w:t>
      </w:r>
      <w:r>
        <w:fldChar w:fldCharType="end"/>
      </w:r>
    </w:p>
    <w:p w14:paraId="66AE60F9">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t>Resource: Topic List Subscriptions</w:t>
      </w:r>
      <w:r>
        <w:tab/>
      </w:r>
      <w:r>
        <w:fldChar w:fldCharType="begin" w:fldLock="1"/>
      </w:r>
      <w:r>
        <w:instrText xml:space="preserve"> PAGEREF _Toc185509397 \h </w:instrText>
      </w:r>
      <w:r>
        <w:fldChar w:fldCharType="separate"/>
      </w:r>
      <w:r>
        <w:t>49</w:t>
      </w:r>
      <w:r>
        <w:fldChar w:fldCharType="end"/>
      </w:r>
    </w:p>
    <w:p w14:paraId="4ACB1922">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_Toc185509398 \h </w:instrText>
      </w:r>
      <w:r>
        <w:fldChar w:fldCharType="separate"/>
      </w:r>
      <w:r>
        <w:t>49</w:t>
      </w:r>
      <w:r>
        <w:fldChar w:fldCharType="end"/>
      </w:r>
    </w:p>
    <w:p w14:paraId="6C8FFDAC">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_Toc185509399 \h </w:instrText>
      </w:r>
      <w:r>
        <w:fldChar w:fldCharType="separate"/>
      </w:r>
      <w:r>
        <w:t>49</w:t>
      </w:r>
      <w:r>
        <w:fldChar w:fldCharType="end"/>
      </w:r>
    </w:p>
    <w:p w14:paraId="6B03A4E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_Toc185509400 \h </w:instrText>
      </w:r>
      <w:r>
        <w:fldChar w:fldCharType="separate"/>
      </w:r>
      <w:r>
        <w:t>50</w:t>
      </w:r>
      <w:r>
        <w:fldChar w:fldCharType="end"/>
      </w:r>
    </w:p>
    <w:p w14:paraId="05D9D750">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_Toc185509401 \h </w:instrText>
      </w:r>
      <w:r>
        <w:fldChar w:fldCharType="separate"/>
      </w:r>
      <w:r>
        <w:t>50</w:t>
      </w:r>
      <w:r>
        <w:fldChar w:fldCharType="end"/>
      </w:r>
    </w:p>
    <w:p w14:paraId="1125BDC1">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ko-KR"/>
          <w14:ligatures w14:val="standardContextual"/>
        </w:rPr>
        <w:tab/>
      </w:r>
      <w:r>
        <w:t>Resource: Individual Topic List Subscription</w:t>
      </w:r>
      <w:r>
        <w:tab/>
      </w:r>
      <w:r>
        <w:fldChar w:fldCharType="begin" w:fldLock="1"/>
      </w:r>
      <w:r>
        <w:instrText xml:space="preserve"> PAGEREF _Toc185509402 \h </w:instrText>
      </w:r>
      <w:r>
        <w:fldChar w:fldCharType="separate"/>
      </w:r>
      <w:r>
        <w:t>51</w:t>
      </w:r>
      <w:r>
        <w:fldChar w:fldCharType="end"/>
      </w:r>
    </w:p>
    <w:p w14:paraId="6FED5699">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_Toc185509403 \h </w:instrText>
      </w:r>
      <w:r>
        <w:fldChar w:fldCharType="separate"/>
      </w:r>
      <w:r>
        <w:t>51</w:t>
      </w:r>
      <w:r>
        <w:fldChar w:fldCharType="end"/>
      </w:r>
    </w:p>
    <w:p w14:paraId="7F20225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_Toc185509404 \h </w:instrText>
      </w:r>
      <w:r>
        <w:fldChar w:fldCharType="separate"/>
      </w:r>
      <w:r>
        <w:t>51</w:t>
      </w:r>
      <w:r>
        <w:fldChar w:fldCharType="end"/>
      </w:r>
    </w:p>
    <w:p w14:paraId="0ED26011">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_Toc185509405 \h </w:instrText>
      </w:r>
      <w:r>
        <w:fldChar w:fldCharType="separate"/>
      </w:r>
      <w:r>
        <w:t>51</w:t>
      </w:r>
      <w:r>
        <w:fldChar w:fldCharType="end"/>
      </w:r>
    </w:p>
    <w:p w14:paraId="37BC146A">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ko-KR"/>
          <w14:ligatures w14:val="standardContextual"/>
        </w:rPr>
        <w:tab/>
      </w:r>
      <w:r>
        <w:rPr>
          <w:lang w:val="en-US" w:eastAsia="zh-CN"/>
        </w:rPr>
        <w:t>DELETE</w:t>
      </w:r>
      <w:r>
        <w:tab/>
      </w:r>
      <w:r>
        <w:fldChar w:fldCharType="begin" w:fldLock="1"/>
      </w:r>
      <w:r>
        <w:instrText xml:space="preserve"> PAGEREF _Toc185509406 \h </w:instrText>
      </w:r>
      <w:r>
        <w:fldChar w:fldCharType="separate"/>
      </w:r>
      <w:r>
        <w:t>51</w:t>
      </w:r>
      <w:r>
        <w:fldChar w:fldCharType="end"/>
      </w:r>
    </w:p>
    <w:p w14:paraId="4567EEBD">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_Toc185509407 \h </w:instrText>
      </w:r>
      <w:r>
        <w:fldChar w:fldCharType="separate"/>
      </w:r>
      <w:r>
        <w:t>52</w:t>
      </w:r>
      <w:r>
        <w:fldChar w:fldCharType="end"/>
      </w:r>
    </w:p>
    <w:p w14:paraId="3F3EA665">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_Toc185509408 \h </w:instrText>
      </w:r>
      <w:r>
        <w:fldChar w:fldCharType="separate"/>
      </w:r>
      <w:r>
        <w:t>52</w:t>
      </w:r>
      <w:r>
        <w:fldChar w:fldCharType="end"/>
      </w:r>
    </w:p>
    <w:p w14:paraId="6182537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ko-KR"/>
          <w14:ligatures w14:val="standardContextual"/>
        </w:rPr>
        <w:tab/>
      </w:r>
      <w:r>
        <w:t>Operation: request-topic-subscription</w:t>
      </w:r>
      <w:r>
        <w:tab/>
      </w:r>
      <w:r>
        <w:fldChar w:fldCharType="begin" w:fldLock="1"/>
      </w:r>
      <w:r>
        <w:instrText xml:space="preserve"> PAGEREF _Toc185509409 \h </w:instrText>
      </w:r>
      <w:r>
        <w:fldChar w:fldCharType="separate"/>
      </w:r>
      <w:r>
        <w:t>53</w:t>
      </w:r>
      <w:r>
        <w:fldChar w:fldCharType="end"/>
      </w:r>
    </w:p>
    <w:p w14:paraId="5FC825B0">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_Toc185509410 \h </w:instrText>
      </w:r>
      <w:r>
        <w:fldChar w:fldCharType="separate"/>
      </w:r>
      <w:r>
        <w:t>53</w:t>
      </w:r>
      <w:r>
        <w:fldChar w:fldCharType="end"/>
      </w:r>
    </w:p>
    <w:p w14:paraId="1C5AB2A6">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_Toc185509411 \h </w:instrText>
      </w:r>
      <w:r>
        <w:fldChar w:fldCharType="separate"/>
      </w:r>
      <w:r>
        <w:t>53</w:t>
      </w:r>
      <w:r>
        <w:fldChar w:fldCharType="end"/>
      </w:r>
    </w:p>
    <w:p w14:paraId="5E843862">
      <w:pPr>
        <w:pStyle w:val="17"/>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ko-KR"/>
          <w14:ligatures w14:val="standardContextual"/>
        </w:rPr>
        <w:tab/>
      </w:r>
      <w:r>
        <w:t>Operation: request-topic-unsubscription</w:t>
      </w:r>
      <w:r>
        <w:tab/>
      </w:r>
      <w:r>
        <w:fldChar w:fldCharType="begin" w:fldLock="1"/>
      </w:r>
      <w:r>
        <w:instrText xml:space="preserve"> PAGEREF _Toc185509412 \h </w:instrText>
      </w:r>
      <w:r>
        <w:fldChar w:fldCharType="separate"/>
      </w:r>
      <w:r>
        <w:t>54</w:t>
      </w:r>
      <w:r>
        <w:fldChar w:fldCharType="end"/>
      </w:r>
    </w:p>
    <w:p w14:paraId="1173FCA5">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_Toc185509413 \h </w:instrText>
      </w:r>
      <w:r>
        <w:fldChar w:fldCharType="separate"/>
      </w:r>
      <w:r>
        <w:t>54</w:t>
      </w:r>
      <w:r>
        <w:fldChar w:fldCharType="end"/>
      </w:r>
    </w:p>
    <w:p w14:paraId="29AFEEC7">
      <w:pPr>
        <w:pStyle w:val="16"/>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_Toc185509414 \h </w:instrText>
      </w:r>
      <w:r>
        <w:fldChar w:fldCharType="separate"/>
      </w:r>
      <w:r>
        <w:t>54</w:t>
      </w:r>
      <w:r>
        <w:fldChar w:fldCharType="end"/>
      </w:r>
    </w:p>
    <w:p w14:paraId="5D6821E8">
      <w:pPr>
        <w:pStyle w:val="18"/>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_Toc185509415 \h </w:instrText>
      </w:r>
      <w:r>
        <w:fldChar w:fldCharType="separate"/>
      </w:r>
      <w:r>
        <w:t>55</w:t>
      </w:r>
      <w:r>
        <w:fldChar w:fldCharType="end"/>
      </w:r>
    </w:p>
    <w:p w14:paraId="7EE9A468">
      <w:pPr>
        <w:pStyle w:val="17"/>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ko-KR"/>
          <w14:ligatures w14:val="standardContextual"/>
        </w:rPr>
        <w:tab/>
      </w:r>
      <w:r>
        <w:rPr>
          <w:lang w:val="en-US" w:eastAsia="zh-CN"/>
        </w:rPr>
        <w:t>Topiclist</w:t>
      </w:r>
      <w:r>
        <w:t xml:space="preserve"> Notification</w:t>
      </w:r>
      <w:r>
        <w:tab/>
      </w:r>
      <w:r>
        <w:fldChar w:fldCharType="begin" w:fldLock="1"/>
      </w:r>
      <w:r>
        <w:instrText xml:space="preserve"> PAGEREF _Toc185509416 \h </w:instrText>
      </w:r>
      <w:r>
        <w:fldChar w:fldCharType="separate"/>
      </w:r>
      <w:r>
        <w:t>55</w:t>
      </w:r>
      <w:r>
        <w:fldChar w:fldCharType="end"/>
      </w:r>
    </w:p>
    <w:p w14:paraId="645535E5">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_Toc185509417 \h </w:instrText>
      </w:r>
      <w:r>
        <w:fldChar w:fldCharType="separate"/>
      </w:r>
      <w:r>
        <w:t>55</w:t>
      </w:r>
      <w:r>
        <w:fldChar w:fldCharType="end"/>
      </w:r>
    </w:p>
    <w:p w14:paraId="340185CF">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ko-KR"/>
          <w14:ligatures w14:val="standardContextual"/>
        </w:rPr>
        <w:tab/>
      </w:r>
      <w:r>
        <w:t>Target URI</w:t>
      </w:r>
      <w:r>
        <w:tab/>
      </w:r>
      <w:r>
        <w:fldChar w:fldCharType="begin" w:fldLock="1"/>
      </w:r>
      <w:r>
        <w:instrText xml:space="preserve"> PAGEREF _Toc185509418 \h </w:instrText>
      </w:r>
      <w:r>
        <w:fldChar w:fldCharType="separate"/>
      </w:r>
      <w:r>
        <w:t>55</w:t>
      </w:r>
      <w:r>
        <w:fldChar w:fldCharType="end"/>
      </w:r>
    </w:p>
    <w:p w14:paraId="39771417">
      <w:pPr>
        <w:pStyle w:val="1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ko-KR"/>
          <w14:ligatures w14:val="standardContextual"/>
        </w:rPr>
        <w:tab/>
      </w:r>
      <w:r>
        <w:t>Standard Methods</w:t>
      </w:r>
      <w:r>
        <w:tab/>
      </w:r>
      <w:r>
        <w:fldChar w:fldCharType="begin" w:fldLock="1"/>
      </w:r>
      <w:r>
        <w:instrText xml:space="preserve"> PAGEREF _Toc185509419 \h </w:instrText>
      </w:r>
      <w:r>
        <w:fldChar w:fldCharType="separate"/>
      </w:r>
      <w:r>
        <w:t>55</w:t>
      </w:r>
      <w:r>
        <w:fldChar w:fldCharType="end"/>
      </w:r>
    </w:p>
    <w:p w14:paraId="284A918C">
      <w:pPr>
        <w:pStyle w:val="1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ko-KR"/>
          <w14:ligatures w14:val="standardContextual"/>
        </w:rPr>
        <w:tab/>
      </w:r>
      <w:r>
        <w:t>POST</w:t>
      </w:r>
      <w:r>
        <w:tab/>
      </w:r>
      <w:r>
        <w:fldChar w:fldCharType="begin" w:fldLock="1"/>
      </w:r>
      <w:r>
        <w:instrText xml:space="preserve"> PAGEREF _Toc185509420 \h </w:instrText>
      </w:r>
      <w:r>
        <w:fldChar w:fldCharType="separate"/>
      </w:r>
      <w:r>
        <w:t>55</w:t>
      </w:r>
      <w:r>
        <w:fldChar w:fldCharType="end"/>
      </w:r>
    </w:p>
    <w:p w14:paraId="4FBE5D82">
      <w:pPr>
        <w:pStyle w:val="18"/>
        <w:rPr>
          <w:rFonts w:asciiTheme="minorHAnsi" w:hAnsiTheme="minorHAnsi" w:cstheme="minorBidi"/>
          <w:kern w:val="2"/>
          <w:sz w:val="22"/>
          <w:szCs w:val="22"/>
          <w:lang w:eastAsia="ko-KR"/>
          <w14:ligatures w14:val="standardContextual"/>
        </w:rPr>
      </w:pPr>
      <w:r>
        <w:rPr>
          <w:lang w:eastAsia="zh-CN"/>
        </w:rPr>
        <w:t>8.3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_Toc185509421 \h </w:instrText>
      </w:r>
      <w:r>
        <w:fldChar w:fldCharType="separate"/>
      </w:r>
      <w:r>
        <w:t>56</w:t>
      </w:r>
      <w:r>
        <w:fldChar w:fldCharType="end"/>
      </w:r>
    </w:p>
    <w:p w14:paraId="5516202A">
      <w:pPr>
        <w:pStyle w:val="17"/>
        <w:rPr>
          <w:rFonts w:asciiTheme="minorHAnsi" w:hAnsiTheme="minorHAnsi" w:cstheme="minorBidi"/>
          <w:kern w:val="2"/>
          <w:sz w:val="22"/>
          <w:szCs w:val="22"/>
          <w:lang w:eastAsia="ko-KR"/>
          <w14:ligatures w14:val="standardContextual"/>
        </w:rPr>
      </w:pPr>
      <w:r>
        <w:rPr>
          <w:lang w:eastAsia="zh-CN"/>
        </w:rPr>
        <w:t>8.3.5.1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_Toc185509422 \h </w:instrText>
      </w:r>
      <w:r>
        <w:fldChar w:fldCharType="separate"/>
      </w:r>
      <w:r>
        <w:t>56</w:t>
      </w:r>
      <w:r>
        <w:fldChar w:fldCharType="end"/>
      </w:r>
    </w:p>
    <w:p w14:paraId="4CDCC03A">
      <w:pPr>
        <w:pStyle w:val="17"/>
        <w:rPr>
          <w:rFonts w:asciiTheme="minorHAnsi" w:hAnsiTheme="minorHAnsi" w:cstheme="minorBidi"/>
          <w:kern w:val="2"/>
          <w:sz w:val="22"/>
          <w:szCs w:val="22"/>
          <w:lang w:eastAsia="ko-KR"/>
          <w14:ligatures w14:val="standardContextual"/>
        </w:rPr>
      </w:pPr>
      <w:r>
        <w:rPr>
          <w:lang w:eastAsia="zh-CN"/>
        </w:rPr>
        <w:t>8.3.5.2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_Toc185509423 \h </w:instrText>
      </w:r>
      <w:r>
        <w:fldChar w:fldCharType="separate"/>
      </w:r>
      <w:r>
        <w:t>57</w:t>
      </w:r>
      <w:r>
        <w:fldChar w:fldCharType="end"/>
      </w:r>
    </w:p>
    <w:p w14:paraId="4BC74A29">
      <w:pPr>
        <w:pStyle w:val="16"/>
        <w:rPr>
          <w:rFonts w:asciiTheme="minorHAnsi" w:hAnsiTheme="minorHAnsi" w:cstheme="minorBidi"/>
          <w:kern w:val="2"/>
          <w:sz w:val="22"/>
          <w:szCs w:val="22"/>
          <w:lang w:eastAsia="ko-KR"/>
          <w14:ligatures w14:val="standardContextual"/>
        </w:rPr>
      </w:pPr>
      <w:r>
        <w:rPr>
          <w:lang w:eastAsia="zh-CN"/>
        </w:rPr>
        <w:t>8.3.5.2.1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_Toc185509424 \h </w:instrText>
      </w:r>
      <w:r>
        <w:fldChar w:fldCharType="separate"/>
      </w:r>
      <w:r>
        <w:t>57</w:t>
      </w:r>
      <w:r>
        <w:fldChar w:fldCharType="end"/>
      </w:r>
    </w:p>
    <w:p w14:paraId="3774DF9C">
      <w:pPr>
        <w:pStyle w:val="16"/>
        <w:rPr>
          <w:rFonts w:asciiTheme="minorHAnsi" w:hAnsiTheme="minorHAnsi" w:cstheme="minorBidi"/>
          <w:kern w:val="2"/>
          <w:sz w:val="22"/>
          <w:szCs w:val="22"/>
          <w:lang w:eastAsia="ko-KR"/>
          <w14:ligatures w14:val="standardContextual"/>
        </w:rPr>
      </w:pPr>
      <w:r>
        <w:rPr>
          <w:lang w:eastAsia="zh-CN"/>
        </w:rPr>
        <w:t>8.3.5.2.2</w:t>
      </w:r>
      <w:r>
        <w:rPr>
          <w:rFonts w:asciiTheme="minorHAnsi" w:hAnsiTheme="minorHAnsi" w:cstheme="minorBidi"/>
          <w:kern w:val="2"/>
          <w:sz w:val="22"/>
          <w:szCs w:val="22"/>
          <w:lang w:eastAsia="ko-KR"/>
          <w14:ligatures w14:val="standardContextual"/>
        </w:rPr>
        <w:tab/>
      </w:r>
      <w:r>
        <w:rPr>
          <w:lang w:eastAsia="zh-CN"/>
        </w:rPr>
        <w:t xml:space="preserve">Type: </w:t>
      </w:r>
      <w:r>
        <w:t>TopicListSubscription</w:t>
      </w:r>
      <w:r>
        <w:tab/>
      </w:r>
      <w:r>
        <w:fldChar w:fldCharType="begin" w:fldLock="1"/>
      </w:r>
      <w:r>
        <w:instrText xml:space="preserve"> PAGEREF _Toc185509425 \h </w:instrText>
      </w:r>
      <w:r>
        <w:fldChar w:fldCharType="separate"/>
      </w:r>
      <w:r>
        <w:t>57</w:t>
      </w:r>
      <w:r>
        <w:fldChar w:fldCharType="end"/>
      </w:r>
    </w:p>
    <w:p w14:paraId="19B33FE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3</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_Toc185509426 \h </w:instrText>
      </w:r>
      <w:r>
        <w:fldChar w:fldCharType="separate"/>
      </w:r>
      <w:r>
        <w:t>58</w:t>
      </w:r>
      <w:r>
        <w:fldChar w:fldCharType="end"/>
      </w:r>
    </w:p>
    <w:p w14:paraId="0CA7982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4</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_Toc185509427 \h </w:instrText>
      </w:r>
      <w:r>
        <w:fldChar w:fldCharType="separate"/>
      </w:r>
      <w:r>
        <w:t>58</w:t>
      </w:r>
      <w:r>
        <w:fldChar w:fldCharType="end"/>
      </w:r>
    </w:p>
    <w:p w14:paraId="1483CC3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5</w:t>
      </w:r>
      <w:r>
        <w:rPr>
          <w:rFonts w:asciiTheme="minorHAnsi" w:hAnsiTheme="minorHAnsi" w:cstheme="minorBidi"/>
          <w:kern w:val="2"/>
          <w:sz w:val="22"/>
          <w:szCs w:val="22"/>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_Toc185509428 \h </w:instrText>
      </w:r>
      <w:r>
        <w:fldChar w:fldCharType="separate"/>
      </w:r>
      <w:r>
        <w:t>58</w:t>
      </w:r>
      <w:r>
        <w:fldChar w:fldCharType="end"/>
      </w:r>
    </w:p>
    <w:p w14:paraId="1F3ECDA6">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6</w:t>
      </w:r>
      <w:r>
        <w:rPr>
          <w:rFonts w:asciiTheme="minorHAnsi" w:hAnsiTheme="minorHAnsi" w:cstheme="minorBidi"/>
          <w:kern w:val="2"/>
          <w:sz w:val="22"/>
          <w:szCs w:val="22"/>
          <w:lang w:eastAsia="ko-KR"/>
          <w14:ligatures w14:val="standardContextual"/>
        </w:rPr>
        <w:tab/>
      </w:r>
      <w:r>
        <w:rPr>
          <w:lang w:eastAsia="zh-CN"/>
        </w:rPr>
        <w:t>Type: TopicSubscription</w:t>
      </w:r>
      <w:r>
        <w:tab/>
      </w:r>
      <w:r>
        <w:fldChar w:fldCharType="begin" w:fldLock="1"/>
      </w:r>
      <w:r>
        <w:instrText xml:space="preserve"> PAGEREF _Toc185509429 \h </w:instrText>
      </w:r>
      <w:r>
        <w:fldChar w:fldCharType="separate"/>
      </w:r>
      <w:r>
        <w:t>58</w:t>
      </w:r>
      <w:r>
        <w:fldChar w:fldCharType="end"/>
      </w:r>
    </w:p>
    <w:p w14:paraId="47642774">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7</w:t>
      </w:r>
      <w:r>
        <w:rPr>
          <w:rFonts w:asciiTheme="minorHAnsi" w:hAnsiTheme="minorHAnsi" w:cstheme="minorBidi"/>
          <w:kern w:val="2"/>
          <w:sz w:val="22"/>
          <w:szCs w:val="22"/>
          <w:lang w:eastAsia="ko-KR"/>
          <w14:ligatures w14:val="standardContextual"/>
        </w:rPr>
        <w:tab/>
      </w:r>
      <w:r>
        <w:rPr>
          <w:lang w:eastAsia="zh-CN"/>
        </w:rPr>
        <w:t>Type: TopicSubscriptionAck</w:t>
      </w:r>
      <w:r>
        <w:tab/>
      </w:r>
      <w:r>
        <w:fldChar w:fldCharType="begin" w:fldLock="1"/>
      </w:r>
      <w:r>
        <w:instrText xml:space="preserve"> PAGEREF _Toc185509430 \h </w:instrText>
      </w:r>
      <w:r>
        <w:fldChar w:fldCharType="separate"/>
      </w:r>
      <w:r>
        <w:t>58</w:t>
      </w:r>
      <w:r>
        <w:fldChar w:fldCharType="end"/>
      </w:r>
    </w:p>
    <w:p w14:paraId="684A7849">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8</w:t>
      </w:r>
      <w:r>
        <w:rPr>
          <w:rFonts w:asciiTheme="minorHAnsi" w:hAnsiTheme="minorHAnsi" w:cstheme="minorBidi"/>
          <w:kern w:val="2"/>
          <w:sz w:val="22"/>
          <w:szCs w:val="22"/>
          <w:lang w:eastAsia="ko-KR"/>
          <w14:ligatures w14:val="standardContextual"/>
        </w:rPr>
        <w:tab/>
      </w:r>
      <w:r>
        <w:rPr>
          <w:lang w:eastAsia="zh-CN"/>
        </w:rPr>
        <w:t>Type: TopicUnsubscription</w:t>
      </w:r>
      <w:r>
        <w:tab/>
      </w:r>
      <w:r>
        <w:fldChar w:fldCharType="begin" w:fldLock="1"/>
      </w:r>
      <w:r>
        <w:instrText xml:space="preserve"> PAGEREF _Toc185509431 \h </w:instrText>
      </w:r>
      <w:r>
        <w:fldChar w:fldCharType="separate"/>
      </w:r>
      <w:r>
        <w:t>58</w:t>
      </w:r>
      <w:r>
        <w:fldChar w:fldCharType="end"/>
      </w:r>
    </w:p>
    <w:p w14:paraId="0BF57EFC">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9</w:t>
      </w:r>
      <w:r>
        <w:rPr>
          <w:rFonts w:asciiTheme="minorHAnsi" w:hAnsiTheme="minorHAnsi" w:cstheme="minorBidi"/>
          <w:kern w:val="2"/>
          <w:sz w:val="22"/>
          <w:szCs w:val="22"/>
          <w:lang w:eastAsia="ko-KR"/>
          <w14:ligatures w14:val="standardContextual"/>
        </w:rPr>
        <w:tab/>
      </w:r>
      <w:r>
        <w:rPr>
          <w:lang w:eastAsia="zh-CN"/>
        </w:rPr>
        <w:t>Type: TopicListNotification</w:t>
      </w:r>
      <w:r>
        <w:tab/>
      </w:r>
      <w:r>
        <w:fldChar w:fldCharType="begin" w:fldLock="1"/>
      </w:r>
      <w:r>
        <w:instrText xml:space="preserve"> PAGEREF _Toc185509432 \h </w:instrText>
      </w:r>
      <w:r>
        <w:fldChar w:fldCharType="separate"/>
      </w:r>
      <w:r>
        <w:t>59</w:t>
      </w:r>
      <w:r>
        <w:fldChar w:fldCharType="end"/>
      </w:r>
    </w:p>
    <w:p w14:paraId="641543B0">
      <w:pPr>
        <w:pStyle w:val="16"/>
        <w:rPr>
          <w:rFonts w:asciiTheme="minorHAnsi" w:hAnsiTheme="minorHAnsi" w:cstheme="minorBidi"/>
          <w:kern w:val="2"/>
          <w:sz w:val="22"/>
          <w:szCs w:val="22"/>
          <w:lang w:eastAsia="ko-KR"/>
          <w14:ligatures w14:val="standardContextual"/>
        </w:rPr>
      </w:pPr>
      <w:r>
        <w:rPr>
          <w:lang w:eastAsia="zh-CN"/>
        </w:rPr>
        <w:t>8.3.5.2.</w:t>
      </w:r>
      <w:r>
        <w:rPr>
          <w:lang w:val="en-US" w:eastAsia="zh-CN"/>
        </w:rPr>
        <w:t>10</w:t>
      </w:r>
      <w:r>
        <w:rPr>
          <w:rFonts w:asciiTheme="minorHAnsi" w:hAnsiTheme="minorHAnsi" w:cstheme="minorBidi"/>
          <w:kern w:val="2"/>
          <w:sz w:val="22"/>
          <w:szCs w:val="22"/>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_Toc185509433 \h </w:instrText>
      </w:r>
      <w:r>
        <w:fldChar w:fldCharType="separate"/>
      </w:r>
      <w:r>
        <w:t>59</w:t>
      </w:r>
      <w:r>
        <w:fldChar w:fldCharType="end"/>
      </w:r>
    </w:p>
    <w:p w14:paraId="1ED2B558">
      <w:pPr>
        <w:pStyle w:val="17"/>
        <w:rPr>
          <w:rFonts w:asciiTheme="minorHAnsi" w:hAnsiTheme="minorHAnsi" w:cstheme="minorBidi"/>
          <w:kern w:val="2"/>
          <w:sz w:val="22"/>
          <w:szCs w:val="22"/>
          <w:lang w:eastAsia="ko-KR"/>
          <w14:ligatures w14:val="standardContextual"/>
        </w:rPr>
      </w:pPr>
      <w:r>
        <w:rPr>
          <w:lang w:eastAsia="zh-CN"/>
        </w:rPr>
        <w:t>8.3.5.3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_Toc185509434 \h </w:instrText>
      </w:r>
      <w:r>
        <w:fldChar w:fldCharType="separate"/>
      </w:r>
      <w:r>
        <w:t>59</w:t>
      </w:r>
      <w:r>
        <w:fldChar w:fldCharType="end"/>
      </w:r>
    </w:p>
    <w:p w14:paraId="1483B4DB">
      <w:pPr>
        <w:pStyle w:val="16"/>
        <w:rPr>
          <w:rFonts w:asciiTheme="minorHAnsi" w:hAnsiTheme="minorHAnsi" w:cstheme="minorBidi"/>
          <w:kern w:val="2"/>
          <w:sz w:val="22"/>
          <w:szCs w:val="22"/>
          <w:lang w:eastAsia="ko-KR"/>
          <w14:ligatures w14:val="standardContextual"/>
        </w:rPr>
      </w:pPr>
      <w:r>
        <w:rPr>
          <w:lang w:val="en-US" w:eastAsia="zh-CN"/>
        </w:rPr>
        <w:t>8.3</w:t>
      </w:r>
      <w:r>
        <w:t>.5.3.1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_Toc185509435 \h </w:instrText>
      </w:r>
      <w:r>
        <w:fldChar w:fldCharType="separate"/>
      </w:r>
      <w:r>
        <w:t>59</w:t>
      </w:r>
      <w:r>
        <w:fldChar w:fldCharType="end"/>
      </w:r>
    </w:p>
    <w:p w14:paraId="1BBDFEC4">
      <w:pPr>
        <w:pStyle w:val="16"/>
        <w:rPr>
          <w:rFonts w:asciiTheme="minorHAnsi" w:hAnsiTheme="minorHAnsi" w:cstheme="minorBidi"/>
          <w:kern w:val="2"/>
          <w:sz w:val="22"/>
          <w:szCs w:val="22"/>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ko-KR"/>
          <w14:ligatures w14:val="standardContextual"/>
        </w:rPr>
        <w:tab/>
      </w:r>
      <w:r>
        <w:t xml:space="preserve">Enumeration: </w:t>
      </w:r>
      <w:r>
        <w:rPr>
          <w:lang w:val="en-US" w:eastAsia="zh-CN"/>
        </w:rPr>
        <w:t>UpdateStatus</w:t>
      </w:r>
      <w:r>
        <w:tab/>
      </w:r>
      <w:r>
        <w:fldChar w:fldCharType="begin" w:fldLock="1"/>
      </w:r>
      <w:r>
        <w:instrText xml:space="preserve"> PAGEREF _Toc185509436 \h </w:instrText>
      </w:r>
      <w:r>
        <w:fldChar w:fldCharType="separate"/>
      </w:r>
      <w:r>
        <w:t>59</w:t>
      </w:r>
      <w:r>
        <w:fldChar w:fldCharType="end"/>
      </w:r>
    </w:p>
    <w:p w14:paraId="62E36A6F">
      <w:pPr>
        <w:pStyle w:val="18"/>
        <w:rPr>
          <w:rFonts w:asciiTheme="minorHAnsi" w:hAnsiTheme="minorHAnsi" w:cstheme="minorBidi"/>
          <w:kern w:val="2"/>
          <w:sz w:val="22"/>
          <w:szCs w:val="22"/>
          <w:lang w:eastAsia="ko-KR"/>
          <w14:ligatures w14:val="standardContextual"/>
        </w:rPr>
      </w:pPr>
      <w:r>
        <w:rPr>
          <w:lang w:eastAsia="zh-CN"/>
        </w:rPr>
        <w:t>8.3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_Toc185509437 \h </w:instrText>
      </w:r>
      <w:r>
        <w:fldChar w:fldCharType="separate"/>
      </w:r>
      <w:r>
        <w:t>59</w:t>
      </w:r>
      <w:r>
        <w:fldChar w:fldCharType="end"/>
      </w:r>
    </w:p>
    <w:p w14:paraId="49771E3B">
      <w:pPr>
        <w:pStyle w:val="17"/>
        <w:rPr>
          <w:rFonts w:asciiTheme="minorHAnsi" w:hAnsiTheme="minorHAnsi" w:cstheme="minorBidi"/>
          <w:kern w:val="2"/>
          <w:sz w:val="22"/>
          <w:szCs w:val="22"/>
          <w:lang w:eastAsia="ko-KR"/>
          <w14:ligatures w14:val="standardContextual"/>
        </w:rPr>
      </w:pPr>
      <w:r>
        <w:rPr>
          <w:lang w:eastAsia="zh-CN"/>
        </w:rPr>
        <w:t>8.3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_Toc185509438 \h </w:instrText>
      </w:r>
      <w:r>
        <w:fldChar w:fldCharType="separate"/>
      </w:r>
      <w:r>
        <w:t>59</w:t>
      </w:r>
      <w:r>
        <w:fldChar w:fldCharType="end"/>
      </w:r>
    </w:p>
    <w:p w14:paraId="79CFAB93">
      <w:pPr>
        <w:pStyle w:val="17"/>
        <w:rPr>
          <w:rFonts w:asciiTheme="minorHAnsi" w:hAnsiTheme="minorHAnsi" w:cstheme="minorBidi"/>
          <w:kern w:val="2"/>
          <w:sz w:val="22"/>
          <w:szCs w:val="22"/>
          <w:lang w:eastAsia="ko-KR"/>
          <w14:ligatures w14:val="standardContextual"/>
        </w:rPr>
      </w:pPr>
      <w:r>
        <w:rPr>
          <w:lang w:eastAsia="zh-CN"/>
        </w:rPr>
        <w:t>8.3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_Toc185509439 \h </w:instrText>
      </w:r>
      <w:r>
        <w:fldChar w:fldCharType="separate"/>
      </w:r>
      <w:r>
        <w:t>59</w:t>
      </w:r>
      <w:r>
        <w:fldChar w:fldCharType="end"/>
      </w:r>
    </w:p>
    <w:p w14:paraId="2EF6270E">
      <w:pPr>
        <w:pStyle w:val="17"/>
        <w:rPr>
          <w:rFonts w:asciiTheme="minorHAnsi" w:hAnsiTheme="minorHAnsi" w:cstheme="minorBidi"/>
          <w:kern w:val="2"/>
          <w:sz w:val="22"/>
          <w:szCs w:val="22"/>
          <w:lang w:eastAsia="ko-KR"/>
          <w14:ligatures w14:val="standardContextual"/>
        </w:rPr>
      </w:pPr>
      <w:r>
        <w:rPr>
          <w:lang w:eastAsia="zh-CN"/>
        </w:rPr>
        <w:t>8.3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_Toc185509440 \h </w:instrText>
      </w:r>
      <w:r>
        <w:fldChar w:fldCharType="separate"/>
      </w:r>
      <w:r>
        <w:t>59</w:t>
      </w:r>
      <w:r>
        <w:fldChar w:fldCharType="end"/>
      </w:r>
    </w:p>
    <w:p w14:paraId="34451948">
      <w:pPr>
        <w:pStyle w:val="18"/>
        <w:rPr>
          <w:rFonts w:asciiTheme="minorHAnsi" w:hAnsiTheme="minorHAnsi" w:cstheme="minorBidi"/>
          <w:kern w:val="2"/>
          <w:sz w:val="22"/>
          <w:szCs w:val="22"/>
          <w:lang w:eastAsia="ko-KR"/>
          <w14:ligatures w14:val="standardContextual"/>
        </w:rPr>
      </w:pPr>
      <w:r>
        <w:rPr>
          <w:lang w:eastAsia="zh-CN"/>
        </w:rPr>
        <w:t>8.3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_Toc185509441 \h </w:instrText>
      </w:r>
      <w:r>
        <w:fldChar w:fldCharType="separate"/>
      </w:r>
      <w:r>
        <w:t>60</w:t>
      </w:r>
      <w:r>
        <w:fldChar w:fldCharType="end"/>
      </w:r>
    </w:p>
    <w:p w14:paraId="59E7A6C9">
      <w:pPr>
        <w:pStyle w:val="20"/>
        <w:rPr>
          <w:rFonts w:asciiTheme="minorHAnsi" w:hAnsiTheme="minorHAnsi" w:cstheme="minorBidi"/>
          <w:kern w:val="2"/>
          <w:szCs w:val="22"/>
          <w:lang w:eastAsia="ko-KR"/>
          <w14:ligatures w14:val="standardContextual"/>
        </w:rPr>
      </w:pPr>
      <w:r>
        <w:rPr>
          <w:lang w:eastAsia="zh-CN"/>
        </w:rPr>
        <w:t>9</w:t>
      </w:r>
      <w:r>
        <w:rPr>
          <w:rFonts w:asciiTheme="minorHAnsi" w:hAnsiTheme="minorHAnsi" w:cstheme="minorBidi"/>
          <w:kern w:val="2"/>
          <w:szCs w:val="22"/>
          <w:lang w:eastAsia="ko-KR"/>
          <w14:ligatures w14:val="standardContextual"/>
        </w:rPr>
        <w:tab/>
      </w:r>
      <w:r>
        <w:rPr>
          <w:lang w:eastAsia="zh-CN"/>
        </w:rPr>
        <w:t>Message Gateway API definition</w:t>
      </w:r>
      <w:r>
        <w:tab/>
      </w:r>
      <w:r>
        <w:fldChar w:fldCharType="begin" w:fldLock="1"/>
      </w:r>
      <w:r>
        <w:instrText xml:space="preserve"> PAGEREF _Toc185509442 \h </w:instrText>
      </w:r>
      <w:r>
        <w:fldChar w:fldCharType="separate"/>
      </w:r>
      <w:r>
        <w:t>60</w:t>
      </w:r>
      <w:r>
        <w:fldChar w:fldCharType="end"/>
      </w:r>
    </w:p>
    <w:p w14:paraId="26F65FBD">
      <w:pPr>
        <w:pStyle w:val="19"/>
        <w:rPr>
          <w:rFonts w:asciiTheme="minorHAnsi" w:hAnsiTheme="minorHAnsi" w:cstheme="minorBidi"/>
          <w:kern w:val="2"/>
          <w:sz w:val="22"/>
          <w:szCs w:val="22"/>
          <w:lang w:eastAsia="ko-KR"/>
          <w14:ligatures w14:val="standardContextual"/>
        </w:rPr>
      </w:pPr>
      <w:r>
        <w:rPr>
          <w:lang w:eastAsia="zh-CN"/>
        </w:rPr>
        <w:t>9.1</w:t>
      </w:r>
      <w:r>
        <w:rPr>
          <w:rFonts w:asciiTheme="minorHAnsi" w:hAnsiTheme="minorHAnsi" w:cstheme="minorBidi"/>
          <w:kern w:val="2"/>
          <w:sz w:val="22"/>
          <w:szCs w:val="22"/>
          <w:lang w:eastAsia="ko-KR"/>
          <w14:ligatures w14:val="standardContextual"/>
        </w:rPr>
        <w:tab/>
      </w:r>
      <w:r>
        <w:rPr>
          <w:lang w:eastAsia="zh-CN"/>
        </w:rPr>
        <w:t>MSGG_L3GDelivery API</w:t>
      </w:r>
      <w:r>
        <w:tab/>
      </w:r>
      <w:r>
        <w:fldChar w:fldCharType="begin" w:fldLock="1"/>
      </w:r>
      <w:r>
        <w:instrText xml:space="preserve"> PAGEREF _Toc185509443 \h </w:instrText>
      </w:r>
      <w:r>
        <w:fldChar w:fldCharType="separate"/>
      </w:r>
      <w:r>
        <w:t>60</w:t>
      </w:r>
      <w:r>
        <w:fldChar w:fldCharType="end"/>
      </w:r>
    </w:p>
    <w:p w14:paraId="54C38CA8">
      <w:pPr>
        <w:pStyle w:val="18"/>
        <w:rPr>
          <w:rFonts w:asciiTheme="minorHAnsi" w:hAnsiTheme="minorHAnsi" w:cstheme="minorBidi"/>
          <w:kern w:val="2"/>
          <w:sz w:val="22"/>
          <w:szCs w:val="22"/>
          <w:lang w:eastAsia="ko-KR"/>
          <w14:ligatures w14:val="standardContextual"/>
        </w:rPr>
      </w:pPr>
      <w:r>
        <w:rPr>
          <w:lang w:eastAsia="zh-CN"/>
        </w:rPr>
        <w:t>9</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_Toc185509444 \h </w:instrText>
      </w:r>
      <w:r>
        <w:fldChar w:fldCharType="separate"/>
      </w:r>
      <w:r>
        <w:t>60</w:t>
      </w:r>
      <w:r>
        <w:fldChar w:fldCharType="end"/>
      </w:r>
    </w:p>
    <w:p w14:paraId="6CF7EF4E">
      <w:pPr>
        <w:pStyle w:val="18"/>
        <w:rPr>
          <w:rFonts w:asciiTheme="minorHAnsi" w:hAnsiTheme="minorHAnsi" w:cstheme="minorBidi"/>
          <w:kern w:val="2"/>
          <w:sz w:val="22"/>
          <w:szCs w:val="22"/>
          <w:lang w:eastAsia="ko-KR"/>
          <w14:ligatures w14:val="standardContextual"/>
        </w:rPr>
      </w:pPr>
      <w:r>
        <w:rPr>
          <w:lang w:eastAsia="zh-CN"/>
        </w:rPr>
        <w:t>9</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_Toc185509445 \h </w:instrText>
      </w:r>
      <w:r>
        <w:fldChar w:fldCharType="separate"/>
      </w:r>
      <w:r>
        <w:t>60</w:t>
      </w:r>
      <w:r>
        <w:fldChar w:fldCharType="end"/>
      </w:r>
    </w:p>
    <w:p w14:paraId="7EA48136">
      <w:pPr>
        <w:pStyle w:val="18"/>
        <w:rPr>
          <w:rFonts w:asciiTheme="minorHAnsi" w:hAnsiTheme="minorHAnsi" w:cstheme="minorBidi"/>
          <w:kern w:val="2"/>
          <w:sz w:val="22"/>
          <w:szCs w:val="22"/>
          <w:lang w:eastAsia="ko-KR"/>
          <w14:ligatures w14:val="standardContextual"/>
        </w:rPr>
      </w:pPr>
      <w:r>
        <w:rPr>
          <w:lang w:eastAsia="zh-CN"/>
        </w:rPr>
        <w:t>9</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_Toc185509446 \h </w:instrText>
      </w:r>
      <w:r>
        <w:fldChar w:fldCharType="separate"/>
      </w:r>
      <w:r>
        <w:t>60</w:t>
      </w:r>
      <w:r>
        <w:fldChar w:fldCharType="end"/>
      </w:r>
    </w:p>
    <w:p w14:paraId="07FDFAD1">
      <w:pPr>
        <w:pStyle w:val="17"/>
        <w:rPr>
          <w:rFonts w:asciiTheme="minorHAnsi" w:hAnsiTheme="minorHAnsi" w:cstheme="minorBidi"/>
          <w:kern w:val="2"/>
          <w:sz w:val="22"/>
          <w:szCs w:val="22"/>
          <w:lang w:eastAsia="ko-KR"/>
          <w14:ligatures w14:val="standardContextual"/>
        </w:rPr>
      </w:pPr>
      <w:r>
        <w:t>9.1.3.1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_Toc185509447 \h </w:instrText>
      </w:r>
      <w:r>
        <w:fldChar w:fldCharType="separate"/>
      </w:r>
      <w:r>
        <w:t>60</w:t>
      </w:r>
      <w:r>
        <w:fldChar w:fldCharType="end"/>
      </w:r>
    </w:p>
    <w:p w14:paraId="358BE3B1">
      <w:pPr>
        <w:pStyle w:val="17"/>
        <w:rPr>
          <w:rFonts w:asciiTheme="minorHAnsi" w:hAnsiTheme="minorHAnsi" w:cstheme="minorBidi"/>
          <w:kern w:val="2"/>
          <w:sz w:val="22"/>
          <w:szCs w:val="22"/>
          <w:lang w:eastAsia="ko-KR"/>
          <w14:ligatures w14:val="standardContextual"/>
        </w:rPr>
      </w:pPr>
      <w:r>
        <w:t>9.1.3.2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_Toc185509448 \h </w:instrText>
      </w:r>
      <w:r>
        <w:fldChar w:fldCharType="separate"/>
      </w:r>
      <w:r>
        <w:t>61</w:t>
      </w:r>
      <w:r>
        <w:fldChar w:fldCharType="end"/>
      </w:r>
    </w:p>
    <w:p w14:paraId="52AAC6E1">
      <w:pPr>
        <w:pStyle w:val="16"/>
        <w:rPr>
          <w:rFonts w:asciiTheme="minorHAnsi" w:hAnsiTheme="minorHAnsi" w:cstheme="minorBidi"/>
          <w:kern w:val="2"/>
          <w:sz w:val="22"/>
          <w:szCs w:val="22"/>
          <w:lang w:eastAsia="ko-KR"/>
          <w14:ligatures w14:val="standardContextual"/>
        </w:rPr>
      </w:pPr>
      <w:r>
        <w:t>9.1.3.2.1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_Toc185509449 \h </w:instrText>
      </w:r>
      <w:r>
        <w:fldChar w:fldCharType="separate"/>
      </w:r>
      <w:r>
        <w:t>61</w:t>
      </w:r>
      <w:r>
        <w:fldChar w:fldCharType="end"/>
      </w:r>
    </w:p>
    <w:p w14:paraId="7C9C8DCF">
      <w:pPr>
        <w:pStyle w:val="16"/>
        <w:rPr>
          <w:rFonts w:asciiTheme="minorHAnsi" w:hAnsiTheme="minorHAnsi" w:cstheme="minorBidi"/>
          <w:kern w:val="2"/>
          <w:sz w:val="22"/>
          <w:szCs w:val="22"/>
          <w:lang w:eastAsia="ko-KR"/>
          <w14:ligatures w14:val="standardContextual"/>
        </w:rPr>
      </w:pPr>
      <w:r>
        <w:t>9.1.3.2.2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_Toc185509450 \h </w:instrText>
      </w:r>
      <w:r>
        <w:fldChar w:fldCharType="separate"/>
      </w:r>
      <w:r>
        <w:t>61</w:t>
      </w:r>
      <w:r>
        <w:fldChar w:fldCharType="end"/>
      </w:r>
    </w:p>
    <w:p w14:paraId="1CF949DE">
      <w:pPr>
        <w:pStyle w:val="17"/>
        <w:rPr>
          <w:rFonts w:asciiTheme="minorHAnsi" w:hAnsiTheme="minorHAnsi" w:cstheme="minorBidi"/>
          <w:kern w:val="2"/>
          <w:sz w:val="22"/>
          <w:szCs w:val="22"/>
          <w:lang w:eastAsia="ko-KR"/>
          <w14:ligatures w14:val="standardContextual"/>
        </w:rPr>
      </w:pPr>
      <w:r>
        <w:t>9.1.3.3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_Toc185509451 \h </w:instrText>
      </w:r>
      <w:r>
        <w:fldChar w:fldCharType="separate"/>
      </w:r>
      <w:r>
        <w:t>62</w:t>
      </w:r>
      <w:r>
        <w:fldChar w:fldCharType="end"/>
      </w:r>
    </w:p>
    <w:p w14:paraId="2293934E">
      <w:pPr>
        <w:pStyle w:val="16"/>
        <w:rPr>
          <w:rFonts w:asciiTheme="minorHAnsi" w:hAnsiTheme="minorHAnsi" w:cstheme="minorBidi"/>
          <w:kern w:val="2"/>
          <w:sz w:val="22"/>
          <w:szCs w:val="22"/>
          <w:lang w:eastAsia="ko-KR"/>
          <w14:ligatures w14:val="standardContextual"/>
        </w:rPr>
      </w:pPr>
      <w:r>
        <w:t>9.1.3.3.1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_Toc185509452 \h </w:instrText>
      </w:r>
      <w:r>
        <w:fldChar w:fldCharType="separate"/>
      </w:r>
      <w:r>
        <w:t>62</w:t>
      </w:r>
      <w:r>
        <w:fldChar w:fldCharType="end"/>
      </w:r>
    </w:p>
    <w:p w14:paraId="1286E005">
      <w:pPr>
        <w:pStyle w:val="16"/>
        <w:rPr>
          <w:rFonts w:asciiTheme="minorHAnsi" w:hAnsiTheme="minorHAnsi" w:cstheme="minorBidi"/>
          <w:kern w:val="2"/>
          <w:sz w:val="22"/>
          <w:szCs w:val="22"/>
          <w:lang w:eastAsia="ko-KR"/>
          <w14:ligatures w14:val="standardContextual"/>
        </w:rPr>
      </w:pPr>
      <w:r>
        <w:t>9.1.3.3.2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_Toc185509453 \h </w:instrText>
      </w:r>
      <w:r>
        <w:fldChar w:fldCharType="separate"/>
      </w:r>
      <w:r>
        <w:t>62</w:t>
      </w:r>
      <w:r>
        <w:fldChar w:fldCharType="end"/>
      </w:r>
    </w:p>
    <w:p w14:paraId="5B4CDAA2">
      <w:pPr>
        <w:pStyle w:val="18"/>
        <w:rPr>
          <w:rFonts w:asciiTheme="minorHAnsi" w:hAnsiTheme="minorHAnsi" w:cstheme="minorBidi"/>
          <w:kern w:val="2"/>
          <w:sz w:val="22"/>
          <w:szCs w:val="22"/>
          <w:lang w:eastAsia="ko-KR"/>
          <w14:ligatures w14:val="standardContextual"/>
        </w:rPr>
      </w:pPr>
      <w:r>
        <w:rPr>
          <w:lang w:eastAsia="zh-CN"/>
        </w:rPr>
        <w:t>9</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_Toc185509454 \h </w:instrText>
      </w:r>
      <w:r>
        <w:fldChar w:fldCharType="separate"/>
      </w:r>
      <w:r>
        <w:t>63</w:t>
      </w:r>
      <w:r>
        <w:fldChar w:fldCharType="end"/>
      </w:r>
    </w:p>
    <w:p w14:paraId="2E6C693F">
      <w:pPr>
        <w:pStyle w:val="18"/>
        <w:rPr>
          <w:rFonts w:asciiTheme="minorHAnsi" w:hAnsiTheme="minorHAnsi" w:cstheme="minorBidi"/>
          <w:kern w:val="2"/>
          <w:sz w:val="22"/>
          <w:szCs w:val="22"/>
          <w:lang w:eastAsia="ko-KR"/>
          <w14:ligatures w14:val="standardContextual"/>
        </w:rPr>
      </w:pPr>
      <w:r>
        <w:rPr>
          <w:lang w:eastAsia="zh-CN"/>
        </w:rPr>
        <w:t>9</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_Toc185509455 \h </w:instrText>
      </w:r>
      <w:r>
        <w:fldChar w:fldCharType="separate"/>
      </w:r>
      <w:r>
        <w:t>63</w:t>
      </w:r>
      <w:r>
        <w:fldChar w:fldCharType="end"/>
      </w:r>
    </w:p>
    <w:p w14:paraId="100E5B0C">
      <w:pPr>
        <w:pStyle w:val="17"/>
        <w:rPr>
          <w:rFonts w:asciiTheme="minorHAnsi" w:hAnsiTheme="minorHAnsi" w:cstheme="minorBidi"/>
          <w:kern w:val="2"/>
          <w:sz w:val="22"/>
          <w:szCs w:val="22"/>
          <w:lang w:eastAsia="ko-KR"/>
          <w14:ligatures w14:val="standardContextual"/>
        </w:rPr>
      </w:pPr>
      <w:r>
        <w:t>9.1.5.1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_Toc185509456 \h </w:instrText>
      </w:r>
      <w:r>
        <w:fldChar w:fldCharType="separate"/>
      </w:r>
      <w:r>
        <w:t>63</w:t>
      </w:r>
      <w:r>
        <w:fldChar w:fldCharType="end"/>
      </w:r>
    </w:p>
    <w:p w14:paraId="11C7A7F0">
      <w:pPr>
        <w:pStyle w:val="17"/>
        <w:rPr>
          <w:rFonts w:asciiTheme="minorHAnsi" w:hAnsiTheme="minorHAnsi" w:cstheme="minorBidi"/>
          <w:kern w:val="2"/>
          <w:sz w:val="22"/>
          <w:szCs w:val="22"/>
          <w:lang w:eastAsia="ko-KR"/>
          <w14:ligatures w14:val="standardContextual"/>
        </w:rPr>
      </w:pPr>
      <w:r>
        <w:t>9.1.5.2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_Toc185509457 \h </w:instrText>
      </w:r>
      <w:r>
        <w:fldChar w:fldCharType="separate"/>
      </w:r>
      <w:r>
        <w:t>64</w:t>
      </w:r>
      <w:r>
        <w:fldChar w:fldCharType="end"/>
      </w:r>
    </w:p>
    <w:p w14:paraId="33826E17">
      <w:pPr>
        <w:pStyle w:val="16"/>
        <w:rPr>
          <w:rFonts w:asciiTheme="minorHAnsi" w:hAnsiTheme="minorHAnsi" w:cstheme="minorBidi"/>
          <w:kern w:val="2"/>
          <w:sz w:val="22"/>
          <w:szCs w:val="22"/>
          <w:lang w:eastAsia="ko-KR"/>
          <w14:ligatures w14:val="standardContextual"/>
        </w:rPr>
      </w:pPr>
      <w:r>
        <w:t>9.1.5.2.1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_Toc185509458 \h </w:instrText>
      </w:r>
      <w:r>
        <w:fldChar w:fldCharType="separate"/>
      </w:r>
      <w:r>
        <w:t>64</w:t>
      </w:r>
      <w:r>
        <w:fldChar w:fldCharType="end"/>
      </w:r>
    </w:p>
    <w:p w14:paraId="2DC64245">
      <w:pPr>
        <w:pStyle w:val="16"/>
        <w:rPr>
          <w:rFonts w:asciiTheme="minorHAnsi" w:hAnsiTheme="minorHAnsi" w:cstheme="minorBidi"/>
          <w:kern w:val="2"/>
          <w:sz w:val="22"/>
          <w:szCs w:val="22"/>
          <w:lang w:eastAsia="ko-KR"/>
          <w14:ligatures w14:val="standardContextual"/>
        </w:rPr>
      </w:pPr>
      <w:r>
        <w:t>9.1.5.2.2</w:t>
      </w:r>
      <w:r>
        <w:rPr>
          <w:rFonts w:asciiTheme="minorHAnsi" w:hAnsiTheme="minorHAnsi" w:cstheme="minorBidi"/>
          <w:kern w:val="2"/>
          <w:sz w:val="22"/>
          <w:szCs w:val="22"/>
          <w:lang w:eastAsia="ko-KR"/>
          <w14:ligatures w14:val="standardContextual"/>
        </w:rPr>
        <w:tab/>
      </w:r>
      <w:r>
        <w:t>Type: L3gMessageDelivery</w:t>
      </w:r>
      <w:r>
        <w:tab/>
      </w:r>
      <w:r>
        <w:fldChar w:fldCharType="begin" w:fldLock="1"/>
      </w:r>
      <w:r>
        <w:instrText xml:space="preserve"> PAGEREF _Toc185509459 \h </w:instrText>
      </w:r>
      <w:r>
        <w:fldChar w:fldCharType="separate"/>
      </w:r>
      <w:r>
        <w:t>64</w:t>
      </w:r>
      <w:r>
        <w:fldChar w:fldCharType="end"/>
      </w:r>
    </w:p>
    <w:p w14:paraId="29E929B5">
      <w:pPr>
        <w:pStyle w:val="16"/>
        <w:rPr>
          <w:rFonts w:asciiTheme="minorHAnsi" w:hAnsiTheme="minorHAnsi" w:cstheme="minorBidi"/>
          <w:kern w:val="2"/>
          <w:sz w:val="22"/>
          <w:szCs w:val="22"/>
          <w:lang w:eastAsia="ko-KR"/>
          <w14:ligatures w14:val="standardContextual"/>
        </w:rPr>
      </w:pPr>
      <w:r>
        <w:t>9.1.5.2.3</w:t>
      </w:r>
      <w:r>
        <w:rPr>
          <w:rFonts w:asciiTheme="minorHAnsi" w:hAnsiTheme="minorHAnsi" w:cstheme="minorBidi"/>
          <w:kern w:val="2"/>
          <w:sz w:val="22"/>
          <w:szCs w:val="22"/>
          <w:lang w:eastAsia="ko-KR"/>
          <w14:ligatures w14:val="standardContextual"/>
        </w:rPr>
        <w:tab/>
      </w:r>
      <w:r>
        <w:t>Type: Address</w:t>
      </w:r>
      <w:r>
        <w:tab/>
      </w:r>
      <w:r>
        <w:fldChar w:fldCharType="begin" w:fldLock="1"/>
      </w:r>
      <w:r>
        <w:instrText xml:space="preserve"> PAGEREF _Toc185509460 \h </w:instrText>
      </w:r>
      <w:r>
        <w:fldChar w:fldCharType="separate"/>
      </w:r>
      <w:r>
        <w:t>64</w:t>
      </w:r>
      <w:r>
        <w:fldChar w:fldCharType="end"/>
      </w:r>
    </w:p>
    <w:p w14:paraId="70F1DA05">
      <w:pPr>
        <w:pStyle w:val="17"/>
        <w:rPr>
          <w:rFonts w:asciiTheme="minorHAnsi" w:hAnsiTheme="minorHAnsi" w:cstheme="minorBidi"/>
          <w:kern w:val="2"/>
          <w:sz w:val="22"/>
          <w:szCs w:val="22"/>
          <w:lang w:eastAsia="ko-KR"/>
          <w14:ligatures w14:val="standardContextual"/>
        </w:rPr>
      </w:pPr>
      <w:r>
        <w:t>9.1.5.3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_Toc185509461 \h </w:instrText>
      </w:r>
      <w:r>
        <w:fldChar w:fldCharType="separate"/>
      </w:r>
      <w:r>
        <w:t>65</w:t>
      </w:r>
      <w:r>
        <w:fldChar w:fldCharType="end"/>
      </w:r>
    </w:p>
    <w:p w14:paraId="0945E6C8">
      <w:pPr>
        <w:pStyle w:val="16"/>
        <w:rPr>
          <w:rFonts w:asciiTheme="minorHAnsi" w:hAnsiTheme="minorHAnsi" w:cstheme="minorBidi"/>
          <w:kern w:val="2"/>
          <w:sz w:val="22"/>
          <w:szCs w:val="22"/>
          <w:lang w:eastAsia="ko-KR"/>
          <w14:ligatures w14:val="standardContextual"/>
        </w:rPr>
      </w:pPr>
      <w:r>
        <w:t>9.1.5.3.1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_Toc185509462 \h </w:instrText>
      </w:r>
      <w:r>
        <w:fldChar w:fldCharType="separate"/>
      </w:r>
      <w:r>
        <w:t>65</w:t>
      </w:r>
      <w:r>
        <w:fldChar w:fldCharType="end"/>
      </w:r>
    </w:p>
    <w:p w14:paraId="59B34EF6">
      <w:pPr>
        <w:pStyle w:val="16"/>
        <w:rPr>
          <w:rFonts w:asciiTheme="minorHAnsi" w:hAnsiTheme="minorHAnsi" w:cstheme="minorBidi"/>
          <w:kern w:val="2"/>
          <w:sz w:val="22"/>
          <w:szCs w:val="22"/>
          <w:lang w:eastAsia="ko-KR"/>
          <w14:ligatures w14:val="standardContextual"/>
        </w:rPr>
      </w:pPr>
      <w:r>
        <w:t>9.1.5.3.2</w:t>
      </w:r>
      <w:r>
        <w:rPr>
          <w:rFonts w:asciiTheme="minorHAnsi" w:hAnsiTheme="minorHAnsi" w:cstheme="minorBidi"/>
          <w:kern w:val="2"/>
          <w:sz w:val="22"/>
          <w:szCs w:val="22"/>
          <w:lang w:eastAsia="ko-KR"/>
          <w14:ligatures w14:val="standardContextual"/>
        </w:rPr>
        <w:tab/>
      </w:r>
      <w:r>
        <w:t>Enumeration: AddressType</w:t>
      </w:r>
      <w:r>
        <w:tab/>
      </w:r>
      <w:r>
        <w:fldChar w:fldCharType="begin" w:fldLock="1"/>
      </w:r>
      <w:r>
        <w:instrText xml:space="preserve"> PAGEREF _Toc185509463 \h </w:instrText>
      </w:r>
      <w:r>
        <w:fldChar w:fldCharType="separate"/>
      </w:r>
      <w:r>
        <w:t>65</w:t>
      </w:r>
      <w:r>
        <w:fldChar w:fldCharType="end"/>
      </w:r>
    </w:p>
    <w:p w14:paraId="4EE91812">
      <w:pPr>
        <w:pStyle w:val="18"/>
        <w:rPr>
          <w:rFonts w:asciiTheme="minorHAnsi" w:hAnsiTheme="minorHAnsi" w:cstheme="minorBidi"/>
          <w:kern w:val="2"/>
          <w:sz w:val="22"/>
          <w:szCs w:val="22"/>
          <w:lang w:eastAsia="ko-KR"/>
          <w14:ligatures w14:val="standardContextual"/>
        </w:rPr>
      </w:pPr>
      <w:r>
        <w:rPr>
          <w:lang w:eastAsia="zh-CN"/>
        </w:rPr>
        <w:t>9</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_Toc185509464 \h </w:instrText>
      </w:r>
      <w:r>
        <w:fldChar w:fldCharType="separate"/>
      </w:r>
      <w:r>
        <w:t>65</w:t>
      </w:r>
      <w:r>
        <w:fldChar w:fldCharType="end"/>
      </w:r>
    </w:p>
    <w:p w14:paraId="5F4D492C">
      <w:pPr>
        <w:pStyle w:val="17"/>
        <w:rPr>
          <w:rFonts w:asciiTheme="minorHAnsi" w:hAnsiTheme="minorHAnsi" w:cstheme="minorBidi"/>
          <w:kern w:val="2"/>
          <w:sz w:val="22"/>
          <w:szCs w:val="22"/>
          <w:lang w:eastAsia="ko-KR"/>
          <w14:ligatures w14:val="standardContextual"/>
        </w:rPr>
      </w:pPr>
      <w:r>
        <w:t>9.1.6.1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_Toc185509465 \h </w:instrText>
      </w:r>
      <w:r>
        <w:fldChar w:fldCharType="separate"/>
      </w:r>
      <w:r>
        <w:t>65</w:t>
      </w:r>
      <w:r>
        <w:fldChar w:fldCharType="end"/>
      </w:r>
    </w:p>
    <w:p w14:paraId="32FD06A2">
      <w:pPr>
        <w:pStyle w:val="17"/>
        <w:rPr>
          <w:rFonts w:asciiTheme="minorHAnsi" w:hAnsiTheme="minorHAnsi" w:cstheme="minorBidi"/>
          <w:kern w:val="2"/>
          <w:sz w:val="22"/>
          <w:szCs w:val="22"/>
          <w:lang w:eastAsia="ko-KR"/>
          <w14:ligatures w14:val="standardContextual"/>
        </w:rPr>
      </w:pPr>
      <w:r>
        <w:t>9.1.6.2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_Toc185509466 \h </w:instrText>
      </w:r>
      <w:r>
        <w:fldChar w:fldCharType="separate"/>
      </w:r>
      <w:r>
        <w:t>65</w:t>
      </w:r>
      <w:r>
        <w:fldChar w:fldCharType="end"/>
      </w:r>
    </w:p>
    <w:p w14:paraId="2FF4530A">
      <w:pPr>
        <w:pStyle w:val="17"/>
        <w:rPr>
          <w:rFonts w:asciiTheme="minorHAnsi" w:hAnsiTheme="minorHAnsi" w:cstheme="minorBidi"/>
          <w:kern w:val="2"/>
          <w:sz w:val="22"/>
          <w:szCs w:val="22"/>
          <w:lang w:eastAsia="ko-KR"/>
          <w14:ligatures w14:val="standardContextual"/>
        </w:rPr>
      </w:pPr>
      <w:r>
        <w:t>9.1.6.3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_Toc185509467 \h </w:instrText>
      </w:r>
      <w:r>
        <w:fldChar w:fldCharType="separate"/>
      </w:r>
      <w:r>
        <w:t>65</w:t>
      </w:r>
      <w:r>
        <w:fldChar w:fldCharType="end"/>
      </w:r>
    </w:p>
    <w:p w14:paraId="4B226679">
      <w:pPr>
        <w:pStyle w:val="18"/>
        <w:rPr>
          <w:rFonts w:asciiTheme="minorHAnsi" w:hAnsiTheme="minorHAnsi" w:cstheme="minorBidi"/>
          <w:kern w:val="2"/>
          <w:sz w:val="22"/>
          <w:szCs w:val="22"/>
          <w:lang w:eastAsia="ko-KR"/>
          <w14:ligatures w14:val="standardContextual"/>
        </w:rPr>
      </w:pPr>
      <w:r>
        <w:rPr>
          <w:lang w:eastAsia="zh-CN"/>
        </w:rPr>
        <w:t>9</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_Toc185509468 \h </w:instrText>
      </w:r>
      <w:r>
        <w:fldChar w:fldCharType="separate"/>
      </w:r>
      <w:r>
        <w:t>65</w:t>
      </w:r>
      <w:r>
        <w:fldChar w:fldCharType="end"/>
      </w:r>
    </w:p>
    <w:p w14:paraId="01C20082">
      <w:pPr>
        <w:pStyle w:val="19"/>
        <w:rPr>
          <w:rFonts w:asciiTheme="minorHAnsi" w:hAnsiTheme="minorHAnsi" w:cstheme="minorBidi"/>
          <w:kern w:val="2"/>
          <w:sz w:val="22"/>
          <w:szCs w:val="22"/>
          <w:lang w:eastAsia="ko-KR"/>
          <w14:ligatures w14:val="standardContextual"/>
        </w:rPr>
      </w:pPr>
      <w:r>
        <w:rPr>
          <w:lang w:eastAsia="zh-CN"/>
        </w:rPr>
        <w:t>9.2</w:t>
      </w:r>
      <w:r>
        <w:rPr>
          <w:rFonts w:asciiTheme="minorHAnsi" w:hAnsiTheme="minorHAnsi" w:cstheme="minorBidi"/>
          <w:kern w:val="2"/>
          <w:sz w:val="22"/>
          <w:szCs w:val="22"/>
          <w:lang w:eastAsia="ko-KR"/>
          <w14:ligatures w14:val="standardContextual"/>
        </w:rPr>
        <w:tab/>
      </w:r>
      <w:r>
        <w:rPr>
          <w:lang w:eastAsia="zh-CN"/>
        </w:rPr>
        <w:t>MSGG_N3GDelivery API</w:t>
      </w:r>
      <w:r>
        <w:tab/>
      </w:r>
      <w:r>
        <w:fldChar w:fldCharType="begin" w:fldLock="1"/>
      </w:r>
      <w:r>
        <w:instrText xml:space="preserve"> PAGEREF _Toc185509469 \h </w:instrText>
      </w:r>
      <w:r>
        <w:fldChar w:fldCharType="separate"/>
      </w:r>
      <w:r>
        <w:t>65</w:t>
      </w:r>
      <w:r>
        <w:fldChar w:fldCharType="end"/>
      </w:r>
    </w:p>
    <w:p w14:paraId="0A9A38D2">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_Toc185509470 \h </w:instrText>
      </w:r>
      <w:r>
        <w:fldChar w:fldCharType="separate"/>
      </w:r>
      <w:r>
        <w:t>65</w:t>
      </w:r>
      <w:r>
        <w:fldChar w:fldCharType="end"/>
      </w:r>
    </w:p>
    <w:p w14:paraId="59828F9B">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_Toc185509471 \h </w:instrText>
      </w:r>
      <w:r>
        <w:fldChar w:fldCharType="separate"/>
      </w:r>
      <w:r>
        <w:t>66</w:t>
      </w:r>
      <w:r>
        <w:fldChar w:fldCharType="end"/>
      </w:r>
    </w:p>
    <w:p w14:paraId="00CC0A70">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_Toc185509472 \h </w:instrText>
      </w:r>
      <w:r>
        <w:fldChar w:fldCharType="separate"/>
      </w:r>
      <w:r>
        <w:t>66</w:t>
      </w:r>
      <w:r>
        <w:fldChar w:fldCharType="end"/>
      </w:r>
    </w:p>
    <w:p w14:paraId="2EB92CC7">
      <w:pPr>
        <w:pStyle w:val="17"/>
        <w:rPr>
          <w:rFonts w:asciiTheme="minorHAnsi" w:hAnsiTheme="minorHAnsi" w:cstheme="minorBidi"/>
          <w:kern w:val="2"/>
          <w:sz w:val="22"/>
          <w:szCs w:val="22"/>
          <w:lang w:eastAsia="ko-KR"/>
          <w14:ligatures w14:val="standardContextual"/>
        </w:rPr>
      </w:pPr>
      <w:r>
        <w:t>9.2.3.1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_Toc185509473 \h </w:instrText>
      </w:r>
      <w:r>
        <w:fldChar w:fldCharType="separate"/>
      </w:r>
      <w:r>
        <w:t>66</w:t>
      </w:r>
      <w:r>
        <w:fldChar w:fldCharType="end"/>
      </w:r>
    </w:p>
    <w:p w14:paraId="10F789B7">
      <w:pPr>
        <w:pStyle w:val="17"/>
        <w:rPr>
          <w:rFonts w:asciiTheme="minorHAnsi" w:hAnsiTheme="minorHAnsi" w:cstheme="minorBidi"/>
          <w:kern w:val="2"/>
          <w:sz w:val="22"/>
          <w:szCs w:val="22"/>
          <w:lang w:eastAsia="ko-KR"/>
          <w14:ligatures w14:val="standardContextual"/>
        </w:rPr>
      </w:pPr>
      <w:r>
        <w:t>9.2.3.2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_Toc185509474 \h </w:instrText>
      </w:r>
      <w:r>
        <w:fldChar w:fldCharType="separate"/>
      </w:r>
      <w:r>
        <w:t>66</w:t>
      </w:r>
      <w:r>
        <w:fldChar w:fldCharType="end"/>
      </w:r>
    </w:p>
    <w:p w14:paraId="036AF209">
      <w:pPr>
        <w:pStyle w:val="16"/>
        <w:rPr>
          <w:rFonts w:asciiTheme="minorHAnsi" w:hAnsiTheme="minorHAnsi" w:cstheme="minorBidi"/>
          <w:kern w:val="2"/>
          <w:sz w:val="22"/>
          <w:szCs w:val="22"/>
          <w:lang w:eastAsia="ko-KR"/>
          <w14:ligatures w14:val="standardContextual"/>
        </w:rPr>
      </w:pPr>
      <w:r>
        <w:t>9.2.3.2.1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_Toc185509475 \h </w:instrText>
      </w:r>
      <w:r>
        <w:fldChar w:fldCharType="separate"/>
      </w:r>
      <w:r>
        <w:t>66</w:t>
      </w:r>
      <w:r>
        <w:fldChar w:fldCharType="end"/>
      </w:r>
    </w:p>
    <w:p w14:paraId="38D3F61C">
      <w:pPr>
        <w:pStyle w:val="16"/>
        <w:rPr>
          <w:rFonts w:asciiTheme="minorHAnsi" w:hAnsiTheme="minorHAnsi" w:cstheme="minorBidi"/>
          <w:kern w:val="2"/>
          <w:sz w:val="22"/>
          <w:szCs w:val="22"/>
          <w:lang w:eastAsia="ko-KR"/>
          <w14:ligatures w14:val="standardContextual"/>
        </w:rPr>
      </w:pPr>
      <w:r>
        <w:t>9.2.3.2.2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_Toc185509476 \h </w:instrText>
      </w:r>
      <w:r>
        <w:fldChar w:fldCharType="separate"/>
      </w:r>
      <w:r>
        <w:t>66</w:t>
      </w:r>
      <w:r>
        <w:fldChar w:fldCharType="end"/>
      </w:r>
    </w:p>
    <w:p w14:paraId="36956029">
      <w:pPr>
        <w:pStyle w:val="17"/>
        <w:rPr>
          <w:rFonts w:asciiTheme="minorHAnsi" w:hAnsiTheme="minorHAnsi" w:cstheme="minorBidi"/>
          <w:kern w:val="2"/>
          <w:sz w:val="22"/>
          <w:szCs w:val="22"/>
          <w:lang w:eastAsia="ko-KR"/>
          <w14:ligatures w14:val="standardContextual"/>
        </w:rPr>
      </w:pPr>
      <w:r>
        <w:t>9.2.3.3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_Toc185509477 \h </w:instrText>
      </w:r>
      <w:r>
        <w:fldChar w:fldCharType="separate"/>
      </w:r>
      <w:r>
        <w:t>67</w:t>
      </w:r>
      <w:r>
        <w:fldChar w:fldCharType="end"/>
      </w:r>
    </w:p>
    <w:p w14:paraId="1B96C7BC">
      <w:pPr>
        <w:pStyle w:val="16"/>
        <w:rPr>
          <w:rFonts w:asciiTheme="minorHAnsi" w:hAnsiTheme="minorHAnsi" w:cstheme="minorBidi"/>
          <w:kern w:val="2"/>
          <w:sz w:val="22"/>
          <w:szCs w:val="22"/>
          <w:lang w:eastAsia="ko-KR"/>
          <w14:ligatures w14:val="standardContextual"/>
        </w:rPr>
      </w:pPr>
      <w:r>
        <w:t>9.2.3.3.1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_Toc185509478 \h </w:instrText>
      </w:r>
      <w:r>
        <w:fldChar w:fldCharType="separate"/>
      </w:r>
      <w:r>
        <w:t>67</w:t>
      </w:r>
      <w:r>
        <w:fldChar w:fldCharType="end"/>
      </w:r>
    </w:p>
    <w:p w14:paraId="02792BAD">
      <w:pPr>
        <w:pStyle w:val="16"/>
        <w:rPr>
          <w:rFonts w:asciiTheme="minorHAnsi" w:hAnsiTheme="minorHAnsi" w:cstheme="minorBidi"/>
          <w:kern w:val="2"/>
          <w:sz w:val="22"/>
          <w:szCs w:val="22"/>
          <w:lang w:eastAsia="ko-KR"/>
          <w14:ligatures w14:val="standardContextual"/>
        </w:rPr>
      </w:pPr>
      <w:r>
        <w:t>9.2.3.3.2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_Toc185509479 \h </w:instrText>
      </w:r>
      <w:r>
        <w:fldChar w:fldCharType="separate"/>
      </w:r>
      <w:r>
        <w:t>67</w:t>
      </w:r>
      <w:r>
        <w:fldChar w:fldCharType="end"/>
      </w:r>
    </w:p>
    <w:p w14:paraId="7D8D3E0C">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_Toc185509480 \h </w:instrText>
      </w:r>
      <w:r>
        <w:fldChar w:fldCharType="separate"/>
      </w:r>
      <w:r>
        <w:t>68</w:t>
      </w:r>
      <w:r>
        <w:fldChar w:fldCharType="end"/>
      </w:r>
    </w:p>
    <w:p w14:paraId="2E9247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_Toc185509481 \h </w:instrText>
      </w:r>
      <w:r>
        <w:fldChar w:fldCharType="separate"/>
      </w:r>
      <w:r>
        <w:t>68</w:t>
      </w:r>
      <w:r>
        <w:fldChar w:fldCharType="end"/>
      </w:r>
    </w:p>
    <w:p w14:paraId="3CBB9AE7">
      <w:pPr>
        <w:pStyle w:val="17"/>
        <w:rPr>
          <w:rFonts w:asciiTheme="minorHAnsi" w:hAnsiTheme="minorHAnsi" w:cstheme="minorBidi"/>
          <w:kern w:val="2"/>
          <w:sz w:val="22"/>
          <w:szCs w:val="22"/>
          <w:lang w:eastAsia="ko-KR"/>
          <w14:ligatures w14:val="standardContextual"/>
        </w:rPr>
      </w:pPr>
      <w:r>
        <w:t>9.2.5.1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_Toc185509482 \h </w:instrText>
      </w:r>
      <w:r>
        <w:fldChar w:fldCharType="separate"/>
      </w:r>
      <w:r>
        <w:t>68</w:t>
      </w:r>
      <w:r>
        <w:fldChar w:fldCharType="end"/>
      </w:r>
    </w:p>
    <w:p w14:paraId="04327513">
      <w:pPr>
        <w:pStyle w:val="17"/>
        <w:rPr>
          <w:rFonts w:asciiTheme="minorHAnsi" w:hAnsiTheme="minorHAnsi" w:cstheme="minorBidi"/>
          <w:kern w:val="2"/>
          <w:sz w:val="22"/>
          <w:szCs w:val="22"/>
          <w:lang w:eastAsia="ko-KR"/>
          <w14:ligatures w14:val="standardContextual"/>
        </w:rPr>
      </w:pPr>
      <w:r>
        <w:t>9.2.5.2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_Toc185509483 \h </w:instrText>
      </w:r>
      <w:r>
        <w:fldChar w:fldCharType="separate"/>
      </w:r>
      <w:r>
        <w:t>69</w:t>
      </w:r>
      <w:r>
        <w:fldChar w:fldCharType="end"/>
      </w:r>
    </w:p>
    <w:p w14:paraId="1EC2159F">
      <w:pPr>
        <w:pStyle w:val="16"/>
        <w:rPr>
          <w:rFonts w:asciiTheme="minorHAnsi" w:hAnsiTheme="minorHAnsi" w:cstheme="minorBidi"/>
          <w:kern w:val="2"/>
          <w:sz w:val="22"/>
          <w:szCs w:val="22"/>
          <w:lang w:eastAsia="ko-KR"/>
          <w14:ligatures w14:val="standardContextual"/>
        </w:rPr>
      </w:pPr>
      <w:r>
        <w:t>9.2.5.2.1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_Toc185509484 \h </w:instrText>
      </w:r>
      <w:r>
        <w:fldChar w:fldCharType="separate"/>
      </w:r>
      <w:r>
        <w:t>69</w:t>
      </w:r>
      <w:r>
        <w:fldChar w:fldCharType="end"/>
      </w:r>
    </w:p>
    <w:p w14:paraId="16C445B0">
      <w:pPr>
        <w:pStyle w:val="16"/>
        <w:rPr>
          <w:rFonts w:asciiTheme="minorHAnsi" w:hAnsiTheme="minorHAnsi" w:cstheme="minorBidi"/>
          <w:kern w:val="2"/>
          <w:sz w:val="22"/>
          <w:szCs w:val="22"/>
          <w:lang w:eastAsia="ko-KR"/>
          <w14:ligatures w14:val="standardContextual"/>
        </w:rPr>
      </w:pPr>
      <w:r>
        <w:t>9.2.5.2.2</w:t>
      </w:r>
      <w:r>
        <w:rPr>
          <w:rFonts w:asciiTheme="minorHAnsi" w:hAnsiTheme="minorHAnsi" w:cstheme="minorBidi"/>
          <w:kern w:val="2"/>
          <w:sz w:val="22"/>
          <w:szCs w:val="22"/>
          <w:lang w:eastAsia="ko-KR"/>
          <w14:ligatures w14:val="standardContextual"/>
        </w:rPr>
        <w:tab/>
      </w:r>
      <w:r>
        <w:t>Type: N3gMessageDelivery</w:t>
      </w:r>
      <w:r>
        <w:tab/>
      </w:r>
      <w:r>
        <w:fldChar w:fldCharType="begin" w:fldLock="1"/>
      </w:r>
      <w:r>
        <w:instrText xml:space="preserve"> PAGEREF _Toc185509485 \h </w:instrText>
      </w:r>
      <w:r>
        <w:fldChar w:fldCharType="separate"/>
      </w:r>
      <w:r>
        <w:t>69</w:t>
      </w:r>
      <w:r>
        <w:fldChar w:fldCharType="end"/>
      </w:r>
    </w:p>
    <w:p w14:paraId="02B22B03">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_Toc185509486 \h </w:instrText>
      </w:r>
      <w:r>
        <w:fldChar w:fldCharType="separate"/>
      </w:r>
      <w:r>
        <w:t>70</w:t>
      </w:r>
      <w:r>
        <w:fldChar w:fldCharType="end"/>
      </w:r>
    </w:p>
    <w:p w14:paraId="0828BCCD">
      <w:pPr>
        <w:pStyle w:val="17"/>
        <w:rPr>
          <w:rFonts w:asciiTheme="minorHAnsi" w:hAnsiTheme="minorHAnsi" w:cstheme="minorBidi"/>
          <w:kern w:val="2"/>
          <w:sz w:val="22"/>
          <w:szCs w:val="22"/>
          <w:lang w:eastAsia="ko-KR"/>
          <w14:ligatures w14:val="standardContextual"/>
        </w:rPr>
      </w:pPr>
      <w:r>
        <w:t>9.2.6.1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_Toc185509487 \h </w:instrText>
      </w:r>
      <w:r>
        <w:fldChar w:fldCharType="separate"/>
      </w:r>
      <w:r>
        <w:t>70</w:t>
      </w:r>
      <w:r>
        <w:fldChar w:fldCharType="end"/>
      </w:r>
    </w:p>
    <w:p w14:paraId="1DDFCC7C">
      <w:pPr>
        <w:pStyle w:val="17"/>
        <w:rPr>
          <w:rFonts w:asciiTheme="minorHAnsi" w:hAnsiTheme="minorHAnsi" w:cstheme="minorBidi"/>
          <w:kern w:val="2"/>
          <w:sz w:val="22"/>
          <w:szCs w:val="22"/>
          <w:lang w:eastAsia="ko-KR"/>
          <w14:ligatures w14:val="standardContextual"/>
        </w:rPr>
      </w:pPr>
      <w:r>
        <w:t>9.2.6.2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_Toc185509488 \h </w:instrText>
      </w:r>
      <w:r>
        <w:fldChar w:fldCharType="separate"/>
      </w:r>
      <w:r>
        <w:t>70</w:t>
      </w:r>
      <w:r>
        <w:fldChar w:fldCharType="end"/>
      </w:r>
    </w:p>
    <w:p w14:paraId="2DB46A82">
      <w:pPr>
        <w:pStyle w:val="17"/>
        <w:rPr>
          <w:rFonts w:asciiTheme="minorHAnsi" w:hAnsiTheme="minorHAnsi" w:cstheme="minorBidi"/>
          <w:kern w:val="2"/>
          <w:sz w:val="22"/>
          <w:szCs w:val="22"/>
          <w:lang w:eastAsia="ko-KR"/>
          <w14:ligatures w14:val="standardContextual"/>
        </w:rPr>
      </w:pPr>
      <w:r>
        <w:t>9.2.6.3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_Toc185509489 \h </w:instrText>
      </w:r>
      <w:r>
        <w:fldChar w:fldCharType="separate"/>
      </w:r>
      <w:r>
        <w:t>70</w:t>
      </w:r>
      <w:r>
        <w:fldChar w:fldCharType="end"/>
      </w:r>
    </w:p>
    <w:p w14:paraId="7D66D407">
      <w:pPr>
        <w:pStyle w:val="18"/>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_Toc185509490 \h </w:instrText>
      </w:r>
      <w:r>
        <w:fldChar w:fldCharType="separate"/>
      </w:r>
      <w:r>
        <w:t>70</w:t>
      </w:r>
      <w:r>
        <w:fldChar w:fldCharType="end"/>
      </w:r>
    </w:p>
    <w:p w14:paraId="6CE10E15">
      <w:pPr>
        <w:pStyle w:val="19"/>
        <w:rPr>
          <w:rFonts w:asciiTheme="minorHAnsi" w:hAnsiTheme="minorHAnsi" w:cstheme="minorBidi"/>
          <w:kern w:val="2"/>
          <w:sz w:val="22"/>
          <w:szCs w:val="22"/>
          <w:lang w:eastAsia="ko-KR"/>
          <w14:ligatures w14:val="standardContextual"/>
        </w:rPr>
      </w:pPr>
      <w:r>
        <w:rPr>
          <w:lang w:eastAsia="zh-CN"/>
        </w:rPr>
        <w:t>9.</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MSGG_BGDelivery API</w:t>
      </w:r>
      <w:r>
        <w:tab/>
      </w:r>
      <w:r>
        <w:fldChar w:fldCharType="begin" w:fldLock="1"/>
      </w:r>
      <w:r>
        <w:instrText xml:space="preserve"> PAGEREF _Toc185509491 \h </w:instrText>
      </w:r>
      <w:r>
        <w:fldChar w:fldCharType="separate"/>
      </w:r>
      <w:r>
        <w:t>70</w:t>
      </w:r>
      <w:r>
        <w:fldChar w:fldCharType="end"/>
      </w:r>
    </w:p>
    <w:p w14:paraId="10E635B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_Toc185509492 \h </w:instrText>
      </w:r>
      <w:r>
        <w:fldChar w:fldCharType="separate"/>
      </w:r>
      <w:r>
        <w:t>70</w:t>
      </w:r>
      <w:r>
        <w:fldChar w:fldCharType="end"/>
      </w:r>
    </w:p>
    <w:p w14:paraId="6AA676BA">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_Toc185509493 \h </w:instrText>
      </w:r>
      <w:r>
        <w:fldChar w:fldCharType="separate"/>
      </w:r>
      <w:r>
        <w:t>70</w:t>
      </w:r>
      <w:r>
        <w:fldChar w:fldCharType="end"/>
      </w:r>
    </w:p>
    <w:p w14:paraId="0F25BCF4">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_Toc185509494 \h </w:instrText>
      </w:r>
      <w:r>
        <w:fldChar w:fldCharType="separate"/>
      </w:r>
      <w:r>
        <w:t>70</w:t>
      </w:r>
      <w:r>
        <w:fldChar w:fldCharType="end"/>
      </w:r>
    </w:p>
    <w:p w14:paraId="35CE8806">
      <w:pPr>
        <w:pStyle w:val="17"/>
        <w:rPr>
          <w:rFonts w:asciiTheme="minorHAnsi" w:hAnsiTheme="minorHAnsi" w:cstheme="minorBidi"/>
          <w:kern w:val="2"/>
          <w:sz w:val="22"/>
          <w:szCs w:val="22"/>
          <w:lang w:eastAsia="ko-KR"/>
          <w14:ligatures w14:val="standardContextual"/>
        </w:rPr>
      </w:pPr>
      <w:r>
        <w:t>9.</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_Toc185509495 \h </w:instrText>
      </w:r>
      <w:r>
        <w:fldChar w:fldCharType="separate"/>
      </w:r>
      <w:r>
        <w:t>70</w:t>
      </w:r>
      <w:r>
        <w:fldChar w:fldCharType="end"/>
      </w:r>
    </w:p>
    <w:p w14:paraId="4F452E89">
      <w:pPr>
        <w:pStyle w:val="17"/>
        <w:rPr>
          <w:rFonts w:asciiTheme="minorHAnsi" w:hAnsiTheme="minorHAnsi" w:cstheme="minorBidi"/>
          <w:kern w:val="2"/>
          <w:sz w:val="22"/>
          <w:szCs w:val="22"/>
          <w:lang w:eastAsia="ko-KR"/>
          <w14:ligatures w14:val="standardContextual"/>
        </w:rPr>
      </w:pPr>
      <w:r>
        <w:t>9.</w:t>
      </w:r>
      <w:r>
        <w:rPr>
          <w:lang w:val="en-US" w:eastAsia="zh-CN"/>
        </w:rPr>
        <w:t>3</w:t>
      </w:r>
      <w:r>
        <w:t>.3.2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_Toc185509496 \h </w:instrText>
      </w:r>
      <w:r>
        <w:fldChar w:fldCharType="separate"/>
      </w:r>
      <w:r>
        <w:t>71</w:t>
      </w:r>
      <w:r>
        <w:fldChar w:fldCharType="end"/>
      </w:r>
    </w:p>
    <w:p w14:paraId="2C172E3D">
      <w:pPr>
        <w:pStyle w:val="16"/>
        <w:rPr>
          <w:rFonts w:asciiTheme="minorHAnsi" w:hAnsiTheme="minorHAnsi" w:cstheme="minorBidi"/>
          <w:kern w:val="2"/>
          <w:sz w:val="22"/>
          <w:szCs w:val="22"/>
          <w:lang w:eastAsia="ko-KR"/>
          <w14:ligatures w14:val="standardContextual"/>
        </w:rPr>
      </w:pPr>
      <w:r>
        <w:t>9.</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_Toc185509497 \h </w:instrText>
      </w:r>
      <w:r>
        <w:fldChar w:fldCharType="separate"/>
      </w:r>
      <w:r>
        <w:t>71</w:t>
      </w:r>
      <w:r>
        <w:fldChar w:fldCharType="end"/>
      </w:r>
    </w:p>
    <w:p w14:paraId="1055A64A">
      <w:pPr>
        <w:pStyle w:val="16"/>
        <w:rPr>
          <w:rFonts w:asciiTheme="minorHAnsi" w:hAnsiTheme="minorHAnsi" w:cstheme="minorBidi"/>
          <w:kern w:val="2"/>
          <w:sz w:val="22"/>
          <w:szCs w:val="22"/>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_Toc185509498 \h </w:instrText>
      </w:r>
      <w:r>
        <w:fldChar w:fldCharType="separate"/>
      </w:r>
      <w:r>
        <w:t>71</w:t>
      </w:r>
      <w:r>
        <w:fldChar w:fldCharType="end"/>
      </w:r>
    </w:p>
    <w:p w14:paraId="40D92D57">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_Toc185509499 \h </w:instrText>
      </w:r>
      <w:r>
        <w:fldChar w:fldCharType="separate"/>
      </w:r>
      <w:r>
        <w:t>72</w:t>
      </w:r>
      <w:r>
        <w:fldChar w:fldCharType="end"/>
      </w:r>
    </w:p>
    <w:p w14:paraId="66AD2EE1">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_Toc185509500 \h </w:instrText>
      </w:r>
      <w:r>
        <w:fldChar w:fldCharType="separate"/>
      </w:r>
      <w:r>
        <w:t>72</w:t>
      </w:r>
      <w:r>
        <w:fldChar w:fldCharType="end"/>
      </w:r>
    </w:p>
    <w:p w14:paraId="1CEC6A7F">
      <w:pPr>
        <w:pStyle w:val="17"/>
        <w:rPr>
          <w:rFonts w:asciiTheme="minorHAnsi" w:hAnsiTheme="minorHAnsi" w:cstheme="minorBidi"/>
          <w:kern w:val="2"/>
          <w:sz w:val="22"/>
          <w:szCs w:val="22"/>
          <w:lang w:eastAsia="ko-KR"/>
          <w14:ligatures w14:val="standardContextual"/>
        </w:rPr>
      </w:pPr>
      <w:r>
        <w:t>9.</w:t>
      </w:r>
      <w:r>
        <w:rPr>
          <w:lang w:val="en-US" w:eastAsia="zh-CN"/>
        </w:rPr>
        <w:t>3</w:t>
      </w:r>
      <w:r>
        <w:t>.5.1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_Toc185509501 \h </w:instrText>
      </w:r>
      <w:r>
        <w:fldChar w:fldCharType="separate"/>
      </w:r>
      <w:r>
        <w:t>72</w:t>
      </w:r>
      <w:r>
        <w:fldChar w:fldCharType="end"/>
      </w:r>
    </w:p>
    <w:p w14:paraId="34BE4E2C">
      <w:pPr>
        <w:pStyle w:val="17"/>
        <w:rPr>
          <w:rFonts w:asciiTheme="minorHAnsi" w:hAnsiTheme="minorHAnsi" w:cstheme="minorBidi"/>
          <w:kern w:val="2"/>
          <w:sz w:val="22"/>
          <w:szCs w:val="22"/>
          <w:lang w:eastAsia="ko-KR"/>
          <w14:ligatures w14:val="standardContextual"/>
        </w:rPr>
      </w:pPr>
      <w:r>
        <w:t>9.</w:t>
      </w:r>
      <w:r>
        <w:rPr>
          <w:lang w:val="en-US" w:eastAsia="zh-CN"/>
        </w:rPr>
        <w:t>3</w:t>
      </w:r>
      <w:r>
        <w:t>.5.2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_Toc185509502 \h </w:instrText>
      </w:r>
      <w:r>
        <w:fldChar w:fldCharType="separate"/>
      </w:r>
      <w:r>
        <w:t>73</w:t>
      </w:r>
      <w:r>
        <w:fldChar w:fldCharType="end"/>
      </w:r>
    </w:p>
    <w:p w14:paraId="03C9C521">
      <w:pPr>
        <w:pStyle w:val="16"/>
        <w:rPr>
          <w:rFonts w:asciiTheme="minorHAnsi" w:hAnsiTheme="minorHAnsi" w:cstheme="minorBidi"/>
          <w:kern w:val="2"/>
          <w:sz w:val="22"/>
          <w:szCs w:val="22"/>
          <w:lang w:eastAsia="ko-KR"/>
          <w14:ligatures w14:val="standardContextual"/>
        </w:rPr>
      </w:pPr>
      <w:r>
        <w:t>9.</w:t>
      </w:r>
      <w:r>
        <w:rPr>
          <w:lang w:val="en-US" w:eastAsia="zh-CN"/>
        </w:rPr>
        <w:t>3</w:t>
      </w:r>
      <w:r>
        <w:t>.5.2.1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_Toc185509503 \h </w:instrText>
      </w:r>
      <w:r>
        <w:fldChar w:fldCharType="separate"/>
      </w:r>
      <w:r>
        <w:t>73</w:t>
      </w:r>
      <w:r>
        <w:fldChar w:fldCharType="end"/>
      </w:r>
    </w:p>
    <w:p w14:paraId="6E9C3FFA">
      <w:pPr>
        <w:pStyle w:val="16"/>
        <w:rPr>
          <w:rFonts w:asciiTheme="minorHAnsi" w:hAnsiTheme="minorHAnsi" w:cstheme="minorBidi"/>
          <w:kern w:val="2"/>
          <w:sz w:val="22"/>
          <w:szCs w:val="22"/>
          <w:lang w:eastAsia="ko-KR"/>
          <w14:ligatures w14:val="standardContextual"/>
        </w:rPr>
      </w:pPr>
      <w:r>
        <w:t>9.</w:t>
      </w:r>
      <w:r>
        <w:rPr>
          <w:lang w:val="en-US" w:eastAsia="zh-CN"/>
        </w:rPr>
        <w:t>3</w:t>
      </w:r>
      <w:r>
        <w:t>.5.2.2</w:t>
      </w:r>
      <w:r>
        <w:rPr>
          <w:rFonts w:asciiTheme="minorHAnsi" w:hAnsiTheme="minorHAnsi" w:cstheme="minorBidi"/>
          <w:kern w:val="2"/>
          <w:sz w:val="22"/>
          <w:szCs w:val="22"/>
          <w:lang w:eastAsia="ko-KR"/>
          <w14:ligatures w14:val="standardContextual"/>
        </w:rPr>
        <w:tab/>
      </w:r>
      <w:r>
        <w:t>Type: BgMessageDelivery</w:t>
      </w:r>
      <w:r>
        <w:tab/>
      </w:r>
      <w:r>
        <w:fldChar w:fldCharType="begin" w:fldLock="1"/>
      </w:r>
      <w:r>
        <w:instrText xml:space="preserve"> PAGEREF _Toc185509504 \h </w:instrText>
      </w:r>
      <w:r>
        <w:fldChar w:fldCharType="separate"/>
      </w:r>
      <w:r>
        <w:t>73</w:t>
      </w:r>
      <w:r>
        <w:fldChar w:fldCharType="end"/>
      </w:r>
    </w:p>
    <w:p w14:paraId="7B4F547A">
      <w:pPr>
        <w:pStyle w:val="17"/>
        <w:rPr>
          <w:rFonts w:asciiTheme="minorHAnsi" w:hAnsiTheme="minorHAnsi" w:cstheme="minorBidi"/>
          <w:kern w:val="2"/>
          <w:sz w:val="22"/>
          <w:szCs w:val="22"/>
          <w:lang w:eastAsia="ko-KR"/>
          <w14:ligatures w14:val="standardContextual"/>
        </w:rPr>
      </w:pPr>
      <w:r>
        <w:t>9.</w:t>
      </w:r>
      <w:r>
        <w:rPr>
          <w:lang w:val="en-US" w:eastAsia="zh-CN"/>
        </w:rPr>
        <w:t>3</w:t>
      </w:r>
      <w:r>
        <w:t>.5.3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_Toc185509505 \h </w:instrText>
      </w:r>
      <w:r>
        <w:fldChar w:fldCharType="separate"/>
      </w:r>
      <w:r>
        <w:t>73</w:t>
      </w:r>
      <w:r>
        <w:fldChar w:fldCharType="end"/>
      </w:r>
    </w:p>
    <w:p w14:paraId="2D68B37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_Toc185509506 \h </w:instrText>
      </w:r>
      <w:r>
        <w:fldChar w:fldCharType="separate"/>
      </w:r>
      <w:r>
        <w:t>74</w:t>
      </w:r>
      <w:r>
        <w:fldChar w:fldCharType="end"/>
      </w:r>
    </w:p>
    <w:p w14:paraId="24BAEDA0">
      <w:pPr>
        <w:pStyle w:val="17"/>
        <w:rPr>
          <w:rFonts w:asciiTheme="minorHAnsi" w:hAnsiTheme="minorHAnsi" w:cstheme="minorBidi"/>
          <w:kern w:val="2"/>
          <w:sz w:val="22"/>
          <w:szCs w:val="22"/>
          <w:lang w:eastAsia="ko-KR"/>
          <w14:ligatures w14:val="standardContextual"/>
        </w:rPr>
      </w:pPr>
      <w:r>
        <w:t>9.</w:t>
      </w:r>
      <w:r>
        <w:rPr>
          <w:lang w:val="en-US" w:eastAsia="zh-CN"/>
        </w:rPr>
        <w:t>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_Toc185509507 \h </w:instrText>
      </w:r>
      <w:r>
        <w:fldChar w:fldCharType="separate"/>
      </w:r>
      <w:r>
        <w:t>74</w:t>
      </w:r>
      <w:r>
        <w:fldChar w:fldCharType="end"/>
      </w:r>
    </w:p>
    <w:p w14:paraId="323AC87A">
      <w:pPr>
        <w:pStyle w:val="17"/>
        <w:rPr>
          <w:rFonts w:asciiTheme="minorHAnsi" w:hAnsiTheme="minorHAnsi" w:cstheme="minorBidi"/>
          <w:kern w:val="2"/>
          <w:sz w:val="22"/>
          <w:szCs w:val="22"/>
          <w:lang w:eastAsia="ko-KR"/>
          <w14:ligatures w14:val="standardContextual"/>
        </w:rPr>
      </w:pPr>
      <w:r>
        <w:t>9.</w:t>
      </w:r>
      <w:r>
        <w:rPr>
          <w:lang w:val="en-US" w:eastAsia="zh-CN"/>
        </w:rPr>
        <w:t>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_Toc185509508 \h </w:instrText>
      </w:r>
      <w:r>
        <w:fldChar w:fldCharType="separate"/>
      </w:r>
      <w:r>
        <w:t>74</w:t>
      </w:r>
      <w:r>
        <w:fldChar w:fldCharType="end"/>
      </w:r>
    </w:p>
    <w:p w14:paraId="1429B063">
      <w:pPr>
        <w:pStyle w:val="17"/>
        <w:rPr>
          <w:rFonts w:asciiTheme="minorHAnsi" w:hAnsiTheme="minorHAnsi" w:cstheme="minorBidi"/>
          <w:kern w:val="2"/>
          <w:sz w:val="22"/>
          <w:szCs w:val="22"/>
          <w:lang w:eastAsia="ko-KR"/>
          <w14:ligatures w14:val="standardContextual"/>
        </w:rPr>
      </w:pPr>
      <w:r>
        <w:t>9.</w:t>
      </w:r>
      <w:r>
        <w:rPr>
          <w:lang w:val="en-US" w:eastAsia="zh-CN"/>
        </w:rPr>
        <w:t>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_Toc185509509 \h </w:instrText>
      </w:r>
      <w:r>
        <w:fldChar w:fldCharType="separate"/>
      </w:r>
      <w:r>
        <w:t>74</w:t>
      </w:r>
      <w:r>
        <w:fldChar w:fldCharType="end"/>
      </w:r>
    </w:p>
    <w:p w14:paraId="1E60850F">
      <w:pPr>
        <w:pStyle w:val="18"/>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_Toc185509510 \h </w:instrText>
      </w:r>
      <w:r>
        <w:fldChar w:fldCharType="separate"/>
      </w:r>
      <w:r>
        <w:t>74</w:t>
      </w:r>
      <w:r>
        <w:fldChar w:fldCharType="end"/>
      </w:r>
    </w:p>
    <w:p w14:paraId="77DD41AD">
      <w:pPr>
        <w:pStyle w:val="20"/>
        <w:rPr>
          <w:rFonts w:asciiTheme="minorHAnsi" w:hAnsiTheme="minorHAnsi" w:cstheme="minorBidi"/>
          <w:kern w:val="2"/>
          <w:szCs w:val="22"/>
          <w:lang w:eastAsia="ko-KR"/>
          <w14:ligatures w14:val="standardContextual"/>
        </w:rPr>
      </w:pPr>
      <w:r>
        <w:rPr>
          <w:lang w:eastAsia="zh-CN"/>
        </w:rPr>
        <w:t>10</w:t>
      </w:r>
      <w:r>
        <w:rPr>
          <w:rFonts w:asciiTheme="minorHAnsi" w:hAnsiTheme="minorHAnsi" w:cstheme="minorBidi"/>
          <w:kern w:val="2"/>
          <w:szCs w:val="22"/>
          <w:lang w:eastAsia="ko-KR"/>
          <w14:ligatures w14:val="standardContextual"/>
        </w:rPr>
        <w:tab/>
      </w:r>
      <w:r>
        <w:rPr>
          <w:lang w:eastAsia="zh-CN"/>
        </w:rPr>
        <w:t>Security</w:t>
      </w:r>
      <w:r>
        <w:tab/>
      </w:r>
      <w:r>
        <w:fldChar w:fldCharType="begin" w:fldLock="1"/>
      </w:r>
      <w:r>
        <w:instrText xml:space="preserve"> PAGEREF _Toc185509511 \h </w:instrText>
      </w:r>
      <w:r>
        <w:fldChar w:fldCharType="separate"/>
      </w:r>
      <w:r>
        <w:t>74</w:t>
      </w:r>
      <w:r>
        <w:fldChar w:fldCharType="end"/>
      </w:r>
    </w:p>
    <w:p w14:paraId="7E2D70A5">
      <w:pPr>
        <w:pStyle w:val="20"/>
        <w:rPr>
          <w:rFonts w:asciiTheme="minorHAnsi" w:hAnsiTheme="minorHAnsi" w:cstheme="minorBidi"/>
          <w:kern w:val="2"/>
          <w:szCs w:val="22"/>
          <w:lang w:eastAsia="ko-KR"/>
          <w14:ligatures w14:val="standardContextual"/>
        </w:rPr>
      </w:pPr>
      <w:r>
        <w:rPr>
          <w:lang w:eastAsia="zh-CN"/>
        </w:rPr>
        <w:t>11</w:t>
      </w:r>
      <w:r>
        <w:rPr>
          <w:rFonts w:asciiTheme="minorHAnsi" w:hAnsiTheme="minorHAnsi" w:cstheme="minorBidi"/>
          <w:kern w:val="2"/>
          <w:szCs w:val="22"/>
          <w:lang w:eastAsia="ko-KR"/>
          <w14:ligatures w14:val="standardContextual"/>
        </w:rPr>
        <w:tab/>
      </w:r>
      <w:r>
        <w:rPr>
          <w:lang w:eastAsia="zh-CN"/>
        </w:rPr>
        <w:t>Using Common API Framework</w:t>
      </w:r>
      <w:r>
        <w:tab/>
      </w:r>
      <w:r>
        <w:fldChar w:fldCharType="begin" w:fldLock="1"/>
      </w:r>
      <w:r>
        <w:instrText xml:space="preserve"> PAGEREF _Toc185509512 \h </w:instrText>
      </w:r>
      <w:r>
        <w:fldChar w:fldCharType="separate"/>
      </w:r>
      <w:r>
        <w:t>74</w:t>
      </w:r>
      <w:r>
        <w:fldChar w:fldCharType="end"/>
      </w:r>
    </w:p>
    <w:p w14:paraId="3047723D">
      <w:pPr>
        <w:pStyle w:val="19"/>
        <w:rPr>
          <w:rFonts w:asciiTheme="minorHAnsi" w:hAnsiTheme="minorHAnsi" w:cstheme="minorBidi"/>
          <w:kern w:val="2"/>
          <w:sz w:val="22"/>
          <w:szCs w:val="22"/>
          <w:lang w:eastAsia="ko-KR"/>
          <w14:ligatures w14:val="standardContextual"/>
        </w:rPr>
      </w:pPr>
      <w:r>
        <w:rPr>
          <w:lang w:eastAsia="zh-CN"/>
        </w:rPr>
        <w:t>11.1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_Toc185509513 \h </w:instrText>
      </w:r>
      <w:r>
        <w:fldChar w:fldCharType="separate"/>
      </w:r>
      <w:r>
        <w:t>74</w:t>
      </w:r>
      <w:r>
        <w:fldChar w:fldCharType="end"/>
      </w:r>
    </w:p>
    <w:p w14:paraId="3FF65139">
      <w:pPr>
        <w:pStyle w:val="19"/>
        <w:rPr>
          <w:rFonts w:asciiTheme="minorHAnsi" w:hAnsiTheme="minorHAnsi" w:cstheme="minorBidi"/>
          <w:kern w:val="2"/>
          <w:sz w:val="22"/>
          <w:szCs w:val="22"/>
          <w:lang w:eastAsia="ko-KR"/>
          <w14:ligatures w14:val="standardContextual"/>
        </w:rPr>
      </w:pPr>
      <w:r>
        <w:rPr>
          <w:lang w:eastAsia="zh-CN"/>
        </w:rPr>
        <w:t>11</w:t>
      </w:r>
      <w:r>
        <w:t>.2</w:t>
      </w:r>
      <w:r>
        <w:rPr>
          <w:rFonts w:asciiTheme="minorHAnsi" w:hAnsiTheme="minorHAnsi" w:cstheme="minorBidi"/>
          <w:kern w:val="2"/>
          <w:sz w:val="22"/>
          <w:szCs w:val="22"/>
          <w:lang w:eastAsia="ko-KR"/>
          <w14:ligatures w14:val="standardContextual"/>
        </w:rPr>
        <w:tab/>
      </w:r>
      <w:r>
        <w:t>Security</w:t>
      </w:r>
      <w:r>
        <w:tab/>
      </w:r>
      <w:r>
        <w:fldChar w:fldCharType="begin" w:fldLock="1"/>
      </w:r>
      <w:r>
        <w:instrText xml:space="preserve"> PAGEREF _Toc185509514 \h </w:instrText>
      </w:r>
      <w:r>
        <w:fldChar w:fldCharType="separate"/>
      </w:r>
      <w:r>
        <w:t>75</w:t>
      </w:r>
      <w:r>
        <w:fldChar w:fldCharType="end"/>
      </w:r>
    </w:p>
    <w:p w14:paraId="6796C0FC">
      <w:pPr>
        <w:pStyle w:val="20"/>
        <w:rPr>
          <w:rFonts w:asciiTheme="minorHAnsi" w:hAnsiTheme="minorHAnsi" w:cstheme="minorBidi"/>
          <w:kern w:val="2"/>
          <w:szCs w:val="22"/>
          <w:lang w:eastAsia="ko-KR"/>
          <w14:ligatures w14:val="standardContextual"/>
        </w:rPr>
      </w:pPr>
      <w:r>
        <w:t>12</w:t>
      </w:r>
      <w:r>
        <w:rPr>
          <w:rFonts w:asciiTheme="minorHAnsi" w:hAnsiTheme="minorHAnsi" w:cstheme="minorBidi"/>
          <w:kern w:val="2"/>
          <w:szCs w:val="22"/>
          <w:lang w:eastAsia="ko-KR"/>
          <w14:ligatures w14:val="standardContextual"/>
        </w:rPr>
        <w:tab/>
      </w:r>
      <w:r>
        <w:t>Usage of Network Capabilities</w:t>
      </w:r>
      <w:r>
        <w:tab/>
      </w:r>
      <w:r>
        <w:fldChar w:fldCharType="begin" w:fldLock="1"/>
      </w:r>
      <w:r>
        <w:instrText xml:space="preserve"> PAGEREF _Toc185509515 \h </w:instrText>
      </w:r>
      <w:r>
        <w:fldChar w:fldCharType="separate"/>
      </w:r>
      <w:r>
        <w:t>75</w:t>
      </w:r>
      <w:r>
        <w:fldChar w:fldCharType="end"/>
      </w:r>
    </w:p>
    <w:p w14:paraId="1D76761D">
      <w:pPr>
        <w:pStyle w:val="54"/>
        <w:rPr>
          <w:rFonts w:asciiTheme="minorHAnsi" w:hAnsiTheme="minorHAnsi" w:cstheme="minorBidi"/>
          <w:b w:val="0"/>
          <w:kern w:val="2"/>
          <w:szCs w:val="22"/>
          <w:lang w:eastAsia="ko-KR"/>
          <w14:ligatures w14:val="standardContextual"/>
        </w:rPr>
      </w:pPr>
      <w:r>
        <w:t>Annex A (normative):</w:t>
      </w:r>
      <w:r>
        <w:tab/>
      </w:r>
      <w:r>
        <w:t>OpenAPI specification</w:t>
      </w:r>
      <w:r>
        <w:tab/>
      </w:r>
      <w:r>
        <w:fldChar w:fldCharType="begin" w:fldLock="1"/>
      </w:r>
      <w:r>
        <w:instrText xml:space="preserve"> PAGEREF _Toc185509516 \h </w:instrText>
      </w:r>
      <w:r>
        <w:fldChar w:fldCharType="separate"/>
      </w:r>
      <w:r>
        <w:t>76</w:t>
      </w:r>
      <w:r>
        <w:fldChar w:fldCharType="end"/>
      </w:r>
    </w:p>
    <w:p w14:paraId="649E05F5">
      <w:pPr>
        <w:pStyle w:val="20"/>
        <w:rPr>
          <w:rFonts w:asciiTheme="minorHAnsi" w:hAnsiTheme="minorHAnsi" w:cstheme="minorBidi"/>
          <w:kern w:val="2"/>
          <w:szCs w:val="22"/>
          <w:lang w:eastAsia="ko-KR"/>
          <w14:ligatures w14:val="standardContextual"/>
        </w:rPr>
      </w:pPr>
      <w:r>
        <w:t>A.1</w:t>
      </w:r>
      <w:r>
        <w:rPr>
          <w:rFonts w:asciiTheme="minorHAnsi" w:hAnsiTheme="minorHAnsi" w:cstheme="minorBidi"/>
          <w:kern w:val="2"/>
          <w:szCs w:val="22"/>
          <w:lang w:eastAsia="ko-KR"/>
          <w14:ligatures w14:val="standardContextual"/>
        </w:rPr>
        <w:tab/>
      </w:r>
      <w:r>
        <w:t>General</w:t>
      </w:r>
      <w:r>
        <w:tab/>
      </w:r>
      <w:r>
        <w:fldChar w:fldCharType="begin" w:fldLock="1"/>
      </w:r>
      <w:r>
        <w:instrText xml:space="preserve"> PAGEREF _Toc185509517 \h </w:instrText>
      </w:r>
      <w:r>
        <w:fldChar w:fldCharType="separate"/>
      </w:r>
      <w:r>
        <w:t>76</w:t>
      </w:r>
      <w:r>
        <w:fldChar w:fldCharType="end"/>
      </w:r>
    </w:p>
    <w:p w14:paraId="1D577687">
      <w:pPr>
        <w:pStyle w:val="20"/>
        <w:rPr>
          <w:rFonts w:asciiTheme="minorHAnsi" w:hAnsiTheme="minorHAnsi" w:cstheme="minorBidi"/>
          <w:kern w:val="2"/>
          <w:szCs w:val="22"/>
          <w:lang w:eastAsia="ko-KR"/>
          <w14:ligatures w14:val="standardContextual"/>
        </w:rPr>
      </w:pPr>
      <w:r>
        <w:rPr>
          <w:lang w:eastAsia="zh-CN"/>
        </w:rPr>
        <w:t>A.2</w:t>
      </w:r>
      <w:r>
        <w:rPr>
          <w:rFonts w:asciiTheme="minorHAnsi" w:hAnsiTheme="minorHAnsi" w:cstheme="minorBidi"/>
          <w:kern w:val="2"/>
          <w:szCs w:val="22"/>
          <w:lang w:eastAsia="ko-KR"/>
          <w14:ligatures w14:val="standardContextual"/>
        </w:rPr>
        <w:tab/>
      </w:r>
      <w:r>
        <w:rPr>
          <w:lang w:eastAsia="zh-CN"/>
        </w:rPr>
        <w:t>MSGS_ASRegistration API</w:t>
      </w:r>
      <w:r>
        <w:tab/>
      </w:r>
      <w:r>
        <w:fldChar w:fldCharType="begin" w:fldLock="1"/>
      </w:r>
      <w:r>
        <w:instrText xml:space="preserve"> PAGEREF _Toc185509518 \h </w:instrText>
      </w:r>
      <w:r>
        <w:fldChar w:fldCharType="separate"/>
      </w:r>
      <w:r>
        <w:t>76</w:t>
      </w:r>
      <w:r>
        <w:fldChar w:fldCharType="end"/>
      </w:r>
    </w:p>
    <w:p w14:paraId="3F6AC972">
      <w:pPr>
        <w:pStyle w:val="20"/>
        <w:rPr>
          <w:rFonts w:asciiTheme="minorHAnsi" w:hAnsiTheme="minorHAnsi" w:cstheme="minorBidi"/>
          <w:kern w:val="2"/>
          <w:szCs w:val="22"/>
          <w:lang w:eastAsia="ko-KR"/>
          <w14:ligatures w14:val="standardContextual"/>
        </w:rPr>
      </w:pPr>
      <w:r>
        <w:rPr>
          <w:lang w:eastAsia="zh-CN"/>
        </w:rPr>
        <w:t>A.3</w:t>
      </w:r>
      <w:r>
        <w:rPr>
          <w:rFonts w:asciiTheme="minorHAnsi" w:hAnsiTheme="minorHAnsi" w:cstheme="minorBidi"/>
          <w:kern w:val="2"/>
          <w:szCs w:val="22"/>
          <w:lang w:eastAsia="ko-KR"/>
          <w14:ligatures w14:val="standardContextual"/>
        </w:rPr>
        <w:tab/>
      </w:r>
      <w:r>
        <w:rPr>
          <w:lang w:eastAsia="zh-CN"/>
        </w:rPr>
        <w:t>MSGS_MSGDelivery API</w:t>
      </w:r>
      <w:r>
        <w:tab/>
      </w:r>
      <w:r>
        <w:fldChar w:fldCharType="begin" w:fldLock="1"/>
      </w:r>
      <w:r>
        <w:instrText xml:space="preserve"> PAGEREF _Toc185509519 \h </w:instrText>
      </w:r>
      <w:r>
        <w:fldChar w:fldCharType="separate"/>
      </w:r>
      <w:r>
        <w:t>78</w:t>
      </w:r>
      <w:r>
        <w:fldChar w:fldCharType="end"/>
      </w:r>
    </w:p>
    <w:p w14:paraId="7EBF0149">
      <w:pPr>
        <w:pStyle w:val="20"/>
        <w:rPr>
          <w:rFonts w:asciiTheme="minorHAnsi" w:hAnsiTheme="minorHAnsi" w:cstheme="minorBidi"/>
          <w:kern w:val="2"/>
          <w:szCs w:val="22"/>
          <w:lang w:eastAsia="ko-KR"/>
          <w14:ligatures w14:val="standardContextual"/>
        </w:rPr>
      </w:pPr>
      <w:r>
        <w:rPr>
          <w:lang w:eastAsia="zh-CN"/>
        </w:rPr>
        <w:t>A.4</w:t>
      </w:r>
      <w:r>
        <w:rPr>
          <w:rFonts w:asciiTheme="minorHAnsi" w:hAnsiTheme="minorHAnsi" w:cstheme="minorBidi"/>
          <w:kern w:val="2"/>
          <w:szCs w:val="22"/>
          <w:lang w:eastAsia="ko-KR"/>
          <w14:ligatures w14:val="standardContextual"/>
        </w:rPr>
        <w:tab/>
      </w:r>
      <w:r>
        <w:rPr>
          <w:lang w:eastAsia="zh-CN"/>
        </w:rPr>
        <w:t>MSGG_L3GDelivery API</w:t>
      </w:r>
      <w:r>
        <w:tab/>
      </w:r>
      <w:r>
        <w:fldChar w:fldCharType="begin" w:fldLock="1"/>
      </w:r>
      <w:r>
        <w:instrText xml:space="preserve"> PAGEREF _Toc185509520 \h </w:instrText>
      </w:r>
      <w:r>
        <w:fldChar w:fldCharType="separate"/>
      </w:r>
      <w:r>
        <w:t>83</w:t>
      </w:r>
      <w:r>
        <w:fldChar w:fldCharType="end"/>
      </w:r>
    </w:p>
    <w:p w14:paraId="00A15CC9">
      <w:pPr>
        <w:pStyle w:val="20"/>
        <w:rPr>
          <w:rFonts w:asciiTheme="minorHAnsi" w:hAnsiTheme="minorHAnsi" w:cstheme="minorBidi"/>
          <w:kern w:val="2"/>
          <w:szCs w:val="22"/>
          <w:lang w:eastAsia="ko-KR"/>
          <w14:ligatures w14:val="standardContextual"/>
        </w:rPr>
      </w:pPr>
      <w:r>
        <w:rPr>
          <w:lang w:eastAsia="zh-CN"/>
        </w:rPr>
        <w:t>A.5</w:t>
      </w:r>
      <w:r>
        <w:rPr>
          <w:rFonts w:asciiTheme="minorHAnsi" w:hAnsiTheme="minorHAnsi" w:cstheme="minorBidi"/>
          <w:kern w:val="2"/>
          <w:szCs w:val="22"/>
          <w:lang w:eastAsia="ko-KR"/>
          <w14:ligatures w14:val="standardContextual"/>
        </w:rPr>
        <w:tab/>
      </w:r>
      <w:r>
        <w:rPr>
          <w:lang w:eastAsia="zh-CN"/>
        </w:rPr>
        <w:t>MSGG_N3GDelivery API</w:t>
      </w:r>
      <w:r>
        <w:tab/>
      </w:r>
      <w:r>
        <w:fldChar w:fldCharType="begin" w:fldLock="1"/>
      </w:r>
      <w:r>
        <w:instrText xml:space="preserve"> PAGEREF _Toc185509521 \h </w:instrText>
      </w:r>
      <w:r>
        <w:fldChar w:fldCharType="separate"/>
      </w:r>
      <w:r>
        <w:t>86</w:t>
      </w:r>
      <w:r>
        <w:fldChar w:fldCharType="end"/>
      </w:r>
    </w:p>
    <w:p w14:paraId="497149E2">
      <w:pPr>
        <w:pStyle w:val="54"/>
        <w:rPr>
          <w:rFonts w:asciiTheme="minorHAnsi" w:hAnsiTheme="minorHAnsi" w:cstheme="minorBidi"/>
          <w:b w:val="0"/>
          <w:kern w:val="2"/>
          <w:szCs w:val="22"/>
          <w:lang w:eastAsia="ko-KR"/>
          <w14:ligatures w14:val="standardContextual"/>
        </w:rPr>
      </w:pPr>
      <w:r>
        <w:t>Annex B (informative):</w:t>
      </w:r>
      <w:r>
        <w:tab/>
      </w:r>
      <w:r>
        <w:t>Change history</w:t>
      </w:r>
      <w:r>
        <w:tab/>
      </w:r>
      <w:r>
        <w:fldChar w:fldCharType="begin" w:fldLock="1"/>
      </w:r>
      <w:r>
        <w:instrText xml:space="preserve"> PAGEREF _Toc185509522 \h </w:instrText>
      </w:r>
      <w:r>
        <w:fldChar w:fldCharType="separate"/>
      </w:r>
      <w:r>
        <w:t>95</w:t>
      </w:r>
      <w:r>
        <w:fldChar w:fldCharType="end"/>
      </w:r>
    </w:p>
    <w:p w14:paraId="0EBCB35C">
      <w:r>
        <w:rPr>
          <w:sz w:val="22"/>
        </w:rPr>
        <w:fldChar w:fldCharType="end"/>
      </w:r>
    </w:p>
    <w:p w14:paraId="78397FA0">
      <w:pPr>
        <w:pStyle w:val="3"/>
      </w:pPr>
      <w:bookmarkStart w:id="17" w:name="foreword"/>
      <w:bookmarkEnd w:id="17"/>
      <w:r>
        <w:br w:type="page"/>
      </w:r>
      <w:bookmarkStart w:id="18" w:name="_Toc185509227"/>
      <w:r>
        <w:t>Foreword</w:t>
      </w:r>
      <w:bookmarkEnd w:id="18"/>
    </w:p>
    <w:p w14:paraId="50E20799">
      <w:r>
        <w:t xml:space="preserve">This Technical </w:t>
      </w:r>
      <w:bookmarkStart w:id="19" w:name="spectype3"/>
      <w:r>
        <w:t>Specification</w:t>
      </w:r>
      <w:bookmarkEnd w:id="19"/>
      <w:r>
        <w:t xml:space="preserve"> has been produced by the 3rd Generation Partnership Project (3GPP).</w:t>
      </w:r>
    </w:p>
    <w:p w14:paraId="0A4A56C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pPr>
        <w:pStyle w:val="110"/>
      </w:pPr>
      <w:r>
        <w:t>Version x.y.z</w:t>
      </w:r>
    </w:p>
    <w:p w14:paraId="5F90FD54">
      <w:pPr>
        <w:pStyle w:val="110"/>
      </w:pPr>
      <w:r>
        <w:t>where:</w:t>
      </w:r>
    </w:p>
    <w:p w14:paraId="58536378">
      <w:pPr>
        <w:pStyle w:val="121"/>
        <w:outlineLvl w:val="0"/>
      </w:pPr>
      <w:r>
        <w:t>x</w:t>
      </w:r>
      <w:r>
        <w:tab/>
      </w:r>
      <w:r>
        <w:t>the first digit:</w:t>
      </w:r>
    </w:p>
    <w:p w14:paraId="121BD846">
      <w:pPr>
        <w:pStyle w:val="122"/>
      </w:pPr>
      <w:r>
        <w:t>1</w:t>
      </w:r>
      <w:r>
        <w:tab/>
      </w:r>
      <w:r>
        <w:t>presented to TSG for information;</w:t>
      </w:r>
    </w:p>
    <w:p w14:paraId="5144BB90">
      <w:pPr>
        <w:pStyle w:val="122"/>
      </w:pPr>
      <w:r>
        <w:t>2</w:t>
      </w:r>
      <w:r>
        <w:tab/>
      </w:r>
      <w:r>
        <w:t>presented to TSG for approval;</w:t>
      </w:r>
    </w:p>
    <w:p w14:paraId="54DC5DC0">
      <w:pPr>
        <w:pStyle w:val="122"/>
      </w:pPr>
      <w:r>
        <w:t>3</w:t>
      </w:r>
      <w:r>
        <w:tab/>
      </w:r>
      <w:r>
        <w:t>or greater indicates TSG approved document under change control.</w:t>
      </w:r>
    </w:p>
    <w:p w14:paraId="250571CF">
      <w:pPr>
        <w:pStyle w:val="121"/>
      </w:pPr>
      <w:r>
        <w:t>y</w:t>
      </w:r>
      <w:r>
        <w:tab/>
      </w:r>
      <w:r>
        <w:t>the second digit is incremented for all changes of substance, i.e. technical enhancements, corrections, updates, etc.</w:t>
      </w:r>
    </w:p>
    <w:p w14:paraId="5CEBCA9E">
      <w:pPr>
        <w:pStyle w:val="121"/>
      </w:pPr>
      <w:r>
        <w:t>z</w:t>
      </w:r>
      <w:r>
        <w:tab/>
      </w:r>
      <w:r>
        <w:t>the third digit is incremented when editorial only changes have been incorporated in the document.</w:t>
      </w:r>
    </w:p>
    <w:p w14:paraId="5CC906FC">
      <w:r>
        <w:t>In the present document, modal verbs have the following meanings:</w:t>
      </w:r>
    </w:p>
    <w:p w14:paraId="271DC77E">
      <w:pPr>
        <w:pStyle w:val="106"/>
      </w:pPr>
      <w:r>
        <w:rPr>
          <w:b/>
        </w:rPr>
        <w:t>shall</w:t>
      </w:r>
      <w:r>
        <w:tab/>
      </w:r>
      <w:r>
        <w:tab/>
      </w:r>
      <w:r>
        <w:t>indicates a mandatory requirement to do something</w:t>
      </w:r>
    </w:p>
    <w:p w14:paraId="3C7AED5D">
      <w:pPr>
        <w:pStyle w:val="106"/>
      </w:pPr>
      <w:r>
        <w:rPr>
          <w:b/>
        </w:rPr>
        <w:t>shall not</w:t>
      </w:r>
      <w:r>
        <w:tab/>
      </w:r>
      <w:r>
        <w:t>indicates an interdiction (prohibition) to do something</w:t>
      </w:r>
    </w:p>
    <w:p w14:paraId="52F0D24A">
      <w:r>
        <w:t>The constructions "shall" and "shall not" are confined to the context of normative provisions, and do not appear in Technical Reports.</w:t>
      </w:r>
    </w:p>
    <w:p w14:paraId="7BC041F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pPr>
        <w:pStyle w:val="106"/>
      </w:pPr>
      <w:r>
        <w:rPr>
          <w:b/>
        </w:rPr>
        <w:t>should</w:t>
      </w:r>
      <w:r>
        <w:tab/>
      </w:r>
      <w:r>
        <w:tab/>
      </w:r>
      <w:r>
        <w:t>indicates a recommendation to do something</w:t>
      </w:r>
    </w:p>
    <w:p w14:paraId="20D25C99">
      <w:pPr>
        <w:pStyle w:val="106"/>
      </w:pPr>
      <w:r>
        <w:rPr>
          <w:b/>
        </w:rPr>
        <w:t>should not</w:t>
      </w:r>
      <w:r>
        <w:tab/>
      </w:r>
      <w:r>
        <w:t>indicates a recommendation not to do something</w:t>
      </w:r>
    </w:p>
    <w:p w14:paraId="41372CC1">
      <w:pPr>
        <w:pStyle w:val="106"/>
      </w:pPr>
      <w:r>
        <w:rPr>
          <w:b/>
        </w:rPr>
        <w:t>may</w:t>
      </w:r>
      <w:r>
        <w:tab/>
      </w:r>
      <w:r>
        <w:tab/>
      </w:r>
      <w:r>
        <w:t>indicates permission to do something</w:t>
      </w:r>
    </w:p>
    <w:p w14:paraId="7CBCB36A">
      <w:pPr>
        <w:pStyle w:val="106"/>
      </w:pPr>
      <w:r>
        <w:rPr>
          <w:b/>
        </w:rPr>
        <w:t>need not</w:t>
      </w:r>
      <w:r>
        <w:tab/>
      </w:r>
      <w:r>
        <w:t>indicates permission not to do something</w:t>
      </w:r>
    </w:p>
    <w:p w14:paraId="6E3BD866">
      <w:r>
        <w:t>The construction "may not" is ambiguous and is not used in normative elements. The unambiguous constructions "might not" or "shall not" are used instead, depending upon the meaning intended.</w:t>
      </w:r>
    </w:p>
    <w:p w14:paraId="08E9BAAB">
      <w:pPr>
        <w:pStyle w:val="106"/>
      </w:pPr>
      <w:r>
        <w:rPr>
          <w:b/>
        </w:rPr>
        <w:t>can</w:t>
      </w:r>
      <w:r>
        <w:tab/>
      </w:r>
      <w:r>
        <w:tab/>
      </w:r>
      <w:r>
        <w:t>indicates that something is possible</w:t>
      </w:r>
    </w:p>
    <w:p w14:paraId="09AADE1C">
      <w:pPr>
        <w:pStyle w:val="106"/>
      </w:pPr>
      <w:r>
        <w:rPr>
          <w:b/>
        </w:rPr>
        <w:t>cannot</w:t>
      </w:r>
      <w:r>
        <w:tab/>
      </w:r>
      <w:r>
        <w:tab/>
      </w:r>
      <w:r>
        <w:t>indicates that something is impossible</w:t>
      </w:r>
    </w:p>
    <w:p w14:paraId="7B177D2F">
      <w:r>
        <w:t>The constructions "can" and "cannot" are not substitutes for "may" and "need not".</w:t>
      </w:r>
    </w:p>
    <w:p w14:paraId="4F2A69F0">
      <w:pPr>
        <w:pStyle w:val="106"/>
      </w:pPr>
      <w:r>
        <w:rPr>
          <w:b/>
        </w:rPr>
        <w:t>will</w:t>
      </w:r>
      <w:r>
        <w:tab/>
      </w:r>
      <w:r>
        <w:tab/>
      </w:r>
      <w:r>
        <w:t>indicates that something is certain or expected to happen as a result of action taken by an agency the behaviour of which is outside the scope of the present document</w:t>
      </w:r>
    </w:p>
    <w:p w14:paraId="292EEB63">
      <w:pPr>
        <w:pStyle w:val="106"/>
      </w:pPr>
      <w:r>
        <w:rPr>
          <w:b/>
        </w:rPr>
        <w:t>will not</w:t>
      </w:r>
      <w:r>
        <w:tab/>
      </w:r>
      <w:r>
        <w:tab/>
      </w:r>
      <w:r>
        <w:t>indicates that something is certain or expected not to happen as a result of action taken by an agency the behaviour of which is outside the scope of the present document</w:t>
      </w:r>
    </w:p>
    <w:p w14:paraId="08090E95">
      <w:pPr>
        <w:pStyle w:val="106"/>
      </w:pPr>
      <w:r>
        <w:rPr>
          <w:b/>
        </w:rPr>
        <w:t>might</w:t>
      </w:r>
      <w:r>
        <w:tab/>
      </w:r>
      <w:r>
        <w:t>indicates a likelihood that something will happen as a result of action taken by some agency the behaviour of which is outside the scope of the present document</w:t>
      </w:r>
    </w:p>
    <w:p w14:paraId="5E8126E5">
      <w:pPr>
        <w:pStyle w:val="106"/>
      </w:pPr>
      <w:r>
        <w:rPr>
          <w:b/>
        </w:rPr>
        <w:t>might not</w:t>
      </w:r>
      <w:r>
        <w:tab/>
      </w:r>
      <w:r>
        <w:t>indicates a likelihood that something will not happen as a result of action taken by some agency the behaviour of which is outside the scope of the present document</w:t>
      </w:r>
    </w:p>
    <w:p w14:paraId="1BBE04F2">
      <w:r>
        <w:t>In addition:</w:t>
      </w:r>
    </w:p>
    <w:p w14:paraId="63D08503">
      <w:pPr>
        <w:pStyle w:val="106"/>
      </w:pPr>
      <w:r>
        <w:rPr>
          <w:b/>
        </w:rPr>
        <w:t>is</w:t>
      </w:r>
      <w:r>
        <w:tab/>
      </w:r>
      <w:r>
        <w:t>(or any other verb in the indicative mood) indicates a statement of fact</w:t>
      </w:r>
    </w:p>
    <w:p w14:paraId="518BC0C5">
      <w:pPr>
        <w:pStyle w:val="106"/>
      </w:pPr>
      <w:r>
        <w:rPr>
          <w:b/>
        </w:rPr>
        <w:t>is not</w:t>
      </w:r>
      <w:r>
        <w:tab/>
      </w:r>
      <w:r>
        <w:t>(or any other negative verb in the indicative mood) indicates a statement of fact</w:t>
      </w:r>
    </w:p>
    <w:p w14:paraId="796F28FE">
      <w:r>
        <w:t>The constructions "is" and "is not" do not indicate requirements.</w:t>
      </w:r>
    </w:p>
    <w:p w14:paraId="388499E6">
      <w:pPr>
        <w:pStyle w:val="3"/>
      </w:pPr>
      <w:bookmarkStart w:id="20" w:name="introduction"/>
      <w:bookmarkEnd w:id="20"/>
      <w:r>
        <w:br w:type="page"/>
      </w:r>
      <w:bookmarkStart w:id="21" w:name="scope"/>
      <w:bookmarkEnd w:id="21"/>
      <w:bookmarkStart w:id="22" w:name="_Toc185509228"/>
      <w:r>
        <w:t>1</w:t>
      </w:r>
      <w:r>
        <w:tab/>
      </w:r>
      <w:r>
        <w:t>Scope</w:t>
      </w:r>
      <w:bookmarkEnd w:id="22"/>
    </w:p>
    <w:p w14:paraId="5210EFAF">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pPr>
        <w:pStyle w:val="3"/>
      </w:pPr>
      <w:bookmarkStart w:id="24" w:name="_Toc185509229"/>
      <w:r>
        <w:t>2</w:t>
      </w:r>
      <w:r>
        <w:tab/>
      </w:r>
      <w:r>
        <w:t>References</w:t>
      </w:r>
      <w:bookmarkEnd w:id="24"/>
    </w:p>
    <w:p w14:paraId="07A84D9F">
      <w:r>
        <w:t>The following documents contain provisions which, through reference in this text, constitute provisions of the present document.</w:t>
      </w:r>
    </w:p>
    <w:p w14:paraId="5EB67CCA">
      <w:pPr>
        <w:pStyle w:val="110"/>
      </w:pPr>
      <w:r>
        <w:t>-</w:t>
      </w:r>
      <w:r>
        <w:tab/>
      </w:r>
      <w:r>
        <w:t>References are either specific (identified by date of publication, edition number, version number, etc.) or non</w:t>
      </w:r>
      <w:r>
        <w:noBreakHyphen/>
      </w:r>
      <w:r>
        <w:t>specific.</w:t>
      </w:r>
    </w:p>
    <w:p w14:paraId="19DE3BC9">
      <w:pPr>
        <w:pStyle w:val="110"/>
      </w:pPr>
      <w:r>
        <w:t>-</w:t>
      </w:r>
      <w:r>
        <w:tab/>
      </w:r>
      <w:r>
        <w:t>For a specific reference, subsequent revisions do not apply.</w:t>
      </w:r>
    </w:p>
    <w:p w14:paraId="7DA83ECB">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pPr>
        <w:pStyle w:val="106"/>
      </w:pPr>
      <w:bookmarkStart w:id="25" w:name="definitions"/>
      <w:bookmarkEnd w:id="25"/>
      <w:r>
        <w:t>[1]</w:t>
      </w:r>
      <w:r>
        <w:tab/>
      </w:r>
      <w:r>
        <w:t>3GPP TR 21.905: "Vocabulary for 3GPP Specifications".</w:t>
      </w:r>
    </w:p>
    <w:p w14:paraId="0E24D8A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3699338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2E5A6AE1">
      <w:pPr>
        <w:pStyle w:val="106"/>
      </w:pPr>
      <w:r>
        <w:t>[</w:t>
      </w:r>
      <w:r>
        <w:rPr>
          <w:lang w:eastAsia="zh-CN"/>
        </w:rPr>
        <w:t>4</w:t>
      </w:r>
      <w:r>
        <w:t>]</w:t>
      </w:r>
      <w:r>
        <w:tab/>
      </w:r>
      <w:r>
        <w:t>3GPP TS 29.500: "5G System; Technical Realization of Service Based Architecture; Stage 3".</w:t>
      </w:r>
    </w:p>
    <w:p w14:paraId="5DC3135A">
      <w:pPr>
        <w:pStyle w:val="106"/>
      </w:pPr>
      <w:r>
        <w:t>[</w:t>
      </w:r>
      <w:r>
        <w:rPr>
          <w:lang w:eastAsia="zh-CN"/>
        </w:rPr>
        <w:t>5</w:t>
      </w:r>
      <w:r>
        <w:t>]</w:t>
      </w:r>
      <w:r>
        <w:tab/>
      </w:r>
      <w:r>
        <w:t>3GPP TS 29.571: "5G System; Common Data Types for Service Based Interfaces Stage 3".</w:t>
      </w:r>
    </w:p>
    <w:p w14:paraId="1FCA46D4">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2E0BF268">
      <w:pPr>
        <w:pStyle w:val="106"/>
      </w:pPr>
      <w:r>
        <w:t>[7]</w:t>
      </w:r>
      <w:r>
        <w:tab/>
      </w:r>
      <w:r>
        <w:t>3GPP TS 23.222: "Functional architecture and information flows to support Common API Framework for 3GPP Northbound APIs; Stage 2".</w:t>
      </w:r>
    </w:p>
    <w:p w14:paraId="1B5F4CE3">
      <w:pPr>
        <w:pStyle w:val="106"/>
      </w:pPr>
      <w:r>
        <w:t>[8]</w:t>
      </w:r>
      <w:r>
        <w:tab/>
      </w:r>
      <w:r>
        <w:t>3GPP TS 29.222: "Common API Framework for 3GPP Northbound APIs; Stage 3".</w:t>
      </w:r>
    </w:p>
    <w:p w14:paraId="3215506C">
      <w:pPr>
        <w:pStyle w:val="106"/>
      </w:pPr>
      <w:r>
        <w:t>[9]</w:t>
      </w:r>
      <w:r>
        <w:tab/>
      </w:r>
      <w:r>
        <w:t>3GPP TS 29.501: "5G System; Principles and Guidelines for Services Definition; Stage 3".</w:t>
      </w:r>
    </w:p>
    <w:p w14:paraId="76BAFC4C">
      <w:pPr>
        <w:pStyle w:val="106"/>
      </w:pPr>
      <w:r>
        <w:t>[10]</w:t>
      </w:r>
      <w:r>
        <w:tab/>
      </w:r>
      <w:r>
        <w:t>IETF RFC 9112: "HTTP/1.1".</w:t>
      </w:r>
    </w:p>
    <w:p w14:paraId="7E6DF13B">
      <w:pPr>
        <w:pStyle w:val="106"/>
      </w:pPr>
      <w:r>
        <w:t>[11]</w:t>
      </w:r>
      <w:r>
        <w:tab/>
      </w:r>
      <w:r>
        <w:t>IETF RFC 9110: "HTTP Semantics"</w:t>
      </w:r>
    </w:p>
    <w:p w14:paraId="5ACC6DED">
      <w:pPr>
        <w:pStyle w:val="106"/>
      </w:pPr>
      <w:r>
        <w:t>[12]</w:t>
      </w:r>
      <w:r>
        <w:tab/>
      </w:r>
      <w:r>
        <w:t>Void.</w:t>
      </w:r>
    </w:p>
    <w:p w14:paraId="6FA202EC">
      <w:pPr>
        <w:pStyle w:val="106"/>
      </w:pPr>
      <w:r>
        <w:t>[13]</w:t>
      </w:r>
      <w:r>
        <w:tab/>
      </w:r>
      <w:r>
        <w:t>Void.</w:t>
      </w:r>
    </w:p>
    <w:p w14:paraId="3557122B">
      <w:pPr>
        <w:pStyle w:val="106"/>
      </w:pPr>
      <w:r>
        <w:t>[14]</w:t>
      </w:r>
      <w:r>
        <w:tab/>
      </w:r>
      <w:r>
        <w:t>IETF RFC 9111: Caching".</w:t>
      </w:r>
    </w:p>
    <w:p w14:paraId="6860CDF7">
      <w:pPr>
        <w:pStyle w:val="106"/>
      </w:pPr>
      <w:r>
        <w:t>[15]</w:t>
      </w:r>
      <w:r>
        <w:tab/>
      </w:r>
      <w:r>
        <w:t>Void</w:t>
      </w:r>
    </w:p>
    <w:p w14:paraId="64CA6E78">
      <w:pPr>
        <w:pStyle w:val="106"/>
      </w:pPr>
      <w:r>
        <w:t>[16]</w:t>
      </w:r>
      <w:r>
        <w:tab/>
      </w:r>
      <w:r>
        <w:t>IETF RFC 9113: HTTP/2".</w:t>
      </w:r>
    </w:p>
    <w:p w14:paraId="44FCE775">
      <w:pPr>
        <w:pStyle w:val="106"/>
        <w:rPr>
          <w:lang w:eastAsia="zh-CN"/>
        </w:rPr>
      </w:pPr>
      <w:r>
        <w:t>[17]</w:t>
      </w:r>
      <w:r>
        <w:tab/>
      </w:r>
      <w:r>
        <w:t>IETF RFC 8259: "The JavaScript Object Notation (JSON) Data Interchange Format".</w:t>
      </w:r>
    </w:p>
    <w:p w14:paraId="354842A1">
      <w:pPr>
        <w:pStyle w:val="106"/>
        <w:rPr>
          <w:lang w:eastAsia="zh-CN"/>
        </w:rPr>
      </w:pPr>
      <w:r>
        <w:t>[18]</w:t>
      </w:r>
      <w:r>
        <w:tab/>
      </w:r>
      <w:r>
        <w:t>3GPP TR 21.900: "Technical Specification Group working methods".</w:t>
      </w:r>
    </w:p>
    <w:p w14:paraId="3030ED23">
      <w:pPr>
        <w:pStyle w:val="106"/>
      </w:pPr>
      <w:r>
        <w:t>[19]</w:t>
      </w:r>
      <w:r>
        <w:tab/>
      </w:r>
      <w:r>
        <w:t>3GPP TR 33.862: "Study on security aspects of the Message Service for MIoT over the 5G System (MSGin5G)".</w:t>
      </w:r>
    </w:p>
    <w:p w14:paraId="6006189A">
      <w:pPr>
        <w:pStyle w:val="106"/>
      </w:pPr>
      <w:r>
        <w:t>[20]</w:t>
      </w:r>
      <w:r>
        <w:tab/>
      </w:r>
      <w:r>
        <w:t>3GPP TS 33.501: "Security architecture and procedures for 5G system".</w:t>
      </w:r>
    </w:p>
    <w:p w14:paraId="64EAB152">
      <w:pPr>
        <w:pStyle w:val="106"/>
      </w:pPr>
      <w:r>
        <w:t>[21]</w:t>
      </w:r>
      <w:r>
        <w:tab/>
      </w:r>
      <w:r>
        <w:t>IETF RFC 6749: "The OAuth 2.0 Authorization Framework".</w:t>
      </w:r>
    </w:p>
    <w:p w14:paraId="1AA18DC7">
      <w:pPr>
        <w:pStyle w:val="106"/>
        <w:rPr>
          <w:lang w:eastAsia="zh-CN"/>
        </w:rPr>
      </w:pPr>
      <w:r>
        <w:t>[22]</w:t>
      </w:r>
      <w:r>
        <w:tab/>
      </w:r>
      <w:r>
        <w:t>3GPP TS 33.122: "Security Aspects of Common API Framework for 3GPP Northbound APIs".</w:t>
      </w:r>
    </w:p>
    <w:p w14:paraId="42C8CFDA">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2CDABFC1">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5EFB159F">
      <w:pPr>
        <w:pStyle w:val="3"/>
      </w:pPr>
      <w:bookmarkStart w:id="26" w:name="_Toc185509230"/>
      <w:r>
        <w:t>3</w:t>
      </w:r>
      <w:r>
        <w:tab/>
      </w:r>
      <w:r>
        <w:t>Definitions of terms, symbols and abbreviations</w:t>
      </w:r>
      <w:bookmarkEnd w:id="26"/>
    </w:p>
    <w:p w14:paraId="61794BAD">
      <w:pPr>
        <w:pStyle w:val="4"/>
      </w:pPr>
      <w:bookmarkStart w:id="27" w:name="_Toc185509231"/>
      <w:r>
        <w:t>3.1</w:t>
      </w:r>
      <w:r>
        <w:tab/>
      </w:r>
      <w:r>
        <w:t>Terms</w:t>
      </w:r>
      <w:bookmarkEnd w:id="27"/>
    </w:p>
    <w:p w14:paraId="055920AA">
      <w:r>
        <w:t>For the purposes of the present document, the terms given in 3GPP TR 21.905 [1] and the following apply. A term defined in the present document takes precedence over the definition of the same term, if any, in 3GPP TR 21.905 [1].</w:t>
      </w:r>
    </w:p>
    <w:p w14:paraId="4746D40D">
      <w:r>
        <w:t>For the purposes of the present document, the following terms and its definitions given in 3GPP TS 23.554 [</w:t>
      </w:r>
      <w:r>
        <w:rPr>
          <w:lang w:eastAsia="zh-CN"/>
        </w:rPr>
        <w:t>2</w:t>
      </w:r>
      <w:r>
        <w:t>] shall apply:</w:t>
      </w:r>
    </w:p>
    <w:p w14:paraId="0341DCB4">
      <w:pPr>
        <w:pStyle w:val="109"/>
        <w:rPr>
          <w:lang w:eastAsia="zh-CN"/>
        </w:rPr>
      </w:pPr>
      <w:r>
        <w:rPr>
          <w:lang w:eastAsia="zh-CN"/>
        </w:rPr>
        <w:t>MSGin5G Service</w:t>
      </w:r>
    </w:p>
    <w:p w14:paraId="10BCA109">
      <w:pPr>
        <w:pStyle w:val="109"/>
        <w:rPr>
          <w:lang w:eastAsia="zh-CN"/>
        </w:rPr>
      </w:pPr>
      <w:r>
        <w:rPr>
          <w:lang w:eastAsia="zh-CN"/>
        </w:rPr>
        <w:t>MSGin5G message</w:t>
      </w:r>
    </w:p>
    <w:p w14:paraId="2F7AA03A">
      <w:pPr>
        <w:pStyle w:val="109"/>
        <w:rPr>
          <w:lang w:eastAsia="zh-CN"/>
        </w:rPr>
      </w:pPr>
      <w:r>
        <w:rPr>
          <w:lang w:eastAsia="zh-CN"/>
        </w:rPr>
        <w:t>MSGin5G UE</w:t>
      </w:r>
    </w:p>
    <w:p w14:paraId="0E61A644">
      <w:pPr>
        <w:pStyle w:val="109"/>
        <w:rPr>
          <w:lang w:eastAsia="zh-CN"/>
        </w:rPr>
      </w:pPr>
      <w:r>
        <w:rPr>
          <w:lang w:eastAsia="zh-CN"/>
        </w:rPr>
        <w:t>MSGin5G Group</w:t>
      </w:r>
    </w:p>
    <w:p w14:paraId="53344655">
      <w:pPr>
        <w:pStyle w:val="109"/>
        <w:rPr>
          <w:lang w:eastAsia="zh-CN"/>
        </w:rPr>
      </w:pPr>
      <w:r>
        <w:rPr>
          <w:lang w:eastAsia="zh-CN"/>
        </w:rPr>
        <w:t>MSGin5G Client</w:t>
      </w:r>
    </w:p>
    <w:p w14:paraId="177B1D99">
      <w:pPr>
        <w:pStyle w:val="109"/>
        <w:rPr>
          <w:lang w:eastAsia="zh-CN"/>
        </w:rPr>
      </w:pPr>
      <w:r>
        <w:rPr>
          <w:lang w:eastAsia="zh-CN"/>
        </w:rPr>
        <w:t>MSGin5G Server</w:t>
      </w:r>
    </w:p>
    <w:p w14:paraId="692B2D94">
      <w:pPr>
        <w:pStyle w:val="109"/>
        <w:rPr>
          <w:lang w:eastAsia="zh-CN"/>
        </w:rPr>
      </w:pPr>
      <w:r>
        <w:rPr>
          <w:lang w:eastAsia="zh-CN"/>
        </w:rPr>
        <w:t>Legacy 3GPP Message Gateway</w:t>
      </w:r>
    </w:p>
    <w:p w14:paraId="38806D0B">
      <w:pPr>
        <w:pStyle w:val="109"/>
        <w:rPr>
          <w:lang w:eastAsia="zh-CN"/>
        </w:rPr>
      </w:pPr>
      <w:r>
        <w:rPr>
          <w:lang w:eastAsia="zh-CN"/>
        </w:rPr>
        <w:t>Non-3GPP Message Gateway</w:t>
      </w:r>
    </w:p>
    <w:p w14:paraId="31E41683">
      <w:pPr>
        <w:pStyle w:val="109"/>
        <w:rPr>
          <w:lang w:eastAsia="zh-CN"/>
        </w:rPr>
      </w:pPr>
      <w:r>
        <w:rPr>
          <w:rFonts w:hint="eastAsia"/>
          <w:lang w:eastAsia="zh-CN"/>
        </w:rPr>
        <w:t>Broadcast Message Gateway</w:t>
      </w:r>
    </w:p>
    <w:p w14:paraId="16407F6D">
      <w:pPr>
        <w:pStyle w:val="109"/>
        <w:rPr>
          <w:lang w:eastAsia="zh-CN"/>
        </w:rPr>
      </w:pPr>
      <w:r>
        <w:rPr>
          <w:lang w:eastAsia="zh-CN"/>
        </w:rPr>
        <w:t>Legacy 3GPP UE</w:t>
      </w:r>
    </w:p>
    <w:p w14:paraId="43653849">
      <w:pPr>
        <w:pStyle w:val="109"/>
        <w:rPr>
          <w:lang w:eastAsia="zh-CN"/>
        </w:rPr>
      </w:pPr>
      <w:r>
        <w:rPr>
          <w:lang w:eastAsia="zh-CN"/>
        </w:rPr>
        <w:t>Non-3GPP UE</w:t>
      </w:r>
    </w:p>
    <w:p w14:paraId="1D2D317F">
      <w:pPr>
        <w:pStyle w:val="109"/>
        <w:rPr>
          <w:lang w:eastAsia="zh-CN"/>
        </w:rPr>
      </w:pPr>
      <w:r>
        <w:rPr>
          <w:lang w:eastAsia="zh-CN"/>
        </w:rPr>
        <w:t>Point-to-Point messaging</w:t>
      </w:r>
    </w:p>
    <w:p w14:paraId="69D09AF8">
      <w:pPr>
        <w:pStyle w:val="109"/>
        <w:rPr>
          <w:lang w:eastAsia="zh-CN"/>
        </w:rPr>
      </w:pPr>
      <w:r>
        <w:rPr>
          <w:lang w:eastAsia="zh-CN"/>
        </w:rPr>
        <w:t>Point-to-Application messaging</w:t>
      </w:r>
    </w:p>
    <w:p w14:paraId="02D60107">
      <w:pPr>
        <w:pStyle w:val="109"/>
        <w:rPr>
          <w:lang w:eastAsia="zh-CN"/>
        </w:rPr>
      </w:pPr>
      <w:r>
        <w:rPr>
          <w:lang w:eastAsia="zh-CN"/>
        </w:rPr>
        <w:t>Application-to-Point messaging</w:t>
      </w:r>
    </w:p>
    <w:p w14:paraId="66F2105B">
      <w:pPr>
        <w:pStyle w:val="109"/>
        <w:rPr>
          <w:lang w:eastAsia="zh-CN"/>
        </w:rPr>
      </w:pPr>
      <w:r>
        <w:rPr>
          <w:lang w:eastAsia="zh-CN"/>
        </w:rPr>
        <w:t>Group messaging</w:t>
      </w:r>
    </w:p>
    <w:p w14:paraId="6F6A5058">
      <w:pPr>
        <w:pStyle w:val="109"/>
        <w:rPr>
          <w:lang w:eastAsia="zh-CN"/>
        </w:rPr>
      </w:pPr>
      <w:r>
        <w:rPr>
          <w:lang w:eastAsia="zh-CN"/>
        </w:rPr>
        <w:t>Broadcast messaging</w:t>
      </w:r>
    </w:p>
    <w:p w14:paraId="5C993647">
      <w:pPr>
        <w:pStyle w:val="109"/>
        <w:rPr>
          <w:lang w:eastAsia="zh-CN"/>
        </w:rPr>
      </w:pPr>
      <w:r>
        <w:rPr>
          <w:lang w:eastAsia="zh-CN"/>
        </w:rPr>
        <w:t>Messaging Topic</w:t>
      </w:r>
    </w:p>
    <w:p w14:paraId="7CC43ACC">
      <w:pPr>
        <w:pStyle w:val="109"/>
        <w:rPr>
          <w:lang w:eastAsia="zh-CN"/>
        </w:rPr>
      </w:pPr>
      <w:r>
        <w:rPr>
          <w:lang w:eastAsia="zh-CN"/>
        </w:rPr>
        <w:t>Message Gateway</w:t>
      </w:r>
    </w:p>
    <w:p w14:paraId="0F10B1BA">
      <w:pPr>
        <w:pStyle w:val="109"/>
        <w:rPr>
          <w:lang w:eastAsia="zh-CN"/>
        </w:rPr>
      </w:pPr>
      <w:r>
        <w:rPr>
          <w:rFonts w:hint="eastAsia"/>
          <w:lang w:eastAsia="zh-CN"/>
        </w:rPr>
        <w:t>Broadcast Area</w:t>
      </w:r>
    </w:p>
    <w:p w14:paraId="0E7EEBBD">
      <w:pPr>
        <w:pStyle w:val="4"/>
      </w:pPr>
      <w:bookmarkStart w:id="28" w:name="_Toc185509232"/>
      <w:r>
        <w:t>3.2</w:t>
      </w:r>
      <w:r>
        <w:tab/>
      </w:r>
      <w:r>
        <w:t>Symbols</w:t>
      </w:r>
      <w:bookmarkEnd w:id="28"/>
    </w:p>
    <w:p w14:paraId="362669DB">
      <w:pPr>
        <w:keepNext/>
      </w:pPr>
      <w:r>
        <w:t>For the purposes of the present document, the following symbols apply:</w:t>
      </w:r>
    </w:p>
    <w:p w14:paraId="7AB7D93C">
      <w:pPr>
        <w:pStyle w:val="109"/>
      </w:pPr>
      <w:r>
        <w:t>&lt;symbol&gt;</w:t>
      </w:r>
      <w:r>
        <w:tab/>
      </w:r>
      <w:r>
        <w:t>&lt;Explanation&gt;</w:t>
      </w:r>
    </w:p>
    <w:p w14:paraId="7A15DB76">
      <w:pPr>
        <w:pStyle w:val="109"/>
      </w:pPr>
    </w:p>
    <w:p w14:paraId="33914A0F">
      <w:pPr>
        <w:pStyle w:val="4"/>
      </w:pPr>
      <w:bookmarkStart w:id="29" w:name="_Toc185509233"/>
      <w:r>
        <w:t>3.3</w:t>
      </w:r>
      <w:r>
        <w:tab/>
      </w:r>
      <w:r>
        <w:t>Abbreviations</w:t>
      </w:r>
      <w:bookmarkEnd w:id="29"/>
    </w:p>
    <w:p w14:paraId="67D2F59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pPr>
        <w:pStyle w:val="109"/>
        <w:rPr>
          <w:lang w:eastAsia="zh-CN"/>
        </w:rPr>
      </w:pPr>
      <w:r>
        <w:t>AS</w:t>
      </w:r>
      <w:r>
        <w:tab/>
      </w:r>
      <w:r>
        <w:t>Application Server</w:t>
      </w:r>
    </w:p>
    <w:p w14:paraId="4F500C49">
      <w:pPr>
        <w:pStyle w:val="109"/>
        <w:rPr>
          <w:lang w:eastAsia="zh-CN"/>
        </w:rPr>
      </w:pPr>
      <w:r>
        <w:rPr>
          <w:rFonts w:hint="eastAsia"/>
          <w:lang w:eastAsia="zh-CN"/>
        </w:rPr>
        <w:t>BC</w:t>
      </w:r>
      <w:r>
        <w:tab/>
      </w:r>
      <w:r>
        <w:rPr>
          <w:rFonts w:hint="eastAsia"/>
          <w:lang w:eastAsia="zh-CN"/>
        </w:rPr>
        <w:t>Broadcast</w:t>
      </w:r>
    </w:p>
    <w:p w14:paraId="4CF424A2">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4D2E4C11">
      <w:pPr>
        <w:pStyle w:val="109"/>
      </w:pPr>
      <w:r>
        <w:t>CAPIF</w:t>
      </w:r>
      <w:r>
        <w:tab/>
      </w:r>
      <w:r>
        <w:t>Common API Framework</w:t>
      </w:r>
    </w:p>
    <w:p w14:paraId="042913A0">
      <w:pPr>
        <w:pStyle w:val="109"/>
        <w:rPr>
          <w:lang w:val="en-US" w:eastAsia="zh-CN"/>
        </w:rPr>
      </w:pPr>
      <w:r>
        <w:rPr>
          <w:rFonts w:hint="eastAsia"/>
          <w:lang w:val="en-US" w:eastAsia="zh-CN"/>
        </w:rPr>
        <w:t>L3G</w:t>
      </w:r>
      <w:r>
        <w:tab/>
      </w:r>
      <w:r>
        <w:rPr>
          <w:rFonts w:hint="eastAsia"/>
          <w:lang w:val="en-US" w:eastAsia="zh-CN"/>
        </w:rPr>
        <w:t>Legacy 3GPP Message Gateway</w:t>
      </w:r>
    </w:p>
    <w:p w14:paraId="36E2A6BC">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30234A52">
      <w:pPr>
        <w:rPr>
          <w:lang w:val="en-US" w:eastAsia="zh-CN"/>
        </w:rPr>
      </w:pPr>
    </w:p>
    <w:p w14:paraId="54E70554">
      <w:pPr>
        <w:pStyle w:val="3"/>
      </w:pPr>
      <w:bookmarkStart w:id="30" w:name="clause4"/>
      <w:bookmarkEnd w:id="30"/>
      <w:bookmarkStart w:id="31" w:name="_Toc185509234"/>
      <w:r>
        <w:t>4</w:t>
      </w:r>
      <w:r>
        <w:tab/>
      </w:r>
      <w:r>
        <w:t>Overview</w:t>
      </w:r>
      <w:bookmarkEnd w:id="31"/>
    </w:p>
    <w:p w14:paraId="3DC443AE">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pPr>
        <w:pStyle w:val="110"/>
      </w:pPr>
      <w:r>
        <w:t>2.</w:t>
      </w:r>
      <w:r>
        <w:tab/>
      </w:r>
      <w:r>
        <w:t>Interconnecting two different messaging delivery mechanisms and assure the message integrity between different message delivery mechanisms, provided by Message Gateway.</w:t>
      </w:r>
    </w:p>
    <w:p w14:paraId="77476459">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pPr>
        <w:pStyle w:val="3"/>
      </w:pPr>
      <w:bookmarkStart w:id="33" w:name="_Toc97197060"/>
      <w:bookmarkStart w:id="34" w:name="_Toc96996654"/>
      <w:bookmarkStart w:id="35" w:name="_Toc83768234"/>
      <w:bookmarkStart w:id="36" w:name="_Toc93878862"/>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pPr>
        <w:pStyle w:val="4"/>
        <w:rPr>
          <w:lang w:eastAsia="zh-CN"/>
        </w:rPr>
      </w:pPr>
      <w:bookmarkStart w:id="38" w:name="_Toc96996655"/>
      <w:bookmarkStart w:id="39" w:name="_Toc97197061"/>
      <w:bookmarkStart w:id="40" w:name="_Toc185509236"/>
      <w:bookmarkStart w:id="41" w:name="_Toc83768235"/>
      <w:bookmarkStart w:id="42" w:name="_Toc93878863"/>
      <w:r>
        <w:t>5.1</w:t>
      </w:r>
      <w:r>
        <w:tab/>
      </w:r>
      <w:r>
        <w:rPr>
          <w:lang w:eastAsia="zh-CN"/>
        </w:rPr>
        <w:t>Introduction</w:t>
      </w:r>
      <w:bookmarkEnd w:id="38"/>
      <w:bookmarkEnd w:id="39"/>
      <w:bookmarkEnd w:id="40"/>
      <w:bookmarkEnd w:id="41"/>
      <w:bookmarkEnd w:id="42"/>
    </w:p>
    <w:p w14:paraId="0E7F7A64">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71E23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66B415B">
            <w:pPr>
              <w:pStyle w:val="103"/>
            </w:pPr>
            <w:r>
              <w:t>Service Name</w:t>
            </w:r>
          </w:p>
        </w:tc>
        <w:tc>
          <w:tcPr>
            <w:tcW w:w="3332" w:type="dxa"/>
            <w:shd w:val="clear" w:color="auto" w:fill="C0C0C0"/>
          </w:tcPr>
          <w:p w14:paraId="2BB6EF57">
            <w:pPr>
              <w:pStyle w:val="103"/>
            </w:pPr>
            <w:r>
              <w:t>Service Operations</w:t>
            </w:r>
          </w:p>
        </w:tc>
        <w:tc>
          <w:tcPr>
            <w:tcW w:w="2790" w:type="dxa"/>
            <w:shd w:val="clear" w:color="auto" w:fill="C0C0C0"/>
          </w:tcPr>
          <w:p w14:paraId="2408A7B0">
            <w:pPr>
              <w:pStyle w:val="103"/>
            </w:pPr>
            <w:r>
              <w:t>Operation</w:t>
            </w:r>
          </w:p>
          <w:p w14:paraId="7B15BE8F">
            <w:pPr>
              <w:pStyle w:val="103"/>
            </w:pPr>
            <w:r>
              <w:t>Semantics</w:t>
            </w:r>
          </w:p>
        </w:tc>
        <w:tc>
          <w:tcPr>
            <w:tcW w:w="2160" w:type="dxa"/>
            <w:shd w:val="clear" w:color="auto" w:fill="C0C0C0"/>
          </w:tcPr>
          <w:p w14:paraId="0C3C79ED">
            <w:pPr>
              <w:pStyle w:val="103"/>
            </w:pPr>
            <w:r>
              <w:t>Example Consumer(s)</w:t>
            </w:r>
          </w:p>
        </w:tc>
      </w:tr>
      <w:tr w14:paraId="6D9AD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A536414">
            <w:pPr>
              <w:pStyle w:val="102"/>
            </w:pPr>
            <w:r>
              <w:t>MSGS_ASRegistration</w:t>
            </w:r>
          </w:p>
        </w:tc>
        <w:tc>
          <w:tcPr>
            <w:tcW w:w="3332" w:type="dxa"/>
          </w:tcPr>
          <w:p w14:paraId="5C3317F9">
            <w:pPr>
              <w:pStyle w:val="102"/>
            </w:pPr>
            <w:r>
              <w:t>MSGS_ASRegistration_Request</w:t>
            </w:r>
          </w:p>
        </w:tc>
        <w:tc>
          <w:tcPr>
            <w:tcW w:w="2790" w:type="dxa"/>
            <w:vMerge w:val="restart"/>
          </w:tcPr>
          <w:p w14:paraId="2F2B9AF4">
            <w:pPr>
              <w:pStyle w:val="102"/>
            </w:pPr>
            <w:r>
              <w:t>Request/Response</w:t>
            </w:r>
          </w:p>
        </w:tc>
        <w:tc>
          <w:tcPr>
            <w:tcW w:w="2160" w:type="dxa"/>
            <w:vMerge w:val="restart"/>
          </w:tcPr>
          <w:p w14:paraId="36E440E8">
            <w:pPr>
              <w:pStyle w:val="102"/>
            </w:pPr>
            <w:r>
              <w:t>AS</w:t>
            </w:r>
          </w:p>
        </w:tc>
      </w:tr>
      <w:tr w14:paraId="38A317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8F4C0AF">
            <w:pPr>
              <w:pStyle w:val="102"/>
            </w:pPr>
          </w:p>
        </w:tc>
        <w:tc>
          <w:tcPr>
            <w:tcW w:w="3332" w:type="dxa"/>
          </w:tcPr>
          <w:p w14:paraId="1090D776">
            <w:pPr>
              <w:pStyle w:val="102"/>
            </w:pPr>
            <w:r>
              <w:t>MSGS_ASRegistration_Deregister</w:t>
            </w:r>
          </w:p>
        </w:tc>
        <w:tc>
          <w:tcPr>
            <w:tcW w:w="2790" w:type="dxa"/>
            <w:vMerge w:val="continue"/>
          </w:tcPr>
          <w:p w14:paraId="1FA69433">
            <w:pPr>
              <w:pStyle w:val="102"/>
            </w:pPr>
          </w:p>
        </w:tc>
        <w:tc>
          <w:tcPr>
            <w:tcW w:w="2160" w:type="dxa"/>
            <w:vMerge w:val="continue"/>
          </w:tcPr>
          <w:p w14:paraId="54902332">
            <w:pPr>
              <w:pStyle w:val="102"/>
            </w:pPr>
          </w:p>
        </w:tc>
      </w:tr>
      <w:tr w14:paraId="04F683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3CDFC29">
            <w:pPr>
              <w:pStyle w:val="102"/>
            </w:pPr>
            <w:r>
              <w:t>MSGS_MSGDelivery</w:t>
            </w:r>
          </w:p>
        </w:tc>
        <w:tc>
          <w:tcPr>
            <w:tcW w:w="3332" w:type="dxa"/>
          </w:tcPr>
          <w:p w14:paraId="704FA315">
            <w:pPr>
              <w:pStyle w:val="102"/>
            </w:pPr>
            <w:r>
              <w:t>MSGS_MSGDelivery_ASODelivery</w:t>
            </w:r>
          </w:p>
        </w:tc>
        <w:tc>
          <w:tcPr>
            <w:tcW w:w="2790" w:type="dxa"/>
            <w:vMerge w:val="restart"/>
          </w:tcPr>
          <w:p w14:paraId="3A3055F0">
            <w:pPr>
              <w:pStyle w:val="102"/>
            </w:pPr>
            <w:r>
              <w:t>Request/ Response</w:t>
            </w:r>
          </w:p>
        </w:tc>
        <w:tc>
          <w:tcPr>
            <w:tcW w:w="2160" w:type="dxa"/>
            <w:vMerge w:val="restart"/>
          </w:tcPr>
          <w:p w14:paraId="6B5DB505">
            <w:pPr>
              <w:pStyle w:val="102"/>
            </w:pPr>
            <w:r>
              <w:t>AS, Legacy 3GPP Message Gateway, Non-3GPP Message Gateway</w:t>
            </w:r>
          </w:p>
        </w:tc>
      </w:tr>
      <w:tr w14:paraId="24CCF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000E0B27">
            <w:pPr>
              <w:pStyle w:val="102"/>
            </w:pPr>
          </w:p>
        </w:tc>
        <w:tc>
          <w:tcPr>
            <w:tcW w:w="3332" w:type="dxa"/>
          </w:tcPr>
          <w:p w14:paraId="35CE7597">
            <w:pPr>
              <w:pStyle w:val="102"/>
            </w:pPr>
            <w:r>
              <w:t>MSGS_MSGDelivery_ASODeliveryReport</w:t>
            </w:r>
          </w:p>
        </w:tc>
        <w:tc>
          <w:tcPr>
            <w:tcW w:w="2790" w:type="dxa"/>
            <w:vMerge w:val="continue"/>
          </w:tcPr>
          <w:p w14:paraId="4C81F1F4">
            <w:pPr>
              <w:pStyle w:val="102"/>
            </w:pPr>
          </w:p>
        </w:tc>
        <w:tc>
          <w:tcPr>
            <w:tcW w:w="2160" w:type="dxa"/>
            <w:vMerge w:val="continue"/>
          </w:tcPr>
          <w:p w14:paraId="302C0BC9">
            <w:pPr>
              <w:pStyle w:val="102"/>
            </w:pPr>
          </w:p>
        </w:tc>
      </w:tr>
      <w:tr w14:paraId="7B108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65EC3D1">
            <w:pPr>
              <w:pStyle w:val="102"/>
            </w:pPr>
          </w:p>
        </w:tc>
        <w:tc>
          <w:tcPr>
            <w:tcW w:w="3332" w:type="dxa"/>
          </w:tcPr>
          <w:p w14:paraId="5C8B0FF3">
            <w:pPr>
              <w:pStyle w:val="102"/>
            </w:pPr>
            <w:r>
              <w:t>MSGS_MSGDelivery_UEODelivery</w:t>
            </w:r>
          </w:p>
        </w:tc>
        <w:tc>
          <w:tcPr>
            <w:tcW w:w="2790" w:type="dxa"/>
            <w:vMerge w:val="continue"/>
          </w:tcPr>
          <w:p w14:paraId="5DEFD41D">
            <w:pPr>
              <w:pStyle w:val="102"/>
            </w:pPr>
          </w:p>
        </w:tc>
        <w:tc>
          <w:tcPr>
            <w:tcW w:w="2160" w:type="dxa"/>
            <w:vMerge w:val="continue"/>
          </w:tcPr>
          <w:p w14:paraId="54A93985">
            <w:pPr>
              <w:pStyle w:val="102"/>
            </w:pPr>
          </w:p>
        </w:tc>
      </w:tr>
      <w:tr w14:paraId="611B2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5027DA8">
            <w:pPr>
              <w:pStyle w:val="102"/>
            </w:pPr>
          </w:p>
        </w:tc>
        <w:tc>
          <w:tcPr>
            <w:tcW w:w="3332" w:type="dxa"/>
          </w:tcPr>
          <w:p w14:paraId="0B9B7412">
            <w:pPr>
              <w:pStyle w:val="102"/>
            </w:pPr>
            <w:r>
              <w:t>MSGS_MSGDelivery_UEODeliveryReport</w:t>
            </w:r>
          </w:p>
        </w:tc>
        <w:tc>
          <w:tcPr>
            <w:tcW w:w="2790" w:type="dxa"/>
            <w:vMerge w:val="continue"/>
          </w:tcPr>
          <w:p w14:paraId="65C08870">
            <w:pPr>
              <w:pStyle w:val="102"/>
            </w:pPr>
          </w:p>
        </w:tc>
        <w:tc>
          <w:tcPr>
            <w:tcW w:w="2160" w:type="dxa"/>
            <w:vMerge w:val="continue"/>
          </w:tcPr>
          <w:p w14:paraId="263F2FD8">
            <w:pPr>
              <w:pStyle w:val="102"/>
            </w:pPr>
          </w:p>
        </w:tc>
      </w:tr>
      <w:tr w14:paraId="77966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6ACC796B">
            <w:pPr>
              <w:pStyle w:val="102"/>
            </w:pPr>
            <w:r>
              <w:t>MSGS</w:t>
            </w:r>
            <w:r>
              <w:rPr>
                <w:rFonts w:hint="eastAsia"/>
              </w:rPr>
              <w:t>_TopiclistEvent</w:t>
            </w:r>
          </w:p>
        </w:tc>
        <w:tc>
          <w:tcPr>
            <w:tcW w:w="3332" w:type="dxa"/>
          </w:tcPr>
          <w:p w14:paraId="415AED37">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pPr>
              <w:pStyle w:val="102"/>
            </w:pPr>
            <w:r>
              <w:rPr>
                <w:rFonts w:hint="eastAsia"/>
                <w:lang w:val="en-US" w:eastAsia="zh-CN"/>
              </w:rPr>
              <w:t>Subscribe/Notify</w:t>
            </w:r>
          </w:p>
        </w:tc>
        <w:tc>
          <w:tcPr>
            <w:tcW w:w="2160" w:type="dxa"/>
            <w:vMerge w:val="restart"/>
          </w:tcPr>
          <w:p w14:paraId="5729BF22">
            <w:pPr>
              <w:pStyle w:val="102"/>
            </w:pPr>
            <w:r>
              <w:rPr>
                <w:rFonts w:hint="eastAsia"/>
              </w:rPr>
              <w:t>MSGin5G Server</w:t>
            </w:r>
          </w:p>
        </w:tc>
      </w:tr>
      <w:tr w14:paraId="1CB8F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EF2B797">
            <w:pPr>
              <w:pStyle w:val="102"/>
            </w:pPr>
          </w:p>
        </w:tc>
        <w:tc>
          <w:tcPr>
            <w:tcW w:w="3332" w:type="dxa"/>
          </w:tcPr>
          <w:p w14:paraId="207A0163">
            <w:pPr>
              <w:pStyle w:val="102"/>
              <w:rPr>
                <w:lang w:val="en-US" w:eastAsia="zh-CN"/>
              </w:rPr>
            </w:pPr>
            <w:r>
              <w:rPr>
                <w:rFonts w:hint="eastAsia"/>
                <w:lang w:val="en-US" w:eastAsia="zh-CN"/>
              </w:rPr>
              <w:t>MSGS_TopiclistEvent_UnsubscribeMSGTopiclist</w:t>
            </w:r>
          </w:p>
        </w:tc>
        <w:tc>
          <w:tcPr>
            <w:tcW w:w="2790" w:type="dxa"/>
            <w:vMerge w:val="continue"/>
          </w:tcPr>
          <w:p w14:paraId="0393EB2A">
            <w:pPr>
              <w:pStyle w:val="102"/>
            </w:pPr>
          </w:p>
        </w:tc>
        <w:tc>
          <w:tcPr>
            <w:tcW w:w="2160" w:type="dxa"/>
            <w:vMerge w:val="continue"/>
          </w:tcPr>
          <w:p w14:paraId="5CB16693">
            <w:pPr>
              <w:pStyle w:val="102"/>
            </w:pPr>
          </w:p>
        </w:tc>
      </w:tr>
      <w:tr w14:paraId="70175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03C094">
            <w:pPr>
              <w:pStyle w:val="102"/>
            </w:pPr>
          </w:p>
        </w:tc>
        <w:tc>
          <w:tcPr>
            <w:tcW w:w="3332" w:type="dxa"/>
          </w:tcPr>
          <w:p w14:paraId="4DFFE833">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6D7BBEDF">
            <w:pPr>
              <w:pStyle w:val="102"/>
            </w:pPr>
          </w:p>
        </w:tc>
        <w:tc>
          <w:tcPr>
            <w:tcW w:w="2160" w:type="dxa"/>
            <w:vMerge w:val="continue"/>
          </w:tcPr>
          <w:p w14:paraId="3F5662C1">
            <w:pPr>
              <w:pStyle w:val="102"/>
            </w:pPr>
          </w:p>
        </w:tc>
      </w:tr>
      <w:tr w14:paraId="09940F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A41F6E7">
            <w:pPr>
              <w:pStyle w:val="102"/>
            </w:pPr>
          </w:p>
        </w:tc>
        <w:tc>
          <w:tcPr>
            <w:tcW w:w="3332" w:type="dxa"/>
          </w:tcPr>
          <w:p w14:paraId="5FA9C678">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pPr>
              <w:pStyle w:val="102"/>
            </w:pPr>
            <w:r>
              <w:rPr>
                <w:rFonts w:hint="eastAsia"/>
              </w:rPr>
              <w:t>Request/ Response</w:t>
            </w:r>
          </w:p>
        </w:tc>
        <w:tc>
          <w:tcPr>
            <w:tcW w:w="2160" w:type="dxa"/>
            <w:vMerge w:val="restart"/>
          </w:tcPr>
          <w:p w14:paraId="3A9F3A80">
            <w:pPr>
              <w:pStyle w:val="102"/>
            </w:pPr>
            <w:r>
              <w:rPr>
                <w:rFonts w:hint="eastAsia"/>
              </w:rPr>
              <w:t>MSGin5G Server</w:t>
            </w:r>
          </w:p>
        </w:tc>
      </w:tr>
      <w:tr w14:paraId="48A0D0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01140CF">
            <w:pPr>
              <w:pStyle w:val="102"/>
            </w:pPr>
          </w:p>
        </w:tc>
        <w:tc>
          <w:tcPr>
            <w:tcW w:w="3332" w:type="dxa"/>
          </w:tcPr>
          <w:p w14:paraId="00F000B2">
            <w:pPr>
              <w:pStyle w:val="102"/>
            </w:pPr>
            <w:r>
              <w:rPr>
                <w:rFonts w:hint="eastAsia"/>
              </w:rPr>
              <w:t>MSGS_TopiclistEvent_UnsubscribeMSGTopic</w:t>
            </w:r>
          </w:p>
        </w:tc>
        <w:tc>
          <w:tcPr>
            <w:tcW w:w="2790" w:type="dxa"/>
            <w:vMerge w:val="continue"/>
          </w:tcPr>
          <w:p w14:paraId="125768AF">
            <w:pPr>
              <w:pStyle w:val="102"/>
            </w:pPr>
          </w:p>
        </w:tc>
        <w:tc>
          <w:tcPr>
            <w:tcW w:w="2160" w:type="dxa"/>
            <w:vMerge w:val="continue"/>
          </w:tcPr>
          <w:p w14:paraId="3E57C802">
            <w:pPr>
              <w:pStyle w:val="102"/>
            </w:pPr>
          </w:p>
        </w:tc>
      </w:tr>
    </w:tbl>
    <w:p w14:paraId="5C5F2F9A">
      <w:pPr>
        <w:rPr>
          <w:lang w:eastAsia="zh-CN"/>
        </w:rPr>
      </w:pPr>
    </w:p>
    <w:p w14:paraId="4AB21E4E">
      <w:pPr>
        <w:rPr>
          <w:lang w:eastAsia="zh-CN"/>
        </w:rPr>
      </w:pPr>
      <w:r>
        <w:rPr>
          <w:lang w:eastAsia="zh-CN"/>
        </w:rPr>
        <w:t>Table</w:t>
      </w:r>
      <w:r>
        <w:t> </w:t>
      </w:r>
      <w:r>
        <w:rPr>
          <w:lang w:eastAsia="zh-CN"/>
        </w:rPr>
        <w:t>5.1-2 summarizes the corresponding APIs defined in this specification.</w:t>
      </w:r>
    </w:p>
    <w:p w14:paraId="2E417DBD">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1C96D0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2181889D">
            <w:pPr>
              <w:pStyle w:val="103"/>
            </w:pPr>
            <w:r>
              <w:t>Service Name</w:t>
            </w:r>
          </w:p>
        </w:tc>
        <w:tc>
          <w:tcPr>
            <w:tcW w:w="885" w:type="dxa"/>
            <w:shd w:val="clear" w:color="000000" w:fill="C0C0C0"/>
          </w:tcPr>
          <w:p w14:paraId="0162B76C">
            <w:pPr>
              <w:pStyle w:val="103"/>
            </w:pPr>
            <w:r>
              <w:t>Clause</w:t>
            </w:r>
          </w:p>
        </w:tc>
        <w:tc>
          <w:tcPr>
            <w:tcW w:w="1701" w:type="dxa"/>
            <w:shd w:val="clear" w:color="000000" w:fill="C0C0C0"/>
          </w:tcPr>
          <w:p w14:paraId="4323492E">
            <w:pPr>
              <w:pStyle w:val="103"/>
            </w:pPr>
            <w:r>
              <w:t>Description</w:t>
            </w:r>
          </w:p>
        </w:tc>
        <w:tc>
          <w:tcPr>
            <w:tcW w:w="3209" w:type="dxa"/>
            <w:shd w:val="clear" w:color="000000" w:fill="C0C0C0"/>
          </w:tcPr>
          <w:p w14:paraId="3BBB443A">
            <w:pPr>
              <w:pStyle w:val="103"/>
            </w:pPr>
            <w:r>
              <w:t>OpenAPI Specification File</w:t>
            </w:r>
          </w:p>
        </w:tc>
        <w:tc>
          <w:tcPr>
            <w:tcW w:w="991" w:type="dxa"/>
            <w:shd w:val="clear" w:color="000000" w:fill="C0C0C0"/>
          </w:tcPr>
          <w:p w14:paraId="1A353432">
            <w:pPr>
              <w:pStyle w:val="103"/>
            </w:pPr>
            <w:r>
              <w:t>apiName</w:t>
            </w:r>
          </w:p>
        </w:tc>
        <w:tc>
          <w:tcPr>
            <w:tcW w:w="1470" w:type="dxa"/>
            <w:shd w:val="clear" w:color="000000" w:fill="C0C0C0"/>
          </w:tcPr>
          <w:p w14:paraId="062034D0">
            <w:pPr>
              <w:pStyle w:val="103"/>
            </w:pPr>
            <w:r>
              <w:t>Annex</w:t>
            </w:r>
          </w:p>
        </w:tc>
      </w:tr>
      <w:tr w14:paraId="53742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0C7B127">
            <w:pPr>
              <w:pStyle w:val="102"/>
            </w:pPr>
            <w:r>
              <w:t>MSGS_ASRegistration</w:t>
            </w:r>
          </w:p>
        </w:tc>
        <w:tc>
          <w:tcPr>
            <w:tcW w:w="885" w:type="dxa"/>
            <w:shd w:val="clear" w:color="auto" w:fill="auto"/>
          </w:tcPr>
          <w:p w14:paraId="67E41C27">
            <w:pPr>
              <w:pStyle w:val="102"/>
            </w:pPr>
            <w:r>
              <w:t>8.1</w:t>
            </w:r>
          </w:p>
        </w:tc>
        <w:tc>
          <w:tcPr>
            <w:tcW w:w="1701" w:type="dxa"/>
            <w:shd w:val="clear" w:color="auto" w:fill="auto"/>
          </w:tcPr>
          <w:p w14:paraId="3518EF17">
            <w:pPr>
              <w:pStyle w:val="102"/>
            </w:pPr>
            <w:r>
              <w:t>AS Registration Service</w:t>
            </w:r>
          </w:p>
        </w:tc>
        <w:tc>
          <w:tcPr>
            <w:tcW w:w="3209" w:type="dxa"/>
            <w:shd w:val="clear" w:color="auto" w:fill="auto"/>
          </w:tcPr>
          <w:p w14:paraId="189926EA">
            <w:pPr>
              <w:pStyle w:val="102"/>
            </w:pPr>
            <w:r>
              <w:t>TS29538_MSGS_ASRegistration.yaml</w:t>
            </w:r>
          </w:p>
        </w:tc>
        <w:tc>
          <w:tcPr>
            <w:tcW w:w="991" w:type="dxa"/>
            <w:shd w:val="clear" w:color="auto" w:fill="auto"/>
          </w:tcPr>
          <w:p w14:paraId="4676A584">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50B88FDF">
            <w:pPr>
              <w:pStyle w:val="102"/>
            </w:pPr>
            <w:r>
              <w:t>A.2</w:t>
            </w:r>
          </w:p>
        </w:tc>
      </w:tr>
      <w:tr w14:paraId="556C1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ADA8B87">
            <w:pPr>
              <w:pStyle w:val="102"/>
            </w:pPr>
            <w:r>
              <w:t>MSGS_MSGDelivery</w:t>
            </w:r>
          </w:p>
        </w:tc>
        <w:tc>
          <w:tcPr>
            <w:tcW w:w="885" w:type="dxa"/>
            <w:shd w:val="clear" w:color="auto" w:fill="auto"/>
          </w:tcPr>
          <w:p w14:paraId="1D2779A9">
            <w:pPr>
              <w:pStyle w:val="102"/>
            </w:pPr>
            <w:r>
              <w:t>8.2</w:t>
            </w:r>
          </w:p>
        </w:tc>
        <w:tc>
          <w:tcPr>
            <w:tcW w:w="1701" w:type="dxa"/>
            <w:shd w:val="clear" w:color="auto" w:fill="auto"/>
          </w:tcPr>
          <w:p w14:paraId="0E73040A">
            <w:pPr>
              <w:pStyle w:val="102"/>
            </w:pPr>
            <w:r>
              <w:t>Message Delivery Service</w:t>
            </w:r>
          </w:p>
        </w:tc>
        <w:tc>
          <w:tcPr>
            <w:tcW w:w="3209" w:type="dxa"/>
            <w:shd w:val="clear" w:color="auto" w:fill="auto"/>
          </w:tcPr>
          <w:p w14:paraId="6D6EBD96">
            <w:pPr>
              <w:pStyle w:val="102"/>
            </w:pPr>
            <w:r>
              <w:t>TS29538_MSGS_MSGDelivery.yaml</w:t>
            </w:r>
          </w:p>
        </w:tc>
        <w:tc>
          <w:tcPr>
            <w:tcW w:w="991" w:type="dxa"/>
            <w:shd w:val="clear" w:color="auto" w:fill="auto"/>
          </w:tcPr>
          <w:p w14:paraId="4C6C080C">
            <w:pPr>
              <w:pStyle w:val="102"/>
            </w:pPr>
            <w:r>
              <w:t>Msgs</w:t>
            </w:r>
            <w:r>
              <w:rPr>
                <w:rFonts w:hint="eastAsia"/>
                <w:lang w:eastAsia="zh-CN"/>
              </w:rPr>
              <w:t>-</w:t>
            </w:r>
            <w:r>
              <w:t>msgdelivery</w:t>
            </w:r>
          </w:p>
        </w:tc>
        <w:tc>
          <w:tcPr>
            <w:tcW w:w="1470" w:type="dxa"/>
            <w:shd w:val="clear" w:color="auto" w:fill="auto"/>
          </w:tcPr>
          <w:p w14:paraId="677D8534">
            <w:pPr>
              <w:pStyle w:val="102"/>
            </w:pPr>
            <w:r>
              <w:t>A.3</w:t>
            </w:r>
          </w:p>
        </w:tc>
      </w:tr>
      <w:tr w14:paraId="2877D2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F70370A">
            <w:pPr>
              <w:pStyle w:val="102"/>
            </w:pPr>
            <w:r>
              <w:rPr>
                <w:rFonts w:hint="eastAsia"/>
              </w:rPr>
              <w:t>MSGS_TopiclistEvent</w:t>
            </w:r>
          </w:p>
        </w:tc>
        <w:tc>
          <w:tcPr>
            <w:tcW w:w="885" w:type="dxa"/>
            <w:shd w:val="clear" w:color="auto" w:fill="auto"/>
          </w:tcPr>
          <w:p w14:paraId="7EFC4243">
            <w:pPr>
              <w:pStyle w:val="102"/>
            </w:pPr>
            <w:r>
              <w:rPr>
                <w:rFonts w:hint="eastAsia"/>
                <w:lang w:val="en-US" w:eastAsia="zh-CN"/>
              </w:rPr>
              <w:t>8.3</w:t>
            </w:r>
          </w:p>
        </w:tc>
        <w:tc>
          <w:tcPr>
            <w:tcW w:w="1701" w:type="dxa"/>
            <w:shd w:val="clear" w:color="auto" w:fill="auto"/>
          </w:tcPr>
          <w:p w14:paraId="2E86F70E">
            <w:pPr>
              <w:pStyle w:val="102"/>
            </w:pPr>
            <w:r>
              <w:rPr>
                <w:rFonts w:hint="eastAsia"/>
                <w:lang w:val="en-US" w:eastAsia="zh-CN"/>
              </w:rPr>
              <w:t>Topic Messaging Service</w:t>
            </w:r>
          </w:p>
        </w:tc>
        <w:tc>
          <w:tcPr>
            <w:tcW w:w="3209" w:type="dxa"/>
            <w:shd w:val="clear" w:color="auto" w:fill="auto"/>
          </w:tcPr>
          <w:p w14:paraId="0AC0B186">
            <w:pPr>
              <w:pStyle w:val="102"/>
            </w:pPr>
            <w:r>
              <w:rPr>
                <w:rFonts w:hint="eastAsia"/>
                <w:lang w:val="en-US" w:eastAsia="zh-CN"/>
              </w:rPr>
              <w:t>TS29538_MSGS_TopiclistEvent.yaml</w:t>
            </w:r>
          </w:p>
        </w:tc>
        <w:tc>
          <w:tcPr>
            <w:tcW w:w="991" w:type="dxa"/>
            <w:shd w:val="clear" w:color="auto" w:fill="auto"/>
          </w:tcPr>
          <w:p w14:paraId="1D672890">
            <w:pPr>
              <w:pStyle w:val="102"/>
            </w:pPr>
            <w:r>
              <w:rPr>
                <w:rFonts w:hint="eastAsia"/>
                <w:lang w:val="en-US" w:eastAsia="zh-CN"/>
              </w:rPr>
              <w:t>Msgs-topiclistevent</w:t>
            </w:r>
          </w:p>
        </w:tc>
        <w:tc>
          <w:tcPr>
            <w:tcW w:w="1470" w:type="dxa"/>
            <w:shd w:val="clear" w:color="auto" w:fill="auto"/>
          </w:tcPr>
          <w:p w14:paraId="198BEFB6">
            <w:pPr>
              <w:pStyle w:val="102"/>
            </w:pPr>
            <w:r>
              <w:rPr>
                <w:rFonts w:hint="eastAsia"/>
                <w:lang w:val="en-US" w:eastAsia="zh-CN"/>
              </w:rPr>
              <w:t>A.7</w:t>
            </w:r>
          </w:p>
        </w:tc>
      </w:tr>
    </w:tbl>
    <w:p w14:paraId="17E509E7">
      <w:pPr>
        <w:rPr>
          <w:lang w:eastAsia="zh-CN"/>
        </w:rPr>
      </w:pPr>
    </w:p>
    <w:p w14:paraId="48B990EC">
      <w:pPr>
        <w:pStyle w:val="4"/>
        <w:rPr>
          <w:lang w:eastAsia="zh-CN"/>
        </w:rPr>
      </w:pPr>
      <w:bookmarkStart w:id="43" w:name="_Toc185509237"/>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14:paraId="11F99BCF">
      <w:pPr>
        <w:pStyle w:val="5"/>
      </w:pPr>
      <w:bookmarkStart w:id="45" w:name="_Toc83768237"/>
      <w:bookmarkStart w:id="46" w:name="_Toc97197063"/>
      <w:bookmarkStart w:id="47" w:name="_Toc185509238"/>
      <w:bookmarkStart w:id="48" w:name="_Toc93878865"/>
      <w:bookmarkStart w:id="49" w:name="_Toc96996657"/>
      <w:r>
        <w:t>5.</w:t>
      </w:r>
      <w:r>
        <w:rPr>
          <w:lang w:eastAsia="zh-CN"/>
        </w:rPr>
        <w:t>2</w:t>
      </w:r>
      <w:r>
        <w:t>.1</w:t>
      </w:r>
      <w:r>
        <w:tab/>
      </w:r>
      <w:r>
        <w:t>Service Description</w:t>
      </w:r>
      <w:bookmarkEnd w:id="45"/>
      <w:bookmarkEnd w:id="46"/>
      <w:bookmarkEnd w:id="47"/>
      <w:bookmarkEnd w:id="48"/>
      <w:bookmarkEnd w:id="49"/>
    </w:p>
    <w:p w14:paraId="2FDB0128">
      <w:pPr>
        <w:rPr>
          <w:lang w:eastAsia="zh-CN"/>
        </w:rPr>
      </w:pPr>
      <w:r>
        <w:rPr>
          <w:lang w:eastAsia="zh-CN"/>
        </w:rPr>
        <w:t>The MSGS_ASRegistration API, as defined in 3GPP TS 23.554 [2], allows an AS via Mm5s interface to register, and deregister at a given MSGin5G Server.</w:t>
      </w:r>
    </w:p>
    <w:p w14:paraId="7FC834C4">
      <w:pPr>
        <w:pStyle w:val="5"/>
        <w:rPr>
          <w:lang w:eastAsia="zh-CN"/>
        </w:rPr>
      </w:pPr>
      <w:bookmarkStart w:id="50" w:name="_Toc97197064"/>
      <w:bookmarkStart w:id="51" w:name="_Toc185509239"/>
      <w:bookmarkStart w:id="52" w:name="_Toc93878866"/>
      <w:bookmarkStart w:id="53" w:name="_Toc96996658"/>
      <w:bookmarkStart w:id="54" w:name="_Toc83768238"/>
      <w:r>
        <w:t>5.</w:t>
      </w:r>
      <w:r>
        <w:rPr>
          <w:lang w:eastAsia="zh-CN"/>
        </w:rPr>
        <w:t>2</w:t>
      </w:r>
      <w:r>
        <w:t>.2</w:t>
      </w:r>
      <w:r>
        <w:tab/>
      </w:r>
      <w:r>
        <w:t>Service Operations</w:t>
      </w:r>
      <w:bookmarkEnd w:id="50"/>
      <w:bookmarkEnd w:id="51"/>
      <w:bookmarkEnd w:id="52"/>
      <w:bookmarkEnd w:id="53"/>
      <w:bookmarkEnd w:id="54"/>
    </w:p>
    <w:p w14:paraId="3E9D5038">
      <w:pPr>
        <w:pStyle w:val="6"/>
      </w:pPr>
      <w:bookmarkStart w:id="55" w:name="_Toc93878867"/>
      <w:bookmarkStart w:id="56" w:name="_Toc83768239"/>
      <w:bookmarkStart w:id="57" w:name="_Toc96996659"/>
      <w:bookmarkStart w:id="58" w:name="_Toc185509240"/>
      <w:bookmarkStart w:id="59" w:name="_Toc97197065"/>
      <w:r>
        <w:t>5.</w:t>
      </w:r>
      <w:r>
        <w:rPr>
          <w:lang w:eastAsia="zh-CN"/>
        </w:rPr>
        <w:t>2</w:t>
      </w:r>
      <w:r>
        <w:t>.2.1</w:t>
      </w:r>
      <w:r>
        <w:tab/>
      </w:r>
      <w:r>
        <w:t>Introduction</w:t>
      </w:r>
      <w:bookmarkEnd w:id="55"/>
      <w:bookmarkEnd w:id="56"/>
      <w:bookmarkEnd w:id="57"/>
      <w:bookmarkEnd w:id="58"/>
      <w:bookmarkEnd w:id="59"/>
    </w:p>
    <w:p w14:paraId="341B487D">
      <w:pPr>
        <w:rPr>
          <w:lang w:eastAsia="zh-CN"/>
        </w:rPr>
      </w:pPr>
      <w:r>
        <w:rPr>
          <w:lang w:eastAsia="zh-CN"/>
        </w:rPr>
        <w:t>The service operation defined for MSGS_ASRegistration API is shown in the Table 5.2.2.1-1.</w:t>
      </w:r>
    </w:p>
    <w:p w14:paraId="15B8BC94">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CA3FD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B273315">
            <w:pPr>
              <w:pStyle w:val="103"/>
              <w:rPr>
                <w:kern w:val="2"/>
                <w:szCs w:val="22"/>
              </w:rPr>
            </w:pPr>
            <w:r>
              <w:rPr>
                <w:kern w:val="2"/>
                <w:szCs w:val="22"/>
              </w:rPr>
              <w:t>Service operation name</w:t>
            </w:r>
          </w:p>
        </w:tc>
        <w:tc>
          <w:tcPr>
            <w:tcW w:w="4395" w:type="dxa"/>
            <w:shd w:val="clear" w:color="000000" w:fill="C0C0C0"/>
          </w:tcPr>
          <w:p w14:paraId="59DFAB1B">
            <w:pPr>
              <w:pStyle w:val="103"/>
              <w:rPr>
                <w:kern w:val="2"/>
                <w:szCs w:val="22"/>
              </w:rPr>
            </w:pPr>
            <w:r>
              <w:rPr>
                <w:kern w:val="2"/>
                <w:szCs w:val="22"/>
              </w:rPr>
              <w:t>Description</w:t>
            </w:r>
          </w:p>
        </w:tc>
        <w:tc>
          <w:tcPr>
            <w:tcW w:w="1565" w:type="dxa"/>
            <w:shd w:val="clear" w:color="000000" w:fill="C0C0C0"/>
          </w:tcPr>
          <w:p w14:paraId="74B41C06">
            <w:pPr>
              <w:pStyle w:val="103"/>
              <w:rPr>
                <w:kern w:val="2"/>
                <w:szCs w:val="22"/>
              </w:rPr>
            </w:pPr>
            <w:r>
              <w:rPr>
                <w:kern w:val="2"/>
                <w:szCs w:val="22"/>
              </w:rPr>
              <w:t>Initiated by</w:t>
            </w:r>
          </w:p>
        </w:tc>
      </w:tr>
      <w:tr w14:paraId="2D821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45CF3E">
            <w:pPr>
              <w:pStyle w:val="102"/>
              <w:rPr>
                <w:kern w:val="2"/>
                <w:szCs w:val="22"/>
              </w:rPr>
            </w:pPr>
            <w:r>
              <w:rPr>
                <w:kern w:val="2"/>
                <w:szCs w:val="22"/>
              </w:rPr>
              <w:t>MSGS_ASRegistration_Request</w:t>
            </w:r>
          </w:p>
        </w:tc>
        <w:tc>
          <w:tcPr>
            <w:tcW w:w="4395" w:type="dxa"/>
          </w:tcPr>
          <w:p w14:paraId="632C81D8">
            <w:pPr>
              <w:pStyle w:val="102"/>
              <w:rPr>
                <w:kern w:val="2"/>
                <w:szCs w:val="22"/>
              </w:rPr>
            </w:pPr>
            <w:r>
              <w:rPr>
                <w:kern w:val="2"/>
                <w:szCs w:val="22"/>
              </w:rPr>
              <w:t>This service operation is used by the AS to register itself to MSGin5G Server.</w:t>
            </w:r>
          </w:p>
        </w:tc>
        <w:tc>
          <w:tcPr>
            <w:tcW w:w="1565" w:type="dxa"/>
          </w:tcPr>
          <w:p w14:paraId="3D7E3348">
            <w:pPr>
              <w:pStyle w:val="102"/>
              <w:rPr>
                <w:kern w:val="2"/>
                <w:szCs w:val="22"/>
              </w:rPr>
            </w:pPr>
            <w:r>
              <w:rPr>
                <w:kern w:val="2"/>
                <w:szCs w:val="22"/>
              </w:rPr>
              <w:t>AS</w:t>
            </w:r>
          </w:p>
        </w:tc>
      </w:tr>
      <w:tr w14:paraId="0D363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850F2A">
            <w:pPr>
              <w:pStyle w:val="102"/>
              <w:rPr>
                <w:kern w:val="2"/>
                <w:szCs w:val="22"/>
              </w:rPr>
            </w:pPr>
            <w:r>
              <w:rPr>
                <w:kern w:val="2"/>
              </w:rPr>
              <w:t>MSGS_ASRegistration_Deregister</w:t>
            </w:r>
          </w:p>
        </w:tc>
        <w:tc>
          <w:tcPr>
            <w:tcW w:w="4395" w:type="dxa"/>
          </w:tcPr>
          <w:p w14:paraId="75A3AF3F">
            <w:pPr>
              <w:pStyle w:val="102"/>
              <w:rPr>
                <w:kern w:val="2"/>
                <w:szCs w:val="22"/>
              </w:rPr>
            </w:pPr>
            <w:r>
              <w:rPr>
                <w:kern w:val="2"/>
                <w:szCs w:val="22"/>
              </w:rPr>
              <w:t>This service operation is used by the AS to deregister itself from a MSGin5G Server.</w:t>
            </w:r>
          </w:p>
        </w:tc>
        <w:tc>
          <w:tcPr>
            <w:tcW w:w="1565" w:type="dxa"/>
          </w:tcPr>
          <w:p w14:paraId="238700CB">
            <w:pPr>
              <w:pStyle w:val="102"/>
              <w:rPr>
                <w:kern w:val="2"/>
                <w:szCs w:val="22"/>
              </w:rPr>
            </w:pPr>
            <w:r>
              <w:rPr>
                <w:kern w:val="2"/>
                <w:szCs w:val="22"/>
              </w:rPr>
              <w:t>AS</w:t>
            </w:r>
          </w:p>
        </w:tc>
      </w:tr>
    </w:tbl>
    <w:p w14:paraId="74ED6A9C">
      <w:pPr>
        <w:rPr>
          <w:lang w:eastAsia="zh-CN"/>
        </w:rPr>
      </w:pPr>
    </w:p>
    <w:p w14:paraId="531FE904">
      <w:pPr>
        <w:pStyle w:val="6"/>
      </w:pPr>
      <w:bookmarkStart w:id="60" w:name="_Toc96996660"/>
      <w:bookmarkStart w:id="61" w:name="_Toc93878868"/>
      <w:bookmarkStart w:id="62" w:name="_Toc97197066"/>
      <w:bookmarkStart w:id="63" w:name="_Toc185509241"/>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pPr>
        <w:pStyle w:val="7"/>
      </w:pPr>
      <w:bookmarkStart w:id="65" w:name="_Toc93878869"/>
      <w:bookmarkStart w:id="66" w:name="_Toc97197067"/>
      <w:bookmarkStart w:id="67" w:name="_Toc83768241"/>
      <w:bookmarkStart w:id="68" w:name="_Toc96996661"/>
      <w:bookmarkStart w:id="69" w:name="_Toc185509242"/>
      <w:r>
        <w:t>5.</w:t>
      </w:r>
      <w:r>
        <w:rPr>
          <w:lang w:eastAsia="zh-CN"/>
        </w:rPr>
        <w:t>2</w:t>
      </w:r>
      <w:r>
        <w:t>.2.2.1</w:t>
      </w:r>
      <w:r>
        <w:tab/>
      </w:r>
      <w:r>
        <w:t>General</w:t>
      </w:r>
      <w:bookmarkEnd w:id="65"/>
      <w:bookmarkEnd w:id="66"/>
      <w:bookmarkEnd w:id="67"/>
      <w:bookmarkEnd w:id="68"/>
      <w:bookmarkEnd w:id="69"/>
    </w:p>
    <w:p w14:paraId="1C0DD9A8">
      <w:r>
        <w:t>This service operation is used by the AS to register itself to MSGin5G Server.</w:t>
      </w:r>
    </w:p>
    <w:p w14:paraId="5A63C47E">
      <w:pPr>
        <w:pStyle w:val="7"/>
        <w:rPr>
          <w:lang w:eastAsia="zh-CN"/>
        </w:rPr>
      </w:pPr>
      <w:bookmarkStart w:id="70" w:name="_Toc97197068"/>
      <w:bookmarkStart w:id="71" w:name="_Toc96996662"/>
      <w:bookmarkStart w:id="72" w:name="_Toc185509243"/>
      <w:bookmarkStart w:id="73" w:name="_Toc93878870"/>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081FC415">
      <w:pPr>
        <w:pStyle w:val="119"/>
      </w:pPr>
      <w:r>
        <w:t>Figure 5.2.2.2.2-1:</w:t>
      </w:r>
      <w:r>
        <w:rPr>
          <w:rFonts w:hint="eastAsia"/>
        </w:rPr>
        <w:t xml:space="preserve"> </w:t>
      </w:r>
      <w:r>
        <w:t>AS Registering to MSGin5G Server</w:t>
      </w:r>
    </w:p>
    <w:p w14:paraId="45B1FFB1">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pPr>
        <w:pStyle w:val="110"/>
      </w:pPr>
      <w:r>
        <w:t>-</w:t>
      </w:r>
      <w:r>
        <w:tab/>
      </w:r>
      <w:r>
        <w:t>the Application Server Identifier within the "</w:t>
      </w:r>
      <w:r>
        <w:rPr>
          <w:szCs w:val="22"/>
        </w:rPr>
        <w:t>asSvcId</w:t>
      </w:r>
      <w:r>
        <w:t>" attribute; and</w:t>
      </w:r>
    </w:p>
    <w:p w14:paraId="3536BBA5">
      <w:pPr>
        <w:pStyle w:val="110"/>
      </w:pPr>
      <w:r>
        <w:t>may include:</w:t>
      </w:r>
    </w:p>
    <w:p w14:paraId="0FC980D6">
      <w:pPr>
        <w:pStyle w:val="110"/>
      </w:pPr>
      <w:r>
        <w:t>-</w:t>
      </w:r>
      <w:r>
        <w:tab/>
      </w:r>
      <w:r>
        <w:t>the Application Identifier within the "appId" attribute;</w:t>
      </w:r>
    </w:p>
    <w:p w14:paraId="0AC24E9D">
      <w:pPr>
        <w:pStyle w:val="110"/>
      </w:pPr>
      <w:r>
        <w:t>-</w:t>
      </w:r>
      <w:r>
        <w:tab/>
      </w:r>
      <w:r>
        <w:t>the notification target URI within the "</w:t>
      </w:r>
      <w:r>
        <w:rPr>
          <w:szCs w:val="22"/>
        </w:rPr>
        <w:t>targetUri</w:t>
      </w:r>
      <w:r>
        <w:t>" attribute;</w:t>
      </w:r>
    </w:p>
    <w:p w14:paraId="51C4F635">
      <w:pPr>
        <w:pStyle w:val="110"/>
        <w:rPr>
          <w:rFonts w:hint="eastAsia"/>
        </w:rPr>
      </w:pPr>
      <w:r>
        <w:rPr>
          <w:rFonts w:hint="eastAsia"/>
        </w:rPr>
        <w:t>-</w:t>
      </w:r>
      <w:r>
        <w:rPr>
          <w:rFonts w:hint="eastAsia"/>
        </w:rPr>
        <w:tab/>
      </w:r>
      <w:r>
        <w:rPr>
          <w:rFonts w:hint="eastAsia"/>
        </w:rPr>
        <w:t>the Requested expiration time within the "reqExprTime" attribute;</w:t>
      </w:r>
    </w:p>
    <w:p w14:paraId="406047B1">
      <w:pPr>
        <w:pStyle w:val="110"/>
      </w:pPr>
      <w:r>
        <w:rPr>
          <w:rFonts w:hint="eastAsia"/>
        </w:rPr>
        <w:t>-</w:t>
      </w:r>
      <w:r>
        <w:rPr>
          <w:rFonts w:hint="eastAsia"/>
        </w:rPr>
        <w:tab/>
      </w:r>
      <w:r>
        <w:rPr>
          <w:rFonts w:hint="eastAsia"/>
        </w:rPr>
        <w:t>the Expected MSGin5G group list within the "exGroupList" attribute; and</w:t>
      </w:r>
    </w:p>
    <w:p w14:paraId="48AB22BF">
      <w:pPr>
        <w:pStyle w:val="110"/>
      </w:pPr>
      <w:r>
        <w:t>-</w:t>
      </w:r>
      <w:r>
        <w:tab/>
      </w:r>
      <w:r>
        <w:t>the Application Server Profile Information within the "</w:t>
      </w:r>
      <w:r>
        <w:rPr>
          <w:szCs w:val="22"/>
        </w:rPr>
        <w:t>asProf</w:t>
      </w:r>
      <w:r>
        <w:t>" attribute, that may include:</w:t>
      </w:r>
    </w:p>
    <w:p w14:paraId="6860E43B">
      <w:pPr>
        <w:pStyle w:val="121"/>
      </w:pPr>
      <w:r>
        <w:t>-</w:t>
      </w:r>
      <w:r>
        <w:tab/>
      </w:r>
      <w:r>
        <w:t>the Application Server name within the "appName" attribute;</w:t>
      </w:r>
    </w:p>
    <w:p w14:paraId="6820AC62">
      <w:pPr>
        <w:pStyle w:val="121"/>
      </w:pPr>
      <w:r>
        <w:t>-</w:t>
      </w:r>
      <w:r>
        <w:tab/>
      </w:r>
      <w:r>
        <w:t>the list of Application Providers name within the "appProviders" attribute;</w:t>
      </w:r>
    </w:p>
    <w:p w14:paraId="48821C98">
      <w:pPr>
        <w:pStyle w:val="121"/>
      </w:pPr>
      <w:r>
        <w:t>-</w:t>
      </w:r>
      <w:r>
        <w:tab/>
      </w:r>
      <w:r>
        <w:t>the list of Application scenarios within the "appScenarios" attribute;</w:t>
      </w:r>
    </w:p>
    <w:p w14:paraId="428FC9C3">
      <w:pPr>
        <w:pStyle w:val="121"/>
      </w:pPr>
      <w:r>
        <w:t>-</w:t>
      </w:r>
      <w:r>
        <w:tab/>
      </w:r>
      <w:r>
        <w:t>the list of Application Server category within the "appCategory" attribute; and</w:t>
      </w:r>
    </w:p>
    <w:p w14:paraId="213C0FD0">
      <w:pPr>
        <w:pStyle w:val="121"/>
        <w:rPr>
          <w:lang w:eastAsia="zh-CN"/>
        </w:rPr>
      </w:pPr>
      <w:r>
        <w:rPr>
          <w:lang w:eastAsia="zh-CN"/>
        </w:rPr>
        <w:t>-</w:t>
      </w:r>
      <w:r>
        <w:rPr>
          <w:lang w:eastAsia="zh-CN"/>
        </w:rPr>
        <w:tab/>
      </w:r>
      <w:r>
        <w:rPr>
          <w:lang w:eastAsia="zh-CN"/>
        </w:rPr>
        <w:t>the list of Application Server status within the "asStatus" attribute.</w:t>
      </w:r>
    </w:p>
    <w:p w14:paraId="18376D77">
      <w:r>
        <w:t>Upon receiving the HTTP POST message from the AS, the MSGin5G Server shall:</w:t>
      </w:r>
    </w:p>
    <w:p w14:paraId="216F2BF9">
      <w:pPr>
        <w:pStyle w:val="110"/>
      </w:pPr>
      <w:r>
        <w:t>1.</w:t>
      </w:r>
      <w:r>
        <w:rPr>
          <w:lang w:eastAsia="zh-CN"/>
        </w:rPr>
        <w:tab/>
      </w:r>
      <w:r>
        <w:t>process the AS registration request information;</w:t>
      </w:r>
    </w:p>
    <w:p w14:paraId="40F6BCB5">
      <w:pPr>
        <w:pStyle w:val="110"/>
      </w:pPr>
      <w:r>
        <w:t>2.</w:t>
      </w:r>
      <w:r>
        <w:rPr>
          <w:lang w:eastAsia="zh-CN"/>
        </w:rPr>
        <w:tab/>
      </w:r>
      <w:r>
        <w:t>verify the identity of the AS and check if the AS is authorized to register itself at MSGin5G Server; and</w:t>
      </w:r>
    </w:p>
    <w:p w14:paraId="54B25002">
      <w:pPr>
        <w:pStyle w:val="110"/>
      </w:pPr>
      <w:r>
        <w:t>3.</w:t>
      </w:r>
      <w:r>
        <w:rPr>
          <w:lang w:eastAsia="zh-CN"/>
        </w:rPr>
        <w:tab/>
      </w:r>
      <w:r>
        <w:t>if the AS is authorized to register to MSGin5G Server, then the MSGin5G Server shall:</w:t>
      </w:r>
    </w:p>
    <w:p w14:paraId="57B437EA">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pPr>
        <w:pStyle w:val="122"/>
      </w:pPr>
      <w:r>
        <w:t>-</w:t>
      </w:r>
      <w:r>
        <w:tab/>
      </w:r>
      <w:r>
        <w:t>the Application Server Identifier within the "</w:t>
      </w:r>
      <w:r>
        <w:rPr>
          <w:szCs w:val="22"/>
        </w:rPr>
        <w:t>asSvcId</w:t>
      </w:r>
      <w:r>
        <w:t>" attribute; and</w:t>
      </w:r>
    </w:p>
    <w:p w14:paraId="58343815">
      <w:pPr>
        <w:pStyle w:val="122"/>
      </w:pPr>
      <w:r>
        <w:t>-</w:t>
      </w:r>
      <w:r>
        <w:tab/>
      </w:r>
      <w:r>
        <w:t>the registration result within the "</w:t>
      </w:r>
      <w:r>
        <w:rPr>
          <w:szCs w:val="22"/>
        </w:rPr>
        <w:t>result</w:t>
      </w:r>
      <w:r>
        <w:t>" attribute.</w:t>
      </w:r>
    </w:p>
    <w:p w14:paraId="02F7D51A">
      <w:pPr>
        <w:pStyle w:val="122"/>
        <w:rPr>
          <w:rFonts w:hint="eastAsia"/>
        </w:rPr>
      </w:pPr>
      <w:r>
        <w:rPr>
          <w:rFonts w:hint="eastAsia"/>
        </w:rPr>
        <w:t>may include:</w:t>
      </w:r>
    </w:p>
    <w:p w14:paraId="1755C156">
      <w:pPr>
        <w:pStyle w:val="122"/>
        <w:rPr>
          <w:rFonts w:hint="eastAsia"/>
        </w:rPr>
      </w:pPr>
      <w:r>
        <w:rPr>
          <w:rFonts w:hint="eastAsia"/>
        </w:rPr>
        <w:t>-</w:t>
      </w:r>
      <w:r>
        <w:rPr>
          <w:rFonts w:hint="eastAsia"/>
        </w:rPr>
        <w:tab/>
      </w:r>
      <w:r>
        <w:rPr>
          <w:rFonts w:hint="eastAsia"/>
        </w:rPr>
        <w:t>the Registration expiration time within the "regExprTime" attribute;</w:t>
      </w:r>
    </w:p>
    <w:p w14:paraId="665856B7">
      <w:pPr>
        <w:rPr>
          <w:lang w:eastAsia="zh-CN"/>
        </w:rPr>
      </w:pPr>
      <w:r>
        <w:rPr>
          <w:lang w:eastAsia="zh-CN"/>
        </w:rPr>
        <w:t>If errors occur when processing the HTTP POST request, the MSGin5G Server shall apply error handling procedures as specified in clause 8.1.6.</w:t>
      </w:r>
    </w:p>
    <w:p w14:paraId="6603A98F">
      <w:pPr>
        <w:pStyle w:val="6"/>
        <w:rPr>
          <w:lang w:eastAsia="zh-CN"/>
        </w:rPr>
      </w:pPr>
      <w:bookmarkStart w:id="76" w:name="_Toc83768243"/>
      <w:bookmarkStart w:id="77" w:name="_Toc93878871"/>
      <w:bookmarkStart w:id="78" w:name="_Toc96996663"/>
      <w:bookmarkStart w:id="79" w:name="_Toc97197069"/>
      <w:bookmarkStart w:id="80" w:name="_Toc185509244"/>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pPr>
        <w:pStyle w:val="7"/>
      </w:pPr>
      <w:bookmarkStart w:id="81" w:name="_Toc96996664"/>
      <w:bookmarkStart w:id="82" w:name="_Toc93878872"/>
      <w:bookmarkStart w:id="83" w:name="_Toc97197070"/>
      <w:bookmarkStart w:id="84" w:name="_Toc185509245"/>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14:paraId="71298EEA">
      <w:r>
        <w:t>This service operation is used by the AS to deregister itself from a MSGin5G Server.</w:t>
      </w:r>
    </w:p>
    <w:p w14:paraId="625C95FA">
      <w:pPr>
        <w:pStyle w:val="7"/>
        <w:rPr>
          <w:lang w:eastAsia="zh-CN"/>
        </w:rPr>
      </w:pPr>
      <w:bookmarkStart w:id="86" w:name="_Toc93878873"/>
      <w:bookmarkStart w:id="87" w:name="_Toc97197071"/>
      <w:bookmarkStart w:id="88" w:name="_Toc83768245"/>
      <w:bookmarkStart w:id="89" w:name="_Toc96996665"/>
      <w:bookmarkStart w:id="90" w:name="_Toc18550924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3410714B">
      <w:pPr>
        <w:pStyle w:val="119"/>
      </w:pPr>
      <w:r>
        <w:t>Figure 5.2.2.3.2-1: AS Deregistering from MSGin5G Server</w:t>
      </w:r>
    </w:p>
    <w:p w14:paraId="75D70AE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55CA5D1E">
      <w:r>
        <w:t>Upon receiving the HTTP DELETE request, the MSGin5G Server shall:</w:t>
      </w:r>
    </w:p>
    <w:p w14:paraId="4F632509">
      <w:pPr>
        <w:pStyle w:val="110"/>
      </w:pPr>
      <w:r>
        <w:t>1.</w:t>
      </w:r>
      <w:r>
        <w:tab/>
      </w:r>
      <w:r>
        <w:t>verify the identity of the AS and check if the AS is authorized to deregister the AS registration information;</w:t>
      </w:r>
    </w:p>
    <w:p w14:paraId="29909BA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2BAFC676">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7C030EC1">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115D5537">
      <w:pPr>
        <w:rPr>
          <w:lang w:eastAsia="zh-CN"/>
        </w:rPr>
      </w:pPr>
      <w:r>
        <w:rPr>
          <w:lang w:eastAsia="zh-CN"/>
        </w:rPr>
        <w:t>If errors occur when processing the HTTP DELETE request, the MSGin5G Server shall apply error handling procedures as specified in clause 8.1.6.</w:t>
      </w:r>
    </w:p>
    <w:p w14:paraId="449AE93C">
      <w:pPr>
        <w:pStyle w:val="4"/>
        <w:rPr>
          <w:lang w:eastAsia="zh-CN"/>
        </w:rPr>
      </w:pPr>
      <w:bookmarkStart w:id="91" w:name="_Toc93878874"/>
      <w:bookmarkStart w:id="92" w:name="_Toc96996666"/>
      <w:bookmarkStart w:id="93" w:name="_Toc185509247"/>
      <w:bookmarkStart w:id="94" w:name="_Toc97197072"/>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14:paraId="05F27CDD">
      <w:pPr>
        <w:pStyle w:val="5"/>
      </w:pPr>
      <w:bookmarkStart w:id="96" w:name="_Toc43199519"/>
      <w:bookmarkStart w:id="97" w:name="_Toc36037291"/>
      <w:bookmarkStart w:id="98" w:name="_Toc96996667"/>
      <w:bookmarkStart w:id="99" w:name="_Toc97197073"/>
      <w:bookmarkStart w:id="100" w:name="_Toc34035298"/>
      <w:bookmarkStart w:id="101" w:name="_Toc75351463"/>
      <w:bookmarkStart w:id="102" w:name="_Toc63170997"/>
      <w:bookmarkStart w:id="103" w:name="_Toc68165910"/>
      <w:bookmarkStart w:id="104" w:name="_Toc510696588"/>
      <w:bookmarkStart w:id="105" w:name="_Toc36037595"/>
      <w:bookmarkStart w:id="106" w:name="_Toc73435647"/>
      <w:bookmarkStart w:id="107" w:name="_Toc38877437"/>
      <w:bookmarkStart w:id="108" w:name="_Toc185509248"/>
      <w:bookmarkStart w:id="109" w:name="_Toc45132698"/>
      <w:bookmarkStart w:id="110" w:name="_Toc93878875"/>
      <w:bookmarkStart w:id="111" w:name="_Toc73433550"/>
      <w:bookmarkStart w:id="112" w:name="_Toc66282034"/>
      <w:bookmarkStart w:id="113" w:name="_Toc83768247"/>
      <w:bookmarkStart w:id="114" w:name="_Toc59015441"/>
      <w:bookmarkStart w:id="115" w:name="_Toc73437053"/>
      <w:bookmarkStart w:id="116" w:name="_Toc70426202"/>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pPr>
        <w:rPr>
          <w:lang w:eastAsia="zh-CN"/>
        </w:rPr>
      </w:pPr>
      <w:r>
        <w:rPr>
          <w:lang w:eastAsia="zh-CN"/>
        </w:rPr>
        <w:t>The MSGS_MSGDelivery Service corresponding to Mm5s as defined in 3GPP TS 23.554 [2], is provided by the MSGin5G Server.</w:t>
      </w:r>
    </w:p>
    <w:p w14:paraId="7EACFD86">
      <w:pPr>
        <w:rPr>
          <w:lang w:eastAsia="zh-CN"/>
        </w:rPr>
      </w:pPr>
      <w:r>
        <w:rPr>
          <w:lang w:eastAsia="zh-CN"/>
        </w:rPr>
        <w:t>This service:</w:t>
      </w:r>
    </w:p>
    <w:p w14:paraId="4D86F364">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pPr>
        <w:ind w:left="568" w:hanging="284"/>
        <w:rPr>
          <w:rFonts w:eastAsia="等线"/>
          <w:lang w:eastAsia="zh-CN"/>
        </w:rPr>
      </w:pPr>
      <w:bookmarkStart w:id="117" w:name="_Toc36037596"/>
      <w:bookmarkStart w:id="118" w:name="_Toc70426203"/>
      <w:bookmarkStart w:id="119" w:name="_Toc43199520"/>
      <w:bookmarkStart w:id="120" w:name="_Toc59015442"/>
      <w:bookmarkStart w:id="121" w:name="_Toc45132699"/>
      <w:bookmarkStart w:id="122" w:name="_Toc510696589"/>
      <w:bookmarkStart w:id="123" w:name="_Toc96996668"/>
      <w:bookmarkStart w:id="124" w:name="_Toc73435648"/>
      <w:bookmarkStart w:id="125" w:name="_Toc63170998"/>
      <w:bookmarkStart w:id="126" w:name="_Toc75351464"/>
      <w:bookmarkStart w:id="127" w:name="_Toc68165911"/>
      <w:bookmarkStart w:id="128" w:name="_Toc34035299"/>
      <w:bookmarkStart w:id="129" w:name="_Toc93878876"/>
      <w:bookmarkStart w:id="130" w:name="_Toc36037292"/>
      <w:bookmarkStart w:id="131" w:name="_Toc66282035"/>
      <w:bookmarkStart w:id="132" w:name="_Toc38877438"/>
      <w:bookmarkStart w:id="133" w:name="_Toc97197074"/>
      <w:bookmarkStart w:id="134" w:name="_Toc73433551"/>
      <w:bookmarkStart w:id="135" w:name="_Toc73437054"/>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49F94E8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7C460ABF">
      <w:pPr>
        <w:pStyle w:val="5"/>
      </w:pPr>
      <w:bookmarkStart w:id="137" w:name="_Toc185509249"/>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pPr>
        <w:pStyle w:val="6"/>
      </w:pPr>
      <w:bookmarkStart w:id="138" w:name="_Toc73433552"/>
      <w:bookmarkStart w:id="139" w:name="_Toc63170999"/>
      <w:bookmarkStart w:id="140" w:name="_Toc73435649"/>
      <w:bookmarkStart w:id="141" w:name="_Toc93878877"/>
      <w:bookmarkStart w:id="142" w:name="_Toc96996669"/>
      <w:bookmarkStart w:id="143" w:name="_Toc36037293"/>
      <w:bookmarkStart w:id="144" w:name="_Toc59015443"/>
      <w:bookmarkStart w:id="145" w:name="_Toc75351465"/>
      <w:bookmarkStart w:id="146" w:name="_Toc38877439"/>
      <w:bookmarkStart w:id="147" w:name="_Toc83768249"/>
      <w:bookmarkStart w:id="148" w:name="_Toc66282036"/>
      <w:bookmarkStart w:id="149" w:name="_Toc45132700"/>
      <w:bookmarkStart w:id="150" w:name="_Toc73437055"/>
      <w:bookmarkStart w:id="151" w:name="_Toc70426204"/>
      <w:bookmarkStart w:id="152" w:name="_Toc68165912"/>
      <w:bookmarkStart w:id="153" w:name="_Toc185509250"/>
      <w:bookmarkStart w:id="154" w:name="_Toc97197075"/>
      <w:bookmarkStart w:id="155" w:name="_Toc34035300"/>
      <w:bookmarkStart w:id="156" w:name="_Toc510696590"/>
      <w:bookmarkStart w:id="157" w:name="_Toc36037597"/>
      <w:bookmarkStart w:id="158" w:name="_Toc43199521"/>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pPr>
        <w:rPr>
          <w:lang w:eastAsia="zh-CN"/>
        </w:rPr>
      </w:pPr>
      <w:bookmarkStart w:id="159" w:name="_Toc38877440"/>
      <w:bookmarkStart w:id="160" w:name="_Toc66282037"/>
      <w:bookmarkStart w:id="161" w:name="_Toc75351466"/>
      <w:bookmarkStart w:id="162" w:name="_Toc43199522"/>
      <w:bookmarkStart w:id="163" w:name="_Toc36037598"/>
      <w:bookmarkStart w:id="164" w:name="_Toc68165913"/>
      <w:bookmarkStart w:id="165" w:name="_Toc45132701"/>
      <w:bookmarkStart w:id="166" w:name="_Toc70426205"/>
      <w:bookmarkStart w:id="167" w:name="_Toc36037294"/>
      <w:bookmarkStart w:id="168" w:name="_Toc59015444"/>
      <w:bookmarkStart w:id="169" w:name="_Toc73433553"/>
      <w:bookmarkStart w:id="170" w:name="_Toc73437056"/>
      <w:bookmarkStart w:id="171" w:name="_Toc34035301"/>
      <w:bookmarkStart w:id="172" w:name="_Toc63171000"/>
      <w:bookmarkStart w:id="173" w:name="_Toc73435650"/>
      <w:bookmarkStart w:id="174" w:name="_Toc510696591"/>
      <w:r>
        <w:rPr>
          <w:lang w:eastAsia="zh-CN"/>
        </w:rPr>
        <w:t>The service operation defined for MSGS_MSGDelivery Service is shown in the Table 5.3.2.1-1.</w:t>
      </w:r>
    </w:p>
    <w:p w14:paraId="6FE0CDBC">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0CFB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1E418AAD">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371DF8B">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5299C963">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371DE2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BE20E4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5A4B7384">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B9B7D2D">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ED22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07D358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2E7B16B8">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3235DC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39BBB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EA85E16">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3C2E2625">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17A1D1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54BB491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2FF088C5">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6E5EC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2C11F41">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75D8F25A">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1ED65CB6">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20AF68E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0457C43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60EBC68">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40B6C07">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053C22B0">
      <w:pPr>
        <w:pStyle w:val="6"/>
        <w:rPr>
          <w:lang w:eastAsia="zh-CN"/>
        </w:rPr>
      </w:pPr>
      <w:bookmarkStart w:id="175" w:name="_Toc73433559"/>
      <w:bookmarkStart w:id="176" w:name="_Toc68165919"/>
      <w:bookmarkStart w:id="177" w:name="_Toc63171006"/>
      <w:bookmarkStart w:id="178" w:name="_Toc66282043"/>
      <w:bookmarkStart w:id="179" w:name="_Toc43199528"/>
      <w:bookmarkStart w:id="180" w:name="_Toc73435656"/>
      <w:bookmarkStart w:id="181" w:name="_Toc75351472"/>
      <w:bookmarkStart w:id="182" w:name="_Toc36037300"/>
      <w:bookmarkStart w:id="183" w:name="_Toc34035307"/>
      <w:bookmarkStart w:id="184" w:name="_Toc73437062"/>
      <w:bookmarkStart w:id="185" w:name="_Toc36037604"/>
      <w:bookmarkStart w:id="186" w:name="_Toc38877446"/>
      <w:bookmarkStart w:id="187" w:name="_Toc45132707"/>
      <w:bookmarkStart w:id="188" w:name="_Toc70426211"/>
      <w:bookmarkStart w:id="189" w:name="_Toc59015450"/>
      <w:bookmarkStart w:id="190" w:name="_Toc97197076"/>
      <w:bookmarkStart w:id="191" w:name="_Toc93878878"/>
      <w:bookmarkStart w:id="192" w:name="_Toc96996670"/>
      <w:bookmarkStart w:id="193" w:name="_Toc185509251"/>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pPr>
        <w:pStyle w:val="7"/>
      </w:pPr>
      <w:bookmarkStart w:id="195" w:name="_Toc510696592"/>
      <w:bookmarkStart w:id="196" w:name="_Toc38877447"/>
      <w:bookmarkStart w:id="197" w:name="_Toc66282044"/>
      <w:bookmarkStart w:id="198" w:name="_Toc34035308"/>
      <w:bookmarkStart w:id="199" w:name="_Toc63171007"/>
      <w:bookmarkStart w:id="200" w:name="_Toc73437063"/>
      <w:bookmarkStart w:id="201" w:name="_Toc97197077"/>
      <w:bookmarkStart w:id="202" w:name="_Toc59015451"/>
      <w:bookmarkStart w:id="203" w:name="_Toc36037301"/>
      <w:bookmarkStart w:id="204" w:name="_Toc75351473"/>
      <w:bookmarkStart w:id="205" w:name="_Toc43199529"/>
      <w:bookmarkStart w:id="206" w:name="_Toc45132708"/>
      <w:bookmarkStart w:id="207" w:name="_Toc93878879"/>
      <w:bookmarkStart w:id="208" w:name="_Toc83768257"/>
      <w:bookmarkStart w:id="209" w:name="_Toc73435657"/>
      <w:bookmarkStart w:id="210" w:name="_Toc68165920"/>
      <w:bookmarkStart w:id="211" w:name="_Toc96996671"/>
      <w:bookmarkStart w:id="212" w:name="_Toc70426212"/>
      <w:bookmarkStart w:id="213" w:name="_Toc36037605"/>
      <w:bookmarkStart w:id="214" w:name="_Toc185509252"/>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672DB866">
      <w:pPr>
        <w:pStyle w:val="7"/>
      </w:pPr>
      <w:bookmarkStart w:id="216" w:name="_Toc34035309"/>
      <w:bookmarkStart w:id="217" w:name="_Toc43199530"/>
      <w:bookmarkStart w:id="218" w:name="_Toc73437064"/>
      <w:bookmarkStart w:id="219" w:name="_Toc70426213"/>
      <w:bookmarkStart w:id="220" w:name="_Toc83768258"/>
      <w:bookmarkStart w:id="221" w:name="_Toc45132709"/>
      <w:bookmarkStart w:id="222" w:name="_Toc510696593"/>
      <w:bookmarkStart w:id="223" w:name="_Toc38877448"/>
      <w:bookmarkStart w:id="224" w:name="_Toc36037302"/>
      <w:bookmarkStart w:id="225" w:name="_Toc66282045"/>
      <w:bookmarkStart w:id="226" w:name="_Toc97197078"/>
      <w:bookmarkStart w:id="227" w:name="_Toc75351474"/>
      <w:bookmarkStart w:id="228" w:name="_Toc36037606"/>
      <w:bookmarkStart w:id="229" w:name="_Toc73435658"/>
      <w:bookmarkStart w:id="230" w:name="_Toc93878880"/>
      <w:bookmarkStart w:id="231" w:name="_Toc59015452"/>
      <w:bookmarkStart w:id="232" w:name="_Toc73433561"/>
      <w:bookmarkStart w:id="233" w:name="_Toc63171008"/>
      <w:bookmarkStart w:id="234" w:name="_Toc68165921"/>
      <w:bookmarkStart w:id="235" w:name="_Toc96996672"/>
      <w:bookmarkStart w:id="236" w:name="_Toc18550925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2FC33740">
      <w:pPr>
        <w:pStyle w:val="119"/>
      </w:pPr>
      <w:r>
        <w:t>Figure 5.3.2.2.2-1: AS Originating MSGin5G Message Delivery</w:t>
      </w:r>
    </w:p>
    <w:p w14:paraId="6F2B54A2">
      <w:pPr>
        <w:rPr>
          <w:lang w:eastAsia="zh-CN"/>
        </w:rPr>
      </w:pPr>
      <w:r>
        <w:rPr>
          <w:lang w:eastAsia="zh-CN"/>
        </w:rPr>
        <w:t>When the AS needs to send the message to the MSGin5G Server, the AS shall send the HTTP POST method as step 1 of the Figure 5.3.2.2.2-1.</w:t>
      </w:r>
    </w:p>
    <w:p w14:paraId="6C5AC881">
      <w:pPr>
        <w:rPr>
          <w:lang w:eastAsia="zh-CN"/>
        </w:rPr>
      </w:pPr>
      <w:r>
        <w:rPr>
          <w:lang w:eastAsia="zh-CN"/>
        </w:rPr>
        <w:t>The AS shall include ASMessageDelivery data structure in the content of the HTTP POST request.</w:t>
      </w:r>
    </w:p>
    <w:p w14:paraId="71CAEE3A">
      <w:pPr>
        <w:rPr>
          <w:lang w:eastAsia="zh-CN"/>
        </w:rPr>
      </w:pPr>
      <w:r>
        <w:rPr>
          <w:lang w:eastAsia="zh-CN"/>
        </w:rPr>
        <w:t>The ASMessageDelivery data structure shall include:</w:t>
      </w:r>
    </w:p>
    <w:p w14:paraId="11222088">
      <w:pPr>
        <w:pStyle w:val="110"/>
        <w:rPr>
          <w:lang w:eastAsia="zh-CN"/>
        </w:rPr>
      </w:pPr>
      <w:r>
        <w:rPr>
          <w:lang w:eastAsia="zh-CN"/>
        </w:rPr>
        <w:t>-</w:t>
      </w:r>
      <w:r>
        <w:rPr>
          <w:lang w:eastAsia="zh-CN"/>
        </w:rPr>
        <w:tab/>
      </w:r>
      <w:r>
        <w:rPr>
          <w:lang w:eastAsia="zh-CN"/>
        </w:rPr>
        <w:t>the AS Service ID within the "oriAddr" attribute;</w:t>
      </w:r>
    </w:p>
    <w:p w14:paraId="6546C5D0">
      <w:pPr>
        <w:pStyle w:val="110"/>
      </w:pPr>
      <w:r>
        <w:t>-</w:t>
      </w:r>
      <w:r>
        <w:tab/>
      </w:r>
      <w:r>
        <w:t>the Recipient Address within the "destAddr" attribute;</w:t>
      </w:r>
    </w:p>
    <w:p w14:paraId="671FB68B">
      <w:pPr>
        <w:pStyle w:val="110"/>
        <w:rPr>
          <w:lang w:eastAsia="zh-CN"/>
        </w:rPr>
      </w:pPr>
      <w:r>
        <w:rPr>
          <w:lang w:eastAsia="zh-CN"/>
        </w:rPr>
        <w:t>-</w:t>
      </w:r>
      <w:r>
        <w:rPr>
          <w:lang w:eastAsia="zh-CN"/>
        </w:rPr>
        <w:tab/>
      </w:r>
      <w:r>
        <w:rPr>
          <w:lang w:eastAsia="zh-CN"/>
        </w:rPr>
        <w:t>the Message ID within the "msgId" attribute;</w:t>
      </w:r>
    </w:p>
    <w:p w14:paraId="46AAE79C">
      <w:pPr>
        <w:pStyle w:val="110"/>
        <w:rPr>
          <w:lang w:eastAsia="zh-CN"/>
        </w:rPr>
      </w:pPr>
      <w:r>
        <w:rPr>
          <w:lang w:eastAsia="zh-CN"/>
        </w:rPr>
        <w:t>-</w:t>
      </w:r>
      <w:r>
        <w:rPr>
          <w:lang w:eastAsia="zh-CN"/>
        </w:rPr>
        <w:tab/>
      </w:r>
      <w:r>
        <w:rPr>
          <w:lang w:eastAsia="zh-CN"/>
        </w:rPr>
        <w:t>the store and forward flag within the "stoAndFwInd" attribute; and</w:t>
      </w:r>
    </w:p>
    <w:p w14:paraId="258421D7">
      <w:pPr>
        <w:pStyle w:val="110"/>
        <w:rPr>
          <w:lang w:eastAsia="zh-CN"/>
        </w:rPr>
      </w:pPr>
      <w:r>
        <w:rPr>
          <w:lang w:eastAsia="zh-CN"/>
        </w:rPr>
        <w:t>may include:</w:t>
      </w:r>
    </w:p>
    <w:p w14:paraId="59130A99">
      <w:pPr>
        <w:pStyle w:val="110"/>
        <w:rPr>
          <w:lang w:eastAsia="zh-CN"/>
        </w:rPr>
      </w:pPr>
      <w:r>
        <w:rPr>
          <w:lang w:eastAsia="zh-CN"/>
        </w:rPr>
        <w:t>-</w:t>
      </w:r>
      <w:r>
        <w:rPr>
          <w:lang w:eastAsia="zh-CN"/>
        </w:rPr>
        <w:tab/>
      </w:r>
      <w:r>
        <w:rPr>
          <w:lang w:eastAsia="zh-CN"/>
        </w:rPr>
        <w:t>the Application ID within the "appId" attribute;</w:t>
      </w:r>
    </w:p>
    <w:p w14:paraId="4A8A7316">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6DF539">
      <w:pPr>
        <w:pStyle w:val="110"/>
        <w:rPr>
          <w:lang w:eastAsia="zh-CN"/>
        </w:rPr>
      </w:pPr>
      <w:r>
        <w:rPr>
          <w:lang w:eastAsia="zh-CN"/>
        </w:rPr>
        <w:t>-</w:t>
      </w:r>
      <w:r>
        <w:rPr>
          <w:lang w:eastAsia="zh-CN"/>
        </w:rPr>
        <w:tab/>
      </w:r>
      <w:r>
        <w:rPr>
          <w:lang w:eastAsia="zh-CN"/>
        </w:rPr>
        <w:t>the Payload within the "payload" attribute;</w:t>
      </w:r>
    </w:p>
    <w:p w14:paraId="61656A91">
      <w:pPr>
        <w:pStyle w:val="110"/>
        <w:rPr>
          <w:lang w:eastAsia="zh-CN"/>
        </w:rPr>
      </w:pPr>
      <w:r>
        <w:rPr>
          <w:lang w:eastAsia="zh-CN"/>
        </w:rPr>
        <w:t>-</w:t>
      </w:r>
      <w:r>
        <w:rPr>
          <w:lang w:eastAsia="zh-CN"/>
        </w:rPr>
        <w:tab/>
      </w:r>
      <w:r>
        <w:rPr>
          <w:lang w:eastAsia="zh-CN"/>
        </w:rPr>
        <w:t>the priority type within the "priority" attribute;</w:t>
      </w:r>
    </w:p>
    <w:p w14:paraId="0AB614DF">
      <w:pPr>
        <w:pStyle w:val="110"/>
        <w:rPr>
          <w:lang w:eastAsia="zh-CN"/>
        </w:rPr>
      </w:pPr>
      <w:r>
        <w:rPr>
          <w:lang w:eastAsia="zh-CN"/>
        </w:rPr>
        <w:t>-</w:t>
      </w:r>
      <w:r>
        <w:rPr>
          <w:lang w:eastAsia="zh-CN"/>
        </w:rPr>
        <w:tab/>
      </w:r>
      <w:r>
        <w:rPr>
          <w:lang w:eastAsia="zh-CN"/>
        </w:rPr>
        <w:t>the message segment flag within the "segInd" attribute;</w:t>
      </w:r>
    </w:p>
    <w:p w14:paraId="064B5A79">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3DA94EC">
      <w:pPr>
        <w:pStyle w:val="121"/>
        <w:rPr>
          <w:lang w:eastAsia="zh-CN"/>
        </w:rPr>
      </w:pPr>
      <w:r>
        <w:rPr>
          <w:lang w:eastAsia="zh-CN"/>
        </w:rPr>
        <w:t>-</w:t>
      </w:r>
      <w:r>
        <w:rPr>
          <w:lang w:eastAsia="zh-CN"/>
        </w:rPr>
        <w:tab/>
      </w:r>
      <w:r>
        <w:rPr>
          <w:lang w:eastAsia="zh-CN"/>
        </w:rPr>
        <w:t>the segmentation set identifier within the "segId" attribute;</w:t>
      </w:r>
    </w:p>
    <w:p w14:paraId="438FE7B8">
      <w:pPr>
        <w:pStyle w:val="121"/>
        <w:rPr>
          <w:lang w:eastAsia="zh-CN"/>
        </w:rPr>
      </w:pPr>
      <w:r>
        <w:rPr>
          <w:lang w:eastAsia="zh-CN"/>
        </w:rPr>
        <w:t>-</w:t>
      </w:r>
      <w:r>
        <w:rPr>
          <w:lang w:eastAsia="zh-CN"/>
        </w:rPr>
        <w:tab/>
      </w:r>
      <w:r>
        <w:rPr>
          <w:lang w:eastAsia="zh-CN"/>
        </w:rPr>
        <w:t>the total number of message segments within the "totalSegCount" attribute;</w:t>
      </w:r>
    </w:p>
    <w:p w14:paraId="02B94A59">
      <w:pPr>
        <w:pStyle w:val="121"/>
        <w:rPr>
          <w:lang w:eastAsia="zh-CN"/>
        </w:rPr>
      </w:pPr>
      <w:r>
        <w:rPr>
          <w:lang w:eastAsia="zh-CN"/>
        </w:rPr>
        <w:t>-</w:t>
      </w:r>
      <w:r>
        <w:rPr>
          <w:lang w:eastAsia="zh-CN"/>
        </w:rPr>
        <w:tab/>
      </w:r>
      <w:r>
        <w:rPr>
          <w:lang w:eastAsia="zh-CN"/>
        </w:rPr>
        <w:t>the message segment number within the "segNumb" attribute; and</w:t>
      </w:r>
    </w:p>
    <w:p w14:paraId="1965FD45">
      <w:pPr>
        <w:pStyle w:val="121"/>
        <w:rPr>
          <w:lang w:eastAsia="zh-CN"/>
        </w:rPr>
      </w:pPr>
      <w:r>
        <w:rPr>
          <w:lang w:eastAsia="zh-CN"/>
        </w:rPr>
        <w:t>-</w:t>
      </w:r>
      <w:r>
        <w:rPr>
          <w:lang w:eastAsia="zh-CN"/>
        </w:rPr>
        <w:tab/>
      </w:r>
      <w:r>
        <w:rPr>
          <w:lang w:eastAsia="zh-CN"/>
        </w:rPr>
        <w:t>the last segment flag within the "lastSegFlag" attribute;</w:t>
      </w:r>
    </w:p>
    <w:p w14:paraId="78B1F7BD">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E79FCED">
      <w:pPr>
        <w:pStyle w:val="121"/>
        <w:rPr>
          <w:lang w:eastAsia="zh-CN"/>
        </w:rPr>
      </w:pPr>
      <w:r>
        <w:rPr>
          <w:lang w:eastAsia="zh-CN"/>
        </w:rPr>
        <w:t>-</w:t>
      </w:r>
      <w:r>
        <w:rPr>
          <w:lang w:eastAsia="zh-CN"/>
        </w:rPr>
        <w:tab/>
      </w:r>
      <w:r>
        <w:rPr>
          <w:lang w:eastAsia="zh-CN"/>
        </w:rPr>
        <w:t>the message expiration time within the "exprTime" attribute;</w:t>
      </w:r>
    </w:p>
    <w:p w14:paraId="4FDD0779">
      <w:pPr>
        <w:pStyle w:val="110"/>
        <w:rPr>
          <w:rFonts w:hint="eastAsia"/>
          <w:lang w:eastAsia="zh-CN"/>
        </w:rPr>
      </w:pPr>
      <w:r>
        <w:rPr>
          <w:lang w:eastAsia="zh-CN"/>
        </w:rPr>
        <w:t>-</w:t>
      </w:r>
      <w:r>
        <w:rPr>
          <w:lang w:eastAsia="zh-CN"/>
        </w:rPr>
        <w:tab/>
      </w:r>
      <w:r>
        <w:rPr>
          <w:lang w:eastAsia="zh-CN"/>
        </w:rPr>
        <w:t>The latency within the "latency" attribute.</w:t>
      </w:r>
    </w:p>
    <w:p w14:paraId="08E90643">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6EA1FCF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2101A51C">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5772C4FB">
      <w:pPr>
        <w:rPr>
          <w:lang w:eastAsia="zh-CN"/>
        </w:rPr>
      </w:pPr>
      <w:r>
        <w:rPr>
          <w:lang w:eastAsia="zh-CN"/>
        </w:rPr>
        <w:t>If errors occur when processing the HTTP POST request, the MSGin5G Server shall apply error handling procedures as specified in clause 8.2.6.</w:t>
      </w:r>
    </w:p>
    <w:p w14:paraId="68FBBA02">
      <w:pPr>
        <w:pStyle w:val="6"/>
        <w:rPr>
          <w:lang w:eastAsia="zh-CN"/>
        </w:rPr>
      </w:pPr>
      <w:bookmarkStart w:id="237" w:name="_Toc43199531"/>
      <w:bookmarkStart w:id="238" w:name="_Toc73435660"/>
      <w:bookmarkStart w:id="239" w:name="_Toc36037303"/>
      <w:bookmarkStart w:id="240" w:name="_Toc38877449"/>
      <w:bookmarkStart w:id="241" w:name="_Toc59015453"/>
      <w:bookmarkStart w:id="242" w:name="_Toc36037607"/>
      <w:bookmarkStart w:id="243" w:name="_Toc45132710"/>
      <w:bookmarkStart w:id="244" w:name="_Toc34035310"/>
      <w:bookmarkStart w:id="245" w:name="_Toc75351476"/>
      <w:bookmarkStart w:id="246" w:name="_Toc70426215"/>
      <w:bookmarkStart w:id="247" w:name="_Toc73437066"/>
      <w:bookmarkStart w:id="248" w:name="_Toc68165922"/>
      <w:bookmarkStart w:id="249" w:name="_Toc66282046"/>
      <w:bookmarkStart w:id="250" w:name="_Toc73433563"/>
      <w:bookmarkStart w:id="251" w:name="_Toc63171009"/>
      <w:bookmarkStart w:id="252" w:name="_Toc97197079"/>
      <w:bookmarkStart w:id="253" w:name="_Toc96996673"/>
      <w:bookmarkStart w:id="254" w:name="_Toc93878881"/>
      <w:bookmarkStart w:id="255" w:name="_Toc185509254"/>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pPr>
        <w:pStyle w:val="7"/>
      </w:pPr>
      <w:bookmarkStart w:id="257" w:name="_Toc185509255"/>
      <w:bookmarkStart w:id="258" w:name="_Toc59015454"/>
      <w:bookmarkStart w:id="259" w:name="_Toc34035311"/>
      <w:bookmarkStart w:id="260" w:name="_Toc63171010"/>
      <w:bookmarkStart w:id="261" w:name="_Toc73435661"/>
      <w:bookmarkStart w:id="262" w:name="_Toc45132711"/>
      <w:bookmarkStart w:id="263" w:name="_Toc36037304"/>
      <w:bookmarkStart w:id="264" w:name="_Toc73437067"/>
      <w:bookmarkStart w:id="265" w:name="_Toc68165923"/>
      <w:bookmarkStart w:id="266" w:name="_Toc66282047"/>
      <w:bookmarkStart w:id="267" w:name="_Toc36037608"/>
      <w:bookmarkStart w:id="268" w:name="_Toc38877450"/>
      <w:bookmarkStart w:id="269" w:name="_Toc93878882"/>
      <w:bookmarkStart w:id="270" w:name="_Toc96996674"/>
      <w:bookmarkStart w:id="271" w:name="_Toc73433564"/>
      <w:bookmarkStart w:id="272" w:name="_Toc43199532"/>
      <w:bookmarkStart w:id="273" w:name="_Toc83768260"/>
      <w:bookmarkStart w:id="274" w:name="_Toc97197080"/>
      <w:bookmarkStart w:id="275" w:name="_Toc75351477"/>
      <w:bookmarkStart w:id="276" w:name="_Toc70426216"/>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pPr>
        <w:pStyle w:val="7"/>
      </w:pPr>
      <w:bookmarkStart w:id="277" w:name="_Toc34035312"/>
      <w:bookmarkStart w:id="278" w:name="_Toc73435662"/>
      <w:bookmarkStart w:id="279" w:name="_Toc70426217"/>
      <w:bookmarkStart w:id="280" w:name="_Toc45132712"/>
      <w:bookmarkStart w:id="281" w:name="_Toc75351478"/>
      <w:bookmarkStart w:id="282" w:name="_Toc63171011"/>
      <w:bookmarkStart w:id="283" w:name="_Toc36037609"/>
      <w:bookmarkStart w:id="284" w:name="_Toc73437068"/>
      <w:bookmarkStart w:id="285" w:name="_Toc59015455"/>
      <w:bookmarkStart w:id="286" w:name="_Toc43199533"/>
      <w:bookmarkStart w:id="287" w:name="_Toc73433565"/>
      <w:bookmarkStart w:id="288" w:name="_Toc68165924"/>
      <w:bookmarkStart w:id="289" w:name="_Toc66282048"/>
      <w:bookmarkStart w:id="290" w:name="_Toc38877451"/>
      <w:bookmarkStart w:id="291" w:name="_Toc36037305"/>
      <w:bookmarkStart w:id="292" w:name="_Toc96996675"/>
      <w:bookmarkStart w:id="293" w:name="_Toc97197081"/>
      <w:bookmarkStart w:id="294" w:name="_Toc83768261"/>
      <w:bookmarkStart w:id="295" w:name="_Toc93878883"/>
      <w:bookmarkStart w:id="296" w:name="_Toc185509256"/>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33E9F6D9">
      <w:pPr>
        <w:pStyle w:val="119"/>
      </w:pPr>
      <w:r>
        <w:t>Figure 5.3.2.</w:t>
      </w:r>
      <w:r>
        <w:rPr>
          <w:lang w:eastAsia="zh-CN"/>
        </w:rPr>
        <w:t>3</w:t>
      </w:r>
      <w:r>
        <w:t>.2-1: AS Originating MSGin5G Delivery Report</w:t>
      </w:r>
    </w:p>
    <w:p w14:paraId="31AFBAB9">
      <w:pPr>
        <w:rPr>
          <w:lang w:eastAsia="zh-CN"/>
        </w:rPr>
      </w:pPr>
      <w:r>
        <w:rPr>
          <w:lang w:eastAsia="zh-CN"/>
        </w:rPr>
        <w:t>When the AS needs to send the delivery report to the MSGin5G Server, the AS shall send the HTTP POST method as step 1 of the Figure 5.3.2.3.2-1.</w:t>
      </w:r>
    </w:p>
    <w:p w14:paraId="3D9B2785">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r>
        <w:t xml:space="preserve">The </w:t>
      </w:r>
      <w:r>
        <w:rPr>
          <w:lang w:eastAsia="zh-CN"/>
        </w:rPr>
        <w:t>DeliveryStatusReport</w:t>
      </w:r>
      <w:r>
        <w:t xml:space="preserve"> data structure shall include:</w:t>
      </w:r>
    </w:p>
    <w:p w14:paraId="560625B0">
      <w:pPr>
        <w:pStyle w:val="110"/>
      </w:pPr>
      <w:r>
        <w:rPr>
          <w:lang w:eastAsia="zh-CN"/>
        </w:rPr>
        <w:t>-</w:t>
      </w:r>
      <w:r>
        <w:rPr>
          <w:lang w:eastAsia="zh-CN"/>
        </w:rPr>
        <w:tab/>
      </w:r>
      <w:r>
        <w:rPr>
          <w:lang w:eastAsia="zh-CN"/>
        </w:rPr>
        <w:t>the AS Service ID within the "oriAddr" attribute;</w:t>
      </w:r>
    </w:p>
    <w:p w14:paraId="44E0AB87">
      <w:pPr>
        <w:pStyle w:val="110"/>
      </w:pPr>
      <w:r>
        <w:rPr>
          <w:lang w:eastAsia="zh-CN"/>
        </w:rPr>
        <w:t>-</w:t>
      </w:r>
      <w:r>
        <w:rPr>
          <w:lang w:eastAsia="zh-CN"/>
        </w:rPr>
        <w:tab/>
      </w:r>
      <w:r>
        <w:rPr>
          <w:lang w:eastAsia="zh-CN"/>
        </w:rPr>
        <w:t>the Recipient Address within the "destAddr" attribute;</w:t>
      </w:r>
    </w:p>
    <w:p w14:paraId="7A2124AB">
      <w:pPr>
        <w:pStyle w:val="110"/>
      </w:pPr>
      <w:r>
        <w:rPr>
          <w:lang w:eastAsia="zh-CN"/>
        </w:rPr>
        <w:t>-</w:t>
      </w:r>
      <w:r>
        <w:rPr>
          <w:lang w:eastAsia="zh-CN"/>
        </w:rPr>
        <w:tab/>
      </w:r>
      <w:r>
        <w:rPr>
          <w:lang w:eastAsia="zh-CN"/>
        </w:rPr>
        <w:t>the Message ID within the "msgId" attribute;</w:t>
      </w:r>
    </w:p>
    <w:p w14:paraId="6488B106">
      <w:pPr>
        <w:pStyle w:val="110"/>
      </w:pPr>
      <w:r>
        <w:rPr>
          <w:lang w:eastAsia="zh-CN"/>
        </w:rPr>
        <w:t>-</w:t>
      </w:r>
      <w:r>
        <w:rPr>
          <w:lang w:eastAsia="zh-CN"/>
        </w:rPr>
        <w:tab/>
      </w:r>
      <w:r>
        <w:rPr>
          <w:lang w:eastAsia="zh-CN"/>
        </w:rPr>
        <w:t>the delivery status within the "delivSt" attribute; and</w:t>
      </w:r>
    </w:p>
    <w:p w14:paraId="6AFC2B96">
      <w:pPr>
        <w:pStyle w:val="110"/>
      </w:pPr>
      <w:r>
        <w:rPr>
          <w:lang w:eastAsia="zh-CN"/>
        </w:rPr>
        <w:t>may include:</w:t>
      </w:r>
    </w:p>
    <w:p w14:paraId="672115B9">
      <w:pPr>
        <w:pStyle w:val="110"/>
      </w:pPr>
      <w:r>
        <w:t>-</w:t>
      </w:r>
      <w:r>
        <w:tab/>
      </w:r>
      <w:r>
        <w:rPr>
          <w:lang w:eastAsia="zh-CN"/>
        </w:rPr>
        <w:t>t</w:t>
      </w:r>
      <w:r>
        <w:t>he failure cause within the "failureCause" attribute;</w:t>
      </w:r>
    </w:p>
    <w:p w14:paraId="7B4B3A56">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16C530">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1009F72C">
      <w:r>
        <w:t>If errors occur when processing the HTTP POST request, the MSGin5G Server shall apply error handling procedures as specified in clause 8.2.6.</w:t>
      </w:r>
    </w:p>
    <w:p w14:paraId="695C0542">
      <w:pPr>
        <w:pStyle w:val="6"/>
      </w:pPr>
      <w:bookmarkStart w:id="297" w:name="_Toc185509257"/>
      <w:bookmarkStart w:id="298" w:name="_Toc97197082"/>
      <w:bookmarkStart w:id="299" w:name="_Toc83768268"/>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pPr>
        <w:pStyle w:val="7"/>
      </w:pPr>
      <w:bookmarkStart w:id="302" w:name="_Toc97197083"/>
      <w:bookmarkStart w:id="303" w:name="_Toc93878885"/>
      <w:bookmarkStart w:id="304" w:name="_Toc96996677"/>
      <w:bookmarkStart w:id="305" w:name="_Toc83768269"/>
      <w:bookmarkStart w:id="306" w:name="_Toc185509258"/>
      <w:r>
        <w:t>5.</w:t>
      </w:r>
      <w:r>
        <w:rPr>
          <w:lang w:eastAsia="zh-CN"/>
        </w:rPr>
        <w:t>3</w:t>
      </w:r>
      <w:r>
        <w:t>.2.</w:t>
      </w:r>
      <w:r>
        <w:rPr>
          <w:lang w:eastAsia="zh-CN"/>
        </w:rPr>
        <w:t>4</w:t>
      </w:r>
      <w:r>
        <w:t>.1</w:t>
      </w:r>
      <w:r>
        <w:tab/>
      </w:r>
      <w:r>
        <w:t>General</w:t>
      </w:r>
      <w:bookmarkEnd w:id="302"/>
      <w:bookmarkEnd w:id="303"/>
      <w:bookmarkEnd w:id="304"/>
      <w:bookmarkEnd w:id="305"/>
      <w:bookmarkEnd w:id="306"/>
    </w:p>
    <w:p w14:paraId="3B7E1F46">
      <w:pPr>
        <w:rPr>
          <w:rFonts w:eastAsia="等线"/>
          <w:lang w:eastAsia="zh-CN"/>
        </w:rPr>
      </w:pPr>
      <w:bookmarkStart w:id="307" w:name="_Toc96996678"/>
      <w:bookmarkStart w:id="308" w:name="_Toc93878886"/>
      <w:bookmarkStart w:id="309" w:name="_Toc83768270"/>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708288A8">
      <w:pPr>
        <w:pStyle w:val="7"/>
      </w:pPr>
      <w:bookmarkStart w:id="311" w:name="_Toc185509259"/>
      <w:bookmarkStart w:id="312" w:name="_Toc97197085"/>
      <w:bookmarkStart w:id="313" w:name="_Toc83768271"/>
      <w:bookmarkStart w:id="314" w:name="_Toc93878887"/>
      <w:bookmarkStart w:id="315" w:name="_Toc96996679"/>
      <w:r>
        <w:t>5.</w:t>
      </w:r>
      <w:r>
        <w:rPr>
          <w:lang w:eastAsia="zh-CN"/>
        </w:rPr>
        <w:t>3</w:t>
      </w:r>
      <w:r>
        <w:t>.2.</w:t>
      </w:r>
      <w:r>
        <w:rPr>
          <w:lang w:eastAsia="zh-CN"/>
        </w:rPr>
        <w:t>4</w:t>
      </w:r>
      <w:r>
        <w:t>.2</w:t>
      </w:r>
      <w:r>
        <w:tab/>
      </w:r>
      <w:r>
        <w:rPr>
          <w:lang w:eastAsia="zh-CN"/>
        </w:rPr>
        <w:t>UE</w:t>
      </w:r>
      <w:r>
        <w:t xml:space="preserve"> Originating Message Delivery</w:t>
      </w:r>
      <w:bookmarkEnd w:id="311"/>
    </w:p>
    <w:p w14:paraId="5AC19921">
      <w:pPr>
        <w:keepLines/>
        <w:spacing w:after="240"/>
        <w:jc w:val="center"/>
        <w:rPr>
          <w:rFonts w:ascii="Arial" w:hAnsi="Arial" w:eastAsia="等线"/>
          <w:b/>
        </w:rPr>
      </w:pPr>
      <w:r>
        <w:rPr>
          <w:rFonts w:ascii="Arial" w:hAnsi="Arial" w:eastAsia="等线"/>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501C69D1">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6D14672A">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5CE25825">
      <w:pPr>
        <w:rPr>
          <w:rFonts w:eastAsia="等线"/>
          <w:lang w:eastAsia="zh-CN"/>
        </w:rPr>
      </w:pPr>
      <w:r>
        <w:rPr>
          <w:rFonts w:eastAsia="等线"/>
          <w:lang w:eastAsia="zh-CN"/>
        </w:rPr>
        <w:t>The UEMessageDelivery data structure shall include:</w:t>
      </w:r>
    </w:p>
    <w:p w14:paraId="725C7BE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610B0F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06F1F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422250C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3982EE4A">
      <w:pPr>
        <w:ind w:left="568" w:hanging="284"/>
        <w:rPr>
          <w:rFonts w:eastAsia="等线"/>
          <w:lang w:eastAsia="zh-CN"/>
        </w:rPr>
      </w:pPr>
      <w:r>
        <w:rPr>
          <w:rFonts w:eastAsia="等线"/>
          <w:lang w:eastAsia="zh-CN"/>
        </w:rPr>
        <w:t>and may include:</w:t>
      </w:r>
    </w:p>
    <w:p w14:paraId="6EFC710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658A470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04D3DE0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4EFA0132">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680CB3A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4A54FB5D">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393BF5A1">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4C4AE8F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0D856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6898E9E">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5631029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313C2CE0">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1BA7E81">
      <w:pPr>
        <w:rPr>
          <w:rFonts w:eastAsia="等线"/>
          <w:lang w:eastAsia="zh-CN"/>
        </w:rPr>
      </w:pPr>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6C9249B1">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321ED9B">
      <w:pPr>
        <w:pStyle w:val="6"/>
      </w:pPr>
      <w:bookmarkStart w:id="316" w:name="_Toc185509260"/>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7A53924">
      <w:pPr>
        <w:pStyle w:val="7"/>
      </w:pPr>
      <w:bookmarkStart w:id="317" w:name="_Toc83768272"/>
      <w:bookmarkStart w:id="318" w:name="_Toc97197086"/>
      <w:bookmarkStart w:id="319" w:name="_Toc96996680"/>
      <w:bookmarkStart w:id="320" w:name="_Toc185509261"/>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14:paraId="688DC7C8">
      <w:pPr>
        <w:rPr>
          <w:rFonts w:eastAsia="等线"/>
        </w:rPr>
      </w:pPr>
      <w:bookmarkStart w:id="322" w:name="_Toc83768273"/>
      <w:bookmarkStart w:id="323" w:name="_Toc96996681"/>
      <w:bookmarkStart w:id="324" w:name="_Toc97197087"/>
      <w:bookmarkStart w:id="325" w:name="_Toc93878889"/>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22363C38">
      <w:pPr>
        <w:pStyle w:val="7"/>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pPr>
        <w:keepNext/>
        <w:keepLines/>
        <w:spacing w:before="60"/>
        <w:jc w:val="center"/>
        <w:rPr>
          <w:rFonts w:ascii="Arial" w:hAnsi="Arial" w:eastAsia="等线"/>
          <w:b/>
          <w:lang w:eastAsia="zh-CN"/>
        </w:rPr>
      </w:pPr>
    </w:p>
    <w:p w14:paraId="3F9F0FC3">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42C7A37">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495969A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0637AF3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149D8FA">
      <w:pPr>
        <w:rPr>
          <w:rFonts w:eastAsia="等线"/>
          <w:lang w:eastAsia="zh-CN"/>
        </w:rPr>
      </w:pPr>
      <w:r>
        <w:rPr>
          <w:rFonts w:eastAsia="等线"/>
          <w:lang w:eastAsia="zh-CN"/>
        </w:rPr>
        <w:t>The DeliveryStatusReport data structure shall include:</w:t>
      </w:r>
    </w:p>
    <w:p w14:paraId="2915BC4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41E5826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CC89E9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57797D71">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ACE4FC9">
      <w:pPr>
        <w:ind w:left="568" w:hanging="284"/>
        <w:rPr>
          <w:rFonts w:eastAsia="等线"/>
          <w:lang w:eastAsia="zh-CN"/>
        </w:rPr>
      </w:pPr>
      <w:r>
        <w:rPr>
          <w:rFonts w:eastAsia="等线"/>
          <w:lang w:eastAsia="zh-CN"/>
        </w:rPr>
        <w:t>and may include:</w:t>
      </w:r>
    </w:p>
    <w:p w14:paraId="07D7B5E7">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796A1756">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04CCA3B3">
      <w:pPr>
        <w:rPr>
          <w:rFonts w:eastAsia="等线"/>
          <w:lang w:eastAsia="zh-CN"/>
        </w:rPr>
      </w:pPr>
      <w:r>
        <w:rPr>
          <w:rFonts w:hint="eastAsia" w:eastAsia="等线"/>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60E35D3">
      <w:r>
        <w:rPr>
          <w:rFonts w:eastAsia="等线"/>
          <w:lang w:eastAsia="zh-CN"/>
        </w:rPr>
        <w:t>If errors occur when processing the HTTP POST request, the MSGin5G Server shall apply error handling procedures as specified in clause 8.2.6.</w:t>
      </w:r>
    </w:p>
    <w:p w14:paraId="1A33DBF6">
      <w:pPr>
        <w:pStyle w:val="4"/>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pPr>
        <w:pStyle w:val="5"/>
      </w:pPr>
      <w:bookmarkStart w:id="328" w:name="_Toc185509264"/>
      <w:r>
        <w:t>5.</w:t>
      </w:r>
      <w:r>
        <w:rPr>
          <w:rFonts w:hint="eastAsia"/>
          <w:lang w:val="en-US" w:eastAsia="zh-CN"/>
        </w:rPr>
        <w:t>4</w:t>
      </w:r>
      <w:r>
        <w:t>.1</w:t>
      </w:r>
      <w:r>
        <w:tab/>
      </w:r>
      <w:r>
        <w:t>Service Description</w:t>
      </w:r>
      <w:bookmarkEnd w:id="328"/>
    </w:p>
    <w:p w14:paraId="19EE5C62">
      <w:pPr>
        <w:rPr>
          <w:lang w:eastAsia="zh-CN"/>
        </w:rPr>
      </w:pPr>
      <w:r>
        <w:rPr>
          <w:rFonts w:hint="eastAsia"/>
          <w:lang w:eastAsia="zh-CN"/>
        </w:rPr>
        <w:t>The MSGS_TopiclistEvent API Service corresponding to Mm5s as defined in 3GPP TS 23.554 [2], is provided by the MSGin5G Server.</w:t>
      </w:r>
    </w:p>
    <w:p w14:paraId="685AD239">
      <w:pPr>
        <w:rPr>
          <w:lang w:eastAsia="zh-CN"/>
        </w:rPr>
      </w:pPr>
      <w:r>
        <w:rPr>
          <w:rFonts w:hint="eastAsia"/>
          <w:lang w:eastAsia="zh-CN"/>
        </w:rPr>
        <w:t>This service:</w:t>
      </w:r>
    </w:p>
    <w:p w14:paraId="7F3FBE81">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pPr>
        <w:pStyle w:val="5"/>
      </w:pPr>
      <w:bookmarkStart w:id="329" w:name="_Toc185509265"/>
      <w:r>
        <w:t>5.</w:t>
      </w:r>
      <w:r>
        <w:rPr>
          <w:rFonts w:hint="eastAsia"/>
          <w:lang w:val="en-US" w:eastAsia="zh-CN"/>
        </w:rPr>
        <w:t>4</w:t>
      </w:r>
      <w:r>
        <w:t>.2</w:t>
      </w:r>
      <w:r>
        <w:tab/>
      </w:r>
      <w:r>
        <w:t>Service Operations</w:t>
      </w:r>
      <w:bookmarkEnd w:id="329"/>
    </w:p>
    <w:p w14:paraId="4C25BEA2">
      <w:pPr>
        <w:pStyle w:val="6"/>
      </w:pPr>
      <w:bookmarkStart w:id="330" w:name="_Toc185509266"/>
      <w:r>
        <w:t>5.</w:t>
      </w:r>
      <w:r>
        <w:rPr>
          <w:rFonts w:hint="eastAsia"/>
          <w:lang w:val="en-US" w:eastAsia="zh-CN"/>
        </w:rPr>
        <w:t>4</w:t>
      </w:r>
      <w:r>
        <w:t>.2.1</w:t>
      </w:r>
      <w:r>
        <w:tab/>
      </w:r>
      <w:r>
        <w:t>Introduction</w:t>
      </w:r>
      <w:bookmarkEnd w:id="330"/>
    </w:p>
    <w:p w14:paraId="5F0F17A1">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3D03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61076D2">
            <w:pPr>
              <w:pStyle w:val="103"/>
              <w:rPr>
                <w:kern w:val="2"/>
                <w:szCs w:val="22"/>
              </w:rPr>
            </w:pPr>
            <w:r>
              <w:rPr>
                <w:kern w:val="2"/>
                <w:szCs w:val="22"/>
              </w:rPr>
              <w:t>Service operation name</w:t>
            </w:r>
          </w:p>
        </w:tc>
        <w:tc>
          <w:tcPr>
            <w:tcW w:w="4395" w:type="dxa"/>
            <w:shd w:val="clear" w:color="000000" w:fill="C0C0C0"/>
          </w:tcPr>
          <w:p w14:paraId="20AB4C4E">
            <w:pPr>
              <w:pStyle w:val="103"/>
              <w:rPr>
                <w:kern w:val="2"/>
                <w:szCs w:val="22"/>
              </w:rPr>
            </w:pPr>
            <w:r>
              <w:rPr>
                <w:kern w:val="2"/>
                <w:szCs w:val="22"/>
              </w:rPr>
              <w:t>Description</w:t>
            </w:r>
          </w:p>
        </w:tc>
        <w:tc>
          <w:tcPr>
            <w:tcW w:w="1565" w:type="dxa"/>
            <w:shd w:val="clear" w:color="000000" w:fill="C0C0C0"/>
          </w:tcPr>
          <w:p w14:paraId="669B0308">
            <w:pPr>
              <w:pStyle w:val="103"/>
              <w:rPr>
                <w:kern w:val="2"/>
                <w:szCs w:val="22"/>
              </w:rPr>
            </w:pPr>
            <w:r>
              <w:rPr>
                <w:kern w:val="2"/>
                <w:szCs w:val="22"/>
              </w:rPr>
              <w:t>Initiated by</w:t>
            </w:r>
          </w:p>
        </w:tc>
      </w:tr>
      <w:tr w14:paraId="0744C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667C07C">
            <w:pPr>
              <w:pStyle w:val="102"/>
              <w:rPr>
                <w:kern w:val="2"/>
                <w:szCs w:val="22"/>
              </w:rPr>
            </w:pPr>
            <w:r>
              <w:rPr>
                <w:rFonts w:hint="eastAsia"/>
                <w:kern w:val="2"/>
                <w:szCs w:val="22"/>
              </w:rPr>
              <w:t>MSGS_TopiclistEvent_SubscribeMSGTopiclist</w:t>
            </w:r>
          </w:p>
        </w:tc>
        <w:tc>
          <w:tcPr>
            <w:tcW w:w="4395" w:type="dxa"/>
          </w:tcPr>
          <w:p w14:paraId="15503362">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pPr>
              <w:pStyle w:val="102"/>
              <w:rPr>
                <w:kern w:val="2"/>
                <w:szCs w:val="22"/>
              </w:rPr>
            </w:pPr>
            <w:r>
              <w:rPr>
                <w:rFonts w:hint="eastAsia"/>
                <w:kern w:val="2"/>
                <w:szCs w:val="22"/>
                <w:lang w:eastAsia="zh-CN"/>
              </w:rPr>
              <w:t>MSGin5G Server</w:t>
            </w:r>
          </w:p>
        </w:tc>
      </w:tr>
      <w:tr w14:paraId="7F8EF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45B4A32">
            <w:pPr>
              <w:pStyle w:val="102"/>
              <w:rPr>
                <w:kern w:val="2"/>
                <w:szCs w:val="22"/>
              </w:rPr>
            </w:pPr>
            <w:r>
              <w:rPr>
                <w:rFonts w:hint="eastAsia"/>
                <w:kern w:val="2"/>
                <w:szCs w:val="22"/>
              </w:rPr>
              <w:t>MSGS_TopiclistEvent_UnsubscribeMSGTopiclist</w:t>
            </w:r>
          </w:p>
        </w:tc>
        <w:tc>
          <w:tcPr>
            <w:tcW w:w="4395" w:type="dxa"/>
          </w:tcPr>
          <w:p w14:paraId="6D3A6529">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pPr>
              <w:pStyle w:val="102"/>
              <w:rPr>
                <w:kern w:val="2"/>
                <w:szCs w:val="22"/>
                <w:lang w:eastAsia="zh-CN"/>
              </w:rPr>
            </w:pPr>
            <w:r>
              <w:rPr>
                <w:rFonts w:hint="eastAsia"/>
                <w:kern w:val="2"/>
                <w:szCs w:val="22"/>
                <w:lang w:eastAsia="zh-CN"/>
              </w:rPr>
              <w:t>MSGin5G Server</w:t>
            </w:r>
          </w:p>
        </w:tc>
      </w:tr>
      <w:tr w14:paraId="4372A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71E440">
            <w:pPr>
              <w:pStyle w:val="102"/>
              <w:rPr>
                <w:kern w:val="2"/>
                <w:szCs w:val="22"/>
              </w:rPr>
            </w:pPr>
            <w:r>
              <w:rPr>
                <w:rFonts w:hint="eastAsia"/>
                <w:kern w:val="2"/>
                <w:szCs w:val="22"/>
              </w:rPr>
              <w:t>MSGS_TopiclistEvent_NotifyMSGTopiclist</w:t>
            </w:r>
          </w:p>
        </w:tc>
        <w:tc>
          <w:tcPr>
            <w:tcW w:w="4395" w:type="dxa"/>
          </w:tcPr>
          <w:p w14:paraId="6E4E3F18">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pPr>
              <w:pStyle w:val="102"/>
              <w:rPr>
                <w:kern w:val="2"/>
                <w:szCs w:val="22"/>
                <w:lang w:eastAsia="zh-CN"/>
              </w:rPr>
            </w:pPr>
            <w:r>
              <w:rPr>
                <w:rFonts w:hint="eastAsia"/>
                <w:kern w:val="2"/>
                <w:szCs w:val="22"/>
                <w:lang w:eastAsia="zh-CN"/>
              </w:rPr>
              <w:t>MSGin5G Server</w:t>
            </w:r>
          </w:p>
        </w:tc>
      </w:tr>
      <w:tr w14:paraId="59531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1D03C92">
            <w:pPr>
              <w:pStyle w:val="102"/>
              <w:rPr>
                <w:kern w:val="2"/>
                <w:szCs w:val="22"/>
              </w:rPr>
            </w:pPr>
            <w:r>
              <w:rPr>
                <w:rFonts w:hint="eastAsia"/>
                <w:kern w:val="2"/>
                <w:szCs w:val="22"/>
              </w:rPr>
              <w:t>MSGS_TopiclistEvent_SubscribeMSGTopic</w:t>
            </w:r>
          </w:p>
        </w:tc>
        <w:tc>
          <w:tcPr>
            <w:tcW w:w="4395" w:type="dxa"/>
          </w:tcPr>
          <w:p w14:paraId="4CB07DBD">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pPr>
              <w:pStyle w:val="102"/>
              <w:rPr>
                <w:kern w:val="2"/>
                <w:szCs w:val="22"/>
                <w:lang w:eastAsia="zh-CN"/>
              </w:rPr>
            </w:pPr>
            <w:r>
              <w:rPr>
                <w:rFonts w:hint="eastAsia"/>
                <w:kern w:val="2"/>
                <w:szCs w:val="22"/>
                <w:lang w:eastAsia="zh-CN"/>
              </w:rPr>
              <w:t>MSGin5G Server</w:t>
            </w:r>
          </w:p>
        </w:tc>
      </w:tr>
      <w:tr w14:paraId="4DA87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4146D41">
            <w:pPr>
              <w:pStyle w:val="102"/>
              <w:rPr>
                <w:kern w:val="2"/>
                <w:szCs w:val="22"/>
              </w:rPr>
            </w:pPr>
            <w:r>
              <w:rPr>
                <w:rFonts w:hint="eastAsia"/>
                <w:kern w:val="2"/>
                <w:szCs w:val="22"/>
              </w:rPr>
              <w:t>MSGS_TopiclistEvent_UnsubscribeMSGTopic</w:t>
            </w:r>
          </w:p>
        </w:tc>
        <w:tc>
          <w:tcPr>
            <w:tcW w:w="4395" w:type="dxa"/>
          </w:tcPr>
          <w:p w14:paraId="7EB0505E">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pPr>
              <w:pStyle w:val="102"/>
              <w:rPr>
                <w:kern w:val="2"/>
                <w:szCs w:val="22"/>
                <w:lang w:eastAsia="zh-CN"/>
              </w:rPr>
            </w:pPr>
            <w:r>
              <w:rPr>
                <w:rFonts w:hint="eastAsia"/>
                <w:kern w:val="2"/>
                <w:szCs w:val="22"/>
                <w:lang w:eastAsia="zh-CN"/>
              </w:rPr>
              <w:t>MSGin5G Server</w:t>
            </w:r>
          </w:p>
        </w:tc>
      </w:tr>
    </w:tbl>
    <w:p w14:paraId="5212443E">
      <w:pPr>
        <w:rPr>
          <w:lang w:eastAsia="zh-CN"/>
        </w:rPr>
      </w:pPr>
    </w:p>
    <w:p w14:paraId="21D0EC98">
      <w:pPr>
        <w:pStyle w:val="6"/>
      </w:pPr>
      <w:bookmarkStart w:id="331" w:name="_Toc185509267"/>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pPr>
        <w:pStyle w:val="7"/>
      </w:pPr>
      <w:bookmarkStart w:id="332" w:name="_Toc185509268"/>
      <w:r>
        <w:t>5.</w:t>
      </w:r>
      <w:r>
        <w:rPr>
          <w:rFonts w:hint="eastAsia"/>
          <w:lang w:val="en-US" w:eastAsia="zh-CN"/>
        </w:rPr>
        <w:t>4</w:t>
      </w:r>
      <w:r>
        <w:t>.2.</w:t>
      </w:r>
      <w:r>
        <w:rPr>
          <w:lang w:eastAsia="zh-CN"/>
        </w:rPr>
        <w:t>2</w:t>
      </w:r>
      <w:r>
        <w:t>.1</w:t>
      </w:r>
      <w:r>
        <w:tab/>
      </w:r>
      <w:r>
        <w:t>General</w:t>
      </w:r>
      <w:bookmarkEnd w:id="332"/>
    </w:p>
    <w:p w14:paraId="1F31C56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pPr>
        <w:pStyle w:val="7"/>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12A91FD8">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0E07A2EC">
      <w:pPr>
        <w:rPr>
          <w:lang w:eastAsia="zh-CN"/>
        </w:rPr>
      </w:pPr>
      <w:r>
        <w:rPr>
          <w:rFonts w:hint="eastAsia"/>
          <w:lang w:eastAsia="zh-CN"/>
        </w:rPr>
        <w:t>Upon receiving the HTTP POST message from the MSGin5G Server 1, the MSGin5G Server 2 shall:</w:t>
      </w:r>
    </w:p>
    <w:p w14:paraId="56020210">
      <w:pPr>
        <w:pStyle w:val="110"/>
      </w:pPr>
      <w:r>
        <w:t>1.</w:t>
      </w:r>
      <w:r>
        <w:tab/>
      </w:r>
      <w:r>
        <w:rPr>
          <w:rFonts w:hint="eastAsia"/>
        </w:rPr>
        <w:t>make an authorization based on the information received from from MSGin5G Server 1</w:t>
      </w:r>
      <w:r>
        <w:t>;</w:t>
      </w:r>
    </w:p>
    <w:p w14:paraId="261600D9">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352B40ED">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3C681476">
      <w:pPr>
        <w:rPr>
          <w:lang w:eastAsia="zh-CN"/>
        </w:rPr>
      </w:pPr>
      <w:r>
        <w:rPr>
          <w:rFonts w:hint="eastAsia"/>
          <w:lang w:eastAsia="zh-CN"/>
        </w:rPr>
        <w:t>If errors occur when processing the HTTP POST request, the MSGin5G Server 2 shall apply error handling procedures as specified in clause 8.3.6.</w:t>
      </w:r>
    </w:p>
    <w:p w14:paraId="7FE5CFA0">
      <w:pPr>
        <w:rPr>
          <w:lang w:eastAsia="zh-CN"/>
        </w:rPr>
      </w:pPr>
    </w:p>
    <w:p w14:paraId="2E5B2862">
      <w:pPr>
        <w:pStyle w:val="6"/>
      </w:pPr>
      <w:bookmarkStart w:id="334" w:name="_Toc185509270"/>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pPr>
        <w:pStyle w:val="7"/>
      </w:pPr>
      <w:bookmarkStart w:id="335" w:name="_Toc185509271"/>
      <w:r>
        <w:t>5.</w:t>
      </w:r>
      <w:r>
        <w:rPr>
          <w:rFonts w:hint="eastAsia"/>
          <w:lang w:val="en-US" w:eastAsia="zh-CN"/>
        </w:rPr>
        <w:t>4</w:t>
      </w:r>
      <w:r>
        <w:t>.2.</w:t>
      </w:r>
      <w:r>
        <w:rPr>
          <w:rFonts w:hint="eastAsia"/>
          <w:lang w:val="en-US" w:eastAsia="zh-CN"/>
        </w:rPr>
        <w:t>3</w:t>
      </w:r>
      <w:r>
        <w:t>.1</w:t>
      </w:r>
      <w:r>
        <w:tab/>
      </w:r>
      <w:r>
        <w:t>General</w:t>
      </w:r>
      <w:bookmarkEnd w:id="335"/>
    </w:p>
    <w:p w14:paraId="1369BAEB">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pPr>
        <w:pStyle w:val="7"/>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3C6A3351">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EF263EC">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74F19484">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pPr>
        <w:pStyle w:val="6"/>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pPr>
        <w:pStyle w:val="7"/>
      </w:pPr>
      <w:bookmarkStart w:id="338" w:name="_Toc185509274"/>
      <w:r>
        <w:t>5.</w:t>
      </w:r>
      <w:r>
        <w:rPr>
          <w:rFonts w:hint="eastAsia"/>
          <w:lang w:val="en-US" w:eastAsia="zh-CN"/>
        </w:rPr>
        <w:t>4</w:t>
      </w:r>
      <w:r>
        <w:t>.2.</w:t>
      </w:r>
      <w:r>
        <w:rPr>
          <w:rFonts w:hint="eastAsia"/>
          <w:lang w:val="en-US" w:eastAsia="zh-CN"/>
        </w:rPr>
        <w:t>4</w:t>
      </w:r>
      <w:r>
        <w:t>.1</w:t>
      </w:r>
      <w:r>
        <w:tab/>
      </w:r>
      <w:r>
        <w:t>General</w:t>
      </w:r>
      <w:bookmarkEnd w:id="338"/>
    </w:p>
    <w:p w14:paraId="76AF1E8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pPr>
        <w:pStyle w:val="7"/>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4D1AAC67">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4E4FB5A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pPr>
        <w:pStyle w:val="110"/>
      </w:pPr>
      <w:r>
        <w:rPr>
          <w:lang w:eastAsia="zh-CN"/>
        </w:rPr>
        <w:t>may include:</w:t>
      </w:r>
    </w:p>
    <w:p w14:paraId="415E56CA">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CEFD60A">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A9913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pPr>
        <w:pStyle w:val="6"/>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pPr>
        <w:pStyle w:val="7"/>
      </w:pPr>
      <w:bookmarkStart w:id="341" w:name="_Toc185509277"/>
      <w:r>
        <w:t>5.</w:t>
      </w:r>
      <w:r>
        <w:rPr>
          <w:rFonts w:hint="eastAsia"/>
          <w:lang w:val="en-US" w:eastAsia="zh-CN"/>
        </w:rPr>
        <w:t>4</w:t>
      </w:r>
      <w:r>
        <w:t>.2.</w:t>
      </w:r>
      <w:r>
        <w:rPr>
          <w:lang w:eastAsia="zh-CN"/>
        </w:rPr>
        <w:t>5</w:t>
      </w:r>
      <w:r>
        <w:t>.1</w:t>
      </w:r>
      <w:r>
        <w:tab/>
      </w:r>
      <w:r>
        <w:t>General</w:t>
      </w:r>
      <w:bookmarkEnd w:id="341"/>
    </w:p>
    <w:p w14:paraId="4D3996CC">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pPr>
        <w:pStyle w:val="7"/>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790DCA15">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42AC0485">
      <w:r>
        <w:t xml:space="preserve">Upon receiving the HTTP POST message, the MSGin5G Server </w:t>
      </w:r>
      <w:r>
        <w:rPr>
          <w:rFonts w:hint="eastAsia"/>
          <w:lang w:val="en-US" w:eastAsia="zh-CN"/>
        </w:rPr>
        <w:t xml:space="preserve">2 </w:t>
      </w:r>
      <w:r>
        <w:t>shall:</w:t>
      </w:r>
    </w:p>
    <w:p w14:paraId="5C363363">
      <w:pPr>
        <w:pStyle w:val="110"/>
      </w:pPr>
      <w:r>
        <w:t>1.</w:t>
      </w:r>
      <w:r>
        <w:rPr>
          <w:lang w:eastAsia="zh-CN"/>
        </w:rPr>
        <w:tab/>
      </w:r>
      <w:r>
        <w:rPr>
          <w:rFonts w:hint="eastAsia"/>
        </w:rPr>
        <w:t xml:space="preserve"> make an authorization based on the information received</w:t>
      </w:r>
      <w:r>
        <w:t>;</w:t>
      </w:r>
    </w:p>
    <w:p w14:paraId="265E4B56">
      <w:pPr>
        <w:pStyle w:val="110"/>
      </w:pPr>
      <w:r>
        <w:rPr>
          <w:rFonts w:hint="eastAsia"/>
          <w:lang w:val="en-US" w:eastAsia="zh-CN"/>
        </w:rPr>
        <w:t>2</w:t>
      </w:r>
      <w:r>
        <w:t>.</w:t>
      </w:r>
      <w:r>
        <w:rPr>
          <w:lang w:eastAsia="zh-CN"/>
        </w:rPr>
        <w:tab/>
      </w:r>
      <w:r>
        <w:rPr>
          <w:rFonts w:hint="eastAsia"/>
        </w:rPr>
        <w:t>checks the locally stored Messaging Topic subscription(s)</w:t>
      </w:r>
      <w:r>
        <w:t>:</w:t>
      </w:r>
    </w:p>
    <w:p w14:paraId="0A7CEB13">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427D3A37">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31564077">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pPr>
        <w:pStyle w:val="6"/>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pPr>
        <w:pStyle w:val="7"/>
      </w:pPr>
      <w:bookmarkStart w:id="344" w:name="_Toc185509280"/>
      <w:r>
        <w:t>5.</w:t>
      </w:r>
      <w:r>
        <w:rPr>
          <w:rFonts w:hint="eastAsia"/>
          <w:lang w:val="en-US" w:eastAsia="zh-CN"/>
        </w:rPr>
        <w:t>4</w:t>
      </w:r>
      <w:r>
        <w:t>.2.</w:t>
      </w:r>
      <w:r>
        <w:rPr>
          <w:rFonts w:hint="eastAsia"/>
          <w:lang w:val="en-US" w:eastAsia="zh-CN"/>
        </w:rPr>
        <w:t>6</w:t>
      </w:r>
      <w:r>
        <w:t>.1</w:t>
      </w:r>
      <w:r>
        <w:tab/>
      </w:r>
      <w:r>
        <w:t>General</w:t>
      </w:r>
      <w:bookmarkEnd w:id="344"/>
    </w:p>
    <w:p w14:paraId="2010C757">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pPr>
        <w:pStyle w:val="7"/>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75B71F5">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DF8142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6AE4E49A">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129118D">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pPr>
        <w:rPr>
          <w:lang w:eastAsia="zh-CN"/>
        </w:rPr>
      </w:pPr>
    </w:p>
    <w:p w14:paraId="3B4101D0">
      <w:pPr>
        <w:pStyle w:val="3"/>
      </w:pPr>
      <w:bookmarkStart w:id="346" w:name="_Toc97197088"/>
      <w:bookmarkStart w:id="347" w:name="_Toc83768288"/>
      <w:bookmarkStart w:id="348" w:name="_Toc96996682"/>
      <w:bookmarkStart w:id="349" w:name="_Toc93878898"/>
      <w:bookmarkStart w:id="350" w:name="_Toc185509282"/>
      <w:r>
        <w:rPr>
          <w:lang w:eastAsia="zh-CN"/>
        </w:rPr>
        <w:t>6</w:t>
      </w:r>
      <w:r>
        <w:rPr>
          <w:lang w:eastAsia="zh-CN"/>
        </w:rPr>
        <w:tab/>
      </w:r>
      <w:r>
        <w:t>Services offered by the Message Gateway</w:t>
      </w:r>
      <w:bookmarkEnd w:id="346"/>
      <w:bookmarkEnd w:id="347"/>
      <w:bookmarkEnd w:id="348"/>
      <w:bookmarkEnd w:id="349"/>
      <w:bookmarkEnd w:id="350"/>
    </w:p>
    <w:p w14:paraId="47EF5F67">
      <w:pPr>
        <w:pStyle w:val="4"/>
        <w:rPr>
          <w:lang w:eastAsia="zh-CN"/>
        </w:rPr>
      </w:pPr>
      <w:bookmarkStart w:id="351" w:name="_Toc93878899"/>
      <w:bookmarkStart w:id="352" w:name="_Toc96996683"/>
      <w:bookmarkStart w:id="353" w:name="_Toc185509283"/>
      <w:bookmarkStart w:id="354" w:name="_Toc97197089"/>
      <w:bookmarkStart w:id="355" w:name="_Toc83768289"/>
      <w:r>
        <w:rPr>
          <w:lang w:eastAsia="zh-CN"/>
        </w:rPr>
        <w:t>6</w:t>
      </w:r>
      <w:r>
        <w:t>.1</w:t>
      </w:r>
      <w:r>
        <w:tab/>
      </w:r>
      <w:r>
        <w:rPr>
          <w:lang w:eastAsia="zh-CN"/>
        </w:rPr>
        <w:t>Introduction</w:t>
      </w:r>
      <w:bookmarkEnd w:id="351"/>
      <w:bookmarkEnd w:id="352"/>
      <w:bookmarkEnd w:id="353"/>
      <w:bookmarkEnd w:id="354"/>
      <w:bookmarkEnd w:id="355"/>
    </w:p>
    <w:p w14:paraId="452BE043">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06EC87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DB31781">
            <w:pPr>
              <w:pStyle w:val="103"/>
            </w:pPr>
            <w:r>
              <w:t>Service Name</w:t>
            </w:r>
          </w:p>
        </w:tc>
        <w:tc>
          <w:tcPr>
            <w:tcW w:w="3332" w:type="dxa"/>
            <w:shd w:val="clear" w:color="auto" w:fill="C0C0C0"/>
          </w:tcPr>
          <w:p w14:paraId="4A996F07">
            <w:pPr>
              <w:pStyle w:val="103"/>
            </w:pPr>
            <w:r>
              <w:t>Service Operations</w:t>
            </w:r>
          </w:p>
        </w:tc>
        <w:tc>
          <w:tcPr>
            <w:tcW w:w="2790" w:type="dxa"/>
            <w:shd w:val="clear" w:color="auto" w:fill="C0C0C0"/>
          </w:tcPr>
          <w:p w14:paraId="7B453E19">
            <w:pPr>
              <w:pStyle w:val="103"/>
            </w:pPr>
            <w:r>
              <w:t>Operation</w:t>
            </w:r>
          </w:p>
          <w:p w14:paraId="2A6C4E21">
            <w:pPr>
              <w:pStyle w:val="103"/>
            </w:pPr>
            <w:r>
              <w:t>Semantics</w:t>
            </w:r>
          </w:p>
        </w:tc>
        <w:tc>
          <w:tcPr>
            <w:tcW w:w="2160" w:type="dxa"/>
            <w:shd w:val="clear" w:color="auto" w:fill="C0C0C0"/>
          </w:tcPr>
          <w:p w14:paraId="17FE0402">
            <w:pPr>
              <w:pStyle w:val="103"/>
            </w:pPr>
            <w:r>
              <w:t>Example Consumer(s)</w:t>
            </w:r>
          </w:p>
        </w:tc>
      </w:tr>
      <w:tr w14:paraId="2801D8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3B09FFD8">
            <w:pPr>
              <w:pStyle w:val="102"/>
            </w:pPr>
            <w:r>
              <w:t>MSGG_L3GDelivery</w:t>
            </w:r>
          </w:p>
        </w:tc>
        <w:tc>
          <w:tcPr>
            <w:tcW w:w="3332" w:type="dxa"/>
            <w:shd w:val="clear" w:color="auto" w:fill="auto"/>
          </w:tcPr>
          <w:p w14:paraId="09A8D40B">
            <w:pPr>
              <w:pStyle w:val="102"/>
            </w:pPr>
            <w:r>
              <w:t>MSGG_L3GDelivery_GTDelivery</w:t>
            </w:r>
          </w:p>
        </w:tc>
        <w:tc>
          <w:tcPr>
            <w:tcW w:w="2790" w:type="dxa"/>
            <w:vMerge w:val="restart"/>
            <w:shd w:val="clear" w:color="auto" w:fill="auto"/>
          </w:tcPr>
          <w:p w14:paraId="2CDB63EB">
            <w:pPr>
              <w:pStyle w:val="102"/>
            </w:pPr>
            <w:r>
              <w:t>Request/Response</w:t>
            </w:r>
          </w:p>
        </w:tc>
        <w:tc>
          <w:tcPr>
            <w:tcW w:w="2160" w:type="dxa"/>
            <w:vMerge w:val="restart"/>
            <w:shd w:val="clear" w:color="auto" w:fill="auto"/>
          </w:tcPr>
          <w:p w14:paraId="7794F181">
            <w:pPr>
              <w:pStyle w:val="102"/>
            </w:pPr>
            <w:r>
              <w:t>MSGin5G Server</w:t>
            </w:r>
          </w:p>
        </w:tc>
      </w:tr>
      <w:tr w14:paraId="152EFE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69DA8879">
            <w:pPr>
              <w:pStyle w:val="102"/>
            </w:pPr>
          </w:p>
        </w:tc>
        <w:tc>
          <w:tcPr>
            <w:tcW w:w="3332" w:type="dxa"/>
            <w:shd w:val="clear" w:color="auto" w:fill="auto"/>
          </w:tcPr>
          <w:p w14:paraId="7FB28715">
            <w:pPr>
              <w:pStyle w:val="102"/>
            </w:pPr>
            <w:r>
              <w:t>MSGG_L3GDelivery_GTDeliveryReport</w:t>
            </w:r>
          </w:p>
        </w:tc>
        <w:tc>
          <w:tcPr>
            <w:tcW w:w="2790" w:type="dxa"/>
            <w:vMerge w:val="continue"/>
            <w:shd w:val="clear" w:color="auto" w:fill="auto"/>
          </w:tcPr>
          <w:p w14:paraId="7EF53DDD">
            <w:pPr>
              <w:pStyle w:val="102"/>
            </w:pPr>
          </w:p>
        </w:tc>
        <w:tc>
          <w:tcPr>
            <w:tcW w:w="2160" w:type="dxa"/>
            <w:vMerge w:val="continue"/>
            <w:shd w:val="clear" w:color="auto" w:fill="auto"/>
          </w:tcPr>
          <w:p w14:paraId="215356A0">
            <w:pPr>
              <w:pStyle w:val="102"/>
            </w:pPr>
          </w:p>
        </w:tc>
      </w:tr>
      <w:tr w14:paraId="3DC175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46D464CE">
            <w:pPr>
              <w:pStyle w:val="102"/>
            </w:pPr>
            <w:r>
              <w:t>MSGG_N3GDelivery</w:t>
            </w:r>
          </w:p>
        </w:tc>
        <w:tc>
          <w:tcPr>
            <w:tcW w:w="3332" w:type="dxa"/>
            <w:shd w:val="clear" w:color="auto" w:fill="auto"/>
          </w:tcPr>
          <w:p w14:paraId="5D2BFBE4">
            <w:pPr>
              <w:pStyle w:val="102"/>
            </w:pPr>
            <w:r>
              <w:t>MSGG_N3GDelivery_GTDelivery</w:t>
            </w:r>
          </w:p>
        </w:tc>
        <w:tc>
          <w:tcPr>
            <w:tcW w:w="2790" w:type="dxa"/>
            <w:vMerge w:val="restart"/>
            <w:shd w:val="clear" w:color="auto" w:fill="auto"/>
          </w:tcPr>
          <w:p w14:paraId="7B6B377C">
            <w:pPr>
              <w:pStyle w:val="102"/>
            </w:pPr>
            <w:r>
              <w:t>Request/Response</w:t>
            </w:r>
          </w:p>
        </w:tc>
        <w:tc>
          <w:tcPr>
            <w:tcW w:w="2160" w:type="dxa"/>
            <w:vMerge w:val="restart"/>
            <w:shd w:val="clear" w:color="auto" w:fill="auto"/>
          </w:tcPr>
          <w:p w14:paraId="5B3C9232">
            <w:pPr>
              <w:pStyle w:val="102"/>
            </w:pPr>
            <w:r>
              <w:t>MSGin5G Server</w:t>
            </w:r>
          </w:p>
        </w:tc>
      </w:tr>
      <w:tr w14:paraId="03B2E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41CAB027">
            <w:pPr>
              <w:pStyle w:val="102"/>
            </w:pPr>
          </w:p>
        </w:tc>
        <w:tc>
          <w:tcPr>
            <w:tcW w:w="3332" w:type="dxa"/>
            <w:shd w:val="clear" w:color="auto" w:fill="auto"/>
          </w:tcPr>
          <w:p w14:paraId="17D49C04">
            <w:pPr>
              <w:pStyle w:val="102"/>
            </w:pPr>
            <w:r>
              <w:t>MSGG_N3GDelivery_GTDeliveryReport</w:t>
            </w:r>
          </w:p>
        </w:tc>
        <w:tc>
          <w:tcPr>
            <w:tcW w:w="2790" w:type="dxa"/>
            <w:vMerge w:val="continue"/>
            <w:shd w:val="clear" w:color="auto" w:fill="auto"/>
          </w:tcPr>
          <w:p w14:paraId="527202BE">
            <w:pPr>
              <w:pStyle w:val="102"/>
            </w:pPr>
          </w:p>
        </w:tc>
        <w:tc>
          <w:tcPr>
            <w:tcW w:w="2160" w:type="dxa"/>
            <w:vMerge w:val="continue"/>
            <w:shd w:val="clear" w:color="auto" w:fill="auto"/>
          </w:tcPr>
          <w:p w14:paraId="7AE02330">
            <w:pPr>
              <w:pStyle w:val="102"/>
            </w:pPr>
          </w:p>
        </w:tc>
      </w:tr>
      <w:tr w14:paraId="48D9C4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011812D1">
            <w:pPr>
              <w:pStyle w:val="102"/>
            </w:pPr>
            <w:r>
              <w:rPr>
                <w:rFonts w:hint="eastAsia"/>
              </w:rPr>
              <w:t>MSGG_BGDelivery</w:t>
            </w:r>
          </w:p>
        </w:tc>
        <w:tc>
          <w:tcPr>
            <w:tcW w:w="3332" w:type="dxa"/>
            <w:shd w:val="clear" w:color="auto" w:fill="auto"/>
          </w:tcPr>
          <w:p w14:paraId="13968058">
            <w:pPr>
              <w:pStyle w:val="102"/>
            </w:pPr>
            <w:r>
              <w:rPr>
                <w:rFonts w:hint="eastAsia"/>
              </w:rPr>
              <w:t>MSGG_BGDelivery_GTDelivery</w:t>
            </w:r>
          </w:p>
        </w:tc>
        <w:tc>
          <w:tcPr>
            <w:tcW w:w="2790" w:type="dxa"/>
            <w:shd w:val="clear" w:color="auto" w:fill="auto"/>
          </w:tcPr>
          <w:p w14:paraId="0FC66E17">
            <w:pPr>
              <w:pStyle w:val="102"/>
            </w:pPr>
            <w:r>
              <w:t>Request/Response</w:t>
            </w:r>
          </w:p>
        </w:tc>
        <w:tc>
          <w:tcPr>
            <w:tcW w:w="2160" w:type="dxa"/>
            <w:shd w:val="clear" w:color="auto" w:fill="auto"/>
          </w:tcPr>
          <w:p w14:paraId="4A7A1739">
            <w:pPr>
              <w:pStyle w:val="102"/>
            </w:pPr>
            <w:r>
              <w:rPr>
                <w:rFonts w:hint="eastAsia"/>
              </w:rPr>
              <w:t>MSGin5G Server</w:t>
            </w:r>
          </w:p>
        </w:tc>
      </w:tr>
    </w:tbl>
    <w:p w14:paraId="654137DF">
      <w:pPr>
        <w:rPr>
          <w:lang w:eastAsia="zh-CN"/>
        </w:rPr>
      </w:pPr>
    </w:p>
    <w:p w14:paraId="12095A3B">
      <w:pPr>
        <w:rPr>
          <w:lang w:eastAsia="zh-CN"/>
        </w:rPr>
      </w:pPr>
      <w:r>
        <w:rPr>
          <w:lang w:eastAsia="zh-CN"/>
        </w:rPr>
        <w:t>Table</w:t>
      </w:r>
      <w:r>
        <w:t> </w:t>
      </w:r>
      <w:r>
        <w:rPr>
          <w:lang w:eastAsia="zh-CN"/>
        </w:rPr>
        <w:t>6.1-2 summarizes the corresponding APIs defined in this specification.</w:t>
      </w:r>
    </w:p>
    <w:p w14:paraId="0BD73259">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2C41D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9B33A8D">
            <w:pPr>
              <w:pStyle w:val="103"/>
            </w:pPr>
            <w:r>
              <w:t>Service Name</w:t>
            </w:r>
          </w:p>
        </w:tc>
        <w:tc>
          <w:tcPr>
            <w:tcW w:w="885" w:type="dxa"/>
            <w:shd w:val="clear" w:color="000000" w:fill="C0C0C0"/>
          </w:tcPr>
          <w:p w14:paraId="4BDA123B">
            <w:pPr>
              <w:pStyle w:val="103"/>
            </w:pPr>
            <w:r>
              <w:t>Clause</w:t>
            </w:r>
          </w:p>
        </w:tc>
        <w:tc>
          <w:tcPr>
            <w:tcW w:w="1701" w:type="dxa"/>
            <w:shd w:val="clear" w:color="000000" w:fill="C0C0C0"/>
          </w:tcPr>
          <w:p w14:paraId="07FA4791">
            <w:pPr>
              <w:pStyle w:val="103"/>
            </w:pPr>
            <w:r>
              <w:t>Description</w:t>
            </w:r>
          </w:p>
        </w:tc>
        <w:tc>
          <w:tcPr>
            <w:tcW w:w="3209" w:type="dxa"/>
            <w:shd w:val="clear" w:color="000000" w:fill="C0C0C0"/>
          </w:tcPr>
          <w:p w14:paraId="279828E5">
            <w:pPr>
              <w:pStyle w:val="103"/>
            </w:pPr>
            <w:r>
              <w:t>OpenAPI Specification File</w:t>
            </w:r>
          </w:p>
        </w:tc>
        <w:tc>
          <w:tcPr>
            <w:tcW w:w="991" w:type="dxa"/>
            <w:shd w:val="clear" w:color="000000" w:fill="C0C0C0"/>
          </w:tcPr>
          <w:p w14:paraId="13659AE8">
            <w:pPr>
              <w:pStyle w:val="103"/>
            </w:pPr>
            <w:r>
              <w:t>apiName</w:t>
            </w:r>
          </w:p>
        </w:tc>
        <w:tc>
          <w:tcPr>
            <w:tcW w:w="756" w:type="dxa"/>
            <w:shd w:val="clear" w:color="000000" w:fill="C0C0C0"/>
          </w:tcPr>
          <w:p w14:paraId="3BF47539">
            <w:pPr>
              <w:pStyle w:val="103"/>
            </w:pPr>
            <w:r>
              <w:t>Annex</w:t>
            </w:r>
          </w:p>
        </w:tc>
      </w:tr>
      <w:tr w14:paraId="34952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4A31976">
            <w:pPr>
              <w:pStyle w:val="102"/>
            </w:pPr>
            <w:r>
              <w:t>MSG</w:t>
            </w:r>
            <w:r>
              <w:rPr>
                <w:rFonts w:hint="eastAsia"/>
                <w:lang w:val="en-US" w:eastAsia="zh-CN"/>
              </w:rPr>
              <w:t>G</w:t>
            </w:r>
            <w:r>
              <w:t>_L3GDelivery</w:t>
            </w:r>
          </w:p>
        </w:tc>
        <w:tc>
          <w:tcPr>
            <w:tcW w:w="885" w:type="dxa"/>
            <w:shd w:val="clear" w:color="auto" w:fill="auto"/>
          </w:tcPr>
          <w:p w14:paraId="3014CB6A">
            <w:pPr>
              <w:pStyle w:val="102"/>
            </w:pPr>
            <w:r>
              <w:t>9.1</w:t>
            </w:r>
          </w:p>
        </w:tc>
        <w:tc>
          <w:tcPr>
            <w:tcW w:w="1701" w:type="dxa"/>
            <w:shd w:val="clear" w:color="auto" w:fill="auto"/>
          </w:tcPr>
          <w:p w14:paraId="28CC6B9D">
            <w:pPr>
              <w:pStyle w:val="102"/>
            </w:pPr>
            <w:r>
              <w:t>L3G Message Delivery Service</w:t>
            </w:r>
          </w:p>
        </w:tc>
        <w:tc>
          <w:tcPr>
            <w:tcW w:w="3209" w:type="dxa"/>
            <w:shd w:val="clear" w:color="auto" w:fill="auto"/>
          </w:tcPr>
          <w:p w14:paraId="4549322A">
            <w:pPr>
              <w:pStyle w:val="102"/>
            </w:pPr>
            <w:r>
              <w:t>TS29538_MSGG_ L3GDelivery.yaml</w:t>
            </w:r>
          </w:p>
        </w:tc>
        <w:tc>
          <w:tcPr>
            <w:tcW w:w="991" w:type="dxa"/>
            <w:shd w:val="clear" w:color="auto" w:fill="auto"/>
          </w:tcPr>
          <w:p w14:paraId="24163DB7">
            <w:pPr>
              <w:pStyle w:val="102"/>
            </w:pPr>
            <w:r>
              <w:t>msgg-l3gdelivery</w:t>
            </w:r>
          </w:p>
        </w:tc>
        <w:tc>
          <w:tcPr>
            <w:tcW w:w="756" w:type="dxa"/>
            <w:shd w:val="clear" w:color="auto" w:fill="auto"/>
          </w:tcPr>
          <w:p w14:paraId="044A61C3">
            <w:pPr>
              <w:pStyle w:val="102"/>
            </w:pPr>
            <w:r>
              <w:t>A.4</w:t>
            </w:r>
          </w:p>
        </w:tc>
      </w:tr>
      <w:tr w14:paraId="569B7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58DAA00C">
            <w:pPr>
              <w:pStyle w:val="102"/>
            </w:pPr>
            <w:r>
              <w:t>MSG</w:t>
            </w:r>
            <w:r>
              <w:rPr>
                <w:rFonts w:hint="eastAsia"/>
                <w:lang w:val="en-US" w:eastAsia="zh-CN"/>
              </w:rPr>
              <w:t>G</w:t>
            </w:r>
            <w:r>
              <w:t>_N3GDelivery</w:t>
            </w:r>
          </w:p>
        </w:tc>
        <w:tc>
          <w:tcPr>
            <w:tcW w:w="885" w:type="dxa"/>
            <w:shd w:val="clear" w:color="auto" w:fill="auto"/>
          </w:tcPr>
          <w:p w14:paraId="563AC380">
            <w:pPr>
              <w:pStyle w:val="102"/>
            </w:pPr>
            <w:r>
              <w:t>9.2</w:t>
            </w:r>
          </w:p>
        </w:tc>
        <w:tc>
          <w:tcPr>
            <w:tcW w:w="1701" w:type="dxa"/>
            <w:shd w:val="clear" w:color="auto" w:fill="auto"/>
          </w:tcPr>
          <w:p w14:paraId="276AE8DB">
            <w:pPr>
              <w:pStyle w:val="102"/>
            </w:pPr>
            <w:r>
              <w:t>N3G Message Delivery Service</w:t>
            </w:r>
          </w:p>
        </w:tc>
        <w:tc>
          <w:tcPr>
            <w:tcW w:w="3209" w:type="dxa"/>
            <w:shd w:val="clear" w:color="auto" w:fill="auto"/>
          </w:tcPr>
          <w:p w14:paraId="4B73EDDA">
            <w:pPr>
              <w:pStyle w:val="102"/>
            </w:pPr>
            <w:r>
              <w:t>TS29538_MSGG_ N3GDelivery.yaml</w:t>
            </w:r>
          </w:p>
        </w:tc>
        <w:tc>
          <w:tcPr>
            <w:tcW w:w="991" w:type="dxa"/>
            <w:shd w:val="clear" w:color="auto" w:fill="auto"/>
          </w:tcPr>
          <w:p w14:paraId="3978AB4C">
            <w:pPr>
              <w:pStyle w:val="102"/>
            </w:pPr>
            <w:r>
              <w:t>msgg-n3gdelivery</w:t>
            </w:r>
          </w:p>
        </w:tc>
        <w:tc>
          <w:tcPr>
            <w:tcW w:w="756" w:type="dxa"/>
            <w:shd w:val="clear" w:color="auto" w:fill="auto"/>
          </w:tcPr>
          <w:p w14:paraId="65505A0C">
            <w:pPr>
              <w:pStyle w:val="102"/>
            </w:pPr>
            <w:r>
              <w:t>A.5</w:t>
            </w:r>
          </w:p>
        </w:tc>
      </w:tr>
      <w:tr w14:paraId="78F437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262DCDAB">
            <w:pPr>
              <w:pStyle w:val="102"/>
              <w:rPr>
                <w:lang w:eastAsia="zh-CN"/>
              </w:rPr>
            </w:pPr>
            <w:r>
              <w:rPr>
                <w:rFonts w:hint="eastAsia"/>
                <w:lang w:eastAsia="zh-CN"/>
              </w:rPr>
              <w:t>M</w:t>
            </w:r>
            <w:r>
              <w:rPr>
                <w:lang w:eastAsia="zh-CN"/>
              </w:rPr>
              <w:t>SGG_BGDelivery</w:t>
            </w:r>
          </w:p>
        </w:tc>
        <w:tc>
          <w:tcPr>
            <w:tcW w:w="885" w:type="dxa"/>
            <w:shd w:val="clear" w:color="auto" w:fill="auto"/>
          </w:tcPr>
          <w:p w14:paraId="4637DB5C">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pPr>
              <w:pStyle w:val="102"/>
            </w:pPr>
            <w:r>
              <w:t>TS29538_MSGG_ BGDelivery.yaml</w:t>
            </w:r>
          </w:p>
        </w:tc>
        <w:tc>
          <w:tcPr>
            <w:tcW w:w="991" w:type="dxa"/>
            <w:shd w:val="clear" w:color="auto" w:fill="auto"/>
          </w:tcPr>
          <w:p w14:paraId="24F07A89">
            <w:pPr>
              <w:pStyle w:val="102"/>
            </w:pPr>
            <w:r>
              <w:t>msgg-</w:t>
            </w:r>
            <w:r>
              <w:rPr>
                <w:rFonts w:hint="eastAsia"/>
                <w:lang w:eastAsia="zh-CN"/>
              </w:rPr>
              <w:t>bg</w:t>
            </w:r>
            <w:r>
              <w:t>delivery</w:t>
            </w:r>
          </w:p>
        </w:tc>
        <w:tc>
          <w:tcPr>
            <w:tcW w:w="756" w:type="dxa"/>
            <w:shd w:val="clear" w:color="auto" w:fill="auto"/>
          </w:tcPr>
          <w:p w14:paraId="3899A24D">
            <w:pPr>
              <w:pStyle w:val="102"/>
              <w:rPr>
                <w:lang w:val="en-US" w:eastAsia="zh-CN"/>
              </w:rPr>
            </w:pPr>
            <w:r>
              <w:rPr>
                <w:rFonts w:hint="eastAsia"/>
                <w:lang w:eastAsia="zh-CN"/>
              </w:rPr>
              <w:t>A</w:t>
            </w:r>
            <w:r>
              <w:rPr>
                <w:lang w:eastAsia="zh-CN"/>
              </w:rPr>
              <w:t>.</w:t>
            </w:r>
            <w:r>
              <w:rPr>
                <w:rFonts w:hint="eastAsia"/>
                <w:lang w:val="en-US" w:eastAsia="zh-CN"/>
              </w:rPr>
              <w:t>6</w:t>
            </w:r>
          </w:p>
        </w:tc>
      </w:tr>
    </w:tbl>
    <w:p w14:paraId="4BF7319D">
      <w:pPr>
        <w:rPr>
          <w:lang w:eastAsia="zh-CN"/>
        </w:rPr>
      </w:pPr>
      <w:bookmarkStart w:id="356" w:name="_Toc93878900"/>
      <w:bookmarkStart w:id="357" w:name="_Toc83768290"/>
      <w:bookmarkStart w:id="358" w:name="_Toc96996684"/>
    </w:p>
    <w:p w14:paraId="65373EF5">
      <w:pPr>
        <w:pStyle w:val="4"/>
        <w:rPr>
          <w:lang w:eastAsia="zh-CN"/>
        </w:rPr>
      </w:pPr>
      <w:bookmarkStart w:id="359" w:name="_Toc185509284"/>
      <w:bookmarkStart w:id="360" w:name="_Toc97197090"/>
      <w:r>
        <w:rPr>
          <w:lang w:eastAsia="zh-CN"/>
        </w:rPr>
        <w:t>6.2</w:t>
      </w:r>
      <w:r>
        <w:rPr>
          <w:lang w:eastAsia="zh-CN"/>
        </w:rPr>
        <w:tab/>
      </w:r>
      <w:r>
        <w:rPr>
          <w:lang w:eastAsia="zh-CN"/>
        </w:rPr>
        <w:t>MSGG_L3GDelivery Service</w:t>
      </w:r>
      <w:bookmarkEnd w:id="356"/>
      <w:bookmarkEnd w:id="357"/>
      <w:bookmarkEnd w:id="358"/>
      <w:bookmarkEnd w:id="359"/>
      <w:bookmarkEnd w:id="360"/>
    </w:p>
    <w:p w14:paraId="13771E90">
      <w:pPr>
        <w:pStyle w:val="5"/>
      </w:pPr>
      <w:bookmarkStart w:id="361" w:name="_Toc93878901"/>
      <w:bookmarkStart w:id="362" w:name="_Toc83768291"/>
      <w:bookmarkStart w:id="363" w:name="_Toc97197091"/>
      <w:bookmarkStart w:id="364" w:name="_Toc185509285"/>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5BDC40D2">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pPr>
        <w:rPr>
          <w:lang w:eastAsia="zh-CN"/>
        </w:rPr>
      </w:pPr>
      <w:r>
        <w:rPr>
          <w:lang w:eastAsia="zh-CN"/>
        </w:rPr>
        <w:t>This service:</w:t>
      </w:r>
    </w:p>
    <w:p w14:paraId="0915B2B5">
      <w:pPr>
        <w:pStyle w:val="110"/>
      </w:pPr>
      <w:r>
        <w:t>-</w:t>
      </w:r>
      <w:r>
        <w:tab/>
      </w:r>
      <w:r>
        <w:t>allows MSGin5G Server invokes services provided by Legacy 3GPP Message Gateway to send MSGin5G Messages to Legacy 3GPP Message Gateway.</w:t>
      </w:r>
    </w:p>
    <w:p w14:paraId="2075840D">
      <w:pPr>
        <w:pStyle w:val="5"/>
      </w:pPr>
      <w:bookmarkStart w:id="366" w:name="_Toc93878902"/>
      <w:bookmarkStart w:id="367" w:name="_Toc97197092"/>
      <w:bookmarkStart w:id="368" w:name="_Toc185509286"/>
      <w:bookmarkStart w:id="369" w:name="_Toc96996686"/>
      <w:bookmarkStart w:id="370" w:name="_Toc83768292"/>
      <w:r>
        <w:rPr>
          <w:lang w:eastAsia="zh-CN"/>
        </w:rPr>
        <w:t>6</w:t>
      </w:r>
      <w:r>
        <w:t>.</w:t>
      </w:r>
      <w:r>
        <w:rPr>
          <w:lang w:eastAsia="zh-CN"/>
        </w:rPr>
        <w:t>2</w:t>
      </w:r>
      <w:r>
        <w:t>.2</w:t>
      </w:r>
      <w:r>
        <w:tab/>
      </w:r>
      <w:r>
        <w:t>Service Operations</w:t>
      </w:r>
      <w:bookmarkEnd w:id="366"/>
      <w:bookmarkEnd w:id="367"/>
      <w:bookmarkEnd w:id="368"/>
      <w:bookmarkEnd w:id="369"/>
      <w:bookmarkEnd w:id="370"/>
    </w:p>
    <w:p w14:paraId="5757A656">
      <w:pPr>
        <w:pStyle w:val="6"/>
      </w:pPr>
      <w:bookmarkStart w:id="371" w:name="_Toc96996687"/>
      <w:bookmarkStart w:id="372" w:name="_Toc97197093"/>
      <w:bookmarkStart w:id="373" w:name="_Toc93878903"/>
      <w:bookmarkStart w:id="374" w:name="_Toc83768293"/>
      <w:bookmarkStart w:id="375" w:name="_Toc185509287"/>
      <w:r>
        <w:rPr>
          <w:lang w:eastAsia="zh-CN"/>
        </w:rPr>
        <w:t>6</w:t>
      </w:r>
      <w:r>
        <w:t>.</w:t>
      </w:r>
      <w:r>
        <w:rPr>
          <w:lang w:eastAsia="zh-CN"/>
        </w:rPr>
        <w:t>2</w:t>
      </w:r>
      <w:r>
        <w:t>.2.1</w:t>
      </w:r>
      <w:r>
        <w:tab/>
      </w:r>
      <w:r>
        <w:t>Introduction</w:t>
      </w:r>
      <w:bookmarkEnd w:id="371"/>
      <w:bookmarkEnd w:id="372"/>
      <w:bookmarkEnd w:id="373"/>
      <w:bookmarkEnd w:id="374"/>
      <w:bookmarkEnd w:id="375"/>
    </w:p>
    <w:p w14:paraId="5895133F">
      <w:pPr>
        <w:rPr>
          <w:lang w:eastAsia="zh-CN"/>
        </w:rPr>
      </w:pPr>
      <w:r>
        <w:rPr>
          <w:lang w:eastAsia="zh-CN"/>
        </w:rPr>
        <w:t>The service operation defined for MSGG_L3GDelivery Service is shown in the table</w:t>
      </w:r>
      <w:r>
        <w:t> </w:t>
      </w:r>
      <w:r>
        <w:rPr>
          <w:lang w:eastAsia="zh-CN"/>
        </w:rPr>
        <w:t>6.2.2.1-1.</w:t>
      </w:r>
    </w:p>
    <w:p w14:paraId="6A104834">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44B20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DAED773">
            <w:pPr>
              <w:pStyle w:val="103"/>
            </w:pPr>
            <w:r>
              <w:t>Service operation name</w:t>
            </w:r>
          </w:p>
        </w:tc>
        <w:tc>
          <w:tcPr>
            <w:tcW w:w="4395" w:type="dxa"/>
            <w:shd w:val="clear" w:color="000000" w:fill="C0C0C0"/>
          </w:tcPr>
          <w:p w14:paraId="078C011E">
            <w:pPr>
              <w:pStyle w:val="103"/>
            </w:pPr>
            <w:r>
              <w:t>Description</w:t>
            </w:r>
          </w:p>
        </w:tc>
        <w:tc>
          <w:tcPr>
            <w:tcW w:w="1565" w:type="dxa"/>
            <w:shd w:val="clear" w:color="000000" w:fill="C0C0C0"/>
          </w:tcPr>
          <w:p w14:paraId="21138111">
            <w:pPr>
              <w:pStyle w:val="103"/>
            </w:pPr>
            <w:r>
              <w:t>Initiated by</w:t>
            </w:r>
          </w:p>
        </w:tc>
      </w:tr>
      <w:tr w14:paraId="28B64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120FE22">
            <w:pPr>
              <w:pStyle w:val="102"/>
            </w:pPr>
            <w:r>
              <w:t>MSGG_L3GDelivery_GTDelivery</w:t>
            </w:r>
          </w:p>
        </w:tc>
        <w:tc>
          <w:tcPr>
            <w:tcW w:w="4395" w:type="dxa"/>
          </w:tcPr>
          <w:p w14:paraId="79C231BE">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29FB4C99">
            <w:pPr>
              <w:pStyle w:val="102"/>
            </w:pPr>
            <w:r>
              <w:t>MSGin5G Server</w:t>
            </w:r>
          </w:p>
        </w:tc>
      </w:tr>
      <w:tr w14:paraId="41F1A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39EAB1E">
            <w:pPr>
              <w:pStyle w:val="102"/>
            </w:pPr>
            <w:r>
              <w:t>MSGG_L3GDelivery_GTDeliveryReport</w:t>
            </w:r>
          </w:p>
        </w:tc>
        <w:tc>
          <w:tcPr>
            <w:tcW w:w="4395" w:type="dxa"/>
          </w:tcPr>
          <w:p w14:paraId="29178BF8">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pPr>
              <w:pStyle w:val="102"/>
            </w:pPr>
            <w:r>
              <w:t>MSGin5G Server</w:t>
            </w:r>
          </w:p>
        </w:tc>
      </w:tr>
    </w:tbl>
    <w:p w14:paraId="6EB83AED">
      <w:pPr>
        <w:rPr>
          <w:lang w:eastAsia="zh-CN"/>
        </w:rPr>
      </w:pPr>
    </w:p>
    <w:p w14:paraId="2CB990D5">
      <w:pPr>
        <w:pStyle w:val="6"/>
      </w:pPr>
      <w:bookmarkStart w:id="376" w:name="_Toc93878904"/>
      <w:bookmarkStart w:id="377" w:name="_Toc185509288"/>
      <w:bookmarkStart w:id="378" w:name="_Toc97197094"/>
      <w:bookmarkStart w:id="379" w:name="_Toc83768306"/>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pPr>
        <w:pStyle w:val="7"/>
      </w:pPr>
      <w:bookmarkStart w:id="381" w:name="_Toc96996689"/>
      <w:bookmarkStart w:id="382" w:name="_Toc185509289"/>
      <w:bookmarkStart w:id="383" w:name="_Toc93878905"/>
      <w:bookmarkStart w:id="384" w:name="_Toc97197095"/>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9E6F60E">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pPr>
        <w:pStyle w:val="7"/>
      </w:pPr>
      <w:bookmarkStart w:id="386" w:name="_Toc185509290"/>
      <w:bookmarkStart w:id="387" w:name="_Toc83768308"/>
      <w:bookmarkStart w:id="388" w:name="_Toc97197096"/>
      <w:bookmarkStart w:id="389" w:name="_Toc96996690"/>
      <w:bookmarkStart w:id="390" w:name="_Toc9387890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CFB40DC">
      <w:pPr>
        <w:pStyle w:val="119"/>
      </w:pPr>
      <w:r>
        <w:t>Figure 6.2.2.2.2-1: Legacy 3GPP Message Gateway Terminating Message Delivery</w:t>
      </w:r>
    </w:p>
    <w:p w14:paraId="3DF4004E">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pPr>
        <w:rPr>
          <w:lang w:eastAsia="zh-CN"/>
        </w:rPr>
      </w:pPr>
      <w:r>
        <w:rPr>
          <w:lang w:eastAsia="zh-CN"/>
        </w:rPr>
        <w:t>The MSGin5G Server shall send a POST request to the resource with an L3gMessageDelivery object in the request body.</w:t>
      </w:r>
    </w:p>
    <w:p w14:paraId="5CFA1574">
      <w:pPr>
        <w:rPr>
          <w:lang w:eastAsia="zh-CN"/>
        </w:rPr>
      </w:pPr>
      <w:r>
        <w:rPr>
          <w:lang w:eastAsia="zh-CN"/>
        </w:rPr>
        <w:t>The L3gMessageDelivery data type shall include:</w:t>
      </w:r>
    </w:p>
    <w:p w14:paraId="0115ED2B">
      <w:pPr>
        <w:pStyle w:val="110"/>
      </w:pPr>
      <w:r>
        <w:t>-</w:t>
      </w:r>
      <w:r>
        <w:tab/>
      </w:r>
      <w:r>
        <w:t>the Originating UE Service ID/AS Service ID within the "oriAddr" attribute;</w:t>
      </w:r>
    </w:p>
    <w:p w14:paraId="41383EEC">
      <w:pPr>
        <w:pStyle w:val="110"/>
      </w:pPr>
      <w:r>
        <w:t>-</w:t>
      </w:r>
      <w:r>
        <w:tab/>
      </w:r>
      <w:r>
        <w:t>the Recipient UE Service ID within the "destAddr" attribute;</w:t>
      </w:r>
    </w:p>
    <w:p w14:paraId="25D2B556">
      <w:pPr>
        <w:pStyle w:val="110"/>
      </w:pPr>
      <w:r>
        <w:t>-</w:t>
      </w:r>
      <w:r>
        <w:tab/>
      </w:r>
      <w:r>
        <w:t>the Message ID within the "msgId" attribute; and</w:t>
      </w:r>
    </w:p>
    <w:p w14:paraId="1F835BC4">
      <w:pPr>
        <w:pStyle w:val="110"/>
      </w:pPr>
      <w:r>
        <w:t>may include:</w:t>
      </w:r>
    </w:p>
    <w:p w14:paraId="0D643889">
      <w:pPr>
        <w:pStyle w:val="110"/>
      </w:pPr>
      <w:r>
        <w:t>-</w:t>
      </w:r>
      <w:r>
        <w:tab/>
      </w:r>
      <w:r>
        <w:t>the Application ID within the "appId" attribute;</w:t>
      </w:r>
    </w:p>
    <w:p w14:paraId="58D99A70">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F069D25">
      <w:pPr>
        <w:pStyle w:val="110"/>
      </w:pPr>
      <w:r>
        <w:t>-</w:t>
      </w:r>
      <w:r>
        <w:tab/>
      </w:r>
      <w:r>
        <w:t>the Payload within the "payload" attribute;</w:t>
      </w:r>
    </w:p>
    <w:p w14:paraId="2BC761D8">
      <w:pPr>
        <w:pStyle w:val="110"/>
      </w:pPr>
      <w:r>
        <w:t>-</w:t>
      </w:r>
      <w:r>
        <w:tab/>
      </w:r>
      <w:r>
        <w:t>the Message is segmented within the "seg</w:t>
      </w:r>
      <w:r>
        <w:rPr>
          <w:lang w:eastAsia="zh-CN"/>
        </w:rPr>
        <w:t>Ind</w:t>
      </w:r>
      <w:r>
        <w:t>" attribute; and</w:t>
      </w:r>
    </w:p>
    <w:p w14:paraId="1B01674C">
      <w:pPr>
        <w:pStyle w:val="110"/>
      </w:pPr>
      <w:r>
        <w:t>-</w:t>
      </w:r>
      <w:r>
        <w:tab/>
      </w:r>
      <w:r>
        <w:t>the message segment parameters within the "segParams" attribute, this attribute may include:</w:t>
      </w:r>
    </w:p>
    <w:p w14:paraId="1FE4A18F">
      <w:pPr>
        <w:pStyle w:val="121"/>
      </w:pPr>
      <w:r>
        <w:t>-</w:t>
      </w:r>
      <w:r>
        <w:tab/>
      </w:r>
      <w:r>
        <w:t>the segmentation set identifier within the "segId" attribute;</w:t>
      </w:r>
    </w:p>
    <w:p w14:paraId="2116A159">
      <w:pPr>
        <w:pStyle w:val="121"/>
      </w:pPr>
      <w:r>
        <w:t>-</w:t>
      </w:r>
      <w:r>
        <w:tab/>
      </w:r>
      <w:r>
        <w:t>the total number of message segments within the "totalSegCount" attribute;</w:t>
      </w:r>
    </w:p>
    <w:p w14:paraId="7C38A839">
      <w:pPr>
        <w:pStyle w:val="121"/>
      </w:pPr>
      <w:r>
        <w:t>-</w:t>
      </w:r>
      <w:r>
        <w:tab/>
      </w:r>
      <w:r>
        <w:t>the message segment number within the "segNumb" attribute; and</w:t>
      </w:r>
    </w:p>
    <w:p w14:paraId="249A8B32">
      <w:pPr>
        <w:pStyle w:val="121"/>
      </w:pPr>
      <w:r>
        <w:t>-</w:t>
      </w:r>
      <w:r>
        <w:tab/>
      </w:r>
      <w:r>
        <w:t>the last segment flag within the "lastSegFlag" attribute.</w:t>
      </w:r>
    </w:p>
    <w:p w14:paraId="57DAB3A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3976B7D6">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7C2A501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pPr>
        <w:pStyle w:val="6"/>
      </w:pPr>
      <w:bookmarkStart w:id="391" w:name="_Toc96996691"/>
      <w:bookmarkStart w:id="392" w:name="_Toc97197097"/>
      <w:bookmarkStart w:id="393" w:name="_Toc83768309"/>
      <w:bookmarkStart w:id="394" w:name="_Toc185509291"/>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pPr>
        <w:pStyle w:val="7"/>
      </w:pPr>
      <w:bookmarkStart w:id="396" w:name="_Toc96996692"/>
      <w:bookmarkStart w:id="397" w:name="_Toc185509292"/>
      <w:bookmarkStart w:id="398" w:name="_Toc93878908"/>
      <w:bookmarkStart w:id="399" w:name="_Toc97197098"/>
      <w:bookmarkStart w:id="400" w:name="_Toc83768310"/>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2695074C">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pPr>
        <w:pStyle w:val="7"/>
      </w:pPr>
      <w:bookmarkStart w:id="401" w:name="_Toc83768311"/>
      <w:bookmarkStart w:id="402" w:name="_Toc93878909"/>
      <w:bookmarkStart w:id="403" w:name="_Toc96996693"/>
      <w:bookmarkStart w:id="404" w:name="_Toc97197099"/>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C3735A">
      <w:pPr>
        <w:pStyle w:val="119"/>
      </w:pPr>
      <w:r>
        <w:t>Figure 6.2.2.3.2-1: Legacy 3GPP Message Gateway Terminating Delivery Status Report</w:t>
      </w:r>
    </w:p>
    <w:p w14:paraId="162D3DC2">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pPr>
        <w:rPr>
          <w:lang w:eastAsia="zh-CN"/>
        </w:rPr>
      </w:pPr>
      <w:r>
        <w:rPr>
          <w:lang w:eastAsia="zh-CN"/>
        </w:rPr>
        <w:t>The MSGin5G Server shall send a POST request to the resource with a DeliveryStatusReport object in the request body.</w:t>
      </w:r>
    </w:p>
    <w:p w14:paraId="7E8BBF6C">
      <w:pPr>
        <w:rPr>
          <w:lang w:eastAsia="zh-CN"/>
        </w:rPr>
      </w:pPr>
      <w:r>
        <w:rPr>
          <w:lang w:eastAsia="zh-CN"/>
        </w:rPr>
        <w:t>The DeliveryStatusReport data type shall include:</w:t>
      </w:r>
    </w:p>
    <w:p w14:paraId="523B8E77">
      <w:pPr>
        <w:pStyle w:val="110"/>
      </w:pPr>
      <w:r>
        <w:t>-</w:t>
      </w:r>
      <w:r>
        <w:tab/>
      </w:r>
      <w:r>
        <w:t>the Originating UE Service ID/AS Service ID within the "oriAddr" attribute;</w:t>
      </w:r>
    </w:p>
    <w:p w14:paraId="51D54B5D">
      <w:pPr>
        <w:pStyle w:val="110"/>
      </w:pPr>
      <w:r>
        <w:t>-</w:t>
      </w:r>
      <w:r>
        <w:tab/>
      </w:r>
      <w:r>
        <w:t>the Recipient UE Service ID within the "destAddr" attribute;</w:t>
      </w:r>
    </w:p>
    <w:p w14:paraId="7EB90A58">
      <w:pPr>
        <w:pStyle w:val="110"/>
      </w:pPr>
      <w:r>
        <w:t>-</w:t>
      </w:r>
      <w:r>
        <w:tab/>
      </w:r>
      <w:r>
        <w:t>the Message ID within the "msgId" attribute;</w:t>
      </w:r>
    </w:p>
    <w:p w14:paraId="1BCED0D3">
      <w:pPr>
        <w:pStyle w:val="110"/>
      </w:pPr>
      <w:r>
        <w:t>-</w:t>
      </w:r>
      <w:r>
        <w:tab/>
      </w:r>
      <w:r>
        <w:t>the delivery status within the "delivSt" attribute; and</w:t>
      </w:r>
    </w:p>
    <w:p w14:paraId="682DF60F">
      <w:pPr>
        <w:pStyle w:val="110"/>
      </w:pPr>
      <w:r>
        <w:t>may include:</w:t>
      </w:r>
    </w:p>
    <w:p w14:paraId="46457B42">
      <w:pPr>
        <w:pStyle w:val="110"/>
      </w:pPr>
      <w:r>
        <w:t>-</w:t>
      </w:r>
      <w:r>
        <w:tab/>
      </w:r>
      <w:r>
        <w:t>the failure cause within the "failureCause" attribute.</w:t>
      </w:r>
    </w:p>
    <w:p w14:paraId="72967CB3">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26FE65FF">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23AC42F">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pPr>
        <w:pStyle w:val="4"/>
        <w:rPr>
          <w:lang w:eastAsia="zh-CN"/>
        </w:rPr>
      </w:pPr>
      <w:bookmarkStart w:id="406" w:name="_Toc83768312"/>
      <w:bookmarkStart w:id="407" w:name="_Toc96996694"/>
      <w:bookmarkStart w:id="408" w:name="_Toc97197100"/>
      <w:bookmarkStart w:id="409" w:name="_Toc93878910"/>
      <w:bookmarkStart w:id="410" w:name="_Toc185509294"/>
      <w:r>
        <w:rPr>
          <w:lang w:eastAsia="zh-CN"/>
        </w:rPr>
        <w:t>6.3</w:t>
      </w:r>
      <w:r>
        <w:rPr>
          <w:lang w:eastAsia="zh-CN"/>
        </w:rPr>
        <w:tab/>
      </w:r>
      <w:r>
        <w:rPr>
          <w:lang w:eastAsia="zh-CN"/>
        </w:rPr>
        <w:t>MSGG_N3GDelivery Service</w:t>
      </w:r>
      <w:bookmarkEnd w:id="406"/>
      <w:bookmarkEnd w:id="407"/>
      <w:bookmarkEnd w:id="408"/>
      <w:bookmarkEnd w:id="409"/>
      <w:bookmarkEnd w:id="410"/>
    </w:p>
    <w:p w14:paraId="4F9BCE69">
      <w:pPr>
        <w:pStyle w:val="5"/>
      </w:pPr>
      <w:bookmarkStart w:id="411" w:name="_Toc93878911"/>
      <w:bookmarkStart w:id="412" w:name="_Toc83768313"/>
      <w:bookmarkStart w:id="413" w:name="_Toc96996695"/>
      <w:bookmarkStart w:id="414" w:name="_Toc185509295"/>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14:paraId="274A6A7D">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pPr>
        <w:rPr>
          <w:lang w:eastAsia="zh-CN"/>
        </w:rPr>
      </w:pPr>
      <w:r>
        <w:rPr>
          <w:lang w:eastAsia="zh-CN"/>
        </w:rPr>
        <w:t>This service:</w:t>
      </w:r>
    </w:p>
    <w:p w14:paraId="00801BED">
      <w:pPr>
        <w:pStyle w:val="110"/>
      </w:pPr>
      <w:r>
        <w:t>-</w:t>
      </w:r>
      <w:r>
        <w:tab/>
      </w:r>
      <w:r>
        <w:t>allows MSGin5G Server invokes services provided by Non-3GPP Message Gateway to send MSGin5G Messages to Non-3GPP Message Gateway.</w:t>
      </w:r>
    </w:p>
    <w:p w14:paraId="4DBBF38B">
      <w:pPr>
        <w:pStyle w:val="5"/>
      </w:pPr>
      <w:bookmarkStart w:id="416" w:name="_Toc83768314"/>
      <w:bookmarkStart w:id="417" w:name="_Toc93878912"/>
      <w:bookmarkStart w:id="418" w:name="_Toc96996696"/>
      <w:bookmarkStart w:id="419" w:name="_Toc97197102"/>
      <w:bookmarkStart w:id="420" w:name="_Toc185509296"/>
      <w:r>
        <w:rPr>
          <w:lang w:eastAsia="zh-CN"/>
        </w:rPr>
        <w:t>6</w:t>
      </w:r>
      <w:r>
        <w:t>.</w:t>
      </w:r>
      <w:r>
        <w:rPr>
          <w:lang w:eastAsia="zh-CN"/>
        </w:rPr>
        <w:t>3</w:t>
      </w:r>
      <w:r>
        <w:t>.2</w:t>
      </w:r>
      <w:r>
        <w:tab/>
      </w:r>
      <w:r>
        <w:t>Service Operations</w:t>
      </w:r>
      <w:bookmarkEnd w:id="416"/>
      <w:bookmarkEnd w:id="417"/>
      <w:bookmarkEnd w:id="418"/>
      <w:bookmarkEnd w:id="419"/>
      <w:bookmarkEnd w:id="420"/>
    </w:p>
    <w:p w14:paraId="3E7AE7ED">
      <w:pPr>
        <w:pStyle w:val="6"/>
      </w:pPr>
      <w:bookmarkStart w:id="421" w:name="_Toc96996697"/>
      <w:bookmarkStart w:id="422" w:name="_Toc83768315"/>
      <w:bookmarkStart w:id="423" w:name="_Toc93878913"/>
      <w:bookmarkStart w:id="424" w:name="_Toc97197103"/>
      <w:bookmarkStart w:id="425" w:name="_Toc185509297"/>
      <w:r>
        <w:rPr>
          <w:lang w:eastAsia="zh-CN"/>
        </w:rPr>
        <w:t>6</w:t>
      </w:r>
      <w:r>
        <w:t>.</w:t>
      </w:r>
      <w:r>
        <w:rPr>
          <w:lang w:eastAsia="zh-CN"/>
        </w:rPr>
        <w:t>3</w:t>
      </w:r>
      <w:r>
        <w:t>.2.1</w:t>
      </w:r>
      <w:r>
        <w:tab/>
      </w:r>
      <w:r>
        <w:t>Introduction</w:t>
      </w:r>
      <w:bookmarkEnd w:id="421"/>
      <w:bookmarkEnd w:id="422"/>
      <w:bookmarkEnd w:id="423"/>
      <w:bookmarkEnd w:id="424"/>
      <w:bookmarkEnd w:id="425"/>
    </w:p>
    <w:p w14:paraId="0C203888">
      <w:pPr>
        <w:rPr>
          <w:lang w:eastAsia="zh-CN"/>
        </w:rPr>
      </w:pPr>
      <w:r>
        <w:rPr>
          <w:lang w:eastAsia="zh-CN"/>
        </w:rPr>
        <w:t>The service operation defined for MSGG_N3GDelivery Service is shown in the table</w:t>
      </w:r>
      <w:r>
        <w:t> </w:t>
      </w:r>
      <w:r>
        <w:rPr>
          <w:lang w:eastAsia="zh-CN"/>
        </w:rPr>
        <w:t>6.3.2.1-1.</w:t>
      </w:r>
    </w:p>
    <w:p w14:paraId="4B256D2E">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60775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5DA6B41">
            <w:pPr>
              <w:pStyle w:val="103"/>
            </w:pPr>
            <w:r>
              <w:t>Service operation name</w:t>
            </w:r>
          </w:p>
        </w:tc>
        <w:tc>
          <w:tcPr>
            <w:tcW w:w="4395" w:type="dxa"/>
            <w:shd w:val="clear" w:color="000000" w:fill="C0C0C0"/>
          </w:tcPr>
          <w:p w14:paraId="57518BE1">
            <w:pPr>
              <w:pStyle w:val="103"/>
            </w:pPr>
            <w:r>
              <w:t>Description</w:t>
            </w:r>
          </w:p>
        </w:tc>
        <w:tc>
          <w:tcPr>
            <w:tcW w:w="1565" w:type="dxa"/>
            <w:shd w:val="clear" w:color="000000" w:fill="C0C0C0"/>
          </w:tcPr>
          <w:p w14:paraId="6E702CE6">
            <w:pPr>
              <w:pStyle w:val="103"/>
            </w:pPr>
            <w:r>
              <w:t>Initiated by</w:t>
            </w:r>
          </w:p>
        </w:tc>
      </w:tr>
      <w:tr w14:paraId="26DEC8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E732FBF">
            <w:pPr>
              <w:pStyle w:val="102"/>
              <w:rPr>
                <w:szCs w:val="22"/>
              </w:rPr>
            </w:pPr>
            <w:r>
              <w:t>MSGG_N3GDelivery_GTDelivery</w:t>
            </w:r>
          </w:p>
        </w:tc>
        <w:tc>
          <w:tcPr>
            <w:tcW w:w="4395" w:type="dxa"/>
          </w:tcPr>
          <w:p w14:paraId="03FB9B24">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pPr>
              <w:pStyle w:val="102"/>
              <w:rPr>
                <w:szCs w:val="22"/>
              </w:rPr>
            </w:pPr>
            <w:r>
              <w:t>MSGin5G Server</w:t>
            </w:r>
          </w:p>
        </w:tc>
      </w:tr>
      <w:tr w14:paraId="30963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BC4A115">
            <w:pPr>
              <w:pStyle w:val="102"/>
              <w:rPr>
                <w:szCs w:val="22"/>
              </w:rPr>
            </w:pPr>
            <w:r>
              <w:t>MSGG_N3GDelivery_GTDeliveryReport</w:t>
            </w:r>
          </w:p>
        </w:tc>
        <w:tc>
          <w:tcPr>
            <w:tcW w:w="4395" w:type="dxa"/>
          </w:tcPr>
          <w:p w14:paraId="51648A7B">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pPr>
              <w:pStyle w:val="102"/>
              <w:rPr>
                <w:szCs w:val="22"/>
              </w:rPr>
            </w:pPr>
            <w:r>
              <w:t>MSGin5G Server</w:t>
            </w:r>
          </w:p>
        </w:tc>
      </w:tr>
    </w:tbl>
    <w:p w14:paraId="0E07FFDD">
      <w:pPr>
        <w:rPr>
          <w:lang w:eastAsia="zh-CN"/>
        </w:rPr>
      </w:pPr>
    </w:p>
    <w:p w14:paraId="63EF86AB">
      <w:pPr>
        <w:pStyle w:val="6"/>
        <w:rPr>
          <w:lang w:eastAsia="zh-CN"/>
        </w:rPr>
      </w:pPr>
      <w:bookmarkStart w:id="426" w:name="_Toc83768328"/>
      <w:bookmarkStart w:id="427" w:name="_Toc93878914"/>
      <w:bookmarkStart w:id="428" w:name="_Toc185509298"/>
      <w:bookmarkStart w:id="429" w:name="_Toc96996698"/>
      <w:bookmarkStart w:id="430" w:name="_Toc9719710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pPr>
        <w:pStyle w:val="7"/>
      </w:pPr>
      <w:bookmarkStart w:id="431" w:name="_Toc93878915"/>
      <w:bookmarkStart w:id="432" w:name="_Toc83768329"/>
      <w:bookmarkStart w:id="433" w:name="_Toc96996699"/>
      <w:bookmarkStart w:id="434" w:name="_Toc97197105"/>
      <w:bookmarkStart w:id="435" w:name="_Toc1855092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76450CD8">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pPr>
        <w:pStyle w:val="7"/>
      </w:pPr>
      <w:bookmarkStart w:id="436" w:name="_Toc93878916"/>
      <w:bookmarkStart w:id="437" w:name="_Toc97197106"/>
      <w:bookmarkStart w:id="438" w:name="_Toc83768330"/>
      <w:bookmarkStart w:id="439" w:name="_Toc96996700"/>
      <w:bookmarkStart w:id="440" w:name="_Toc1855093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pPr>
        <w:pStyle w:val="119"/>
      </w:pPr>
      <w:r>
        <w:t>Figure 6.3.2.2.2-1: Non-3GPP Message Gateway Terminating Message Delivery</w:t>
      </w:r>
    </w:p>
    <w:p w14:paraId="6108AE18">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pPr>
        <w:rPr>
          <w:lang w:eastAsia="zh-CN"/>
        </w:rPr>
      </w:pPr>
      <w:r>
        <w:rPr>
          <w:lang w:eastAsia="zh-CN"/>
        </w:rPr>
        <w:t>The MSGin5G Server shall send a POST request to the resource with an N3gMessageDelivery object in the request body.</w:t>
      </w:r>
    </w:p>
    <w:p w14:paraId="4E075839">
      <w:pPr>
        <w:rPr>
          <w:lang w:eastAsia="zh-CN"/>
        </w:rPr>
      </w:pPr>
      <w:r>
        <w:rPr>
          <w:lang w:eastAsia="zh-CN"/>
        </w:rPr>
        <w:t>The N3gMessageDelivery data type shall include:</w:t>
      </w:r>
    </w:p>
    <w:p w14:paraId="0AD056B5">
      <w:pPr>
        <w:pStyle w:val="110"/>
      </w:pPr>
      <w:r>
        <w:t>-</w:t>
      </w:r>
      <w:r>
        <w:tab/>
      </w:r>
      <w:r>
        <w:t>the Originating UE Service ID/AS Service ID within the "oriAddr" attribute;</w:t>
      </w:r>
    </w:p>
    <w:p w14:paraId="759B029E">
      <w:pPr>
        <w:pStyle w:val="110"/>
      </w:pPr>
      <w:r>
        <w:t>-</w:t>
      </w:r>
      <w:r>
        <w:tab/>
      </w:r>
      <w:r>
        <w:t>the Recipient UE Service ID within the "destAddr" attribute;</w:t>
      </w:r>
    </w:p>
    <w:p w14:paraId="56C04F53">
      <w:pPr>
        <w:pStyle w:val="110"/>
      </w:pPr>
      <w:r>
        <w:t>-</w:t>
      </w:r>
      <w:r>
        <w:tab/>
      </w:r>
      <w:r>
        <w:t>the Message ID within the "msgId" attribute; and</w:t>
      </w:r>
    </w:p>
    <w:p w14:paraId="2AAFFA98">
      <w:pPr>
        <w:pStyle w:val="110"/>
      </w:pPr>
      <w:r>
        <w:t>may include:</w:t>
      </w:r>
    </w:p>
    <w:p w14:paraId="3C2D7216">
      <w:pPr>
        <w:pStyle w:val="110"/>
      </w:pPr>
      <w:r>
        <w:t>-</w:t>
      </w:r>
      <w:r>
        <w:tab/>
      </w:r>
      <w:r>
        <w:t>the Application ID within the "appId" attribute;</w:t>
      </w:r>
    </w:p>
    <w:p w14:paraId="367E79CE">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D139613">
      <w:pPr>
        <w:pStyle w:val="110"/>
      </w:pPr>
      <w:r>
        <w:t>-</w:t>
      </w:r>
      <w:r>
        <w:tab/>
      </w:r>
      <w:r>
        <w:t>the Payload within the "payload" attribute;</w:t>
      </w:r>
    </w:p>
    <w:p w14:paraId="63712041">
      <w:pPr>
        <w:pStyle w:val="110"/>
      </w:pPr>
      <w:r>
        <w:t>-</w:t>
      </w:r>
      <w:r>
        <w:tab/>
      </w:r>
      <w:r>
        <w:t>the Message is segmented within the "seg</w:t>
      </w:r>
      <w:r>
        <w:rPr>
          <w:lang w:eastAsia="zh-CN"/>
        </w:rPr>
        <w:t>Ind</w:t>
      </w:r>
      <w:r>
        <w:t>" attribute; and</w:t>
      </w:r>
    </w:p>
    <w:p w14:paraId="05EF5727">
      <w:pPr>
        <w:pStyle w:val="110"/>
      </w:pPr>
      <w:r>
        <w:t>-</w:t>
      </w:r>
      <w:r>
        <w:tab/>
      </w:r>
      <w:r>
        <w:t>the message segment parameters within the "segParams" attribute, this attribute may include:</w:t>
      </w:r>
    </w:p>
    <w:p w14:paraId="49EF181B">
      <w:pPr>
        <w:pStyle w:val="121"/>
      </w:pPr>
      <w:r>
        <w:t>-</w:t>
      </w:r>
      <w:r>
        <w:tab/>
      </w:r>
      <w:r>
        <w:t>the segmentation set identifier within the "segId" attribute;</w:t>
      </w:r>
    </w:p>
    <w:p w14:paraId="747CB2B3">
      <w:pPr>
        <w:pStyle w:val="121"/>
      </w:pPr>
      <w:r>
        <w:t>-</w:t>
      </w:r>
      <w:r>
        <w:tab/>
      </w:r>
      <w:r>
        <w:t>the total number of message segments within the "totalSegCount" attribute;</w:t>
      </w:r>
    </w:p>
    <w:p w14:paraId="6EE076A2">
      <w:pPr>
        <w:pStyle w:val="121"/>
      </w:pPr>
      <w:r>
        <w:t>-</w:t>
      </w:r>
      <w:r>
        <w:tab/>
      </w:r>
      <w:r>
        <w:t>the message segment number within the "segNumb" attribute; and</w:t>
      </w:r>
    </w:p>
    <w:p w14:paraId="34341D90">
      <w:pPr>
        <w:pStyle w:val="121"/>
      </w:pPr>
      <w:r>
        <w:t>-</w:t>
      </w:r>
      <w:r>
        <w:tab/>
      </w:r>
      <w:r>
        <w:t>the last segment flag within the "lastSegFlag" attribute.</w:t>
      </w:r>
    </w:p>
    <w:p w14:paraId="4E5EE8C4">
      <w:pPr>
        <w:rPr>
          <w:lang w:eastAsia="zh-CN"/>
        </w:rPr>
      </w:pPr>
      <w:r>
        <w:rPr>
          <w:lang w:eastAsia="zh-CN"/>
        </w:rPr>
        <w:t>When the Non-3GPP Message Gateway receives the HTTP POST request from the MSGin5G Server, the Non-3GPP Message Gateway shall respond to the MSGin5G Server with a 204 No Content message.</w:t>
      </w:r>
    </w:p>
    <w:p w14:paraId="2B6A966D">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A147DA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pPr>
        <w:pStyle w:val="6"/>
      </w:pPr>
      <w:bookmarkStart w:id="441" w:name="_Toc185509301"/>
      <w:bookmarkStart w:id="442" w:name="_Toc97197107"/>
      <w:bookmarkStart w:id="443" w:name="_Toc83768331"/>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pPr>
        <w:pStyle w:val="7"/>
      </w:pPr>
      <w:bookmarkStart w:id="446" w:name="_Toc97197108"/>
      <w:bookmarkStart w:id="447" w:name="_Toc93878918"/>
      <w:bookmarkStart w:id="448" w:name="_Toc83768332"/>
      <w:bookmarkStart w:id="449" w:name="_Toc96996702"/>
      <w:bookmarkStart w:id="450" w:name="_Toc1855093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790B3FB0">
      <w:r>
        <w:t>This service operation corresponds to clause 9.2.2.2.2 as defined in 3GPP TS 23.554 [2], is used by MSGin5G Server to deliver the delivery status report to the Non-3GPP Message Gateway.</w:t>
      </w:r>
    </w:p>
    <w:p w14:paraId="3F973A13">
      <w:pPr>
        <w:pStyle w:val="7"/>
      </w:pPr>
      <w:bookmarkStart w:id="451" w:name="_Toc83768333"/>
      <w:bookmarkStart w:id="452" w:name="_Toc185509303"/>
      <w:bookmarkStart w:id="453" w:name="_Toc9699670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pPr>
        <w:pStyle w:val="119"/>
      </w:pPr>
      <w:r>
        <w:t>Figure 6.3.2.3.2-1: Non-3GPP Message Gateway Terminating Delivery Status Report</w:t>
      </w:r>
    </w:p>
    <w:p w14:paraId="14BC968E">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pPr>
        <w:rPr>
          <w:lang w:eastAsia="zh-CN"/>
        </w:rPr>
      </w:pPr>
      <w:r>
        <w:rPr>
          <w:lang w:eastAsia="zh-CN"/>
        </w:rPr>
        <w:t>The MSGin5G Server shall send a POST request to the resource with a DeliveryStatusReport object in the request body.</w:t>
      </w:r>
    </w:p>
    <w:p w14:paraId="6D179C64">
      <w:pPr>
        <w:rPr>
          <w:lang w:eastAsia="zh-CN"/>
        </w:rPr>
      </w:pPr>
      <w:r>
        <w:rPr>
          <w:lang w:eastAsia="zh-CN"/>
        </w:rPr>
        <w:t>The DeliveryStatusReport data type shall include:</w:t>
      </w:r>
    </w:p>
    <w:p w14:paraId="3DD789E3">
      <w:pPr>
        <w:pStyle w:val="110"/>
      </w:pPr>
      <w:r>
        <w:t>-</w:t>
      </w:r>
      <w:r>
        <w:tab/>
      </w:r>
      <w:r>
        <w:t>the Originating UE Service ID/AS Service ID within the "oriAddr" attribute;</w:t>
      </w:r>
    </w:p>
    <w:p w14:paraId="10D19020">
      <w:pPr>
        <w:pStyle w:val="110"/>
      </w:pPr>
      <w:r>
        <w:t>-</w:t>
      </w:r>
      <w:r>
        <w:tab/>
      </w:r>
      <w:r>
        <w:t>the Recipient UE Service ID within the "destAddr" attribute;</w:t>
      </w:r>
    </w:p>
    <w:p w14:paraId="5292DA1D">
      <w:pPr>
        <w:pStyle w:val="110"/>
      </w:pPr>
      <w:r>
        <w:t>-</w:t>
      </w:r>
      <w:r>
        <w:tab/>
      </w:r>
      <w:r>
        <w:t>the Message ID within the "msgId" attribute;</w:t>
      </w:r>
    </w:p>
    <w:p w14:paraId="66C6771B">
      <w:pPr>
        <w:pStyle w:val="110"/>
      </w:pPr>
      <w:r>
        <w:t>-</w:t>
      </w:r>
      <w:r>
        <w:tab/>
      </w:r>
      <w:r>
        <w:t>the delivery status within the "delivSt" attribute; and</w:t>
      </w:r>
    </w:p>
    <w:p w14:paraId="66D42837">
      <w:pPr>
        <w:pStyle w:val="110"/>
      </w:pPr>
      <w:r>
        <w:t>may include:</w:t>
      </w:r>
    </w:p>
    <w:p w14:paraId="7417A4E9">
      <w:pPr>
        <w:pStyle w:val="110"/>
      </w:pPr>
      <w:r>
        <w:t>-</w:t>
      </w:r>
      <w:r>
        <w:tab/>
      </w:r>
      <w:r>
        <w:t>the failure cause within the "failureCause" attribute.</w:t>
      </w:r>
    </w:p>
    <w:p w14:paraId="4A1E842B">
      <w:pPr>
        <w:rPr>
          <w:lang w:eastAsia="zh-CN"/>
        </w:rPr>
      </w:pPr>
      <w:r>
        <w:rPr>
          <w:lang w:eastAsia="zh-CN"/>
        </w:rPr>
        <w:t>When the Non-3GPP Message Gateway receives the HTTP POST request from the MSGin5G Server, the Non-3GPP Message Gateway shall respond to the MSGin5G Server with a 204 No Content message.</w:t>
      </w:r>
    </w:p>
    <w:p w14:paraId="14409919">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FC1337A">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pPr>
        <w:pStyle w:val="4"/>
        <w:rPr>
          <w:lang w:val="en-US" w:eastAsia="zh-CN"/>
        </w:rPr>
      </w:pPr>
      <w:bookmarkStart w:id="456" w:name="_Toc185509304"/>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1B715005">
      <w:pPr>
        <w:pStyle w:val="5"/>
      </w:pPr>
      <w:bookmarkStart w:id="457" w:name="_Toc185509305"/>
      <w:r>
        <w:rPr>
          <w:lang w:eastAsia="zh-CN"/>
        </w:rPr>
        <w:t>6</w:t>
      </w:r>
      <w:r>
        <w:t>.</w:t>
      </w:r>
      <w:r>
        <w:rPr>
          <w:rFonts w:hint="eastAsia"/>
          <w:lang w:val="en-US" w:eastAsia="zh-CN"/>
        </w:rPr>
        <w:t>4</w:t>
      </w:r>
      <w:r>
        <w:t>.1</w:t>
      </w:r>
      <w:r>
        <w:tab/>
      </w:r>
      <w:r>
        <w:t>Service Description</w:t>
      </w:r>
      <w:bookmarkEnd w:id="457"/>
    </w:p>
    <w:p w14:paraId="65178876">
      <w:pPr>
        <w:rPr>
          <w:lang w:eastAsia="zh-CN"/>
        </w:rPr>
      </w:pPr>
      <w:r>
        <w:rPr>
          <w:lang w:eastAsia="zh-CN"/>
        </w:rPr>
        <w:t>The MSGG_BGDelivery Service corresponding to Mbg as defined in 3GPP TS 23.554 [2], is provided by the Broadcast Message Gateway.</w:t>
      </w:r>
    </w:p>
    <w:p w14:paraId="52DB13FF">
      <w:pPr>
        <w:rPr>
          <w:lang w:eastAsia="zh-CN"/>
        </w:rPr>
      </w:pPr>
      <w:r>
        <w:rPr>
          <w:lang w:eastAsia="zh-CN"/>
        </w:rPr>
        <w:t>This service:</w:t>
      </w:r>
    </w:p>
    <w:p w14:paraId="399B0484">
      <w:pPr>
        <w:pStyle w:val="110"/>
      </w:pPr>
      <w:r>
        <w:t>-</w:t>
      </w:r>
      <w:r>
        <w:tab/>
      </w:r>
      <w:r>
        <w:t>allows MSGin5G Server invokes services provided by Broadcast Message Gateway to deliver MSGin5G messages to Broadcast Message Gateway.</w:t>
      </w:r>
    </w:p>
    <w:p w14:paraId="0B08FE7E">
      <w:pPr>
        <w:pStyle w:val="5"/>
      </w:pPr>
      <w:bookmarkStart w:id="458" w:name="_Toc185509306"/>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317E6A3">
      <w:pPr>
        <w:pStyle w:val="6"/>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586B8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6403E27C">
            <w:pPr>
              <w:pStyle w:val="103"/>
            </w:pPr>
            <w:r>
              <w:t>Service operation name</w:t>
            </w:r>
          </w:p>
        </w:tc>
        <w:tc>
          <w:tcPr>
            <w:tcW w:w="4395" w:type="dxa"/>
            <w:shd w:val="clear" w:color="000000" w:fill="C0C0C0"/>
          </w:tcPr>
          <w:p w14:paraId="0414A1B1">
            <w:pPr>
              <w:pStyle w:val="103"/>
            </w:pPr>
            <w:r>
              <w:t>Description</w:t>
            </w:r>
          </w:p>
        </w:tc>
        <w:tc>
          <w:tcPr>
            <w:tcW w:w="1565" w:type="dxa"/>
            <w:shd w:val="clear" w:color="000000" w:fill="C0C0C0"/>
          </w:tcPr>
          <w:p w14:paraId="268BB355">
            <w:pPr>
              <w:pStyle w:val="103"/>
            </w:pPr>
            <w:r>
              <w:t>Initiated by</w:t>
            </w:r>
          </w:p>
        </w:tc>
      </w:tr>
      <w:tr w14:paraId="66D049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049F327">
            <w:pPr>
              <w:pStyle w:val="102"/>
              <w:rPr>
                <w:szCs w:val="22"/>
              </w:rPr>
            </w:pPr>
            <w:r>
              <w:t>MSGG_BGDelivery_GTDelivery</w:t>
            </w:r>
          </w:p>
        </w:tc>
        <w:tc>
          <w:tcPr>
            <w:tcW w:w="4395" w:type="dxa"/>
          </w:tcPr>
          <w:p w14:paraId="2001DC29">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pPr>
              <w:pStyle w:val="102"/>
              <w:rPr>
                <w:szCs w:val="22"/>
              </w:rPr>
            </w:pPr>
            <w:r>
              <w:t>MSGin5G Server</w:t>
            </w:r>
          </w:p>
        </w:tc>
      </w:tr>
    </w:tbl>
    <w:p w14:paraId="5FA20A93">
      <w:pPr>
        <w:rPr>
          <w:lang w:eastAsia="zh-CN"/>
        </w:rPr>
      </w:pPr>
    </w:p>
    <w:p w14:paraId="667C9945">
      <w:pPr>
        <w:pStyle w:val="6"/>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pPr>
        <w:pStyle w:val="7"/>
      </w:pPr>
      <w:bookmarkStart w:id="461" w:name="_Toc185509309"/>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09BFA6A">
      <w:pPr>
        <w:rPr>
          <w:lang w:eastAsia="zh-CN"/>
        </w:rPr>
      </w:pPr>
      <w:r>
        <w:rPr>
          <w:lang w:eastAsia="zh-CN"/>
        </w:rPr>
        <w:t>This service operation corresponds to clause 9.2.3.1.2 as defined in 3GPP TS 23.554 [2], is used by MSGin5G Server to deliver MSGin5G message to the Broadcast Message Gateway.</w:t>
      </w:r>
    </w:p>
    <w:p w14:paraId="7AE2576C">
      <w:pPr>
        <w:pStyle w:val="7"/>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pPr>
        <w:rPr>
          <w:lang w:eastAsia="zh-CN"/>
        </w:rPr>
      </w:pPr>
      <w:r>
        <w:rPr>
          <w:rFonts w:ascii="Arial" w:hAnsi="Arial" w:eastAsia="等线"/>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697DF83">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4B6672AA">
      <w:pPr>
        <w:rPr>
          <w:lang w:eastAsia="zh-CN"/>
        </w:rPr>
      </w:pPr>
      <w:bookmarkStart w:id="463" w:name="_Toc97197110"/>
      <w:bookmarkStart w:id="464" w:name="_Toc96996704"/>
      <w:bookmarkStart w:id="465" w:name="_Toc83768342"/>
      <w:bookmarkStart w:id="466"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pPr>
        <w:rPr>
          <w:lang w:eastAsia="zh-CN"/>
        </w:rPr>
      </w:pPr>
      <w:r>
        <w:rPr>
          <w:lang w:eastAsia="zh-CN"/>
        </w:rPr>
        <w:t>The B</w:t>
      </w:r>
      <w:r>
        <w:rPr>
          <w:rFonts w:hint="eastAsia"/>
          <w:lang w:val="en-US" w:eastAsia="zh-CN"/>
        </w:rPr>
        <w:t>g</w:t>
      </w:r>
      <w:r>
        <w:rPr>
          <w:lang w:eastAsia="zh-CN"/>
        </w:rPr>
        <w:t>MessageDelivery data type shall include:</w:t>
      </w:r>
    </w:p>
    <w:p w14:paraId="38D073EA">
      <w:pPr>
        <w:pStyle w:val="110"/>
      </w:pPr>
      <w:r>
        <w:t>-</w:t>
      </w:r>
      <w:r>
        <w:tab/>
      </w:r>
      <w:r>
        <w:t>the Originating UE Service ID/AS Service ID within the "oriAddr" attribute;</w:t>
      </w:r>
    </w:p>
    <w:p w14:paraId="2FFBB392">
      <w:pPr>
        <w:pStyle w:val="110"/>
      </w:pPr>
      <w:r>
        <w:t>-</w:t>
      </w:r>
      <w:r>
        <w:tab/>
      </w:r>
      <w:r>
        <w:t>the Message ID within the "msgId" attribute;</w:t>
      </w:r>
    </w:p>
    <w:p w14:paraId="6624C087">
      <w:pPr>
        <w:ind w:left="568" w:hanging="284"/>
        <w:rPr>
          <w:rFonts w:eastAsia="等线"/>
        </w:rPr>
      </w:pPr>
      <w:r>
        <w:rPr>
          <w:rFonts w:eastAsia="等线"/>
        </w:rPr>
        <w:t>may include:</w:t>
      </w:r>
    </w:p>
    <w:p w14:paraId="2AFAE8BD">
      <w:pPr>
        <w:pStyle w:val="110"/>
      </w:pPr>
      <w:r>
        <w:t>-</w:t>
      </w:r>
      <w:r>
        <w:tab/>
      </w:r>
      <w:r>
        <w:t>the Recipient ID within the "destAddr" attribute;</w:t>
      </w:r>
    </w:p>
    <w:p w14:paraId="76BF7180">
      <w:pPr>
        <w:pStyle w:val="110"/>
      </w:pPr>
      <w:r>
        <w:t>-</w:t>
      </w:r>
      <w:r>
        <w:tab/>
      </w:r>
      <w:r>
        <w:t>the Payload within the "payload" attribute; and</w:t>
      </w:r>
    </w:p>
    <w:p w14:paraId="29722959">
      <w:pPr>
        <w:pStyle w:val="110"/>
      </w:pPr>
      <w:r>
        <w:t>-</w:t>
      </w:r>
      <w:r>
        <w:tab/>
      </w:r>
      <w:r>
        <w:t>the Application ID within the "appId" attribute; and</w:t>
      </w:r>
    </w:p>
    <w:p w14:paraId="1BA8F9E6">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C87B9BB">
      <w:pPr>
        <w:ind w:left="568" w:hanging="284"/>
        <w:rPr>
          <w:rFonts w:eastAsia="等线"/>
          <w:lang w:eastAsia="zh-CN"/>
        </w:rPr>
      </w:pPr>
      <w:r>
        <w:rPr>
          <w:lang w:eastAsia="zh-CN"/>
        </w:rPr>
        <w:t>-</w:t>
      </w:r>
      <w:r>
        <w:rPr>
          <w:lang w:eastAsia="zh-CN"/>
        </w:rPr>
        <w:tab/>
      </w:r>
      <w:r>
        <w:rPr>
          <w:lang w:eastAsia="zh-CN"/>
        </w:rPr>
        <w:t>the priority type within the "priority" attribute;</w:t>
      </w:r>
    </w:p>
    <w:p w14:paraId="3DED1838">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4BC6FBA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2BB1114F">
      <w:pPr>
        <w:pStyle w:val="121"/>
        <w:rPr>
          <w:lang w:eastAsia="zh-CN"/>
        </w:rPr>
      </w:pPr>
      <w:r>
        <w:rPr>
          <w:lang w:eastAsia="zh-CN"/>
        </w:rPr>
        <w:t>-</w:t>
      </w:r>
      <w:r>
        <w:rPr>
          <w:lang w:eastAsia="zh-CN"/>
        </w:rPr>
        <w:tab/>
      </w:r>
      <w:r>
        <w:rPr>
          <w:lang w:eastAsia="zh-CN"/>
        </w:rPr>
        <w:t>the segmentation set identifier within the "segId" attribute;</w:t>
      </w:r>
    </w:p>
    <w:p w14:paraId="42F1BCCB">
      <w:pPr>
        <w:pStyle w:val="121"/>
        <w:rPr>
          <w:lang w:eastAsia="zh-CN"/>
        </w:rPr>
      </w:pPr>
      <w:r>
        <w:rPr>
          <w:lang w:eastAsia="zh-CN"/>
        </w:rPr>
        <w:t>-</w:t>
      </w:r>
      <w:r>
        <w:rPr>
          <w:lang w:eastAsia="zh-CN"/>
        </w:rPr>
        <w:tab/>
      </w:r>
      <w:r>
        <w:rPr>
          <w:lang w:eastAsia="zh-CN"/>
        </w:rPr>
        <w:t>the total number of message segments within the "totalSegCount" attribute;</w:t>
      </w:r>
    </w:p>
    <w:p w14:paraId="4EE4A152">
      <w:pPr>
        <w:pStyle w:val="121"/>
        <w:rPr>
          <w:lang w:eastAsia="zh-CN"/>
        </w:rPr>
      </w:pPr>
      <w:r>
        <w:rPr>
          <w:lang w:eastAsia="zh-CN"/>
        </w:rPr>
        <w:t>-</w:t>
      </w:r>
      <w:r>
        <w:rPr>
          <w:lang w:eastAsia="zh-CN"/>
        </w:rPr>
        <w:tab/>
      </w:r>
      <w:r>
        <w:rPr>
          <w:lang w:eastAsia="zh-CN"/>
        </w:rPr>
        <w:t>the message segment number within the "segNumb" attribute; and</w:t>
      </w:r>
    </w:p>
    <w:p w14:paraId="340D9E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097376B1">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B2A4F9A">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D9D0E1D">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pPr>
        <w:pStyle w:val="3"/>
      </w:pPr>
      <w:bookmarkStart w:id="467" w:name="_Toc185509311"/>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2FB7C73A">
      <w:pPr>
        <w:pStyle w:val="4"/>
      </w:pPr>
      <w:bookmarkStart w:id="468" w:name="_Toc51189091"/>
      <w:bookmarkStart w:id="469" w:name="_Toc43481282"/>
      <w:bookmarkStart w:id="470" w:name="_Toc43196512"/>
      <w:bookmarkStart w:id="471" w:name="_Toc36041228"/>
      <w:bookmarkStart w:id="472" w:name="_Toc45134559"/>
      <w:bookmarkStart w:id="473" w:name="_Toc74769891"/>
      <w:bookmarkStart w:id="474" w:name="_Toc36040915"/>
      <w:bookmarkStart w:id="475" w:name="_Toc97197111"/>
      <w:bookmarkStart w:id="476" w:name="_Toc59019340"/>
      <w:bookmarkStart w:id="477" w:name="_Toc93878929"/>
      <w:bookmarkStart w:id="478" w:name="_Toc24868463"/>
      <w:bookmarkStart w:id="479" w:name="_Toc68170013"/>
      <w:bookmarkStart w:id="480" w:name="_Toc185509312"/>
      <w:bookmarkStart w:id="481" w:name="_Toc57205999"/>
      <w:bookmarkStart w:id="482" w:name="_Toc96996705"/>
      <w:bookmarkStart w:id="483" w:name="_Toc83768343"/>
      <w:bookmarkStart w:id="484" w:name="_Toc34153971"/>
      <w:bookmarkStart w:id="485" w:name="_Toc51763767"/>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pPr>
        <w:rPr>
          <w:lang w:eastAsia="zh-CN"/>
        </w:rPr>
      </w:pPr>
      <w:r>
        <w:rPr>
          <w:lang w:eastAsia="zh-CN"/>
        </w:rPr>
        <w:t>MSGin5G APIs allow secure access to the capabilities provided by the MSGin5G.</w:t>
      </w:r>
    </w:p>
    <w:p w14:paraId="3F79429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pPr>
        <w:pStyle w:val="4"/>
      </w:pPr>
      <w:bookmarkStart w:id="486" w:name="_Toc59019341"/>
      <w:bookmarkStart w:id="487" w:name="_Toc43481283"/>
      <w:bookmarkStart w:id="488" w:name="_Toc36041229"/>
      <w:bookmarkStart w:id="489" w:name="_Toc97197112"/>
      <w:bookmarkStart w:id="490" w:name="_Toc51189092"/>
      <w:bookmarkStart w:id="491" w:name="_Toc93878930"/>
      <w:bookmarkStart w:id="492" w:name="_Toc51763768"/>
      <w:bookmarkStart w:id="493" w:name="_Toc96996706"/>
      <w:bookmarkStart w:id="494" w:name="_Toc36040916"/>
      <w:bookmarkStart w:id="495" w:name="_Toc45134560"/>
      <w:bookmarkStart w:id="496" w:name="_Toc57206000"/>
      <w:bookmarkStart w:id="497" w:name="_Toc68170014"/>
      <w:bookmarkStart w:id="498" w:name="_Toc43196513"/>
      <w:bookmarkStart w:id="499" w:name="_Toc74769892"/>
      <w:bookmarkStart w:id="500" w:name="_Toc185509313"/>
      <w:bookmarkStart w:id="501" w:name="_Toc24868464"/>
      <w:bookmarkStart w:id="502" w:name="_Toc34153972"/>
      <w:bookmarkStart w:id="503" w:name="_Toc8376834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pPr>
        <w:pStyle w:val="5"/>
      </w:pPr>
      <w:bookmarkStart w:id="504" w:name="_Toc59019342"/>
      <w:bookmarkStart w:id="505" w:name="_Toc185509314"/>
      <w:bookmarkStart w:id="506" w:name="_Toc97197113"/>
      <w:bookmarkStart w:id="507" w:name="_Toc43481284"/>
      <w:bookmarkStart w:id="508" w:name="_Toc36040917"/>
      <w:bookmarkStart w:id="509" w:name="_Toc68170015"/>
      <w:bookmarkStart w:id="510" w:name="_Toc93878931"/>
      <w:bookmarkStart w:id="511" w:name="_Toc74769893"/>
      <w:bookmarkStart w:id="512" w:name="_Toc51763769"/>
      <w:bookmarkStart w:id="513" w:name="_Toc57206001"/>
      <w:bookmarkStart w:id="514" w:name="_Toc83768345"/>
      <w:bookmarkStart w:id="515" w:name="_Toc43196514"/>
      <w:bookmarkStart w:id="516" w:name="_Toc34153973"/>
      <w:bookmarkStart w:id="517" w:name="_Toc96996707"/>
      <w:bookmarkStart w:id="518" w:name="_Toc45134561"/>
      <w:bookmarkStart w:id="519" w:name="_Toc36041230"/>
      <w:bookmarkStart w:id="520" w:name="_Toc51189093"/>
      <w:bookmarkStart w:id="521" w:name="_Toc24868465"/>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pPr>
        <w:rPr>
          <w:lang w:eastAsia="zh-CN"/>
        </w:rPr>
      </w:pPr>
      <w:r>
        <w:t>In addition, data types that are defined in OpenAPI Specification [</w:t>
      </w:r>
      <w:r>
        <w:rPr>
          <w:lang w:eastAsia="zh-CN"/>
        </w:rPr>
        <w:t>6</w:t>
      </w:r>
      <w:r>
        <w:t>] can also be referenced from data structures defined in the subsequent clauses.</w:t>
      </w:r>
    </w:p>
    <w:p w14:paraId="4DEC2DA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4C728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A513EF6">
            <w:pPr>
              <w:pStyle w:val="103"/>
            </w:pPr>
            <w:r>
              <w:t>Data type</w:t>
            </w:r>
          </w:p>
        </w:tc>
        <w:tc>
          <w:tcPr>
            <w:tcW w:w="2148" w:type="dxa"/>
            <w:shd w:val="clear" w:color="auto" w:fill="C0C0C0"/>
          </w:tcPr>
          <w:p w14:paraId="59E923CE">
            <w:pPr>
              <w:pStyle w:val="103"/>
            </w:pPr>
            <w:r>
              <w:t>Reference</w:t>
            </w:r>
          </w:p>
        </w:tc>
        <w:tc>
          <w:tcPr>
            <w:tcW w:w="5028" w:type="dxa"/>
            <w:shd w:val="clear" w:color="auto" w:fill="C0C0C0"/>
          </w:tcPr>
          <w:p w14:paraId="600F77C4">
            <w:pPr>
              <w:pStyle w:val="103"/>
            </w:pPr>
            <w:r>
              <w:t>Comments</w:t>
            </w:r>
          </w:p>
        </w:tc>
      </w:tr>
      <w:tr w14:paraId="01639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602DA0E5">
            <w:pPr>
              <w:pStyle w:val="102"/>
            </w:pPr>
          </w:p>
        </w:tc>
        <w:tc>
          <w:tcPr>
            <w:tcW w:w="2148" w:type="dxa"/>
          </w:tcPr>
          <w:p w14:paraId="518267E1">
            <w:pPr>
              <w:pStyle w:val="102"/>
            </w:pPr>
          </w:p>
        </w:tc>
        <w:tc>
          <w:tcPr>
            <w:tcW w:w="5028" w:type="dxa"/>
          </w:tcPr>
          <w:p w14:paraId="12D7F1CA">
            <w:pPr>
              <w:pStyle w:val="102"/>
              <w:rPr>
                <w:szCs w:val="18"/>
              </w:rPr>
            </w:pPr>
          </w:p>
        </w:tc>
      </w:tr>
    </w:tbl>
    <w:p w14:paraId="65B390D2">
      <w:pPr>
        <w:rPr>
          <w:lang w:eastAsia="zh-CN"/>
        </w:rPr>
      </w:pPr>
      <w:bookmarkStart w:id="522" w:name="_Toc57206002"/>
      <w:bookmarkStart w:id="523" w:name="_Toc74769894"/>
      <w:bookmarkStart w:id="524" w:name="_Toc59019343"/>
      <w:bookmarkStart w:id="525" w:name="_Toc96996708"/>
      <w:bookmarkStart w:id="526" w:name="_Toc36040918"/>
      <w:bookmarkStart w:id="527" w:name="_Toc93878932"/>
      <w:bookmarkStart w:id="528" w:name="_Toc36041231"/>
      <w:bookmarkStart w:id="529" w:name="_Toc43481285"/>
      <w:bookmarkStart w:id="530" w:name="_Toc83768346"/>
      <w:bookmarkStart w:id="531" w:name="_Toc34153974"/>
      <w:bookmarkStart w:id="532" w:name="_Toc51763770"/>
      <w:bookmarkStart w:id="533" w:name="_Toc51189094"/>
      <w:bookmarkStart w:id="534" w:name="_Toc97197114"/>
      <w:bookmarkStart w:id="535" w:name="_Toc45134562"/>
      <w:bookmarkStart w:id="536" w:name="_Toc24868466"/>
      <w:bookmarkStart w:id="537" w:name="_Toc43196515"/>
      <w:bookmarkStart w:id="538" w:name="_Toc68170016"/>
    </w:p>
    <w:p w14:paraId="34C7AD4B">
      <w:pPr>
        <w:pStyle w:val="5"/>
      </w:pPr>
      <w:bookmarkStart w:id="539" w:name="_Toc185509315"/>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pPr>
        <w:rPr>
          <w:lang w:eastAsia="zh-CN"/>
        </w:rPr>
      </w:pPr>
      <w:bookmarkStart w:id="540" w:name="_Toc43481286"/>
      <w:bookmarkStart w:id="541" w:name="_Toc45134563"/>
      <w:bookmarkStart w:id="542" w:name="_Toc74769895"/>
      <w:bookmarkStart w:id="543" w:name="_Toc36041232"/>
      <w:bookmarkStart w:id="544" w:name="_Toc24868467"/>
      <w:bookmarkStart w:id="545" w:name="_Toc43196516"/>
      <w:bookmarkStart w:id="546" w:name="_Toc51763771"/>
      <w:bookmarkStart w:id="547" w:name="_Toc68170017"/>
      <w:bookmarkStart w:id="548" w:name="_Toc34153975"/>
      <w:bookmarkStart w:id="549" w:name="_Toc51189095"/>
      <w:bookmarkStart w:id="550" w:name="_Toc36040919"/>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67F63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557025CD">
            <w:pPr>
              <w:pStyle w:val="103"/>
            </w:pPr>
            <w:r>
              <w:t>Data type</w:t>
            </w:r>
          </w:p>
        </w:tc>
        <w:tc>
          <w:tcPr>
            <w:tcW w:w="1728" w:type="dxa"/>
            <w:shd w:val="clear" w:color="auto" w:fill="C0C0C0"/>
          </w:tcPr>
          <w:p w14:paraId="4A671B97">
            <w:pPr>
              <w:pStyle w:val="103"/>
            </w:pPr>
            <w:r>
              <w:t>Reference</w:t>
            </w:r>
          </w:p>
        </w:tc>
        <w:tc>
          <w:tcPr>
            <w:tcW w:w="2613" w:type="dxa"/>
            <w:shd w:val="clear" w:color="auto" w:fill="C0C0C0"/>
          </w:tcPr>
          <w:p w14:paraId="709A3BD5">
            <w:pPr>
              <w:pStyle w:val="103"/>
            </w:pPr>
            <w:r>
              <w:t>Description</w:t>
            </w:r>
          </w:p>
        </w:tc>
      </w:tr>
      <w:tr w14:paraId="64B2D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6C4C4DEE">
            <w:pPr>
              <w:pStyle w:val="102"/>
            </w:pPr>
            <w:r>
              <w:t>Address</w:t>
            </w:r>
          </w:p>
        </w:tc>
        <w:tc>
          <w:tcPr>
            <w:tcW w:w="1728" w:type="dxa"/>
          </w:tcPr>
          <w:p w14:paraId="4656A66F">
            <w:pPr>
              <w:pStyle w:val="102"/>
            </w:pPr>
            <w:r>
              <w:t>Clause 9.1.5.2.3</w:t>
            </w:r>
          </w:p>
        </w:tc>
        <w:tc>
          <w:tcPr>
            <w:tcW w:w="2613" w:type="dxa"/>
          </w:tcPr>
          <w:p w14:paraId="053BDDA6">
            <w:pPr>
              <w:pStyle w:val="102"/>
              <w:rPr>
                <w:szCs w:val="18"/>
              </w:rPr>
            </w:pPr>
            <w:r>
              <w:rPr>
                <w:szCs w:val="18"/>
              </w:rPr>
              <w:t>Represent an address</w:t>
            </w:r>
          </w:p>
        </w:tc>
      </w:tr>
      <w:tr w14:paraId="3894E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CE0D56C">
            <w:pPr>
              <w:pStyle w:val="102"/>
            </w:pPr>
            <w:r>
              <w:rPr>
                <w:szCs w:val="22"/>
              </w:rPr>
              <w:t>DeliveryStatusReport</w:t>
            </w:r>
          </w:p>
        </w:tc>
        <w:tc>
          <w:tcPr>
            <w:tcW w:w="1728" w:type="dxa"/>
          </w:tcPr>
          <w:p w14:paraId="18687324">
            <w:pPr>
              <w:pStyle w:val="102"/>
            </w:pPr>
            <w:r>
              <w:rPr>
                <w:szCs w:val="18"/>
              </w:rPr>
              <w:t>Clause</w:t>
            </w:r>
            <w:r>
              <w:t> </w:t>
            </w:r>
            <w:r>
              <w:rPr>
                <w:szCs w:val="18"/>
              </w:rPr>
              <w:t>8.2.5.2.7</w:t>
            </w:r>
          </w:p>
        </w:tc>
        <w:tc>
          <w:tcPr>
            <w:tcW w:w="2613" w:type="dxa"/>
          </w:tcPr>
          <w:p w14:paraId="7A15FCEC">
            <w:pPr>
              <w:pStyle w:val="102"/>
              <w:rPr>
                <w:szCs w:val="18"/>
              </w:rPr>
            </w:pPr>
            <w:r>
              <w:rPr>
                <w:szCs w:val="18"/>
              </w:rPr>
              <w:t>The message delivery status report request information.</w:t>
            </w:r>
          </w:p>
        </w:tc>
      </w:tr>
      <w:tr w14:paraId="577B4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43D10EA8">
            <w:pPr>
              <w:pStyle w:val="102"/>
            </w:pPr>
            <w:r>
              <w:t>MessageSegmentParameters</w:t>
            </w:r>
          </w:p>
        </w:tc>
        <w:tc>
          <w:tcPr>
            <w:tcW w:w="1728" w:type="dxa"/>
          </w:tcPr>
          <w:p w14:paraId="462C1899">
            <w:pPr>
              <w:pStyle w:val="102"/>
            </w:pPr>
            <w:r>
              <w:t>Clause 8.2.5.2.5</w:t>
            </w:r>
          </w:p>
        </w:tc>
        <w:tc>
          <w:tcPr>
            <w:tcW w:w="2613" w:type="dxa"/>
          </w:tcPr>
          <w:p w14:paraId="24B8900F">
            <w:pPr>
              <w:pStyle w:val="102"/>
              <w:rPr>
                <w:szCs w:val="18"/>
              </w:rPr>
            </w:pPr>
            <w:r>
              <w:rPr>
                <w:szCs w:val="18"/>
              </w:rPr>
              <w:t>Parameters for message segmentation</w:t>
            </w:r>
          </w:p>
        </w:tc>
      </w:tr>
    </w:tbl>
    <w:p w14:paraId="2F672866">
      <w:pPr>
        <w:rPr>
          <w:lang w:eastAsia="zh-CN"/>
        </w:rPr>
      </w:pPr>
    </w:p>
    <w:p w14:paraId="2385A5BA">
      <w:pPr>
        <w:pStyle w:val="5"/>
      </w:pPr>
      <w:bookmarkStart w:id="553" w:name="_Toc83768347"/>
      <w:bookmarkStart w:id="554" w:name="_Toc96996709"/>
      <w:bookmarkStart w:id="555" w:name="_Toc97197115"/>
      <w:bookmarkStart w:id="556" w:name="_Toc185509316"/>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pPr>
        <w:rPr>
          <w:lang w:eastAsia="zh-CN"/>
        </w:rPr>
      </w:pPr>
      <w:r>
        <w:rPr>
          <w:lang w:eastAsia="zh-CN"/>
        </w:rPr>
        <w:t>Following simple data types defined in Table</w:t>
      </w:r>
      <w:r>
        <w:t> </w:t>
      </w:r>
      <w:r>
        <w:rPr>
          <w:lang w:eastAsia="zh-CN"/>
        </w:rPr>
        <w:t>7.2.3.1-1 are applicable to several APIs in this document:</w:t>
      </w:r>
    </w:p>
    <w:p w14:paraId="29D34138">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571BF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2879DC15">
            <w:pPr>
              <w:pStyle w:val="103"/>
            </w:pPr>
            <w:r>
              <w:t>Type name</w:t>
            </w:r>
          </w:p>
        </w:tc>
        <w:tc>
          <w:tcPr>
            <w:tcW w:w="1250" w:type="pct"/>
            <w:shd w:val="clear" w:color="auto" w:fill="C0C0C0"/>
          </w:tcPr>
          <w:p w14:paraId="65FCEA31">
            <w:pPr>
              <w:pStyle w:val="103"/>
            </w:pPr>
            <w:r>
              <w:t>Reference</w:t>
            </w:r>
          </w:p>
        </w:tc>
        <w:tc>
          <w:tcPr>
            <w:tcW w:w="2292" w:type="pct"/>
            <w:shd w:val="clear" w:color="auto" w:fill="C0C0C0"/>
            <w:tcMar>
              <w:top w:w="0" w:type="dxa"/>
              <w:left w:w="108" w:type="dxa"/>
              <w:bottom w:w="0" w:type="dxa"/>
              <w:right w:w="108" w:type="dxa"/>
            </w:tcMar>
          </w:tcPr>
          <w:p w14:paraId="32B14E77">
            <w:pPr>
              <w:pStyle w:val="103"/>
            </w:pPr>
            <w:r>
              <w:t>Description</w:t>
            </w:r>
          </w:p>
        </w:tc>
      </w:tr>
      <w:tr w14:paraId="69CEC4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67EA417F">
            <w:pPr>
              <w:pStyle w:val="102"/>
            </w:pPr>
          </w:p>
        </w:tc>
        <w:tc>
          <w:tcPr>
            <w:tcW w:w="1250" w:type="pct"/>
          </w:tcPr>
          <w:p w14:paraId="20DF8665">
            <w:pPr>
              <w:pStyle w:val="102"/>
            </w:pPr>
          </w:p>
        </w:tc>
        <w:tc>
          <w:tcPr>
            <w:tcW w:w="2292" w:type="pct"/>
            <w:tcMar>
              <w:top w:w="0" w:type="dxa"/>
              <w:left w:w="108" w:type="dxa"/>
              <w:bottom w:w="0" w:type="dxa"/>
              <w:right w:w="108" w:type="dxa"/>
            </w:tcMar>
          </w:tcPr>
          <w:p w14:paraId="3A33A1B1">
            <w:pPr>
              <w:pStyle w:val="102"/>
            </w:pPr>
          </w:p>
        </w:tc>
      </w:tr>
    </w:tbl>
    <w:p w14:paraId="3C4F0A8F">
      <w:pPr>
        <w:rPr>
          <w:lang w:eastAsia="zh-CN"/>
        </w:rPr>
      </w:pPr>
      <w:bookmarkStart w:id="558" w:name="_Toc74769896"/>
      <w:bookmarkStart w:id="559" w:name="_Toc68170018"/>
      <w:bookmarkStart w:id="560" w:name="_Toc51189096"/>
      <w:bookmarkStart w:id="561" w:name="_Toc96996710"/>
      <w:bookmarkStart w:id="562" w:name="_Toc83768348"/>
      <w:bookmarkStart w:id="563" w:name="_Toc24868468"/>
      <w:bookmarkStart w:id="564" w:name="_Toc36040920"/>
      <w:bookmarkStart w:id="565" w:name="_Toc34153976"/>
      <w:bookmarkStart w:id="566" w:name="_Toc43481287"/>
      <w:bookmarkStart w:id="567" w:name="_Toc43196517"/>
      <w:bookmarkStart w:id="568" w:name="_Toc51763772"/>
      <w:bookmarkStart w:id="569" w:name="_Toc93878934"/>
      <w:bookmarkStart w:id="570" w:name="_Toc45134564"/>
      <w:bookmarkStart w:id="571" w:name="_Toc59019345"/>
      <w:bookmarkStart w:id="572" w:name="_Toc36041233"/>
      <w:bookmarkStart w:id="573" w:name="_Toc57206004"/>
    </w:p>
    <w:p w14:paraId="3F54D855">
      <w:pPr>
        <w:pStyle w:val="4"/>
      </w:pPr>
      <w:bookmarkStart w:id="574" w:name="_Toc97197116"/>
      <w:bookmarkStart w:id="575" w:name="_Toc185509317"/>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pPr>
        <w:pStyle w:val="4"/>
      </w:pPr>
      <w:bookmarkStart w:id="576" w:name="_Toc57206005"/>
      <w:bookmarkStart w:id="577" w:name="_Toc24868469"/>
      <w:bookmarkStart w:id="578" w:name="_Toc96996711"/>
      <w:bookmarkStart w:id="579" w:name="_Toc68170019"/>
      <w:bookmarkStart w:id="580" w:name="_Toc43481288"/>
      <w:bookmarkStart w:id="581" w:name="_Toc36041234"/>
      <w:bookmarkStart w:id="582" w:name="_Toc59019346"/>
      <w:bookmarkStart w:id="583" w:name="_Toc97197117"/>
      <w:bookmarkStart w:id="584" w:name="_Toc36040921"/>
      <w:bookmarkStart w:id="585" w:name="_Toc185509318"/>
      <w:bookmarkStart w:id="586" w:name="_Toc51189097"/>
      <w:bookmarkStart w:id="587" w:name="_Toc74769897"/>
      <w:bookmarkStart w:id="588" w:name="_Toc45134565"/>
      <w:bookmarkStart w:id="589" w:name="_Toc34153977"/>
      <w:bookmarkStart w:id="590" w:name="_Toc83768349"/>
      <w:bookmarkStart w:id="591" w:name="_Toc51763773"/>
      <w:bookmarkStart w:id="592" w:name="_Toc43196518"/>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pPr>
        <w:pStyle w:val="4"/>
      </w:pPr>
      <w:bookmarkStart w:id="594" w:name="_Toc96996712"/>
      <w:bookmarkStart w:id="595" w:name="_Toc45134566"/>
      <w:bookmarkStart w:id="596" w:name="_Toc36040922"/>
      <w:bookmarkStart w:id="597" w:name="_Toc24868470"/>
      <w:bookmarkStart w:id="598" w:name="_Toc43196519"/>
      <w:bookmarkStart w:id="599" w:name="_Toc97197118"/>
      <w:bookmarkStart w:id="600" w:name="_Toc34153978"/>
      <w:bookmarkStart w:id="601" w:name="_Toc51189098"/>
      <w:bookmarkStart w:id="602" w:name="_Toc43481289"/>
      <w:bookmarkStart w:id="603" w:name="_Toc51763774"/>
      <w:bookmarkStart w:id="604" w:name="_Toc185509319"/>
      <w:bookmarkStart w:id="605" w:name="_Toc59019347"/>
      <w:bookmarkStart w:id="606" w:name="_Toc36041235"/>
      <w:bookmarkStart w:id="607" w:name="_Toc74769898"/>
      <w:bookmarkStart w:id="608" w:name="_Toc83768350"/>
      <w:bookmarkStart w:id="609" w:name="_Toc93878936"/>
      <w:bookmarkStart w:id="610" w:name="_Toc68170020"/>
      <w:bookmarkStart w:id="611" w:name="_Toc5720600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pPr>
        <w:pStyle w:val="5"/>
      </w:pPr>
      <w:bookmarkStart w:id="612" w:name="_Toc97197119"/>
      <w:bookmarkStart w:id="613" w:name="_Toc185509320"/>
      <w:bookmarkStart w:id="614" w:name="_Toc96996713"/>
      <w:bookmarkStart w:id="615" w:name="_Toc93878937"/>
      <w:r>
        <w:rPr>
          <w:lang w:eastAsia="zh-CN"/>
        </w:rPr>
        <w:t>7</w:t>
      </w:r>
      <w:r>
        <w:t>.5.1</w:t>
      </w:r>
      <w:r>
        <w:tab/>
      </w:r>
      <w:r>
        <w:t>Resource URI structure</w:t>
      </w:r>
      <w:bookmarkEnd w:id="612"/>
      <w:bookmarkEnd w:id="613"/>
      <w:bookmarkEnd w:id="614"/>
      <w:bookmarkEnd w:id="615"/>
    </w:p>
    <w:p w14:paraId="2DC84DE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pPr>
        <w:pStyle w:val="5"/>
      </w:pPr>
      <w:bookmarkStart w:id="616" w:name="_Toc93878938"/>
      <w:bookmarkStart w:id="617" w:name="_Toc96996714"/>
      <w:bookmarkStart w:id="618" w:name="_Toc185509321"/>
      <w:bookmarkStart w:id="619" w:name="_Toc97197120"/>
      <w:r>
        <w:rPr>
          <w:lang w:eastAsia="zh-CN"/>
        </w:rPr>
        <w:t>7</w:t>
      </w:r>
      <w:r>
        <w:t>.5.2</w:t>
      </w:r>
      <w:r>
        <w:tab/>
      </w:r>
      <w:r>
        <w:t>Custom operations URI structure</w:t>
      </w:r>
      <w:bookmarkEnd w:id="616"/>
      <w:bookmarkEnd w:id="617"/>
      <w:bookmarkEnd w:id="618"/>
      <w:bookmarkEnd w:id="619"/>
    </w:p>
    <w:p w14:paraId="3F85518A">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pPr>
        <w:pStyle w:val="4"/>
      </w:pPr>
      <w:bookmarkStart w:id="620" w:name="_Toc185509322"/>
      <w:bookmarkStart w:id="621" w:name="_Toc51189099"/>
      <w:bookmarkStart w:id="622" w:name="_Toc51763775"/>
      <w:bookmarkStart w:id="623" w:name="_Toc43196520"/>
      <w:bookmarkStart w:id="624" w:name="_Toc45134567"/>
      <w:bookmarkStart w:id="625" w:name="_Toc96996715"/>
      <w:bookmarkStart w:id="626" w:name="_Toc43481290"/>
      <w:bookmarkStart w:id="627" w:name="_Toc24868471"/>
      <w:bookmarkStart w:id="628" w:name="_Toc83768351"/>
      <w:bookmarkStart w:id="629" w:name="_Toc68170021"/>
      <w:bookmarkStart w:id="630" w:name="_Toc57206007"/>
      <w:bookmarkStart w:id="631" w:name="_Toc34153979"/>
      <w:bookmarkStart w:id="632" w:name="_Toc59019348"/>
      <w:bookmarkStart w:id="633" w:name="_Toc93878939"/>
      <w:bookmarkStart w:id="634" w:name="_Toc97197121"/>
      <w:bookmarkStart w:id="635" w:name="_Toc74769899"/>
      <w:bookmarkStart w:id="636" w:name="_Toc36041236"/>
      <w:bookmarkStart w:id="637" w:name="_Toc36040923"/>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pPr>
        <w:rPr>
          <w:lang w:eastAsia="zh-CN"/>
        </w:rPr>
      </w:pPr>
      <w:r>
        <w:rPr>
          <w:lang w:eastAsia="zh-CN"/>
        </w:rPr>
        <w:t>None.</w:t>
      </w:r>
    </w:p>
    <w:p w14:paraId="3125FCE8">
      <w:pPr>
        <w:pStyle w:val="4"/>
      </w:pPr>
      <w:bookmarkStart w:id="638" w:name="_Toc57206008"/>
      <w:bookmarkStart w:id="639" w:name="_Toc59019349"/>
      <w:bookmarkStart w:id="640" w:name="_Toc83768352"/>
      <w:bookmarkStart w:id="641" w:name="_Toc43481291"/>
      <w:bookmarkStart w:id="642" w:name="_Toc36041237"/>
      <w:bookmarkStart w:id="643" w:name="_Toc74769900"/>
      <w:bookmarkStart w:id="644" w:name="_Toc36040924"/>
      <w:bookmarkStart w:id="645" w:name="_Toc43196521"/>
      <w:bookmarkStart w:id="646" w:name="_Toc96996716"/>
      <w:bookmarkStart w:id="647" w:name="_Toc24868472"/>
      <w:bookmarkStart w:id="648" w:name="_Toc34153980"/>
      <w:bookmarkStart w:id="649" w:name="_Toc68170022"/>
      <w:bookmarkStart w:id="650" w:name="_Toc97197122"/>
      <w:bookmarkStart w:id="651" w:name="_Toc185509323"/>
      <w:bookmarkStart w:id="652" w:name="_Toc93878940"/>
      <w:bookmarkStart w:id="653" w:name="_Toc51189100"/>
      <w:bookmarkStart w:id="654" w:name="_Toc45134568"/>
      <w:bookmarkStart w:id="655" w:name="_Toc51763776"/>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pPr>
        <w:pStyle w:val="4"/>
      </w:pPr>
      <w:bookmarkStart w:id="656" w:name="_Toc97197123"/>
      <w:bookmarkStart w:id="657" w:name="_Toc96996717"/>
      <w:bookmarkStart w:id="658" w:name="_Toc59019350"/>
      <w:bookmarkStart w:id="659" w:name="_Toc68170023"/>
      <w:bookmarkStart w:id="660" w:name="_Toc36040925"/>
      <w:bookmarkStart w:id="661" w:name="_Toc51189101"/>
      <w:bookmarkStart w:id="662" w:name="_Toc24868473"/>
      <w:bookmarkStart w:id="663" w:name="_Toc74769901"/>
      <w:bookmarkStart w:id="664" w:name="_Toc45134569"/>
      <w:bookmarkStart w:id="665" w:name="_Toc57206009"/>
      <w:bookmarkStart w:id="666" w:name="_Toc43196522"/>
      <w:bookmarkStart w:id="667" w:name="_Toc43481292"/>
      <w:bookmarkStart w:id="668" w:name="_Toc34153981"/>
      <w:bookmarkStart w:id="669" w:name="_Toc51763777"/>
      <w:bookmarkStart w:id="670" w:name="_Toc36041238"/>
      <w:bookmarkStart w:id="671" w:name="_Toc93878941"/>
      <w:bookmarkStart w:id="672" w:name="_Toc83768353"/>
      <w:bookmarkStart w:id="673" w:name="_Toc185509324"/>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pPr>
        <w:pStyle w:val="4"/>
      </w:pPr>
      <w:bookmarkStart w:id="674" w:name="_Toc34153982"/>
      <w:bookmarkStart w:id="675" w:name="_Toc43481293"/>
      <w:bookmarkStart w:id="676" w:name="_Toc93878942"/>
      <w:bookmarkStart w:id="677" w:name="_Toc43196523"/>
      <w:bookmarkStart w:id="678" w:name="_Toc96996718"/>
      <w:bookmarkStart w:id="679" w:name="_Toc68170024"/>
      <w:bookmarkStart w:id="680" w:name="_Toc57206010"/>
      <w:bookmarkStart w:id="681" w:name="_Toc36041239"/>
      <w:bookmarkStart w:id="682" w:name="_Toc83768354"/>
      <w:bookmarkStart w:id="683" w:name="_Toc51763778"/>
      <w:bookmarkStart w:id="684" w:name="_Toc24868474"/>
      <w:bookmarkStart w:id="685" w:name="_Toc45134570"/>
      <w:bookmarkStart w:id="686" w:name="_Toc74769902"/>
      <w:bookmarkStart w:id="687" w:name="_Toc59019351"/>
      <w:bookmarkStart w:id="688" w:name="_Toc51189102"/>
      <w:bookmarkStart w:id="689" w:name="_Toc36040926"/>
      <w:bookmarkStart w:id="690" w:name="_Toc97197124"/>
      <w:bookmarkStart w:id="691" w:name="_Toc185509325"/>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pPr>
        <w:pStyle w:val="4"/>
      </w:pPr>
      <w:bookmarkStart w:id="692" w:name="_Toc36041240"/>
      <w:bookmarkStart w:id="693" w:name="_Toc43196524"/>
      <w:bookmarkStart w:id="694" w:name="_Toc45134571"/>
      <w:bookmarkStart w:id="695" w:name="_Toc68170025"/>
      <w:bookmarkStart w:id="696" w:name="_Toc97197125"/>
      <w:bookmarkStart w:id="697" w:name="_Toc24868475"/>
      <w:bookmarkStart w:id="698" w:name="_Toc43481294"/>
      <w:bookmarkStart w:id="699" w:name="_Toc51763779"/>
      <w:bookmarkStart w:id="700" w:name="_Toc83768355"/>
      <w:bookmarkStart w:id="701" w:name="_Toc96996719"/>
      <w:bookmarkStart w:id="702" w:name="_Toc59019352"/>
      <w:bookmarkStart w:id="703" w:name="_Toc51189103"/>
      <w:bookmarkStart w:id="704" w:name="_Toc57206011"/>
      <w:bookmarkStart w:id="705" w:name="_Toc34153983"/>
      <w:bookmarkStart w:id="706" w:name="_Toc74769903"/>
      <w:bookmarkStart w:id="707" w:name="_Toc36040927"/>
      <w:bookmarkStart w:id="708" w:name="_Toc93878943"/>
      <w:bookmarkStart w:id="709" w:name="_Toc185509326"/>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pPr>
        <w:pStyle w:val="3"/>
      </w:pPr>
      <w:bookmarkStart w:id="710" w:name="_Toc97197126"/>
      <w:bookmarkStart w:id="711" w:name="_Toc93878944"/>
      <w:bookmarkStart w:id="712" w:name="_Toc185509327"/>
      <w:bookmarkStart w:id="713" w:name="_Toc96996720"/>
      <w:bookmarkStart w:id="714" w:name="_Toc83768356"/>
      <w:r>
        <w:rPr>
          <w:lang w:eastAsia="zh-CN"/>
        </w:rPr>
        <w:t>8</w:t>
      </w:r>
      <w:r>
        <w:tab/>
      </w:r>
      <w:r>
        <w:rPr>
          <w:lang w:eastAsia="zh-CN"/>
        </w:rPr>
        <w:t>Message Server API definition</w:t>
      </w:r>
      <w:bookmarkEnd w:id="710"/>
      <w:bookmarkEnd w:id="711"/>
      <w:bookmarkEnd w:id="712"/>
      <w:bookmarkEnd w:id="713"/>
      <w:bookmarkEnd w:id="714"/>
    </w:p>
    <w:p w14:paraId="37418B4A">
      <w:pPr>
        <w:pStyle w:val="4"/>
        <w:rPr>
          <w:lang w:eastAsia="zh-CN"/>
        </w:rPr>
      </w:pPr>
      <w:bookmarkStart w:id="715" w:name="_Toc83768357"/>
      <w:bookmarkStart w:id="716" w:name="_Toc97197127"/>
      <w:bookmarkStart w:id="717" w:name="_Toc93878945"/>
      <w:bookmarkStart w:id="718" w:name="_Toc96996721"/>
      <w:bookmarkStart w:id="719" w:name="_Toc185509328"/>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688959FE">
      <w:pPr>
        <w:pStyle w:val="5"/>
      </w:pPr>
      <w:bookmarkStart w:id="720" w:name="_Toc96996722"/>
      <w:bookmarkStart w:id="721" w:name="_Toc185509329"/>
      <w:bookmarkStart w:id="722" w:name="_Toc93878946"/>
      <w:bookmarkStart w:id="723" w:name="_Toc97197128"/>
      <w:bookmarkStart w:id="724" w:name="_Toc83768358"/>
      <w:r>
        <w:rPr>
          <w:lang w:eastAsia="zh-CN"/>
        </w:rPr>
        <w:t>8</w:t>
      </w:r>
      <w:r>
        <w:t>.1.1</w:t>
      </w:r>
      <w:r>
        <w:tab/>
      </w:r>
      <w:r>
        <w:t>API URI</w:t>
      </w:r>
      <w:bookmarkEnd w:id="720"/>
      <w:bookmarkEnd w:id="721"/>
      <w:bookmarkEnd w:id="722"/>
      <w:bookmarkEnd w:id="723"/>
      <w:bookmarkEnd w:id="724"/>
    </w:p>
    <w:p w14:paraId="784E4361">
      <w:pPr>
        <w:rPr>
          <w:lang w:eastAsia="zh-CN"/>
        </w:rPr>
      </w:pPr>
      <w:r>
        <w:t>The MSGS_ASRegistration service shall use the MSGS_ASRegistration API</w:t>
      </w:r>
      <w:r>
        <w:rPr>
          <w:lang w:eastAsia="zh-CN"/>
        </w:rPr>
        <w:t>.</w:t>
      </w:r>
    </w:p>
    <w:p w14:paraId="6D7BE5D5">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6DEADAAB">
      <w:pPr>
        <w:pStyle w:val="110"/>
      </w:pPr>
      <w:r>
        <w:t>-</w:t>
      </w:r>
      <w:r>
        <w:rPr>
          <w:lang w:eastAsia="zh-CN"/>
        </w:rPr>
        <w:tab/>
      </w:r>
      <w:r>
        <w:t>The &lt;apiVersion&gt; shall be "v1".</w:t>
      </w:r>
    </w:p>
    <w:p w14:paraId="65D3BE2A">
      <w:pPr>
        <w:pStyle w:val="110"/>
        <w:rPr>
          <w:lang w:eastAsia="zh-CN"/>
        </w:rPr>
      </w:pPr>
      <w:r>
        <w:t>-</w:t>
      </w:r>
      <w:r>
        <w:rPr>
          <w:lang w:eastAsia="zh-CN"/>
        </w:rPr>
        <w:tab/>
      </w:r>
      <w:r>
        <w:t>The &lt;apiSpecificResourceUriPart&gt; shall be set as described in clause 8.1.2.</w:t>
      </w:r>
    </w:p>
    <w:p w14:paraId="07334EC4">
      <w:pPr>
        <w:pStyle w:val="5"/>
      </w:pPr>
      <w:bookmarkStart w:id="725" w:name="_Toc83768359"/>
      <w:bookmarkStart w:id="726" w:name="_Toc96996723"/>
      <w:bookmarkStart w:id="727" w:name="_Toc185509330"/>
      <w:bookmarkStart w:id="728" w:name="_Toc93878947"/>
      <w:bookmarkStart w:id="729" w:name="_Toc97197129"/>
      <w:r>
        <w:rPr>
          <w:lang w:eastAsia="zh-CN"/>
        </w:rPr>
        <w:t>8</w:t>
      </w:r>
      <w:r>
        <w:t>.1.2</w:t>
      </w:r>
      <w:r>
        <w:tab/>
      </w:r>
      <w:r>
        <w:t>Resources</w:t>
      </w:r>
      <w:bookmarkEnd w:id="725"/>
      <w:bookmarkEnd w:id="726"/>
      <w:bookmarkEnd w:id="727"/>
      <w:bookmarkEnd w:id="728"/>
      <w:bookmarkEnd w:id="729"/>
    </w:p>
    <w:p w14:paraId="56617232">
      <w:pPr>
        <w:pStyle w:val="6"/>
      </w:pPr>
      <w:bookmarkStart w:id="730" w:name="_Toc81332253"/>
      <w:bookmarkStart w:id="731" w:name="_Toc97197130"/>
      <w:bookmarkStart w:id="732" w:name="_Toc96996724"/>
      <w:bookmarkStart w:id="733" w:name="_Toc93878948"/>
      <w:bookmarkStart w:id="734" w:name="_Toc185509331"/>
      <w:r>
        <w:t>8.1.2.1</w:t>
      </w:r>
      <w:r>
        <w:tab/>
      </w:r>
      <w:r>
        <w:t>Overview</w:t>
      </w:r>
      <w:bookmarkEnd w:id="730"/>
      <w:bookmarkEnd w:id="731"/>
      <w:bookmarkEnd w:id="732"/>
      <w:bookmarkEnd w:id="733"/>
      <w:bookmarkEnd w:id="734"/>
    </w:p>
    <w:p w14:paraId="7366BC75">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758BB9B">
      <w:pPr>
        <w:pStyle w:val="119"/>
      </w:pPr>
      <w:r>
        <w:t>Figure 8.1.2.1-1: Resource URI structure of the MSGS_ASRegistration API</w:t>
      </w:r>
    </w:p>
    <w:p w14:paraId="322200C0">
      <w:r>
        <w:t>Table 8.1.2.1-1 provides an overview of the resources and applicable HTTP methods.</w:t>
      </w:r>
    </w:p>
    <w:p w14:paraId="5D839E9D">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3BDA3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D68D736">
            <w:pPr>
              <w:pStyle w:val="103"/>
              <w:rPr>
                <w:kern w:val="2"/>
                <w:szCs w:val="22"/>
              </w:rPr>
            </w:pPr>
            <w:r>
              <w:rPr>
                <w:kern w:val="2"/>
                <w:szCs w:val="22"/>
              </w:rPr>
              <w:t>Resource name</w:t>
            </w:r>
          </w:p>
        </w:tc>
        <w:tc>
          <w:tcPr>
            <w:tcW w:w="1585" w:type="pct"/>
            <w:shd w:val="clear" w:color="auto" w:fill="C0C0C0"/>
            <w:vAlign w:val="center"/>
          </w:tcPr>
          <w:p w14:paraId="5A14F4DA">
            <w:pPr>
              <w:pStyle w:val="103"/>
              <w:rPr>
                <w:kern w:val="2"/>
                <w:szCs w:val="22"/>
              </w:rPr>
            </w:pPr>
            <w:r>
              <w:rPr>
                <w:kern w:val="2"/>
                <w:szCs w:val="22"/>
              </w:rPr>
              <w:t>Resource URI</w:t>
            </w:r>
          </w:p>
        </w:tc>
        <w:tc>
          <w:tcPr>
            <w:tcW w:w="636" w:type="pct"/>
            <w:shd w:val="clear" w:color="auto" w:fill="C0C0C0"/>
            <w:vAlign w:val="center"/>
          </w:tcPr>
          <w:p w14:paraId="71023EE9">
            <w:pPr>
              <w:pStyle w:val="103"/>
              <w:rPr>
                <w:kern w:val="2"/>
                <w:szCs w:val="22"/>
              </w:rPr>
            </w:pPr>
            <w:r>
              <w:rPr>
                <w:kern w:val="2"/>
                <w:szCs w:val="22"/>
              </w:rPr>
              <w:t>HTTP method or custom operation</w:t>
            </w:r>
          </w:p>
        </w:tc>
        <w:tc>
          <w:tcPr>
            <w:tcW w:w="1510" w:type="pct"/>
            <w:shd w:val="clear" w:color="auto" w:fill="C0C0C0"/>
            <w:vAlign w:val="center"/>
          </w:tcPr>
          <w:p w14:paraId="7E346A2D">
            <w:pPr>
              <w:pStyle w:val="103"/>
              <w:rPr>
                <w:kern w:val="2"/>
                <w:szCs w:val="22"/>
              </w:rPr>
            </w:pPr>
            <w:r>
              <w:rPr>
                <w:kern w:val="2"/>
                <w:szCs w:val="22"/>
              </w:rPr>
              <w:t>Description</w:t>
            </w:r>
          </w:p>
        </w:tc>
      </w:tr>
      <w:tr w14:paraId="36AD0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CC34BCD">
            <w:pPr>
              <w:pStyle w:val="102"/>
              <w:rPr>
                <w:kern w:val="2"/>
                <w:szCs w:val="22"/>
              </w:rPr>
            </w:pPr>
            <w:r>
              <w:rPr>
                <w:kern w:val="2"/>
                <w:szCs w:val="22"/>
              </w:rPr>
              <w:t>AS Registrations</w:t>
            </w:r>
          </w:p>
          <w:p w14:paraId="2B3FC972">
            <w:pPr>
              <w:pStyle w:val="102"/>
              <w:rPr>
                <w:kern w:val="2"/>
                <w:szCs w:val="22"/>
              </w:rPr>
            </w:pPr>
          </w:p>
        </w:tc>
        <w:tc>
          <w:tcPr>
            <w:tcW w:w="1585" w:type="pct"/>
          </w:tcPr>
          <w:p w14:paraId="491FE950">
            <w:pPr>
              <w:pStyle w:val="102"/>
              <w:rPr>
                <w:kern w:val="2"/>
                <w:szCs w:val="22"/>
              </w:rPr>
            </w:pPr>
            <w:r>
              <w:rPr>
                <w:kern w:val="2"/>
                <w:szCs w:val="22"/>
              </w:rPr>
              <w:t>/registrations</w:t>
            </w:r>
          </w:p>
        </w:tc>
        <w:tc>
          <w:tcPr>
            <w:tcW w:w="636" w:type="pct"/>
          </w:tcPr>
          <w:p w14:paraId="6846862A">
            <w:pPr>
              <w:pStyle w:val="102"/>
              <w:rPr>
                <w:kern w:val="2"/>
                <w:szCs w:val="22"/>
              </w:rPr>
            </w:pPr>
            <w:r>
              <w:rPr>
                <w:kern w:val="2"/>
                <w:szCs w:val="22"/>
              </w:rPr>
              <w:t>POST</w:t>
            </w:r>
          </w:p>
        </w:tc>
        <w:tc>
          <w:tcPr>
            <w:tcW w:w="1510" w:type="pct"/>
          </w:tcPr>
          <w:p w14:paraId="7495ECDF">
            <w:pPr>
              <w:pStyle w:val="102"/>
              <w:rPr>
                <w:kern w:val="2"/>
                <w:szCs w:val="22"/>
              </w:rPr>
            </w:pPr>
            <w:r>
              <w:rPr>
                <w:kern w:val="2"/>
                <w:szCs w:val="22"/>
              </w:rPr>
              <w:t>Registers a new AS at the MSGin5G Server.</w:t>
            </w:r>
          </w:p>
        </w:tc>
      </w:tr>
      <w:tr w14:paraId="5319D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7960B0B">
            <w:pPr>
              <w:pStyle w:val="102"/>
              <w:rPr>
                <w:kern w:val="2"/>
                <w:szCs w:val="22"/>
              </w:rPr>
            </w:pPr>
            <w:r>
              <w:rPr>
                <w:kern w:val="2"/>
                <w:szCs w:val="22"/>
              </w:rPr>
              <w:t>AS DeRegistration</w:t>
            </w:r>
          </w:p>
        </w:tc>
        <w:tc>
          <w:tcPr>
            <w:tcW w:w="1585" w:type="pct"/>
          </w:tcPr>
          <w:p w14:paraId="42326895">
            <w:pPr>
              <w:pStyle w:val="102"/>
              <w:rPr>
                <w:kern w:val="2"/>
                <w:szCs w:val="22"/>
              </w:rPr>
            </w:pPr>
            <w:r>
              <w:rPr>
                <w:kern w:val="2"/>
                <w:szCs w:val="22"/>
              </w:rPr>
              <w:t>/registrations/{registrationId}</w:t>
            </w:r>
          </w:p>
        </w:tc>
        <w:tc>
          <w:tcPr>
            <w:tcW w:w="636" w:type="pct"/>
          </w:tcPr>
          <w:p w14:paraId="22E2EFD3">
            <w:pPr>
              <w:pStyle w:val="102"/>
              <w:rPr>
                <w:kern w:val="2"/>
                <w:szCs w:val="22"/>
              </w:rPr>
            </w:pPr>
            <w:r>
              <w:rPr>
                <w:kern w:val="2"/>
                <w:szCs w:val="22"/>
              </w:rPr>
              <w:t>DELETE</w:t>
            </w:r>
          </w:p>
        </w:tc>
        <w:tc>
          <w:tcPr>
            <w:tcW w:w="1510" w:type="pct"/>
          </w:tcPr>
          <w:p w14:paraId="7717475E">
            <w:pPr>
              <w:pStyle w:val="102"/>
              <w:rPr>
                <w:kern w:val="2"/>
                <w:szCs w:val="22"/>
              </w:rPr>
            </w:pPr>
            <w:r>
              <w:rPr>
                <w:kern w:val="2"/>
                <w:szCs w:val="22"/>
              </w:rPr>
              <w:t>Removes an AS registration resource.</w:t>
            </w:r>
          </w:p>
        </w:tc>
      </w:tr>
    </w:tbl>
    <w:p w14:paraId="21BC18E5">
      <w:bookmarkStart w:id="735" w:name="_Toc81332254"/>
      <w:bookmarkStart w:id="736" w:name="_Toc93878949"/>
      <w:bookmarkStart w:id="737" w:name="_Toc96996725"/>
      <w:bookmarkStart w:id="738" w:name="_Toc97197131"/>
    </w:p>
    <w:p w14:paraId="4813C9C8">
      <w:pPr>
        <w:pStyle w:val="6"/>
      </w:pPr>
      <w:bookmarkStart w:id="739" w:name="_Toc185509332"/>
      <w:r>
        <w:t>8.1.2.2</w:t>
      </w:r>
      <w:r>
        <w:tab/>
      </w:r>
      <w:r>
        <w:t>Resource: AS Registrations</w:t>
      </w:r>
      <w:bookmarkEnd w:id="735"/>
      <w:bookmarkEnd w:id="736"/>
      <w:bookmarkEnd w:id="737"/>
      <w:bookmarkEnd w:id="738"/>
      <w:bookmarkEnd w:id="739"/>
    </w:p>
    <w:p w14:paraId="3A30C729">
      <w:pPr>
        <w:pStyle w:val="7"/>
        <w:rPr>
          <w:lang w:eastAsia="zh-CN"/>
        </w:rPr>
      </w:pPr>
      <w:bookmarkStart w:id="740" w:name="_Toc93878950"/>
      <w:bookmarkStart w:id="741" w:name="_Toc81332255"/>
      <w:bookmarkStart w:id="742" w:name="_Toc185509333"/>
      <w:bookmarkStart w:id="743" w:name="_Toc97197132"/>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7C555100">
      <w:pPr>
        <w:rPr>
          <w:lang w:eastAsia="zh-CN"/>
        </w:rPr>
      </w:pPr>
      <w:r>
        <w:rPr>
          <w:lang w:eastAsia="zh-CN"/>
        </w:rPr>
        <w:t>This resource represents all the Application Servers that are registered at a given MSGin5G Server.</w:t>
      </w:r>
    </w:p>
    <w:p w14:paraId="7011566C">
      <w:pPr>
        <w:pStyle w:val="7"/>
        <w:rPr>
          <w:lang w:eastAsia="zh-CN"/>
        </w:rPr>
      </w:pPr>
      <w:bookmarkStart w:id="745" w:name="_Toc97197133"/>
      <w:bookmarkStart w:id="746" w:name="_Toc81332256"/>
      <w:bookmarkStart w:id="747" w:name="_Toc93878951"/>
      <w:bookmarkStart w:id="748" w:name="_Toc96996727"/>
      <w:bookmarkStart w:id="749" w:name="_Toc185509334"/>
      <w:r>
        <w:rPr>
          <w:lang w:eastAsia="zh-CN"/>
        </w:rPr>
        <w:t>8.1.2.2.2</w:t>
      </w:r>
      <w:r>
        <w:rPr>
          <w:lang w:eastAsia="zh-CN"/>
        </w:rPr>
        <w:tab/>
      </w:r>
      <w:r>
        <w:rPr>
          <w:lang w:eastAsia="zh-CN"/>
        </w:rPr>
        <w:t>Resource Definition</w:t>
      </w:r>
      <w:bookmarkEnd w:id="745"/>
      <w:bookmarkEnd w:id="746"/>
      <w:bookmarkEnd w:id="747"/>
      <w:bookmarkEnd w:id="748"/>
      <w:bookmarkEnd w:id="749"/>
    </w:p>
    <w:p w14:paraId="642D5CF3">
      <w:pPr>
        <w:rPr>
          <w:lang w:eastAsia="zh-CN"/>
        </w:rPr>
      </w:pPr>
      <w:r>
        <w:rPr>
          <w:lang w:eastAsia="zh-CN"/>
        </w:rPr>
        <w:t xml:space="preserve">Resource URI: </w:t>
      </w:r>
      <w:r>
        <w:rPr>
          <w:b/>
          <w:bCs/>
          <w:lang w:eastAsia="zh-CN"/>
        </w:rPr>
        <w:t>{apiRoot}/msgs-asregistration/&lt;apiVersion&gt;/registrations</w:t>
      </w:r>
    </w:p>
    <w:p w14:paraId="3B53CFE3">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195B09BD">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AEED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4915C12">
            <w:pPr>
              <w:pStyle w:val="103"/>
              <w:rPr>
                <w:kern w:val="2"/>
                <w:szCs w:val="22"/>
              </w:rPr>
            </w:pPr>
            <w:r>
              <w:rPr>
                <w:kern w:val="2"/>
                <w:szCs w:val="22"/>
              </w:rPr>
              <w:t>Name</w:t>
            </w:r>
          </w:p>
        </w:tc>
        <w:tc>
          <w:tcPr>
            <w:tcW w:w="708" w:type="pct"/>
            <w:shd w:val="clear" w:color="000000" w:fill="C0C0C0"/>
          </w:tcPr>
          <w:p w14:paraId="6785F228">
            <w:pPr>
              <w:pStyle w:val="103"/>
              <w:rPr>
                <w:kern w:val="2"/>
                <w:szCs w:val="22"/>
              </w:rPr>
            </w:pPr>
            <w:r>
              <w:rPr>
                <w:kern w:val="2"/>
                <w:szCs w:val="22"/>
              </w:rPr>
              <w:t>Data Type</w:t>
            </w:r>
          </w:p>
        </w:tc>
        <w:tc>
          <w:tcPr>
            <w:tcW w:w="3733" w:type="pct"/>
            <w:shd w:val="clear" w:color="000000" w:fill="C0C0C0"/>
            <w:vAlign w:val="center"/>
          </w:tcPr>
          <w:p w14:paraId="18A7DDA6">
            <w:pPr>
              <w:pStyle w:val="103"/>
              <w:rPr>
                <w:kern w:val="2"/>
                <w:szCs w:val="22"/>
              </w:rPr>
            </w:pPr>
            <w:r>
              <w:rPr>
                <w:kern w:val="2"/>
                <w:szCs w:val="22"/>
              </w:rPr>
              <w:t>Definition</w:t>
            </w:r>
          </w:p>
        </w:tc>
      </w:tr>
      <w:tr w14:paraId="7EA83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0BDCAA">
            <w:pPr>
              <w:pStyle w:val="102"/>
              <w:rPr>
                <w:kern w:val="2"/>
                <w:szCs w:val="22"/>
              </w:rPr>
            </w:pPr>
            <w:r>
              <w:rPr>
                <w:kern w:val="2"/>
                <w:szCs w:val="22"/>
              </w:rPr>
              <w:t>apiRoot</w:t>
            </w:r>
          </w:p>
        </w:tc>
        <w:tc>
          <w:tcPr>
            <w:tcW w:w="708" w:type="pct"/>
          </w:tcPr>
          <w:p w14:paraId="3A1D4957">
            <w:pPr>
              <w:pStyle w:val="102"/>
              <w:rPr>
                <w:kern w:val="2"/>
                <w:szCs w:val="22"/>
              </w:rPr>
            </w:pPr>
            <w:r>
              <w:rPr>
                <w:kern w:val="2"/>
                <w:szCs w:val="22"/>
              </w:rPr>
              <w:t>string</w:t>
            </w:r>
          </w:p>
        </w:tc>
        <w:tc>
          <w:tcPr>
            <w:tcW w:w="3733" w:type="pct"/>
            <w:vAlign w:val="center"/>
          </w:tcPr>
          <w:p w14:paraId="10935172">
            <w:pPr>
              <w:pStyle w:val="102"/>
              <w:rPr>
                <w:kern w:val="2"/>
                <w:szCs w:val="22"/>
              </w:rPr>
            </w:pPr>
            <w:r>
              <w:rPr>
                <w:kern w:val="2"/>
                <w:szCs w:val="22"/>
              </w:rPr>
              <w:t>See clause 7.5</w:t>
            </w:r>
          </w:p>
        </w:tc>
      </w:tr>
      <w:tr w14:paraId="6FEDF6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64ABBF3">
            <w:pPr>
              <w:pStyle w:val="102"/>
              <w:rPr>
                <w:kern w:val="2"/>
                <w:szCs w:val="22"/>
                <w:lang w:eastAsia="zh-CN"/>
              </w:rPr>
            </w:pPr>
            <w:r>
              <w:rPr>
                <w:kern w:val="2"/>
                <w:szCs w:val="22"/>
                <w:lang w:eastAsia="zh-CN"/>
              </w:rPr>
              <w:t>apiVersion</w:t>
            </w:r>
          </w:p>
        </w:tc>
        <w:tc>
          <w:tcPr>
            <w:tcW w:w="708" w:type="pct"/>
          </w:tcPr>
          <w:p w14:paraId="4C1927BA">
            <w:pPr>
              <w:pStyle w:val="102"/>
              <w:rPr>
                <w:kern w:val="2"/>
                <w:szCs w:val="22"/>
                <w:lang w:eastAsia="zh-CN"/>
              </w:rPr>
            </w:pPr>
            <w:r>
              <w:rPr>
                <w:kern w:val="2"/>
                <w:szCs w:val="22"/>
              </w:rPr>
              <w:t>string</w:t>
            </w:r>
          </w:p>
        </w:tc>
        <w:tc>
          <w:tcPr>
            <w:tcW w:w="3733" w:type="pct"/>
            <w:vAlign w:val="center"/>
          </w:tcPr>
          <w:p w14:paraId="7C15EB39">
            <w:pPr>
              <w:pStyle w:val="102"/>
              <w:rPr>
                <w:kern w:val="2"/>
                <w:szCs w:val="22"/>
              </w:rPr>
            </w:pPr>
            <w:r>
              <w:rPr>
                <w:kern w:val="2"/>
                <w:szCs w:val="22"/>
              </w:rPr>
              <w:t>See clause</w:t>
            </w:r>
            <w:r>
              <w:rPr>
                <w:rFonts w:eastAsia="等线"/>
                <w:kern w:val="2"/>
              </w:rPr>
              <w:t> </w:t>
            </w:r>
            <w:r>
              <w:rPr>
                <w:kern w:val="2"/>
                <w:szCs w:val="22"/>
              </w:rPr>
              <w:t>8.1.1</w:t>
            </w:r>
          </w:p>
        </w:tc>
      </w:tr>
    </w:tbl>
    <w:p w14:paraId="17050C71">
      <w:pPr>
        <w:rPr>
          <w:lang w:eastAsia="zh-CN"/>
        </w:rPr>
      </w:pPr>
    </w:p>
    <w:p w14:paraId="37BB1C0D">
      <w:pPr>
        <w:pStyle w:val="7"/>
        <w:rPr>
          <w:lang w:eastAsia="zh-CN"/>
        </w:rPr>
      </w:pPr>
      <w:bookmarkStart w:id="750" w:name="_Toc185509335"/>
      <w:bookmarkStart w:id="751" w:name="_Toc96996728"/>
      <w:bookmarkStart w:id="752" w:name="_Toc81332257"/>
      <w:bookmarkStart w:id="753" w:name="_Toc93878952"/>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14:paraId="202FDFC3">
      <w:pPr>
        <w:pStyle w:val="8"/>
        <w:rPr>
          <w:lang w:eastAsia="zh-CN"/>
        </w:rPr>
      </w:pPr>
      <w:bookmarkStart w:id="755" w:name="_Toc81332258"/>
      <w:bookmarkStart w:id="756" w:name="_Toc96996729"/>
      <w:bookmarkStart w:id="757" w:name="_Toc185509336"/>
      <w:bookmarkStart w:id="758" w:name="_Toc93878953"/>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14:paraId="67A808C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34661C21">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E28E1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C51E34C">
            <w:pPr>
              <w:pStyle w:val="103"/>
              <w:rPr>
                <w:kern w:val="2"/>
                <w:szCs w:val="22"/>
              </w:rPr>
            </w:pPr>
            <w:r>
              <w:rPr>
                <w:kern w:val="2"/>
                <w:szCs w:val="22"/>
              </w:rPr>
              <w:t>Name</w:t>
            </w:r>
          </w:p>
        </w:tc>
        <w:tc>
          <w:tcPr>
            <w:tcW w:w="947" w:type="pct"/>
            <w:shd w:val="clear" w:color="auto" w:fill="C0C0C0"/>
          </w:tcPr>
          <w:p w14:paraId="7C89B51F">
            <w:pPr>
              <w:pStyle w:val="103"/>
              <w:rPr>
                <w:kern w:val="2"/>
                <w:szCs w:val="22"/>
              </w:rPr>
            </w:pPr>
            <w:r>
              <w:rPr>
                <w:kern w:val="2"/>
                <w:szCs w:val="22"/>
              </w:rPr>
              <w:t>Data type</w:t>
            </w:r>
          </w:p>
        </w:tc>
        <w:tc>
          <w:tcPr>
            <w:tcW w:w="209" w:type="pct"/>
            <w:shd w:val="clear" w:color="auto" w:fill="C0C0C0"/>
          </w:tcPr>
          <w:p w14:paraId="49F65049">
            <w:pPr>
              <w:pStyle w:val="103"/>
              <w:rPr>
                <w:kern w:val="2"/>
                <w:szCs w:val="22"/>
              </w:rPr>
            </w:pPr>
            <w:r>
              <w:rPr>
                <w:kern w:val="2"/>
                <w:szCs w:val="22"/>
              </w:rPr>
              <w:t>P</w:t>
            </w:r>
          </w:p>
        </w:tc>
        <w:tc>
          <w:tcPr>
            <w:tcW w:w="608" w:type="pct"/>
            <w:shd w:val="clear" w:color="auto" w:fill="C0C0C0"/>
          </w:tcPr>
          <w:p w14:paraId="0972DB43">
            <w:pPr>
              <w:pStyle w:val="103"/>
              <w:rPr>
                <w:kern w:val="2"/>
                <w:szCs w:val="22"/>
              </w:rPr>
            </w:pPr>
            <w:r>
              <w:rPr>
                <w:kern w:val="2"/>
                <w:szCs w:val="22"/>
              </w:rPr>
              <w:t>Cardinality</w:t>
            </w:r>
          </w:p>
        </w:tc>
        <w:tc>
          <w:tcPr>
            <w:tcW w:w="2392" w:type="pct"/>
            <w:shd w:val="clear" w:color="auto" w:fill="C0C0C0"/>
            <w:vAlign w:val="center"/>
          </w:tcPr>
          <w:p w14:paraId="16524B8B">
            <w:pPr>
              <w:pStyle w:val="103"/>
              <w:rPr>
                <w:kern w:val="2"/>
                <w:szCs w:val="22"/>
              </w:rPr>
            </w:pPr>
            <w:r>
              <w:rPr>
                <w:kern w:val="2"/>
                <w:szCs w:val="22"/>
              </w:rPr>
              <w:t>Description</w:t>
            </w:r>
          </w:p>
        </w:tc>
      </w:tr>
      <w:tr w14:paraId="56675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16B21D5">
            <w:pPr>
              <w:pStyle w:val="102"/>
              <w:rPr>
                <w:kern w:val="2"/>
                <w:szCs w:val="22"/>
              </w:rPr>
            </w:pPr>
            <w:r>
              <w:rPr>
                <w:kern w:val="2"/>
                <w:szCs w:val="22"/>
              </w:rPr>
              <w:t>n/a</w:t>
            </w:r>
          </w:p>
        </w:tc>
        <w:tc>
          <w:tcPr>
            <w:tcW w:w="947" w:type="pct"/>
          </w:tcPr>
          <w:p w14:paraId="75FDB03B">
            <w:pPr>
              <w:pStyle w:val="102"/>
              <w:rPr>
                <w:kern w:val="2"/>
                <w:szCs w:val="22"/>
              </w:rPr>
            </w:pPr>
          </w:p>
        </w:tc>
        <w:tc>
          <w:tcPr>
            <w:tcW w:w="209" w:type="pct"/>
          </w:tcPr>
          <w:p w14:paraId="205ECF0E">
            <w:pPr>
              <w:pStyle w:val="104"/>
              <w:rPr>
                <w:kern w:val="2"/>
                <w:szCs w:val="22"/>
              </w:rPr>
            </w:pPr>
          </w:p>
        </w:tc>
        <w:tc>
          <w:tcPr>
            <w:tcW w:w="608" w:type="pct"/>
          </w:tcPr>
          <w:p w14:paraId="703A1D3B">
            <w:pPr>
              <w:pStyle w:val="102"/>
              <w:rPr>
                <w:kern w:val="2"/>
                <w:szCs w:val="22"/>
              </w:rPr>
            </w:pPr>
          </w:p>
        </w:tc>
        <w:tc>
          <w:tcPr>
            <w:tcW w:w="2392" w:type="pct"/>
            <w:shd w:val="clear" w:color="auto" w:fill="auto"/>
            <w:vAlign w:val="center"/>
          </w:tcPr>
          <w:p w14:paraId="008055C7">
            <w:pPr>
              <w:pStyle w:val="102"/>
              <w:rPr>
                <w:kern w:val="2"/>
                <w:szCs w:val="22"/>
              </w:rPr>
            </w:pPr>
          </w:p>
        </w:tc>
      </w:tr>
    </w:tbl>
    <w:p w14:paraId="54B98973">
      <w:pPr>
        <w:rPr>
          <w:lang w:eastAsia="zh-CN"/>
        </w:rPr>
      </w:pPr>
    </w:p>
    <w:p w14:paraId="6CDAE8A0">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251B38E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9B4D5C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062328F">
            <w:pPr>
              <w:pStyle w:val="103"/>
              <w:rPr>
                <w:kern w:val="2"/>
                <w:szCs w:val="22"/>
              </w:rPr>
            </w:pPr>
            <w:r>
              <w:rPr>
                <w:kern w:val="2"/>
                <w:szCs w:val="22"/>
              </w:rPr>
              <w:t>Data type</w:t>
            </w:r>
          </w:p>
        </w:tc>
        <w:tc>
          <w:tcPr>
            <w:tcW w:w="518" w:type="dxa"/>
            <w:tcBorders>
              <w:bottom w:val="single" w:color="auto" w:sz="6" w:space="0"/>
            </w:tcBorders>
            <w:shd w:val="clear" w:color="auto" w:fill="C0C0C0"/>
          </w:tcPr>
          <w:p w14:paraId="723A6679">
            <w:pPr>
              <w:pStyle w:val="103"/>
              <w:rPr>
                <w:kern w:val="2"/>
                <w:szCs w:val="22"/>
              </w:rPr>
            </w:pPr>
            <w:r>
              <w:rPr>
                <w:kern w:val="2"/>
                <w:szCs w:val="22"/>
              </w:rPr>
              <w:t>P</w:t>
            </w:r>
          </w:p>
        </w:tc>
        <w:tc>
          <w:tcPr>
            <w:tcW w:w="2268" w:type="dxa"/>
            <w:tcBorders>
              <w:bottom w:val="single" w:color="auto" w:sz="6" w:space="0"/>
            </w:tcBorders>
            <w:shd w:val="clear" w:color="auto" w:fill="C0C0C0"/>
          </w:tcPr>
          <w:p w14:paraId="457A1795">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7E7910F">
            <w:pPr>
              <w:pStyle w:val="103"/>
              <w:rPr>
                <w:kern w:val="2"/>
                <w:szCs w:val="22"/>
              </w:rPr>
            </w:pPr>
            <w:r>
              <w:rPr>
                <w:kern w:val="2"/>
                <w:szCs w:val="22"/>
              </w:rPr>
              <w:t>Description</w:t>
            </w:r>
          </w:p>
        </w:tc>
      </w:tr>
      <w:tr w14:paraId="20235B8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97ADBEE">
            <w:pPr>
              <w:pStyle w:val="102"/>
              <w:rPr>
                <w:kern w:val="2"/>
                <w:szCs w:val="22"/>
              </w:rPr>
            </w:pPr>
            <w:r>
              <w:rPr>
                <w:kern w:val="2"/>
                <w:szCs w:val="22"/>
              </w:rPr>
              <w:t>ASRegistration</w:t>
            </w:r>
          </w:p>
        </w:tc>
        <w:tc>
          <w:tcPr>
            <w:tcW w:w="518" w:type="dxa"/>
            <w:tcBorders>
              <w:top w:val="single" w:color="auto" w:sz="6" w:space="0"/>
            </w:tcBorders>
          </w:tcPr>
          <w:p w14:paraId="79543E15">
            <w:pPr>
              <w:pStyle w:val="104"/>
              <w:rPr>
                <w:kern w:val="2"/>
                <w:szCs w:val="22"/>
              </w:rPr>
            </w:pPr>
            <w:r>
              <w:rPr>
                <w:kern w:val="2"/>
                <w:szCs w:val="22"/>
              </w:rPr>
              <w:t>M</w:t>
            </w:r>
          </w:p>
        </w:tc>
        <w:tc>
          <w:tcPr>
            <w:tcW w:w="2268" w:type="dxa"/>
            <w:tcBorders>
              <w:top w:val="single" w:color="auto" w:sz="6" w:space="0"/>
            </w:tcBorders>
          </w:tcPr>
          <w:p w14:paraId="2FDE98F3">
            <w:pPr>
              <w:pStyle w:val="102"/>
              <w:rPr>
                <w:kern w:val="2"/>
                <w:szCs w:val="22"/>
              </w:rPr>
            </w:pPr>
            <w:r>
              <w:rPr>
                <w:kern w:val="2"/>
                <w:szCs w:val="22"/>
              </w:rPr>
              <w:t>1</w:t>
            </w:r>
          </w:p>
        </w:tc>
        <w:tc>
          <w:tcPr>
            <w:tcW w:w="5239" w:type="dxa"/>
            <w:tcBorders>
              <w:top w:val="single" w:color="auto" w:sz="6" w:space="0"/>
            </w:tcBorders>
            <w:shd w:val="clear" w:color="auto" w:fill="auto"/>
          </w:tcPr>
          <w:p w14:paraId="099E7CB8">
            <w:pPr>
              <w:pStyle w:val="102"/>
              <w:rPr>
                <w:kern w:val="2"/>
                <w:szCs w:val="22"/>
              </w:rPr>
            </w:pPr>
            <w:r>
              <w:rPr>
                <w:kern w:val="2"/>
                <w:szCs w:val="22"/>
              </w:rPr>
              <w:t>AS registration request information.</w:t>
            </w:r>
          </w:p>
        </w:tc>
      </w:tr>
    </w:tbl>
    <w:p w14:paraId="077B758F">
      <w:pPr>
        <w:rPr>
          <w:lang w:eastAsia="zh-CN"/>
        </w:rPr>
      </w:pPr>
    </w:p>
    <w:p w14:paraId="265999CF">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DF7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66E7024">
            <w:pPr>
              <w:pStyle w:val="103"/>
              <w:rPr>
                <w:kern w:val="2"/>
                <w:szCs w:val="22"/>
              </w:rPr>
            </w:pPr>
            <w:r>
              <w:rPr>
                <w:kern w:val="2"/>
                <w:szCs w:val="22"/>
              </w:rPr>
              <w:t>Data type</w:t>
            </w:r>
          </w:p>
        </w:tc>
        <w:tc>
          <w:tcPr>
            <w:tcW w:w="499" w:type="pct"/>
            <w:shd w:val="clear" w:color="auto" w:fill="C0C0C0"/>
          </w:tcPr>
          <w:p w14:paraId="65D0FC07">
            <w:pPr>
              <w:pStyle w:val="103"/>
              <w:rPr>
                <w:kern w:val="2"/>
                <w:szCs w:val="22"/>
              </w:rPr>
            </w:pPr>
            <w:r>
              <w:rPr>
                <w:kern w:val="2"/>
                <w:szCs w:val="22"/>
              </w:rPr>
              <w:t>P</w:t>
            </w:r>
          </w:p>
        </w:tc>
        <w:tc>
          <w:tcPr>
            <w:tcW w:w="738" w:type="pct"/>
            <w:shd w:val="clear" w:color="auto" w:fill="C0C0C0"/>
          </w:tcPr>
          <w:p w14:paraId="1D61886A">
            <w:pPr>
              <w:pStyle w:val="103"/>
              <w:rPr>
                <w:kern w:val="2"/>
                <w:szCs w:val="22"/>
              </w:rPr>
            </w:pPr>
            <w:r>
              <w:rPr>
                <w:kern w:val="2"/>
                <w:szCs w:val="22"/>
              </w:rPr>
              <w:t>Cardinality</w:t>
            </w:r>
          </w:p>
        </w:tc>
        <w:tc>
          <w:tcPr>
            <w:tcW w:w="967" w:type="pct"/>
            <w:shd w:val="clear" w:color="auto" w:fill="C0C0C0"/>
          </w:tcPr>
          <w:p w14:paraId="41BB0540">
            <w:pPr>
              <w:pStyle w:val="103"/>
              <w:rPr>
                <w:kern w:val="2"/>
                <w:szCs w:val="22"/>
              </w:rPr>
            </w:pPr>
            <w:r>
              <w:rPr>
                <w:kern w:val="2"/>
                <w:szCs w:val="22"/>
              </w:rPr>
              <w:t>Response</w:t>
            </w:r>
          </w:p>
          <w:p w14:paraId="3EC551AD">
            <w:pPr>
              <w:pStyle w:val="103"/>
              <w:rPr>
                <w:kern w:val="2"/>
                <w:szCs w:val="22"/>
              </w:rPr>
            </w:pPr>
            <w:r>
              <w:rPr>
                <w:kern w:val="2"/>
                <w:szCs w:val="22"/>
              </w:rPr>
              <w:t>codes</w:t>
            </w:r>
          </w:p>
        </w:tc>
        <w:tc>
          <w:tcPr>
            <w:tcW w:w="1971" w:type="pct"/>
            <w:shd w:val="clear" w:color="auto" w:fill="C0C0C0"/>
          </w:tcPr>
          <w:p w14:paraId="32DB2321">
            <w:pPr>
              <w:pStyle w:val="103"/>
              <w:rPr>
                <w:kern w:val="2"/>
                <w:szCs w:val="22"/>
              </w:rPr>
            </w:pPr>
            <w:r>
              <w:rPr>
                <w:kern w:val="2"/>
                <w:szCs w:val="22"/>
              </w:rPr>
              <w:t>Description</w:t>
            </w:r>
          </w:p>
        </w:tc>
      </w:tr>
      <w:tr w14:paraId="0BC6CE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69FA839">
            <w:pPr>
              <w:pStyle w:val="102"/>
              <w:rPr>
                <w:kern w:val="2"/>
                <w:szCs w:val="22"/>
              </w:rPr>
            </w:pPr>
            <w:r>
              <w:rPr>
                <w:kern w:val="2"/>
                <w:szCs w:val="22"/>
              </w:rPr>
              <w:t>ASRegistrationAck</w:t>
            </w:r>
          </w:p>
        </w:tc>
        <w:tc>
          <w:tcPr>
            <w:tcW w:w="499" w:type="pct"/>
          </w:tcPr>
          <w:p w14:paraId="1605813B">
            <w:pPr>
              <w:pStyle w:val="104"/>
              <w:rPr>
                <w:kern w:val="2"/>
                <w:szCs w:val="22"/>
              </w:rPr>
            </w:pPr>
            <w:r>
              <w:rPr>
                <w:kern w:val="2"/>
                <w:szCs w:val="22"/>
              </w:rPr>
              <w:t>M</w:t>
            </w:r>
          </w:p>
        </w:tc>
        <w:tc>
          <w:tcPr>
            <w:tcW w:w="738" w:type="pct"/>
          </w:tcPr>
          <w:p w14:paraId="6C3B64D6">
            <w:pPr>
              <w:pStyle w:val="102"/>
              <w:rPr>
                <w:kern w:val="2"/>
                <w:szCs w:val="22"/>
              </w:rPr>
            </w:pPr>
            <w:r>
              <w:rPr>
                <w:kern w:val="2"/>
                <w:szCs w:val="22"/>
              </w:rPr>
              <w:t>1</w:t>
            </w:r>
          </w:p>
        </w:tc>
        <w:tc>
          <w:tcPr>
            <w:tcW w:w="967" w:type="pct"/>
          </w:tcPr>
          <w:p w14:paraId="3D984C9F">
            <w:pPr>
              <w:pStyle w:val="102"/>
              <w:rPr>
                <w:kern w:val="2"/>
                <w:szCs w:val="22"/>
                <w:lang w:eastAsia="zh-CN"/>
              </w:rPr>
            </w:pPr>
            <w:r>
              <w:rPr>
                <w:kern w:val="2"/>
                <w:szCs w:val="22"/>
                <w:lang w:eastAsia="zh-CN"/>
              </w:rPr>
              <w:t>201 Created</w:t>
            </w:r>
          </w:p>
        </w:tc>
        <w:tc>
          <w:tcPr>
            <w:tcW w:w="1971" w:type="pct"/>
            <w:shd w:val="clear" w:color="auto" w:fill="auto"/>
          </w:tcPr>
          <w:p w14:paraId="16C03260">
            <w:pPr>
              <w:pStyle w:val="102"/>
              <w:rPr>
                <w:kern w:val="2"/>
                <w:szCs w:val="22"/>
              </w:rPr>
            </w:pPr>
            <w:r>
              <w:rPr>
                <w:kern w:val="2"/>
                <w:szCs w:val="22"/>
              </w:rPr>
              <w:t xml:space="preserve">AS information is registered successfully at MSGin5G Server. </w:t>
            </w:r>
          </w:p>
          <w:p w14:paraId="665952B5">
            <w:pPr>
              <w:pStyle w:val="102"/>
              <w:rPr>
                <w:kern w:val="2"/>
                <w:szCs w:val="22"/>
              </w:rPr>
            </w:pPr>
            <w:r>
              <w:rPr>
                <w:kern w:val="2"/>
                <w:szCs w:val="22"/>
              </w:rPr>
              <w:t>The URI of the created resource shall be returned in the "Location" HTTP header.</w:t>
            </w:r>
          </w:p>
        </w:tc>
      </w:tr>
      <w:tr w14:paraId="7A688F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4F3DCC0">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p w14:paraId="0A48A868">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0C241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07156E1">
            <w:pPr>
              <w:pStyle w:val="103"/>
              <w:rPr>
                <w:kern w:val="2"/>
                <w:szCs w:val="22"/>
              </w:rPr>
            </w:pPr>
            <w:r>
              <w:rPr>
                <w:kern w:val="2"/>
                <w:szCs w:val="22"/>
              </w:rPr>
              <w:t>Name</w:t>
            </w:r>
          </w:p>
        </w:tc>
        <w:tc>
          <w:tcPr>
            <w:tcW w:w="666" w:type="pct"/>
            <w:tcBorders>
              <w:bottom w:val="single" w:color="auto" w:sz="6" w:space="0"/>
            </w:tcBorders>
            <w:shd w:val="clear" w:color="auto" w:fill="C0C0C0"/>
          </w:tcPr>
          <w:p w14:paraId="371EB8F3">
            <w:pPr>
              <w:pStyle w:val="103"/>
              <w:rPr>
                <w:kern w:val="2"/>
                <w:szCs w:val="22"/>
              </w:rPr>
            </w:pPr>
            <w:r>
              <w:rPr>
                <w:kern w:val="2"/>
                <w:szCs w:val="22"/>
              </w:rPr>
              <w:t>Data type</w:t>
            </w:r>
          </w:p>
        </w:tc>
        <w:tc>
          <w:tcPr>
            <w:tcW w:w="282" w:type="pct"/>
            <w:tcBorders>
              <w:bottom w:val="single" w:color="auto" w:sz="6" w:space="0"/>
            </w:tcBorders>
            <w:shd w:val="clear" w:color="auto" w:fill="C0C0C0"/>
          </w:tcPr>
          <w:p w14:paraId="30AA197F">
            <w:pPr>
              <w:pStyle w:val="103"/>
              <w:rPr>
                <w:kern w:val="2"/>
                <w:szCs w:val="22"/>
              </w:rPr>
            </w:pPr>
            <w:r>
              <w:rPr>
                <w:kern w:val="2"/>
                <w:szCs w:val="22"/>
              </w:rPr>
              <w:t>P</w:t>
            </w:r>
          </w:p>
        </w:tc>
        <w:tc>
          <w:tcPr>
            <w:tcW w:w="582" w:type="pct"/>
            <w:tcBorders>
              <w:bottom w:val="single" w:color="auto" w:sz="6" w:space="0"/>
            </w:tcBorders>
            <w:shd w:val="clear" w:color="auto" w:fill="C0C0C0"/>
          </w:tcPr>
          <w:p w14:paraId="08A0E11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EE84C42">
            <w:pPr>
              <w:pStyle w:val="103"/>
              <w:rPr>
                <w:kern w:val="2"/>
                <w:szCs w:val="22"/>
              </w:rPr>
            </w:pPr>
            <w:r>
              <w:rPr>
                <w:kern w:val="2"/>
                <w:szCs w:val="22"/>
              </w:rPr>
              <w:t>Description</w:t>
            </w:r>
          </w:p>
        </w:tc>
      </w:tr>
      <w:tr w14:paraId="049CEAB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747E346">
            <w:pPr>
              <w:pStyle w:val="102"/>
              <w:rPr>
                <w:kern w:val="2"/>
                <w:szCs w:val="22"/>
              </w:rPr>
            </w:pPr>
            <w:r>
              <w:rPr>
                <w:kern w:val="2"/>
                <w:szCs w:val="22"/>
              </w:rPr>
              <w:t>n/a</w:t>
            </w:r>
          </w:p>
        </w:tc>
        <w:tc>
          <w:tcPr>
            <w:tcW w:w="666" w:type="pct"/>
            <w:tcBorders>
              <w:top w:val="single" w:color="auto" w:sz="6" w:space="0"/>
            </w:tcBorders>
          </w:tcPr>
          <w:p w14:paraId="2BE6DF0E">
            <w:pPr>
              <w:pStyle w:val="102"/>
              <w:rPr>
                <w:kern w:val="2"/>
                <w:szCs w:val="22"/>
              </w:rPr>
            </w:pPr>
          </w:p>
        </w:tc>
        <w:tc>
          <w:tcPr>
            <w:tcW w:w="282" w:type="pct"/>
            <w:tcBorders>
              <w:top w:val="single" w:color="auto" w:sz="6" w:space="0"/>
            </w:tcBorders>
          </w:tcPr>
          <w:p w14:paraId="5307E1C5">
            <w:pPr>
              <w:pStyle w:val="104"/>
              <w:rPr>
                <w:kern w:val="2"/>
                <w:szCs w:val="22"/>
              </w:rPr>
            </w:pPr>
          </w:p>
        </w:tc>
        <w:tc>
          <w:tcPr>
            <w:tcW w:w="582" w:type="pct"/>
            <w:tcBorders>
              <w:top w:val="single" w:color="auto" w:sz="6" w:space="0"/>
            </w:tcBorders>
          </w:tcPr>
          <w:p w14:paraId="706D198E">
            <w:pPr>
              <w:pStyle w:val="102"/>
              <w:rPr>
                <w:kern w:val="2"/>
                <w:szCs w:val="22"/>
              </w:rPr>
            </w:pPr>
          </w:p>
        </w:tc>
        <w:tc>
          <w:tcPr>
            <w:tcW w:w="2199" w:type="pct"/>
            <w:tcBorders>
              <w:top w:val="single" w:color="auto" w:sz="6" w:space="0"/>
            </w:tcBorders>
            <w:shd w:val="clear" w:color="auto" w:fill="auto"/>
            <w:vAlign w:val="center"/>
          </w:tcPr>
          <w:p w14:paraId="247A585F">
            <w:pPr>
              <w:pStyle w:val="102"/>
              <w:rPr>
                <w:kern w:val="2"/>
                <w:szCs w:val="22"/>
              </w:rPr>
            </w:pPr>
          </w:p>
        </w:tc>
      </w:tr>
    </w:tbl>
    <w:p w14:paraId="12E421EE"/>
    <w:p w14:paraId="54F65F95">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6F7E532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ABDB2D8">
            <w:pPr>
              <w:pStyle w:val="103"/>
              <w:rPr>
                <w:kern w:val="2"/>
                <w:szCs w:val="22"/>
              </w:rPr>
            </w:pPr>
            <w:r>
              <w:rPr>
                <w:kern w:val="2"/>
                <w:szCs w:val="22"/>
              </w:rPr>
              <w:t>Name</w:t>
            </w:r>
          </w:p>
        </w:tc>
        <w:tc>
          <w:tcPr>
            <w:tcW w:w="731" w:type="pct"/>
            <w:tcBorders>
              <w:bottom w:val="single" w:color="auto" w:sz="6" w:space="0"/>
            </w:tcBorders>
            <w:shd w:val="clear" w:color="auto" w:fill="C0C0C0"/>
          </w:tcPr>
          <w:p w14:paraId="2A82C889">
            <w:pPr>
              <w:pStyle w:val="103"/>
              <w:rPr>
                <w:kern w:val="2"/>
                <w:szCs w:val="22"/>
              </w:rPr>
            </w:pPr>
            <w:r>
              <w:rPr>
                <w:kern w:val="2"/>
                <w:szCs w:val="22"/>
              </w:rPr>
              <w:t>Data type</w:t>
            </w:r>
          </w:p>
        </w:tc>
        <w:tc>
          <w:tcPr>
            <w:tcW w:w="215" w:type="pct"/>
            <w:tcBorders>
              <w:bottom w:val="single" w:color="auto" w:sz="6" w:space="0"/>
            </w:tcBorders>
            <w:shd w:val="clear" w:color="auto" w:fill="C0C0C0"/>
          </w:tcPr>
          <w:p w14:paraId="7653EEDB">
            <w:pPr>
              <w:pStyle w:val="103"/>
              <w:rPr>
                <w:kern w:val="2"/>
                <w:szCs w:val="22"/>
              </w:rPr>
            </w:pPr>
            <w:r>
              <w:rPr>
                <w:kern w:val="2"/>
                <w:szCs w:val="22"/>
              </w:rPr>
              <w:t>P</w:t>
            </w:r>
          </w:p>
        </w:tc>
        <w:tc>
          <w:tcPr>
            <w:tcW w:w="653" w:type="pct"/>
            <w:tcBorders>
              <w:bottom w:val="single" w:color="auto" w:sz="6" w:space="0"/>
            </w:tcBorders>
            <w:shd w:val="clear" w:color="auto" w:fill="C0C0C0"/>
          </w:tcPr>
          <w:p w14:paraId="0CFF4584">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381A9978">
            <w:pPr>
              <w:pStyle w:val="103"/>
              <w:rPr>
                <w:kern w:val="2"/>
                <w:szCs w:val="22"/>
              </w:rPr>
            </w:pPr>
            <w:r>
              <w:rPr>
                <w:kern w:val="2"/>
                <w:szCs w:val="22"/>
              </w:rPr>
              <w:t>Description</w:t>
            </w:r>
          </w:p>
        </w:tc>
      </w:tr>
      <w:tr w14:paraId="05BC046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5C47FE37">
            <w:pPr>
              <w:pStyle w:val="102"/>
              <w:rPr>
                <w:kern w:val="2"/>
                <w:szCs w:val="22"/>
              </w:rPr>
            </w:pPr>
            <w:r>
              <w:rPr>
                <w:kern w:val="2"/>
                <w:szCs w:val="22"/>
              </w:rPr>
              <w:t>Location</w:t>
            </w:r>
          </w:p>
        </w:tc>
        <w:tc>
          <w:tcPr>
            <w:tcW w:w="731" w:type="pct"/>
            <w:tcBorders>
              <w:top w:val="single" w:color="auto" w:sz="6" w:space="0"/>
            </w:tcBorders>
          </w:tcPr>
          <w:p w14:paraId="50F06D1B">
            <w:pPr>
              <w:pStyle w:val="102"/>
              <w:rPr>
                <w:kern w:val="2"/>
                <w:szCs w:val="22"/>
              </w:rPr>
            </w:pPr>
            <w:r>
              <w:rPr>
                <w:kern w:val="2"/>
                <w:szCs w:val="22"/>
              </w:rPr>
              <w:t>String</w:t>
            </w:r>
          </w:p>
        </w:tc>
        <w:tc>
          <w:tcPr>
            <w:tcW w:w="215" w:type="pct"/>
            <w:tcBorders>
              <w:top w:val="single" w:color="auto" w:sz="6" w:space="0"/>
            </w:tcBorders>
          </w:tcPr>
          <w:p w14:paraId="32967894">
            <w:pPr>
              <w:pStyle w:val="104"/>
              <w:rPr>
                <w:kern w:val="2"/>
                <w:szCs w:val="22"/>
                <w:lang w:eastAsia="zh-CN"/>
              </w:rPr>
            </w:pPr>
            <w:r>
              <w:rPr>
                <w:kern w:val="2"/>
                <w:szCs w:val="22"/>
                <w:lang w:eastAsia="zh-CN"/>
              </w:rPr>
              <w:t>M</w:t>
            </w:r>
          </w:p>
        </w:tc>
        <w:tc>
          <w:tcPr>
            <w:tcW w:w="653" w:type="pct"/>
            <w:tcBorders>
              <w:top w:val="single" w:color="auto" w:sz="6" w:space="0"/>
            </w:tcBorders>
          </w:tcPr>
          <w:p w14:paraId="519CA274">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1110A1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p w14:paraId="0A29FCC3">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7965C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07D2881C">
            <w:pPr>
              <w:pStyle w:val="103"/>
              <w:rPr>
                <w:kern w:val="2"/>
                <w:szCs w:val="22"/>
              </w:rPr>
            </w:pPr>
            <w:r>
              <w:rPr>
                <w:kern w:val="2"/>
                <w:szCs w:val="22"/>
              </w:rPr>
              <w:t>Name</w:t>
            </w:r>
          </w:p>
        </w:tc>
        <w:tc>
          <w:tcPr>
            <w:tcW w:w="969" w:type="pct"/>
            <w:shd w:val="clear" w:color="auto" w:fill="C0C0C0"/>
          </w:tcPr>
          <w:p w14:paraId="32BC59D8">
            <w:pPr>
              <w:pStyle w:val="103"/>
              <w:rPr>
                <w:kern w:val="2"/>
                <w:szCs w:val="22"/>
              </w:rPr>
            </w:pPr>
            <w:r>
              <w:rPr>
                <w:kern w:val="2"/>
                <w:szCs w:val="22"/>
              </w:rPr>
              <w:t>Resource name</w:t>
            </w:r>
          </w:p>
        </w:tc>
        <w:tc>
          <w:tcPr>
            <w:tcW w:w="728" w:type="pct"/>
            <w:shd w:val="clear" w:color="auto" w:fill="C0C0C0"/>
          </w:tcPr>
          <w:p w14:paraId="7ECF7DED">
            <w:pPr>
              <w:pStyle w:val="103"/>
              <w:rPr>
                <w:kern w:val="2"/>
                <w:szCs w:val="22"/>
              </w:rPr>
            </w:pPr>
            <w:r>
              <w:rPr>
                <w:kern w:val="2"/>
                <w:szCs w:val="22"/>
              </w:rPr>
              <w:t>HTTP method or custom operation</w:t>
            </w:r>
          </w:p>
        </w:tc>
        <w:tc>
          <w:tcPr>
            <w:tcW w:w="818" w:type="pct"/>
            <w:shd w:val="clear" w:color="auto" w:fill="C0C0C0"/>
          </w:tcPr>
          <w:p w14:paraId="791EE3EE">
            <w:pPr>
              <w:pStyle w:val="103"/>
              <w:rPr>
                <w:kern w:val="2"/>
                <w:szCs w:val="22"/>
              </w:rPr>
            </w:pPr>
            <w:r>
              <w:rPr>
                <w:kern w:val="2"/>
                <w:szCs w:val="22"/>
              </w:rPr>
              <w:t>Link parameter(s)</w:t>
            </w:r>
          </w:p>
        </w:tc>
        <w:tc>
          <w:tcPr>
            <w:tcW w:w="1992" w:type="pct"/>
            <w:shd w:val="clear" w:color="auto" w:fill="C0C0C0"/>
            <w:vAlign w:val="center"/>
          </w:tcPr>
          <w:p w14:paraId="311B24F6">
            <w:pPr>
              <w:pStyle w:val="103"/>
              <w:rPr>
                <w:kern w:val="2"/>
                <w:szCs w:val="22"/>
              </w:rPr>
            </w:pPr>
            <w:r>
              <w:rPr>
                <w:kern w:val="2"/>
                <w:szCs w:val="22"/>
              </w:rPr>
              <w:t>Description</w:t>
            </w:r>
          </w:p>
        </w:tc>
      </w:tr>
      <w:tr w14:paraId="3E958D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4FEF9069">
            <w:pPr>
              <w:pStyle w:val="102"/>
              <w:rPr>
                <w:kern w:val="2"/>
                <w:szCs w:val="22"/>
              </w:rPr>
            </w:pPr>
            <w:r>
              <w:rPr>
                <w:kern w:val="2"/>
                <w:szCs w:val="22"/>
              </w:rPr>
              <w:t>n/a</w:t>
            </w:r>
          </w:p>
        </w:tc>
        <w:tc>
          <w:tcPr>
            <w:tcW w:w="969" w:type="pct"/>
          </w:tcPr>
          <w:p w14:paraId="3483E6E2">
            <w:pPr>
              <w:pStyle w:val="102"/>
              <w:rPr>
                <w:kern w:val="2"/>
                <w:szCs w:val="22"/>
              </w:rPr>
            </w:pPr>
          </w:p>
        </w:tc>
        <w:tc>
          <w:tcPr>
            <w:tcW w:w="728" w:type="pct"/>
          </w:tcPr>
          <w:p w14:paraId="433D44AB">
            <w:pPr>
              <w:pStyle w:val="102"/>
              <w:jc w:val="center"/>
              <w:rPr>
                <w:kern w:val="2"/>
                <w:szCs w:val="22"/>
              </w:rPr>
            </w:pPr>
          </w:p>
        </w:tc>
        <w:tc>
          <w:tcPr>
            <w:tcW w:w="818" w:type="pct"/>
          </w:tcPr>
          <w:p w14:paraId="2080226C">
            <w:pPr>
              <w:pStyle w:val="102"/>
              <w:rPr>
                <w:kern w:val="2"/>
                <w:szCs w:val="22"/>
              </w:rPr>
            </w:pPr>
          </w:p>
        </w:tc>
        <w:tc>
          <w:tcPr>
            <w:tcW w:w="1992" w:type="pct"/>
            <w:shd w:val="clear" w:color="auto" w:fill="auto"/>
            <w:vAlign w:val="center"/>
          </w:tcPr>
          <w:p w14:paraId="6EB55BF4">
            <w:pPr>
              <w:pStyle w:val="102"/>
              <w:rPr>
                <w:kern w:val="2"/>
                <w:szCs w:val="22"/>
              </w:rPr>
            </w:pPr>
          </w:p>
        </w:tc>
      </w:tr>
    </w:tbl>
    <w:p w14:paraId="0A701242">
      <w:pPr>
        <w:rPr>
          <w:lang w:eastAsia="zh-CN"/>
        </w:rPr>
      </w:pPr>
    </w:p>
    <w:p w14:paraId="08791F95">
      <w:pPr>
        <w:pStyle w:val="6"/>
      </w:pPr>
      <w:bookmarkStart w:id="760" w:name="_Toc96996730"/>
      <w:bookmarkStart w:id="761" w:name="_Toc185509337"/>
      <w:bookmarkStart w:id="762" w:name="_Toc93878954"/>
      <w:bookmarkStart w:id="763" w:name="_Toc97197136"/>
      <w:r>
        <w:t>8.1.2.3</w:t>
      </w:r>
      <w:r>
        <w:tab/>
      </w:r>
      <w:r>
        <w:t>Resource: AS DeRegistration</w:t>
      </w:r>
      <w:bookmarkEnd w:id="760"/>
      <w:bookmarkEnd w:id="761"/>
      <w:bookmarkEnd w:id="762"/>
      <w:bookmarkEnd w:id="763"/>
    </w:p>
    <w:p w14:paraId="29BD540C">
      <w:pPr>
        <w:pStyle w:val="7"/>
        <w:rPr>
          <w:lang w:eastAsia="zh-CN"/>
        </w:rPr>
      </w:pPr>
      <w:bookmarkStart w:id="764" w:name="_Toc185509338"/>
      <w:bookmarkStart w:id="765" w:name="_Toc97197137"/>
      <w:bookmarkStart w:id="766" w:name="_Toc96996731"/>
      <w:bookmarkStart w:id="767" w:name="_Toc93878955"/>
      <w:r>
        <w:rPr>
          <w:lang w:eastAsia="zh-CN"/>
        </w:rPr>
        <w:t>8.1.2.3.1</w:t>
      </w:r>
      <w:r>
        <w:rPr>
          <w:lang w:eastAsia="zh-CN"/>
        </w:rPr>
        <w:tab/>
      </w:r>
      <w:r>
        <w:rPr>
          <w:lang w:eastAsia="zh-CN"/>
        </w:rPr>
        <w:t>Description</w:t>
      </w:r>
      <w:bookmarkEnd w:id="764"/>
      <w:bookmarkEnd w:id="765"/>
      <w:bookmarkEnd w:id="766"/>
      <w:bookmarkEnd w:id="767"/>
    </w:p>
    <w:p w14:paraId="5F4E1DAF">
      <w:pPr>
        <w:rPr>
          <w:lang w:eastAsia="zh-CN"/>
        </w:rPr>
      </w:pPr>
      <w:r>
        <w:rPr>
          <w:lang w:eastAsia="zh-CN"/>
        </w:rPr>
        <w:t>This resource represents all the Application Servers that are deregistered at a given MSGin5G Server.</w:t>
      </w:r>
    </w:p>
    <w:p w14:paraId="52D5ADCC">
      <w:pPr>
        <w:pStyle w:val="7"/>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r>
      <w:r>
        <w:rPr>
          <w:lang w:eastAsia="zh-CN"/>
        </w:rPr>
        <w:t>Resource Definition</w:t>
      </w:r>
      <w:bookmarkEnd w:id="768"/>
      <w:bookmarkEnd w:id="769"/>
      <w:bookmarkEnd w:id="770"/>
      <w:bookmarkEnd w:id="771"/>
    </w:p>
    <w:p w14:paraId="6A79422C">
      <w:pPr>
        <w:rPr>
          <w:lang w:eastAsia="zh-CN"/>
        </w:rPr>
      </w:pPr>
      <w:r>
        <w:rPr>
          <w:lang w:eastAsia="zh-CN"/>
        </w:rPr>
        <w:t xml:space="preserve">Resource URI: </w:t>
      </w:r>
      <w:r>
        <w:rPr>
          <w:b/>
          <w:bCs/>
          <w:lang w:eastAsia="zh-CN"/>
        </w:rPr>
        <w:t>{apiRoot}/msgs-asregistration/&lt;apiVersion&gt;/registrations/{registrationId}</w:t>
      </w:r>
    </w:p>
    <w:p w14:paraId="48EC94BC">
      <w:pPr>
        <w:rPr>
          <w:lang w:eastAsia="zh-CN"/>
        </w:rPr>
      </w:pPr>
      <w:r>
        <w:rPr>
          <w:lang w:eastAsia="zh-CN"/>
        </w:rPr>
        <w:t>This resource shall support the resource URI variables defined in the table</w:t>
      </w:r>
      <w:r>
        <w:rPr>
          <w:rFonts w:eastAsia="等线"/>
          <w:sz w:val="18"/>
        </w:rPr>
        <w:t> </w:t>
      </w:r>
      <w:r>
        <w:rPr>
          <w:lang w:eastAsia="zh-CN"/>
        </w:rPr>
        <w:t>8.1.2.3.2-1.</w:t>
      </w:r>
    </w:p>
    <w:p w14:paraId="3712C8B7">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45EF6E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6AAD4D8">
            <w:pPr>
              <w:pStyle w:val="103"/>
              <w:rPr>
                <w:kern w:val="2"/>
                <w:szCs w:val="22"/>
              </w:rPr>
            </w:pPr>
            <w:r>
              <w:rPr>
                <w:kern w:val="2"/>
                <w:szCs w:val="22"/>
              </w:rPr>
              <w:t>Name</w:t>
            </w:r>
          </w:p>
        </w:tc>
        <w:tc>
          <w:tcPr>
            <w:tcW w:w="708" w:type="pct"/>
            <w:shd w:val="clear" w:color="000000" w:fill="C0C0C0"/>
          </w:tcPr>
          <w:p w14:paraId="42B43D6F">
            <w:pPr>
              <w:pStyle w:val="103"/>
              <w:rPr>
                <w:kern w:val="2"/>
                <w:szCs w:val="22"/>
              </w:rPr>
            </w:pPr>
            <w:r>
              <w:rPr>
                <w:kern w:val="2"/>
                <w:szCs w:val="22"/>
              </w:rPr>
              <w:t>Data Type</w:t>
            </w:r>
          </w:p>
        </w:tc>
        <w:tc>
          <w:tcPr>
            <w:tcW w:w="3733" w:type="pct"/>
            <w:shd w:val="clear" w:color="000000" w:fill="C0C0C0"/>
            <w:vAlign w:val="center"/>
          </w:tcPr>
          <w:p w14:paraId="17A5926F">
            <w:pPr>
              <w:pStyle w:val="103"/>
              <w:rPr>
                <w:kern w:val="2"/>
                <w:szCs w:val="22"/>
              </w:rPr>
            </w:pPr>
            <w:r>
              <w:rPr>
                <w:kern w:val="2"/>
                <w:szCs w:val="22"/>
              </w:rPr>
              <w:t>Definition</w:t>
            </w:r>
          </w:p>
        </w:tc>
      </w:tr>
      <w:tr w14:paraId="1FAF5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65D430">
            <w:pPr>
              <w:pStyle w:val="102"/>
              <w:rPr>
                <w:kern w:val="2"/>
                <w:szCs w:val="22"/>
              </w:rPr>
            </w:pPr>
            <w:r>
              <w:rPr>
                <w:kern w:val="2"/>
                <w:szCs w:val="22"/>
              </w:rPr>
              <w:t>apiRoot</w:t>
            </w:r>
          </w:p>
        </w:tc>
        <w:tc>
          <w:tcPr>
            <w:tcW w:w="708" w:type="pct"/>
          </w:tcPr>
          <w:p w14:paraId="1689F2BB">
            <w:pPr>
              <w:pStyle w:val="102"/>
              <w:rPr>
                <w:kern w:val="2"/>
                <w:szCs w:val="22"/>
              </w:rPr>
            </w:pPr>
            <w:r>
              <w:rPr>
                <w:kern w:val="2"/>
                <w:szCs w:val="22"/>
              </w:rPr>
              <w:t>string</w:t>
            </w:r>
          </w:p>
        </w:tc>
        <w:tc>
          <w:tcPr>
            <w:tcW w:w="3733" w:type="pct"/>
            <w:vAlign w:val="center"/>
          </w:tcPr>
          <w:p w14:paraId="4531B9BD">
            <w:pPr>
              <w:pStyle w:val="102"/>
              <w:rPr>
                <w:kern w:val="2"/>
                <w:szCs w:val="22"/>
              </w:rPr>
            </w:pPr>
            <w:r>
              <w:rPr>
                <w:kern w:val="2"/>
                <w:szCs w:val="22"/>
              </w:rPr>
              <w:t>See clause 7.5</w:t>
            </w:r>
          </w:p>
        </w:tc>
      </w:tr>
      <w:tr w14:paraId="61B93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5C0A2BC">
            <w:pPr>
              <w:pStyle w:val="102"/>
              <w:rPr>
                <w:kern w:val="2"/>
                <w:szCs w:val="22"/>
                <w:lang w:eastAsia="zh-CN"/>
              </w:rPr>
            </w:pPr>
            <w:r>
              <w:rPr>
                <w:kern w:val="2"/>
                <w:szCs w:val="22"/>
                <w:lang w:eastAsia="zh-CN"/>
              </w:rPr>
              <w:t>apiVersion</w:t>
            </w:r>
          </w:p>
        </w:tc>
        <w:tc>
          <w:tcPr>
            <w:tcW w:w="708" w:type="pct"/>
          </w:tcPr>
          <w:p w14:paraId="6A2FD113">
            <w:pPr>
              <w:pStyle w:val="102"/>
              <w:rPr>
                <w:kern w:val="2"/>
                <w:szCs w:val="22"/>
                <w:lang w:eastAsia="zh-CN"/>
              </w:rPr>
            </w:pPr>
            <w:r>
              <w:rPr>
                <w:kern w:val="2"/>
                <w:szCs w:val="22"/>
              </w:rPr>
              <w:t>string</w:t>
            </w:r>
          </w:p>
        </w:tc>
        <w:tc>
          <w:tcPr>
            <w:tcW w:w="3733" w:type="pct"/>
            <w:vAlign w:val="center"/>
          </w:tcPr>
          <w:p w14:paraId="4774AA62">
            <w:pPr>
              <w:pStyle w:val="102"/>
              <w:rPr>
                <w:kern w:val="2"/>
                <w:szCs w:val="22"/>
                <w:lang w:eastAsia="zh-CN"/>
              </w:rPr>
            </w:pPr>
            <w:r>
              <w:rPr>
                <w:kern w:val="2"/>
                <w:szCs w:val="22"/>
              </w:rPr>
              <w:t>See clause 8.1.1</w:t>
            </w:r>
          </w:p>
        </w:tc>
      </w:tr>
      <w:tr w14:paraId="23807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A25FB88">
            <w:pPr>
              <w:pStyle w:val="102"/>
              <w:rPr>
                <w:kern w:val="2"/>
                <w:szCs w:val="22"/>
                <w:lang w:eastAsia="zh-CN"/>
              </w:rPr>
            </w:pPr>
            <w:r>
              <w:rPr>
                <w:kern w:val="2"/>
                <w:szCs w:val="22"/>
                <w:lang w:eastAsia="zh-CN"/>
              </w:rPr>
              <w:t>registrationId</w:t>
            </w:r>
          </w:p>
        </w:tc>
        <w:tc>
          <w:tcPr>
            <w:tcW w:w="708" w:type="pct"/>
          </w:tcPr>
          <w:p w14:paraId="3E2F471B">
            <w:pPr>
              <w:pStyle w:val="102"/>
              <w:rPr>
                <w:kern w:val="2"/>
                <w:szCs w:val="22"/>
              </w:rPr>
            </w:pPr>
            <w:r>
              <w:rPr>
                <w:kern w:val="2"/>
                <w:szCs w:val="22"/>
              </w:rPr>
              <w:t>string</w:t>
            </w:r>
          </w:p>
        </w:tc>
        <w:tc>
          <w:tcPr>
            <w:tcW w:w="3733" w:type="pct"/>
            <w:vAlign w:val="center"/>
          </w:tcPr>
          <w:p w14:paraId="36C7A137">
            <w:pPr>
              <w:pStyle w:val="102"/>
              <w:rPr>
                <w:kern w:val="2"/>
                <w:szCs w:val="22"/>
                <w:lang w:eastAsia="zh-CN"/>
              </w:rPr>
            </w:pPr>
            <w:r>
              <w:rPr>
                <w:kern w:val="2"/>
                <w:szCs w:val="22"/>
                <w:lang w:eastAsia="zh-CN"/>
              </w:rPr>
              <w:t xml:space="preserve">The AS registration </w:t>
            </w:r>
            <w:r>
              <w:rPr>
                <w:kern w:val="2"/>
                <w:szCs w:val="22"/>
              </w:rPr>
              <w:t>resource id</w:t>
            </w:r>
          </w:p>
        </w:tc>
      </w:tr>
    </w:tbl>
    <w:p w14:paraId="133997BC">
      <w:pPr>
        <w:rPr>
          <w:lang w:eastAsia="zh-CN"/>
        </w:rPr>
      </w:pPr>
    </w:p>
    <w:p w14:paraId="237ED513">
      <w:pPr>
        <w:pStyle w:val="7"/>
        <w:rPr>
          <w:lang w:eastAsia="zh-CN"/>
        </w:rPr>
      </w:pPr>
      <w:bookmarkStart w:id="772" w:name="_Toc93878957"/>
      <w:bookmarkStart w:id="773" w:name="_Toc96996733"/>
      <w:bookmarkStart w:id="774" w:name="_Toc185509340"/>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14:paraId="53C10235">
      <w:pPr>
        <w:pStyle w:val="8"/>
        <w:rPr>
          <w:lang w:eastAsia="zh-CN"/>
        </w:rPr>
      </w:pPr>
      <w:bookmarkStart w:id="776" w:name="_Toc185509341"/>
      <w:bookmarkStart w:id="777" w:name="_Toc96996734"/>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14:paraId="2E7E8FF5">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86588A3">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090C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A37BEDC">
            <w:pPr>
              <w:pStyle w:val="103"/>
              <w:rPr>
                <w:kern w:val="2"/>
                <w:szCs w:val="22"/>
              </w:rPr>
            </w:pPr>
            <w:r>
              <w:rPr>
                <w:kern w:val="2"/>
                <w:szCs w:val="22"/>
              </w:rPr>
              <w:t>Name</w:t>
            </w:r>
          </w:p>
        </w:tc>
        <w:tc>
          <w:tcPr>
            <w:tcW w:w="947" w:type="pct"/>
            <w:shd w:val="clear" w:color="auto" w:fill="C0C0C0"/>
          </w:tcPr>
          <w:p w14:paraId="47A20278">
            <w:pPr>
              <w:pStyle w:val="103"/>
              <w:rPr>
                <w:kern w:val="2"/>
                <w:szCs w:val="22"/>
              </w:rPr>
            </w:pPr>
            <w:r>
              <w:rPr>
                <w:kern w:val="2"/>
                <w:szCs w:val="22"/>
              </w:rPr>
              <w:t>Data type</w:t>
            </w:r>
          </w:p>
        </w:tc>
        <w:tc>
          <w:tcPr>
            <w:tcW w:w="209" w:type="pct"/>
            <w:shd w:val="clear" w:color="auto" w:fill="C0C0C0"/>
          </w:tcPr>
          <w:p w14:paraId="2D459BDF">
            <w:pPr>
              <w:pStyle w:val="103"/>
              <w:rPr>
                <w:kern w:val="2"/>
                <w:szCs w:val="22"/>
              </w:rPr>
            </w:pPr>
            <w:r>
              <w:rPr>
                <w:kern w:val="2"/>
                <w:szCs w:val="22"/>
              </w:rPr>
              <w:t>P</w:t>
            </w:r>
          </w:p>
        </w:tc>
        <w:tc>
          <w:tcPr>
            <w:tcW w:w="608" w:type="pct"/>
            <w:shd w:val="clear" w:color="auto" w:fill="C0C0C0"/>
          </w:tcPr>
          <w:p w14:paraId="62799187">
            <w:pPr>
              <w:pStyle w:val="103"/>
              <w:rPr>
                <w:kern w:val="2"/>
                <w:szCs w:val="22"/>
              </w:rPr>
            </w:pPr>
            <w:r>
              <w:rPr>
                <w:kern w:val="2"/>
                <w:szCs w:val="22"/>
              </w:rPr>
              <w:t>Cardinality</w:t>
            </w:r>
          </w:p>
        </w:tc>
        <w:tc>
          <w:tcPr>
            <w:tcW w:w="2392" w:type="pct"/>
            <w:shd w:val="clear" w:color="auto" w:fill="C0C0C0"/>
            <w:vAlign w:val="center"/>
          </w:tcPr>
          <w:p w14:paraId="6CD0C7E0">
            <w:pPr>
              <w:pStyle w:val="103"/>
              <w:rPr>
                <w:kern w:val="2"/>
                <w:szCs w:val="22"/>
              </w:rPr>
            </w:pPr>
            <w:r>
              <w:rPr>
                <w:kern w:val="2"/>
                <w:szCs w:val="22"/>
              </w:rPr>
              <w:t>Description</w:t>
            </w:r>
          </w:p>
        </w:tc>
      </w:tr>
      <w:tr w14:paraId="50766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C7FB8B8">
            <w:pPr>
              <w:pStyle w:val="102"/>
              <w:rPr>
                <w:kern w:val="2"/>
                <w:szCs w:val="22"/>
              </w:rPr>
            </w:pPr>
            <w:r>
              <w:rPr>
                <w:kern w:val="2"/>
                <w:szCs w:val="22"/>
              </w:rPr>
              <w:t>n/a</w:t>
            </w:r>
          </w:p>
        </w:tc>
        <w:tc>
          <w:tcPr>
            <w:tcW w:w="947" w:type="pct"/>
          </w:tcPr>
          <w:p w14:paraId="7ADE64F9">
            <w:pPr>
              <w:pStyle w:val="102"/>
              <w:rPr>
                <w:kern w:val="2"/>
                <w:szCs w:val="22"/>
              </w:rPr>
            </w:pPr>
          </w:p>
        </w:tc>
        <w:tc>
          <w:tcPr>
            <w:tcW w:w="209" w:type="pct"/>
          </w:tcPr>
          <w:p w14:paraId="40D4A7A8">
            <w:pPr>
              <w:pStyle w:val="104"/>
              <w:rPr>
                <w:kern w:val="2"/>
                <w:szCs w:val="22"/>
              </w:rPr>
            </w:pPr>
          </w:p>
        </w:tc>
        <w:tc>
          <w:tcPr>
            <w:tcW w:w="608" w:type="pct"/>
          </w:tcPr>
          <w:p w14:paraId="3930B3F8">
            <w:pPr>
              <w:pStyle w:val="102"/>
              <w:rPr>
                <w:kern w:val="2"/>
                <w:szCs w:val="22"/>
              </w:rPr>
            </w:pPr>
          </w:p>
        </w:tc>
        <w:tc>
          <w:tcPr>
            <w:tcW w:w="2392" w:type="pct"/>
            <w:shd w:val="clear" w:color="auto" w:fill="auto"/>
            <w:vAlign w:val="center"/>
          </w:tcPr>
          <w:p w14:paraId="1C750611">
            <w:pPr>
              <w:pStyle w:val="102"/>
              <w:rPr>
                <w:kern w:val="2"/>
                <w:szCs w:val="22"/>
              </w:rPr>
            </w:pPr>
          </w:p>
        </w:tc>
      </w:tr>
    </w:tbl>
    <w:p w14:paraId="6A3CB2A1">
      <w:pPr>
        <w:rPr>
          <w:lang w:eastAsia="zh-CN"/>
        </w:rPr>
      </w:pPr>
    </w:p>
    <w:p w14:paraId="359DCD17">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01D1B5D7">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7EF64B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5399B59">
            <w:pPr>
              <w:pStyle w:val="103"/>
              <w:rPr>
                <w:kern w:val="2"/>
                <w:szCs w:val="22"/>
              </w:rPr>
            </w:pPr>
            <w:r>
              <w:rPr>
                <w:kern w:val="2"/>
                <w:szCs w:val="22"/>
              </w:rPr>
              <w:t>Data type</w:t>
            </w:r>
          </w:p>
        </w:tc>
        <w:tc>
          <w:tcPr>
            <w:tcW w:w="518" w:type="dxa"/>
            <w:tcBorders>
              <w:bottom w:val="single" w:color="auto" w:sz="6" w:space="0"/>
            </w:tcBorders>
            <w:shd w:val="clear" w:color="auto" w:fill="C0C0C0"/>
          </w:tcPr>
          <w:p w14:paraId="6E097F8C">
            <w:pPr>
              <w:pStyle w:val="103"/>
              <w:rPr>
                <w:kern w:val="2"/>
                <w:szCs w:val="22"/>
              </w:rPr>
            </w:pPr>
            <w:r>
              <w:rPr>
                <w:kern w:val="2"/>
                <w:szCs w:val="22"/>
              </w:rPr>
              <w:t>P</w:t>
            </w:r>
          </w:p>
        </w:tc>
        <w:tc>
          <w:tcPr>
            <w:tcW w:w="2268" w:type="dxa"/>
            <w:tcBorders>
              <w:bottom w:val="single" w:color="auto" w:sz="6" w:space="0"/>
            </w:tcBorders>
            <w:shd w:val="clear" w:color="auto" w:fill="C0C0C0"/>
          </w:tcPr>
          <w:p w14:paraId="7D6F0302">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6D36C53">
            <w:pPr>
              <w:pStyle w:val="103"/>
              <w:rPr>
                <w:kern w:val="2"/>
                <w:szCs w:val="22"/>
              </w:rPr>
            </w:pPr>
            <w:r>
              <w:rPr>
                <w:kern w:val="2"/>
                <w:szCs w:val="22"/>
              </w:rPr>
              <w:t>Description</w:t>
            </w:r>
          </w:p>
        </w:tc>
      </w:tr>
      <w:tr w14:paraId="6BC97EB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7EC5D">
            <w:pPr>
              <w:pStyle w:val="102"/>
              <w:rPr>
                <w:kern w:val="2"/>
                <w:szCs w:val="22"/>
                <w:lang w:eastAsia="zh-CN"/>
              </w:rPr>
            </w:pPr>
            <w:r>
              <w:rPr>
                <w:kern w:val="2"/>
                <w:szCs w:val="22"/>
                <w:lang w:eastAsia="zh-CN"/>
              </w:rPr>
              <w:t>n/a</w:t>
            </w:r>
          </w:p>
        </w:tc>
        <w:tc>
          <w:tcPr>
            <w:tcW w:w="518" w:type="dxa"/>
            <w:tcBorders>
              <w:top w:val="single" w:color="auto" w:sz="6" w:space="0"/>
            </w:tcBorders>
          </w:tcPr>
          <w:p w14:paraId="23339FDA">
            <w:pPr>
              <w:pStyle w:val="104"/>
              <w:rPr>
                <w:kern w:val="2"/>
                <w:szCs w:val="22"/>
              </w:rPr>
            </w:pPr>
          </w:p>
        </w:tc>
        <w:tc>
          <w:tcPr>
            <w:tcW w:w="2268" w:type="dxa"/>
            <w:tcBorders>
              <w:top w:val="single" w:color="auto" w:sz="6" w:space="0"/>
            </w:tcBorders>
          </w:tcPr>
          <w:p w14:paraId="0E882F89">
            <w:pPr>
              <w:pStyle w:val="102"/>
              <w:rPr>
                <w:kern w:val="2"/>
                <w:szCs w:val="22"/>
                <w:lang w:eastAsia="zh-CN"/>
              </w:rPr>
            </w:pPr>
          </w:p>
        </w:tc>
        <w:tc>
          <w:tcPr>
            <w:tcW w:w="5239" w:type="dxa"/>
            <w:tcBorders>
              <w:top w:val="single" w:color="auto" w:sz="6" w:space="0"/>
            </w:tcBorders>
            <w:shd w:val="clear" w:color="auto" w:fill="auto"/>
          </w:tcPr>
          <w:p w14:paraId="19945D3C">
            <w:pPr>
              <w:pStyle w:val="102"/>
              <w:rPr>
                <w:kern w:val="2"/>
                <w:szCs w:val="22"/>
              </w:rPr>
            </w:pPr>
          </w:p>
        </w:tc>
      </w:tr>
    </w:tbl>
    <w:p w14:paraId="2C0E3979">
      <w:pPr>
        <w:rPr>
          <w:lang w:eastAsia="zh-CN"/>
        </w:rPr>
      </w:pPr>
    </w:p>
    <w:p w14:paraId="38BFA376">
      <w:pPr>
        <w:pStyle w:val="112"/>
      </w:pPr>
      <w:r>
        <w:t>Table</w:t>
      </w:r>
      <w:r>
        <w:rPr>
          <w:rFonts w:eastAsia="等线"/>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A526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EEAACE">
            <w:pPr>
              <w:pStyle w:val="103"/>
              <w:rPr>
                <w:kern w:val="2"/>
                <w:szCs w:val="22"/>
              </w:rPr>
            </w:pPr>
            <w:r>
              <w:rPr>
                <w:kern w:val="2"/>
                <w:szCs w:val="22"/>
              </w:rPr>
              <w:t>Data type</w:t>
            </w:r>
          </w:p>
        </w:tc>
        <w:tc>
          <w:tcPr>
            <w:tcW w:w="498" w:type="pct"/>
            <w:shd w:val="clear" w:color="auto" w:fill="C0C0C0"/>
          </w:tcPr>
          <w:p w14:paraId="211B5883">
            <w:pPr>
              <w:pStyle w:val="103"/>
              <w:rPr>
                <w:kern w:val="2"/>
                <w:szCs w:val="22"/>
              </w:rPr>
            </w:pPr>
            <w:r>
              <w:rPr>
                <w:kern w:val="2"/>
                <w:szCs w:val="22"/>
              </w:rPr>
              <w:t>P</w:t>
            </w:r>
          </w:p>
        </w:tc>
        <w:tc>
          <w:tcPr>
            <w:tcW w:w="737" w:type="pct"/>
            <w:shd w:val="clear" w:color="auto" w:fill="C0C0C0"/>
          </w:tcPr>
          <w:p w14:paraId="311F4B7E">
            <w:pPr>
              <w:pStyle w:val="103"/>
              <w:rPr>
                <w:kern w:val="2"/>
                <w:szCs w:val="22"/>
              </w:rPr>
            </w:pPr>
            <w:r>
              <w:rPr>
                <w:kern w:val="2"/>
                <w:szCs w:val="22"/>
              </w:rPr>
              <w:t>Cardinality</w:t>
            </w:r>
          </w:p>
        </w:tc>
        <w:tc>
          <w:tcPr>
            <w:tcW w:w="966" w:type="pct"/>
            <w:shd w:val="clear" w:color="auto" w:fill="C0C0C0"/>
          </w:tcPr>
          <w:p w14:paraId="189FF991">
            <w:pPr>
              <w:pStyle w:val="103"/>
              <w:rPr>
                <w:kern w:val="2"/>
                <w:szCs w:val="22"/>
              </w:rPr>
            </w:pPr>
            <w:r>
              <w:rPr>
                <w:kern w:val="2"/>
                <w:szCs w:val="22"/>
              </w:rPr>
              <w:t>Response</w:t>
            </w:r>
          </w:p>
          <w:p w14:paraId="4C35EC84">
            <w:pPr>
              <w:pStyle w:val="103"/>
              <w:rPr>
                <w:kern w:val="2"/>
                <w:szCs w:val="22"/>
              </w:rPr>
            </w:pPr>
            <w:r>
              <w:rPr>
                <w:kern w:val="2"/>
                <w:szCs w:val="22"/>
              </w:rPr>
              <w:t>codes</w:t>
            </w:r>
          </w:p>
        </w:tc>
        <w:tc>
          <w:tcPr>
            <w:tcW w:w="1971" w:type="pct"/>
            <w:shd w:val="clear" w:color="auto" w:fill="C0C0C0"/>
          </w:tcPr>
          <w:p w14:paraId="4BBF70AC">
            <w:pPr>
              <w:pStyle w:val="103"/>
              <w:rPr>
                <w:kern w:val="2"/>
                <w:szCs w:val="22"/>
              </w:rPr>
            </w:pPr>
            <w:r>
              <w:rPr>
                <w:kern w:val="2"/>
                <w:szCs w:val="22"/>
              </w:rPr>
              <w:t>Description</w:t>
            </w:r>
          </w:p>
        </w:tc>
      </w:tr>
      <w:tr w14:paraId="6A82BC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6194CB6">
            <w:pPr>
              <w:pStyle w:val="102"/>
              <w:rPr>
                <w:kern w:val="2"/>
                <w:szCs w:val="22"/>
              </w:rPr>
            </w:pPr>
            <w:r>
              <w:rPr>
                <w:kern w:val="2"/>
                <w:szCs w:val="22"/>
              </w:rPr>
              <w:t>ASRegistrationAck</w:t>
            </w:r>
          </w:p>
        </w:tc>
        <w:tc>
          <w:tcPr>
            <w:tcW w:w="498" w:type="pct"/>
          </w:tcPr>
          <w:p w14:paraId="63A09BA9">
            <w:pPr>
              <w:pStyle w:val="104"/>
              <w:rPr>
                <w:kern w:val="2"/>
                <w:szCs w:val="22"/>
              </w:rPr>
            </w:pPr>
            <w:r>
              <w:rPr>
                <w:kern w:val="2"/>
                <w:szCs w:val="22"/>
              </w:rPr>
              <w:t>M</w:t>
            </w:r>
          </w:p>
        </w:tc>
        <w:tc>
          <w:tcPr>
            <w:tcW w:w="737" w:type="pct"/>
          </w:tcPr>
          <w:p w14:paraId="23808F6B">
            <w:pPr>
              <w:pStyle w:val="102"/>
              <w:rPr>
                <w:kern w:val="2"/>
                <w:szCs w:val="22"/>
                <w:lang w:eastAsia="zh-CN"/>
              </w:rPr>
            </w:pPr>
            <w:r>
              <w:rPr>
                <w:kern w:val="2"/>
                <w:szCs w:val="22"/>
                <w:lang w:eastAsia="zh-CN"/>
              </w:rPr>
              <w:t>1</w:t>
            </w:r>
          </w:p>
        </w:tc>
        <w:tc>
          <w:tcPr>
            <w:tcW w:w="966" w:type="pct"/>
          </w:tcPr>
          <w:p w14:paraId="160ABA5D">
            <w:pPr>
              <w:pStyle w:val="102"/>
              <w:rPr>
                <w:kern w:val="2"/>
                <w:szCs w:val="22"/>
                <w:lang w:eastAsia="zh-CN"/>
              </w:rPr>
            </w:pPr>
            <w:r>
              <w:rPr>
                <w:kern w:val="2"/>
                <w:szCs w:val="22"/>
                <w:lang w:eastAsia="zh-CN"/>
              </w:rPr>
              <w:t>200 OK</w:t>
            </w:r>
          </w:p>
        </w:tc>
        <w:tc>
          <w:tcPr>
            <w:tcW w:w="1971" w:type="pct"/>
            <w:shd w:val="clear" w:color="auto" w:fill="auto"/>
          </w:tcPr>
          <w:p w14:paraId="349C47FE">
            <w:pPr>
              <w:pStyle w:val="102"/>
              <w:rPr>
                <w:kern w:val="2"/>
                <w:szCs w:val="22"/>
              </w:rPr>
            </w:pPr>
            <w:r>
              <w:rPr>
                <w:kern w:val="2"/>
                <w:szCs w:val="22"/>
              </w:rPr>
              <w:t>The AS DeRegistration information matching the registrationId is deleted.</w:t>
            </w:r>
          </w:p>
        </w:tc>
      </w:tr>
      <w:tr w14:paraId="08FF17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48D3E25">
            <w:pPr>
              <w:pStyle w:val="102"/>
            </w:pPr>
            <w:r>
              <w:t>n/a</w:t>
            </w:r>
          </w:p>
        </w:tc>
        <w:tc>
          <w:tcPr>
            <w:tcW w:w="498" w:type="pct"/>
          </w:tcPr>
          <w:p w14:paraId="2995F09A">
            <w:pPr>
              <w:pStyle w:val="104"/>
              <w:rPr>
                <w:kern w:val="2"/>
                <w:szCs w:val="22"/>
              </w:rPr>
            </w:pPr>
          </w:p>
        </w:tc>
        <w:tc>
          <w:tcPr>
            <w:tcW w:w="737" w:type="pct"/>
          </w:tcPr>
          <w:p w14:paraId="783C11A5">
            <w:pPr>
              <w:pStyle w:val="102"/>
              <w:rPr>
                <w:kern w:val="2"/>
                <w:szCs w:val="22"/>
                <w:lang w:eastAsia="zh-CN"/>
              </w:rPr>
            </w:pPr>
          </w:p>
        </w:tc>
        <w:tc>
          <w:tcPr>
            <w:tcW w:w="966" w:type="pct"/>
          </w:tcPr>
          <w:p w14:paraId="337DCEA5">
            <w:pPr>
              <w:pStyle w:val="102"/>
            </w:pPr>
            <w:r>
              <w:t>204 No Content</w:t>
            </w:r>
          </w:p>
        </w:tc>
        <w:tc>
          <w:tcPr>
            <w:tcW w:w="1971" w:type="pct"/>
            <w:shd w:val="clear" w:color="auto" w:fill="auto"/>
          </w:tcPr>
          <w:p w14:paraId="7C6D5266">
            <w:pPr>
              <w:pStyle w:val="102"/>
            </w:pPr>
            <w:r>
              <w:t>Successful response. The individual AS registration matching the registrationId is successfully deleted.</w:t>
            </w:r>
          </w:p>
        </w:tc>
      </w:tr>
      <w:tr w14:paraId="1A46F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D3C352B">
            <w:pPr>
              <w:pStyle w:val="102"/>
            </w:pPr>
            <w:r>
              <w:rPr>
                <w:rFonts w:hint="eastAsia"/>
              </w:rPr>
              <w:t>n/a</w:t>
            </w:r>
          </w:p>
        </w:tc>
        <w:tc>
          <w:tcPr>
            <w:tcW w:w="498" w:type="pct"/>
          </w:tcPr>
          <w:p w14:paraId="49D08CFC">
            <w:pPr>
              <w:pStyle w:val="104"/>
              <w:rPr>
                <w:kern w:val="2"/>
                <w:szCs w:val="22"/>
              </w:rPr>
            </w:pPr>
          </w:p>
        </w:tc>
        <w:tc>
          <w:tcPr>
            <w:tcW w:w="737" w:type="pct"/>
          </w:tcPr>
          <w:p w14:paraId="60BD7BA2">
            <w:pPr>
              <w:pStyle w:val="102"/>
              <w:rPr>
                <w:kern w:val="2"/>
                <w:szCs w:val="22"/>
                <w:lang w:eastAsia="zh-CN"/>
              </w:rPr>
            </w:pPr>
          </w:p>
        </w:tc>
        <w:tc>
          <w:tcPr>
            <w:tcW w:w="966" w:type="pct"/>
          </w:tcPr>
          <w:p w14:paraId="603CD8C1">
            <w:pPr>
              <w:pStyle w:val="102"/>
            </w:pPr>
            <w:r>
              <w:rPr>
                <w:rFonts w:hint="eastAsia"/>
              </w:rPr>
              <w:t>307 Temporary Redirect</w:t>
            </w:r>
          </w:p>
        </w:tc>
        <w:tc>
          <w:tcPr>
            <w:tcW w:w="1971" w:type="pct"/>
            <w:shd w:val="clear" w:color="auto" w:fill="auto"/>
          </w:tcPr>
          <w:p w14:paraId="19545B54">
            <w:pPr>
              <w:pStyle w:val="102"/>
            </w:pPr>
            <w:r>
              <w:rPr>
                <w:rFonts w:hint="eastAsia"/>
              </w:rPr>
              <w:t>Temporary redirection.</w:t>
            </w:r>
          </w:p>
          <w:p w14:paraId="5440589E">
            <w:pPr>
              <w:pStyle w:val="102"/>
            </w:pPr>
          </w:p>
          <w:p w14:paraId="43947A98">
            <w:pPr>
              <w:pStyle w:val="102"/>
            </w:pPr>
            <w:r>
              <w:rPr>
                <w:rFonts w:hint="eastAsia"/>
              </w:rPr>
              <w:t>The response shall include a Location header field containing an alternative URI of the resource located in an alternative MSGin5G Server.</w:t>
            </w:r>
          </w:p>
          <w:p w14:paraId="322FE0DA">
            <w:pPr>
              <w:pStyle w:val="102"/>
            </w:pPr>
          </w:p>
          <w:p w14:paraId="71D1D78B">
            <w:pPr>
              <w:pStyle w:val="102"/>
            </w:pPr>
            <w:r>
              <w:rPr>
                <w:rFonts w:hint="eastAsia"/>
              </w:rPr>
              <w:t>Redirection handling is described in clause 5.2.10 of 3GPP TS 29.122 [24].</w:t>
            </w:r>
          </w:p>
        </w:tc>
      </w:tr>
      <w:tr w14:paraId="39108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EED91C6">
            <w:pPr>
              <w:pStyle w:val="102"/>
            </w:pPr>
            <w:r>
              <w:rPr>
                <w:rFonts w:hint="eastAsia"/>
              </w:rPr>
              <w:t>n/a</w:t>
            </w:r>
          </w:p>
        </w:tc>
        <w:tc>
          <w:tcPr>
            <w:tcW w:w="498" w:type="pct"/>
          </w:tcPr>
          <w:p w14:paraId="6AFE1804">
            <w:pPr>
              <w:pStyle w:val="104"/>
              <w:rPr>
                <w:kern w:val="2"/>
                <w:szCs w:val="22"/>
              </w:rPr>
            </w:pPr>
          </w:p>
        </w:tc>
        <w:tc>
          <w:tcPr>
            <w:tcW w:w="737" w:type="pct"/>
          </w:tcPr>
          <w:p w14:paraId="30EC4F69">
            <w:pPr>
              <w:pStyle w:val="102"/>
              <w:rPr>
                <w:kern w:val="2"/>
                <w:szCs w:val="22"/>
                <w:lang w:eastAsia="zh-CN"/>
              </w:rPr>
            </w:pPr>
          </w:p>
        </w:tc>
        <w:tc>
          <w:tcPr>
            <w:tcW w:w="966" w:type="pct"/>
          </w:tcPr>
          <w:p w14:paraId="74AF2FA8">
            <w:pPr>
              <w:pStyle w:val="102"/>
            </w:pPr>
            <w:r>
              <w:rPr>
                <w:rFonts w:hint="eastAsia"/>
              </w:rPr>
              <w:t>308 Permanent Redirect</w:t>
            </w:r>
          </w:p>
        </w:tc>
        <w:tc>
          <w:tcPr>
            <w:tcW w:w="1971" w:type="pct"/>
            <w:shd w:val="clear" w:color="auto" w:fill="auto"/>
          </w:tcPr>
          <w:p w14:paraId="7FC428ED">
            <w:pPr>
              <w:pStyle w:val="102"/>
            </w:pPr>
            <w:r>
              <w:rPr>
                <w:rFonts w:hint="eastAsia"/>
              </w:rPr>
              <w:t>Permanent redirection.</w:t>
            </w:r>
          </w:p>
          <w:p w14:paraId="236317B1">
            <w:pPr>
              <w:pStyle w:val="102"/>
            </w:pPr>
          </w:p>
          <w:p w14:paraId="2B90A410">
            <w:pPr>
              <w:pStyle w:val="102"/>
            </w:pPr>
            <w:r>
              <w:rPr>
                <w:rFonts w:hint="eastAsia"/>
              </w:rPr>
              <w:t>The response shall include a Location header field containing an alternative URI of the resource located in an alternative MSGin5G Server.</w:t>
            </w:r>
          </w:p>
          <w:p w14:paraId="66F2CD95">
            <w:pPr>
              <w:pStyle w:val="102"/>
            </w:pPr>
          </w:p>
          <w:p w14:paraId="0BC5A9D2">
            <w:pPr>
              <w:pStyle w:val="102"/>
            </w:pPr>
            <w:r>
              <w:rPr>
                <w:rFonts w:hint="eastAsia"/>
              </w:rPr>
              <w:t>Redirection handling is described in clause 5.2.10 of 3GPP TS 29.122 [24].</w:t>
            </w:r>
          </w:p>
        </w:tc>
      </w:tr>
      <w:tr w14:paraId="37372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9C57570">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p w14:paraId="1DB3970C">
      <w:pPr>
        <w:pStyle w:val="112"/>
      </w:pPr>
      <w:r>
        <w:t>Table</w:t>
      </w:r>
      <w:r>
        <w:rPr>
          <w:rFonts w:eastAsia="等线"/>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5546F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0DB65C56">
            <w:pPr>
              <w:pStyle w:val="103"/>
              <w:rPr>
                <w:kern w:val="2"/>
                <w:szCs w:val="22"/>
              </w:rPr>
            </w:pPr>
            <w:r>
              <w:rPr>
                <w:kern w:val="2"/>
                <w:szCs w:val="22"/>
              </w:rPr>
              <w:t>Name</w:t>
            </w:r>
          </w:p>
        </w:tc>
        <w:tc>
          <w:tcPr>
            <w:tcW w:w="667" w:type="pct"/>
            <w:tcBorders>
              <w:bottom w:val="single" w:color="auto" w:sz="6" w:space="0"/>
            </w:tcBorders>
            <w:shd w:val="clear" w:color="auto" w:fill="C0C0C0"/>
          </w:tcPr>
          <w:p w14:paraId="280112D4">
            <w:pPr>
              <w:pStyle w:val="103"/>
              <w:rPr>
                <w:kern w:val="2"/>
                <w:szCs w:val="22"/>
              </w:rPr>
            </w:pPr>
            <w:r>
              <w:rPr>
                <w:kern w:val="2"/>
                <w:szCs w:val="22"/>
              </w:rPr>
              <w:t>Data type</w:t>
            </w:r>
          </w:p>
        </w:tc>
        <w:tc>
          <w:tcPr>
            <w:tcW w:w="282" w:type="pct"/>
            <w:tcBorders>
              <w:bottom w:val="single" w:color="auto" w:sz="6" w:space="0"/>
            </w:tcBorders>
            <w:shd w:val="clear" w:color="auto" w:fill="C0C0C0"/>
          </w:tcPr>
          <w:p w14:paraId="4C3C22B6">
            <w:pPr>
              <w:pStyle w:val="103"/>
              <w:rPr>
                <w:kern w:val="2"/>
                <w:szCs w:val="22"/>
              </w:rPr>
            </w:pPr>
            <w:r>
              <w:rPr>
                <w:kern w:val="2"/>
                <w:szCs w:val="22"/>
              </w:rPr>
              <w:t>P</w:t>
            </w:r>
          </w:p>
        </w:tc>
        <w:tc>
          <w:tcPr>
            <w:tcW w:w="582" w:type="pct"/>
            <w:tcBorders>
              <w:bottom w:val="single" w:color="auto" w:sz="6" w:space="0"/>
            </w:tcBorders>
            <w:shd w:val="clear" w:color="auto" w:fill="C0C0C0"/>
          </w:tcPr>
          <w:p w14:paraId="3A0C75D6">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B1164CB">
            <w:pPr>
              <w:pStyle w:val="103"/>
              <w:rPr>
                <w:kern w:val="2"/>
                <w:szCs w:val="22"/>
              </w:rPr>
            </w:pPr>
            <w:r>
              <w:rPr>
                <w:kern w:val="2"/>
                <w:szCs w:val="22"/>
              </w:rPr>
              <w:t>Description</w:t>
            </w:r>
          </w:p>
        </w:tc>
      </w:tr>
      <w:tr w14:paraId="0A72CD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33CCA3D">
            <w:pPr>
              <w:pStyle w:val="102"/>
              <w:rPr>
                <w:kern w:val="2"/>
                <w:szCs w:val="22"/>
              </w:rPr>
            </w:pPr>
            <w:r>
              <w:rPr>
                <w:rFonts w:hint="eastAsia"/>
                <w:kern w:val="2"/>
                <w:szCs w:val="22"/>
              </w:rPr>
              <w:t>Location</w:t>
            </w:r>
          </w:p>
        </w:tc>
        <w:tc>
          <w:tcPr>
            <w:tcW w:w="667" w:type="pct"/>
            <w:tcBorders>
              <w:top w:val="single" w:color="auto" w:sz="6" w:space="0"/>
            </w:tcBorders>
          </w:tcPr>
          <w:p w14:paraId="4E272D6C">
            <w:pPr>
              <w:pStyle w:val="102"/>
              <w:rPr>
                <w:kern w:val="2"/>
                <w:szCs w:val="22"/>
              </w:rPr>
            </w:pPr>
            <w:r>
              <w:rPr>
                <w:rFonts w:hint="eastAsia"/>
                <w:kern w:val="2"/>
                <w:szCs w:val="22"/>
              </w:rPr>
              <w:t>string</w:t>
            </w:r>
          </w:p>
        </w:tc>
        <w:tc>
          <w:tcPr>
            <w:tcW w:w="282" w:type="pct"/>
            <w:tcBorders>
              <w:top w:val="single" w:color="auto" w:sz="6" w:space="0"/>
            </w:tcBorders>
          </w:tcPr>
          <w:p w14:paraId="500668F8">
            <w:pPr>
              <w:pStyle w:val="104"/>
              <w:rPr>
                <w:kern w:val="2"/>
                <w:szCs w:val="22"/>
              </w:rPr>
            </w:pPr>
            <w:r>
              <w:rPr>
                <w:rFonts w:hint="eastAsia"/>
                <w:kern w:val="2"/>
                <w:szCs w:val="22"/>
              </w:rPr>
              <w:t>M</w:t>
            </w:r>
          </w:p>
        </w:tc>
        <w:tc>
          <w:tcPr>
            <w:tcW w:w="582" w:type="pct"/>
            <w:tcBorders>
              <w:top w:val="single" w:color="auto" w:sz="6" w:space="0"/>
            </w:tcBorders>
          </w:tcPr>
          <w:p w14:paraId="20F5CFAE">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12D1B08">
            <w:pPr>
              <w:pStyle w:val="102"/>
              <w:rPr>
                <w:kern w:val="2"/>
                <w:szCs w:val="22"/>
              </w:rPr>
            </w:pPr>
            <w:r>
              <w:rPr>
                <w:rFonts w:hint="eastAsia"/>
                <w:kern w:val="2"/>
                <w:szCs w:val="22"/>
              </w:rPr>
              <w:t>Contains an alternative URI of the resource located in an alternative MSGin5G Server.</w:t>
            </w:r>
          </w:p>
        </w:tc>
      </w:tr>
    </w:tbl>
    <w:p w14:paraId="71319967"/>
    <w:p w14:paraId="16D70646">
      <w:pPr>
        <w:pStyle w:val="112"/>
      </w:pPr>
      <w:r>
        <w:t>Table</w:t>
      </w:r>
      <w:r>
        <w:rPr>
          <w:rFonts w:eastAsia="等线"/>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15D72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21856AA">
            <w:pPr>
              <w:pStyle w:val="103"/>
              <w:rPr>
                <w:kern w:val="2"/>
                <w:szCs w:val="22"/>
              </w:rPr>
            </w:pPr>
            <w:r>
              <w:rPr>
                <w:kern w:val="2"/>
                <w:szCs w:val="22"/>
              </w:rPr>
              <w:t>Name</w:t>
            </w:r>
          </w:p>
        </w:tc>
        <w:tc>
          <w:tcPr>
            <w:tcW w:w="667" w:type="pct"/>
            <w:tcBorders>
              <w:bottom w:val="single" w:color="auto" w:sz="6" w:space="0"/>
            </w:tcBorders>
            <w:shd w:val="clear" w:color="auto" w:fill="C0C0C0"/>
          </w:tcPr>
          <w:p w14:paraId="0AC18A2F">
            <w:pPr>
              <w:pStyle w:val="103"/>
              <w:rPr>
                <w:kern w:val="2"/>
                <w:szCs w:val="22"/>
              </w:rPr>
            </w:pPr>
            <w:r>
              <w:rPr>
                <w:kern w:val="2"/>
                <w:szCs w:val="22"/>
              </w:rPr>
              <w:t>Data type</w:t>
            </w:r>
          </w:p>
        </w:tc>
        <w:tc>
          <w:tcPr>
            <w:tcW w:w="282" w:type="pct"/>
            <w:tcBorders>
              <w:bottom w:val="single" w:color="auto" w:sz="6" w:space="0"/>
            </w:tcBorders>
            <w:shd w:val="clear" w:color="auto" w:fill="C0C0C0"/>
          </w:tcPr>
          <w:p w14:paraId="3DDED90F">
            <w:pPr>
              <w:pStyle w:val="103"/>
              <w:rPr>
                <w:kern w:val="2"/>
                <w:szCs w:val="22"/>
              </w:rPr>
            </w:pPr>
            <w:r>
              <w:rPr>
                <w:kern w:val="2"/>
                <w:szCs w:val="22"/>
              </w:rPr>
              <w:t>P</w:t>
            </w:r>
          </w:p>
        </w:tc>
        <w:tc>
          <w:tcPr>
            <w:tcW w:w="582" w:type="pct"/>
            <w:tcBorders>
              <w:bottom w:val="single" w:color="auto" w:sz="6" w:space="0"/>
            </w:tcBorders>
            <w:shd w:val="clear" w:color="auto" w:fill="C0C0C0"/>
          </w:tcPr>
          <w:p w14:paraId="2939DFD4">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2C4C9784">
            <w:pPr>
              <w:pStyle w:val="103"/>
              <w:rPr>
                <w:kern w:val="2"/>
                <w:szCs w:val="22"/>
              </w:rPr>
            </w:pPr>
            <w:r>
              <w:rPr>
                <w:kern w:val="2"/>
                <w:szCs w:val="22"/>
              </w:rPr>
              <w:t>Description</w:t>
            </w:r>
          </w:p>
        </w:tc>
      </w:tr>
      <w:tr w14:paraId="1A7F3B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8EE3BE9">
            <w:pPr>
              <w:pStyle w:val="102"/>
              <w:rPr>
                <w:kern w:val="2"/>
                <w:szCs w:val="22"/>
              </w:rPr>
            </w:pPr>
            <w:r>
              <w:rPr>
                <w:rFonts w:hint="eastAsia"/>
                <w:kern w:val="2"/>
                <w:szCs w:val="22"/>
              </w:rPr>
              <w:t>Location</w:t>
            </w:r>
          </w:p>
        </w:tc>
        <w:tc>
          <w:tcPr>
            <w:tcW w:w="667" w:type="pct"/>
            <w:tcBorders>
              <w:top w:val="single" w:color="auto" w:sz="6" w:space="0"/>
            </w:tcBorders>
          </w:tcPr>
          <w:p w14:paraId="767D40E5">
            <w:pPr>
              <w:pStyle w:val="102"/>
              <w:rPr>
                <w:kern w:val="2"/>
                <w:szCs w:val="22"/>
              </w:rPr>
            </w:pPr>
            <w:r>
              <w:rPr>
                <w:rFonts w:hint="eastAsia"/>
                <w:kern w:val="2"/>
                <w:szCs w:val="22"/>
              </w:rPr>
              <w:t>string</w:t>
            </w:r>
          </w:p>
        </w:tc>
        <w:tc>
          <w:tcPr>
            <w:tcW w:w="282" w:type="pct"/>
            <w:tcBorders>
              <w:top w:val="single" w:color="auto" w:sz="6" w:space="0"/>
            </w:tcBorders>
          </w:tcPr>
          <w:p w14:paraId="3E2F7692">
            <w:pPr>
              <w:pStyle w:val="104"/>
              <w:rPr>
                <w:kern w:val="2"/>
                <w:szCs w:val="22"/>
              </w:rPr>
            </w:pPr>
            <w:r>
              <w:rPr>
                <w:rFonts w:hint="eastAsia"/>
                <w:kern w:val="2"/>
                <w:szCs w:val="22"/>
              </w:rPr>
              <w:t>M</w:t>
            </w:r>
          </w:p>
        </w:tc>
        <w:tc>
          <w:tcPr>
            <w:tcW w:w="582" w:type="pct"/>
            <w:tcBorders>
              <w:top w:val="single" w:color="auto" w:sz="6" w:space="0"/>
            </w:tcBorders>
          </w:tcPr>
          <w:p w14:paraId="3DE48FB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046B1131">
            <w:pPr>
              <w:pStyle w:val="102"/>
              <w:rPr>
                <w:kern w:val="2"/>
                <w:szCs w:val="22"/>
              </w:rPr>
            </w:pPr>
            <w:r>
              <w:rPr>
                <w:rFonts w:hint="eastAsia"/>
                <w:kern w:val="2"/>
                <w:szCs w:val="22"/>
              </w:rPr>
              <w:t>Contains an alternative URI of the resource located in an alternative MSGin5G Server.</w:t>
            </w:r>
          </w:p>
        </w:tc>
      </w:tr>
    </w:tbl>
    <w:p w14:paraId="1E28C742"/>
    <w:p w14:paraId="1D710260">
      <w:pPr>
        <w:pStyle w:val="5"/>
      </w:pPr>
      <w:bookmarkStart w:id="780" w:name="_Toc93878959"/>
      <w:bookmarkStart w:id="781" w:name="_Toc83768360"/>
      <w:bookmarkStart w:id="782" w:name="_Toc185509342"/>
      <w:bookmarkStart w:id="783" w:name="_Toc96996735"/>
      <w:bookmarkStart w:id="784" w:name="_Toc97197141"/>
      <w:r>
        <w:rPr>
          <w:lang w:eastAsia="zh-CN"/>
        </w:rPr>
        <w:t>8</w:t>
      </w:r>
      <w:r>
        <w:t>.1.3</w:t>
      </w:r>
      <w:r>
        <w:tab/>
      </w:r>
      <w:r>
        <w:t>Custom Operations without associated resources</w:t>
      </w:r>
      <w:bookmarkEnd w:id="780"/>
      <w:bookmarkEnd w:id="781"/>
      <w:bookmarkEnd w:id="782"/>
      <w:bookmarkEnd w:id="783"/>
      <w:bookmarkEnd w:id="784"/>
    </w:p>
    <w:p w14:paraId="1374D6B9">
      <w:r>
        <w:rPr>
          <w:lang w:eastAsia="zh-CN"/>
        </w:rPr>
        <w:t>None.</w:t>
      </w:r>
    </w:p>
    <w:p w14:paraId="045E3361">
      <w:pPr>
        <w:pStyle w:val="5"/>
      </w:pPr>
      <w:bookmarkStart w:id="785" w:name="_Toc93878960"/>
      <w:bookmarkStart w:id="786" w:name="_Toc83768361"/>
      <w:bookmarkStart w:id="787" w:name="_Toc96996736"/>
      <w:bookmarkStart w:id="788" w:name="_Toc97197142"/>
      <w:bookmarkStart w:id="789" w:name="_Toc185509343"/>
      <w:r>
        <w:rPr>
          <w:lang w:eastAsia="zh-CN"/>
        </w:rPr>
        <w:t>8</w:t>
      </w:r>
      <w:r>
        <w:t>.1.4</w:t>
      </w:r>
      <w:r>
        <w:tab/>
      </w:r>
      <w:r>
        <w:t>Notifications</w:t>
      </w:r>
      <w:bookmarkEnd w:id="785"/>
      <w:bookmarkEnd w:id="786"/>
      <w:bookmarkEnd w:id="787"/>
      <w:bookmarkEnd w:id="788"/>
      <w:bookmarkEnd w:id="789"/>
    </w:p>
    <w:p w14:paraId="2CE5BE3F">
      <w:r>
        <w:rPr>
          <w:lang w:eastAsia="zh-CN"/>
        </w:rPr>
        <w:t>None.</w:t>
      </w:r>
    </w:p>
    <w:p w14:paraId="04C03E99">
      <w:pPr>
        <w:pStyle w:val="5"/>
      </w:pPr>
      <w:bookmarkStart w:id="790" w:name="_Toc97197143"/>
      <w:bookmarkStart w:id="791" w:name="_Toc185509344"/>
      <w:bookmarkStart w:id="792" w:name="_Toc93878961"/>
      <w:bookmarkStart w:id="793" w:name="_Toc83768362"/>
      <w:bookmarkStart w:id="794" w:name="_Toc96996737"/>
      <w:r>
        <w:rPr>
          <w:lang w:eastAsia="zh-CN"/>
        </w:rPr>
        <w:t>8</w:t>
      </w:r>
      <w:r>
        <w:t>.1.5</w:t>
      </w:r>
      <w:r>
        <w:tab/>
      </w:r>
      <w:r>
        <w:t>Data Model</w:t>
      </w:r>
      <w:bookmarkEnd w:id="790"/>
      <w:bookmarkEnd w:id="791"/>
      <w:bookmarkEnd w:id="792"/>
      <w:bookmarkEnd w:id="793"/>
      <w:bookmarkEnd w:id="794"/>
    </w:p>
    <w:p w14:paraId="5E2E208A">
      <w:pPr>
        <w:pStyle w:val="6"/>
        <w:rPr>
          <w:lang w:eastAsia="zh-CN"/>
        </w:rPr>
      </w:pPr>
      <w:bookmarkStart w:id="795" w:name="_Toc97197144"/>
      <w:bookmarkStart w:id="796" w:name="_Toc81332272"/>
      <w:bookmarkStart w:id="797" w:name="_Toc185509345"/>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14:paraId="2AA3276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165B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02057542">
            <w:pPr>
              <w:pStyle w:val="103"/>
              <w:rPr>
                <w:kern w:val="2"/>
                <w:szCs w:val="22"/>
              </w:rPr>
            </w:pPr>
            <w:r>
              <w:rPr>
                <w:kern w:val="2"/>
                <w:szCs w:val="22"/>
              </w:rPr>
              <w:t>Data type</w:t>
            </w:r>
          </w:p>
        </w:tc>
        <w:tc>
          <w:tcPr>
            <w:tcW w:w="1297" w:type="dxa"/>
            <w:shd w:val="clear" w:color="auto" w:fill="C0C0C0"/>
          </w:tcPr>
          <w:p w14:paraId="267009D8">
            <w:pPr>
              <w:pStyle w:val="103"/>
              <w:rPr>
                <w:kern w:val="2"/>
                <w:szCs w:val="22"/>
              </w:rPr>
            </w:pPr>
            <w:r>
              <w:rPr>
                <w:kern w:val="2"/>
                <w:szCs w:val="22"/>
              </w:rPr>
              <w:t>Section defined</w:t>
            </w:r>
          </w:p>
        </w:tc>
        <w:tc>
          <w:tcPr>
            <w:tcW w:w="2887" w:type="dxa"/>
            <w:shd w:val="clear" w:color="auto" w:fill="C0C0C0"/>
          </w:tcPr>
          <w:p w14:paraId="33366509">
            <w:pPr>
              <w:pStyle w:val="103"/>
              <w:rPr>
                <w:kern w:val="2"/>
                <w:szCs w:val="22"/>
              </w:rPr>
            </w:pPr>
            <w:r>
              <w:rPr>
                <w:kern w:val="2"/>
                <w:szCs w:val="22"/>
              </w:rPr>
              <w:t>Description</w:t>
            </w:r>
          </w:p>
        </w:tc>
        <w:tc>
          <w:tcPr>
            <w:tcW w:w="2725" w:type="dxa"/>
            <w:shd w:val="clear" w:color="auto" w:fill="C0C0C0"/>
          </w:tcPr>
          <w:p w14:paraId="48CED247">
            <w:pPr>
              <w:pStyle w:val="103"/>
              <w:rPr>
                <w:kern w:val="2"/>
                <w:szCs w:val="22"/>
              </w:rPr>
            </w:pPr>
            <w:r>
              <w:rPr>
                <w:kern w:val="2"/>
                <w:szCs w:val="22"/>
              </w:rPr>
              <w:t>Applicability</w:t>
            </w:r>
          </w:p>
        </w:tc>
      </w:tr>
      <w:tr w14:paraId="232C3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1BE0E1">
            <w:pPr>
              <w:pStyle w:val="102"/>
              <w:rPr>
                <w:kern w:val="2"/>
                <w:szCs w:val="22"/>
              </w:rPr>
            </w:pPr>
            <w:r>
              <w:rPr>
                <w:kern w:val="2"/>
                <w:szCs w:val="22"/>
              </w:rPr>
              <w:t>ASRegistration</w:t>
            </w:r>
          </w:p>
        </w:tc>
        <w:tc>
          <w:tcPr>
            <w:tcW w:w="1297" w:type="dxa"/>
          </w:tcPr>
          <w:p w14:paraId="268EFFE4">
            <w:pPr>
              <w:pStyle w:val="102"/>
              <w:rPr>
                <w:kern w:val="2"/>
                <w:szCs w:val="22"/>
              </w:rPr>
            </w:pPr>
            <w:r>
              <w:rPr>
                <w:kern w:val="2"/>
                <w:szCs w:val="22"/>
              </w:rPr>
              <w:t>8.1.5.2.2</w:t>
            </w:r>
          </w:p>
        </w:tc>
        <w:tc>
          <w:tcPr>
            <w:tcW w:w="2887" w:type="dxa"/>
          </w:tcPr>
          <w:p w14:paraId="56FB93E3">
            <w:pPr>
              <w:pStyle w:val="102"/>
              <w:rPr>
                <w:kern w:val="2"/>
                <w:szCs w:val="22"/>
              </w:rPr>
            </w:pPr>
            <w:r>
              <w:rPr>
                <w:kern w:val="2"/>
                <w:szCs w:val="22"/>
              </w:rPr>
              <w:t>The AS registration request information.</w:t>
            </w:r>
          </w:p>
        </w:tc>
        <w:tc>
          <w:tcPr>
            <w:tcW w:w="2725" w:type="dxa"/>
          </w:tcPr>
          <w:p w14:paraId="0C653EF0">
            <w:pPr>
              <w:pStyle w:val="102"/>
              <w:rPr>
                <w:kern w:val="2"/>
                <w:szCs w:val="22"/>
              </w:rPr>
            </w:pPr>
          </w:p>
        </w:tc>
      </w:tr>
      <w:tr w14:paraId="63EEC9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3536468">
            <w:pPr>
              <w:pStyle w:val="102"/>
              <w:rPr>
                <w:kern w:val="2"/>
                <w:szCs w:val="22"/>
              </w:rPr>
            </w:pPr>
            <w:r>
              <w:rPr>
                <w:kern w:val="2"/>
                <w:szCs w:val="22"/>
              </w:rPr>
              <w:t>ASRegistrationAck</w:t>
            </w:r>
          </w:p>
        </w:tc>
        <w:tc>
          <w:tcPr>
            <w:tcW w:w="1297" w:type="dxa"/>
          </w:tcPr>
          <w:p w14:paraId="613FE4E3">
            <w:pPr>
              <w:pStyle w:val="102"/>
              <w:rPr>
                <w:kern w:val="2"/>
                <w:szCs w:val="22"/>
              </w:rPr>
            </w:pPr>
            <w:r>
              <w:rPr>
                <w:kern w:val="2"/>
                <w:szCs w:val="22"/>
              </w:rPr>
              <w:t>8.1.5.2.3</w:t>
            </w:r>
          </w:p>
        </w:tc>
        <w:tc>
          <w:tcPr>
            <w:tcW w:w="2887" w:type="dxa"/>
          </w:tcPr>
          <w:p w14:paraId="6B3CC316">
            <w:pPr>
              <w:pStyle w:val="102"/>
              <w:rPr>
                <w:kern w:val="2"/>
                <w:szCs w:val="22"/>
              </w:rPr>
            </w:pPr>
            <w:r>
              <w:rPr>
                <w:kern w:val="2"/>
                <w:szCs w:val="22"/>
              </w:rPr>
              <w:t>The AS registration response information.</w:t>
            </w:r>
          </w:p>
        </w:tc>
        <w:tc>
          <w:tcPr>
            <w:tcW w:w="2725" w:type="dxa"/>
          </w:tcPr>
          <w:p w14:paraId="15150F0B">
            <w:pPr>
              <w:pStyle w:val="102"/>
              <w:rPr>
                <w:kern w:val="2"/>
                <w:szCs w:val="22"/>
              </w:rPr>
            </w:pPr>
          </w:p>
        </w:tc>
      </w:tr>
      <w:tr w14:paraId="4474CB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BF9449">
            <w:pPr>
              <w:pStyle w:val="102"/>
              <w:rPr>
                <w:kern w:val="2"/>
                <w:szCs w:val="22"/>
              </w:rPr>
            </w:pPr>
            <w:r>
              <w:rPr>
                <w:kern w:val="2"/>
                <w:szCs w:val="22"/>
              </w:rPr>
              <w:t>ASProfile</w:t>
            </w:r>
          </w:p>
        </w:tc>
        <w:tc>
          <w:tcPr>
            <w:tcW w:w="1297" w:type="dxa"/>
          </w:tcPr>
          <w:p w14:paraId="02A888D1">
            <w:pPr>
              <w:pStyle w:val="102"/>
              <w:rPr>
                <w:kern w:val="2"/>
                <w:szCs w:val="22"/>
              </w:rPr>
            </w:pPr>
            <w:r>
              <w:rPr>
                <w:kern w:val="2"/>
                <w:szCs w:val="22"/>
              </w:rPr>
              <w:t>8.1.5.2.4</w:t>
            </w:r>
          </w:p>
        </w:tc>
        <w:tc>
          <w:tcPr>
            <w:tcW w:w="2887" w:type="dxa"/>
          </w:tcPr>
          <w:p w14:paraId="16957AAB">
            <w:pPr>
              <w:pStyle w:val="102"/>
              <w:rPr>
                <w:kern w:val="2"/>
                <w:szCs w:val="22"/>
              </w:rPr>
            </w:pPr>
            <w:r>
              <w:rPr>
                <w:kern w:val="2"/>
                <w:szCs w:val="22"/>
              </w:rPr>
              <w:t>The profile information related to the AS in the ASRegistration data type.</w:t>
            </w:r>
          </w:p>
        </w:tc>
        <w:tc>
          <w:tcPr>
            <w:tcW w:w="2725" w:type="dxa"/>
          </w:tcPr>
          <w:p w14:paraId="7F8FA333">
            <w:pPr>
              <w:pStyle w:val="102"/>
              <w:rPr>
                <w:kern w:val="2"/>
                <w:szCs w:val="22"/>
              </w:rPr>
            </w:pPr>
          </w:p>
        </w:tc>
      </w:tr>
    </w:tbl>
    <w:p w14:paraId="4FABC2DF">
      <w:pPr>
        <w:rPr>
          <w:lang w:eastAsia="zh-CN"/>
        </w:rPr>
      </w:pPr>
    </w:p>
    <w:p w14:paraId="0B5FD568">
      <w:r>
        <w:t>Table 8.1.5.1-2 specifies data types re-used by the MSGS_ASRegistration API service.</w:t>
      </w:r>
    </w:p>
    <w:p w14:paraId="768ABBF0">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307E5A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358D921">
            <w:pPr>
              <w:pStyle w:val="103"/>
              <w:rPr>
                <w:kern w:val="2"/>
                <w:szCs w:val="22"/>
              </w:rPr>
            </w:pPr>
            <w:r>
              <w:rPr>
                <w:kern w:val="2"/>
                <w:szCs w:val="22"/>
              </w:rPr>
              <w:t>Data type</w:t>
            </w:r>
          </w:p>
        </w:tc>
        <w:tc>
          <w:tcPr>
            <w:tcW w:w="1770" w:type="dxa"/>
            <w:shd w:val="clear" w:color="auto" w:fill="C0C0C0"/>
          </w:tcPr>
          <w:p w14:paraId="428E930A">
            <w:pPr>
              <w:pStyle w:val="103"/>
              <w:rPr>
                <w:kern w:val="2"/>
                <w:szCs w:val="22"/>
              </w:rPr>
            </w:pPr>
            <w:r>
              <w:rPr>
                <w:kern w:val="2"/>
                <w:szCs w:val="22"/>
              </w:rPr>
              <w:t>Reference</w:t>
            </w:r>
          </w:p>
        </w:tc>
        <w:tc>
          <w:tcPr>
            <w:tcW w:w="2802" w:type="dxa"/>
            <w:shd w:val="clear" w:color="auto" w:fill="C0C0C0"/>
          </w:tcPr>
          <w:p w14:paraId="72ABCE7B">
            <w:pPr>
              <w:pStyle w:val="103"/>
              <w:rPr>
                <w:kern w:val="2"/>
                <w:szCs w:val="22"/>
              </w:rPr>
            </w:pPr>
            <w:r>
              <w:rPr>
                <w:kern w:val="2"/>
                <w:szCs w:val="22"/>
              </w:rPr>
              <w:t>Comments</w:t>
            </w:r>
          </w:p>
        </w:tc>
        <w:tc>
          <w:tcPr>
            <w:tcW w:w="2567" w:type="dxa"/>
            <w:shd w:val="clear" w:color="auto" w:fill="C0C0C0"/>
          </w:tcPr>
          <w:p w14:paraId="441D3B72">
            <w:pPr>
              <w:pStyle w:val="103"/>
              <w:rPr>
                <w:kern w:val="2"/>
                <w:szCs w:val="22"/>
              </w:rPr>
            </w:pPr>
            <w:r>
              <w:rPr>
                <w:kern w:val="2"/>
                <w:szCs w:val="22"/>
              </w:rPr>
              <w:t>Applicability</w:t>
            </w:r>
          </w:p>
        </w:tc>
      </w:tr>
      <w:tr w14:paraId="6B0C4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62FBC0">
            <w:pPr>
              <w:pStyle w:val="102"/>
              <w:rPr>
                <w:kern w:val="2"/>
                <w:szCs w:val="22"/>
              </w:rPr>
            </w:pPr>
            <w:r>
              <w:rPr>
                <w:kern w:val="2"/>
                <w:szCs w:val="22"/>
              </w:rPr>
              <w:t>ProblemDetails</w:t>
            </w:r>
          </w:p>
        </w:tc>
        <w:tc>
          <w:tcPr>
            <w:tcW w:w="1770" w:type="dxa"/>
          </w:tcPr>
          <w:p w14:paraId="4260DC60">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pPr>
              <w:pStyle w:val="102"/>
              <w:rPr>
                <w:kern w:val="2"/>
                <w:szCs w:val="22"/>
              </w:rPr>
            </w:pPr>
          </w:p>
        </w:tc>
        <w:tc>
          <w:tcPr>
            <w:tcW w:w="2567" w:type="dxa"/>
          </w:tcPr>
          <w:p w14:paraId="44A4382F">
            <w:pPr>
              <w:pStyle w:val="102"/>
              <w:rPr>
                <w:kern w:val="2"/>
                <w:szCs w:val="22"/>
              </w:rPr>
            </w:pPr>
          </w:p>
        </w:tc>
      </w:tr>
      <w:tr w14:paraId="448FF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1C2D513">
            <w:pPr>
              <w:pStyle w:val="102"/>
              <w:rPr>
                <w:kern w:val="2"/>
                <w:szCs w:val="22"/>
                <w:lang w:eastAsia="zh-CN"/>
              </w:rPr>
            </w:pPr>
            <w:r>
              <w:rPr>
                <w:kern w:val="2"/>
                <w:szCs w:val="22"/>
                <w:lang w:eastAsia="zh-CN"/>
              </w:rPr>
              <w:t>Uri</w:t>
            </w:r>
          </w:p>
        </w:tc>
        <w:tc>
          <w:tcPr>
            <w:tcW w:w="1770" w:type="dxa"/>
          </w:tcPr>
          <w:p w14:paraId="3A7508F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pPr>
              <w:pStyle w:val="102"/>
              <w:rPr>
                <w:kern w:val="2"/>
                <w:szCs w:val="22"/>
              </w:rPr>
            </w:pPr>
          </w:p>
        </w:tc>
        <w:tc>
          <w:tcPr>
            <w:tcW w:w="2567" w:type="dxa"/>
          </w:tcPr>
          <w:p w14:paraId="147AC2CD">
            <w:pPr>
              <w:pStyle w:val="102"/>
              <w:rPr>
                <w:kern w:val="2"/>
                <w:szCs w:val="22"/>
              </w:rPr>
            </w:pPr>
          </w:p>
        </w:tc>
      </w:tr>
    </w:tbl>
    <w:p w14:paraId="6121B9AE">
      <w:pPr>
        <w:rPr>
          <w:lang w:eastAsia="zh-CN"/>
        </w:rPr>
      </w:pPr>
    </w:p>
    <w:p w14:paraId="65DD2160">
      <w:pPr>
        <w:pStyle w:val="6"/>
        <w:rPr>
          <w:lang w:eastAsia="zh-CN"/>
        </w:rPr>
      </w:pPr>
      <w:bookmarkStart w:id="800" w:name="_Toc81332273"/>
      <w:bookmarkStart w:id="801" w:name="_Toc96996739"/>
      <w:bookmarkStart w:id="802" w:name="_Toc93878963"/>
      <w:bookmarkStart w:id="803" w:name="_Toc185509346"/>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6F563F8E">
      <w:pPr>
        <w:pStyle w:val="7"/>
        <w:rPr>
          <w:lang w:eastAsia="zh-CN"/>
        </w:rPr>
      </w:pPr>
      <w:bookmarkStart w:id="805" w:name="_Toc81332274"/>
      <w:bookmarkStart w:id="806" w:name="_Toc96996740"/>
      <w:bookmarkStart w:id="807" w:name="_Toc93878964"/>
      <w:bookmarkStart w:id="808" w:name="_Toc97197146"/>
      <w:bookmarkStart w:id="809" w:name="_Toc185509347"/>
      <w:r>
        <w:rPr>
          <w:lang w:eastAsia="zh-CN"/>
        </w:rPr>
        <w:t>8.1.5.2.1</w:t>
      </w:r>
      <w:r>
        <w:rPr>
          <w:lang w:eastAsia="zh-CN"/>
        </w:rPr>
        <w:tab/>
      </w:r>
      <w:r>
        <w:rPr>
          <w:lang w:eastAsia="zh-CN"/>
        </w:rPr>
        <w:t>Introduction</w:t>
      </w:r>
      <w:bookmarkEnd w:id="805"/>
      <w:bookmarkEnd w:id="806"/>
      <w:bookmarkEnd w:id="807"/>
      <w:bookmarkEnd w:id="808"/>
      <w:bookmarkEnd w:id="809"/>
    </w:p>
    <w:p w14:paraId="5AD12910">
      <w:pPr>
        <w:pStyle w:val="7"/>
        <w:rPr>
          <w:lang w:eastAsia="zh-CN"/>
        </w:rPr>
      </w:pPr>
      <w:bookmarkStart w:id="810" w:name="_Toc81332275"/>
      <w:bookmarkStart w:id="811" w:name="_Toc96996741"/>
      <w:bookmarkStart w:id="812" w:name="_Toc97197147"/>
      <w:bookmarkStart w:id="813" w:name="_Toc93878965"/>
      <w:bookmarkStart w:id="814" w:name="_Toc185509348"/>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25213C08">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104F0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08C3FE">
            <w:pPr>
              <w:pStyle w:val="103"/>
              <w:rPr>
                <w:kern w:val="2"/>
                <w:szCs w:val="22"/>
              </w:rPr>
            </w:pPr>
            <w:r>
              <w:rPr>
                <w:kern w:val="2"/>
                <w:szCs w:val="22"/>
              </w:rPr>
              <w:t>Attribute name</w:t>
            </w:r>
          </w:p>
        </w:tc>
        <w:tc>
          <w:tcPr>
            <w:tcW w:w="1006" w:type="dxa"/>
            <w:shd w:val="clear" w:color="auto" w:fill="C0C0C0"/>
          </w:tcPr>
          <w:p w14:paraId="7653ACE1">
            <w:pPr>
              <w:pStyle w:val="103"/>
              <w:rPr>
                <w:kern w:val="2"/>
                <w:szCs w:val="22"/>
              </w:rPr>
            </w:pPr>
            <w:r>
              <w:rPr>
                <w:kern w:val="2"/>
                <w:szCs w:val="22"/>
              </w:rPr>
              <w:t>Data type</w:t>
            </w:r>
          </w:p>
        </w:tc>
        <w:tc>
          <w:tcPr>
            <w:tcW w:w="425" w:type="dxa"/>
            <w:shd w:val="clear" w:color="auto" w:fill="C0C0C0"/>
          </w:tcPr>
          <w:p w14:paraId="031C2A21">
            <w:pPr>
              <w:pStyle w:val="103"/>
              <w:rPr>
                <w:kern w:val="2"/>
                <w:szCs w:val="22"/>
              </w:rPr>
            </w:pPr>
            <w:r>
              <w:rPr>
                <w:kern w:val="2"/>
                <w:szCs w:val="22"/>
              </w:rPr>
              <w:t>P</w:t>
            </w:r>
          </w:p>
        </w:tc>
        <w:tc>
          <w:tcPr>
            <w:tcW w:w="1368" w:type="dxa"/>
            <w:shd w:val="clear" w:color="auto" w:fill="C0C0C0"/>
          </w:tcPr>
          <w:p w14:paraId="6A88E729">
            <w:pPr>
              <w:pStyle w:val="103"/>
              <w:rPr>
                <w:kern w:val="2"/>
                <w:szCs w:val="22"/>
              </w:rPr>
            </w:pPr>
            <w:r>
              <w:rPr>
                <w:kern w:val="2"/>
                <w:szCs w:val="22"/>
              </w:rPr>
              <w:t>Cardinality</w:t>
            </w:r>
          </w:p>
        </w:tc>
        <w:tc>
          <w:tcPr>
            <w:tcW w:w="3438" w:type="dxa"/>
            <w:shd w:val="clear" w:color="auto" w:fill="C0C0C0"/>
          </w:tcPr>
          <w:p w14:paraId="2119126D">
            <w:pPr>
              <w:pStyle w:val="103"/>
              <w:rPr>
                <w:kern w:val="2"/>
                <w:szCs w:val="22"/>
              </w:rPr>
            </w:pPr>
            <w:r>
              <w:rPr>
                <w:kern w:val="2"/>
                <w:szCs w:val="22"/>
              </w:rPr>
              <w:t>Description</w:t>
            </w:r>
          </w:p>
        </w:tc>
        <w:tc>
          <w:tcPr>
            <w:tcW w:w="1998" w:type="dxa"/>
            <w:shd w:val="clear" w:color="auto" w:fill="C0C0C0"/>
          </w:tcPr>
          <w:p w14:paraId="59E493BF">
            <w:pPr>
              <w:pStyle w:val="103"/>
              <w:rPr>
                <w:kern w:val="2"/>
                <w:szCs w:val="22"/>
              </w:rPr>
            </w:pPr>
            <w:r>
              <w:rPr>
                <w:kern w:val="2"/>
                <w:szCs w:val="22"/>
              </w:rPr>
              <w:t>Applicability</w:t>
            </w:r>
          </w:p>
        </w:tc>
      </w:tr>
      <w:tr w14:paraId="1CC25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87C6CF">
            <w:pPr>
              <w:pStyle w:val="102"/>
              <w:rPr>
                <w:kern w:val="2"/>
                <w:szCs w:val="22"/>
                <w:lang w:eastAsia="zh-CN"/>
              </w:rPr>
            </w:pPr>
            <w:r>
              <w:rPr>
                <w:kern w:val="2"/>
                <w:szCs w:val="22"/>
              </w:rPr>
              <w:t>asSvcId</w:t>
            </w:r>
          </w:p>
        </w:tc>
        <w:tc>
          <w:tcPr>
            <w:tcW w:w="1006" w:type="dxa"/>
          </w:tcPr>
          <w:p w14:paraId="64E2C4CB">
            <w:pPr>
              <w:pStyle w:val="102"/>
              <w:rPr>
                <w:kern w:val="2"/>
                <w:szCs w:val="22"/>
              </w:rPr>
            </w:pPr>
            <w:r>
              <w:rPr>
                <w:kern w:val="2"/>
                <w:szCs w:val="22"/>
              </w:rPr>
              <w:t>string</w:t>
            </w:r>
          </w:p>
        </w:tc>
        <w:tc>
          <w:tcPr>
            <w:tcW w:w="425" w:type="dxa"/>
          </w:tcPr>
          <w:p w14:paraId="6AA49887">
            <w:pPr>
              <w:pStyle w:val="104"/>
              <w:rPr>
                <w:kern w:val="2"/>
                <w:szCs w:val="22"/>
              </w:rPr>
            </w:pPr>
            <w:r>
              <w:rPr>
                <w:kern w:val="2"/>
                <w:szCs w:val="22"/>
              </w:rPr>
              <w:t>M</w:t>
            </w:r>
          </w:p>
        </w:tc>
        <w:tc>
          <w:tcPr>
            <w:tcW w:w="1368" w:type="dxa"/>
          </w:tcPr>
          <w:p w14:paraId="477C6BC1">
            <w:pPr>
              <w:pStyle w:val="102"/>
              <w:rPr>
                <w:kern w:val="2"/>
                <w:szCs w:val="22"/>
              </w:rPr>
            </w:pPr>
            <w:r>
              <w:rPr>
                <w:kern w:val="2"/>
                <w:szCs w:val="22"/>
              </w:rPr>
              <w:t>1</w:t>
            </w:r>
          </w:p>
        </w:tc>
        <w:tc>
          <w:tcPr>
            <w:tcW w:w="3438" w:type="dxa"/>
          </w:tcPr>
          <w:p w14:paraId="0B3E967F">
            <w:pPr>
              <w:pStyle w:val="102"/>
              <w:rPr>
                <w:kern w:val="2"/>
                <w:szCs w:val="22"/>
              </w:rPr>
            </w:pPr>
            <w:r>
              <w:rPr>
                <w:kern w:val="2"/>
                <w:szCs w:val="22"/>
              </w:rPr>
              <w:t>The MSGin5G identifier of the Application Server.</w:t>
            </w:r>
          </w:p>
        </w:tc>
        <w:tc>
          <w:tcPr>
            <w:tcW w:w="1998" w:type="dxa"/>
          </w:tcPr>
          <w:p w14:paraId="7B202F45">
            <w:pPr>
              <w:pStyle w:val="102"/>
              <w:rPr>
                <w:kern w:val="2"/>
                <w:szCs w:val="22"/>
              </w:rPr>
            </w:pPr>
          </w:p>
        </w:tc>
      </w:tr>
      <w:tr w14:paraId="79B8FF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D89D3B">
            <w:pPr>
              <w:pStyle w:val="102"/>
              <w:rPr>
                <w:kern w:val="2"/>
                <w:szCs w:val="22"/>
              </w:rPr>
            </w:pPr>
            <w:r>
              <w:rPr>
                <w:kern w:val="2"/>
                <w:szCs w:val="22"/>
                <w:lang w:eastAsia="zh-CN"/>
              </w:rPr>
              <w:t>app</w:t>
            </w:r>
            <w:r>
              <w:rPr>
                <w:kern w:val="2"/>
                <w:szCs w:val="22"/>
              </w:rPr>
              <w:t>Id</w:t>
            </w:r>
          </w:p>
        </w:tc>
        <w:tc>
          <w:tcPr>
            <w:tcW w:w="1006" w:type="dxa"/>
          </w:tcPr>
          <w:p w14:paraId="7C14C7AE">
            <w:pPr>
              <w:pStyle w:val="102"/>
              <w:rPr>
                <w:kern w:val="2"/>
                <w:szCs w:val="22"/>
              </w:rPr>
            </w:pPr>
            <w:r>
              <w:rPr>
                <w:kern w:val="2"/>
                <w:szCs w:val="22"/>
              </w:rPr>
              <w:t>string</w:t>
            </w:r>
          </w:p>
        </w:tc>
        <w:tc>
          <w:tcPr>
            <w:tcW w:w="425" w:type="dxa"/>
          </w:tcPr>
          <w:p w14:paraId="443D69F4">
            <w:pPr>
              <w:pStyle w:val="104"/>
              <w:rPr>
                <w:kern w:val="2"/>
                <w:szCs w:val="22"/>
                <w:lang w:eastAsia="zh-CN"/>
              </w:rPr>
            </w:pPr>
            <w:r>
              <w:rPr>
                <w:rFonts w:hint="eastAsia"/>
                <w:kern w:val="2"/>
                <w:szCs w:val="22"/>
                <w:lang w:eastAsia="zh-CN"/>
              </w:rPr>
              <w:t>O</w:t>
            </w:r>
          </w:p>
        </w:tc>
        <w:tc>
          <w:tcPr>
            <w:tcW w:w="1368" w:type="dxa"/>
          </w:tcPr>
          <w:p w14:paraId="03168658">
            <w:pPr>
              <w:pStyle w:val="102"/>
              <w:rPr>
                <w:kern w:val="2"/>
                <w:szCs w:val="22"/>
              </w:rPr>
            </w:pPr>
            <w:r>
              <w:rPr>
                <w:kern w:val="2"/>
                <w:szCs w:val="22"/>
              </w:rPr>
              <w:t>0..1</w:t>
            </w:r>
          </w:p>
        </w:tc>
        <w:tc>
          <w:tcPr>
            <w:tcW w:w="3438" w:type="dxa"/>
          </w:tcPr>
          <w:p w14:paraId="122C8323">
            <w:pPr>
              <w:pStyle w:val="102"/>
              <w:rPr>
                <w:kern w:val="2"/>
                <w:szCs w:val="22"/>
              </w:rPr>
            </w:pPr>
            <w:r>
              <w:rPr>
                <w:kern w:val="2"/>
                <w:szCs w:val="22"/>
              </w:rPr>
              <w:t>The identifier of the application specified by the application provider</w:t>
            </w:r>
          </w:p>
        </w:tc>
        <w:tc>
          <w:tcPr>
            <w:tcW w:w="1998" w:type="dxa"/>
          </w:tcPr>
          <w:p w14:paraId="50AF8CCA">
            <w:pPr>
              <w:pStyle w:val="102"/>
              <w:rPr>
                <w:kern w:val="2"/>
                <w:szCs w:val="22"/>
              </w:rPr>
            </w:pPr>
          </w:p>
        </w:tc>
      </w:tr>
      <w:tr w14:paraId="7E71D9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25C465">
            <w:pPr>
              <w:pStyle w:val="102"/>
              <w:rPr>
                <w:kern w:val="2"/>
                <w:szCs w:val="22"/>
              </w:rPr>
            </w:pPr>
            <w:r>
              <w:rPr>
                <w:kern w:val="2"/>
                <w:szCs w:val="22"/>
                <w:lang w:eastAsia="zh-CN"/>
              </w:rPr>
              <w:t>targetUri</w:t>
            </w:r>
          </w:p>
        </w:tc>
        <w:tc>
          <w:tcPr>
            <w:tcW w:w="1006" w:type="dxa"/>
          </w:tcPr>
          <w:p w14:paraId="48EC37B9">
            <w:pPr>
              <w:pStyle w:val="102"/>
              <w:rPr>
                <w:kern w:val="2"/>
                <w:szCs w:val="22"/>
                <w:lang w:eastAsia="zh-CN"/>
              </w:rPr>
            </w:pPr>
            <w:r>
              <w:rPr>
                <w:kern w:val="2"/>
                <w:szCs w:val="22"/>
                <w:lang w:eastAsia="zh-CN"/>
              </w:rPr>
              <w:t>Uri</w:t>
            </w:r>
          </w:p>
        </w:tc>
        <w:tc>
          <w:tcPr>
            <w:tcW w:w="425" w:type="dxa"/>
          </w:tcPr>
          <w:p w14:paraId="292296AA">
            <w:pPr>
              <w:pStyle w:val="104"/>
              <w:rPr>
                <w:kern w:val="2"/>
                <w:szCs w:val="22"/>
              </w:rPr>
            </w:pPr>
            <w:r>
              <w:rPr>
                <w:kern w:val="2"/>
                <w:szCs w:val="22"/>
              </w:rPr>
              <w:t>O</w:t>
            </w:r>
          </w:p>
        </w:tc>
        <w:tc>
          <w:tcPr>
            <w:tcW w:w="1368" w:type="dxa"/>
          </w:tcPr>
          <w:p w14:paraId="2EFAC529">
            <w:pPr>
              <w:pStyle w:val="102"/>
              <w:rPr>
                <w:kern w:val="2"/>
                <w:szCs w:val="22"/>
              </w:rPr>
            </w:pPr>
            <w:r>
              <w:rPr>
                <w:kern w:val="2"/>
                <w:szCs w:val="22"/>
              </w:rPr>
              <w:t>0..1</w:t>
            </w:r>
          </w:p>
        </w:tc>
        <w:tc>
          <w:tcPr>
            <w:tcW w:w="3438" w:type="dxa"/>
          </w:tcPr>
          <w:p w14:paraId="656A81B8">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pPr>
              <w:pStyle w:val="102"/>
              <w:rPr>
                <w:kern w:val="2"/>
                <w:szCs w:val="22"/>
              </w:rPr>
            </w:pPr>
          </w:p>
        </w:tc>
      </w:tr>
      <w:tr w14:paraId="3BAB9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45D4D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reqExprTime</w:t>
            </w:r>
          </w:p>
        </w:tc>
        <w:tc>
          <w:tcPr>
            <w:tcW w:w="1006" w:type="dxa"/>
          </w:tcPr>
          <w:p w14:paraId="00042EEE">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DateTime</w:t>
            </w:r>
          </w:p>
        </w:tc>
        <w:tc>
          <w:tcPr>
            <w:tcW w:w="425" w:type="dxa"/>
          </w:tcPr>
          <w:p w14:paraId="3B89119D">
            <w:pPr>
              <w:keepNext/>
              <w:keepLines/>
              <w:spacing w:after="0"/>
              <w:jc w:val="center"/>
              <w:rPr>
                <w:rFonts w:ascii="Arial" w:hAnsi="Arial" w:eastAsia="等线"/>
                <w:kern w:val="2"/>
                <w:sz w:val="18"/>
                <w:szCs w:val="22"/>
              </w:rPr>
            </w:pPr>
            <w:r>
              <w:rPr>
                <w:rFonts w:ascii="Arial" w:hAnsi="Arial" w:eastAsia="等线"/>
                <w:kern w:val="2"/>
                <w:sz w:val="18"/>
                <w:szCs w:val="22"/>
                <w:lang w:eastAsia="zh-CN"/>
              </w:rPr>
              <w:t>O</w:t>
            </w:r>
          </w:p>
        </w:tc>
        <w:tc>
          <w:tcPr>
            <w:tcW w:w="1368" w:type="dxa"/>
          </w:tcPr>
          <w:p w14:paraId="147593DF">
            <w:pPr>
              <w:keepNext/>
              <w:keepLines/>
              <w:spacing w:after="0"/>
              <w:rPr>
                <w:rFonts w:ascii="Arial" w:hAnsi="Arial" w:eastAsia="等线"/>
                <w:kern w:val="2"/>
                <w:sz w:val="18"/>
                <w:szCs w:val="22"/>
              </w:rPr>
            </w:pPr>
            <w:r>
              <w:rPr>
                <w:rFonts w:ascii="Arial" w:hAnsi="Arial" w:eastAsia="等线"/>
                <w:kern w:val="2"/>
                <w:sz w:val="18"/>
                <w:szCs w:val="22"/>
              </w:rPr>
              <w:t>0..1</w:t>
            </w:r>
          </w:p>
        </w:tc>
        <w:tc>
          <w:tcPr>
            <w:tcW w:w="3438" w:type="dxa"/>
          </w:tcPr>
          <w:p w14:paraId="7DB69F8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The requested expiration time for the registration.</w:t>
            </w:r>
          </w:p>
        </w:tc>
        <w:tc>
          <w:tcPr>
            <w:tcW w:w="1998" w:type="dxa"/>
          </w:tcPr>
          <w:p w14:paraId="62143113">
            <w:pPr>
              <w:keepNext/>
              <w:keepLines/>
              <w:spacing w:after="0"/>
              <w:rPr>
                <w:rFonts w:ascii="Arial" w:hAnsi="Arial" w:eastAsia="等线"/>
                <w:kern w:val="2"/>
                <w:sz w:val="18"/>
                <w:szCs w:val="22"/>
              </w:rPr>
            </w:pPr>
          </w:p>
        </w:tc>
      </w:tr>
      <w:tr w14:paraId="6DCC1F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26BB6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exGroupList</w:t>
            </w:r>
          </w:p>
        </w:tc>
        <w:tc>
          <w:tcPr>
            <w:tcW w:w="1006" w:type="dxa"/>
          </w:tcPr>
          <w:p w14:paraId="57F0D41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array(string)</w:t>
            </w:r>
          </w:p>
        </w:tc>
        <w:tc>
          <w:tcPr>
            <w:tcW w:w="425" w:type="dxa"/>
          </w:tcPr>
          <w:p w14:paraId="4D0600A6">
            <w:pPr>
              <w:keepNext/>
              <w:keepLines/>
              <w:spacing w:after="0"/>
              <w:jc w:val="center"/>
              <w:rPr>
                <w:rFonts w:ascii="Arial" w:hAnsi="Arial" w:eastAsia="等线"/>
                <w:kern w:val="2"/>
                <w:sz w:val="18"/>
                <w:szCs w:val="22"/>
                <w:lang w:eastAsia="zh-CN"/>
              </w:rPr>
            </w:pPr>
            <w:r>
              <w:rPr>
                <w:rFonts w:ascii="Arial" w:hAnsi="Arial" w:eastAsia="等线"/>
                <w:kern w:val="2"/>
                <w:sz w:val="18"/>
                <w:szCs w:val="22"/>
                <w:lang w:eastAsia="zh-CN"/>
              </w:rPr>
              <w:t>O</w:t>
            </w:r>
          </w:p>
        </w:tc>
        <w:tc>
          <w:tcPr>
            <w:tcW w:w="1368" w:type="dxa"/>
          </w:tcPr>
          <w:p w14:paraId="7A53CF45">
            <w:pPr>
              <w:pStyle w:val="102"/>
              <w:rPr>
                <w:rFonts w:eastAsia="等线"/>
                <w:kern w:val="2"/>
                <w:szCs w:val="22"/>
              </w:rPr>
            </w:pPr>
            <w:r>
              <w:rPr>
                <w:rFonts w:eastAsiaTheme="minorEastAsia"/>
                <w:kern w:val="2"/>
                <w:szCs w:val="22"/>
              </w:rPr>
              <w:t>1..N</w:t>
            </w:r>
          </w:p>
        </w:tc>
        <w:tc>
          <w:tcPr>
            <w:tcW w:w="3438" w:type="dxa"/>
          </w:tcPr>
          <w:p w14:paraId="7C438AA4">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The MSGin5G group list which the Application Server will control.</w:t>
            </w:r>
          </w:p>
        </w:tc>
        <w:tc>
          <w:tcPr>
            <w:tcW w:w="1998" w:type="dxa"/>
          </w:tcPr>
          <w:p w14:paraId="462AAA17">
            <w:pPr>
              <w:keepNext/>
              <w:keepLines/>
              <w:spacing w:after="0"/>
              <w:rPr>
                <w:rFonts w:ascii="Arial" w:hAnsi="Arial" w:eastAsia="等线"/>
                <w:kern w:val="2"/>
                <w:sz w:val="18"/>
                <w:szCs w:val="22"/>
              </w:rPr>
            </w:pPr>
          </w:p>
        </w:tc>
      </w:tr>
      <w:tr w14:paraId="6C0AE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C2545A">
            <w:pPr>
              <w:pStyle w:val="102"/>
              <w:rPr>
                <w:kern w:val="2"/>
                <w:szCs w:val="22"/>
              </w:rPr>
            </w:pPr>
            <w:r>
              <w:rPr>
                <w:kern w:val="2"/>
                <w:szCs w:val="22"/>
              </w:rPr>
              <w:t>asProf</w:t>
            </w:r>
          </w:p>
        </w:tc>
        <w:tc>
          <w:tcPr>
            <w:tcW w:w="1006" w:type="dxa"/>
          </w:tcPr>
          <w:p w14:paraId="6A2AF941">
            <w:pPr>
              <w:pStyle w:val="102"/>
              <w:rPr>
                <w:kern w:val="2"/>
                <w:szCs w:val="22"/>
              </w:rPr>
            </w:pPr>
            <w:r>
              <w:rPr>
                <w:kern w:val="2"/>
                <w:szCs w:val="22"/>
              </w:rPr>
              <w:t>ASProfile</w:t>
            </w:r>
          </w:p>
        </w:tc>
        <w:tc>
          <w:tcPr>
            <w:tcW w:w="425" w:type="dxa"/>
          </w:tcPr>
          <w:p w14:paraId="0DA9167F">
            <w:pPr>
              <w:pStyle w:val="104"/>
              <w:rPr>
                <w:kern w:val="2"/>
                <w:szCs w:val="22"/>
              </w:rPr>
            </w:pPr>
            <w:r>
              <w:rPr>
                <w:kern w:val="2"/>
                <w:szCs w:val="22"/>
              </w:rPr>
              <w:t>O</w:t>
            </w:r>
          </w:p>
        </w:tc>
        <w:tc>
          <w:tcPr>
            <w:tcW w:w="1368" w:type="dxa"/>
          </w:tcPr>
          <w:p w14:paraId="2AD0BE7C">
            <w:pPr>
              <w:pStyle w:val="102"/>
              <w:rPr>
                <w:kern w:val="2"/>
                <w:szCs w:val="22"/>
              </w:rPr>
            </w:pPr>
            <w:r>
              <w:rPr>
                <w:kern w:val="2"/>
                <w:szCs w:val="22"/>
              </w:rPr>
              <w:t>0..1</w:t>
            </w:r>
          </w:p>
        </w:tc>
        <w:tc>
          <w:tcPr>
            <w:tcW w:w="3438" w:type="dxa"/>
          </w:tcPr>
          <w:p w14:paraId="2528654E">
            <w:pPr>
              <w:pStyle w:val="102"/>
              <w:rPr>
                <w:kern w:val="2"/>
                <w:szCs w:val="22"/>
              </w:rPr>
            </w:pPr>
            <w:r>
              <w:rPr>
                <w:kern w:val="2"/>
                <w:szCs w:val="22"/>
              </w:rPr>
              <w:t>The profile information of the AS.</w:t>
            </w:r>
          </w:p>
        </w:tc>
        <w:tc>
          <w:tcPr>
            <w:tcW w:w="1998" w:type="dxa"/>
          </w:tcPr>
          <w:p w14:paraId="19C3150A">
            <w:pPr>
              <w:pStyle w:val="102"/>
              <w:rPr>
                <w:kern w:val="2"/>
                <w:szCs w:val="22"/>
              </w:rPr>
            </w:pPr>
          </w:p>
        </w:tc>
      </w:tr>
    </w:tbl>
    <w:p w14:paraId="7860B1DB">
      <w:pPr>
        <w:rPr>
          <w:lang w:eastAsia="zh-CN"/>
        </w:rPr>
      </w:pPr>
    </w:p>
    <w:p w14:paraId="30941446">
      <w:pPr>
        <w:pStyle w:val="7"/>
        <w:rPr>
          <w:lang w:eastAsia="zh-CN"/>
        </w:rPr>
      </w:pPr>
      <w:bookmarkStart w:id="815" w:name="_Toc93878966"/>
      <w:bookmarkStart w:id="816" w:name="_Toc185509349"/>
      <w:bookmarkStart w:id="817" w:name="_Toc969967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3BDA82B1">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396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8D4A228">
            <w:pPr>
              <w:pStyle w:val="103"/>
              <w:rPr>
                <w:kern w:val="2"/>
                <w:szCs w:val="22"/>
              </w:rPr>
            </w:pPr>
            <w:r>
              <w:rPr>
                <w:kern w:val="2"/>
                <w:szCs w:val="22"/>
              </w:rPr>
              <w:t>Attribute name</w:t>
            </w:r>
          </w:p>
        </w:tc>
        <w:tc>
          <w:tcPr>
            <w:tcW w:w="1006" w:type="dxa"/>
            <w:shd w:val="clear" w:color="auto" w:fill="C0C0C0"/>
          </w:tcPr>
          <w:p w14:paraId="205DBAEA">
            <w:pPr>
              <w:pStyle w:val="103"/>
              <w:rPr>
                <w:kern w:val="2"/>
                <w:szCs w:val="22"/>
              </w:rPr>
            </w:pPr>
            <w:r>
              <w:rPr>
                <w:kern w:val="2"/>
                <w:szCs w:val="22"/>
              </w:rPr>
              <w:t>Data type</w:t>
            </w:r>
          </w:p>
        </w:tc>
        <w:tc>
          <w:tcPr>
            <w:tcW w:w="425" w:type="dxa"/>
            <w:shd w:val="clear" w:color="auto" w:fill="C0C0C0"/>
          </w:tcPr>
          <w:p w14:paraId="46D86971">
            <w:pPr>
              <w:pStyle w:val="103"/>
              <w:rPr>
                <w:kern w:val="2"/>
                <w:szCs w:val="22"/>
              </w:rPr>
            </w:pPr>
            <w:r>
              <w:rPr>
                <w:kern w:val="2"/>
                <w:szCs w:val="22"/>
              </w:rPr>
              <w:t>P</w:t>
            </w:r>
          </w:p>
        </w:tc>
        <w:tc>
          <w:tcPr>
            <w:tcW w:w="1368" w:type="dxa"/>
            <w:shd w:val="clear" w:color="auto" w:fill="C0C0C0"/>
          </w:tcPr>
          <w:p w14:paraId="7751E3FF">
            <w:pPr>
              <w:pStyle w:val="103"/>
              <w:rPr>
                <w:kern w:val="2"/>
                <w:szCs w:val="22"/>
              </w:rPr>
            </w:pPr>
            <w:r>
              <w:rPr>
                <w:kern w:val="2"/>
                <w:szCs w:val="22"/>
              </w:rPr>
              <w:t>Cardinality</w:t>
            </w:r>
          </w:p>
        </w:tc>
        <w:tc>
          <w:tcPr>
            <w:tcW w:w="3438" w:type="dxa"/>
            <w:shd w:val="clear" w:color="auto" w:fill="C0C0C0"/>
          </w:tcPr>
          <w:p w14:paraId="1BA4A693">
            <w:pPr>
              <w:pStyle w:val="103"/>
              <w:rPr>
                <w:kern w:val="2"/>
                <w:szCs w:val="22"/>
              </w:rPr>
            </w:pPr>
            <w:r>
              <w:rPr>
                <w:kern w:val="2"/>
                <w:szCs w:val="22"/>
              </w:rPr>
              <w:t>Description</w:t>
            </w:r>
          </w:p>
        </w:tc>
        <w:tc>
          <w:tcPr>
            <w:tcW w:w="1998" w:type="dxa"/>
            <w:shd w:val="clear" w:color="auto" w:fill="C0C0C0"/>
          </w:tcPr>
          <w:p w14:paraId="16970F7A">
            <w:pPr>
              <w:pStyle w:val="103"/>
              <w:rPr>
                <w:kern w:val="2"/>
                <w:szCs w:val="22"/>
              </w:rPr>
            </w:pPr>
            <w:r>
              <w:rPr>
                <w:kern w:val="2"/>
                <w:szCs w:val="22"/>
              </w:rPr>
              <w:t>Applicability</w:t>
            </w:r>
          </w:p>
        </w:tc>
      </w:tr>
      <w:tr w14:paraId="40491F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0C08EB">
            <w:pPr>
              <w:pStyle w:val="102"/>
              <w:rPr>
                <w:kern w:val="2"/>
                <w:szCs w:val="22"/>
                <w:lang w:eastAsia="zh-CN"/>
              </w:rPr>
            </w:pPr>
            <w:r>
              <w:rPr>
                <w:kern w:val="2"/>
                <w:szCs w:val="22"/>
              </w:rPr>
              <w:t>asSvcId</w:t>
            </w:r>
          </w:p>
        </w:tc>
        <w:tc>
          <w:tcPr>
            <w:tcW w:w="1006" w:type="dxa"/>
          </w:tcPr>
          <w:p w14:paraId="45BEC1D7">
            <w:pPr>
              <w:pStyle w:val="102"/>
              <w:rPr>
                <w:kern w:val="2"/>
                <w:szCs w:val="22"/>
              </w:rPr>
            </w:pPr>
            <w:r>
              <w:rPr>
                <w:kern w:val="2"/>
                <w:szCs w:val="22"/>
              </w:rPr>
              <w:t>string</w:t>
            </w:r>
          </w:p>
        </w:tc>
        <w:tc>
          <w:tcPr>
            <w:tcW w:w="425" w:type="dxa"/>
          </w:tcPr>
          <w:p w14:paraId="421F1DDD">
            <w:pPr>
              <w:pStyle w:val="104"/>
              <w:rPr>
                <w:kern w:val="2"/>
                <w:szCs w:val="22"/>
              </w:rPr>
            </w:pPr>
            <w:r>
              <w:rPr>
                <w:kern w:val="2"/>
                <w:szCs w:val="22"/>
              </w:rPr>
              <w:t>M</w:t>
            </w:r>
          </w:p>
        </w:tc>
        <w:tc>
          <w:tcPr>
            <w:tcW w:w="1368" w:type="dxa"/>
          </w:tcPr>
          <w:p w14:paraId="3EC97489">
            <w:pPr>
              <w:pStyle w:val="102"/>
              <w:rPr>
                <w:kern w:val="2"/>
                <w:szCs w:val="22"/>
              </w:rPr>
            </w:pPr>
            <w:r>
              <w:rPr>
                <w:kern w:val="2"/>
                <w:szCs w:val="22"/>
              </w:rPr>
              <w:t>1</w:t>
            </w:r>
          </w:p>
        </w:tc>
        <w:tc>
          <w:tcPr>
            <w:tcW w:w="3438" w:type="dxa"/>
          </w:tcPr>
          <w:p w14:paraId="51889006">
            <w:pPr>
              <w:pStyle w:val="102"/>
              <w:rPr>
                <w:kern w:val="2"/>
                <w:szCs w:val="22"/>
              </w:rPr>
            </w:pPr>
            <w:r>
              <w:rPr>
                <w:kern w:val="2"/>
                <w:szCs w:val="22"/>
              </w:rPr>
              <w:t>The MSGin5G identifier of the Application Server.</w:t>
            </w:r>
          </w:p>
        </w:tc>
        <w:tc>
          <w:tcPr>
            <w:tcW w:w="1998" w:type="dxa"/>
          </w:tcPr>
          <w:p w14:paraId="7F0A115D">
            <w:pPr>
              <w:pStyle w:val="102"/>
              <w:rPr>
                <w:kern w:val="2"/>
                <w:szCs w:val="22"/>
              </w:rPr>
            </w:pPr>
          </w:p>
        </w:tc>
      </w:tr>
      <w:tr w14:paraId="342837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3D43D5">
            <w:pPr>
              <w:pStyle w:val="102"/>
              <w:rPr>
                <w:kern w:val="2"/>
                <w:szCs w:val="22"/>
                <w:lang w:eastAsia="zh-CN"/>
              </w:rPr>
            </w:pPr>
            <w:r>
              <w:rPr>
                <w:kern w:val="2"/>
                <w:szCs w:val="22"/>
                <w:lang w:eastAsia="zh-CN"/>
              </w:rPr>
              <w:t>result</w:t>
            </w:r>
          </w:p>
        </w:tc>
        <w:tc>
          <w:tcPr>
            <w:tcW w:w="1006" w:type="dxa"/>
          </w:tcPr>
          <w:p w14:paraId="59601759">
            <w:pPr>
              <w:pStyle w:val="102"/>
              <w:rPr>
                <w:kern w:val="2"/>
                <w:szCs w:val="22"/>
              </w:rPr>
            </w:pPr>
            <w:r>
              <w:rPr>
                <w:kern w:val="2"/>
                <w:szCs w:val="22"/>
              </w:rPr>
              <w:t>ProblemDetails</w:t>
            </w:r>
          </w:p>
        </w:tc>
        <w:tc>
          <w:tcPr>
            <w:tcW w:w="425" w:type="dxa"/>
          </w:tcPr>
          <w:p w14:paraId="566C8A6C">
            <w:pPr>
              <w:pStyle w:val="104"/>
              <w:rPr>
                <w:kern w:val="2"/>
                <w:szCs w:val="22"/>
              </w:rPr>
            </w:pPr>
            <w:r>
              <w:rPr>
                <w:kern w:val="2"/>
                <w:szCs w:val="22"/>
              </w:rPr>
              <w:t>M</w:t>
            </w:r>
          </w:p>
        </w:tc>
        <w:tc>
          <w:tcPr>
            <w:tcW w:w="1368" w:type="dxa"/>
          </w:tcPr>
          <w:p w14:paraId="1D0729F4">
            <w:pPr>
              <w:pStyle w:val="102"/>
              <w:rPr>
                <w:kern w:val="2"/>
                <w:szCs w:val="22"/>
              </w:rPr>
            </w:pPr>
            <w:r>
              <w:rPr>
                <w:kern w:val="2"/>
                <w:szCs w:val="22"/>
              </w:rPr>
              <w:t>1</w:t>
            </w:r>
          </w:p>
        </w:tc>
        <w:tc>
          <w:tcPr>
            <w:tcW w:w="3438" w:type="dxa"/>
          </w:tcPr>
          <w:p w14:paraId="36E12B84">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pPr>
              <w:pStyle w:val="102"/>
              <w:rPr>
                <w:kern w:val="2"/>
                <w:szCs w:val="22"/>
              </w:rPr>
            </w:pPr>
          </w:p>
        </w:tc>
      </w:tr>
      <w:tr w14:paraId="4A97AA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A641561">
            <w:pPr>
              <w:pStyle w:val="102"/>
              <w:rPr>
                <w:kern w:val="2"/>
                <w:szCs w:val="22"/>
                <w:lang w:eastAsia="zh-CN"/>
              </w:rPr>
            </w:pPr>
            <w:r>
              <w:rPr>
                <w:rFonts w:hint="eastAsia"/>
                <w:kern w:val="2"/>
                <w:szCs w:val="22"/>
                <w:lang w:eastAsia="zh-CN"/>
              </w:rPr>
              <w:t>regExprTime</w:t>
            </w:r>
          </w:p>
        </w:tc>
        <w:tc>
          <w:tcPr>
            <w:tcW w:w="1006" w:type="dxa"/>
          </w:tcPr>
          <w:p w14:paraId="72371EA4">
            <w:pPr>
              <w:pStyle w:val="102"/>
              <w:rPr>
                <w:kern w:val="2"/>
                <w:szCs w:val="22"/>
              </w:rPr>
            </w:pPr>
            <w:r>
              <w:rPr>
                <w:rFonts w:hint="eastAsia"/>
                <w:kern w:val="2"/>
                <w:szCs w:val="22"/>
              </w:rPr>
              <w:t>DateTime</w:t>
            </w:r>
          </w:p>
        </w:tc>
        <w:tc>
          <w:tcPr>
            <w:tcW w:w="425" w:type="dxa"/>
          </w:tcPr>
          <w:p w14:paraId="54FBEF2B">
            <w:pPr>
              <w:pStyle w:val="104"/>
              <w:rPr>
                <w:kern w:val="2"/>
                <w:szCs w:val="22"/>
              </w:rPr>
            </w:pPr>
            <w:r>
              <w:rPr>
                <w:rFonts w:hint="eastAsia"/>
                <w:kern w:val="2"/>
                <w:szCs w:val="22"/>
              </w:rPr>
              <w:t>O</w:t>
            </w:r>
          </w:p>
        </w:tc>
        <w:tc>
          <w:tcPr>
            <w:tcW w:w="1368" w:type="dxa"/>
          </w:tcPr>
          <w:p w14:paraId="56615CFE">
            <w:pPr>
              <w:pStyle w:val="102"/>
              <w:rPr>
                <w:kern w:val="2"/>
                <w:szCs w:val="22"/>
              </w:rPr>
            </w:pPr>
            <w:r>
              <w:rPr>
                <w:rFonts w:hint="eastAsia"/>
                <w:kern w:val="2"/>
                <w:szCs w:val="22"/>
              </w:rPr>
              <w:t>0..1</w:t>
            </w:r>
          </w:p>
        </w:tc>
        <w:tc>
          <w:tcPr>
            <w:tcW w:w="3438" w:type="dxa"/>
          </w:tcPr>
          <w:p w14:paraId="151C01F0">
            <w:pPr>
              <w:pStyle w:val="102"/>
              <w:rPr>
                <w:kern w:val="2"/>
                <w:szCs w:val="22"/>
                <w:lang w:eastAsia="zh-CN"/>
              </w:rPr>
            </w:pPr>
            <w:r>
              <w:rPr>
                <w:rFonts w:hint="eastAsia"/>
                <w:kern w:val="2"/>
                <w:szCs w:val="22"/>
                <w:lang w:eastAsia="zh-CN"/>
              </w:rPr>
              <w:t>The expiration time of the registration.</w:t>
            </w:r>
          </w:p>
        </w:tc>
        <w:tc>
          <w:tcPr>
            <w:tcW w:w="1998" w:type="dxa"/>
          </w:tcPr>
          <w:p w14:paraId="6D43B906">
            <w:pPr>
              <w:pStyle w:val="102"/>
              <w:rPr>
                <w:kern w:val="2"/>
                <w:szCs w:val="22"/>
              </w:rPr>
            </w:pPr>
          </w:p>
        </w:tc>
      </w:tr>
    </w:tbl>
    <w:p w14:paraId="05ED5E85">
      <w:pPr>
        <w:rPr>
          <w:lang w:eastAsia="zh-CN"/>
        </w:rPr>
      </w:pPr>
    </w:p>
    <w:p w14:paraId="5C8FBDDE">
      <w:pPr>
        <w:pStyle w:val="7"/>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r>
      <w:r>
        <w:rPr>
          <w:lang w:eastAsia="zh-CN"/>
        </w:rPr>
        <w:t>Type: ASProfile</w:t>
      </w:r>
      <w:bookmarkEnd w:id="819"/>
      <w:bookmarkEnd w:id="820"/>
      <w:bookmarkEnd w:id="821"/>
      <w:bookmarkEnd w:id="822"/>
      <w:bookmarkEnd w:id="823"/>
    </w:p>
    <w:p w14:paraId="1173D4AE">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614600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3B2C153">
            <w:pPr>
              <w:pStyle w:val="103"/>
              <w:rPr>
                <w:kern w:val="2"/>
                <w:szCs w:val="22"/>
              </w:rPr>
            </w:pPr>
            <w:r>
              <w:rPr>
                <w:kern w:val="2"/>
                <w:szCs w:val="22"/>
              </w:rPr>
              <w:t>Attribute name</w:t>
            </w:r>
          </w:p>
        </w:tc>
        <w:tc>
          <w:tcPr>
            <w:tcW w:w="1117" w:type="dxa"/>
            <w:shd w:val="clear" w:color="auto" w:fill="C0C0C0"/>
          </w:tcPr>
          <w:p w14:paraId="1BAF43C7">
            <w:pPr>
              <w:pStyle w:val="103"/>
              <w:rPr>
                <w:kern w:val="2"/>
                <w:szCs w:val="22"/>
              </w:rPr>
            </w:pPr>
            <w:r>
              <w:rPr>
                <w:kern w:val="2"/>
                <w:szCs w:val="22"/>
              </w:rPr>
              <w:t>Data type</w:t>
            </w:r>
          </w:p>
        </w:tc>
        <w:tc>
          <w:tcPr>
            <w:tcW w:w="314" w:type="dxa"/>
            <w:shd w:val="clear" w:color="auto" w:fill="C0C0C0"/>
          </w:tcPr>
          <w:p w14:paraId="2DC7ECBB">
            <w:pPr>
              <w:pStyle w:val="103"/>
              <w:rPr>
                <w:kern w:val="2"/>
                <w:szCs w:val="22"/>
              </w:rPr>
            </w:pPr>
            <w:r>
              <w:rPr>
                <w:kern w:val="2"/>
                <w:szCs w:val="22"/>
              </w:rPr>
              <w:t>P</w:t>
            </w:r>
          </w:p>
        </w:tc>
        <w:tc>
          <w:tcPr>
            <w:tcW w:w="1368" w:type="dxa"/>
            <w:shd w:val="clear" w:color="auto" w:fill="C0C0C0"/>
          </w:tcPr>
          <w:p w14:paraId="69D187B1">
            <w:pPr>
              <w:pStyle w:val="103"/>
              <w:rPr>
                <w:kern w:val="2"/>
                <w:szCs w:val="22"/>
              </w:rPr>
            </w:pPr>
            <w:r>
              <w:rPr>
                <w:kern w:val="2"/>
                <w:szCs w:val="22"/>
              </w:rPr>
              <w:t>Cardinality</w:t>
            </w:r>
          </w:p>
        </w:tc>
        <w:tc>
          <w:tcPr>
            <w:tcW w:w="3438" w:type="dxa"/>
            <w:shd w:val="clear" w:color="auto" w:fill="C0C0C0"/>
          </w:tcPr>
          <w:p w14:paraId="264F6F43">
            <w:pPr>
              <w:pStyle w:val="103"/>
              <w:rPr>
                <w:kern w:val="2"/>
                <w:szCs w:val="22"/>
              </w:rPr>
            </w:pPr>
            <w:r>
              <w:rPr>
                <w:kern w:val="2"/>
                <w:szCs w:val="22"/>
              </w:rPr>
              <w:t>Description</w:t>
            </w:r>
          </w:p>
        </w:tc>
        <w:tc>
          <w:tcPr>
            <w:tcW w:w="1998" w:type="dxa"/>
            <w:shd w:val="clear" w:color="auto" w:fill="C0C0C0"/>
          </w:tcPr>
          <w:p w14:paraId="506C2EA3">
            <w:pPr>
              <w:pStyle w:val="103"/>
              <w:rPr>
                <w:kern w:val="2"/>
                <w:szCs w:val="22"/>
              </w:rPr>
            </w:pPr>
            <w:r>
              <w:rPr>
                <w:kern w:val="2"/>
                <w:szCs w:val="22"/>
              </w:rPr>
              <w:t>Applicability</w:t>
            </w:r>
          </w:p>
        </w:tc>
      </w:tr>
      <w:tr w14:paraId="3847F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7FAE74">
            <w:pPr>
              <w:pStyle w:val="102"/>
              <w:rPr>
                <w:kern w:val="2"/>
                <w:szCs w:val="22"/>
              </w:rPr>
            </w:pPr>
            <w:r>
              <w:rPr>
                <w:kern w:val="2"/>
                <w:szCs w:val="22"/>
              </w:rPr>
              <w:t>appName</w:t>
            </w:r>
          </w:p>
        </w:tc>
        <w:tc>
          <w:tcPr>
            <w:tcW w:w="1117" w:type="dxa"/>
          </w:tcPr>
          <w:p w14:paraId="1E548863">
            <w:pPr>
              <w:pStyle w:val="102"/>
              <w:rPr>
                <w:kern w:val="2"/>
                <w:szCs w:val="22"/>
              </w:rPr>
            </w:pPr>
            <w:r>
              <w:rPr>
                <w:kern w:val="2"/>
                <w:szCs w:val="22"/>
              </w:rPr>
              <w:t>string</w:t>
            </w:r>
          </w:p>
        </w:tc>
        <w:tc>
          <w:tcPr>
            <w:tcW w:w="314" w:type="dxa"/>
          </w:tcPr>
          <w:p w14:paraId="2C00F530">
            <w:pPr>
              <w:pStyle w:val="104"/>
              <w:rPr>
                <w:kern w:val="2"/>
                <w:szCs w:val="22"/>
              </w:rPr>
            </w:pPr>
            <w:r>
              <w:rPr>
                <w:kern w:val="2"/>
                <w:szCs w:val="22"/>
              </w:rPr>
              <w:t>O</w:t>
            </w:r>
          </w:p>
        </w:tc>
        <w:tc>
          <w:tcPr>
            <w:tcW w:w="1368" w:type="dxa"/>
          </w:tcPr>
          <w:p w14:paraId="3BCB0742">
            <w:pPr>
              <w:pStyle w:val="102"/>
              <w:rPr>
                <w:kern w:val="2"/>
                <w:szCs w:val="22"/>
              </w:rPr>
            </w:pPr>
            <w:r>
              <w:rPr>
                <w:kern w:val="2"/>
                <w:szCs w:val="22"/>
              </w:rPr>
              <w:t>1</w:t>
            </w:r>
          </w:p>
        </w:tc>
        <w:tc>
          <w:tcPr>
            <w:tcW w:w="3438" w:type="dxa"/>
          </w:tcPr>
          <w:p w14:paraId="76E23A20">
            <w:pPr>
              <w:pStyle w:val="102"/>
              <w:rPr>
                <w:kern w:val="2"/>
                <w:szCs w:val="22"/>
              </w:rPr>
            </w:pPr>
            <w:r>
              <w:rPr>
                <w:kern w:val="2"/>
                <w:szCs w:val="22"/>
              </w:rPr>
              <w:t>The name of the Application Server</w:t>
            </w:r>
          </w:p>
        </w:tc>
        <w:tc>
          <w:tcPr>
            <w:tcW w:w="1998" w:type="dxa"/>
          </w:tcPr>
          <w:p w14:paraId="5FDCE4F2">
            <w:pPr>
              <w:pStyle w:val="102"/>
              <w:rPr>
                <w:kern w:val="2"/>
                <w:szCs w:val="22"/>
              </w:rPr>
            </w:pPr>
          </w:p>
        </w:tc>
      </w:tr>
      <w:tr w14:paraId="7E69C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5747AF">
            <w:pPr>
              <w:pStyle w:val="102"/>
              <w:rPr>
                <w:kern w:val="2"/>
                <w:szCs w:val="22"/>
                <w:lang w:eastAsia="zh-CN"/>
              </w:rPr>
            </w:pPr>
            <w:r>
              <w:rPr>
                <w:kern w:val="2"/>
                <w:szCs w:val="22"/>
              </w:rPr>
              <w:t>appProvider</w:t>
            </w:r>
            <w:r>
              <w:rPr>
                <w:kern w:val="2"/>
                <w:szCs w:val="22"/>
                <w:lang w:eastAsia="zh-CN"/>
              </w:rPr>
              <w:t>s</w:t>
            </w:r>
          </w:p>
        </w:tc>
        <w:tc>
          <w:tcPr>
            <w:tcW w:w="1117" w:type="dxa"/>
          </w:tcPr>
          <w:p w14:paraId="1E65C7CA">
            <w:pPr>
              <w:pStyle w:val="102"/>
              <w:rPr>
                <w:kern w:val="2"/>
                <w:szCs w:val="22"/>
              </w:rPr>
            </w:pPr>
            <w:r>
              <w:rPr>
                <w:kern w:val="2"/>
                <w:szCs w:val="22"/>
              </w:rPr>
              <w:t>array(string)</w:t>
            </w:r>
          </w:p>
        </w:tc>
        <w:tc>
          <w:tcPr>
            <w:tcW w:w="314" w:type="dxa"/>
          </w:tcPr>
          <w:p w14:paraId="41AE413C">
            <w:pPr>
              <w:pStyle w:val="104"/>
              <w:rPr>
                <w:kern w:val="2"/>
                <w:szCs w:val="22"/>
              </w:rPr>
            </w:pPr>
            <w:r>
              <w:rPr>
                <w:kern w:val="2"/>
                <w:szCs w:val="22"/>
              </w:rPr>
              <w:t>O</w:t>
            </w:r>
          </w:p>
        </w:tc>
        <w:tc>
          <w:tcPr>
            <w:tcW w:w="1368" w:type="dxa"/>
          </w:tcPr>
          <w:p w14:paraId="5509851F">
            <w:pPr>
              <w:pStyle w:val="102"/>
              <w:rPr>
                <w:kern w:val="2"/>
                <w:szCs w:val="22"/>
              </w:rPr>
            </w:pPr>
            <w:r>
              <w:rPr>
                <w:kern w:val="2"/>
                <w:szCs w:val="22"/>
              </w:rPr>
              <w:t>1..N</w:t>
            </w:r>
          </w:p>
        </w:tc>
        <w:tc>
          <w:tcPr>
            <w:tcW w:w="3438" w:type="dxa"/>
          </w:tcPr>
          <w:p w14:paraId="6944C66F">
            <w:pPr>
              <w:pStyle w:val="102"/>
              <w:rPr>
                <w:kern w:val="2"/>
                <w:szCs w:val="22"/>
              </w:rPr>
            </w:pPr>
            <w:r>
              <w:rPr>
                <w:kern w:val="2"/>
                <w:szCs w:val="22"/>
              </w:rPr>
              <w:t>The provider of the Application Server</w:t>
            </w:r>
          </w:p>
        </w:tc>
        <w:tc>
          <w:tcPr>
            <w:tcW w:w="1998" w:type="dxa"/>
          </w:tcPr>
          <w:p w14:paraId="0E7D77CE">
            <w:pPr>
              <w:pStyle w:val="102"/>
              <w:rPr>
                <w:kern w:val="2"/>
                <w:szCs w:val="22"/>
              </w:rPr>
            </w:pPr>
          </w:p>
        </w:tc>
      </w:tr>
      <w:tr w14:paraId="63D00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1331F4">
            <w:pPr>
              <w:pStyle w:val="102"/>
              <w:rPr>
                <w:kern w:val="2"/>
                <w:szCs w:val="22"/>
                <w:lang w:eastAsia="zh-CN"/>
              </w:rPr>
            </w:pPr>
            <w:r>
              <w:rPr>
                <w:kern w:val="2"/>
                <w:szCs w:val="22"/>
              </w:rPr>
              <w:t>appSenario</w:t>
            </w:r>
            <w:r>
              <w:rPr>
                <w:kern w:val="2"/>
                <w:szCs w:val="22"/>
                <w:lang w:eastAsia="zh-CN"/>
              </w:rPr>
              <w:t>s</w:t>
            </w:r>
          </w:p>
        </w:tc>
        <w:tc>
          <w:tcPr>
            <w:tcW w:w="1117" w:type="dxa"/>
          </w:tcPr>
          <w:p w14:paraId="6A702366">
            <w:pPr>
              <w:pStyle w:val="102"/>
              <w:rPr>
                <w:kern w:val="2"/>
                <w:szCs w:val="22"/>
              </w:rPr>
            </w:pPr>
            <w:r>
              <w:rPr>
                <w:kern w:val="2"/>
                <w:szCs w:val="22"/>
              </w:rPr>
              <w:t>array(string)</w:t>
            </w:r>
          </w:p>
        </w:tc>
        <w:tc>
          <w:tcPr>
            <w:tcW w:w="314" w:type="dxa"/>
          </w:tcPr>
          <w:p w14:paraId="6B0ADE03">
            <w:pPr>
              <w:pStyle w:val="104"/>
              <w:rPr>
                <w:kern w:val="2"/>
                <w:szCs w:val="22"/>
              </w:rPr>
            </w:pPr>
            <w:r>
              <w:rPr>
                <w:kern w:val="2"/>
                <w:szCs w:val="22"/>
              </w:rPr>
              <w:t>O</w:t>
            </w:r>
          </w:p>
        </w:tc>
        <w:tc>
          <w:tcPr>
            <w:tcW w:w="1368" w:type="dxa"/>
          </w:tcPr>
          <w:p w14:paraId="1AF410C1">
            <w:pPr>
              <w:pStyle w:val="102"/>
              <w:rPr>
                <w:kern w:val="2"/>
                <w:szCs w:val="22"/>
              </w:rPr>
            </w:pPr>
            <w:r>
              <w:rPr>
                <w:kern w:val="2"/>
                <w:szCs w:val="22"/>
              </w:rPr>
              <w:t>1..N</w:t>
            </w:r>
          </w:p>
        </w:tc>
        <w:tc>
          <w:tcPr>
            <w:tcW w:w="3438" w:type="dxa"/>
          </w:tcPr>
          <w:p w14:paraId="203372BD">
            <w:pPr>
              <w:pStyle w:val="102"/>
              <w:rPr>
                <w:kern w:val="2"/>
                <w:szCs w:val="22"/>
              </w:rPr>
            </w:pPr>
            <w:r>
              <w:rPr>
                <w:kern w:val="2"/>
                <w:szCs w:val="22"/>
              </w:rPr>
              <w:t>The application scenario description.</w:t>
            </w:r>
          </w:p>
        </w:tc>
        <w:tc>
          <w:tcPr>
            <w:tcW w:w="1998" w:type="dxa"/>
          </w:tcPr>
          <w:p w14:paraId="70C58018">
            <w:pPr>
              <w:pStyle w:val="102"/>
              <w:rPr>
                <w:kern w:val="2"/>
                <w:szCs w:val="22"/>
              </w:rPr>
            </w:pPr>
          </w:p>
        </w:tc>
      </w:tr>
      <w:tr w14:paraId="6A5EC5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E568A24">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18FE5F59">
            <w:pPr>
              <w:pStyle w:val="102"/>
              <w:rPr>
                <w:kern w:val="2"/>
                <w:szCs w:val="22"/>
              </w:rPr>
            </w:pPr>
            <w:r>
              <w:rPr>
                <w:kern w:val="2"/>
                <w:szCs w:val="22"/>
              </w:rPr>
              <w:t>string</w:t>
            </w:r>
          </w:p>
        </w:tc>
        <w:tc>
          <w:tcPr>
            <w:tcW w:w="314" w:type="dxa"/>
          </w:tcPr>
          <w:p w14:paraId="719C8BC2">
            <w:pPr>
              <w:pStyle w:val="104"/>
              <w:rPr>
                <w:kern w:val="2"/>
                <w:szCs w:val="22"/>
              </w:rPr>
            </w:pPr>
            <w:r>
              <w:rPr>
                <w:kern w:val="2"/>
                <w:szCs w:val="22"/>
              </w:rPr>
              <w:t>O</w:t>
            </w:r>
          </w:p>
        </w:tc>
        <w:tc>
          <w:tcPr>
            <w:tcW w:w="1368" w:type="dxa"/>
          </w:tcPr>
          <w:p w14:paraId="1DAA74AF">
            <w:pPr>
              <w:pStyle w:val="102"/>
              <w:rPr>
                <w:kern w:val="2"/>
                <w:szCs w:val="22"/>
              </w:rPr>
            </w:pPr>
            <w:r>
              <w:rPr>
                <w:kern w:val="2"/>
                <w:szCs w:val="22"/>
              </w:rPr>
              <w:t>0..1</w:t>
            </w:r>
          </w:p>
        </w:tc>
        <w:tc>
          <w:tcPr>
            <w:tcW w:w="3438" w:type="dxa"/>
          </w:tcPr>
          <w:p w14:paraId="2F4B23EF">
            <w:pPr>
              <w:pStyle w:val="102"/>
              <w:rPr>
                <w:kern w:val="2"/>
                <w:szCs w:val="22"/>
              </w:rPr>
            </w:pPr>
            <w:r>
              <w:rPr>
                <w:kern w:val="2"/>
                <w:szCs w:val="22"/>
              </w:rPr>
              <w:t>The category or type of Application Server.</w:t>
            </w:r>
          </w:p>
        </w:tc>
        <w:tc>
          <w:tcPr>
            <w:tcW w:w="1998" w:type="dxa"/>
          </w:tcPr>
          <w:p w14:paraId="70AE50CD">
            <w:pPr>
              <w:pStyle w:val="102"/>
              <w:rPr>
                <w:kern w:val="2"/>
                <w:szCs w:val="22"/>
              </w:rPr>
            </w:pPr>
          </w:p>
        </w:tc>
      </w:tr>
      <w:tr w14:paraId="09A66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CCAC07">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pPr>
              <w:pStyle w:val="102"/>
              <w:rPr>
                <w:kern w:val="2"/>
                <w:szCs w:val="22"/>
              </w:rPr>
            </w:pPr>
            <w:r>
              <w:rPr>
                <w:kern w:val="2"/>
                <w:szCs w:val="22"/>
              </w:rPr>
              <w:t>string</w:t>
            </w:r>
          </w:p>
        </w:tc>
        <w:tc>
          <w:tcPr>
            <w:tcW w:w="314" w:type="dxa"/>
          </w:tcPr>
          <w:p w14:paraId="5D26905A">
            <w:pPr>
              <w:pStyle w:val="104"/>
              <w:rPr>
                <w:kern w:val="2"/>
                <w:szCs w:val="22"/>
              </w:rPr>
            </w:pPr>
            <w:r>
              <w:rPr>
                <w:kern w:val="2"/>
                <w:szCs w:val="22"/>
              </w:rPr>
              <w:t>O</w:t>
            </w:r>
          </w:p>
        </w:tc>
        <w:tc>
          <w:tcPr>
            <w:tcW w:w="1368" w:type="dxa"/>
          </w:tcPr>
          <w:p w14:paraId="2B7CB9A5">
            <w:pPr>
              <w:pStyle w:val="102"/>
              <w:rPr>
                <w:kern w:val="2"/>
                <w:szCs w:val="22"/>
              </w:rPr>
            </w:pPr>
            <w:r>
              <w:rPr>
                <w:kern w:val="2"/>
                <w:szCs w:val="22"/>
              </w:rPr>
              <w:t>0..1</w:t>
            </w:r>
          </w:p>
        </w:tc>
        <w:tc>
          <w:tcPr>
            <w:tcW w:w="3438" w:type="dxa"/>
          </w:tcPr>
          <w:p w14:paraId="6AEAA676">
            <w:pPr>
              <w:pStyle w:val="102"/>
              <w:rPr>
                <w:kern w:val="2"/>
                <w:szCs w:val="22"/>
              </w:rPr>
            </w:pPr>
            <w:r>
              <w:rPr>
                <w:kern w:val="2"/>
                <w:szCs w:val="22"/>
              </w:rPr>
              <w:t>AS status (e.g. Enabled, Disabled etc.)</w:t>
            </w:r>
          </w:p>
        </w:tc>
        <w:tc>
          <w:tcPr>
            <w:tcW w:w="1998" w:type="dxa"/>
          </w:tcPr>
          <w:p w14:paraId="4700ED8F">
            <w:pPr>
              <w:pStyle w:val="102"/>
              <w:rPr>
                <w:kern w:val="2"/>
                <w:szCs w:val="22"/>
              </w:rPr>
            </w:pPr>
          </w:p>
        </w:tc>
      </w:tr>
    </w:tbl>
    <w:p w14:paraId="4FEFEAA4">
      <w:pPr>
        <w:rPr>
          <w:lang w:eastAsia="zh-CN"/>
        </w:rPr>
      </w:pPr>
      <w:bookmarkStart w:id="824" w:name="_Toc81332280"/>
      <w:bookmarkStart w:id="825" w:name="_Toc96996744"/>
      <w:bookmarkStart w:id="826" w:name="_Toc93878968"/>
    </w:p>
    <w:p w14:paraId="420962FB">
      <w:pPr>
        <w:pStyle w:val="6"/>
        <w:rPr>
          <w:lang w:eastAsia="zh-CN"/>
        </w:rPr>
      </w:pPr>
      <w:bookmarkStart w:id="827" w:name="_Toc97197150"/>
      <w:bookmarkStart w:id="828" w:name="_Toc185509351"/>
      <w:r>
        <w:rPr>
          <w:lang w:eastAsia="zh-CN"/>
        </w:rPr>
        <w:t>8.1.5.3</w:t>
      </w:r>
      <w:r>
        <w:rPr>
          <w:lang w:eastAsia="zh-CN"/>
        </w:rPr>
        <w:tab/>
      </w:r>
      <w:r>
        <w:rPr>
          <w:lang w:eastAsia="zh-CN"/>
        </w:rPr>
        <w:t>Simple data types and enumerations</w:t>
      </w:r>
      <w:bookmarkEnd w:id="824"/>
      <w:bookmarkEnd w:id="825"/>
      <w:bookmarkEnd w:id="826"/>
      <w:bookmarkEnd w:id="827"/>
      <w:bookmarkEnd w:id="828"/>
    </w:p>
    <w:p w14:paraId="7D270302">
      <w:pPr>
        <w:rPr>
          <w:lang w:eastAsia="zh-CN"/>
        </w:rPr>
      </w:pPr>
      <w:r>
        <w:rPr>
          <w:lang w:eastAsia="zh-CN"/>
        </w:rPr>
        <w:t>None.</w:t>
      </w:r>
    </w:p>
    <w:p w14:paraId="5CAB5D09">
      <w:pPr>
        <w:pStyle w:val="5"/>
      </w:pPr>
      <w:bookmarkStart w:id="829" w:name="_Toc185509352"/>
      <w:bookmarkStart w:id="830" w:name="_Toc83768363"/>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351CFF1B">
      <w:pPr>
        <w:pStyle w:val="6"/>
      </w:pPr>
      <w:bookmarkStart w:id="834" w:name="_Toc74755544"/>
      <w:bookmarkStart w:id="835" w:name="_Toc49775941"/>
      <w:bookmarkStart w:id="836" w:name="_Toc36033524"/>
      <w:bookmarkStart w:id="837" w:name="_Toc27044482"/>
      <w:bookmarkStart w:id="838" w:name="_Toc66360409"/>
      <w:bookmarkStart w:id="839" w:name="_Toc51746861"/>
      <w:bookmarkStart w:id="840" w:name="_Toc105674417"/>
      <w:bookmarkStart w:id="841" w:name="_Toc68104914"/>
      <w:bookmarkStart w:id="842" w:name="_Toc11247360"/>
      <w:bookmarkStart w:id="843" w:name="_Toc185509353"/>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4738AAC">
      <w:r>
        <w:t>HTTP error handling shall be supported as specified in clause 7.7.</w:t>
      </w:r>
    </w:p>
    <w:p w14:paraId="4F9BB67C">
      <w:r>
        <w:t>In addition, the requirements in the following clauses shall apply.</w:t>
      </w:r>
    </w:p>
    <w:p w14:paraId="23B49042">
      <w:pPr>
        <w:pStyle w:val="6"/>
      </w:pPr>
      <w:bookmarkStart w:id="845" w:name="_Toc49775942"/>
      <w:bookmarkStart w:id="846" w:name="_Toc27044483"/>
      <w:bookmarkStart w:id="847" w:name="_Toc74755545"/>
      <w:bookmarkStart w:id="848" w:name="_Toc66360410"/>
      <w:bookmarkStart w:id="849" w:name="_Toc45131657"/>
      <w:bookmarkStart w:id="850" w:name="_Toc51746862"/>
      <w:bookmarkStart w:id="851" w:name="_Toc36033525"/>
      <w:bookmarkStart w:id="852" w:name="_Toc105674418"/>
      <w:bookmarkStart w:id="853" w:name="_Toc68104915"/>
      <w:bookmarkStart w:id="854" w:name="_Toc11247361"/>
      <w:bookmarkStart w:id="855" w:name="_Toc185509354"/>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610F0C51">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pPr>
        <w:pStyle w:val="6"/>
      </w:pPr>
      <w:bookmarkStart w:id="856" w:name="_Toc51746863"/>
      <w:bookmarkStart w:id="857" w:name="_Toc68104916"/>
      <w:bookmarkStart w:id="858" w:name="_Toc66360411"/>
      <w:bookmarkStart w:id="859" w:name="_Toc49775943"/>
      <w:bookmarkStart w:id="860" w:name="_Toc74755546"/>
      <w:bookmarkStart w:id="861" w:name="_Toc27044484"/>
      <w:bookmarkStart w:id="862" w:name="_Toc11247362"/>
      <w:bookmarkStart w:id="863" w:name="_Toc185509355"/>
      <w:bookmarkStart w:id="864" w:name="_Toc36033526"/>
      <w:bookmarkStart w:id="865" w:name="_Toc45131658"/>
      <w:bookmarkStart w:id="866" w:name="_Toc105674419"/>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6E486D28">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4DE29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23CD9F3">
            <w:pPr>
              <w:pStyle w:val="103"/>
            </w:pPr>
            <w:r>
              <w:t>Application Error</w:t>
            </w:r>
          </w:p>
        </w:tc>
        <w:tc>
          <w:tcPr>
            <w:tcW w:w="1205" w:type="dxa"/>
            <w:shd w:val="clear" w:color="auto" w:fill="C0C0C0"/>
          </w:tcPr>
          <w:p w14:paraId="13820171">
            <w:pPr>
              <w:pStyle w:val="103"/>
            </w:pPr>
            <w:r>
              <w:t>HTTP status code</w:t>
            </w:r>
          </w:p>
        </w:tc>
        <w:tc>
          <w:tcPr>
            <w:tcW w:w="3595" w:type="dxa"/>
            <w:shd w:val="clear" w:color="auto" w:fill="C0C0C0"/>
          </w:tcPr>
          <w:p w14:paraId="7D7E0E6F">
            <w:pPr>
              <w:pStyle w:val="103"/>
            </w:pPr>
            <w:r>
              <w:t>Description</w:t>
            </w:r>
          </w:p>
        </w:tc>
        <w:tc>
          <w:tcPr>
            <w:tcW w:w="1280" w:type="dxa"/>
            <w:shd w:val="clear" w:color="auto" w:fill="C0C0C0"/>
          </w:tcPr>
          <w:p w14:paraId="67FCB5FA">
            <w:pPr>
              <w:pStyle w:val="103"/>
            </w:pPr>
            <w:r>
              <w:t>Applicability</w:t>
            </w:r>
          </w:p>
        </w:tc>
      </w:tr>
      <w:tr w14:paraId="0B367B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DEE975">
            <w:pPr>
              <w:pStyle w:val="102"/>
            </w:pPr>
          </w:p>
        </w:tc>
        <w:tc>
          <w:tcPr>
            <w:tcW w:w="1205" w:type="dxa"/>
          </w:tcPr>
          <w:p w14:paraId="37AF113C">
            <w:pPr>
              <w:pStyle w:val="102"/>
            </w:pPr>
          </w:p>
        </w:tc>
        <w:tc>
          <w:tcPr>
            <w:tcW w:w="3595" w:type="dxa"/>
          </w:tcPr>
          <w:p w14:paraId="5234FB92">
            <w:pPr>
              <w:pStyle w:val="102"/>
            </w:pPr>
          </w:p>
        </w:tc>
        <w:tc>
          <w:tcPr>
            <w:tcW w:w="1280" w:type="dxa"/>
          </w:tcPr>
          <w:p w14:paraId="55A3E289">
            <w:pPr>
              <w:pStyle w:val="102"/>
            </w:pPr>
          </w:p>
        </w:tc>
      </w:tr>
    </w:tbl>
    <w:p w14:paraId="441CC240">
      <w:pPr>
        <w:rPr>
          <w:lang w:eastAsia="zh-CN"/>
        </w:rPr>
      </w:pPr>
    </w:p>
    <w:p w14:paraId="1E54E120">
      <w:pPr>
        <w:pStyle w:val="5"/>
      </w:pPr>
      <w:bookmarkStart w:id="867" w:name="_Toc96996746"/>
      <w:bookmarkStart w:id="868" w:name="_Toc93878970"/>
      <w:bookmarkStart w:id="869" w:name="_Toc185509356"/>
      <w:bookmarkStart w:id="870" w:name="_Toc97197152"/>
      <w:bookmarkStart w:id="871" w:name="_Toc83768364"/>
      <w:r>
        <w:rPr>
          <w:lang w:eastAsia="zh-CN"/>
        </w:rPr>
        <w:t>8</w:t>
      </w:r>
      <w:r>
        <w:t>.1.7</w:t>
      </w:r>
      <w:r>
        <w:tab/>
      </w:r>
      <w:r>
        <w:t>Feature negotiation</w:t>
      </w:r>
      <w:bookmarkEnd w:id="867"/>
      <w:bookmarkEnd w:id="868"/>
      <w:bookmarkEnd w:id="869"/>
      <w:bookmarkEnd w:id="870"/>
      <w:bookmarkEnd w:id="871"/>
    </w:p>
    <w:p w14:paraId="394D543A">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64BD8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6CF2014">
            <w:pPr>
              <w:pStyle w:val="103"/>
              <w:rPr>
                <w:kern w:val="2"/>
                <w:szCs w:val="22"/>
              </w:rPr>
            </w:pPr>
            <w:r>
              <w:rPr>
                <w:kern w:val="2"/>
                <w:szCs w:val="22"/>
              </w:rPr>
              <w:t>Feature number</w:t>
            </w:r>
          </w:p>
        </w:tc>
        <w:tc>
          <w:tcPr>
            <w:tcW w:w="2207" w:type="dxa"/>
            <w:shd w:val="clear" w:color="auto" w:fill="C0C0C0"/>
          </w:tcPr>
          <w:p w14:paraId="330E9966">
            <w:pPr>
              <w:pStyle w:val="103"/>
              <w:rPr>
                <w:kern w:val="2"/>
                <w:szCs w:val="22"/>
              </w:rPr>
            </w:pPr>
            <w:r>
              <w:rPr>
                <w:kern w:val="2"/>
                <w:szCs w:val="22"/>
              </w:rPr>
              <w:t>Feature Name</w:t>
            </w:r>
          </w:p>
        </w:tc>
        <w:tc>
          <w:tcPr>
            <w:tcW w:w="5758" w:type="dxa"/>
            <w:shd w:val="clear" w:color="auto" w:fill="C0C0C0"/>
          </w:tcPr>
          <w:p w14:paraId="521FBABD">
            <w:pPr>
              <w:pStyle w:val="103"/>
              <w:rPr>
                <w:kern w:val="2"/>
                <w:szCs w:val="22"/>
              </w:rPr>
            </w:pPr>
            <w:r>
              <w:rPr>
                <w:kern w:val="2"/>
                <w:szCs w:val="22"/>
              </w:rPr>
              <w:t>Description</w:t>
            </w:r>
          </w:p>
        </w:tc>
      </w:tr>
      <w:tr w14:paraId="11994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CEB885">
            <w:pPr>
              <w:pStyle w:val="102"/>
              <w:rPr>
                <w:kern w:val="2"/>
                <w:szCs w:val="22"/>
              </w:rPr>
            </w:pPr>
          </w:p>
        </w:tc>
        <w:tc>
          <w:tcPr>
            <w:tcW w:w="2207" w:type="dxa"/>
          </w:tcPr>
          <w:p w14:paraId="0389A2C8">
            <w:pPr>
              <w:pStyle w:val="102"/>
              <w:rPr>
                <w:kern w:val="2"/>
                <w:szCs w:val="22"/>
              </w:rPr>
            </w:pPr>
          </w:p>
        </w:tc>
        <w:tc>
          <w:tcPr>
            <w:tcW w:w="5758" w:type="dxa"/>
          </w:tcPr>
          <w:p w14:paraId="52368BAD">
            <w:pPr>
              <w:pStyle w:val="102"/>
              <w:rPr>
                <w:kern w:val="2"/>
                <w:szCs w:val="22"/>
              </w:rPr>
            </w:pPr>
          </w:p>
        </w:tc>
      </w:tr>
    </w:tbl>
    <w:p w14:paraId="4163937A">
      <w:pPr>
        <w:rPr>
          <w:lang w:eastAsia="zh-CN"/>
        </w:rPr>
      </w:pPr>
    </w:p>
    <w:p w14:paraId="241D9945">
      <w:pPr>
        <w:pStyle w:val="4"/>
        <w:rPr>
          <w:lang w:eastAsia="zh-CN"/>
        </w:rPr>
      </w:pPr>
      <w:bookmarkStart w:id="872" w:name="_Toc185509357"/>
      <w:bookmarkStart w:id="873" w:name="_Toc96996747"/>
      <w:bookmarkStart w:id="874" w:name="_Toc93878971"/>
      <w:bookmarkStart w:id="875" w:name="_Toc83768365"/>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14:paraId="1E8DBFC4">
      <w:pPr>
        <w:pStyle w:val="5"/>
      </w:pPr>
      <w:bookmarkStart w:id="877" w:name="_Toc83768366"/>
      <w:bookmarkStart w:id="878" w:name="_Toc96996748"/>
      <w:bookmarkStart w:id="879" w:name="_Toc185509358"/>
      <w:bookmarkStart w:id="880" w:name="_Toc97197154"/>
      <w:bookmarkStart w:id="881" w:name="_Toc93878972"/>
      <w:r>
        <w:rPr>
          <w:lang w:eastAsia="zh-CN"/>
        </w:rPr>
        <w:t>8</w:t>
      </w:r>
      <w:r>
        <w:t>.</w:t>
      </w:r>
      <w:r>
        <w:rPr>
          <w:lang w:eastAsia="zh-CN"/>
        </w:rPr>
        <w:t>2</w:t>
      </w:r>
      <w:r>
        <w:t>.1</w:t>
      </w:r>
      <w:r>
        <w:tab/>
      </w:r>
      <w:r>
        <w:t>API URI</w:t>
      </w:r>
      <w:bookmarkEnd w:id="877"/>
      <w:bookmarkEnd w:id="878"/>
      <w:bookmarkEnd w:id="879"/>
      <w:bookmarkEnd w:id="880"/>
      <w:bookmarkEnd w:id="881"/>
    </w:p>
    <w:p w14:paraId="3F02718F">
      <w:pPr>
        <w:rPr>
          <w:lang w:eastAsia="zh-CN"/>
        </w:rPr>
      </w:pPr>
      <w:r>
        <w:rPr>
          <w:lang w:eastAsia="zh-CN"/>
        </w:rPr>
        <w:t>The MSGS_MSGDelivery service shall use the MSGS_MSGDelivery API, The MSGS_MSGDelivery API corresponding to Mm5s APIs as defined in in 3GPP TS 23.554 [2].</w:t>
      </w:r>
    </w:p>
    <w:p w14:paraId="5BCB4CFF">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6E2E3CD8">
      <w:pPr>
        <w:pStyle w:val="110"/>
      </w:pPr>
      <w:r>
        <w:t>-</w:t>
      </w:r>
      <w:r>
        <w:tab/>
      </w:r>
      <w:r>
        <w:t>The &lt;apiVersion&gt; shall be "v1".</w:t>
      </w:r>
    </w:p>
    <w:p w14:paraId="7EE11E74">
      <w:pPr>
        <w:pStyle w:val="110"/>
        <w:rPr>
          <w:lang w:eastAsia="zh-CN"/>
        </w:rPr>
      </w:pPr>
      <w:r>
        <w:t>-</w:t>
      </w:r>
      <w:r>
        <w:tab/>
      </w:r>
      <w:r>
        <w:t>The &lt;apiSpecificResourceUriPart&gt; shall be set as described in clause 8.2.2.</w:t>
      </w:r>
    </w:p>
    <w:p w14:paraId="1D5A4F3D">
      <w:pPr>
        <w:pStyle w:val="5"/>
      </w:pPr>
      <w:bookmarkStart w:id="882" w:name="_Toc96996749"/>
      <w:bookmarkStart w:id="883" w:name="_Toc83768367"/>
      <w:bookmarkStart w:id="884" w:name="_Toc185509359"/>
      <w:bookmarkStart w:id="885" w:name="_Toc97197155"/>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14:paraId="2C9E9DD2">
      <w:pPr>
        <w:rPr>
          <w:lang w:eastAsia="zh-CN"/>
        </w:rPr>
      </w:pPr>
      <w:r>
        <w:rPr>
          <w:lang w:eastAsia="zh-CN"/>
        </w:rPr>
        <w:t>None.</w:t>
      </w:r>
    </w:p>
    <w:p w14:paraId="5C193FC7">
      <w:pPr>
        <w:pStyle w:val="5"/>
      </w:pPr>
      <w:bookmarkStart w:id="887" w:name="_Toc97197156"/>
      <w:bookmarkStart w:id="888" w:name="_Toc83768368"/>
      <w:bookmarkStart w:id="889" w:name="_Toc93878990"/>
      <w:bookmarkStart w:id="890" w:name="_Toc96996750"/>
      <w:bookmarkStart w:id="891" w:name="_Toc18550936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4FB0A1DD">
      <w:pPr>
        <w:pStyle w:val="6"/>
      </w:pPr>
      <w:bookmarkStart w:id="892" w:name="_Toc97197157"/>
      <w:bookmarkStart w:id="893" w:name="_Toc96996751"/>
      <w:bookmarkStart w:id="894" w:name="_Toc185509361"/>
      <w:r>
        <w:rPr>
          <w:lang w:eastAsia="zh-CN"/>
        </w:rPr>
        <w:t>8</w:t>
      </w:r>
      <w:r>
        <w:t>.</w:t>
      </w:r>
      <w:r>
        <w:rPr>
          <w:lang w:eastAsia="zh-CN"/>
        </w:rPr>
        <w:t>2</w:t>
      </w:r>
      <w:r>
        <w:t>.3.1</w:t>
      </w:r>
      <w:r>
        <w:tab/>
      </w:r>
      <w:r>
        <w:t>Overview</w:t>
      </w:r>
      <w:bookmarkEnd w:id="892"/>
      <w:bookmarkEnd w:id="893"/>
      <w:bookmarkEnd w:id="894"/>
    </w:p>
    <w:p w14:paraId="463E7CB1">
      <w:pPr>
        <w:rPr>
          <w:lang w:eastAsia="zh-CN"/>
        </w:rPr>
      </w:pPr>
      <w:r>
        <w:rPr>
          <w:lang w:eastAsia="zh-CN"/>
        </w:rPr>
        <w:t>The structure of the custom operation URIs of the MSGS_MSGDelivery service is shown in Figure</w:t>
      </w:r>
      <w:r>
        <w:t> </w:t>
      </w:r>
      <w:r>
        <w:rPr>
          <w:lang w:eastAsia="zh-CN"/>
        </w:rPr>
        <w:t>8.2.3.1-1.</w:t>
      </w:r>
    </w:p>
    <w:p w14:paraId="6642713C">
      <w:pPr>
        <w:pStyle w:val="112"/>
      </w:pPr>
      <w:r>
        <w:rPr>
          <w:rFonts w:eastAsia="等线"/>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1DFEE9F5">
      <w:pPr>
        <w:pStyle w:val="119"/>
        <w:rPr>
          <w:lang w:eastAsia="zh-CN"/>
        </w:rPr>
      </w:pPr>
      <w:r>
        <w:t>Figure </w:t>
      </w:r>
      <w:r>
        <w:rPr>
          <w:lang w:eastAsia="zh-CN"/>
        </w:rPr>
        <w:t>8</w:t>
      </w:r>
      <w:r>
        <w:t>.</w:t>
      </w:r>
      <w:r>
        <w:rPr>
          <w:lang w:eastAsia="zh-CN"/>
        </w:rPr>
        <w:t>2</w:t>
      </w:r>
      <w:r>
        <w:t>.3.1-1: Custom operation URI structure of the MSGS_MSGDelivery API</w:t>
      </w:r>
    </w:p>
    <w:p w14:paraId="576229B4">
      <w:pPr>
        <w:rPr>
          <w:lang w:eastAsia="zh-CN"/>
        </w:rPr>
      </w:pPr>
      <w:r>
        <w:rPr>
          <w:lang w:eastAsia="zh-CN"/>
        </w:rPr>
        <w:t>Table</w:t>
      </w:r>
      <w:r>
        <w:t> </w:t>
      </w:r>
      <w:r>
        <w:rPr>
          <w:lang w:eastAsia="zh-CN"/>
        </w:rPr>
        <w:t>8.2.3.1-1 provides an overview of the custom operations and applicable HTTP methods.</w:t>
      </w:r>
    </w:p>
    <w:p w14:paraId="6BE6C617">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71328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0F4A492F">
            <w:pPr>
              <w:pStyle w:val="103"/>
            </w:pPr>
            <w:r>
              <w:t>Custom operation URI</w:t>
            </w:r>
          </w:p>
        </w:tc>
        <w:tc>
          <w:tcPr>
            <w:tcW w:w="964" w:type="pct"/>
            <w:shd w:val="clear" w:color="auto" w:fill="C0C0C0"/>
            <w:vAlign w:val="center"/>
          </w:tcPr>
          <w:p w14:paraId="2FE6480C">
            <w:pPr>
              <w:pStyle w:val="103"/>
            </w:pPr>
            <w:r>
              <w:t>Mapped HTTP method</w:t>
            </w:r>
          </w:p>
        </w:tc>
        <w:tc>
          <w:tcPr>
            <w:tcW w:w="2185" w:type="pct"/>
            <w:shd w:val="clear" w:color="auto" w:fill="C0C0C0"/>
            <w:vAlign w:val="center"/>
          </w:tcPr>
          <w:p w14:paraId="3066C223">
            <w:pPr>
              <w:pStyle w:val="103"/>
            </w:pPr>
            <w:r>
              <w:t>Description</w:t>
            </w:r>
          </w:p>
        </w:tc>
      </w:tr>
      <w:tr w14:paraId="3D503A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8C8185">
            <w:pPr>
              <w:pStyle w:val="102"/>
            </w:pPr>
            <w:r>
              <w:t>{apiRoot}/msgs-msgdelivery/&lt;apiVersion&gt;/deliver-as-message</w:t>
            </w:r>
          </w:p>
        </w:tc>
        <w:tc>
          <w:tcPr>
            <w:tcW w:w="964" w:type="pct"/>
          </w:tcPr>
          <w:p w14:paraId="5E51A9F3">
            <w:pPr>
              <w:pStyle w:val="102"/>
            </w:pPr>
            <w:r>
              <w:t>POST</w:t>
            </w:r>
          </w:p>
        </w:tc>
        <w:tc>
          <w:tcPr>
            <w:tcW w:w="2185" w:type="pct"/>
          </w:tcPr>
          <w:p w14:paraId="7DF1B8EC">
            <w:pPr>
              <w:pStyle w:val="102"/>
            </w:pPr>
            <w:r>
              <w:t>Request of AS to deliver message to a given MSGin5G Server.</w:t>
            </w:r>
          </w:p>
        </w:tc>
      </w:tr>
      <w:tr w14:paraId="2E410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9D8C26F">
            <w:pPr>
              <w:pStyle w:val="102"/>
              <w:rPr>
                <w:lang w:eastAsia="zh-CN"/>
              </w:rPr>
            </w:pPr>
            <w:r>
              <w:rPr>
                <w:lang w:eastAsia="zh-CN"/>
              </w:rPr>
              <w:t>{apiRoot}/msgs-msgdelivery/&lt;apiVersion&gt;/deliver-ue-message</w:t>
            </w:r>
          </w:p>
        </w:tc>
        <w:tc>
          <w:tcPr>
            <w:tcW w:w="964" w:type="pct"/>
          </w:tcPr>
          <w:p w14:paraId="1BA7F3D8">
            <w:pPr>
              <w:pStyle w:val="102"/>
            </w:pPr>
            <w:r>
              <w:t>POST</w:t>
            </w:r>
          </w:p>
        </w:tc>
        <w:tc>
          <w:tcPr>
            <w:tcW w:w="2185" w:type="pct"/>
          </w:tcPr>
          <w:p w14:paraId="15425EF1">
            <w:pPr>
              <w:pStyle w:val="102"/>
            </w:pPr>
            <w:r>
              <w:t>Request of Message Gateway (on behalf of Legacy 3GPP UE or Non-3GPP UE) to deliver message to a given MSGin5G Server.</w:t>
            </w:r>
          </w:p>
        </w:tc>
      </w:tr>
      <w:tr w14:paraId="4B8AE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F262423">
            <w:pPr>
              <w:pStyle w:val="102"/>
              <w:rPr>
                <w:lang w:eastAsia="zh-CN"/>
              </w:rPr>
            </w:pPr>
            <w:r>
              <w:rPr>
                <w:lang w:eastAsia="zh-CN"/>
              </w:rPr>
              <w:t>{apiRoot}/msgs-msgdelivery/&lt;apiVersion&gt;/deliver-report</w:t>
            </w:r>
          </w:p>
        </w:tc>
        <w:tc>
          <w:tcPr>
            <w:tcW w:w="964" w:type="pct"/>
          </w:tcPr>
          <w:p w14:paraId="4545188C">
            <w:pPr>
              <w:pStyle w:val="102"/>
            </w:pPr>
            <w:r>
              <w:t>POST</w:t>
            </w:r>
          </w:p>
        </w:tc>
        <w:tc>
          <w:tcPr>
            <w:tcW w:w="2185" w:type="pct"/>
          </w:tcPr>
          <w:p w14:paraId="06CB97CB">
            <w:pPr>
              <w:pStyle w:val="102"/>
            </w:pPr>
            <w:r>
              <w:t>Request of Message Gateway (on behalf of Legacy 3GPP UE or Non-3GPP UE) to deliver status report to a given MSGin5G Server.</w:t>
            </w:r>
          </w:p>
        </w:tc>
      </w:tr>
    </w:tbl>
    <w:p w14:paraId="2BC8643D">
      <w:pPr>
        <w:rPr>
          <w:lang w:eastAsia="zh-CN"/>
        </w:rPr>
      </w:pPr>
      <w:bookmarkStart w:id="895" w:name="_Toc96996752"/>
    </w:p>
    <w:p w14:paraId="41BA311B">
      <w:pPr>
        <w:pStyle w:val="6"/>
      </w:pPr>
      <w:bookmarkStart w:id="896" w:name="_Toc97197158"/>
      <w:bookmarkStart w:id="897" w:name="_Toc185509362"/>
      <w:r>
        <w:rPr>
          <w:lang w:eastAsia="zh-CN"/>
        </w:rPr>
        <w:t>8</w:t>
      </w:r>
      <w:r>
        <w:t>.</w:t>
      </w:r>
      <w:r>
        <w:rPr>
          <w:lang w:eastAsia="zh-CN"/>
        </w:rPr>
        <w:t>2</w:t>
      </w:r>
      <w:r>
        <w:t>.3.2</w:t>
      </w:r>
      <w:r>
        <w:tab/>
      </w:r>
      <w:r>
        <w:t>Operation: deliver-as-message</w:t>
      </w:r>
      <w:bookmarkEnd w:id="895"/>
      <w:bookmarkEnd w:id="896"/>
      <w:bookmarkEnd w:id="897"/>
    </w:p>
    <w:p w14:paraId="1EFAB473">
      <w:pPr>
        <w:pStyle w:val="7"/>
      </w:pPr>
      <w:bookmarkStart w:id="898" w:name="_Toc96996753"/>
      <w:bookmarkStart w:id="899" w:name="_Toc97197159"/>
      <w:bookmarkStart w:id="900" w:name="_Toc185509363"/>
      <w:r>
        <w:rPr>
          <w:lang w:eastAsia="zh-CN"/>
        </w:rPr>
        <w:t>8</w:t>
      </w:r>
      <w:r>
        <w:t>.</w:t>
      </w:r>
      <w:r>
        <w:rPr>
          <w:lang w:eastAsia="zh-CN"/>
        </w:rPr>
        <w:t>2</w:t>
      </w:r>
      <w:r>
        <w:t>.3.2.1</w:t>
      </w:r>
      <w:r>
        <w:tab/>
      </w:r>
      <w:r>
        <w:t>Description</w:t>
      </w:r>
      <w:bookmarkEnd w:id="898"/>
      <w:bookmarkEnd w:id="899"/>
      <w:bookmarkEnd w:id="900"/>
    </w:p>
    <w:p w14:paraId="12E958E0">
      <w:pPr>
        <w:rPr>
          <w:lang w:eastAsia="zh-CN"/>
        </w:rPr>
      </w:pPr>
      <w:r>
        <w:rPr>
          <w:lang w:eastAsia="zh-CN"/>
        </w:rPr>
        <w:t>This operation is used by the Application Server to deliver message to a given MSGin5G Server.</w:t>
      </w:r>
    </w:p>
    <w:p w14:paraId="1D034C97">
      <w:pPr>
        <w:pStyle w:val="7"/>
      </w:pPr>
      <w:bookmarkStart w:id="901" w:name="_Toc97197160"/>
      <w:bookmarkStart w:id="902" w:name="_Toc96996754"/>
      <w:bookmarkStart w:id="903" w:name="_Toc185509364"/>
      <w:r>
        <w:rPr>
          <w:lang w:eastAsia="zh-CN"/>
        </w:rPr>
        <w:t>8</w:t>
      </w:r>
      <w:r>
        <w:t>.</w:t>
      </w:r>
      <w:r>
        <w:rPr>
          <w:lang w:eastAsia="zh-CN"/>
        </w:rPr>
        <w:t>2</w:t>
      </w:r>
      <w:r>
        <w:t>.3.2.2</w:t>
      </w:r>
      <w:r>
        <w:tab/>
      </w:r>
      <w:r>
        <w:t>Operation Definition</w:t>
      </w:r>
      <w:bookmarkEnd w:id="901"/>
      <w:bookmarkEnd w:id="902"/>
      <w:bookmarkEnd w:id="903"/>
    </w:p>
    <w:p w14:paraId="229DEDB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84967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30F8671">
            <w:pPr>
              <w:pStyle w:val="103"/>
            </w:pPr>
            <w:r>
              <w:t>Data type</w:t>
            </w:r>
          </w:p>
        </w:tc>
        <w:tc>
          <w:tcPr>
            <w:tcW w:w="518" w:type="dxa"/>
            <w:tcBorders>
              <w:bottom w:val="single" w:color="auto" w:sz="6" w:space="0"/>
            </w:tcBorders>
            <w:shd w:val="clear" w:color="auto" w:fill="C0C0C0"/>
          </w:tcPr>
          <w:p w14:paraId="05A55E2B">
            <w:pPr>
              <w:pStyle w:val="103"/>
            </w:pPr>
            <w:r>
              <w:t>P</w:t>
            </w:r>
          </w:p>
        </w:tc>
        <w:tc>
          <w:tcPr>
            <w:tcW w:w="2268" w:type="dxa"/>
            <w:tcBorders>
              <w:bottom w:val="single" w:color="auto" w:sz="6" w:space="0"/>
            </w:tcBorders>
            <w:shd w:val="clear" w:color="auto" w:fill="C0C0C0"/>
          </w:tcPr>
          <w:p w14:paraId="341A452E">
            <w:pPr>
              <w:pStyle w:val="103"/>
            </w:pPr>
            <w:r>
              <w:t>Cardinality</w:t>
            </w:r>
          </w:p>
        </w:tc>
        <w:tc>
          <w:tcPr>
            <w:tcW w:w="5239" w:type="dxa"/>
            <w:tcBorders>
              <w:bottom w:val="single" w:color="auto" w:sz="6" w:space="0"/>
            </w:tcBorders>
            <w:shd w:val="clear" w:color="auto" w:fill="C0C0C0"/>
            <w:vAlign w:val="center"/>
          </w:tcPr>
          <w:p w14:paraId="6EDCD0F6">
            <w:pPr>
              <w:pStyle w:val="103"/>
            </w:pPr>
            <w:r>
              <w:t>Description</w:t>
            </w:r>
          </w:p>
        </w:tc>
      </w:tr>
      <w:tr w14:paraId="17CBBBF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13064A">
            <w:pPr>
              <w:pStyle w:val="102"/>
            </w:pPr>
            <w:r>
              <w:t>ASMessageDelivery</w:t>
            </w:r>
          </w:p>
        </w:tc>
        <w:tc>
          <w:tcPr>
            <w:tcW w:w="518" w:type="dxa"/>
            <w:tcBorders>
              <w:top w:val="single" w:color="auto" w:sz="6" w:space="0"/>
            </w:tcBorders>
          </w:tcPr>
          <w:p w14:paraId="2BE5185B">
            <w:pPr>
              <w:pStyle w:val="104"/>
            </w:pPr>
            <w:r>
              <w:t>M</w:t>
            </w:r>
          </w:p>
        </w:tc>
        <w:tc>
          <w:tcPr>
            <w:tcW w:w="2268" w:type="dxa"/>
            <w:tcBorders>
              <w:top w:val="single" w:color="auto" w:sz="6" w:space="0"/>
            </w:tcBorders>
          </w:tcPr>
          <w:p w14:paraId="0EE41BE0">
            <w:pPr>
              <w:pStyle w:val="102"/>
            </w:pPr>
            <w:r>
              <w:t>1</w:t>
            </w:r>
          </w:p>
        </w:tc>
        <w:tc>
          <w:tcPr>
            <w:tcW w:w="5239" w:type="dxa"/>
            <w:tcBorders>
              <w:top w:val="single" w:color="auto" w:sz="6" w:space="0"/>
            </w:tcBorders>
            <w:shd w:val="clear" w:color="auto" w:fill="auto"/>
          </w:tcPr>
          <w:p w14:paraId="600E186B">
            <w:pPr>
              <w:pStyle w:val="102"/>
              <w:rPr>
                <w:lang w:eastAsia="zh-CN"/>
              </w:rPr>
            </w:pPr>
            <w:r>
              <w:t>Represents the data to be used for AS to deliver message</w:t>
            </w:r>
            <w:r>
              <w:rPr>
                <w:lang w:eastAsia="zh-CN"/>
              </w:rPr>
              <w:t>.</w:t>
            </w:r>
          </w:p>
        </w:tc>
      </w:tr>
    </w:tbl>
    <w:p w14:paraId="7DF7505D">
      <w:pPr>
        <w:rPr>
          <w:lang w:eastAsia="zh-CN"/>
        </w:rPr>
      </w:pPr>
    </w:p>
    <w:p w14:paraId="13D30B3B">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025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2628B43">
            <w:pPr>
              <w:pStyle w:val="103"/>
            </w:pPr>
            <w:r>
              <w:t>Data type</w:t>
            </w:r>
          </w:p>
        </w:tc>
        <w:tc>
          <w:tcPr>
            <w:tcW w:w="498" w:type="pct"/>
            <w:shd w:val="clear" w:color="auto" w:fill="C0C0C0"/>
          </w:tcPr>
          <w:p w14:paraId="39853EFD">
            <w:pPr>
              <w:pStyle w:val="103"/>
            </w:pPr>
            <w:r>
              <w:t>P</w:t>
            </w:r>
          </w:p>
        </w:tc>
        <w:tc>
          <w:tcPr>
            <w:tcW w:w="737" w:type="pct"/>
            <w:shd w:val="clear" w:color="auto" w:fill="C0C0C0"/>
          </w:tcPr>
          <w:p w14:paraId="47CE4BD9">
            <w:pPr>
              <w:pStyle w:val="103"/>
            </w:pPr>
            <w:r>
              <w:t>Cardinality</w:t>
            </w:r>
          </w:p>
        </w:tc>
        <w:tc>
          <w:tcPr>
            <w:tcW w:w="966" w:type="pct"/>
            <w:shd w:val="clear" w:color="auto" w:fill="C0C0C0"/>
          </w:tcPr>
          <w:p w14:paraId="504098CD">
            <w:pPr>
              <w:pStyle w:val="103"/>
            </w:pPr>
            <w:r>
              <w:t>Response</w:t>
            </w:r>
          </w:p>
          <w:p w14:paraId="5932C990">
            <w:pPr>
              <w:pStyle w:val="103"/>
            </w:pPr>
            <w:r>
              <w:t>codes</w:t>
            </w:r>
          </w:p>
        </w:tc>
        <w:tc>
          <w:tcPr>
            <w:tcW w:w="1971" w:type="pct"/>
            <w:shd w:val="clear" w:color="auto" w:fill="C0C0C0"/>
          </w:tcPr>
          <w:p w14:paraId="0C6B7208">
            <w:pPr>
              <w:pStyle w:val="103"/>
            </w:pPr>
            <w:r>
              <w:t>Description</w:t>
            </w:r>
          </w:p>
        </w:tc>
      </w:tr>
      <w:tr w14:paraId="73DE86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12E8D23">
            <w:pPr>
              <w:pStyle w:val="102"/>
              <w:rPr>
                <w:lang w:eastAsia="zh-CN"/>
              </w:rPr>
            </w:pPr>
            <w:r>
              <w:rPr>
                <w:lang w:eastAsia="zh-CN"/>
              </w:rPr>
              <w:t>MessageDeliveryAck</w:t>
            </w:r>
          </w:p>
        </w:tc>
        <w:tc>
          <w:tcPr>
            <w:tcW w:w="498" w:type="pct"/>
          </w:tcPr>
          <w:p w14:paraId="11E94053">
            <w:pPr>
              <w:pStyle w:val="104"/>
              <w:rPr>
                <w:lang w:eastAsia="zh-CN"/>
              </w:rPr>
            </w:pPr>
            <w:r>
              <w:rPr>
                <w:lang w:eastAsia="zh-CN"/>
              </w:rPr>
              <w:t>M</w:t>
            </w:r>
          </w:p>
        </w:tc>
        <w:tc>
          <w:tcPr>
            <w:tcW w:w="737" w:type="pct"/>
          </w:tcPr>
          <w:p w14:paraId="3C556401">
            <w:pPr>
              <w:pStyle w:val="102"/>
              <w:rPr>
                <w:lang w:eastAsia="zh-CN"/>
              </w:rPr>
            </w:pPr>
            <w:r>
              <w:rPr>
                <w:lang w:eastAsia="zh-CN"/>
              </w:rPr>
              <w:t>1</w:t>
            </w:r>
          </w:p>
        </w:tc>
        <w:tc>
          <w:tcPr>
            <w:tcW w:w="966" w:type="pct"/>
          </w:tcPr>
          <w:p w14:paraId="32EA4884">
            <w:pPr>
              <w:pStyle w:val="102"/>
              <w:rPr>
                <w:lang w:eastAsia="zh-CN"/>
              </w:rPr>
            </w:pPr>
            <w:r>
              <w:rPr>
                <w:lang w:eastAsia="zh-CN"/>
              </w:rPr>
              <w:t>200 OK</w:t>
            </w:r>
          </w:p>
        </w:tc>
        <w:tc>
          <w:tcPr>
            <w:tcW w:w="1971" w:type="pct"/>
            <w:shd w:val="clear" w:color="auto" w:fill="auto"/>
          </w:tcPr>
          <w:p w14:paraId="60ECB4BC">
            <w:pPr>
              <w:pStyle w:val="102"/>
            </w:pPr>
            <w:r>
              <w:t>AS Message is delivered successfully.</w:t>
            </w:r>
          </w:p>
        </w:tc>
      </w:tr>
      <w:tr w14:paraId="002C5C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E4A0FC">
            <w:pPr>
              <w:pStyle w:val="102"/>
              <w:rPr>
                <w:lang w:eastAsia="zh-CN"/>
              </w:rPr>
            </w:pPr>
            <w:r>
              <w:rPr>
                <w:rFonts w:hint="eastAsia"/>
                <w:lang w:eastAsia="zh-CN"/>
              </w:rPr>
              <w:t>n/a</w:t>
            </w:r>
          </w:p>
        </w:tc>
        <w:tc>
          <w:tcPr>
            <w:tcW w:w="498" w:type="pct"/>
          </w:tcPr>
          <w:p w14:paraId="7000BB96">
            <w:pPr>
              <w:pStyle w:val="104"/>
              <w:rPr>
                <w:lang w:eastAsia="zh-CN"/>
              </w:rPr>
            </w:pPr>
          </w:p>
        </w:tc>
        <w:tc>
          <w:tcPr>
            <w:tcW w:w="737" w:type="pct"/>
          </w:tcPr>
          <w:p w14:paraId="672953BD">
            <w:pPr>
              <w:pStyle w:val="102"/>
              <w:rPr>
                <w:lang w:eastAsia="zh-CN"/>
              </w:rPr>
            </w:pPr>
          </w:p>
        </w:tc>
        <w:tc>
          <w:tcPr>
            <w:tcW w:w="966" w:type="pct"/>
          </w:tcPr>
          <w:p w14:paraId="377E6961">
            <w:pPr>
              <w:pStyle w:val="102"/>
              <w:rPr>
                <w:lang w:eastAsia="zh-CN"/>
              </w:rPr>
            </w:pPr>
            <w:r>
              <w:rPr>
                <w:rFonts w:hint="eastAsia"/>
                <w:lang w:eastAsia="zh-CN"/>
              </w:rPr>
              <w:t>307 Temporary Redirect</w:t>
            </w:r>
          </w:p>
        </w:tc>
        <w:tc>
          <w:tcPr>
            <w:tcW w:w="1971" w:type="pct"/>
            <w:shd w:val="clear" w:color="auto" w:fill="auto"/>
          </w:tcPr>
          <w:p w14:paraId="079D816A">
            <w:pPr>
              <w:pStyle w:val="102"/>
            </w:pPr>
            <w:r>
              <w:rPr>
                <w:rFonts w:hint="eastAsia"/>
              </w:rPr>
              <w:t>Temporary redirection.</w:t>
            </w:r>
          </w:p>
          <w:p w14:paraId="407A6473">
            <w:pPr>
              <w:pStyle w:val="102"/>
            </w:pPr>
          </w:p>
          <w:p w14:paraId="326C584F">
            <w:pPr>
              <w:pStyle w:val="102"/>
            </w:pPr>
            <w:r>
              <w:rPr>
                <w:rFonts w:hint="eastAsia"/>
              </w:rPr>
              <w:t>The response shall include a Location header field containing an alternative URI of the resource located in an alternative MSGin5G Server.</w:t>
            </w:r>
          </w:p>
          <w:p w14:paraId="0184A1F3">
            <w:pPr>
              <w:pStyle w:val="102"/>
            </w:pPr>
          </w:p>
          <w:p w14:paraId="5845932F">
            <w:pPr>
              <w:pStyle w:val="102"/>
            </w:pPr>
            <w:r>
              <w:rPr>
                <w:rFonts w:hint="eastAsia"/>
              </w:rPr>
              <w:t>Redirection handling is described in clause 5.2.10 of 3GPP TS 29.122 [24].</w:t>
            </w:r>
          </w:p>
        </w:tc>
      </w:tr>
      <w:tr w14:paraId="17876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0F2CFEB">
            <w:pPr>
              <w:pStyle w:val="102"/>
              <w:rPr>
                <w:lang w:eastAsia="zh-CN"/>
              </w:rPr>
            </w:pPr>
            <w:r>
              <w:rPr>
                <w:rFonts w:hint="eastAsia"/>
                <w:lang w:eastAsia="zh-CN"/>
              </w:rPr>
              <w:t>n/a</w:t>
            </w:r>
          </w:p>
        </w:tc>
        <w:tc>
          <w:tcPr>
            <w:tcW w:w="498" w:type="pct"/>
          </w:tcPr>
          <w:p w14:paraId="3E1F311B">
            <w:pPr>
              <w:pStyle w:val="104"/>
              <w:rPr>
                <w:lang w:eastAsia="zh-CN"/>
              </w:rPr>
            </w:pPr>
          </w:p>
        </w:tc>
        <w:tc>
          <w:tcPr>
            <w:tcW w:w="737" w:type="pct"/>
          </w:tcPr>
          <w:p w14:paraId="4DABACA7">
            <w:pPr>
              <w:pStyle w:val="102"/>
              <w:rPr>
                <w:lang w:eastAsia="zh-CN"/>
              </w:rPr>
            </w:pPr>
          </w:p>
        </w:tc>
        <w:tc>
          <w:tcPr>
            <w:tcW w:w="966" w:type="pct"/>
          </w:tcPr>
          <w:p w14:paraId="4E0B6652">
            <w:pPr>
              <w:pStyle w:val="102"/>
              <w:rPr>
                <w:lang w:eastAsia="zh-CN"/>
              </w:rPr>
            </w:pPr>
            <w:r>
              <w:rPr>
                <w:rFonts w:hint="eastAsia"/>
                <w:lang w:eastAsia="zh-CN"/>
              </w:rPr>
              <w:t>308 Permanent Redirect</w:t>
            </w:r>
          </w:p>
        </w:tc>
        <w:tc>
          <w:tcPr>
            <w:tcW w:w="1971" w:type="pct"/>
            <w:shd w:val="clear" w:color="auto" w:fill="auto"/>
          </w:tcPr>
          <w:p w14:paraId="266147F5">
            <w:pPr>
              <w:pStyle w:val="102"/>
            </w:pPr>
            <w:r>
              <w:rPr>
                <w:rFonts w:hint="eastAsia"/>
              </w:rPr>
              <w:t>Permanent redirection.</w:t>
            </w:r>
          </w:p>
          <w:p w14:paraId="7D12589E">
            <w:pPr>
              <w:pStyle w:val="102"/>
            </w:pPr>
          </w:p>
          <w:p w14:paraId="43DEA4B4">
            <w:pPr>
              <w:pStyle w:val="102"/>
            </w:pPr>
            <w:r>
              <w:rPr>
                <w:rFonts w:hint="eastAsia"/>
              </w:rPr>
              <w:t>The response shall include a Location header field containing an alternative URI of the resource located in an alternative MSGin5G Server.</w:t>
            </w:r>
          </w:p>
          <w:p w14:paraId="4F61583E">
            <w:pPr>
              <w:pStyle w:val="102"/>
            </w:pPr>
          </w:p>
          <w:p w14:paraId="64832DF8">
            <w:pPr>
              <w:pStyle w:val="102"/>
            </w:pPr>
            <w:r>
              <w:rPr>
                <w:rFonts w:hint="eastAsia"/>
              </w:rPr>
              <w:t>Redirection handling is described in clause 5.2.10 of 3GPP TS 29.122 [24].</w:t>
            </w:r>
          </w:p>
        </w:tc>
      </w:tr>
      <w:tr w14:paraId="7E9A11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1BCAF33">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pPr>
        <w:rPr>
          <w:lang w:eastAsia="zh-CN"/>
        </w:rPr>
      </w:pPr>
      <w:bookmarkStart w:id="904" w:name="_Toc96996755"/>
    </w:p>
    <w:p w14:paraId="0DA6EE45">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54612C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580F8171">
            <w:pPr>
              <w:pStyle w:val="103"/>
            </w:pPr>
            <w:r>
              <w:t>Name</w:t>
            </w:r>
          </w:p>
        </w:tc>
        <w:tc>
          <w:tcPr>
            <w:tcW w:w="732" w:type="pct"/>
            <w:shd w:val="clear" w:color="auto" w:fill="C0C0C0"/>
            <w:vAlign w:val="center"/>
          </w:tcPr>
          <w:p w14:paraId="65E5A49D">
            <w:pPr>
              <w:pStyle w:val="103"/>
            </w:pPr>
            <w:r>
              <w:t>Data type</w:t>
            </w:r>
          </w:p>
        </w:tc>
        <w:tc>
          <w:tcPr>
            <w:tcW w:w="217" w:type="pct"/>
            <w:shd w:val="clear" w:color="auto" w:fill="C0C0C0"/>
            <w:vAlign w:val="center"/>
          </w:tcPr>
          <w:p w14:paraId="35E90FB3">
            <w:pPr>
              <w:pStyle w:val="103"/>
            </w:pPr>
            <w:r>
              <w:t>P</w:t>
            </w:r>
          </w:p>
        </w:tc>
        <w:tc>
          <w:tcPr>
            <w:tcW w:w="581" w:type="pct"/>
            <w:shd w:val="clear" w:color="auto" w:fill="C0C0C0"/>
            <w:vAlign w:val="center"/>
          </w:tcPr>
          <w:p w14:paraId="490C18BF">
            <w:pPr>
              <w:pStyle w:val="103"/>
            </w:pPr>
            <w:r>
              <w:t>Cardinality</w:t>
            </w:r>
          </w:p>
        </w:tc>
        <w:tc>
          <w:tcPr>
            <w:tcW w:w="2645" w:type="pct"/>
            <w:shd w:val="clear" w:color="auto" w:fill="C0C0C0"/>
            <w:vAlign w:val="center"/>
          </w:tcPr>
          <w:p w14:paraId="701E459B">
            <w:pPr>
              <w:pStyle w:val="103"/>
            </w:pPr>
            <w:r>
              <w:t>Description</w:t>
            </w:r>
          </w:p>
        </w:tc>
      </w:tr>
      <w:tr w14:paraId="160F5E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2EF787D3">
            <w:pPr>
              <w:pStyle w:val="102"/>
            </w:pPr>
            <w:r>
              <w:t>Location</w:t>
            </w:r>
          </w:p>
        </w:tc>
        <w:tc>
          <w:tcPr>
            <w:tcW w:w="732" w:type="pct"/>
            <w:vAlign w:val="center"/>
          </w:tcPr>
          <w:p w14:paraId="692278A0">
            <w:pPr>
              <w:pStyle w:val="102"/>
            </w:pPr>
            <w:r>
              <w:t>string</w:t>
            </w:r>
          </w:p>
        </w:tc>
        <w:tc>
          <w:tcPr>
            <w:tcW w:w="217" w:type="pct"/>
            <w:vAlign w:val="center"/>
          </w:tcPr>
          <w:p w14:paraId="6A7A7D32">
            <w:pPr>
              <w:pStyle w:val="104"/>
            </w:pPr>
            <w:r>
              <w:t>M</w:t>
            </w:r>
          </w:p>
        </w:tc>
        <w:tc>
          <w:tcPr>
            <w:tcW w:w="581" w:type="pct"/>
            <w:vAlign w:val="center"/>
          </w:tcPr>
          <w:p w14:paraId="7821D6A7">
            <w:pPr>
              <w:pStyle w:val="104"/>
            </w:pPr>
            <w:r>
              <w:t>1</w:t>
            </w:r>
          </w:p>
        </w:tc>
        <w:tc>
          <w:tcPr>
            <w:tcW w:w="2645" w:type="pct"/>
            <w:shd w:val="clear" w:color="auto" w:fill="auto"/>
            <w:vAlign w:val="center"/>
          </w:tcPr>
          <w:p w14:paraId="4534CFA9">
            <w:pPr>
              <w:pStyle w:val="102"/>
            </w:pPr>
            <w:r>
              <w:t>Contains an alternative URI of the resource located in an alternative MSGin5G Server.</w:t>
            </w:r>
          </w:p>
        </w:tc>
      </w:tr>
    </w:tbl>
    <w:p w14:paraId="669B3316"/>
    <w:p w14:paraId="6B03D30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59BC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CC43719">
            <w:pPr>
              <w:pStyle w:val="103"/>
            </w:pPr>
            <w:r>
              <w:t>Name</w:t>
            </w:r>
          </w:p>
        </w:tc>
        <w:tc>
          <w:tcPr>
            <w:tcW w:w="732" w:type="pct"/>
            <w:shd w:val="clear" w:color="auto" w:fill="C0C0C0"/>
            <w:vAlign w:val="center"/>
          </w:tcPr>
          <w:p w14:paraId="5E827559">
            <w:pPr>
              <w:pStyle w:val="103"/>
            </w:pPr>
            <w:r>
              <w:t>Data type</w:t>
            </w:r>
          </w:p>
        </w:tc>
        <w:tc>
          <w:tcPr>
            <w:tcW w:w="217" w:type="pct"/>
            <w:shd w:val="clear" w:color="auto" w:fill="C0C0C0"/>
            <w:vAlign w:val="center"/>
          </w:tcPr>
          <w:p w14:paraId="4DDCCB2C">
            <w:pPr>
              <w:pStyle w:val="103"/>
            </w:pPr>
            <w:r>
              <w:t>P</w:t>
            </w:r>
          </w:p>
        </w:tc>
        <w:tc>
          <w:tcPr>
            <w:tcW w:w="581" w:type="pct"/>
            <w:shd w:val="clear" w:color="auto" w:fill="C0C0C0"/>
            <w:vAlign w:val="center"/>
          </w:tcPr>
          <w:p w14:paraId="2A6B29C8">
            <w:pPr>
              <w:pStyle w:val="103"/>
            </w:pPr>
            <w:r>
              <w:t>Cardinality</w:t>
            </w:r>
          </w:p>
        </w:tc>
        <w:tc>
          <w:tcPr>
            <w:tcW w:w="2645" w:type="pct"/>
            <w:shd w:val="clear" w:color="auto" w:fill="C0C0C0"/>
            <w:vAlign w:val="center"/>
          </w:tcPr>
          <w:p w14:paraId="6C2EAC7A">
            <w:pPr>
              <w:pStyle w:val="103"/>
            </w:pPr>
            <w:r>
              <w:t>Description</w:t>
            </w:r>
          </w:p>
        </w:tc>
      </w:tr>
      <w:tr w14:paraId="694B63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44D94BC">
            <w:pPr>
              <w:pStyle w:val="102"/>
            </w:pPr>
            <w:r>
              <w:t>Location</w:t>
            </w:r>
          </w:p>
        </w:tc>
        <w:tc>
          <w:tcPr>
            <w:tcW w:w="732" w:type="pct"/>
            <w:vAlign w:val="center"/>
          </w:tcPr>
          <w:p w14:paraId="3F4FDB25">
            <w:pPr>
              <w:pStyle w:val="102"/>
            </w:pPr>
            <w:r>
              <w:t>string</w:t>
            </w:r>
          </w:p>
        </w:tc>
        <w:tc>
          <w:tcPr>
            <w:tcW w:w="217" w:type="pct"/>
            <w:vAlign w:val="center"/>
          </w:tcPr>
          <w:p w14:paraId="7596F507">
            <w:pPr>
              <w:pStyle w:val="104"/>
            </w:pPr>
            <w:r>
              <w:t>M</w:t>
            </w:r>
          </w:p>
        </w:tc>
        <w:tc>
          <w:tcPr>
            <w:tcW w:w="581" w:type="pct"/>
            <w:vAlign w:val="center"/>
          </w:tcPr>
          <w:p w14:paraId="3B42FE89">
            <w:pPr>
              <w:pStyle w:val="104"/>
            </w:pPr>
            <w:r>
              <w:t>1</w:t>
            </w:r>
          </w:p>
        </w:tc>
        <w:tc>
          <w:tcPr>
            <w:tcW w:w="2645" w:type="pct"/>
            <w:shd w:val="clear" w:color="auto" w:fill="auto"/>
            <w:vAlign w:val="center"/>
          </w:tcPr>
          <w:p w14:paraId="142BA451">
            <w:pPr>
              <w:pStyle w:val="102"/>
            </w:pPr>
            <w:r>
              <w:t>Contains an alternative URI of the resource located in an alternative MSGin5G Server.</w:t>
            </w:r>
          </w:p>
        </w:tc>
      </w:tr>
    </w:tbl>
    <w:p w14:paraId="0C231F2C">
      <w:pPr>
        <w:rPr>
          <w:lang w:eastAsia="zh-CN"/>
        </w:rPr>
      </w:pPr>
    </w:p>
    <w:p w14:paraId="3A6F98BA">
      <w:pPr>
        <w:pStyle w:val="6"/>
        <w:rPr>
          <w:lang w:eastAsia="zh-CN"/>
        </w:rPr>
      </w:pPr>
      <w:bookmarkStart w:id="905" w:name="_Toc97197161"/>
      <w:bookmarkStart w:id="906" w:name="_Toc185509365"/>
      <w:r>
        <w:rPr>
          <w:lang w:eastAsia="zh-CN"/>
        </w:rPr>
        <w:t>8</w:t>
      </w:r>
      <w:r>
        <w:t>.</w:t>
      </w:r>
      <w:r>
        <w:rPr>
          <w:lang w:eastAsia="zh-CN"/>
        </w:rPr>
        <w:t>2</w:t>
      </w:r>
      <w:r>
        <w:t>.3.3</w:t>
      </w:r>
      <w:r>
        <w:tab/>
      </w:r>
      <w:r>
        <w:t>Operation: deliver-</w:t>
      </w:r>
      <w:r>
        <w:rPr>
          <w:lang w:eastAsia="zh-CN"/>
        </w:rPr>
        <w:t>ue-message</w:t>
      </w:r>
      <w:bookmarkEnd w:id="904"/>
      <w:bookmarkEnd w:id="905"/>
      <w:bookmarkEnd w:id="906"/>
    </w:p>
    <w:p w14:paraId="6642E4D2">
      <w:pPr>
        <w:pStyle w:val="7"/>
      </w:pPr>
      <w:bookmarkStart w:id="907" w:name="_Toc96996756"/>
      <w:bookmarkStart w:id="908" w:name="_Toc185509366"/>
      <w:bookmarkStart w:id="909" w:name="_Toc97197162"/>
      <w:r>
        <w:rPr>
          <w:lang w:eastAsia="zh-CN"/>
        </w:rPr>
        <w:t>8</w:t>
      </w:r>
      <w:r>
        <w:t>.</w:t>
      </w:r>
      <w:r>
        <w:rPr>
          <w:lang w:eastAsia="zh-CN"/>
        </w:rPr>
        <w:t>2</w:t>
      </w:r>
      <w:r>
        <w:t>.3.3.1</w:t>
      </w:r>
      <w:r>
        <w:tab/>
      </w:r>
      <w:r>
        <w:t>Description</w:t>
      </w:r>
      <w:bookmarkEnd w:id="907"/>
      <w:bookmarkEnd w:id="908"/>
      <w:bookmarkEnd w:id="909"/>
    </w:p>
    <w:p w14:paraId="2F51308B">
      <w:pPr>
        <w:rPr>
          <w:lang w:eastAsia="zh-CN"/>
        </w:rPr>
      </w:pPr>
      <w:r>
        <w:rPr>
          <w:lang w:eastAsia="zh-CN"/>
        </w:rPr>
        <w:t>This operation is used by the Message Gateway (on behalf of Legacy 3GPP UE or Non-3GPP UE) to deliver message to a given MSGin5G Server.</w:t>
      </w:r>
    </w:p>
    <w:p w14:paraId="58C01FAF">
      <w:pPr>
        <w:pStyle w:val="7"/>
      </w:pPr>
      <w:bookmarkStart w:id="910" w:name="_Toc97197163"/>
      <w:bookmarkStart w:id="911" w:name="_Toc96996757"/>
      <w:bookmarkStart w:id="912" w:name="_Toc185509367"/>
      <w:r>
        <w:rPr>
          <w:lang w:eastAsia="zh-CN"/>
        </w:rPr>
        <w:t>8</w:t>
      </w:r>
      <w:r>
        <w:t>.</w:t>
      </w:r>
      <w:r>
        <w:rPr>
          <w:lang w:eastAsia="zh-CN"/>
        </w:rPr>
        <w:t>2</w:t>
      </w:r>
      <w:r>
        <w:t>.3.3.2</w:t>
      </w:r>
      <w:r>
        <w:tab/>
      </w:r>
      <w:r>
        <w:t>Operation Definition</w:t>
      </w:r>
      <w:bookmarkEnd w:id="910"/>
      <w:bookmarkEnd w:id="911"/>
      <w:bookmarkEnd w:id="912"/>
    </w:p>
    <w:p w14:paraId="5D8C5896">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808676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DE0A6ED">
            <w:pPr>
              <w:pStyle w:val="103"/>
            </w:pPr>
            <w:r>
              <w:t>Data type</w:t>
            </w:r>
          </w:p>
        </w:tc>
        <w:tc>
          <w:tcPr>
            <w:tcW w:w="518" w:type="dxa"/>
            <w:tcBorders>
              <w:bottom w:val="single" w:color="auto" w:sz="6" w:space="0"/>
            </w:tcBorders>
            <w:shd w:val="clear" w:color="auto" w:fill="C0C0C0"/>
          </w:tcPr>
          <w:p w14:paraId="5E70D1B3">
            <w:pPr>
              <w:pStyle w:val="103"/>
            </w:pPr>
            <w:r>
              <w:t>P</w:t>
            </w:r>
          </w:p>
        </w:tc>
        <w:tc>
          <w:tcPr>
            <w:tcW w:w="2268" w:type="dxa"/>
            <w:tcBorders>
              <w:bottom w:val="single" w:color="auto" w:sz="6" w:space="0"/>
            </w:tcBorders>
            <w:shd w:val="clear" w:color="auto" w:fill="C0C0C0"/>
          </w:tcPr>
          <w:p w14:paraId="2929A6C1">
            <w:pPr>
              <w:pStyle w:val="103"/>
            </w:pPr>
            <w:r>
              <w:t>Cardinality</w:t>
            </w:r>
          </w:p>
        </w:tc>
        <w:tc>
          <w:tcPr>
            <w:tcW w:w="5239" w:type="dxa"/>
            <w:tcBorders>
              <w:bottom w:val="single" w:color="auto" w:sz="6" w:space="0"/>
            </w:tcBorders>
            <w:shd w:val="clear" w:color="auto" w:fill="C0C0C0"/>
            <w:vAlign w:val="center"/>
          </w:tcPr>
          <w:p w14:paraId="3DEF1514">
            <w:pPr>
              <w:pStyle w:val="103"/>
            </w:pPr>
            <w:r>
              <w:t>Description</w:t>
            </w:r>
          </w:p>
        </w:tc>
      </w:tr>
      <w:tr w14:paraId="7C5D7D6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15728FD1">
            <w:pPr>
              <w:pStyle w:val="102"/>
            </w:pPr>
            <w:r>
              <w:t>UEMessageDelivery</w:t>
            </w:r>
          </w:p>
        </w:tc>
        <w:tc>
          <w:tcPr>
            <w:tcW w:w="518" w:type="dxa"/>
            <w:tcBorders>
              <w:top w:val="single" w:color="auto" w:sz="6" w:space="0"/>
            </w:tcBorders>
          </w:tcPr>
          <w:p w14:paraId="6703F268">
            <w:pPr>
              <w:pStyle w:val="104"/>
            </w:pPr>
            <w:r>
              <w:t>M</w:t>
            </w:r>
          </w:p>
        </w:tc>
        <w:tc>
          <w:tcPr>
            <w:tcW w:w="2268" w:type="dxa"/>
            <w:tcBorders>
              <w:top w:val="single" w:color="auto" w:sz="6" w:space="0"/>
            </w:tcBorders>
          </w:tcPr>
          <w:p w14:paraId="1D776370">
            <w:pPr>
              <w:pStyle w:val="102"/>
            </w:pPr>
            <w:r>
              <w:t>1</w:t>
            </w:r>
          </w:p>
        </w:tc>
        <w:tc>
          <w:tcPr>
            <w:tcW w:w="5239" w:type="dxa"/>
            <w:tcBorders>
              <w:top w:val="single" w:color="auto" w:sz="6" w:space="0"/>
            </w:tcBorders>
            <w:shd w:val="clear" w:color="auto" w:fill="auto"/>
          </w:tcPr>
          <w:p w14:paraId="082E897F">
            <w:pPr>
              <w:pStyle w:val="102"/>
            </w:pPr>
            <w:r>
              <w:t>Represents the data to be used for Message Gateway (on behalf of Legacy 3GPP UE or Non-3GPP UE) to deliver message.</w:t>
            </w:r>
          </w:p>
        </w:tc>
      </w:tr>
    </w:tbl>
    <w:p w14:paraId="29A03E45">
      <w:pPr>
        <w:rPr>
          <w:lang w:eastAsia="zh-CN"/>
        </w:rPr>
      </w:pPr>
    </w:p>
    <w:p w14:paraId="0381A7EC">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22C6AD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013CDD2">
            <w:pPr>
              <w:pStyle w:val="103"/>
            </w:pPr>
            <w:r>
              <w:t>Data type</w:t>
            </w:r>
          </w:p>
        </w:tc>
        <w:tc>
          <w:tcPr>
            <w:tcW w:w="498" w:type="pct"/>
            <w:shd w:val="clear" w:color="auto" w:fill="C0C0C0"/>
          </w:tcPr>
          <w:p w14:paraId="32CBB6E6">
            <w:pPr>
              <w:pStyle w:val="103"/>
            </w:pPr>
            <w:r>
              <w:t>P</w:t>
            </w:r>
          </w:p>
        </w:tc>
        <w:tc>
          <w:tcPr>
            <w:tcW w:w="737" w:type="pct"/>
            <w:shd w:val="clear" w:color="auto" w:fill="C0C0C0"/>
          </w:tcPr>
          <w:p w14:paraId="4C346594">
            <w:pPr>
              <w:pStyle w:val="103"/>
            </w:pPr>
            <w:r>
              <w:t>Cardinality</w:t>
            </w:r>
          </w:p>
        </w:tc>
        <w:tc>
          <w:tcPr>
            <w:tcW w:w="966" w:type="pct"/>
            <w:shd w:val="clear" w:color="auto" w:fill="C0C0C0"/>
          </w:tcPr>
          <w:p w14:paraId="1129B84F">
            <w:pPr>
              <w:pStyle w:val="103"/>
            </w:pPr>
            <w:r>
              <w:t>Response</w:t>
            </w:r>
          </w:p>
          <w:p w14:paraId="08906480">
            <w:pPr>
              <w:pStyle w:val="103"/>
            </w:pPr>
            <w:r>
              <w:t>codes</w:t>
            </w:r>
          </w:p>
        </w:tc>
        <w:tc>
          <w:tcPr>
            <w:tcW w:w="1971" w:type="pct"/>
            <w:shd w:val="clear" w:color="auto" w:fill="C0C0C0"/>
          </w:tcPr>
          <w:p w14:paraId="266C4603">
            <w:pPr>
              <w:pStyle w:val="103"/>
            </w:pPr>
            <w:r>
              <w:t>Description</w:t>
            </w:r>
          </w:p>
        </w:tc>
      </w:tr>
      <w:tr w14:paraId="2B934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B0704C4">
            <w:pPr>
              <w:pStyle w:val="102"/>
              <w:rPr>
                <w:lang w:eastAsia="zh-CN"/>
              </w:rPr>
            </w:pPr>
            <w:r>
              <w:rPr>
                <w:lang w:eastAsia="zh-CN"/>
              </w:rPr>
              <w:t>MessageDeliveryAck</w:t>
            </w:r>
          </w:p>
        </w:tc>
        <w:tc>
          <w:tcPr>
            <w:tcW w:w="498" w:type="pct"/>
          </w:tcPr>
          <w:p w14:paraId="174EA4E1">
            <w:pPr>
              <w:pStyle w:val="104"/>
              <w:rPr>
                <w:lang w:eastAsia="zh-CN"/>
              </w:rPr>
            </w:pPr>
            <w:r>
              <w:rPr>
                <w:lang w:eastAsia="zh-CN"/>
              </w:rPr>
              <w:t>M</w:t>
            </w:r>
          </w:p>
        </w:tc>
        <w:tc>
          <w:tcPr>
            <w:tcW w:w="737" w:type="pct"/>
          </w:tcPr>
          <w:p w14:paraId="3F17FEC4">
            <w:pPr>
              <w:pStyle w:val="102"/>
              <w:rPr>
                <w:lang w:eastAsia="zh-CN"/>
              </w:rPr>
            </w:pPr>
            <w:r>
              <w:rPr>
                <w:lang w:eastAsia="zh-CN"/>
              </w:rPr>
              <w:t>1</w:t>
            </w:r>
          </w:p>
        </w:tc>
        <w:tc>
          <w:tcPr>
            <w:tcW w:w="966" w:type="pct"/>
          </w:tcPr>
          <w:p w14:paraId="1695736E">
            <w:pPr>
              <w:pStyle w:val="102"/>
              <w:rPr>
                <w:lang w:eastAsia="zh-CN"/>
              </w:rPr>
            </w:pPr>
            <w:r>
              <w:t>20</w:t>
            </w:r>
            <w:r>
              <w:rPr>
                <w:lang w:eastAsia="zh-CN"/>
              </w:rPr>
              <w:t>0 OK</w:t>
            </w:r>
          </w:p>
        </w:tc>
        <w:tc>
          <w:tcPr>
            <w:tcW w:w="1971" w:type="pct"/>
            <w:shd w:val="clear" w:color="auto" w:fill="auto"/>
          </w:tcPr>
          <w:p w14:paraId="7E7A0EB6">
            <w:pPr>
              <w:pStyle w:val="102"/>
              <w:rPr>
                <w:lang w:eastAsia="zh-CN"/>
              </w:rPr>
            </w:pPr>
            <w:r>
              <w:rPr>
                <w:lang w:eastAsia="zh-CN"/>
              </w:rPr>
              <w:t>UE Message is delivered successfully.</w:t>
            </w:r>
          </w:p>
        </w:tc>
      </w:tr>
      <w:tr w14:paraId="7F0245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D35BF89">
            <w:pPr>
              <w:pStyle w:val="102"/>
              <w:rPr>
                <w:lang w:eastAsia="zh-CN"/>
              </w:rPr>
            </w:pPr>
            <w:r>
              <w:rPr>
                <w:rFonts w:hint="eastAsia"/>
                <w:lang w:eastAsia="zh-CN"/>
              </w:rPr>
              <w:t>n/a</w:t>
            </w:r>
          </w:p>
        </w:tc>
        <w:tc>
          <w:tcPr>
            <w:tcW w:w="498" w:type="pct"/>
          </w:tcPr>
          <w:p w14:paraId="2201CD3A">
            <w:pPr>
              <w:pStyle w:val="104"/>
              <w:rPr>
                <w:lang w:eastAsia="zh-CN"/>
              </w:rPr>
            </w:pPr>
          </w:p>
        </w:tc>
        <w:tc>
          <w:tcPr>
            <w:tcW w:w="737" w:type="pct"/>
          </w:tcPr>
          <w:p w14:paraId="3A2AF779">
            <w:pPr>
              <w:pStyle w:val="102"/>
              <w:rPr>
                <w:lang w:eastAsia="zh-CN"/>
              </w:rPr>
            </w:pPr>
          </w:p>
        </w:tc>
        <w:tc>
          <w:tcPr>
            <w:tcW w:w="966" w:type="pct"/>
          </w:tcPr>
          <w:p w14:paraId="1D64A8C9">
            <w:pPr>
              <w:pStyle w:val="102"/>
            </w:pPr>
            <w:r>
              <w:rPr>
                <w:rFonts w:hint="eastAsia"/>
              </w:rPr>
              <w:t>307 Temporary Redirect</w:t>
            </w:r>
          </w:p>
        </w:tc>
        <w:tc>
          <w:tcPr>
            <w:tcW w:w="1971" w:type="pct"/>
            <w:shd w:val="clear" w:color="auto" w:fill="auto"/>
          </w:tcPr>
          <w:p w14:paraId="39ABF9F7">
            <w:pPr>
              <w:pStyle w:val="102"/>
              <w:rPr>
                <w:lang w:eastAsia="zh-CN"/>
              </w:rPr>
            </w:pPr>
            <w:r>
              <w:rPr>
                <w:rFonts w:hint="eastAsia"/>
                <w:lang w:eastAsia="zh-CN"/>
              </w:rPr>
              <w:t>Temporary redirection.</w:t>
            </w:r>
          </w:p>
          <w:p w14:paraId="15A1557F">
            <w:pPr>
              <w:pStyle w:val="102"/>
              <w:rPr>
                <w:lang w:eastAsia="zh-CN"/>
              </w:rPr>
            </w:pPr>
          </w:p>
          <w:p w14:paraId="695997AA">
            <w:pPr>
              <w:pStyle w:val="102"/>
              <w:rPr>
                <w:lang w:eastAsia="zh-CN"/>
              </w:rPr>
            </w:pPr>
            <w:r>
              <w:rPr>
                <w:rFonts w:hint="eastAsia"/>
                <w:lang w:eastAsia="zh-CN"/>
              </w:rPr>
              <w:t>The response shall include a Location header field containing an alternative URI of the resource located in an alternative MSGin5G Server.</w:t>
            </w:r>
          </w:p>
          <w:p w14:paraId="2D1C4D3E">
            <w:pPr>
              <w:pStyle w:val="102"/>
              <w:rPr>
                <w:lang w:eastAsia="zh-CN"/>
              </w:rPr>
            </w:pPr>
          </w:p>
          <w:p w14:paraId="31CC205C">
            <w:pPr>
              <w:pStyle w:val="102"/>
              <w:rPr>
                <w:lang w:eastAsia="zh-CN"/>
              </w:rPr>
            </w:pPr>
            <w:r>
              <w:rPr>
                <w:rFonts w:hint="eastAsia"/>
                <w:lang w:eastAsia="zh-CN"/>
              </w:rPr>
              <w:t>Redirection handling is described in clause 5.2.10 of 3GPP TS 29.122 [24].</w:t>
            </w:r>
          </w:p>
        </w:tc>
      </w:tr>
      <w:tr w14:paraId="1CDB09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528CF86">
            <w:pPr>
              <w:pStyle w:val="102"/>
              <w:rPr>
                <w:lang w:eastAsia="zh-CN"/>
              </w:rPr>
            </w:pPr>
            <w:r>
              <w:rPr>
                <w:rFonts w:hint="eastAsia"/>
                <w:lang w:eastAsia="zh-CN"/>
              </w:rPr>
              <w:t>n/a</w:t>
            </w:r>
          </w:p>
        </w:tc>
        <w:tc>
          <w:tcPr>
            <w:tcW w:w="498" w:type="pct"/>
          </w:tcPr>
          <w:p w14:paraId="59ADFE9A">
            <w:pPr>
              <w:pStyle w:val="104"/>
              <w:rPr>
                <w:lang w:eastAsia="zh-CN"/>
              </w:rPr>
            </w:pPr>
          </w:p>
        </w:tc>
        <w:tc>
          <w:tcPr>
            <w:tcW w:w="737" w:type="pct"/>
          </w:tcPr>
          <w:p w14:paraId="030D3942">
            <w:pPr>
              <w:pStyle w:val="102"/>
              <w:rPr>
                <w:lang w:eastAsia="zh-CN"/>
              </w:rPr>
            </w:pPr>
          </w:p>
        </w:tc>
        <w:tc>
          <w:tcPr>
            <w:tcW w:w="966" w:type="pct"/>
          </w:tcPr>
          <w:p w14:paraId="2D5A4E41">
            <w:pPr>
              <w:pStyle w:val="102"/>
            </w:pPr>
            <w:r>
              <w:rPr>
                <w:rFonts w:hint="eastAsia"/>
              </w:rPr>
              <w:t>308 Permanent Redirect</w:t>
            </w:r>
          </w:p>
        </w:tc>
        <w:tc>
          <w:tcPr>
            <w:tcW w:w="1971" w:type="pct"/>
            <w:shd w:val="clear" w:color="auto" w:fill="auto"/>
          </w:tcPr>
          <w:p w14:paraId="7C78CCB5">
            <w:pPr>
              <w:pStyle w:val="102"/>
              <w:rPr>
                <w:lang w:eastAsia="zh-CN"/>
              </w:rPr>
            </w:pPr>
            <w:r>
              <w:rPr>
                <w:rFonts w:hint="eastAsia"/>
                <w:lang w:eastAsia="zh-CN"/>
              </w:rPr>
              <w:t>Permanent redirection.</w:t>
            </w:r>
          </w:p>
          <w:p w14:paraId="41523C55">
            <w:pPr>
              <w:pStyle w:val="102"/>
              <w:rPr>
                <w:lang w:eastAsia="zh-CN"/>
              </w:rPr>
            </w:pPr>
          </w:p>
          <w:p w14:paraId="0AE15708">
            <w:pPr>
              <w:pStyle w:val="102"/>
              <w:rPr>
                <w:lang w:eastAsia="zh-CN"/>
              </w:rPr>
            </w:pPr>
            <w:r>
              <w:rPr>
                <w:rFonts w:hint="eastAsia"/>
                <w:lang w:eastAsia="zh-CN"/>
              </w:rPr>
              <w:t>The response shall include a Location header field containing an alternative URI of the resource located in an alternative MSGin5G Server.</w:t>
            </w:r>
          </w:p>
          <w:p w14:paraId="01D492B2">
            <w:pPr>
              <w:pStyle w:val="102"/>
              <w:rPr>
                <w:lang w:eastAsia="zh-CN"/>
              </w:rPr>
            </w:pPr>
          </w:p>
          <w:p w14:paraId="530C6066">
            <w:pPr>
              <w:pStyle w:val="102"/>
              <w:rPr>
                <w:lang w:eastAsia="zh-CN"/>
              </w:rPr>
            </w:pPr>
            <w:r>
              <w:rPr>
                <w:rFonts w:hint="eastAsia"/>
                <w:lang w:eastAsia="zh-CN"/>
              </w:rPr>
              <w:t>Redirection handling is described in clause 5.2.10 of 3GPP TS 29.122 [24].</w:t>
            </w:r>
          </w:p>
        </w:tc>
      </w:tr>
      <w:tr w14:paraId="2AB52C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0AC85C">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pPr>
        <w:rPr>
          <w:lang w:eastAsia="zh-CN"/>
        </w:rPr>
      </w:pPr>
      <w:bookmarkStart w:id="913" w:name="_Toc96996758"/>
    </w:p>
    <w:p w14:paraId="56DADCBE">
      <w:pPr>
        <w:pStyle w:val="112"/>
      </w:pPr>
      <w:r>
        <w:t>Table</w:t>
      </w:r>
      <w:r>
        <w:rPr>
          <w:rFonts w:eastAsia="等线"/>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229F014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255357F7">
            <w:pPr>
              <w:pStyle w:val="103"/>
              <w:rPr>
                <w:kern w:val="2"/>
                <w:szCs w:val="22"/>
              </w:rPr>
            </w:pPr>
            <w:r>
              <w:rPr>
                <w:kern w:val="2"/>
                <w:szCs w:val="22"/>
              </w:rPr>
              <w:t>Name</w:t>
            </w:r>
          </w:p>
        </w:tc>
        <w:tc>
          <w:tcPr>
            <w:tcW w:w="667" w:type="pct"/>
            <w:tcBorders>
              <w:bottom w:val="single" w:color="auto" w:sz="6" w:space="0"/>
            </w:tcBorders>
            <w:shd w:val="clear" w:color="auto" w:fill="C0C0C0"/>
          </w:tcPr>
          <w:p w14:paraId="09626AA3">
            <w:pPr>
              <w:pStyle w:val="103"/>
              <w:rPr>
                <w:kern w:val="2"/>
                <w:szCs w:val="22"/>
              </w:rPr>
            </w:pPr>
            <w:r>
              <w:rPr>
                <w:kern w:val="2"/>
                <w:szCs w:val="22"/>
              </w:rPr>
              <w:t>Data type</w:t>
            </w:r>
          </w:p>
        </w:tc>
        <w:tc>
          <w:tcPr>
            <w:tcW w:w="282" w:type="pct"/>
            <w:tcBorders>
              <w:bottom w:val="single" w:color="auto" w:sz="6" w:space="0"/>
            </w:tcBorders>
            <w:shd w:val="clear" w:color="auto" w:fill="C0C0C0"/>
          </w:tcPr>
          <w:p w14:paraId="1FA1A2C5">
            <w:pPr>
              <w:pStyle w:val="103"/>
              <w:rPr>
                <w:kern w:val="2"/>
                <w:szCs w:val="22"/>
              </w:rPr>
            </w:pPr>
            <w:r>
              <w:rPr>
                <w:kern w:val="2"/>
                <w:szCs w:val="22"/>
              </w:rPr>
              <w:t>P</w:t>
            </w:r>
          </w:p>
        </w:tc>
        <w:tc>
          <w:tcPr>
            <w:tcW w:w="582" w:type="pct"/>
            <w:tcBorders>
              <w:bottom w:val="single" w:color="auto" w:sz="6" w:space="0"/>
            </w:tcBorders>
            <w:shd w:val="clear" w:color="auto" w:fill="C0C0C0"/>
          </w:tcPr>
          <w:p w14:paraId="16EE11D9">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62F60BD">
            <w:pPr>
              <w:pStyle w:val="103"/>
              <w:rPr>
                <w:kern w:val="2"/>
                <w:szCs w:val="22"/>
              </w:rPr>
            </w:pPr>
            <w:r>
              <w:rPr>
                <w:kern w:val="2"/>
                <w:szCs w:val="22"/>
              </w:rPr>
              <w:t>Description</w:t>
            </w:r>
          </w:p>
        </w:tc>
      </w:tr>
      <w:tr w14:paraId="27DAA99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9002F92">
            <w:pPr>
              <w:pStyle w:val="102"/>
              <w:rPr>
                <w:kern w:val="2"/>
                <w:szCs w:val="22"/>
              </w:rPr>
            </w:pPr>
            <w:r>
              <w:rPr>
                <w:rFonts w:hint="eastAsia"/>
                <w:kern w:val="2"/>
                <w:szCs w:val="22"/>
              </w:rPr>
              <w:t>Location</w:t>
            </w:r>
          </w:p>
        </w:tc>
        <w:tc>
          <w:tcPr>
            <w:tcW w:w="667" w:type="pct"/>
            <w:tcBorders>
              <w:top w:val="single" w:color="auto" w:sz="6" w:space="0"/>
            </w:tcBorders>
          </w:tcPr>
          <w:p w14:paraId="272DD1C7">
            <w:pPr>
              <w:pStyle w:val="102"/>
              <w:rPr>
                <w:kern w:val="2"/>
                <w:szCs w:val="22"/>
              </w:rPr>
            </w:pPr>
            <w:r>
              <w:rPr>
                <w:rFonts w:hint="eastAsia"/>
                <w:kern w:val="2"/>
                <w:szCs w:val="22"/>
              </w:rPr>
              <w:t>string</w:t>
            </w:r>
          </w:p>
        </w:tc>
        <w:tc>
          <w:tcPr>
            <w:tcW w:w="282" w:type="pct"/>
            <w:tcBorders>
              <w:top w:val="single" w:color="auto" w:sz="6" w:space="0"/>
            </w:tcBorders>
          </w:tcPr>
          <w:p w14:paraId="23D57BB0">
            <w:pPr>
              <w:pStyle w:val="104"/>
              <w:rPr>
                <w:kern w:val="2"/>
                <w:szCs w:val="22"/>
              </w:rPr>
            </w:pPr>
            <w:r>
              <w:rPr>
                <w:rFonts w:hint="eastAsia"/>
                <w:kern w:val="2"/>
                <w:szCs w:val="22"/>
              </w:rPr>
              <w:t>M</w:t>
            </w:r>
          </w:p>
        </w:tc>
        <w:tc>
          <w:tcPr>
            <w:tcW w:w="582" w:type="pct"/>
            <w:tcBorders>
              <w:top w:val="single" w:color="auto" w:sz="6" w:space="0"/>
            </w:tcBorders>
          </w:tcPr>
          <w:p w14:paraId="4FF6D1D9">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4ADD538A">
            <w:pPr>
              <w:pStyle w:val="102"/>
              <w:rPr>
                <w:kern w:val="2"/>
                <w:szCs w:val="22"/>
              </w:rPr>
            </w:pPr>
            <w:r>
              <w:rPr>
                <w:rFonts w:hint="eastAsia"/>
                <w:kern w:val="2"/>
                <w:szCs w:val="22"/>
              </w:rPr>
              <w:t>Contains an alternative URI of the resource located in an alternative MSGin5G Server.</w:t>
            </w:r>
          </w:p>
        </w:tc>
      </w:tr>
    </w:tbl>
    <w:p w14:paraId="0AA86172">
      <w:pPr>
        <w:rPr>
          <w:lang w:eastAsia="zh-CN"/>
        </w:rPr>
      </w:pPr>
    </w:p>
    <w:p w14:paraId="78AEFB3F">
      <w:pPr>
        <w:pStyle w:val="112"/>
      </w:pPr>
      <w:r>
        <w:t>Table</w:t>
      </w:r>
      <w:r>
        <w:rPr>
          <w:rFonts w:eastAsia="等线"/>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537FFD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6BE99FDD">
            <w:pPr>
              <w:pStyle w:val="103"/>
              <w:rPr>
                <w:kern w:val="2"/>
                <w:szCs w:val="22"/>
              </w:rPr>
            </w:pPr>
            <w:r>
              <w:rPr>
                <w:kern w:val="2"/>
                <w:szCs w:val="22"/>
              </w:rPr>
              <w:t>Name</w:t>
            </w:r>
          </w:p>
        </w:tc>
        <w:tc>
          <w:tcPr>
            <w:tcW w:w="667" w:type="pct"/>
            <w:tcBorders>
              <w:bottom w:val="single" w:color="auto" w:sz="6" w:space="0"/>
            </w:tcBorders>
            <w:shd w:val="clear" w:color="auto" w:fill="C0C0C0"/>
          </w:tcPr>
          <w:p w14:paraId="7CA6C469">
            <w:pPr>
              <w:pStyle w:val="103"/>
              <w:rPr>
                <w:kern w:val="2"/>
                <w:szCs w:val="22"/>
              </w:rPr>
            </w:pPr>
            <w:r>
              <w:rPr>
                <w:kern w:val="2"/>
                <w:szCs w:val="22"/>
              </w:rPr>
              <w:t>Data type</w:t>
            </w:r>
          </w:p>
        </w:tc>
        <w:tc>
          <w:tcPr>
            <w:tcW w:w="282" w:type="pct"/>
            <w:tcBorders>
              <w:bottom w:val="single" w:color="auto" w:sz="6" w:space="0"/>
            </w:tcBorders>
            <w:shd w:val="clear" w:color="auto" w:fill="C0C0C0"/>
          </w:tcPr>
          <w:p w14:paraId="24C9FC56">
            <w:pPr>
              <w:pStyle w:val="103"/>
              <w:rPr>
                <w:kern w:val="2"/>
                <w:szCs w:val="22"/>
              </w:rPr>
            </w:pPr>
            <w:r>
              <w:rPr>
                <w:kern w:val="2"/>
                <w:szCs w:val="22"/>
              </w:rPr>
              <w:t>P</w:t>
            </w:r>
          </w:p>
        </w:tc>
        <w:tc>
          <w:tcPr>
            <w:tcW w:w="582" w:type="pct"/>
            <w:tcBorders>
              <w:bottom w:val="single" w:color="auto" w:sz="6" w:space="0"/>
            </w:tcBorders>
            <w:shd w:val="clear" w:color="auto" w:fill="C0C0C0"/>
          </w:tcPr>
          <w:p w14:paraId="73E24362">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4A400621">
            <w:pPr>
              <w:pStyle w:val="103"/>
              <w:rPr>
                <w:kern w:val="2"/>
                <w:szCs w:val="22"/>
              </w:rPr>
            </w:pPr>
            <w:r>
              <w:rPr>
                <w:kern w:val="2"/>
                <w:szCs w:val="22"/>
              </w:rPr>
              <w:t>Description</w:t>
            </w:r>
          </w:p>
        </w:tc>
      </w:tr>
      <w:tr w14:paraId="6AE6BA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205E0158">
            <w:pPr>
              <w:pStyle w:val="102"/>
              <w:rPr>
                <w:kern w:val="2"/>
                <w:szCs w:val="22"/>
              </w:rPr>
            </w:pPr>
            <w:r>
              <w:rPr>
                <w:rFonts w:hint="eastAsia"/>
                <w:kern w:val="2"/>
                <w:szCs w:val="22"/>
              </w:rPr>
              <w:t>Location</w:t>
            </w:r>
          </w:p>
        </w:tc>
        <w:tc>
          <w:tcPr>
            <w:tcW w:w="667" w:type="pct"/>
            <w:tcBorders>
              <w:top w:val="single" w:color="auto" w:sz="6" w:space="0"/>
            </w:tcBorders>
          </w:tcPr>
          <w:p w14:paraId="51664F94">
            <w:pPr>
              <w:pStyle w:val="102"/>
              <w:rPr>
                <w:kern w:val="2"/>
                <w:szCs w:val="22"/>
              </w:rPr>
            </w:pPr>
            <w:r>
              <w:rPr>
                <w:rFonts w:hint="eastAsia"/>
                <w:kern w:val="2"/>
                <w:szCs w:val="22"/>
              </w:rPr>
              <w:t>string</w:t>
            </w:r>
          </w:p>
        </w:tc>
        <w:tc>
          <w:tcPr>
            <w:tcW w:w="282" w:type="pct"/>
            <w:tcBorders>
              <w:top w:val="single" w:color="auto" w:sz="6" w:space="0"/>
            </w:tcBorders>
          </w:tcPr>
          <w:p w14:paraId="5D07CCF6">
            <w:pPr>
              <w:pStyle w:val="104"/>
              <w:rPr>
                <w:kern w:val="2"/>
                <w:szCs w:val="22"/>
              </w:rPr>
            </w:pPr>
            <w:r>
              <w:rPr>
                <w:rFonts w:hint="eastAsia"/>
                <w:kern w:val="2"/>
                <w:szCs w:val="22"/>
              </w:rPr>
              <w:t>M</w:t>
            </w:r>
          </w:p>
        </w:tc>
        <w:tc>
          <w:tcPr>
            <w:tcW w:w="582" w:type="pct"/>
            <w:tcBorders>
              <w:top w:val="single" w:color="auto" w:sz="6" w:space="0"/>
            </w:tcBorders>
          </w:tcPr>
          <w:p w14:paraId="0F4EDE4D">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FB2D6C9">
            <w:pPr>
              <w:pStyle w:val="102"/>
              <w:rPr>
                <w:kern w:val="2"/>
                <w:szCs w:val="22"/>
              </w:rPr>
            </w:pPr>
            <w:r>
              <w:rPr>
                <w:rFonts w:hint="eastAsia"/>
                <w:kern w:val="2"/>
                <w:szCs w:val="22"/>
              </w:rPr>
              <w:t>Contains an alternative URI of the resource located in an alternative MSGin5G Server.</w:t>
            </w:r>
          </w:p>
        </w:tc>
      </w:tr>
    </w:tbl>
    <w:p w14:paraId="308621A5">
      <w:pPr>
        <w:rPr>
          <w:lang w:eastAsia="zh-CN"/>
        </w:rPr>
      </w:pPr>
    </w:p>
    <w:p w14:paraId="24C59295">
      <w:pPr>
        <w:pStyle w:val="6"/>
        <w:rPr>
          <w:lang w:eastAsia="zh-CN"/>
        </w:rPr>
      </w:pPr>
      <w:bookmarkStart w:id="914" w:name="_Toc185509368"/>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A951739">
      <w:pPr>
        <w:pStyle w:val="7"/>
      </w:pPr>
      <w:bookmarkStart w:id="916" w:name="_Toc97197165"/>
      <w:bookmarkStart w:id="917" w:name="_Toc185509369"/>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54A8CF48">
      <w:pPr>
        <w:rPr>
          <w:lang w:eastAsia="zh-CN"/>
        </w:rPr>
      </w:pPr>
      <w:r>
        <w:rPr>
          <w:lang w:eastAsia="zh-CN"/>
        </w:rPr>
        <w:t>This operation is used by the Message Gateway (on behalf of Legacy 3GPP UE or Non-3GPP UE) or the Application Server to deliver status report to a given MSGin5G Server.</w:t>
      </w:r>
    </w:p>
    <w:p w14:paraId="6B24D45F">
      <w:pPr>
        <w:pStyle w:val="7"/>
      </w:pPr>
      <w:bookmarkStart w:id="919" w:name="_Toc97197166"/>
      <w:bookmarkStart w:id="920" w:name="_Toc185509370"/>
      <w:bookmarkStart w:id="921" w:name="_Toc96996760"/>
      <w:r>
        <w:rPr>
          <w:lang w:eastAsia="zh-CN"/>
        </w:rPr>
        <w:t>8</w:t>
      </w:r>
      <w:r>
        <w:t>.</w:t>
      </w:r>
      <w:r>
        <w:rPr>
          <w:lang w:eastAsia="zh-CN"/>
        </w:rPr>
        <w:t>2</w:t>
      </w:r>
      <w:r>
        <w:t>.3.</w:t>
      </w:r>
      <w:r>
        <w:rPr>
          <w:lang w:eastAsia="zh-CN"/>
        </w:rPr>
        <w:t>4</w:t>
      </w:r>
      <w:r>
        <w:t>.2</w:t>
      </w:r>
      <w:r>
        <w:tab/>
      </w:r>
      <w:r>
        <w:t>Operation Definition</w:t>
      </w:r>
      <w:bookmarkEnd w:id="919"/>
      <w:bookmarkEnd w:id="920"/>
      <w:bookmarkEnd w:id="921"/>
    </w:p>
    <w:p w14:paraId="7EF42AD5">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7FD47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A9D8F6D">
            <w:pPr>
              <w:pStyle w:val="103"/>
            </w:pPr>
            <w:r>
              <w:t>Data type</w:t>
            </w:r>
          </w:p>
        </w:tc>
        <w:tc>
          <w:tcPr>
            <w:tcW w:w="518" w:type="dxa"/>
            <w:tcBorders>
              <w:bottom w:val="single" w:color="auto" w:sz="6" w:space="0"/>
            </w:tcBorders>
            <w:shd w:val="clear" w:color="auto" w:fill="C0C0C0"/>
          </w:tcPr>
          <w:p w14:paraId="399445CE">
            <w:pPr>
              <w:pStyle w:val="103"/>
            </w:pPr>
            <w:r>
              <w:t>P</w:t>
            </w:r>
          </w:p>
        </w:tc>
        <w:tc>
          <w:tcPr>
            <w:tcW w:w="2268" w:type="dxa"/>
            <w:tcBorders>
              <w:bottom w:val="single" w:color="auto" w:sz="6" w:space="0"/>
            </w:tcBorders>
            <w:shd w:val="clear" w:color="auto" w:fill="C0C0C0"/>
          </w:tcPr>
          <w:p w14:paraId="0846B752">
            <w:pPr>
              <w:pStyle w:val="103"/>
            </w:pPr>
            <w:r>
              <w:t>Cardinality</w:t>
            </w:r>
          </w:p>
        </w:tc>
        <w:tc>
          <w:tcPr>
            <w:tcW w:w="5239" w:type="dxa"/>
            <w:tcBorders>
              <w:bottom w:val="single" w:color="auto" w:sz="6" w:space="0"/>
            </w:tcBorders>
            <w:shd w:val="clear" w:color="auto" w:fill="C0C0C0"/>
            <w:vAlign w:val="center"/>
          </w:tcPr>
          <w:p w14:paraId="1BF38335">
            <w:pPr>
              <w:pStyle w:val="103"/>
            </w:pPr>
            <w:r>
              <w:t>Description</w:t>
            </w:r>
          </w:p>
        </w:tc>
      </w:tr>
      <w:tr w14:paraId="720771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AAC924C">
            <w:pPr>
              <w:pStyle w:val="102"/>
            </w:pPr>
            <w:r>
              <w:t>DeliveryStatusReport</w:t>
            </w:r>
          </w:p>
        </w:tc>
        <w:tc>
          <w:tcPr>
            <w:tcW w:w="518" w:type="dxa"/>
            <w:tcBorders>
              <w:top w:val="single" w:color="auto" w:sz="6" w:space="0"/>
            </w:tcBorders>
          </w:tcPr>
          <w:p w14:paraId="49757288">
            <w:pPr>
              <w:pStyle w:val="104"/>
            </w:pPr>
            <w:r>
              <w:t>M</w:t>
            </w:r>
          </w:p>
        </w:tc>
        <w:tc>
          <w:tcPr>
            <w:tcW w:w="2268" w:type="dxa"/>
            <w:tcBorders>
              <w:top w:val="single" w:color="auto" w:sz="6" w:space="0"/>
            </w:tcBorders>
          </w:tcPr>
          <w:p w14:paraId="39B7AE3D">
            <w:pPr>
              <w:pStyle w:val="102"/>
            </w:pPr>
            <w:r>
              <w:t>1</w:t>
            </w:r>
          </w:p>
        </w:tc>
        <w:tc>
          <w:tcPr>
            <w:tcW w:w="5239" w:type="dxa"/>
            <w:tcBorders>
              <w:top w:val="single" w:color="auto" w:sz="6" w:space="0"/>
            </w:tcBorders>
            <w:shd w:val="clear" w:color="auto" w:fill="auto"/>
          </w:tcPr>
          <w:p w14:paraId="56A4240A">
            <w:pPr>
              <w:pStyle w:val="102"/>
            </w:pPr>
            <w:r>
              <w:t>Represents the data to be used for Message Gateway (on behalf of Legacy 3GPP UE or Non-3GPP UE) or the Application Server to deliver status report.</w:t>
            </w:r>
          </w:p>
        </w:tc>
      </w:tr>
    </w:tbl>
    <w:p w14:paraId="228F462A">
      <w:pPr>
        <w:rPr>
          <w:lang w:eastAsia="zh-CN"/>
        </w:rPr>
      </w:pPr>
    </w:p>
    <w:p w14:paraId="6D838469">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66C16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97B9119">
            <w:pPr>
              <w:pStyle w:val="103"/>
            </w:pPr>
            <w:r>
              <w:t>Data type</w:t>
            </w:r>
          </w:p>
        </w:tc>
        <w:tc>
          <w:tcPr>
            <w:tcW w:w="498" w:type="pct"/>
            <w:shd w:val="clear" w:color="auto" w:fill="C0C0C0"/>
          </w:tcPr>
          <w:p w14:paraId="447A6E15">
            <w:pPr>
              <w:pStyle w:val="103"/>
            </w:pPr>
            <w:r>
              <w:t>P</w:t>
            </w:r>
          </w:p>
        </w:tc>
        <w:tc>
          <w:tcPr>
            <w:tcW w:w="737" w:type="pct"/>
            <w:shd w:val="clear" w:color="auto" w:fill="C0C0C0"/>
          </w:tcPr>
          <w:p w14:paraId="27DDFB17">
            <w:pPr>
              <w:pStyle w:val="103"/>
            </w:pPr>
            <w:r>
              <w:t>Cardinality</w:t>
            </w:r>
          </w:p>
        </w:tc>
        <w:tc>
          <w:tcPr>
            <w:tcW w:w="966" w:type="pct"/>
            <w:shd w:val="clear" w:color="auto" w:fill="C0C0C0"/>
          </w:tcPr>
          <w:p w14:paraId="09F66492">
            <w:pPr>
              <w:pStyle w:val="103"/>
            </w:pPr>
            <w:r>
              <w:t>Response</w:t>
            </w:r>
          </w:p>
          <w:p w14:paraId="4C7CE5E4">
            <w:pPr>
              <w:pStyle w:val="103"/>
            </w:pPr>
            <w:r>
              <w:t>codes</w:t>
            </w:r>
          </w:p>
        </w:tc>
        <w:tc>
          <w:tcPr>
            <w:tcW w:w="1971" w:type="pct"/>
            <w:shd w:val="clear" w:color="auto" w:fill="C0C0C0"/>
          </w:tcPr>
          <w:p w14:paraId="6E8C4626">
            <w:pPr>
              <w:pStyle w:val="103"/>
            </w:pPr>
            <w:r>
              <w:t>Description</w:t>
            </w:r>
          </w:p>
        </w:tc>
      </w:tr>
      <w:tr w14:paraId="7AC57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BA1EF3B">
            <w:pPr>
              <w:pStyle w:val="102"/>
              <w:rPr>
                <w:lang w:eastAsia="zh-CN"/>
              </w:rPr>
            </w:pPr>
            <w:r>
              <w:rPr>
                <w:lang w:eastAsia="zh-CN"/>
              </w:rPr>
              <w:t>MessageDeliveryAck</w:t>
            </w:r>
          </w:p>
        </w:tc>
        <w:tc>
          <w:tcPr>
            <w:tcW w:w="498" w:type="pct"/>
          </w:tcPr>
          <w:p w14:paraId="1E638C4B">
            <w:pPr>
              <w:pStyle w:val="104"/>
              <w:rPr>
                <w:lang w:eastAsia="zh-CN"/>
              </w:rPr>
            </w:pPr>
            <w:r>
              <w:rPr>
                <w:lang w:eastAsia="zh-CN"/>
              </w:rPr>
              <w:t>M</w:t>
            </w:r>
          </w:p>
        </w:tc>
        <w:tc>
          <w:tcPr>
            <w:tcW w:w="737" w:type="pct"/>
          </w:tcPr>
          <w:p w14:paraId="6C09D543">
            <w:pPr>
              <w:pStyle w:val="102"/>
              <w:rPr>
                <w:lang w:eastAsia="zh-CN"/>
              </w:rPr>
            </w:pPr>
            <w:r>
              <w:rPr>
                <w:lang w:eastAsia="zh-CN"/>
              </w:rPr>
              <w:t>1</w:t>
            </w:r>
          </w:p>
        </w:tc>
        <w:tc>
          <w:tcPr>
            <w:tcW w:w="966" w:type="pct"/>
          </w:tcPr>
          <w:p w14:paraId="50475823">
            <w:pPr>
              <w:pStyle w:val="102"/>
              <w:rPr>
                <w:lang w:eastAsia="zh-CN"/>
              </w:rPr>
            </w:pPr>
            <w:r>
              <w:t>20</w:t>
            </w:r>
            <w:r>
              <w:rPr>
                <w:lang w:eastAsia="zh-CN"/>
              </w:rPr>
              <w:t>0 OK</w:t>
            </w:r>
          </w:p>
        </w:tc>
        <w:tc>
          <w:tcPr>
            <w:tcW w:w="1971" w:type="pct"/>
            <w:shd w:val="clear" w:color="auto" w:fill="auto"/>
          </w:tcPr>
          <w:p w14:paraId="5C0D06A9">
            <w:pPr>
              <w:pStyle w:val="102"/>
              <w:rPr>
                <w:lang w:eastAsia="zh-CN"/>
              </w:rPr>
            </w:pPr>
            <w:r>
              <w:rPr>
                <w:lang w:eastAsia="zh-CN"/>
              </w:rPr>
              <w:t>The status report is delivered successfully.</w:t>
            </w:r>
          </w:p>
        </w:tc>
      </w:tr>
      <w:tr w14:paraId="4169D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F2C8CD">
            <w:pPr>
              <w:pStyle w:val="102"/>
              <w:rPr>
                <w:lang w:eastAsia="zh-CN"/>
              </w:rPr>
            </w:pPr>
            <w:r>
              <w:rPr>
                <w:rFonts w:hint="eastAsia"/>
                <w:lang w:eastAsia="zh-CN"/>
              </w:rPr>
              <w:t>n/a</w:t>
            </w:r>
          </w:p>
        </w:tc>
        <w:tc>
          <w:tcPr>
            <w:tcW w:w="498" w:type="pct"/>
          </w:tcPr>
          <w:p w14:paraId="710E23AE">
            <w:pPr>
              <w:pStyle w:val="104"/>
              <w:rPr>
                <w:lang w:eastAsia="zh-CN"/>
              </w:rPr>
            </w:pPr>
          </w:p>
        </w:tc>
        <w:tc>
          <w:tcPr>
            <w:tcW w:w="737" w:type="pct"/>
          </w:tcPr>
          <w:p w14:paraId="467BC7CA">
            <w:pPr>
              <w:pStyle w:val="102"/>
              <w:rPr>
                <w:lang w:eastAsia="zh-CN"/>
              </w:rPr>
            </w:pPr>
          </w:p>
        </w:tc>
        <w:tc>
          <w:tcPr>
            <w:tcW w:w="966" w:type="pct"/>
          </w:tcPr>
          <w:p w14:paraId="15AC7AB5">
            <w:pPr>
              <w:pStyle w:val="102"/>
            </w:pPr>
            <w:r>
              <w:rPr>
                <w:rFonts w:hint="eastAsia"/>
              </w:rPr>
              <w:t>307 Temporary Redirect</w:t>
            </w:r>
          </w:p>
        </w:tc>
        <w:tc>
          <w:tcPr>
            <w:tcW w:w="1971" w:type="pct"/>
            <w:shd w:val="clear" w:color="auto" w:fill="auto"/>
          </w:tcPr>
          <w:p w14:paraId="14EC41EE">
            <w:pPr>
              <w:pStyle w:val="102"/>
              <w:rPr>
                <w:lang w:eastAsia="zh-CN"/>
              </w:rPr>
            </w:pPr>
            <w:r>
              <w:rPr>
                <w:rFonts w:hint="eastAsia"/>
                <w:lang w:eastAsia="zh-CN"/>
              </w:rPr>
              <w:t>Temporary redirection.</w:t>
            </w:r>
          </w:p>
          <w:p w14:paraId="46AA0893">
            <w:pPr>
              <w:pStyle w:val="102"/>
              <w:rPr>
                <w:lang w:eastAsia="zh-CN"/>
              </w:rPr>
            </w:pPr>
          </w:p>
          <w:p w14:paraId="0417C353">
            <w:pPr>
              <w:pStyle w:val="102"/>
              <w:rPr>
                <w:lang w:eastAsia="zh-CN"/>
              </w:rPr>
            </w:pPr>
            <w:r>
              <w:rPr>
                <w:rFonts w:hint="eastAsia"/>
                <w:lang w:eastAsia="zh-CN"/>
              </w:rPr>
              <w:t>The response shall include a Location header field containing an alternative URI of the resource located in an alternative MSGin5G Server.</w:t>
            </w:r>
          </w:p>
          <w:p w14:paraId="1EAD0B6A">
            <w:pPr>
              <w:pStyle w:val="102"/>
              <w:rPr>
                <w:lang w:eastAsia="zh-CN"/>
              </w:rPr>
            </w:pPr>
          </w:p>
          <w:p w14:paraId="6F9BA730">
            <w:pPr>
              <w:pStyle w:val="102"/>
              <w:rPr>
                <w:lang w:eastAsia="zh-CN"/>
              </w:rPr>
            </w:pPr>
            <w:r>
              <w:rPr>
                <w:rFonts w:hint="eastAsia"/>
                <w:lang w:eastAsia="zh-CN"/>
              </w:rPr>
              <w:t>Redirection handling is described in clause 5.2.10 of 3GPP TS 29.122 [24].</w:t>
            </w:r>
          </w:p>
        </w:tc>
      </w:tr>
      <w:tr w14:paraId="43BBE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D5163E">
            <w:pPr>
              <w:pStyle w:val="102"/>
              <w:rPr>
                <w:lang w:eastAsia="zh-CN"/>
              </w:rPr>
            </w:pPr>
            <w:r>
              <w:rPr>
                <w:rFonts w:hint="eastAsia"/>
                <w:lang w:eastAsia="zh-CN"/>
              </w:rPr>
              <w:t>n/a</w:t>
            </w:r>
          </w:p>
        </w:tc>
        <w:tc>
          <w:tcPr>
            <w:tcW w:w="498" w:type="pct"/>
          </w:tcPr>
          <w:p w14:paraId="4DC305AA">
            <w:pPr>
              <w:pStyle w:val="104"/>
              <w:rPr>
                <w:lang w:eastAsia="zh-CN"/>
              </w:rPr>
            </w:pPr>
          </w:p>
        </w:tc>
        <w:tc>
          <w:tcPr>
            <w:tcW w:w="737" w:type="pct"/>
          </w:tcPr>
          <w:p w14:paraId="4DBD2CFD">
            <w:pPr>
              <w:pStyle w:val="102"/>
              <w:rPr>
                <w:lang w:eastAsia="zh-CN"/>
              </w:rPr>
            </w:pPr>
          </w:p>
        </w:tc>
        <w:tc>
          <w:tcPr>
            <w:tcW w:w="966" w:type="pct"/>
          </w:tcPr>
          <w:p w14:paraId="6D73C4C4">
            <w:pPr>
              <w:pStyle w:val="102"/>
            </w:pPr>
            <w:r>
              <w:rPr>
                <w:rFonts w:hint="eastAsia"/>
              </w:rPr>
              <w:t>308 Permanent Redirect</w:t>
            </w:r>
          </w:p>
        </w:tc>
        <w:tc>
          <w:tcPr>
            <w:tcW w:w="1971" w:type="pct"/>
            <w:shd w:val="clear" w:color="auto" w:fill="auto"/>
          </w:tcPr>
          <w:p w14:paraId="0D5091C3">
            <w:pPr>
              <w:pStyle w:val="102"/>
              <w:rPr>
                <w:lang w:eastAsia="zh-CN"/>
              </w:rPr>
            </w:pPr>
            <w:r>
              <w:rPr>
                <w:rFonts w:hint="eastAsia"/>
                <w:lang w:eastAsia="zh-CN"/>
              </w:rPr>
              <w:t>Permanent redirection.</w:t>
            </w:r>
          </w:p>
          <w:p w14:paraId="66F4915F">
            <w:pPr>
              <w:pStyle w:val="102"/>
              <w:rPr>
                <w:lang w:eastAsia="zh-CN"/>
              </w:rPr>
            </w:pPr>
          </w:p>
          <w:p w14:paraId="4F79D7CE">
            <w:pPr>
              <w:pStyle w:val="102"/>
              <w:rPr>
                <w:lang w:eastAsia="zh-CN"/>
              </w:rPr>
            </w:pPr>
            <w:r>
              <w:rPr>
                <w:rFonts w:hint="eastAsia"/>
                <w:lang w:eastAsia="zh-CN"/>
              </w:rPr>
              <w:t>The response shall include a Location header field containing an alternative URI of the resource located in an alternative MSGin5G Server.</w:t>
            </w:r>
          </w:p>
          <w:p w14:paraId="1058E210">
            <w:pPr>
              <w:pStyle w:val="102"/>
              <w:rPr>
                <w:lang w:eastAsia="zh-CN"/>
              </w:rPr>
            </w:pPr>
          </w:p>
          <w:p w14:paraId="3CE54CB0">
            <w:pPr>
              <w:pStyle w:val="102"/>
              <w:rPr>
                <w:lang w:eastAsia="zh-CN"/>
              </w:rPr>
            </w:pPr>
            <w:r>
              <w:rPr>
                <w:rFonts w:hint="eastAsia"/>
                <w:lang w:eastAsia="zh-CN"/>
              </w:rPr>
              <w:t>Redirection handling is described in clause 5.2.10 of 3GPP TS 29.122 [24].</w:t>
            </w:r>
          </w:p>
        </w:tc>
      </w:tr>
      <w:tr w14:paraId="32C540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A1BACEA">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pPr>
        <w:rPr>
          <w:lang w:eastAsia="zh-CN"/>
        </w:rPr>
      </w:pPr>
    </w:p>
    <w:p w14:paraId="14ED61C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CA343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1CD9ED5">
            <w:pPr>
              <w:pStyle w:val="103"/>
            </w:pPr>
            <w:r>
              <w:t>Name</w:t>
            </w:r>
          </w:p>
        </w:tc>
        <w:tc>
          <w:tcPr>
            <w:tcW w:w="732" w:type="pct"/>
            <w:shd w:val="clear" w:color="auto" w:fill="C0C0C0"/>
            <w:vAlign w:val="center"/>
          </w:tcPr>
          <w:p w14:paraId="78533568">
            <w:pPr>
              <w:pStyle w:val="103"/>
            </w:pPr>
            <w:r>
              <w:t>Data type</w:t>
            </w:r>
          </w:p>
        </w:tc>
        <w:tc>
          <w:tcPr>
            <w:tcW w:w="217" w:type="pct"/>
            <w:shd w:val="clear" w:color="auto" w:fill="C0C0C0"/>
            <w:vAlign w:val="center"/>
          </w:tcPr>
          <w:p w14:paraId="2B34C381">
            <w:pPr>
              <w:pStyle w:val="103"/>
            </w:pPr>
            <w:r>
              <w:t>P</w:t>
            </w:r>
          </w:p>
        </w:tc>
        <w:tc>
          <w:tcPr>
            <w:tcW w:w="581" w:type="pct"/>
            <w:shd w:val="clear" w:color="auto" w:fill="C0C0C0"/>
            <w:vAlign w:val="center"/>
          </w:tcPr>
          <w:p w14:paraId="223CF4EC">
            <w:pPr>
              <w:pStyle w:val="103"/>
            </w:pPr>
            <w:r>
              <w:t>Cardinality</w:t>
            </w:r>
          </w:p>
        </w:tc>
        <w:tc>
          <w:tcPr>
            <w:tcW w:w="2645" w:type="pct"/>
            <w:shd w:val="clear" w:color="auto" w:fill="C0C0C0"/>
            <w:vAlign w:val="center"/>
          </w:tcPr>
          <w:p w14:paraId="178CB909">
            <w:pPr>
              <w:pStyle w:val="103"/>
            </w:pPr>
            <w:r>
              <w:t>Description</w:t>
            </w:r>
          </w:p>
        </w:tc>
      </w:tr>
      <w:tr w14:paraId="6CD27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E68CAB2">
            <w:pPr>
              <w:pStyle w:val="102"/>
            </w:pPr>
            <w:r>
              <w:t>Location</w:t>
            </w:r>
          </w:p>
        </w:tc>
        <w:tc>
          <w:tcPr>
            <w:tcW w:w="732" w:type="pct"/>
            <w:vAlign w:val="center"/>
          </w:tcPr>
          <w:p w14:paraId="4534EFFF">
            <w:pPr>
              <w:pStyle w:val="102"/>
            </w:pPr>
            <w:r>
              <w:t>string</w:t>
            </w:r>
          </w:p>
        </w:tc>
        <w:tc>
          <w:tcPr>
            <w:tcW w:w="217" w:type="pct"/>
            <w:vAlign w:val="center"/>
          </w:tcPr>
          <w:p w14:paraId="1AE7E1AE">
            <w:pPr>
              <w:pStyle w:val="104"/>
            </w:pPr>
            <w:r>
              <w:t>M</w:t>
            </w:r>
          </w:p>
        </w:tc>
        <w:tc>
          <w:tcPr>
            <w:tcW w:w="581" w:type="pct"/>
            <w:vAlign w:val="center"/>
          </w:tcPr>
          <w:p w14:paraId="4CC99418">
            <w:pPr>
              <w:pStyle w:val="104"/>
            </w:pPr>
            <w:r>
              <w:t>1</w:t>
            </w:r>
          </w:p>
        </w:tc>
        <w:tc>
          <w:tcPr>
            <w:tcW w:w="2645" w:type="pct"/>
            <w:shd w:val="clear" w:color="auto" w:fill="auto"/>
            <w:vAlign w:val="center"/>
          </w:tcPr>
          <w:p w14:paraId="6C434C49">
            <w:pPr>
              <w:pStyle w:val="102"/>
            </w:pPr>
            <w:r>
              <w:t>Contains an alternative URI of the resource located in an alternative MSGin5G Server.</w:t>
            </w:r>
          </w:p>
        </w:tc>
      </w:tr>
    </w:tbl>
    <w:p w14:paraId="6156EA71"/>
    <w:p w14:paraId="5E6CDF45">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CC4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1BE3B54">
            <w:pPr>
              <w:pStyle w:val="103"/>
            </w:pPr>
            <w:r>
              <w:t>Name</w:t>
            </w:r>
          </w:p>
        </w:tc>
        <w:tc>
          <w:tcPr>
            <w:tcW w:w="732" w:type="pct"/>
            <w:shd w:val="clear" w:color="auto" w:fill="C0C0C0"/>
            <w:vAlign w:val="center"/>
          </w:tcPr>
          <w:p w14:paraId="49F6B026">
            <w:pPr>
              <w:pStyle w:val="103"/>
            </w:pPr>
            <w:r>
              <w:t>Data type</w:t>
            </w:r>
          </w:p>
        </w:tc>
        <w:tc>
          <w:tcPr>
            <w:tcW w:w="217" w:type="pct"/>
            <w:shd w:val="clear" w:color="auto" w:fill="C0C0C0"/>
            <w:vAlign w:val="center"/>
          </w:tcPr>
          <w:p w14:paraId="17D08935">
            <w:pPr>
              <w:pStyle w:val="103"/>
            </w:pPr>
            <w:r>
              <w:t>P</w:t>
            </w:r>
          </w:p>
        </w:tc>
        <w:tc>
          <w:tcPr>
            <w:tcW w:w="581" w:type="pct"/>
            <w:shd w:val="clear" w:color="auto" w:fill="C0C0C0"/>
            <w:vAlign w:val="center"/>
          </w:tcPr>
          <w:p w14:paraId="362C8335">
            <w:pPr>
              <w:pStyle w:val="103"/>
            </w:pPr>
            <w:r>
              <w:t>Cardinality</w:t>
            </w:r>
          </w:p>
        </w:tc>
        <w:tc>
          <w:tcPr>
            <w:tcW w:w="2645" w:type="pct"/>
            <w:shd w:val="clear" w:color="auto" w:fill="C0C0C0"/>
            <w:vAlign w:val="center"/>
          </w:tcPr>
          <w:p w14:paraId="64B250A2">
            <w:pPr>
              <w:pStyle w:val="103"/>
            </w:pPr>
            <w:r>
              <w:t>Description</w:t>
            </w:r>
          </w:p>
        </w:tc>
      </w:tr>
      <w:tr w14:paraId="3B933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220E931">
            <w:pPr>
              <w:pStyle w:val="102"/>
            </w:pPr>
            <w:r>
              <w:t>Location</w:t>
            </w:r>
          </w:p>
        </w:tc>
        <w:tc>
          <w:tcPr>
            <w:tcW w:w="732" w:type="pct"/>
            <w:vAlign w:val="center"/>
          </w:tcPr>
          <w:p w14:paraId="239EE6D4">
            <w:pPr>
              <w:pStyle w:val="102"/>
            </w:pPr>
            <w:r>
              <w:t>string</w:t>
            </w:r>
          </w:p>
        </w:tc>
        <w:tc>
          <w:tcPr>
            <w:tcW w:w="217" w:type="pct"/>
            <w:vAlign w:val="center"/>
          </w:tcPr>
          <w:p w14:paraId="220A0751">
            <w:pPr>
              <w:pStyle w:val="104"/>
            </w:pPr>
            <w:r>
              <w:t>M</w:t>
            </w:r>
          </w:p>
        </w:tc>
        <w:tc>
          <w:tcPr>
            <w:tcW w:w="581" w:type="pct"/>
            <w:vAlign w:val="center"/>
          </w:tcPr>
          <w:p w14:paraId="75C78005">
            <w:pPr>
              <w:pStyle w:val="104"/>
            </w:pPr>
            <w:r>
              <w:t>1</w:t>
            </w:r>
          </w:p>
        </w:tc>
        <w:tc>
          <w:tcPr>
            <w:tcW w:w="2645" w:type="pct"/>
            <w:shd w:val="clear" w:color="auto" w:fill="auto"/>
            <w:vAlign w:val="center"/>
          </w:tcPr>
          <w:p w14:paraId="0187389B">
            <w:pPr>
              <w:pStyle w:val="102"/>
            </w:pPr>
            <w:r>
              <w:t>Contains an alternative URI of the resource located in an alternative MSGin5G Server.</w:t>
            </w:r>
          </w:p>
        </w:tc>
      </w:tr>
    </w:tbl>
    <w:p w14:paraId="1AC98EA1">
      <w:pPr>
        <w:rPr>
          <w:lang w:eastAsia="zh-CN"/>
        </w:rPr>
      </w:pPr>
    </w:p>
    <w:p w14:paraId="41716B17">
      <w:pPr>
        <w:pStyle w:val="5"/>
      </w:pPr>
      <w:bookmarkStart w:id="922" w:name="_Toc83768369"/>
      <w:bookmarkStart w:id="923" w:name="_Toc185509371"/>
      <w:bookmarkStart w:id="924" w:name="_Toc93878991"/>
      <w:bookmarkStart w:id="925" w:name="_Toc96996761"/>
      <w:bookmarkStart w:id="926" w:name="_Toc97197167"/>
      <w:r>
        <w:rPr>
          <w:lang w:eastAsia="zh-CN"/>
        </w:rPr>
        <w:t>8</w:t>
      </w:r>
      <w:r>
        <w:t>.</w:t>
      </w:r>
      <w:r>
        <w:rPr>
          <w:lang w:eastAsia="zh-CN"/>
        </w:rPr>
        <w:t>2</w:t>
      </w:r>
      <w:r>
        <w:t>.4</w:t>
      </w:r>
      <w:r>
        <w:tab/>
      </w:r>
      <w:r>
        <w:t>Notifications</w:t>
      </w:r>
      <w:bookmarkEnd w:id="922"/>
      <w:bookmarkEnd w:id="923"/>
      <w:bookmarkEnd w:id="924"/>
      <w:bookmarkEnd w:id="925"/>
      <w:bookmarkEnd w:id="926"/>
    </w:p>
    <w:p w14:paraId="37261877">
      <w:r>
        <w:rPr>
          <w:lang w:eastAsia="zh-CN"/>
        </w:rPr>
        <w:t>None</w:t>
      </w:r>
      <w:r>
        <w:t>.</w:t>
      </w:r>
    </w:p>
    <w:p w14:paraId="4B854F2B">
      <w:pPr>
        <w:pStyle w:val="5"/>
      </w:pPr>
      <w:bookmarkStart w:id="927" w:name="_Toc83768370"/>
      <w:bookmarkStart w:id="928" w:name="_Toc96996762"/>
      <w:bookmarkStart w:id="929" w:name="_Toc93878992"/>
      <w:bookmarkStart w:id="930" w:name="_Toc18550937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543AF877">
      <w:pPr>
        <w:pStyle w:val="6"/>
      </w:pPr>
      <w:bookmarkStart w:id="932" w:name="_Toc96996763"/>
      <w:bookmarkStart w:id="933" w:name="_Toc93878993"/>
      <w:bookmarkStart w:id="934" w:name="_Toc97197169"/>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A084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D8953C2">
            <w:pPr>
              <w:pStyle w:val="103"/>
              <w:rPr>
                <w:kern w:val="2"/>
                <w:szCs w:val="22"/>
              </w:rPr>
            </w:pPr>
            <w:r>
              <w:rPr>
                <w:kern w:val="2"/>
                <w:szCs w:val="22"/>
              </w:rPr>
              <w:t>Data type</w:t>
            </w:r>
          </w:p>
        </w:tc>
        <w:tc>
          <w:tcPr>
            <w:tcW w:w="1297" w:type="dxa"/>
            <w:shd w:val="clear" w:color="auto" w:fill="C0C0C0"/>
          </w:tcPr>
          <w:p w14:paraId="285F1963">
            <w:pPr>
              <w:pStyle w:val="103"/>
              <w:rPr>
                <w:kern w:val="2"/>
                <w:szCs w:val="22"/>
              </w:rPr>
            </w:pPr>
            <w:r>
              <w:rPr>
                <w:kern w:val="2"/>
                <w:szCs w:val="22"/>
              </w:rPr>
              <w:t>Section defined</w:t>
            </w:r>
          </w:p>
        </w:tc>
        <w:tc>
          <w:tcPr>
            <w:tcW w:w="2887" w:type="dxa"/>
            <w:shd w:val="clear" w:color="auto" w:fill="C0C0C0"/>
          </w:tcPr>
          <w:p w14:paraId="635DB19F">
            <w:pPr>
              <w:pStyle w:val="103"/>
              <w:rPr>
                <w:kern w:val="2"/>
                <w:szCs w:val="22"/>
              </w:rPr>
            </w:pPr>
            <w:r>
              <w:rPr>
                <w:kern w:val="2"/>
                <w:szCs w:val="22"/>
              </w:rPr>
              <w:t>Description</w:t>
            </w:r>
          </w:p>
        </w:tc>
        <w:tc>
          <w:tcPr>
            <w:tcW w:w="2725" w:type="dxa"/>
            <w:shd w:val="clear" w:color="auto" w:fill="C0C0C0"/>
          </w:tcPr>
          <w:p w14:paraId="1C74059E">
            <w:pPr>
              <w:pStyle w:val="103"/>
              <w:rPr>
                <w:kern w:val="2"/>
                <w:szCs w:val="22"/>
              </w:rPr>
            </w:pPr>
            <w:r>
              <w:rPr>
                <w:kern w:val="2"/>
                <w:szCs w:val="22"/>
              </w:rPr>
              <w:t>Applicability</w:t>
            </w:r>
          </w:p>
        </w:tc>
      </w:tr>
      <w:tr w14:paraId="45AFF7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A3CCFB8">
            <w:pPr>
              <w:pStyle w:val="102"/>
              <w:rPr>
                <w:kern w:val="2"/>
                <w:szCs w:val="22"/>
              </w:rPr>
            </w:pPr>
            <w:r>
              <w:rPr>
                <w:kern w:val="2"/>
                <w:szCs w:val="22"/>
                <w:lang w:eastAsia="zh-CN"/>
              </w:rPr>
              <w:t>ASMessageDelivery</w:t>
            </w:r>
          </w:p>
        </w:tc>
        <w:tc>
          <w:tcPr>
            <w:tcW w:w="1297" w:type="dxa"/>
          </w:tcPr>
          <w:p w14:paraId="29F97E6B">
            <w:pPr>
              <w:pStyle w:val="102"/>
              <w:rPr>
                <w:kern w:val="2"/>
                <w:szCs w:val="22"/>
                <w:lang w:eastAsia="zh-CN"/>
              </w:rPr>
            </w:pPr>
            <w:r>
              <w:rPr>
                <w:rFonts w:cs="Arial"/>
                <w:kern w:val="2"/>
                <w:szCs w:val="18"/>
                <w:lang w:eastAsia="zh-CN"/>
              </w:rPr>
              <w:t>8.2.5.2.2</w:t>
            </w:r>
          </w:p>
        </w:tc>
        <w:tc>
          <w:tcPr>
            <w:tcW w:w="2887" w:type="dxa"/>
          </w:tcPr>
          <w:p w14:paraId="637387AA">
            <w:pPr>
              <w:pStyle w:val="102"/>
              <w:rPr>
                <w:rFonts w:cs="Arial"/>
                <w:kern w:val="2"/>
                <w:szCs w:val="18"/>
              </w:rPr>
            </w:pPr>
            <w:r>
              <w:rPr>
                <w:rFonts w:cs="Arial"/>
                <w:kern w:val="2"/>
                <w:szCs w:val="18"/>
              </w:rPr>
              <w:t>The AS message delivery request information.</w:t>
            </w:r>
          </w:p>
        </w:tc>
        <w:tc>
          <w:tcPr>
            <w:tcW w:w="2725" w:type="dxa"/>
          </w:tcPr>
          <w:p w14:paraId="622878D2">
            <w:pPr>
              <w:pStyle w:val="102"/>
              <w:rPr>
                <w:rFonts w:cs="Arial"/>
                <w:kern w:val="2"/>
                <w:szCs w:val="18"/>
              </w:rPr>
            </w:pPr>
          </w:p>
        </w:tc>
      </w:tr>
      <w:tr w14:paraId="667F2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C98DBD">
            <w:pPr>
              <w:pStyle w:val="102"/>
              <w:rPr>
                <w:kern w:val="2"/>
                <w:szCs w:val="22"/>
                <w:lang w:eastAsia="zh-CN"/>
              </w:rPr>
            </w:pPr>
            <w:r>
              <w:rPr>
                <w:kern w:val="2"/>
                <w:szCs w:val="22"/>
                <w:lang w:eastAsia="zh-CN"/>
              </w:rPr>
              <w:t>DeliveryStatus</w:t>
            </w:r>
          </w:p>
        </w:tc>
        <w:tc>
          <w:tcPr>
            <w:tcW w:w="1297" w:type="dxa"/>
          </w:tcPr>
          <w:p w14:paraId="714F438E">
            <w:pPr>
              <w:pStyle w:val="102"/>
              <w:rPr>
                <w:rFonts w:cs="Arial"/>
                <w:kern w:val="2"/>
                <w:szCs w:val="18"/>
                <w:lang w:eastAsia="zh-CN"/>
              </w:rPr>
            </w:pPr>
            <w:r>
              <w:rPr>
                <w:rFonts w:cs="Arial"/>
                <w:kern w:val="2"/>
                <w:szCs w:val="18"/>
                <w:lang w:eastAsia="zh-CN"/>
              </w:rPr>
              <w:t>8.2.5.3.3</w:t>
            </w:r>
          </w:p>
        </w:tc>
        <w:tc>
          <w:tcPr>
            <w:tcW w:w="2887" w:type="dxa"/>
          </w:tcPr>
          <w:p w14:paraId="08DF8BC3">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03015DFB">
            <w:pPr>
              <w:pStyle w:val="102"/>
              <w:rPr>
                <w:rFonts w:cs="Arial"/>
                <w:kern w:val="2"/>
                <w:szCs w:val="18"/>
              </w:rPr>
            </w:pPr>
          </w:p>
        </w:tc>
      </w:tr>
      <w:tr w14:paraId="4B53E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A5FBF0">
            <w:pPr>
              <w:pStyle w:val="102"/>
              <w:rPr>
                <w:kern w:val="2"/>
                <w:szCs w:val="22"/>
                <w:lang w:eastAsia="zh-CN"/>
              </w:rPr>
            </w:pPr>
            <w:r>
              <w:rPr>
                <w:kern w:val="2"/>
                <w:szCs w:val="22"/>
                <w:lang w:eastAsia="zh-CN"/>
              </w:rPr>
              <w:t>DeliveryStatusReport</w:t>
            </w:r>
          </w:p>
        </w:tc>
        <w:tc>
          <w:tcPr>
            <w:tcW w:w="1297" w:type="dxa"/>
          </w:tcPr>
          <w:p w14:paraId="75BEEF17">
            <w:pPr>
              <w:pStyle w:val="102"/>
              <w:rPr>
                <w:rFonts w:cs="Arial"/>
                <w:kern w:val="2"/>
                <w:szCs w:val="18"/>
                <w:lang w:eastAsia="zh-CN"/>
              </w:rPr>
            </w:pPr>
            <w:r>
              <w:rPr>
                <w:rFonts w:cs="Arial"/>
                <w:kern w:val="2"/>
                <w:szCs w:val="18"/>
                <w:lang w:eastAsia="zh-CN"/>
              </w:rPr>
              <w:t>8.2.5.2.7</w:t>
            </w:r>
          </w:p>
        </w:tc>
        <w:tc>
          <w:tcPr>
            <w:tcW w:w="2887" w:type="dxa"/>
          </w:tcPr>
          <w:p w14:paraId="38E73B71">
            <w:pPr>
              <w:pStyle w:val="102"/>
              <w:rPr>
                <w:rFonts w:cs="Arial"/>
                <w:kern w:val="2"/>
                <w:szCs w:val="18"/>
              </w:rPr>
            </w:pPr>
            <w:r>
              <w:rPr>
                <w:rFonts w:cs="Arial"/>
                <w:kern w:val="2"/>
                <w:szCs w:val="18"/>
              </w:rPr>
              <w:t>The message delivery status report request information.</w:t>
            </w:r>
          </w:p>
        </w:tc>
        <w:tc>
          <w:tcPr>
            <w:tcW w:w="2725" w:type="dxa"/>
          </w:tcPr>
          <w:p w14:paraId="19E04215">
            <w:pPr>
              <w:pStyle w:val="102"/>
              <w:rPr>
                <w:rFonts w:cs="Arial"/>
                <w:kern w:val="2"/>
                <w:szCs w:val="18"/>
              </w:rPr>
            </w:pPr>
          </w:p>
        </w:tc>
      </w:tr>
      <w:tr w14:paraId="7C9BD2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A80404">
            <w:pPr>
              <w:pStyle w:val="102"/>
              <w:rPr>
                <w:kern w:val="2"/>
                <w:szCs w:val="22"/>
                <w:lang w:eastAsia="zh-CN"/>
              </w:rPr>
            </w:pPr>
            <w:r>
              <w:rPr>
                <w:kern w:val="2"/>
                <w:szCs w:val="22"/>
                <w:lang w:eastAsia="zh-CN"/>
              </w:rPr>
              <w:t>MessageDeliveryAck</w:t>
            </w:r>
          </w:p>
        </w:tc>
        <w:tc>
          <w:tcPr>
            <w:tcW w:w="1297" w:type="dxa"/>
          </w:tcPr>
          <w:p w14:paraId="04AF0EA2">
            <w:pPr>
              <w:pStyle w:val="102"/>
              <w:rPr>
                <w:rFonts w:cs="Arial"/>
                <w:kern w:val="2"/>
                <w:szCs w:val="18"/>
                <w:lang w:eastAsia="zh-CN"/>
              </w:rPr>
            </w:pPr>
            <w:r>
              <w:rPr>
                <w:rFonts w:cs="Arial"/>
                <w:kern w:val="2"/>
                <w:szCs w:val="18"/>
                <w:lang w:eastAsia="zh-CN"/>
              </w:rPr>
              <w:t>8.2.5.2.4</w:t>
            </w:r>
          </w:p>
        </w:tc>
        <w:tc>
          <w:tcPr>
            <w:tcW w:w="2887" w:type="dxa"/>
          </w:tcPr>
          <w:p w14:paraId="4AD11606">
            <w:pPr>
              <w:pStyle w:val="102"/>
              <w:rPr>
                <w:rFonts w:cs="Arial"/>
                <w:kern w:val="2"/>
                <w:szCs w:val="18"/>
              </w:rPr>
            </w:pPr>
            <w:r>
              <w:rPr>
                <w:rFonts w:cs="Arial"/>
                <w:kern w:val="2"/>
                <w:szCs w:val="18"/>
              </w:rPr>
              <w:t>The message delivery response information.</w:t>
            </w:r>
          </w:p>
        </w:tc>
        <w:tc>
          <w:tcPr>
            <w:tcW w:w="2725" w:type="dxa"/>
          </w:tcPr>
          <w:p w14:paraId="5246AE5C">
            <w:pPr>
              <w:pStyle w:val="102"/>
              <w:rPr>
                <w:rFonts w:cs="Arial"/>
                <w:kern w:val="2"/>
                <w:szCs w:val="18"/>
              </w:rPr>
            </w:pPr>
          </w:p>
        </w:tc>
      </w:tr>
      <w:tr w14:paraId="697F9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E7FCA8">
            <w:pPr>
              <w:pStyle w:val="102"/>
              <w:rPr>
                <w:kern w:val="2"/>
                <w:szCs w:val="22"/>
                <w:lang w:eastAsia="zh-CN"/>
              </w:rPr>
            </w:pPr>
            <w:r>
              <w:rPr>
                <w:kern w:val="2"/>
                <w:szCs w:val="22"/>
                <w:lang w:eastAsia="zh-CN"/>
              </w:rPr>
              <w:t>MessageSegmentParameters</w:t>
            </w:r>
          </w:p>
        </w:tc>
        <w:tc>
          <w:tcPr>
            <w:tcW w:w="1297" w:type="dxa"/>
          </w:tcPr>
          <w:p w14:paraId="5ED45F51">
            <w:pPr>
              <w:pStyle w:val="102"/>
              <w:rPr>
                <w:rFonts w:cs="Arial"/>
                <w:kern w:val="2"/>
                <w:szCs w:val="18"/>
                <w:lang w:eastAsia="zh-CN"/>
              </w:rPr>
            </w:pPr>
            <w:r>
              <w:rPr>
                <w:rFonts w:cs="Arial"/>
                <w:kern w:val="2"/>
                <w:szCs w:val="18"/>
                <w:lang w:eastAsia="zh-CN"/>
              </w:rPr>
              <w:t>8.2.5.2.5</w:t>
            </w:r>
          </w:p>
        </w:tc>
        <w:tc>
          <w:tcPr>
            <w:tcW w:w="2887" w:type="dxa"/>
          </w:tcPr>
          <w:p w14:paraId="14599FAA">
            <w:pPr>
              <w:pStyle w:val="102"/>
              <w:rPr>
                <w:rFonts w:cs="Arial"/>
                <w:kern w:val="2"/>
                <w:szCs w:val="18"/>
              </w:rPr>
            </w:pPr>
            <w:r>
              <w:rPr>
                <w:rFonts w:cs="Arial"/>
                <w:kern w:val="2"/>
                <w:szCs w:val="18"/>
              </w:rPr>
              <w:t>Contains the message segment information of the message.</w:t>
            </w:r>
          </w:p>
        </w:tc>
        <w:tc>
          <w:tcPr>
            <w:tcW w:w="2725" w:type="dxa"/>
          </w:tcPr>
          <w:p w14:paraId="4D4EF7A7">
            <w:pPr>
              <w:pStyle w:val="102"/>
              <w:rPr>
                <w:rFonts w:cs="Arial"/>
                <w:kern w:val="2"/>
                <w:szCs w:val="18"/>
              </w:rPr>
            </w:pPr>
          </w:p>
        </w:tc>
      </w:tr>
      <w:tr w14:paraId="13EB8D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2A6B28">
            <w:pPr>
              <w:pStyle w:val="102"/>
              <w:rPr>
                <w:kern w:val="2"/>
                <w:szCs w:val="22"/>
                <w:lang w:eastAsia="zh-CN"/>
              </w:rPr>
            </w:pPr>
            <w:r>
              <w:rPr>
                <w:kern w:val="2"/>
                <w:szCs w:val="22"/>
                <w:lang w:eastAsia="zh-CN"/>
              </w:rPr>
              <w:t>Priority</w:t>
            </w:r>
          </w:p>
        </w:tc>
        <w:tc>
          <w:tcPr>
            <w:tcW w:w="1297" w:type="dxa"/>
          </w:tcPr>
          <w:p w14:paraId="1C5DD0D9">
            <w:pPr>
              <w:pStyle w:val="102"/>
              <w:rPr>
                <w:rFonts w:cs="Arial"/>
                <w:kern w:val="2"/>
                <w:szCs w:val="18"/>
                <w:lang w:eastAsia="zh-CN"/>
              </w:rPr>
            </w:pPr>
            <w:r>
              <w:rPr>
                <w:rFonts w:cs="Arial"/>
                <w:kern w:val="2"/>
                <w:szCs w:val="18"/>
                <w:lang w:eastAsia="zh-CN"/>
              </w:rPr>
              <w:t>8.2.5.3.5</w:t>
            </w:r>
          </w:p>
        </w:tc>
        <w:tc>
          <w:tcPr>
            <w:tcW w:w="2887" w:type="dxa"/>
          </w:tcPr>
          <w:p w14:paraId="5621DD36">
            <w:pPr>
              <w:pStyle w:val="102"/>
              <w:rPr>
                <w:rFonts w:cs="Arial"/>
                <w:kern w:val="2"/>
                <w:szCs w:val="18"/>
              </w:rPr>
            </w:pPr>
            <w:r>
              <w:rPr>
                <w:rFonts w:cs="Arial"/>
                <w:kern w:val="2"/>
                <w:szCs w:val="18"/>
              </w:rPr>
              <w:t>Application priority level requested for this message.</w:t>
            </w:r>
          </w:p>
        </w:tc>
        <w:tc>
          <w:tcPr>
            <w:tcW w:w="2725" w:type="dxa"/>
          </w:tcPr>
          <w:p w14:paraId="6C304C49">
            <w:pPr>
              <w:pStyle w:val="102"/>
              <w:rPr>
                <w:rFonts w:cs="Arial"/>
                <w:kern w:val="2"/>
                <w:szCs w:val="18"/>
              </w:rPr>
            </w:pPr>
          </w:p>
        </w:tc>
      </w:tr>
      <w:tr w14:paraId="741B7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E9C45B7">
            <w:pPr>
              <w:pStyle w:val="102"/>
              <w:rPr>
                <w:kern w:val="2"/>
                <w:szCs w:val="22"/>
                <w:lang w:eastAsia="zh-CN"/>
              </w:rPr>
            </w:pPr>
            <w:r>
              <w:rPr>
                <w:kern w:val="2"/>
                <w:szCs w:val="22"/>
                <w:lang w:eastAsia="zh-CN"/>
              </w:rPr>
              <w:t>ReportDeliveryStatus</w:t>
            </w:r>
          </w:p>
        </w:tc>
        <w:tc>
          <w:tcPr>
            <w:tcW w:w="1297" w:type="dxa"/>
          </w:tcPr>
          <w:p w14:paraId="5C2B5824">
            <w:pPr>
              <w:pStyle w:val="102"/>
              <w:rPr>
                <w:rFonts w:cs="Arial"/>
                <w:kern w:val="2"/>
                <w:szCs w:val="18"/>
                <w:lang w:eastAsia="zh-CN"/>
              </w:rPr>
            </w:pPr>
            <w:r>
              <w:rPr>
                <w:rFonts w:cs="Arial"/>
                <w:kern w:val="2"/>
                <w:szCs w:val="18"/>
                <w:lang w:eastAsia="zh-CN"/>
              </w:rPr>
              <w:t>8.2.5.3.4</w:t>
            </w:r>
          </w:p>
        </w:tc>
        <w:tc>
          <w:tcPr>
            <w:tcW w:w="2887" w:type="dxa"/>
          </w:tcPr>
          <w:p w14:paraId="05E1550B">
            <w:pPr>
              <w:pStyle w:val="102"/>
              <w:rPr>
                <w:rFonts w:cs="Arial"/>
                <w:kern w:val="2"/>
                <w:szCs w:val="18"/>
              </w:rPr>
            </w:pPr>
            <w:r>
              <w:rPr>
                <w:rFonts w:cs="Arial"/>
                <w:kern w:val="2"/>
                <w:szCs w:val="18"/>
              </w:rPr>
              <w:t>The delivery status description, including success or failure in delivery.</w:t>
            </w:r>
          </w:p>
        </w:tc>
        <w:tc>
          <w:tcPr>
            <w:tcW w:w="2725" w:type="dxa"/>
          </w:tcPr>
          <w:p w14:paraId="3088330E">
            <w:pPr>
              <w:pStyle w:val="102"/>
              <w:rPr>
                <w:rFonts w:cs="Arial"/>
                <w:kern w:val="2"/>
                <w:szCs w:val="18"/>
              </w:rPr>
            </w:pPr>
          </w:p>
        </w:tc>
      </w:tr>
      <w:tr w14:paraId="53125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C01D7B3">
            <w:pPr>
              <w:pStyle w:val="102"/>
              <w:rPr>
                <w:kern w:val="2"/>
                <w:szCs w:val="22"/>
                <w:lang w:eastAsia="zh-CN"/>
              </w:rPr>
            </w:pPr>
            <w:r>
              <w:rPr>
                <w:kern w:val="2"/>
                <w:szCs w:val="22"/>
                <w:lang w:eastAsia="zh-CN"/>
              </w:rPr>
              <w:t>StoreAndForwardParameters</w:t>
            </w:r>
          </w:p>
        </w:tc>
        <w:tc>
          <w:tcPr>
            <w:tcW w:w="1297" w:type="dxa"/>
          </w:tcPr>
          <w:p w14:paraId="4DBCE40A">
            <w:pPr>
              <w:pStyle w:val="102"/>
              <w:rPr>
                <w:rFonts w:cs="Arial"/>
                <w:kern w:val="2"/>
                <w:szCs w:val="18"/>
                <w:lang w:eastAsia="zh-CN"/>
              </w:rPr>
            </w:pPr>
            <w:r>
              <w:rPr>
                <w:rFonts w:cs="Arial"/>
                <w:kern w:val="2"/>
                <w:szCs w:val="18"/>
                <w:lang w:eastAsia="zh-CN"/>
              </w:rPr>
              <w:t>8.2.5.2.6</w:t>
            </w:r>
          </w:p>
        </w:tc>
        <w:tc>
          <w:tcPr>
            <w:tcW w:w="2887" w:type="dxa"/>
          </w:tcPr>
          <w:p w14:paraId="628530B1">
            <w:pPr>
              <w:pStyle w:val="102"/>
              <w:rPr>
                <w:rFonts w:cs="Arial"/>
                <w:kern w:val="2"/>
                <w:szCs w:val="18"/>
              </w:rPr>
            </w:pPr>
            <w:r>
              <w:rPr>
                <w:rFonts w:cs="Arial"/>
                <w:kern w:val="2"/>
                <w:szCs w:val="18"/>
              </w:rPr>
              <w:t>Contains the store forward information of the message.</w:t>
            </w:r>
          </w:p>
        </w:tc>
        <w:tc>
          <w:tcPr>
            <w:tcW w:w="2725" w:type="dxa"/>
          </w:tcPr>
          <w:p w14:paraId="2AA9E712">
            <w:pPr>
              <w:pStyle w:val="102"/>
              <w:rPr>
                <w:rFonts w:cs="Arial"/>
                <w:kern w:val="2"/>
                <w:szCs w:val="18"/>
              </w:rPr>
            </w:pPr>
          </w:p>
        </w:tc>
      </w:tr>
      <w:tr w14:paraId="44796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2DA1FB0">
            <w:pPr>
              <w:pStyle w:val="102"/>
              <w:rPr>
                <w:kern w:val="2"/>
                <w:szCs w:val="22"/>
              </w:rPr>
            </w:pPr>
            <w:r>
              <w:rPr>
                <w:kern w:val="2"/>
                <w:szCs w:val="22"/>
                <w:lang w:eastAsia="zh-CN"/>
              </w:rPr>
              <w:t>UEMessageDelivery</w:t>
            </w:r>
          </w:p>
        </w:tc>
        <w:tc>
          <w:tcPr>
            <w:tcW w:w="1297" w:type="dxa"/>
          </w:tcPr>
          <w:p w14:paraId="04FE4A5B">
            <w:pPr>
              <w:pStyle w:val="102"/>
              <w:rPr>
                <w:kern w:val="2"/>
                <w:szCs w:val="22"/>
                <w:lang w:eastAsia="zh-CN"/>
              </w:rPr>
            </w:pPr>
            <w:r>
              <w:rPr>
                <w:rFonts w:cs="Arial"/>
                <w:kern w:val="2"/>
                <w:szCs w:val="18"/>
                <w:lang w:eastAsia="zh-CN"/>
              </w:rPr>
              <w:t>8.2.5.2.3</w:t>
            </w:r>
          </w:p>
        </w:tc>
        <w:tc>
          <w:tcPr>
            <w:tcW w:w="2887" w:type="dxa"/>
          </w:tcPr>
          <w:p w14:paraId="2A772701">
            <w:pPr>
              <w:pStyle w:val="102"/>
              <w:rPr>
                <w:rFonts w:cs="Arial"/>
                <w:kern w:val="2"/>
                <w:szCs w:val="18"/>
              </w:rPr>
            </w:pPr>
            <w:r>
              <w:rPr>
                <w:rFonts w:cs="Arial"/>
                <w:kern w:val="2"/>
                <w:szCs w:val="18"/>
              </w:rPr>
              <w:t>The UE message delivery request information.</w:t>
            </w:r>
          </w:p>
        </w:tc>
        <w:tc>
          <w:tcPr>
            <w:tcW w:w="2725" w:type="dxa"/>
          </w:tcPr>
          <w:p w14:paraId="382026B3">
            <w:pPr>
              <w:pStyle w:val="102"/>
              <w:rPr>
                <w:rFonts w:cs="Arial"/>
                <w:kern w:val="2"/>
                <w:szCs w:val="18"/>
              </w:rPr>
            </w:pPr>
          </w:p>
        </w:tc>
      </w:tr>
    </w:tbl>
    <w:p w14:paraId="007E9A0D">
      <w:pPr>
        <w:rPr>
          <w:lang w:eastAsia="zh-CN"/>
        </w:rPr>
      </w:pPr>
    </w:p>
    <w:p w14:paraId="13E89A99">
      <w:pPr>
        <w:rPr>
          <w:lang w:eastAsia="zh-CN"/>
        </w:rPr>
      </w:pPr>
      <w:r>
        <w:rPr>
          <w:lang w:eastAsia="zh-CN"/>
        </w:rPr>
        <w:t>Table 8.2.5.1-2 specifies data types re-used by the MSGS_MSGDelivery API service.</w:t>
      </w:r>
    </w:p>
    <w:p w14:paraId="5D7FAA0F">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6D61A5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05ABFBEC">
            <w:pPr>
              <w:pStyle w:val="103"/>
              <w:rPr>
                <w:kern w:val="2"/>
                <w:szCs w:val="22"/>
              </w:rPr>
            </w:pPr>
            <w:r>
              <w:rPr>
                <w:kern w:val="2"/>
                <w:szCs w:val="22"/>
              </w:rPr>
              <w:t>Data type</w:t>
            </w:r>
          </w:p>
        </w:tc>
        <w:tc>
          <w:tcPr>
            <w:tcW w:w="1848" w:type="dxa"/>
            <w:shd w:val="clear" w:color="auto" w:fill="C0C0C0"/>
          </w:tcPr>
          <w:p w14:paraId="31EC4F46">
            <w:pPr>
              <w:pStyle w:val="103"/>
              <w:rPr>
                <w:kern w:val="2"/>
                <w:szCs w:val="22"/>
              </w:rPr>
            </w:pPr>
            <w:r>
              <w:rPr>
                <w:kern w:val="2"/>
                <w:szCs w:val="22"/>
              </w:rPr>
              <w:t>Reference</w:t>
            </w:r>
          </w:p>
        </w:tc>
        <w:tc>
          <w:tcPr>
            <w:tcW w:w="3137" w:type="dxa"/>
            <w:shd w:val="clear" w:color="auto" w:fill="C0C0C0"/>
          </w:tcPr>
          <w:p w14:paraId="51A9EF4B">
            <w:pPr>
              <w:pStyle w:val="103"/>
              <w:rPr>
                <w:kern w:val="2"/>
                <w:szCs w:val="22"/>
              </w:rPr>
            </w:pPr>
            <w:r>
              <w:rPr>
                <w:kern w:val="2"/>
                <w:szCs w:val="22"/>
              </w:rPr>
              <w:t>Comments</w:t>
            </w:r>
          </w:p>
        </w:tc>
        <w:tc>
          <w:tcPr>
            <w:tcW w:w="2865" w:type="dxa"/>
            <w:shd w:val="clear" w:color="auto" w:fill="C0C0C0"/>
          </w:tcPr>
          <w:p w14:paraId="7F4DF94B">
            <w:pPr>
              <w:pStyle w:val="103"/>
              <w:rPr>
                <w:kern w:val="2"/>
                <w:szCs w:val="22"/>
              </w:rPr>
            </w:pPr>
            <w:r>
              <w:rPr>
                <w:kern w:val="2"/>
                <w:szCs w:val="22"/>
              </w:rPr>
              <w:t>Applicability</w:t>
            </w:r>
          </w:p>
        </w:tc>
      </w:tr>
      <w:tr w14:paraId="31704B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6138E07">
            <w:pPr>
              <w:pStyle w:val="102"/>
              <w:rPr>
                <w:kern w:val="2"/>
                <w:szCs w:val="22"/>
                <w:lang w:eastAsia="zh-CN"/>
              </w:rPr>
            </w:pPr>
            <w:r>
              <w:rPr>
                <w:kern w:val="2"/>
                <w:szCs w:val="22"/>
                <w:lang w:eastAsia="zh-CN"/>
              </w:rPr>
              <w:t>Address</w:t>
            </w:r>
          </w:p>
        </w:tc>
        <w:tc>
          <w:tcPr>
            <w:tcW w:w="1848" w:type="dxa"/>
          </w:tcPr>
          <w:p w14:paraId="473C7723">
            <w:pPr>
              <w:pStyle w:val="102"/>
              <w:rPr>
                <w:kern w:val="2"/>
                <w:szCs w:val="22"/>
              </w:rPr>
            </w:pPr>
            <w:r>
              <w:rPr>
                <w:kern w:val="2"/>
                <w:szCs w:val="22"/>
              </w:rPr>
              <w:t>9.1.5.2.3</w:t>
            </w:r>
          </w:p>
        </w:tc>
        <w:tc>
          <w:tcPr>
            <w:tcW w:w="3137" w:type="dxa"/>
          </w:tcPr>
          <w:p w14:paraId="75B35653">
            <w:pPr>
              <w:pStyle w:val="102"/>
              <w:rPr>
                <w:rFonts w:cs="Arial"/>
                <w:kern w:val="2"/>
                <w:szCs w:val="18"/>
              </w:rPr>
            </w:pPr>
            <w:r>
              <w:rPr>
                <w:rFonts w:cs="Arial"/>
                <w:kern w:val="2"/>
                <w:szCs w:val="18"/>
              </w:rPr>
              <w:t>The data type of the oriAddr and destAddr.</w:t>
            </w:r>
          </w:p>
        </w:tc>
        <w:tc>
          <w:tcPr>
            <w:tcW w:w="2865" w:type="dxa"/>
          </w:tcPr>
          <w:p w14:paraId="7C039B78">
            <w:pPr>
              <w:pStyle w:val="102"/>
              <w:rPr>
                <w:rFonts w:cs="Arial"/>
                <w:kern w:val="2"/>
                <w:szCs w:val="18"/>
              </w:rPr>
            </w:pPr>
          </w:p>
        </w:tc>
      </w:tr>
      <w:tr w14:paraId="05B9F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3C0944D2">
            <w:pPr>
              <w:pStyle w:val="102"/>
              <w:rPr>
                <w:kern w:val="2"/>
                <w:szCs w:val="22"/>
                <w:lang w:eastAsia="zh-CN"/>
              </w:rPr>
            </w:pPr>
            <w:r>
              <w:rPr>
                <w:kern w:val="2"/>
                <w:szCs w:val="22"/>
                <w:lang w:eastAsia="zh-CN"/>
              </w:rPr>
              <w:t>DateTime</w:t>
            </w:r>
          </w:p>
        </w:tc>
        <w:tc>
          <w:tcPr>
            <w:tcW w:w="1848" w:type="dxa"/>
          </w:tcPr>
          <w:p w14:paraId="4AA2120B">
            <w:pPr>
              <w:pStyle w:val="102"/>
              <w:rPr>
                <w:kern w:val="2"/>
                <w:szCs w:val="22"/>
              </w:rPr>
            </w:pPr>
            <w:r>
              <w:rPr>
                <w:kern w:val="2"/>
                <w:szCs w:val="22"/>
              </w:rPr>
              <w:t>3GPP TS 29.571 [5]</w:t>
            </w:r>
          </w:p>
        </w:tc>
        <w:tc>
          <w:tcPr>
            <w:tcW w:w="3137" w:type="dxa"/>
          </w:tcPr>
          <w:p w14:paraId="469AFD19">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pPr>
              <w:pStyle w:val="102"/>
              <w:rPr>
                <w:rFonts w:cs="Arial"/>
                <w:kern w:val="2"/>
                <w:szCs w:val="18"/>
              </w:rPr>
            </w:pPr>
          </w:p>
        </w:tc>
      </w:tr>
    </w:tbl>
    <w:p w14:paraId="49985A4F">
      <w:pPr>
        <w:rPr>
          <w:lang w:eastAsia="zh-CN"/>
        </w:rPr>
      </w:pPr>
    </w:p>
    <w:p w14:paraId="74CD6BAD">
      <w:pPr>
        <w:pStyle w:val="6"/>
      </w:pPr>
      <w:bookmarkStart w:id="936" w:name="_Toc185509374"/>
      <w:bookmarkStart w:id="937" w:name="_Toc93878994"/>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pPr>
        <w:pStyle w:val="7"/>
        <w:rPr>
          <w:lang w:eastAsia="zh-CN"/>
        </w:rPr>
      </w:pPr>
      <w:bookmarkStart w:id="940" w:name="_Toc185509375"/>
      <w:bookmarkStart w:id="941" w:name="_Toc93878995"/>
      <w:bookmarkStart w:id="942" w:name="_Toc97197171"/>
      <w:bookmarkStart w:id="943" w:name="_Toc96996765"/>
      <w:r>
        <w:rPr>
          <w:lang w:eastAsia="zh-CN"/>
        </w:rPr>
        <w:t>8.2.5.2.1</w:t>
      </w:r>
      <w:r>
        <w:rPr>
          <w:lang w:eastAsia="zh-CN"/>
        </w:rPr>
        <w:tab/>
      </w:r>
      <w:r>
        <w:rPr>
          <w:lang w:eastAsia="zh-CN"/>
        </w:rPr>
        <w:t>Introduction</w:t>
      </w:r>
      <w:bookmarkEnd w:id="940"/>
      <w:bookmarkEnd w:id="941"/>
      <w:bookmarkEnd w:id="942"/>
      <w:bookmarkEnd w:id="943"/>
    </w:p>
    <w:p w14:paraId="715B43E2">
      <w:pPr>
        <w:pStyle w:val="7"/>
        <w:rPr>
          <w:lang w:eastAsia="zh-CN"/>
        </w:rPr>
      </w:pPr>
      <w:bookmarkStart w:id="944" w:name="_Toc97197172"/>
      <w:bookmarkStart w:id="945" w:name="_Toc93878996"/>
      <w:bookmarkStart w:id="946" w:name="_Toc185509376"/>
      <w:bookmarkStart w:id="947" w:name="_Toc96996766"/>
      <w:r>
        <w:rPr>
          <w:lang w:eastAsia="zh-CN"/>
        </w:rPr>
        <w:t>8.2.5.2.2</w:t>
      </w:r>
      <w:r>
        <w:rPr>
          <w:lang w:eastAsia="zh-CN"/>
        </w:rPr>
        <w:tab/>
      </w:r>
      <w:r>
        <w:rPr>
          <w:lang w:eastAsia="zh-CN"/>
        </w:rPr>
        <w:t>Type: AS</w:t>
      </w:r>
      <w:r>
        <w:t>MessageDelivery</w:t>
      </w:r>
      <w:bookmarkEnd w:id="944"/>
      <w:bookmarkEnd w:id="945"/>
      <w:bookmarkEnd w:id="946"/>
      <w:bookmarkEnd w:id="947"/>
    </w:p>
    <w:p w14:paraId="55483108">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5FE7E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D8DEA87">
            <w:pPr>
              <w:pStyle w:val="103"/>
              <w:rPr>
                <w:kern w:val="2"/>
                <w:szCs w:val="22"/>
              </w:rPr>
            </w:pPr>
            <w:r>
              <w:rPr>
                <w:kern w:val="2"/>
                <w:szCs w:val="22"/>
              </w:rPr>
              <w:t>Attribute name</w:t>
            </w:r>
          </w:p>
        </w:tc>
        <w:tc>
          <w:tcPr>
            <w:tcW w:w="1006" w:type="dxa"/>
            <w:shd w:val="clear" w:color="auto" w:fill="C0C0C0"/>
          </w:tcPr>
          <w:p w14:paraId="586B2917">
            <w:pPr>
              <w:pStyle w:val="103"/>
              <w:rPr>
                <w:kern w:val="2"/>
                <w:szCs w:val="22"/>
              </w:rPr>
            </w:pPr>
            <w:r>
              <w:rPr>
                <w:kern w:val="2"/>
                <w:szCs w:val="22"/>
              </w:rPr>
              <w:t>Data type</w:t>
            </w:r>
          </w:p>
        </w:tc>
        <w:tc>
          <w:tcPr>
            <w:tcW w:w="425" w:type="dxa"/>
            <w:shd w:val="clear" w:color="auto" w:fill="C0C0C0"/>
          </w:tcPr>
          <w:p w14:paraId="22142E59">
            <w:pPr>
              <w:pStyle w:val="103"/>
              <w:rPr>
                <w:kern w:val="2"/>
                <w:szCs w:val="22"/>
              </w:rPr>
            </w:pPr>
            <w:r>
              <w:rPr>
                <w:kern w:val="2"/>
                <w:szCs w:val="22"/>
              </w:rPr>
              <w:t>P</w:t>
            </w:r>
          </w:p>
        </w:tc>
        <w:tc>
          <w:tcPr>
            <w:tcW w:w="1368" w:type="dxa"/>
            <w:shd w:val="clear" w:color="auto" w:fill="C0C0C0"/>
          </w:tcPr>
          <w:p w14:paraId="7B42E1BF">
            <w:pPr>
              <w:pStyle w:val="103"/>
              <w:jc w:val="left"/>
              <w:rPr>
                <w:kern w:val="2"/>
                <w:szCs w:val="22"/>
              </w:rPr>
            </w:pPr>
            <w:r>
              <w:rPr>
                <w:kern w:val="2"/>
                <w:szCs w:val="22"/>
              </w:rPr>
              <w:t>Cardinality</w:t>
            </w:r>
          </w:p>
        </w:tc>
        <w:tc>
          <w:tcPr>
            <w:tcW w:w="3438" w:type="dxa"/>
            <w:shd w:val="clear" w:color="auto" w:fill="C0C0C0"/>
          </w:tcPr>
          <w:p w14:paraId="4FDB5F49">
            <w:pPr>
              <w:pStyle w:val="103"/>
              <w:rPr>
                <w:rFonts w:cs="Arial"/>
                <w:kern w:val="2"/>
                <w:szCs w:val="18"/>
              </w:rPr>
            </w:pPr>
            <w:r>
              <w:rPr>
                <w:rFonts w:cs="Arial"/>
                <w:kern w:val="2"/>
                <w:szCs w:val="18"/>
              </w:rPr>
              <w:t>Description</w:t>
            </w:r>
          </w:p>
        </w:tc>
        <w:tc>
          <w:tcPr>
            <w:tcW w:w="1998" w:type="dxa"/>
            <w:shd w:val="clear" w:color="auto" w:fill="C0C0C0"/>
          </w:tcPr>
          <w:p w14:paraId="2DE359F3">
            <w:pPr>
              <w:pStyle w:val="103"/>
              <w:rPr>
                <w:rFonts w:cs="Arial"/>
                <w:kern w:val="2"/>
                <w:szCs w:val="18"/>
              </w:rPr>
            </w:pPr>
            <w:r>
              <w:rPr>
                <w:kern w:val="2"/>
                <w:szCs w:val="22"/>
              </w:rPr>
              <w:t>Applicability</w:t>
            </w:r>
          </w:p>
        </w:tc>
      </w:tr>
      <w:tr w14:paraId="1936D9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42B3BE">
            <w:pPr>
              <w:pStyle w:val="102"/>
              <w:rPr>
                <w:kern w:val="2"/>
                <w:szCs w:val="22"/>
              </w:rPr>
            </w:pPr>
            <w:r>
              <w:rPr>
                <w:kern w:val="2"/>
                <w:szCs w:val="22"/>
                <w:lang w:eastAsia="zh-CN"/>
              </w:rPr>
              <w:t>oriAddr</w:t>
            </w:r>
          </w:p>
        </w:tc>
        <w:tc>
          <w:tcPr>
            <w:tcW w:w="1006" w:type="dxa"/>
          </w:tcPr>
          <w:p w14:paraId="0CF64077">
            <w:pPr>
              <w:pStyle w:val="102"/>
              <w:rPr>
                <w:kern w:val="2"/>
                <w:szCs w:val="22"/>
                <w:lang w:eastAsia="zh-CN"/>
              </w:rPr>
            </w:pPr>
            <w:r>
              <w:rPr>
                <w:kern w:val="2"/>
                <w:szCs w:val="22"/>
                <w:lang w:eastAsia="zh-CN"/>
              </w:rPr>
              <w:t>Address</w:t>
            </w:r>
          </w:p>
        </w:tc>
        <w:tc>
          <w:tcPr>
            <w:tcW w:w="425" w:type="dxa"/>
          </w:tcPr>
          <w:p w14:paraId="5E13D0CC">
            <w:pPr>
              <w:pStyle w:val="104"/>
              <w:rPr>
                <w:kern w:val="2"/>
                <w:szCs w:val="22"/>
              </w:rPr>
            </w:pPr>
            <w:r>
              <w:rPr>
                <w:kern w:val="2"/>
                <w:szCs w:val="22"/>
              </w:rPr>
              <w:t>M</w:t>
            </w:r>
          </w:p>
        </w:tc>
        <w:tc>
          <w:tcPr>
            <w:tcW w:w="1368" w:type="dxa"/>
          </w:tcPr>
          <w:p w14:paraId="393E0B76">
            <w:pPr>
              <w:pStyle w:val="102"/>
              <w:rPr>
                <w:kern w:val="2"/>
                <w:szCs w:val="22"/>
              </w:rPr>
            </w:pPr>
            <w:r>
              <w:rPr>
                <w:kern w:val="2"/>
                <w:szCs w:val="22"/>
              </w:rPr>
              <w:t>1</w:t>
            </w:r>
          </w:p>
        </w:tc>
        <w:tc>
          <w:tcPr>
            <w:tcW w:w="3438" w:type="dxa"/>
          </w:tcPr>
          <w:p w14:paraId="1C4A702E">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pPr>
              <w:pStyle w:val="102"/>
              <w:rPr>
                <w:rFonts w:cs="Arial"/>
                <w:kern w:val="2"/>
                <w:szCs w:val="18"/>
              </w:rPr>
            </w:pPr>
          </w:p>
        </w:tc>
      </w:tr>
      <w:tr w14:paraId="60DF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3BEA8A">
            <w:pPr>
              <w:pStyle w:val="102"/>
              <w:rPr>
                <w:kern w:val="2"/>
                <w:szCs w:val="22"/>
              </w:rPr>
            </w:pPr>
            <w:r>
              <w:rPr>
                <w:kern w:val="2"/>
                <w:szCs w:val="22"/>
                <w:lang w:eastAsia="zh-CN"/>
              </w:rPr>
              <w:t>destAddr</w:t>
            </w:r>
          </w:p>
        </w:tc>
        <w:tc>
          <w:tcPr>
            <w:tcW w:w="1006" w:type="dxa"/>
          </w:tcPr>
          <w:p w14:paraId="5DA1A279">
            <w:pPr>
              <w:pStyle w:val="102"/>
              <w:rPr>
                <w:kern w:val="2"/>
                <w:szCs w:val="22"/>
              </w:rPr>
            </w:pPr>
            <w:r>
              <w:rPr>
                <w:kern w:val="2"/>
                <w:szCs w:val="22"/>
              </w:rPr>
              <w:t>Address</w:t>
            </w:r>
          </w:p>
        </w:tc>
        <w:tc>
          <w:tcPr>
            <w:tcW w:w="425" w:type="dxa"/>
          </w:tcPr>
          <w:p w14:paraId="1CE2DCD7">
            <w:pPr>
              <w:pStyle w:val="104"/>
              <w:rPr>
                <w:kern w:val="2"/>
                <w:szCs w:val="22"/>
                <w:lang w:eastAsia="zh-CN"/>
              </w:rPr>
            </w:pPr>
            <w:r>
              <w:rPr>
                <w:kern w:val="2"/>
                <w:szCs w:val="22"/>
                <w:lang w:eastAsia="zh-CN"/>
              </w:rPr>
              <w:t>M</w:t>
            </w:r>
          </w:p>
        </w:tc>
        <w:tc>
          <w:tcPr>
            <w:tcW w:w="1368" w:type="dxa"/>
          </w:tcPr>
          <w:p w14:paraId="463EF8A0">
            <w:pPr>
              <w:pStyle w:val="102"/>
              <w:rPr>
                <w:kern w:val="2"/>
                <w:szCs w:val="22"/>
              </w:rPr>
            </w:pPr>
            <w:r>
              <w:rPr>
                <w:kern w:val="2"/>
                <w:szCs w:val="22"/>
              </w:rPr>
              <w:t>1</w:t>
            </w:r>
          </w:p>
        </w:tc>
        <w:tc>
          <w:tcPr>
            <w:tcW w:w="3438" w:type="dxa"/>
          </w:tcPr>
          <w:p w14:paraId="78D4E7C4">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pPr>
              <w:pStyle w:val="102"/>
              <w:rPr>
                <w:kern w:val="2"/>
                <w:szCs w:val="22"/>
              </w:rPr>
            </w:pPr>
            <w:r>
              <w:rPr>
                <w:kern w:val="2"/>
                <w:szCs w:val="22"/>
              </w:rPr>
              <w:t>The service identifier of the target MSGin5G Group.</w:t>
            </w:r>
          </w:p>
          <w:p w14:paraId="28190315">
            <w:pPr>
              <w:pStyle w:val="102"/>
              <w:rPr>
                <w:kern w:val="2"/>
                <w:szCs w:val="22"/>
              </w:rPr>
            </w:pPr>
            <w:r>
              <w:rPr>
                <w:kern w:val="2"/>
                <w:szCs w:val="22"/>
              </w:rPr>
              <w:t>The service identifier of the Broadcast Service Area where the message needs to be broadcast.</w:t>
            </w:r>
          </w:p>
          <w:p w14:paraId="629803CF">
            <w:pPr>
              <w:pStyle w:val="102"/>
              <w:rPr>
                <w:kern w:val="2"/>
                <w:szCs w:val="22"/>
              </w:rPr>
            </w:pPr>
            <w:r>
              <w:rPr>
                <w:kern w:val="2"/>
                <w:szCs w:val="22"/>
              </w:rPr>
              <w:t>Indicates which Messaging Topic this message is related to.</w:t>
            </w:r>
          </w:p>
        </w:tc>
        <w:tc>
          <w:tcPr>
            <w:tcW w:w="1998" w:type="dxa"/>
          </w:tcPr>
          <w:p w14:paraId="7CD70B77">
            <w:pPr>
              <w:pStyle w:val="102"/>
              <w:rPr>
                <w:rFonts w:cs="Arial"/>
                <w:kern w:val="2"/>
                <w:szCs w:val="18"/>
              </w:rPr>
            </w:pPr>
          </w:p>
        </w:tc>
      </w:tr>
      <w:tr w14:paraId="16ED41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616976">
            <w:pPr>
              <w:pStyle w:val="102"/>
              <w:rPr>
                <w:kern w:val="2"/>
                <w:szCs w:val="22"/>
              </w:rPr>
            </w:pPr>
            <w:r>
              <w:rPr>
                <w:kern w:val="2"/>
                <w:szCs w:val="22"/>
                <w:lang w:eastAsia="zh-CN"/>
              </w:rPr>
              <w:t>appId</w:t>
            </w:r>
          </w:p>
        </w:tc>
        <w:tc>
          <w:tcPr>
            <w:tcW w:w="1006" w:type="dxa"/>
          </w:tcPr>
          <w:p w14:paraId="281773CA">
            <w:pPr>
              <w:pStyle w:val="102"/>
              <w:rPr>
                <w:kern w:val="2"/>
                <w:szCs w:val="22"/>
              </w:rPr>
            </w:pPr>
            <w:r>
              <w:rPr>
                <w:kern w:val="2"/>
                <w:szCs w:val="22"/>
              </w:rPr>
              <w:t>string</w:t>
            </w:r>
          </w:p>
        </w:tc>
        <w:tc>
          <w:tcPr>
            <w:tcW w:w="425" w:type="dxa"/>
          </w:tcPr>
          <w:p w14:paraId="26C1CE66">
            <w:pPr>
              <w:pStyle w:val="104"/>
              <w:rPr>
                <w:kern w:val="2"/>
                <w:szCs w:val="22"/>
              </w:rPr>
            </w:pPr>
            <w:r>
              <w:rPr>
                <w:kern w:val="2"/>
                <w:szCs w:val="22"/>
              </w:rPr>
              <w:t>O</w:t>
            </w:r>
          </w:p>
        </w:tc>
        <w:tc>
          <w:tcPr>
            <w:tcW w:w="1368" w:type="dxa"/>
          </w:tcPr>
          <w:p w14:paraId="7417D380">
            <w:pPr>
              <w:pStyle w:val="102"/>
              <w:rPr>
                <w:kern w:val="2"/>
                <w:szCs w:val="22"/>
              </w:rPr>
            </w:pPr>
            <w:r>
              <w:rPr>
                <w:kern w:val="2"/>
                <w:szCs w:val="22"/>
              </w:rPr>
              <w:t>0..1</w:t>
            </w:r>
          </w:p>
        </w:tc>
        <w:tc>
          <w:tcPr>
            <w:tcW w:w="3438" w:type="dxa"/>
          </w:tcPr>
          <w:p w14:paraId="5119DB65">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pPr>
              <w:pStyle w:val="102"/>
              <w:rPr>
                <w:rFonts w:cs="Arial"/>
                <w:kern w:val="2"/>
                <w:szCs w:val="18"/>
              </w:rPr>
            </w:pPr>
          </w:p>
        </w:tc>
      </w:tr>
      <w:tr w14:paraId="7C100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F372E6">
            <w:pPr>
              <w:pStyle w:val="102"/>
              <w:rPr>
                <w:kern w:val="2"/>
                <w:szCs w:val="22"/>
              </w:rPr>
            </w:pPr>
            <w:r>
              <w:rPr>
                <w:kern w:val="2"/>
                <w:szCs w:val="22"/>
                <w:lang w:eastAsia="zh-CN"/>
              </w:rPr>
              <w:t>msgId</w:t>
            </w:r>
          </w:p>
        </w:tc>
        <w:tc>
          <w:tcPr>
            <w:tcW w:w="1006" w:type="dxa"/>
          </w:tcPr>
          <w:p w14:paraId="648BB0E7">
            <w:pPr>
              <w:pStyle w:val="102"/>
              <w:rPr>
                <w:kern w:val="2"/>
                <w:szCs w:val="22"/>
              </w:rPr>
            </w:pPr>
            <w:r>
              <w:rPr>
                <w:kern w:val="2"/>
                <w:szCs w:val="22"/>
              </w:rPr>
              <w:t>string</w:t>
            </w:r>
          </w:p>
        </w:tc>
        <w:tc>
          <w:tcPr>
            <w:tcW w:w="425" w:type="dxa"/>
          </w:tcPr>
          <w:p w14:paraId="5E0E7578">
            <w:pPr>
              <w:pStyle w:val="104"/>
              <w:rPr>
                <w:kern w:val="2"/>
                <w:szCs w:val="22"/>
              </w:rPr>
            </w:pPr>
            <w:r>
              <w:rPr>
                <w:kern w:val="2"/>
                <w:szCs w:val="22"/>
              </w:rPr>
              <w:t>M</w:t>
            </w:r>
          </w:p>
        </w:tc>
        <w:tc>
          <w:tcPr>
            <w:tcW w:w="1368" w:type="dxa"/>
          </w:tcPr>
          <w:p w14:paraId="6BBD577B">
            <w:pPr>
              <w:pStyle w:val="102"/>
              <w:rPr>
                <w:kern w:val="2"/>
                <w:szCs w:val="22"/>
              </w:rPr>
            </w:pPr>
            <w:r>
              <w:rPr>
                <w:kern w:val="2"/>
                <w:szCs w:val="22"/>
              </w:rPr>
              <w:t>1</w:t>
            </w:r>
          </w:p>
        </w:tc>
        <w:tc>
          <w:tcPr>
            <w:tcW w:w="3438" w:type="dxa"/>
          </w:tcPr>
          <w:p w14:paraId="59D1F02F">
            <w:pPr>
              <w:pStyle w:val="102"/>
              <w:rPr>
                <w:kern w:val="2"/>
                <w:szCs w:val="22"/>
              </w:rPr>
            </w:pPr>
            <w:r>
              <w:rPr>
                <w:kern w:val="2"/>
                <w:szCs w:val="22"/>
              </w:rPr>
              <w:t>Unique identifier of this message.</w:t>
            </w:r>
          </w:p>
        </w:tc>
        <w:tc>
          <w:tcPr>
            <w:tcW w:w="1998" w:type="dxa"/>
          </w:tcPr>
          <w:p w14:paraId="65F8277E">
            <w:pPr>
              <w:pStyle w:val="102"/>
              <w:rPr>
                <w:rFonts w:cs="Arial"/>
                <w:kern w:val="2"/>
                <w:szCs w:val="18"/>
              </w:rPr>
            </w:pPr>
          </w:p>
        </w:tc>
      </w:tr>
      <w:tr w14:paraId="2C3C5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DA4F7D">
            <w:pPr>
              <w:pStyle w:val="102"/>
              <w:rPr>
                <w:kern w:val="2"/>
                <w:szCs w:val="22"/>
              </w:rPr>
            </w:pPr>
            <w:r>
              <w:rPr>
                <w:kern w:val="2"/>
                <w:szCs w:val="22"/>
                <w:lang w:eastAsia="zh-CN"/>
              </w:rPr>
              <w:t>delivStReqInd</w:t>
            </w:r>
          </w:p>
        </w:tc>
        <w:tc>
          <w:tcPr>
            <w:tcW w:w="1006" w:type="dxa"/>
          </w:tcPr>
          <w:p w14:paraId="0B282689">
            <w:pPr>
              <w:pStyle w:val="102"/>
              <w:rPr>
                <w:kern w:val="2"/>
                <w:szCs w:val="22"/>
              </w:rPr>
            </w:pPr>
            <w:r>
              <w:rPr>
                <w:kern w:val="2"/>
                <w:szCs w:val="22"/>
                <w:lang w:eastAsia="zh-CN"/>
              </w:rPr>
              <w:t>boolean</w:t>
            </w:r>
          </w:p>
        </w:tc>
        <w:tc>
          <w:tcPr>
            <w:tcW w:w="425" w:type="dxa"/>
          </w:tcPr>
          <w:p w14:paraId="1E5B0B1F">
            <w:pPr>
              <w:pStyle w:val="104"/>
              <w:rPr>
                <w:kern w:val="2"/>
                <w:szCs w:val="22"/>
              </w:rPr>
            </w:pPr>
            <w:r>
              <w:rPr>
                <w:kern w:val="2"/>
                <w:szCs w:val="22"/>
              </w:rPr>
              <w:t>O</w:t>
            </w:r>
          </w:p>
        </w:tc>
        <w:tc>
          <w:tcPr>
            <w:tcW w:w="1368" w:type="dxa"/>
          </w:tcPr>
          <w:p w14:paraId="25C66454">
            <w:pPr>
              <w:pStyle w:val="102"/>
              <w:rPr>
                <w:kern w:val="2"/>
                <w:szCs w:val="22"/>
              </w:rPr>
            </w:pPr>
            <w:r>
              <w:rPr>
                <w:kern w:val="2"/>
                <w:szCs w:val="22"/>
              </w:rPr>
              <w:t>0..1</w:t>
            </w:r>
          </w:p>
        </w:tc>
        <w:tc>
          <w:tcPr>
            <w:tcW w:w="3438" w:type="dxa"/>
          </w:tcPr>
          <w:p w14:paraId="4703A99B">
            <w:pPr>
              <w:pStyle w:val="102"/>
              <w:rPr>
                <w:kern w:val="2"/>
                <w:szCs w:val="22"/>
                <w:lang w:eastAsia="zh-CN"/>
              </w:rPr>
            </w:pPr>
            <w:r>
              <w:rPr>
                <w:kern w:val="2"/>
                <w:szCs w:val="22"/>
              </w:rPr>
              <w:t>Indicates if delivery acknowledgement from the recipient is requested.</w:t>
            </w:r>
          </w:p>
          <w:p w14:paraId="728E76E6">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pPr>
              <w:pStyle w:val="102"/>
              <w:rPr>
                <w:rFonts w:cs="Arial"/>
                <w:kern w:val="2"/>
                <w:szCs w:val="18"/>
              </w:rPr>
            </w:pPr>
          </w:p>
        </w:tc>
      </w:tr>
      <w:tr w14:paraId="08FE15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BE343">
            <w:pPr>
              <w:pStyle w:val="102"/>
              <w:rPr>
                <w:kern w:val="2"/>
                <w:szCs w:val="22"/>
              </w:rPr>
            </w:pPr>
            <w:r>
              <w:rPr>
                <w:kern w:val="2"/>
                <w:szCs w:val="22"/>
                <w:lang w:eastAsia="zh-CN"/>
              </w:rPr>
              <w:t>payload</w:t>
            </w:r>
          </w:p>
        </w:tc>
        <w:tc>
          <w:tcPr>
            <w:tcW w:w="1006" w:type="dxa"/>
          </w:tcPr>
          <w:p w14:paraId="7A4A43A6">
            <w:pPr>
              <w:pStyle w:val="102"/>
              <w:rPr>
                <w:kern w:val="2"/>
                <w:szCs w:val="22"/>
              </w:rPr>
            </w:pPr>
            <w:r>
              <w:rPr>
                <w:kern w:val="2"/>
                <w:szCs w:val="22"/>
              </w:rPr>
              <w:t>string</w:t>
            </w:r>
          </w:p>
        </w:tc>
        <w:tc>
          <w:tcPr>
            <w:tcW w:w="425" w:type="dxa"/>
          </w:tcPr>
          <w:p w14:paraId="0E122DFF">
            <w:pPr>
              <w:pStyle w:val="104"/>
              <w:rPr>
                <w:kern w:val="2"/>
                <w:szCs w:val="22"/>
              </w:rPr>
            </w:pPr>
            <w:r>
              <w:rPr>
                <w:kern w:val="2"/>
                <w:szCs w:val="22"/>
              </w:rPr>
              <w:t>O</w:t>
            </w:r>
          </w:p>
        </w:tc>
        <w:tc>
          <w:tcPr>
            <w:tcW w:w="1368" w:type="dxa"/>
          </w:tcPr>
          <w:p w14:paraId="6A7B3852">
            <w:pPr>
              <w:pStyle w:val="102"/>
              <w:rPr>
                <w:kern w:val="2"/>
                <w:szCs w:val="22"/>
              </w:rPr>
            </w:pPr>
            <w:r>
              <w:rPr>
                <w:kern w:val="2"/>
                <w:szCs w:val="22"/>
              </w:rPr>
              <w:t>0..1</w:t>
            </w:r>
          </w:p>
        </w:tc>
        <w:tc>
          <w:tcPr>
            <w:tcW w:w="3438" w:type="dxa"/>
          </w:tcPr>
          <w:p w14:paraId="142C93D5">
            <w:pPr>
              <w:pStyle w:val="102"/>
              <w:rPr>
                <w:kern w:val="2"/>
                <w:szCs w:val="22"/>
              </w:rPr>
            </w:pPr>
            <w:r>
              <w:rPr>
                <w:kern w:val="2"/>
                <w:szCs w:val="22"/>
              </w:rPr>
              <w:t>Payload of the message.</w:t>
            </w:r>
          </w:p>
        </w:tc>
        <w:tc>
          <w:tcPr>
            <w:tcW w:w="1998" w:type="dxa"/>
          </w:tcPr>
          <w:p w14:paraId="0D301764">
            <w:pPr>
              <w:pStyle w:val="102"/>
              <w:rPr>
                <w:rFonts w:cs="Arial"/>
                <w:kern w:val="2"/>
                <w:szCs w:val="18"/>
              </w:rPr>
            </w:pPr>
          </w:p>
        </w:tc>
      </w:tr>
      <w:tr w14:paraId="113C47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9D9F3E">
            <w:pPr>
              <w:pStyle w:val="102"/>
              <w:rPr>
                <w:kern w:val="2"/>
                <w:szCs w:val="22"/>
              </w:rPr>
            </w:pPr>
            <w:r>
              <w:rPr>
                <w:kern w:val="2"/>
                <w:szCs w:val="22"/>
                <w:lang w:eastAsia="zh-CN"/>
              </w:rPr>
              <w:t>priority</w:t>
            </w:r>
          </w:p>
        </w:tc>
        <w:tc>
          <w:tcPr>
            <w:tcW w:w="1006" w:type="dxa"/>
          </w:tcPr>
          <w:p w14:paraId="37F2C053">
            <w:pPr>
              <w:pStyle w:val="102"/>
              <w:rPr>
                <w:kern w:val="2"/>
                <w:szCs w:val="22"/>
              </w:rPr>
            </w:pPr>
            <w:r>
              <w:rPr>
                <w:kern w:val="2"/>
                <w:szCs w:val="22"/>
                <w:lang w:eastAsia="zh-CN"/>
              </w:rPr>
              <w:t>Priority</w:t>
            </w:r>
          </w:p>
        </w:tc>
        <w:tc>
          <w:tcPr>
            <w:tcW w:w="425" w:type="dxa"/>
          </w:tcPr>
          <w:p w14:paraId="76C90FD5">
            <w:pPr>
              <w:pStyle w:val="104"/>
              <w:rPr>
                <w:kern w:val="2"/>
                <w:szCs w:val="22"/>
              </w:rPr>
            </w:pPr>
            <w:r>
              <w:rPr>
                <w:kern w:val="2"/>
                <w:szCs w:val="22"/>
              </w:rPr>
              <w:t>O</w:t>
            </w:r>
          </w:p>
        </w:tc>
        <w:tc>
          <w:tcPr>
            <w:tcW w:w="1368" w:type="dxa"/>
          </w:tcPr>
          <w:p w14:paraId="1A715CDC">
            <w:pPr>
              <w:pStyle w:val="102"/>
              <w:rPr>
                <w:kern w:val="2"/>
                <w:szCs w:val="22"/>
              </w:rPr>
            </w:pPr>
            <w:r>
              <w:rPr>
                <w:kern w:val="2"/>
                <w:szCs w:val="22"/>
              </w:rPr>
              <w:t>0..1</w:t>
            </w:r>
          </w:p>
        </w:tc>
        <w:tc>
          <w:tcPr>
            <w:tcW w:w="3438" w:type="dxa"/>
          </w:tcPr>
          <w:p w14:paraId="0A042EC7">
            <w:pPr>
              <w:pStyle w:val="102"/>
              <w:rPr>
                <w:kern w:val="2"/>
                <w:szCs w:val="22"/>
              </w:rPr>
            </w:pPr>
            <w:r>
              <w:rPr>
                <w:kern w:val="2"/>
                <w:szCs w:val="22"/>
              </w:rPr>
              <w:t>Application priority level requested for this message.</w:t>
            </w:r>
          </w:p>
        </w:tc>
        <w:tc>
          <w:tcPr>
            <w:tcW w:w="1998" w:type="dxa"/>
          </w:tcPr>
          <w:p w14:paraId="5D834D60">
            <w:pPr>
              <w:pStyle w:val="102"/>
              <w:rPr>
                <w:rFonts w:cs="Arial"/>
                <w:kern w:val="2"/>
                <w:szCs w:val="18"/>
              </w:rPr>
            </w:pPr>
          </w:p>
        </w:tc>
      </w:tr>
      <w:tr w14:paraId="6FAE0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09D1FDB">
            <w:pPr>
              <w:pStyle w:val="102"/>
              <w:rPr>
                <w:kern w:val="2"/>
                <w:szCs w:val="22"/>
              </w:rPr>
            </w:pPr>
            <w:r>
              <w:rPr>
                <w:kern w:val="2"/>
                <w:szCs w:val="22"/>
                <w:lang w:eastAsia="zh-CN"/>
              </w:rPr>
              <w:t>segInd</w:t>
            </w:r>
          </w:p>
        </w:tc>
        <w:tc>
          <w:tcPr>
            <w:tcW w:w="1006" w:type="dxa"/>
          </w:tcPr>
          <w:p w14:paraId="36DBEE19">
            <w:pPr>
              <w:pStyle w:val="102"/>
              <w:rPr>
                <w:kern w:val="2"/>
                <w:szCs w:val="22"/>
              </w:rPr>
            </w:pPr>
            <w:r>
              <w:rPr>
                <w:kern w:val="2"/>
                <w:szCs w:val="22"/>
                <w:lang w:eastAsia="zh-CN"/>
              </w:rPr>
              <w:t>boolean</w:t>
            </w:r>
          </w:p>
        </w:tc>
        <w:tc>
          <w:tcPr>
            <w:tcW w:w="425" w:type="dxa"/>
          </w:tcPr>
          <w:p w14:paraId="2E4A113F">
            <w:pPr>
              <w:pStyle w:val="104"/>
              <w:rPr>
                <w:kern w:val="2"/>
                <w:szCs w:val="22"/>
              </w:rPr>
            </w:pPr>
            <w:r>
              <w:rPr>
                <w:kern w:val="2"/>
                <w:szCs w:val="22"/>
              </w:rPr>
              <w:t>O</w:t>
            </w:r>
          </w:p>
        </w:tc>
        <w:tc>
          <w:tcPr>
            <w:tcW w:w="1368" w:type="dxa"/>
          </w:tcPr>
          <w:p w14:paraId="6A846165">
            <w:pPr>
              <w:pStyle w:val="102"/>
              <w:rPr>
                <w:kern w:val="2"/>
                <w:szCs w:val="22"/>
              </w:rPr>
            </w:pPr>
            <w:r>
              <w:rPr>
                <w:kern w:val="2"/>
                <w:szCs w:val="22"/>
              </w:rPr>
              <w:t>0..1</w:t>
            </w:r>
          </w:p>
        </w:tc>
        <w:tc>
          <w:tcPr>
            <w:tcW w:w="3438" w:type="dxa"/>
          </w:tcPr>
          <w:p w14:paraId="739952C7">
            <w:pPr>
              <w:pStyle w:val="102"/>
              <w:rPr>
                <w:kern w:val="2"/>
                <w:szCs w:val="22"/>
                <w:lang w:eastAsia="zh-CN"/>
              </w:rPr>
            </w:pPr>
            <w:r>
              <w:rPr>
                <w:kern w:val="2"/>
                <w:szCs w:val="22"/>
              </w:rPr>
              <w:t>Indicates this message is part of a segmented message.</w:t>
            </w:r>
          </w:p>
          <w:p w14:paraId="5C099C7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pPr>
              <w:pStyle w:val="102"/>
              <w:rPr>
                <w:rFonts w:cs="Arial"/>
                <w:kern w:val="2"/>
                <w:szCs w:val="18"/>
              </w:rPr>
            </w:pPr>
          </w:p>
        </w:tc>
      </w:tr>
      <w:tr w14:paraId="2598F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93EC20">
            <w:pPr>
              <w:pStyle w:val="102"/>
              <w:rPr>
                <w:kern w:val="2"/>
                <w:szCs w:val="22"/>
              </w:rPr>
            </w:pPr>
            <w:r>
              <w:rPr>
                <w:kern w:val="2"/>
                <w:szCs w:val="22"/>
                <w:lang w:eastAsia="zh-CN"/>
              </w:rPr>
              <w:t>segParams</w:t>
            </w:r>
          </w:p>
        </w:tc>
        <w:tc>
          <w:tcPr>
            <w:tcW w:w="1006" w:type="dxa"/>
          </w:tcPr>
          <w:p w14:paraId="5CD63B66">
            <w:pPr>
              <w:pStyle w:val="102"/>
              <w:rPr>
                <w:kern w:val="2"/>
                <w:szCs w:val="22"/>
              </w:rPr>
            </w:pPr>
            <w:r>
              <w:rPr>
                <w:kern w:val="2"/>
                <w:szCs w:val="22"/>
                <w:lang w:eastAsia="zh-CN"/>
              </w:rPr>
              <w:t>MessageSegmentParameters</w:t>
            </w:r>
          </w:p>
        </w:tc>
        <w:tc>
          <w:tcPr>
            <w:tcW w:w="425" w:type="dxa"/>
          </w:tcPr>
          <w:p w14:paraId="21B1A59A">
            <w:pPr>
              <w:pStyle w:val="104"/>
              <w:rPr>
                <w:kern w:val="2"/>
                <w:szCs w:val="22"/>
                <w:lang w:eastAsia="zh-CN"/>
              </w:rPr>
            </w:pPr>
            <w:r>
              <w:rPr>
                <w:rFonts w:hint="eastAsia"/>
                <w:kern w:val="2"/>
                <w:szCs w:val="22"/>
                <w:lang w:val="en-US" w:eastAsia="zh-CN"/>
              </w:rPr>
              <w:t>C</w:t>
            </w:r>
          </w:p>
        </w:tc>
        <w:tc>
          <w:tcPr>
            <w:tcW w:w="1368" w:type="dxa"/>
          </w:tcPr>
          <w:p w14:paraId="372ACDDA">
            <w:pPr>
              <w:pStyle w:val="102"/>
              <w:rPr>
                <w:kern w:val="2"/>
                <w:szCs w:val="22"/>
              </w:rPr>
            </w:pPr>
            <w:r>
              <w:rPr>
                <w:kern w:val="2"/>
                <w:szCs w:val="22"/>
              </w:rPr>
              <w:t>0..1</w:t>
            </w:r>
          </w:p>
        </w:tc>
        <w:tc>
          <w:tcPr>
            <w:tcW w:w="3438" w:type="dxa"/>
          </w:tcPr>
          <w:p w14:paraId="0027F3EC">
            <w:pPr>
              <w:pStyle w:val="102"/>
              <w:rPr>
                <w:kern w:val="2"/>
                <w:szCs w:val="22"/>
                <w:lang w:eastAsia="zh-CN"/>
              </w:rPr>
            </w:pPr>
            <w:r>
              <w:rPr>
                <w:kern w:val="2"/>
                <w:szCs w:val="22"/>
                <w:lang w:eastAsia="zh-CN"/>
              </w:rPr>
              <w:t>The message segment parameters.</w:t>
            </w:r>
          </w:p>
          <w:p w14:paraId="17C56267">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pPr>
              <w:pStyle w:val="102"/>
              <w:rPr>
                <w:rFonts w:cs="Arial"/>
                <w:kern w:val="2"/>
                <w:szCs w:val="18"/>
              </w:rPr>
            </w:pPr>
          </w:p>
        </w:tc>
      </w:tr>
      <w:tr w14:paraId="236796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25EF6E">
            <w:pPr>
              <w:pStyle w:val="102"/>
              <w:rPr>
                <w:kern w:val="2"/>
                <w:szCs w:val="22"/>
              </w:rPr>
            </w:pPr>
            <w:r>
              <w:rPr>
                <w:kern w:val="2"/>
                <w:szCs w:val="22"/>
                <w:lang w:eastAsia="zh-CN"/>
              </w:rPr>
              <w:t>stoAndFwInd</w:t>
            </w:r>
          </w:p>
        </w:tc>
        <w:tc>
          <w:tcPr>
            <w:tcW w:w="1006" w:type="dxa"/>
          </w:tcPr>
          <w:p w14:paraId="3F5F4785">
            <w:pPr>
              <w:pStyle w:val="102"/>
              <w:rPr>
                <w:kern w:val="2"/>
                <w:szCs w:val="22"/>
              </w:rPr>
            </w:pPr>
            <w:r>
              <w:rPr>
                <w:kern w:val="2"/>
                <w:szCs w:val="22"/>
                <w:lang w:eastAsia="zh-CN"/>
              </w:rPr>
              <w:t>boolean</w:t>
            </w:r>
          </w:p>
        </w:tc>
        <w:tc>
          <w:tcPr>
            <w:tcW w:w="425" w:type="dxa"/>
          </w:tcPr>
          <w:p w14:paraId="45479D32">
            <w:pPr>
              <w:pStyle w:val="104"/>
              <w:rPr>
                <w:kern w:val="2"/>
                <w:szCs w:val="22"/>
              </w:rPr>
            </w:pPr>
            <w:r>
              <w:rPr>
                <w:kern w:val="2"/>
                <w:szCs w:val="22"/>
              </w:rPr>
              <w:t>M</w:t>
            </w:r>
          </w:p>
        </w:tc>
        <w:tc>
          <w:tcPr>
            <w:tcW w:w="1368" w:type="dxa"/>
          </w:tcPr>
          <w:p w14:paraId="676665DF">
            <w:pPr>
              <w:pStyle w:val="102"/>
              <w:rPr>
                <w:kern w:val="2"/>
                <w:szCs w:val="22"/>
              </w:rPr>
            </w:pPr>
            <w:r>
              <w:rPr>
                <w:kern w:val="2"/>
                <w:szCs w:val="22"/>
              </w:rPr>
              <w:t>1</w:t>
            </w:r>
          </w:p>
        </w:tc>
        <w:tc>
          <w:tcPr>
            <w:tcW w:w="3438" w:type="dxa"/>
          </w:tcPr>
          <w:p w14:paraId="5E5F0CA1">
            <w:pPr>
              <w:pStyle w:val="102"/>
              <w:rPr>
                <w:kern w:val="2"/>
                <w:szCs w:val="22"/>
                <w:lang w:eastAsia="zh-CN"/>
              </w:rPr>
            </w:pPr>
            <w:r>
              <w:rPr>
                <w:kern w:val="2"/>
                <w:szCs w:val="22"/>
                <w:lang w:eastAsia="zh-CN"/>
              </w:rPr>
              <w:t>An indicator of whether store and forward services are requested for this message.</w:t>
            </w:r>
          </w:p>
          <w:p w14:paraId="7F74568C">
            <w:pPr>
              <w:pStyle w:val="102"/>
              <w:rPr>
                <w:kern w:val="2"/>
                <w:szCs w:val="22"/>
              </w:rPr>
            </w:pPr>
            <w:r>
              <w:rPr>
                <w:kern w:val="2"/>
                <w:szCs w:val="22"/>
              </w:rPr>
              <w:t>Set to "true" if it is required to store and forward services for this message. otherwise set to "false".</w:t>
            </w:r>
          </w:p>
        </w:tc>
        <w:tc>
          <w:tcPr>
            <w:tcW w:w="1998" w:type="dxa"/>
          </w:tcPr>
          <w:p w14:paraId="2D2945CD">
            <w:pPr>
              <w:pStyle w:val="102"/>
              <w:rPr>
                <w:rFonts w:cs="Arial"/>
                <w:kern w:val="2"/>
                <w:szCs w:val="18"/>
              </w:rPr>
            </w:pPr>
          </w:p>
        </w:tc>
      </w:tr>
      <w:tr w14:paraId="5C6D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8085BB8">
            <w:pPr>
              <w:pStyle w:val="102"/>
              <w:rPr>
                <w:kern w:val="2"/>
                <w:szCs w:val="22"/>
              </w:rPr>
            </w:pPr>
            <w:r>
              <w:rPr>
                <w:kern w:val="2"/>
                <w:szCs w:val="22"/>
                <w:lang w:eastAsia="zh-CN"/>
              </w:rPr>
              <w:t>stoAndFwParams</w:t>
            </w:r>
          </w:p>
        </w:tc>
        <w:tc>
          <w:tcPr>
            <w:tcW w:w="1006" w:type="dxa"/>
          </w:tcPr>
          <w:p w14:paraId="53B38546">
            <w:pPr>
              <w:pStyle w:val="102"/>
              <w:rPr>
                <w:kern w:val="2"/>
                <w:szCs w:val="22"/>
              </w:rPr>
            </w:pPr>
            <w:r>
              <w:rPr>
                <w:kern w:val="2"/>
                <w:szCs w:val="22"/>
                <w:lang w:eastAsia="zh-CN"/>
              </w:rPr>
              <w:t>StoreAndForwardParameters</w:t>
            </w:r>
          </w:p>
        </w:tc>
        <w:tc>
          <w:tcPr>
            <w:tcW w:w="425" w:type="dxa"/>
          </w:tcPr>
          <w:p w14:paraId="290CA9B2">
            <w:pPr>
              <w:pStyle w:val="104"/>
              <w:rPr>
                <w:kern w:val="2"/>
                <w:szCs w:val="22"/>
                <w:lang w:eastAsia="zh-CN"/>
              </w:rPr>
            </w:pPr>
            <w:r>
              <w:rPr>
                <w:rFonts w:hint="eastAsia"/>
                <w:kern w:val="2"/>
                <w:szCs w:val="22"/>
                <w:lang w:val="en-US" w:eastAsia="zh-CN"/>
              </w:rPr>
              <w:t>C</w:t>
            </w:r>
          </w:p>
        </w:tc>
        <w:tc>
          <w:tcPr>
            <w:tcW w:w="1368" w:type="dxa"/>
          </w:tcPr>
          <w:p w14:paraId="65D6CE47">
            <w:pPr>
              <w:pStyle w:val="102"/>
              <w:rPr>
                <w:kern w:val="2"/>
                <w:szCs w:val="22"/>
              </w:rPr>
            </w:pPr>
            <w:r>
              <w:rPr>
                <w:kern w:val="2"/>
                <w:szCs w:val="22"/>
              </w:rPr>
              <w:t>0..1</w:t>
            </w:r>
          </w:p>
        </w:tc>
        <w:tc>
          <w:tcPr>
            <w:tcW w:w="3438" w:type="dxa"/>
          </w:tcPr>
          <w:p w14:paraId="7CB477F8">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pPr>
              <w:pStyle w:val="102"/>
              <w:rPr>
                <w:rFonts w:cs="Arial"/>
                <w:kern w:val="2"/>
                <w:szCs w:val="18"/>
              </w:rPr>
            </w:pPr>
          </w:p>
        </w:tc>
      </w:tr>
      <w:tr w14:paraId="4BB09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263FF9">
            <w:pPr>
              <w:pStyle w:val="102"/>
              <w:rPr>
                <w:kern w:val="2"/>
                <w:szCs w:val="22"/>
              </w:rPr>
            </w:pPr>
            <w:r>
              <w:rPr>
                <w:kern w:val="2"/>
                <w:szCs w:val="22"/>
                <w:lang w:eastAsia="zh-CN"/>
              </w:rPr>
              <w:t>latency</w:t>
            </w:r>
          </w:p>
        </w:tc>
        <w:tc>
          <w:tcPr>
            <w:tcW w:w="1006" w:type="dxa"/>
          </w:tcPr>
          <w:p w14:paraId="6F7133CE">
            <w:pPr>
              <w:pStyle w:val="102"/>
              <w:rPr>
                <w:kern w:val="2"/>
                <w:szCs w:val="22"/>
              </w:rPr>
            </w:pPr>
            <w:r>
              <w:rPr>
                <w:kern w:val="2"/>
                <w:szCs w:val="22"/>
              </w:rPr>
              <w:t>integer</w:t>
            </w:r>
          </w:p>
        </w:tc>
        <w:tc>
          <w:tcPr>
            <w:tcW w:w="425" w:type="dxa"/>
          </w:tcPr>
          <w:p w14:paraId="64DD6BE1">
            <w:pPr>
              <w:pStyle w:val="104"/>
              <w:rPr>
                <w:kern w:val="2"/>
                <w:szCs w:val="22"/>
              </w:rPr>
            </w:pPr>
            <w:r>
              <w:rPr>
                <w:kern w:val="2"/>
                <w:szCs w:val="22"/>
              </w:rPr>
              <w:t>O</w:t>
            </w:r>
          </w:p>
        </w:tc>
        <w:tc>
          <w:tcPr>
            <w:tcW w:w="1368" w:type="dxa"/>
          </w:tcPr>
          <w:p w14:paraId="1D80954B">
            <w:pPr>
              <w:pStyle w:val="102"/>
              <w:rPr>
                <w:kern w:val="2"/>
                <w:szCs w:val="22"/>
              </w:rPr>
            </w:pPr>
            <w:r>
              <w:rPr>
                <w:kern w:val="2"/>
                <w:szCs w:val="22"/>
              </w:rPr>
              <w:t>0..1</w:t>
            </w:r>
          </w:p>
        </w:tc>
        <w:tc>
          <w:tcPr>
            <w:tcW w:w="3438" w:type="dxa"/>
          </w:tcPr>
          <w:p w14:paraId="68EC3011">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pPr>
              <w:pStyle w:val="102"/>
              <w:rPr>
                <w:rFonts w:cs="Arial"/>
                <w:kern w:val="2"/>
                <w:szCs w:val="18"/>
              </w:rPr>
            </w:pPr>
          </w:p>
        </w:tc>
      </w:tr>
      <w:tr w14:paraId="0DC5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8ECB18">
            <w:pPr>
              <w:pStyle w:val="102"/>
              <w:rPr>
                <w:kern w:val="2"/>
                <w:szCs w:val="22"/>
                <w:lang w:eastAsia="zh-CN"/>
              </w:rPr>
            </w:pPr>
            <w:r>
              <w:rPr>
                <w:rFonts w:hint="eastAsia"/>
                <w:kern w:val="2"/>
                <w:szCs w:val="22"/>
                <w:lang w:eastAsia="zh-CN"/>
              </w:rPr>
              <w:t>notiUrl</w:t>
            </w:r>
          </w:p>
        </w:tc>
        <w:tc>
          <w:tcPr>
            <w:tcW w:w="1006" w:type="dxa"/>
          </w:tcPr>
          <w:p w14:paraId="32229C3E">
            <w:pPr>
              <w:pStyle w:val="102"/>
              <w:rPr>
                <w:kern w:val="2"/>
                <w:szCs w:val="22"/>
              </w:rPr>
            </w:pPr>
            <w:r>
              <w:rPr>
                <w:rFonts w:hint="eastAsia"/>
                <w:kern w:val="2"/>
                <w:szCs w:val="22"/>
              </w:rPr>
              <w:t>string</w:t>
            </w:r>
          </w:p>
        </w:tc>
        <w:tc>
          <w:tcPr>
            <w:tcW w:w="425" w:type="dxa"/>
          </w:tcPr>
          <w:p w14:paraId="48F2F17B">
            <w:pPr>
              <w:pStyle w:val="104"/>
              <w:rPr>
                <w:kern w:val="2"/>
                <w:szCs w:val="22"/>
              </w:rPr>
            </w:pPr>
            <w:r>
              <w:rPr>
                <w:rFonts w:hint="eastAsia"/>
                <w:kern w:val="2"/>
                <w:szCs w:val="22"/>
              </w:rPr>
              <w:t>O</w:t>
            </w:r>
          </w:p>
        </w:tc>
        <w:tc>
          <w:tcPr>
            <w:tcW w:w="1368" w:type="dxa"/>
          </w:tcPr>
          <w:p w14:paraId="3D341450">
            <w:pPr>
              <w:pStyle w:val="102"/>
              <w:rPr>
                <w:kern w:val="2"/>
                <w:szCs w:val="22"/>
              </w:rPr>
            </w:pPr>
            <w:r>
              <w:rPr>
                <w:rFonts w:hint="eastAsia"/>
                <w:kern w:val="2"/>
                <w:szCs w:val="22"/>
              </w:rPr>
              <w:t>0..1</w:t>
            </w:r>
          </w:p>
        </w:tc>
        <w:tc>
          <w:tcPr>
            <w:tcW w:w="3438" w:type="dxa"/>
          </w:tcPr>
          <w:p w14:paraId="7EE02661">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06ED7C8F">
            <w:pPr>
              <w:pStyle w:val="102"/>
              <w:rPr>
                <w:rFonts w:cs="Arial"/>
                <w:kern w:val="2"/>
                <w:szCs w:val="18"/>
              </w:rPr>
            </w:pPr>
          </w:p>
        </w:tc>
      </w:tr>
      <w:tr w14:paraId="2C44E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FD7FE55">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6B721261">
      <w:pPr>
        <w:rPr>
          <w:lang w:eastAsia="zh-CN"/>
        </w:rPr>
      </w:pPr>
    </w:p>
    <w:p w14:paraId="123811DF">
      <w:pPr>
        <w:pStyle w:val="7"/>
        <w:rPr>
          <w:lang w:eastAsia="zh-CN"/>
        </w:rPr>
      </w:pPr>
      <w:bookmarkStart w:id="948" w:name="_Toc96996767"/>
      <w:bookmarkStart w:id="949" w:name="_Toc97197173"/>
      <w:bookmarkStart w:id="950" w:name="_Toc93878997"/>
      <w:bookmarkStart w:id="951" w:name="_Toc185509377"/>
      <w:r>
        <w:rPr>
          <w:lang w:eastAsia="zh-CN"/>
        </w:rPr>
        <w:t>8.2.5.2.3</w:t>
      </w:r>
      <w:r>
        <w:rPr>
          <w:lang w:eastAsia="zh-CN"/>
        </w:rPr>
        <w:tab/>
      </w:r>
      <w:r>
        <w:rPr>
          <w:lang w:eastAsia="zh-CN"/>
        </w:rPr>
        <w:t>Type:UE</w:t>
      </w:r>
      <w:r>
        <w:t>MessageDelivery</w:t>
      </w:r>
      <w:bookmarkEnd w:id="948"/>
      <w:bookmarkEnd w:id="949"/>
      <w:bookmarkEnd w:id="950"/>
      <w:bookmarkEnd w:id="951"/>
    </w:p>
    <w:p w14:paraId="0C124A98">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8596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C44DA3">
            <w:pPr>
              <w:pStyle w:val="103"/>
              <w:rPr>
                <w:kern w:val="2"/>
                <w:szCs w:val="22"/>
              </w:rPr>
            </w:pPr>
            <w:r>
              <w:rPr>
                <w:kern w:val="2"/>
                <w:szCs w:val="22"/>
              </w:rPr>
              <w:t>Attribute name</w:t>
            </w:r>
          </w:p>
        </w:tc>
        <w:tc>
          <w:tcPr>
            <w:tcW w:w="1006" w:type="dxa"/>
            <w:shd w:val="clear" w:color="auto" w:fill="C0C0C0"/>
          </w:tcPr>
          <w:p w14:paraId="69E32454">
            <w:pPr>
              <w:pStyle w:val="103"/>
              <w:rPr>
                <w:kern w:val="2"/>
                <w:szCs w:val="22"/>
              </w:rPr>
            </w:pPr>
            <w:r>
              <w:rPr>
                <w:kern w:val="2"/>
                <w:szCs w:val="22"/>
              </w:rPr>
              <w:t>Data type</w:t>
            </w:r>
          </w:p>
        </w:tc>
        <w:tc>
          <w:tcPr>
            <w:tcW w:w="425" w:type="dxa"/>
            <w:shd w:val="clear" w:color="auto" w:fill="C0C0C0"/>
          </w:tcPr>
          <w:p w14:paraId="49F59A9C">
            <w:pPr>
              <w:pStyle w:val="103"/>
              <w:rPr>
                <w:kern w:val="2"/>
                <w:szCs w:val="22"/>
              </w:rPr>
            </w:pPr>
            <w:r>
              <w:rPr>
                <w:kern w:val="2"/>
                <w:szCs w:val="22"/>
              </w:rPr>
              <w:t>P</w:t>
            </w:r>
          </w:p>
        </w:tc>
        <w:tc>
          <w:tcPr>
            <w:tcW w:w="1368" w:type="dxa"/>
            <w:shd w:val="clear" w:color="auto" w:fill="C0C0C0"/>
          </w:tcPr>
          <w:p w14:paraId="6E392251">
            <w:pPr>
              <w:pStyle w:val="103"/>
              <w:jc w:val="left"/>
              <w:rPr>
                <w:kern w:val="2"/>
                <w:szCs w:val="22"/>
              </w:rPr>
            </w:pPr>
            <w:r>
              <w:rPr>
                <w:kern w:val="2"/>
                <w:szCs w:val="22"/>
              </w:rPr>
              <w:t>Cardinality</w:t>
            </w:r>
          </w:p>
        </w:tc>
        <w:tc>
          <w:tcPr>
            <w:tcW w:w="3438" w:type="dxa"/>
            <w:shd w:val="clear" w:color="auto" w:fill="C0C0C0"/>
          </w:tcPr>
          <w:p w14:paraId="20E680DA">
            <w:pPr>
              <w:pStyle w:val="103"/>
              <w:rPr>
                <w:rFonts w:cs="Arial"/>
                <w:kern w:val="2"/>
                <w:szCs w:val="18"/>
              </w:rPr>
            </w:pPr>
            <w:r>
              <w:rPr>
                <w:rFonts w:cs="Arial"/>
                <w:kern w:val="2"/>
                <w:szCs w:val="18"/>
              </w:rPr>
              <w:t>Description</w:t>
            </w:r>
          </w:p>
        </w:tc>
        <w:tc>
          <w:tcPr>
            <w:tcW w:w="1998" w:type="dxa"/>
            <w:shd w:val="clear" w:color="auto" w:fill="C0C0C0"/>
          </w:tcPr>
          <w:p w14:paraId="45E9F5C0">
            <w:pPr>
              <w:pStyle w:val="103"/>
              <w:rPr>
                <w:rFonts w:cs="Arial"/>
                <w:kern w:val="2"/>
                <w:szCs w:val="18"/>
              </w:rPr>
            </w:pPr>
            <w:r>
              <w:rPr>
                <w:kern w:val="2"/>
                <w:szCs w:val="22"/>
              </w:rPr>
              <w:t>Applicability</w:t>
            </w:r>
          </w:p>
        </w:tc>
      </w:tr>
      <w:tr w14:paraId="4AE378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E4C440">
            <w:pPr>
              <w:pStyle w:val="102"/>
              <w:rPr>
                <w:kern w:val="2"/>
                <w:szCs w:val="22"/>
              </w:rPr>
            </w:pPr>
            <w:r>
              <w:rPr>
                <w:kern w:val="2"/>
                <w:szCs w:val="22"/>
                <w:lang w:eastAsia="zh-CN"/>
              </w:rPr>
              <w:t>oriAddr</w:t>
            </w:r>
          </w:p>
        </w:tc>
        <w:tc>
          <w:tcPr>
            <w:tcW w:w="1006" w:type="dxa"/>
          </w:tcPr>
          <w:p w14:paraId="79497369">
            <w:pPr>
              <w:pStyle w:val="102"/>
              <w:rPr>
                <w:kern w:val="2"/>
                <w:szCs w:val="22"/>
              </w:rPr>
            </w:pPr>
            <w:r>
              <w:rPr>
                <w:kern w:val="2"/>
                <w:szCs w:val="22"/>
              </w:rPr>
              <w:t>Address</w:t>
            </w:r>
          </w:p>
        </w:tc>
        <w:tc>
          <w:tcPr>
            <w:tcW w:w="425" w:type="dxa"/>
          </w:tcPr>
          <w:p w14:paraId="11DD6AC6">
            <w:pPr>
              <w:pStyle w:val="104"/>
              <w:rPr>
                <w:kern w:val="2"/>
                <w:szCs w:val="22"/>
              </w:rPr>
            </w:pPr>
            <w:r>
              <w:rPr>
                <w:kern w:val="2"/>
                <w:szCs w:val="22"/>
              </w:rPr>
              <w:t>M</w:t>
            </w:r>
          </w:p>
        </w:tc>
        <w:tc>
          <w:tcPr>
            <w:tcW w:w="1368" w:type="dxa"/>
          </w:tcPr>
          <w:p w14:paraId="7655E97F">
            <w:pPr>
              <w:pStyle w:val="102"/>
              <w:rPr>
                <w:kern w:val="2"/>
                <w:szCs w:val="22"/>
              </w:rPr>
            </w:pPr>
            <w:r>
              <w:rPr>
                <w:kern w:val="2"/>
                <w:szCs w:val="22"/>
              </w:rPr>
              <w:t>1</w:t>
            </w:r>
          </w:p>
        </w:tc>
        <w:tc>
          <w:tcPr>
            <w:tcW w:w="3438" w:type="dxa"/>
          </w:tcPr>
          <w:p w14:paraId="58EB967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pPr>
              <w:pStyle w:val="102"/>
              <w:rPr>
                <w:rFonts w:cs="Arial"/>
                <w:kern w:val="2"/>
                <w:szCs w:val="18"/>
              </w:rPr>
            </w:pPr>
          </w:p>
        </w:tc>
      </w:tr>
      <w:tr w14:paraId="2F82A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89DC3D">
            <w:pPr>
              <w:pStyle w:val="102"/>
              <w:rPr>
                <w:kern w:val="2"/>
                <w:szCs w:val="22"/>
              </w:rPr>
            </w:pPr>
            <w:r>
              <w:rPr>
                <w:kern w:val="2"/>
                <w:szCs w:val="22"/>
                <w:lang w:eastAsia="zh-CN"/>
              </w:rPr>
              <w:t>destAddr</w:t>
            </w:r>
          </w:p>
        </w:tc>
        <w:tc>
          <w:tcPr>
            <w:tcW w:w="1006" w:type="dxa"/>
          </w:tcPr>
          <w:p w14:paraId="2AD2DC97">
            <w:pPr>
              <w:pStyle w:val="102"/>
              <w:rPr>
                <w:kern w:val="2"/>
                <w:szCs w:val="22"/>
              </w:rPr>
            </w:pPr>
            <w:r>
              <w:rPr>
                <w:kern w:val="2"/>
                <w:szCs w:val="22"/>
              </w:rPr>
              <w:t>Address</w:t>
            </w:r>
          </w:p>
        </w:tc>
        <w:tc>
          <w:tcPr>
            <w:tcW w:w="425" w:type="dxa"/>
          </w:tcPr>
          <w:p w14:paraId="76654AD1">
            <w:pPr>
              <w:pStyle w:val="104"/>
              <w:rPr>
                <w:kern w:val="2"/>
                <w:szCs w:val="22"/>
              </w:rPr>
            </w:pPr>
            <w:r>
              <w:rPr>
                <w:kern w:val="2"/>
                <w:szCs w:val="22"/>
              </w:rPr>
              <w:t>M</w:t>
            </w:r>
          </w:p>
        </w:tc>
        <w:tc>
          <w:tcPr>
            <w:tcW w:w="1368" w:type="dxa"/>
          </w:tcPr>
          <w:p w14:paraId="26F43C72">
            <w:pPr>
              <w:pStyle w:val="102"/>
              <w:rPr>
                <w:kern w:val="2"/>
                <w:szCs w:val="22"/>
              </w:rPr>
            </w:pPr>
            <w:r>
              <w:rPr>
                <w:kern w:val="2"/>
                <w:szCs w:val="22"/>
              </w:rPr>
              <w:t>1</w:t>
            </w:r>
          </w:p>
        </w:tc>
        <w:tc>
          <w:tcPr>
            <w:tcW w:w="3438" w:type="dxa"/>
          </w:tcPr>
          <w:p w14:paraId="02BFB97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pPr>
              <w:pStyle w:val="102"/>
              <w:rPr>
                <w:rFonts w:cs="Arial"/>
                <w:kern w:val="2"/>
                <w:szCs w:val="18"/>
              </w:rPr>
            </w:pPr>
          </w:p>
        </w:tc>
      </w:tr>
      <w:tr w14:paraId="7899D2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A23E02">
            <w:pPr>
              <w:pStyle w:val="102"/>
              <w:rPr>
                <w:kern w:val="2"/>
                <w:szCs w:val="22"/>
              </w:rPr>
            </w:pPr>
            <w:r>
              <w:rPr>
                <w:kern w:val="2"/>
                <w:szCs w:val="22"/>
                <w:lang w:eastAsia="zh-CN"/>
              </w:rPr>
              <w:t>appId</w:t>
            </w:r>
          </w:p>
        </w:tc>
        <w:tc>
          <w:tcPr>
            <w:tcW w:w="1006" w:type="dxa"/>
          </w:tcPr>
          <w:p w14:paraId="08319D36">
            <w:pPr>
              <w:pStyle w:val="102"/>
              <w:rPr>
                <w:kern w:val="2"/>
                <w:szCs w:val="22"/>
              </w:rPr>
            </w:pPr>
            <w:r>
              <w:rPr>
                <w:kern w:val="2"/>
                <w:szCs w:val="22"/>
              </w:rPr>
              <w:t>string</w:t>
            </w:r>
          </w:p>
        </w:tc>
        <w:tc>
          <w:tcPr>
            <w:tcW w:w="425" w:type="dxa"/>
          </w:tcPr>
          <w:p w14:paraId="7268C2DB">
            <w:pPr>
              <w:pStyle w:val="104"/>
              <w:rPr>
                <w:kern w:val="2"/>
                <w:szCs w:val="22"/>
              </w:rPr>
            </w:pPr>
            <w:r>
              <w:rPr>
                <w:kern w:val="2"/>
                <w:szCs w:val="22"/>
              </w:rPr>
              <w:t>O</w:t>
            </w:r>
          </w:p>
        </w:tc>
        <w:tc>
          <w:tcPr>
            <w:tcW w:w="1368" w:type="dxa"/>
          </w:tcPr>
          <w:p w14:paraId="38084C23">
            <w:pPr>
              <w:pStyle w:val="102"/>
              <w:rPr>
                <w:kern w:val="2"/>
                <w:szCs w:val="22"/>
              </w:rPr>
            </w:pPr>
            <w:r>
              <w:rPr>
                <w:kern w:val="2"/>
                <w:szCs w:val="22"/>
              </w:rPr>
              <w:t>0..1</w:t>
            </w:r>
          </w:p>
        </w:tc>
        <w:tc>
          <w:tcPr>
            <w:tcW w:w="3438" w:type="dxa"/>
          </w:tcPr>
          <w:p w14:paraId="315DA8DE">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pPr>
              <w:pStyle w:val="102"/>
              <w:rPr>
                <w:rFonts w:cs="Arial"/>
                <w:kern w:val="2"/>
                <w:szCs w:val="18"/>
              </w:rPr>
            </w:pPr>
          </w:p>
        </w:tc>
      </w:tr>
      <w:tr w14:paraId="33233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97AEF">
            <w:pPr>
              <w:pStyle w:val="102"/>
              <w:rPr>
                <w:kern w:val="2"/>
                <w:szCs w:val="22"/>
              </w:rPr>
            </w:pPr>
            <w:r>
              <w:rPr>
                <w:kern w:val="2"/>
                <w:szCs w:val="22"/>
                <w:lang w:eastAsia="zh-CN"/>
              </w:rPr>
              <w:t>msgId</w:t>
            </w:r>
          </w:p>
        </w:tc>
        <w:tc>
          <w:tcPr>
            <w:tcW w:w="1006" w:type="dxa"/>
          </w:tcPr>
          <w:p w14:paraId="782E08F3">
            <w:pPr>
              <w:pStyle w:val="102"/>
              <w:rPr>
                <w:kern w:val="2"/>
                <w:szCs w:val="22"/>
              </w:rPr>
            </w:pPr>
            <w:r>
              <w:rPr>
                <w:kern w:val="2"/>
                <w:szCs w:val="22"/>
              </w:rPr>
              <w:t>string</w:t>
            </w:r>
          </w:p>
        </w:tc>
        <w:tc>
          <w:tcPr>
            <w:tcW w:w="425" w:type="dxa"/>
          </w:tcPr>
          <w:p w14:paraId="191A4239">
            <w:pPr>
              <w:pStyle w:val="104"/>
              <w:rPr>
                <w:kern w:val="2"/>
                <w:szCs w:val="22"/>
              </w:rPr>
            </w:pPr>
            <w:r>
              <w:rPr>
                <w:kern w:val="2"/>
                <w:szCs w:val="22"/>
              </w:rPr>
              <w:t>M</w:t>
            </w:r>
          </w:p>
        </w:tc>
        <w:tc>
          <w:tcPr>
            <w:tcW w:w="1368" w:type="dxa"/>
          </w:tcPr>
          <w:p w14:paraId="1F6B4692">
            <w:pPr>
              <w:pStyle w:val="102"/>
              <w:rPr>
                <w:kern w:val="2"/>
                <w:szCs w:val="22"/>
              </w:rPr>
            </w:pPr>
            <w:r>
              <w:rPr>
                <w:kern w:val="2"/>
                <w:szCs w:val="22"/>
              </w:rPr>
              <w:t>1</w:t>
            </w:r>
          </w:p>
        </w:tc>
        <w:tc>
          <w:tcPr>
            <w:tcW w:w="3438" w:type="dxa"/>
          </w:tcPr>
          <w:p w14:paraId="717F1BEA">
            <w:pPr>
              <w:pStyle w:val="102"/>
              <w:rPr>
                <w:kern w:val="2"/>
                <w:szCs w:val="22"/>
              </w:rPr>
            </w:pPr>
            <w:r>
              <w:rPr>
                <w:kern w:val="2"/>
                <w:szCs w:val="22"/>
              </w:rPr>
              <w:t>Unique identifier of this message.</w:t>
            </w:r>
          </w:p>
        </w:tc>
        <w:tc>
          <w:tcPr>
            <w:tcW w:w="1998" w:type="dxa"/>
          </w:tcPr>
          <w:p w14:paraId="345EC7C9">
            <w:pPr>
              <w:pStyle w:val="102"/>
              <w:rPr>
                <w:rFonts w:cs="Arial"/>
                <w:kern w:val="2"/>
                <w:szCs w:val="18"/>
              </w:rPr>
            </w:pPr>
          </w:p>
        </w:tc>
      </w:tr>
      <w:tr w14:paraId="54DD4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87C7CC9">
            <w:pPr>
              <w:pStyle w:val="102"/>
              <w:rPr>
                <w:kern w:val="2"/>
                <w:szCs w:val="22"/>
              </w:rPr>
            </w:pPr>
            <w:r>
              <w:rPr>
                <w:kern w:val="2"/>
                <w:szCs w:val="22"/>
                <w:lang w:eastAsia="zh-CN"/>
              </w:rPr>
              <w:t>delivStReqInd</w:t>
            </w:r>
          </w:p>
        </w:tc>
        <w:tc>
          <w:tcPr>
            <w:tcW w:w="1006" w:type="dxa"/>
          </w:tcPr>
          <w:p w14:paraId="0ACC1472">
            <w:pPr>
              <w:pStyle w:val="102"/>
              <w:rPr>
                <w:kern w:val="2"/>
                <w:szCs w:val="22"/>
              </w:rPr>
            </w:pPr>
            <w:r>
              <w:rPr>
                <w:kern w:val="2"/>
                <w:szCs w:val="22"/>
                <w:lang w:eastAsia="zh-CN"/>
              </w:rPr>
              <w:t>boolean</w:t>
            </w:r>
          </w:p>
        </w:tc>
        <w:tc>
          <w:tcPr>
            <w:tcW w:w="425" w:type="dxa"/>
          </w:tcPr>
          <w:p w14:paraId="523922B1">
            <w:pPr>
              <w:pStyle w:val="104"/>
              <w:rPr>
                <w:kern w:val="2"/>
                <w:szCs w:val="22"/>
              </w:rPr>
            </w:pPr>
            <w:r>
              <w:rPr>
                <w:kern w:val="2"/>
                <w:szCs w:val="22"/>
              </w:rPr>
              <w:t>O</w:t>
            </w:r>
          </w:p>
        </w:tc>
        <w:tc>
          <w:tcPr>
            <w:tcW w:w="1368" w:type="dxa"/>
          </w:tcPr>
          <w:p w14:paraId="74F4D2DD">
            <w:pPr>
              <w:pStyle w:val="102"/>
              <w:rPr>
                <w:kern w:val="2"/>
                <w:szCs w:val="22"/>
              </w:rPr>
            </w:pPr>
            <w:r>
              <w:rPr>
                <w:kern w:val="2"/>
                <w:szCs w:val="22"/>
              </w:rPr>
              <w:t>0..1</w:t>
            </w:r>
          </w:p>
        </w:tc>
        <w:tc>
          <w:tcPr>
            <w:tcW w:w="3438" w:type="dxa"/>
          </w:tcPr>
          <w:p w14:paraId="6F4A5E12">
            <w:pPr>
              <w:pStyle w:val="102"/>
              <w:rPr>
                <w:kern w:val="2"/>
                <w:szCs w:val="22"/>
                <w:lang w:eastAsia="zh-CN"/>
              </w:rPr>
            </w:pPr>
            <w:r>
              <w:rPr>
                <w:kern w:val="2"/>
                <w:szCs w:val="22"/>
              </w:rPr>
              <w:t>Indicates if delivery acknowledgement from the recipient is requested.</w:t>
            </w:r>
          </w:p>
          <w:p w14:paraId="1307C710">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pPr>
              <w:pStyle w:val="102"/>
              <w:rPr>
                <w:rFonts w:cs="Arial"/>
                <w:kern w:val="2"/>
                <w:szCs w:val="18"/>
              </w:rPr>
            </w:pPr>
          </w:p>
        </w:tc>
      </w:tr>
      <w:tr w14:paraId="5B56A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2F6159">
            <w:pPr>
              <w:pStyle w:val="102"/>
              <w:rPr>
                <w:kern w:val="2"/>
                <w:szCs w:val="22"/>
              </w:rPr>
            </w:pPr>
            <w:r>
              <w:rPr>
                <w:kern w:val="2"/>
                <w:szCs w:val="22"/>
                <w:lang w:eastAsia="zh-CN"/>
              </w:rPr>
              <w:t>payload</w:t>
            </w:r>
          </w:p>
        </w:tc>
        <w:tc>
          <w:tcPr>
            <w:tcW w:w="1006" w:type="dxa"/>
          </w:tcPr>
          <w:p w14:paraId="7FB678EE">
            <w:pPr>
              <w:pStyle w:val="102"/>
              <w:rPr>
                <w:kern w:val="2"/>
                <w:szCs w:val="22"/>
              </w:rPr>
            </w:pPr>
            <w:r>
              <w:rPr>
                <w:kern w:val="2"/>
                <w:szCs w:val="22"/>
              </w:rPr>
              <w:t>string</w:t>
            </w:r>
          </w:p>
        </w:tc>
        <w:tc>
          <w:tcPr>
            <w:tcW w:w="425" w:type="dxa"/>
          </w:tcPr>
          <w:p w14:paraId="164A4E5B">
            <w:pPr>
              <w:pStyle w:val="104"/>
              <w:rPr>
                <w:kern w:val="2"/>
                <w:szCs w:val="22"/>
              </w:rPr>
            </w:pPr>
            <w:r>
              <w:rPr>
                <w:kern w:val="2"/>
                <w:szCs w:val="22"/>
              </w:rPr>
              <w:t>O</w:t>
            </w:r>
          </w:p>
        </w:tc>
        <w:tc>
          <w:tcPr>
            <w:tcW w:w="1368" w:type="dxa"/>
          </w:tcPr>
          <w:p w14:paraId="3BACB155">
            <w:pPr>
              <w:pStyle w:val="102"/>
              <w:rPr>
                <w:kern w:val="2"/>
                <w:szCs w:val="22"/>
              </w:rPr>
            </w:pPr>
            <w:r>
              <w:rPr>
                <w:kern w:val="2"/>
                <w:szCs w:val="22"/>
              </w:rPr>
              <w:t>0..1</w:t>
            </w:r>
          </w:p>
        </w:tc>
        <w:tc>
          <w:tcPr>
            <w:tcW w:w="3438" w:type="dxa"/>
          </w:tcPr>
          <w:p w14:paraId="6B1BCD2A">
            <w:pPr>
              <w:pStyle w:val="102"/>
              <w:rPr>
                <w:kern w:val="2"/>
                <w:szCs w:val="22"/>
              </w:rPr>
            </w:pPr>
            <w:r>
              <w:rPr>
                <w:kern w:val="2"/>
                <w:szCs w:val="22"/>
              </w:rPr>
              <w:t>Payload of the message.</w:t>
            </w:r>
          </w:p>
        </w:tc>
        <w:tc>
          <w:tcPr>
            <w:tcW w:w="1998" w:type="dxa"/>
          </w:tcPr>
          <w:p w14:paraId="249AA272">
            <w:pPr>
              <w:pStyle w:val="102"/>
              <w:rPr>
                <w:rFonts w:cs="Arial"/>
                <w:kern w:val="2"/>
                <w:szCs w:val="18"/>
              </w:rPr>
            </w:pPr>
          </w:p>
        </w:tc>
      </w:tr>
      <w:tr w14:paraId="7B1487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7910109">
            <w:pPr>
              <w:pStyle w:val="102"/>
              <w:rPr>
                <w:kern w:val="2"/>
                <w:szCs w:val="22"/>
              </w:rPr>
            </w:pPr>
            <w:r>
              <w:rPr>
                <w:kern w:val="2"/>
                <w:szCs w:val="22"/>
                <w:lang w:eastAsia="zh-CN"/>
              </w:rPr>
              <w:t>segInd</w:t>
            </w:r>
          </w:p>
        </w:tc>
        <w:tc>
          <w:tcPr>
            <w:tcW w:w="1006" w:type="dxa"/>
          </w:tcPr>
          <w:p w14:paraId="00E16FBE">
            <w:pPr>
              <w:pStyle w:val="102"/>
              <w:rPr>
                <w:kern w:val="2"/>
                <w:szCs w:val="22"/>
              </w:rPr>
            </w:pPr>
            <w:r>
              <w:rPr>
                <w:kern w:val="2"/>
                <w:szCs w:val="22"/>
                <w:lang w:eastAsia="zh-CN"/>
              </w:rPr>
              <w:t>boolean</w:t>
            </w:r>
          </w:p>
        </w:tc>
        <w:tc>
          <w:tcPr>
            <w:tcW w:w="425" w:type="dxa"/>
          </w:tcPr>
          <w:p w14:paraId="63888BB6">
            <w:pPr>
              <w:pStyle w:val="104"/>
              <w:rPr>
                <w:kern w:val="2"/>
                <w:szCs w:val="22"/>
              </w:rPr>
            </w:pPr>
            <w:r>
              <w:rPr>
                <w:kern w:val="2"/>
                <w:szCs w:val="22"/>
              </w:rPr>
              <w:t>O</w:t>
            </w:r>
          </w:p>
        </w:tc>
        <w:tc>
          <w:tcPr>
            <w:tcW w:w="1368" w:type="dxa"/>
          </w:tcPr>
          <w:p w14:paraId="0864AE19">
            <w:pPr>
              <w:pStyle w:val="102"/>
              <w:rPr>
                <w:kern w:val="2"/>
                <w:szCs w:val="22"/>
              </w:rPr>
            </w:pPr>
            <w:r>
              <w:rPr>
                <w:kern w:val="2"/>
                <w:szCs w:val="22"/>
              </w:rPr>
              <w:t>0..1</w:t>
            </w:r>
          </w:p>
        </w:tc>
        <w:tc>
          <w:tcPr>
            <w:tcW w:w="3438" w:type="dxa"/>
          </w:tcPr>
          <w:p w14:paraId="1977A005">
            <w:pPr>
              <w:pStyle w:val="102"/>
              <w:rPr>
                <w:kern w:val="2"/>
                <w:szCs w:val="22"/>
                <w:lang w:eastAsia="zh-CN"/>
              </w:rPr>
            </w:pPr>
            <w:r>
              <w:rPr>
                <w:kern w:val="2"/>
                <w:szCs w:val="22"/>
              </w:rPr>
              <w:t>Indicates this message is part of a segmented message.</w:t>
            </w:r>
          </w:p>
          <w:p w14:paraId="1D42965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pPr>
              <w:pStyle w:val="102"/>
              <w:rPr>
                <w:rFonts w:cs="Arial"/>
                <w:kern w:val="2"/>
                <w:szCs w:val="18"/>
              </w:rPr>
            </w:pPr>
          </w:p>
        </w:tc>
      </w:tr>
      <w:tr w14:paraId="629AC6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968C60">
            <w:pPr>
              <w:pStyle w:val="102"/>
              <w:rPr>
                <w:kern w:val="2"/>
                <w:szCs w:val="22"/>
              </w:rPr>
            </w:pPr>
            <w:r>
              <w:rPr>
                <w:kern w:val="2"/>
                <w:szCs w:val="22"/>
                <w:lang w:eastAsia="zh-CN"/>
              </w:rPr>
              <w:t>segParams</w:t>
            </w:r>
          </w:p>
        </w:tc>
        <w:tc>
          <w:tcPr>
            <w:tcW w:w="1006" w:type="dxa"/>
          </w:tcPr>
          <w:p w14:paraId="73943A21">
            <w:pPr>
              <w:pStyle w:val="102"/>
              <w:rPr>
                <w:kern w:val="2"/>
                <w:szCs w:val="22"/>
              </w:rPr>
            </w:pPr>
            <w:r>
              <w:rPr>
                <w:kern w:val="2"/>
                <w:szCs w:val="22"/>
                <w:lang w:eastAsia="zh-CN"/>
              </w:rPr>
              <w:t>MessageSegmentParameters</w:t>
            </w:r>
          </w:p>
        </w:tc>
        <w:tc>
          <w:tcPr>
            <w:tcW w:w="425" w:type="dxa"/>
          </w:tcPr>
          <w:p w14:paraId="1886FC7A">
            <w:pPr>
              <w:pStyle w:val="104"/>
              <w:rPr>
                <w:kern w:val="2"/>
                <w:szCs w:val="22"/>
                <w:lang w:eastAsia="zh-CN"/>
              </w:rPr>
            </w:pPr>
            <w:r>
              <w:rPr>
                <w:rFonts w:hint="eastAsia"/>
                <w:kern w:val="2"/>
                <w:szCs w:val="22"/>
                <w:lang w:val="en-US" w:eastAsia="zh-CN"/>
              </w:rPr>
              <w:t>C</w:t>
            </w:r>
          </w:p>
        </w:tc>
        <w:tc>
          <w:tcPr>
            <w:tcW w:w="1368" w:type="dxa"/>
          </w:tcPr>
          <w:p w14:paraId="0D908ACC">
            <w:pPr>
              <w:pStyle w:val="102"/>
              <w:rPr>
                <w:kern w:val="2"/>
                <w:szCs w:val="22"/>
              </w:rPr>
            </w:pPr>
            <w:r>
              <w:rPr>
                <w:kern w:val="2"/>
                <w:szCs w:val="22"/>
              </w:rPr>
              <w:t>0..1</w:t>
            </w:r>
          </w:p>
        </w:tc>
        <w:tc>
          <w:tcPr>
            <w:tcW w:w="3438" w:type="dxa"/>
          </w:tcPr>
          <w:p w14:paraId="7D29699B">
            <w:pPr>
              <w:pStyle w:val="102"/>
              <w:rPr>
                <w:kern w:val="2"/>
                <w:szCs w:val="22"/>
                <w:lang w:eastAsia="zh-CN"/>
              </w:rPr>
            </w:pPr>
            <w:r>
              <w:rPr>
                <w:kern w:val="2"/>
                <w:szCs w:val="22"/>
                <w:lang w:eastAsia="zh-CN"/>
              </w:rPr>
              <w:t>The message segment parameters.</w:t>
            </w:r>
          </w:p>
          <w:p w14:paraId="38C553AC">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pPr>
              <w:pStyle w:val="102"/>
              <w:rPr>
                <w:rFonts w:cs="Arial"/>
                <w:kern w:val="2"/>
                <w:szCs w:val="18"/>
              </w:rPr>
            </w:pPr>
          </w:p>
        </w:tc>
      </w:tr>
      <w:tr w14:paraId="4C33A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CC5B03">
            <w:pPr>
              <w:pStyle w:val="102"/>
              <w:rPr>
                <w:kern w:val="2"/>
                <w:szCs w:val="22"/>
              </w:rPr>
            </w:pPr>
            <w:r>
              <w:rPr>
                <w:kern w:val="2"/>
                <w:szCs w:val="22"/>
                <w:lang w:eastAsia="zh-CN"/>
              </w:rPr>
              <w:t>stoAndFwInd</w:t>
            </w:r>
          </w:p>
        </w:tc>
        <w:tc>
          <w:tcPr>
            <w:tcW w:w="1006" w:type="dxa"/>
          </w:tcPr>
          <w:p w14:paraId="48CC618C">
            <w:pPr>
              <w:pStyle w:val="102"/>
              <w:rPr>
                <w:kern w:val="2"/>
                <w:szCs w:val="22"/>
              </w:rPr>
            </w:pPr>
            <w:r>
              <w:rPr>
                <w:kern w:val="2"/>
                <w:szCs w:val="22"/>
                <w:lang w:eastAsia="zh-CN"/>
              </w:rPr>
              <w:t>boolean</w:t>
            </w:r>
          </w:p>
        </w:tc>
        <w:tc>
          <w:tcPr>
            <w:tcW w:w="425" w:type="dxa"/>
          </w:tcPr>
          <w:p w14:paraId="63C7216E">
            <w:pPr>
              <w:pStyle w:val="104"/>
              <w:rPr>
                <w:kern w:val="2"/>
                <w:szCs w:val="22"/>
              </w:rPr>
            </w:pPr>
            <w:r>
              <w:rPr>
                <w:kern w:val="2"/>
                <w:szCs w:val="22"/>
              </w:rPr>
              <w:t>M</w:t>
            </w:r>
          </w:p>
        </w:tc>
        <w:tc>
          <w:tcPr>
            <w:tcW w:w="1368" w:type="dxa"/>
          </w:tcPr>
          <w:p w14:paraId="695A768A">
            <w:pPr>
              <w:pStyle w:val="102"/>
              <w:rPr>
                <w:kern w:val="2"/>
                <w:szCs w:val="22"/>
              </w:rPr>
            </w:pPr>
            <w:r>
              <w:rPr>
                <w:kern w:val="2"/>
                <w:szCs w:val="22"/>
              </w:rPr>
              <w:t>1</w:t>
            </w:r>
          </w:p>
        </w:tc>
        <w:tc>
          <w:tcPr>
            <w:tcW w:w="3438" w:type="dxa"/>
          </w:tcPr>
          <w:p w14:paraId="4E827675">
            <w:pPr>
              <w:pStyle w:val="102"/>
              <w:rPr>
                <w:kern w:val="2"/>
                <w:szCs w:val="22"/>
                <w:lang w:eastAsia="zh-CN"/>
              </w:rPr>
            </w:pPr>
            <w:r>
              <w:rPr>
                <w:kern w:val="2"/>
                <w:szCs w:val="22"/>
                <w:lang w:eastAsia="zh-CN"/>
              </w:rPr>
              <w:t>An indicator of whether store and forward services are requested for this message.</w:t>
            </w:r>
          </w:p>
          <w:p w14:paraId="7E0736AC">
            <w:pPr>
              <w:pStyle w:val="102"/>
              <w:rPr>
                <w:kern w:val="2"/>
                <w:szCs w:val="22"/>
              </w:rPr>
            </w:pPr>
            <w:r>
              <w:rPr>
                <w:kern w:val="2"/>
                <w:szCs w:val="22"/>
              </w:rPr>
              <w:t>Set to "true" if it is required to store and forward services for this message. otherwise set to "false".</w:t>
            </w:r>
          </w:p>
        </w:tc>
        <w:tc>
          <w:tcPr>
            <w:tcW w:w="1998" w:type="dxa"/>
          </w:tcPr>
          <w:p w14:paraId="75C97252">
            <w:pPr>
              <w:pStyle w:val="102"/>
              <w:rPr>
                <w:rFonts w:cs="Arial"/>
                <w:kern w:val="2"/>
                <w:szCs w:val="18"/>
              </w:rPr>
            </w:pPr>
          </w:p>
        </w:tc>
      </w:tr>
      <w:tr w14:paraId="5B5973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5ACB31B">
            <w:pPr>
              <w:pStyle w:val="102"/>
              <w:rPr>
                <w:kern w:val="2"/>
                <w:szCs w:val="22"/>
              </w:rPr>
            </w:pPr>
            <w:r>
              <w:rPr>
                <w:kern w:val="2"/>
                <w:szCs w:val="22"/>
                <w:lang w:eastAsia="zh-CN"/>
              </w:rPr>
              <w:t>stoAndFwParams</w:t>
            </w:r>
          </w:p>
        </w:tc>
        <w:tc>
          <w:tcPr>
            <w:tcW w:w="1006" w:type="dxa"/>
          </w:tcPr>
          <w:p w14:paraId="7D6001B3">
            <w:pPr>
              <w:pStyle w:val="102"/>
              <w:rPr>
                <w:kern w:val="2"/>
                <w:szCs w:val="22"/>
              </w:rPr>
            </w:pPr>
            <w:r>
              <w:rPr>
                <w:kern w:val="2"/>
                <w:szCs w:val="22"/>
                <w:lang w:eastAsia="zh-CN"/>
              </w:rPr>
              <w:t>StoreAndForwardParameters</w:t>
            </w:r>
          </w:p>
        </w:tc>
        <w:tc>
          <w:tcPr>
            <w:tcW w:w="425" w:type="dxa"/>
          </w:tcPr>
          <w:p w14:paraId="672E29A2">
            <w:pPr>
              <w:pStyle w:val="104"/>
              <w:rPr>
                <w:kern w:val="2"/>
                <w:szCs w:val="22"/>
                <w:lang w:eastAsia="zh-CN"/>
              </w:rPr>
            </w:pPr>
            <w:r>
              <w:rPr>
                <w:rFonts w:hint="eastAsia"/>
                <w:kern w:val="2"/>
                <w:szCs w:val="22"/>
                <w:lang w:val="en-US" w:eastAsia="zh-CN"/>
              </w:rPr>
              <w:t>C</w:t>
            </w:r>
          </w:p>
        </w:tc>
        <w:tc>
          <w:tcPr>
            <w:tcW w:w="1368" w:type="dxa"/>
          </w:tcPr>
          <w:p w14:paraId="7100248F">
            <w:pPr>
              <w:pStyle w:val="102"/>
              <w:rPr>
                <w:kern w:val="2"/>
                <w:szCs w:val="22"/>
              </w:rPr>
            </w:pPr>
            <w:r>
              <w:rPr>
                <w:kern w:val="2"/>
                <w:szCs w:val="22"/>
              </w:rPr>
              <w:t>0..1</w:t>
            </w:r>
          </w:p>
        </w:tc>
        <w:tc>
          <w:tcPr>
            <w:tcW w:w="3438" w:type="dxa"/>
          </w:tcPr>
          <w:p w14:paraId="2D8773B1">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pPr>
              <w:pStyle w:val="102"/>
              <w:rPr>
                <w:rFonts w:cs="Arial"/>
                <w:kern w:val="2"/>
                <w:szCs w:val="18"/>
              </w:rPr>
            </w:pPr>
          </w:p>
        </w:tc>
      </w:tr>
      <w:tr w14:paraId="590983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1AA9B03">
            <w:pPr>
              <w:pStyle w:val="117"/>
              <w:rPr>
                <w:szCs w:val="18"/>
              </w:rPr>
            </w:pPr>
            <w:r>
              <w:t>NOTE:</w:t>
            </w:r>
            <w:r>
              <w:tab/>
            </w:r>
            <w:r>
              <w:t>Only "UE" is applicable to the addrType attribute in the Address data type to represent the originating type of message request.</w:t>
            </w:r>
          </w:p>
        </w:tc>
      </w:tr>
    </w:tbl>
    <w:p w14:paraId="5D0F54E7">
      <w:pPr>
        <w:rPr>
          <w:lang w:eastAsia="zh-CN"/>
        </w:rPr>
      </w:pPr>
    </w:p>
    <w:p w14:paraId="3039160F">
      <w:pPr>
        <w:pStyle w:val="7"/>
        <w:rPr>
          <w:lang w:eastAsia="zh-CN"/>
        </w:rPr>
      </w:pPr>
      <w:bookmarkStart w:id="952" w:name="_Toc93878998"/>
      <w:bookmarkStart w:id="953" w:name="_Toc185509378"/>
      <w:bookmarkStart w:id="954" w:name="_Toc97197174"/>
      <w:bookmarkStart w:id="955" w:name="_Toc96996768"/>
      <w:r>
        <w:rPr>
          <w:lang w:eastAsia="zh-CN"/>
        </w:rPr>
        <w:t>8.2.5.2.4</w:t>
      </w:r>
      <w:r>
        <w:rPr>
          <w:lang w:eastAsia="zh-CN"/>
        </w:rPr>
        <w:tab/>
      </w:r>
      <w:r>
        <w:t>Type: MessageDeliveryAck</w:t>
      </w:r>
      <w:bookmarkEnd w:id="952"/>
      <w:bookmarkEnd w:id="953"/>
      <w:bookmarkEnd w:id="954"/>
      <w:bookmarkEnd w:id="955"/>
    </w:p>
    <w:p w14:paraId="191005C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21DDC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6B9A1D2">
            <w:pPr>
              <w:pStyle w:val="103"/>
              <w:rPr>
                <w:kern w:val="2"/>
                <w:szCs w:val="22"/>
              </w:rPr>
            </w:pPr>
            <w:r>
              <w:rPr>
                <w:kern w:val="2"/>
                <w:szCs w:val="22"/>
              </w:rPr>
              <w:t>Attribute name</w:t>
            </w:r>
          </w:p>
        </w:tc>
        <w:tc>
          <w:tcPr>
            <w:tcW w:w="1006" w:type="dxa"/>
            <w:shd w:val="clear" w:color="auto" w:fill="C0C0C0"/>
          </w:tcPr>
          <w:p w14:paraId="6A81AD8F">
            <w:pPr>
              <w:pStyle w:val="103"/>
              <w:rPr>
                <w:kern w:val="2"/>
                <w:szCs w:val="22"/>
              </w:rPr>
            </w:pPr>
            <w:r>
              <w:rPr>
                <w:kern w:val="2"/>
                <w:szCs w:val="22"/>
              </w:rPr>
              <w:t>Data type</w:t>
            </w:r>
          </w:p>
        </w:tc>
        <w:tc>
          <w:tcPr>
            <w:tcW w:w="425" w:type="dxa"/>
            <w:shd w:val="clear" w:color="auto" w:fill="C0C0C0"/>
          </w:tcPr>
          <w:p w14:paraId="0BEC309A">
            <w:pPr>
              <w:pStyle w:val="103"/>
              <w:rPr>
                <w:kern w:val="2"/>
                <w:szCs w:val="22"/>
              </w:rPr>
            </w:pPr>
            <w:r>
              <w:rPr>
                <w:kern w:val="2"/>
                <w:szCs w:val="22"/>
              </w:rPr>
              <w:t>P</w:t>
            </w:r>
          </w:p>
        </w:tc>
        <w:tc>
          <w:tcPr>
            <w:tcW w:w="1368" w:type="dxa"/>
            <w:shd w:val="clear" w:color="auto" w:fill="C0C0C0"/>
          </w:tcPr>
          <w:p w14:paraId="7F113BC3">
            <w:pPr>
              <w:pStyle w:val="103"/>
              <w:jc w:val="left"/>
              <w:rPr>
                <w:kern w:val="2"/>
                <w:szCs w:val="22"/>
              </w:rPr>
            </w:pPr>
            <w:r>
              <w:rPr>
                <w:kern w:val="2"/>
                <w:szCs w:val="22"/>
              </w:rPr>
              <w:t>Cardinality</w:t>
            </w:r>
          </w:p>
        </w:tc>
        <w:tc>
          <w:tcPr>
            <w:tcW w:w="3438" w:type="dxa"/>
            <w:shd w:val="clear" w:color="auto" w:fill="C0C0C0"/>
          </w:tcPr>
          <w:p w14:paraId="532EB468">
            <w:pPr>
              <w:pStyle w:val="103"/>
              <w:rPr>
                <w:rFonts w:cs="Arial"/>
                <w:kern w:val="2"/>
                <w:szCs w:val="18"/>
              </w:rPr>
            </w:pPr>
            <w:r>
              <w:rPr>
                <w:rFonts w:cs="Arial"/>
                <w:kern w:val="2"/>
                <w:szCs w:val="18"/>
              </w:rPr>
              <w:t>Description</w:t>
            </w:r>
          </w:p>
        </w:tc>
        <w:tc>
          <w:tcPr>
            <w:tcW w:w="1998" w:type="dxa"/>
            <w:shd w:val="clear" w:color="auto" w:fill="C0C0C0"/>
          </w:tcPr>
          <w:p w14:paraId="41CBCA54">
            <w:pPr>
              <w:pStyle w:val="103"/>
              <w:rPr>
                <w:rFonts w:cs="Arial"/>
                <w:kern w:val="2"/>
                <w:szCs w:val="18"/>
              </w:rPr>
            </w:pPr>
            <w:r>
              <w:rPr>
                <w:kern w:val="2"/>
                <w:szCs w:val="22"/>
              </w:rPr>
              <w:t>Applicability</w:t>
            </w:r>
          </w:p>
        </w:tc>
      </w:tr>
      <w:tr w14:paraId="5010B4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9FCD46">
            <w:pPr>
              <w:pStyle w:val="102"/>
              <w:rPr>
                <w:kern w:val="2"/>
                <w:szCs w:val="22"/>
              </w:rPr>
            </w:pPr>
            <w:r>
              <w:rPr>
                <w:kern w:val="2"/>
                <w:szCs w:val="22"/>
                <w:lang w:eastAsia="zh-CN"/>
              </w:rPr>
              <w:t>oriAddr</w:t>
            </w:r>
          </w:p>
        </w:tc>
        <w:tc>
          <w:tcPr>
            <w:tcW w:w="1006" w:type="dxa"/>
          </w:tcPr>
          <w:p w14:paraId="2392BC91">
            <w:pPr>
              <w:pStyle w:val="102"/>
              <w:rPr>
                <w:kern w:val="2"/>
                <w:szCs w:val="22"/>
              </w:rPr>
            </w:pPr>
            <w:r>
              <w:rPr>
                <w:kern w:val="2"/>
                <w:szCs w:val="22"/>
                <w:lang w:eastAsia="zh-CN"/>
              </w:rPr>
              <w:t>Address</w:t>
            </w:r>
          </w:p>
        </w:tc>
        <w:tc>
          <w:tcPr>
            <w:tcW w:w="425" w:type="dxa"/>
          </w:tcPr>
          <w:p w14:paraId="4F58BAC0">
            <w:pPr>
              <w:pStyle w:val="104"/>
              <w:rPr>
                <w:kern w:val="2"/>
                <w:szCs w:val="22"/>
              </w:rPr>
            </w:pPr>
            <w:r>
              <w:rPr>
                <w:kern w:val="2"/>
                <w:szCs w:val="22"/>
              </w:rPr>
              <w:t>M</w:t>
            </w:r>
          </w:p>
        </w:tc>
        <w:tc>
          <w:tcPr>
            <w:tcW w:w="1368" w:type="dxa"/>
          </w:tcPr>
          <w:p w14:paraId="1A013ACF">
            <w:pPr>
              <w:pStyle w:val="102"/>
              <w:rPr>
                <w:kern w:val="2"/>
                <w:szCs w:val="22"/>
              </w:rPr>
            </w:pPr>
            <w:r>
              <w:rPr>
                <w:kern w:val="2"/>
                <w:szCs w:val="22"/>
              </w:rPr>
              <w:t>1</w:t>
            </w:r>
          </w:p>
        </w:tc>
        <w:tc>
          <w:tcPr>
            <w:tcW w:w="3438" w:type="dxa"/>
          </w:tcPr>
          <w:p w14:paraId="3C39CF9F">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10DED7FD">
            <w:pPr>
              <w:pStyle w:val="102"/>
              <w:rPr>
                <w:rFonts w:cs="Arial"/>
                <w:kern w:val="2"/>
                <w:szCs w:val="18"/>
              </w:rPr>
            </w:pPr>
          </w:p>
        </w:tc>
      </w:tr>
      <w:tr w14:paraId="6186BA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E9065D">
            <w:pPr>
              <w:pStyle w:val="102"/>
              <w:rPr>
                <w:kern w:val="2"/>
                <w:szCs w:val="22"/>
              </w:rPr>
            </w:pPr>
            <w:r>
              <w:rPr>
                <w:kern w:val="2"/>
                <w:szCs w:val="22"/>
                <w:lang w:eastAsia="zh-CN"/>
              </w:rPr>
              <w:t>msgId</w:t>
            </w:r>
          </w:p>
        </w:tc>
        <w:tc>
          <w:tcPr>
            <w:tcW w:w="1006" w:type="dxa"/>
          </w:tcPr>
          <w:p w14:paraId="25A5E74B">
            <w:pPr>
              <w:pStyle w:val="102"/>
              <w:rPr>
                <w:kern w:val="2"/>
                <w:szCs w:val="22"/>
              </w:rPr>
            </w:pPr>
            <w:r>
              <w:rPr>
                <w:kern w:val="2"/>
                <w:szCs w:val="22"/>
              </w:rPr>
              <w:t>string</w:t>
            </w:r>
          </w:p>
        </w:tc>
        <w:tc>
          <w:tcPr>
            <w:tcW w:w="425" w:type="dxa"/>
          </w:tcPr>
          <w:p w14:paraId="68A6E2FD">
            <w:pPr>
              <w:pStyle w:val="104"/>
              <w:rPr>
                <w:kern w:val="2"/>
                <w:szCs w:val="22"/>
              </w:rPr>
            </w:pPr>
            <w:r>
              <w:rPr>
                <w:kern w:val="2"/>
                <w:szCs w:val="22"/>
              </w:rPr>
              <w:t>M</w:t>
            </w:r>
          </w:p>
        </w:tc>
        <w:tc>
          <w:tcPr>
            <w:tcW w:w="1368" w:type="dxa"/>
          </w:tcPr>
          <w:p w14:paraId="655EED55">
            <w:pPr>
              <w:pStyle w:val="102"/>
              <w:rPr>
                <w:kern w:val="2"/>
                <w:szCs w:val="22"/>
              </w:rPr>
            </w:pPr>
            <w:r>
              <w:rPr>
                <w:kern w:val="2"/>
                <w:szCs w:val="22"/>
              </w:rPr>
              <w:t>1</w:t>
            </w:r>
          </w:p>
        </w:tc>
        <w:tc>
          <w:tcPr>
            <w:tcW w:w="3438" w:type="dxa"/>
          </w:tcPr>
          <w:p w14:paraId="05C3C587">
            <w:pPr>
              <w:pStyle w:val="102"/>
              <w:rPr>
                <w:kern w:val="2"/>
                <w:szCs w:val="22"/>
              </w:rPr>
            </w:pPr>
            <w:r>
              <w:rPr>
                <w:kern w:val="2"/>
                <w:szCs w:val="22"/>
              </w:rPr>
              <w:t>Unique identifier of this message.</w:t>
            </w:r>
          </w:p>
        </w:tc>
        <w:tc>
          <w:tcPr>
            <w:tcW w:w="1998" w:type="dxa"/>
          </w:tcPr>
          <w:p w14:paraId="427D71E2">
            <w:pPr>
              <w:pStyle w:val="102"/>
              <w:rPr>
                <w:rFonts w:cs="Arial"/>
                <w:kern w:val="2"/>
                <w:szCs w:val="18"/>
              </w:rPr>
            </w:pPr>
          </w:p>
        </w:tc>
      </w:tr>
      <w:tr w14:paraId="40C1C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AE9534">
            <w:pPr>
              <w:pStyle w:val="102"/>
              <w:rPr>
                <w:kern w:val="2"/>
                <w:szCs w:val="22"/>
              </w:rPr>
            </w:pPr>
            <w:r>
              <w:rPr>
                <w:kern w:val="2"/>
                <w:szCs w:val="22"/>
                <w:lang w:eastAsia="zh-CN"/>
              </w:rPr>
              <w:t>status</w:t>
            </w:r>
          </w:p>
        </w:tc>
        <w:tc>
          <w:tcPr>
            <w:tcW w:w="1006" w:type="dxa"/>
          </w:tcPr>
          <w:p w14:paraId="2C9E9C4C">
            <w:pPr>
              <w:pStyle w:val="102"/>
              <w:rPr>
                <w:kern w:val="2"/>
                <w:szCs w:val="22"/>
              </w:rPr>
            </w:pPr>
            <w:r>
              <w:rPr>
                <w:kern w:val="2"/>
                <w:szCs w:val="22"/>
                <w:lang w:eastAsia="zh-CN"/>
              </w:rPr>
              <w:t>Delivery</w:t>
            </w:r>
            <w:r>
              <w:rPr>
                <w:kern w:val="2"/>
                <w:szCs w:val="22"/>
              </w:rPr>
              <w:t>Status</w:t>
            </w:r>
          </w:p>
        </w:tc>
        <w:tc>
          <w:tcPr>
            <w:tcW w:w="425" w:type="dxa"/>
          </w:tcPr>
          <w:p w14:paraId="5BDED01F">
            <w:pPr>
              <w:pStyle w:val="104"/>
              <w:rPr>
                <w:kern w:val="2"/>
                <w:szCs w:val="22"/>
              </w:rPr>
            </w:pPr>
            <w:r>
              <w:rPr>
                <w:kern w:val="2"/>
                <w:szCs w:val="22"/>
              </w:rPr>
              <w:t>O</w:t>
            </w:r>
          </w:p>
        </w:tc>
        <w:tc>
          <w:tcPr>
            <w:tcW w:w="1368" w:type="dxa"/>
          </w:tcPr>
          <w:p w14:paraId="0DE31E2A">
            <w:pPr>
              <w:pStyle w:val="102"/>
              <w:rPr>
                <w:kern w:val="2"/>
                <w:szCs w:val="22"/>
              </w:rPr>
            </w:pPr>
            <w:r>
              <w:rPr>
                <w:kern w:val="2"/>
                <w:szCs w:val="22"/>
              </w:rPr>
              <w:t>0..1</w:t>
            </w:r>
          </w:p>
        </w:tc>
        <w:tc>
          <w:tcPr>
            <w:tcW w:w="3438" w:type="dxa"/>
          </w:tcPr>
          <w:p w14:paraId="5D08F01F">
            <w:pPr>
              <w:pStyle w:val="102"/>
              <w:rPr>
                <w:kern w:val="2"/>
                <w:szCs w:val="22"/>
              </w:rPr>
            </w:pPr>
            <w:r>
              <w:rPr>
                <w:kern w:val="2"/>
                <w:szCs w:val="22"/>
                <w:lang w:eastAsia="zh-CN"/>
              </w:rPr>
              <w:t>Indicates if delivery is a failure, or if the message is stored for deferred delivery.</w:t>
            </w:r>
          </w:p>
        </w:tc>
        <w:tc>
          <w:tcPr>
            <w:tcW w:w="1998" w:type="dxa"/>
          </w:tcPr>
          <w:p w14:paraId="3AF0BE50">
            <w:pPr>
              <w:pStyle w:val="102"/>
              <w:rPr>
                <w:rFonts w:cs="Arial"/>
                <w:kern w:val="2"/>
                <w:szCs w:val="18"/>
              </w:rPr>
            </w:pPr>
          </w:p>
        </w:tc>
      </w:tr>
      <w:tr w14:paraId="708468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503217">
            <w:pPr>
              <w:pStyle w:val="102"/>
              <w:rPr>
                <w:kern w:val="2"/>
                <w:szCs w:val="22"/>
              </w:rPr>
            </w:pPr>
            <w:r>
              <w:rPr>
                <w:kern w:val="2"/>
                <w:szCs w:val="22"/>
                <w:lang w:eastAsia="zh-CN"/>
              </w:rPr>
              <w:t>failureCause</w:t>
            </w:r>
          </w:p>
        </w:tc>
        <w:tc>
          <w:tcPr>
            <w:tcW w:w="1006" w:type="dxa"/>
          </w:tcPr>
          <w:p w14:paraId="2D9E9045">
            <w:pPr>
              <w:pStyle w:val="102"/>
              <w:rPr>
                <w:kern w:val="2"/>
                <w:szCs w:val="22"/>
              </w:rPr>
            </w:pPr>
            <w:r>
              <w:rPr>
                <w:kern w:val="2"/>
                <w:szCs w:val="22"/>
              </w:rPr>
              <w:t>string</w:t>
            </w:r>
          </w:p>
        </w:tc>
        <w:tc>
          <w:tcPr>
            <w:tcW w:w="425" w:type="dxa"/>
          </w:tcPr>
          <w:p w14:paraId="371180D5">
            <w:pPr>
              <w:pStyle w:val="104"/>
              <w:rPr>
                <w:kern w:val="2"/>
                <w:szCs w:val="22"/>
                <w:lang w:eastAsia="zh-CN"/>
              </w:rPr>
            </w:pPr>
            <w:r>
              <w:rPr>
                <w:kern w:val="2"/>
                <w:szCs w:val="22"/>
                <w:lang w:eastAsia="zh-CN"/>
              </w:rPr>
              <w:t>C</w:t>
            </w:r>
          </w:p>
        </w:tc>
        <w:tc>
          <w:tcPr>
            <w:tcW w:w="1368" w:type="dxa"/>
          </w:tcPr>
          <w:p w14:paraId="35883615">
            <w:pPr>
              <w:pStyle w:val="102"/>
              <w:rPr>
                <w:kern w:val="2"/>
                <w:szCs w:val="22"/>
              </w:rPr>
            </w:pPr>
            <w:r>
              <w:rPr>
                <w:kern w:val="2"/>
                <w:szCs w:val="22"/>
              </w:rPr>
              <w:t>0..1</w:t>
            </w:r>
          </w:p>
        </w:tc>
        <w:tc>
          <w:tcPr>
            <w:tcW w:w="3438" w:type="dxa"/>
          </w:tcPr>
          <w:p w14:paraId="458FA124">
            <w:pPr>
              <w:pStyle w:val="102"/>
              <w:rPr>
                <w:kern w:val="2"/>
                <w:szCs w:val="22"/>
                <w:lang w:eastAsia="zh-CN"/>
              </w:rPr>
            </w:pPr>
            <w:r>
              <w:rPr>
                <w:kern w:val="2"/>
                <w:szCs w:val="22"/>
              </w:rPr>
              <w:t>The reason for failure.</w:t>
            </w:r>
          </w:p>
          <w:p w14:paraId="3225AFEE">
            <w:pPr>
              <w:pStyle w:val="102"/>
              <w:rPr>
                <w:kern w:val="2"/>
                <w:szCs w:val="22"/>
                <w:lang w:eastAsia="zh-CN"/>
              </w:rPr>
            </w:pPr>
            <w:r>
              <w:rPr>
                <w:kern w:val="2"/>
                <w:szCs w:val="22"/>
                <w:lang w:eastAsia="zh-CN"/>
              </w:rPr>
              <w:t>May only be present if the "status" attribute is set to "DELY_FAILED".</w:t>
            </w:r>
          </w:p>
        </w:tc>
        <w:tc>
          <w:tcPr>
            <w:tcW w:w="1998" w:type="dxa"/>
          </w:tcPr>
          <w:p w14:paraId="6ADB0CBC">
            <w:pPr>
              <w:pStyle w:val="102"/>
              <w:rPr>
                <w:rFonts w:cs="Arial"/>
                <w:kern w:val="2"/>
                <w:szCs w:val="18"/>
              </w:rPr>
            </w:pPr>
          </w:p>
        </w:tc>
      </w:tr>
      <w:tr w14:paraId="161A8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2B85ED3">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pPr>
        <w:rPr>
          <w:lang w:eastAsia="zh-CN"/>
        </w:rPr>
      </w:pPr>
    </w:p>
    <w:p w14:paraId="23E2F394">
      <w:pPr>
        <w:pStyle w:val="7"/>
        <w:rPr>
          <w:lang w:eastAsia="zh-CN"/>
        </w:rPr>
      </w:pPr>
      <w:bookmarkStart w:id="956" w:name="_Toc97197175"/>
      <w:bookmarkStart w:id="957" w:name="_Toc96996769"/>
      <w:bookmarkStart w:id="958" w:name="_Toc93878999"/>
      <w:bookmarkStart w:id="959" w:name="_Toc185509379"/>
      <w:r>
        <w:rPr>
          <w:lang w:eastAsia="zh-CN"/>
        </w:rPr>
        <w:t>8.2.5.2.5</w:t>
      </w:r>
      <w:r>
        <w:rPr>
          <w:lang w:eastAsia="zh-CN"/>
        </w:rPr>
        <w:tab/>
      </w:r>
      <w:r>
        <w:t>Type:MessageSegmentParameters</w:t>
      </w:r>
      <w:bookmarkEnd w:id="956"/>
      <w:bookmarkEnd w:id="957"/>
      <w:bookmarkEnd w:id="958"/>
      <w:bookmarkEnd w:id="959"/>
    </w:p>
    <w:p w14:paraId="54A7308F">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9DD9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CFEB5D7">
            <w:pPr>
              <w:pStyle w:val="103"/>
              <w:rPr>
                <w:kern w:val="2"/>
                <w:szCs w:val="22"/>
              </w:rPr>
            </w:pPr>
            <w:r>
              <w:rPr>
                <w:kern w:val="2"/>
                <w:szCs w:val="22"/>
              </w:rPr>
              <w:t>Attribute name</w:t>
            </w:r>
          </w:p>
        </w:tc>
        <w:tc>
          <w:tcPr>
            <w:tcW w:w="1006" w:type="dxa"/>
            <w:shd w:val="clear" w:color="auto" w:fill="C0C0C0"/>
          </w:tcPr>
          <w:p w14:paraId="4292D56B">
            <w:pPr>
              <w:pStyle w:val="103"/>
              <w:rPr>
                <w:kern w:val="2"/>
                <w:szCs w:val="22"/>
              </w:rPr>
            </w:pPr>
            <w:r>
              <w:rPr>
                <w:kern w:val="2"/>
                <w:szCs w:val="22"/>
              </w:rPr>
              <w:t>Data type</w:t>
            </w:r>
          </w:p>
        </w:tc>
        <w:tc>
          <w:tcPr>
            <w:tcW w:w="425" w:type="dxa"/>
            <w:shd w:val="clear" w:color="auto" w:fill="C0C0C0"/>
          </w:tcPr>
          <w:p w14:paraId="16123B52">
            <w:pPr>
              <w:pStyle w:val="103"/>
              <w:rPr>
                <w:kern w:val="2"/>
                <w:szCs w:val="22"/>
              </w:rPr>
            </w:pPr>
            <w:r>
              <w:rPr>
                <w:kern w:val="2"/>
                <w:szCs w:val="22"/>
              </w:rPr>
              <w:t>P</w:t>
            </w:r>
          </w:p>
        </w:tc>
        <w:tc>
          <w:tcPr>
            <w:tcW w:w="1368" w:type="dxa"/>
            <w:shd w:val="clear" w:color="auto" w:fill="C0C0C0"/>
          </w:tcPr>
          <w:p w14:paraId="547A7D46">
            <w:pPr>
              <w:pStyle w:val="103"/>
              <w:jc w:val="left"/>
              <w:rPr>
                <w:kern w:val="2"/>
                <w:szCs w:val="22"/>
              </w:rPr>
            </w:pPr>
            <w:r>
              <w:rPr>
                <w:kern w:val="2"/>
                <w:szCs w:val="22"/>
              </w:rPr>
              <w:t>Cardinality</w:t>
            </w:r>
          </w:p>
        </w:tc>
        <w:tc>
          <w:tcPr>
            <w:tcW w:w="3438" w:type="dxa"/>
            <w:shd w:val="clear" w:color="auto" w:fill="C0C0C0"/>
          </w:tcPr>
          <w:p w14:paraId="7A24C104">
            <w:pPr>
              <w:pStyle w:val="103"/>
              <w:rPr>
                <w:rFonts w:cs="Arial"/>
                <w:kern w:val="2"/>
                <w:szCs w:val="18"/>
              </w:rPr>
            </w:pPr>
            <w:r>
              <w:rPr>
                <w:rFonts w:cs="Arial"/>
                <w:kern w:val="2"/>
                <w:szCs w:val="18"/>
              </w:rPr>
              <w:t>Description</w:t>
            </w:r>
          </w:p>
        </w:tc>
        <w:tc>
          <w:tcPr>
            <w:tcW w:w="1998" w:type="dxa"/>
            <w:shd w:val="clear" w:color="auto" w:fill="C0C0C0"/>
          </w:tcPr>
          <w:p w14:paraId="6F0DA771">
            <w:pPr>
              <w:pStyle w:val="103"/>
              <w:rPr>
                <w:rFonts w:cs="Arial"/>
                <w:kern w:val="2"/>
                <w:szCs w:val="18"/>
              </w:rPr>
            </w:pPr>
            <w:r>
              <w:rPr>
                <w:kern w:val="2"/>
                <w:szCs w:val="22"/>
              </w:rPr>
              <w:t>Applicability</w:t>
            </w:r>
          </w:p>
        </w:tc>
      </w:tr>
      <w:tr w14:paraId="22012E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5070D">
            <w:pPr>
              <w:pStyle w:val="102"/>
              <w:rPr>
                <w:kern w:val="2"/>
                <w:szCs w:val="22"/>
              </w:rPr>
            </w:pPr>
            <w:r>
              <w:rPr>
                <w:kern w:val="2"/>
                <w:szCs w:val="22"/>
                <w:lang w:eastAsia="zh-CN"/>
              </w:rPr>
              <w:t>segId</w:t>
            </w:r>
          </w:p>
        </w:tc>
        <w:tc>
          <w:tcPr>
            <w:tcW w:w="1006" w:type="dxa"/>
          </w:tcPr>
          <w:p w14:paraId="071C53AB">
            <w:pPr>
              <w:pStyle w:val="102"/>
              <w:rPr>
                <w:kern w:val="2"/>
                <w:szCs w:val="22"/>
              </w:rPr>
            </w:pPr>
            <w:r>
              <w:rPr>
                <w:kern w:val="2"/>
                <w:szCs w:val="22"/>
              </w:rPr>
              <w:t>string</w:t>
            </w:r>
          </w:p>
        </w:tc>
        <w:tc>
          <w:tcPr>
            <w:tcW w:w="425" w:type="dxa"/>
          </w:tcPr>
          <w:p w14:paraId="64C287B5">
            <w:pPr>
              <w:pStyle w:val="104"/>
              <w:rPr>
                <w:kern w:val="2"/>
                <w:szCs w:val="22"/>
              </w:rPr>
            </w:pPr>
            <w:r>
              <w:rPr>
                <w:kern w:val="2"/>
                <w:szCs w:val="22"/>
              </w:rPr>
              <w:t>O</w:t>
            </w:r>
          </w:p>
        </w:tc>
        <w:tc>
          <w:tcPr>
            <w:tcW w:w="1368" w:type="dxa"/>
          </w:tcPr>
          <w:p w14:paraId="15DD1AA0">
            <w:pPr>
              <w:pStyle w:val="102"/>
              <w:rPr>
                <w:kern w:val="2"/>
                <w:szCs w:val="22"/>
              </w:rPr>
            </w:pPr>
            <w:r>
              <w:rPr>
                <w:kern w:val="2"/>
                <w:szCs w:val="22"/>
              </w:rPr>
              <w:t>0..1</w:t>
            </w:r>
          </w:p>
        </w:tc>
        <w:tc>
          <w:tcPr>
            <w:tcW w:w="3438" w:type="dxa"/>
          </w:tcPr>
          <w:p w14:paraId="5E5326D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pPr>
              <w:pStyle w:val="102"/>
              <w:rPr>
                <w:rFonts w:cs="Arial"/>
                <w:kern w:val="2"/>
                <w:szCs w:val="18"/>
              </w:rPr>
            </w:pPr>
          </w:p>
        </w:tc>
      </w:tr>
      <w:tr w14:paraId="06DEA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558D47">
            <w:pPr>
              <w:pStyle w:val="102"/>
              <w:rPr>
                <w:kern w:val="2"/>
                <w:szCs w:val="22"/>
              </w:rPr>
            </w:pPr>
            <w:r>
              <w:rPr>
                <w:kern w:val="2"/>
                <w:szCs w:val="22"/>
                <w:lang w:eastAsia="zh-CN"/>
              </w:rPr>
              <w:t>totalSegCount</w:t>
            </w:r>
          </w:p>
        </w:tc>
        <w:tc>
          <w:tcPr>
            <w:tcW w:w="1006" w:type="dxa"/>
          </w:tcPr>
          <w:p w14:paraId="4719AC38">
            <w:pPr>
              <w:pStyle w:val="102"/>
              <w:rPr>
                <w:kern w:val="2"/>
                <w:szCs w:val="22"/>
                <w:lang w:eastAsia="zh-CN"/>
              </w:rPr>
            </w:pPr>
            <w:r>
              <w:rPr>
                <w:kern w:val="2"/>
                <w:szCs w:val="22"/>
                <w:lang w:eastAsia="zh-CN"/>
              </w:rPr>
              <w:t>integer</w:t>
            </w:r>
          </w:p>
        </w:tc>
        <w:tc>
          <w:tcPr>
            <w:tcW w:w="425" w:type="dxa"/>
          </w:tcPr>
          <w:p w14:paraId="3EF0A880">
            <w:pPr>
              <w:pStyle w:val="104"/>
              <w:rPr>
                <w:kern w:val="2"/>
                <w:szCs w:val="22"/>
              </w:rPr>
            </w:pPr>
            <w:r>
              <w:rPr>
                <w:kern w:val="2"/>
                <w:szCs w:val="22"/>
              </w:rPr>
              <w:t>O</w:t>
            </w:r>
          </w:p>
        </w:tc>
        <w:tc>
          <w:tcPr>
            <w:tcW w:w="1368" w:type="dxa"/>
          </w:tcPr>
          <w:p w14:paraId="317D0D45">
            <w:pPr>
              <w:pStyle w:val="102"/>
              <w:rPr>
                <w:kern w:val="2"/>
                <w:szCs w:val="22"/>
              </w:rPr>
            </w:pPr>
            <w:r>
              <w:rPr>
                <w:kern w:val="2"/>
                <w:szCs w:val="22"/>
              </w:rPr>
              <w:t>0..1</w:t>
            </w:r>
          </w:p>
        </w:tc>
        <w:tc>
          <w:tcPr>
            <w:tcW w:w="3438" w:type="dxa"/>
          </w:tcPr>
          <w:p w14:paraId="2572D095">
            <w:pPr>
              <w:pStyle w:val="102"/>
              <w:rPr>
                <w:kern w:val="2"/>
                <w:szCs w:val="22"/>
              </w:rPr>
            </w:pPr>
            <w:r>
              <w:rPr>
                <w:kern w:val="2"/>
                <w:szCs w:val="22"/>
              </w:rPr>
              <w:t>Indicates the total number of segments for the message.</w:t>
            </w:r>
          </w:p>
        </w:tc>
        <w:tc>
          <w:tcPr>
            <w:tcW w:w="1998" w:type="dxa"/>
          </w:tcPr>
          <w:p w14:paraId="40B8A6AA">
            <w:pPr>
              <w:pStyle w:val="102"/>
              <w:rPr>
                <w:rFonts w:cs="Arial"/>
                <w:kern w:val="2"/>
                <w:szCs w:val="18"/>
              </w:rPr>
            </w:pPr>
          </w:p>
        </w:tc>
      </w:tr>
      <w:tr w14:paraId="7CE052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9F2899">
            <w:pPr>
              <w:pStyle w:val="102"/>
              <w:rPr>
                <w:kern w:val="2"/>
                <w:szCs w:val="22"/>
              </w:rPr>
            </w:pPr>
            <w:r>
              <w:rPr>
                <w:kern w:val="2"/>
                <w:szCs w:val="22"/>
                <w:lang w:eastAsia="zh-CN"/>
              </w:rPr>
              <w:t>segNumb</w:t>
            </w:r>
          </w:p>
        </w:tc>
        <w:tc>
          <w:tcPr>
            <w:tcW w:w="1006" w:type="dxa"/>
          </w:tcPr>
          <w:p w14:paraId="1FE54263">
            <w:pPr>
              <w:pStyle w:val="102"/>
              <w:rPr>
                <w:kern w:val="2"/>
                <w:szCs w:val="22"/>
                <w:lang w:eastAsia="zh-CN"/>
              </w:rPr>
            </w:pPr>
            <w:r>
              <w:rPr>
                <w:kern w:val="2"/>
                <w:szCs w:val="22"/>
                <w:lang w:eastAsia="zh-CN"/>
              </w:rPr>
              <w:t>integer</w:t>
            </w:r>
          </w:p>
        </w:tc>
        <w:tc>
          <w:tcPr>
            <w:tcW w:w="425" w:type="dxa"/>
          </w:tcPr>
          <w:p w14:paraId="39308A69">
            <w:pPr>
              <w:pStyle w:val="104"/>
              <w:rPr>
                <w:kern w:val="2"/>
                <w:szCs w:val="22"/>
              </w:rPr>
            </w:pPr>
            <w:r>
              <w:rPr>
                <w:kern w:val="2"/>
                <w:szCs w:val="22"/>
              </w:rPr>
              <w:t>O</w:t>
            </w:r>
          </w:p>
        </w:tc>
        <w:tc>
          <w:tcPr>
            <w:tcW w:w="1368" w:type="dxa"/>
          </w:tcPr>
          <w:p w14:paraId="163AABB3">
            <w:pPr>
              <w:pStyle w:val="102"/>
              <w:rPr>
                <w:kern w:val="2"/>
                <w:szCs w:val="22"/>
              </w:rPr>
            </w:pPr>
            <w:r>
              <w:rPr>
                <w:kern w:val="2"/>
                <w:szCs w:val="22"/>
              </w:rPr>
              <w:t>0..1</w:t>
            </w:r>
          </w:p>
        </w:tc>
        <w:tc>
          <w:tcPr>
            <w:tcW w:w="3438" w:type="dxa"/>
          </w:tcPr>
          <w:p w14:paraId="63D9A56D">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AC37AA">
            <w:pPr>
              <w:pStyle w:val="102"/>
              <w:rPr>
                <w:rFonts w:cs="Arial"/>
                <w:kern w:val="2"/>
                <w:szCs w:val="18"/>
              </w:rPr>
            </w:pPr>
          </w:p>
        </w:tc>
      </w:tr>
      <w:tr w14:paraId="387B07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C0EEEB">
            <w:pPr>
              <w:pStyle w:val="102"/>
              <w:rPr>
                <w:kern w:val="2"/>
                <w:szCs w:val="22"/>
              </w:rPr>
            </w:pPr>
            <w:r>
              <w:rPr>
                <w:kern w:val="2"/>
                <w:szCs w:val="22"/>
                <w:lang w:eastAsia="zh-CN"/>
              </w:rPr>
              <w:t>lastSegFlag</w:t>
            </w:r>
          </w:p>
        </w:tc>
        <w:tc>
          <w:tcPr>
            <w:tcW w:w="1006" w:type="dxa"/>
          </w:tcPr>
          <w:p w14:paraId="389A7CB9">
            <w:pPr>
              <w:pStyle w:val="102"/>
              <w:rPr>
                <w:kern w:val="2"/>
                <w:szCs w:val="22"/>
                <w:lang w:eastAsia="zh-CN"/>
              </w:rPr>
            </w:pPr>
            <w:r>
              <w:rPr>
                <w:kern w:val="2"/>
                <w:szCs w:val="22"/>
                <w:lang w:eastAsia="zh-CN"/>
              </w:rPr>
              <w:t>boolean</w:t>
            </w:r>
          </w:p>
        </w:tc>
        <w:tc>
          <w:tcPr>
            <w:tcW w:w="425" w:type="dxa"/>
          </w:tcPr>
          <w:p w14:paraId="19AF8666">
            <w:pPr>
              <w:pStyle w:val="104"/>
              <w:rPr>
                <w:kern w:val="2"/>
                <w:szCs w:val="22"/>
              </w:rPr>
            </w:pPr>
            <w:r>
              <w:rPr>
                <w:kern w:val="2"/>
                <w:szCs w:val="22"/>
              </w:rPr>
              <w:t>O</w:t>
            </w:r>
          </w:p>
        </w:tc>
        <w:tc>
          <w:tcPr>
            <w:tcW w:w="1368" w:type="dxa"/>
          </w:tcPr>
          <w:p w14:paraId="7DC3AB93">
            <w:pPr>
              <w:pStyle w:val="102"/>
            </w:pPr>
            <w:r>
              <w:t>0..1</w:t>
            </w:r>
          </w:p>
        </w:tc>
        <w:tc>
          <w:tcPr>
            <w:tcW w:w="3438" w:type="dxa"/>
          </w:tcPr>
          <w:p w14:paraId="569A3344">
            <w:pPr>
              <w:pStyle w:val="102"/>
            </w:pPr>
            <w:r>
              <w:t>An indicator of whether this segmented message is the last segment in the set of segmented messages or not.</w:t>
            </w:r>
          </w:p>
          <w:p w14:paraId="74ADA41F">
            <w:pPr>
              <w:pStyle w:val="102"/>
            </w:pPr>
            <w:r>
              <w:t>Set to "true" if the segmented message is the last segment in the set of segmented messages. otherwise set to "false". Default value is "false".</w:t>
            </w:r>
          </w:p>
        </w:tc>
        <w:tc>
          <w:tcPr>
            <w:tcW w:w="1998" w:type="dxa"/>
          </w:tcPr>
          <w:p w14:paraId="447E3318">
            <w:pPr>
              <w:pStyle w:val="102"/>
              <w:rPr>
                <w:szCs w:val="18"/>
              </w:rPr>
            </w:pPr>
          </w:p>
        </w:tc>
      </w:tr>
    </w:tbl>
    <w:p w14:paraId="62CA1D57">
      <w:pPr>
        <w:rPr>
          <w:lang w:eastAsia="zh-CN"/>
        </w:rPr>
      </w:pPr>
    </w:p>
    <w:p w14:paraId="7ED48578">
      <w:pPr>
        <w:pStyle w:val="7"/>
        <w:rPr>
          <w:lang w:eastAsia="zh-CN"/>
        </w:rPr>
      </w:pPr>
      <w:bookmarkStart w:id="960" w:name="_Toc96996770"/>
      <w:bookmarkStart w:id="961" w:name="_Toc97197176"/>
      <w:bookmarkStart w:id="962" w:name="_Toc185509380"/>
      <w:bookmarkStart w:id="963" w:name="_Toc93879000"/>
      <w:r>
        <w:rPr>
          <w:lang w:eastAsia="zh-CN"/>
        </w:rPr>
        <w:t>8.2.5.2.6</w:t>
      </w:r>
      <w:r>
        <w:rPr>
          <w:lang w:eastAsia="zh-CN"/>
        </w:rPr>
        <w:tab/>
      </w:r>
      <w:r>
        <w:t>Type:StoreAndForwardParameters</w:t>
      </w:r>
      <w:bookmarkEnd w:id="960"/>
      <w:bookmarkEnd w:id="961"/>
      <w:bookmarkEnd w:id="962"/>
      <w:bookmarkEnd w:id="963"/>
    </w:p>
    <w:p w14:paraId="3A1137E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F8F8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19A03DD">
            <w:pPr>
              <w:pStyle w:val="103"/>
              <w:rPr>
                <w:kern w:val="2"/>
                <w:szCs w:val="22"/>
              </w:rPr>
            </w:pPr>
            <w:r>
              <w:rPr>
                <w:kern w:val="2"/>
                <w:szCs w:val="22"/>
              </w:rPr>
              <w:t>Attribute name</w:t>
            </w:r>
          </w:p>
        </w:tc>
        <w:tc>
          <w:tcPr>
            <w:tcW w:w="1006" w:type="dxa"/>
            <w:shd w:val="clear" w:color="auto" w:fill="C0C0C0"/>
          </w:tcPr>
          <w:p w14:paraId="4C930D8D">
            <w:pPr>
              <w:pStyle w:val="103"/>
              <w:rPr>
                <w:kern w:val="2"/>
                <w:szCs w:val="22"/>
              </w:rPr>
            </w:pPr>
            <w:r>
              <w:rPr>
                <w:kern w:val="2"/>
                <w:szCs w:val="22"/>
              </w:rPr>
              <w:t>Data type</w:t>
            </w:r>
          </w:p>
        </w:tc>
        <w:tc>
          <w:tcPr>
            <w:tcW w:w="425" w:type="dxa"/>
            <w:shd w:val="clear" w:color="auto" w:fill="C0C0C0"/>
          </w:tcPr>
          <w:p w14:paraId="407BB303">
            <w:pPr>
              <w:pStyle w:val="103"/>
              <w:rPr>
                <w:kern w:val="2"/>
                <w:szCs w:val="22"/>
              </w:rPr>
            </w:pPr>
            <w:r>
              <w:rPr>
                <w:kern w:val="2"/>
                <w:szCs w:val="22"/>
              </w:rPr>
              <w:t>P</w:t>
            </w:r>
          </w:p>
        </w:tc>
        <w:tc>
          <w:tcPr>
            <w:tcW w:w="1368" w:type="dxa"/>
            <w:shd w:val="clear" w:color="auto" w:fill="C0C0C0"/>
          </w:tcPr>
          <w:p w14:paraId="648F5D4B">
            <w:pPr>
              <w:pStyle w:val="103"/>
              <w:jc w:val="left"/>
              <w:rPr>
                <w:kern w:val="2"/>
                <w:szCs w:val="22"/>
              </w:rPr>
            </w:pPr>
            <w:r>
              <w:rPr>
                <w:kern w:val="2"/>
                <w:szCs w:val="22"/>
              </w:rPr>
              <w:t>Cardinality</w:t>
            </w:r>
          </w:p>
        </w:tc>
        <w:tc>
          <w:tcPr>
            <w:tcW w:w="3438" w:type="dxa"/>
            <w:shd w:val="clear" w:color="auto" w:fill="C0C0C0"/>
          </w:tcPr>
          <w:p w14:paraId="6AFAF2F7">
            <w:pPr>
              <w:pStyle w:val="103"/>
              <w:rPr>
                <w:rFonts w:cs="Arial"/>
                <w:kern w:val="2"/>
                <w:szCs w:val="18"/>
              </w:rPr>
            </w:pPr>
            <w:r>
              <w:rPr>
                <w:rFonts w:cs="Arial"/>
                <w:kern w:val="2"/>
                <w:szCs w:val="18"/>
              </w:rPr>
              <w:t>Description</w:t>
            </w:r>
          </w:p>
        </w:tc>
        <w:tc>
          <w:tcPr>
            <w:tcW w:w="1998" w:type="dxa"/>
            <w:shd w:val="clear" w:color="auto" w:fill="C0C0C0"/>
          </w:tcPr>
          <w:p w14:paraId="3847DD13">
            <w:pPr>
              <w:pStyle w:val="103"/>
              <w:rPr>
                <w:rFonts w:cs="Arial"/>
                <w:kern w:val="2"/>
                <w:szCs w:val="18"/>
              </w:rPr>
            </w:pPr>
            <w:r>
              <w:rPr>
                <w:kern w:val="2"/>
                <w:szCs w:val="22"/>
              </w:rPr>
              <w:t>Applicability</w:t>
            </w:r>
          </w:p>
        </w:tc>
      </w:tr>
      <w:tr w14:paraId="59997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6B7EDE">
            <w:pPr>
              <w:pStyle w:val="102"/>
              <w:rPr>
                <w:kern w:val="2"/>
                <w:szCs w:val="22"/>
              </w:rPr>
            </w:pPr>
            <w:r>
              <w:rPr>
                <w:kern w:val="2"/>
                <w:szCs w:val="22"/>
              </w:rPr>
              <w:t>exprTime</w:t>
            </w:r>
          </w:p>
        </w:tc>
        <w:tc>
          <w:tcPr>
            <w:tcW w:w="1006" w:type="dxa"/>
          </w:tcPr>
          <w:p w14:paraId="67EEEF6D">
            <w:pPr>
              <w:pStyle w:val="102"/>
              <w:rPr>
                <w:kern w:val="2"/>
                <w:szCs w:val="22"/>
                <w:lang w:eastAsia="zh-CN"/>
              </w:rPr>
            </w:pPr>
            <w:r>
              <w:rPr>
                <w:kern w:val="2"/>
                <w:szCs w:val="22"/>
                <w:lang w:eastAsia="zh-CN"/>
              </w:rPr>
              <w:t>DateTime</w:t>
            </w:r>
          </w:p>
        </w:tc>
        <w:tc>
          <w:tcPr>
            <w:tcW w:w="425" w:type="dxa"/>
          </w:tcPr>
          <w:p w14:paraId="54640E33">
            <w:pPr>
              <w:pStyle w:val="104"/>
              <w:rPr>
                <w:kern w:val="2"/>
                <w:szCs w:val="22"/>
              </w:rPr>
            </w:pPr>
            <w:r>
              <w:rPr>
                <w:kern w:val="2"/>
                <w:szCs w:val="22"/>
              </w:rPr>
              <w:t>O</w:t>
            </w:r>
          </w:p>
        </w:tc>
        <w:tc>
          <w:tcPr>
            <w:tcW w:w="1368" w:type="dxa"/>
          </w:tcPr>
          <w:p w14:paraId="1D81A00F">
            <w:pPr>
              <w:pStyle w:val="102"/>
              <w:rPr>
                <w:kern w:val="2"/>
                <w:szCs w:val="22"/>
              </w:rPr>
            </w:pPr>
            <w:r>
              <w:rPr>
                <w:kern w:val="2"/>
                <w:szCs w:val="22"/>
              </w:rPr>
              <w:t>0..1</w:t>
            </w:r>
          </w:p>
        </w:tc>
        <w:tc>
          <w:tcPr>
            <w:tcW w:w="3438" w:type="dxa"/>
          </w:tcPr>
          <w:p w14:paraId="10E617A6">
            <w:pPr>
              <w:pStyle w:val="102"/>
              <w:rPr>
                <w:rFonts w:cs="Arial"/>
                <w:kern w:val="2"/>
                <w:szCs w:val="18"/>
              </w:rPr>
            </w:pPr>
            <w:r>
              <w:rPr>
                <w:rFonts w:cs="Arial"/>
                <w:kern w:val="2"/>
                <w:szCs w:val="18"/>
              </w:rPr>
              <w:t>Indicates message expiration time.</w:t>
            </w:r>
          </w:p>
        </w:tc>
        <w:tc>
          <w:tcPr>
            <w:tcW w:w="1998" w:type="dxa"/>
          </w:tcPr>
          <w:p w14:paraId="6625F79F">
            <w:pPr>
              <w:pStyle w:val="102"/>
              <w:rPr>
                <w:rFonts w:cs="Arial"/>
                <w:kern w:val="2"/>
                <w:szCs w:val="18"/>
              </w:rPr>
            </w:pPr>
          </w:p>
        </w:tc>
      </w:tr>
    </w:tbl>
    <w:p w14:paraId="6E937F00">
      <w:pPr>
        <w:rPr>
          <w:lang w:eastAsia="zh-CN"/>
        </w:rPr>
      </w:pPr>
    </w:p>
    <w:p w14:paraId="2B7C1D6F">
      <w:pPr>
        <w:pStyle w:val="7"/>
        <w:rPr>
          <w:lang w:eastAsia="zh-CN"/>
        </w:rPr>
      </w:pPr>
      <w:bookmarkStart w:id="964" w:name="_Toc96996771"/>
      <w:bookmarkStart w:id="965" w:name="_Toc93879001"/>
      <w:bookmarkStart w:id="966" w:name="_Toc185509381"/>
      <w:bookmarkStart w:id="967" w:name="_Toc97197177"/>
      <w:r>
        <w:rPr>
          <w:lang w:eastAsia="zh-CN"/>
        </w:rPr>
        <w:t>8.2.5.2.7</w:t>
      </w:r>
      <w:r>
        <w:rPr>
          <w:lang w:eastAsia="zh-CN"/>
        </w:rPr>
        <w:tab/>
      </w:r>
      <w:r>
        <w:t>Type:DeliveryStatusReport</w:t>
      </w:r>
      <w:bookmarkEnd w:id="964"/>
      <w:bookmarkEnd w:id="965"/>
      <w:bookmarkEnd w:id="966"/>
      <w:bookmarkEnd w:id="967"/>
    </w:p>
    <w:p w14:paraId="5381FDAB">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E596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ED7ADD">
            <w:pPr>
              <w:pStyle w:val="103"/>
              <w:rPr>
                <w:kern w:val="2"/>
                <w:szCs w:val="22"/>
              </w:rPr>
            </w:pPr>
            <w:r>
              <w:rPr>
                <w:kern w:val="2"/>
                <w:szCs w:val="22"/>
              </w:rPr>
              <w:t>Attribute name</w:t>
            </w:r>
          </w:p>
        </w:tc>
        <w:tc>
          <w:tcPr>
            <w:tcW w:w="1006" w:type="dxa"/>
            <w:shd w:val="clear" w:color="auto" w:fill="C0C0C0"/>
          </w:tcPr>
          <w:p w14:paraId="7D8F3FC8">
            <w:pPr>
              <w:pStyle w:val="103"/>
              <w:rPr>
                <w:kern w:val="2"/>
                <w:szCs w:val="22"/>
              </w:rPr>
            </w:pPr>
            <w:r>
              <w:rPr>
                <w:kern w:val="2"/>
                <w:szCs w:val="22"/>
              </w:rPr>
              <w:t>Data type</w:t>
            </w:r>
          </w:p>
        </w:tc>
        <w:tc>
          <w:tcPr>
            <w:tcW w:w="425" w:type="dxa"/>
            <w:shd w:val="clear" w:color="auto" w:fill="C0C0C0"/>
          </w:tcPr>
          <w:p w14:paraId="7B8ED124">
            <w:pPr>
              <w:pStyle w:val="103"/>
              <w:rPr>
                <w:kern w:val="2"/>
                <w:szCs w:val="22"/>
              </w:rPr>
            </w:pPr>
            <w:r>
              <w:rPr>
                <w:kern w:val="2"/>
                <w:szCs w:val="22"/>
              </w:rPr>
              <w:t>P</w:t>
            </w:r>
          </w:p>
        </w:tc>
        <w:tc>
          <w:tcPr>
            <w:tcW w:w="1368" w:type="dxa"/>
            <w:shd w:val="clear" w:color="auto" w:fill="C0C0C0"/>
          </w:tcPr>
          <w:p w14:paraId="30FA4B17">
            <w:pPr>
              <w:pStyle w:val="103"/>
              <w:jc w:val="left"/>
              <w:rPr>
                <w:kern w:val="2"/>
                <w:szCs w:val="22"/>
              </w:rPr>
            </w:pPr>
            <w:r>
              <w:rPr>
                <w:kern w:val="2"/>
                <w:szCs w:val="22"/>
              </w:rPr>
              <w:t>Cardinality</w:t>
            </w:r>
          </w:p>
        </w:tc>
        <w:tc>
          <w:tcPr>
            <w:tcW w:w="3438" w:type="dxa"/>
            <w:shd w:val="clear" w:color="auto" w:fill="C0C0C0"/>
          </w:tcPr>
          <w:p w14:paraId="0D1F7252">
            <w:pPr>
              <w:pStyle w:val="103"/>
              <w:rPr>
                <w:rFonts w:cs="Arial"/>
                <w:kern w:val="2"/>
                <w:szCs w:val="18"/>
              </w:rPr>
            </w:pPr>
            <w:r>
              <w:rPr>
                <w:rFonts w:cs="Arial"/>
                <w:kern w:val="2"/>
                <w:szCs w:val="18"/>
              </w:rPr>
              <w:t>Description</w:t>
            </w:r>
          </w:p>
        </w:tc>
        <w:tc>
          <w:tcPr>
            <w:tcW w:w="1998" w:type="dxa"/>
            <w:shd w:val="clear" w:color="auto" w:fill="C0C0C0"/>
          </w:tcPr>
          <w:p w14:paraId="0A7179C7">
            <w:pPr>
              <w:pStyle w:val="103"/>
              <w:rPr>
                <w:rFonts w:cs="Arial"/>
                <w:kern w:val="2"/>
                <w:szCs w:val="18"/>
              </w:rPr>
            </w:pPr>
            <w:r>
              <w:rPr>
                <w:kern w:val="2"/>
                <w:szCs w:val="22"/>
              </w:rPr>
              <w:t>Applicability</w:t>
            </w:r>
          </w:p>
        </w:tc>
      </w:tr>
      <w:tr w14:paraId="52C3C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7C80043">
            <w:pPr>
              <w:pStyle w:val="102"/>
              <w:rPr>
                <w:kern w:val="2"/>
                <w:szCs w:val="22"/>
              </w:rPr>
            </w:pPr>
            <w:r>
              <w:rPr>
                <w:kern w:val="2"/>
                <w:szCs w:val="22"/>
                <w:lang w:eastAsia="zh-CN"/>
              </w:rPr>
              <w:t>oriAddr</w:t>
            </w:r>
          </w:p>
        </w:tc>
        <w:tc>
          <w:tcPr>
            <w:tcW w:w="1006" w:type="dxa"/>
          </w:tcPr>
          <w:p w14:paraId="1EBEC204">
            <w:pPr>
              <w:pStyle w:val="102"/>
              <w:rPr>
                <w:kern w:val="2"/>
                <w:szCs w:val="22"/>
              </w:rPr>
            </w:pPr>
            <w:r>
              <w:rPr>
                <w:kern w:val="2"/>
                <w:szCs w:val="22"/>
                <w:lang w:eastAsia="zh-CN"/>
              </w:rPr>
              <w:t>Address</w:t>
            </w:r>
          </w:p>
        </w:tc>
        <w:tc>
          <w:tcPr>
            <w:tcW w:w="425" w:type="dxa"/>
          </w:tcPr>
          <w:p w14:paraId="1725C55C">
            <w:pPr>
              <w:pStyle w:val="104"/>
              <w:rPr>
                <w:kern w:val="2"/>
                <w:szCs w:val="22"/>
              </w:rPr>
            </w:pPr>
            <w:r>
              <w:rPr>
                <w:kern w:val="2"/>
                <w:szCs w:val="22"/>
              </w:rPr>
              <w:t>M</w:t>
            </w:r>
          </w:p>
        </w:tc>
        <w:tc>
          <w:tcPr>
            <w:tcW w:w="1368" w:type="dxa"/>
          </w:tcPr>
          <w:p w14:paraId="1F110CDA">
            <w:pPr>
              <w:pStyle w:val="102"/>
              <w:rPr>
                <w:kern w:val="2"/>
                <w:szCs w:val="22"/>
              </w:rPr>
            </w:pPr>
            <w:r>
              <w:rPr>
                <w:kern w:val="2"/>
                <w:szCs w:val="22"/>
              </w:rPr>
              <w:t>1</w:t>
            </w:r>
          </w:p>
        </w:tc>
        <w:tc>
          <w:tcPr>
            <w:tcW w:w="3438" w:type="dxa"/>
          </w:tcPr>
          <w:p w14:paraId="6C26C409">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pPr>
              <w:pStyle w:val="102"/>
              <w:rPr>
                <w:rFonts w:cs="Arial"/>
                <w:kern w:val="2"/>
                <w:szCs w:val="18"/>
              </w:rPr>
            </w:pPr>
          </w:p>
        </w:tc>
      </w:tr>
      <w:tr w14:paraId="1BA41F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F4A2D">
            <w:pPr>
              <w:pStyle w:val="102"/>
              <w:rPr>
                <w:kern w:val="2"/>
                <w:szCs w:val="22"/>
              </w:rPr>
            </w:pPr>
            <w:r>
              <w:rPr>
                <w:kern w:val="2"/>
                <w:szCs w:val="22"/>
                <w:lang w:eastAsia="zh-CN"/>
              </w:rPr>
              <w:t>destAddr</w:t>
            </w:r>
          </w:p>
        </w:tc>
        <w:tc>
          <w:tcPr>
            <w:tcW w:w="1006" w:type="dxa"/>
          </w:tcPr>
          <w:p w14:paraId="775D7C22">
            <w:pPr>
              <w:pStyle w:val="102"/>
              <w:rPr>
                <w:kern w:val="2"/>
                <w:szCs w:val="22"/>
                <w:lang w:eastAsia="zh-CN"/>
              </w:rPr>
            </w:pPr>
            <w:r>
              <w:rPr>
                <w:kern w:val="2"/>
                <w:szCs w:val="22"/>
              </w:rPr>
              <w:t>Address</w:t>
            </w:r>
          </w:p>
        </w:tc>
        <w:tc>
          <w:tcPr>
            <w:tcW w:w="425" w:type="dxa"/>
          </w:tcPr>
          <w:p w14:paraId="587011BF">
            <w:pPr>
              <w:pStyle w:val="104"/>
              <w:rPr>
                <w:kern w:val="2"/>
                <w:szCs w:val="22"/>
              </w:rPr>
            </w:pPr>
            <w:r>
              <w:rPr>
                <w:kern w:val="2"/>
                <w:szCs w:val="22"/>
              </w:rPr>
              <w:t>M</w:t>
            </w:r>
          </w:p>
        </w:tc>
        <w:tc>
          <w:tcPr>
            <w:tcW w:w="1368" w:type="dxa"/>
          </w:tcPr>
          <w:p w14:paraId="5E65ADB8">
            <w:pPr>
              <w:pStyle w:val="102"/>
              <w:rPr>
                <w:kern w:val="2"/>
                <w:szCs w:val="22"/>
              </w:rPr>
            </w:pPr>
            <w:r>
              <w:rPr>
                <w:kern w:val="2"/>
                <w:szCs w:val="22"/>
              </w:rPr>
              <w:t>1</w:t>
            </w:r>
          </w:p>
        </w:tc>
        <w:tc>
          <w:tcPr>
            <w:tcW w:w="3438" w:type="dxa"/>
          </w:tcPr>
          <w:p w14:paraId="7DC643CE">
            <w:pPr>
              <w:pStyle w:val="102"/>
              <w:rPr>
                <w:kern w:val="2"/>
                <w:szCs w:val="22"/>
              </w:rPr>
            </w:pPr>
            <w:r>
              <w:rPr>
                <w:kern w:val="2"/>
                <w:szCs w:val="22"/>
              </w:rPr>
              <w:t>The service identity of the receiving Legacy 3GPP UE, Non-3GPP UE or the receiving Application Server (NOTE).</w:t>
            </w:r>
          </w:p>
        </w:tc>
        <w:tc>
          <w:tcPr>
            <w:tcW w:w="1998" w:type="dxa"/>
          </w:tcPr>
          <w:p w14:paraId="3A243F7B">
            <w:pPr>
              <w:pStyle w:val="102"/>
              <w:rPr>
                <w:rFonts w:cs="Arial"/>
                <w:kern w:val="2"/>
                <w:szCs w:val="18"/>
              </w:rPr>
            </w:pPr>
          </w:p>
        </w:tc>
      </w:tr>
      <w:tr w14:paraId="49302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2495AD3">
            <w:pPr>
              <w:pStyle w:val="102"/>
              <w:rPr>
                <w:kern w:val="2"/>
                <w:szCs w:val="22"/>
              </w:rPr>
            </w:pPr>
            <w:r>
              <w:rPr>
                <w:kern w:val="2"/>
                <w:szCs w:val="22"/>
                <w:lang w:eastAsia="zh-CN"/>
              </w:rPr>
              <w:t>msgId</w:t>
            </w:r>
          </w:p>
        </w:tc>
        <w:tc>
          <w:tcPr>
            <w:tcW w:w="1006" w:type="dxa"/>
          </w:tcPr>
          <w:p w14:paraId="532DFD3C">
            <w:pPr>
              <w:pStyle w:val="102"/>
              <w:rPr>
                <w:kern w:val="2"/>
                <w:szCs w:val="22"/>
                <w:lang w:eastAsia="zh-CN"/>
              </w:rPr>
            </w:pPr>
            <w:r>
              <w:rPr>
                <w:kern w:val="2"/>
                <w:szCs w:val="22"/>
              </w:rPr>
              <w:t>string</w:t>
            </w:r>
          </w:p>
        </w:tc>
        <w:tc>
          <w:tcPr>
            <w:tcW w:w="425" w:type="dxa"/>
          </w:tcPr>
          <w:p w14:paraId="2658C390">
            <w:pPr>
              <w:pStyle w:val="104"/>
              <w:rPr>
                <w:kern w:val="2"/>
                <w:szCs w:val="22"/>
              </w:rPr>
            </w:pPr>
            <w:r>
              <w:rPr>
                <w:kern w:val="2"/>
                <w:szCs w:val="22"/>
              </w:rPr>
              <w:t>M</w:t>
            </w:r>
          </w:p>
        </w:tc>
        <w:tc>
          <w:tcPr>
            <w:tcW w:w="1368" w:type="dxa"/>
          </w:tcPr>
          <w:p w14:paraId="365330D9">
            <w:pPr>
              <w:pStyle w:val="102"/>
              <w:rPr>
                <w:kern w:val="2"/>
                <w:szCs w:val="22"/>
              </w:rPr>
            </w:pPr>
            <w:r>
              <w:rPr>
                <w:kern w:val="2"/>
                <w:szCs w:val="22"/>
              </w:rPr>
              <w:t>1</w:t>
            </w:r>
          </w:p>
        </w:tc>
        <w:tc>
          <w:tcPr>
            <w:tcW w:w="3438" w:type="dxa"/>
          </w:tcPr>
          <w:p w14:paraId="3085BDE3">
            <w:pPr>
              <w:pStyle w:val="102"/>
              <w:rPr>
                <w:kern w:val="2"/>
                <w:szCs w:val="22"/>
              </w:rPr>
            </w:pPr>
            <w:r>
              <w:rPr>
                <w:kern w:val="2"/>
                <w:szCs w:val="22"/>
              </w:rPr>
              <w:t>Unique identifier of this message.</w:t>
            </w:r>
          </w:p>
        </w:tc>
        <w:tc>
          <w:tcPr>
            <w:tcW w:w="1998" w:type="dxa"/>
          </w:tcPr>
          <w:p w14:paraId="15D28B21">
            <w:pPr>
              <w:pStyle w:val="102"/>
              <w:rPr>
                <w:rFonts w:cs="Arial"/>
                <w:kern w:val="2"/>
                <w:szCs w:val="18"/>
              </w:rPr>
            </w:pPr>
          </w:p>
        </w:tc>
      </w:tr>
      <w:tr w14:paraId="23E472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E778A">
            <w:pPr>
              <w:pStyle w:val="102"/>
              <w:rPr>
                <w:kern w:val="2"/>
                <w:szCs w:val="22"/>
                <w:lang w:eastAsia="zh-CN"/>
              </w:rPr>
            </w:pPr>
            <w:r>
              <w:rPr>
                <w:kern w:val="2"/>
                <w:szCs w:val="22"/>
                <w:lang w:eastAsia="zh-CN"/>
              </w:rPr>
              <w:t>failureCause</w:t>
            </w:r>
          </w:p>
        </w:tc>
        <w:tc>
          <w:tcPr>
            <w:tcW w:w="1006" w:type="dxa"/>
          </w:tcPr>
          <w:p w14:paraId="127CCA78">
            <w:pPr>
              <w:pStyle w:val="102"/>
              <w:rPr>
                <w:kern w:val="2"/>
                <w:szCs w:val="22"/>
                <w:lang w:eastAsia="zh-CN"/>
              </w:rPr>
            </w:pPr>
            <w:r>
              <w:rPr>
                <w:kern w:val="2"/>
                <w:szCs w:val="22"/>
              </w:rPr>
              <w:t>string</w:t>
            </w:r>
          </w:p>
        </w:tc>
        <w:tc>
          <w:tcPr>
            <w:tcW w:w="425" w:type="dxa"/>
          </w:tcPr>
          <w:p w14:paraId="58700F32">
            <w:pPr>
              <w:pStyle w:val="104"/>
              <w:rPr>
                <w:kern w:val="2"/>
                <w:szCs w:val="22"/>
                <w:lang w:eastAsia="zh-CN"/>
              </w:rPr>
            </w:pPr>
            <w:r>
              <w:rPr>
                <w:kern w:val="2"/>
                <w:szCs w:val="22"/>
                <w:lang w:eastAsia="zh-CN"/>
              </w:rPr>
              <w:t>C</w:t>
            </w:r>
          </w:p>
        </w:tc>
        <w:tc>
          <w:tcPr>
            <w:tcW w:w="1368" w:type="dxa"/>
          </w:tcPr>
          <w:p w14:paraId="5E03D471">
            <w:pPr>
              <w:pStyle w:val="102"/>
              <w:rPr>
                <w:kern w:val="2"/>
                <w:szCs w:val="22"/>
              </w:rPr>
            </w:pPr>
            <w:r>
              <w:rPr>
                <w:kern w:val="2"/>
                <w:szCs w:val="22"/>
              </w:rPr>
              <w:t>0..1</w:t>
            </w:r>
          </w:p>
        </w:tc>
        <w:tc>
          <w:tcPr>
            <w:tcW w:w="3438" w:type="dxa"/>
          </w:tcPr>
          <w:p w14:paraId="53F9E6BD">
            <w:pPr>
              <w:pStyle w:val="102"/>
              <w:rPr>
                <w:kern w:val="2"/>
                <w:szCs w:val="22"/>
                <w:lang w:eastAsia="zh-CN"/>
              </w:rPr>
            </w:pPr>
            <w:r>
              <w:rPr>
                <w:kern w:val="2"/>
                <w:szCs w:val="22"/>
              </w:rPr>
              <w:t>The Failure Cause indicates the failure reason, if applicable.</w:t>
            </w:r>
          </w:p>
          <w:p w14:paraId="3515CBE2">
            <w:pPr>
              <w:pStyle w:val="102"/>
              <w:rPr>
                <w:kern w:val="2"/>
                <w:szCs w:val="22"/>
                <w:lang w:eastAsia="zh-CN"/>
              </w:rPr>
            </w:pPr>
            <w:r>
              <w:rPr>
                <w:kern w:val="2"/>
                <w:szCs w:val="22"/>
                <w:lang w:eastAsia="zh-CN"/>
              </w:rPr>
              <w:t>May only be present if the ReportDeliveryStatus sets to "REPT_DELY_FAILED".</w:t>
            </w:r>
          </w:p>
        </w:tc>
        <w:tc>
          <w:tcPr>
            <w:tcW w:w="1998" w:type="dxa"/>
          </w:tcPr>
          <w:p w14:paraId="203B742C">
            <w:pPr>
              <w:pStyle w:val="102"/>
              <w:rPr>
                <w:rFonts w:cs="Arial"/>
                <w:kern w:val="2"/>
                <w:szCs w:val="18"/>
              </w:rPr>
            </w:pPr>
          </w:p>
        </w:tc>
      </w:tr>
      <w:tr w14:paraId="6327B3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F68F25">
            <w:pPr>
              <w:pStyle w:val="102"/>
              <w:rPr>
                <w:kern w:val="2"/>
                <w:szCs w:val="22"/>
                <w:lang w:eastAsia="zh-CN"/>
              </w:rPr>
            </w:pPr>
            <w:r>
              <w:rPr>
                <w:kern w:val="2"/>
                <w:szCs w:val="22"/>
                <w:lang w:eastAsia="zh-CN"/>
              </w:rPr>
              <w:t>delivSt</w:t>
            </w:r>
          </w:p>
        </w:tc>
        <w:tc>
          <w:tcPr>
            <w:tcW w:w="1006" w:type="dxa"/>
          </w:tcPr>
          <w:p w14:paraId="46DE3ECE">
            <w:pPr>
              <w:pStyle w:val="102"/>
              <w:rPr>
                <w:kern w:val="2"/>
                <w:szCs w:val="22"/>
                <w:lang w:eastAsia="zh-CN"/>
              </w:rPr>
            </w:pPr>
            <w:r>
              <w:rPr>
                <w:kern w:val="2"/>
                <w:szCs w:val="22"/>
                <w:lang w:eastAsia="zh-CN"/>
              </w:rPr>
              <w:t>ReportDeliveryStatus</w:t>
            </w:r>
          </w:p>
        </w:tc>
        <w:tc>
          <w:tcPr>
            <w:tcW w:w="425" w:type="dxa"/>
          </w:tcPr>
          <w:p w14:paraId="571C3FCC">
            <w:pPr>
              <w:pStyle w:val="104"/>
              <w:rPr>
                <w:kern w:val="2"/>
                <w:szCs w:val="22"/>
              </w:rPr>
            </w:pPr>
            <w:r>
              <w:rPr>
                <w:kern w:val="2"/>
                <w:szCs w:val="22"/>
              </w:rPr>
              <w:t>M</w:t>
            </w:r>
          </w:p>
        </w:tc>
        <w:tc>
          <w:tcPr>
            <w:tcW w:w="1368" w:type="dxa"/>
          </w:tcPr>
          <w:p w14:paraId="71C86294">
            <w:pPr>
              <w:pStyle w:val="102"/>
              <w:rPr>
                <w:kern w:val="2"/>
                <w:szCs w:val="22"/>
              </w:rPr>
            </w:pPr>
            <w:r>
              <w:rPr>
                <w:kern w:val="2"/>
                <w:szCs w:val="22"/>
              </w:rPr>
              <w:t>1</w:t>
            </w:r>
          </w:p>
        </w:tc>
        <w:tc>
          <w:tcPr>
            <w:tcW w:w="3438" w:type="dxa"/>
          </w:tcPr>
          <w:p w14:paraId="2F7AB011">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pPr>
              <w:pStyle w:val="102"/>
              <w:rPr>
                <w:rFonts w:cs="Arial"/>
                <w:kern w:val="2"/>
                <w:szCs w:val="18"/>
              </w:rPr>
            </w:pPr>
          </w:p>
        </w:tc>
      </w:tr>
      <w:tr w14:paraId="4299F9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51CF2C4">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2803D672">
      <w:pPr>
        <w:rPr>
          <w:lang w:eastAsia="zh-CN"/>
        </w:rPr>
      </w:pPr>
    </w:p>
    <w:p w14:paraId="36469E32">
      <w:pPr>
        <w:pStyle w:val="6"/>
      </w:pPr>
      <w:bookmarkStart w:id="968" w:name="_Toc93879002"/>
      <w:bookmarkStart w:id="969" w:name="_Toc97197178"/>
      <w:bookmarkStart w:id="970" w:name="_Toc96996772"/>
      <w:bookmarkStart w:id="971" w:name="_Toc18550938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pPr>
        <w:pStyle w:val="7"/>
        <w:rPr>
          <w:lang w:eastAsia="zh-CN"/>
        </w:rPr>
      </w:pPr>
      <w:bookmarkStart w:id="972" w:name="_Toc97197179"/>
      <w:bookmarkStart w:id="973" w:name="_Toc93879003"/>
      <w:bookmarkStart w:id="974" w:name="_Toc96996773"/>
      <w:bookmarkStart w:id="975" w:name="_Toc185509383"/>
      <w:r>
        <w:rPr>
          <w:lang w:eastAsia="zh-CN"/>
        </w:rPr>
        <w:t>8.2.5.3.1</w:t>
      </w:r>
      <w:r>
        <w:rPr>
          <w:lang w:eastAsia="zh-CN"/>
        </w:rPr>
        <w:tab/>
      </w:r>
      <w:r>
        <w:rPr>
          <w:lang w:eastAsia="zh-CN"/>
        </w:rPr>
        <w:t>Introduction</w:t>
      </w:r>
      <w:bookmarkEnd w:id="972"/>
      <w:bookmarkEnd w:id="973"/>
      <w:bookmarkEnd w:id="974"/>
      <w:bookmarkEnd w:id="975"/>
    </w:p>
    <w:p w14:paraId="14716DE4">
      <w:pPr>
        <w:rPr>
          <w:lang w:eastAsia="zh-CN"/>
        </w:rPr>
      </w:pPr>
      <w:r>
        <w:rPr>
          <w:lang w:eastAsia="zh-CN"/>
        </w:rPr>
        <w:t>This clause defines simple data types and enumerations that can be referenced from data structures defined in the previous clauses.</w:t>
      </w:r>
    </w:p>
    <w:p w14:paraId="5E916D1D">
      <w:pPr>
        <w:pStyle w:val="7"/>
        <w:rPr>
          <w:lang w:eastAsia="zh-CN"/>
        </w:rPr>
      </w:pPr>
      <w:bookmarkStart w:id="976" w:name="_Toc97197180"/>
      <w:bookmarkStart w:id="977" w:name="_Toc93879004"/>
      <w:bookmarkStart w:id="978" w:name="_Toc96996774"/>
      <w:bookmarkStart w:id="979" w:name="_Toc185509384"/>
      <w:r>
        <w:rPr>
          <w:lang w:eastAsia="zh-CN"/>
        </w:rPr>
        <w:t>8.2.5.3.2</w:t>
      </w:r>
      <w:r>
        <w:rPr>
          <w:lang w:eastAsia="zh-CN"/>
        </w:rPr>
        <w:tab/>
      </w:r>
      <w:r>
        <w:rPr>
          <w:lang w:eastAsia="zh-CN"/>
        </w:rPr>
        <w:t>Simple data types</w:t>
      </w:r>
      <w:bookmarkEnd w:id="976"/>
      <w:bookmarkEnd w:id="977"/>
      <w:bookmarkEnd w:id="978"/>
      <w:bookmarkEnd w:id="979"/>
    </w:p>
    <w:p w14:paraId="0C13CE99">
      <w:pPr>
        <w:rPr>
          <w:lang w:eastAsia="zh-CN"/>
        </w:rPr>
      </w:pPr>
      <w:r>
        <w:rPr>
          <w:lang w:eastAsia="zh-CN"/>
        </w:rPr>
        <w:t>None.</w:t>
      </w:r>
    </w:p>
    <w:p w14:paraId="6EE98DFC">
      <w:pPr>
        <w:pStyle w:val="7"/>
        <w:rPr>
          <w:lang w:eastAsia="zh-CN"/>
        </w:rPr>
      </w:pPr>
      <w:bookmarkStart w:id="980" w:name="_Toc96996775"/>
      <w:bookmarkStart w:id="981" w:name="_Toc185509385"/>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10F8E48D">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45C2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3764AD32">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pPr>
              <w:pStyle w:val="103"/>
              <w:rPr>
                <w:kern w:val="2"/>
                <w:szCs w:val="22"/>
              </w:rPr>
            </w:pPr>
            <w:r>
              <w:rPr>
                <w:kern w:val="2"/>
                <w:szCs w:val="22"/>
              </w:rPr>
              <w:t>Description</w:t>
            </w:r>
          </w:p>
        </w:tc>
        <w:tc>
          <w:tcPr>
            <w:tcW w:w="1278" w:type="pct"/>
            <w:shd w:val="clear" w:color="auto" w:fill="C0C0C0"/>
          </w:tcPr>
          <w:p w14:paraId="5976F9DB">
            <w:pPr>
              <w:pStyle w:val="103"/>
              <w:rPr>
                <w:kern w:val="2"/>
                <w:szCs w:val="22"/>
              </w:rPr>
            </w:pPr>
            <w:r>
              <w:rPr>
                <w:kern w:val="2"/>
                <w:szCs w:val="22"/>
              </w:rPr>
              <w:t>Applicability</w:t>
            </w:r>
          </w:p>
        </w:tc>
      </w:tr>
      <w:tr w14:paraId="116DC8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EF487FA">
            <w:pPr>
              <w:pStyle w:val="102"/>
              <w:rPr>
                <w:kern w:val="2"/>
                <w:szCs w:val="22"/>
              </w:rPr>
            </w:pPr>
            <w:r>
              <w:rPr>
                <w:kern w:val="2"/>
                <w:szCs w:val="22"/>
              </w:rPr>
              <w:t>DELY_FAILED</w:t>
            </w:r>
          </w:p>
        </w:tc>
        <w:tc>
          <w:tcPr>
            <w:tcW w:w="2330" w:type="pct"/>
            <w:tcMar>
              <w:top w:w="0" w:type="dxa"/>
              <w:left w:w="108" w:type="dxa"/>
              <w:bottom w:w="0" w:type="dxa"/>
              <w:right w:w="108" w:type="dxa"/>
            </w:tcMar>
          </w:tcPr>
          <w:p w14:paraId="2611451C">
            <w:pPr>
              <w:pStyle w:val="102"/>
              <w:rPr>
                <w:kern w:val="2"/>
                <w:szCs w:val="22"/>
              </w:rPr>
            </w:pPr>
            <w:r>
              <w:rPr>
                <w:kern w:val="2"/>
                <w:szCs w:val="22"/>
              </w:rPr>
              <w:t>Indicates that the message delivery is failed.</w:t>
            </w:r>
          </w:p>
        </w:tc>
        <w:tc>
          <w:tcPr>
            <w:tcW w:w="1278" w:type="pct"/>
          </w:tcPr>
          <w:p w14:paraId="7F94FAFD">
            <w:pPr>
              <w:pStyle w:val="102"/>
              <w:rPr>
                <w:kern w:val="2"/>
                <w:szCs w:val="22"/>
              </w:rPr>
            </w:pPr>
          </w:p>
        </w:tc>
      </w:tr>
      <w:tr w14:paraId="11655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BB0C0DE">
            <w:pPr>
              <w:pStyle w:val="102"/>
              <w:rPr>
                <w:kern w:val="2"/>
                <w:szCs w:val="22"/>
              </w:rPr>
            </w:pPr>
            <w:r>
              <w:rPr>
                <w:kern w:val="2"/>
                <w:szCs w:val="22"/>
              </w:rPr>
              <w:t>DELY_STORED</w:t>
            </w:r>
          </w:p>
        </w:tc>
        <w:tc>
          <w:tcPr>
            <w:tcW w:w="2330" w:type="pct"/>
            <w:tcMar>
              <w:top w:w="0" w:type="dxa"/>
              <w:left w:w="108" w:type="dxa"/>
              <w:bottom w:w="0" w:type="dxa"/>
              <w:right w:w="108" w:type="dxa"/>
            </w:tcMar>
          </w:tcPr>
          <w:p w14:paraId="06E3E89B">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pPr>
              <w:pStyle w:val="102"/>
              <w:rPr>
                <w:kern w:val="2"/>
                <w:szCs w:val="22"/>
              </w:rPr>
            </w:pPr>
          </w:p>
        </w:tc>
      </w:tr>
    </w:tbl>
    <w:p w14:paraId="78B78769">
      <w:pPr>
        <w:rPr>
          <w:lang w:eastAsia="zh-CN"/>
        </w:rPr>
      </w:pPr>
    </w:p>
    <w:p w14:paraId="33D2D090">
      <w:pPr>
        <w:pStyle w:val="7"/>
        <w:rPr>
          <w:lang w:eastAsia="zh-CN"/>
        </w:rPr>
      </w:pPr>
      <w:bookmarkStart w:id="984" w:name="_Toc96996776"/>
      <w:bookmarkStart w:id="985" w:name="_Toc97197182"/>
      <w:bookmarkStart w:id="986" w:name="_Toc93879006"/>
      <w:bookmarkStart w:id="987" w:name="_Toc185509386"/>
      <w:r>
        <w:rPr>
          <w:lang w:eastAsia="zh-CN"/>
        </w:rPr>
        <w:t>8.2.5.3.4</w:t>
      </w:r>
      <w:r>
        <w:rPr>
          <w:lang w:eastAsia="zh-CN"/>
        </w:rPr>
        <w:tab/>
      </w:r>
      <w:r>
        <w:rPr>
          <w:lang w:eastAsia="zh-CN"/>
        </w:rPr>
        <w:t>Enumeration: ReportDeliveryStatus</w:t>
      </w:r>
      <w:bookmarkEnd w:id="984"/>
      <w:bookmarkEnd w:id="985"/>
      <w:bookmarkEnd w:id="986"/>
      <w:bookmarkEnd w:id="987"/>
    </w:p>
    <w:p w14:paraId="3998033F">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FC5B2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17C1670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pPr>
              <w:pStyle w:val="103"/>
              <w:rPr>
                <w:kern w:val="2"/>
                <w:szCs w:val="22"/>
              </w:rPr>
            </w:pPr>
            <w:r>
              <w:rPr>
                <w:kern w:val="2"/>
                <w:szCs w:val="22"/>
              </w:rPr>
              <w:t>Description</w:t>
            </w:r>
          </w:p>
        </w:tc>
        <w:tc>
          <w:tcPr>
            <w:tcW w:w="1278" w:type="pct"/>
            <w:shd w:val="clear" w:color="auto" w:fill="C0C0C0"/>
          </w:tcPr>
          <w:p w14:paraId="631DF826">
            <w:pPr>
              <w:pStyle w:val="103"/>
              <w:rPr>
                <w:kern w:val="2"/>
                <w:szCs w:val="22"/>
              </w:rPr>
            </w:pPr>
            <w:r>
              <w:rPr>
                <w:kern w:val="2"/>
                <w:szCs w:val="22"/>
              </w:rPr>
              <w:t>Applicability</w:t>
            </w:r>
          </w:p>
        </w:tc>
      </w:tr>
      <w:tr w14:paraId="724E8D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E62A8C0">
            <w:pPr>
              <w:pStyle w:val="102"/>
              <w:rPr>
                <w:kern w:val="2"/>
                <w:szCs w:val="22"/>
              </w:rPr>
            </w:pPr>
            <w:r>
              <w:rPr>
                <w:kern w:val="2"/>
                <w:szCs w:val="22"/>
              </w:rPr>
              <w:t>REPT_DELY_SUCCESS</w:t>
            </w:r>
          </w:p>
        </w:tc>
        <w:tc>
          <w:tcPr>
            <w:tcW w:w="2330" w:type="pct"/>
            <w:tcMar>
              <w:top w:w="0" w:type="dxa"/>
              <w:left w:w="108" w:type="dxa"/>
              <w:bottom w:w="0" w:type="dxa"/>
              <w:right w:w="108" w:type="dxa"/>
            </w:tcMar>
          </w:tcPr>
          <w:p w14:paraId="19F0948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pPr>
              <w:pStyle w:val="102"/>
              <w:rPr>
                <w:kern w:val="2"/>
                <w:szCs w:val="22"/>
              </w:rPr>
            </w:pPr>
          </w:p>
        </w:tc>
      </w:tr>
      <w:tr w14:paraId="5FE742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A8BE60C">
            <w:pPr>
              <w:pStyle w:val="102"/>
              <w:rPr>
                <w:kern w:val="2"/>
                <w:szCs w:val="22"/>
              </w:rPr>
            </w:pPr>
            <w:r>
              <w:rPr>
                <w:kern w:val="2"/>
                <w:szCs w:val="22"/>
              </w:rPr>
              <w:t>REPT_DELY_FAILED</w:t>
            </w:r>
          </w:p>
        </w:tc>
        <w:tc>
          <w:tcPr>
            <w:tcW w:w="2330" w:type="pct"/>
            <w:tcMar>
              <w:top w:w="0" w:type="dxa"/>
              <w:left w:w="108" w:type="dxa"/>
              <w:bottom w:w="0" w:type="dxa"/>
              <w:right w:w="108" w:type="dxa"/>
            </w:tcMar>
          </w:tcPr>
          <w:p w14:paraId="74053266">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pPr>
              <w:pStyle w:val="102"/>
              <w:rPr>
                <w:kern w:val="2"/>
                <w:szCs w:val="22"/>
              </w:rPr>
            </w:pPr>
          </w:p>
        </w:tc>
      </w:tr>
    </w:tbl>
    <w:p w14:paraId="45F65379">
      <w:pPr>
        <w:rPr>
          <w:lang w:eastAsia="zh-CN"/>
        </w:rPr>
      </w:pPr>
    </w:p>
    <w:p w14:paraId="15ED1443">
      <w:pPr>
        <w:pStyle w:val="7"/>
        <w:rPr>
          <w:lang w:eastAsia="zh-CN"/>
        </w:rPr>
      </w:pPr>
      <w:bookmarkStart w:id="988" w:name="_Toc93879007"/>
      <w:bookmarkStart w:id="989" w:name="_Toc97197183"/>
      <w:bookmarkStart w:id="990" w:name="_Toc96996777"/>
      <w:bookmarkStart w:id="991" w:name="_Toc185509387"/>
      <w:r>
        <w:rPr>
          <w:lang w:eastAsia="zh-CN"/>
        </w:rPr>
        <w:t>8.2.5.3.5</w:t>
      </w:r>
      <w:r>
        <w:rPr>
          <w:lang w:eastAsia="zh-CN"/>
        </w:rPr>
        <w:tab/>
      </w:r>
      <w:r>
        <w:rPr>
          <w:lang w:eastAsia="zh-CN"/>
        </w:rPr>
        <w:t>Enumeration:Priority</w:t>
      </w:r>
      <w:bookmarkEnd w:id="988"/>
      <w:bookmarkEnd w:id="989"/>
      <w:bookmarkEnd w:id="990"/>
      <w:bookmarkEnd w:id="991"/>
    </w:p>
    <w:p w14:paraId="432F16DF">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49C5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8D3C43">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pPr>
              <w:pStyle w:val="103"/>
              <w:rPr>
                <w:kern w:val="2"/>
                <w:szCs w:val="22"/>
              </w:rPr>
            </w:pPr>
            <w:r>
              <w:rPr>
                <w:kern w:val="2"/>
                <w:szCs w:val="22"/>
              </w:rPr>
              <w:t>Description</w:t>
            </w:r>
          </w:p>
        </w:tc>
        <w:tc>
          <w:tcPr>
            <w:tcW w:w="1278" w:type="pct"/>
            <w:shd w:val="clear" w:color="auto" w:fill="C0C0C0"/>
          </w:tcPr>
          <w:p w14:paraId="498A95A9">
            <w:pPr>
              <w:pStyle w:val="103"/>
              <w:rPr>
                <w:kern w:val="2"/>
                <w:szCs w:val="22"/>
              </w:rPr>
            </w:pPr>
            <w:r>
              <w:rPr>
                <w:kern w:val="2"/>
                <w:szCs w:val="22"/>
              </w:rPr>
              <w:t>Applicability</w:t>
            </w:r>
          </w:p>
        </w:tc>
      </w:tr>
      <w:tr w14:paraId="7CE535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C3B5C6A">
            <w:pPr>
              <w:pStyle w:val="102"/>
              <w:rPr>
                <w:kern w:val="2"/>
                <w:szCs w:val="22"/>
              </w:rPr>
            </w:pPr>
            <w:r>
              <w:rPr>
                <w:kern w:val="2"/>
                <w:szCs w:val="22"/>
              </w:rPr>
              <w:t>HIGH</w:t>
            </w:r>
          </w:p>
        </w:tc>
        <w:tc>
          <w:tcPr>
            <w:tcW w:w="2330" w:type="pct"/>
            <w:tcMar>
              <w:top w:w="0" w:type="dxa"/>
              <w:left w:w="108" w:type="dxa"/>
              <w:bottom w:w="0" w:type="dxa"/>
              <w:right w:w="108" w:type="dxa"/>
            </w:tcMar>
          </w:tcPr>
          <w:p w14:paraId="6C553A54">
            <w:pPr>
              <w:pStyle w:val="102"/>
              <w:rPr>
                <w:kern w:val="2"/>
                <w:szCs w:val="22"/>
              </w:rPr>
            </w:pPr>
            <w:r>
              <w:rPr>
                <w:kern w:val="2"/>
                <w:szCs w:val="22"/>
              </w:rPr>
              <w:t>Indicates the messages should be sent in high priority.</w:t>
            </w:r>
          </w:p>
        </w:tc>
        <w:tc>
          <w:tcPr>
            <w:tcW w:w="1278" w:type="pct"/>
          </w:tcPr>
          <w:p w14:paraId="1CAB90F8">
            <w:pPr>
              <w:pStyle w:val="102"/>
              <w:rPr>
                <w:kern w:val="2"/>
                <w:szCs w:val="22"/>
              </w:rPr>
            </w:pPr>
          </w:p>
        </w:tc>
      </w:tr>
      <w:tr w14:paraId="206BFE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0487DBF">
            <w:pPr>
              <w:pStyle w:val="102"/>
              <w:rPr>
                <w:kern w:val="2"/>
                <w:szCs w:val="22"/>
              </w:rPr>
            </w:pPr>
            <w:r>
              <w:rPr>
                <w:kern w:val="2"/>
                <w:szCs w:val="22"/>
              </w:rPr>
              <w:t>MIDDLE</w:t>
            </w:r>
          </w:p>
        </w:tc>
        <w:tc>
          <w:tcPr>
            <w:tcW w:w="2330" w:type="pct"/>
            <w:tcMar>
              <w:top w:w="0" w:type="dxa"/>
              <w:left w:w="108" w:type="dxa"/>
              <w:bottom w:w="0" w:type="dxa"/>
              <w:right w:w="108" w:type="dxa"/>
            </w:tcMar>
          </w:tcPr>
          <w:p w14:paraId="780CCAD8">
            <w:pPr>
              <w:pStyle w:val="102"/>
              <w:rPr>
                <w:kern w:val="2"/>
                <w:szCs w:val="22"/>
              </w:rPr>
            </w:pPr>
            <w:r>
              <w:rPr>
                <w:kern w:val="2"/>
                <w:szCs w:val="22"/>
              </w:rPr>
              <w:t>Indicates the messages should be sent in middle priority.</w:t>
            </w:r>
          </w:p>
        </w:tc>
        <w:tc>
          <w:tcPr>
            <w:tcW w:w="1278" w:type="pct"/>
          </w:tcPr>
          <w:p w14:paraId="1DCEC518">
            <w:pPr>
              <w:pStyle w:val="102"/>
              <w:rPr>
                <w:kern w:val="2"/>
                <w:szCs w:val="22"/>
              </w:rPr>
            </w:pPr>
          </w:p>
        </w:tc>
      </w:tr>
      <w:tr w14:paraId="145D9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A1F1EA3">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pPr>
              <w:pStyle w:val="102"/>
              <w:rPr>
                <w:kern w:val="2"/>
                <w:szCs w:val="22"/>
              </w:rPr>
            </w:pPr>
            <w:r>
              <w:rPr>
                <w:kern w:val="2"/>
                <w:szCs w:val="22"/>
              </w:rPr>
              <w:t>Indicates the messages should be sent in low priority.</w:t>
            </w:r>
          </w:p>
        </w:tc>
        <w:tc>
          <w:tcPr>
            <w:tcW w:w="1278" w:type="pct"/>
          </w:tcPr>
          <w:p w14:paraId="317298D3">
            <w:pPr>
              <w:pStyle w:val="102"/>
              <w:rPr>
                <w:kern w:val="2"/>
                <w:szCs w:val="22"/>
              </w:rPr>
            </w:pPr>
          </w:p>
        </w:tc>
      </w:tr>
    </w:tbl>
    <w:p w14:paraId="65661031">
      <w:pPr>
        <w:rPr>
          <w:lang w:eastAsia="zh-CN"/>
        </w:rPr>
      </w:pPr>
    </w:p>
    <w:p w14:paraId="178807A3">
      <w:pPr>
        <w:pStyle w:val="5"/>
      </w:pPr>
      <w:bookmarkStart w:id="992" w:name="_Toc93879008"/>
      <w:bookmarkStart w:id="993" w:name="_Toc96996778"/>
      <w:bookmarkStart w:id="994" w:name="_Toc185509388"/>
      <w:bookmarkStart w:id="995" w:name="_Toc83768371"/>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14:paraId="5899B7E7">
      <w:pPr>
        <w:pStyle w:val="6"/>
      </w:pPr>
      <w:bookmarkStart w:id="997" w:name="_Toc185509389"/>
      <w:r>
        <w:t>8.2.6.1</w:t>
      </w:r>
      <w:r>
        <w:tab/>
      </w:r>
      <w:r>
        <w:t>General</w:t>
      </w:r>
      <w:bookmarkEnd w:id="997"/>
    </w:p>
    <w:p w14:paraId="1C3101E5">
      <w:r>
        <w:t>HTTP error handling shall be supported as specified in clause 7.7.</w:t>
      </w:r>
    </w:p>
    <w:p w14:paraId="1F227407">
      <w:r>
        <w:t>In addition, the requirements in the following clauses shall apply.</w:t>
      </w:r>
    </w:p>
    <w:p w14:paraId="07C9EF1D">
      <w:pPr>
        <w:pStyle w:val="6"/>
      </w:pPr>
      <w:bookmarkStart w:id="998" w:name="_Toc185509390"/>
      <w:r>
        <w:t>8.2.6.2</w:t>
      </w:r>
      <w:r>
        <w:tab/>
      </w:r>
      <w:r>
        <w:t>Protocol Errors</w:t>
      </w:r>
      <w:bookmarkEnd w:id="998"/>
    </w:p>
    <w:p w14:paraId="68E6D259">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pPr>
        <w:pStyle w:val="6"/>
      </w:pPr>
      <w:bookmarkStart w:id="999" w:name="_Toc185509391"/>
      <w:r>
        <w:t>8.2.6.3</w:t>
      </w:r>
      <w:r>
        <w:tab/>
      </w:r>
      <w:r>
        <w:t>Application Errors</w:t>
      </w:r>
      <w:bookmarkEnd w:id="999"/>
    </w:p>
    <w:p w14:paraId="4B7FF5B5">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71654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3C67C9">
            <w:pPr>
              <w:pStyle w:val="103"/>
            </w:pPr>
            <w:r>
              <w:t>Application Error</w:t>
            </w:r>
          </w:p>
        </w:tc>
        <w:tc>
          <w:tcPr>
            <w:tcW w:w="1205" w:type="dxa"/>
            <w:shd w:val="clear" w:color="auto" w:fill="C0C0C0"/>
          </w:tcPr>
          <w:p w14:paraId="12667399">
            <w:pPr>
              <w:pStyle w:val="103"/>
            </w:pPr>
            <w:r>
              <w:t>HTTP status code</w:t>
            </w:r>
          </w:p>
        </w:tc>
        <w:tc>
          <w:tcPr>
            <w:tcW w:w="3595" w:type="dxa"/>
            <w:shd w:val="clear" w:color="auto" w:fill="C0C0C0"/>
          </w:tcPr>
          <w:p w14:paraId="7F6D6582">
            <w:pPr>
              <w:pStyle w:val="103"/>
            </w:pPr>
            <w:r>
              <w:t>Description</w:t>
            </w:r>
          </w:p>
        </w:tc>
        <w:tc>
          <w:tcPr>
            <w:tcW w:w="1280" w:type="dxa"/>
            <w:shd w:val="clear" w:color="auto" w:fill="C0C0C0"/>
          </w:tcPr>
          <w:p w14:paraId="22DC1D85">
            <w:pPr>
              <w:pStyle w:val="103"/>
            </w:pPr>
            <w:r>
              <w:t>Applicability</w:t>
            </w:r>
          </w:p>
        </w:tc>
      </w:tr>
      <w:tr w14:paraId="0E0A00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4D65500">
            <w:pPr>
              <w:pStyle w:val="102"/>
            </w:pPr>
          </w:p>
        </w:tc>
        <w:tc>
          <w:tcPr>
            <w:tcW w:w="1205" w:type="dxa"/>
          </w:tcPr>
          <w:p w14:paraId="3D87B18C">
            <w:pPr>
              <w:pStyle w:val="102"/>
            </w:pPr>
          </w:p>
        </w:tc>
        <w:tc>
          <w:tcPr>
            <w:tcW w:w="3595" w:type="dxa"/>
          </w:tcPr>
          <w:p w14:paraId="19B32BD1">
            <w:pPr>
              <w:pStyle w:val="102"/>
            </w:pPr>
          </w:p>
        </w:tc>
        <w:tc>
          <w:tcPr>
            <w:tcW w:w="1280" w:type="dxa"/>
          </w:tcPr>
          <w:p w14:paraId="09A4B03E">
            <w:pPr>
              <w:pStyle w:val="102"/>
            </w:pPr>
          </w:p>
        </w:tc>
      </w:tr>
    </w:tbl>
    <w:p w14:paraId="30C80779">
      <w:pPr>
        <w:rPr>
          <w:lang w:eastAsia="zh-CN"/>
        </w:rPr>
      </w:pPr>
    </w:p>
    <w:p w14:paraId="04D369A7">
      <w:pPr>
        <w:pStyle w:val="5"/>
      </w:pPr>
      <w:bookmarkStart w:id="1000" w:name="_Toc185509392"/>
      <w:bookmarkStart w:id="1001" w:name="_Toc96996779"/>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3D88E417">
      <w:pPr>
        <w:rPr>
          <w:lang w:eastAsia="zh-CN"/>
        </w:rPr>
      </w:pPr>
      <w:r>
        <w:rPr>
          <w:lang w:eastAsia="zh-CN"/>
        </w:rPr>
        <w:t>General feature negotiation procedures are defined in clause 7.8. Table 8.2.7-1 lists the supported features for MSGS_MSGDelivery API.</w:t>
      </w:r>
    </w:p>
    <w:p w14:paraId="47A31794">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374F6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6CC5EB5">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795A2CB4">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1371E543">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7313D0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9144CED">
            <w:pPr>
              <w:keepNext/>
              <w:keepLines/>
              <w:spacing w:after="0"/>
              <w:rPr>
                <w:rFonts w:ascii="Arial" w:hAnsi="Arial" w:eastAsia="Batang"/>
                <w:kern w:val="2"/>
                <w:sz w:val="18"/>
                <w:szCs w:val="22"/>
              </w:rPr>
            </w:pPr>
          </w:p>
        </w:tc>
        <w:tc>
          <w:tcPr>
            <w:tcW w:w="2207" w:type="dxa"/>
          </w:tcPr>
          <w:p w14:paraId="6AD7E541">
            <w:pPr>
              <w:keepNext/>
              <w:keepLines/>
              <w:spacing w:after="0"/>
              <w:rPr>
                <w:rFonts w:ascii="Arial" w:hAnsi="Arial" w:eastAsia="Batang"/>
                <w:kern w:val="2"/>
                <w:sz w:val="18"/>
                <w:szCs w:val="22"/>
              </w:rPr>
            </w:pPr>
          </w:p>
        </w:tc>
        <w:tc>
          <w:tcPr>
            <w:tcW w:w="5758" w:type="dxa"/>
          </w:tcPr>
          <w:p w14:paraId="7782E18D">
            <w:pPr>
              <w:keepNext/>
              <w:keepLines/>
              <w:spacing w:after="0"/>
              <w:rPr>
                <w:rFonts w:ascii="Arial" w:hAnsi="Arial" w:eastAsia="Batang" w:cs="Arial"/>
                <w:kern w:val="2"/>
                <w:sz w:val="18"/>
                <w:szCs w:val="18"/>
              </w:rPr>
            </w:pPr>
          </w:p>
        </w:tc>
      </w:tr>
    </w:tbl>
    <w:p w14:paraId="5A37E524">
      <w:pPr>
        <w:rPr>
          <w:lang w:eastAsia="zh-CN"/>
        </w:rPr>
      </w:pPr>
    </w:p>
    <w:p w14:paraId="2D5E6D85">
      <w:pPr>
        <w:pStyle w:val="4"/>
        <w:rPr>
          <w:lang w:eastAsia="zh-CN"/>
        </w:rPr>
      </w:pPr>
      <w:bookmarkStart w:id="1005" w:name="_Toc185509393"/>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pPr>
        <w:pStyle w:val="5"/>
      </w:pPr>
      <w:bookmarkStart w:id="1006" w:name="_Toc185509394"/>
      <w:r>
        <w:rPr>
          <w:rFonts w:hint="eastAsia"/>
          <w:lang w:val="en-US" w:eastAsia="zh-CN"/>
        </w:rPr>
        <w:t>8</w:t>
      </w:r>
      <w:r>
        <w:t>.</w:t>
      </w:r>
      <w:r>
        <w:rPr>
          <w:rFonts w:hint="eastAsia"/>
          <w:lang w:val="en-US" w:eastAsia="zh-CN"/>
        </w:rPr>
        <w:t>3</w:t>
      </w:r>
      <w:r>
        <w:t>.1</w:t>
      </w:r>
      <w:r>
        <w:tab/>
      </w:r>
      <w:r>
        <w:t>API URI</w:t>
      </w:r>
      <w:bookmarkEnd w:id="1006"/>
    </w:p>
    <w:p w14:paraId="7C22AEE2">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7EBC88E">
      <w:pPr>
        <w:pStyle w:val="110"/>
      </w:pPr>
      <w:r>
        <w:t>-</w:t>
      </w:r>
      <w:r>
        <w:rPr>
          <w:lang w:eastAsia="zh-CN"/>
        </w:rPr>
        <w:tab/>
      </w:r>
      <w:r>
        <w:t>The &lt;apiVersion&gt; shall be "v1".</w:t>
      </w:r>
    </w:p>
    <w:p w14:paraId="5B79E140">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DC34324">
      <w:pPr>
        <w:pStyle w:val="5"/>
      </w:pPr>
      <w:bookmarkStart w:id="1007" w:name="_Toc185509395"/>
      <w:r>
        <w:rPr>
          <w:rFonts w:hint="eastAsia"/>
          <w:lang w:val="en-US" w:eastAsia="zh-CN"/>
        </w:rPr>
        <w:t>8</w:t>
      </w:r>
      <w:r>
        <w:t>.</w:t>
      </w:r>
      <w:r>
        <w:rPr>
          <w:rFonts w:hint="eastAsia"/>
          <w:lang w:val="en-US" w:eastAsia="zh-CN"/>
        </w:rPr>
        <w:t>3</w:t>
      </w:r>
      <w:r>
        <w:t>.2</w:t>
      </w:r>
      <w:r>
        <w:tab/>
      </w:r>
      <w:r>
        <w:t>Resources</w:t>
      </w:r>
      <w:bookmarkEnd w:id="1007"/>
    </w:p>
    <w:p w14:paraId="76F3B5AF">
      <w:pPr>
        <w:pStyle w:val="6"/>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6BB02F9">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838B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142B581">
            <w:pPr>
              <w:pStyle w:val="103"/>
              <w:rPr>
                <w:kern w:val="2"/>
                <w:szCs w:val="22"/>
              </w:rPr>
            </w:pPr>
            <w:r>
              <w:rPr>
                <w:kern w:val="2"/>
                <w:szCs w:val="22"/>
              </w:rPr>
              <w:t>Resource name</w:t>
            </w:r>
          </w:p>
        </w:tc>
        <w:tc>
          <w:tcPr>
            <w:tcW w:w="1585" w:type="pct"/>
            <w:shd w:val="clear" w:color="auto" w:fill="C0C0C0"/>
            <w:vAlign w:val="center"/>
          </w:tcPr>
          <w:p w14:paraId="073A07E8">
            <w:pPr>
              <w:pStyle w:val="103"/>
              <w:rPr>
                <w:kern w:val="2"/>
                <w:szCs w:val="22"/>
              </w:rPr>
            </w:pPr>
            <w:r>
              <w:rPr>
                <w:kern w:val="2"/>
                <w:szCs w:val="22"/>
              </w:rPr>
              <w:t>Resource URI</w:t>
            </w:r>
          </w:p>
        </w:tc>
        <w:tc>
          <w:tcPr>
            <w:tcW w:w="636" w:type="pct"/>
            <w:shd w:val="clear" w:color="auto" w:fill="C0C0C0"/>
            <w:vAlign w:val="center"/>
          </w:tcPr>
          <w:p w14:paraId="584E144A">
            <w:pPr>
              <w:pStyle w:val="103"/>
              <w:rPr>
                <w:kern w:val="2"/>
                <w:szCs w:val="22"/>
              </w:rPr>
            </w:pPr>
            <w:r>
              <w:rPr>
                <w:kern w:val="2"/>
                <w:szCs w:val="22"/>
              </w:rPr>
              <w:t>HTTP method or custom operation</w:t>
            </w:r>
          </w:p>
        </w:tc>
        <w:tc>
          <w:tcPr>
            <w:tcW w:w="1510" w:type="pct"/>
            <w:shd w:val="clear" w:color="auto" w:fill="C0C0C0"/>
            <w:vAlign w:val="center"/>
          </w:tcPr>
          <w:p w14:paraId="466D3FE3">
            <w:pPr>
              <w:pStyle w:val="103"/>
              <w:rPr>
                <w:kern w:val="2"/>
                <w:szCs w:val="22"/>
              </w:rPr>
            </w:pPr>
            <w:r>
              <w:rPr>
                <w:kern w:val="2"/>
                <w:szCs w:val="22"/>
              </w:rPr>
              <w:t>Description</w:t>
            </w:r>
          </w:p>
        </w:tc>
      </w:tr>
      <w:tr w14:paraId="3A845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638228D6">
            <w:pPr>
              <w:pStyle w:val="102"/>
              <w:rPr>
                <w:kern w:val="2"/>
                <w:szCs w:val="22"/>
              </w:rPr>
            </w:pPr>
            <w:r>
              <w:rPr>
                <w:rFonts w:hint="eastAsia"/>
                <w:kern w:val="2"/>
                <w:szCs w:val="22"/>
              </w:rPr>
              <w:t>Topic List Subscriptions</w:t>
            </w:r>
          </w:p>
        </w:tc>
        <w:tc>
          <w:tcPr>
            <w:tcW w:w="1585" w:type="pct"/>
          </w:tcPr>
          <w:p w14:paraId="1365796E">
            <w:pPr>
              <w:pStyle w:val="102"/>
              <w:rPr>
                <w:kern w:val="2"/>
                <w:szCs w:val="22"/>
              </w:rPr>
            </w:pPr>
            <w:r>
              <w:rPr>
                <w:rFonts w:hint="eastAsia"/>
                <w:kern w:val="2"/>
                <w:szCs w:val="22"/>
              </w:rPr>
              <w:t>/topiclist-subscriptions</w:t>
            </w:r>
          </w:p>
        </w:tc>
        <w:tc>
          <w:tcPr>
            <w:tcW w:w="636" w:type="pct"/>
          </w:tcPr>
          <w:p w14:paraId="36F022B7">
            <w:pPr>
              <w:pStyle w:val="102"/>
              <w:rPr>
                <w:kern w:val="2"/>
                <w:szCs w:val="22"/>
              </w:rPr>
            </w:pPr>
            <w:r>
              <w:rPr>
                <w:kern w:val="2"/>
                <w:szCs w:val="22"/>
              </w:rPr>
              <w:t>POST</w:t>
            </w:r>
          </w:p>
        </w:tc>
        <w:tc>
          <w:tcPr>
            <w:tcW w:w="1510" w:type="pct"/>
          </w:tcPr>
          <w:p w14:paraId="35709156">
            <w:pPr>
              <w:pStyle w:val="102"/>
              <w:rPr>
                <w:kern w:val="2"/>
                <w:szCs w:val="22"/>
              </w:rPr>
            </w:pPr>
            <w:r>
              <w:rPr>
                <w:rFonts w:hint="eastAsia"/>
                <w:kern w:val="2"/>
                <w:szCs w:val="22"/>
              </w:rPr>
              <w:t>Subscribe to a Messaging Topic list on a MSGin5G Server.</w:t>
            </w:r>
          </w:p>
        </w:tc>
      </w:tr>
      <w:tr w14:paraId="63EBA9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1CA3D21">
            <w:pPr>
              <w:pStyle w:val="102"/>
              <w:rPr>
                <w:kern w:val="2"/>
                <w:szCs w:val="22"/>
              </w:rPr>
            </w:pPr>
            <w:r>
              <w:rPr>
                <w:rFonts w:hint="eastAsia"/>
                <w:kern w:val="2"/>
                <w:szCs w:val="22"/>
              </w:rPr>
              <w:t>Individual Topic List Subscription</w:t>
            </w:r>
          </w:p>
        </w:tc>
        <w:tc>
          <w:tcPr>
            <w:tcW w:w="1585" w:type="pct"/>
          </w:tcPr>
          <w:p w14:paraId="4697C4A6">
            <w:pPr>
              <w:pStyle w:val="102"/>
              <w:rPr>
                <w:kern w:val="2"/>
                <w:szCs w:val="22"/>
              </w:rPr>
            </w:pPr>
            <w:r>
              <w:rPr>
                <w:rFonts w:hint="eastAsia"/>
                <w:kern w:val="2"/>
                <w:szCs w:val="22"/>
              </w:rPr>
              <w:t>/topiclist-subscriptions/{subscriptionId}</w:t>
            </w:r>
          </w:p>
        </w:tc>
        <w:tc>
          <w:tcPr>
            <w:tcW w:w="636" w:type="pct"/>
          </w:tcPr>
          <w:p w14:paraId="475FEDD9">
            <w:pPr>
              <w:pStyle w:val="102"/>
              <w:rPr>
                <w:kern w:val="2"/>
                <w:szCs w:val="22"/>
                <w:lang w:val="en-US" w:eastAsia="zh-CN"/>
              </w:rPr>
            </w:pPr>
            <w:r>
              <w:rPr>
                <w:rFonts w:hint="eastAsia"/>
                <w:kern w:val="2"/>
                <w:szCs w:val="22"/>
                <w:lang w:val="en-US" w:eastAsia="zh-CN"/>
              </w:rPr>
              <w:t>DELETE</w:t>
            </w:r>
          </w:p>
        </w:tc>
        <w:tc>
          <w:tcPr>
            <w:tcW w:w="1510" w:type="pct"/>
          </w:tcPr>
          <w:p w14:paraId="46346AA2">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pPr>
        <w:rPr>
          <w:lang w:eastAsia="zh-CN"/>
        </w:rPr>
      </w:pPr>
    </w:p>
    <w:p w14:paraId="27976EAE">
      <w:pPr>
        <w:pStyle w:val="6"/>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pPr>
        <w:pStyle w:val="7"/>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3C6FDD2B">
      <w:pPr>
        <w:pStyle w:val="7"/>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6EC9E8F0">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88BFB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FA2550">
            <w:pPr>
              <w:pStyle w:val="103"/>
              <w:rPr>
                <w:kern w:val="2"/>
                <w:szCs w:val="22"/>
              </w:rPr>
            </w:pPr>
            <w:r>
              <w:rPr>
                <w:kern w:val="2"/>
                <w:szCs w:val="22"/>
              </w:rPr>
              <w:t>Name</w:t>
            </w:r>
          </w:p>
        </w:tc>
        <w:tc>
          <w:tcPr>
            <w:tcW w:w="708" w:type="pct"/>
            <w:shd w:val="clear" w:color="000000" w:fill="C0C0C0"/>
          </w:tcPr>
          <w:p w14:paraId="61765E14">
            <w:pPr>
              <w:pStyle w:val="103"/>
              <w:rPr>
                <w:kern w:val="2"/>
                <w:szCs w:val="22"/>
              </w:rPr>
            </w:pPr>
            <w:r>
              <w:rPr>
                <w:kern w:val="2"/>
                <w:szCs w:val="22"/>
              </w:rPr>
              <w:t>Data Type</w:t>
            </w:r>
          </w:p>
        </w:tc>
        <w:tc>
          <w:tcPr>
            <w:tcW w:w="3733" w:type="pct"/>
            <w:shd w:val="clear" w:color="000000" w:fill="C0C0C0"/>
            <w:vAlign w:val="center"/>
          </w:tcPr>
          <w:p w14:paraId="15041450">
            <w:pPr>
              <w:pStyle w:val="103"/>
              <w:rPr>
                <w:kern w:val="2"/>
                <w:szCs w:val="22"/>
              </w:rPr>
            </w:pPr>
            <w:r>
              <w:rPr>
                <w:kern w:val="2"/>
                <w:szCs w:val="22"/>
              </w:rPr>
              <w:t>Definition</w:t>
            </w:r>
          </w:p>
        </w:tc>
      </w:tr>
      <w:tr w14:paraId="09CCE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D4AD722">
            <w:pPr>
              <w:pStyle w:val="102"/>
              <w:rPr>
                <w:kern w:val="2"/>
                <w:szCs w:val="22"/>
              </w:rPr>
            </w:pPr>
            <w:r>
              <w:rPr>
                <w:kern w:val="2"/>
                <w:szCs w:val="22"/>
              </w:rPr>
              <w:t>apiRoot</w:t>
            </w:r>
          </w:p>
        </w:tc>
        <w:tc>
          <w:tcPr>
            <w:tcW w:w="708" w:type="pct"/>
          </w:tcPr>
          <w:p w14:paraId="0B2BF884">
            <w:pPr>
              <w:pStyle w:val="102"/>
              <w:rPr>
                <w:kern w:val="2"/>
                <w:szCs w:val="22"/>
              </w:rPr>
            </w:pPr>
            <w:r>
              <w:rPr>
                <w:kern w:val="2"/>
                <w:szCs w:val="22"/>
              </w:rPr>
              <w:t>string</w:t>
            </w:r>
          </w:p>
        </w:tc>
        <w:tc>
          <w:tcPr>
            <w:tcW w:w="3733" w:type="pct"/>
            <w:vAlign w:val="center"/>
          </w:tcPr>
          <w:p w14:paraId="30E9862B">
            <w:pPr>
              <w:pStyle w:val="102"/>
              <w:rPr>
                <w:kern w:val="2"/>
                <w:szCs w:val="22"/>
              </w:rPr>
            </w:pPr>
            <w:r>
              <w:rPr>
                <w:kern w:val="2"/>
                <w:szCs w:val="22"/>
              </w:rPr>
              <w:t>See clause 7.5</w:t>
            </w:r>
          </w:p>
        </w:tc>
      </w:tr>
      <w:tr w14:paraId="41EDF7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5744D99">
            <w:pPr>
              <w:pStyle w:val="102"/>
              <w:rPr>
                <w:kern w:val="2"/>
                <w:szCs w:val="22"/>
                <w:lang w:eastAsia="zh-CN"/>
              </w:rPr>
            </w:pPr>
            <w:r>
              <w:rPr>
                <w:kern w:val="2"/>
                <w:szCs w:val="22"/>
                <w:lang w:eastAsia="zh-CN"/>
              </w:rPr>
              <w:t>apiVersion</w:t>
            </w:r>
          </w:p>
        </w:tc>
        <w:tc>
          <w:tcPr>
            <w:tcW w:w="708" w:type="pct"/>
          </w:tcPr>
          <w:p w14:paraId="29D198DC">
            <w:pPr>
              <w:pStyle w:val="102"/>
              <w:rPr>
                <w:kern w:val="2"/>
                <w:szCs w:val="22"/>
                <w:lang w:eastAsia="zh-CN"/>
              </w:rPr>
            </w:pPr>
            <w:r>
              <w:rPr>
                <w:kern w:val="2"/>
                <w:szCs w:val="22"/>
              </w:rPr>
              <w:t>string</w:t>
            </w:r>
          </w:p>
        </w:tc>
        <w:tc>
          <w:tcPr>
            <w:tcW w:w="3733" w:type="pct"/>
            <w:vAlign w:val="center"/>
          </w:tcPr>
          <w:p w14:paraId="68E20530">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6138F2A6">
      <w:pPr>
        <w:rPr>
          <w:lang w:eastAsia="zh-CN"/>
        </w:rPr>
      </w:pPr>
    </w:p>
    <w:p w14:paraId="60C1A80A">
      <w:pPr>
        <w:pStyle w:val="7"/>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pPr>
        <w:pStyle w:val="8"/>
        <w:rPr>
          <w:lang w:eastAsia="zh-CN"/>
        </w:rPr>
      </w:pPr>
      <w:bookmarkStart w:id="1013" w:name="_Toc185509401"/>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AF6413D">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431A2DF">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86E89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6F42017A">
            <w:pPr>
              <w:pStyle w:val="103"/>
              <w:rPr>
                <w:kern w:val="2"/>
                <w:szCs w:val="22"/>
              </w:rPr>
            </w:pPr>
            <w:r>
              <w:rPr>
                <w:kern w:val="2"/>
                <w:szCs w:val="22"/>
              </w:rPr>
              <w:t>Name</w:t>
            </w:r>
          </w:p>
        </w:tc>
        <w:tc>
          <w:tcPr>
            <w:tcW w:w="947" w:type="pct"/>
            <w:shd w:val="clear" w:color="auto" w:fill="C0C0C0"/>
          </w:tcPr>
          <w:p w14:paraId="523F9590">
            <w:pPr>
              <w:pStyle w:val="103"/>
              <w:rPr>
                <w:kern w:val="2"/>
                <w:szCs w:val="22"/>
              </w:rPr>
            </w:pPr>
            <w:r>
              <w:rPr>
                <w:kern w:val="2"/>
                <w:szCs w:val="22"/>
              </w:rPr>
              <w:t>Data type</w:t>
            </w:r>
          </w:p>
        </w:tc>
        <w:tc>
          <w:tcPr>
            <w:tcW w:w="209" w:type="pct"/>
            <w:shd w:val="clear" w:color="auto" w:fill="C0C0C0"/>
          </w:tcPr>
          <w:p w14:paraId="6C59930C">
            <w:pPr>
              <w:pStyle w:val="103"/>
              <w:rPr>
                <w:kern w:val="2"/>
                <w:szCs w:val="22"/>
              </w:rPr>
            </w:pPr>
            <w:r>
              <w:rPr>
                <w:kern w:val="2"/>
                <w:szCs w:val="22"/>
              </w:rPr>
              <w:t>P</w:t>
            </w:r>
          </w:p>
        </w:tc>
        <w:tc>
          <w:tcPr>
            <w:tcW w:w="608" w:type="pct"/>
            <w:shd w:val="clear" w:color="auto" w:fill="C0C0C0"/>
          </w:tcPr>
          <w:p w14:paraId="436B161D">
            <w:pPr>
              <w:pStyle w:val="103"/>
              <w:rPr>
                <w:kern w:val="2"/>
                <w:szCs w:val="22"/>
              </w:rPr>
            </w:pPr>
            <w:r>
              <w:rPr>
                <w:kern w:val="2"/>
                <w:szCs w:val="22"/>
              </w:rPr>
              <w:t>Cardinality</w:t>
            </w:r>
          </w:p>
        </w:tc>
        <w:tc>
          <w:tcPr>
            <w:tcW w:w="2392" w:type="pct"/>
            <w:shd w:val="clear" w:color="auto" w:fill="C0C0C0"/>
            <w:vAlign w:val="center"/>
          </w:tcPr>
          <w:p w14:paraId="7E3C3FF5">
            <w:pPr>
              <w:pStyle w:val="103"/>
              <w:rPr>
                <w:kern w:val="2"/>
                <w:szCs w:val="22"/>
              </w:rPr>
            </w:pPr>
            <w:r>
              <w:rPr>
                <w:kern w:val="2"/>
                <w:szCs w:val="22"/>
              </w:rPr>
              <w:t>Description</w:t>
            </w:r>
          </w:p>
        </w:tc>
      </w:tr>
      <w:tr w14:paraId="6BEF6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73A371A7">
            <w:pPr>
              <w:pStyle w:val="102"/>
              <w:rPr>
                <w:kern w:val="2"/>
                <w:szCs w:val="22"/>
              </w:rPr>
            </w:pPr>
            <w:r>
              <w:rPr>
                <w:kern w:val="2"/>
                <w:szCs w:val="22"/>
              </w:rPr>
              <w:t>n/a</w:t>
            </w:r>
          </w:p>
        </w:tc>
        <w:tc>
          <w:tcPr>
            <w:tcW w:w="947" w:type="pct"/>
          </w:tcPr>
          <w:p w14:paraId="604C1764">
            <w:pPr>
              <w:pStyle w:val="102"/>
              <w:rPr>
                <w:kern w:val="2"/>
                <w:szCs w:val="22"/>
              </w:rPr>
            </w:pPr>
          </w:p>
        </w:tc>
        <w:tc>
          <w:tcPr>
            <w:tcW w:w="209" w:type="pct"/>
          </w:tcPr>
          <w:p w14:paraId="622A3DC1">
            <w:pPr>
              <w:pStyle w:val="104"/>
              <w:rPr>
                <w:kern w:val="2"/>
                <w:szCs w:val="22"/>
              </w:rPr>
            </w:pPr>
          </w:p>
        </w:tc>
        <w:tc>
          <w:tcPr>
            <w:tcW w:w="608" w:type="pct"/>
          </w:tcPr>
          <w:p w14:paraId="098FFA92">
            <w:pPr>
              <w:pStyle w:val="102"/>
              <w:rPr>
                <w:kern w:val="2"/>
                <w:szCs w:val="22"/>
              </w:rPr>
            </w:pPr>
          </w:p>
        </w:tc>
        <w:tc>
          <w:tcPr>
            <w:tcW w:w="2392" w:type="pct"/>
            <w:shd w:val="clear" w:color="auto" w:fill="auto"/>
            <w:vAlign w:val="center"/>
          </w:tcPr>
          <w:p w14:paraId="738C6444">
            <w:pPr>
              <w:pStyle w:val="102"/>
              <w:rPr>
                <w:kern w:val="2"/>
                <w:szCs w:val="22"/>
              </w:rPr>
            </w:pPr>
          </w:p>
        </w:tc>
      </w:tr>
    </w:tbl>
    <w:p w14:paraId="5AFC15CB">
      <w:pPr>
        <w:rPr>
          <w:lang w:eastAsia="zh-CN"/>
        </w:rPr>
      </w:pPr>
    </w:p>
    <w:p w14:paraId="13DCF62C">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1EDCBF44">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C898D0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A25FE8">
            <w:pPr>
              <w:pStyle w:val="103"/>
              <w:rPr>
                <w:kern w:val="2"/>
                <w:szCs w:val="22"/>
              </w:rPr>
            </w:pPr>
            <w:r>
              <w:rPr>
                <w:kern w:val="2"/>
                <w:szCs w:val="22"/>
              </w:rPr>
              <w:t>Data type</w:t>
            </w:r>
          </w:p>
        </w:tc>
        <w:tc>
          <w:tcPr>
            <w:tcW w:w="518" w:type="dxa"/>
            <w:tcBorders>
              <w:bottom w:val="single" w:color="auto" w:sz="6" w:space="0"/>
            </w:tcBorders>
            <w:shd w:val="clear" w:color="auto" w:fill="C0C0C0"/>
          </w:tcPr>
          <w:p w14:paraId="114616B5">
            <w:pPr>
              <w:pStyle w:val="103"/>
              <w:rPr>
                <w:kern w:val="2"/>
                <w:szCs w:val="22"/>
              </w:rPr>
            </w:pPr>
            <w:r>
              <w:rPr>
                <w:kern w:val="2"/>
                <w:szCs w:val="22"/>
              </w:rPr>
              <w:t>P</w:t>
            </w:r>
          </w:p>
        </w:tc>
        <w:tc>
          <w:tcPr>
            <w:tcW w:w="2268" w:type="dxa"/>
            <w:tcBorders>
              <w:bottom w:val="single" w:color="auto" w:sz="6" w:space="0"/>
            </w:tcBorders>
            <w:shd w:val="clear" w:color="auto" w:fill="C0C0C0"/>
          </w:tcPr>
          <w:p w14:paraId="48E1E5E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D3DF26A">
            <w:pPr>
              <w:pStyle w:val="103"/>
              <w:rPr>
                <w:kern w:val="2"/>
                <w:szCs w:val="22"/>
              </w:rPr>
            </w:pPr>
            <w:r>
              <w:rPr>
                <w:kern w:val="2"/>
                <w:szCs w:val="22"/>
              </w:rPr>
              <w:t>Description</w:t>
            </w:r>
          </w:p>
        </w:tc>
      </w:tr>
      <w:tr w14:paraId="6FB744D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3F3E1B7">
            <w:pPr>
              <w:pStyle w:val="102"/>
              <w:rPr>
                <w:kern w:val="2"/>
                <w:szCs w:val="22"/>
              </w:rPr>
            </w:pPr>
            <w:r>
              <w:rPr>
                <w:rFonts w:hint="eastAsia"/>
                <w:kern w:val="2"/>
                <w:szCs w:val="22"/>
              </w:rPr>
              <w:t>TopicListSubscription</w:t>
            </w:r>
          </w:p>
        </w:tc>
        <w:tc>
          <w:tcPr>
            <w:tcW w:w="518" w:type="dxa"/>
            <w:tcBorders>
              <w:top w:val="single" w:color="auto" w:sz="6" w:space="0"/>
            </w:tcBorders>
          </w:tcPr>
          <w:p w14:paraId="6E270EB5">
            <w:pPr>
              <w:pStyle w:val="104"/>
              <w:rPr>
                <w:kern w:val="2"/>
                <w:szCs w:val="22"/>
              </w:rPr>
            </w:pPr>
            <w:r>
              <w:rPr>
                <w:kern w:val="2"/>
                <w:szCs w:val="22"/>
              </w:rPr>
              <w:t>M</w:t>
            </w:r>
          </w:p>
        </w:tc>
        <w:tc>
          <w:tcPr>
            <w:tcW w:w="2268" w:type="dxa"/>
            <w:tcBorders>
              <w:top w:val="single" w:color="auto" w:sz="6" w:space="0"/>
            </w:tcBorders>
          </w:tcPr>
          <w:p w14:paraId="6B6C1EE0">
            <w:pPr>
              <w:pStyle w:val="102"/>
              <w:rPr>
                <w:kern w:val="2"/>
                <w:szCs w:val="22"/>
              </w:rPr>
            </w:pPr>
            <w:r>
              <w:rPr>
                <w:kern w:val="2"/>
                <w:szCs w:val="22"/>
              </w:rPr>
              <w:t>1</w:t>
            </w:r>
          </w:p>
        </w:tc>
        <w:tc>
          <w:tcPr>
            <w:tcW w:w="5239" w:type="dxa"/>
            <w:tcBorders>
              <w:top w:val="single" w:color="auto" w:sz="6" w:space="0"/>
            </w:tcBorders>
            <w:shd w:val="clear" w:color="auto" w:fill="auto"/>
          </w:tcPr>
          <w:p w14:paraId="2DE97196">
            <w:pPr>
              <w:pStyle w:val="102"/>
              <w:rPr>
                <w:kern w:val="2"/>
                <w:szCs w:val="22"/>
              </w:rPr>
            </w:pPr>
            <w:r>
              <w:rPr>
                <w:rFonts w:hint="eastAsia"/>
                <w:kern w:val="2"/>
                <w:szCs w:val="22"/>
              </w:rPr>
              <w:t>Messaging Topic list subscription request information.</w:t>
            </w:r>
          </w:p>
        </w:tc>
      </w:tr>
    </w:tbl>
    <w:p w14:paraId="64D97CB1">
      <w:pPr>
        <w:rPr>
          <w:lang w:eastAsia="zh-CN"/>
        </w:rPr>
      </w:pPr>
    </w:p>
    <w:p w14:paraId="06918B50">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3B628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89A3CF4">
            <w:pPr>
              <w:pStyle w:val="103"/>
              <w:rPr>
                <w:kern w:val="2"/>
                <w:szCs w:val="22"/>
              </w:rPr>
            </w:pPr>
            <w:r>
              <w:rPr>
                <w:kern w:val="2"/>
                <w:szCs w:val="22"/>
              </w:rPr>
              <w:t>Data type</w:t>
            </w:r>
          </w:p>
        </w:tc>
        <w:tc>
          <w:tcPr>
            <w:tcW w:w="499" w:type="pct"/>
            <w:shd w:val="clear" w:color="auto" w:fill="C0C0C0"/>
          </w:tcPr>
          <w:p w14:paraId="70211BA7">
            <w:pPr>
              <w:pStyle w:val="103"/>
              <w:rPr>
                <w:kern w:val="2"/>
                <w:szCs w:val="22"/>
              </w:rPr>
            </w:pPr>
            <w:r>
              <w:rPr>
                <w:kern w:val="2"/>
                <w:szCs w:val="22"/>
              </w:rPr>
              <w:t>P</w:t>
            </w:r>
          </w:p>
        </w:tc>
        <w:tc>
          <w:tcPr>
            <w:tcW w:w="738" w:type="pct"/>
            <w:shd w:val="clear" w:color="auto" w:fill="C0C0C0"/>
          </w:tcPr>
          <w:p w14:paraId="412ECCA8">
            <w:pPr>
              <w:pStyle w:val="103"/>
              <w:rPr>
                <w:kern w:val="2"/>
                <w:szCs w:val="22"/>
              </w:rPr>
            </w:pPr>
            <w:r>
              <w:rPr>
                <w:kern w:val="2"/>
                <w:szCs w:val="22"/>
              </w:rPr>
              <w:t>Cardinality</w:t>
            </w:r>
          </w:p>
        </w:tc>
        <w:tc>
          <w:tcPr>
            <w:tcW w:w="967" w:type="pct"/>
            <w:shd w:val="clear" w:color="auto" w:fill="C0C0C0"/>
          </w:tcPr>
          <w:p w14:paraId="3B6E0D97">
            <w:pPr>
              <w:pStyle w:val="103"/>
              <w:rPr>
                <w:kern w:val="2"/>
                <w:szCs w:val="22"/>
              </w:rPr>
            </w:pPr>
            <w:r>
              <w:rPr>
                <w:kern w:val="2"/>
                <w:szCs w:val="22"/>
              </w:rPr>
              <w:t>Response</w:t>
            </w:r>
          </w:p>
          <w:p w14:paraId="080C3B6A">
            <w:pPr>
              <w:pStyle w:val="103"/>
              <w:rPr>
                <w:kern w:val="2"/>
                <w:szCs w:val="22"/>
              </w:rPr>
            </w:pPr>
            <w:r>
              <w:rPr>
                <w:kern w:val="2"/>
                <w:szCs w:val="22"/>
              </w:rPr>
              <w:t>codes</w:t>
            </w:r>
          </w:p>
        </w:tc>
        <w:tc>
          <w:tcPr>
            <w:tcW w:w="1971" w:type="pct"/>
            <w:shd w:val="clear" w:color="auto" w:fill="C0C0C0"/>
          </w:tcPr>
          <w:p w14:paraId="58501804">
            <w:pPr>
              <w:pStyle w:val="103"/>
              <w:rPr>
                <w:kern w:val="2"/>
                <w:szCs w:val="22"/>
              </w:rPr>
            </w:pPr>
            <w:r>
              <w:rPr>
                <w:kern w:val="2"/>
                <w:szCs w:val="22"/>
              </w:rPr>
              <w:t>Description</w:t>
            </w:r>
          </w:p>
        </w:tc>
      </w:tr>
      <w:tr w14:paraId="740F44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E3792F6">
            <w:pPr>
              <w:pStyle w:val="102"/>
              <w:rPr>
                <w:kern w:val="2"/>
                <w:szCs w:val="22"/>
              </w:rPr>
            </w:pPr>
            <w:r>
              <w:rPr>
                <w:rFonts w:hint="eastAsia"/>
                <w:kern w:val="2"/>
                <w:szCs w:val="22"/>
              </w:rPr>
              <w:t>TopicListSubscription</w:t>
            </w:r>
          </w:p>
        </w:tc>
        <w:tc>
          <w:tcPr>
            <w:tcW w:w="499" w:type="pct"/>
          </w:tcPr>
          <w:p w14:paraId="450DC806">
            <w:pPr>
              <w:pStyle w:val="104"/>
              <w:rPr>
                <w:kern w:val="2"/>
                <w:szCs w:val="22"/>
              </w:rPr>
            </w:pPr>
            <w:r>
              <w:rPr>
                <w:kern w:val="2"/>
                <w:szCs w:val="22"/>
              </w:rPr>
              <w:t>M</w:t>
            </w:r>
          </w:p>
        </w:tc>
        <w:tc>
          <w:tcPr>
            <w:tcW w:w="738" w:type="pct"/>
          </w:tcPr>
          <w:p w14:paraId="3CBF7428">
            <w:pPr>
              <w:pStyle w:val="102"/>
              <w:rPr>
                <w:kern w:val="2"/>
                <w:szCs w:val="22"/>
              </w:rPr>
            </w:pPr>
            <w:r>
              <w:rPr>
                <w:kern w:val="2"/>
                <w:szCs w:val="22"/>
              </w:rPr>
              <w:t>1</w:t>
            </w:r>
          </w:p>
        </w:tc>
        <w:tc>
          <w:tcPr>
            <w:tcW w:w="967" w:type="pct"/>
          </w:tcPr>
          <w:p w14:paraId="17D8048A">
            <w:pPr>
              <w:pStyle w:val="102"/>
              <w:rPr>
                <w:kern w:val="2"/>
                <w:szCs w:val="22"/>
                <w:lang w:eastAsia="zh-CN"/>
              </w:rPr>
            </w:pPr>
            <w:r>
              <w:rPr>
                <w:kern w:val="2"/>
                <w:szCs w:val="22"/>
                <w:lang w:eastAsia="zh-CN"/>
              </w:rPr>
              <w:t>201 Created</w:t>
            </w:r>
          </w:p>
        </w:tc>
        <w:tc>
          <w:tcPr>
            <w:tcW w:w="1971" w:type="pct"/>
            <w:shd w:val="clear" w:color="auto" w:fill="auto"/>
          </w:tcPr>
          <w:p w14:paraId="5532EC16">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pPr>
              <w:pStyle w:val="102"/>
              <w:rPr>
                <w:kern w:val="2"/>
                <w:szCs w:val="22"/>
              </w:rPr>
            </w:pPr>
          </w:p>
          <w:p w14:paraId="685A878E">
            <w:pPr>
              <w:pStyle w:val="102"/>
              <w:rPr>
                <w:kern w:val="2"/>
                <w:szCs w:val="22"/>
              </w:rPr>
            </w:pPr>
            <w:r>
              <w:rPr>
                <w:rFonts w:hint="eastAsia"/>
                <w:kern w:val="2"/>
                <w:szCs w:val="22"/>
              </w:rPr>
              <w:t>The URI of the created resource shall be returned in the "Location" HTTP header.</w:t>
            </w:r>
          </w:p>
        </w:tc>
      </w:tr>
      <w:tr w14:paraId="3628AE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8C2D9C2">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p w14:paraId="35ABE606">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97F7B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1EA45716">
            <w:pPr>
              <w:pStyle w:val="103"/>
              <w:rPr>
                <w:kern w:val="2"/>
                <w:szCs w:val="22"/>
              </w:rPr>
            </w:pPr>
            <w:r>
              <w:rPr>
                <w:kern w:val="2"/>
                <w:szCs w:val="22"/>
              </w:rPr>
              <w:t>Name</w:t>
            </w:r>
          </w:p>
        </w:tc>
        <w:tc>
          <w:tcPr>
            <w:tcW w:w="666" w:type="pct"/>
            <w:tcBorders>
              <w:bottom w:val="single" w:color="auto" w:sz="6" w:space="0"/>
            </w:tcBorders>
            <w:shd w:val="clear" w:color="auto" w:fill="C0C0C0"/>
          </w:tcPr>
          <w:p w14:paraId="21ADB7D8">
            <w:pPr>
              <w:pStyle w:val="103"/>
              <w:rPr>
                <w:kern w:val="2"/>
                <w:szCs w:val="22"/>
              </w:rPr>
            </w:pPr>
            <w:r>
              <w:rPr>
                <w:kern w:val="2"/>
                <w:szCs w:val="22"/>
              </w:rPr>
              <w:t>Data type</w:t>
            </w:r>
          </w:p>
        </w:tc>
        <w:tc>
          <w:tcPr>
            <w:tcW w:w="282" w:type="pct"/>
            <w:tcBorders>
              <w:bottom w:val="single" w:color="auto" w:sz="6" w:space="0"/>
            </w:tcBorders>
            <w:shd w:val="clear" w:color="auto" w:fill="C0C0C0"/>
          </w:tcPr>
          <w:p w14:paraId="20728C92">
            <w:pPr>
              <w:pStyle w:val="103"/>
              <w:rPr>
                <w:kern w:val="2"/>
                <w:szCs w:val="22"/>
              </w:rPr>
            </w:pPr>
            <w:r>
              <w:rPr>
                <w:kern w:val="2"/>
                <w:szCs w:val="22"/>
              </w:rPr>
              <w:t>P</w:t>
            </w:r>
          </w:p>
        </w:tc>
        <w:tc>
          <w:tcPr>
            <w:tcW w:w="582" w:type="pct"/>
            <w:tcBorders>
              <w:bottom w:val="single" w:color="auto" w:sz="6" w:space="0"/>
            </w:tcBorders>
            <w:shd w:val="clear" w:color="auto" w:fill="C0C0C0"/>
          </w:tcPr>
          <w:p w14:paraId="6587923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1D01CF6E">
            <w:pPr>
              <w:pStyle w:val="103"/>
              <w:rPr>
                <w:kern w:val="2"/>
                <w:szCs w:val="22"/>
              </w:rPr>
            </w:pPr>
            <w:r>
              <w:rPr>
                <w:kern w:val="2"/>
                <w:szCs w:val="22"/>
              </w:rPr>
              <w:t>Description</w:t>
            </w:r>
          </w:p>
        </w:tc>
      </w:tr>
      <w:tr w14:paraId="7C57D8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AAA896C">
            <w:pPr>
              <w:pStyle w:val="102"/>
              <w:rPr>
                <w:kern w:val="2"/>
                <w:szCs w:val="22"/>
              </w:rPr>
            </w:pPr>
            <w:r>
              <w:rPr>
                <w:kern w:val="2"/>
                <w:szCs w:val="22"/>
              </w:rPr>
              <w:t>n/a</w:t>
            </w:r>
          </w:p>
        </w:tc>
        <w:tc>
          <w:tcPr>
            <w:tcW w:w="666" w:type="pct"/>
            <w:tcBorders>
              <w:top w:val="single" w:color="auto" w:sz="6" w:space="0"/>
            </w:tcBorders>
          </w:tcPr>
          <w:p w14:paraId="5B66DA83">
            <w:pPr>
              <w:pStyle w:val="102"/>
              <w:rPr>
                <w:kern w:val="2"/>
                <w:szCs w:val="22"/>
              </w:rPr>
            </w:pPr>
          </w:p>
        </w:tc>
        <w:tc>
          <w:tcPr>
            <w:tcW w:w="282" w:type="pct"/>
            <w:tcBorders>
              <w:top w:val="single" w:color="auto" w:sz="6" w:space="0"/>
            </w:tcBorders>
          </w:tcPr>
          <w:p w14:paraId="13D9AB1C">
            <w:pPr>
              <w:pStyle w:val="104"/>
              <w:rPr>
                <w:kern w:val="2"/>
                <w:szCs w:val="22"/>
              </w:rPr>
            </w:pPr>
          </w:p>
        </w:tc>
        <w:tc>
          <w:tcPr>
            <w:tcW w:w="582" w:type="pct"/>
            <w:tcBorders>
              <w:top w:val="single" w:color="auto" w:sz="6" w:space="0"/>
            </w:tcBorders>
          </w:tcPr>
          <w:p w14:paraId="20860AA5">
            <w:pPr>
              <w:pStyle w:val="102"/>
              <w:rPr>
                <w:kern w:val="2"/>
                <w:szCs w:val="22"/>
              </w:rPr>
            </w:pPr>
          </w:p>
        </w:tc>
        <w:tc>
          <w:tcPr>
            <w:tcW w:w="2199" w:type="pct"/>
            <w:tcBorders>
              <w:top w:val="single" w:color="auto" w:sz="6" w:space="0"/>
            </w:tcBorders>
            <w:shd w:val="clear" w:color="auto" w:fill="auto"/>
            <w:vAlign w:val="center"/>
          </w:tcPr>
          <w:p w14:paraId="51531BA1">
            <w:pPr>
              <w:pStyle w:val="102"/>
              <w:rPr>
                <w:kern w:val="2"/>
                <w:szCs w:val="22"/>
              </w:rPr>
            </w:pPr>
          </w:p>
        </w:tc>
      </w:tr>
    </w:tbl>
    <w:p w14:paraId="51181310"/>
    <w:p w14:paraId="23A031BE">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6A0956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53A11333">
            <w:pPr>
              <w:pStyle w:val="103"/>
              <w:rPr>
                <w:kern w:val="2"/>
                <w:szCs w:val="22"/>
              </w:rPr>
            </w:pPr>
            <w:r>
              <w:rPr>
                <w:kern w:val="2"/>
                <w:szCs w:val="22"/>
              </w:rPr>
              <w:t>Name</w:t>
            </w:r>
          </w:p>
        </w:tc>
        <w:tc>
          <w:tcPr>
            <w:tcW w:w="731" w:type="pct"/>
            <w:tcBorders>
              <w:bottom w:val="single" w:color="auto" w:sz="6" w:space="0"/>
            </w:tcBorders>
            <w:shd w:val="clear" w:color="auto" w:fill="C0C0C0"/>
          </w:tcPr>
          <w:p w14:paraId="656A68D0">
            <w:pPr>
              <w:pStyle w:val="103"/>
              <w:rPr>
                <w:kern w:val="2"/>
                <w:szCs w:val="22"/>
              </w:rPr>
            </w:pPr>
            <w:r>
              <w:rPr>
                <w:kern w:val="2"/>
                <w:szCs w:val="22"/>
              </w:rPr>
              <w:t>Data type</w:t>
            </w:r>
          </w:p>
        </w:tc>
        <w:tc>
          <w:tcPr>
            <w:tcW w:w="215" w:type="pct"/>
            <w:tcBorders>
              <w:bottom w:val="single" w:color="auto" w:sz="6" w:space="0"/>
            </w:tcBorders>
            <w:shd w:val="clear" w:color="auto" w:fill="C0C0C0"/>
          </w:tcPr>
          <w:p w14:paraId="3E43D2DF">
            <w:pPr>
              <w:pStyle w:val="103"/>
              <w:rPr>
                <w:kern w:val="2"/>
                <w:szCs w:val="22"/>
              </w:rPr>
            </w:pPr>
            <w:r>
              <w:rPr>
                <w:kern w:val="2"/>
                <w:szCs w:val="22"/>
              </w:rPr>
              <w:t>P</w:t>
            </w:r>
          </w:p>
        </w:tc>
        <w:tc>
          <w:tcPr>
            <w:tcW w:w="653" w:type="pct"/>
            <w:tcBorders>
              <w:bottom w:val="single" w:color="auto" w:sz="6" w:space="0"/>
            </w:tcBorders>
            <w:shd w:val="clear" w:color="auto" w:fill="C0C0C0"/>
          </w:tcPr>
          <w:p w14:paraId="4AFD90A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CA30FC3">
            <w:pPr>
              <w:pStyle w:val="103"/>
              <w:rPr>
                <w:kern w:val="2"/>
                <w:szCs w:val="22"/>
              </w:rPr>
            </w:pPr>
            <w:r>
              <w:rPr>
                <w:kern w:val="2"/>
                <w:szCs w:val="22"/>
              </w:rPr>
              <w:t>Description</w:t>
            </w:r>
          </w:p>
        </w:tc>
      </w:tr>
      <w:tr w14:paraId="014F508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2990DACD">
            <w:pPr>
              <w:pStyle w:val="102"/>
              <w:rPr>
                <w:kern w:val="2"/>
                <w:szCs w:val="22"/>
              </w:rPr>
            </w:pPr>
            <w:r>
              <w:rPr>
                <w:kern w:val="2"/>
                <w:szCs w:val="22"/>
              </w:rPr>
              <w:t>Location</w:t>
            </w:r>
          </w:p>
        </w:tc>
        <w:tc>
          <w:tcPr>
            <w:tcW w:w="731" w:type="pct"/>
            <w:tcBorders>
              <w:top w:val="single" w:color="auto" w:sz="6" w:space="0"/>
            </w:tcBorders>
          </w:tcPr>
          <w:p w14:paraId="3526B567">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2909FC79">
            <w:pPr>
              <w:pStyle w:val="104"/>
              <w:rPr>
                <w:kern w:val="2"/>
                <w:szCs w:val="22"/>
                <w:lang w:eastAsia="zh-CN"/>
              </w:rPr>
            </w:pPr>
            <w:r>
              <w:rPr>
                <w:kern w:val="2"/>
                <w:szCs w:val="22"/>
                <w:lang w:eastAsia="zh-CN"/>
              </w:rPr>
              <w:t>M</w:t>
            </w:r>
          </w:p>
        </w:tc>
        <w:tc>
          <w:tcPr>
            <w:tcW w:w="653" w:type="pct"/>
            <w:tcBorders>
              <w:top w:val="single" w:color="auto" w:sz="6" w:space="0"/>
            </w:tcBorders>
          </w:tcPr>
          <w:p w14:paraId="7F276F71">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6EB38D0">
            <w:pPr>
              <w:pStyle w:val="102"/>
              <w:rPr>
                <w:kern w:val="2"/>
                <w:szCs w:val="22"/>
              </w:rPr>
            </w:pPr>
            <w:r>
              <w:rPr>
                <w:rFonts w:hint="eastAsia"/>
                <w:kern w:val="2"/>
                <w:szCs w:val="22"/>
              </w:rPr>
              <w:t>Contains the URI of the newly created resource, according to the structure:</w:t>
            </w:r>
          </w:p>
          <w:p w14:paraId="28EF59A8">
            <w:pPr>
              <w:pStyle w:val="102"/>
              <w:rPr>
                <w:kern w:val="2"/>
                <w:szCs w:val="22"/>
              </w:rPr>
            </w:pPr>
            <w:r>
              <w:rPr>
                <w:rFonts w:hint="eastAsia"/>
                <w:kern w:val="2"/>
                <w:szCs w:val="22"/>
              </w:rPr>
              <w:t>{apiRoot}/msgs-topiclistevent/&lt;apiVersion&gt;/topiclist-subscriptions/{subscriptionId}</w:t>
            </w:r>
          </w:p>
        </w:tc>
      </w:tr>
    </w:tbl>
    <w:p w14:paraId="5AD23F36"/>
    <w:p w14:paraId="4ECFDC79">
      <w:pPr>
        <w:pStyle w:val="6"/>
      </w:pPr>
      <w:bookmarkStart w:id="1014" w:name="_Toc18550940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pPr>
        <w:pStyle w:val="7"/>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pPr>
        <w:pStyle w:val="7"/>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0FD7E6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A00D468">
            <w:pPr>
              <w:pStyle w:val="103"/>
              <w:rPr>
                <w:kern w:val="2"/>
                <w:szCs w:val="22"/>
              </w:rPr>
            </w:pPr>
            <w:r>
              <w:rPr>
                <w:kern w:val="2"/>
                <w:szCs w:val="22"/>
              </w:rPr>
              <w:t>Name</w:t>
            </w:r>
          </w:p>
        </w:tc>
        <w:tc>
          <w:tcPr>
            <w:tcW w:w="708" w:type="pct"/>
            <w:shd w:val="clear" w:color="000000" w:fill="C0C0C0"/>
          </w:tcPr>
          <w:p w14:paraId="6CE17F9B">
            <w:pPr>
              <w:pStyle w:val="103"/>
              <w:rPr>
                <w:kern w:val="2"/>
                <w:szCs w:val="22"/>
              </w:rPr>
            </w:pPr>
            <w:r>
              <w:rPr>
                <w:kern w:val="2"/>
                <w:szCs w:val="22"/>
              </w:rPr>
              <w:t>Data Type</w:t>
            </w:r>
          </w:p>
        </w:tc>
        <w:tc>
          <w:tcPr>
            <w:tcW w:w="3733" w:type="pct"/>
            <w:shd w:val="clear" w:color="000000" w:fill="C0C0C0"/>
            <w:vAlign w:val="center"/>
          </w:tcPr>
          <w:p w14:paraId="21E957BE">
            <w:pPr>
              <w:pStyle w:val="103"/>
              <w:rPr>
                <w:kern w:val="2"/>
                <w:szCs w:val="22"/>
              </w:rPr>
            </w:pPr>
            <w:r>
              <w:rPr>
                <w:kern w:val="2"/>
                <w:szCs w:val="22"/>
              </w:rPr>
              <w:t>Definition</w:t>
            </w:r>
          </w:p>
        </w:tc>
      </w:tr>
      <w:tr w14:paraId="3B9D4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8AD95E3">
            <w:pPr>
              <w:pStyle w:val="102"/>
              <w:rPr>
                <w:kern w:val="2"/>
                <w:szCs w:val="22"/>
              </w:rPr>
            </w:pPr>
            <w:r>
              <w:rPr>
                <w:kern w:val="2"/>
                <w:szCs w:val="22"/>
              </w:rPr>
              <w:t>apiRoot</w:t>
            </w:r>
          </w:p>
        </w:tc>
        <w:tc>
          <w:tcPr>
            <w:tcW w:w="708" w:type="pct"/>
          </w:tcPr>
          <w:p w14:paraId="665C1B53">
            <w:pPr>
              <w:pStyle w:val="102"/>
              <w:rPr>
                <w:kern w:val="2"/>
                <w:szCs w:val="22"/>
              </w:rPr>
            </w:pPr>
            <w:r>
              <w:rPr>
                <w:kern w:val="2"/>
                <w:szCs w:val="22"/>
              </w:rPr>
              <w:t>string</w:t>
            </w:r>
          </w:p>
        </w:tc>
        <w:tc>
          <w:tcPr>
            <w:tcW w:w="3733" w:type="pct"/>
            <w:vAlign w:val="center"/>
          </w:tcPr>
          <w:p w14:paraId="769134A3">
            <w:pPr>
              <w:pStyle w:val="102"/>
              <w:rPr>
                <w:kern w:val="2"/>
                <w:szCs w:val="22"/>
              </w:rPr>
            </w:pPr>
            <w:r>
              <w:rPr>
                <w:kern w:val="2"/>
                <w:szCs w:val="22"/>
              </w:rPr>
              <w:t>See clause 7.5</w:t>
            </w:r>
          </w:p>
        </w:tc>
      </w:tr>
      <w:tr w14:paraId="09616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C355409">
            <w:pPr>
              <w:pStyle w:val="102"/>
              <w:rPr>
                <w:kern w:val="2"/>
                <w:szCs w:val="22"/>
                <w:lang w:eastAsia="zh-CN"/>
              </w:rPr>
            </w:pPr>
            <w:r>
              <w:rPr>
                <w:kern w:val="2"/>
                <w:szCs w:val="22"/>
                <w:lang w:eastAsia="zh-CN"/>
              </w:rPr>
              <w:t>apiVersion</w:t>
            </w:r>
          </w:p>
        </w:tc>
        <w:tc>
          <w:tcPr>
            <w:tcW w:w="708" w:type="pct"/>
          </w:tcPr>
          <w:p w14:paraId="44E5A341">
            <w:pPr>
              <w:pStyle w:val="102"/>
              <w:rPr>
                <w:kern w:val="2"/>
                <w:szCs w:val="22"/>
                <w:lang w:eastAsia="zh-CN"/>
              </w:rPr>
            </w:pPr>
            <w:r>
              <w:rPr>
                <w:kern w:val="2"/>
                <w:szCs w:val="22"/>
              </w:rPr>
              <w:t>string</w:t>
            </w:r>
          </w:p>
        </w:tc>
        <w:tc>
          <w:tcPr>
            <w:tcW w:w="3733" w:type="pct"/>
            <w:vAlign w:val="center"/>
          </w:tcPr>
          <w:p w14:paraId="38B4C11E">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141F80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7CCA969">
            <w:pPr>
              <w:pStyle w:val="102"/>
              <w:rPr>
                <w:kern w:val="2"/>
                <w:szCs w:val="22"/>
                <w:lang w:eastAsia="zh-CN"/>
              </w:rPr>
            </w:pPr>
            <w:r>
              <w:rPr>
                <w:rFonts w:hint="eastAsia"/>
                <w:kern w:val="2"/>
                <w:szCs w:val="22"/>
                <w:lang w:eastAsia="zh-CN"/>
              </w:rPr>
              <w:t>subscriptionId</w:t>
            </w:r>
          </w:p>
        </w:tc>
        <w:tc>
          <w:tcPr>
            <w:tcW w:w="708" w:type="pct"/>
          </w:tcPr>
          <w:p w14:paraId="018C1FC7">
            <w:pPr>
              <w:pStyle w:val="102"/>
              <w:rPr>
                <w:kern w:val="2"/>
                <w:szCs w:val="22"/>
              </w:rPr>
            </w:pPr>
            <w:r>
              <w:rPr>
                <w:rFonts w:hint="eastAsia"/>
                <w:kern w:val="2"/>
                <w:szCs w:val="22"/>
              </w:rPr>
              <w:t>string</w:t>
            </w:r>
          </w:p>
        </w:tc>
        <w:tc>
          <w:tcPr>
            <w:tcW w:w="3733" w:type="pct"/>
            <w:vAlign w:val="center"/>
          </w:tcPr>
          <w:p w14:paraId="77ABC7DE">
            <w:pPr>
              <w:pStyle w:val="102"/>
              <w:rPr>
                <w:kern w:val="2"/>
                <w:szCs w:val="22"/>
              </w:rPr>
            </w:pPr>
            <w:r>
              <w:rPr>
                <w:rFonts w:hint="eastAsia"/>
                <w:kern w:val="2"/>
                <w:szCs w:val="22"/>
              </w:rPr>
              <w:t>The MSGin5G Server Messaging Topic list subscription resource id</w:t>
            </w:r>
          </w:p>
        </w:tc>
      </w:tr>
    </w:tbl>
    <w:p w14:paraId="179CB567">
      <w:pPr>
        <w:rPr>
          <w:lang w:eastAsia="zh-CN"/>
        </w:rPr>
      </w:pPr>
    </w:p>
    <w:p w14:paraId="71E7F918">
      <w:pPr>
        <w:pStyle w:val="7"/>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pPr>
        <w:pStyle w:val="8"/>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195F0B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48DDED8">
            <w:pPr>
              <w:pStyle w:val="103"/>
              <w:rPr>
                <w:kern w:val="2"/>
                <w:szCs w:val="22"/>
              </w:rPr>
            </w:pPr>
            <w:r>
              <w:rPr>
                <w:kern w:val="2"/>
                <w:szCs w:val="22"/>
              </w:rPr>
              <w:t>Name</w:t>
            </w:r>
          </w:p>
        </w:tc>
        <w:tc>
          <w:tcPr>
            <w:tcW w:w="947" w:type="pct"/>
            <w:shd w:val="clear" w:color="auto" w:fill="C0C0C0"/>
          </w:tcPr>
          <w:p w14:paraId="21AACCA0">
            <w:pPr>
              <w:pStyle w:val="103"/>
              <w:rPr>
                <w:kern w:val="2"/>
                <w:szCs w:val="22"/>
              </w:rPr>
            </w:pPr>
            <w:r>
              <w:rPr>
                <w:kern w:val="2"/>
                <w:szCs w:val="22"/>
              </w:rPr>
              <w:t>Data type</w:t>
            </w:r>
          </w:p>
        </w:tc>
        <w:tc>
          <w:tcPr>
            <w:tcW w:w="209" w:type="pct"/>
            <w:shd w:val="clear" w:color="auto" w:fill="C0C0C0"/>
          </w:tcPr>
          <w:p w14:paraId="3078ECE5">
            <w:pPr>
              <w:pStyle w:val="103"/>
              <w:rPr>
                <w:kern w:val="2"/>
                <w:szCs w:val="22"/>
              </w:rPr>
            </w:pPr>
            <w:r>
              <w:rPr>
                <w:kern w:val="2"/>
                <w:szCs w:val="22"/>
              </w:rPr>
              <w:t>P</w:t>
            </w:r>
          </w:p>
        </w:tc>
        <w:tc>
          <w:tcPr>
            <w:tcW w:w="608" w:type="pct"/>
            <w:shd w:val="clear" w:color="auto" w:fill="C0C0C0"/>
          </w:tcPr>
          <w:p w14:paraId="2A24CDB5">
            <w:pPr>
              <w:pStyle w:val="103"/>
              <w:rPr>
                <w:kern w:val="2"/>
                <w:szCs w:val="22"/>
              </w:rPr>
            </w:pPr>
            <w:r>
              <w:rPr>
                <w:kern w:val="2"/>
                <w:szCs w:val="22"/>
              </w:rPr>
              <w:t>Cardinality</w:t>
            </w:r>
          </w:p>
        </w:tc>
        <w:tc>
          <w:tcPr>
            <w:tcW w:w="2392" w:type="pct"/>
            <w:shd w:val="clear" w:color="auto" w:fill="C0C0C0"/>
            <w:vAlign w:val="center"/>
          </w:tcPr>
          <w:p w14:paraId="60F45B4A">
            <w:pPr>
              <w:pStyle w:val="103"/>
              <w:rPr>
                <w:kern w:val="2"/>
                <w:szCs w:val="22"/>
              </w:rPr>
            </w:pPr>
            <w:r>
              <w:rPr>
                <w:kern w:val="2"/>
                <w:szCs w:val="22"/>
              </w:rPr>
              <w:t>Description</w:t>
            </w:r>
          </w:p>
        </w:tc>
      </w:tr>
      <w:tr w14:paraId="349BB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E3A1A38">
            <w:pPr>
              <w:pStyle w:val="102"/>
              <w:rPr>
                <w:kern w:val="2"/>
                <w:szCs w:val="22"/>
              </w:rPr>
            </w:pPr>
            <w:r>
              <w:rPr>
                <w:kern w:val="2"/>
                <w:szCs w:val="22"/>
              </w:rPr>
              <w:t>n/a</w:t>
            </w:r>
          </w:p>
        </w:tc>
        <w:tc>
          <w:tcPr>
            <w:tcW w:w="947" w:type="pct"/>
          </w:tcPr>
          <w:p w14:paraId="460CC982">
            <w:pPr>
              <w:pStyle w:val="102"/>
              <w:rPr>
                <w:kern w:val="2"/>
                <w:szCs w:val="22"/>
              </w:rPr>
            </w:pPr>
          </w:p>
        </w:tc>
        <w:tc>
          <w:tcPr>
            <w:tcW w:w="209" w:type="pct"/>
          </w:tcPr>
          <w:p w14:paraId="739B611B">
            <w:pPr>
              <w:pStyle w:val="104"/>
              <w:rPr>
                <w:kern w:val="2"/>
                <w:szCs w:val="22"/>
              </w:rPr>
            </w:pPr>
          </w:p>
        </w:tc>
        <w:tc>
          <w:tcPr>
            <w:tcW w:w="608" w:type="pct"/>
          </w:tcPr>
          <w:p w14:paraId="2AE943B1">
            <w:pPr>
              <w:pStyle w:val="102"/>
              <w:rPr>
                <w:kern w:val="2"/>
                <w:szCs w:val="22"/>
              </w:rPr>
            </w:pPr>
          </w:p>
        </w:tc>
        <w:tc>
          <w:tcPr>
            <w:tcW w:w="2392" w:type="pct"/>
            <w:shd w:val="clear" w:color="auto" w:fill="auto"/>
            <w:vAlign w:val="center"/>
          </w:tcPr>
          <w:p w14:paraId="51D6B2F1">
            <w:pPr>
              <w:pStyle w:val="102"/>
              <w:rPr>
                <w:kern w:val="2"/>
                <w:szCs w:val="22"/>
              </w:rPr>
            </w:pPr>
          </w:p>
        </w:tc>
      </w:tr>
    </w:tbl>
    <w:p w14:paraId="5514C243">
      <w:pPr>
        <w:rPr>
          <w:lang w:eastAsia="zh-CN"/>
        </w:rPr>
      </w:pPr>
    </w:p>
    <w:p w14:paraId="186D63F3">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37A0326D">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2A66A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7BB4E93">
            <w:pPr>
              <w:pStyle w:val="103"/>
              <w:rPr>
                <w:kern w:val="2"/>
                <w:szCs w:val="22"/>
              </w:rPr>
            </w:pPr>
            <w:r>
              <w:rPr>
                <w:kern w:val="2"/>
                <w:szCs w:val="22"/>
              </w:rPr>
              <w:t>Data type</w:t>
            </w:r>
          </w:p>
        </w:tc>
        <w:tc>
          <w:tcPr>
            <w:tcW w:w="518" w:type="dxa"/>
            <w:tcBorders>
              <w:bottom w:val="single" w:color="auto" w:sz="6" w:space="0"/>
            </w:tcBorders>
            <w:shd w:val="clear" w:color="auto" w:fill="C0C0C0"/>
          </w:tcPr>
          <w:p w14:paraId="07C2221E">
            <w:pPr>
              <w:pStyle w:val="103"/>
              <w:rPr>
                <w:kern w:val="2"/>
                <w:szCs w:val="22"/>
              </w:rPr>
            </w:pPr>
            <w:r>
              <w:rPr>
                <w:kern w:val="2"/>
                <w:szCs w:val="22"/>
              </w:rPr>
              <w:t>P</w:t>
            </w:r>
          </w:p>
        </w:tc>
        <w:tc>
          <w:tcPr>
            <w:tcW w:w="2268" w:type="dxa"/>
            <w:tcBorders>
              <w:bottom w:val="single" w:color="auto" w:sz="6" w:space="0"/>
            </w:tcBorders>
            <w:shd w:val="clear" w:color="auto" w:fill="C0C0C0"/>
          </w:tcPr>
          <w:p w14:paraId="3DA37BA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3CC0D63">
            <w:pPr>
              <w:pStyle w:val="103"/>
              <w:rPr>
                <w:kern w:val="2"/>
                <w:szCs w:val="22"/>
              </w:rPr>
            </w:pPr>
            <w:r>
              <w:rPr>
                <w:kern w:val="2"/>
                <w:szCs w:val="22"/>
              </w:rPr>
              <w:t>Description</w:t>
            </w:r>
          </w:p>
        </w:tc>
      </w:tr>
      <w:tr w14:paraId="0E04AF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3B01C43">
            <w:pPr>
              <w:pStyle w:val="102"/>
              <w:rPr>
                <w:kern w:val="2"/>
                <w:szCs w:val="22"/>
              </w:rPr>
            </w:pPr>
            <w:r>
              <w:rPr>
                <w:rFonts w:hint="eastAsia"/>
                <w:kern w:val="2"/>
                <w:szCs w:val="22"/>
              </w:rPr>
              <w:t>n/a</w:t>
            </w:r>
          </w:p>
        </w:tc>
        <w:tc>
          <w:tcPr>
            <w:tcW w:w="518" w:type="dxa"/>
            <w:tcBorders>
              <w:top w:val="single" w:color="auto" w:sz="6" w:space="0"/>
            </w:tcBorders>
          </w:tcPr>
          <w:p w14:paraId="3638EDCA">
            <w:pPr>
              <w:pStyle w:val="104"/>
              <w:rPr>
                <w:kern w:val="2"/>
                <w:szCs w:val="22"/>
              </w:rPr>
            </w:pPr>
          </w:p>
        </w:tc>
        <w:tc>
          <w:tcPr>
            <w:tcW w:w="2268" w:type="dxa"/>
            <w:tcBorders>
              <w:top w:val="single" w:color="auto" w:sz="6" w:space="0"/>
            </w:tcBorders>
          </w:tcPr>
          <w:p w14:paraId="410721BE">
            <w:pPr>
              <w:pStyle w:val="102"/>
              <w:rPr>
                <w:kern w:val="2"/>
                <w:szCs w:val="22"/>
              </w:rPr>
            </w:pPr>
          </w:p>
        </w:tc>
        <w:tc>
          <w:tcPr>
            <w:tcW w:w="5239" w:type="dxa"/>
            <w:tcBorders>
              <w:top w:val="single" w:color="auto" w:sz="6" w:space="0"/>
            </w:tcBorders>
            <w:shd w:val="clear" w:color="auto" w:fill="auto"/>
          </w:tcPr>
          <w:p w14:paraId="49A65B2D">
            <w:pPr>
              <w:pStyle w:val="102"/>
              <w:rPr>
                <w:kern w:val="2"/>
                <w:szCs w:val="22"/>
              </w:rPr>
            </w:pPr>
          </w:p>
        </w:tc>
      </w:tr>
    </w:tbl>
    <w:p w14:paraId="64CADFE2">
      <w:pPr>
        <w:rPr>
          <w:lang w:eastAsia="zh-CN"/>
        </w:rPr>
      </w:pPr>
    </w:p>
    <w:p w14:paraId="55FBC189">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752A53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363C75D8">
            <w:pPr>
              <w:pStyle w:val="103"/>
              <w:rPr>
                <w:kern w:val="2"/>
                <w:szCs w:val="22"/>
              </w:rPr>
            </w:pPr>
            <w:r>
              <w:rPr>
                <w:kern w:val="2"/>
                <w:szCs w:val="22"/>
              </w:rPr>
              <w:t>Data type</w:t>
            </w:r>
          </w:p>
        </w:tc>
        <w:tc>
          <w:tcPr>
            <w:tcW w:w="498" w:type="pct"/>
            <w:shd w:val="clear" w:color="auto" w:fill="C0C0C0"/>
          </w:tcPr>
          <w:p w14:paraId="4881A77A">
            <w:pPr>
              <w:pStyle w:val="103"/>
              <w:rPr>
                <w:kern w:val="2"/>
                <w:szCs w:val="22"/>
              </w:rPr>
            </w:pPr>
            <w:r>
              <w:rPr>
                <w:kern w:val="2"/>
                <w:szCs w:val="22"/>
              </w:rPr>
              <w:t>P</w:t>
            </w:r>
          </w:p>
        </w:tc>
        <w:tc>
          <w:tcPr>
            <w:tcW w:w="737" w:type="pct"/>
            <w:shd w:val="clear" w:color="auto" w:fill="C0C0C0"/>
          </w:tcPr>
          <w:p w14:paraId="3102BC27">
            <w:pPr>
              <w:pStyle w:val="103"/>
              <w:rPr>
                <w:kern w:val="2"/>
                <w:szCs w:val="22"/>
              </w:rPr>
            </w:pPr>
            <w:r>
              <w:rPr>
                <w:kern w:val="2"/>
                <w:szCs w:val="22"/>
              </w:rPr>
              <w:t>Cardinality</w:t>
            </w:r>
          </w:p>
        </w:tc>
        <w:tc>
          <w:tcPr>
            <w:tcW w:w="966" w:type="pct"/>
            <w:shd w:val="clear" w:color="auto" w:fill="C0C0C0"/>
          </w:tcPr>
          <w:p w14:paraId="50F8ECEC">
            <w:pPr>
              <w:pStyle w:val="103"/>
              <w:rPr>
                <w:kern w:val="2"/>
                <w:szCs w:val="22"/>
              </w:rPr>
            </w:pPr>
            <w:r>
              <w:rPr>
                <w:kern w:val="2"/>
                <w:szCs w:val="22"/>
              </w:rPr>
              <w:t>Response</w:t>
            </w:r>
          </w:p>
          <w:p w14:paraId="78A601E2">
            <w:pPr>
              <w:pStyle w:val="103"/>
              <w:rPr>
                <w:kern w:val="2"/>
                <w:szCs w:val="22"/>
              </w:rPr>
            </w:pPr>
            <w:r>
              <w:rPr>
                <w:kern w:val="2"/>
                <w:szCs w:val="22"/>
              </w:rPr>
              <w:t>codes</w:t>
            </w:r>
          </w:p>
        </w:tc>
        <w:tc>
          <w:tcPr>
            <w:tcW w:w="1972" w:type="pct"/>
            <w:shd w:val="clear" w:color="auto" w:fill="C0C0C0"/>
          </w:tcPr>
          <w:p w14:paraId="13A32760">
            <w:pPr>
              <w:pStyle w:val="103"/>
              <w:rPr>
                <w:kern w:val="2"/>
                <w:szCs w:val="22"/>
              </w:rPr>
            </w:pPr>
            <w:r>
              <w:rPr>
                <w:kern w:val="2"/>
                <w:szCs w:val="22"/>
              </w:rPr>
              <w:t>Description</w:t>
            </w:r>
          </w:p>
        </w:tc>
      </w:tr>
      <w:tr w14:paraId="7AB87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3D18C11">
            <w:pPr>
              <w:pStyle w:val="102"/>
              <w:rPr>
                <w:kern w:val="2"/>
                <w:szCs w:val="22"/>
              </w:rPr>
            </w:pPr>
            <w:r>
              <w:rPr>
                <w:rFonts w:hint="eastAsia"/>
                <w:kern w:val="2"/>
                <w:szCs w:val="22"/>
              </w:rPr>
              <w:t>n/a</w:t>
            </w:r>
          </w:p>
        </w:tc>
        <w:tc>
          <w:tcPr>
            <w:tcW w:w="498" w:type="pct"/>
          </w:tcPr>
          <w:p w14:paraId="48F76814">
            <w:pPr>
              <w:pStyle w:val="104"/>
              <w:rPr>
                <w:kern w:val="2"/>
                <w:szCs w:val="22"/>
              </w:rPr>
            </w:pPr>
          </w:p>
        </w:tc>
        <w:tc>
          <w:tcPr>
            <w:tcW w:w="737" w:type="pct"/>
          </w:tcPr>
          <w:p w14:paraId="5660A380">
            <w:pPr>
              <w:pStyle w:val="102"/>
              <w:rPr>
                <w:kern w:val="2"/>
                <w:szCs w:val="22"/>
              </w:rPr>
            </w:pPr>
          </w:p>
        </w:tc>
        <w:tc>
          <w:tcPr>
            <w:tcW w:w="966" w:type="pct"/>
          </w:tcPr>
          <w:p w14:paraId="546D5657">
            <w:pPr>
              <w:pStyle w:val="102"/>
              <w:rPr>
                <w:kern w:val="2"/>
                <w:szCs w:val="22"/>
                <w:lang w:eastAsia="zh-CN"/>
              </w:rPr>
            </w:pPr>
            <w:r>
              <w:rPr>
                <w:rFonts w:hint="eastAsia"/>
                <w:kern w:val="2"/>
                <w:szCs w:val="22"/>
                <w:lang w:eastAsia="zh-CN"/>
              </w:rPr>
              <w:t>204 No Content</w:t>
            </w:r>
          </w:p>
        </w:tc>
        <w:tc>
          <w:tcPr>
            <w:tcW w:w="1972" w:type="pct"/>
            <w:shd w:val="clear" w:color="auto" w:fill="auto"/>
          </w:tcPr>
          <w:p w14:paraId="01963694">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362734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3049E8E">
            <w:pPr>
              <w:pStyle w:val="102"/>
              <w:rPr>
                <w:kern w:val="2"/>
                <w:szCs w:val="22"/>
              </w:rPr>
            </w:pPr>
            <w:r>
              <w:rPr>
                <w:rFonts w:hint="eastAsia"/>
                <w:kern w:val="2"/>
                <w:szCs w:val="22"/>
              </w:rPr>
              <w:t>n/a</w:t>
            </w:r>
          </w:p>
        </w:tc>
        <w:tc>
          <w:tcPr>
            <w:tcW w:w="498" w:type="pct"/>
          </w:tcPr>
          <w:p w14:paraId="3343579F">
            <w:pPr>
              <w:pStyle w:val="104"/>
              <w:rPr>
                <w:kern w:val="2"/>
                <w:szCs w:val="22"/>
              </w:rPr>
            </w:pPr>
          </w:p>
        </w:tc>
        <w:tc>
          <w:tcPr>
            <w:tcW w:w="737" w:type="pct"/>
          </w:tcPr>
          <w:p w14:paraId="398544C8">
            <w:pPr>
              <w:pStyle w:val="102"/>
              <w:rPr>
                <w:kern w:val="2"/>
                <w:szCs w:val="22"/>
              </w:rPr>
            </w:pPr>
          </w:p>
        </w:tc>
        <w:tc>
          <w:tcPr>
            <w:tcW w:w="966" w:type="pct"/>
          </w:tcPr>
          <w:p w14:paraId="48AC7436">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AF3275E">
            <w:pPr>
              <w:pStyle w:val="102"/>
              <w:rPr>
                <w:kern w:val="2"/>
                <w:szCs w:val="22"/>
              </w:rPr>
            </w:pPr>
            <w:r>
              <w:rPr>
                <w:rFonts w:hint="eastAsia"/>
                <w:kern w:val="2"/>
                <w:szCs w:val="22"/>
              </w:rPr>
              <w:t>Temporary redirection.</w:t>
            </w:r>
          </w:p>
          <w:p w14:paraId="7D39FC43">
            <w:pPr>
              <w:pStyle w:val="102"/>
              <w:rPr>
                <w:kern w:val="2"/>
                <w:szCs w:val="22"/>
              </w:rPr>
            </w:pPr>
          </w:p>
          <w:p w14:paraId="348FA29B">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55DEF5A">
            <w:pPr>
              <w:pStyle w:val="102"/>
              <w:rPr>
                <w:kern w:val="2"/>
                <w:szCs w:val="22"/>
              </w:rPr>
            </w:pPr>
          </w:p>
          <w:p w14:paraId="7FB3F767">
            <w:pPr>
              <w:pStyle w:val="102"/>
              <w:rPr>
                <w:kern w:val="2"/>
                <w:szCs w:val="22"/>
              </w:rPr>
            </w:pPr>
            <w:r>
              <w:rPr>
                <w:rFonts w:hint="eastAsia"/>
                <w:kern w:val="2"/>
                <w:szCs w:val="22"/>
              </w:rPr>
              <w:t>Redirection handling is described in clause 5.2.10 of 3GPP TS 29.122 [24].</w:t>
            </w:r>
          </w:p>
        </w:tc>
      </w:tr>
      <w:tr w14:paraId="7D1A7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192795AA">
            <w:pPr>
              <w:pStyle w:val="102"/>
              <w:rPr>
                <w:kern w:val="2"/>
                <w:szCs w:val="22"/>
              </w:rPr>
            </w:pPr>
            <w:r>
              <w:rPr>
                <w:rFonts w:hint="eastAsia"/>
                <w:kern w:val="2"/>
                <w:szCs w:val="22"/>
              </w:rPr>
              <w:t>n/a</w:t>
            </w:r>
          </w:p>
        </w:tc>
        <w:tc>
          <w:tcPr>
            <w:tcW w:w="498" w:type="pct"/>
          </w:tcPr>
          <w:p w14:paraId="1EA55B80">
            <w:pPr>
              <w:pStyle w:val="104"/>
              <w:rPr>
                <w:kern w:val="2"/>
                <w:szCs w:val="22"/>
              </w:rPr>
            </w:pPr>
          </w:p>
        </w:tc>
        <w:tc>
          <w:tcPr>
            <w:tcW w:w="737" w:type="pct"/>
          </w:tcPr>
          <w:p w14:paraId="48B3EE94">
            <w:pPr>
              <w:pStyle w:val="102"/>
              <w:rPr>
                <w:kern w:val="2"/>
                <w:szCs w:val="22"/>
              </w:rPr>
            </w:pPr>
          </w:p>
        </w:tc>
        <w:tc>
          <w:tcPr>
            <w:tcW w:w="966" w:type="pct"/>
          </w:tcPr>
          <w:p w14:paraId="39D47CA2">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7BE16AA">
            <w:pPr>
              <w:pStyle w:val="102"/>
              <w:rPr>
                <w:kern w:val="2"/>
                <w:szCs w:val="22"/>
              </w:rPr>
            </w:pPr>
            <w:r>
              <w:rPr>
                <w:rFonts w:hint="eastAsia"/>
                <w:kern w:val="2"/>
                <w:szCs w:val="22"/>
              </w:rPr>
              <w:t>Permanent redirection.</w:t>
            </w:r>
          </w:p>
          <w:p w14:paraId="427839FF">
            <w:pPr>
              <w:pStyle w:val="102"/>
              <w:rPr>
                <w:kern w:val="2"/>
                <w:szCs w:val="22"/>
              </w:rPr>
            </w:pPr>
          </w:p>
          <w:p w14:paraId="1955B4FF">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80D4773">
            <w:pPr>
              <w:pStyle w:val="102"/>
              <w:rPr>
                <w:kern w:val="2"/>
                <w:szCs w:val="22"/>
              </w:rPr>
            </w:pPr>
          </w:p>
          <w:p w14:paraId="007AABB9">
            <w:pPr>
              <w:pStyle w:val="102"/>
              <w:rPr>
                <w:kern w:val="2"/>
                <w:szCs w:val="22"/>
              </w:rPr>
            </w:pPr>
            <w:r>
              <w:rPr>
                <w:rFonts w:hint="eastAsia"/>
                <w:kern w:val="2"/>
                <w:szCs w:val="22"/>
              </w:rPr>
              <w:t>Redirection handling is described in clause 5.2.10 of 3GPP TS 29.122 [24].</w:t>
            </w:r>
          </w:p>
        </w:tc>
      </w:tr>
      <w:tr w14:paraId="49D3E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D5881E">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p w14:paraId="70166840">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72CDC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6AA63F3">
            <w:pPr>
              <w:pStyle w:val="103"/>
            </w:pPr>
            <w:r>
              <w:t>Name</w:t>
            </w:r>
          </w:p>
        </w:tc>
        <w:tc>
          <w:tcPr>
            <w:tcW w:w="732" w:type="pct"/>
            <w:shd w:val="clear" w:color="auto" w:fill="C0C0C0"/>
            <w:vAlign w:val="center"/>
          </w:tcPr>
          <w:p w14:paraId="71C92F20">
            <w:pPr>
              <w:pStyle w:val="103"/>
            </w:pPr>
            <w:r>
              <w:t>Data type</w:t>
            </w:r>
          </w:p>
        </w:tc>
        <w:tc>
          <w:tcPr>
            <w:tcW w:w="217" w:type="pct"/>
            <w:shd w:val="clear" w:color="auto" w:fill="C0C0C0"/>
            <w:vAlign w:val="center"/>
          </w:tcPr>
          <w:p w14:paraId="4E21D443">
            <w:pPr>
              <w:pStyle w:val="103"/>
            </w:pPr>
            <w:r>
              <w:t>P</w:t>
            </w:r>
          </w:p>
        </w:tc>
        <w:tc>
          <w:tcPr>
            <w:tcW w:w="581" w:type="pct"/>
            <w:shd w:val="clear" w:color="auto" w:fill="C0C0C0"/>
            <w:vAlign w:val="center"/>
          </w:tcPr>
          <w:p w14:paraId="02D8EF14">
            <w:pPr>
              <w:pStyle w:val="103"/>
            </w:pPr>
            <w:r>
              <w:t>Cardinality</w:t>
            </w:r>
          </w:p>
        </w:tc>
        <w:tc>
          <w:tcPr>
            <w:tcW w:w="2645" w:type="pct"/>
            <w:shd w:val="clear" w:color="auto" w:fill="C0C0C0"/>
            <w:vAlign w:val="center"/>
          </w:tcPr>
          <w:p w14:paraId="5758727C">
            <w:pPr>
              <w:pStyle w:val="103"/>
            </w:pPr>
            <w:r>
              <w:t>Description</w:t>
            </w:r>
          </w:p>
        </w:tc>
      </w:tr>
      <w:tr w14:paraId="20FF42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F249E29">
            <w:pPr>
              <w:pStyle w:val="102"/>
            </w:pPr>
            <w:r>
              <w:t>Location</w:t>
            </w:r>
          </w:p>
        </w:tc>
        <w:tc>
          <w:tcPr>
            <w:tcW w:w="732" w:type="pct"/>
            <w:vAlign w:val="center"/>
          </w:tcPr>
          <w:p w14:paraId="0AD43C93">
            <w:pPr>
              <w:pStyle w:val="102"/>
            </w:pPr>
            <w:r>
              <w:t>string</w:t>
            </w:r>
          </w:p>
        </w:tc>
        <w:tc>
          <w:tcPr>
            <w:tcW w:w="217" w:type="pct"/>
            <w:vAlign w:val="center"/>
          </w:tcPr>
          <w:p w14:paraId="0B24974A">
            <w:pPr>
              <w:pStyle w:val="104"/>
            </w:pPr>
            <w:r>
              <w:t>M</w:t>
            </w:r>
          </w:p>
        </w:tc>
        <w:tc>
          <w:tcPr>
            <w:tcW w:w="581" w:type="pct"/>
            <w:vAlign w:val="center"/>
          </w:tcPr>
          <w:p w14:paraId="15CCBB17">
            <w:pPr>
              <w:pStyle w:val="104"/>
            </w:pPr>
            <w:r>
              <w:t>1</w:t>
            </w:r>
          </w:p>
        </w:tc>
        <w:tc>
          <w:tcPr>
            <w:tcW w:w="2645" w:type="pct"/>
            <w:shd w:val="clear" w:color="auto" w:fill="auto"/>
            <w:vAlign w:val="center"/>
          </w:tcPr>
          <w:p w14:paraId="6A322696">
            <w:pPr>
              <w:pStyle w:val="102"/>
            </w:pPr>
            <w:r>
              <w:t>Contains an alternative URI of the resource located in an alternative MSGin5G Server.</w:t>
            </w:r>
          </w:p>
        </w:tc>
      </w:tr>
    </w:tbl>
    <w:p w14:paraId="7BA33132"/>
    <w:p w14:paraId="3EA34BD1">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1BA8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A0661F">
            <w:pPr>
              <w:pStyle w:val="103"/>
            </w:pPr>
            <w:r>
              <w:t>Name</w:t>
            </w:r>
          </w:p>
        </w:tc>
        <w:tc>
          <w:tcPr>
            <w:tcW w:w="732" w:type="pct"/>
            <w:shd w:val="clear" w:color="auto" w:fill="C0C0C0"/>
            <w:vAlign w:val="center"/>
          </w:tcPr>
          <w:p w14:paraId="397A7AE5">
            <w:pPr>
              <w:pStyle w:val="103"/>
            </w:pPr>
            <w:r>
              <w:t>Data type</w:t>
            </w:r>
          </w:p>
        </w:tc>
        <w:tc>
          <w:tcPr>
            <w:tcW w:w="217" w:type="pct"/>
            <w:shd w:val="clear" w:color="auto" w:fill="C0C0C0"/>
            <w:vAlign w:val="center"/>
          </w:tcPr>
          <w:p w14:paraId="2AC96F8C">
            <w:pPr>
              <w:pStyle w:val="103"/>
            </w:pPr>
            <w:r>
              <w:t>P</w:t>
            </w:r>
          </w:p>
        </w:tc>
        <w:tc>
          <w:tcPr>
            <w:tcW w:w="581" w:type="pct"/>
            <w:shd w:val="clear" w:color="auto" w:fill="C0C0C0"/>
            <w:vAlign w:val="center"/>
          </w:tcPr>
          <w:p w14:paraId="0CC904DC">
            <w:pPr>
              <w:pStyle w:val="103"/>
            </w:pPr>
            <w:r>
              <w:t>Cardinality</w:t>
            </w:r>
          </w:p>
        </w:tc>
        <w:tc>
          <w:tcPr>
            <w:tcW w:w="2645" w:type="pct"/>
            <w:shd w:val="clear" w:color="auto" w:fill="C0C0C0"/>
            <w:vAlign w:val="center"/>
          </w:tcPr>
          <w:p w14:paraId="16CC2BD7">
            <w:pPr>
              <w:pStyle w:val="103"/>
            </w:pPr>
            <w:r>
              <w:t>Description</w:t>
            </w:r>
          </w:p>
        </w:tc>
      </w:tr>
      <w:tr w14:paraId="6B895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C0A2BCF">
            <w:pPr>
              <w:pStyle w:val="102"/>
            </w:pPr>
            <w:r>
              <w:t>Location</w:t>
            </w:r>
          </w:p>
        </w:tc>
        <w:tc>
          <w:tcPr>
            <w:tcW w:w="732" w:type="pct"/>
            <w:vAlign w:val="center"/>
          </w:tcPr>
          <w:p w14:paraId="0D3F8A41">
            <w:pPr>
              <w:pStyle w:val="102"/>
            </w:pPr>
            <w:r>
              <w:t>string</w:t>
            </w:r>
          </w:p>
        </w:tc>
        <w:tc>
          <w:tcPr>
            <w:tcW w:w="217" w:type="pct"/>
            <w:vAlign w:val="center"/>
          </w:tcPr>
          <w:p w14:paraId="59A7A239">
            <w:pPr>
              <w:pStyle w:val="104"/>
            </w:pPr>
            <w:r>
              <w:t>M</w:t>
            </w:r>
          </w:p>
        </w:tc>
        <w:tc>
          <w:tcPr>
            <w:tcW w:w="581" w:type="pct"/>
            <w:vAlign w:val="center"/>
          </w:tcPr>
          <w:p w14:paraId="0F0750E8">
            <w:pPr>
              <w:pStyle w:val="104"/>
            </w:pPr>
            <w:r>
              <w:t>1</w:t>
            </w:r>
          </w:p>
        </w:tc>
        <w:tc>
          <w:tcPr>
            <w:tcW w:w="2645" w:type="pct"/>
            <w:shd w:val="clear" w:color="auto" w:fill="auto"/>
            <w:vAlign w:val="center"/>
          </w:tcPr>
          <w:p w14:paraId="26B792D9">
            <w:pPr>
              <w:pStyle w:val="102"/>
            </w:pPr>
            <w:r>
              <w:t>Contains an alternative URI of the resource located in an alternative MSGin5G Server.</w:t>
            </w:r>
          </w:p>
        </w:tc>
      </w:tr>
    </w:tbl>
    <w:p w14:paraId="0F9B9604"/>
    <w:p w14:paraId="5ED6D079">
      <w:pPr>
        <w:pStyle w:val="5"/>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pPr>
        <w:pStyle w:val="6"/>
      </w:pPr>
      <w:bookmarkStart w:id="1020" w:name="_Toc185509408"/>
      <w:r>
        <w:rPr>
          <w:rFonts w:hint="eastAsia"/>
          <w:lang w:val="en-US" w:eastAsia="zh-CN"/>
        </w:rPr>
        <w:t>8</w:t>
      </w:r>
      <w:r>
        <w:t>.</w:t>
      </w:r>
      <w:r>
        <w:rPr>
          <w:rFonts w:hint="eastAsia"/>
          <w:lang w:val="en-US" w:eastAsia="zh-CN"/>
        </w:rPr>
        <w:t>3</w:t>
      </w:r>
      <w:r>
        <w:t>.3.1</w:t>
      </w:r>
      <w:r>
        <w:tab/>
      </w:r>
      <w:r>
        <w:t>Overview</w:t>
      </w:r>
      <w:bookmarkEnd w:id="1020"/>
    </w:p>
    <w:p w14:paraId="4E3833A6">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0896DE2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493D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57189C">
            <w:pPr>
              <w:pStyle w:val="103"/>
            </w:pPr>
            <w:r>
              <w:t>Custom operation URI</w:t>
            </w:r>
          </w:p>
        </w:tc>
        <w:tc>
          <w:tcPr>
            <w:tcW w:w="964" w:type="pct"/>
            <w:shd w:val="clear" w:color="auto" w:fill="C0C0C0"/>
            <w:vAlign w:val="center"/>
          </w:tcPr>
          <w:p w14:paraId="0057E40E">
            <w:pPr>
              <w:pStyle w:val="103"/>
            </w:pPr>
            <w:r>
              <w:t>Mapped HTTP method</w:t>
            </w:r>
          </w:p>
        </w:tc>
        <w:tc>
          <w:tcPr>
            <w:tcW w:w="2185" w:type="pct"/>
            <w:shd w:val="clear" w:color="auto" w:fill="C0C0C0"/>
            <w:vAlign w:val="center"/>
          </w:tcPr>
          <w:p w14:paraId="46D49639">
            <w:pPr>
              <w:pStyle w:val="103"/>
            </w:pPr>
            <w:r>
              <w:t>Description</w:t>
            </w:r>
          </w:p>
        </w:tc>
      </w:tr>
      <w:tr w14:paraId="3A1A7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6CBE76A">
            <w:pPr>
              <w:pStyle w:val="102"/>
            </w:pPr>
            <w:r>
              <w:rPr>
                <w:rFonts w:hint="eastAsia"/>
              </w:rPr>
              <w:t>{apiRoot}/msgs-topiclistevent/&lt;apiVersion&gt;/request-topic-subscription</w:t>
            </w:r>
          </w:p>
        </w:tc>
        <w:tc>
          <w:tcPr>
            <w:tcW w:w="964" w:type="pct"/>
          </w:tcPr>
          <w:p w14:paraId="2779899A">
            <w:pPr>
              <w:pStyle w:val="102"/>
            </w:pPr>
            <w:r>
              <w:t>POST</w:t>
            </w:r>
          </w:p>
        </w:tc>
        <w:tc>
          <w:tcPr>
            <w:tcW w:w="2185" w:type="pct"/>
          </w:tcPr>
          <w:p w14:paraId="7CA0A658">
            <w:pPr>
              <w:pStyle w:val="102"/>
            </w:pPr>
            <w:r>
              <w:rPr>
                <w:rFonts w:hint="eastAsia"/>
              </w:rPr>
              <w:t>Request of MSGin5G Server to deliver Messaging Topic subscription to another given MSGin5G Server.</w:t>
            </w:r>
          </w:p>
        </w:tc>
      </w:tr>
      <w:tr w14:paraId="5CBBB2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4DA7D8">
            <w:pPr>
              <w:pStyle w:val="102"/>
            </w:pPr>
            <w:r>
              <w:rPr>
                <w:rFonts w:hint="eastAsia"/>
              </w:rPr>
              <w:t>{apiRoot}/msgs-topiclistevent/&lt;apiVersion&gt;/request-topic-unsubscription</w:t>
            </w:r>
          </w:p>
        </w:tc>
        <w:tc>
          <w:tcPr>
            <w:tcW w:w="964" w:type="pct"/>
          </w:tcPr>
          <w:p w14:paraId="752CBFDD">
            <w:pPr>
              <w:pStyle w:val="102"/>
            </w:pPr>
            <w:r>
              <w:t>POST</w:t>
            </w:r>
          </w:p>
        </w:tc>
        <w:tc>
          <w:tcPr>
            <w:tcW w:w="2185" w:type="pct"/>
          </w:tcPr>
          <w:p w14:paraId="50C97C8B">
            <w:pPr>
              <w:pStyle w:val="102"/>
            </w:pPr>
            <w:r>
              <w:rPr>
                <w:rFonts w:hint="eastAsia"/>
              </w:rPr>
              <w:t>Request of MSGin5G Server to deliver Messaging Topic unsubscription to another given MSGin5G Server.</w:t>
            </w:r>
          </w:p>
        </w:tc>
      </w:tr>
    </w:tbl>
    <w:p w14:paraId="27C3141B"/>
    <w:p w14:paraId="01E7278E">
      <w:pPr>
        <w:pStyle w:val="6"/>
      </w:pPr>
      <w:bookmarkStart w:id="1021" w:name="_Toc185509409"/>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1BE51A9A">
      <w:pPr>
        <w:pStyle w:val="7"/>
      </w:pPr>
      <w:bookmarkStart w:id="1022" w:name="_Toc185509410"/>
      <w:r>
        <w:rPr>
          <w:rFonts w:hint="eastAsia"/>
          <w:lang w:val="en-US" w:eastAsia="zh-CN"/>
        </w:rPr>
        <w:t>8</w:t>
      </w:r>
      <w:r>
        <w:t>.</w:t>
      </w:r>
      <w:r>
        <w:rPr>
          <w:rFonts w:hint="eastAsia"/>
          <w:lang w:val="en-US" w:eastAsia="zh-CN"/>
        </w:rPr>
        <w:t>3</w:t>
      </w:r>
      <w:r>
        <w:t>.3.2.1</w:t>
      </w:r>
      <w:r>
        <w:tab/>
      </w:r>
      <w:r>
        <w:t>Description</w:t>
      </w:r>
      <w:bookmarkEnd w:id="1022"/>
    </w:p>
    <w:p w14:paraId="3F3A3946">
      <w:pPr>
        <w:rPr>
          <w:lang w:eastAsia="zh-CN"/>
        </w:rPr>
      </w:pPr>
      <w:r>
        <w:rPr>
          <w:rFonts w:hint="eastAsia"/>
          <w:lang w:eastAsia="zh-CN"/>
        </w:rPr>
        <w:t>The operation is used by the MSGin5G Server to request the other MSGin5G Server to create a subscription for one or more Messaging Topic(s).</w:t>
      </w:r>
    </w:p>
    <w:p w14:paraId="37B40D2B">
      <w:pPr>
        <w:pStyle w:val="7"/>
      </w:pPr>
      <w:bookmarkStart w:id="1023" w:name="_Toc185509411"/>
      <w:r>
        <w:rPr>
          <w:rFonts w:hint="eastAsia"/>
          <w:lang w:val="en-US" w:eastAsia="zh-CN"/>
        </w:rPr>
        <w:t>8</w:t>
      </w:r>
      <w:r>
        <w:t>.</w:t>
      </w:r>
      <w:r>
        <w:rPr>
          <w:rFonts w:hint="eastAsia"/>
          <w:lang w:val="en-US" w:eastAsia="zh-CN"/>
        </w:rPr>
        <w:t>3</w:t>
      </w:r>
      <w:r>
        <w:t>.3.2.2</w:t>
      </w:r>
      <w:r>
        <w:tab/>
      </w:r>
      <w:r>
        <w:t>Operation Definition</w:t>
      </w:r>
      <w:bookmarkEnd w:id="1023"/>
    </w:p>
    <w:p w14:paraId="116A0331">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2FC054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6BA2362">
            <w:pPr>
              <w:pStyle w:val="103"/>
            </w:pPr>
            <w:r>
              <w:t>Data type</w:t>
            </w:r>
          </w:p>
        </w:tc>
        <w:tc>
          <w:tcPr>
            <w:tcW w:w="518" w:type="dxa"/>
            <w:tcBorders>
              <w:bottom w:val="single" w:color="auto" w:sz="6" w:space="0"/>
            </w:tcBorders>
            <w:shd w:val="clear" w:color="auto" w:fill="C0C0C0"/>
          </w:tcPr>
          <w:p w14:paraId="7DEC2E74">
            <w:pPr>
              <w:pStyle w:val="103"/>
            </w:pPr>
            <w:r>
              <w:t>P</w:t>
            </w:r>
          </w:p>
        </w:tc>
        <w:tc>
          <w:tcPr>
            <w:tcW w:w="2268" w:type="dxa"/>
            <w:tcBorders>
              <w:bottom w:val="single" w:color="auto" w:sz="6" w:space="0"/>
            </w:tcBorders>
            <w:shd w:val="clear" w:color="auto" w:fill="C0C0C0"/>
          </w:tcPr>
          <w:p w14:paraId="68BF1FC2">
            <w:pPr>
              <w:pStyle w:val="103"/>
            </w:pPr>
            <w:r>
              <w:t>Cardinality</w:t>
            </w:r>
          </w:p>
        </w:tc>
        <w:tc>
          <w:tcPr>
            <w:tcW w:w="5239" w:type="dxa"/>
            <w:tcBorders>
              <w:bottom w:val="single" w:color="auto" w:sz="6" w:space="0"/>
            </w:tcBorders>
            <w:shd w:val="clear" w:color="auto" w:fill="C0C0C0"/>
            <w:vAlign w:val="center"/>
          </w:tcPr>
          <w:p w14:paraId="07324CFE">
            <w:pPr>
              <w:pStyle w:val="103"/>
            </w:pPr>
            <w:r>
              <w:t>Description</w:t>
            </w:r>
          </w:p>
        </w:tc>
      </w:tr>
      <w:tr w14:paraId="2D12F07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0854D2E">
            <w:pPr>
              <w:pStyle w:val="102"/>
            </w:pPr>
            <w:r>
              <w:rPr>
                <w:rFonts w:hint="eastAsia"/>
              </w:rPr>
              <w:t>TopicSubscription</w:t>
            </w:r>
          </w:p>
        </w:tc>
        <w:tc>
          <w:tcPr>
            <w:tcW w:w="518" w:type="dxa"/>
            <w:tcBorders>
              <w:top w:val="single" w:color="auto" w:sz="6" w:space="0"/>
            </w:tcBorders>
          </w:tcPr>
          <w:p w14:paraId="14EE807B">
            <w:pPr>
              <w:pStyle w:val="104"/>
            </w:pPr>
            <w:r>
              <w:t>M</w:t>
            </w:r>
          </w:p>
        </w:tc>
        <w:tc>
          <w:tcPr>
            <w:tcW w:w="2268" w:type="dxa"/>
            <w:tcBorders>
              <w:top w:val="single" w:color="auto" w:sz="6" w:space="0"/>
            </w:tcBorders>
          </w:tcPr>
          <w:p w14:paraId="1CC3ACF4">
            <w:pPr>
              <w:pStyle w:val="102"/>
            </w:pPr>
            <w:r>
              <w:t>1</w:t>
            </w:r>
          </w:p>
        </w:tc>
        <w:tc>
          <w:tcPr>
            <w:tcW w:w="5239" w:type="dxa"/>
            <w:tcBorders>
              <w:top w:val="single" w:color="auto" w:sz="6" w:space="0"/>
            </w:tcBorders>
            <w:shd w:val="clear" w:color="auto" w:fill="auto"/>
          </w:tcPr>
          <w:p w14:paraId="19CEC973">
            <w:pPr>
              <w:pStyle w:val="102"/>
            </w:pPr>
            <w:r>
              <w:rPr>
                <w:rFonts w:hint="eastAsia"/>
              </w:rPr>
              <w:t>Information about the Messaging Topic subscription that the MSGin5G Server shall create.</w:t>
            </w:r>
          </w:p>
        </w:tc>
      </w:tr>
    </w:tbl>
    <w:p w14:paraId="4AA009D1">
      <w:pPr>
        <w:rPr>
          <w:lang w:eastAsia="zh-CN"/>
        </w:rPr>
      </w:pPr>
    </w:p>
    <w:p w14:paraId="78A56D6D">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CD34B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D63F6AA">
            <w:pPr>
              <w:pStyle w:val="103"/>
            </w:pPr>
            <w:r>
              <w:t>Data type</w:t>
            </w:r>
          </w:p>
        </w:tc>
        <w:tc>
          <w:tcPr>
            <w:tcW w:w="498" w:type="pct"/>
            <w:shd w:val="clear" w:color="auto" w:fill="C0C0C0"/>
          </w:tcPr>
          <w:p w14:paraId="7EFAD290">
            <w:pPr>
              <w:pStyle w:val="103"/>
            </w:pPr>
            <w:r>
              <w:t>P</w:t>
            </w:r>
          </w:p>
        </w:tc>
        <w:tc>
          <w:tcPr>
            <w:tcW w:w="737" w:type="pct"/>
            <w:shd w:val="clear" w:color="auto" w:fill="C0C0C0"/>
          </w:tcPr>
          <w:p w14:paraId="776CD36C">
            <w:pPr>
              <w:pStyle w:val="103"/>
            </w:pPr>
            <w:r>
              <w:t>Cardinality</w:t>
            </w:r>
          </w:p>
        </w:tc>
        <w:tc>
          <w:tcPr>
            <w:tcW w:w="966" w:type="pct"/>
            <w:shd w:val="clear" w:color="auto" w:fill="C0C0C0"/>
          </w:tcPr>
          <w:p w14:paraId="24F7D2D8">
            <w:pPr>
              <w:pStyle w:val="103"/>
            </w:pPr>
            <w:r>
              <w:t>Response</w:t>
            </w:r>
          </w:p>
          <w:p w14:paraId="52605EA4">
            <w:pPr>
              <w:pStyle w:val="103"/>
            </w:pPr>
            <w:r>
              <w:t>codes</w:t>
            </w:r>
          </w:p>
        </w:tc>
        <w:tc>
          <w:tcPr>
            <w:tcW w:w="1971" w:type="pct"/>
            <w:shd w:val="clear" w:color="auto" w:fill="C0C0C0"/>
          </w:tcPr>
          <w:p w14:paraId="561B9FEE">
            <w:pPr>
              <w:pStyle w:val="103"/>
            </w:pPr>
            <w:r>
              <w:t>Description</w:t>
            </w:r>
          </w:p>
        </w:tc>
      </w:tr>
      <w:tr w14:paraId="3C6B2F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1155EA0">
            <w:pPr>
              <w:pStyle w:val="102"/>
            </w:pPr>
            <w:r>
              <w:rPr>
                <w:rFonts w:hint="eastAsia"/>
              </w:rPr>
              <w:t>TopicSubscriptionAck</w:t>
            </w:r>
          </w:p>
        </w:tc>
        <w:tc>
          <w:tcPr>
            <w:tcW w:w="498" w:type="pct"/>
          </w:tcPr>
          <w:p w14:paraId="3BDC068D">
            <w:pPr>
              <w:pStyle w:val="104"/>
            </w:pPr>
            <w:r>
              <w:rPr>
                <w:rFonts w:hint="eastAsia"/>
              </w:rPr>
              <w:t>M</w:t>
            </w:r>
          </w:p>
        </w:tc>
        <w:tc>
          <w:tcPr>
            <w:tcW w:w="737" w:type="pct"/>
          </w:tcPr>
          <w:p w14:paraId="02F434AE">
            <w:pPr>
              <w:pStyle w:val="102"/>
              <w:rPr>
                <w:lang w:val="en-US" w:eastAsia="zh-CN"/>
              </w:rPr>
            </w:pPr>
            <w:r>
              <w:rPr>
                <w:rFonts w:hint="eastAsia"/>
                <w:lang w:val="en-US" w:eastAsia="zh-CN"/>
              </w:rPr>
              <w:t>1</w:t>
            </w:r>
          </w:p>
        </w:tc>
        <w:tc>
          <w:tcPr>
            <w:tcW w:w="966" w:type="pct"/>
          </w:tcPr>
          <w:p w14:paraId="6D95A870">
            <w:pPr>
              <w:pStyle w:val="102"/>
            </w:pPr>
            <w:r>
              <w:rPr>
                <w:rFonts w:hint="eastAsia"/>
              </w:rPr>
              <w:t>200 OK</w:t>
            </w:r>
          </w:p>
        </w:tc>
        <w:tc>
          <w:tcPr>
            <w:tcW w:w="1971" w:type="pct"/>
            <w:shd w:val="clear" w:color="auto" w:fill="auto"/>
          </w:tcPr>
          <w:p w14:paraId="216BB77E">
            <w:pPr>
              <w:pStyle w:val="102"/>
            </w:pPr>
            <w:r>
              <w:rPr>
                <w:rFonts w:hint="eastAsia"/>
              </w:rPr>
              <w:t>Successful request to trigger the creation of a subscription for Messaging Topic at the MSGin5G Server.</w:t>
            </w:r>
          </w:p>
        </w:tc>
      </w:tr>
      <w:tr w14:paraId="301ADB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07031F">
            <w:pPr>
              <w:pStyle w:val="102"/>
            </w:pPr>
            <w:r>
              <w:rPr>
                <w:rFonts w:hint="eastAsia"/>
              </w:rPr>
              <w:t>n/a</w:t>
            </w:r>
          </w:p>
        </w:tc>
        <w:tc>
          <w:tcPr>
            <w:tcW w:w="498" w:type="pct"/>
          </w:tcPr>
          <w:p w14:paraId="630FA1A3">
            <w:pPr>
              <w:pStyle w:val="104"/>
            </w:pPr>
          </w:p>
        </w:tc>
        <w:tc>
          <w:tcPr>
            <w:tcW w:w="737" w:type="pct"/>
          </w:tcPr>
          <w:p w14:paraId="69B8E146">
            <w:pPr>
              <w:pStyle w:val="102"/>
              <w:rPr>
                <w:lang w:val="en-US" w:eastAsia="zh-CN"/>
              </w:rPr>
            </w:pPr>
          </w:p>
        </w:tc>
        <w:tc>
          <w:tcPr>
            <w:tcW w:w="966" w:type="pct"/>
          </w:tcPr>
          <w:p w14:paraId="74A72C51">
            <w:pPr>
              <w:pStyle w:val="102"/>
            </w:pPr>
            <w:r>
              <w:rPr>
                <w:rFonts w:hint="eastAsia"/>
              </w:rPr>
              <w:t>307 Temporary Redirect</w:t>
            </w:r>
          </w:p>
        </w:tc>
        <w:tc>
          <w:tcPr>
            <w:tcW w:w="1971" w:type="pct"/>
            <w:shd w:val="clear" w:color="auto" w:fill="auto"/>
          </w:tcPr>
          <w:p w14:paraId="4C5C2339">
            <w:pPr>
              <w:pStyle w:val="102"/>
            </w:pPr>
            <w:r>
              <w:rPr>
                <w:rFonts w:hint="eastAsia"/>
              </w:rPr>
              <w:t>Temporary redirection.</w:t>
            </w:r>
          </w:p>
          <w:p w14:paraId="05C02F08">
            <w:pPr>
              <w:pStyle w:val="102"/>
            </w:pPr>
          </w:p>
          <w:p w14:paraId="38D8F9E8">
            <w:pPr>
              <w:pStyle w:val="102"/>
            </w:pPr>
            <w:r>
              <w:rPr>
                <w:rFonts w:hint="eastAsia"/>
              </w:rPr>
              <w:t>The response shall include a Location header field containing an alternative URI of the resource located in an alternative MSGin5G Server.</w:t>
            </w:r>
          </w:p>
          <w:p w14:paraId="76F8155D">
            <w:pPr>
              <w:pStyle w:val="102"/>
            </w:pPr>
          </w:p>
          <w:p w14:paraId="26589A0E">
            <w:pPr>
              <w:pStyle w:val="102"/>
            </w:pPr>
            <w:r>
              <w:rPr>
                <w:rFonts w:hint="eastAsia"/>
              </w:rPr>
              <w:t>Redirection handling is described in clause 5.2.10 of 3GPP TS 29.122 [24].</w:t>
            </w:r>
          </w:p>
        </w:tc>
      </w:tr>
      <w:tr w14:paraId="19EAB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174394B">
            <w:pPr>
              <w:pStyle w:val="102"/>
            </w:pPr>
            <w:r>
              <w:rPr>
                <w:rFonts w:hint="eastAsia"/>
              </w:rPr>
              <w:t>n/a</w:t>
            </w:r>
          </w:p>
        </w:tc>
        <w:tc>
          <w:tcPr>
            <w:tcW w:w="498" w:type="pct"/>
          </w:tcPr>
          <w:p w14:paraId="32C6A114">
            <w:pPr>
              <w:pStyle w:val="104"/>
            </w:pPr>
          </w:p>
        </w:tc>
        <w:tc>
          <w:tcPr>
            <w:tcW w:w="737" w:type="pct"/>
          </w:tcPr>
          <w:p w14:paraId="091E43E7">
            <w:pPr>
              <w:pStyle w:val="102"/>
              <w:rPr>
                <w:lang w:val="en-US" w:eastAsia="zh-CN"/>
              </w:rPr>
            </w:pPr>
          </w:p>
        </w:tc>
        <w:tc>
          <w:tcPr>
            <w:tcW w:w="966" w:type="pct"/>
          </w:tcPr>
          <w:p w14:paraId="691F9AE8">
            <w:pPr>
              <w:pStyle w:val="102"/>
            </w:pPr>
            <w:r>
              <w:rPr>
                <w:rFonts w:hint="eastAsia"/>
              </w:rPr>
              <w:t>308 Permanent Redirect</w:t>
            </w:r>
          </w:p>
        </w:tc>
        <w:tc>
          <w:tcPr>
            <w:tcW w:w="1971" w:type="pct"/>
            <w:shd w:val="clear" w:color="auto" w:fill="auto"/>
          </w:tcPr>
          <w:p w14:paraId="7C8693A3">
            <w:pPr>
              <w:pStyle w:val="102"/>
            </w:pPr>
            <w:r>
              <w:rPr>
                <w:rFonts w:hint="eastAsia"/>
              </w:rPr>
              <w:t>Permanent redirection.</w:t>
            </w:r>
          </w:p>
          <w:p w14:paraId="51DAE0DB">
            <w:pPr>
              <w:pStyle w:val="102"/>
            </w:pPr>
          </w:p>
          <w:p w14:paraId="54F10926">
            <w:pPr>
              <w:pStyle w:val="102"/>
            </w:pPr>
            <w:r>
              <w:rPr>
                <w:rFonts w:hint="eastAsia"/>
              </w:rPr>
              <w:t>The response shall include a Location header field containing an alternative URI of the resource located in an alternative MSGin5G Server.</w:t>
            </w:r>
          </w:p>
          <w:p w14:paraId="3DF8DD9B">
            <w:pPr>
              <w:pStyle w:val="102"/>
            </w:pPr>
          </w:p>
          <w:p w14:paraId="0F5A653E">
            <w:pPr>
              <w:pStyle w:val="102"/>
            </w:pPr>
            <w:r>
              <w:rPr>
                <w:rFonts w:hint="eastAsia"/>
              </w:rPr>
              <w:t>Redirection handling is described in clause 5.2.10 of 3GPP TS 29.122 [24].</w:t>
            </w:r>
          </w:p>
        </w:tc>
      </w:tr>
      <w:tr w14:paraId="2E3A93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D9B69E6">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p w14:paraId="71645314">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27E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0D411A4">
            <w:pPr>
              <w:pStyle w:val="103"/>
            </w:pPr>
            <w:r>
              <w:t>Name</w:t>
            </w:r>
          </w:p>
        </w:tc>
        <w:tc>
          <w:tcPr>
            <w:tcW w:w="732" w:type="pct"/>
            <w:shd w:val="clear" w:color="auto" w:fill="C0C0C0"/>
            <w:vAlign w:val="center"/>
          </w:tcPr>
          <w:p w14:paraId="52B57F4B">
            <w:pPr>
              <w:pStyle w:val="103"/>
            </w:pPr>
            <w:r>
              <w:t>Data type</w:t>
            </w:r>
          </w:p>
        </w:tc>
        <w:tc>
          <w:tcPr>
            <w:tcW w:w="217" w:type="pct"/>
            <w:shd w:val="clear" w:color="auto" w:fill="C0C0C0"/>
            <w:vAlign w:val="center"/>
          </w:tcPr>
          <w:p w14:paraId="17E13B5D">
            <w:pPr>
              <w:pStyle w:val="103"/>
            </w:pPr>
            <w:r>
              <w:t>P</w:t>
            </w:r>
          </w:p>
        </w:tc>
        <w:tc>
          <w:tcPr>
            <w:tcW w:w="581" w:type="pct"/>
            <w:shd w:val="clear" w:color="auto" w:fill="C0C0C0"/>
            <w:vAlign w:val="center"/>
          </w:tcPr>
          <w:p w14:paraId="36AF0D77">
            <w:pPr>
              <w:pStyle w:val="103"/>
            </w:pPr>
            <w:r>
              <w:t>Cardinality</w:t>
            </w:r>
          </w:p>
        </w:tc>
        <w:tc>
          <w:tcPr>
            <w:tcW w:w="2645" w:type="pct"/>
            <w:shd w:val="clear" w:color="auto" w:fill="C0C0C0"/>
            <w:vAlign w:val="center"/>
          </w:tcPr>
          <w:p w14:paraId="74A46E49">
            <w:pPr>
              <w:pStyle w:val="103"/>
            </w:pPr>
            <w:r>
              <w:t>Description</w:t>
            </w:r>
          </w:p>
        </w:tc>
      </w:tr>
      <w:tr w14:paraId="31059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C01E203">
            <w:pPr>
              <w:pStyle w:val="102"/>
            </w:pPr>
            <w:r>
              <w:t>Location</w:t>
            </w:r>
          </w:p>
        </w:tc>
        <w:tc>
          <w:tcPr>
            <w:tcW w:w="732" w:type="pct"/>
            <w:vAlign w:val="center"/>
          </w:tcPr>
          <w:p w14:paraId="3F4834A7">
            <w:pPr>
              <w:pStyle w:val="102"/>
            </w:pPr>
            <w:r>
              <w:t>string</w:t>
            </w:r>
          </w:p>
        </w:tc>
        <w:tc>
          <w:tcPr>
            <w:tcW w:w="217" w:type="pct"/>
            <w:vAlign w:val="center"/>
          </w:tcPr>
          <w:p w14:paraId="5018C0E9">
            <w:pPr>
              <w:pStyle w:val="104"/>
            </w:pPr>
            <w:r>
              <w:t>M</w:t>
            </w:r>
          </w:p>
        </w:tc>
        <w:tc>
          <w:tcPr>
            <w:tcW w:w="581" w:type="pct"/>
            <w:vAlign w:val="center"/>
          </w:tcPr>
          <w:p w14:paraId="60AD871B">
            <w:pPr>
              <w:pStyle w:val="104"/>
            </w:pPr>
            <w:r>
              <w:t>1</w:t>
            </w:r>
          </w:p>
        </w:tc>
        <w:tc>
          <w:tcPr>
            <w:tcW w:w="2645" w:type="pct"/>
            <w:shd w:val="clear" w:color="auto" w:fill="auto"/>
            <w:vAlign w:val="center"/>
          </w:tcPr>
          <w:p w14:paraId="7C24F630">
            <w:pPr>
              <w:pStyle w:val="102"/>
            </w:pPr>
            <w:r>
              <w:t>Contains an alternative URI of the resource located in an alternative MSGin5G Server.</w:t>
            </w:r>
          </w:p>
        </w:tc>
      </w:tr>
    </w:tbl>
    <w:p w14:paraId="3EB4A91F"/>
    <w:p w14:paraId="33C8CDD9">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3580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98DD187">
            <w:pPr>
              <w:pStyle w:val="103"/>
            </w:pPr>
            <w:r>
              <w:t>Name</w:t>
            </w:r>
          </w:p>
        </w:tc>
        <w:tc>
          <w:tcPr>
            <w:tcW w:w="732" w:type="pct"/>
            <w:shd w:val="clear" w:color="auto" w:fill="C0C0C0"/>
            <w:vAlign w:val="center"/>
          </w:tcPr>
          <w:p w14:paraId="10ABFDC4">
            <w:pPr>
              <w:pStyle w:val="103"/>
            </w:pPr>
            <w:r>
              <w:t>Data type</w:t>
            </w:r>
          </w:p>
        </w:tc>
        <w:tc>
          <w:tcPr>
            <w:tcW w:w="217" w:type="pct"/>
            <w:shd w:val="clear" w:color="auto" w:fill="C0C0C0"/>
            <w:vAlign w:val="center"/>
          </w:tcPr>
          <w:p w14:paraId="3132F3E3">
            <w:pPr>
              <w:pStyle w:val="103"/>
            </w:pPr>
            <w:r>
              <w:t>P</w:t>
            </w:r>
          </w:p>
        </w:tc>
        <w:tc>
          <w:tcPr>
            <w:tcW w:w="581" w:type="pct"/>
            <w:shd w:val="clear" w:color="auto" w:fill="C0C0C0"/>
            <w:vAlign w:val="center"/>
          </w:tcPr>
          <w:p w14:paraId="0AC32156">
            <w:pPr>
              <w:pStyle w:val="103"/>
            </w:pPr>
            <w:r>
              <w:t>Cardinality</w:t>
            </w:r>
          </w:p>
        </w:tc>
        <w:tc>
          <w:tcPr>
            <w:tcW w:w="2645" w:type="pct"/>
            <w:shd w:val="clear" w:color="auto" w:fill="C0C0C0"/>
            <w:vAlign w:val="center"/>
          </w:tcPr>
          <w:p w14:paraId="7AE299DC">
            <w:pPr>
              <w:pStyle w:val="103"/>
            </w:pPr>
            <w:r>
              <w:t>Description</w:t>
            </w:r>
          </w:p>
        </w:tc>
      </w:tr>
      <w:tr w14:paraId="392177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99F4B61">
            <w:pPr>
              <w:pStyle w:val="102"/>
            </w:pPr>
            <w:r>
              <w:t>Location</w:t>
            </w:r>
          </w:p>
        </w:tc>
        <w:tc>
          <w:tcPr>
            <w:tcW w:w="732" w:type="pct"/>
            <w:vAlign w:val="center"/>
          </w:tcPr>
          <w:p w14:paraId="2F1B8ED2">
            <w:pPr>
              <w:pStyle w:val="102"/>
            </w:pPr>
            <w:r>
              <w:t>string</w:t>
            </w:r>
          </w:p>
        </w:tc>
        <w:tc>
          <w:tcPr>
            <w:tcW w:w="217" w:type="pct"/>
            <w:vAlign w:val="center"/>
          </w:tcPr>
          <w:p w14:paraId="4F42EC2C">
            <w:pPr>
              <w:pStyle w:val="104"/>
            </w:pPr>
            <w:r>
              <w:t>M</w:t>
            </w:r>
          </w:p>
        </w:tc>
        <w:tc>
          <w:tcPr>
            <w:tcW w:w="581" w:type="pct"/>
            <w:vAlign w:val="center"/>
          </w:tcPr>
          <w:p w14:paraId="556B44AD">
            <w:pPr>
              <w:pStyle w:val="104"/>
            </w:pPr>
            <w:r>
              <w:t>1</w:t>
            </w:r>
          </w:p>
        </w:tc>
        <w:tc>
          <w:tcPr>
            <w:tcW w:w="2645" w:type="pct"/>
            <w:shd w:val="clear" w:color="auto" w:fill="auto"/>
            <w:vAlign w:val="center"/>
          </w:tcPr>
          <w:p w14:paraId="0F3681E2">
            <w:pPr>
              <w:pStyle w:val="102"/>
            </w:pPr>
            <w:r>
              <w:t>Contains an alternative URI of the resource located in an alternative MSGin5G Server.</w:t>
            </w:r>
          </w:p>
        </w:tc>
      </w:tr>
    </w:tbl>
    <w:p w14:paraId="53E68690"/>
    <w:p w14:paraId="4DC53481">
      <w:pPr>
        <w:pStyle w:val="6"/>
      </w:pPr>
      <w:bookmarkStart w:id="1024" w:name="_Toc185509412"/>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217C0BD0">
      <w:pPr>
        <w:pStyle w:val="7"/>
      </w:pPr>
      <w:bookmarkStart w:id="1025" w:name="_Toc185509413"/>
      <w:r>
        <w:rPr>
          <w:rFonts w:hint="eastAsia"/>
          <w:lang w:val="en-US" w:eastAsia="zh-CN"/>
        </w:rPr>
        <w:t>8</w:t>
      </w:r>
      <w:r>
        <w:t>.</w:t>
      </w:r>
      <w:r>
        <w:rPr>
          <w:rFonts w:hint="eastAsia"/>
          <w:lang w:val="en-US" w:eastAsia="zh-CN"/>
        </w:rPr>
        <w:t>3</w:t>
      </w:r>
      <w:r>
        <w:t>.3.3.1</w:t>
      </w:r>
      <w:r>
        <w:tab/>
      </w:r>
      <w:r>
        <w:t>Description</w:t>
      </w:r>
      <w:bookmarkEnd w:id="1025"/>
    </w:p>
    <w:p w14:paraId="2EDDE0F6">
      <w:pPr>
        <w:rPr>
          <w:lang w:eastAsia="zh-CN"/>
        </w:rPr>
      </w:pPr>
      <w:r>
        <w:rPr>
          <w:rFonts w:hint="eastAsia"/>
          <w:lang w:eastAsia="zh-CN"/>
        </w:rPr>
        <w:t>The operation is used by the MSGin5G Server to request the other MSGin5G Server to remove a subscription for one or more Messaging Topic(s).</w:t>
      </w:r>
    </w:p>
    <w:p w14:paraId="110C1244">
      <w:pPr>
        <w:pStyle w:val="7"/>
      </w:pPr>
      <w:bookmarkStart w:id="1026" w:name="_Toc185509414"/>
      <w:r>
        <w:rPr>
          <w:rFonts w:hint="eastAsia"/>
          <w:lang w:val="en-US" w:eastAsia="zh-CN"/>
        </w:rPr>
        <w:t>8</w:t>
      </w:r>
      <w:r>
        <w:t>.</w:t>
      </w:r>
      <w:r>
        <w:rPr>
          <w:rFonts w:hint="eastAsia"/>
          <w:lang w:val="en-US" w:eastAsia="zh-CN"/>
        </w:rPr>
        <w:t>3</w:t>
      </w:r>
      <w:r>
        <w:t>.3.3.2</w:t>
      </w:r>
      <w:r>
        <w:tab/>
      </w:r>
      <w:r>
        <w:t>Operation Definition</w:t>
      </w:r>
      <w:bookmarkEnd w:id="1026"/>
    </w:p>
    <w:p w14:paraId="17256677">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88CDAD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08D6A40">
            <w:pPr>
              <w:pStyle w:val="103"/>
            </w:pPr>
            <w:r>
              <w:t>Data type</w:t>
            </w:r>
          </w:p>
        </w:tc>
        <w:tc>
          <w:tcPr>
            <w:tcW w:w="518" w:type="dxa"/>
            <w:tcBorders>
              <w:bottom w:val="single" w:color="auto" w:sz="6" w:space="0"/>
            </w:tcBorders>
            <w:shd w:val="clear" w:color="auto" w:fill="C0C0C0"/>
          </w:tcPr>
          <w:p w14:paraId="2C320D9D">
            <w:pPr>
              <w:pStyle w:val="103"/>
            </w:pPr>
            <w:r>
              <w:t>P</w:t>
            </w:r>
          </w:p>
        </w:tc>
        <w:tc>
          <w:tcPr>
            <w:tcW w:w="2268" w:type="dxa"/>
            <w:tcBorders>
              <w:bottom w:val="single" w:color="auto" w:sz="6" w:space="0"/>
            </w:tcBorders>
            <w:shd w:val="clear" w:color="auto" w:fill="C0C0C0"/>
          </w:tcPr>
          <w:p w14:paraId="17411D40">
            <w:pPr>
              <w:pStyle w:val="103"/>
            </w:pPr>
            <w:r>
              <w:t>Cardinality</w:t>
            </w:r>
          </w:p>
        </w:tc>
        <w:tc>
          <w:tcPr>
            <w:tcW w:w="5239" w:type="dxa"/>
            <w:tcBorders>
              <w:bottom w:val="single" w:color="auto" w:sz="6" w:space="0"/>
            </w:tcBorders>
            <w:shd w:val="clear" w:color="auto" w:fill="C0C0C0"/>
            <w:vAlign w:val="center"/>
          </w:tcPr>
          <w:p w14:paraId="380BD23A">
            <w:pPr>
              <w:pStyle w:val="103"/>
            </w:pPr>
            <w:r>
              <w:t>Description</w:t>
            </w:r>
          </w:p>
        </w:tc>
      </w:tr>
      <w:tr w14:paraId="5B04D25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EB3D61A">
            <w:pPr>
              <w:pStyle w:val="102"/>
            </w:pPr>
            <w:r>
              <w:rPr>
                <w:rFonts w:hint="eastAsia"/>
              </w:rPr>
              <w:t>TopicUnsubscription</w:t>
            </w:r>
          </w:p>
        </w:tc>
        <w:tc>
          <w:tcPr>
            <w:tcW w:w="518" w:type="dxa"/>
            <w:tcBorders>
              <w:top w:val="single" w:color="auto" w:sz="6" w:space="0"/>
            </w:tcBorders>
          </w:tcPr>
          <w:p w14:paraId="24296A2E">
            <w:pPr>
              <w:pStyle w:val="104"/>
            </w:pPr>
            <w:r>
              <w:t>M</w:t>
            </w:r>
          </w:p>
        </w:tc>
        <w:tc>
          <w:tcPr>
            <w:tcW w:w="2268" w:type="dxa"/>
            <w:tcBorders>
              <w:top w:val="single" w:color="auto" w:sz="6" w:space="0"/>
            </w:tcBorders>
          </w:tcPr>
          <w:p w14:paraId="63DB2C2B">
            <w:pPr>
              <w:pStyle w:val="102"/>
            </w:pPr>
            <w:r>
              <w:t>1</w:t>
            </w:r>
          </w:p>
        </w:tc>
        <w:tc>
          <w:tcPr>
            <w:tcW w:w="5239" w:type="dxa"/>
            <w:tcBorders>
              <w:top w:val="single" w:color="auto" w:sz="6" w:space="0"/>
            </w:tcBorders>
            <w:shd w:val="clear" w:color="auto" w:fill="auto"/>
          </w:tcPr>
          <w:p w14:paraId="6A3A5612">
            <w:pPr>
              <w:pStyle w:val="102"/>
            </w:pPr>
            <w:r>
              <w:rPr>
                <w:rFonts w:hint="eastAsia"/>
              </w:rPr>
              <w:t>Reference used to identify the Messaging Topic subscription that the MSGin5G Server shall remove.</w:t>
            </w:r>
          </w:p>
        </w:tc>
      </w:tr>
    </w:tbl>
    <w:p w14:paraId="63056F33">
      <w:pPr>
        <w:rPr>
          <w:lang w:eastAsia="zh-CN"/>
        </w:rPr>
      </w:pPr>
    </w:p>
    <w:p w14:paraId="6287E871">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48C6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2ED2CFE">
            <w:pPr>
              <w:pStyle w:val="103"/>
            </w:pPr>
            <w:r>
              <w:t>Data type</w:t>
            </w:r>
          </w:p>
        </w:tc>
        <w:tc>
          <w:tcPr>
            <w:tcW w:w="498" w:type="pct"/>
            <w:shd w:val="clear" w:color="auto" w:fill="C0C0C0"/>
          </w:tcPr>
          <w:p w14:paraId="2FE3BC01">
            <w:pPr>
              <w:pStyle w:val="103"/>
            </w:pPr>
            <w:r>
              <w:t>P</w:t>
            </w:r>
          </w:p>
        </w:tc>
        <w:tc>
          <w:tcPr>
            <w:tcW w:w="737" w:type="pct"/>
            <w:shd w:val="clear" w:color="auto" w:fill="C0C0C0"/>
          </w:tcPr>
          <w:p w14:paraId="4EB040E3">
            <w:pPr>
              <w:pStyle w:val="103"/>
            </w:pPr>
            <w:r>
              <w:t>Cardinality</w:t>
            </w:r>
          </w:p>
        </w:tc>
        <w:tc>
          <w:tcPr>
            <w:tcW w:w="966" w:type="pct"/>
            <w:shd w:val="clear" w:color="auto" w:fill="C0C0C0"/>
          </w:tcPr>
          <w:p w14:paraId="5AB62C17">
            <w:pPr>
              <w:pStyle w:val="103"/>
            </w:pPr>
            <w:r>
              <w:t>Response</w:t>
            </w:r>
          </w:p>
          <w:p w14:paraId="19C65037">
            <w:pPr>
              <w:pStyle w:val="103"/>
            </w:pPr>
            <w:r>
              <w:t>codes</w:t>
            </w:r>
          </w:p>
        </w:tc>
        <w:tc>
          <w:tcPr>
            <w:tcW w:w="1971" w:type="pct"/>
            <w:shd w:val="clear" w:color="auto" w:fill="C0C0C0"/>
          </w:tcPr>
          <w:p w14:paraId="680009FF">
            <w:pPr>
              <w:pStyle w:val="103"/>
            </w:pPr>
            <w:r>
              <w:t>Description</w:t>
            </w:r>
          </w:p>
        </w:tc>
      </w:tr>
      <w:tr w14:paraId="4D7708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8F3A45">
            <w:pPr>
              <w:pStyle w:val="102"/>
            </w:pPr>
            <w:r>
              <w:t>n/a</w:t>
            </w:r>
          </w:p>
        </w:tc>
        <w:tc>
          <w:tcPr>
            <w:tcW w:w="498" w:type="pct"/>
          </w:tcPr>
          <w:p w14:paraId="06BB6201">
            <w:pPr>
              <w:pStyle w:val="104"/>
            </w:pPr>
          </w:p>
        </w:tc>
        <w:tc>
          <w:tcPr>
            <w:tcW w:w="737" w:type="pct"/>
          </w:tcPr>
          <w:p w14:paraId="5DAB7A6E">
            <w:pPr>
              <w:pStyle w:val="102"/>
            </w:pPr>
          </w:p>
        </w:tc>
        <w:tc>
          <w:tcPr>
            <w:tcW w:w="966" w:type="pct"/>
          </w:tcPr>
          <w:p w14:paraId="1684C566">
            <w:pPr>
              <w:pStyle w:val="102"/>
            </w:pPr>
            <w:r>
              <w:t>204 No Content</w:t>
            </w:r>
          </w:p>
        </w:tc>
        <w:tc>
          <w:tcPr>
            <w:tcW w:w="1971" w:type="pct"/>
            <w:shd w:val="clear" w:color="auto" w:fill="auto"/>
          </w:tcPr>
          <w:p w14:paraId="7E95A20F">
            <w:pPr>
              <w:pStyle w:val="102"/>
            </w:pPr>
            <w:r>
              <w:rPr>
                <w:rFonts w:hint="eastAsia"/>
              </w:rPr>
              <w:t>Successful request to trigger the removal of a subscription for Messaging Topic(s) on the MSGin5G Server.</w:t>
            </w:r>
          </w:p>
        </w:tc>
      </w:tr>
      <w:tr w14:paraId="097668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936AB2">
            <w:pPr>
              <w:pStyle w:val="102"/>
            </w:pPr>
            <w:r>
              <w:rPr>
                <w:rFonts w:hint="eastAsia"/>
              </w:rPr>
              <w:t>n/a</w:t>
            </w:r>
          </w:p>
        </w:tc>
        <w:tc>
          <w:tcPr>
            <w:tcW w:w="498" w:type="pct"/>
          </w:tcPr>
          <w:p w14:paraId="347116D1">
            <w:pPr>
              <w:pStyle w:val="104"/>
            </w:pPr>
          </w:p>
        </w:tc>
        <w:tc>
          <w:tcPr>
            <w:tcW w:w="737" w:type="pct"/>
          </w:tcPr>
          <w:p w14:paraId="718515D5">
            <w:pPr>
              <w:pStyle w:val="102"/>
            </w:pPr>
          </w:p>
        </w:tc>
        <w:tc>
          <w:tcPr>
            <w:tcW w:w="966" w:type="pct"/>
          </w:tcPr>
          <w:p w14:paraId="19A37847">
            <w:pPr>
              <w:pStyle w:val="102"/>
            </w:pPr>
            <w:r>
              <w:rPr>
                <w:rFonts w:hint="eastAsia"/>
              </w:rPr>
              <w:t>307 Temporary Redirect</w:t>
            </w:r>
          </w:p>
        </w:tc>
        <w:tc>
          <w:tcPr>
            <w:tcW w:w="1971" w:type="pct"/>
            <w:shd w:val="clear" w:color="auto" w:fill="auto"/>
          </w:tcPr>
          <w:p w14:paraId="2F4A04D9">
            <w:pPr>
              <w:pStyle w:val="102"/>
            </w:pPr>
            <w:r>
              <w:rPr>
                <w:rFonts w:hint="eastAsia"/>
              </w:rPr>
              <w:t>Temporary redirection.</w:t>
            </w:r>
          </w:p>
          <w:p w14:paraId="45A8D67E">
            <w:pPr>
              <w:pStyle w:val="102"/>
            </w:pPr>
          </w:p>
          <w:p w14:paraId="79397B8F">
            <w:pPr>
              <w:pStyle w:val="102"/>
            </w:pPr>
            <w:r>
              <w:rPr>
                <w:rFonts w:hint="eastAsia"/>
              </w:rPr>
              <w:t>The response shall include a Location header field containing an alternative URI of the resource located in an alternative MSGin5G Server.</w:t>
            </w:r>
          </w:p>
          <w:p w14:paraId="2D460A59">
            <w:pPr>
              <w:pStyle w:val="102"/>
            </w:pPr>
          </w:p>
          <w:p w14:paraId="7307B34C">
            <w:pPr>
              <w:pStyle w:val="102"/>
            </w:pPr>
            <w:r>
              <w:rPr>
                <w:rFonts w:hint="eastAsia"/>
              </w:rPr>
              <w:t>Redirection handling is described in clause 5.2.10 of 3GPP TS 29.122 [24].</w:t>
            </w:r>
          </w:p>
        </w:tc>
      </w:tr>
      <w:tr w14:paraId="3B651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EA4A29F">
            <w:pPr>
              <w:pStyle w:val="102"/>
            </w:pPr>
            <w:r>
              <w:rPr>
                <w:rFonts w:hint="eastAsia"/>
              </w:rPr>
              <w:t>n/a</w:t>
            </w:r>
          </w:p>
        </w:tc>
        <w:tc>
          <w:tcPr>
            <w:tcW w:w="498" w:type="pct"/>
          </w:tcPr>
          <w:p w14:paraId="2CFF62AA">
            <w:pPr>
              <w:pStyle w:val="104"/>
            </w:pPr>
          </w:p>
        </w:tc>
        <w:tc>
          <w:tcPr>
            <w:tcW w:w="737" w:type="pct"/>
          </w:tcPr>
          <w:p w14:paraId="5C78D060">
            <w:pPr>
              <w:pStyle w:val="102"/>
            </w:pPr>
          </w:p>
        </w:tc>
        <w:tc>
          <w:tcPr>
            <w:tcW w:w="966" w:type="pct"/>
          </w:tcPr>
          <w:p w14:paraId="21DECAB1">
            <w:pPr>
              <w:pStyle w:val="102"/>
            </w:pPr>
            <w:r>
              <w:rPr>
                <w:rFonts w:hint="eastAsia"/>
              </w:rPr>
              <w:t>308 Permanent Redirect</w:t>
            </w:r>
          </w:p>
        </w:tc>
        <w:tc>
          <w:tcPr>
            <w:tcW w:w="1971" w:type="pct"/>
            <w:shd w:val="clear" w:color="auto" w:fill="auto"/>
          </w:tcPr>
          <w:p w14:paraId="7B12BDA4">
            <w:pPr>
              <w:pStyle w:val="102"/>
            </w:pPr>
            <w:r>
              <w:rPr>
                <w:rFonts w:hint="eastAsia"/>
              </w:rPr>
              <w:t>Permanent redirection.</w:t>
            </w:r>
          </w:p>
          <w:p w14:paraId="19023883">
            <w:pPr>
              <w:pStyle w:val="102"/>
            </w:pPr>
          </w:p>
          <w:p w14:paraId="053EBDDA">
            <w:pPr>
              <w:pStyle w:val="102"/>
            </w:pPr>
            <w:r>
              <w:rPr>
                <w:rFonts w:hint="eastAsia"/>
              </w:rPr>
              <w:t>The response shall include a Location header field containing an alternative URI of the resource located in an alternative MSGin5G Server.</w:t>
            </w:r>
          </w:p>
          <w:p w14:paraId="530619E1">
            <w:pPr>
              <w:pStyle w:val="102"/>
            </w:pPr>
          </w:p>
          <w:p w14:paraId="2C1BA3BB">
            <w:pPr>
              <w:pStyle w:val="102"/>
            </w:pPr>
            <w:r>
              <w:rPr>
                <w:rFonts w:hint="eastAsia"/>
              </w:rPr>
              <w:t>Redirection handling is described in clause 5.2.10 of 3GPP TS 29.122 [24].</w:t>
            </w:r>
          </w:p>
        </w:tc>
      </w:tr>
      <w:tr w14:paraId="0B8334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F7DE33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pPr>
        <w:rPr>
          <w:lang w:eastAsia="zh-CN"/>
        </w:rPr>
      </w:pPr>
    </w:p>
    <w:p w14:paraId="0EB3ED94">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7210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AE06D5">
            <w:pPr>
              <w:pStyle w:val="103"/>
            </w:pPr>
            <w:r>
              <w:t>Name</w:t>
            </w:r>
          </w:p>
        </w:tc>
        <w:tc>
          <w:tcPr>
            <w:tcW w:w="732" w:type="pct"/>
            <w:shd w:val="clear" w:color="auto" w:fill="C0C0C0"/>
            <w:vAlign w:val="center"/>
          </w:tcPr>
          <w:p w14:paraId="5A48D878">
            <w:pPr>
              <w:pStyle w:val="103"/>
            </w:pPr>
            <w:r>
              <w:t>Data type</w:t>
            </w:r>
          </w:p>
        </w:tc>
        <w:tc>
          <w:tcPr>
            <w:tcW w:w="217" w:type="pct"/>
            <w:shd w:val="clear" w:color="auto" w:fill="C0C0C0"/>
            <w:vAlign w:val="center"/>
          </w:tcPr>
          <w:p w14:paraId="37A54B30">
            <w:pPr>
              <w:pStyle w:val="103"/>
            </w:pPr>
            <w:r>
              <w:t>P</w:t>
            </w:r>
          </w:p>
        </w:tc>
        <w:tc>
          <w:tcPr>
            <w:tcW w:w="581" w:type="pct"/>
            <w:shd w:val="clear" w:color="auto" w:fill="C0C0C0"/>
            <w:vAlign w:val="center"/>
          </w:tcPr>
          <w:p w14:paraId="5B4230E0">
            <w:pPr>
              <w:pStyle w:val="103"/>
            </w:pPr>
            <w:r>
              <w:t>Cardinality</w:t>
            </w:r>
          </w:p>
        </w:tc>
        <w:tc>
          <w:tcPr>
            <w:tcW w:w="2645" w:type="pct"/>
            <w:shd w:val="clear" w:color="auto" w:fill="C0C0C0"/>
            <w:vAlign w:val="center"/>
          </w:tcPr>
          <w:p w14:paraId="1559E34F">
            <w:pPr>
              <w:pStyle w:val="103"/>
            </w:pPr>
            <w:r>
              <w:t>Description</w:t>
            </w:r>
          </w:p>
        </w:tc>
      </w:tr>
      <w:tr w14:paraId="6A121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6F6F240">
            <w:pPr>
              <w:pStyle w:val="102"/>
            </w:pPr>
            <w:r>
              <w:t>Location</w:t>
            </w:r>
          </w:p>
        </w:tc>
        <w:tc>
          <w:tcPr>
            <w:tcW w:w="732" w:type="pct"/>
            <w:vAlign w:val="center"/>
          </w:tcPr>
          <w:p w14:paraId="1AB85193">
            <w:pPr>
              <w:pStyle w:val="102"/>
            </w:pPr>
            <w:r>
              <w:t>string</w:t>
            </w:r>
          </w:p>
        </w:tc>
        <w:tc>
          <w:tcPr>
            <w:tcW w:w="217" w:type="pct"/>
            <w:vAlign w:val="center"/>
          </w:tcPr>
          <w:p w14:paraId="2C1E4374">
            <w:pPr>
              <w:pStyle w:val="104"/>
            </w:pPr>
            <w:r>
              <w:t>M</w:t>
            </w:r>
          </w:p>
        </w:tc>
        <w:tc>
          <w:tcPr>
            <w:tcW w:w="581" w:type="pct"/>
            <w:vAlign w:val="center"/>
          </w:tcPr>
          <w:p w14:paraId="200E84D2">
            <w:pPr>
              <w:pStyle w:val="104"/>
            </w:pPr>
            <w:r>
              <w:t>1</w:t>
            </w:r>
          </w:p>
        </w:tc>
        <w:tc>
          <w:tcPr>
            <w:tcW w:w="2645" w:type="pct"/>
            <w:shd w:val="clear" w:color="auto" w:fill="auto"/>
            <w:vAlign w:val="center"/>
          </w:tcPr>
          <w:p w14:paraId="680A314C">
            <w:pPr>
              <w:pStyle w:val="102"/>
            </w:pPr>
            <w:r>
              <w:t>Contains an alternative URI of the resource located in an alternative MSGin5G Server.</w:t>
            </w:r>
          </w:p>
        </w:tc>
      </w:tr>
    </w:tbl>
    <w:p w14:paraId="52D3FC2E"/>
    <w:p w14:paraId="297E49E1">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9411E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CE4F60E">
            <w:pPr>
              <w:pStyle w:val="103"/>
            </w:pPr>
            <w:r>
              <w:t>Name</w:t>
            </w:r>
          </w:p>
        </w:tc>
        <w:tc>
          <w:tcPr>
            <w:tcW w:w="732" w:type="pct"/>
            <w:shd w:val="clear" w:color="auto" w:fill="C0C0C0"/>
            <w:vAlign w:val="center"/>
          </w:tcPr>
          <w:p w14:paraId="26C07591">
            <w:pPr>
              <w:pStyle w:val="103"/>
            </w:pPr>
            <w:r>
              <w:t>Data type</w:t>
            </w:r>
          </w:p>
        </w:tc>
        <w:tc>
          <w:tcPr>
            <w:tcW w:w="217" w:type="pct"/>
            <w:shd w:val="clear" w:color="auto" w:fill="C0C0C0"/>
            <w:vAlign w:val="center"/>
          </w:tcPr>
          <w:p w14:paraId="406B0688">
            <w:pPr>
              <w:pStyle w:val="103"/>
            </w:pPr>
            <w:r>
              <w:t>P</w:t>
            </w:r>
          </w:p>
        </w:tc>
        <w:tc>
          <w:tcPr>
            <w:tcW w:w="581" w:type="pct"/>
            <w:shd w:val="clear" w:color="auto" w:fill="C0C0C0"/>
            <w:vAlign w:val="center"/>
          </w:tcPr>
          <w:p w14:paraId="64E6547D">
            <w:pPr>
              <w:pStyle w:val="103"/>
            </w:pPr>
            <w:r>
              <w:t>Cardinality</w:t>
            </w:r>
          </w:p>
        </w:tc>
        <w:tc>
          <w:tcPr>
            <w:tcW w:w="2645" w:type="pct"/>
            <w:shd w:val="clear" w:color="auto" w:fill="C0C0C0"/>
            <w:vAlign w:val="center"/>
          </w:tcPr>
          <w:p w14:paraId="73442B61">
            <w:pPr>
              <w:pStyle w:val="103"/>
            </w:pPr>
            <w:r>
              <w:t>Description</w:t>
            </w:r>
          </w:p>
        </w:tc>
      </w:tr>
      <w:tr w14:paraId="2DBB17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240B9A9">
            <w:pPr>
              <w:pStyle w:val="102"/>
            </w:pPr>
            <w:r>
              <w:t>Location</w:t>
            </w:r>
          </w:p>
        </w:tc>
        <w:tc>
          <w:tcPr>
            <w:tcW w:w="732" w:type="pct"/>
            <w:vAlign w:val="center"/>
          </w:tcPr>
          <w:p w14:paraId="381F8AEC">
            <w:pPr>
              <w:pStyle w:val="102"/>
            </w:pPr>
            <w:r>
              <w:t>string</w:t>
            </w:r>
          </w:p>
        </w:tc>
        <w:tc>
          <w:tcPr>
            <w:tcW w:w="217" w:type="pct"/>
            <w:vAlign w:val="center"/>
          </w:tcPr>
          <w:p w14:paraId="2D214365">
            <w:pPr>
              <w:pStyle w:val="104"/>
            </w:pPr>
            <w:r>
              <w:t>M</w:t>
            </w:r>
          </w:p>
        </w:tc>
        <w:tc>
          <w:tcPr>
            <w:tcW w:w="581" w:type="pct"/>
            <w:vAlign w:val="center"/>
          </w:tcPr>
          <w:p w14:paraId="7023545A">
            <w:pPr>
              <w:pStyle w:val="104"/>
            </w:pPr>
            <w:r>
              <w:t>1</w:t>
            </w:r>
          </w:p>
        </w:tc>
        <w:tc>
          <w:tcPr>
            <w:tcW w:w="2645" w:type="pct"/>
            <w:shd w:val="clear" w:color="auto" w:fill="auto"/>
            <w:vAlign w:val="center"/>
          </w:tcPr>
          <w:p w14:paraId="1667F8A9">
            <w:pPr>
              <w:pStyle w:val="102"/>
            </w:pPr>
            <w:r>
              <w:t>Contains an alternative URI of the resource located in an alternative MSGin5G Server.</w:t>
            </w:r>
          </w:p>
        </w:tc>
      </w:tr>
    </w:tbl>
    <w:p w14:paraId="7D826F5B">
      <w:pPr>
        <w:rPr>
          <w:lang w:eastAsia="zh-CN"/>
        </w:rPr>
      </w:pPr>
    </w:p>
    <w:p w14:paraId="0FF6E3AF">
      <w:pPr>
        <w:pStyle w:val="5"/>
      </w:pPr>
      <w:bookmarkStart w:id="1027" w:name="_Toc185509415"/>
      <w:r>
        <w:rPr>
          <w:rFonts w:hint="eastAsia"/>
          <w:lang w:val="en-US" w:eastAsia="zh-CN"/>
        </w:rPr>
        <w:t>8</w:t>
      </w:r>
      <w:r>
        <w:t>.</w:t>
      </w:r>
      <w:r>
        <w:rPr>
          <w:rFonts w:hint="eastAsia"/>
          <w:lang w:val="en-US" w:eastAsia="zh-CN"/>
        </w:rPr>
        <w:t>3</w:t>
      </w:r>
      <w:r>
        <w:t>.4</w:t>
      </w:r>
      <w:r>
        <w:tab/>
      </w:r>
      <w:r>
        <w:t>Notifications</w:t>
      </w:r>
      <w:bookmarkEnd w:id="1027"/>
    </w:p>
    <w:p w14:paraId="0D895A2A">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3803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FF61A83">
            <w:pPr>
              <w:pStyle w:val="103"/>
            </w:pPr>
            <w:r>
              <w:t>Notification</w:t>
            </w:r>
          </w:p>
        </w:tc>
        <w:tc>
          <w:tcPr>
            <w:tcW w:w="2061" w:type="pct"/>
            <w:shd w:val="clear" w:color="auto" w:fill="C0C0C0"/>
            <w:vAlign w:val="center"/>
          </w:tcPr>
          <w:p w14:paraId="4F63FD17">
            <w:pPr>
              <w:pStyle w:val="103"/>
            </w:pPr>
            <w:r>
              <w:t>Callback URI</w:t>
            </w:r>
          </w:p>
        </w:tc>
        <w:tc>
          <w:tcPr>
            <w:tcW w:w="688" w:type="pct"/>
            <w:shd w:val="clear" w:color="auto" w:fill="C0C0C0"/>
            <w:vAlign w:val="center"/>
          </w:tcPr>
          <w:p w14:paraId="49F12B9A">
            <w:pPr>
              <w:pStyle w:val="103"/>
            </w:pPr>
            <w:r>
              <w:t>HTTP method or custom operation</w:t>
            </w:r>
          </w:p>
        </w:tc>
        <w:tc>
          <w:tcPr>
            <w:tcW w:w="1096" w:type="pct"/>
            <w:shd w:val="clear" w:color="auto" w:fill="C0C0C0"/>
            <w:vAlign w:val="center"/>
          </w:tcPr>
          <w:p w14:paraId="4422A164">
            <w:pPr>
              <w:pStyle w:val="103"/>
            </w:pPr>
            <w:r>
              <w:t>Description</w:t>
            </w:r>
          </w:p>
          <w:p w14:paraId="7F964920">
            <w:pPr>
              <w:pStyle w:val="103"/>
            </w:pPr>
            <w:r>
              <w:t>(service operation)</w:t>
            </w:r>
          </w:p>
        </w:tc>
      </w:tr>
      <w:tr w14:paraId="633AC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297C2B4A">
            <w:pPr>
              <w:pStyle w:val="104"/>
              <w:rPr>
                <w:lang w:val="en-US"/>
              </w:rPr>
            </w:pPr>
            <w:r>
              <w:rPr>
                <w:rFonts w:hint="eastAsia"/>
                <w:lang w:val="en-US" w:eastAsia="zh-CN"/>
              </w:rPr>
              <w:t xml:space="preserve">TopicList </w:t>
            </w:r>
            <w:r>
              <w:rPr>
                <w:lang w:val="en-US"/>
              </w:rPr>
              <w:t>Notification</w:t>
            </w:r>
          </w:p>
        </w:tc>
        <w:tc>
          <w:tcPr>
            <w:tcW w:w="2061" w:type="pct"/>
            <w:vAlign w:val="center"/>
          </w:tcPr>
          <w:p w14:paraId="1B957846">
            <w:pPr>
              <w:pStyle w:val="102"/>
              <w:rPr>
                <w:lang w:val="en-US"/>
              </w:rPr>
            </w:pPr>
            <w:r>
              <w:rPr>
                <w:lang w:val="en-US"/>
              </w:rPr>
              <w:t>{notificationURI}</w:t>
            </w:r>
          </w:p>
        </w:tc>
        <w:tc>
          <w:tcPr>
            <w:tcW w:w="688" w:type="pct"/>
          </w:tcPr>
          <w:p w14:paraId="5033C65B">
            <w:pPr>
              <w:pStyle w:val="104"/>
              <w:rPr>
                <w:lang w:val="fr-FR"/>
              </w:rPr>
            </w:pPr>
          </w:p>
          <w:p w14:paraId="6D4D8259">
            <w:pPr>
              <w:pStyle w:val="104"/>
              <w:rPr>
                <w:lang w:val="fr-FR"/>
              </w:rPr>
            </w:pPr>
            <w:r>
              <w:rPr>
                <w:lang w:val="fr-FR"/>
              </w:rPr>
              <w:t>POST</w:t>
            </w:r>
          </w:p>
        </w:tc>
        <w:tc>
          <w:tcPr>
            <w:tcW w:w="1096" w:type="pct"/>
          </w:tcPr>
          <w:p w14:paraId="518E82BF">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pPr>
        <w:rPr>
          <w:lang w:eastAsia="zh-CN"/>
        </w:rPr>
      </w:pPr>
    </w:p>
    <w:p w14:paraId="6B38DADB">
      <w:pPr>
        <w:pStyle w:val="6"/>
      </w:pPr>
      <w:bookmarkStart w:id="1028" w:name="_Toc144388500"/>
      <w:bookmarkStart w:id="1029" w:name="_Toc81242829"/>
      <w:bookmarkStart w:id="1030" w:name="_Toc185509416"/>
      <w:bookmarkStart w:id="1031" w:name="_Toc89426612"/>
      <w:bookmarkStart w:id="1032" w:name="_Toc72766466"/>
      <w:bookmarkStart w:id="1033" w:name="_Toc112937930"/>
      <w:bookmarkStart w:id="1034" w:name="_Toc97037808"/>
      <w:bookmarkStart w:id="1035" w:name="_Toc120681626"/>
      <w:bookmarkStart w:id="1036" w:name="_Toc100940017"/>
      <w:bookmarkStart w:id="1037" w:name="_Toc94020397"/>
      <w:bookmarkStart w:id="1038" w:name="_Toc73042485"/>
      <w:bookmarkStart w:id="1039" w:name="_Toc104546883"/>
      <w:bookmarkStart w:id="1040" w:name="_Toc138693996"/>
      <w:bookmarkStart w:id="1041" w:name="_Toc114134687"/>
      <w:bookmarkStart w:id="1042" w:name="_Toc97034931"/>
      <w:bookmarkStart w:id="1043" w:name="_Toc72767033"/>
      <w:bookmarkStart w:id="1044"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pPr>
        <w:pStyle w:val="7"/>
      </w:pPr>
      <w:bookmarkStart w:id="1045" w:name="_Toc72766467"/>
      <w:bookmarkStart w:id="1046" w:name="_Toc81242830"/>
      <w:bookmarkStart w:id="1047" w:name="_Toc138693997"/>
      <w:bookmarkStart w:id="1048" w:name="_Toc73042486"/>
      <w:bookmarkStart w:id="1049" w:name="_Toc114134688"/>
      <w:bookmarkStart w:id="1050" w:name="_Toc120681627"/>
      <w:bookmarkStart w:id="1051" w:name="_Toc72767034"/>
      <w:bookmarkStart w:id="1052" w:name="_Toc133434814"/>
      <w:bookmarkStart w:id="1053" w:name="_Toc94020398"/>
      <w:bookmarkStart w:id="1054" w:name="_Toc97034932"/>
      <w:bookmarkStart w:id="1055" w:name="_Toc89426613"/>
      <w:bookmarkStart w:id="1056" w:name="_Toc97037809"/>
      <w:bookmarkStart w:id="1057" w:name="_Toc112937931"/>
      <w:bookmarkStart w:id="1058" w:name="_Toc104546884"/>
      <w:bookmarkStart w:id="1059" w:name="_Toc100940018"/>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pPr>
        <w:pStyle w:val="7"/>
      </w:pPr>
      <w:bookmarkStart w:id="1062" w:name="_Toc114134689"/>
      <w:bookmarkStart w:id="1063" w:name="_Toc72767035"/>
      <w:bookmarkStart w:id="1064" w:name="_Toc73042487"/>
      <w:bookmarkStart w:id="1065" w:name="_Toc120681628"/>
      <w:bookmarkStart w:id="1066" w:name="_Toc104546885"/>
      <w:bookmarkStart w:id="1067" w:name="_Toc133434815"/>
      <w:bookmarkStart w:id="1068" w:name="_Toc100940019"/>
      <w:bookmarkStart w:id="1069" w:name="_Toc89426614"/>
      <w:bookmarkStart w:id="1070" w:name="_Toc185509418"/>
      <w:bookmarkStart w:id="1071" w:name="_Toc144388502"/>
      <w:bookmarkStart w:id="1072" w:name="_Toc81242831"/>
      <w:bookmarkStart w:id="1073" w:name="_Toc112937932"/>
      <w:bookmarkStart w:id="1074" w:name="_Toc72766468"/>
      <w:bookmarkStart w:id="1075" w:name="_Toc94020399"/>
      <w:bookmarkStart w:id="1076" w:name="_Toc97034933"/>
      <w:bookmarkStart w:id="1077" w:name="_Toc97037810"/>
      <w:bookmarkStart w:id="1078" w:name="_Toc13869399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3A627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19DD7E19">
            <w:pPr>
              <w:pStyle w:val="103"/>
            </w:pPr>
            <w:r>
              <w:t>Name</w:t>
            </w:r>
          </w:p>
        </w:tc>
        <w:tc>
          <w:tcPr>
            <w:tcW w:w="7814" w:type="dxa"/>
            <w:shd w:val="clear" w:color="000000" w:fill="C0C0C0"/>
            <w:vAlign w:val="center"/>
          </w:tcPr>
          <w:p w14:paraId="613B48BE">
            <w:pPr>
              <w:pStyle w:val="103"/>
            </w:pPr>
            <w:r>
              <w:t>Definition</w:t>
            </w:r>
          </w:p>
        </w:tc>
      </w:tr>
      <w:tr w14:paraId="2E84B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6F2FE088">
            <w:pPr>
              <w:pStyle w:val="102"/>
            </w:pPr>
            <w:r>
              <w:t>notificationURI</w:t>
            </w:r>
          </w:p>
        </w:tc>
        <w:tc>
          <w:tcPr>
            <w:tcW w:w="7814" w:type="dxa"/>
            <w:vAlign w:val="center"/>
          </w:tcPr>
          <w:p w14:paraId="1AC5BA31">
            <w:pPr>
              <w:pStyle w:val="102"/>
            </w:pPr>
            <w:r>
              <w:t>String formatted as URI with the Callback Uri</w:t>
            </w:r>
          </w:p>
        </w:tc>
      </w:tr>
    </w:tbl>
    <w:p w14:paraId="3532C92F"/>
    <w:p w14:paraId="785CDF92">
      <w:pPr>
        <w:pStyle w:val="7"/>
      </w:pPr>
      <w:bookmarkStart w:id="1079" w:name="_Toc81242832"/>
      <w:bookmarkStart w:id="1080" w:name="_Toc97037811"/>
      <w:bookmarkStart w:id="1081" w:name="_Toc114134690"/>
      <w:bookmarkStart w:id="1082" w:name="_Toc94020400"/>
      <w:bookmarkStart w:id="1083" w:name="_Toc73042488"/>
      <w:bookmarkStart w:id="1084" w:name="_Toc100940020"/>
      <w:bookmarkStart w:id="1085" w:name="_Toc104546886"/>
      <w:bookmarkStart w:id="1086" w:name="_Toc89426615"/>
      <w:bookmarkStart w:id="1087" w:name="_Toc120681629"/>
      <w:bookmarkStart w:id="1088" w:name="_Toc144388503"/>
      <w:bookmarkStart w:id="1089" w:name="_Toc185509419"/>
      <w:bookmarkStart w:id="1090" w:name="_Toc112937933"/>
      <w:bookmarkStart w:id="1091" w:name="_Toc133434816"/>
      <w:bookmarkStart w:id="1092" w:name="_Toc97034934"/>
      <w:bookmarkStart w:id="1093" w:name="_Toc72766469"/>
      <w:bookmarkStart w:id="1094" w:name="_Toc72767036"/>
      <w:bookmarkStart w:id="1095" w:name="_Toc13869399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pPr>
        <w:pStyle w:val="8"/>
      </w:pPr>
      <w:bookmarkStart w:id="1096" w:name="_Toc89426616"/>
      <w:bookmarkStart w:id="1097" w:name="_Toc72766470"/>
      <w:bookmarkStart w:id="1098" w:name="_Toc81242833"/>
      <w:bookmarkStart w:id="1099" w:name="_Toc114134691"/>
      <w:bookmarkStart w:id="1100" w:name="_Toc73042489"/>
      <w:bookmarkStart w:id="1101" w:name="_Toc112937934"/>
      <w:bookmarkStart w:id="1102" w:name="_Toc97034935"/>
      <w:bookmarkStart w:id="1103" w:name="_Toc72767037"/>
      <w:bookmarkStart w:id="1104" w:name="_Toc97037812"/>
      <w:bookmarkStart w:id="1105" w:name="_Toc144388504"/>
      <w:bookmarkStart w:id="1106" w:name="_Toc120681630"/>
      <w:bookmarkStart w:id="1107" w:name="_Toc138694000"/>
      <w:bookmarkStart w:id="1108" w:name="_Toc100940021"/>
      <w:bookmarkStart w:id="1109" w:name="_Toc94020401"/>
      <w:bookmarkStart w:id="1110" w:name="_Toc104546887"/>
      <w:bookmarkStart w:id="1111" w:name="_Toc133434817"/>
      <w:bookmarkStart w:id="1112" w:name="_Toc18550942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0C1D707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55D853D1">
            <w:pPr>
              <w:pStyle w:val="103"/>
            </w:pPr>
            <w:r>
              <w:t>Data type</w:t>
            </w:r>
          </w:p>
        </w:tc>
        <w:tc>
          <w:tcPr>
            <w:tcW w:w="450" w:type="dxa"/>
            <w:tcBorders>
              <w:bottom w:val="single" w:color="auto" w:sz="6" w:space="0"/>
            </w:tcBorders>
            <w:shd w:val="clear" w:color="auto" w:fill="C0C0C0"/>
          </w:tcPr>
          <w:p w14:paraId="6714498C">
            <w:pPr>
              <w:pStyle w:val="103"/>
            </w:pPr>
            <w:r>
              <w:t>P</w:t>
            </w:r>
          </w:p>
        </w:tc>
        <w:tc>
          <w:tcPr>
            <w:tcW w:w="1170" w:type="dxa"/>
            <w:tcBorders>
              <w:bottom w:val="single" w:color="auto" w:sz="6" w:space="0"/>
            </w:tcBorders>
            <w:shd w:val="clear" w:color="auto" w:fill="C0C0C0"/>
          </w:tcPr>
          <w:p w14:paraId="10566AC9">
            <w:pPr>
              <w:pStyle w:val="103"/>
            </w:pPr>
            <w:r>
              <w:t>Cardinality</w:t>
            </w:r>
          </w:p>
        </w:tc>
        <w:tc>
          <w:tcPr>
            <w:tcW w:w="5160" w:type="dxa"/>
            <w:tcBorders>
              <w:bottom w:val="single" w:color="auto" w:sz="6" w:space="0"/>
            </w:tcBorders>
            <w:shd w:val="clear" w:color="auto" w:fill="C0C0C0"/>
            <w:vAlign w:val="center"/>
          </w:tcPr>
          <w:p w14:paraId="5E4B5C36">
            <w:pPr>
              <w:pStyle w:val="103"/>
            </w:pPr>
            <w:r>
              <w:t>Description</w:t>
            </w:r>
          </w:p>
        </w:tc>
      </w:tr>
      <w:tr w14:paraId="352F884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60714253">
            <w:pPr>
              <w:pStyle w:val="102"/>
              <w:rPr>
                <w:lang w:eastAsia="zh-CN"/>
              </w:rPr>
            </w:pPr>
            <w:r>
              <w:rPr>
                <w:rFonts w:hint="eastAsia"/>
                <w:lang w:val="en-US" w:eastAsia="zh-CN"/>
              </w:rPr>
              <w:t>TopicList</w:t>
            </w:r>
            <w:r>
              <w:t>Notification</w:t>
            </w:r>
          </w:p>
        </w:tc>
        <w:tc>
          <w:tcPr>
            <w:tcW w:w="450" w:type="dxa"/>
            <w:tcBorders>
              <w:top w:val="single" w:color="auto" w:sz="6" w:space="0"/>
            </w:tcBorders>
          </w:tcPr>
          <w:p w14:paraId="740A5EF6">
            <w:pPr>
              <w:pStyle w:val="104"/>
            </w:pPr>
            <w:r>
              <w:t>M</w:t>
            </w:r>
          </w:p>
        </w:tc>
        <w:tc>
          <w:tcPr>
            <w:tcW w:w="1170" w:type="dxa"/>
            <w:tcBorders>
              <w:top w:val="single" w:color="auto" w:sz="6" w:space="0"/>
            </w:tcBorders>
          </w:tcPr>
          <w:p w14:paraId="4CEA0A63">
            <w:pPr>
              <w:pStyle w:val="104"/>
            </w:pPr>
            <w:r>
              <w:t>1</w:t>
            </w:r>
          </w:p>
        </w:tc>
        <w:tc>
          <w:tcPr>
            <w:tcW w:w="5160" w:type="dxa"/>
            <w:tcBorders>
              <w:top w:val="single" w:color="auto" w:sz="6" w:space="0"/>
            </w:tcBorders>
          </w:tcPr>
          <w:p w14:paraId="499D5E18">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p w14:paraId="5FD625E0">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AA944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3577F265">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559AD55F">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FF87EB2">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6B213CB1">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75223DD2">
            <w:pPr>
              <w:pStyle w:val="103"/>
            </w:pPr>
            <w:r>
              <w:t>Description</w:t>
            </w:r>
          </w:p>
        </w:tc>
      </w:tr>
      <w:tr w14:paraId="4D4B55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408474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5CA371EB">
            <w:pPr>
              <w:pStyle w:val="104"/>
            </w:pPr>
          </w:p>
        </w:tc>
        <w:tc>
          <w:tcPr>
            <w:tcW w:w="1260" w:type="dxa"/>
            <w:tcBorders>
              <w:top w:val="single" w:color="auto" w:sz="6" w:space="0"/>
              <w:left w:val="single" w:color="auto" w:sz="6" w:space="0"/>
              <w:bottom w:val="single" w:color="auto" w:sz="6" w:space="0"/>
              <w:right w:val="single" w:color="auto" w:sz="6" w:space="0"/>
            </w:tcBorders>
          </w:tcPr>
          <w:p w14:paraId="05561945">
            <w:pPr>
              <w:pStyle w:val="104"/>
            </w:pPr>
          </w:p>
        </w:tc>
        <w:tc>
          <w:tcPr>
            <w:tcW w:w="1442" w:type="dxa"/>
            <w:tcBorders>
              <w:top w:val="single" w:color="auto" w:sz="6" w:space="0"/>
              <w:left w:val="single" w:color="auto" w:sz="6" w:space="0"/>
              <w:bottom w:val="single" w:color="auto" w:sz="6" w:space="0"/>
              <w:right w:val="single" w:color="auto" w:sz="6" w:space="0"/>
            </w:tcBorders>
          </w:tcPr>
          <w:p w14:paraId="531417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44E2D67D">
            <w:pPr>
              <w:pStyle w:val="102"/>
            </w:pPr>
            <w:r>
              <w:t xml:space="preserve">The receipt of the Notification is acknowledged. </w:t>
            </w:r>
          </w:p>
        </w:tc>
      </w:tr>
      <w:tr w14:paraId="60F8934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5E132C6E">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209C552D">
            <w:pPr>
              <w:pStyle w:val="104"/>
            </w:pPr>
          </w:p>
        </w:tc>
        <w:tc>
          <w:tcPr>
            <w:tcW w:w="1260" w:type="dxa"/>
            <w:tcBorders>
              <w:top w:val="single" w:color="auto" w:sz="6" w:space="0"/>
              <w:left w:val="single" w:color="auto" w:sz="6" w:space="0"/>
              <w:bottom w:val="single" w:color="auto" w:sz="6" w:space="0"/>
              <w:right w:val="single" w:color="auto" w:sz="6" w:space="0"/>
            </w:tcBorders>
          </w:tcPr>
          <w:p w14:paraId="287C5154">
            <w:pPr>
              <w:pStyle w:val="104"/>
            </w:pPr>
          </w:p>
        </w:tc>
        <w:tc>
          <w:tcPr>
            <w:tcW w:w="1442" w:type="dxa"/>
            <w:tcBorders>
              <w:top w:val="single" w:color="auto" w:sz="6" w:space="0"/>
              <w:left w:val="single" w:color="auto" w:sz="6" w:space="0"/>
              <w:bottom w:val="single" w:color="auto" w:sz="6" w:space="0"/>
              <w:right w:val="single" w:color="auto" w:sz="6" w:space="0"/>
            </w:tcBorders>
          </w:tcPr>
          <w:p w14:paraId="4448BCE9">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358415BB">
            <w:pPr>
              <w:pStyle w:val="102"/>
            </w:pPr>
            <w:r>
              <w:rPr>
                <w:rFonts w:hint="eastAsia"/>
              </w:rPr>
              <w:t>Temporary redirection.</w:t>
            </w:r>
          </w:p>
          <w:p w14:paraId="27426DAB">
            <w:pPr>
              <w:pStyle w:val="102"/>
            </w:pPr>
          </w:p>
          <w:p w14:paraId="3A75FE95">
            <w:pPr>
              <w:pStyle w:val="102"/>
            </w:pPr>
            <w:r>
              <w:rPr>
                <w:rFonts w:hint="eastAsia"/>
              </w:rPr>
              <w:t>The response shall include a Location header field containing an alternative URI representing the end point of an alternative service consumer towards which the notification should be sent.</w:t>
            </w:r>
          </w:p>
          <w:p w14:paraId="5BB45C37">
            <w:pPr>
              <w:pStyle w:val="102"/>
            </w:pPr>
          </w:p>
          <w:p w14:paraId="31428BC3">
            <w:pPr>
              <w:pStyle w:val="102"/>
            </w:pPr>
            <w:r>
              <w:rPr>
                <w:rFonts w:hint="eastAsia"/>
              </w:rPr>
              <w:t>Redirection handling is described in clause 5.2.10 of 3GPP TS 29.122 [24].</w:t>
            </w:r>
          </w:p>
        </w:tc>
      </w:tr>
      <w:tr w14:paraId="2D65825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3B35EF2B">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F251433">
            <w:pPr>
              <w:pStyle w:val="104"/>
            </w:pPr>
          </w:p>
        </w:tc>
        <w:tc>
          <w:tcPr>
            <w:tcW w:w="1260" w:type="dxa"/>
            <w:tcBorders>
              <w:top w:val="single" w:color="auto" w:sz="6" w:space="0"/>
              <w:left w:val="single" w:color="auto" w:sz="6" w:space="0"/>
              <w:bottom w:val="single" w:color="auto" w:sz="6" w:space="0"/>
              <w:right w:val="single" w:color="auto" w:sz="6" w:space="0"/>
            </w:tcBorders>
          </w:tcPr>
          <w:p w14:paraId="6C849841">
            <w:pPr>
              <w:pStyle w:val="104"/>
            </w:pPr>
          </w:p>
        </w:tc>
        <w:tc>
          <w:tcPr>
            <w:tcW w:w="1442" w:type="dxa"/>
            <w:tcBorders>
              <w:top w:val="single" w:color="auto" w:sz="6" w:space="0"/>
              <w:left w:val="single" w:color="auto" w:sz="6" w:space="0"/>
              <w:bottom w:val="single" w:color="auto" w:sz="6" w:space="0"/>
              <w:right w:val="single" w:color="auto" w:sz="6" w:space="0"/>
            </w:tcBorders>
          </w:tcPr>
          <w:p w14:paraId="35D1EA81">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511E1820">
            <w:pPr>
              <w:pStyle w:val="102"/>
            </w:pPr>
            <w:r>
              <w:rPr>
                <w:rFonts w:hint="eastAsia"/>
              </w:rPr>
              <w:t>Permanent redirection.</w:t>
            </w:r>
          </w:p>
          <w:p w14:paraId="0A90657C">
            <w:pPr>
              <w:pStyle w:val="102"/>
            </w:pPr>
          </w:p>
          <w:p w14:paraId="60920210">
            <w:pPr>
              <w:pStyle w:val="102"/>
            </w:pPr>
            <w:r>
              <w:rPr>
                <w:rFonts w:hint="eastAsia"/>
              </w:rPr>
              <w:t>The response shall include a Location header field containing an alternative URI representing the end point of an alternative service consumer towards which the notification should be sent.</w:t>
            </w:r>
          </w:p>
          <w:p w14:paraId="5C660C9B">
            <w:pPr>
              <w:pStyle w:val="102"/>
            </w:pPr>
          </w:p>
          <w:p w14:paraId="51FE8C9F">
            <w:pPr>
              <w:pStyle w:val="102"/>
            </w:pPr>
            <w:r>
              <w:rPr>
                <w:rFonts w:hint="eastAsia"/>
              </w:rPr>
              <w:t>Redirection handling is described in clause 5.2.10 of 3GPP TS 29.122 [24].</w:t>
            </w:r>
          </w:p>
        </w:tc>
      </w:tr>
      <w:tr w14:paraId="545C296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2A45D72A">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pPr>
        <w:rPr>
          <w:lang w:eastAsia="zh-CN"/>
        </w:rPr>
      </w:pPr>
    </w:p>
    <w:p w14:paraId="77E500A1">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34E8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5616CD">
            <w:pPr>
              <w:pStyle w:val="103"/>
            </w:pPr>
            <w:r>
              <w:t>Name</w:t>
            </w:r>
          </w:p>
        </w:tc>
        <w:tc>
          <w:tcPr>
            <w:tcW w:w="732" w:type="pct"/>
            <w:shd w:val="clear" w:color="auto" w:fill="C0C0C0"/>
            <w:vAlign w:val="center"/>
          </w:tcPr>
          <w:p w14:paraId="2CB5891F">
            <w:pPr>
              <w:pStyle w:val="103"/>
            </w:pPr>
            <w:r>
              <w:t>Data type</w:t>
            </w:r>
          </w:p>
        </w:tc>
        <w:tc>
          <w:tcPr>
            <w:tcW w:w="217" w:type="pct"/>
            <w:shd w:val="clear" w:color="auto" w:fill="C0C0C0"/>
            <w:vAlign w:val="center"/>
          </w:tcPr>
          <w:p w14:paraId="4B5A2B26">
            <w:pPr>
              <w:pStyle w:val="103"/>
            </w:pPr>
            <w:r>
              <w:t>P</w:t>
            </w:r>
          </w:p>
        </w:tc>
        <w:tc>
          <w:tcPr>
            <w:tcW w:w="581" w:type="pct"/>
            <w:shd w:val="clear" w:color="auto" w:fill="C0C0C0"/>
            <w:vAlign w:val="center"/>
          </w:tcPr>
          <w:p w14:paraId="5D36362E">
            <w:pPr>
              <w:pStyle w:val="103"/>
            </w:pPr>
            <w:r>
              <w:t>Cardinality</w:t>
            </w:r>
          </w:p>
        </w:tc>
        <w:tc>
          <w:tcPr>
            <w:tcW w:w="2645" w:type="pct"/>
            <w:shd w:val="clear" w:color="auto" w:fill="C0C0C0"/>
            <w:vAlign w:val="center"/>
          </w:tcPr>
          <w:p w14:paraId="03C979B3">
            <w:pPr>
              <w:pStyle w:val="103"/>
            </w:pPr>
            <w:r>
              <w:t>Description</w:t>
            </w:r>
          </w:p>
        </w:tc>
      </w:tr>
      <w:tr w14:paraId="37560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774380C">
            <w:pPr>
              <w:pStyle w:val="102"/>
            </w:pPr>
            <w:r>
              <w:t>Location</w:t>
            </w:r>
          </w:p>
        </w:tc>
        <w:tc>
          <w:tcPr>
            <w:tcW w:w="732" w:type="pct"/>
            <w:vAlign w:val="center"/>
          </w:tcPr>
          <w:p w14:paraId="2097113C">
            <w:pPr>
              <w:pStyle w:val="102"/>
            </w:pPr>
            <w:r>
              <w:t>string</w:t>
            </w:r>
          </w:p>
        </w:tc>
        <w:tc>
          <w:tcPr>
            <w:tcW w:w="217" w:type="pct"/>
            <w:vAlign w:val="center"/>
          </w:tcPr>
          <w:p w14:paraId="5E7CDB59">
            <w:pPr>
              <w:pStyle w:val="104"/>
            </w:pPr>
            <w:r>
              <w:t>M</w:t>
            </w:r>
          </w:p>
        </w:tc>
        <w:tc>
          <w:tcPr>
            <w:tcW w:w="581" w:type="pct"/>
            <w:vAlign w:val="center"/>
          </w:tcPr>
          <w:p w14:paraId="76F7DA24">
            <w:pPr>
              <w:pStyle w:val="104"/>
            </w:pPr>
            <w:r>
              <w:t>1</w:t>
            </w:r>
          </w:p>
        </w:tc>
        <w:tc>
          <w:tcPr>
            <w:tcW w:w="2645" w:type="pct"/>
            <w:shd w:val="clear" w:color="auto" w:fill="auto"/>
            <w:vAlign w:val="center"/>
          </w:tcPr>
          <w:p w14:paraId="1D789E1A">
            <w:pPr>
              <w:pStyle w:val="102"/>
            </w:pPr>
            <w:r>
              <w:t>Contains an alternative URI representing the end point of an alternative service consumer towards which the notification should be redirected.</w:t>
            </w:r>
          </w:p>
        </w:tc>
      </w:tr>
    </w:tbl>
    <w:p w14:paraId="7AF8E032"/>
    <w:p w14:paraId="38BDC63E">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2CB0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36AF789">
            <w:pPr>
              <w:pStyle w:val="103"/>
            </w:pPr>
            <w:r>
              <w:t>Name</w:t>
            </w:r>
          </w:p>
        </w:tc>
        <w:tc>
          <w:tcPr>
            <w:tcW w:w="732" w:type="pct"/>
            <w:shd w:val="clear" w:color="auto" w:fill="C0C0C0"/>
            <w:vAlign w:val="center"/>
          </w:tcPr>
          <w:p w14:paraId="19A739C2">
            <w:pPr>
              <w:pStyle w:val="103"/>
            </w:pPr>
            <w:r>
              <w:t>Data type</w:t>
            </w:r>
          </w:p>
        </w:tc>
        <w:tc>
          <w:tcPr>
            <w:tcW w:w="217" w:type="pct"/>
            <w:shd w:val="clear" w:color="auto" w:fill="C0C0C0"/>
            <w:vAlign w:val="center"/>
          </w:tcPr>
          <w:p w14:paraId="3F5F8C09">
            <w:pPr>
              <w:pStyle w:val="103"/>
            </w:pPr>
            <w:r>
              <w:t>P</w:t>
            </w:r>
          </w:p>
        </w:tc>
        <w:tc>
          <w:tcPr>
            <w:tcW w:w="581" w:type="pct"/>
            <w:shd w:val="clear" w:color="auto" w:fill="C0C0C0"/>
            <w:vAlign w:val="center"/>
          </w:tcPr>
          <w:p w14:paraId="4F8C16D3">
            <w:pPr>
              <w:pStyle w:val="103"/>
            </w:pPr>
            <w:r>
              <w:t>Cardinality</w:t>
            </w:r>
          </w:p>
        </w:tc>
        <w:tc>
          <w:tcPr>
            <w:tcW w:w="2645" w:type="pct"/>
            <w:shd w:val="clear" w:color="auto" w:fill="C0C0C0"/>
            <w:vAlign w:val="center"/>
          </w:tcPr>
          <w:p w14:paraId="4C548986">
            <w:pPr>
              <w:pStyle w:val="103"/>
            </w:pPr>
            <w:r>
              <w:t>Description</w:t>
            </w:r>
          </w:p>
        </w:tc>
      </w:tr>
      <w:tr w14:paraId="13FC5A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77FAC08">
            <w:pPr>
              <w:pStyle w:val="102"/>
            </w:pPr>
            <w:r>
              <w:t>Location</w:t>
            </w:r>
          </w:p>
        </w:tc>
        <w:tc>
          <w:tcPr>
            <w:tcW w:w="732" w:type="pct"/>
            <w:vAlign w:val="center"/>
          </w:tcPr>
          <w:p w14:paraId="27F78F91">
            <w:pPr>
              <w:pStyle w:val="102"/>
            </w:pPr>
            <w:r>
              <w:t>string</w:t>
            </w:r>
          </w:p>
        </w:tc>
        <w:tc>
          <w:tcPr>
            <w:tcW w:w="217" w:type="pct"/>
            <w:vAlign w:val="center"/>
          </w:tcPr>
          <w:p w14:paraId="5F4B6D4A">
            <w:pPr>
              <w:pStyle w:val="104"/>
            </w:pPr>
            <w:r>
              <w:t>M</w:t>
            </w:r>
          </w:p>
        </w:tc>
        <w:tc>
          <w:tcPr>
            <w:tcW w:w="581" w:type="pct"/>
            <w:vAlign w:val="center"/>
          </w:tcPr>
          <w:p w14:paraId="6BAC91E3">
            <w:pPr>
              <w:pStyle w:val="104"/>
            </w:pPr>
            <w:r>
              <w:t>1</w:t>
            </w:r>
          </w:p>
        </w:tc>
        <w:tc>
          <w:tcPr>
            <w:tcW w:w="2645" w:type="pct"/>
            <w:shd w:val="clear" w:color="auto" w:fill="auto"/>
            <w:vAlign w:val="center"/>
          </w:tcPr>
          <w:p w14:paraId="5665A1C8">
            <w:pPr>
              <w:pStyle w:val="102"/>
            </w:pPr>
            <w:r>
              <w:t>Contains an alternative URI representing the end point of an alternative service consumer towards which the notification should be redirected.</w:t>
            </w:r>
          </w:p>
        </w:tc>
      </w:tr>
    </w:tbl>
    <w:p w14:paraId="53207A2F">
      <w:pPr>
        <w:rPr>
          <w:lang w:eastAsia="zh-CN"/>
        </w:rPr>
      </w:pPr>
    </w:p>
    <w:p w14:paraId="1FFC4AD9">
      <w:pPr>
        <w:pStyle w:val="5"/>
      </w:pPr>
      <w:bookmarkStart w:id="1113" w:name="_Toc185509421"/>
      <w:r>
        <w:rPr>
          <w:rFonts w:hint="eastAsia"/>
          <w:lang w:eastAsia="zh-CN"/>
        </w:rPr>
        <w:t>8.3</w:t>
      </w:r>
      <w:r>
        <w:t>.5</w:t>
      </w:r>
      <w:r>
        <w:tab/>
      </w:r>
      <w:r>
        <w:t>Data Model</w:t>
      </w:r>
      <w:bookmarkEnd w:id="1113"/>
    </w:p>
    <w:p w14:paraId="2CD01E48">
      <w:pPr>
        <w:pStyle w:val="6"/>
        <w:rPr>
          <w:lang w:eastAsia="zh-CN"/>
        </w:rPr>
      </w:pPr>
      <w:bookmarkStart w:id="1114" w:name="_Toc185509422"/>
      <w:r>
        <w:rPr>
          <w:rFonts w:hint="eastAsia"/>
          <w:lang w:eastAsia="zh-CN"/>
        </w:rPr>
        <w:t>8.3</w:t>
      </w:r>
      <w:r>
        <w:rPr>
          <w:lang w:eastAsia="zh-CN"/>
        </w:rPr>
        <w:t>.5.1</w:t>
      </w:r>
      <w:r>
        <w:rPr>
          <w:lang w:eastAsia="zh-CN"/>
        </w:rPr>
        <w:tab/>
      </w:r>
      <w:r>
        <w:rPr>
          <w:lang w:eastAsia="zh-CN"/>
        </w:rPr>
        <w:t>General</w:t>
      </w:r>
      <w:bookmarkEnd w:id="1114"/>
    </w:p>
    <w:p w14:paraId="47267384">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DF83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CB511E3">
            <w:pPr>
              <w:pStyle w:val="103"/>
            </w:pPr>
            <w:r>
              <w:t>Data type</w:t>
            </w:r>
          </w:p>
        </w:tc>
        <w:tc>
          <w:tcPr>
            <w:tcW w:w="1297" w:type="dxa"/>
            <w:shd w:val="clear" w:color="auto" w:fill="C0C0C0"/>
          </w:tcPr>
          <w:p w14:paraId="297C28C1">
            <w:pPr>
              <w:pStyle w:val="103"/>
            </w:pPr>
            <w:r>
              <w:t>Section defined</w:t>
            </w:r>
          </w:p>
        </w:tc>
        <w:tc>
          <w:tcPr>
            <w:tcW w:w="2887" w:type="dxa"/>
            <w:shd w:val="clear" w:color="auto" w:fill="C0C0C0"/>
          </w:tcPr>
          <w:p w14:paraId="1B342E2F">
            <w:pPr>
              <w:pStyle w:val="103"/>
            </w:pPr>
            <w:r>
              <w:t>Description</w:t>
            </w:r>
          </w:p>
        </w:tc>
        <w:tc>
          <w:tcPr>
            <w:tcW w:w="2725" w:type="dxa"/>
            <w:shd w:val="clear" w:color="auto" w:fill="C0C0C0"/>
          </w:tcPr>
          <w:p w14:paraId="3BDC9226">
            <w:pPr>
              <w:pStyle w:val="103"/>
            </w:pPr>
            <w:r>
              <w:t>Applicability</w:t>
            </w:r>
          </w:p>
        </w:tc>
      </w:tr>
      <w:tr w14:paraId="639BC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4D08B64">
            <w:pPr>
              <w:pStyle w:val="102"/>
              <w:rPr>
                <w:kern w:val="2"/>
                <w:szCs w:val="22"/>
              </w:rPr>
            </w:pPr>
            <w:r>
              <w:rPr>
                <w:rFonts w:hint="eastAsia"/>
                <w:kern w:val="2"/>
                <w:szCs w:val="22"/>
              </w:rPr>
              <w:t>TopicListSubscription</w:t>
            </w:r>
          </w:p>
        </w:tc>
        <w:tc>
          <w:tcPr>
            <w:tcW w:w="1297" w:type="dxa"/>
          </w:tcPr>
          <w:p w14:paraId="7F806A71">
            <w:pPr>
              <w:pStyle w:val="102"/>
              <w:rPr>
                <w:kern w:val="2"/>
                <w:szCs w:val="22"/>
              </w:rPr>
            </w:pPr>
            <w:r>
              <w:rPr>
                <w:rFonts w:hint="eastAsia"/>
                <w:kern w:val="2"/>
                <w:szCs w:val="22"/>
                <w:lang w:eastAsia="zh-CN"/>
              </w:rPr>
              <w:t>8.3</w:t>
            </w:r>
            <w:r>
              <w:rPr>
                <w:kern w:val="2"/>
                <w:szCs w:val="22"/>
              </w:rPr>
              <w:t>.5.2.2</w:t>
            </w:r>
          </w:p>
        </w:tc>
        <w:tc>
          <w:tcPr>
            <w:tcW w:w="2887" w:type="dxa"/>
          </w:tcPr>
          <w:p w14:paraId="7C807FA3">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pPr>
              <w:pStyle w:val="102"/>
              <w:rPr>
                <w:kern w:val="2"/>
                <w:szCs w:val="22"/>
              </w:rPr>
            </w:pPr>
          </w:p>
        </w:tc>
      </w:tr>
      <w:tr w14:paraId="4C293B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942AA8F">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pPr>
              <w:pStyle w:val="102"/>
              <w:rPr>
                <w:kern w:val="2"/>
                <w:szCs w:val="22"/>
              </w:rPr>
            </w:pPr>
          </w:p>
        </w:tc>
      </w:tr>
      <w:tr w14:paraId="053F5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4CA9CB6">
            <w:pPr>
              <w:pStyle w:val="102"/>
              <w:rPr>
                <w:kern w:val="2"/>
                <w:szCs w:val="22"/>
              </w:rPr>
            </w:pPr>
            <w:r>
              <w:rPr>
                <w:rFonts w:hint="eastAsia"/>
                <w:kern w:val="2"/>
                <w:szCs w:val="22"/>
              </w:rPr>
              <w:t>TopicSubscription</w:t>
            </w:r>
          </w:p>
        </w:tc>
        <w:tc>
          <w:tcPr>
            <w:tcW w:w="1297" w:type="dxa"/>
          </w:tcPr>
          <w:p w14:paraId="4BEAE728">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pPr>
              <w:pStyle w:val="102"/>
              <w:rPr>
                <w:kern w:val="2"/>
                <w:szCs w:val="22"/>
              </w:rPr>
            </w:pPr>
            <w:r>
              <w:rPr>
                <w:rFonts w:hint="eastAsia"/>
                <w:kern w:val="2"/>
                <w:szCs w:val="22"/>
              </w:rPr>
              <w:t>The Messaging Topic subscription request information.</w:t>
            </w:r>
          </w:p>
        </w:tc>
        <w:tc>
          <w:tcPr>
            <w:tcW w:w="2725" w:type="dxa"/>
          </w:tcPr>
          <w:p w14:paraId="1C65B78D">
            <w:pPr>
              <w:pStyle w:val="102"/>
              <w:rPr>
                <w:kern w:val="2"/>
                <w:szCs w:val="22"/>
              </w:rPr>
            </w:pPr>
          </w:p>
        </w:tc>
      </w:tr>
      <w:tr w14:paraId="67B29A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A45C7A9">
            <w:pPr>
              <w:pStyle w:val="102"/>
              <w:rPr>
                <w:kern w:val="2"/>
                <w:szCs w:val="22"/>
              </w:rPr>
            </w:pPr>
            <w:r>
              <w:rPr>
                <w:rFonts w:hint="eastAsia"/>
                <w:kern w:val="2"/>
                <w:szCs w:val="22"/>
              </w:rPr>
              <w:t>TopicSubscriptionAck</w:t>
            </w:r>
          </w:p>
        </w:tc>
        <w:tc>
          <w:tcPr>
            <w:tcW w:w="1297" w:type="dxa"/>
          </w:tcPr>
          <w:p w14:paraId="120991DD">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pPr>
              <w:pStyle w:val="102"/>
              <w:rPr>
                <w:kern w:val="2"/>
                <w:szCs w:val="22"/>
              </w:rPr>
            </w:pPr>
          </w:p>
        </w:tc>
      </w:tr>
      <w:tr w14:paraId="606901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9CF53E1">
            <w:pPr>
              <w:pStyle w:val="102"/>
              <w:rPr>
                <w:kern w:val="2"/>
                <w:szCs w:val="22"/>
              </w:rPr>
            </w:pPr>
            <w:r>
              <w:rPr>
                <w:rFonts w:hint="eastAsia"/>
                <w:kern w:val="2"/>
                <w:szCs w:val="22"/>
              </w:rPr>
              <w:t>TopicUnsubscription</w:t>
            </w:r>
          </w:p>
        </w:tc>
        <w:tc>
          <w:tcPr>
            <w:tcW w:w="1297" w:type="dxa"/>
          </w:tcPr>
          <w:p w14:paraId="31D1B68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pPr>
              <w:pStyle w:val="102"/>
              <w:rPr>
                <w:kern w:val="2"/>
                <w:szCs w:val="22"/>
              </w:rPr>
            </w:pPr>
          </w:p>
        </w:tc>
      </w:tr>
      <w:tr w14:paraId="3C547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758D490">
            <w:pPr>
              <w:pStyle w:val="102"/>
              <w:rPr>
                <w:kern w:val="2"/>
                <w:szCs w:val="22"/>
              </w:rPr>
            </w:pPr>
            <w:r>
              <w:rPr>
                <w:rFonts w:hint="eastAsia"/>
                <w:kern w:val="2"/>
                <w:szCs w:val="22"/>
              </w:rPr>
              <w:t>TopicListNotification</w:t>
            </w:r>
          </w:p>
        </w:tc>
        <w:tc>
          <w:tcPr>
            <w:tcW w:w="1297" w:type="dxa"/>
          </w:tcPr>
          <w:p w14:paraId="65DF778B">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pPr>
              <w:pStyle w:val="102"/>
              <w:rPr>
                <w:kern w:val="2"/>
                <w:szCs w:val="22"/>
              </w:rPr>
            </w:pPr>
          </w:p>
        </w:tc>
      </w:tr>
      <w:tr w14:paraId="4A9218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AC41C">
            <w:pPr>
              <w:pStyle w:val="102"/>
              <w:rPr>
                <w:kern w:val="2"/>
                <w:szCs w:val="22"/>
                <w:lang w:val="en-US" w:eastAsia="zh-CN"/>
              </w:rPr>
            </w:pPr>
            <w:r>
              <w:rPr>
                <w:rFonts w:hint="eastAsia"/>
                <w:kern w:val="2"/>
                <w:szCs w:val="22"/>
                <w:lang w:val="en-US" w:eastAsia="zh-CN"/>
              </w:rPr>
              <w:t>MessagingTopic</w:t>
            </w:r>
          </w:p>
        </w:tc>
        <w:tc>
          <w:tcPr>
            <w:tcW w:w="1297" w:type="dxa"/>
          </w:tcPr>
          <w:p w14:paraId="1F52186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pPr>
              <w:pStyle w:val="102"/>
              <w:rPr>
                <w:kern w:val="2"/>
                <w:szCs w:val="22"/>
              </w:rPr>
            </w:pPr>
          </w:p>
        </w:tc>
      </w:tr>
    </w:tbl>
    <w:p w14:paraId="61BEBBF2">
      <w:pPr>
        <w:rPr>
          <w:lang w:eastAsia="zh-CN"/>
        </w:rPr>
      </w:pPr>
    </w:p>
    <w:p w14:paraId="6D3D2A46">
      <w:r>
        <w:t>Table </w:t>
      </w:r>
      <w:r>
        <w:rPr>
          <w:rFonts w:hint="eastAsia"/>
          <w:lang w:eastAsia="zh-CN"/>
        </w:rPr>
        <w:t>8.3</w:t>
      </w:r>
      <w:r>
        <w:t xml:space="preserve">.5.1-2 specifies data types re-used by the </w:t>
      </w:r>
      <w:r>
        <w:rPr>
          <w:rFonts w:hint="eastAsia"/>
        </w:rPr>
        <w:t>MSGS_TopiclistEvent</w:t>
      </w:r>
      <w:r>
        <w:t xml:space="preserve"> API service.</w:t>
      </w:r>
    </w:p>
    <w:p w14:paraId="5E8BA6D4">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B5AD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2E8C0655">
            <w:pPr>
              <w:pStyle w:val="103"/>
              <w:rPr>
                <w:kern w:val="2"/>
                <w:szCs w:val="22"/>
              </w:rPr>
            </w:pPr>
            <w:r>
              <w:rPr>
                <w:kern w:val="2"/>
                <w:szCs w:val="22"/>
              </w:rPr>
              <w:t>Data type</w:t>
            </w:r>
          </w:p>
        </w:tc>
        <w:tc>
          <w:tcPr>
            <w:tcW w:w="1770" w:type="dxa"/>
            <w:shd w:val="clear" w:color="auto" w:fill="C0C0C0"/>
          </w:tcPr>
          <w:p w14:paraId="4CDBB342">
            <w:pPr>
              <w:pStyle w:val="103"/>
              <w:rPr>
                <w:kern w:val="2"/>
                <w:szCs w:val="22"/>
              </w:rPr>
            </w:pPr>
            <w:r>
              <w:rPr>
                <w:kern w:val="2"/>
                <w:szCs w:val="22"/>
              </w:rPr>
              <w:t>Reference</w:t>
            </w:r>
          </w:p>
        </w:tc>
        <w:tc>
          <w:tcPr>
            <w:tcW w:w="2802" w:type="dxa"/>
            <w:shd w:val="clear" w:color="auto" w:fill="C0C0C0"/>
          </w:tcPr>
          <w:p w14:paraId="2378D6A7">
            <w:pPr>
              <w:pStyle w:val="103"/>
              <w:rPr>
                <w:kern w:val="2"/>
                <w:szCs w:val="22"/>
              </w:rPr>
            </w:pPr>
            <w:r>
              <w:rPr>
                <w:kern w:val="2"/>
                <w:szCs w:val="22"/>
              </w:rPr>
              <w:t>Comments</w:t>
            </w:r>
          </w:p>
        </w:tc>
        <w:tc>
          <w:tcPr>
            <w:tcW w:w="2567" w:type="dxa"/>
            <w:shd w:val="clear" w:color="auto" w:fill="C0C0C0"/>
          </w:tcPr>
          <w:p w14:paraId="6DCF78D1">
            <w:pPr>
              <w:pStyle w:val="103"/>
              <w:rPr>
                <w:kern w:val="2"/>
                <w:szCs w:val="22"/>
              </w:rPr>
            </w:pPr>
            <w:r>
              <w:rPr>
                <w:kern w:val="2"/>
                <w:szCs w:val="22"/>
              </w:rPr>
              <w:t>Applicability</w:t>
            </w:r>
          </w:p>
        </w:tc>
      </w:tr>
      <w:tr w14:paraId="14D820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681EC03">
            <w:pPr>
              <w:pStyle w:val="102"/>
              <w:rPr>
                <w:kern w:val="2"/>
                <w:szCs w:val="22"/>
                <w:lang w:eastAsia="zh-CN"/>
              </w:rPr>
            </w:pPr>
            <w:r>
              <w:rPr>
                <w:kern w:val="2"/>
                <w:szCs w:val="22"/>
                <w:lang w:eastAsia="zh-CN"/>
              </w:rPr>
              <w:t>Uri</w:t>
            </w:r>
          </w:p>
        </w:tc>
        <w:tc>
          <w:tcPr>
            <w:tcW w:w="1770" w:type="dxa"/>
          </w:tcPr>
          <w:p w14:paraId="71482E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pPr>
              <w:pStyle w:val="102"/>
              <w:rPr>
                <w:kern w:val="2"/>
                <w:szCs w:val="22"/>
              </w:rPr>
            </w:pPr>
          </w:p>
        </w:tc>
        <w:tc>
          <w:tcPr>
            <w:tcW w:w="2567" w:type="dxa"/>
          </w:tcPr>
          <w:p w14:paraId="7FB9C56F">
            <w:pPr>
              <w:pStyle w:val="102"/>
              <w:rPr>
                <w:kern w:val="2"/>
                <w:szCs w:val="22"/>
              </w:rPr>
            </w:pPr>
          </w:p>
        </w:tc>
      </w:tr>
      <w:tr w14:paraId="5C7AB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25DB4E6">
            <w:pPr>
              <w:pStyle w:val="102"/>
              <w:rPr>
                <w:kern w:val="2"/>
                <w:szCs w:val="22"/>
                <w:lang w:eastAsia="zh-CN"/>
              </w:rPr>
            </w:pPr>
            <w:r>
              <w:rPr>
                <w:rFonts w:hint="eastAsia"/>
                <w:kern w:val="2"/>
                <w:szCs w:val="22"/>
                <w:lang w:eastAsia="zh-CN"/>
              </w:rPr>
              <w:t>SupportedFeatures</w:t>
            </w:r>
          </w:p>
        </w:tc>
        <w:tc>
          <w:tcPr>
            <w:tcW w:w="1770" w:type="dxa"/>
          </w:tcPr>
          <w:p w14:paraId="1FF1A8BC">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pPr>
              <w:pStyle w:val="102"/>
              <w:rPr>
                <w:kern w:val="2"/>
                <w:szCs w:val="22"/>
              </w:rPr>
            </w:pPr>
          </w:p>
        </w:tc>
      </w:tr>
    </w:tbl>
    <w:p w14:paraId="6B96DBCB">
      <w:pPr>
        <w:rPr>
          <w:lang w:eastAsia="zh-CN"/>
        </w:rPr>
      </w:pPr>
    </w:p>
    <w:p w14:paraId="157AE453">
      <w:pPr>
        <w:pStyle w:val="6"/>
        <w:rPr>
          <w:lang w:eastAsia="zh-CN"/>
        </w:rPr>
      </w:pPr>
      <w:bookmarkStart w:id="1115" w:name="_Toc185509423"/>
      <w:r>
        <w:rPr>
          <w:rFonts w:hint="eastAsia"/>
          <w:lang w:eastAsia="zh-CN"/>
        </w:rPr>
        <w:t>8.3</w:t>
      </w:r>
      <w:r>
        <w:rPr>
          <w:lang w:eastAsia="zh-CN"/>
        </w:rPr>
        <w:t>.5.2</w:t>
      </w:r>
      <w:r>
        <w:rPr>
          <w:lang w:eastAsia="zh-CN"/>
        </w:rPr>
        <w:tab/>
      </w:r>
      <w:r>
        <w:rPr>
          <w:lang w:eastAsia="zh-CN"/>
        </w:rPr>
        <w:t>Structured data types</w:t>
      </w:r>
      <w:bookmarkEnd w:id="1115"/>
    </w:p>
    <w:p w14:paraId="2695F515">
      <w:pPr>
        <w:pStyle w:val="7"/>
        <w:rPr>
          <w:lang w:eastAsia="zh-CN"/>
        </w:rPr>
      </w:pPr>
      <w:bookmarkStart w:id="1116" w:name="_Toc185509424"/>
      <w:r>
        <w:rPr>
          <w:rFonts w:hint="eastAsia"/>
          <w:lang w:eastAsia="zh-CN"/>
        </w:rPr>
        <w:t>8.3</w:t>
      </w:r>
      <w:r>
        <w:rPr>
          <w:lang w:eastAsia="zh-CN"/>
        </w:rPr>
        <w:t>.5.2.1</w:t>
      </w:r>
      <w:r>
        <w:rPr>
          <w:lang w:eastAsia="zh-CN"/>
        </w:rPr>
        <w:tab/>
      </w:r>
      <w:r>
        <w:rPr>
          <w:lang w:eastAsia="zh-CN"/>
        </w:rPr>
        <w:t>Introduction</w:t>
      </w:r>
      <w:bookmarkEnd w:id="1116"/>
    </w:p>
    <w:p w14:paraId="61E7F18E">
      <w:pPr>
        <w:pStyle w:val="7"/>
        <w:rPr>
          <w:lang w:eastAsia="zh-CN"/>
        </w:rPr>
      </w:pPr>
      <w:bookmarkStart w:id="1117" w:name="_Toc185509425"/>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1A2AC701">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CC6D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62132D9">
            <w:pPr>
              <w:pStyle w:val="103"/>
              <w:rPr>
                <w:kern w:val="2"/>
                <w:szCs w:val="22"/>
              </w:rPr>
            </w:pPr>
            <w:r>
              <w:rPr>
                <w:kern w:val="2"/>
                <w:szCs w:val="22"/>
              </w:rPr>
              <w:t>Attribute name</w:t>
            </w:r>
          </w:p>
        </w:tc>
        <w:tc>
          <w:tcPr>
            <w:tcW w:w="1006" w:type="dxa"/>
            <w:shd w:val="clear" w:color="auto" w:fill="C0C0C0"/>
          </w:tcPr>
          <w:p w14:paraId="72A8A597">
            <w:pPr>
              <w:pStyle w:val="103"/>
              <w:rPr>
                <w:kern w:val="2"/>
                <w:szCs w:val="22"/>
              </w:rPr>
            </w:pPr>
            <w:r>
              <w:rPr>
                <w:kern w:val="2"/>
                <w:szCs w:val="22"/>
              </w:rPr>
              <w:t>Data type</w:t>
            </w:r>
          </w:p>
        </w:tc>
        <w:tc>
          <w:tcPr>
            <w:tcW w:w="425" w:type="dxa"/>
            <w:shd w:val="clear" w:color="auto" w:fill="C0C0C0"/>
          </w:tcPr>
          <w:p w14:paraId="4AE58E50">
            <w:pPr>
              <w:pStyle w:val="103"/>
              <w:rPr>
                <w:kern w:val="2"/>
                <w:szCs w:val="22"/>
              </w:rPr>
            </w:pPr>
            <w:r>
              <w:rPr>
                <w:kern w:val="2"/>
                <w:szCs w:val="22"/>
              </w:rPr>
              <w:t>P</w:t>
            </w:r>
          </w:p>
        </w:tc>
        <w:tc>
          <w:tcPr>
            <w:tcW w:w="1368" w:type="dxa"/>
            <w:shd w:val="clear" w:color="auto" w:fill="C0C0C0"/>
          </w:tcPr>
          <w:p w14:paraId="639161A9">
            <w:pPr>
              <w:pStyle w:val="103"/>
              <w:rPr>
                <w:kern w:val="2"/>
                <w:szCs w:val="22"/>
              </w:rPr>
            </w:pPr>
            <w:r>
              <w:rPr>
                <w:kern w:val="2"/>
                <w:szCs w:val="22"/>
              </w:rPr>
              <w:t>Cardinality</w:t>
            </w:r>
          </w:p>
        </w:tc>
        <w:tc>
          <w:tcPr>
            <w:tcW w:w="3438" w:type="dxa"/>
            <w:shd w:val="clear" w:color="auto" w:fill="C0C0C0"/>
          </w:tcPr>
          <w:p w14:paraId="5B5C7EFD">
            <w:pPr>
              <w:pStyle w:val="103"/>
              <w:rPr>
                <w:kern w:val="2"/>
                <w:szCs w:val="22"/>
              </w:rPr>
            </w:pPr>
            <w:r>
              <w:rPr>
                <w:kern w:val="2"/>
                <w:szCs w:val="22"/>
              </w:rPr>
              <w:t>Description</w:t>
            </w:r>
          </w:p>
        </w:tc>
        <w:tc>
          <w:tcPr>
            <w:tcW w:w="1998" w:type="dxa"/>
            <w:shd w:val="clear" w:color="auto" w:fill="C0C0C0"/>
          </w:tcPr>
          <w:p w14:paraId="06808DA6">
            <w:pPr>
              <w:pStyle w:val="103"/>
              <w:rPr>
                <w:kern w:val="2"/>
                <w:szCs w:val="22"/>
              </w:rPr>
            </w:pPr>
            <w:r>
              <w:rPr>
                <w:kern w:val="2"/>
                <w:szCs w:val="22"/>
              </w:rPr>
              <w:t>Applicability</w:t>
            </w:r>
          </w:p>
        </w:tc>
      </w:tr>
      <w:tr w14:paraId="0FBA1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300F6F0">
            <w:pPr>
              <w:pStyle w:val="102"/>
              <w:rPr>
                <w:kern w:val="2"/>
                <w:szCs w:val="22"/>
                <w:lang w:eastAsia="zh-CN"/>
              </w:rPr>
            </w:pPr>
            <w:r>
              <w:rPr>
                <w:rFonts w:hint="eastAsia"/>
                <w:kern w:val="2"/>
                <w:szCs w:val="22"/>
              </w:rPr>
              <w:t>oriAddr</w:t>
            </w:r>
          </w:p>
        </w:tc>
        <w:tc>
          <w:tcPr>
            <w:tcW w:w="1006" w:type="dxa"/>
          </w:tcPr>
          <w:p w14:paraId="170E36E6">
            <w:pPr>
              <w:pStyle w:val="102"/>
              <w:rPr>
                <w:kern w:val="2"/>
                <w:szCs w:val="22"/>
                <w:lang w:val="en-US" w:eastAsia="zh-CN"/>
              </w:rPr>
            </w:pPr>
            <w:r>
              <w:rPr>
                <w:rFonts w:hint="eastAsia"/>
                <w:kern w:val="2"/>
                <w:szCs w:val="22"/>
                <w:lang w:val="en-US" w:eastAsia="zh-CN"/>
              </w:rPr>
              <w:t>Address</w:t>
            </w:r>
          </w:p>
        </w:tc>
        <w:tc>
          <w:tcPr>
            <w:tcW w:w="425" w:type="dxa"/>
          </w:tcPr>
          <w:p w14:paraId="175CC3A3">
            <w:pPr>
              <w:pStyle w:val="104"/>
              <w:rPr>
                <w:kern w:val="2"/>
                <w:szCs w:val="22"/>
              </w:rPr>
            </w:pPr>
            <w:r>
              <w:rPr>
                <w:kern w:val="2"/>
                <w:szCs w:val="22"/>
              </w:rPr>
              <w:t>M</w:t>
            </w:r>
          </w:p>
        </w:tc>
        <w:tc>
          <w:tcPr>
            <w:tcW w:w="1368" w:type="dxa"/>
          </w:tcPr>
          <w:p w14:paraId="5CCA12E3">
            <w:pPr>
              <w:pStyle w:val="102"/>
              <w:rPr>
                <w:kern w:val="2"/>
                <w:szCs w:val="22"/>
              </w:rPr>
            </w:pPr>
            <w:r>
              <w:rPr>
                <w:kern w:val="2"/>
                <w:szCs w:val="22"/>
              </w:rPr>
              <w:t>1</w:t>
            </w:r>
          </w:p>
        </w:tc>
        <w:tc>
          <w:tcPr>
            <w:tcW w:w="3438" w:type="dxa"/>
          </w:tcPr>
          <w:p w14:paraId="4F438407">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pPr>
              <w:pStyle w:val="102"/>
              <w:rPr>
                <w:kern w:val="2"/>
                <w:szCs w:val="22"/>
              </w:rPr>
            </w:pPr>
          </w:p>
        </w:tc>
      </w:tr>
      <w:tr w14:paraId="57D76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912038">
            <w:pPr>
              <w:pStyle w:val="102"/>
              <w:rPr>
                <w:kern w:val="2"/>
                <w:szCs w:val="22"/>
              </w:rPr>
            </w:pPr>
            <w:r>
              <w:rPr>
                <w:kern w:val="2"/>
                <w:szCs w:val="22"/>
                <w:lang w:eastAsia="zh-CN"/>
              </w:rPr>
              <w:t>destAddr</w:t>
            </w:r>
          </w:p>
        </w:tc>
        <w:tc>
          <w:tcPr>
            <w:tcW w:w="1006" w:type="dxa"/>
          </w:tcPr>
          <w:p w14:paraId="0A8DFEC8">
            <w:pPr>
              <w:pStyle w:val="102"/>
              <w:rPr>
                <w:kern w:val="2"/>
                <w:szCs w:val="22"/>
              </w:rPr>
            </w:pPr>
            <w:r>
              <w:rPr>
                <w:rFonts w:hint="eastAsia"/>
                <w:kern w:val="2"/>
                <w:szCs w:val="22"/>
                <w:lang w:val="en-US" w:eastAsia="zh-CN"/>
              </w:rPr>
              <w:t>Address</w:t>
            </w:r>
          </w:p>
        </w:tc>
        <w:tc>
          <w:tcPr>
            <w:tcW w:w="425" w:type="dxa"/>
          </w:tcPr>
          <w:p w14:paraId="0473EAA5">
            <w:pPr>
              <w:pStyle w:val="104"/>
              <w:rPr>
                <w:kern w:val="2"/>
                <w:szCs w:val="22"/>
                <w:lang w:eastAsia="zh-CN"/>
              </w:rPr>
            </w:pPr>
            <w:r>
              <w:rPr>
                <w:rFonts w:hint="eastAsia"/>
                <w:kern w:val="2"/>
                <w:szCs w:val="22"/>
                <w:lang w:eastAsia="zh-CN"/>
              </w:rPr>
              <w:t>M</w:t>
            </w:r>
          </w:p>
        </w:tc>
        <w:tc>
          <w:tcPr>
            <w:tcW w:w="1368" w:type="dxa"/>
          </w:tcPr>
          <w:p w14:paraId="6DFD60F4">
            <w:pPr>
              <w:pStyle w:val="102"/>
              <w:rPr>
                <w:kern w:val="2"/>
                <w:szCs w:val="22"/>
              </w:rPr>
            </w:pPr>
            <w:r>
              <w:rPr>
                <w:kern w:val="2"/>
                <w:szCs w:val="22"/>
              </w:rPr>
              <w:t>1</w:t>
            </w:r>
          </w:p>
        </w:tc>
        <w:tc>
          <w:tcPr>
            <w:tcW w:w="3438" w:type="dxa"/>
          </w:tcPr>
          <w:p w14:paraId="2C7D6681">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pPr>
              <w:pStyle w:val="102"/>
              <w:rPr>
                <w:kern w:val="2"/>
                <w:szCs w:val="22"/>
              </w:rPr>
            </w:pPr>
          </w:p>
        </w:tc>
      </w:tr>
      <w:tr w14:paraId="46C90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DF45DB9">
            <w:pPr>
              <w:pStyle w:val="102"/>
              <w:rPr>
                <w:kern w:val="2"/>
                <w:szCs w:val="22"/>
                <w:lang w:val="en-US" w:eastAsia="zh-CN"/>
              </w:rPr>
            </w:pPr>
            <w:r>
              <w:rPr>
                <w:kern w:val="2"/>
                <w:szCs w:val="22"/>
                <w:lang w:val="en-US" w:eastAsia="zh-CN"/>
              </w:rPr>
              <w:t>notificationURI</w:t>
            </w:r>
          </w:p>
        </w:tc>
        <w:tc>
          <w:tcPr>
            <w:tcW w:w="1006" w:type="dxa"/>
          </w:tcPr>
          <w:p w14:paraId="22BC8E53">
            <w:pPr>
              <w:pStyle w:val="102"/>
              <w:rPr>
                <w:kern w:val="2"/>
                <w:szCs w:val="22"/>
                <w:lang w:val="en-US" w:eastAsia="zh-CN"/>
              </w:rPr>
            </w:pPr>
            <w:r>
              <w:rPr>
                <w:rFonts w:hint="eastAsia"/>
                <w:kern w:val="2"/>
                <w:szCs w:val="22"/>
                <w:lang w:val="en-US" w:eastAsia="zh-CN"/>
              </w:rPr>
              <w:t>Uri</w:t>
            </w:r>
          </w:p>
        </w:tc>
        <w:tc>
          <w:tcPr>
            <w:tcW w:w="425" w:type="dxa"/>
          </w:tcPr>
          <w:p w14:paraId="36ACD368">
            <w:pPr>
              <w:pStyle w:val="104"/>
              <w:rPr>
                <w:kern w:val="2"/>
                <w:szCs w:val="22"/>
                <w:lang w:val="en-US" w:eastAsia="zh-CN"/>
              </w:rPr>
            </w:pPr>
            <w:r>
              <w:rPr>
                <w:rFonts w:hint="eastAsia"/>
                <w:kern w:val="2"/>
                <w:szCs w:val="22"/>
                <w:lang w:val="en-US" w:eastAsia="zh-CN"/>
              </w:rPr>
              <w:t>M</w:t>
            </w:r>
          </w:p>
        </w:tc>
        <w:tc>
          <w:tcPr>
            <w:tcW w:w="1368" w:type="dxa"/>
          </w:tcPr>
          <w:p w14:paraId="1F36FAAD">
            <w:pPr>
              <w:pStyle w:val="102"/>
              <w:rPr>
                <w:kern w:val="2"/>
                <w:szCs w:val="22"/>
                <w:lang w:val="en-US" w:eastAsia="zh-CN"/>
              </w:rPr>
            </w:pPr>
            <w:r>
              <w:rPr>
                <w:rFonts w:hint="eastAsia"/>
                <w:kern w:val="2"/>
                <w:szCs w:val="22"/>
                <w:lang w:val="en-US" w:eastAsia="zh-CN"/>
              </w:rPr>
              <w:t>1</w:t>
            </w:r>
          </w:p>
        </w:tc>
        <w:tc>
          <w:tcPr>
            <w:tcW w:w="3438" w:type="dxa"/>
          </w:tcPr>
          <w:p w14:paraId="1B3B73AD">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pPr>
              <w:pStyle w:val="102"/>
              <w:rPr>
                <w:kern w:val="2"/>
                <w:szCs w:val="22"/>
              </w:rPr>
            </w:pPr>
          </w:p>
        </w:tc>
      </w:tr>
      <w:tr w14:paraId="1DFD38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6E39FD">
            <w:pPr>
              <w:pStyle w:val="102"/>
              <w:rPr>
                <w:kern w:val="2"/>
                <w:szCs w:val="22"/>
                <w:lang w:val="en-US" w:eastAsia="zh-CN"/>
              </w:rPr>
            </w:pPr>
            <w:r>
              <w:rPr>
                <w:rFonts w:hint="eastAsia"/>
                <w:kern w:val="2"/>
                <w:szCs w:val="22"/>
                <w:lang w:val="en-US" w:eastAsia="zh-CN"/>
              </w:rPr>
              <w:t>exprTime</w:t>
            </w:r>
          </w:p>
        </w:tc>
        <w:tc>
          <w:tcPr>
            <w:tcW w:w="1006" w:type="dxa"/>
          </w:tcPr>
          <w:p w14:paraId="38B38A22">
            <w:pPr>
              <w:pStyle w:val="102"/>
              <w:rPr>
                <w:kern w:val="2"/>
                <w:szCs w:val="22"/>
                <w:lang w:val="en-US" w:eastAsia="zh-CN"/>
              </w:rPr>
            </w:pPr>
            <w:r>
              <w:rPr>
                <w:rFonts w:hint="eastAsia"/>
                <w:kern w:val="2"/>
                <w:szCs w:val="22"/>
                <w:lang w:val="en-US" w:eastAsia="zh-CN"/>
              </w:rPr>
              <w:t>DateTime</w:t>
            </w:r>
          </w:p>
        </w:tc>
        <w:tc>
          <w:tcPr>
            <w:tcW w:w="425" w:type="dxa"/>
          </w:tcPr>
          <w:p w14:paraId="5AC7117E">
            <w:pPr>
              <w:pStyle w:val="104"/>
              <w:rPr>
                <w:kern w:val="2"/>
                <w:szCs w:val="22"/>
              </w:rPr>
            </w:pPr>
            <w:r>
              <w:rPr>
                <w:kern w:val="2"/>
                <w:szCs w:val="22"/>
              </w:rPr>
              <w:t>O</w:t>
            </w:r>
          </w:p>
        </w:tc>
        <w:tc>
          <w:tcPr>
            <w:tcW w:w="1368" w:type="dxa"/>
          </w:tcPr>
          <w:p w14:paraId="21F6F221">
            <w:pPr>
              <w:pStyle w:val="102"/>
              <w:rPr>
                <w:kern w:val="2"/>
                <w:szCs w:val="22"/>
              </w:rPr>
            </w:pPr>
            <w:r>
              <w:rPr>
                <w:kern w:val="2"/>
                <w:szCs w:val="22"/>
              </w:rPr>
              <w:t>0..1</w:t>
            </w:r>
          </w:p>
        </w:tc>
        <w:tc>
          <w:tcPr>
            <w:tcW w:w="3438" w:type="dxa"/>
          </w:tcPr>
          <w:p w14:paraId="19B3B049">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pPr>
              <w:pStyle w:val="102"/>
              <w:rPr>
                <w:kern w:val="2"/>
                <w:szCs w:val="22"/>
              </w:rPr>
            </w:pPr>
          </w:p>
        </w:tc>
      </w:tr>
      <w:tr w14:paraId="29F96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6A39BD">
            <w:pPr>
              <w:pStyle w:val="102"/>
              <w:rPr>
                <w:kern w:val="2"/>
                <w:szCs w:val="22"/>
                <w:lang w:val="en-US" w:eastAsia="zh-CN"/>
              </w:rPr>
            </w:pPr>
            <w:r>
              <w:rPr>
                <w:rFonts w:hint="eastAsia"/>
                <w:kern w:val="2"/>
                <w:szCs w:val="22"/>
                <w:lang w:val="en-US" w:eastAsia="zh-CN"/>
              </w:rPr>
              <w:t>suppFeat</w:t>
            </w:r>
          </w:p>
        </w:tc>
        <w:tc>
          <w:tcPr>
            <w:tcW w:w="1006" w:type="dxa"/>
          </w:tcPr>
          <w:p w14:paraId="0435CB79">
            <w:pPr>
              <w:pStyle w:val="102"/>
              <w:rPr>
                <w:kern w:val="2"/>
                <w:szCs w:val="22"/>
                <w:lang w:val="en-US" w:eastAsia="zh-CN"/>
              </w:rPr>
            </w:pPr>
            <w:r>
              <w:rPr>
                <w:rFonts w:hint="eastAsia"/>
                <w:kern w:val="2"/>
                <w:szCs w:val="22"/>
                <w:lang w:val="en-US" w:eastAsia="zh-CN"/>
              </w:rPr>
              <w:t>SupportedFeatures</w:t>
            </w:r>
          </w:p>
        </w:tc>
        <w:tc>
          <w:tcPr>
            <w:tcW w:w="425" w:type="dxa"/>
          </w:tcPr>
          <w:p w14:paraId="1ECBA332">
            <w:pPr>
              <w:pStyle w:val="104"/>
              <w:rPr>
                <w:kern w:val="2"/>
                <w:szCs w:val="22"/>
                <w:lang w:val="en-US" w:eastAsia="zh-CN"/>
              </w:rPr>
            </w:pPr>
            <w:r>
              <w:rPr>
                <w:rFonts w:hint="eastAsia"/>
                <w:kern w:val="2"/>
                <w:szCs w:val="22"/>
                <w:lang w:val="en-US" w:eastAsia="zh-CN"/>
              </w:rPr>
              <w:t>C</w:t>
            </w:r>
          </w:p>
        </w:tc>
        <w:tc>
          <w:tcPr>
            <w:tcW w:w="1368" w:type="dxa"/>
          </w:tcPr>
          <w:p w14:paraId="05407E86">
            <w:pPr>
              <w:pStyle w:val="102"/>
              <w:rPr>
                <w:kern w:val="2"/>
                <w:szCs w:val="22"/>
              </w:rPr>
            </w:pPr>
            <w:r>
              <w:rPr>
                <w:kern w:val="2"/>
                <w:szCs w:val="22"/>
              </w:rPr>
              <w:t>0..1</w:t>
            </w:r>
          </w:p>
        </w:tc>
        <w:tc>
          <w:tcPr>
            <w:tcW w:w="3438" w:type="dxa"/>
          </w:tcPr>
          <w:p w14:paraId="164287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pPr>
              <w:pStyle w:val="102"/>
              <w:rPr>
                <w:kern w:val="2"/>
                <w:szCs w:val="22"/>
              </w:rPr>
            </w:pPr>
          </w:p>
        </w:tc>
      </w:tr>
    </w:tbl>
    <w:p w14:paraId="5EF19596">
      <w:pPr>
        <w:rPr>
          <w:lang w:eastAsia="zh-CN"/>
        </w:rPr>
      </w:pPr>
    </w:p>
    <w:p w14:paraId="75048D3B">
      <w:pPr>
        <w:pStyle w:val="7"/>
        <w:rPr>
          <w:lang w:val="en-US" w:eastAsia="zh-CN"/>
        </w:rPr>
      </w:pPr>
      <w:bookmarkStart w:id="1118" w:name="_Toc185509426"/>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pPr>
        <w:pStyle w:val="7"/>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pPr>
        <w:pStyle w:val="7"/>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6817BED0">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2EC77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0014B1">
            <w:pPr>
              <w:pStyle w:val="103"/>
              <w:rPr>
                <w:kern w:val="2"/>
                <w:szCs w:val="22"/>
              </w:rPr>
            </w:pPr>
            <w:r>
              <w:rPr>
                <w:kern w:val="2"/>
                <w:szCs w:val="22"/>
              </w:rPr>
              <w:t>Attribute name</w:t>
            </w:r>
          </w:p>
        </w:tc>
        <w:tc>
          <w:tcPr>
            <w:tcW w:w="1006" w:type="dxa"/>
            <w:shd w:val="clear" w:color="auto" w:fill="C0C0C0"/>
          </w:tcPr>
          <w:p w14:paraId="0826B00F">
            <w:pPr>
              <w:pStyle w:val="103"/>
              <w:rPr>
                <w:kern w:val="2"/>
                <w:szCs w:val="22"/>
              </w:rPr>
            </w:pPr>
            <w:r>
              <w:rPr>
                <w:kern w:val="2"/>
                <w:szCs w:val="22"/>
              </w:rPr>
              <w:t>Data type</w:t>
            </w:r>
          </w:p>
        </w:tc>
        <w:tc>
          <w:tcPr>
            <w:tcW w:w="425" w:type="dxa"/>
            <w:shd w:val="clear" w:color="auto" w:fill="C0C0C0"/>
          </w:tcPr>
          <w:p w14:paraId="4F3CD656">
            <w:pPr>
              <w:pStyle w:val="103"/>
              <w:rPr>
                <w:kern w:val="2"/>
                <w:szCs w:val="22"/>
              </w:rPr>
            </w:pPr>
            <w:r>
              <w:rPr>
                <w:kern w:val="2"/>
                <w:szCs w:val="22"/>
              </w:rPr>
              <w:t>P</w:t>
            </w:r>
          </w:p>
        </w:tc>
        <w:tc>
          <w:tcPr>
            <w:tcW w:w="1368" w:type="dxa"/>
            <w:shd w:val="clear" w:color="auto" w:fill="C0C0C0"/>
          </w:tcPr>
          <w:p w14:paraId="6BF7857E">
            <w:pPr>
              <w:pStyle w:val="103"/>
              <w:rPr>
                <w:kern w:val="2"/>
                <w:szCs w:val="22"/>
              </w:rPr>
            </w:pPr>
            <w:r>
              <w:rPr>
                <w:kern w:val="2"/>
                <w:szCs w:val="22"/>
              </w:rPr>
              <w:t>Cardinality</w:t>
            </w:r>
          </w:p>
        </w:tc>
        <w:tc>
          <w:tcPr>
            <w:tcW w:w="3438" w:type="dxa"/>
            <w:shd w:val="clear" w:color="auto" w:fill="C0C0C0"/>
          </w:tcPr>
          <w:p w14:paraId="11C93454">
            <w:pPr>
              <w:pStyle w:val="103"/>
              <w:rPr>
                <w:kern w:val="2"/>
                <w:szCs w:val="22"/>
              </w:rPr>
            </w:pPr>
            <w:r>
              <w:rPr>
                <w:kern w:val="2"/>
                <w:szCs w:val="22"/>
              </w:rPr>
              <w:t>Description</w:t>
            </w:r>
          </w:p>
        </w:tc>
        <w:tc>
          <w:tcPr>
            <w:tcW w:w="1998" w:type="dxa"/>
            <w:shd w:val="clear" w:color="auto" w:fill="C0C0C0"/>
          </w:tcPr>
          <w:p w14:paraId="6EE9303D">
            <w:pPr>
              <w:pStyle w:val="103"/>
              <w:rPr>
                <w:kern w:val="2"/>
                <w:szCs w:val="22"/>
              </w:rPr>
            </w:pPr>
            <w:r>
              <w:rPr>
                <w:kern w:val="2"/>
                <w:szCs w:val="22"/>
              </w:rPr>
              <w:t>Applicability</w:t>
            </w:r>
          </w:p>
        </w:tc>
      </w:tr>
      <w:tr w14:paraId="7A923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A09806">
            <w:pPr>
              <w:pStyle w:val="102"/>
              <w:rPr>
                <w:kern w:val="2"/>
                <w:szCs w:val="22"/>
                <w:lang w:eastAsia="zh-CN"/>
              </w:rPr>
            </w:pPr>
            <w:r>
              <w:rPr>
                <w:rFonts w:hint="eastAsia"/>
                <w:kern w:val="2"/>
                <w:szCs w:val="22"/>
              </w:rPr>
              <w:t>subStat</w:t>
            </w:r>
          </w:p>
        </w:tc>
        <w:tc>
          <w:tcPr>
            <w:tcW w:w="1006" w:type="dxa"/>
          </w:tcPr>
          <w:p w14:paraId="5FF4F7A5">
            <w:pPr>
              <w:pStyle w:val="102"/>
              <w:rPr>
                <w:kern w:val="2"/>
                <w:szCs w:val="22"/>
              </w:rPr>
            </w:pPr>
            <w:r>
              <w:rPr>
                <w:kern w:val="2"/>
                <w:szCs w:val="22"/>
              </w:rPr>
              <w:t>string</w:t>
            </w:r>
          </w:p>
        </w:tc>
        <w:tc>
          <w:tcPr>
            <w:tcW w:w="425" w:type="dxa"/>
          </w:tcPr>
          <w:p w14:paraId="53CD6123">
            <w:pPr>
              <w:pStyle w:val="104"/>
              <w:rPr>
                <w:kern w:val="2"/>
                <w:szCs w:val="22"/>
              </w:rPr>
            </w:pPr>
            <w:r>
              <w:rPr>
                <w:kern w:val="2"/>
                <w:szCs w:val="22"/>
              </w:rPr>
              <w:t>M</w:t>
            </w:r>
          </w:p>
        </w:tc>
        <w:tc>
          <w:tcPr>
            <w:tcW w:w="1368" w:type="dxa"/>
          </w:tcPr>
          <w:p w14:paraId="091460A6">
            <w:pPr>
              <w:pStyle w:val="102"/>
              <w:rPr>
                <w:kern w:val="2"/>
                <w:szCs w:val="22"/>
              </w:rPr>
            </w:pPr>
            <w:r>
              <w:rPr>
                <w:kern w:val="2"/>
                <w:szCs w:val="22"/>
              </w:rPr>
              <w:t>1</w:t>
            </w:r>
          </w:p>
        </w:tc>
        <w:tc>
          <w:tcPr>
            <w:tcW w:w="3438" w:type="dxa"/>
          </w:tcPr>
          <w:p w14:paraId="6DCC671D">
            <w:pPr>
              <w:pStyle w:val="102"/>
              <w:rPr>
                <w:kern w:val="2"/>
                <w:szCs w:val="22"/>
                <w:lang w:val="en-US" w:eastAsia="zh-CN"/>
              </w:rPr>
            </w:pPr>
            <w:r>
              <w:rPr>
                <w:rFonts w:hint="eastAsia"/>
                <w:kern w:val="2"/>
                <w:szCs w:val="22"/>
                <w:lang w:val="en-US" w:eastAsia="zh-CN"/>
              </w:rPr>
              <w:t>The result of the subscription.</w:t>
            </w:r>
          </w:p>
        </w:tc>
        <w:tc>
          <w:tcPr>
            <w:tcW w:w="1998" w:type="dxa"/>
          </w:tcPr>
          <w:p w14:paraId="559CC72F">
            <w:pPr>
              <w:pStyle w:val="102"/>
              <w:rPr>
                <w:kern w:val="2"/>
                <w:szCs w:val="22"/>
              </w:rPr>
            </w:pPr>
          </w:p>
        </w:tc>
      </w:tr>
    </w:tbl>
    <w:p w14:paraId="5619AC1C">
      <w:pPr>
        <w:rPr>
          <w:lang w:eastAsia="zh-CN"/>
        </w:rPr>
      </w:pPr>
    </w:p>
    <w:p w14:paraId="31EC8983">
      <w:pPr>
        <w:pStyle w:val="7"/>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5A642A2D">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73DBCA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FB2D40B">
            <w:pPr>
              <w:pStyle w:val="103"/>
              <w:rPr>
                <w:kern w:val="2"/>
                <w:szCs w:val="22"/>
              </w:rPr>
            </w:pPr>
            <w:r>
              <w:rPr>
                <w:kern w:val="2"/>
                <w:szCs w:val="22"/>
              </w:rPr>
              <w:t>Attribute name</w:t>
            </w:r>
          </w:p>
        </w:tc>
        <w:tc>
          <w:tcPr>
            <w:tcW w:w="1117" w:type="dxa"/>
            <w:shd w:val="clear" w:color="auto" w:fill="C0C0C0"/>
          </w:tcPr>
          <w:p w14:paraId="1A7D7FB7">
            <w:pPr>
              <w:pStyle w:val="103"/>
              <w:rPr>
                <w:kern w:val="2"/>
                <w:szCs w:val="22"/>
              </w:rPr>
            </w:pPr>
            <w:r>
              <w:rPr>
                <w:kern w:val="2"/>
                <w:szCs w:val="22"/>
              </w:rPr>
              <w:t>Data type</w:t>
            </w:r>
          </w:p>
        </w:tc>
        <w:tc>
          <w:tcPr>
            <w:tcW w:w="314" w:type="dxa"/>
            <w:shd w:val="clear" w:color="auto" w:fill="C0C0C0"/>
          </w:tcPr>
          <w:p w14:paraId="5B996187">
            <w:pPr>
              <w:pStyle w:val="103"/>
              <w:rPr>
                <w:kern w:val="2"/>
                <w:szCs w:val="22"/>
              </w:rPr>
            </w:pPr>
            <w:r>
              <w:rPr>
                <w:kern w:val="2"/>
                <w:szCs w:val="22"/>
              </w:rPr>
              <w:t>P</w:t>
            </w:r>
          </w:p>
        </w:tc>
        <w:tc>
          <w:tcPr>
            <w:tcW w:w="1368" w:type="dxa"/>
            <w:shd w:val="clear" w:color="auto" w:fill="C0C0C0"/>
          </w:tcPr>
          <w:p w14:paraId="263F4DEA">
            <w:pPr>
              <w:pStyle w:val="103"/>
              <w:rPr>
                <w:kern w:val="2"/>
                <w:szCs w:val="22"/>
              </w:rPr>
            </w:pPr>
            <w:r>
              <w:rPr>
                <w:kern w:val="2"/>
                <w:szCs w:val="22"/>
              </w:rPr>
              <w:t>Cardinality</w:t>
            </w:r>
          </w:p>
        </w:tc>
        <w:tc>
          <w:tcPr>
            <w:tcW w:w="3438" w:type="dxa"/>
            <w:shd w:val="clear" w:color="auto" w:fill="C0C0C0"/>
          </w:tcPr>
          <w:p w14:paraId="659CC3A0">
            <w:pPr>
              <w:pStyle w:val="103"/>
              <w:rPr>
                <w:kern w:val="2"/>
                <w:szCs w:val="22"/>
              </w:rPr>
            </w:pPr>
            <w:r>
              <w:rPr>
                <w:kern w:val="2"/>
                <w:szCs w:val="22"/>
              </w:rPr>
              <w:t>Description</w:t>
            </w:r>
          </w:p>
        </w:tc>
        <w:tc>
          <w:tcPr>
            <w:tcW w:w="1998" w:type="dxa"/>
            <w:shd w:val="clear" w:color="auto" w:fill="C0C0C0"/>
          </w:tcPr>
          <w:p w14:paraId="4A09C51D">
            <w:pPr>
              <w:pStyle w:val="103"/>
              <w:rPr>
                <w:kern w:val="2"/>
                <w:szCs w:val="22"/>
              </w:rPr>
            </w:pPr>
            <w:r>
              <w:rPr>
                <w:kern w:val="2"/>
                <w:szCs w:val="22"/>
              </w:rPr>
              <w:t>Applicability</w:t>
            </w:r>
          </w:p>
        </w:tc>
      </w:tr>
      <w:tr w14:paraId="4A25D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1EB7FA6">
            <w:pPr>
              <w:pStyle w:val="102"/>
              <w:rPr>
                <w:kern w:val="2"/>
                <w:szCs w:val="22"/>
              </w:rPr>
            </w:pPr>
            <w:r>
              <w:rPr>
                <w:rFonts w:hint="eastAsia"/>
                <w:kern w:val="2"/>
                <w:szCs w:val="22"/>
              </w:rPr>
              <w:t>oriAddr</w:t>
            </w:r>
          </w:p>
        </w:tc>
        <w:tc>
          <w:tcPr>
            <w:tcW w:w="1117" w:type="dxa"/>
          </w:tcPr>
          <w:p w14:paraId="528CE157">
            <w:pPr>
              <w:pStyle w:val="102"/>
              <w:rPr>
                <w:kern w:val="2"/>
                <w:szCs w:val="22"/>
              </w:rPr>
            </w:pPr>
            <w:r>
              <w:rPr>
                <w:kern w:val="2"/>
                <w:szCs w:val="22"/>
              </w:rPr>
              <w:t>string</w:t>
            </w:r>
          </w:p>
        </w:tc>
        <w:tc>
          <w:tcPr>
            <w:tcW w:w="314" w:type="dxa"/>
          </w:tcPr>
          <w:p w14:paraId="01AD9EE0">
            <w:pPr>
              <w:pStyle w:val="104"/>
              <w:rPr>
                <w:kern w:val="2"/>
                <w:szCs w:val="22"/>
                <w:lang w:val="en-US" w:eastAsia="zh-CN"/>
              </w:rPr>
            </w:pPr>
            <w:r>
              <w:rPr>
                <w:rFonts w:hint="eastAsia"/>
                <w:kern w:val="2"/>
                <w:szCs w:val="22"/>
                <w:lang w:val="en-US" w:eastAsia="zh-CN"/>
              </w:rPr>
              <w:t>M</w:t>
            </w:r>
          </w:p>
        </w:tc>
        <w:tc>
          <w:tcPr>
            <w:tcW w:w="1368" w:type="dxa"/>
          </w:tcPr>
          <w:p w14:paraId="7CB4A9CC">
            <w:pPr>
              <w:pStyle w:val="102"/>
              <w:rPr>
                <w:kern w:val="2"/>
                <w:szCs w:val="22"/>
              </w:rPr>
            </w:pPr>
            <w:r>
              <w:rPr>
                <w:kern w:val="2"/>
                <w:szCs w:val="22"/>
              </w:rPr>
              <w:t>1</w:t>
            </w:r>
          </w:p>
        </w:tc>
        <w:tc>
          <w:tcPr>
            <w:tcW w:w="3438" w:type="dxa"/>
          </w:tcPr>
          <w:p w14:paraId="39E300AE">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pPr>
              <w:pStyle w:val="102"/>
              <w:rPr>
                <w:kern w:val="2"/>
                <w:szCs w:val="22"/>
              </w:rPr>
            </w:pPr>
          </w:p>
        </w:tc>
      </w:tr>
      <w:tr w14:paraId="769C3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8BD1FD6">
            <w:pPr>
              <w:pStyle w:val="102"/>
              <w:rPr>
                <w:kern w:val="2"/>
                <w:szCs w:val="22"/>
                <w:lang w:val="en-US" w:eastAsia="zh-CN"/>
              </w:rPr>
            </w:pPr>
            <w:r>
              <w:rPr>
                <w:rFonts w:hint="eastAsia"/>
                <w:kern w:val="2"/>
                <w:szCs w:val="22"/>
                <w:lang w:val="en-US" w:eastAsia="zh-CN"/>
              </w:rPr>
              <w:t>msgTopics</w:t>
            </w:r>
          </w:p>
        </w:tc>
        <w:tc>
          <w:tcPr>
            <w:tcW w:w="1117" w:type="dxa"/>
          </w:tcPr>
          <w:p w14:paraId="7A7B0E95">
            <w:pPr>
              <w:pStyle w:val="102"/>
              <w:rPr>
                <w:kern w:val="2"/>
                <w:szCs w:val="22"/>
              </w:rPr>
            </w:pPr>
            <w:r>
              <w:rPr>
                <w:rFonts w:hint="eastAsia"/>
                <w:kern w:val="2"/>
                <w:szCs w:val="22"/>
                <w:lang w:val="en-US" w:eastAsia="zh-CN"/>
              </w:rPr>
              <w:t>array(string)</w:t>
            </w:r>
          </w:p>
        </w:tc>
        <w:tc>
          <w:tcPr>
            <w:tcW w:w="314" w:type="dxa"/>
          </w:tcPr>
          <w:p w14:paraId="5DEB7305">
            <w:pPr>
              <w:pStyle w:val="104"/>
              <w:rPr>
                <w:kern w:val="2"/>
                <w:szCs w:val="22"/>
              </w:rPr>
            </w:pPr>
            <w:r>
              <w:rPr>
                <w:kern w:val="2"/>
                <w:szCs w:val="22"/>
              </w:rPr>
              <w:t>M</w:t>
            </w:r>
          </w:p>
        </w:tc>
        <w:tc>
          <w:tcPr>
            <w:tcW w:w="1368" w:type="dxa"/>
          </w:tcPr>
          <w:p w14:paraId="2CA881A0">
            <w:pPr>
              <w:pStyle w:val="102"/>
              <w:rPr>
                <w:kern w:val="2"/>
                <w:szCs w:val="22"/>
              </w:rPr>
            </w:pPr>
            <w:r>
              <w:rPr>
                <w:kern w:val="2"/>
                <w:szCs w:val="22"/>
              </w:rPr>
              <w:t>1..N</w:t>
            </w:r>
          </w:p>
        </w:tc>
        <w:tc>
          <w:tcPr>
            <w:tcW w:w="3438" w:type="dxa"/>
          </w:tcPr>
          <w:p w14:paraId="5781A5CC">
            <w:pPr>
              <w:pStyle w:val="102"/>
              <w:rPr>
                <w:kern w:val="2"/>
                <w:szCs w:val="22"/>
              </w:rPr>
            </w:pPr>
            <w:r>
              <w:rPr>
                <w:rFonts w:hint="eastAsia"/>
                <w:kern w:val="2"/>
                <w:szCs w:val="22"/>
                <w:lang w:val="en-US" w:eastAsia="zh-CN"/>
              </w:rPr>
              <w:t>Information of Messaging Topic(s) to be subscribed</w:t>
            </w:r>
          </w:p>
        </w:tc>
        <w:tc>
          <w:tcPr>
            <w:tcW w:w="1998" w:type="dxa"/>
          </w:tcPr>
          <w:p w14:paraId="23C278AD">
            <w:pPr>
              <w:pStyle w:val="102"/>
              <w:rPr>
                <w:kern w:val="2"/>
                <w:szCs w:val="22"/>
              </w:rPr>
            </w:pPr>
          </w:p>
        </w:tc>
      </w:tr>
      <w:tr w14:paraId="39A00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F59797">
            <w:pPr>
              <w:pStyle w:val="102"/>
              <w:rPr>
                <w:kern w:val="2"/>
                <w:szCs w:val="22"/>
                <w:lang w:eastAsia="zh-CN"/>
              </w:rPr>
            </w:pPr>
            <w:r>
              <w:rPr>
                <w:rFonts w:hint="eastAsia"/>
                <w:kern w:val="2"/>
                <w:szCs w:val="22"/>
                <w:lang w:val="en-US" w:eastAsia="zh-CN"/>
              </w:rPr>
              <w:t>exprTime</w:t>
            </w:r>
          </w:p>
        </w:tc>
        <w:tc>
          <w:tcPr>
            <w:tcW w:w="1117" w:type="dxa"/>
          </w:tcPr>
          <w:p w14:paraId="64C53C11">
            <w:pPr>
              <w:pStyle w:val="102"/>
              <w:rPr>
                <w:kern w:val="2"/>
                <w:szCs w:val="22"/>
              </w:rPr>
            </w:pPr>
            <w:r>
              <w:rPr>
                <w:rFonts w:hint="eastAsia"/>
                <w:kern w:val="2"/>
                <w:szCs w:val="22"/>
                <w:lang w:val="en-US" w:eastAsia="zh-CN"/>
              </w:rPr>
              <w:t>DateTime</w:t>
            </w:r>
          </w:p>
        </w:tc>
        <w:tc>
          <w:tcPr>
            <w:tcW w:w="314" w:type="dxa"/>
          </w:tcPr>
          <w:p w14:paraId="7D9E4B90">
            <w:pPr>
              <w:pStyle w:val="104"/>
              <w:rPr>
                <w:kern w:val="2"/>
                <w:szCs w:val="22"/>
              </w:rPr>
            </w:pPr>
            <w:r>
              <w:rPr>
                <w:kern w:val="2"/>
                <w:szCs w:val="22"/>
              </w:rPr>
              <w:t>O</w:t>
            </w:r>
          </w:p>
        </w:tc>
        <w:tc>
          <w:tcPr>
            <w:tcW w:w="1368" w:type="dxa"/>
          </w:tcPr>
          <w:p w14:paraId="3CC5C906">
            <w:pPr>
              <w:pStyle w:val="102"/>
              <w:rPr>
                <w:kern w:val="2"/>
                <w:szCs w:val="22"/>
              </w:rPr>
            </w:pPr>
            <w:r>
              <w:rPr>
                <w:kern w:val="2"/>
                <w:szCs w:val="22"/>
              </w:rPr>
              <w:t>0..1</w:t>
            </w:r>
          </w:p>
        </w:tc>
        <w:tc>
          <w:tcPr>
            <w:tcW w:w="3438" w:type="dxa"/>
          </w:tcPr>
          <w:p w14:paraId="0ABDD2CF">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pPr>
              <w:pStyle w:val="102"/>
              <w:rPr>
                <w:kern w:val="2"/>
                <w:szCs w:val="22"/>
              </w:rPr>
            </w:pPr>
          </w:p>
        </w:tc>
      </w:tr>
    </w:tbl>
    <w:p w14:paraId="4BC6A202">
      <w:pPr>
        <w:rPr>
          <w:lang w:eastAsia="zh-CN"/>
        </w:rPr>
      </w:pPr>
    </w:p>
    <w:p w14:paraId="1E41F6AD">
      <w:pPr>
        <w:pStyle w:val="7"/>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3A11D6B">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789F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6F27228">
            <w:pPr>
              <w:pStyle w:val="103"/>
              <w:rPr>
                <w:kern w:val="2"/>
                <w:szCs w:val="22"/>
              </w:rPr>
            </w:pPr>
            <w:r>
              <w:rPr>
                <w:kern w:val="2"/>
                <w:szCs w:val="22"/>
              </w:rPr>
              <w:t>Attribute name</w:t>
            </w:r>
          </w:p>
        </w:tc>
        <w:tc>
          <w:tcPr>
            <w:tcW w:w="1006" w:type="dxa"/>
            <w:shd w:val="clear" w:color="auto" w:fill="C0C0C0"/>
          </w:tcPr>
          <w:p w14:paraId="0E122BAC">
            <w:pPr>
              <w:pStyle w:val="103"/>
              <w:rPr>
                <w:kern w:val="2"/>
                <w:szCs w:val="22"/>
              </w:rPr>
            </w:pPr>
            <w:r>
              <w:rPr>
                <w:kern w:val="2"/>
                <w:szCs w:val="22"/>
              </w:rPr>
              <w:t>Data type</w:t>
            </w:r>
          </w:p>
        </w:tc>
        <w:tc>
          <w:tcPr>
            <w:tcW w:w="425" w:type="dxa"/>
            <w:shd w:val="clear" w:color="auto" w:fill="C0C0C0"/>
          </w:tcPr>
          <w:p w14:paraId="6A220F5E">
            <w:pPr>
              <w:pStyle w:val="103"/>
              <w:rPr>
                <w:kern w:val="2"/>
                <w:szCs w:val="22"/>
              </w:rPr>
            </w:pPr>
            <w:r>
              <w:rPr>
                <w:kern w:val="2"/>
                <w:szCs w:val="22"/>
              </w:rPr>
              <w:t>P</w:t>
            </w:r>
          </w:p>
        </w:tc>
        <w:tc>
          <w:tcPr>
            <w:tcW w:w="1368" w:type="dxa"/>
            <w:shd w:val="clear" w:color="auto" w:fill="C0C0C0"/>
          </w:tcPr>
          <w:p w14:paraId="37B47798">
            <w:pPr>
              <w:pStyle w:val="103"/>
              <w:rPr>
                <w:kern w:val="2"/>
                <w:szCs w:val="22"/>
              </w:rPr>
            </w:pPr>
            <w:r>
              <w:rPr>
                <w:kern w:val="2"/>
                <w:szCs w:val="22"/>
              </w:rPr>
              <w:t>Cardinality</w:t>
            </w:r>
          </w:p>
        </w:tc>
        <w:tc>
          <w:tcPr>
            <w:tcW w:w="3438" w:type="dxa"/>
            <w:shd w:val="clear" w:color="auto" w:fill="C0C0C0"/>
          </w:tcPr>
          <w:p w14:paraId="215CD205">
            <w:pPr>
              <w:pStyle w:val="103"/>
              <w:rPr>
                <w:kern w:val="2"/>
                <w:szCs w:val="22"/>
              </w:rPr>
            </w:pPr>
            <w:r>
              <w:rPr>
                <w:kern w:val="2"/>
                <w:szCs w:val="22"/>
              </w:rPr>
              <w:t>Description</w:t>
            </w:r>
          </w:p>
        </w:tc>
        <w:tc>
          <w:tcPr>
            <w:tcW w:w="1998" w:type="dxa"/>
            <w:shd w:val="clear" w:color="auto" w:fill="C0C0C0"/>
          </w:tcPr>
          <w:p w14:paraId="00F1CE74">
            <w:pPr>
              <w:pStyle w:val="103"/>
              <w:rPr>
                <w:kern w:val="2"/>
                <w:szCs w:val="22"/>
              </w:rPr>
            </w:pPr>
            <w:r>
              <w:rPr>
                <w:kern w:val="2"/>
                <w:szCs w:val="22"/>
              </w:rPr>
              <w:t>Applicability</w:t>
            </w:r>
          </w:p>
        </w:tc>
      </w:tr>
      <w:tr w14:paraId="7214A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5444B9">
            <w:pPr>
              <w:pStyle w:val="102"/>
              <w:rPr>
                <w:kern w:val="2"/>
                <w:szCs w:val="22"/>
                <w:lang w:val="en-US" w:eastAsia="zh-CN"/>
              </w:rPr>
            </w:pPr>
            <w:r>
              <w:rPr>
                <w:rFonts w:hint="eastAsia"/>
                <w:kern w:val="2"/>
                <w:szCs w:val="22"/>
                <w:lang w:val="en-US" w:eastAsia="zh-CN"/>
              </w:rPr>
              <w:t>subStat</w:t>
            </w:r>
          </w:p>
        </w:tc>
        <w:tc>
          <w:tcPr>
            <w:tcW w:w="1006" w:type="dxa"/>
          </w:tcPr>
          <w:p w14:paraId="32DD4FF7">
            <w:pPr>
              <w:pStyle w:val="102"/>
              <w:rPr>
                <w:kern w:val="2"/>
                <w:szCs w:val="22"/>
              </w:rPr>
            </w:pPr>
            <w:r>
              <w:rPr>
                <w:kern w:val="2"/>
                <w:szCs w:val="22"/>
              </w:rPr>
              <w:t>string</w:t>
            </w:r>
          </w:p>
        </w:tc>
        <w:tc>
          <w:tcPr>
            <w:tcW w:w="425" w:type="dxa"/>
          </w:tcPr>
          <w:p w14:paraId="6F5179A4">
            <w:pPr>
              <w:pStyle w:val="104"/>
              <w:rPr>
                <w:kern w:val="2"/>
                <w:szCs w:val="22"/>
              </w:rPr>
            </w:pPr>
            <w:r>
              <w:rPr>
                <w:kern w:val="2"/>
                <w:szCs w:val="22"/>
              </w:rPr>
              <w:t>M</w:t>
            </w:r>
          </w:p>
        </w:tc>
        <w:tc>
          <w:tcPr>
            <w:tcW w:w="1368" w:type="dxa"/>
          </w:tcPr>
          <w:p w14:paraId="23B46A49">
            <w:pPr>
              <w:pStyle w:val="102"/>
              <w:rPr>
                <w:kern w:val="2"/>
                <w:szCs w:val="22"/>
              </w:rPr>
            </w:pPr>
            <w:r>
              <w:rPr>
                <w:kern w:val="2"/>
                <w:szCs w:val="22"/>
              </w:rPr>
              <w:t>1</w:t>
            </w:r>
          </w:p>
        </w:tc>
        <w:tc>
          <w:tcPr>
            <w:tcW w:w="3438" w:type="dxa"/>
          </w:tcPr>
          <w:p w14:paraId="5B5E46F6">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pPr>
              <w:pStyle w:val="102"/>
              <w:rPr>
                <w:kern w:val="2"/>
                <w:szCs w:val="22"/>
              </w:rPr>
            </w:pPr>
          </w:p>
        </w:tc>
      </w:tr>
      <w:tr w14:paraId="3BA2B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0A0ACD">
            <w:pPr>
              <w:pStyle w:val="102"/>
              <w:rPr>
                <w:kern w:val="2"/>
                <w:szCs w:val="22"/>
                <w:lang w:eastAsia="zh-CN"/>
              </w:rPr>
            </w:pPr>
            <w:r>
              <w:rPr>
                <w:rFonts w:hint="eastAsia"/>
                <w:kern w:val="2"/>
                <w:szCs w:val="22"/>
                <w:lang w:val="en-US" w:eastAsia="zh-CN"/>
              </w:rPr>
              <w:t>exprTime</w:t>
            </w:r>
          </w:p>
        </w:tc>
        <w:tc>
          <w:tcPr>
            <w:tcW w:w="1006" w:type="dxa"/>
          </w:tcPr>
          <w:p w14:paraId="254D173E">
            <w:pPr>
              <w:pStyle w:val="102"/>
              <w:rPr>
                <w:kern w:val="2"/>
                <w:szCs w:val="22"/>
                <w:lang w:val="en-US" w:eastAsia="zh-CN"/>
              </w:rPr>
            </w:pPr>
            <w:r>
              <w:rPr>
                <w:rFonts w:hint="eastAsia"/>
                <w:kern w:val="2"/>
                <w:szCs w:val="22"/>
                <w:lang w:val="en-US" w:eastAsia="zh-CN"/>
              </w:rPr>
              <w:t>DateTime</w:t>
            </w:r>
          </w:p>
        </w:tc>
        <w:tc>
          <w:tcPr>
            <w:tcW w:w="425" w:type="dxa"/>
          </w:tcPr>
          <w:p w14:paraId="198164EA">
            <w:pPr>
              <w:pStyle w:val="104"/>
              <w:rPr>
                <w:kern w:val="2"/>
                <w:szCs w:val="22"/>
              </w:rPr>
            </w:pPr>
            <w:r>
              <w:rPr>
                <w:kern w:val="2"/>
                <w:szCs w:val="22"/>
              </w:rPr>
              <w:t>O</w:t>
            </w:r>
          </w:p>
        </w:tc>
        <w:tc>
          <w:tcPr>
            <w:tcW w:w="1368" w:type="dxa"/>
          </w:tcPr>
          <w:p w14:paraId="1409321D">
            <w:pPr>
              <w:pStyle w:val="102"/>
              <w:rPr>
                <w:kern w:val="2"/>
                <w:szCs w:val="22"/>
              </w:rPr>
            </w:pPr>
            <w:r>
              <w:rPr>
                <w:kern w:val="2"/>
                <w:szCs w:val="22"/>
              </w:rPr>
              <w:t>0..1</w:t>
            </w:r>
          </w:p>
        </w:tc>
        <w:tc>
          <w:tcPr>
            <w:tcW w:w="3438" w:type="dxa"/>
          </w:tcPr>
          <w:p w14:paraId="3FD4327D">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pPr>
              <w:pStyle w:val="102"/>
              <w:rPr>
                <w:kern w:val="2"/>
                <w:szCs w:val="22"/>
              </w:rPr>
            </w:pPr>
          </w:p>
        </w:tc>
      </w:tr>
    </w:tbl>
    <w:p w14:paraId="6CFAE820">
      <w:pPr>
        <w:rPr>
          <w:lang w:eastAsia="zh-CN"/>
        </w:rPr>
      </w:pPr>
    </w:p>
    <w:p w14:paraId="70A811CD">
      <w:pPr>
        <w:pStyle w:val="7"/>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7ABFE12D">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CE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E2E775B">
            <w:pPr>
              <w:pStyle w:val="103"/>
              <w:rPr>
                <w:kern w:val="2"/>
                <w:szCs w:val="22"/>
              </w:rPr>
            </w:pPr>
            <w:r>
              <w:rPr>
                <w:kern w:val="2"/>
                <w:szCs w:val="22"/>
              </w:rPr>
              <w:t>Attribute name</w:t>
            </w:r>
          </w:p>
        </w:tc>
        <w:tc>
          <w:tcPr>
            <w:tcW w:w="1006" w:type="dxa"/>
            <w:shd w:val="clear" w:color="auto" w:fill="C0C0C0"/>
          </w:tcPr>
          <w:p w14:paraId="47A5A936">
            <w:pPr>
              <w:pStyle w:val="103"/>
              <w:rPr>
                <w:kern w:val="2"/>
                <w:szCs w:val="22"/>
              </w:rPr>
            </w:pPr>
            <w:r>
              <w:rPr>
                <w:kern w:val="2"/>
                <w:szCs w:val="22"/>
              </w:rPr>
              <w:t>Data type</w:t>
            </w:r>
          </w:p>
        </w:tc>
        <w:tc>
          <w:tcPr>
            <w:tcW w:w="425" w:type="dxa"/>
            <w:shd w:val="clear" w:color="auto" w:fill="C0C0C0"/>
          </w:tcPr>
          <w:p w14:paraId="39595D93">
            <w:pPr>
              <w:pStyle w:val="103"/>
              <w:rPr>
                <w:kern w:val="2"/>
                <w:szCs w:val="22"/>
              </w:rPr>
            </w:pPr>
            <w:r>
              <w:rPr>
                <w:kern w:val="2"/>
                <w:szCs w:val="22"/>
              </w:rPr>
              <w:t>P</w:t>
            </w:r>
          </w:p>
        </w:tc>
        <w:tc>
          <w:tcPr>
            <w:tcW w:w="1368" w:type="dxa"/>
            <w:shd w:val="clear" w:color="auto" w:fill="C0C0C0"/>
          </w:tcPr>
          <w:p w14:paraId="3467ABE4">
            <w:pPr>
              <w:pStyle w:val="103"/>
              <w:rPr>
                <w:kern w:val="2"/>
                <w:szCs w:val="22"/>
              </w:rPr>
            </w:pPr>
            <w:r>
              <w:rPr>
                <w:kern w:val="2"/>
                <w:szCs w:val="22"/>
              </w:rPr>
              <w:t>Cardinality</w:t>
            </w:r>
          </w:p>
        </w:tc>
        <w:tc>
          <w:tcPr>
            <w:tcW w:w="3438" w:type="dxa"/>
            <w:shd w:val="clear" w:color="auto" w:fill="C0C0C0"/>
          </w:tcPr>
          <w:p w14:paraId="083A1B5B">
            <w:pPr>
              <w:pStyle w:val="103"/>
              <w:rPr>
                <w:kern w:val="2"/>
                <w:szCs w:val="22"/>
              </w:rPr>
            </w:pPr>
            <w:r>
              <w:rPr>
                <w:kern w:val="2"/>
                <w:szCs w:val="22"/>
              </w:rPr>
              <w:t>Description</w:t>
            </w:r>
          </w:p>
        </w:tc>
        <w:tc>
          <w:tcPr>
            <w:tcW w:w="1998" w:type="dxa"/>
            <w:shd w:val="clear" w:color="auto" w:fill="C0C0C0"/>
          </w:tcPr>
          <w:p w14:paraId="38381726">
            <w:pPr>
              <w:pStyle w:val="103"/>
              <w:rPr>
                <w:kern w:val="2"/>
                <w:szCs w:val="22"/>
              </w:rPr>
            </w:pPr>
            <w:r>
              <w:rPr>
                <w:kern w:val="2"/>
                <w:szCs w:val="22"/>
              </w:rPr>
              <w:t>Applicability</w:t>
            </w:r>
          </w:p>
        </w:tc>
      </w:tr>
      <w:tr w14:paraId="63877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707BF6E">
            <w:pPr>
              <w:pStyle w:val="102"/>
              <w:rPr>
                <w:kern w:val="2"/>
                <w:szCs w:val="22"/>
                <w:lang w:eastAsia="zh-CN"/>
              </w:rPr>
            </w:pPr>
            <w:r>
              <w:rPr>
                <w:rFonts w:hint="eastAsia"/>
                <w:kern w:val="2"/>
                <w:szCs w:val="22"/>
              </w:rPr>
              <w:t>oriAddr</w:t>
            </w:r>
          </w:p>
        </w:tc>
        <w:tc>
          <w:tcPr>
            <w:tcW w:w="1006" w:type="dxa"/>
          </w:tcPr>
          <w:p w14:paraId="2F47D859">
            <w:pPr>
              <w:pStyle w:val="102"/>
              <w:rPr>
                <w:kern w:val="2"/>
                <w:szCs w:val="22"/>
              </w:rPr>
            </w:pPr>
            <w:r>
              <w:rPr>
                <w:kern w:val="2"/>
                <w:szCs w:val="22"/>
              </w:rPr>
              <w:t>string</w:t>
            </w:r>
          </w:p>
        </w:tc>
        <w:tc>
          <w:tcPr>
            <w:tcW w:w="425" w:type="dxa"/>
          </w:tcPr>
          <w:p w14:paraId="72438BB2">
            <w:pPr>
              <w:pStyle w:val="104"/>
              <w:rPr>
                <w:kern w:val="2"/>
                <w:szCs w:val="22"/>
              </w:rPr>
            </w:pPr>
            <w:r>
              <w:rPr>
                <w:rFonts w:hint="eastAsia"/>
                <w:kern w:val="2"/>
                <w:szCs w:val="22"/>
                <w:lang w:val="en-US" w:eastAsia="zh-CN"/>
              </w:rPr>
              <w:t>M</w:t>
            </w:r>
          </w:p>
        </w:tc>
        <w:tc>
          <w:tcPr>
            <w:tcW w:w="1368" w:type="dxa"/>
          </w:tcPr>
          <w:p w14:paraId="245322CD">
            <w:pPr>
              <w:pStyle w:val="102"/>
              <w:rPr>
                <w:kern w:val="2"/>
                <w:szCs w:val="22"/>
              </w:rPr>
            </w:pPr>
            <w:r>
              <w:rPr>
                <w:kern w:val="2"/>
                <w:szCs w:val="22"/>
              </w:rPr>
              <w:t>0..1</w:t>
            </w:r>
          </w:p>
        </w:tc>
        <w:tc>
          <w:tcPr>
            <w:tcW w:w="3438" w:type="dxa"/>
          </w:tcPr>
          <w:p w14:paraId="246AE51F">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pPr>
              <w:pStyle w:val="102"/>
              <w:rPr>
                <w:kern w:val="2"/>
                <w:szCs w:val="22"/>
              </w:rPr>
            </w:pPr>
          </w:p>
        </w:tc>
      </w:tr>
      <w:tr w14:paraId="53B18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0CC710">
            <w:pPr>
              <w:pStyle w:val="102"/>
              <w:rPr>
                <w:kern w:val="2"/>
                <w:szCs w:val="22"/>
                <w:lang w:val="en-US" w:eastAsia="zh-CN"/>
              </w:rPr>
            </w:pPr>
            <w:r>
              <w:rPr>
                <w:rFonts w:hint="eastAsia"/>
                <w:kern w:val="2"/>
                <w:szCs w:val="22"/>
                <w:lang w:val="en-US" w:eastAsia="zh-CN"/>
              </w:rPr>
              <w:t>msgTopics</w:t>
            </w:r>
          </w:p>
        </w:tc>
        <w:tc>
          <w:tcPr>
            <w:tcW w:w="1006" w:type="dxa"/>
          </w:tcPr>
          <w:p w14:paraId="603D6C74">
            <w:pPr>
              <w:pStyle w:val="102"/>
              <w:rPr>
                <w:kern w:val="2"/>
                <w:szCs w:val="22"/>
              </w:rPr>
            </w:pPr>
            <w:r>
              <w:rPr>
                <w:rFonts w:hint="eastAsia"/>
                <w:kern w:val="2"/>
                <w:szCs w:val="22"/>
                <w:lang w:val="en-US" w:eastAsia="zh-CN"/>
              </w:rPr>
              <w:t>array(string)</w:t>
            </w:r>
          </w:p>
        </w:tc>
        <w:tc>
          <w:tcPr>
            <w:tcW w:w="425" w:type="dxa"/>
          </w:tcPr>
          <w:p w14:paraId="2F768E76">
            <w:pPr>
              <w:pStyle w:val="104"/>
              <w:rPr>
                <w:kern w:val="2"/>
                <w:szCs w:val="22"/>
              </w:rPr>
            </w:pPr>
            <w:r>
              <w:rPr>
                <w:kern w:val="2"/>
                <w:szCs w:val="22"/>
              </w:rPr>
              <w:t>M</w:t>
            </w:r>
          </w:p>
        </w:tc>
        <w:tc>
          <w:tcPr>
            <w:tcW w:w="1368" w:type="dxa"/>
          </w:tcPr>
          <w:p w14:paraId="7244030E">
            <w:pPr>
              <w:pStyle w:val="102"/>
              <w:rPr>
                <w:kern w:val="2"/>
                <w:szCs w:val="22"/>
              </w:rPr>
            </w:pPr>
            <w:r>
              <w:rPr>
                <w:kern w:val="2"/>
                <w:szCs w:val="22"/>
              </w:rPr>
              <w:t>1..N</w:t>
            </w:r>
          </w:p>
        </w:tc>
        <w:tc>
          <w:tcPr>
            <w:tcW w:w="3438" w:type="dxa"/>
          </w:tcPr>
          <w:p w14:paraId="36362726">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pPr>
              <w:pStyle w:val="102"/>
              <w:rPr>
                <w:kern w:val="2"/>
                <w:szCs w:val="22"/>
              </w:rPr>
            </w:pPr>
          </w:p>
        </w:tc>
      </w:tr>
    </w:tbl>
    <w:p w14:paraId="5BDC2E32">
      <w:pPr>
        <w:rPr>
          <w:lang w:eastAsia="zh-CN"/>
        </w:rPr>
      </w:pPr>
    </w:p>
    <w:p w14:paraId="28E52E4D">
      <w:pPr>
        <w:pStyle w:val="7"/>
        <w:rPr>
          <w:lang w:eastAsia="zh-CN"/>
        </w:rPr>
      </w:pPr>
      <w:bookmarkStart w:id="1124" w:name="_Toc185509432"/>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B2DF64B">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A94D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D4E8F89">
            <w:pPr>
              <w:pStyle w:val="103"/>
              <w:rPr>
                <w:kern w:val="2"/>
                <w:szCs w:val="22"/>
              </w:rPr>
            </w:pPr>
            <w:r>
              <w:rPr>
                <w:kern w:val="2"/>
                <w:szCs w:val="22"/>
              </w:rPr>
              <w:t>Attribute name</w:t>
            </w:r>
          </w:p>
        </w:tc>
        <w:tc>
          <w:tcPr>
            <w:tcW w:w="1006" w:type="dxa"/>
            <w:shd w:val="clear" w:color="auto" w:fill="C0C0C0"/>
          </w:tcPr>
          <w:p w14:paraId="39E55103">
            <w:pPr>
              <w:pStyle w:val="103"/>
              <w:rPr>
                <w:kern w:val="2"/>
                <w:szCs w:val="22"/>
              </w:rPr>
            </w:pPr>
            <w:r>
              <w:rPr>
                <w:kern w:val="2"/>
                <w:szCs w:val="22"/>
              </w:rPr>
              <w:t>Data type</w:t>
            </w:r>
          </w:p>
        </w:tc>
        <w:tc>
          <w:tcPr>
            <w:tcW w:w="425" w:type="dxa"/>
            <w:shd w:val="clear" w:color="auto" w:fill="C0C0C0"/>
          </w:tcPr>
          <w:p w14:paraId="2D61BC8E">
            <w:pPr>
              <w:pStyle w:val="103"/>
              <w:rPr>
                <w:kern w:val="2"/>
                <w:szCs w:val="22"/>
              </w:rPr>
            </w:pPr>
            <w:r>
              <w:rPr>
                <w:kern w:val="2"/>
                <w:szCs w:val="22"/>
              </w:rPr>
              <w:t>P</w:t>
            </w:r>
          </w:p>
        </w:tc>
        <w:tc>
          <w:tcPr>
            <w:tcW w:w="1368" w:type="dxa"/>
            <w:shd w:val="clear" w:color="auto" w:fill="C0C0C0"/>
          </w:tcPr>
          <w:p w14:paraId="198B4C9C">
            <w:pPr>
              <w:pStyle w:val="103"/>
              <w:rPr>
                <w:kern w:val="2"/>
                <w:szCs w:val="22"/>
              </w:rPr>
            </w:pPr>
            <w:r>
              <w:rPr>
                <w:kern w:val="2"/>
                <w:szCs w:val="22"/>
              </w:rPr>
              <w:t>Cardinality</w:t>
            </w:r>
          </w:p>
        </w:tc>
        <w:tc>
          <w:tcPr>
            <w:tcW w:w="3438" w:type="dxa"/>
            <w:shd w:val="clear" w:color="auto" w:fill="C0C0C0"/>
          </w:tcPr>
          <w:p w14:paraId="1006B8EB">
            <w:pPr>
              <w:pStyle w:val="103"/>
              <w:rPr>
                <w:kern w:val="2"/>
                <w:szCs w:val="22"/>
              </w:rPr>
            </w:pPr>
            <w:r>
              <w:rPr>
                <w:kern w:val="2"/>
                <w:szCs w:val="22"/>
              </w:rPr>
              <w:t>Description</w:t>
            </w:r>
          </w:p>
        </w:tc>
        <w:tc>
          <w:tcPr>
            <w:tcW w:w="1998" w:type="dxa"/>
            <w:shd w:val="clear" w:color="auto" w:fill="C0C0C0"/>
          </w:tcPr>
          <w:p w14:paraId="6CF0C458">
            <w:pPr>
              <w:pStyle w:val="103"/>
              <w:rPr>
                <w:kern w:val="2"/>
                <w:szCs w:val="22"/>
              </w:rPr>
            </w:pPr>
            <w:r>
              <w:rPr>
                <w:kern w:val="2"/>
                <w:szCs w:val="22"/>
              </w:rPr>
              <w:t>Applicability</w:t>
            </w:r>
          </w:p>
        </w:tc>
      </w:tr>
      <w:tr w14:paraId="2E658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1F0437">
            <w:pPr>
              <w:pStyle w:val="102"/>
              <w:rPr>
                <w:kern w:val="2"/>
                <w:szCs w:val="22"/>
                <w:lang w:val="en-US" w:eastAsia="zh-CN"/>
              </w:rPr>
            </w:pPr>
            <w:r>
              <w:rPr>
                <w:rFonts w:hint="eastAsia"/>
                <w:kern w:val="2"/>
                <w:szCs w:val="22"/>
                <w:lang w:val="en-US" w:eastAsia="zh-CN"/>
              </w:rPr>
              <w:t>exprTime</w:t>
            </w:r>
          </w:p>
        </w:tc>
        <w:tc>
          <w:tcPr>
            <w:tcW w:w="1006" w:type="dxa"/>
          </w:tcPr>
          <w:p w14:paraId="15F195B7">
            <w:pPr>
              <w:pStyle w:val="102"/>
              <w:rPr>
                <w:kern w:val="2"/>
                <w:szCs w:val="22"/>
                <w:lang w:val="en-US" w:eastAsia="zh-CN"/>
              </w:rPr>
            </w:pPr>
            <w:r>
              <w:rPr>
                <w:rFonts w:hint="eastAsia"/>
                <w:kern w:val="2"/>
                <w:szCs w:val="22"/>
                <w:lang w:val="en-US" w:eastAsia="zh-CN"/>
              </w:rPr>
              <w:t>DateTime</w:t>
            </w:r>
          </w:p>
        </w:tc>
        <w:tc>
          <w:tcPr>
            <w:tcW w:w="425" w:type="dxa"/>
          </w:tcPr>
          <w:p w14:paraId="700937E3">
            <w:pPr>
              <w:pStyle w:val="104"/>
              <w:rPr>
                <w:kern w:val="2"/>
                <w:szCs w:val="22"/>
              </w:rPr>
            </w:pPr>
            <w:r>
              <w:rPr>
                <w:kern w:val="2"/>
                <w:szCs w:val="22"/>
              </w:rPr>
              <w:t>O</w:t>
            </w:r>
          </w:p>
        </w:tc>
        <w:tc>
          <w:tcPr>
            <w:tcW w:w="1368" w:type="dxa"/>
          </w:tcPr>
          <w:p w14:paraId="2CB1F853">
            <w:pPr>
              <w:pStyle w:val="102"/>
              <w:rPr>
                <w:kern w:val="2"/>
                <w:szCs w:val="22"/>
              </w:rPr>
            </w:pPr>
            <w:r>
              <w:rPr>
                <w:kern w:val="2"/>
                <w:szCs w:val="22"/>
              </w:rPr>
              <w:t>0..1</w:t>
            </w:r>
          </w:p>
        </w:tc>
        <w:tc>
          <w:tcPr>
            <w:tcW w:w="3438" w:type="dxa"/>
          </w:tcPr>
          <w:p w14:paraId="4290618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pPr>
              <w:pStyle w:val="102"/>
              <w:rPr>
                <w:kern w:val="2"/>
                <w:szCs w:val="22"/>
              </w:rPr>
            </w:pPr>
          </w:p>
        </w:tc>
      </w:tr>
      <w:tr w14:paraId="42569C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DB459">
            <w:pPr>
              <w:pStyle w:val="102"/>
              <w:rPr>
                <w:kern w:val="2"/>
                <w:szCs w:val="22"/>
                <w:lang w:val="en-US" w:eastAsia="zh-CN"/>
              </w:rPr>
            </w:pPr>
            <w:r>
              <w:rPr>
                <w:rFonts w:hint="eastAsia"/>
                <w:kern w:val="2"/>
                <w:szCs w:val="22"/>
                <w:lang w:val="en-US" w:eastAsia="zh-CN"/>
              </w:rPr>
              <w:t>msgTopics</w:t>
            </w:r>
          </w:p>
        </w:tc>
        <w:tc>
          <w:tcPr>
            <w:tcW w:w="1006" w:type="dxa"/>
          </w:tcPr>
          <w:p w14:paraId="769C74D9">
            <w:pPr>
              <w:pStyle w:val="102"/>
              <w:rPr>
                <w:kern w:val="2"/>
                <w:szCs w:val="22"/>
                <w:lang w:val="en-US" w:eastAsia="zh-CN"/>
              </w:rPr>
            </w:pPr>
            <w:r>
              <w:rPr>
                <w:rFonts w:hint="eastAsia"/>
                <w:kern w:val="2"/>
                <w:szCs w:val="22"/>
                <w:lang w:val="en-US" w:eastAsia="zh-CN"/>
              </w:rPr>
              <w:t>array(MessagingTopic)</w:t>
            </w:r>
          </w:p>
        </w:tc>
        <w:tc>
          <w:tcPr>
            <w:tcW w:w="425" w:type="dxa"/>
          </w:tcPr>
          <w:p w14:paraId="6B3BA3B6">
            <w:pPr>
              <w:pStyle w:val="104"/>
              <w:rPr>
                <w:kern w:val="2"/>
                <w:szCs w:val="22"/>
              </w:rPr>
            </w:pPr>
            <w:r>
              <w:rPr>
                <w:kern w:val="2"/>
                <w:szCs w:val="22"/>
              </w:rPr>
              <w:t>M</w:t>
            </w:r>
          </w:p>
        </w:tc>
        <w:tc>
          <w:tcPr>
            <w:tcW w:w="1368" w:type="dxa"/>
          </w:tcPr>
          <w:p w14:paraId="6A04791F">
            <w:pPr>
              <w:pStyle w:val="102"/>
              <w:rPr>
                <w:kern w:val="2"/>
                <w:szCs w:val="22"/>
              </w:rPr>
            </w:pPr>
            <w:r>
              <w:rPr>
                <w:kern w:val="2"/>
                <w:szCs w:val="22"/>
              </w:rPr>
              <w:t>1..N</w:t>
            </w:r>
          </w:p>
        </w:tc>
        <w:tc>
          <w:tcPr>
            <w:tcW w:w="3438" w:type="dxa"/>
          </w:tcPr>
          <w:p w14:paraId="48A78BC7">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pPr>
              <w:pStyle w:val="102"/>
              <w:rPr>
                <w:kern w:val="2"/>
                <w:szCs w:val="22"/>
              </w:rPr>
            </w:pPr>
          </w:p>
        </w:tc>
      </w:tr>
    </w:tbl>
    <w:p w14:paraId="0FC7D02F">
      <w:pPr>
        <w:rPr>
          <w:lang w:eastAsia="zh-CN"/>
        </w:rPr>
      </w:pPr>
    </w:p>
    <w:p w14:paraId="7F8A6686">
      <w:pPr>
        <w:pStyle w:val="7"/>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7B8C1F8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B0125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9A1AFBE">
            <w:pPr>
              <w:pStyle w:val="103"/>
              <w:rPr>
                <w:kern w:val="2"/>
                <w:szCs w:val="22"/>
              </w:rPr>
            </w:pPr>
            <w:r>
              <w:rPr>
                <w:kern w:val="2"/>
                <w:szCs w:val="22"/>
              </w:rPr>
              <w:t>Attribute name</w:t>
            </w:r>
          </w:p>
        </w:tc>
        <w:tc>
          <w:tcPr>
            <w:tcW w:w="1006" w:type="dxa"/>
            <w:shd w:val="clear" w:color="auto" w:fill="C0C0C0"/>
          </w:tcPr>
          <w:p w14:paraId="5ADFED0E">
            <w:pPr>
              <w:pStyle w:val="103"/>
              <w:rPr>
                <w:kern w:val="2"/>
                <w:szCs w:val="22"/>
              </w:rPr>
            </w:pPr>
            <w:r>
              <w:rPr>
                <w:kern w:val="2"/>
                <w:szCs w:val="22"/>
              </w:rPr>
              <w:t>Data type</w:t>
            </w:r>
          </w:p>
        </w:tc>
        <w:tc>
          <w:tcPr>
            <w:tcW w:w="425" w:type="dxa"/>
            <w:shd w:val="clear" w:color="auto" w:fill="C0C0C0"/>
          </w:tcPr>
          <w:p w14:paraId="5B96148A">
            <w:pPr>
              <w:pStyle w:val="103"/>
              <w:rPr>
                <w:kern w:val="2"/>
                <w:szCs w:val="22"/>
              </w:rPr>
            </w:pPr>
            <w:r>
              <w:rPr>
                <w:kern w:val="2"/>
                <w:szCs w:val="22"/>
              </w:rPr>
              <w:t>P</w:t>
            </w:r>
          </w:p>
        </w:tc>
        <w:tc>
          <w:tcPr>
            <w:tcW w:w="1368" w:type="dxa"/>
            <w:shd w:val="clear" w:color="auto" w:fill="C0C0C0"/>
          </w:tcPr>
          <w:p w14:paraId="279EE5E6">
            <w:pPr>
              <w:pStyle w:val="103"/>
              <w:rPr>
                <w:kern w:val="2"/>
                <w:szCs w:val="22"/>
              </w:rPr>
            </w:pPr>
            <w:r>
              <w:rPr>
                <w:kern w:val="2"/>
                <w:szCs w:val="22"/>
              </w:rPr>
              <w:t>Cardinality</w:t>
            </w:r>
          </w:p>
        </w:tc>
        <w:tc>
          <w:tcPr>
            <w:tcW w:w="3438" w:type="dxa"/>
            <w:shd w:val="clear" w:color="auto" w:fill="C0C0C0"/>
          </w:tcPr>
          <w:p w14:paraId="15E67463">
            <w:pPr>
              <w:pStyle w:val="103"/>
              <w:rPr>
                <w:kern w:val="2"/>
                <w:szCs w:val="22"/>
              </w:rPr>
            </w:pPr>
            <w:r>
              <w:rPr>
                <w:kern w:val="2"/>
                <w:szCs w:val="22"/>
              </w:rPr>
              <w:t>Description</w:t>
            </w:r>
          </w:p>
        </w:tc>
        <w:tc>
          <w:tcPr>
            <w:tcW w:w="1998" w:type="dxa"/>
            <w:shd w:val="clear" w:color="auto" w:fill="C0C0C0"/>
          </w:tcPr>
          <w:p w14:paraId="450BA68C">
            <w:pPr>
              <w:pStyle w:val="103"/>
              <w:rPr>
                <w:kern w:val="2"/>
                <w:szCs w:val="22"/>
              </w:rPr>
            </w:pPr>
            <w:r>
              <w:rPr>
                <w:kern w:val="2"/>
                <w:szCs w:val="22"/>
              </w:rPr>
              <w:t>Applicability</w:t>
            </w:r>
          </w:p>
        </w:tc>
      </w:tr>
      <w:tr w14:paraId="3706D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0D19A8">
            <w:pPr>
              <w:pStyle w:val="102"/>
              <w:rPr>
                <w:kern w:val="2"/>
                <w:szCs w:val="22"/>
                <w:lang w:val="en-US" w:eastAsia="zh-CN"/>
              </w:rPr>
            </w:pPr>
            <w:r>
              <w:rPr>
                <w:rFonts w:hint="eastAsia"/>
                <w:kern w:val="2"/>
                <w:szCs w:val="22"/>
                <w:lang w:val="en-US" w:eastAsia="zh-CN"/>
              </w:rPr>
              <w:t>msgTopic</w:t>
            </w:r>
          </w:p>
        </w:tc>
        <w:tc>
          <w:tcPr>
            <w:tcW w:w="1006" w:type="dxa"/>
          </w:tcPr>
          <w:p w14:paraId="5F9E143A">
            <w:pPr>
              <w:pStyle w:val="102"/>
              <w:rPr>
                <w:kern w:val="2"/>
                <w:szCs w:val="22"/>
              </w:rPr>
            </w:pPr>
            <w:r>
              <w:rPr>
                <w:kern w:val="2"/>
                <w:szCs w:val="22"/>
              </w:rPr>
              <w:t>string</w:t>
            </w:r>
          </w:p>
        </w:tc>
        <w:tc>
          <w:tcPr>
            <w:tcW w:w="425" w:type="dxa"/>
          </w:tcPr>
          <w:p w14:paraId="4E7AD8E0">
            <w:pPr>
              <w:pStyle w:val="104"/>
              <w:rPr>
                <w:kern w:val="2"/>
                <w:szCs w:val="22"/>
              </w:rPr>
            </w:pPr>
            <w:r>
              <w:rPr>
                <w:kern w:val="2"/>
                <w:szCs w:val="22"/>
              </w:rPr>
              <w:t>M</w:t>
            </w:r>
          </w:p>
        </w:tc>
        <w:tc>
          <w:tcPr>
            <w:tcW w:w="1368" w:type="dxa"/>
          </w:tcPr>
          <w:p w14:paraId="59DEE11D">
            <w:pPr>
              <w:pStyle w:val="102"/>
              <w:rPr>
                <w:kern w:val="2"/>
                <w:szCs w:val="22"/>
              </w:rPr>
            </w:pPr>
            <w:r>
              <w:rPr>
                <w:kern w:val="2"/>
                <w:szCs w:val="22"/>
              </w:rPr>
              <w:t>1</w:t>
            </w:r>
          </w:p>
        </w:tc>
        <w:tc>
          <w:tcPr>
            <w:tcW w:w="3438" w:type="dxa"/>
          </w:tcPr>
          <w:p w14:paraId="566F0A46">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pPr>
              <w:pStyle w:val="102"/>
              <w:rPr>
                <w:kern w:val="2"/>
                <w:szCs w:val="22"/>
              </w:rPr>
            </w:pPr>
          </w:p>
        </w:tc>
      </w:tr>
      <w:tr w14:paraId="3AC5F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D7F6145">
            <w:pPr>
              <w:pStyle w:val="102"/>
              <w:rPr>
                <w:kern w:val="2"/>
                <w:szCs w:val="22"/>
                <w:lang w:val="en-US" w:eastAsia="zh-CN"/>
              </w:rPr>
            </w:pPr>
            <w:r>
              <w:rPr>
                <w:rFonts w:hint="eastAsia"/>
                <w:kern w:val="2"/>
                <w:szCs w:val="22"/>
                <w:lang w:val="en-US" w:eastAsia="zh-CN"/>
              </w:rPr>
              <w:t>updateStat</w:t>
            </w:r>
          </w:p>
        </w:tc>
        <w:tc>
          <w:tcPr>
            <w:tcW w:w="1006" w:type="dxa"/>
          </w:tcPr>
          <w:p w14:paraId="3AC3618B">
            <w:pPr>
              <w:pStyle w:val="102"/>
              <w:rPr>
                <w:kern w:val="2"/>
                <w:szCs w:val="22"/>
              </w:rPr>
            </w:pPr>
            <w:r>
              <w:rPr>
                <w:rFonts w:hint="eastAsia"/>
                <w:kern w:val="2"/>
                <w:szCs w:val="22"/>
                <w:lang w:val="en-US" w:eastAsia="zh-CN"/>
              </w:rPr>
              <w:t>UpdateStatus</w:t>
            </w:r>
          </w:p>
        </w:tc>
        <w:tc>
          <w:tcPr>
            <w:tcW w:w="425" w:type="dxa"/>
          </w:tcPr>
          <w:p w14:paraId="7481E44A">
            <w:pPr>
              <w:pStyle w:val="104"/>
              <w:rPr>
                <w:kern w:val="2"/>
                <w:szCs w:val="22"/>
              </w:rPr>
            </w:pPr>
            <w:r>
              <w:rPr>
                <w:kern w:val="2"/>
                <w:szCs w:val="22"/>
              </w:rPr>
              <w:t>M</w:t>
            </w:r>
          </w:p>
        </w:tc>
        <w:tc>
          <w:tcPr>
            <w:tcW w:w="1368" w:type="dxa"/>
          </w:tcPr>
          <w:p w14:paraId="361FE012">
            <w:pPr>
              <w:pStyle w:val="102"/>
              <w:rPr>
                <w:kern w:val="2"/>
                <w:szCs w:val="22"/>
              </w:rPr>
            </w:pPr>
            <w:r>
              <w:rPr>
                <w:kern w:val="2"/>
                <w:szCs w:val="22"/>
              </w:rPr>
              <w:t>1</w:t>
            </w:r>
          </w:p>
        </w:tc>
        <w:tc>
          <w:tcPr>
            <w:tcW w:w="3438" w:type="dxa"/>
          </w:tcPr>
          <w:p w14:paraId="7FE3EFAC">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pPr>
              <w:pStyle w:val="102"/>
              <w:rPr>
                <w:kern w:val="2"/>
                <w:szCs w:val="22"/>
              </w:rPr>
            </w:pPr>
          </w:p>
        </w:tc>
      </w:tr>
    </w:tbl>
    <w:p w14:paraId="57632A28">
      <w:pPr>
        <w:rPr>
          <w:lang w:eastAsia="zh-CN"/>
        </w:rPr>
      </w:pPr>
    </w:p>
    <w:p w14:paraId="125528E9">
      <w:pPr>
        <w:pStyle w:val="6"/>
        <w:rPr>
          <w:lang w:eastAsia="zh-CN"/>
        </w:rPr>
      </w:pPr>
      <w:bookmarkStart w:id="1126" w:name="_Toc185509434"/>
      <w:r>
        <w:rPr>
          <w:rFonts w:hint="eastAsia"/>
          <w:lang w:eastAsia="zh-CN"/>
        </w:rPr>
        <w:t>8.3</w:t>
      </w:r>
      <w:r>
        <w:rPr>
          <w:lang w:eastAsia="zh-CN"/>
        </w:rPr>
        <w:t>.5.3</w:t>
      </w:r>
      <w:r>
        <w:rPr>
          <w:lang w:eastAsia="zh-CN"/>
        </w:rPr>
        <w:tab/>
      </w:r>
      <w:r>
        <w:rPr>
          <w:lang w:eastAsia="zh-CN"/>
        </w:rPr>
        <w:t>Simple data types and enumerations</w:t>
      </w:r>
      <w:bookmarkEnd w:id="1126"/>
    </w:p>
    <w:p w14:paraId="680F2718">
      <w:pPr>
        <w:pStyle w:val="7"/>
      </w:pPr>
      <w:bookmarkStart w:id="1127" w:name="_Toc185509435"/>
      <w:r>
        <w:rPr>
          <w:rFonts w:hint="eastAsia"/>
          <w:lang w:val="en-US" w:eastAsia="zh-CN"/>
        </w:rPr>
        <w:t>8.3</w:t>
      </w:r>
      <w:r>
        <w:t>.5.3.1</w:t>
      </w:r>
      <w:r>
        <w:tab/>
      </w:r>
      <w:r>
        <w:t>Introduction</w:t>
      </w:r>
      <w:bookmarkEnd w:id="1127"/>
    </w:p>
    <w:p w14:paraId="285BA341">
      <w:pPr>
        <w:rPr>
          <w:lang w:eastAsia="zh-CN"/>
        </w:rPr>
      </w:pPr>
      <w:r>
        <w:rPr>
          <w:lang w:eastAsia="zh-CN"/>
        </w:rPr>
        <w:t>This clause defines simple data types and enumerations that can be referenced from data structures defined in the previous clauses.</w:t>
      </w:r>
    </w:p>
    <w:p w14:paraId="5E92BECA">
      <w:pPr>
        <w:pStyle w:val="7"/>
      </w:pPr>
      <w:bookmarkStart w:id="1128" w:name="_Toc185509436"/>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EAE44D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663DA6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3E93D6CE">
            <w:pPr>
              <w:pStyle w:val="103"/>
            </w:pPr>
            <w:r>
              <w:t>Enumeration value</w:t>
            </w:r>
          </w:p>
        </w:tc>
        <w:tc>
          <w:tcPr>
            <w:tcW w:w="2330" w:type="pct"/>
            <w:shd w:val="clear" w:color="auto" w:fill="C0C0C0"/>
            <w:tcMar>
              <w:top w:w="0" w:type="dxa"/>
              <w:left w:w="108" w:type="dxa"/>
              <w:bottom w:w="0" w:type="dxa"/>
              <w:right w:w="108" w:type="dxa"/>
            </w:tcMar>
          </w:tcPr>
          <w:p w14:paraId="48A4697D">
            <w:pPr>
              <w:pStyle w:val="103"/>
            </w:pPr>
            <w:r>
              <w:t>Description</w:t>
            </w:r>
          </w:p>
        </w:tc>
        <w:tc>
          <w:tcPr>
            <w:tcW w:w="1278" w:type="pct"/>
            <w:shd w:val="clear" w:color="auto" w:fill="C0C0C0"/>
          </w:tcPr>
          <w:p w14:paraId="666FB347">
            <w:pPr>
              <w:pStyle w:val="103"/>
            </w:pPr>
            <w:r>
              <w:t>Applicability</w:t>
            </w:r>
          </w:p>
        </w:tc>
      </w:tr>
      <w:tr w14:paraId="49EC1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663A914A">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pPr>
              <w:pStyle w:val="102"/>
            </w:pPr>
            <w:r>
              <w:t xml:space="preserve">The </w:t>
            </w:r>
            <w:r>
              <w:rPr>
                <w:rFonts w:hint="eastAsia"/>
                <w:lang w:val="en-US" w:eastAsia="zh-CN"/>
              </w:rPr>
              <w:t>Messaging Topic is newly created.</w:t>
            </w:r>
          </w:p>
        </w:tc>
        <w:tc>
          <w:tcPr>
            <w:tcW w:w="1278" w:type="pct"/>
          </w:tcPr>
          <w:p w14:paraId="350CDFA2">
            <w:pPr>
              <w:pStyle w:val="102"/>
            </w:pPr>
          </w:p>
        </w:tc>
      </w:tr>
      <w:tr w14:paraId="006AB7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0CC29E0">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pPr>
              <w:pStyle w:val="102"/>
            </w:pPr>
            <w:r>
              <w:t xml:space="preserve">The </w:t>
            </w:r>
            <w:r>
              <w:rPr>
                <w:rFonts w:hint="eastAsia"/>
                <w:lang w:val="en-US" w:eastAsia="zh-CN"/>
              </w:rPr>
              <w:t>Messaging Topic is newly deleted.</w:t>
            </w:r>
          </w:p>
        </w:tc>
        <w:tc>
          <w:tcPr>
            <w:tcW w:w="1278" w:type="pct"/>
          </w:tcPr>
          <w:p w14:paraId="4C8E0BE2">
            <w:pPr>
              <w:pStyle w:val="102"/>
            </w:pPr>
          </w:p>
        </w:tc>
      </w:tr>
    </w:tbl>
    <w:p w14:paraId="191FDB84">
      <w:pPr>
        <w:rPr>
          <w:lang w:val="en-US" w:eastAsia="zh-CN"/>
        </w:rPr>
      </w:pPr>
    </w:p>
    <w:p w14:paraId="7635228E">
      <w:pPr>
        <w:pStyle w:val="5"/>
      </w:pPr>
      <w:bookmarkStart w:id="1129" w:name="_Toc185509437"/>
      <w:r>
        <w:rPr>
          <w:rFonts w:hint="eastAsia"/>
          <w:lang w:eastAsia="zh-CN"/>
        </w:rPr>
        <w:t>8.3</w:t>
      </w:r>
      <w:r>
        <w:t>.6</w:t>
      </w:r>
      <w:r>
        <w:tab/>
      </w:r>
      <w:r>
        <w:t>Error Handling</w:t>
      </w:r>
      <w:bookmarkEnd w:id="1129"/>
    </w:p>
    <w:p w14:paraId="6F7B917D">
      <w:pPr>
        <w:pStyle w:val="6"/>
      </w:pPr>
      <w:bookmarkStart w:id="1130" w:name="_Toc185509438"/>
      <w:r>
        <w:rPr>
          <w:rFonts w:hint="eastAsia"/>
          <w:lang w:eastAsia="zh-CN"/>
        </w:rPr>
        <w:t>8.3</w:t>
      </w:r>
      <w:r>
        <w:t>.6.1</w:t>
      </w:r>
      <w:r>
        <w:tab/>
      </w:r>
      <w:r>
        <w:t>General</w:t>
      </w:r>
      <w:bookmarkEnd w:id="1130"/>
    </w:p>
    <w:p w14:paraId="72896038">
      <w:r>
        <w:t>HTTP error handling shall be supported as specified in clause 7.7.</w:t>
      </w:r>
    </w:p>
    <w:p w14:paraId="1B3D2F45">
      <w:r>
        <w:t>In addition, the requirements in the following clauses shall apply.</w:t>
      </w:r>
    </w:p>
    <w:p w14:paraId="154B2556">
      <w:pPr>
        <w:pStyle w:val="6"/>
      </w:pPr>
      <w:bookmarkStart w:id="1131" w:name="_Toc185509439"/>
      <w:r>
        <w:rPr>
          <w:rFonts w:hint="eastAsia"/>
          <w:lang w:eastAsia="zh-CN"/>
        </w:rPr>
        <w:t>8.3</w:t>
      </w:r>
      <w:r>
        <w:t>.6.2</w:t>
      </w:r>
      <w:r>
        <w:tab/>
      </w:r>
      <w:r>
        <w:t>Protocol Errors</w:t>
      </w:r>
      <w:bookmarkEnd w:id="1131"/>
    </w:p>
    <w:p w14:paraId="7EE421B7">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pPr>
        <w:pStyle w:val="6"/>
      </w:pPr>
      <w:bookmarkStart w:id="1132" w:name="_Toc185509440"/>
      <w:r>
        <w:rPr>
          <w:rFonts w:hint="eastAsia"/>
          <w:lang w:eastAsia="zh-CN"/>
        </w:rPr>
        <w:t>8.3</w:t>
      </w:r>
      <w:r>
        <w:t>.6.3</w:t>
      </w:r>
      <w:r>
        <w:tab/>
      </w:r>
      <w:r>
        <w:t>Application Errors</w:t>
      </w:r>
      <w:bookmarkEnd w:id="1132"/>
    </w:p>
    <w:p w14:paraId="244AFC7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B81D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4E3FAD9">
            <w:pPr>
              <w:pStyle w:val="103"/>
            </w:pPr>
            <w:r>
              <w:t>Application Error</w:t>
            </w:r>
          </w:p>
        </w:tc>
        <w:tc>
          <w:tcPr>
            <w:tcW w:w="1205" w:type="dxa"/>
            <w:shd w:val="clear" w:color="auto" w:fill="C0C0C0"/>
          </w:tcPr>
          <w:p w14:paraId="691B3B29">
            <w:pPr>
              <w:pStyle w:val="103"/>
            </w:pPr>
            <w:r>
              <w:t>HTTP status code</w:t>
            </w:r>
          </w:p>
        </w:tc>
        <w:tc>
          <w:tcPr>
            <w:tcW w:w="3595" w:type="dxa"/>
            <w:shd w:val="clear" w:color="auto" w:fill="C0C0C0"/>
          </w:tcPr>
          <w:p w14:paraId="54B97620">
            <w:pPr>
              <w:pStyle w:val="103"/>
            </w:pPr>
            <w:r>
              <w:t>Description</w:t>
            </w:r>
          </w:p>
        </w:tc>
        <w:tc>
          <w:tcPr>
            <w:tcW w:w="1280" w:type="dxa"/>
            <w:shd w:val="clear" w:color="auto" w:fill="C0C0C0"/>
          </w:tcPr>
          <w:p w14:paraId="69F5887B">
            <w:pPr>
              <w:pStyle w:val="103"/>
            </w:pPr>
            <w:r>
              <w:t>Applicability</w:t>
            </w:r>
          </w:p>
        </w:tc>
      </w:tr>
      <w:tr w14:paraId="56DEF0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EDE56FC">
            <w:pPr>
              <w:pStyle w:val="102"/>
            </w:pPr>
          </w:p>
        </w:tc>
        <w:tc>
          <w:tcPr>
            <w:tcW w:w="1205" w:type="dxa"/>
          </w:tcPr>
          <w:p w14:paraId="02BBC284">
            <w:pPr>
              <w:pStyle w:val="102"/>
            </w:pPr>
          </w:p>
        </w:tc>
        <w:tc>
          <w:tcPr>
            <w:tcW w:w="3595" w:type="dxa"/>
          </w:tcPr>
          <w:p w14:paraId="7821E192">
            <w:pPr>
              <w:pStyle w:val="102"/>
            </w:pPr>
          </w:p>
        </w:tc>
        <w:tc>
          <w:tcPr>
            <w:tcW w:w="1280" w:type="dxa"/>
          </w:tcPr>
          <w:p w14:paraId="46D790E8">
            <w:pPr>
              <w:pStyle w:val="102"/>
            </w:pPr>
          </w:p>
        </w:tc>
      </w:tr>
    </w:tbl>
    <w:p w14:paraId="41B26950">
      <w:pPr>
        <w:rPr>
          <w:lang w:eastAsia="zh-CN"/>
        </w:rPr>
      </w:pPr>
    </w:p>
    <w:p w14:paraId="747EFB26">
      <w:pPr>
        <w:pStyle w:val="5"/>
      </w:pPr>
      <w:bookmarkStart w:id="1133" w:name="_Toc185509441"/>
      <w:r>
        <w:rPr>
          <w:rFonts w:hint="eastAsia"/>
          <w:lang w:eastAsia="zh-CN"/>
        </w:rPr>
        <w:t>8.3</w:t>
      </w:r>
      <w:r>
        <w:t>.7</w:t>
      </w:r>
      <w:r>
        <w:tab/>
      </w:r>
      <w:r>
        <w:t>Feature negotiation</w:t>
      </w:r>
      <w:bookmarkEnd w:id="1133"/>
    </w:p>
    <w:p w14:paraId="4675DFE2">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D18D0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3DE7D16">
            <w:pPr>
              <w:pStyle w:val="103"/>
              <w:rPr>
                <w:kern w:val="2"/>
                <w:szCs w:val="22"/>
              </w:rPr>
            </w:pPr>
            <w:r>
              <w:rPr>
                <w:kern w:val="2"/>
                <w:szCs w:val="22"/>
              </w:rPr>
              <w:t>Feature number</w:t>
            </w:r>
          </w:p>
        </w:tc>
        <w:tc>
          <w:tcPr>
            <w:tcW w:w="2207" w:type="dxa"/>
            <w:shd w:val="clear" w:color="auto" w:fill="C0C0C0"/>
          </w:tcPr>
          <w:p w14:paraId="29717D99">
            <w:pPr>
              <w:pStyle w:val="103"/>
              <w:rPr>
                <w:kern w:val="2"/>
                <w:szCs w:val="22"/>
              </w:rPr>
            </w:pPr>
            <w:r>
              <w:rPr>
                <w:kern w:val="2"/>
                <w:szCs w:val="22"/>
              </w:rPr>
              <w:t>Feature Name</w:t>
            </w:r>
          </w:p>
        </w:tc>
        <w:tc>
          <w:tcPr>
            <w:tcW w:w="5758" w:type="dxa"/>
            <w:shd w:val="clear" w:color="auto" w:fill="C0C0C0"/>
          </w:tcPr>
          <w:p w14:paraId="01EC30CD">
            <w:pPr>
              <w:pStyle w:val="103"/>
              <w:rPr>
                <w:kern w:val="2"/>
                <w:szCs w:val="22"/>
              </w:rPr>
            </w:pPr>
            <w:r>
              <w:rPr>
                <w:kern w:val="2"/>
                <w:szCs w:val="22"/>
              </w:rPr>
              <w:t>Description</w:t>
            </w:r>
          </w:p>
        </w:tc>
      </w:tr>
      <w:tr w14:paraId="166C64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BFA5F21">
            <w:pPr>
              <w:pStyle w:val="102"/>
              <w:rPr>
                <w:kern w:val="2"/>
                <w:szCs w:val="22"/>
              </w:rPr>
            </w:pPr>
          </w:p>
        </w:tc>
        <w:tc>
          <w:tcPr>
            <w:tcW w:w="2207" w:type="dxa"/>
          </w:tcPr>
          <w:p w14:paraId="6F2035B9">
            <w:pPr>
              <w:pStyle w:val="102"/>
              <w:rPr>
                <w:kern w:val="2"/>
                <w:szCs w:val="22"/>
              </w:rPr>
            </w:pPr>
          </w:p>
        </w:tc>
        <w:tc>
          <w:tcPr>
            <w:tcW w:w="5758" w:type="dxa"/>
          </w:tcPr>
          <w:p w14:paraId="41B9F803">
            <w:pPr>
              <w:pStyle w:val="102"/>
              <w:rPr>
                <w:kern w:val="2"/>
                <w:szCs w:val="22"/>
              </w:rPr>
            </w:pPr>
          </w:p>
        </w:tc>
      </w:tr>
    </w:tbl>
    <w:p w14:paraId="574651AF">
      <w:pPr>
        <w:rPr>
          <w:lang w:eastAsia="zh-CN"/>
        </w:rPr>
      </w:pPr>
    </w:p>
    <w:p w14:paraId="3FB88B0E">
      <w:pPr>
        <w:pStyle w:val="3"/>
      </w:pPr>
      <w:bookmarkStart w:id="1134" w:name="_Toc93879046"/>
      <w:bookmarkStart w:id="1135" w:name="_Toc97197186"/>
      <w:bookmarkStart w:id="1136" w:name="_Toc83768409"/>
      <w:bookmarkStart w:id="1137" w:name="_Toc185509442"/>
      <w:bookmarkStart w:id="1138" w:name="_Toc96996780"/>
      <w:r>
        <w:rPr>
          <w:lang w:eastAsia="zh-CN"/>
        </w:rPr>
        <w:t>9</w:t>
      </w:r>
      <w:r>
        <w:tab/>
      </w:r>
      <w:r>
        <w:rPr>
          <w:lang w:eastAsia="zh-CN"/>
        </w:rPr>
        <w:t>Message Gateway API definition</w:t>
      </w:r>
      <w:bookmarkEnd w:id="1134"/>
      <w:bookmarkEnd w:id="1135"/>
      <w:bookmarkEnd w:id="1136"/>
      <w:bookmarkEnd w:id="1137"/>
      <w:bookmarkEnd w:id="1138"/>
    </w:p>
    <w:p w14:paraId="25BB61D1">
      <w:pPr>
        <w:pStyle w:val="4"/>
        <w:rPr>
          <w:lang w:eastAsia="zh-CN"/>
        </w:rPr>
      </w:pPr>
      <w:bookmarkStart w:id="1139" w:name="_Toc97197187"/>
      <w:bookmarkStart w:id="1140" w:name="_Toc96996781"/>
      <w:bookmarkStart w:id="1141" w:name="_Toc83768410"/>
      <w:bookmarkStart w:id="1142" w:name="_Toc185509443"/>
      <w:bookmarkStart w:id="1143" w:name="_Toc93879047"/>
      <w:r>
        <w:rPr>
          <w:lang w:eastAsia="zh-CN"/>
        </w:rPr>
        <w:t>9.1</w:t>
      </w:r>
      <w:r>
        <w:rPr>
          <w:lang w:eastAsia="zh-CN"/>
        </w:rPr>
        <w:tab/>
      </w:r>
      <w:r>
        <w:rPr>
          <w:lang w:eastAsia="zh-CN"/>
        </w:rPr>
        <w:t>MSGG_L3GDelivery API</w:t>
      </w:r>
      <w:bookmarkEnd w:id="1139"/>
      <w:bookmarkEnd w:id="1140"/>
      <w:bookmarkEnd w:id="1141"/>
      <w:bookmarkEnd w:id="1142"/>
      <w:bookmarkEnd w:id="1143"/>
    </w:p>
    <w:p w14:paraId="20A45E94">
      <w:pPr>
        <w:pStyle w:val="5"/>
      </w:pPr>
      <w:bookmarkStart w:id="1144" w:name="_Toc96996782"/>
      <w:bookmarkStart w:id="1145" w:name="_Toc185509444"/>
      <w:bookmarkStart w:id="1146" w:name="_Toc81332251"/>
      <w:bookmarkStart w:id="1147" w:name="_Toc83768411"/>
      <w:bookmarkStart w:id="1148" w:name="_Toc93879048"/>
      <w:bookmarkStart w:id="1149" w:name="_Toc97197188"/>
      <w:r>
        <w:rPr>
          <w:lang w:eastAsia="zh-CN"/>
        </w:rPr>
        <w:t>9</w:t>
      </w:r>
      <w:r>
        <w:t>.1.1</w:t>
      </w:r>
      <w:r>
        <w:tab/>
      </w:r>
      <w:r>
        <w:t>API URI</w:t>
      </w:r>
      <w:bookmarkEnd w:id="1144"/>
      <w:bookmarkEnd w:id="1145"/>
      <w:bookmarkEnd w:id="1146"/>
      <w:bookmarkEnd w:id="1147"/>
      <w:bookmarkEnd w:id="1148"/>
      <w:bookmarkEnd w:id="1149"/>
    </w:p>
    <w:p w14:paraId="5CCD0A7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pPr>
        <w:pStyle w:val="110"/>
      </w:pPr>
      <w:r>
        <w:t>-</w:t>
      </w:r>
      <w:r>
        <w:tab/>
      </w:r>
      <w:r>
        <w:t>The &lt;apiName&gt; shall be "msgg</w:t>
      </w:r>
      <w:r>
        <w:rPr>
          <w:lang w:eastAsia="zh-CN"/>
        </w:rPr>
        <w:t>-</w:t>
      </w:r>
      <w:r>
        <w:t>l3gdelivery".</w:t>
      </w:r>
    </w:p>
    <w:p w14:paraId="41C24888">
      <w:pPr>
        <w:pStyle w:val="110"/>
      </w:pPr>
      <w:r>
        <w:t>-</w:t>
      </w:r>
      <w:r>
        <w:tab/>
      </w:r>
      <w:r>
        <w:t>The &lt;apiVersion&gt; shall be "v1".</w:t>
      </w:r>
    </w:p>
    <w:p w14:paraId="5565572E">
      <w:pPr>
        <w:pStyle w:val="110"/>
      </w:pPr>
      <w:r>
        <w:t>-</w:t>
      </w:r>
      <w:r>
        <w:tab/>
      </w:r>
      <w:r>
        <w:t>The &lt;apiSpecificResourceUriPart&gt; shall be set as described in clause 9.1.3.</w:t>
      </w:r>
    </w:p>
    <w:p w14:paraId="2BCE6E62">
      <w:pPr>
        <w:pStyle w:val="5"/>
      </w:pPr>
      <w:bookmarkStart w:id="1150" w:name="_Toc83768412"/>
      <w:bookmarkStart w:id="1151" w:name="_Toc93879049"/>
      <w:bookmarkStart w:id="1152" w:name="_Toc96996783"/>
      <w:bookmarkStart w:id="1153" w:name="_Toc97197189"/>
      <w:bookmarkStart w:id="1154" w:name="_Toc81332252"/>
      <w:bookmarkStart w:id="1155" w:name="_Toc185509445"/>
      <w:r>
        <w:rPr>
          <w:lang w:eastAsia="zh-CN"/>
        </w:rPr>
        <w:t>9</w:t>
      </w:r>
      <w:r>
        <w:t>.1.2</w:t>
      </w:r>
      <w:r>
        <w:tab/>
      </w:r>
      <w:r>
        <w:t>Resources</w:t>
      </w:r>
      <w:bookmarkEnd w:id="1150"/>
      <w:bookmarkEnd w:id="1151"/>
      <w:bookmarkEnd w:id="1152"/>
      <w:bookmarkEnd w:id="1153"/>
      <w:bookmarkEnd w:id="1154"/>
      <w:bookmarkEnd w:id="1155"/>
    </w:p>
    <w:p w14:paraId="296D63F2">
      <w:pPr>
        <w:rPr>
          <w:lang w:eastAsia="zh-CN"/>
        </w:rPr>
      </w:pPr>
      <w:r>
        <w:rPr>
          <w:lang w:eastAsia="zh-CN"/>
        </w:rPr>
        <w:t>None.</w:t>
      </w:r>
    </w:p>
    <w:p w14:paraId="649FF32F">
      <w:pPr>
        <w:pStyle w:val="5"/>
      </w:pPr>
      <w:bookmarkStart w:id="1156" w:name="_Toc93879050"/>
      <w:bookmarkStart w:id="1157" w:name="_Toc83768413"/>
      <w:bookmarkStart w:id="1158" w:name="_Toc97197190"/>
      <w:bookmarkStart w:id="1159" w:name="_Toc96996784"/>
      <w:bookmarkStart w:id="1160" w:name="_Toc81332269"/>
      <w:bookmarkStart w:id="1161" w:name="_Toc185509446"/>
      <w:r>
        <w:rPr>
          <w:lang w:eastAsia="zh-CN"/>
        </w:rPr>
        <w:t>9</w:t>
      </w:r>
      <w:r>
        <w:t>.1.3</w:t>
      </w:r>
      <w:r>
        <w:tab/>
      </w:r>
      <w:r>
        <w:t>Custom Operations without associated resources</w:t>
      </w:r>
      <w:bookmarkEnd w:id="1156"/>
      <w:bookmarkEnd w:id="1157"/>
      <w:bookmarkEnd w:id="1158"/>
      <w:bookmarkEnd w:id="1159"/>
      <w:bookmarkEnd w:id="1160"/>
      <w:bookmarkEnd w:id="1161"/>
    </w:p>
    <w:p w14:paraId="67413BB9">
      <w:pPr>
        <w:pStyle w:val="6"/>
      </w:pPr>
      <w:bookmarkStart w:id="1162" w:name="_Toc97197191"/>
      <w:bookmarkStart w:id="1163" w:name="_Toc185509447"/>
      <w:bookmarkStart w:id="1164" w:name="_Toc93879051"/>
      <w:bookmarkStart w:id="1165" w:name="_Toc96996785"/>
      <w:r>
        <w:t>9.1.3.1</w:t>
      </w:r>
      <w:r>
        <w:tab/>
      </w:r>
      <w:r>
        <w:t>Overview</w:t>
      </w:r>
      <w:bookmarkEnd w:id="1162"/>
      <w:bookmarkEnd w:id="1163"/>
      <w:bookmarkEnd w:id="1164"/>
      <w:bookmarkEnd w:id="1165"/>
    </w:p>
    <w:p w14:paraId="4C9D0664">
      <w:pPr>
        <w:rPr>
          <w:lang w:eastAsia="zh-CN"/>
        </w:rPr>
      </w:pPr>
      <w:r>
        <w:rPr>
          <w:lang w:eastAsia="zh-CN"/>
        </w:rPr>
        <w:t>The structure of the custom operation URIs of the MSGG_L3GDelivery service is shown in Figure</w:t>
      </w:r>
      <w:r>
        <w:t> </w:t>
      </w:r>
      <w:r>
        <w:rPr>
          <w:lang w:eastAsia="zh-CN"/>
        </w:rPr>
        <w:t>9.1.3.1-1.</w:t>
      </w:r>
    </w:p>
    <w:p w14:paraId="3F0B1088">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268601F5">
      <w:pPr>
        <w:pStyle w:val="119"/>
      </w:pPr>
      <w:r>
        <w:t>Figure 9.1.3.1-1: Custom operation URI structure of the MSGG_L3GDelivery API</w:t>
      </w:r>
    </w:p>
    <w:p w14:paraId="7E05D197">
      <w:pPr>
        <w:rPr>
          <w:lang w:eastAsia="zh-CN"/>
        </w:rPr>
      </w:pPr>
      <w:r>
        <w:rPr>
          <w:lang w:eastAsia="zh-CN"/>
        </w:rPr>
        <w:t>Table</w:t>
      </w:r>
      <w:r>
        <w:t> </w:t>
      </w:r>
      <w:r>
        <w:rPr>
          <w:lang w:eastAsia="zh-CN"/>
        </w:rPr>
        <w:t>9.1.3.1-1 provides an overview of the custom operations and applicable HTTP methods.</w:t>
      </w:r>
    </w:p>
    <w:p w14:paraId="404699E6">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49078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F8AD2C3">
            <w:pPr>
              <w:pStyle w:val="103"/>
            </w:pPr>
            <w:r>
              <w:t>Custom operation URI</w:t>
            </w:r>
          </w:p>
        </w:tc>
        <w:tc>
          <w:tcPr>
            <w:tcW w:w="964" w:type="pct"/>
            <w:shd w:val="clear" w:color="auto" w:fill="C0C0C0"/>
            <w:vAlign w:val="center"/>
          </w:tcPr>
          <w:p w14:paraId="3BC4643F">
            <w:pPr>
              <w:pStyle w:val="103"/>
            </w:pPr>
            <w:r>
              <w:t>Mapped HTTP method</w:t>
            </w:r>
          </w:p>
        </w:tc>
        <w:tc>
          <w:tcPr>
            <w:tcW w:w="2185" w:type="pct"/>
            <w:shd w:val="clear" w:color="auto" w:fill="C0C0C0"/>
            <w:vAlign w:val="center"/>
          </w:tcPr>
          <w:p w14:paraId="7846A3D1">
            <w:pPr>
              <w:pStyle w:val="103"/>
            </w:pPr>
            <w:r>
              <w:t>Description</w:t>
            </w:r>
          </w:p>
        </w:tc>
      </w:tr>
      <w:tr w14:paraId="717BE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1F09FA1">
            <w:pPr>
              <w:pStyle w:val="102"/>
            </w:pPr>
            <w:r>
              <w:t>{apiRoot}/msgg-l3gdelivery/&lt;apiVersion&gt;/deliver-message</w:t>
            </w:r>
          </w:p>
        </w:tc>
        <w:tc>
          <w:tcPr>
            <w:tcW w:w="964" w:type="pct"/>
          </w:tcPr>
          <w:p w14:paraId="4728B2C3">
            <w:pPr>
              <w:pStyle w:val="102"/>
            </w:pPr>
            <w:r>
              <w:t>POST</w:t>
            </w:r>
          </w:p>
        </w:tc>
        <w:tc>
          <w:tcPr>
            <w:tcW w:w="2185" w:type="pct"/>
          </w:tcPr>
          <w:p w14:paraId="7F5EC36B">
            <w:pPr>
              <w:pStyle w:val="102"/>
            </w:pPr>
            <w:r>
              <w:t>Request of MSGin5G Server to deliver message to a given Legacy 3GPP Message Gateway.</w:t>
            </w:r>
          </w:p>
        </w:tc>
      </w:tr>
      <w:tr w14:paraId="291E5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91661A7">
            <w:pPr>
              <w:pStyle w:val="102"/>
            </w:pPr>
            <w:r>
              <w:t>{apiRoot}/msgg-l3gdelivery/&lt;apiVersion&gt;/deliver-report</w:t>
            </w:r>
          </w:p>
        </w:tc>
        <w:tc>
          <w:tcPr>
            <w:tcW w:w="964" w:type="pct"/>
          </w:tcPr>
          <w:p w14:paraId="2AAD0D53">
            <w:pPr>
              <w:pStyle w:val="102"/>
            </w:pPr>
            <w:r>
              <w:t>POST</w:t>
            </w:r>
          </w:p>
        </w:tc>
        <w:tc>
          <w:tcPr>
            <w:tcW w:w="2185" w:type="pct"/>
          </w:tcPr>
          <w:p w14:paraId="4BE4F1D5">
            <w:pPr>
              <w:pStyle w:val="102"/>
            </w:pPr>
            <w:r>
              <w:t>Request of MSGin5G Server to deliver status report to a given Legacy 3GPP Message Gateway.</w:t>
            </w:r>
          </w:p>
        </w:tc>
      </w:tr>
    </w:tbl>
    <w:p w14:paraId="0C5EB358">
      <w:bookmarkStart w:id="1166" w:name="_Toc93879052"/>
      <w:bookmarkStart w:id="1167" w:name="_Toc96996786"/>
    </w:p>
    <w:p w14:paraId="2812FC21">
      <w:pPr>
        <w:pStyle w:val="6"/>
      </w:pPr>
      <w:bookmarkStart w:id="1168" w:name="_Toc97197192"/>
      <w:bookmarkStart w:id="1169" w:name="_Toc185509448"/>
      <w:r>
        <w:t>9.1.3.2</w:t>
      </w:r>
      <w:r>
        <w:tab/>
      </w:r>
      <w:r>
        <w:t>Operation: deliver-message</w:t>
      </w:r>
      <w:bookmarkEnd w:id="1166"/>
      <w:bookmarkEnd w:id="1167"/>
      <w:bookmarkEnd w:id="1168"/>
      <w:bookmarkEnd w:id="1169"/>
    </w:p>
    <w:p w14:paraId="7B5F4A90">
      <w:pPr>
        <w:pStyle w:val="7"/>
      </w:pPr>
      <w:bookmarkStart w:id="1170" w:name="_Toc93879053"/>
      <w:bookmarkStart w:id="1171" w:name="_Toc97197193"/>
      <w:bookmarkStart w:id="1172" w:name="_Toc96996787"/>
      <w:bookmarkStart w:id="1173" w:name="_Toc185509449"/>
      <w:r>
        <w:t>9.1.3.2.1</w:t>
      </w:r>
      <w:r>
        <w:tab/>
      </w:r>
      <w:r>
        <w:t>Description</w:t>
      </w:r>
      <w:bookmarkEnd w:id="1170"/>
      <w:bookmarkEnd w:id="1171"/>
      <w:bookmarkEnd w:id="1172"/>
      <w:bookmarkEnd w:id="1173"/>
    </w:p>
    <w:p w14:paraId="11BC6895">
      <w:pPr>
        <w:rPr>
          <w:lang w:eastAsia="zh-CN"/>
        </w:rPr>
      </w:pPr>
      <w:r>
        <w:rPr>
          <w:lang w:eastAsia="zh-CN"/>
        </w:rPr>
        <w:t>This operation is used by the MSGin5G Server to deliver message to a given Legacy 3GPP Message Gateway.</w:t>
      </w:r>
    </w:p>
    <w:p w14:paraId="0404CFC2">
      <w:pPr>
        <w:pStyle w:val="7"/>
      </w:pPr>
      <w:bookmarkStart w:id="1174" w:name="_Toc97197194"/>
      <w:bookmarkStart w:id="1175" w:name="_Toc96996788"/>
      <w:bookmarkStart w:id="1176" w:name="_Toc185509450"/>
      <w:bookmarkStart w:id="1177" w:name="_Toc93879054"/>
      <w:r>
        <w:t>9.1.3.2.2</w:t>
      </w:r>
      <w:r>
        <w:tab/>
      </w:r>
      <w:r>
        <w:t>Operation Definition</w:t>
      </w:r>
      <w:bookmarkEnd w:id="1174"/>
      <w:bookmarkEnd w:id="1175"/>
      <w:bookmarkEnd w:id="1176"/>
      <w:bookmarkEnd w:id="1177"/>
    </w:p>
    <w:p w14:paraId="47A2FEB9">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10563F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3D00209">
            <w:pPr>
              <w:pStyle w:val="103"/>
            </w:pPr>
            <w:r>
              <w:t>Data type</w:t>
            </w:r>
          </w:p>
        </w:tc>
        <w:tc>
          <w:tcPr>
            <w:tcW w:w="518" w:type="dxa"/>
            <w:tcBorders>
              <w:bottom w:val="single" w:color="auto" w:sz="6" w:space="0"/>
            </w:tcBorders>
            <w:shd w:val="clear" w:color="auto" w:fill="C0C0C0"/>
          </w:tcPr>
          <w:p w14:paraId="2DEAD7FB">
            <w:pPr>
              <w:pStyle w:val="103"/>
            </w:pPr>
            <w:r>
              <w:t>P</w:t>
            </w:r>
          </w:p>
        </w:tc>
        <w:tc>
          <w:tcPr>
            <w:tcW w:w="2268" w:type="dxa"/>
            <w:tcBorders>
              <w:bottom w:val="single" w:color="auto" w:sz="6" w:space="0"/>
            </w:tcBorders>
            <w:shd w:val="clear" w:color="auto" w:fill="C0C0C0"/>
          </w:tcPr>
          <w:p w14:paraId="256C8151">
            <w:pPr>
              <w:pStyle w:val="103"/>
            </w:pPr>
            <w:r>
              <w:t>Cardinality</w:t>
            </w:r>
          </w:p>
        </w:tc>
        <w:tc>
          <w:tcPr>
            <w:tcW w:w="5239" w:type="dxa"/>
            <w:tcBorders>
              <w:bottom w:val="single" w:color="auto" w:sz="6" w:space="0"/>
            </w:tcBorders>
            <w:shd w:val="clear" w:color="auto" w:fill="C0C0C0"/>
            <w:vAlign w:val="center"/>
          </w:tcPr>
          <w:p w14:paraId="4EA9BEB1">
            <w:pPr>
              <w:pStyle w:val="103"/>
            </w:pPr>
            <w:r>
              <w:t>Description</w:t>
            </w:r>
          </w:p>
        </w:tc>
      </w:tr>
      <w:tr w14:paraId="0340603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6D8E881">
            <w:pPr>
              <w:pStyle w:val="102"/>
            </w:pPr>
            <w:r>
              <w:t>L3gMessageDelivery</w:t>
            </w:r>
          </w:p>
        </w:tc>
        <w:tc>
          <w:tcPr>
            <w:tcW w:w="518" w:type="dxa"/>
            <w:tcBorders>
              <w:top w:val="single" w:color="auto" w:sz="6" w:space="0"/>
            </w:tcBorders>
          </w:tcPr>
          <w:p w14:paraId="6A5C544F">
            <w:pPr>
              <w:pStyle w:val="104"/>
            </w:pPr>
            <w:r>
              <w:t>M</w:t>
            </w:r>
          </w:p>
        </w:tc>
        <w:tc>
          <w:tcPr>
            <w:tcW w:w="2268" w:type="dxa"/>
            <w:tcBorders>
              <w:top w:val="single" w:color="auto" w:sz="6" w:space="0"/>
            </w:tcBorders>
          </w:tcPr>
          <w:p w14:paraId="731B446C">
            <w:pPr>
              <w:pStyle w:val="102"/>
            </w:pPr>
            <w:r>
              <w:t>1</w:t>
            </w:r>
          </w:p>
        </w:tc>
        <w:tc>
          <w:tcPr>
            <w:tcW w:w="5239" w:type="dxa"/>
            <w:tcBorders>
              <w:top w:val="single" w:color="auto" w:sz="6" w:space="0"/>
            </w:tcBorders>
            <w:shd w:val="clear" w:color="auto" w:fill="auto"/>
          </w:tcPr>
          <w:p w14:paraId="781CC862">
            <w:pPr>
              <w:pStyle w:val="102"/>
            </w:pPr>
            <w:r>
              <w:t>Represents the data to be used for MSGin5G Server to deliver message.</w:t>
            </w:r>
          </w:p>
        </w:tc>
      </w:tr>
    </w:tbl>
    <w:p w14:paraId="57B73D19">
      <w:pPr>
        <w:rPr>
          <w:lang w:eastAsia="zh-CN"/>
        </w:rPr>
      </w:pPr>
    </w:p>
    <w:p w14:paraId="2BAFC73F">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6E4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7B7A3B">
            <w:pPr>
              <w:pStyle w:val="103"/>
            </w:pPr>
            <w:r>
              <w:t>Data type</w:t>
            </w:r>
          </w:p>
        </w:tc>
        <w:tc>
          <w:tcPr>
            <w:tcW w:w="498" w:type="pct"/>
            <w:shd w:val="clear" w:color="auto" w:fill="C0C0C0"/>
          </w:tcPr>
          <w:p w14:paraId="490CE1B4">
            <w:pPr>
              <w:pStyle w:val="103"/>
            </w:pPr>
            <w:r>
              <w:t>P</w:t>
            </w:r>
          </w:p>
        </w:tc>
        <w:tc>
          <w:tcPr>
            <w:tcW w:w="737" w:type="pct"/>
            <w:shd w:val="clear" w:color="auto" w:fill="C0C0C0"/>
          </w:tcPr>
          <w:p w14:paraId="0E3BA00B">
            <w:pPr>
              <w:pStyle w:val="103"/>
            </w:pPr>
            <w:r>
              <w:t>Cardinality</w:t>
            </w:r>
          </w:p>
        </w:tc>
        <w:tc>
          <w:tcPr>
            <w:tcW w:w="966" w:type="pct"/>
            <w:shd w:val="clear" w:color="auto" w:fill="C0C0C0"/>
          </w:tcPr>
          <w:p w14:paraId="20777DD2">
            <w:pPr>
              <w:pStyle w:val="103"/>
            </w:pPr>
            <w:r>
              <w:t>Response</w:t>
            </w:r>
          </w:p>
          <w:p w14:paraId="2322A121">
            <w:pPr>
              <w:pStyle w:val="103"/>
            </w:pPr>
            <w:r>
              <w:t>codes</w:t>
            </w:r>
          </w:p>
        </w:tc>
        <w:tc>
          <w:tcPr>
            <w:tcW w:w="1971" w:type="pct"/>
            <w:shd w:val="clear" w:color="auto" w:fill="C0C0C0"/>
          </w:tcPr>
          <w:p w14:paraId="028C3F8A">
            <w:pPr>
              <w:pStyle w:val="103"/>
            </w:pPr>
            <w:r>
              <w:t>Description</w:t>
            </w:r>
          </w:p>
        </w:tc>
      </w:tr>
      <w:tr w14:paraId="52826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7CEF4E2">
            <w:pPr>
              <w:pStyle w:val="102"/>
            </w:pPr>
            <w:r>
              <w:t>n/a</w:t>
            </w:r>
          </w:p>
        </w:tc>
        <w:tc>
          <w:tcPr>
            <w:tcW w:w="498" w:type="pct"/>
          </w:tcPr>
          <w:p w14:paraId="59958599">
            <w:pPr>
              <w:pStyle w:val="104"/>
            </w:pPr>
          </w:p>
        </w:tc>
        <w:tc>
          <w:tcPr>
            <w:tcW w:w="737" w:type="pct"/>
          </w:tcPr>
          <w:p w14:paraId="58333664">
            <w:pPr>
              <w:pStyle w:val="102"/>
            </w:pPr>
          </w:p>
        </w:tc>
        <w:tc>
          <w:tcPr>
            <w:tcW w:w="966" w:type="pct"/>
          </w:tcPr>
          <w:p w14:paraId="3FBA852D">
            <w:pPr>
              <w:pStyle w:val="102"/>
            </w:pPr>
            <w:r>
              <w:t>204 No Content</w:t>
            </w:r>
          </w:p>
        </w:tc>
        <w:tc>
          <w:tcPr>
            <w:tcW w:w="1971" w:type="pct"/>
            <w:shd w:val="clear" w:color="auto" w:fill="auto"/>
          </w:tcPr>
          <w:p w14:paraId="7193E9EF">
            <w:pPr>
              <w:pStyle w:val="102"/>
            </w:pPr>
            <w:r>
              <w:t>The Message is Delivered successfully.</w:t>
            </w:r>
          </w:p>
        </w:tc>
      </w:tr>
      <w:tr w14:paraId="50664D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FAF3677">
            <w:pPr>
              <w:pStyle w:val="102"/>
            </w:pPr>
            <w:r>
              <w:t>n/a</w:t>
            </w:r>
          </w:p>
        </w:tc>
        <w:tc>
          <w:tcPr>
            <w:tcW w:w="498" w:type="pct"/>
          </w:tcPr>
          <w:p w14:paraId="2FC96B91">
            <w:pPr>
              <w:pStyle w:val="104"/>
            </w:pPr>
          </w:p>
        </w:tc>
        <w:tc>
          <w:tcPr>
            <w:tcW w:w="737" w:type="pct"/>
          </w:tcPr>
          <w:p w14:paraId="5D3068B9">
            <w:pPr>
              <w:pStyle w:val="102"/>
            </w:pPr>
          </w:p>
        </w:tc>
        <w:tc>
          <w:tcPr>
            <w:tcW w:w="966" w:type="pct"/>
          </w:tcPr>
          <w:p w14:paraId="252E7340">
            <w:pPr>
              <w:pStyle w:val="102"/>
            </w:pPr>
            <w:r>
              <w:rPr>
                <w:rFonts w:hint="eastAsia"/>
              </w:rPr>
              <w:t>307 Temporary Redirect</w:t>
            </w:r>
          </w:p>
        </w:tc>
        <w:tc>
          <w:tcPr>
            <w:tcW w:w="1971" w:type="pct"/>
            <w:shd w:val="clear" w:color="auto" w:fill="auto"/>
          </w:tcPr>
          <w:p w14:paraId="02082343">
            <w:pPr>
              <w:pStyle w:val="102"/>
            </w:pPr>
            <w:r>
              <w:rPr>
                <w:rFonts w:hint="eastAsia"/>
              </w:rPr>
              <w:t>Temporary redirection.</w:t>
            </w:r>
          </w:p>
          <w:p w14:paraId="0D3D7FFC">
            <w:pPr>
              <w:pStyle w:val="102"/>
            </w:pPr>
          </w:p>
          <w:p w14:paraId="0B639455">
            <w:pPr>
              <w:pStyle w:val="102"/>
            </w:pPr>
            <w:r>
              <w:rPr>
                <w:rFonts w:hint="eastAsia"/>
              </w:rPr>
              <w:t>The response shall include a Location header field containing an alternative URI of the resource located in an alternative MSGin5G Message Gateway.</w:t>
            </w:r>
          </w:p>
          <w:p w14:paraId="063E4AAE">
            <w:pPr>
              <w:pStyle w:val="102"/>
            </w:pPr>
          </w:p>
          <w:p w14:paraId="1EC39636">
            <w:pPr>
              <w:pStyle w:val="102"/>
            </w:pPr>
            <w:r>
              <w:rPr>
                <w:rFonts w:hint="eastAsia"/>
              </w:rPr>
              <w:t>Redirection handling is described in clause 5.2.10 of 3GPP TS 29.122 [24].</w:t>
            </w:r>
          </w:p>
        </w:tc>
      </w:tr>
      <w:tr w14:paraId="4CDDD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FB82BC8">
            <w:pPr>
              <w:pStyle w:val="102"/>
            </w:pPr>
            <w:r>
              <w:t>n/a</w:t>
            </w:r>
          </w:p>
        </w:tc>
        <w:tc>
          <w:tcPr>
            <w:tcW w:w="498" w:type="pct"/>
          </w:tcPr>
          <w:p w14:paraId="57749EFA">
            <w:pPr>
              <w:pStyle w:val="104"/>
            </w:pPr>
          </w:p>
        </w:tc>
        <w:tc>
          <w:tcPr>
            <w:tcW w:w="737" w:type="pct"/>
          </w:tcPr>
          <w:p w14:paraId="3003B875">
            <w:pPr>
              <w:pStyle w:val="102"/>
            </w:pPr>
          </w:p>
        </w:tc>
        <w:tc>
          <w:tcPr>
            <w:tcW w:w="966" w:type="pct"/>
          </w:tcPr>
          <w:p w14:paraId="19C83FF7">
            <w:pPr>
              <w:pStyle w:val="102"/>
            </w:pPr>
            <w:r>
              <w:rPr>
                <w:rFonts w:hint="eastAsia"/>
              </w:rPr>
              <w:t>308 Permanent Redirect</w:t>
            </w:r>
          </w:p>
        </w:tc>
        <w:tc>
          <w:tcPr>
            <w:tcW w:w="1971" w:type="pct"/>
            <w:shd w:val="clear" w:color="auto" w:fill="auto"/>
          </w:tcPr>
          <w:p w14:paraId="324AA9F1">
            <w:pPr>
              <w:pStyle w:val="102"/>
            </w:pPr>
            <w:r>
              <w:rPr>
                <w:rFonts w:hint="eastAsia"/>
              </w:rPr>
              <w:t>Permanent redirection.</w:t>
            </w:r>
          </w:p>
          <w:p w14:paraId="756659C4">
            <w:pPr>
              <w:pStyle w:val="102"/>
            </w:pPr>
          </w:p>
          <w:p w14:paraId="728E9E86">
            <w:pPr>
              <w:pStyle w:val="102"/>
            </w:pPr>
            <w:r>
              <w:rPr>
                <w:rFonts w:hint="eastAsia"/>
              </w:rPr>
              <w:t>The response shall include a Location header field containing an alternative URI of the resource located in an alternative MSGin5G Message Gateway.</w:t>
            </w:r>
          </w:p>
          <w:p w14:paraId="6464714A">
            <w:pPr>
              <w:pStyle w:val="102"/>
            </w:pPr>
          </w:p>
          <w:p w14:paraId="7C5B1266">
            <w:pPr>
              <w:pStyle w:val="102"/>
            </w:pPr>
            <w:r>
              <w:rPr>
                <w:rFonts w:hint="eastAsia"/>
              </w:rPr>
              <w:t>Redirection handling is described in clause 5.2.10 of 3GPP TS 29.122 [24].</w:t>
            </w:r>
          </w:p>
        </w:tc>
      </w:tr>
      <w:tr w14:paraId="33F3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4888219">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bookmarkStart w:id="1178" w:name="_Toc96996789"/>
      <w:bookmarkStart w:id="1179" w:name="_Toc93879055"/>
    </w:p>
    <w:p w14:paraId="51893799">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6F448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826CC77">
            <w:pPr>
              <w:pStyle w:val="103"/>
            </w:pPr>
            <w:r>
              <w:t>Name</w:t>
            </w:r>
          </w:p>
        </w:tc>
        <w:tc>
          <w:tcPr>
            <w:tcW w:w="732" w:type="pct"/>
            <w:shd w:val="clear" w:color="auto" w:fill="C0C0C0"/>
            <w:vAlign w:val="center"/>
          </w:tcPr>
          <w:p w14:paraId="237EA994">
            <w:pPr>
              <w:pStyle w:val="103"/>
            </w:pPr>
            <w:r>
              <w:t>Data type</w:t>
            </w:r>
          </w:p>
        </w:tc>
        <w:tc>
          <w:tcPr>
            <w:tcW w:w="217" w:type="pct"/>
            <w:shd w:val="clear" w:color="auto" w:fill="C0C0C0"/>
            <w:vAlign w:val="center"/>
          </w:tcPr>
          <w:p w14:paraId="4D3C5D05">
            <w:pPr>
              <w:pStyle w:val="103"/>
            </w:pPr>
            <w:r>
              <w:t>P</w:t>
            </w:r>
          </w:p>
        </w:tc>
        <w:tc>
          <w:tcPr>
            <w:tcW w:w="581" w:type="pct"/>
            <w:shd w:val="clear" w:color="auto" w:fill="C0C0C0"/>
            <w:vAlign w:val="center"/>
          </w:tcPr>
          <w:p w14:paraId="1FC962E2">
            <w:pPr>
              <w:pStyle w:val="103"/>
            </w:pPr>
            <w:r>
              <w:t>Cardinality</w:t>
            </w:r>
          </w:p>
        </w:tc>
        <w:tc>
          <w:tcPr>
            <w:tcW w:w="2645" w:type="pct"/>
            <w:shd w:val="clear" w:color="auto" w:fill="C0C0C0"/>
            <w:vAlign w:val="center"/>
          </w:tcPr>
          <w:p w14:paraId="0BE33852">
            <w:pPr>
              <w:pStyle w:val="103"/>
            </w:pPr>
            <w:r>
              <w:t>Description</w:t>
            </w:r>
          </w:p>
        </w:tc>
      </w:tr>
      <w:tr w14:paraId="446E4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48C597E">
            <w:pPr>
              <w:pStyle w:val="102"/>
            </w:pPr>
            <w:r>
              <w:t>Location</w:t>
            </w:r>
          </w:p>
        </w:tc>
        <w:tc>
          <w:tcPr>
            <w:tcW w:w="732" w:type="pct"/>
            <w:vAlign w:val="center"/>
          </w:tcPr>
          <w:p w14:paraId="1751F7F7">
            <w:pPr>
              <w:pStyle w:val="102"/>
            </w:pPr>
            <w:r>
              <w:t>string</w:t>
            </w:r>
          </w:p>
        </w:tc>
        <w:tc>
          <w:tcPr>
            <w:tcW w:w="217" w:type="pct"/>
            <w:vAlign w:val="center"/>
          </w:tcPr>
          <w:p w14:paraId="3EA27341">
            <w:pPr>
              <w:pStyle w:val="104"/>
            </w:pPr>
            <w:r>
              <w:t>M</w:t>
            </w:r>
          </w:p>
        </w:tc>
        <w:tc>
          <w:tcPr>
            <w:tcW w:w="581" w:type="pct"/>
            <w:vAlign w:val="center"/>
          </w:tcPr>
          <w:p w14:paraId="792C6B1D">
            <w:pPr>
              <w:pStyle w:val="104"/>
            </w:pPr>
            <w:r>
              <w:t>1</w:t>
            </w:r>
          </w:p>
        </w:tc>
        <w:tc>
          <w:tcPr>
            <w:tcW w:w="2645" w:type="pct"/>
            <w:shd w:val="clear" w:color="auto" w:fill="auto"/>
            <w:vAlign w:val="center"/>
          </w:tcPr>
          <w:p w14:paraId="381623F5">
            <w:pPr>
              <w:pStyle w:val="102"/>
            </w:pPr>
            <w:r>
              <w:t xml:space="preserve">Contains an alternative URI of the resource located in an alternative </w:t>
            </w:r>
            <w:r>
              <w:rPr>
                <w:lang w:eastAsia="zh-CN"/>
              </w:rPr>
              <w:t>MSGin5G Message Gateway</w:t>
            </w:r>
            <w:r>
              <w:t>.</w:t>
            </w:r>
          </w:p>
        </w:tc>
      </w:tr>
    </w:tbl>
    <w:p w14:paraId="54D58601"/>
    <w:p w14:paraId="1E82AEA7">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7A0C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7311CA">
            <w:pPr>
              <w:pStyle w:val="103"/>
            </w:pPr>
            <w:r>
              <w:t>Name</w:t>
            </w:r>
          </w:p>
        </w:tc>
        <w:tc>
          <w:tcPr>
            <w:tcW w:w="732" w:type="pct"/>
            <w:shd w:val="clear" w:color="auto" w:fill="C0C0C0"/>
            <w:vAlign w:val="center"/>
          </w:tcPr>
          <w:p w14:paraId="577E330B">
            <w:pPr>
              <w:pStyle w:val="103"/>
            </w:pPr>
            <w:r>
              <w:t>Data type</w:t>
            </w:r>
          </w:p>
        </w:tc>
        <w:tc>
          <w:tcPr>
            <w:tcW w:w="217" w:type="pct"/>
            <w:shd w:val="clear" w:color="auto" w:fill="C0C0C0"/>
            <w:vAlign w:val="center"/>
          </w:tcPr>
          <w:p w14:paraId="1F7923D6">
            <w:pPr>
              <w:pStyle w:val="103"/>
            </w:pPr>
            <w:r>
              <w:t>P</w:t>
            </w:r>
          </w:p>
        </w:tc>
        <w:tc>
          <w:tcPr>
            <w:tcW w:w="581" w:type="pct"/>
            <w:shd w:val="clear" w:color="auto" w:fill="C0C0C0"/>
            <w:vAlign w:val="center"/>
          </w:tcPr>
          <w:p w14:paraId="05607F5E">
            <w:pPr>
              <w:pStyle w:val="103"/>
            </w:pPr>
            <w:r>
              <w:t>Cardinality</w:t>
            </w:r>
          </w:p>
        </w:tc>
        <w:tc>
          <w:tcPr>
            <w:tcW w:w="2645" w:type="pct"/>
            <w:shd w:val="clear" w:color="auto" w:fill="C0C0C0"/>
            <w:vAlign w:val="center"/>
          </w:tcPr>
          <w:p w14:paraId="6202FC95">
            <w:pPr>
              <w:pStyle w:val="103"/>
            </w:pPr>
            <w:r>
              <w:t>Description</w:t>
            </w:r>
          </w:p>
        </w:tc>
      </w:tr>
      <w:tr w14:paraId="2F3DD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EC89135">
            <w:pPr>
              <w:pStyle w:val="102"/>
            </w:pPr>
            <w:r>
              <w:t>Location</w:t>
            </w:r>
          </w:p>
        </w:tc>
        <w:tc>
          <w:tcPr>
            <w:tcW w:w="732" w:type="pct"/>
            <w:vAlign w:val="center"/>
          </w:tcPr>
          <w:p w14:paraId="4F7795EA">
            <w:pPr>
              <w:pStyle w:val="102"/>
            </w:pPr>
            <w:r>
              <w:t>string</w:t>
            </w:r>
          </w:p>
        </w:tc>
        <w:tc>
          <w:tcPr>
            <w:tcW w:w="217" w:type="pct"/>
            <w:vAlign w:val="center"/>
          </w:tcPr>
          <w:p w14:paraId="39BF0EEB">
            <w:pPr>
              <w:pStyle w:val="104"/>
            </w:pPr>
            <w:r>
              <w:t>M</w:t>
            </w:r>
          </w:p>
        </w:tc>
        <w:tc>
          <w:tcPr>
            <w:tcW w:w="581" w:type="pct"/>
            <w:vAlign w:val="center"/>
          </w:tcPr>
          <w:p w14:paraId="71AC3033">
            <w:pPr>
              <w:pStyle w:val="104"/>
            </w:pPr>
            <w:r>
              <w:t>1</w:t>
            </w:r>
          </w:p>
        </w:tc>
        <w:tc>
          <w:tcPr>
            <w:tcW w:w="2645" w:type="pct"/>
            <w:shd w:val="clear" w:color="auto" w:fill="auto"/>
            <w:vAlign w:val="center"/>
          </w:tcPr>
          <w:p w14:paraId="75C204C4">
            <w:pPr>
              <w:pStyle w:val="102"/>
            </w:pPr>
            <w:r>
              <w:t xml:space="preserve">Contains an alternative URI of the resource located in an alternative </w:t>
            </w:r>
            <w:r>
              <w:rPr>
                <w:lang w:eastAsia="zh-CN"/>
              </w:rPr>
              <w:t>MSGin5G Message Gateway</w:t>
            </w:r>
            <w:r>
              <w:t>.</w:t>
            </w:r>
          </w:p>
        </w:tc>
      </w:tr>
    </w:tbl>
    <w:p w14:paraId="727987CD"/>
    <w:p w14:paraId="3B5BB3B7">
      <w:pPr>
        <w:pStyle w:val="6"/>
      </w:pPr>
      <w:bookmarkStart w:id="1180" w:name="_Toc97197195"/>
      <w:bookmarkStart w:id="1181" w:name="_Toc185509451"/>
      <w:r>
        <w:t>9.1.3.3</w:t>
      </w:r>
      <w:r>
        <w:tab/>
      </w:r>
      <w:r>
        <w:t>Operation: deliver-report</w:t>
      </w:r>
      <w:bookmarkEnd w:id="1178"/>
      <w:bookmarkEnd w:id="1179"/>
      <w:bookmarkEnd w:id="1180"/>
      <w:bookmarkEnd w:id="1181"/>
    </w:p>
    <w:p w14:paraId="480A5137">
      <w:pPr>
        <w:pStyle w:val="7"/>
      </w:pPr>
      <w:bookmarkStart w:id="1182" w:name="_Toc96996790"/>
      <w:bookmarkStart w:id="1183" w:name="_Toc93879056"/>
      <w:bookmarkStart w:id="1184" w:name="_Toc185509452"/>
      <w:bookmarkStart w:id="1185" w:name="_Toc97197196"/>
      <w:r>
        <w:t>9.1.3.3.1</w:t>
      </w:r>
      <w:r>
        <w:tab/>
      </w:r>
      <w:r>
        <w:t>Description</w:t>
      </w:r>
      <w:bookmarkEnd w:id="1182"/>
      <w:bookmarkEnd w:id="1183"/>
      <w:bookmarkEnd w:id="1184"/>
      <w:bookmarkEnd w:id="1185"/>
    </w:p>
    <w:p w14:paraId="4EDA8DBC">
      <w:pPr>
        <w:rPr>
          <w:lang w:eastAsia="zh-CN"/>
        </w:rPr>
      </w:pPr>
      <w:r>
        <w:rPr>
          <w:lang w:eastAsia="zh-CN"/>
        </w:rPr>
        <w:t>This operation is used by the MSGin5G Server to deliver status report to a given Legacy 3GPP Message Gateway.</w:t>
      </w:r>
      <w:bookmarkStart w:id="1186" w:name="_Toc93879057"/>
    </w:p>
    <w:p w14:paraId="317C4E93">
      <w:pPr>
        <w:pStyle w:val="7"/>
      </w:pPr>
      <w:bookmarkStart w:id="1187" w:name="_Toc185509453"/>
      <w:bookmarkStart w:id="1188" w:name="_Toc97197197"/>
      <w:bookmarkStart w:id="1189" w:name="_Toc96996791"/>
      <w:r>
        <w:t>9.1.3.3.2</w:t>
      </w:r>
      <w:r>
        <w:tab/>
      </w:r>
      <w:r>
        <w:t>Operation Definition</w:t>
      </w:r>
      <w:bookmarkEnd w:id="1186"/>
      <w:bookmarkEnd w:id="1187"/>
      <w:bookmarkEnd w:id="1188"/>
      <w:bookmarkEnd w:id="1189"/>
    </w:p>
    <w:p w14:paraId="08DF18C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A52EE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42F590E">
            <w:pPr>
              <w:pStyle w:val="103"/>
            </w:pPr>
            <w:r>
              <w:t>Data type</w:t>
            </w:r>
          </w:p>
        </w:tc>
        <w:tc>
          <w:tcPr>
            <w:tcW w:w="518" w:type="dxa"/>
            <w:tcBorders>
              <w:bottom w:val="single" w:color="auto" w:sz="6" w:space="0"/>
            </w:tcBorders>
            <w:shd w:val="clear" w:color="auto" w:fill="C0C0C0"/>
          </w:tcPr>
          <w:p w14:paraId="17783D70">
            <w:pPr>
              <w:pStyle w:val="103"/>
            </w:pPr>
            <w:r>
              <w:t>P</w:t>
            </w:r>
          </w:p>
        </w:tc>
        <w:tc>
          <w:tcPr>
            <w:tcW w:w="2268" w:type="dxa"/>
            <w:tcBorders>
              <w:bottom w:val="single" w:color="auto" w:sz="6" w:space="0"/>
            </w:tcBorders>
            <w:shd w:val="clear" w:color="auto" w:fill="C0C0C0"/>
          </w:tcPr>
          <w:p w14:paraId="7AD9B2DF">
            <w:pPr>
              <w:pStyle w:val="103"/>
            </w:pPr>
            <w:r>
              <w:t>Cardinality</w:t>
            </w:r>
          </w:p>
        </w:tc>
        <w:tc>
          <w:tcPr>
            <w:tcW w:w="5239" w:type="dxa"/>
            <w:tcBorders>
              <w:bottom w:val="single" w:color="auto" w:sz="6" w:space="0"/>
            </w:tcBorders>
            <w:shd w:val="clear" w:color="auto" w:fill="C0C0C0"/>
            <w:vAlign w:val="center"/>
          </w:tcPr>
          <w:p w14:paraId="0CB01644">
            <w:pPr>
              <w:pStyle w:val="103"/>
            </w:pPr>
            <w:r>
              <w:t>Description</w:t>
            </w:r>
          </w:p>
        </w:tc>
      </w:tr>
      <w:tr w14:paraId="575D8FA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AA47A66">
            <w:pPr>
              <w:pStyle w:val="102"/>
            </w:pPr>
            <w:r>
              <w:t>DeliveryStatusReport</w:t>
            </w:r>
          </w:p>
        </w:tc>
        <w:tc>
          <w:tcPr>
            <w:tcW w:w="518" w:type="dxa"/>
            <w:tcBorders>
              <w:top w:val="single" w:color="auto" w:sz="6" w:space="0"/>
            </w:tcBorders>
          </w:tcPr>
          <w:p w14:paraId="52F86A67">
            <w:pPr>
              <w:pStyle w:val="104"/>
            </w:pPr>
            <w:r>
              <w:t>M</w:t>
            </w:r>
          </w:p>
        </w:tc>
        <w:tc>
          <w:tcPr>
            <w:tcW w:w="2268" w:type="dxa"/>
            <w:tcBorders>
              <w:top w:val="single" w:color="auto" w:sz="6" w:space="0"/>
            </w:tcBorders>
          </w:tcPr>
          <w:p w14:paraId="1F16D8F9">
            <w:pPr>
              <w:pStyle w:val="102"/>
            </w:pPr>
            <w:r>
              <w:t>1</w:t>
            </w:r>
          </w:p>
        </w:tc>
        <w:tc>
          <w:tcPr>
            <w:tcW w:w="5239" w:type="dxa"/>
            <w:tcBorders>
              <w:top w:val="single" w:color="auto" w:sz="6" w:space="0"/>
            </w:tcBorders>
            <w:shd w:val="clear" w:color="auto" w:fill="auto"/>
          </w:tcPr>
          <w:p w14:paraId="4A8E7CFB">
            <w:pPr>
              <w:pStyle w:val="102"/>
            </w:pPr>
            <w:r>
              <w:t>Represents the data to be used for MSGin5G Server to deliver status report.</w:t>
            </w:r>
          </w:p>
        </w:tc>
      </w:tr>
    </w:tbl>
    <w:p w14:paraId="3B5E18FF">
      <w:pPr>
        <w:rPr>
          <w:lang w:eastAsia="zh-CN"/>
        </w:rPr>
      </w:pPr>
    </w:p>
    <w:p w14:paraId="23F1C21C">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46ED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B06CFD">
            <w:pPr>
              <w:pStyle w:val="103"/>
            </w:pPr>
            <w:r>
              <w:t>Data type</w:t>
            </w:r>
          </w:p>
        </w:tc>
        <w:tc>
          <w:tcPr>
            <w:tcW w:w="498" w:type="pct"/>
            <w:shd w:val="clear" w:color="auto" w:fill="C0C0C0"/>
          </w:tcPr>
          <w:p w14:paraId="6751DDF4">
            <w:pPr>
              <w:pStyle w:val="103"/>
            </w:pPr>
            <w:r>
              <w:t>P</w:t>
            </w:r>
          </w:p>
        </w:tc>
        <w:tc>
          <w:tcPr>
            <w:tcW w:w="737" w:type="pct"/>
            <w:shd w:val="clear" w:color="auto" w:fill="C0C0C0"/>
          </w:tcPr>
          <w:p w14:paraId="4ABCD4BF">
            <w:pPr>
              <w:pStyle w:val="103"/>
            </w:pPr>
            <w:r>
              <w:t>Cardinality</w:t>
            </w:r>
          </w:p>
        </w:tc>
        <w:tc>
          <w:tcPr>
            <w:tcW w:w="966" w:type="pct"/>
            <w:shd w:val="clear" w:color="auto" w:fill="C0C0C0"/>
          </w:tcPr>
          <w:p w14:paraId="493A8DEF">
            <w:pPr>
              <w:pStyle w:val="103"/>
            </w:pPr>
            <w:r>
              <w:t>Response</w:t>
            </w:r>
          </w:p>
          <w:p w14:paraId="6663EEE7">
            <w:pPr>
              <w:pStyle w:val="103"/>
            </w:pPr>
            <w:r>
              <w:t>codes</w:t>
            </w:r>
          </w:p>
        </w:tc>
        <w:tc>
          <w:tcPr>
            <w:tcW w:w="1971" w:type="pct"/>
            <w:shd w:val="clear" w:color="auto" w:fill="C0C0C0"/>
          </w:tcPr>
          <w:p w14:paraId="22D0EF08">
            <w:pPr>
              <w:pStyle w:val="103"/>
            </w:pPr>
            <w:r>
              <w:t>Description</w:t>
            </w:r>
          </w:p>
        </w:tc>
      </w:tr>
      <w:tr w14:paraId="20C95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BD27C55">
            <w:pPr>
              <w:pStyle w:val="102"/>
            </w:pPr>
            <w:r>
              <w:t>n/a</w:t>
            </w:r>
          </w:p>
        </w:tc>
        <w:tc>
          <w:tcPr>
            <w:tcW w:w="498" w:type="pct"/>
          </w:tcPr>
          <w:p w14:paraId="04F8C3D7">
            <w:pPr>
              <w:pStyle w:val="104"/>
            </w:pPr>
          </w:p>
        </w:tc>
        <w:tc>
          <w:tcPr>
            <w:tcW w:w="737" w:type="pct"/>
          </w:tcPr>
          <w:p w14:paraId="567DC56D">
            <w:pPr>
              <w:pStyle w:val="102"/>
            </w:pPr>
          </w:p>
        </w:tc>
        <w:tc>
          <w:tcPr>
            <w:tcW w:w="966" w:type="pct"/>
          </w:tcPr>
          <w:p w14:paraId="320BDAE3">
            <w:pPr>
              <w:pStyle w:val="102"/>
            </w:pPr>
            <w:r>
              <w:t>204 No Content</w:t>
            </w:r>
          </w:p>
        </w:tc>
        <w:tc>
          <w:tcPr>
            <w:tcW w:w="1971" w:type="pct"/>
            <w:shd w:val="clear" w:color="auto" w:fill="auto"/>
          </w:tcPr>
          <w:p w14:paraId="0BD90CB6">
            <w:pPr>
              <w:pStyle w:val="102"/>
            </w:pPr>
            <w:r>
              <w:t>The status report is Delivered successfully.</w:t>
            </w:r>
          </w:p>
        </w:tc>
      </w:tr>
      <w:tr w14:paraId="41BBD9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4A155D">
            <w:pPr>
              <w:pStyle w:val="102"/>
            </w:pPr>
            <w:r>
              <w:t>n/a</w:t>
            </w:r>
          </w:p>
        </w:tc>
        <w:tc>
          <w:tcPr>
            <w:tcW w:w="498" w:type="pct"/>
          </w:tcPr>
          <w:p w14:paraId="20227365">
            <w:pPr>
              <w:pStyle w:val="104"/>
            </w:pPr>
          </w:p>
        </w:tc>
        <w:tc>
          <w:tcPr>
            <w:tcW w:w="737" w:type="pct"/>
          </w:tcPr>
          <w:p w14:paraId="64B19EAA">
            <w:pPr>
              <w:pStyle w:val="102"/>
            </w:pPr>
          </w:p>
        </w:tc>
        <w:tc>
          <w:tcPr>
            <w:tcW w:w="966" w:type="pct"/>
          </w:tcPr>
          <w:p w14:paraId="0D20C9B6">
            <w:pPr>
              <w:pStyle w:val="102"/>
            </w:pPr>
            <w:r>
              <w:rPr>
                <w:rFonts w:hint="eastAsia"/>
              </w:rPr>
              <w:t>307 Temporary Redirect</w:t>
            </w:r>
          </w:p>
        </w:tc>
        <w:tc>
          <w:tcPr>
            <w:tcW w:w="1971" w:type="pct"/>
            <w:shd w:val="clear" w:color="auto" w:fill="auto"/>
          </w:tcPr>
          <w:p w14:paraId="3DE6F873">
            <w:pPr>
              <w:pStyle w:val="102"/>
            </w:pPr>
            <w:r>
              <w:rPr>
                <w:rFonts w:hint="eastAsia"/>
              </w:rPr>
              <w:t>Temporary redirection.</w:t>
            </w:r>
          </w:p>
          <w:p w14:paraId="60D6297E">
            <w:pPr>
              <w:pStyle w:val="102"/>
            </w:pPr>
          </w:p>
          <w:p w14:paraId="1302BF30">
            <w:pPr>
              <w:pStyle w:val="102"/>
            </w:pPr>
            <w:r>
              <w:rPr>
                <w:rFonts w:hint="eastAsia"/>
              </w:rPr>
              <w:t>The response shall include a Location header field containing an alternative URI of the resource located in an alternative MSGin5G Message Gateway.</w:t>
            </w:r>
          </w:p>
          <w:p w14:paraId="6B6D43F1">
            <w:pPr>
              <w:pStyle w:val="102"/>
            </w:pPr>
          </w:p>
          <w:p w14:paraId="59D45488">
            <w:pPr>
              <w:pStyle w:val="102"/>
            </w:pPr>
            <w:r>
              <w:rPr>
                <w:rFonts w:hint="eastAsia"/>
              </w:rPr>
              <w:t>Redirection handling is described in clause 5.2.10 of 3GPP TS 29.122 [24].</w:t>
            </w:r>
          </w:p>
        </w:tc>
      </w:tr>
      <w:tr w14:paraId="14560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E92B84B">
            <w:pPr>
              <w:pStyle w:val="102"/>
            </w:pPr>
            <w:r>
              <w:t>n/a</w:t>
            </w:r>
          </w:p>
        </w:tc>
        <w:tc>
          <w:tcPr>
            <w:tcW w:w="498" w:type="pct"/>
          </w:tcPr>
          <w:p w14:paraId="3DB4FE12">
            <w:pPr>
              <w:pStyle w:val="104"/>
            </w:pPr>
          </w:p>
        </w:tc>
        <w:tc>
          <w:tcPr>
            <w:tcW w:w="737" w:type="pct"/>
          </w:tcPr>
          <w:p w14:paraId="6383D6CC">
            <w:pPr>
              <w:pStyle w:val="102"/>
            </w:pPr>
          </w:p>
        </w:tc>
        <w:tc>
          <w:tcPr>
            <w:tcW w:w="966" w:type="pct"/>
          </w:tcPr>
          <w:p w14:paraId="53D43D47">
            <w:pPr>
              <w:pStyle w:val="102"/>
            </w:pPr>
            <w:r>
              <w:rPr>
                <w:rFonts w:hint="eastAsia"/>
              </w:rPr>
              <w:t>308 Permanent Redirect</w:t>
            </w:r>
          </w:p>
        </w:tc>
        <w:tc>
          <w:tcPr>
            <w:tcW w:w="1971" w:type="pct"/>
            <w:shd w:val="clear" w:color="auto" w:fill="auto"/>
          </w:tcPr>
          <w:p w14:paraId="103FBF96">
            <w:pPr>
              <w:pStyle w:val="102"/>
            </w:pPr>
            <w:r>
              <w:rPr>
                <w:rFonts w:hint="eastAsia"/>
              </w:rPr>
              <w:t>Permanent redirection.</w:t>
            </w:r>
          </w:p>
          <w:p w14:paraId="78A59B74">
            <w:pPr>
              <w:pStyle w:val="102"/>
            </w:pPr>
          </w:p>
          <w:p w14:paraId="0449B9AA">
            <w:pPr>
              <w:pStyle w:val="102"/>
            </w:pPr>
            <w:r>
              <w:rPr>
                <w:rFonts w:hint="eastAsia"/>
              </w:rPr>
              <w:t>The response shall include a Location header field containing an alternative URI of the resource located in an alternative MSGin5G Message Gateway.</w:t>
            </w:r>
          </w:p>
          <w:p w14:paraId="1B646070">
            <w:pPr>
              <w:pStyle w:val="102"/>
            </w:pPr>
          </w:p>
          <w:p w14:paraId="74D46C92">
            <w:pPr>
              <w:pStyle w:val="102"/>
            </w:pPr>
            <w:r>
              <w:rPr>
                <w:rFonts w:hint="eastAsia"/>
              </w:rPr>
              <w:t>Redirection handling is described in clause 5.2.10 of 3GPP TS 29.122 [24].</w:t>
            </w:r>
          </w:p>
        </w:tc>
      </w:tr>
      <w:tr w14:paraId="473D54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42E81F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pPr>
        <w:rPr>
          <w:lang w:eastAsia="zh-CN"/>
        </w:rPr>
      </w:pPr>
    </w:p>
    <w:p w14:paraId="3AF7AC9A">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5DBC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4AA5618B">
            <w:pPr>
              <w:pStyle w:val="103"/>
            </w:pPr>
            <w:r>
              <w:t>Name</w:t>
            </w:r>
          </w:p>
        </w:tc>
        <w:tc>
          <w:tcPr>
            <w:tcW w:w="732" w:type="pct"/>
            <w:shd w:val="clear" w:color="auto" w:fill="C0C0C0"/>
            <w:vAlign w:val="center"/>
          </w:tcPr>
          <w:p w14:paraId="459BE3EB">
            <w:pPr>
              <w:pStyle w:val="103"/>
            </w:pPr>
            <w:r>
              <w:t>Data type</w:t>
            </w:r>
          </w:p>
        </w:tc>
        <w:tc>
          <w:tcPr>
            <w:tcW w:w="217" w:type="pct"/>
            <w:shd w:val="clear" w:color="auto" w:fill="C0C0C0"/>
            <w:vAlign w:val="center"/>
          </w:tcPr>
          <w:p w14:paraId="088380B9">
            <w:pPr>
              <w:pStyle w:val="103"/>
            </w:pPr>
            <w:r>
              <w:t>P</w:t>
            </w:r>
          </w:p>
        </w:tc>
        <w:tc>
          <w:tcPr>
            <w:tcW w:w="581" w:type="pct"/>
            <w:shd w:val="clear" w:color="auto" w:fill="C0C0C0"/>
            <w:vAlign w:val="center"/>
          </w:tcPr>
          <w:p w14:paraId="37EDDE39">
            <w:pPr>
              <w:pStyle w:val="103"/>
            </w:pPr>
            <w:r>
              <w:t>Cardinality</w:t>
            </w:r>
          </w:p>
        </w:tc>
        <w:tc>
          <w:tcPr>
            <w:tcW w:w="2645" w:type="pct"/>
            <w:shd w:val="clear" w:color="auto" w:fill="C0C0C0"/>
            <w:vAlign w:val="center"/>
          </w:tcPr>
          <w:p w14:paraId="3B730035">
            <w:pPr>
              <w:pStyle w:val="103"/>
            </w:pPr>
            <w:r>
              <w:t>Description</w:t>
            </w:r>
          </w:p>
        </w:tc>
      </w:tr>
      <w:tr w14:paraId="762E0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701BE3">
            <w:pPr>
              <w:pStyle w:val="102"/>
            </w:pPr>
            <w:r>
              <w:t>Location</w:t>
            </w:r>
          </w:p>
        </w:tc>
        <w:tc>
          <w:tcPr>
            <w:tcW w:w="732" w:type="pct"/>
            <w:vAlign w:val="center"/>
          </w:tcPr>
          <w:p w14:paraId="59EA945A">
            <w:pPr>
              <w:pStyle w:val="102"/>
            </w:pPr>
            <w:r>
              <w:t>string</w:t>
            </w:r>
          </w:p>
        </w:tc>
        <w:tc>
          <w:tcPr>
            <w:tcW w:w="217" w:type="pct"/>
            <w:vAlign w:val="center"/>
          </w:tcPr>
          <w:p w14:paraId="174A2613">
            <w:pPr>
              <w:pStyle w:val="104"/>
            </w:pPr>
            <w:r>
              <w:t>M</w:t>
            </w:r>
          </w:p>
        </w:tc>
        <w:tc>
          <w:tcPr>
            <w:tcW w:w="581" w:type="pct"/>
            <w:vAlign w:val="center"/>
          </w:tcPr>
          <w:p w14:paraId="12A37787">
            <w:pPr>
              <w:pStyle w:val="104"/>
            </w:pPr>
            <w:r>
              <w:t>1</w:t>
            </w:r>
          </w:p>
        </w:tc>
        <w:tc>
          <w:tcPr>
            <w:tcW w:w="2645" w:type="pct"/>
            <w:shd w:val="clear" w:color="auto" w:fill="auto"/>
            <w:vAlign w:val="center"/>
          </w:tcPr>
          <w:p w14:paraId="242D3A9B">
            <w:pPr>
              <w:pStyle w:val="102"/>
            </w:pPr>
            <w:r>
              <w:t xml:space="preserve">Contains an alternative URI of the resource located in an alternative </w:t>
            </w:r>
            <w:r>
              <w:rPr>
                <w:lang w:eastAsia="zh-CN"/>
              </w:rPr>
              <w:t>MSGin5G Message Gateway</w:t>
            </w:r>
            <w:r>
              <w:t>.</w:t>
            </w:r>
          </w:p>
        </w:tc>
      </w:tr>
    </w:tbl>
    <w:p w14:paraId="5EE2A65F"/>
    <w:p w14:paraId="38156181">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9AD42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74A6749">
            <w:pPr>
              <w:pStyle w:val="103"/>
            </w:pPr>
            <w:r>
              <w:t>Name</w:t>
            </w:r>
          </w:p>
        </w:tc>
        <w:tc>
          <w:tcPr>
            <w:tcW w:w="732" w:type="pct"/>
            <w:shd w:val="clear" w:color="auto" w:fill="C0C0C0"/>
            <w:vAlign w:val="center"/>
          </w:tcPr>
          <w:p w14:paraId="6C6911B1">
            <w:pPr>
              <w:pStyle w:val="103"/>
            </w:pPr>
            <w:r>
              <w:t>Data type</w:t>
            </w:r>
          </w:p>
        </w:tc>
        <w:tc>
          <w:tcPr>
            <w:tcW w:w="217" w:type="pct"/>
            <w:shd w:val="clear" w:color="auto" w:fill="C0C0C0"/>
            <w:vAlign w:val="center"/>
          </w:tcPr>
          <w:p w14:paraId="15D899A8">
            <w:pPr>
              <w:pStyle w:val="103"/>
            </w:pPr>
            <w:r>
              <w:t>P</w:t>
            </w:r>
          </w:p>
        </w:tc>
        <w:tc>
          <w:tcPr>
            <w:tcW w:w="581" w:type="pct"/>
            <w:shd w:val="clear" w:color="auto" w:fill="C0C0C0"/>
            <w:vAlign w:val="center"/>
          </w:tcPr>
          <w:p w14:paraId="318B7A4E">
            <w:pPr>
              <w:pStyle w:val="103"/>
            </w:pPr>
            <w:r>
              <w:t>Cardinality</w:t>
            </w:r>
          </w:p>
        </w:tc>
        <w:tc>
          <w:tcPr>
            <w:tcW w:w="2645" w:type="pct"/>
            <w:shd w:val="clear" w:color="auto" w:fill="C0C0C0"/>
            <w:vAlign w:val="center"/>
          </w:tcPr>
          <w:p w14:paraId="4EDFC59F">
            <w:pPr>
              <w:pStyle w:val="103"/>
            </w:pPr>
            <w:r>
              <w:t>Description</w:t>
            </w:r>
          </w:p>
        </w:tc>
      </w:tr>
      <w:tr w14:paraId="4DDDA2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6EE241F">
            <w:pPr>
              <w:pStyle w:val="102"/>
            </w:pPr>
            <w:r>
              <w:t>Location</w:t>
            </w:r>
          </w:p>
        </w:tc>
        <w:tc>
          <w:tcPr>
            <w:tcW w:w="732" w:type="pct"/>
            <w:vAlign w:val="center"/>
          </w:tcPr>
          <w:p w14:paraId="78EC6371">
            <w:pPr>
              <w:pStyle w:val="102"/>
            </w:pPr>
            <w:r>
              <w:t>string</w:t>
            </w:r>
          </w:p>
        </w:tc>
        <w:tc>
          <w:tcPr>
            <w:tcW w:w="217" w:type="pct"/>
            <w:vAlign w:val="center"/>
          </w:tcPr>
          <w:p w14:paraId="1FAFF05F">
            <w:pPr>
              <w:pStyle w:val="104"/>
            </w:pPr>
            <w:r>
              <w:t>M</w:t>
            </w:r>
          </w:p>
        </w:tc>
        <w:tc>
          <w:tcPr>
            <w:tcW w:w="581" w:type="pct"/>
            <w:vAlign w:val="center"/>
          </w:tcPr>
          <w:p w14:paraId="3BA52BFA">
            <w:pPr>
              <w:pStyle w:val="104"/>
            </w:pPr>
            <w:r>
              <w:t>1</w:t>
            </w:r>
          </w:p>
        </w:tc>
        <w:tc>
          <w:tcPr>
            <w:tcW w:w="2645" w:type="pct"/>
            <w:shd w:val="clear" w:color="auto" w:fill="auto"/>
            <w:vAlign w:val="center"/>
          </w:tcPr>
          <w:p w14:paraId="4A94E9E4">
            <w:pPr>
              <w:pStyle w:val="102"/>
            </w:pPr>
            <w:r>
              <w:t xml:space="preserve">Contains an alternative URI of the resource located in an alternative </w:t>
            </w:r>
            <w:r>
              <w:rPr>
                <w:lang w:eastAsia="zh-CN"/>
              </w:rPr>
              <w:t>MSGin5G Message Gateway</w:t>
            </w:r>
            <w:r>
              <w:t>.</w:t>
            </w:r>
          </w:p>
        </w:tc>
      </w:tr>
    </w:tbl>
    <w:p w14:paraId="4A9DA3FC">
      <w:pPr>
        <w:rPr>
          <w:lang w:eastAsia="zh-CN"/>
        </w:rPr>
      </w:pPr>
    </w:p>
    <w:p w14:paraId="1CA8D24A">
      <w:pPr>
        <w:pStyle w:val="5"/>
      </w:pPr>
      <w:bookmarkStart w:id="1190" w:name="_Toc83768414"/>
      <w:bookmarkStart w:id="1191" w:name="_Toc96996792"/>
      <w:bookmarkStart w:id="1192" w:name="_Toc93879058"/>
      <w:bookmarkStart w:id="1193" w:name="_Toc81332270"/>
      <w:bookmarkStart w:id="1194" w:name="_Toc97197198"/>
      <w:bookmarkStart w:id="1195" w:name="_Toc185509454"/>
      <w:r>
        <w:rPr>
          <w:lang w:eastAsia="zh-CN"/>
        </w:rPr>
        <w:t>9</w:t>
      </w:r>
      <w:r>
        <w:t>.1.4</w:t>
      </w:r>
      <w:r>
        <w:tab/>
      </w:r>
      <w:r>
        <w:t>Notifications</w:t>
      </w:r>
      <w:bookmarkEnd w:id="1190"/>
      <w:bookmarkEnd w:id="1191"/>
      <w:bookmarkEnd w:id="1192"/>
      <w:bookmarkEnd w:id="1193"/>
      <w:bookmarkEnd w:id="1194"/>
      <w:bookmarkEnd w:id="1195"/>
    </w:p>
    <w:p w14:paraId="13982F43">
      <w:r>
        <w:t>None.</w:t>
      </w:r>
    </w:p>
    <w:p w14:paraId="5059D0AA">
      <w:pPr>
        <w:pStyle w:val="5"/>
      </w:pPr>
      <w:bookmarkStart w:id="1196" w:name="_Toc97197199"/>
      <w:bookmarkStart w:id="1197" w:name="_Toc81332271"/>
      <w:bookmarkStart w:id="1198" w:name="_Toc93879059"/>
      <w:bookmarkStart w:id="1199" w:name="_Toc185509455"/>
      <w:bookmarkStart w:id="1200" w:name="_Toc83768415"/>
      <w:bookmarkStart w:id="1201" w:name="_Toc96996793"/>
      <w:r>
        <w:rPr>
          <w:lang w:eastAsia="zh-CN"/>
        </w:rPr>
        <w:t>9</w:t>
      </w:r>
      <w:r>
        <w:t>.1.5</w:t>
      </w:r>
      <w:r>
        <w:tab/>
      </w:r>
      <w:r>
        <w:t>Data Model</w:t>
      </w:r>
      <w:bookmarkEnd w:id="1196"/>
      <w:bookmarkEnd w:id="1197"/>
      <w:bookmarkEnd w:id="1198"/>
      <w:bookmarkEnd w:id="1199"/>
      <w:bookmarkEnd w:id="1200"/>
      <w:bookmarkEnd w:id="1201"/>
    </w:p>
    <w:p w14:paraId="20A6F3DC">
      <w:pPr>
        <w:pStyle w:val="6"/>
      </w:pPr>
      <w:bookmarkStart w:id="1202" w:name="_Toc185509456"/>
      <w:bookmarkStart w:id="1203" w:name="_Toc97197200"/>
      <w:bookmarkStart w:id="1204" w:name="_Toc96996794"/>
      <w:bookmarkStart w:id="1205" w:name="_Toc93879060"/>
      <w:r>
        <w:t>9.1.5.1</w:t>
      </w:r>
      <w:r>
        <w:tab/>
      </w:r>
      <w:r>
        <w:t>General</w:t>
      </w:r>
      <w:bookmarkEnd w:id="1202"/>
      <w:bookmarkEnd w:id="1203"/>
      <w:bookmarkEnd w:id="1204"/>
      <w:bookmarkEnd w:id="1205"/>
    </w:p>
    <w:p w14:paraId="3FE5FA31">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8F2F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A0A3196">
            <w:pPr>
              <w:pStyle w:val="103"/>
            </w:pPr>
            <w:r>
              <w:t>Data type</w:t>
            </w:r>
          </w:p>
        </w:tc>
        <w:tc>
          <w:tcPr>
            <w:tcW w:w="1297" w:type="dxa"/>
            <w:shd w:val="clear" w:color="auto" w:fill="C0C0C0"/>
          </w:tcPr>
          <w:p w14:paraId="241D3CC2">
            <w:pPr>
              <w:pStyle w:val="103"/>
            </w:pPr>
            <w:r>
              <w:t>Section defined</w:t>
            </w:r>
          </w:p>
        </w:tc>
        <w:tc>
          <w:tcPr>
            <w:tcW w:w="2887" w:type="dxa"/>
            <w:shd w:val="clear" w:color="auto" w:fill="C0C0C0"/>
          </w:tcPr>
          <w:p w14:paraId="10B09C38">
            <w:pPr>
              <w:pStyle w:val="103"/>
            </w:pPr>
            <w:r>
              <w:t>Description</w:t>
            </w:r>
          </w:p>
        </w:tc>
        <w:tc>
          <w:tcPr>
            <w:tcW w:w="2725" w:type="dxa"/>
            <w:shd w:val="clear" w:color="auto" w:fill="C0C0C0"/>
          </w:tcPr>
          <w:p w14:paraId="6265DD98">
            <w:pPr>
              <w:pStyle w:val="103"/>
            </w:pPr>
            <w:r>
              <w:t>Applicability</w:t>
            </w:r>
          </w:p>
        </w:tc>
      </w:tr>
      <w:tr w14:paraId="72264D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B99A126">
            <w:pPr>
              <w:pStyle w:val="102"/>
            </w:pPr>
            <w:r>
              <w:t>L3gMessageDelivery</w:t>
            </w:r>
          </w:p>
        </w:tc>
        <w:tc>
          <w:tcPr>
            <w:tcW w:w="1297" w:type="dxa"/>
          </w:tcPr>
          <w:p w14:paraId="6FC7E487">
            <w:pPr>
              <w:pStyle w:val="102"/>
            </w:pPr>
            <w:r>
              <w:t>9.1.5.2.2</w:t>
            </w:r>
          </w:p>
        </w:tc>
        <w:tc>
          <w:tcPr>
            <w:tcW w:w="2887" w:type="dxa"/>
          </w:tcPr>
          <w:p w14:paraId="6296F1F2">
            <w:pPr>
              <w:pStyle w:val="102"/>
              <w:rPr>
                <w:szCs w:val="18"/>
              </w:rPr>
            </w:pPr>
            <w:r>
              <w:rPr>
                <w:szCs w:val="18"/>
              </w:rPr>
              <w:t>Information within message delivery request.</w:t>
            </w:r>
          </w:p>
        </w:tc>
        <w:tc>
          <w:tcPr>
            <w:tcW w:w="2725" w:type="dxa"/>
          </w:tcPr>
          <w:p w14:paraId="53CCC820">
            <w:pPr>
              <w:pStyle w:val="102"/>
              <w:rPr>
                <w:szCs w:val="18"/>
              </w:rPr>
            </w:pPr>
          </w:p>
        </w:tc>
      </w:tr>
    </w:tbl>
    <w:p w14:paraId="4268408D">
      <w:pPr>
        <w:rPr>
          <w:lang w:eastAsia="zh-CN"/>
        </w:rPr>
      </w:pPr>
    </w:p>
    <w:p w14:paraId="348128EE">
      <w:pPr>
        <w:rPr>
          <w:lang w:eastAsia="zh-CN"/>
        </w:rPr>
      </w:pPr>
      <w:r>
        <w:rPr>
          <w:lang w:eastAsia="zh-CN"/>
        </w:rPr>
        <w:t>Table</w:t>
      </w:r>
      <w:r>
        <w:t> </w:t>
      </w:r>
      <w:r>
        <w:rPr>
          <w:lang w:eastAsia="zh-CN"/>
        </w:rPr>
        <w:t>9.1.5.1-2 specifies data types re-used by the MSGG_L3GDelivery API service.</w:t>
      </w:r>
    </w:p>
    <w:p w14:paraId="5A0C05C8">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2212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A46A2E6">
            <w:pPr>
              <w:pStyle w:val="103"/>
            </w:pPr>
            <w:r>
              <w:t>Data type</w:t>
            </w:r>
          </w:p>
        </w:tc>
        <w:tc>
          <w:tcPr>
            <w:tcW w:w="1732" w:type="dxa"/>
            <w:shd w:val="clear" w:color="auto" w:fill="C0C0C0"/>
          </w:tcPr>
          <w:p w14:paraId="22E411D8">
            <w:pPr>
              <w:pStyle w:val="103"/>
            </w:pPr>
            <w:r>
              <w:t>Reference</w:t>
            </w:r>
          </w:p>
        </w:tc>
        <w:tc>
          <w:tcPr>
            <w:tcW w:w="2851" w:type="dxa"/>
            <w:shd w:val="clear" w:color="auto" w:fill="C0C0C0"/>
          </w:tcPr>
          <w:p w14:paraId="228D5F77">
            <w:pPr>
              <w:pStyle w:val="103"/>
            </w:pPr>
            <w:r>
              <w:t>Comments</w:t>
            </w:r>
          </w:p>
        </w:tc>
        <w:tc>
          <w:tcPr>
            <w:tcW w:w="2636" w:type="dxa"/>
            <w:shd w:val="clear" w:color="auto" w:fill="C0C0C0"/>
          </w:tcPr>
          <w:p w14:paraId="24942376">
            <w:pPr>
              <w:pStyle w:val="103"/>
            </w:pPr>
            <w:r>
              <w:t>Applicability</w:t>
            </w:r>
          </w:p>
        </w:tc>
      </w:tr>
      <w:tr w14:paraId="41862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CF27E54">
            <w:pPr>
              <w:pStyle w:val="102"/>
            </w:pPr>
            <w:r>
              <w:t>DeliveryStatusReport</w:t>
            </w:r>
          </w:p>
        </w:tc>
        <w:tc>
          <w:tcPr>
            <w:tcW w:w="1732" w:type="dxa"/>
          </w:tcPr>
          <w:p w14:paraId="6DE52E69">
            <w:pPr>
              <w:pStyle w:val="102"/>
            </w:pPr>
            <w:r>
              <w:rPr>
                <w:szCs w:val="18"/>
              </w:rPr>
              <w:t>8.2.5.2.7</w:t>
            </w:r>
          </w:p>
        </w:tc>
        <w:tc>
          <w:tcPr>
            <w:tcW w:w="2851" w:type="dxa"/>
          </w:tcPr>
          <w:p w14:paraId="0C326071">
            <w:pPr>
              <w:pStyle w:val="102"/>
              <w:rPr>
                <w:szCs w:val="18"/>
              </w:rPr>
            </w:pPr>
            <w:r>
              <w:rPr>
                <w:szCs w:val="18"/>
              </w:rPr>
              <w:t>The message delivery status report request information.</w:t>
            </w:r>
          </w:p>
        </w:tc>
        <w:tc>
          <w:tcPr>
            <w:tcW w:w="2636" w:type="dxa"/>
          </w:tcPr>
          <w:p w14:paraId="03AA90EB">
            <w:pPr>
              <w:pStyle w:val="102"/>
              <w:rPr>
                <w:szCs w:val="18"/>
              </w:rPr>
            </w:pPr>
          </w:p>
        </w:tc>
      </w:tr>
      <w:tr w14:paraId="453AA0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39B1EE0">
            <w:pPr>
              <w:pStyle w:val="102"/>
            </w:pPr>
            <w:r>
              <w:t>MessageSegmentPa</w:t>
            </w:r>
            <w:r>
              <w:rPr>
                <w:rFonts w:hint="eastAsia"/>
                <w:lang w:val="en-US" w:eastAsia="zh-CN"/>
              </w:rPr>
              <w:t>r</w:t>
            </w:r>
            <w:r>
              <w:t>ameters</w:t>
            </w:r>
          </w:p>
        </w:tc>
        <w:tc>
          <w:tcPr>
            <w:tcW w:w="1732" w:type="dxa"/>
          </w:tcPr>
          <w:p w14:paraId="00FC672C">
            <w:pPr>
              <w:pStyle w:val="102"/>
            </w:pPr>
            <w:r>
              <w:t>8.2.5.2.5</w:t>
            </w:r>
          </w:p>
        </w:tc>
        <w:tc>
          <w:tcPr>
            <w:tcW w:w="2851" w:type="dxa"/>
          </w:tcPr>
          <w:p w14:paraId="6E0EB6C2">
            <w:pPr>
              <w:pStyle w:val="102"/>
              <w:rPr>
                <w:szCs w:val="18"/>
              </w:rPr>
            </w:pPr>
            <w:r>
              <w:rPr>
                <w:szCs w:val="18"/>
              </w:rPr>
              <w:t>Contains the message segment information of the message.</w:t>
            </w:r>
          </w:p>
        </w:tc>
        <w:tc>
          <w:tcPr>
            <w:tcW w:w="2636" w:type="dxa"/>
          </w:tcPr>
          <w:p w14:paraId="45861E06">
            <w:pPr>
              <w:pStyle w:val="102"/>
              <w:rPr>
                <w:szCs w:val="18"/>
              </w:rPr>
            </w:pPr>
          </w:p>
        </w:tc>
      </w:tr>
    </w:tbl>
    <w:p w14:paraId="7530E8CC">
      <w:pPr>
        <w:rPr>
          <w:lang w:eastAsia="zh-CN"/>
        </w:rPr>
      </w:pPr>
    </w:p>
    <w:p w14:paraId="705FCFAB">
      <w:pPr>
        <w:pStyle w:val="6"/>
      </w:pPr>
      <w:bookmarkStart w:id="1206" w:name="_Toc97197201"/>
      <w:bookmarkStart w:id="1207" w:name="_Toc93879061"/>
      <w:bookmarkStart w:id="1208" w:name="_Toc185509457"/>
      <w:bookmarkStart w:id="1209" w:name="_Toc96996795"/>
      <w:r>
        <w:t>9.1.5.2</w:t>
      </w:r>
      <w:r>
        <w:tab/>
      </w:r>
      <w:r>
        <w:t>Structured data types</w:t>
      </w:r>
      <w:bookmarkEnd w:id="1206"/>
      <w:bookmarkEnd w:id="1207"/>
      <w:bookmarkEnd w:id="1208"/>
      <w:bookmarkEnd w:id="1209"/>
    </w:p>
    <w:p w14:paraId="26AED32D">
      <w:pPr>
        <w:pStyle w:val="7"/>
      </w:pPr>
      <w:bookmarkStart w:id="1210" w:name="_Toc185509458"/>
      <w:bookmarkStart w:id="1211" w:name="_Toc96996796"/>
      <w:bookmarkStart w:id="1212" w:name="_Toc97197202"/>
      <w:bookmarkStart w:id="1213" w:name="_Toc93879062"/>
      <w:r>
        <w:t>9.1.5.2.1</w:t>
      </w:r>
      <w:r>
        <w:tab/>
      </w:r>
      <w:r>
        <w:t>Introduction</w:t>
      </w:r>
      <w:bookmarkEnd w:id="1210"/>
      <w:bookmarkEnd w:id="1211"/>
      <w:bookmarkEnd w:id="1212"/>
      <w:bookmarkEnd w:id="1213"/>
    </w:p>
    <w:p w14:paraId="1BE82929">
      <w:pPr>
        <w:pStyle w:val="7"/>
      </w:pPr>
      <w:bookmarkStart w:id="1214" w:name="_Toc97197203"/>
      <w:bookmarkStart w:id="1215" w:name="_Toc93879063"/>
      <w:bookmarkStart w:id="1216" w:name="_Toc96996797"/>
      <w:bookmarkStart w:id="1217" w:name="_Toc185509459"/>
      <w:r>
        <w:t>9.1.5.2.2</w:t>
      </w:r>
      <w:r>
        <w:tab/>
      </w:r>
      <w:r>
        <w:t>Type: L3gMessageDelivery</w:t>
      </w:r>
      <w:bookmarkEnd w:id="1214"/>
      <w:bookmarkEnd w:id="1215"/>
      <w:bookmarkEnd w:id="1216"/>
      <w:bookmarkEnd w:id="1217"/>
    </w:p>
    <w:p w14:paraId="347FCC22">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6B19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5C6FDB5">
            <w:pPr>
              <w:pStyle w:val="103"/>
            </w:pPr>
            <w:r>
              <w:t>Attribute name</w:t>
            </w:r>
          </w:p>
        </w:tc>
        <w:tc>
          <w:tcPr>
            <w:tcW w:w="1006" w:type="dxa"/>
            <w:shd w:val="clear" w:color="auto" w:fill="C0C0C0"/>
          </w:tcPr>
          <w:p w14:paraId="5DFFDBEC">
            <w:pPr>
              <w:pStyle w:val="103"/>
            </w:pPr>
            <w:r>
              <w:t>Data type</w:t>
            </w:r>
          </w:p>
        </w:tc>
        <w:tc>
          <w:tcPr>
            <w:tcW w:w="425" w:type="dxa"/>
            <w:shd w:val="clear" w:color="auto" w:fill="C0C0C0"/>
          </w:tcPr>
          <w:p w14:paraId="3BA4DE67">
            <w:pPr>
              <w:pStyle w:val="103"/>
            </w:pPr>
            <w:r>
              <w:t>P</w:t>
            </w:r>
          </w:p>
        </w:tc>
        <w:tc>
          <w:tcPr>
            <w:tcW w:w="1368" w:type="dxa"/>
            <w:shd w:val="clear" w:color="auto" w:fill="C0C0C0"/>
          </w:tcPr>
          <w:p w14:paraId="3EF4DDF3">
            <w:pPr>
              <w:pStyle w:val="103"/>
            </w:pPr>
            <w:r>
              <w:t>Cardinality</w:t>
            </w:r>
          </w:p>
        </w:tc>
        <w:tc>
          <w:tcPr>
            <w:tcW w:w="3438" w:type="dxa"/>
            <w:shd w:val="clear" w:color="auto" w:fill="C0C0C0"/>
          </w:tcPr>
          <w:p w14:paraId="52F38686">
            <w:pPr>
              <w:pStyle w:val="103"/>
            </w:pPr>
            <w:r>
              <w:t>Description</w:t>
            </w:r>
          </w:p>
        </w:tc>
        <w:tc>
          <w:tcPr>
            <w:tcW w:w="1998" w:type="dxa"/>
            <w:shd w:val="clear" w:color="auto" w:fill="C0C0C0"/>
          </w:tcPr>
          <w:p w14:paraId="637C94F3">
            <w:pPr>
              <w:pStyle w:val="103"/>
            </w:pPr>
            <w:r>
              <w:t>Applicability</w:t>
            </w:r>
          </w:p>
        </w:tc>
      </w:tr>
      <w:tr w14:paraId="53A50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0ACDB58">
            <w:pPr>
              <w:pStyle w:val="102"/>
            </w:pPr>
            <w:r>
              <w:t>oriAddr</w:t>
            </w:r>
          </w:p>
        </w:tc>
        <w:tc>
          <w:tcPr>
            <w:tcW w:w="1006" w:type="dxa"/>
            <w:shd w:val="clear" w:color="auto" w:fill="FFFFFF" w:themeFill="background1"/>
          </w:tcPr>
          <w:p w14:paraId="12678DB9">
            <w:pPr>
              <w:pStyle w:val="102"/>
            </w:pPr>
            <w:r>
              <w:t>Address</w:t>
            </w:r>
          </w:p>
        </w:tc>
        <w:tc>
          <w:tcPr>
            <w:tcW w:w="425" w:type="dxa"/>
            <w:shd w:val="clear" w:color="auto" w:fill="FFFFFF" w:themeFill="background1"/>
          </w:tcPr>
          <w:p w14:paraId="29B4A203">
            <w:pPr>
              <w:pStyle w:val="104"/>
            </w:pPr>
            <w:r>
              <w:t>M</w:t>
            </w:r>
          </w:p>
        </w:tc>
        <w:tc>
          <w:tcPr>
            <w:tcW w:w="1368" w:type="dxa"/>
            <w:shd w:val="clear" w:color="auto" w:fill="FFFFFF" w:themeFill="background1"/>
          </w:tcPr>
          <w:p w14:paraId="11B82296">
            <w:pPr>
              <w:pStyle w:val="102"/>
            </w:pPr>
            <w:r>
              <w:t>1</w:t>
            </w:r>
          </w:p>
        </w:tc>
        <w:tc>
          <w:tcPr>
            <w:tcW w:w="3438" w:type="dxa"/>
            <w:shd w:val="clear" w:color="auto" w:fill="FFFFFF" w:themeFill="background1"/>
          </w:tcPr>
          <w:p w14:paraId="601391A2">
            <w:pPr>
              <w:pStyle w:val="102"/>
              <w:rPr>
                <w:szCs w:val="18"/>
              </w:rPr>
            </w:pPr>
            <w:r>
              <w:rPr>
                <w:szCs w:val="18"/>
              </w:rPr>
              <w:t>The service identity of the originating MSGin5G Client or the originating Application Server.</w:t>
            </w:r>
          </w:p>
          <w:p w14:paraId="69C6D615">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pPr>
              <w:pStyle w:val="102"/>
            </w:pPr>
          </w:p>
        </w:tc>
      </w:tr>
      <w:tr w14:paraId="19772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E079EC3">
            <w:pPr>
              <w:pStyle w:val="102"/>
            </w:pPr>
            <w:r>
              <w:t>destAddr</w:t>
            </w:r>
          </w:p>
        </w:tc>
        <w:tc>
          <w:tcPr>
            <w:tcW w:w="1006" w:type="dxa"/>
            <w:shd w:val="clear" w:color="auto" w:fill="FFFFFF" w:themeFill="background1"/>
          </w:tcPr>
          <w:p w14:paraId="0562AC88">
            <w:pPr>
              <w:pStyle w:val="102"/>
            </w:pPr>
            <w:r>
              <w:t>Address</w:t>
            </w:r>
          </w:p>
        </w:tc>
        <w:tc>
          <w:tcPr>
            <w:tcW w:w="425" w:type="dxa"/>
            <w:shd w:val="clear" w:color="auto" w:fill="FFFFFF" w:themeFill="background1"/>
          </w:tcPr>
          <w:p w14:paraId="3581A377">
            <w:pPr>
              <w:pStyle w:val="104"/>
            </w:pPr>
            <w:r>
              <w:t>M</w:t>
            </w:r>
          </w:p>
        </w:tc>
        <w:tc>
          <w:tcPr>
            <w:tcW w:w="1368" w:type="dxa"/>
            <w:shd w:val="clear" w:color="auto" w:fill="FFFFFF" w:themeFill="background1"/>
          </w:tcPr>
          <w:p w14:paraId="4968DFB3">
            <w:pPr>
              <w:pStyle w:val="102"/>
            </w:pPr>
            <w:r>
              <w:t>1</w:t>
            </w:r>
          </w:p>
        </w:tc>
        <w:tc>
          <w:tcPr>
            <w:tcW w:w="3438" w:type="dxa"/>
            <w:shd w:val="clear" w:color="auto" w:fill="FFFFFF" w:themeFill="background1"/>
          </w:tcPr>
          <w:p w14:paraId="575ABD3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pPr>
              <w:pStyle w:val="102"/>
            </w:pPr>
          </w:p>
        </w:tc>
      </w:tr>
      <w:tr w14:paraId="25490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61DF08">
            <w:pPr>
              <w:pStyle w:val="102"/>
            </w:pPr>
            <w:r>
              <w:t>appId</w:t>
            </w:r>
          </w:p>
        </w:tc>
        <w:tc>
          <w:tcPr>
            <w:tcW w:w="1006" w:type="dxa"/>
          </w:tcPr>
          <w:p w14:paraId="44B5F49F">
            <w:pPr>
              <w:pStyle w:val="102"/>
            </w:pPr>
            <w:r>
              <w:t>string</w:t>
            </w:r>
          </w:p>
        </w:tc>
        <w:tc>
          <w:tcPr>
            <w:tcW w:w="425" w:type="dxa"/>
          </w:tcPr>
          <w:p w14:paraId="137652E1">
            <w:pPr>
              <w:pStyle w:val="104"/>
            </w:pPr>
            <w:r>
              <w:t>O</w:t>
            </w:r>
          </w:p>
        </w:tc>
        <w:tc>
          <w:tcPr>
            <w:tcW w:w="1368" w:type="dxa"/>
          </w:tcPr>
          <w:p w14:paraId="3D56306B">
            <w:pPr>
              <w:pStyle w:val="102"/>
            </w:pPr>
            <w:r>
              <w:t>0..1</w:t>
            </w:r>
          </w:p>
        </w:tc>
        <w:tc>
          <w:tcPr>
            <w:tcW w:w="3438" w:type="dxa"/>
          </w:tcPr>
          <w:p w14:paraId="2E8C58EE">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pPr>
              <w:pStyle w:val="102"/>
              <w:rPr>
                <w:szCs w:val="18"/>
              </w:rPr>
            </w:pPr>
          </w:p>
        </w:tc>
      </w:tr>
      <w:tr w14:paraId="5CF93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10E2FB">
            <w:pPr>
              <w:pStyle w:val="102"/>
            </w:pPr>
            <w:r>
              <w:t>msgId</w:t>
            </w:r>
          </w:p>
        </w:tc>
        <w:tc>
          <w:tcPr>
            <w:tcW w:w="1006" w:type="dxa"/>
          </w:tcPr>
          <w:p w14:paraId="68E0C09A">
            <w:pPr>
              <w:pStyle w:val="102"/>
            </w:pPr>
            <w:r>
              <w:t>string</w:t>
            </w:r>
          </w:p>
        </w:tc>
        <w:tc>
          <w:tcPr>
            <w:tcW w:w="425" w:type="dxa"/>
          </w:tcPr>
          <w:p w14:paraId="1149B2E2">
            <w:pPr>
              <w:pStyle w:val="104"/>
            </w:pPr>
            <w:r>
              <w:t>M</w:t>
            </w:r>
          </w:p>
        </w:tc>
        <w:tc>
          <w:tcPr>
            <w:tcW w:w="1368" w:type="dxa"/>
          </w:tcPr>
          <w:p w14:paraId="536040E5">
            <w:pPr>
              <w:pStyle w:val="102"/>
            </w:pPr>
            <w:r>
              <w:t>1</w:t>
            </w:r>
          </w:p>
        </w:tc>
        <w:tc>
          <w:tcPr>
            <w:tcW w:w="3438" w:type="dxa"/>
          </w:tcPr>
          <w:p w14:paraId="2EA68542">
            <w:pPr>
              <w:pStyle w:val="102"/>
              <w:rPr>
                <w:szCs w:val="18"/>
              </w:rPr>
            </w:pPr>
            <w:r>
              <w:rPr>
                <w:szCs w:val="18"/>
              </w:rPr>
              <w:t>Unique identifier of this message.</w:t>
            </w:r>
          </w:p>
          <w:p w14:paraId="4552F650">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pPr>
              <w:pStyle w:val="102"/>
              <w:rPr>
                <w:szCs w:val="18"/>
              </w:rPr>
            </w:pPr>
          </w:p>
        </w:tc>
      </w:tr>
      <w:tr w14:paraId="75421C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285B60">
            <w:pPr>
              <w:pStyle w:val="102"/>
              <w:rPr>
                <w:lang w:eastAsia="zh-CN"/>
              </w:rPr>
            </w:pPr>
            <w:r>
              <w:rPr>
                <w:lang w:eastAsia="zh-CN"/>
              </w:rPr>
              <w:t>d</w:t>
            </w:r>
            <w:r>
              <w:t>elivStReq</w:t>
            </w:r>
            <w:r>
              <w:rPr>
                <w:lang w:eastAsia="zh-CN"/>
              </w:rPr>
              <w:t>Ind</w:t>
            </w:r>
          </w:p>
        </w:tc>
        <w:tc>
          <w:tcPr>
            <w:tcW w:w="1006" w:type="dxa"/>
          </w:tcPr>
          <w:p w14:paraId="074664AB">
            <w:pPr>
              <w:pStyle w:val="102"/>
            </w:pPr>
            <w:r>
              <w:t>boolean</w:t>
            </w:r>
          </w:p>
        </w:tc>
        <w:tc>
          <w:tcPr>
            <w:tcW w:w="425" w:type="dxa"/>
          </w:tcPr>
          <w:p w14:paraId="3290B217">
            <w:pPr>
              <w:pStyle w:val="104"/>
            </w:pPr>
            <w:r>
              <w:t>O</w:t>
            </w:r>
          </w:p>
        </w:tc>
        <w:tc>
          <w:tcPr>
            <w:tcW w:w="1368" w:type="dxa"/>
          </w:tcPr>
          <w:p w14:paraId="740CD825">
            <w:pPr>
              <w:pStyle w:val="102"/>
            </w:pPr>
            <w:r>
              <w:t>0..1</w:t>
            </w:r>
          </w:p>
        </w:tc>
        <w:tc>
          <w:tcPr>
            <w:tcW w:w="3438" w:type="dxa"/>
          </w:tcPr>
          <w:p w14:paraId="2BCD01B2">
            <w:pPr>
              <w:pStyle w:val="102"/>
              <w:rPr>
                <w:szCs w:val="18"/>
              </w:rPr>
            </w:pPr>
            <w:r>
              <w:rPr>
                <w:szCs w:val="18"/>
              </w:rPr>
              <w:t>Indicates if delivery acknowledgement from the recipient is requested.</w:t>
            </w:r>
          </w:p>
          <w:p w14:paraId="72C6E60C">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pPr>
              <w:pStyle w:val="102"/>
              <w:rPr>
                <w:szCs w:val="18"/>
              </w:rPr>
            </w:pPr>
          </w:p>
        </w:tc>
      </w:tr>
      <w:tr w14:paraId="2DA518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398C90">
            <w:pPr>
              <w:pStyle w:val="102"/>
            </w:pPr>
            <w:r>
              <w:t>payload</w:t>
            </w:r>
          </w:p>
        </w:tc>
        <w:tc>
          <w:tcPr>
            <w:tcW w:w="1006" w:type="dxa"/>
          </w:tcPr>
          <w:p w14:paraId="2ED23253">
            <w:pPr>
              <w:pStyle w:val="102"/>
            </w:pPr>
            <w:r>
              <w:t>string</w:t>
            </w:r>
          </w:p>
        </w:tc>
        <w:tc>
          <w:tcPr>
            <w:tcW w:w="425" w:type="dxa"/>
          </w:tcPr>
          <w:p w14:paraId="50E174F7">
            <w:pPr>
              <w:pStyle w:val="104"/>
            </w:pPr>
            <w:r>
              <w:t>O</w:t>
            </w:r>
          </w:p>
        </w:tc>
        <w:tc>
          <w:tcPr>
            <w:tcW w:w="1368" w:type="dxa"/>
          </w:tcPr>
          <w:p w14:paraId="74510743">
            <w:pPr>
              <w:pStyle w:val="102"/>
            </w:pPr>
            <w:r>
              <w:t>0..1</w:t>
            </w:r>
          </w:p>
        </w:tc>
        <w:tc>
          <w:tcPr>
            <w:tcW w:w="3438" w:type="dxa"/>
          </w:tcPr>
          <w:p w14:paraId="639085E1">
            <w:pPr>
              <w:pStyle w:val="102"/>
              <w:rPr>
                <w:szCs w:val="18"/>
              </w:rPr>
            </w:pPr>
            <w:r>
              <w:rPr>
                <w:szCs w:val="18"/>
              </w:rPr>
              <w:t>Payload of the message.</w:t>
            </w:r>
          </w:p>
          <w:p w14:paraId="3A6D0259">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pPr>
              <w:pStyle w:val="102"/>
              <w:rPr>
                <w:szCs w:val="18"/>
              </w:rPr>
            </w:pPr>
          </w:p>
        </w:tc>
      </w:tr>
      <w:tr w14:paraId="092CA6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B21E78">
            <w:pPr>
              <w:pStyle w:val="102"/>
              <w:rPr>
                <w:lang w:eastAsia="zh-CN"/>
              </w:rPr>
            </w:pPr>
            <w:r>
              <w:t>seg</w:t>
            </w:r>
            <w:r>
              <w:rPr>
                <w:lang w:eastAsia="zh-CN"/>
              </w:rPr>
              <w:t>Ind</w:t>
            </w:r>
          </w:p>
        </w:tc>
        <w:tc>
          <w:tcPr>
            <w:tcW w:w="1006" w:type="dxa"/>
          </w:tcPr>
          <w:p w14:paraId="1947A0FC">
            <w:pPr>
              <w:pStyle w:val="102"/>
            </w:pPr>
            <w:r>
              <w:t>boolean</w:t>
            </w:r>
          </w:p>
        </w:tc>
        <w:tc>
          <w:tcPr>
            <w:tcW w:w="425" w:type="dxa"/>
          </w:tcPr>
          <w:p w14:paraId="6BF7B0A5">
            <w:pPr>
              <w:pStyle w:val="104"/>
            </w:pPr>
            <w:r>
              <w:t>O</w:t>
            </w:r>
          </w:p>
        </w:tc>
        <w:tc>
          <w:tcPr>
            <w:tcW w:w="1368" w:type="dxa"/>
          </w:tcPr>
          <w:p w14:paraId="1840A6A0">
            <w:pPr>
              <w:pStyle w:val="102"/>
            </w:pPr>
            <w:r>
              <w:t>0..1</w:t>
            </w:r>
          </w:p>
        </w:tc>
        <w:tc>
          <w:tcPr>
            <w:tcW w:w="3438" w:type="dxa"/>
          </w:tcPr>
          <w:p w14:paraId="03450532">
            <w:pPr>
              <w:pStyle w:val="102"/>
              <w:rPr>
                <w:szCs w:val="18"/>
                <w:lang w:eastAsia="zh-CN"/>
              </w:rPr>
            </w:pPr>
            <w:r>
              <w:rPr>
                <w:szCs w:val="18"/>
              </w:rPr>
              <w:t>Indicates this message is part of a segmented message.</w:t>
            </w:r>
          </w:p>
          <w:p w14:paraId="09E50411">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1D9BCCC">
            <w:pPr>
              <w:pStyle w:val="102"/>
              <w:rPr>
                <w:szCs w:val="18"/>
              </w:rPr>
            </w:pPr>
          </w:p>
        </w:tc>
      </w:tr>
      <w:tr w14:paraId="4823C8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0FE78FB">
            <w:pPr>
              <w:pStyle w:val="102"/>
            </w:pPr>
            <w:r>
              <w:t>segParams</w:t>
            </w:r>
          </w:p>
        </w:tc>
        <w:tc>
          <w:tcPr>
            <w:tcW w:w="1006" w:type="dxa"/>
          </w:tcPr>
          <w:p w14:paraId="0D73F9C9">
            <w:pPr>
              <w:pStyle w:val="102"/>
            </w:pPr>
            <w:r>
              <w:t>MessageSegmentPa</w:t>
            </w:r>
            <w:r>
              <w:rPr>
                <w:lang w:eastAsia="zh-CN"/>
              </w:rPr>
              <w:t>r</w:t>
            </w:r>
            <w:r>
              <w:t>ameters</w:t>
            </w:r>
          </w:p>
        </w:tc>
        <w:tc>
          <w:tcPr>
            <w:tcW w:w="425" w:type="dxa"/>
          </w:tcPr>
          <w:p w14:paraId="35423F84">
            <w:pPr>
              <w:pStyle w:val="104"/>
              <w:rPr>
                <w:lang w:eastAsia="zh-CN"/>
              </w:rPr>
            </w:pPr>
            <w:r>
              <w:rPr>
                <w:rFonts w:hint="eastAsia"/>
                <w:lang w:val="en-US" w:eastAsia="zh-CN"/>
              </w:rPr>
              <w:t>C</w:t>
            </w:r>
          </w:p>
        </w:tc>
        <w:tc>
          <w:tcPr>
            <w:tcW w:w="1368" w:type="dxa"/>
          </w:tcPr>
          <w:p w14:paraId="498B8295">
            <w:pPr>
              <w:pStyle w:val="102"/>
            </w:pPr>
            <w:r>
              <w:t>0..1</w:t>
            </w:r>
          </w:p>
        </w:tc>
        <w:tc>
          <w:tcPr>
            <w:tcW w:w="3438" w:type="dxa"/>
          </w:tcPr>
          <w:p w14:paraId="081D653D">
            <w:pPr>
              <w:pStyle w:val="102"/>
              <w:rPr>
                <w:szCs w:val="18"/>
              </w:rPr>
            </w:pPr>
            <w:r>
              <w:rPr>
                <w:szCs w:val="18"/>
              </w:rPr>
              <w:t>The message segment parameters.</w:t>
            </w:r>
          </w:p>
          <w:p w14:paraId="6AC17B85">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pPr>
              <w:pStyle w:val="102"/>
              <w:rPr>
                <w:szCs w:val="18"/>
              </w:rPr>
            </w:pPr>
          </w:p>
        </w:tc>
      </w:tr>
      <w:tr w14:paraId="4C3B37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1FE26B4D">
            <w:pPr>
              <w:pStyle w:val="117"/>
              <w:rPr>
                <w:szCs w:val="18"/>
              </w:rPr>
            </w:pPr>
            <w:r>
              <w:rPr>
                <w:szCs w:val="22"/>
              </w:rPr>
              <w:t>NOTE</w:t>
            </w:r>
            <w:r>
              <w:t>:</w:t>
            </w:r>
            <w:r>
              <w:tab/>
            </w:r>
            <w:r>
              <w:t>The addrType in Address data type shall only include AS or UE to represent the originating of message request.</w:t>
            </w:r>
          </w:p>
        </w:tc>
      </w:tr>
    </w:tbl>
    <w:p w14:paraId="16C16B48">
      <w:bookmarkStart w:id="1218" w:name="_Toc93879064"/>
      <w:bookmarkStart w:id="1219" w:name="_Toc96996798"/>
    </w:p>
    <w:p w14:paraId="153D7523">
      <w:pPr>
        <w:pStyle w:val="7"/>
      </w:pPr>
      <w:bookmarkStart w:id="1220" w:name="_Toc97197204"/>
      <w:bookmarkStart w:id="1221" w:name="_Toc185509460"/>
      <w:r>
        <w:t>9.1.5.2.3</w:t>
      </w:r>
      <w:r>
        <w:tab/>
      </w:r>
      <w:r>
        <w:t>Type: Address</w:t>
      </w:r>
      <w:bookmarkEnd w:id="1218"/>
      <w:bookmarkEnd w:id="1219"/>
      <w:bookmarkEnd w:id="1220"/>
      <w:bookmarkEnd w:id="1221"/>
    </w:p>
    <w:p w14:paraId="71C37A3B">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7671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3352450">
            <w:pPr>
              <w:pStyle w:val="103"/>
            </w:pPr>
            <w:r>
              <w:t>Attribute name</w:t>
            </w:r>
          </w:p>
        </w:tc>
        <w:tc>
          <w:tcPr>
            <w:tcW w:w="1006" w:type="dxa"/>
            <w:shd w:val="clear" w:color="auto" w:fill="C0C0C0"/>
          </w:tcPr>
          <w:p w14:paraId="58BF0D11">
            <w:pPr>
              <w:pStyle w:val="103"/>
            </w:pPr>
            <w:r>
              <w:t>Data type</w:t>
            </w:r>
          </w:p>
        </w:tc>
        <w:tc>
          <w:tcPr>
            <w:tcW w:w="425" w:type="dxa"/>
            <w:shd w:val="clear" w:color="auto" w:fill="C0C0C0"/>
          </w:tcPr>
          <w:p w14:paraId="346536B1">
            <w:pPr>
              <w:pStyle w:val="103"/>
            </w:pPr>
            <w:r>
              <w:t>P</w:t>
            </w:r>
          </w:p>
        </w:tc>
        <w:tc>
          <w:tcPr>
            <w:tcW w:w="1368" w:type="dxa"/>
            <w:shd w:val="clear" w:color="auto" w:fill="C0C0C0"/>
          </w:tcPr>
          <w:p w14:paraId="29F00542">
            <w:pPr>
              <w:pStyle w:val="103"/>
            </w:pPr>
            <w:r>
              <w:t>Cardinality</w:t>
            </w:r>
          </w:p>
        </w:tc>
        <w:tc>
          <w:tcPr>
            <w:tcW w:w="3438" w:type="dxa"/>
            <w:shd w:val="clear" w:color="auto" w:fill="C0C0C0"/>
          </w:tcPr>
          <w:p w14:paraId="78069076">
            <w:pPr>
              <w:pStyle w:val="103"/>
              <w:rPr>
                <w:szCs w:val="18"/>
              </w:rPr>
            </w:pPr>
            <w:r>
              <w:rPr>
                <w:szCs w:val="18"/>
              </w:rPr>
              <w:t>Description</w:t>
            </w:r>
          </w:p>
        </w:tc>
        <w:tc>
          <w:tcPr>
            <w:tcW w:w="1998" w:type="dxa"/>
            <w:shd w:val="clear" w:color="auto" w:fill="C0C0C0"/>
          </w:tcPr>
          <w:p w14:paraId="2EE0F6C1">
            <w:pPr>
              <w:pStyle w:val="103"/>
              <w:rPr>
                <w:szCs w:val="18"/>
              </w:rPr>
            </w:pPr>
            <w:r>
              <w:t>Applicability</w:t>
            </w:r>
          </w:p>
        </w:tc>
      </w:tr>
      <w:tr w14:paraId="0BBCB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B33225">
            <w:pPr>
              <w:pStyle w:val="102"/>
            </w:pPr>
            <w:r>
              <w:t>addrType</w:t>
            </w:r>
          </w:p>
        </w:tc>
        <w:tc>
          <w:tcPr>
            <w:tcW w:w="1006" w:type="dxa"/>
          </w:tcPr>
          <w:p w14:paraId="2D978072">
            <w:pPr>
              <w:pStyle w:val="102"/>
            </w:pPr>
            <w:r>
              <w:t>AddressType</w:t>
            </w:r>
          </w:p>
        </w:tc>
        <w:tc>
          <w:tcPr>
            <w:tcW w:w="425" w:type="dxa"/>
          </w:tcPr>
          <w:p w14:paraId="28276870">
            <w:pPr>
              <w:pStyle w:val="104"/>
            </w:pPr>
            <w:r>
              <w:t>M</w:t>
            </w:r>
          </w:p>
        </w:tc>
        <w:tc>
          <w:tcPr>
            <w:tcW w:w="1368" w:type="dxa"/>
          </w:tcPr>
          <w:p w14:paraId="0ADE4E0F">
            <w:pPr>
              <w:pStyle w:val="102"/>
            </w:pPr>
            <w:r>
              <w:t>1</w:t>
            </w:r>
          </w:p>
        </w:tc>
        <w:tc>
          <w:tcPr>
            <w:tcW w:w="3438" w:type="dxa"/>
          </w:tcPr>
          <w:p w14:paraId="0D653FDD">
            <w:pPr>
              <w:pStyle w:val="102"/>
              <w:rPr>
                <w:szCs w:val="18"/>
              </w:rPr>
            </w:pPr>
            <w:r>
              <w:t>Represent the type of message request.</w:t>
            </w:r>
          </w:p>
        </w:tc>
        <w:tc>
          <w:tcPr>
            <w:tcW w:w="1998" w:type="dxa"/>
          </w:tcPr>
          <w:p w14:paraId="004FAD6C">
            <w:pPr>
              <w:pStyle w:val="102"/>
              <w:rPr>
                <w:szCs w:val="18"/>
              </w:rPr>
            </w:pPr>
          </w:p>
        </w:tc>
      </w:tr>
      <w:tr w14:paraId="066067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5E7B2">
            <w:pPr>
              <w:pStyle w:val="102"/>
            </w:pPr>
            <w:r>
              <w:t>addr</w:t>
            </w:r>
          </w:p>
        </w:tc>
        <w:tc>
          <w:tcPr>
            <w:tcW w:w="1006" w:type="dxa"/>
          </w:tcPr>
          <w:p w14:paraId="7A7675E9">
            <w:pPr>
              <w:pStyle w:val="102"/>
            </w:pPr>
            <w:r>
              <w:t>string</w:t>
            </w:r>
          </w:p>
        </w:tc>
        <w:tc>
          <w:tcPr>
            <w:tcW w:w="425" w:type="dxa"/>
          </w:tcPr>
          <w:p w14:paraId="2D966FE5">
            <w:pPr>
              <w:pStyle w:val="104"/>
            </w:pPr>
            <w:r>
              <w:t>M</w:t>
            </w:r>
          </w:p>
        </w:tc>
        <w:tc>
          <w:tcPr>
            <w:tcW w:w="1368" w:type="dxa"/>
          </w:tcPr>
          <w:p w14:paraId="7F4F6E97">
            <w:pPr>
              <w:pStyle w:val="102"/>
            </w:pPr>
            <w:r>
              <w:t>1</w:t>
            </w:r>
          </w:p>
        </w:tc>
        <w:tc>
          <w:tcPr>
            <w:tcW w:w="3438" w:type="dxa"/>
          </w:tcPr>
          <w:p w14:paraId="2552A539">
            <w:pPr>
              <w:pStyle w:val="102"/>
            </w:pPr>
            <w:r>
              <w:t>Refer to UE Service ID or AS Service ID or Group Service ID or Broadcast Area ID or Messaging Topic.</w:t>
            </w:r>
          </w:p>
        </w:tc>
        <w:tc>
          <w:tcPr>
            <w:tcW w:w="1998" w:type="dxa"/>
          </w:tcPr>
          <w:p w14:paraId="6E9933AD">
            <w:pPr>
              <w:pStyle w:val="102"/>
              <w:rPr>
                <w:szCs w:val="18"/>
              </w:rPr>
            </w:pPr>
          </w:p>
        </w:tc>
      </w:tr>
    </w:tbl>
    <w:p w14:paraId="3B821D5E">
      <w:pPr>
        <w:rPr>
          <w:lang w:eastAsia="zh-CN"/>
        </w:rPr>
      </w:pPr>
    </w:p>
    <w:p w14:paraId="09AD6B6E">
      <w:pPr>
        <w:pStyle w:val="6"/>
      </w:pPr>
      <w:bookmarkStart w:id="1222" w:name="_Toc93879065"/>
      <w:bookmarkStart w:id="1223" w:name="_Toc96996799"/>
      <w:bookmarkStart w:id="1224" w:name="_Toc185509461"/>
      <w:bookmarkStart w:id="1225" w:name="_Toc97197205"/>
      <w:r>
        <w:t>9.1.5.3</w:t>
      </w:r>
      <w:r>
        <w:tab/>
      </w:r>
      <w:r>
        <w:t>Simple data types and enumerations</w:t>
      </w:r>
      <w:bookmarkEnd w:id="1222"/>
      <w:bookmarkEnd w:id="1223"/>
      <w:bookmarkEnd w:id="1224"/>
      <w:bookmarkEnd w:id="1225"/>
    </w:p>
    <w:p w14:paraId="5CFF0AFD">
      <w:pPr>
        <w:pStyle w:val="7"/>
      </w:pPr>
      <w:bookmarkStart w:id="1226" w:name="_Toc96996800"/>
      <w:bookmarkStart w:id="1227" w:name="_Toc97197206"/>
      <w:bookmarkStart w:id="1228" w:name="_Toc93879066"/>
      <w:bookmarkStart w:id="1229" w:name="_Toc185509462"/>
      <w:r>
        <w:t>9.1.5.3.1</w:t>
      </w:r>
      <w:r>
        <w:tab/>
      </w:r>
      <w:r>
        <w:t>Introduction</w:t>
      </w:r>
      <w:bookmarkEnd w:id="1226"/>
      <w:bookmarkEnd w:id="1227"/>
      <w:bookmarkEnd w:id="1228"/>
      <w:bookmarkEnd w:id="1229"/>
    </w:p>
    <w:p w14:paraId="3F55764F">
      <w:pPr>
        <w:rPr>
          <w:lang w:eastAsia="zh-CN"/>
        </w:rPr>
      </w:pPr>
      <w:r>
        <w:rPr>
          <w:lang w:eastAsia="zh-CN"/>
        </w:rPr>
        <w:t>This clause defines simple data types and enumerations that can be referenced from data structures defined in the previous clauses.</w:t>
      </w:r>
    </w:p>
    <w:p w14:paraId="4CA88BD7">
      <w:pPr>
        <w:pStyle w:val="7"/>
      </w:pPr>
      <w:bookmarkStart w:id="1230" w:name="_Toc185509463"/>
      <w:bookmarkStart w:id="1231" w:name="_Toc97197207"/>
      <w:bookmarkStart w:id="1232" w:name="_Toc96996801"/>
      <w:bookmarkStart w:id="1233" w:name="_Toc93879067"/>
      <w:r>
        <w:t>9.1.5.3.2</w:t>
      </w:r>
      <w:r>
        <w:tab/>
      </w:r>
      <w:r>
        <w:t>Enumeration: AddressType</w:t>
      </w:r>
      <w:bookmarkEnd w:id="1230"/>
      <w:bookmarkEnd w:id="1231"/>
      <w:bookmarkEnd w:id="1232"/>
      <w:bookmarkEnd w:id="1233"/>
    </w:p>
    <w:p w14:paraId="79099A75">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9C64F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0077752A">
            <w:pPr>
              <w:pStyle w:val="103"/>
            </w:pPr>
            <w:r>
              <w:t>Enumeration value</w:t>
            </w:r>
          </w:p>
        </w:tc>
        <w:tc>
          <w:tcPr>
            <w:tcW w:w="2330" w:type="pct"/>
            <w:shd w:val="clear" w:color="auto" w:fill="C0C0C0"/>
            <w:tcMar>
              <w:top w:w="0" w:type="dxa"/>
              <w:left w:w="108" w:type="dxa"/>
              <w:bottom w:w="0" w:type="dxa"/>
              <w:right w:w="108" w:type="dxa"/>
            </w:tcMar>
          </w:tcPr>
          <w:p w14:paraId="01D68D13">
            <w:pPr>
              <w:pStyle w:val="103"/>
            </w:pPr>
            <w:r>
              <w:t>Description</w:t>
            </w:r>
          </w:p>
        </w:tc>
        <w:tc>
          <w:tcPr>
            <w:tcW w:w="1278" w:type="pct"/>
            <w:shd w:val="clear" w:color="auto" w:fill="C0C0C0"/>
          </w:tcPr>
          <w:p w14:paraId="1EEEC9F4">
            <w:pPr>
              <w:pStyle w:val="103"/>
            </w:pPr>
            <w:r>
              <w:t>Applicability</w:t>
            </w:r>
          </w:p>
        </w:tc>
      </w:tr>
      <w:tr w14:paraId="1EB80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7E58382">
            <w:pPr>
              <w:pStyle w:val="102"/>
            </w:pPr>
            <w:r>
              <w:t>UE</w:t>
            </w:r>
          </w:p>
        </w:tc>
        <w:tc>
          <w:tcPr>
            <w:tcW w:w="2330" w:type="pct"/>
            <w:tcMar>
              <w:top w:w="0" w:type="dxa"/>
              <w:left w:w="108" w:type="dxa"/>
              <w:bottom w:w="0" w:type="dxa"/>
              <w:right w:w="108" w:type="dxa"/>
            </w:tcMar>
          </w:tcPr>
          <w:p w14:paraId="1AF300D3">
            <w:pPr>
              <w:pStyle w:val="102"/>
            </w:pPr>
            <w:r>
              <w:t>The address type is UE.</w:t>
            </w:r>
          </w:p>
        </w:tc>
        <w:tc>
          <w:tcPr>
            <w:tcW w:w="1278" w:type="pct"/>
          </w:tcPr>
          <w:p w14:paraId="77735605">
            <w:pPr>
              <w:pStyle w:val="102"/>
            </w:pPr>
          </w:p>
        </w:tc>
      </w:tr>
      <w:tr w14:paraId="123B7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4EEE840">
            <w:pPr>
              <w:pStyle w:val="102"/>
            </w:pPr>
            <w:r>
              <w:t>AS</w:t>
            </w:r>
          </w:p>
        </w:tc>
        <w:tc>
          <w:tcPr>
            <w:tcW w:w="2330" w:type="pct"/>
            <w:tcMar>
              <w:top w:w="0" w:type="dxa"/>
              <w:left w:w="108" w:type="dxa"/>
              <w:bottom w:w="0" w:type="dxa"/>
              <w:right w:w="108" w:type="dxa"/>
            </w:tcMar>
          </w:tcPr>
          <w:p w14:paraId="2C50A888">
            <w:pPr>
              <w:pStyle w:val="102"/>
            </w:pPr>
            <w:r>
              <w:t>The address type is AS.</w:t>
            </w:r>
          </w:p>
        </w:tc>
        <w:tc>
          <w:tcPr>
            <w:tcW w:w="1278" w:type="pct"/>
          </w:tcPr>
          <w:p w14:paraId="2D5E359C">
            <w:pPr>
              <w:pStyle w:val="102"/>
            </w:pPr>
          </w:p>
        </w:tc>
      </w:tr>
      <w:tr w14:paraId="5220E9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D6E943E">
            <w:pPr>
              <w:pStyle w:val="102"/>
            </w:pPr>
            <w:r>
              <w:t>GROUP</w:t>
            </w:r>
          </w:p>
        </w:tc>
        <w:tc>
          <w:tcPr>
            <w:tcW w:w="2330" w:type="pct"/>
            <w:tcMar>
              <w:top w:w="0" w:type="dxa"/>
              <w:left w:w="108" w:type="dxa"/>
              <w:bottom w:w="0" w:type="dxa"/>
              <w:right w:w="108" w:type="dxa"/>
            </w:tcMar>
          </w:tcPr>
          <w:p w14:paraId="6639BEED">
            <w:pPr>
              <w:pStyle w:val="102"/>
            </w:pPr>
            <w:r>
              <w:t>The address type is GROUP.</w:t>
            </w:r>
          </w:p>
        </w:tc>
        <w:tc>
          <w:tcPr>
            <w:tcW w:w="1278" w:type="pct"/>
          </w:tcPr>
          <w:p w14:paraId="505E70F9">
            <w:pPr>
              <w:pStyle w:val="102"/>
            </w:pPr>
          </w:p>
        </w:tc>
      </w:tr>
      <w:tr w14:paraId="28C433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3A52D49">
            <w:pPr>
              <w:pStyle w:val="102"/>
            </w:pPr>
            <w:r>
              <w:t>BC</w:t>
            </w:r>
          </w:p>
        </w:tc>
        <w:tc>
          <w:tcPr>
            <w:tcW w:w="2330" w:type="pct"/>
            <w:tcMar>
              <w:top w:w="0" w:type="dxa"/>
              <w:left w:w="108" w:type="dxa"/>
              <w:bottom w:w="0" w:type="dxa"/>
              <w:right w:w="108" w:type="dxa"/>
            </w:tcMar>
          </w:tcPr>
          <w:p w14:paraId="02C73293">
            <w:pPr>
              <w:pStyle w:val="102"/>
            </w:pPr>
            <w:r>
              <w:t>The address type is BC.</w:t>
            </w:r>
          </w:p>
        </w:tc>
        <w:tc>
          <w:tcPr>
            <w:tcW w:w="1278" w:type="pct"/>
          </w:tcPr>
          <w:p w14:paraId="2EEBD7D8">
            <w:pPr>
              <w:pStyle w:val="102"/>
            </w:pPr>
          </w:p>
        </w:tc>
      </w:tr>
      <w:tr w14:paraId="7AC4C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0A087C91">
            <w:pPr>
              <w:pStyle w:val="102"/>
            </w:pPr>
            <w:r>
              <w:t>TOPIC</w:t>
            </w:r>
          </w:p>
        </w:tc>
        <w:tc>
          <w:tcPr>
            <w:tcW w:w="2330" w:type="pct"/>
            <w:tcMar>
              <w:top w:w="0" w:type="dxa"/>
              <w:left w:w="108" w:type="dxa"/>
              <w:bottom w:w="0" w:type="dxa"/>
              <w:right w:w="108" w:type="dxa"/>
            </w:tcMar>
          </w:tcPr>
          <w:p w14:paraId="029F7104">
            <w:pPr>
              <w:pStyle w:val="102"/>
            </w:pPr>
            <w:r>
              <w:t>The address type is TOPIC.</w:t>
            </w:r>
          </w:p>
        </w:tc>
        <w:tc>
          <w:tcPr>
            <w:tcW w:w="1278" w:type="pct"/>
          </w:tcPr>
          <w:p w14:paraId="39BF4B9E">
            <w:pPr>
              <w:pStyle w:val="102"/>
            </w:pPr>
          </w:p>
        </w:tc>
      </w:tr>
    </w:tbl>
    <w:p w14:paraId="6A7FF4A0">
      <w:pPr>
        <w:rPr>
          <w:lang w:eastAsia="zh-CN"/>
        </w:rPr>
      </w:pPr>
    </w:p>
    <w:p w14:paraId="49D88EE4">
      <w:pPr>
        <w:pStyle w:val="5"/>
      </w:pPr>
      <w:bookmarkStart w:id="1234" w:name="_Toc83768416"/>
      <w:bookmarkStart w:id="1235" w:name="_Toc97197208"/>
      <w:bookmarkStart w:id="1236" w:name="_Toc96996802"/>
      <w:bookmarkStart w:id="1237" w:name="_Toc185509464"/>
      <w:bookmarkStart w:id="1238" w:name="_Toc93879068"/>
      <w:bookmarkStart w:id="1239" w:name="_Toc81332281"/>
      <w:r>
        <w:rPr>
          <w:lang w:eastAsia="zh-CN"/>
        </w:rPr>
        <w:t>9</w:t>
      </w:r>
      <w:r>
        <w:t>.1.6</w:t>
      </w:r>
      <w:r>
        <w:tab/>
      </w:r>
      <w:r>
        <w:t>Error Handling</w:t>
      </w:r>
      <w:bookmarkEnd w:id="1234"/>
      <w:bookmarkEnd w:id="1235"/>
      <w:bookmarkEnd w:id="1236"/>
      <w:bookmarkEnd w:id="1237"/>
      <w:bookmarkEnd w:id="1238"/>
      <w:bookmarkEnd w:id="1239"/>
    </w:p>
    <w:p w14:paraId="13EEA8D5">
      <w:pPr>
        <w:pStyle w:val="6"/>
      </w:pPr>
      <w:bookmarkStart w:id="1240" w:name="_Toc185509465"/>
      <w:r>
        <w:t>9.1.6.1</w:t>
      </w:r>
      <w:r>
        <w:tab/>
      </w:r>
      <w:r>
        <w:t>General</w:t>
      </w:r>
      <w:bookmarkEnd w:id="1240"/>
    </w:p>
    <w:p w14:paraId="45CFAB5A">
      <w:r>
        <w:t>HTTP error handling shall be supported as specified in clause 7.7.</w:t>
      </w:r>
    </w:p>
    <w:p w14:paraId="4AED6978">
      <w:r>
        <w:t>In addition, the requirements in the following clauses shall apply.</w:t>
      </w:r>
    </w:p>
    <w:p w14:paraId="10F40F44">
      <w:pPr>
        <w:pStyle w:val="6"/>
      </w:pPr>
      <w:bookmarkStart w:id="1241" w:name="_Toc185509466"/>
      <w:r>
        <w:t>9.1.6.2</w:t>
      </w:r>
      <w:r>
        <w:tab/>
      </w:r>
      <w:r>
        <w:t>Protocol Errors</w:t>
      </w:r>
      <w:bookmarkEnd w:id="1241"/>
    </w:p>
    <w:p w14:paraId="7DFA620A">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pPr>
        <w:pStyle w:val="6"/>
      </w:pPr>
      <w:bookmarkStart w:id="1242" w:name="_Toc185509467"/>
      <w:r>
        <w:t>9.1.6.3</w:t>
      </w:r>
      <w:r>
        <w:tab/>
      </w:r>
      <w:r>
        <w:t>Application Errors</w:t>
      </w:r>
      <w:bookmarkEnd w:id="1242"/>
    </w:p>
    <w:p w14:paraId="78F3F035">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7FCF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EE963CC">
            <w:pPr>
              <w:pStyle w:val="103"/>
            </w:pPr>
            <w:r>
              <w:t>Application Error</w:t>
            </w:r>
          </w:p>
        </w:tc>
        <w:tc>
          <w:tcPr>
            <w:tcW w:w="1205" w:type="dxa"/>
            <w:shd w:val="clear" w:color="auto" w:fill="C0C0C0"/>
          </w:tcPr>
          <w:p w14:paraId="4AA667F8">
            <w:pPr>
              <w:pStyle w:val="103"/>
            </w:pPr>
            <w:r>
              <w:t>HTTP status code</w:t>
            </w:r>
          </w:p>
        </w:tc>
        <w:tc>
          <w:tcPr>
            <w:tcW w:w="3595" w:type="dxa"/>
            <w:shd w:val="clear" w:color="auto" w:fill="C0C0C0"/>
          </w:tcPr>
          <w:p w14:paraId="6CEF6D48">
            <w:pPr>
              <w:pStyle w:val="103"/>
            </w:pPr>
            <w:r>
              <w:t>Description</w:t>
            </w:r>
          </w:p>
        </w:tc>
        <w:tc>
          <w:tcPr>
            <w:tcW w:w="1280" w:type="dxa"/>
            <w:shd w:val="clear" w:color="auto" w:fill="C0C0C0"/>
          </w:tcPr>
          <w:p w14:paraId="38405B58">
            <w:pPr>
              <w:pStyle w:val="103"/>
            </w:pPr>
            <w:r>
              <w:t>Applicability</w:t>
            </w:r>
          </w:p>
        </w:tc>
      </w:tr>
      <w:tr w14:paraId="77F72B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5FF339CE">
            <w:pPr>
              <w:pStyle w:val="102"/>
            </w:pPr>
          </w:p>
        </w:tc>
        <w:tc>
          <w:tcPr>
            <w:tcW w:w="1205" w:type="dxa"/>
          </w:tcPr>
          <w:p w14:paraId="10FD86B4">
            <w:pPr>
              <w:pStyle w:val="102"/>
            </w:pPr>
          </w:p>
        </w:tc>
        <w:tc>
          <w:tcPr>
            <w:tcW w:w="3595" w:type="dxa"/>
          </w:tcPr>
          <w:p w14:paraId="69256C53">
            <w:pPr>
              <w:pStyle w:val="102"/>
            </w:pPr>
          </w:p>
        </w:tc>
        <w:tc>
          <w:tcPr>
            <w:tcW w:w="1280" w:type="dxa"/>
          </w:tcPr>
          <w:p w14:paraId="5BB98A30">
            <w:pPr>
              <w:pStyle w:val="102"/>
            </w:pPr>
          </w:p>
        </w:tc>
      </w:tr>
    </w:tbl>
    <w:p w14:paraId="6054712E">
      <w:pPr>
        <w:rPr>
          <w:lang w:eastAsia="zh-CN"/>
        </w:rPr>
      </w:pPr>
    </w:p>
    <w:p w14:paraId="2286D4FE">
      <w:pPr>
        <w:pStyle w:val="5"/>
      </w:pPr>
      <w:bookmarkStart w:id="1243" w:name="_Toc83768417"/>
      <w:bookmarkStart w:id="1244" w:name="_Toc96996803"/>
      <w:bookmarkStart w:id="1245" w:name="_Toc81332282"/>
      <w:bookmarkStart w:id="1246" w:name="_Toc93879069"/>
      <w:bookmarkStart w:id="1247" w:name="_Toc185509468"/>
      <w:bookmarkStart w:id="1248" w:name="_Toc97197209"/>
      <w:r>
        <w:rPr>
          <w:lang w:eastAsia="zh-CN"/>
        </w:rPr>
        <w:t>9</w:t>
      </w:r>
      <w:r>
        <w:t>.1.7</w:t>
      </w:r>
      <w:r>
        <w:tab/>
      </w:r>
      <w:r>
        <w:t>Feature negotiation</w:t>
      </w:r>
      <w:bookmarkEnd w:id="1243"/>
      <w:bookmarkEnd w:id="1244"/>
      <w:bookmarkEnd w:id="1245"/>
      <w:bookmarkEnd w:id="1246"/>
      <w:bookmarkEnd w:id="1247"/>
      <w:bookmarkEnd w:id="1248"/>
    </w:p>
    <w:p w14:paraId="29A5E19A">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0D70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9BD6E7">
            <w:pPr>
              <w:pStyle w:val="103"/>
            </w:pPr>
            <w:r>
              <w:t>Feature number</w:t>
            </w:r>
          </w:p>
        </w:tc>
        <w:tc>
          <w:tcPr>
            <w:tcW w:w="2207" w:type="dxa"/>
            <w:shd w:val="clear" w:color="auto" w:fill="C0C0C0"/>
          </w:tcPr>
          <w:p w14:paraId="3F90384E">
            <w:pPr>
              <w:pStyle w:val="103"/>
            </w:pPr>
            <w:r>
              <w:t>Feature Name</w:t>
            </w:r>
          </w:p>
        </w:tc>
        <w:tc>
          <w:tcPr>
            <w:tcW w:w="5758" w:type="dxa"/>
            <w:shd w:val="clear" w:color="auto" w:fill="C0C0C0"/>
          </w:tcPr>
          <w:p w14:paraId="1ACCE0C1">
            <w:pPr>
              <w:pStyle w:val="103"/>
            </w:pPr>
            <w:r>
              <w:t>Description</w:t>
            </w:r>
          </w:p>
        </w:tc>
      </w:tr>
      <w:tr w14:paraId="6B216D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5067F49">
            <w:pPr>
              <w:pStyle w:val="102"/>
            </w:pPr>
          </w:p>
        </w:tc>
        <w:tc>
          <w:tcPr>
            <w:tcW w:w="2207" w:type="dxa"/>
          </w:tcPr>
          <w:p w14:paraId="354DDAA1">
            <w:pPr>
              <w:pStyle w:val="102"/>
            </w:pPr>
          </w:p>
        </w:tc>
        <w:tc>
          <w:tcPr>
            <w:tcW w:w="5758" w:type="dxa"/>
          </w:tcPr>
          <w:p w14:paraId="06C9146E">
            <w:pPr>
              <w:pStyle w:val="102"/>
              <w:rPr>
                <w:szCs w:val="18"/>
              </w:rPr>
            </w:pPr>
          </w:p>
        </w:tc>
      </w:tr>
    </w:tbl>
    <w:p w14:paraId="7C706BB4">
      <w:pPr>
        <w:rPr>
          <w:lang w:eastAsia="zh-CN"/>
        </w:rPr>
      </w:pPr>
    </w:p>
    <w:p w14:paraId="7FE0C8B4">
      <w:pPr>
        <w:pStyle w:val="4"/>
        <w:rPr>
          <w:lang w:eastAsia="zh-CN"/>
        </w:rPr>
      </w:pPr>
      <w:bookmarkStart w:id="1249" w:name="_Toc93879070"/>
      <w:bookmarkStart w:id="1250" w:name="_Toc83768418"/>
      <w:bookmarkStart w:id="1251" w:name="_Toc96996804"/>
      <w:bookmarkStart w:id="1252" w:name="_Toc185509469"/>
      <w:bookmarkStart w:id="1253" w:name="_Toc97197210"/>
      <w:r>
        <w:rPr>
          <w:lang w:eastAsia="zh-CN"/>
        </w:rPr>
        <w:t>9.2</w:t>
      </w:r>
      <w:r>
        <w:rPr>
          <w:lang w:eastAsia="zh-CN"/>
        </w:rPr>
        <w:tab/>
      </w:r>
      <w:r>
        <w:rPr>
          <w:lang w:eastAsia="zh-CN"/>
        </w:rPr>
        <w:t>MSGG_N3GDelivery API</w:t>
      </w:r>
      <w:bookmarkEnd w:id="1249"/>
      <w:bookmarkEnd w:id="1250"/>
      <w:bookmarkEnd w:id="1251"/>
      <w:bookmarkEnd w:id="1252"/>
      <w:bookmarkEnd w:id="1253"/>
    </w:p>
    <w:p w14:paraId="6D80AC61">
      <w:pPr>
        <w:pStyle w:val="5"/>
      </w:pPr>
      <w:bookmarkStart w:id="1254" w:name="_Toc96996805"/>
      <w:bookmarkStart w:id="1255" w:name="_Toc93879071"/>
      <w:bookmarkStart w:id="1256" w:name="_Toc97197211"/>
      <w:bookmarkStart w:id="1257" w:name="_Toc83768419"/>
      <w:bookmarkStart w:id="1258" w:name="_Toc185509470"/>
      <w:r>
        <w:rPr>
          <w:lang w:eastAsia="zh-CN"/>
        </w:rPr>
        <w:t>9</w:t>
      </w:r>
      <w:r>
        <w:t>.</w:t>
      </w:r>
      <w:r>
        <w:rPr>
          <w:lang w:eastAsia="zh-CN"/>
        </w:rPr>
        <w:t>2</w:t>
      </w:r>
      <w:r>
        <w:t>.1</w:t>
      </w:r>
      <w:r>
        <w:tab/>
      </w:r>
      <w:r>
        <w:t>API URI</w:t>
      </w:r>
      <w:bookmarkEnd w:id="1254"/>
      <w:bookmarkEnd w:id="1255"/>
      <w:bookmarkEnd w:id="1256"/>
      <w:bookmarkEnd w:id="1257"/>
      <w:bookmarkEnd w:id="1258"/>
    </w:p>
    <w:p w14:paraId="7C620357">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pPr>
        <w:pStyle w:val="110"/>
      </w:pPr>
      <w:r>
        <w:t>-</w:t>
      </w:r>
      <w:r>
        <w:tab/>
      </w:r>
      <w:r>
        <w:t>The &lt;apiName&gt; shall be "msgg</w:t>
      </w:r>
      <w:r>
        <w:rPr>
          <w:lang w:eastAsia="zh-CN"/>
        </w:rPr>
        <w:t>-</w:t>
      </w:r>
      <w:r>
        <w:t>n3gdelivery".</w:t>
      </w:r>
    </w:p>
    <w:p w14:paraId="326B22E4">
      <w:pPr>
        <w:pStyle w:val="110"/>
      </w:pPr>
      <w:r>
        <w:t>-</w:t>
      </w:r>
      <w:r>
        <w:tab/>
      </w:r>
      <w:r>
        <w:t>The &lt;apiVersion&gt; shall be "v1".</w:t>
      </w:r>
    </w:p>
    <w:p w14:paraId="532662B6">
      <w:pPr>
        <w:pStyle w:val="110"/>
      </w:pPr>
      <w:r>
        <w:t>-</w:t>
      </w:r>
      <w:r>
        <w:tab/>
      </w:r>
      <w:r>
        <w:t>The &lt;apiSpecificResourceUriPart&gt; shall be set as described in clause 9.2.3.</w:t>
      </w:r>
    </w:p>
    <w:p w14:paraId="02A5D0D0">
      <w:pPr>
        <w:pStyle w:val="5"/>
      </w:pPr>
      <w:bookmarkStart w:id="1259" w:name="_Toc96996806"/>
      <w:bookmarkStart w:id="1260" w:name="_Toc185509471"/>
      <w:bookmarkStart w:id="1261" w:name="_Toc83768420"/>
      <w:bookmarkStart w:id="1262" w:name="_Toc97197212"/>
      <w:bookmarkStart w:id="1263" w:name="_Toc93879072"/>
      <w:r>
        <w:rPr>
          <w:lang w:eastAsia="zh-CN"/>
        </w:rPr>
        <w:t>9</w:t>
      </w:r>
      <w:r>
        <w:t>.</w:t>
      </w:r>
      <w:r>
        <w:rPr>
          <w:lang w:eastAsia="zh-CN"/>
        </w:rPr>
        <w:t>2</w:t>
      </w:r>
      <w:r>
        <w:t>.2</w:t>
      </w:r>
      <w:r>
        <w:tab/>
      </w:r>
      <w:r>
        <w:t>Resources</w:t>
      </w:r>
      <w:bookmarkEnd w:id="1259"/>
      <w:bookmarkEnd w:id="1260"/>
      <w:bookmarkEnd w:id="1261"/>
      <w:bookmarkEnd w:id="1262"/>
      <w:bookmarkEnd w:id="1263"/>
    </w:p>
    <w:p w14:paraId="2E48763C">
      <w:pPr>
        <w:rPr>
          <w:lang w:eastAsia="zh-CN"/>
        </w:rPr>
      </w:pPr>
      <w:r>
        <w:rPr>
          <w:lang w:eastAsia="zh-CN"/>
        </w:rPr>
        <w:t>None.</w:t>
      </w:r>
    </w:p>
    <w:p w14:paraId="2CEC97E5">
      <w:pPr>
        <w:pStyle w:val="5"/>
      </w:pPr>
      <w:bookmarkStart w:id="1264" w:name="_Toc83768421"/>
      <w:bookmarkStart w:id="1265" w:name="_Toc97197213"/>
      <w:bookmarkStart w:id="1266" w:name="_Toc96996807"/>
      <w:bookmarkStart w:id="1267" w:name="_Toc185509472"/>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0B8BEA3C">
      <w:pPr>
        <w:pStyle w:val="6"/>
      </w:pPr>
      <w:bookmarkStart w:id="1269" w:name="_Toc97197214"/>
      <w:bookmarkStart w:id="1270" w:name="_Toc96996808"/>
      <w:bookmarkStart w:id="1271" w:name="_Toc93879074"/>
      <w:bookmarkStart w:id="1272" w:name="_Toc185509473"/>
      <w:r>
        <w:t>9.2.3.1</w:t>
      </w:r>
      <w:r>
        <w:tab/>
      </w:r>
      <w:r>
        <w:t>Overview</w:t>
      </w:r>
      <w:bookmarkEnd w:id="1269"/>
      <w:bookmarkEnd w:id="1270"/>
      <w:bookmarkEnd w:id="1271"/>
      <w:bookmarkEnd w:id="1272"/>
    </w:p>
    <w:p w14:paraId="11A5C290">
      <w:pPr>
        <w:rPr>
          <w:lang w:eastAsia="zh-CN"/>
        </w:rPr>
      </w:pPr>
      <w:r>
        <w:t>The structure of the custom operation URIs of the MSGG_N3GDelivery service is shown in Figure 9.2.3.1-1.</w:t>
      </w:r>
    </w:p>
    <w:p w14:paraId="1F25BBB9">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059F5E89">
      <w:pPr>
        <w:pStyle w:val="119"/>
      </w:pPr>
      <w:r>
        <w:t>Figure 9.2.3.1-1: Custom operation URI structure of the MSGG_N3GDelivery API</w:t>
      </w:r>
    </w:p>
    <w:p w14:paraId="4DFA5555">
      <w:pPr>
        <w:rPr>
          <w:lang w:eastAsia="zh-CN"/>
        </w:rPr>
      </w:pPr>
      <w:r>
        <w:rPr>
          <w:lang w:eastAsia="zh-CN"/>
        </w:rPr>
        <w:t>Table</w:t>
      </w:r>
      <w:r>
        <w:t> </w:t>
      </w:r>
      <w:r>
        <w:rPr>
          <w:lang w:eastAsia="zh-CN"/>
        </w:rPr>
        <w:t>9.2.3.1-1 provides an overview of the custom operations and applicable HTTP methods.</w:t>
      </w:r>
    </w:p>
    <w:p w14:paraId="17A87420">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DE0B2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7BA5B9">
            <w:pPr>
              <w:pStyle w:val="103"/>
            </w:pPr>
            <w:r>
              <w:t>Custom operation URI</w:t>
            </w:r>
          </w:p>
        </w:tc>
        <w:tc>
          <w:tcPr>
            <w:tcW w:w="964" w:type="pct"/>
            <w:shd w:val="clear" w:color="auto" w:fill="C0C0C0"/>
            <w:vAlign w:val="center"/>
          </w:tcPr>
          <w:p w14:paraId="06918998">
            <w:pPr>
              <w:pStyle w:val="103"/>
            </w:pPr>
            <w:r>
              <w:t>Mapped HTTP method</w:t>
            </w:r>
          </w:p>
        </w:tc>
        <w:tc>
          <w:tcPr>
            <w:tcW w:w="2185" w:type="pct"/>
            <w:shd w:val="clear" w:color="auto" w:fill="C0C0C0"/>
            <w:vAlign w:val="center"/>
          </w:tcPr>
          <w:p w14:paraId="18584877">
            <w:pPr>
              <w:pStyle w:val="103"/>
            </w:pPr>
            <w:r>
              <w:t>Description</w:t>
            </w:r>
          </w:p>
        </w:tc>
      </w:tr>
      <w:tr w14:paraId="498E47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15ED8">
            <w:pPr>
              <w:pStyle w:val="102"/>
            </w:pPr>
            <w:r>
              <w:t>{apiRoot}/msgg-n3gdelivery/&lt;apiVersion&gt;/deliver-message</w:t>
            </w:r>
          </w:p>
        </w:tc>
        <w:tc>
          <w:tcPr>
            <w:tcW w:w="964" w:type="pct"/>
          </w:tcPr>
          <w:p w14:paraId="1B4031CE">
            <w:pPr>
              <w:pStyle w:val="102"/>
            </w:pPr>
            <w:r>
              <w:t>POST</w:t>
            </w:r>
          </w:p>
        </w:tc>
        <w:tc>
          <w:tcPr>
            <w:tcW w:w="2185" w:type="pct"/>
          </w:tcPr>
          <w:p w14:paraId="08C35B32">
            <w:pPr>
              <w:pStyle w:val="102"/>
            </w:pPr>
            <w:r>
              <w:t>Request of MSGin5G Server to deliver message to a given Non-3GPP Message Gateway</w:t>
            </w:r>
          </w:p>
        </w:tc>
      </w:tr>
      <w:tr w14:paraId="7745F9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4F99DE">
            <w:pPr>
              <w:pStyle w:val="102"/>
            </w:pPr>
            <w:r>
              <w:t>{apiRoot}/msgg-n3gdelivery/&lt;apiVersion&gt;/deliver-report</w:t>
            </w:r>
          </w:p>
        </w:tc>
        <w:tc>
          <w:tcPr>
            <w:tcW w:w="964" w:type="pct"/>
          </w:tcPr>
          <w:p w14:paraId="72CEC804">
            <w:pPr>
              <w:pStyle w:val="102"/>
            </w:pPr>
            <w:r>
              <w:t>POST</w:t>
            </w:r>
          </w:p>
        </w:tc>
        <w:tc>
          <w:tcPr>
            <w:tcW w:w="2185" w:type="pct"/>
          </w:tcPr>
          <w:p w14:paraId="01DC30BA">
            <w:pPr>
              <w:pStyle w:val="102"/>
            </w:pPr>
            <w:r>
              <w:t>Request of MSGin5G Server to deliver status report to a given Non-3GPP Message Gateway</w:t>
            </w:r>
          </w:p>
        </w:tc>
      </w:tr>
    </w:tbl>
    <w:p w14:paraId="526E865D">
      <w:pPr>
        <w:rPr>
          <w:lang w:eastAsia="zh-CN"/>
        </w:rPr>
      </w:pPr>
    </w:p>
    <w:p w14:paraId="75257706">
      <w:pPr>
        <w:pStyle w:val="6"/>
      </w:pPr>
      <w:bookmarkStart w:id="1273" w:name="_Toc185509474"/>
      <w:bookmarkStart w:id="1274" w:name="_Toc97197215"/>
      <w:bookmarkStart w:id="1275" w:name="_Toc93879075"/>
      <w:bookmarkStart w:id="1276" w:name="_Toc96996809"/>
      <w:r>
        <w:t>9.2.3.2</w:t>
      </w:r>
      <w:r>
        <w:tab/>
      </w:r>
      <w:r>
        <w:t>Operation: deliver-message</w:t>
      </w:r>
      <w:bookmarkEnd w:id="1273"/>
      <w:bookmarkEnd w:id="1274"/>
      <w:bookmarkEnd w:id="1275"/>
      <w:bookmarkEnd w:id="1276"/>
    </w:p>
    <w:p w14:paraId="395407D5">
      <w:pPr>
        <w:pStyle w:val="7"/>
      </w:pPr>
      <w:bookmarkStart w:id="1277" w:name="_Toc93879076"/>
      <w:bookmarkStart w:id="1278" w:name="_Toc96996810"/>
      <w:bookmarkStart w:id="1279" w:name="_Toc185509475"/>
      <w:bookmarkStart w:id="1280" w:name="_Toc97197216"/>
      <w:r>
        <w:t>9.2.3.2.1</w:t>
      </w:r>
      <w:r>
        <w:tab/>
      </w:r>
      <w:r>
        <w:t>Description</w:t>
      </w:r>
      <w:bookmarkEnd w:id="1277"/>
      <w:bookmarkEnd w:id="1278"/>
      <w:bookmarkEnd w:id="1279"/>
      <w:bookmarkEnd w:id="1280"/>
    </w:p>
    <w:p w14:paraId="67BD4A85">
      <w:pPr>
        <w:rPr>
          <w:lang w:eastAsia="zh-CN"/>
        </w:rPr>
      </w:pPr>
      <w:r>
        <w:rPr>
          <w:lang w:eastAsia="zh-CN"/>
        </w:rPr>
        <w:t>This operation is used by the MSGin5G Server to deliver message to a given Non-3GPP Message Gateway.</w:t>
      </w:r>
    </w:p>
    <w:p w14:paraId="63E0CFD8">
      <w:pPr>
        <w:pStyle w:val="7"/>
      </w:pPr>
      <w:bookmarkStart w:id="1281" w:name="_Toc96996811"/>
      <w:bookmarkStart w:id="1282" w:name="_Toc93879077"/>
      <w:bookmarkStart w:id="1283" w:name="_Toc185509476"/>
      <w:bookmarkStart w:id="1284" w:name="_Toc97197217"/>
      <w:r>
        <w:t>9.2.3.2.2</w:t>
      </w:r>
      <w:r>
        <w:tab/>
      </w:r>
      <w:r>
        <w:t>Operation Definition</w:t>
      </w:r>
      <w:bookmarkEnd w:id="1281"/>
      <w:bookmarkEnd w:id="1282"/>
      <w:bookmarkEnd w:id="1283"/>
      <w:bookmarkEnd w:id="1284"/>
    </w:p>
    <w:p w14:paraId="42927127">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57AD3F0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869645F">
            <w:pPr>
              <w:pStyle w:val="103"/>
            </w:pPr>
            <w:r>
              <w:t>Data type</w:t>
            </w:r>
          </w:p>
        </w:tc>
        <w:tc>
          <w:tcPr>
            <w:tcW w:w="526" w:type="dxa"/>
            <w:tcBorders>
              <w:bottom w:val="single" w:color="auto" w:sz="6" w:space="0"/>
            </w:tcBorders>
            <w:shd w:val="clear" w:color="auto" w:fill="C0C0C0"/>
          </w:tcPr>
          <w:p w14:paraId="2E3C7BF6">
            <w:pPr>
              <w:pStyle w:val="103"/>
            </w:pPr>
            <w:r>
              <w:t>P</w:t>
            </w:r>
          </w:p>
        </w:tc>
        <w:tc>
          <w:tcPr>
            <w:tcW w:w="2302" w:type="dxa"/>
            <w:tcBorders>
              <w:bottom w:val="single" w:color="auto" w:sz="6" w:space="0"/>
            </w:tcBorders>
            <w:shd w:val="clear" w:color="auto" w:fill="C0C0C0"/>
          </w:tcPr>
          <w:p w14:paraId="616C51F9">
            <w:pPr>
              <w:pStyle w:val="103"/>
            </w:pPr>
            <w:r>
              <w:t>Cardinality</w:t>
            </w:r>
          </w:p>
        </w:tc>
        <w:tc>
          <w:tcPr>
            <w:tcW w:w="5318" w:type="dxa"/>
            <w:tcBorders>
              <w:bottom w:val="single" w:color="auto" w:sz="6" w:space="0"/>
            </w:tcBorders>
            <w:shd w:val="clear" w:color="auto" w:fill="C0C0C0"/>
            <w:vAlign w:val="center"/>
          </w:tcPr>
          <w:p w14:paraId="1391B3D9">
            <w:pPr>
              <w:pStyle w:val="103"/>
            </w:pPr>
            <w:r>
              <w:t>Description</w:t>
            </w:r>
          </w:p>
        </w:tc>
      </w:tr>
      <w:tr w14:paraId="3856898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2C570BE4">
            <w:pPr>
              <w:pStyle w:val="102"/>
            </w:pPr>
            <w:r>
              <w:t>N3gMessageDelivery</w:t>
            </w:r>
          </w:p>
        </w:tc>
        <w:tc>
          <w:tcPr>
            <w:tcW w:w="526" w:type="dxa"/>
            <w:tcBorders>
              <w:top w:val="single" w:color="auto" w:sz="6" w:space="0"/>
            </w:tcBorders>
          </w:tcPr>
          <w:p w14:paraId="226FED57">
            <w:pPr>
              <w:pStyle w:val="104"/>
            </w:pPr>
            <w:r>
              <w:t>M</w:t>
            </w:r>
          </w:p>
        </w:tc>
        <w:tc>
          <w:tcPr>
            <w:tcW w:w="2302" w:type="dxa"/>
            <w:tcBorders>
              <w:top w:val="single" w:color="auto" w:sz="6" w:space="0"/>
            </w:tcBorders>
          </w:tcPr>
          <w:p w14:paraId="3AF0EF55">
            <w:pPr>
              <w:pStyle w:val="102"/>
            </w:pPr>
            <w:r>
              <w:t>1</w:t>
            </w:r>
          </w:p>
        </w:tc>
        <w:tc>
          <w:tcPr>
            <w:tcW w:w="5318" w:type="dxa"/>
            <w:tcBorders>
              <w:top w:val="single" w:color="auto" w:sz="6" w:space="0"/>
            </w:tcBorders>
            <w:shd w:val="clear" w:color="auto" w:fill="auto"/>
          </w:tcPr>
          <w:p w14:paraId="481A69B8">
            <w:pPr>
              <w:pStyle w:val="102"/>
            </w:pPr>
            <w:r>
              <w:t>Represents the data to be used for MSGin5G Server to deliver message.</w:t>
            </w:r>
          </w:p>
        </w:tc>
      </w:tr>
    </w:tbl>
    <w:p w14:paraId="6AE66657">
      <w:pPr>
        <w:rPr>
          <w:lang w:eastAsia="zh-CN"/>
        </w:rPr>
      </w:pPr>
    </w:p>
    <w:p w14:paraId="23F10C32">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C53FE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16DA5EA">
            <w:pPr>
              <w:pStyle w:val="103"/>
            </w:pPr>
            <w:r>
              <w:t>Data type</w:t>
            </w:r>
          </w:p>
        </w:tc>
        <w:tc>
          <w:tcPr>
            <w:tcW w:w="498" w:type="pct"/>
            <w:shd w:val="clear" w:color="auto" w:fill="C0C0C0"/>
          </w:tcPr>
          <w:p w14:paraId="1682F45A">
            <w:pPr>
              <w:pStyle w:val="103"/>
            </w:pPr>
            <w:r>
              <w:t>P</w:t>
            </w:r>
          </w:p>
        </w:tc>
        <w:tc>
          <w:tcPr>
            <w:tcW w:w="737" w:type="pct"/>
            <w:shd w:val="clear" w:color="auto" w:fill="C0C0C0"/>
          </w:tcPr>
          <w:p w14:paraId="38E4DB5D">
            <w:pPr>
              <w:pStyle w:val="103"/>
            </w:pPr>
            <w:r>
              <w:t>Cardinality</w:t>
            </w:r>
          </w:p>
        </w:tc>
        <w:tc>
          <w:tcPr>
            <w:tcW w:w="966" w:type="pct"/>
            <w:shd w:val="clear" w:color="auto" w:fill="C0C0C0"/>
          </w:tcPr>
          <w:p w14:paraId="3EC0613E">
            <w:pPr>
              <w:pStyle w:val="103"/>
            </w:pPr>
            <w:r>
              <w:t>Response</w:t>
            </w:r>
          </w:p>
          <w:p w14:paraId="755F54EC">
            <w:pPr>
              <w:pStyle w:val="103"/>
            </w:pPr>
            <w:r>
              <w:t>codes</w:t>
            </w:r>
          </w:p>
        </w:tc>
        <w:tc>
          <w:tcPr>
            <w:tcW w:w="1971" w:type="pct"/>
            <w:shd w:val="clear" w:color="auto" w:fill="C0C0C0"/>
          </w:tcPr>
          <w:p w14:paraId="6549D3EC">
            <w:pPr>
              <w:pStyle w:val="103"/>
            </w:pPr>
            <w:r>
              <w:t>Description</w:t>
            </w:r>
          </w:p>
        </w:tc>
      </w:tr>
      <w:tr w14:paraId="094575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D45C8C2">
            <w:pPr>
              <w:pStyle w:val="102"/>
            </w:pPr>
            <w:r>
              <w:t>n/a</w:t>
            </w:r>
          </w:p>
        </w:tc>
        <w:tc>
          <w:tcPr>
            <w:tcW w:w="498" w:type="pct"/>
          </w:tcPr>
          <w:p w14:paraId="19338F5F">
            <w:pPr>
              <w:pStyle w:val="104"/>
            </w:pPr>
          </w:p>
        </w:tc>
        <w:tc>
          <w:tcPr>
            <w:tcW w:w="737" w:type="pct"/>
          </w:tcPr>
          <w:p w14:paraId="6A1001A2">
            <w:pPr>
              <w:pStyle w:val="102"/>
            </w:pPr>
          </w:p>
        </w:tc>
        <w:tc>
          <w:tcPr>
            <w:tcW w:w="966" w:type="pct"/>
          </w:tcPr>
          <w:p w14:paraId="031B80B1">
            <w:pPr>
              <w:pStyle w:val="102"/>
            </w:pPr>
            <w:r>
              <w:t>204 No Content</w:t>
            </w:r>
          </w:p>
        </w:tc>
        <w:tc>
          <w:tcPr>
            <w:tcW w:w="1971" w:type="pct"/>
            <w:shd w:val="clear" w:color="auto" w:fill="auto"/>
          </w:tcPr>
          <w:p w14:paraId="5124BBCD">
            <w:pPr>
              <w:pStyle w:val="102"/>
            </w:pPr>
            <w:r>
              <w:t>The Message is Delivered successfully.</w:t>
            </w:r>
          </w:p>
        </w:tc>
      </w:tr>
      <w:tr w14:paraId="68AA9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8B8972C">
            <w:pPr>
              <w:pStyle w:val="102"/>
            </w:pPr>
            <w:r>
              <w:t>n/a</w:t>
            </w:r>
          </w:p>
        </w:tc>
        <w:tc>
          <w:tcPr>
            <w:tcW w:w="498" w:type="pct"/>
          </w:tcPr>
          <w:p w14:paraId="6C8C4242">
            <w:pPr>
              <w:pStyle w:val="104"/>
            </w:pPr>
          </w:p>
        </w:tc>
        <w:tc>
          <w:tcPr>
            <w:tcW w:w="737" w:type="pct"/>
          </w:tcPr>
          <w:p w14:paraId="5BD6BE8F">
            <w:pPr>
              <w:pStyle w:val="102"/>
            </w:pPr>
          </w:p>
        </w:tc>
        <w:tc>
          <w:tcPr>
            <w:tcW w:w="966" w:type="pct"/>
          </w:tcPr>
          <w:p w14:paraId="58595308">
            <w:pPr>
              <w:pStyle w:val="102"/>
            </w:pPr>
            <w:r>
              <w:rPr>
                <w:rFonts w:hint="eastAsia"/>
              </w:rPr>
              <w:t>307 Temporary Redirect</w:t>
            </w:r>
          </w:p>
        </w:tc>
        <w:tc>
          <w:tcPr>
            <w:tcW w:w="1971" w:type="pct"/>
            <w:shd w:val="clear" w:color="auto" w:fill="auto"/>
          </w:tcPr>
          <w:p w14:paraId="75D34700">
            <w:pPr>
              <w:pStyle w:val="102"/>
            </w:pPr>
            <w:r>
              <w:rPr>
                <w:rFonts w:hint="eastAsia"/>
              </w:rPr>
              <w:t>Temporary redirection.</w:t>
            </w:r>
          </w:p>
          <w:p w14:paraId="4557B6D2">
            <w:pPr>
              <w:pStyle w:val="102"/>
            </w:pPr>
          </w:p>
          <w:p w14:paraId="510D7ED0">
            <w:pPr>
              <w:pStyle w:val="102"/>
            </w:pPr>
            <w:r>
              <w:rPr>
                <w:rFonts w:hint="eastAsia"/>
              </w:rPr>
              <w:t>The response shall include a Location header field containing an alternative URI of the resource located in an alternative MSGin5G Message Gateway.</w:t>
            </w:r>
          </w:p>
          <w:p w14:paraId="0DC6DA51">
            <w:pPr>
              <w:pStyle w:val="102"/>
            </w:pPr>
          </w:p>
          <w:p w14:paraId="20B2065B">
            <w:pPr>
              <w:pStyle w:val="102"/>
            </w:pPr>
            <w:r>
              <w:rPr>
                <w:rFonts w:hint="eastAsia"/>
              </w:rPr>
              <w:t>Redirection handling is described in clause 5.2.10 of 3GPP TS 29.122 [24].</w:t>
            </w:r>
          </w:p>
        </w:tc>
      </w:tr>
      <w:tr w14:paraId="5141B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42F04F6">
            <w:pPr>
              <w:pStyle w:val="102"/>
            </w:pPr>
            <w:r>
              <w:t>n/a</w:t>
            </w:r>
          </w:p>
        </w:tc>
        <w:tc>
          <w:tcPr>
            <w:tcW w:w="498" w:type="pct"/>
          </w:tcPr>
          <w:p w14:paraId="4ADE3938">
            <w:pPr>
              <w:pStyle w:val="104"/>
            </w:pPr>
          </w:p>
        </w:tc>
        <w:tc>
          <w:tcPr>
            <w:tcW w:w="737" w:type="pct"/>
          </w:tcPr>
          <w:p w14:paraId="4A45E9E4">
            <w:pPr>
              <w:pStyle w:val="102"/>
            </w:pPr>
          </w:p>
        </w:tc>
        <w:tc>
          <w:tcPr>
            <w:tcW w:w="966" w:type="pct"/>
          </w:tcPr>
          <w:p w14:paraId="772AB3C8">
            <w:pPr>
              <w:pStyle w:val="102"/>
            </w:pPr>
            <w:r>
              <w:rPr>
                <w:rFonts w:hint="eastAsia"/>
              </w:rPr>
              <w:t>308 Permanent Redirect</w:t>
            </w:r>
          </w:p>
        </w:tc>
        <w:tc>
          <w:tcPr>
            <w:tcW w:w="1971" w:type="pct"/>
            <w:shd w:val="clear" w:color="auto" w:fill="auto"/>
          </w:tcPr>
          <w:p w14:paraId="3C3FE556">
            <w:pPr>
              <w:pStyle w:val="102"/>
            </w:pPr>
            <w:r>
              <w:rPr>
                <w:rFonts w:hint="eastAsia"/>
              </w:rPr>
              <w:t>Permanent redirection.</w:t>
            </w:r>
          </w:p>
          <w:p w14:paraId="7A4DDA72">
            <w:pPr>
              <w:pStyle w:val="102"/>
            </w:pPr>
          </w:p>
          <w:p w14:paraId="17C24F30">
            <w:pPr>
              <w:pStyle w:val="102"/>
            </w:pPr>
            <w:r>
              <w:rPr>
                <w:rFonts w:hint="eastAsia"/>
              </w:rPr>
              <w:t>The response shall include a Location header field containing an alternative URI of the resource located in an alternative MSGin5G Message Gateway.</w:t>
            </w:r>
          </w:p>
          <w:p w14:paraId="14649D03">
            <w:pPr>
              <w:pStyle w:val="102"/>
            </w:pPr>
          </w:p>
          <w:p w14:paraId="72E834E2">
            <w:pPr>
              <w:pStyle w:val="102"/>
            </w:pPr>
            <w:r>
              <w:rPr>
                <w:rFonts w:hint="eastAsia"/>
              </w:rPr>
              <w:t>Redirection handling is described in clause 5.2.10 of 3GPP TS 29.122 [24].</w:t>
            </w:r>
          </w:p>
        </w:tc>
      </w:tr>
      <w:tr w14:paraId="648F8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0F65108">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bookmarkStart w:id="1285" w:name="_Toc93879078"/>
      <w:bookmarkStart w:id="1286" w:name="_Toc96996812"/>
    </w:p>
    <w:p w14:paraId="7E7558CD">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C732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6DC9FE3">
            <w:pPr>
              <w:pStyle w:val="103"/>
            </w:pPr>
            <w:r>
              <w:t>Name</w:t>
            </w:r>
          </w:p>
        </w:tc>
        <w:tc>
          <w:tcPr>
            <w:tcW w:w="732" w:type="pct"/>
            <w:shd w:val="clear" w:color="auto" w:fill="C0C0C0"/>
            <w:vAlign w:val="center"/>
          </w:tcPr>
          <w:p w14:paraId="08EECB91">
            <w:pPr>
              <w:pStyle w:val="103"/>
            </w:pPr>
            <w:r>
              <w:t>Data type</w:t>
            </w:r>
          </w:p>
        </w:tc>
        <w:tc>
          <w:tcPr>
            <w:tcW w:w="217" w:type="pct"/>
            <w:shd w:val="clear" w:color="auto" w:fill="C0C0C0"/>
            <w:vAlign w:val="center"/>
          </w:tcPr>
          <w:p w14:paraId="4C043624">
            <w:pPr>
              <w:pStyle w:val="103"/>
            </w:pPr>
            <w:r>
              <w:t>P</w:t>
            </w:r>
          </w:p>
        </w:tc>
        <w:tc>
          <w:tcPr>
            <w:tcW w:w="581" w:type="pct"/>
            <w:shd w:val="clear" w:color="auto" w:fill="C0C0C0"/>
            <w:vAlign w:val="center"/>
          </w:tcPr>
          <w:p w14:paraId="589DF352">
            <w:pPr>
              <w:pStyle w:val="103"/>
            </w:pPr>
            <w:r>
              <w:t>Cardinality</w:t>
            </w:r>
          </w:p>
        </w:tc>
        <w:tc>
          <w:tcPr>
            <w:tcW w:w="2645" w:type="pct"/>
            <w:shd w:val="clear" w:color="auto" w:fill="C0C0C0"/>
            <w:vAlign w:val="center"/>
          </w:tcPr>
          <w:p w14:paraId="3E8C6E60">
            <w:pPr>
              <w:pStyle w:val="103"/>
            </w:pPr>
            <w:r>
              <w:t>Description</w:t>
            </w:r>
          </w:p>
        </w:tc>
      </w:tr>
      <w:tr w14:paraId="12EC61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9ACD0D1">
            <w:pPr>
              <w:pStyle w:val="102"/>
            </w:pPr>
            <w:r>
              <w:t>Location</w:t>
            </w:r>
          </w:p>
        </w:tc>
        <w:tc>
          <w:tcPr>
            <w:tcW w:w="732" w:type="pct"/>
            <w:vAlign w:val="center"/>
          </w:tcPr>
          <w:p w14:paraId="55D3C2E2">
            <w:pPr>
              <w:pStyle w:val="102"/>
            </w:pPr>
            <w:r>
              <w:t>string</w:t>
            </w:r>
          </w:p>
        </w:tc>
        <w:tc>
          <w:tcPr>
            <w:tcW w:w="217" w:type="pct"/>
            <w:vAlign w:val="center"/>
          </w:tcPr>
          <w:p w14:paraId="37E83397">
            <w:pPr>
              <w:pStyle w:val="104"/>
            </w:pPr>
            <w:r>
              <w:t>M</w:t>
            </w:r>
          </w:p>
        </w:tc>
        <w:tc>
          <w:tcPr>
            <w:tcW w:w="581" w:type="pct"/>
            <w:vAlign w:val="center"/>
          </w:tcPr>
          <w:p w14:paraId="620FF960">
            <w:pPr>
              <w:pStyle w:val="104"/>
            </w:pPr>
            <w:r>
              <w:t>1</w:t>
            </w:r>
          </w:p>
        </w:tc>
        <w:tc>
          <w:tcPr>
            <w:tcW w:w="2645" w:type="pct"/>
            <w:shd w:val="clear" w:color="auto" w:fill="auto"/>
            <w:vAlign w:val="center"/>
          </w:tcPr>
          <w:p w14:paraId="19DEC9B2">
            <w:pPr>
              <w:pStyle w:val="102"/>
            </w:pPr>
            <w:r>
              <w:t xml:space="preserve">Contains an alternative URI of the resource located in an alternative </w:t>
            </w:r>
            <w:r>
              <w:rPr>
                <w:lang w:eastAsia="zh-CN"/>
              </w:rPr>
              <w:t>MSGin5G Message Gateway</w:t>
            </w:r>
            <w:r>
              <w:t>.</w:t>
            </w:r>
          </w:p>
        </w:tc>
      </w:tr>
    </w:tbl>
    <w:p w14:paraId="116F8D93"/>
    <w:p w14:paraId="7F96ED0E">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DDD32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C113C2D">
            <w:pPr>
              <w:pStyle w:val="103"/>
            </w:pPr>
            <w:r>
              <w:t>Name</w:t>
            </w:r>
          </w:p>
        </w:tc>
        <w:tc>
          <w:tcPr>
            <w:tcW w:w="732" w:type="pct"/>
            <w:shd w:val="clear" w:color="auto" w:fill="C0C0C0"/>
            <w:vAlign w:val="center"/>
          </w:tcPr>
          <w:p w14:paraId="1C3E8190">
            <w:pPr>
              <w:pStyle w:val="103"/>
            </w:pPr>
            <w:r>
              <w:t>Data type</w:t>
            </w:r>
          </w:p>
        </w:tc>
        <w:tc>
          <w:tcPr>
            <w:tcW w:w="217" w:type="pct"/>
            <w:shd w:val="clear" w:color="auto" w:fill="C0C0C0"/>
            <w:vAlign w:val="center"/>
          </w:tcPr>
          <w:p w14:paraId="24FD246A">
            <w:pPr>
              <w:pStyle w:val="103"/>
            </w:pPr>
            <w:r>
              <w:t>P</w:t>
            </w:r>
          </w:p>
        </w:tc>
        <w:tc>
          <w:tcPr>
            <w:tcW w:w="581" w:type="pct"/>
            <w:shd w:val="clear" w:color="auto" w:fill="C0C0C0"/>
            <w:vAlign w:val="center"/>
          </w:tcPr>
          <w:p w14:paraId="1E6ACBB4">
            <w:pPr>
              <w:pStyle w:val="103"/>
            </w:pPr>
            <w:r>
              <w:t>Cardinality</w:t>
            </w:r>
          </w:p>
        </w:tc>
        <w:tc>
          <w:tcPr>
            <w:tcW w:w="2645" w:type="pct"/>
            <w:shd w:val="clear" w:color="auto" w:fill="C0C0C0"/>
            <w:vAlign w:val="center"/>
          </w:tcPr>
          <w:p w14:paraId="02158007">
            <w:pPr>
              <w:pStyle w:val="103"/>
            </w:pPr>
            <w:r>
              <w:t>Description</w:t>
            </w:r>
          </w:p>
        </w:tc>
      </w:tr>
      <w:tr w14:paraId="715683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9E868C4">
            <w:pPr>
              <w:pStyle w:val="102"/>
            </w:pPr>
            <w:r>
              <w:t>Location</w:t>
            </w:r>
          </w:p>
        </w:tc>
        <w:tc>
          <w:tcPr>
            <w:tcW w:w="732" w:type="pct"/>
            <w:vAlign w:val="center"/>
          </w:tcPr>
          <w:p w14:paraId="6408247B">
            <w:pPr>
              <w:pStyle w:val="102"/>
            </w:pPr>
            <w:r>
              <w:t>string</w:t>
            </w:r>
          </w:p>
        </w:tc>
        <w:tc>
          <w:tcPr>
            <w:tcW w:w="217" w:type="pct"/>
            <w:vAlign w:val="center"/>
          </w:tcPr>
          <w:p w14:paraId="276C7780">
            <w:pPr>
              <w:pStyle w:val="104"/>
            </w:pPr>
            <w:r>
              <w:t>M</w:t>
            </w:r>
          </w:p>
        </w:tc>
        <w:tc>
          <w:tcPr>
            <w:tcW w:w="581" w:type="pct"/>
            <w:vAlign w:val="center"/>
          </w:tcPr>
          <w:p w14:paraId="073123CC">
            <w:pPr>
              <w:pStyle w:val="104"/>
            </w:pPr>
            <w:r>
              <w:t>1</w:t>
            </w:r>
          </w:p>
        </w:tc>
        <w:tc>
          <w:tcPr>
            <w:tcW w:w="2645" w:type="pct"/>
            <w:shd w:val="clear" w:color="auto" w:fill="auto"/>
            <w:vAlign w:val="center"/>
          </w:tcPr>
          <w:p w14:paraId="033708BA">
            <w:pPr>
              <w:pStyle w:val="102"/>
            </w:pPr>
            <w:r>
              <w:t xml:space="preserve">Contains an alternative URI of the resource located in an alternative </w:t>
            </w:r>
            <w:r>
              <w:rPr>
                <w:lang w:eastAsia="zh-CN"/>
              </w:rPr>
              <w:t>MSGin5G Message Gateway</w:t>
            </w:r>
            <w:r>
              <w:t>.</w:t>
            </w:r>
          </w:p>
        </w:tc>
      </w:tr>
    </w:tbl>
    <w:p w14:paraId="1EF49EF0"/>
    <w:p w14:paraId="29823262">
      <w:pPr>
        <w:pStyle w:val="6"/>
      </w:pPr>
      <w:bookmarkStart w:id="1287" w:name="_Toc97197218"/>
      <w:bookmarkStart w:id="1288" w:name="_Toc185509477"/>
      <w:r>
        <w:t>9.2.3.3</w:t>
      </w:r>
      <w:r>
        <w:tab/>
      </w:r>
      <w:r>
        <w:t>Operation: deliver-</w:t>
      </w:r>
      <w:bookmarkEnd w:id="1285"/>
      <w:r>
        <w:t>report</w:t>
      </w:r>
      <w:bookmarkEnd w:id="1286"/>
      <w:bookmarkEnd w:id="1287"/>
      <w:bookmarkEnd w:id="1288"/>
    </w:p>
    <w:p w14:paraId="02D3A13D">
      <w:pPr>
        <w:pStyle w:val="7"/>
      </w:pPr>
      <w:bookmarkStart w:id="1289" w:name="_Toc93879079"/>
      <w:bookmarkStart w:id="1290" w:name="_Toc185509478"/>
      <w:bookmarkStart w:id="1291" w:name="_Toc97197219"/>
      <w:bookmarkStart w:id="1292" w:name="_Toc96996813"/>
      <w:r>
        <w:t>9.2.3.3.1</w:t>
      </w:r>
      <w:r>
        <w:tab/>
      </w:r>
      <w:r>
        <w:t>Description</w:t>
      </w:r>
      <w:bookmarkEnd w:id="1289"/>
      <w:bookmarkEnd w:id="1290"/>
      <w:bookmarkEnd w:id="1291"/>
      <w:bookmarkEnd w:id="1292"/>
    </w:p>
    <w:p w14:paraId="0BDD4727">
      <w:pPr>
        <w:rPr>
          <w:lang w:eastAsia="zh-CN"/>
        </w:rPr>
      </w:pPr>
      <w:r>
        <w:rPr>
          <w:lang w:eastAsia="zh-CN"/>
        </w:rPr>
        <w:t>This operation is used by the MSGin5G Server to deliver status report to a given Non-3GPP Message Gateway.</w:t>
      </w:r>
    </w:p>
    <w:p w14:paraId="42FF5A2B">
      <w:pPr>
        <w:pStyle w:val="7"/>
      </w:pPr>
      <w:bookmarkStart w:id="1293" w:name="_Toc97197220"/>
      <w:bookmarkStart w:id="1294" w:name="_Toc93879080"/>
      <w:bookmarkStart w:id="1295" w:name="_Toc185509479"/>
      <w:bookmarkStart w:id="1296" w:name="_Toc96996814"/>
      <w:r>
        <w:t>9.2.3.3.2</w:t>
      </w:r>
      <w:r>
        <w:tab/>
      </w:r>
      <w:r>
        <w:t>Operation Definition</w:t>
      </w:r>
      <w:bookmarkEnd w:id="1293"/>
      <w:bookmarkEnd w:id="1294"/>
      <w:bookmarkEnd w:id="1295"/>
      <w:bookmarkEnd w:id="1296"/>
    </w:p>
    <w:p w14:paraId="5932FA87">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7B5971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283A99A">
            <w:pPr>
              <w:pStyle w:val="103"/>
            </w:pPr>
            <w:r>
              <w:t>Data type</w:t>
            </w:r>
          </w:p>
        </w:tc>
        <w:tc>
          <w:tcPr>
            <w:tcW w:w="526" w:type="dxa"/>
            <w:tcBorders>
              <w:bottom w:val="single" w:color="auto" w:sz="6" w:space="0"/>
            </w:tcBorders>
            <w:shd w:val="clear" w:color="auto" w:fill="C0C0C0"/>
          </w:tcPr>
          <w:p w14:paraId="600E3543">
            <w:pPr>
              <w:pStyle w:val="103"/>
            </w:pPr>
            <w:r>
              <w:t>P</w:t>
            </w:r>
          </w:p>
        </w:tc>
        <w:tc>
          <w:tcPr>
            <w:tcW w:w="2302" w:type="dxa"/>
            <w:tcBorders>
              <w:bottom w:val="single" w:color="auto" w:sz="6" w:space="0"/>
            </w:tcBorders>
            <w:shd w:val="clear" w:color="auto" w:fill="C0C0C0"/>
          </w:tcPr>
          <w:p w14:paraId="1C1E2DA6">
            <w:pPr>
              <w:pStyle w:val="103"/>
            </w:pPr>
            <w:r>
              <w:t>Cardinality</w:t>
            </w:r>
          </w:p>
        </w:tc>
        <w:tc>
          <w:tcPr>
            <w:tcW w:w="5318" w:type="dxa"/>
            <w:tcBorders>
              <w:bottom w:val="single" w:color="auto" w:sz="6" w:space="0"/>
            </w:tcBorders>
            <w:shd w:val="clear" w:color="auto" w:fill="C0C0C0"/>
            <w:vAlign w:val="center"/>
          </w:tcPr>
          <w:p w14:paraId="4CC9F8C5">
            <w:pPr>
              <w:pStyle w:val="103"/>
            </w:pPr>
            <w:r>
              <w:t>Description</w:t>
            </w:r>
          </w:p>
        </w:tc>
      </w:tr>
      <w:tr w14:paraId="101A10C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1694C6A">
            <w:pPr>
              <w:pStyle w:val="102"/>
            </w:pPr>
            <w:r>
              <w:t>DeliveryStatusReport</w:t>
            </w:r>
          </w:p>
        </w:tc>
        <w:tc>
          <w:tcPr>
            <w:tcW w:w="526" w:type="dxa"/>
            <w:tcBorders>
              <w:top w:val="single" w:color="auto" w:sz="6" w:space="0"/>
            </w:tcBorders>
          </w:tcPr>
          <w:p w14:paraId="2FA53C06">
            <w:pPr>
              <w:pStyle w:val="104"/>
            </w:pPr>
            <w:r>
              <w:t>M</w:t>
            </w:r>
          </w:p>
        </w:tc>
        <w:tc>
          <w:tcPr>
            <w:tcW w:w="2302" w:type="dxa"/>
            <w:tcBorders>
              <w:top w:val="single" w:color="auto" w:sz="6" w:space="0"/>
            </w:tcBorders>
          </w:tcPr>
          <w:p w14:paraId="70FC90E3">
            <w:pPr>
              <w:pStyle w:val="102"/>
            </w:pPr>
            <w:r>
              <w:t>1</w:t>
            </w:r>
          </w:p>
        </w:tc>
        <w:tc>
          <w:tcPr>
            <w:tcW w:w="5318" w:type="dxa"/>
            <w:tcBorders>
              <w:top w:val="single" w:color="auto" w:sz="6" w:space="0"/>
            </w:tcBorders>
            <w:shd w:val="clear" w:color="auto" w:fill="auto"/>
          </w:tcPr>
          <w:p w14:paraId="244F4516">
            <w:pPr>
              <w:pStyle w:val="102"/>
            </w:pPr>
            <w:r>
              <w:t>Represents the data to be used for MSGin5G Server to deliver status report.</w:t>
            </w:r>
          </w:p>
        </w:tc>
      </w:tr>
    </w:tbl>
    <w:p w14:paraId="53021CBF">
      <w:pPr>
        <w:rPr>
          <w:lang w:eastAsia="zh-CN"/>
        </w:rPr>
      </w:pPr>
    </w:p>
    <w:p w14:paraId="1315BAA9">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B36D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3A68EC1">
            <w:pPr>
              <w:pStyle w:val="103"/>
            </w:pPr>
            <w:r>
              <w:t>Data type</w:t>
            </w:r>
          </w:p>
        </w:tc>
        <w:tc>
          <w:tcPr>
            <w:tcW w:w="498" w:type="pct"/>
            <w:shd w:val="clear" w:color="auto" w:fill="C0C0C0"/>
          </w:tcPr>
          <w:p w14:paraId="67BF6624">
            <w:pPr>
              <w:pStyle w:val="103"/>
            </w:pPr>
            <w:r>
              <w:t>P</w:t>
            </w:r>
          </w:p>
        </w:tc>
        <w:tc>
          <w:tcPr>
            <w:tcW w:w="737" w:type="pct"/>
            <w:shd w:val="clear" w:color="auto" w:fill="C0C0C0"/>
          </w:tcPr>
          <w:p w14:paraId="34BE5FBA">
            <w:pPr>
              <w:pStyle w:val="103"/>
            </w:pPr>
            <w:r>
              <w:t>Cardinality</w:t>
            </w:r>
          </w:p>
        </w:tc>
        <w:tc>
          <w:tcPr>
            <w:tcW w:w="966" w:type="pct"/>
            <w:shd w:val="clear" w:color="auto" w:fill="C0C0C0"/>
          </w:tcPr>
          <w:p w14:paraId="066B2496">
            <w:pPr>
              <w:pStyle w:val="103"/>
            </w:pPr>
            <w:r>
              <w:t>Response</w:t>
            </w:r>
          </w:p>
          <w:p w14:paraId="576742F1">
            <w:pPr>
              <w:pStyle w:val="103"/>
            </w:pPr>
            <w:r>
              <w:t>codes</w:t>
            </w:r>
          </w:p>
        </w:tc>
        <w:tc>
          <w:tcPr>
            <w:tcW w:w="1971" w:type="pct"/>
            <w:shd w:val="clear" w:color="auto" w:fill="C0C0C0"/>
          </w:tcPr>
          <w:p w14:paraId="2F7FF716">
            <w:pPr>
              <w:pStyle w:val="103"/>
            </w:pPr>
            <w:r>
              <w:t>Description</w:t>
            </w:r>
          </w:p>
        </w:tc>
      </w:tr>
      <w:tr w14:paraId="39942C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1035814">
            <w:pPr>
              <w:pStyle w:val="102"/>
            </w:pPr>
            <w:r>
              <w:t>n/a</w:t>
            </w:r>
          </w:p>
        </w:tc>
        <w:tc>
          <w:tcPr>
            <w:tcW w:w="498" w:type="pct"/>
          </w:tcPr>
          <w:p w14:paraId="5856E1F6">
            <w:pPr>
              <w:pStyle w:val="104"/>
            </w:pPr>
          </w:p>
        </w:tc>
        <w:tc>
          <w:tcPr>
            <w:tcW w:w="737" w:type="pct"/>
          </w:tcPr>
          <w:p w14:paraId="18278D63">
            <w:pPr>
              <w:pStyle w:val="102"/>
            </w:pPr>
          </w:p>
        </w:tc>
        <w:tc>
          <w:tcPr>
            <w:tcW w:w="966" w:type="pct"/>
          </w:tcPr>
          <w:p w14:paraId="4067BB79">
            <w:pPr>
              <w:pStyle w:val="102"/>
            </w:pPr>
            <w:r>
              <w:t>204 No Content</w:t>
            </w:r>
          </w:p>
        </w:tc>
        <w:tc>
          <w:tcPr>
            <w:tcW w:w="1971" w:type="pct"/>
            <w:shd w:val="clear" w:color="auto" w:fill="auto"/>
          </w:tcPr>
          <w:p w14:paraId="668FE6BF">
            <w:pPr>
              <w:pStyle w:val="102"/>
            </w:pPr>
            <w:r>
              <w:t>The status report is Delivered successfully.</w:t>
            </w:r>
          </w:p>
        </w:tc>
      </w:tr>
      <w:tr w14:paraId="75237F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4862CF4">
            <w:pPr>
              <w:pStyle w:val="102"/>
            </w:pPr>
            <w:r>
              <w:t>n/a</w:t>
            </w:r>
          </w:p>
        </w:tc>
        <w:tc>
          <w:tcPr>
            <w:tcW w:w="498" w:type="pct"/>
          </w:tcPr>
          <w:p w14:paraId="2A7746A3">
            <w:pPr>
              <w:pStyle w:val="104"/>
            </w:pPr>
          </w:p>
        </w:tc>
        <w:tc>
          <w:tcPr>
            <w:tcW w:w="737" w:type="pct"/>
          </w:tcPr>
          <w:p w14:paraId="3CDDA552">
            <w:pPr>
              <w:pStyle w:val="102"/>
            </w:pPr>
          </w:p>
        </w:tc>
        <w:tc>
          <w:tcPr>
            <w:tcW w:w="966" w:type="pct"/>
          </w:tcPr>
          <w:p w14:paraId="1E1C06EB">
            <w:pPr>
              <w:pStyle w:val="102"/>
            </w:pPr>
            <w:r>
              <w:rPr>
                <w:rFonts w:hint="eastAsia"/>
              </w:rPr>
              <w:t>307 Temporary Redirect</w:t>
            </w:r>
          </w:p>
        </w:tc>
        <w:tc>
          <w:tcPr>
            <w:tcW w:w="1971" w:type="pct"/>
            <w:shd w:val="clear" w:color="auto" w:fill="auto"/>
          </w:tcPr>
          <w:p w14:paraId="34422DD4">
            <w:pPr>
              <w:pStyle w:val="102"/>
            </w:pPr>
            <w:r>
              <w:rPr>
                <w:rFonts w:hint="eastAsia"/>
              </w:rPr>
              <w:t>Temporary redirection.</w:t>
            </w:r>
          </w:p>
          <w:p w14:paraId="69E4EA4A">
            <w:pPr>
              <w:pStyle w:val="102"/>
            </w:pPr>
          </w:p>
          <w:p w14:paraId="0DFD15A4">
            <w:pPr>
              <w:pStyle w:val="102"/>
            </w:pPr>
            <w:r>
              <w:rPr>
                <w:rFonts w:hint="eastAsia"/>
              </w:rPr>
              <w:t>The response shall include a Location header field containing an alternative URI of the resource located in an alternative MSGin5G Message Gateway.</w:t>
            </w:r>
          </w:p>
          <w:p w14:paraId="4133F89D">
            <w:pPr>
              <w:pStyle w:val="102"/>
            </w:pPr>
          </w:p>
          <w:p w14:paraId="01D5762E">
            <w:pPr>
              <w:pStyle w:val="102"/>
            </w:pPr>
            <w:r>
              <w:rPr>
                <w:rFonts w:hint="eastAsia"/>
              </w:rPr>
              <w:t>Redirection handling is described in clause 5.2.10 of 3GPP TS 29.122 [24].</w:t>
            </w:r>
          </w:p>
        </w:tc>
      </w:tr>
      <w:tr w14:paraId="096F94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DE6F0AF">
            <w:pPr>
              <w:pStyle w:val="102"/>
            </w:pPr>
            <w:r>
              <w:t>n/a</w:t>
            </w:r>
          </w:p>
        </w:tc>
        <w:tc>
          <w:tcPr>
            <w:tcW w:w="498" w:type="pct"/>
          </w:tcPr>
          <w:p w14:paraId="4FAC67AE">
            <w:pPr>
              <w:pStyle w:val="104"/>
            </w:pPr>
          </w:p>
        </w:tc>
        <w:tc>
          <w:tcPr>
            <w:tcW w:w="737" w:type="pct"/>
          </w:tcPr>
          <w:p w14:paraId="24124CAA">
            <w:pPr>
              <w:pStyle w:val="102"/>
            </w:pPr>
          </w:p>
        </w:tc>
        <w:tc>
          <w:tcPr>
            <w:tcW w:w="966" w:type="pct"/>
          </w:tcPr>
          <w:p w14:paraId="6D13D00D">
            <w:pPr>
              <w:pStyle w:val="102"/>
            </w:pPr>
            <w:r>
              <w:rPr>
                <w:rFonts w:hint="eastAsia"/>
              </w:rPr>
              <w:t>308 Permanent Redirect</w:t>
            </w:r>
          </w:p>
        </w:tc>
        <w:tc>
          <w:tcPr>
            <w:tcW w:w="1971" w:type="pct"/>
            <w:shd w:val="clear" w:color="auto" w:fill="auto"/>
          </w:tcPr>
          <w:p w14:paraId="2C2168B4">
            <w:pPr>
              <w:pStyle w:val="102"/>
            </w:pPr>
            <w:r>
              <w:rPr>
                <w:rFonts w:hint="eastAsia"/>
              </w:rPr>
              <w:t>Permanent redirection.</w:t>
            </w:r>
          </w:p>
          <w:p w14:paraId="18BA7D1C">
            <w:pPr>
              <w:pStyle w:val="102"/>
            </w:pPr>
          </w:p>
          <w:p w14:paraId="455E6C18">
            <w:pPr>
              <w:pStyle w:val="102"/>
            </w:pPr>
            <w:r>
              <w:rPr>
                <w:rFonts w:hint="eastAsia"/>
              </w:rPr>
              <w:t>The response shall include a Location header field containing an alternative URI of the resource located in an alternative MSGin5G Message Gateway.</w:t>
            </w:r>
          </w:p>
          <w:p w14:paraId="5265B527">
            <w:pPr>
              <w:pStyle w:val="102"/>
            </w:pPr>
          </w:p>
          <w:p w14:paraId="22E36A3E">
            <w:pPr>
              <w:pStyle w:val="102"/>
            </w:pPr>
            <w:r>
              <w:rPr>
                <w:rFonts w:hint="eastAsia"/>
              </w:rPr>
              <w:t>Redirection handling is described in clause 5.2.10 of 3GPP TS 29.122 [24].</w:t>
            </w:r>
          </w:p>
        </w:tc>
      </w:tr>
      <w:tr w14:paraId="173D6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8A1EE3D">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pPr>
        <w:rPr>
          <w:lang w:eastAsia="zh-CN"/>
        </w:rPr>
      </w:pPr>
    </w:p>
    <w:p w14:paraId="490251CD">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866C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909115E">
            <w:pPr>
              <w:pStyle w:val="103"/>
            </w:pPr>
            <w:r>
              <w:t>Name</w:t>
            </w:r>
          </w:p>
        </w:tc>
        <w:tc>
          <w:tcPr>
            <w:tcW w:w="732" w:type="pct"/>
            <w:shd w:val="clear" w:color="auto" w:fill="C0C0C0"/>
            <w:vAlign w:val="center"/>
          </w:tcPr>
          <w:p w14:paraId="6BEC3291">
            <w:pPr>
              <w:pStyle w:val="103"/>
            </w:pPr>
            <w:r>
              <w:t>Data type</w:t>
            </w:r>
          </w:p>
        </w:tc>
        <w:tc>
          <w:tcPr>
            <w:tcW w:w="217" w:type="pct"/>
            <w:shd w:val="clear" w:color="auto" w:fill="C0C0C0"/>
            <w:vAlign w:val="center"/>
          </w:tcPr>
          <w:p w14:paraId="5F5CC269">
            <w:pPr>
              <w:pStyle w:val="103"/>
            </w:pPr>
            <w:r>
              <w:t>P</w:t>
            </w:r>
          </w:p>
        </w:tc>
        <w:tc>
          <w:tcPr>
            <w:tcW w:w="581" w:type="pct"/>
            <w:shd w:val="clear" w:color="auto" w:fill="C0C0C0"/>
            <w:vAlign w:val="center"/>
          </w:tcPr>
          <w:p w14:paraId="049B18FB">
            <w:pPr>
              <w:pStyle w:val="103"/>
            </w:pPr>
            <w:r>
              <w:t>Cardinality</w:t>
            </w:r>
          </w:p>
        </w:tc>
        <w:tc>
          <w:tcPr>
            <w:tcW w:w="2645" w:type="pct"/>
            <w:shd w:val="clear" w:color="auto" w:fill="C0C0C0"/>
            <w:vAlign w:val="center"/>
          </w:tcPr>
          <w:p w14:paraId="4D19F8B3">
            <w:pPr>
              <w:pStyle w:val="103"/>
            </w:pPr>
            <w:r>
              <w:t>Description</w:t>
            </w:r>
          </w:p>
        </w:tc>
      </w:tr>
      <w:tr w14:paraId="03C0F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A2B03DB">
            <w:pPr>
              <w:pStyle w:val="102"/>
            </w:pPr>
            <w:r>
              <w:t>Location</w:t>
            </w:r>
          </w:p>
        </w:tc>
        <w:tc>
          <w:tcPr>
            <w:tcW w:w="732" w:type="pct"/>
            <w:vAlign w:val="center"/>
          </w:tcPr>
          <w:p w14:paraId="7F3FB3B5">
            <w:pPr>
              <w:pStyle w:val="102"/>
            </w:pPr>
            <w:r>
              <w:t>string</w:t>
            </w:r>
          </w:p>
        </w:tc>
        <w:tc>
          <w:tcPr>
            <w:tcW w:w="217" w:type="pct"/>
            <w:vAlign w:val="center"/>
          </w:tcPr>
          <w:p w14:paraId="49DE2E13">
            <w:pPr>
              <w:pStyle w:val="104"/>
            </w:pPr>
            <w:r>
              <w:t>M</w:t>
            </w:r>
          </w:p>
        </w:tc>
        <w:tc>
          <w:tcPr>
            <w:tcW w:w="581" w:type="pct"/>
            <w:vAlign w:val="center"/>
          </w:tcPr>
          <w:p w14:paraId="6B9A6A8A">
            <w:pPr>
              <w:pStyle w:val="104"/>
            </w:pPr>
            <w:r>
              <w:t>1</w:t>
            </w:r>
          </w:p>
        </w:tc>
        <w:tc>
          <w:tcPr>
            <w:tcW w:w="2645" w:type="pct"/>
            <w:shd w:val="clear" w:color="auto" w:fill="auto"/>
            <w:vAlign w:val="center"/>
          </w:tcPr>
          <w:p w14:paraId="1DF60F98">
            <w:pPr>
              <w:pStyle w:val="102"/>
            </w:pPr>
            <w:r>
              <w:t xml:space="preserve">Contains an alternative URI of the resource located in an alternative </w:t>
            </w:r>
            <w:r>
              <w:rPr>
                <w:lang w:eastAsia="zh-CN"/>
              </w:rPr>
              <w:t>MSGin5G Message Gateway</w:t>
            </w:r>
            <w:r>
              <w:t>.</w:t>
            </w:r>
          </w:p>
        </w:tc>
      </w:tr>
    </w:tbl>
    <w:p w14:paraId="1DCCFBEC"/>
    <w:p w14:paraId="5BE94873">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0BEBE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F8D5B11">
            <w:pPr>
              <w:pStyle w:val="103"/>
            </w:pPr>
            <w:r>
              <w:t>Name</w:t>
            </w:r>
          </w:p>
        </w:tc>
        <w:tc>
          <w:tcPr>
            <w:tcW w:w="732" w:type="pct"/>
            <w:shd w:val="clear" w:color="auto" w:fill="C0C0C0"/>
            <w:vAlign w:val="center"/>
          </w:tcPr>
          <w:p w14:paraId="0CEB5540">
            <w:pPr>
              <w:pStyle w:val="103"/>
            </w:pPr>
            <w:r>
              <w:t>Data type</w:t>
            </w:r>
          </w:p>
        </w:tc>
        <w:tc>
          <w:tcPr>
            <w:tcW w:w="217" w:type="pct"/>
            <w:shd w:val="clear" w:color="auto" w:fill="C0C0C0"/>
            <w:vAlign w:val="center"/>
          </w:tcPr>
          <w:p w14:paraId="3B3222F6">
            <w:pPr>
              <w:pStyle w:val="103"/>
            </w:pPr>
            <w:r>
              <w:t>P</w:t>
            </w:r>
          </w:p>
        </w:tc>
        <w:tc>
          <w:tcPr>
            <w:tcW w:w="581" w:type="pct"/>
            <w:shd w:val="clear" w:color="auto" w:fill="C0C0C0"/>
            <w:vAlign w:val="center"/>
          </w:tcPr>
          <w:p w14:paraId="0D73FF60">
            <w:pPr>
              <w:pStyle w:val="103"/>
            </w:pPr>
            <w:r>
              <w:t>Cardinality</w:t>
            </w:r>
          </w:p>
        </w:tc>
        <w:tc>
          <w:tcPr>
            <w:tcW w:w="2645" w:type="pct"/>
            <w:shd w:val="clear" w:color="auto" w:fill="C0C0C0"/>
            <w:vAlign w:val="center"/>
          </w:tcPr>
          <w:p w14:paraId="3618CEB5">
            <w:pPr>
              <w:pStyle w:val="103"/>
            </w:pPr>
            <w:r>
              <w:t>Description</w:t>
            </w:r>
          </w:p>
        </w:tc>
      </w:tr>
      <w:tr w14:paraId="1FDF5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09F6960">
            <w:pPr>
              <w:pStyle w:val="102"/>
            </w:pPr>
            <w:r>
              <w:t>Location</w:t>
            </w:r>
          </w:p>
        </w:tc>
        <w:tc>
          <w:tcPr>
            <w:tcW w:w="732" w:type="pct"/>
            <w:vAlign w:val="center"/>
          </w:tcPr>
          <w:p w14:paraId="5E9A744B">
            <w:pPr>
              <w:pStyle w:val="102"/>
            </w:pPr>
            <w:r>
              <w:t>string</w:t>
            </w:r>
          </w:p>
        </w:tc>
        <w:tc>
          <w:tcPr>
            <w:tcW w:w="217" w:type="pct"/>
            <w:vAlign w:val="center"/>
          </w:tcPr>
          <w:p w14:paraId="666C5B14">
            <w:pPr>
              <w:pStyle w:val="104"/>
            </w:pPr>
            <w:r>
              <w:t>M</w:t>
            </w:r>
          </w:p>
        </w:tc>
        <w:tc>
          <w:tcPr>
            <w:tcW w:w="581" w:type="pct"/>
            <w:vAlign w:val="center"/>
          </w:tcPr>
          <w:p w14:paraId="65EEF571">
            <w:pPr>
              <w:pStyle w:val="104"/>
            </w:pPr>
            <w:r>
              <w:t>1</w:t>
            </w:r>
          </w:p>
        </w:tc>
        <w:tc>
          <w:tcPr>
            <w:tcW w:w="2645" w:type="pct"/>
            <w:shd w:val="clear" w:color="auto" w:fill="auto"/>
            <w:vAlign w:val="center"/>
          </w:tcPr>
          <w:p w14:paraId="1B4ACE77">
            <w:pPr>
              <w:pStyle w:val="102"/>
            </w:pPr>
            <w:r>
              <w:t xml:space="preserve">Contains an alternative URI of the resource located in an alternative </w:t>
            </w:r>
            <w:r>
              <w:rPr>
                <w:lang w:eastAsia="zh-CN"/>
              </w:rPr>
              <w:t>MSGin5G Message Gateway</w:t>
            </w:r>
            <w:r>
              <w:t>.</w:t>
            </w:r>
          </w:p>
        </w:tc>
      </w:tr>
    </w:tbl>
    <w:p w14:paraId="567DA038">
      <w:pPr>
        <w:rPr>
          <w:lang w:eastAsia="zh-CN"/>
        </w:rPr>
      </w:pPr>
    </w:p>
    <w:p w14:paraId="2C78696C">
      <w:pPr>
        <w:pStyle w:val="5"/>
      </w:pPr>
      <w:bookmarkStart w:id="1297" w:name="_Toc93879081"/>
      <w:bookmarkStart w:id="1298" w:name="_Toc96996815"/>
      <w:bookmarkStart w:id="1299" w:name="_Toc185509480"/>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22712F59">
      <w:r>
        <w:t>None.</w:t>
      </w:r>
    </w:p>
    <w:p w14:paraId="6B323E60">
      <w:pPr>
        <w:pStyle w:val="5"/>
      </w:pPr>
      <w:bookmarkStart w:id="1302" w:name="_Toc83768423"/>
      <w:bookmarkStart w:id="1303" w:name="_Toc97197222"/>
      <w:bookmarkStart w:id="1304" w:name="_Toc93879082"/>
      <w:bookmarkStart w:id="1305" w:name="_Toc185509481"/>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14:paraId="018FC8F0">
      <w:pPr>
        <w:pStyle w:val="6"/>
      </w:pPr>
      <w:bookmarkStart w:id="1307" w:name="_Toc93879083"/>
      <w:bookmarkStart w:id="1308" w:name="_Toc97197223"/>
      <w:bookmarkStart w:id="1309" w:name="_Toc96996817"/>
      <w:bookmarkStart w:id="1310" w:name="_Toc185509482"/>
      <w:r>
        <w:t>9.2.5.1</w:t>
      </w:r>
      <w:r>
        <w:tab/>
      </w:r>
      <w:r>
        <w:t>General</w:t>
      </w:r>
      <w:bookmarkEnd w:id="1307"/>
      <w:bookmarkEnd w:id="1308"/>
      <w:bookmarkEnd w:id="1309"/>
      <w:bookmarkEnd w:id="1310"/>
    </w:p>
    <w:p w14:paraId="041C4D9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09F1F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D3AE149">
            <w:pPr>
              <w:pStyle w:val="103"/>
            </w:pPr>
            <w:r>
              <w:t>Data type</w:t>
            </w:r>
          </w:p>
        </w:tc>
        <w:tc>
          <w:tcPr>
            <w:tcW w:w="1297" w:type="dxa"/>
            <w:shd w:val="clear" w:color="auto" w:fill="C0C0C0"/>
          </w:tcPr>
          <w:p w14:paraId="46E16950">
            <w:pPr>
              <w:pStyle w:val="103"/>
            </w:pPr>
            <w:r>
              <w:t>Section defined</w:t>
            </w:r>
          </w:p>
        </w:tc>
        <w:tc>
          <w:tcPr>
            <w:tcW w:w="2887" w:type="dxa"/>
            <w:shd w:val="clear" w:color="auto" w:fill="C0C0C0"/>
          </w:tcPr>
          <w:p w14:paraId="5091F9F4">
            <w:pPr>
              <w:pStyle w:val="103"/>
            </w:pPr>
            <w:r>
              <w:t>Description</w:t>
            </w:r>
          </w:p>
        </w:tc>
        <w:tc>
          <w:tcPr>
            <w:tcW w:w="2725" w:type="dxa"/>
            <w:shd w:val="clear" w:color="auto" w:fill="C0C0C0"/>
          </w:tcPr>
          <w:p w14:paraId="0B2EE1F5">
            <w:pPr>
              <w:pStyle w:val="103"/>
            </w:pPr>
            <w:r>
              <w:t>Applicability</w:t>
            </w:r>
          </w:p>
        </w:tc>
      </w:tr>
      <w:tr w14:paraId="558E9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37879D8">
            <w:pPr>
              <w:pStyle w:val="102"/>
            </w:pPr>
            <w:r>
              <w:t>N3gMessageDelivery</w:t>
            </w:r>
          </w:p>
        </w:tc>
        <w:tc>
          <w:tcPr>
            <w:tcW w:w="1297" w:type="dxa"/>
          </w:tcPr>
          <w:p w14:paraId="0FE707B2">
            <w:pPr>
              <w:pStyle w:val="102"/>
            </w:pPr>
            <w:r>
              <w:t>9.2.5.2.2</w:t>
            </w:r>
          </w:p>
        </w:tc>
        <w:tc>
          <w:tcPr>
            <w:tcW w:w="2887" w:type="dxa"/>
          </w:tcPr>
          <w:p w14:paraId="2D1F024B">
            <w:pPr>
              <w:pStyle w:val="102"/>
              <w:rPr>
                <w:szCs w:val="18"/>
              </w:rPr>
            </w:pPr>
            <w:r>
              <w:rPr>
                <w:szCs w:val="18"/>
              </w:rPr>
              <w:t>Information within message delivery request.</w:t>
            </w:r>
          </w:p>
        </w:tc>
        <w:tc>
          <w:tcPr>
            <w:tcW w:w="2725" w:type="dxa"/>
          </w:tcPr>
          <w:p w14:paraId="19A7CDCA">
            <w:pPr>
              <w:pStyle w:val="102"/>
              <w:rPr>
                <w:szCs w:val="18"/>
              </w:rPr>
            </w:pPr>
          </w:p>
        </w:tc>
      </w:tr>
    </w:tbl>
    <w:p w14:paraId="5944C1F5">
      <w:pPr>
        <w:rPr>
          <w:lang w:eastAsia="zh-CN"/>
        </w:rPr>
      </w:pPr>
    </w:p>
    <w:p w14:paraId="3DD1B81C">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61DF5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CA52E7E">
            <w:pPr>
              <w:pStyle w:val="103"/>
            </w:pPr>
            <w:r>
              <w:t>Data type</w:t>
            </w:r>
          </w:p>
        </w:tc>
        <w:tc>
          <w:tcPr>
            <w:tcW w:w="1732" w:type="dxa"/>
            <w:shd w:val="clear" w:color="auto" w:fill="C0C0C0"/>
          </w:tcPr>
          <w:p w14:paraId="07F54C9A">
            <w:pPr>
              <w:pStyle w:val="103"/>
            </w:pPr>
            <w:r>
              <w:t>Reference</w:t>
            </w:r>
          </w:p>
        </w:tc>
        <w:tc>
          <w:tcPr>
            <w:tcW w:w="2851" w:type="dxa"/>
            <w:shd w:val="clear" w:color="auto" w:fill="C0C0C0"/>
          </w:tcPr>
          <w:p w14:paraId="68886598">
            <w:pPr>
              <w:pStyle w:val="103"/>
            </w:pPr>
            <w:r>
              <w:t>Comments</w:t>
            </w:r>
          </w:p>
        </w:tc>
        <w:tc>
          <w:tcPr>
            <w:tcW w:w="2636" w:type="dxa"/>
            <w:shd w:val="clear" w:color="auto" w:fill="C0C0C0"/>
          </w:tcPr>
          <w:p w14:paraId="53AE5428">
            <w:pPr>
              <w:pStyle w:val="103"/>
            </w:pPr>
            <w:r>
              <w:t>Applicability</w:t>
            </w:r>
          </w:p>
        </w:tc>
      </w:tr>
      <w:tr w14:paraId="06954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502CA297">
            <w:pPr>
              <w:pStyle w:val="102"/>
            </w:pPr>
            <w:r>
              <w:t>DeliveryStatusReport</w:t>
            </w:r>
          </w:p>
        </w:tc>
        <w:tc>
          <w:tcPr>
            <w:tcW w:w="1732" w:type="dxa"/>
          </w:tcPr>
          <w:p w14:paraId="5B665392">
            <w:pPr>
              <w:pStyle w:val="102"/>
            </w:pPr>
            <w:r>
              <w:rPr>
                <w:szCs w:val="18"/>
              </w:rPr>
              <w:t>8.2.5.2.7</w:t>
            </w:r>
          </w:p>
        </w:tc>
        <w:tc>
          <w:tcPr>
            <w:tcW w:w="2851" w:type="dxa"/>
          </w:tcPr>
          <w:p w14:paraId="7FA0E446">
            <w:pPr>
              <w:pStyle w:val="102"/>
              <w:rPr>
                <w:szCs w:val="18"/>
              </w:rPr>
            </w:pPr>
            <w:r>
              <w:rPr>
                <w:szCs w:val="18"/>
              </w:rPr>
              <w:t>The message delivery status report request information.</w:t>
            </w:r>
          </w:p>
        </w:tc>
        <w:tc>
          <w:tcPr>
            <w:tcW w:w="2636" w:type="dxa"/>
          </w:tcPr>
          <w:p w14:paraId="5A624245">
            <w:pPr>
              <w:pStyle w:val="102"/>
              <w:rPr>
                <w:szCs w:val="18"/>
              </w:rPr>
            </w:pPr>
          </w:p>
        </w:tc>
      </w:tr>
      <w:tr w14:paraId="64195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26CC333A">
            <w:pPr>
              <w:pStyle w:val="102"/>
            </w:pPr>
            <w:r>
              <w:t>MessageSegmentPa</w:t>
            </w:r>
            <w:r>
              <w:rPr>
                <w:rFonts w:hint="eastAsia"/>
                <w:lang w:val="en-US" w:eastAsia="zh-CN"/>
              </w:rPr>
              <w:t>r</w:t>
            </w:r>
            <w:r>
              <w:t>ameters</w:t>
            </w:r>
          </w:p>
        </w:tc>
        <w:tc>
          <w:tcPr>
            <w:tcW w:w="1732" w:type="dxa"/>
          </w:tcPr>
          <w:p w14:paraId="02D5FDFC">
            <w:pPr>
              <w:pStyle w:val="102"/>
            </w:pPr>
            <w:r>
              <w:t>8.2.5.2.5</w:t>
            </w:r>
          </w:p>
        </w:tc>
        <w:tc>
          <w:tcPr>
            <w:tcW w:w="2851" w:type="dxa"/>
          </w:tcPr>
          <w:p w14:paraId="667D4BB7">
            <w:pPr>
              <w:pStyle w:val="102"/>
              <w:rPr>
                <w:szCs w:val="18"/>
              </w:rPr>
            </w:pPr>
            <w:r>
              <w:rPr>
                <w:szCs w:val="18"/>
              </w:rPr>
              <w:t>Contains the message segment information of the message.</w:t>
            </w:r>
          </w:p>
        </w:tc>
        <w:tc>
          <w:tcPr>
            <w:tcW w:w="2636" w:type="dxa"/>
          </w:tcPr>
          <w:p w14:paraId="6FCE9AE6">
            <w:pPr>
              <w:pStyle w:val="102"/>
              <w:rPr>
                <w:szCs w:val="18"/>
              </w:rPr>
            </w:pPr>
          </w:p>
        </w:tc>
      </w:tr>
      <w:tr w14:paraId="4F85ED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C405D24">
            <w:pPr>
              <w:pStyle w:val="102"/>
            </w:pPr>
            <w:r>
              <w:t>Address</w:t>
            </w:r>
          </w:p>
        </w:tc>
        <w:tc>
          <w:tcPr>
            <w:tcW w:w="1732" w:type="dxa"/>
          </w:tcPr>
          <w:p w14:paraId="0C41FCE8">
            <w:pPr>
              <w:pStyle w:val="102"/>
            </w:pPr>
            <w:r>
              <w:t>9.1.5.2.3</w:t>
            </w:r>
          </w:p>
        </w:tc>
        <w:tc>
          <w:tcPr>
            <w:tcW w:w="2851" w:type="dxa"/>
          </w:tcPr>
          <w:p w14:paraId="5A90070D">
            <w:pPr>
              <w:pStyle w:val="102"/>
              <w:rPr>
                <w:szCs w:val="18"/>
              </w:rPr>
            </w:pPr>
            <w:r>
              <w:rPr>
                <w:szCs w:val="18"/>
              </w:rPr>
              <w:t>The data type of the oriAddr and destAddr.</w:t>
            </w:r>
          </w:p>
        </w:tc>
        <w:tc>
          <w:tcPr>
            <w:tcW w:w="2636" w:type="dxa"/>
          </w:tcPr>
          <w:p w14:paraId="626B7575">
            <w:pPr>
              <w:pStyle w:val="102"/>
              <w:rPr>
                <w:szCs w:val="18"/>
              </w:rPr>
            </w:pPr>
          </w:p>
        </w:tc>
      </w:tr>
    </w:tbl>
    <w:p w14:paraId="5FF0A74F">
      <w:pPr>
        <w:rPr>
          <w:lang w:eastAsia="zh-CN"/>
        </w:rPr>
      </w:pPr>
    </w:p>
    <w:p w14:paraId="2E4F7251">
      <w:pPr>
        <w:pStyle w:val="6"/>
      </w:pPr>
      <w:bookmarkStart w:id="1311" w:name="_Toc97197224"/>
      <w:bookmarkStart w:id="1312" w:name="_Toc93879084"/>
      <w:bookmarkStart w:id="1313" w:name="_Toc96996818"/>
      <w:bookmarkStart w:id="1314" w:name="_Toc185509483"/>
      <w:r>
        <w:t>9.2.5.2</w:t>
      </w:r>
      <w:r>
        <w:tab/>
      </w:r>
      <w:r>
        <w:t>Structured data types</w:t>
      </w:r>
      <w:bookmarkEnd w:id="1311"/>
      <w:bookmarkEnd w:id="1312"/>
      <w:bookmarkEnd w:id="1313"/>
      <w:bookmarkEnd w:id="1314"/>
    </w:p>
    <w:p w14:paraId="38E1677E">
      <w:pPr>
        <w:pStyle w:val="7"/>
      </w:pPr>
      <w:bookmarkStart w:id="1315" w:name="_Toc93879085"/>
      <w:bookmarkStart w:id="1316" w:name="_Toc96996819"/>
      <w:bookmarkStart w:id="1317" w:name="_Toc185509484"/>
      <w:bookmarkStart w:id="1318" w:name="_Toc97197225"/>
      <w:r>
        <w:t>9.2.5.2.1</w:t>
      </w:r>
      <w:r>
        <w:tab/>
      </w:r>
      <w:r>
        <w:t>Introduction</w:t>
      </w:r>
      <w:bookmarkEnd w:id="1315"/>
      <w:bookmarkEnd w:id="1316"/>
      <w:bookmarkEnd w:id="1317"/>
      <w:bookmarkEnd w:id="1318"/>
    </w:p>
    <w:p w14:paraId="3A4C0CFD">
      <w:pPr>
        <w:pStyle w:val="7"/>
      </w:pPr>
      <w:bookmarkStart w:id="1319" w:name="_Toc97197226"/>
      <w:bookmarkStart w:id="1320" w:name="_Toc96996820"/>
      <w:bookmarkStart w:id="1321" w:name="_Toc185509485"/>
      <w:bookmarkStart w:id="1322" w:name="_Toc93879086"/>
      <w:r>
        <w:t>9.2.5.2.2</w:t>
      </w:r>
      <w:r>
        <w:tab/>
      </w:r>
      <w:r>
        <w:t>Type: N3gMessageDelivery</w:t>
      </w:r>
      <w:bookmarkEnd w:id="1319"/>
      <w:bookmarkEnd w:id="1320"/>
      <w:bookmarkEnd w:id="1321"/>
      <w:bookmarkEnd w:id="1322"/>
    </w:p>
    <w:p w14:paraId="129B12F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BFD8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2325089">
            <w:pPr>
              <w:pStyle w:val="103"/>
            </w:pPr>
            <w:r>
              <w:t>Attribute name</w:t>
            </w:r>
          </w:p>
        </w:tc>
        <w:tc>
          <w:tcPr>
            <w:tcW w:w="1006" w:type="dxa"/>
            <w:shd w:val="clear" w:color="auto" w:fill="C0C0C0"/>
          </w:tcPr>
          <w:p w14:paraId="3F487F52">
            <w:pPr>
              <w:pStyle w:val="103"/>
            </w:pPr>
            <w:r>
              <w:t>Data type</w:t>
            </w:r>
          </w:p>
        </w:tc>
        <w:tc>
          <w:tcPr>
            <w:tcW w:w="425" w:type="dxa"/>
            <w:shd w:val="clear" w:color="auto" w:fill="C0C0C0"/>
          </w:tcPr>
          <w:p w14:paraId="5B4947AD">
            <w:pPr>
              <w:pStyle w:val="103"/>
            </w:pPr>
            <w:r>
              <w:t>P</w:t>
            </w:r>
          </w:p>
        </w:tc>
        <w:tc>
          <w:tcPr>
            <w:tcW w:w="1368" w:type="dxa"/>
            <w:shd w:val="clear" w:color="auto" w:fill="C0C0C0"/>
          </w:tcPr>
          <w:p w14:paraId="254F9E5A">
            <w:pPr>
              <w:pStyle w:val="103"/>
            </w:pPr>
            <w:r>
              <w:t>Cardinality</w:t>
            </w:r>
          </w:p>
        </w:tc>
        <w:tc>
          <w:tcPr>
            <w:tcW w:w="3438" w:type="dxa"/>
            <w:shd w:val="clear" w:color="auto" w:fill="C0C0C0"/>
          </w:tcPr>
          <w:p w14:paraId="7A7AA8C0">
            <w:pPr>
              <w:pStyle w:val="103"/>
            </w:pPr>
            <w:r>
              <w:t>Description</w:t>
            </w:r>
          </w:p>
        </w:tc>
        <w:tc>
          <w:tcPr>
            <w:tcW w:w="1998" w:type="dxa"/>
            <w:shd w:val="clear" w:color="auto" w:fill="C0C0C0"/>
          </w:tcPr>
          <w:p w14:paraId="4EA8C795">
            <w:pPr>
              <w:pStyle w:val="103"/>
            </w:pPr>
            <w:r>
              <w:t>Applicability</w:t>
            </w:r>
          </w:p>
        </w:tc>
      </w:tr>
      <w:tr w14:paraId="3E0EAC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81BFC7E">
            <w:pPr>
              <w:pStyle w:val="102"/>
            </w:pPr>
            <w:r>
              <w:t>oriAddr</w:t>
            </w:r>
          </w:p>
        </w:tc>
        <w:tc>
          <w:tcPr>
            <w:tcW w:w="1006" w:type="dxa"/>
            <w:shd w:val="clear" w:color="auto" w:fill="FFFFFF" w:themeFill="background1"/>
          </w:tcPr>
          <w:p w14:paraId="34B213EA">
            <w:pPr>
              <w:pStyle w:val="102"/>
            </w:pPr>
            <w:r>
              <w:t>Address</w:t>
            </w:r>
          </w:p>
        </w:tc>
        <w:tc>
          <w:tcPr>
            <w:tcW w:w="425" w:type="dxa"/>
            <w:shd w:val="clear" w:color="auto" w:fill="FFFFFF" w:themeFill="background1"/>
          </w:tcPr>
          <w:p w14:paraId="2EB2BCF1">
            <w:pPr>
              <w:pStyle w:val="104"/>
            </w:pPr>
            <w:r>
              <w:t>M</w:t>
            </w:r>
          </w:p>
        </w:tc>
        <w:tc>
          <w:tcPr>
            <w:tcW w:w="1368" w:type="dxa"/>
            <w:shd w:val="clear" w:color="auto" w:fill="FFFFFF" w:themeFill="background1"/>
          </w:tcPr>
          <w:p w14:paraId="1A074797">
            <w:pPr>
              <w:pStyle w:val="102"/>
            </w:pPr>
            <w:r>
              <w:t>1</w:t>
            </w:r>
          </w:p>
        </w:tc>
        <w:tc>
          <w:tcPr>
            <w:tcW w:w="3438" w:type="dxa"/>
            <w:shd w:val="clear" w:color="auto" w:fill="FFFFFF" w:themeFill="background1"/>
          </w:tcPr>
          <w:p w14:paraId="24521DC2">
            <w:pPr>
              <w:pStyle w:val="102"/>
            </w:pPr>
            <w:r>
              <w:t>The oriAddr is the service identity of the originating MSGin5G Client or the originating Application Server.</w:t>
            </w:r>
          </w:p>
          <w:p w14:paraId="7D4C744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pPr>
              <w:pStyle w:val="102"/>
            </w:pPr>
          </w:p>
        </w:tc>
      </w:tr>
      <w:tr w14:paraId="57664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53E96B6B">
            <w:pPr>
              <w:pStyle w:val="102"/>
            </w:pPr>
            <w:r>
              <w:t>destAddr</w:t>
            </w:r>
          </w:p>
        </w:tc>
        <w:tc>
          <w:tcPr>
            <w:tcW w:w="1006" w:type="dxa"/>
            <w:shd w:val="clear" w:color="auto" w:fill="FFFFFF" w:themeFill="background1"/>
          </w:tcPr>
          <w:p w14:paraId="3CCAC588">
            <w:pPr>
              <w:pStyle w:val="102"/>
            </w:pPr>
            <w:r>
              <w:t>Address</w:t>
            </w:r>
          </w:p>
        </w:tc>
        <w:tc>
          <w:tcPr>
            <w:tcW w:w="425" w:type="dxa"/>
            <w:shd w:val="clear" w:color="auto" w:fill="FFFFFF" w:themeFill="background1"/>
          </w:tcPr>
          <w:p w14:paraId="4A08CE31">
            <w:pPr>
              <w:pStyle w:val="104"/>
            </w:pPr>
            <w:r>
              <w:t>M</w:t>
            </w:r>
          </w:p>
        </w:tc>
        <w:tc>
          <w:tcPr>
            <w:tcW w:w="1368" w:type="dxa"/>
            <w:shd w:val="clear" w:color="auto" w:fill="FFFFFF" w:themeFill="background1"/>
          </w:tcPr>
          <w:p w14:paraId="4EDB1B32">
            <w:pPr>
              <w:pStyle w:val="102"/>
            </w:pPr>
            <w:r>
              <w:t>1</w:t>
            </w:r>
          </w:p>
        </w:tc>
        <w:tc>
          <w:tcPr>
            <w:tcW w:w="3438" w:type="dxa"/>
            <w:shd w:val="clear" w:color="auto" w:fill="FFFFFF" w:themeFill="background1"/>
          </w:tcPr>
          <w:p w14:paraId="46AF2E7F">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pPr>
              <w:pStyle w:val="102"/>
            </w:pPr>
          </w:p>
        </w:tc>
      </w:tr>
      <w:tr w14:paraId="4F735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B41AE6">
            <w:pPr>
              <w:pStyle w:val="102"/>
            </w:pPr>
            <w:r>
              <w:t>appId</w:t>
            </w:r>
          </w:p>
        </w:tc>
        <w:tc>
          <w:tcPr>
            <w:tcW w:w="1006" w:type="dxa"/>
          </w:tcPr>
          <w:p w14:paraId="5D78AE6A">
            <w:pPr>
              <w:pStyle w:val="102"/>
            </w:pPr>
            <w:r>
              <w:t>string</w:t>
            </w:r>
          </w:p>
        </w:tc>
        <w:tc>
          <w:tcPr>
            <w:tcW w:w="425" w:type="dxa"/>
          </w:tcPr>
          <w:p w14:paraId="79C7EF92">
            <w:pPr>
              <w:pStyle w:val="104"/>
            </w:pPr>
            <w:r>
              <w:t>O</w:t>
            </w:r>
          </w:p>
        </w:tc>
        <w:tc>
          <w:tcPr>
            <w:tcW w:w="1368" w:type="dxa"/>
          </w:tcPr>
          <w:p w14:paraId="063EB6CB">
            <w:pPr>
              <w:pStyle w:val="102"/>
            </w:pPr>
            <w:r>
              <w:t>0..1</w:t>
            </w:r>
          </w:p>
        </w:tc>
        <w:tc>
          <w:tcPr>
            <w:tcW w:w="3438" w:type="dxa"/>
          </w:tcPr>
          <w:p w14:paraId="2EF73BE0">
            <w:pPr>
              <w:pStyle w:val="102"/>
            </w:pPr>
            <w:r>
              <w:t xml:space="preserve">Identifies the application(s) for which the </w:t>
            </w:r>
            <w:r>
              <w:rPr>
                <w:rFonts w:hint="eastAsia"/>
                <w:lang w:val="en-US" w:eastAsia="zh-CN"/>
              </w:rPr>
              <w:t>content</w:t>
            </w:r>
            <w:r>
              <w:t xml:space="preserve"> is intended.</w:t>
            </w:r>
          </w:p>
          <w:p w14:paraId="5DC0C7B5">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pPr>
              <w:pStyle w:val="102"/>
              <w:rPr>
                <w:szCs w:val="18"/>
              </w:rPr>
            </w:pPr>
          </w:p>
        </w:tc>
      </w:tr>
      <w:tr w14:paraId="5D4289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201498">
            <w:pPr>
              <w:pStyle w:val="102"/>
            </w:pPr>
            <w:r>
              <w:t>msgId</w:t>
            </w:r>
          </w:p>
        </w:tc>
        <w:tc>
          <w:tcPr>
            <w:tcW w:w="1006" w:type="dxa"/>
          </w:tcPr>
          <w:p w14:paraId="67C2CA75">
            <w:pPr>
              <w:pStyle w:val="102"/>
            </w:pPr>
            <w:r>
              <w:t>string</w:t>
            </w:r>
          </w:p>
        </w:tc>
        <w:tc>
          <w:tcPr>
            <w:tcW w:w="425" w:type="dxa"/>
          </w:tcPr>
          <w:p w14:paraId="36DDD008">
            <w:pPr>
              <w:pStyle w:val="104"/>
            </w:pPr>
            <w:r>
              <w:t>M</w:t>
            </w:r>
          </w:p>
        </w:tc>
        <w:tc>
          <w:tcPr>
            <w:tcW w:w="1368" w:type="dxa"/>
          </w:tcPr>
          <w:p w14:paraId="7682A176">
            <w:pPr>
              <w:pStyle w:val="102"/>
            </w:pPr>
            <w:r>
              <w:t>1</w:t>
            </w:r>
          </w:p>
        </w:tc>
        <w:tc>
          <w:tcPr>
            <w:tcW w:w="3438" w:type="dxa"/>
          </w:tcPr>
          <w:p w14:paraId="0C7934EA">
            <w:pPr>
              <w:pStyle w:val="102"/>
            </w:pPr>
            <w:r>
              <w:t>Unique identifier of this message.</w:t>
            </w:r>
          </w:p>
          <w:p w14:paraId="20EFB107">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pPr>
              <w:pStyle w:val="102"/>
              <w:rPr>
                <w:szCs w:val="18"/>
              </w:rPr>
            </w:pPr>
          </w:p>
        </w:tc>
      </w:tr>
      <w:tr w14:paraId="79FA57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AC1D23">
            <w:pPr>
              <w:pStyle w:val="102"/>
              <w:rPr>
                <w:lang w:eastAsia="zh-CN"/>
              </w:rPr>
            </w:pPr>
            <w:r>
              <w:rPr>
                <w:lang w:eastAsia="zh-CN"/>
              </w:rPr>
              <w:t>d</w:t>
            </w:r>
            <w:r>
              <w:t>elivStReq</w:t>
            </w:r>
            <w:r>
              <w:rPr>
                <w:lang w:eastAsia="zh-CN"/>
              </w:rPr>
              <w:t>Ind</w:t>
            </w:r>
          </w:p>
        </w:tc>
        <w:tc>
          <w:tcPr>
            <w:tcW w:w="1006" w:type="dxa"/>
          </w:tcPr>
          <w:p w14:paraId="51E6A7FF">
            <w:pPr>
              <w:pStyle w:val="102"/>
            </w:pPr>
            <w:r>
              <w:t>boolean</w:t>
            </w:r>
          </w:p>
        </w:tc>
        <w:tc>
          <w:tcPr>
            <w:tcW w:w="425" w:type="dxa"/>
          </w:tcPr>
          <w:p w14:paraId="18C7CB23">
            <w:pPr>
              <w:pStyle w:val="104"/>
            </w:pPr>
            <w:r>
              <w:t>O</w:t>
            </w:r>
          </w:p>
        </w:tc>
        <w:tc>
          <w:tcPr>
            <w:tcW w:w="1368" w:type="dxa"/>
          </w:tcPr>
          <w:p w14:paraId="43C8CDF7">
            <w:pPr>
              <w:pStyle w:val="102"/>
            </w:pPr>
            <w:r>
              <w:t>0..1</w:t>
            </w:r>
          </w:p>
        </w:tc>
        <w:tc>
          <w:tcPr>
            <w:tcW w:w="3438" w:type="dxa"/>
          </w:tcPr>
          <w:p w14:paraId="099244D1">
            <w:pPr>
              <w:pStyle w:val="102"/>
            </w:pPr>
            <w:r>
              <w:t>Indicates if delivery acknowledgement from the recipient is requested.</w:t>
            </w:r>
          </w:p>
          <w:p w14:paraId="4B66AF5C">
            <w:pPr>
              <w:pStyle w:val="102"/>
              <w:rPr>
                <w:lang w:eastAsia="zh-CN"/>
              </w:rPr>
            </w:pPr>
            <w:r>
              <w:t xml:space="preserve">This </w:t>
            </w:r>
            <w:r>
              <w:rPr>
                <w:rFonts w:hint="eastAsia"/>
              </w:rPr>
              <w:t>attribute</w:t>
            </w:r>
            <w:r>
              <w:t xml:space="preserve"> is copied from the associated inbound message.</w:t>
            </w:r>
          </w:p>
          <w:p w14:paraId="3D62476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pPr>
              <w:pStyle w:val="102"/>
              <w:rPr>
                <w:szCs w:val="18"/>
              </w:rPr>
            </w:pPr>
          </w:p>
        </w:tc>
      </w:tr>
      <w:tr w14:paraId="0257DD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F9617F">
            <w:pPr>
              <w:pStyle w:val="102"/>
            </w:pPr>
            <w:r>
              <w:t>payload</w:t>
            </w:r>
          </w:p>
        </w:tc>
        <w:tc>
          <w:tcPr>
            <w:tcW w:w="1006" w:type="dxa"/>
          </w:tcPr>
          <w:p w14:paraId="611DF7B6">
            <w:pPr>
              <w:pStyle w:val="102"/>
            </w:pPr>
            <w:r>
              <w:t>string</w:t>
            </w:r>
          </w:p>
        </w:tc>
        <w:tc>
          <w:tcPr>
            <w:tcW w:w="425" w:type="dxa"/>
          </w:tcPr>
          <w:p w14:paraId="55B4F242">
            <w:pPr>
              <w:pStyle w:val="104"/>
            </w:pPr>
            <w:r>
              <w:t>O</w:t>
            </w:r>
          </w:p>
        </w:tc>
        <w:tc>
          <w:tcPr>
            <w:tcW w:w="1368" w:type="dxa"/>
          </w:tcPr>
          <w:p w14:paraId="19BEB275">
            <w:pPr>
              <w:pStyle w:val="102"/>
            </w:pPr>
            <w:r>
              <w:t>0..1</w:t>
            </w:r>
          </w:p>
        </w:tc>
        <w:tc>
          <w:tcPr>
            <w:tcW w:w="3438" w:type="dxa"/>
          </w:tcPr>
          <w:p w14:paraId="43D0FC3C">
            <w:pPr>
              <w:pStyle w:val="102"/>
            </w:pPr>
            <w:r>
              <w:t>Payload of the message.</w:t>
            </w:r>
          </w:p>
          <w:p w14:paraId="43695972">
            <w:pPr>
              <w:pStyle w:val="102"/>
              <w:rPr>
                <w:szCs w:val="18"/>
              </w:rPr>
            </w:pPr>
            <w:r>
              <w:t xml:space="preserve">This </w:t>
            </w:r>
            <w:r>
              <w:rPr>
                <w:rFonts w:hint="eastAsia"/>
              </w:rPr>
              <w:t>attribute</w:t>
            </w:r>
            <w:r>
              <w:t xml:space="preserve"> is copied from the associated inbound message.</w:t>
            </w:r>
          </w:p>
        </w:tc>
        <w:tc>
          <w:tcPr>
            <w:tcW w:w="1998" w:type="dxa"/>
          </w:tcPr>
          <w:p w14:paraId="3B99477A">
            <w:pPr>
              <w:pStyle w:val="102"/>
              <w:rPr>
                <w:szCs w:val="18"/>
              </w:rPr>
            </w:pPr>
          </w:p>
        </w:tc>
      </w:tr>
      <w:tr w14:paraId="3993D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E1EA34">
            <w:pPr>
              <w:pStyle w:val="102"/>
              <w:rPr>
                <w:lang w:eastAsia="zh-CN"/>
              </w:rPr>
            </w:pPr>
            <w:r>
              <w:t>seg</w:t>
            </w:r>
            <w:r>
              <w:rPr>
                <w:lang w:eastAsia="zh-CN"/>
              </w:rPr>
              <w:t>Ind</w:t>
            </w:r>
          </w:p>
        </w:tc>
        <w:tc>
          <w:tcPr>
            <w:tcW w:w="1006" w:type="dxa"/>
          </w:tcPr>
          <w:p w14:paraId="18E2D198">
            <w:pPr>
              <w:pStyle w:val="102"/>
            </w:pPr>
            <w:r>
              <w:t>boolean</w:t>
            </w:r>
          </w:p>
        </w:tc>
        <w:tc>
          <w:tcPr>
            <w:tcW w:w="425" w:type="dxa"/>
          </w:tcPr>
          <w:p w14:paraId="508F72A2">
            <w:pPr>
              <w:pStyle w:val="104"/>
            </w:pPr>
            <w:r>
              <w:t>O</w:t>
            </w:r>
          </w:p>
        </w:tc>
        <w:tc>
          <w:tcPr>
            <w:tcW w:w="1368" w:type="dxa"/>
          </w:tcPr>
          <w:p w14:paraId="2A2D9675">
            <w:pPr>
              <w:pStyle w:val="102"/>
            </w:pPr>
            <w:r>
              <w:t>0..1</w:t>
            </w:r>
          </w:p>
        </w:tc>
        <w:tc>
          <w:tcPr>
            <w:tcW w:w="3438" w:type="dxa"/>
          </w:tcPr>
          <w:p w14:paraId="31F1C5AB">
            <w:pPr>
              <w:pStyle w:val="102"/>
              <w:rPr>
                <w:lang w:eastAsia="zh-CN"/>
              </w:rPr>
            </w:pPr>
            <w:r>
              <w:rPr>
                <w:szCs w:val="18"/>
              </w:rPr>
              <w:t>I</w:t>
            </w:r>
            <w:r>
              <w:t>ndicates this message is part of a segmented message.</w:t>
            </w:r>
          </w:p>
          <w:p w14:paraId="23390FAF">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F1B68E4">
            <w:pPr>
              <w:pStyle w:val="102"/>
              <w:rPr>
                <w:szCs w:val="18"/>
              </w:rPr>
            </w:pPr>
          </w:p>
        </w:tc>
      </w:tr>
      <w:tr w14:paraId="753622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645F2D">
            <w:pPr>
              <w:pStyle w:val="102"/>
            </w:pPr>
            <w:r>
              <w:t>segParams</w:t>
            </w:r>
          </w:p>
        </w:tc>
        <w:tc>
          <w:tcPr>
            <w:tcW w:w="1006" w:type="dxa"/>
          </w:tcPr>
          <w:p w14:paraId="60A43BC7">
            <w:pPr>
              <w:pStyle w:val="102"/>
            </w:pPr>
            <w:r>
              <w:t>MessageSegmentPa</w:t>
            </w:r>
            <w:r>
              <w:rPr>
                <w:lang w:eastAsia="zh-CN"/>
              </w:rPr>
              <w:t>r</w:t>
            </w:r>
            <w:r>
              <w:t>ameters</w:t>
            </w:r>
          </w:p>
        </w:tc>
        <w:tc>
          <w:tcPr>
            <w:tcW w:w="425" w:type="dxa"/>
          </w:tcPr>
          <w:p w14:paraId="17963A01">
            <w:pPr>
              <w:pStyle w:val="104"/>
              <w:rPr>
                <w:lang w:eastAsia="zh-CN"/>
              </w:rPr>
            </w:pPr>
            <w:r>
              <w:rPr>
                <w:rFonts w:hint="eastAsia"/>
                <w:lang w:val="en-US" w:eastAsia="zh-CN"/>
              </w:rPr>
              <w:t>C</w:t>
            </w:r>
          </w:p>
        </w:tc>
        <w:tc>
          <w:tcPr>
            <w:tcW w:w="1368" w:type="dxa"/>
          </w:tcPr>
          <w:p w14:paraId="793C03BD">
            <w:pPr>
              <w:pStyle w:val="102"/>
            </w:pPr>
            <w:r>
              <w:t>0..1</w:t>
            </w:r>
          </w:p>
        </w:tc>
        <w:tc>
          <w:tcPr>
            <w:tcW w:w="3438" w:type="dxa"/>
          </w:tcPr>
          <w:p w14:paraId="0E685F87">
            <w:pPr>
              <w:pStyle w:val="102"/>
            </w:pPr>
            <w:r>
              <w:t>The message segment parameters.</w:t>
            </w:r>
          </w:p>
          <w:p w14:paraId="552566E1">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pPr>
              <w:pStyle w:val="102"/>
              <w:rPr>
                <w:szCs w:val="18"/>
              </w:rPr>
            </w:pPr>
          </w:p>
        </w:tc>
      </w:tr>
      <w:tr w14:paraId="727B0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8E2DE68">
            <w:pPr>
              <w:pStyle w:val="117"/>
              <w:rPr>
                <w:szCs w:val="18"/>
              </w:rPr>
            </w:pPr>
            <w:r>
              <w:rPr>
                <w:szCs w:val="22"/>
              </w:rPr>
              <w:t>NOTE</w:t>
            </w:r>
            <w:r>
              <w:t>:</w:t>
            </w:r>
            <w:r>
              <w:tab/>
            </w:r>
            <w:r>
              <w:t>The addrType in Address data type shall only include AS or UE to represent the originating of message request.</w:t>
            </w:r>
          </w:p>
        </w:tc>
      </w:tr>
    </w:tbl>
    <w:p w14:paraId="75165C28">
      <w:pPr>
        <w:rPr>
          <w:lang w:eastAsia="zh-CN"/>
        </w:rPr>
      </w:pPr>
    </w:p>
    <w:p w14:paraId="75DA6C3B">
      <w:pPr>
        <w:pStyle w:val="5"/>
      </w:pPr>
      <w:bookmarkStart w:id="1323" w:name="_Toc83768424"/>
      <w:bookmarkStart w:id="1324" w:name="_Toc97197227"/>
      <w:bookmarkStart w:id="1325" w:name="_Toc96996821"/>
      <w:bookmarkStart w:id="1326" w:name="_Toc185509486"/>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5776FD75">
      <w:pPr>
        <w:pStyle w:val="6"/>
      </w:pPr>
      <w:bookmarkStart w:id="1328" w:name="_Toc185509487"/>
      <w:r>
        <w:t>9.2.6.1</w:t>
      </w:r>
      <w:r>
        <w:tab/>
      </w:r>
      <w:r>
        <w:t>General</w:t>
      </w:r>
      <w:bookmarkEnd w:id="1328"/>
    </w:p>
    <w:p w14:paraId="0AE64C3F">
      <w:r>
        <w:t>HTTP error handling shall be supported as specified in clause 7.7.</w:t>
      </w:r>
    </w:p>
    <w:p w14:paraId="4007BF17">
      <w:r>
        <w:t>In addition, the requirements in the following clauses shall apply.</w:t>
      </w:r>
    </w:p>
    <w:p w14:paraId="043AA3A9">
      <w:pPr>
        <w:pStyle w:val="6"/>
      </w:pPr>
      <w:bookmarkStart w:id="1329" w:name="_Toc185509488"/>
      <w:r>
        <w:t>9.2.6.2</w:t>
      </w:r>
      <w:r>
        <w:tab/>
      </w:r>
      <w:r>
        <w:t>Protocol Errors</w:t>
      </w:r>
      <w:bookmarkEnd w:id="1329"/>
    </w:p>
    <w:p w14:paraId="58A536C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pPr>
        <w:pStyle w:val="6"/>
      </w:pPr>
      <w:bookmarkStart w:id="1330" w:name="_Toc185509489"/>
      <w:r>
        <w:t>9.2.6.3</w:t>
      </w:r>
      <w:r>
        <w:tab/>
      </w:r>
      <w:r>
        <w:t>Application Errors</w:t>
      </w:r>
      <w:bookmarkEnd w:id="1330"/>
    </w:p>
    <w:p w14:paraId="067F785B">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3388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8D09EB4">
            <w:pPr>
              <w:pStyle w:val="103"/>
            </w:pPr>
            <w:r>
              <w:t>Application Error</w:t>
            </w:r>
          </w:p>
        </w:tc>
        <w:tc>
          <w:tcPr>
            <w:tcW w:w="1205" w:type="dxa"/>
            <w:shd w:val="clear" w:color="auto" w:fill="C0C0C0"/>
          </w:tcPr>
          <w:p w14:paraId="16652C58">
            <w:pPr>
              <w:pStyle w:val="103"/>
            </w:pPr>
            <w:r>
              <w:t>HTTP status code</w:t>
            </w:r>
          </w:p>
        </w:tc>
        <w:tc>
          <w:tcPr>
            <w:tcW w:w="3595" w:type="dxa"/>
            <w:shd w:val="clear" w:color="auto" w:fill="C0C0C0"/>
          </w:tcPr>
          <w:p w14:paraId="4262F45A">
            <w:pPr>
              <w:pStyle w:val="103"/>
            </w:pPr>
            <w:r>
              <w:t>Description</w:t>
            </w:r>
          </w:p>
        </w:tc>
        <w:tc>
          <w:tcPr>
            <w:tcW w:w="1280" w:type="dxa"/>
            <w:shd w:val="clear" w:color="auto" w:fill="C0C0C0"/>
          </w:tcPr>
          <w:p w14:paraId="6944E600">
            <w:pPr>
              <w:pStyle w:val="103"/>
            </w:pPr>
            <w:r>
              <w:t>Applicability</w:t>
            </w:r>
          </w:p>
        </w:tc>
      </w:tr>
      <w:tr w14:paraId="74A2F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BCE1165">
            <w:pPr>
              <w:pStyle w:val="102"/>
            </w:pPr>
          </w:p>
        </w:tc>
        <w:tc>
          <w:tcPr>
            <w:tcW w:w="1205" w:type="dxa"/>
          </w:tcPr>
          <w:p w14:paraId="2B7E50B8">
            <w:pPr>
              <w:pStyle w:val="102"/>
            </w:pPr>
          </w:p>
        </w:tc>
        <w:tc>
          <w:tcPr>
            <w:tcW w:w="3595" w:type="dxa"/>
          </w:tcPr>
          <w:p w14:paraId="27EB7498">
            <w:pPr>
              <w:pStyle w:val="102"/>
            </w:pPr>
          </w:p>
        </w:tc>
        <w:tc>
          <w:tcPr>
            <w:tcW w:w="1280" w:type="dxa"/>
          </w:tcPr>
          <w:p w14:paraId="0EE4A537">
            <w:pPr>
              <w:pStyle w:val="102"/>
            </w:pPr>
          </w:p>
        </w:tc>
      </w:tr>
    </w:tbl>
    <w:p w14:paraId="2B3A8D1F">
      <w:pPr>
        <w:rPr>
          <w:lang w:eastAsia="zh-CN"/>
        </w:rPr>
      </w:pPr>
    </w:p>
    <w:p w14:paraId="0044A6B9">
      <w:pPr>
        <w:pStyle w:val="5"/>
      </w:pPr>
      <w:bookmarkStart w:id="1331" w:name="_Toc185509490"/>
      <w:bookmarkStart w:id="1332" w:name="_Toc83768425"/>
      <w:bookmarkStart w:id="1333" w:name="_Toc93879088"/>
      <w:bookmarkStart w:id="1334" w:name="_Toc97197228"/>
      <w:bookmarkStart w:id="1335" w:name="_Toc96996822"/>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64BCAD1E">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41105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7F9E8373">
            <w:pPr>
              <w:pStyle w:val="103"/>
            </w:pPr>
            <w:r>
              <w:t>Feature number</w:t>
            </w:r>
          </w:p>
        </w:tc>
        <w:tc>
          <w:tcPr>
            <w:tcW w:w="2207" w:type="dxa"/>
            <w:shd w:val="clear" w:color="auto" w:fill="C0C0C0"/>
          </w:tcPr>
          <w:p w14:paraId="7F25CB7C">
            <w:pPr>
              <w:pStyle w:val="103"/>
            </w:pPr>
            <w:r>
              <w:t>Feature Name</w:t>
            </w:r>
          </w:p>
        </w:tc>
        <w:tc>
          <w:tcPr>
            <w:tcW w:w="5758" w:type="dxa"/>
            <w:shd w:val="clear" w:color="auto" w:fill="C0C0C0"/>
          </w:tcPr>
          <w:p w14:paraId="67FC45DC">
            <w:pPr>
              <w:pStyle w:val="103"/>
            </w:pPr>
            <w:r>
              <w:t>Description</w:t>
            </w:r>
          </w:p>
        </w:tc>
      </w:tr>
      <w:tr w14:paraId="2D439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2C1967FD">
            <w:pPr>
              <w:pStyle w:val="102"/>
            </w:pPr>
          </w:p>
        </w:tc>
        <w:tc>
          <w:tcPr>
            <w:tcW w:w="2207" w:type="dxa"/>
          </w:tcPr>
          <w:p w14:paraId="65B723CF">
            <w:pPr>
              <w:pStyle w:val="102"/>
            </w:pPr>
          </w:p>
        </w:tc>
        <w:tc>
          <w:tcPr>
            <w:tcW w:w="5758" w:type="dxa"/>
          </w:tcPr>
          <w:p w14:paraId="3DE5A04E">
            <w:pPr>
              <w:pStyle w:val="102"/>
              <w:rPr>
                <w:szCs w:val="18"/>
              </w:rPr>
            </w:pPr>
          </w:p>
        </w:tc>
      </w:tr>
    </w:tbl>
    <w:p w14:paraId="160167C0">
      <w:pPr>
        <w:rPr>
          <w:lang w:eastAsia="zh-CN"/>
        </w:rPr>
      </w:pPr>
    </w:p>
    <w:p w14:paraId="4EF5E593">
      <w:pPr>
        <w:pStyle w:val="4"/>
        <w:rPr>
          <w:lang w:eastAsia="zh-CN"/>
        </w:rPr>
      </w:pPr>
      <w:bookmarkStart w:id="1337" w:name="_Toc185509491"/>
      <w:r>
        <w:rPr>
          <w:lang w:eastAsia="zh-CN"/>
        </w:rPr>
        <w:t>9.</w:t>
      </w:r>
      <w:r>
        <w:rPr>
          <w:rFonts w:hint="eastAsia"/>
          <w:lang w:val="en-US" w:eastAsia="zh-CN"/>
        </w:rPr>
        <w:t>3</w:t>
      </w:r>
      <w:r>
        <w:rPr>
          <w:lang w:eastAsia="zh-CN"/>
        </w:rPr>
        <w:tab/>
      </w:r>
      <w:r>
        <w:rPr>
          <w:lang w:eastAsia="zh-CN"/>
        </w:rPr>
        <w:t>MSGG_BGDelivery API</w:t>
      </w:r>
      <w:bookmarkEnd w:id="1337"/>
    </w:p>
    <w:p w14:paraId="4A75146A">
      <w:pPr>
        <w:pStyle w:val="5"/>
      </w:pPr>
      <w:bookmarkStart w:id="1338" w:name="_Toc185509492"/>
      <w:r>
        <w:rPr>
          <w:lang w:eastAsia="zh-CN"/>
        </w:rPr>
        <w:t>9</w:t>
      </w:r>
      <w:r>
        <w:t>.</w:t>
      </w:r>
      <w:r>
        <w:rPr>
          <w:rFonts w:hint="eastAsia"/>
          <w:lang w:val="en-US" w:eastAsia="zh-CN"/>
        </w:rPr>
        <w:t>3</w:t>
      </w:r>
      <w:r>
        <w:t>.1</w:t>
      </w:r>
      <w:r>
        <w:tab/>
      </w:r>
      <w:r>
        <w:t>API URI</w:t>
      </w:r>
      <w:bookmarkEnd w:id="1338"/>
    </w:p>
    <w:p w14:paraId="089D0273">
      <w:pPr>
        <w:rPr>
          <w:lang w:eastAsia="zh-CN"/>
        </w:rPr>
      </w:pPr>
      <w:r>
        <w:rPr>
          <w:lang w:eastAsia="zh-CN"/>
        </w:rPr>
        <w:t>The MSGG_BGDelivery service shall use the MSGG_BGDelivery API, The MSGG_BGDelivery API corresponding to Mbg APIs as defined in in 3GPP TS 23.554 [2].</w:t>
      </w:r>
    </w:p>
    <w:p w14:paraId="0A73A463">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pPr>
        <w:pStyle w:val="110"/>
      </w:pPr>
      <w:r>
        <w:t>-</w:t>
      </w:r>
      <w:r>
        <w:tab/>
      </w:r>
      <w:r>
        <w:t>The &lt;apiName&gt; shall be "msgg</w:t>
      </w:r>
      <w:r>
        <w:rPr>
          <w:lang w:eastAsia="zh-CN"/>
        </w:rPr>
        <w:t>-</w:t>
      </w:r>
      <w:r>
        <w:t>bgdelivery".</w:t>
      </w:r>
    </w:p>
    <w:p w14:paraId="7B378B03">
      <w:pPr>
        <w:pStyle w:val="110"/>
      </w:pPr>
      <w:r>
        <w:t>-</w:t>
      </w:r>
      <w:r>
        <w:tab/>
      </w:r>
      <w:r>
        <w:t>The &lt;apiVersion&gt; shall be "v1".</w:t>
      </w:r>
    </w:p>
    <w:p w14:paraId="1CDCF4B1">
      <w:pPr>
        <w:pStyle w:val="110"/>
      </w:pPr>
      <w:r>
        <w:t>-</w:t>
      </w:r>
      <w:r>
        <w:tab/>
      </w:r>
      <w:r>
        <w:t>The &lt;apiSpecificResourceUriPart&gt; shall be set as described in clause 9.</w:t>
      </w:r>
      <w:r>
        <w:rPr>
          <w:rFonts w:hint="eastAsia"/>
          <w:lang w:val="en-US" w:eastAsia="zh-CN"/>
        </w:rPr>
        <w:t>3</w:t>
      </w:r>
      <w:r>
        <w:t>.3.</w:t>
      </w:r>
    </w:p>
    <w:p w14:paraId="63A3F4DA">
      <w:pPr>
        <w:pStyle w:val="5"/>
      </w:pPr>
      <w:bookmarkStart w:id="1339" w:name="_Toc185509493"/>
      <w:r>
        <w:rPr>
          <w:lang w:eastAsia="zh-CN"/>
        </w:rPr>
        <w:t>9</w:t>
      </w:r>
      <w:r>
        <w:t>.</w:t>
      </w:r>
      <w:r>
        <w:rPr>
          <w:rFonts w:hint="eastAsia"/>
          <w:lang w:val="en-US" w:eastAsia="zh-CN"/>
        </w:rPr>
        <w:t>3</w:t>
      </w:r>
      <w:r>
        <w:t>.2</w:t>
      </w:r>
      <w:r>
        <w:tab/>
      </w:r>
      <w:r>
        <w:t>Resources</w:t>
      </w:r>
      <w:bookmarkEnd w:id="1339"/>
    </w:p>
    <w:p w14:paraId="23F54522">
      <w:pPr>
        <w:rPr>
          <w:lang w:eastAsia="zh-CN"/>
        </w:rPr>
      </w:pPr>
      <w:r>
        <w:rPr>
          <w:lang w:eastAsia="zh-CN"/>
        </w:rPr>
        <w:t>None.</w:t>
      </w:r>
    </w:p>
    <w:p w14:paraId="1369FF72">
      <w:pPr>
        <w:pStyle w:val="5"/>
      </w:pPr>
      <w:bookmarkStart w:id="1340" w:name="_Toc185509494"/>
      <w:r>
        <w:rPr>
          <w:lang w:eastAsia="zh-CN"/>
        </w:rPr>
        <w:t>9</w:t>
      </w:r>
      <w:r>
        <w:t>.</w:t>
      </w:r>
      <w:r>
        <w:rPr>
          <w:rFonts w:hint="eastAsia"/>
          <w:lang w:val="en-US" w:eastAsia="zh-CN"/>
        </w:rPr>
        <w:t>3</w:t>
      </w:r>
      <w:r>
        <w:t>.3</w:t>
      </w:r>
      <w:r>
        <w:tab/>
      </w:r>
      <w:r>
        <w:t>Custom Operations without associated resources</w:t>
      </w:r>
      <w:bookmarkEnd w:id="1340"/>
    </w:p>
    <w:p w14:paraId="647986F0">
      <w:pPr>
        <w:pStyle w:val="6"/>
      </w:pPr>
      <w:bookmarkStart w:id="1341" w:name="_Toc185509495"/>
      <w:r>
        <w:t>9.</w:t>
      </w:r>
      <w:r>
        <w:rPr>
          <w:rFonts w:hint="eastAsia"/>
          <w:lang w:val="en-US" w:eastAsia="zh-CN"/>
        </w:rPr>
        <w:t>3</w:t>
      </w:r>
      <w:r>
        <w:t>.3.1</w:t>
      </w:r>
      <w:r>
        <w:tab/>
      </w:r>
      <w:r>
        <w:t>Overview</w:t>
      </w:r>
      <w:bookmarkEnd w:id="1341"/>
    </w:p>
    <w:p w14:paraId="253A8CD1">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pPr>
        <w:keepNext/>
        <w:keepLines/>
        <w:spacing w:before="60"/>
        <w:jc w:val="center"/>
        <w:rPr>
          <w:rFonts w:ascii="Arial" w:hAnsi="Arial" w:eastAsia="等线"/>
          <w:b/>
        </w:rPr>
      </w:pPr>
      <w:r>
        <w:rPr>
          <w:rFonts w:ascii="Arial" w:hAnsi="Arial" w:eastAsia="等线"/>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6C5F9040">
      <w:pPr>
        <w:pStyle w:val="119"/>
      </w:pPr>
      <w:r>
        <w:t>Figure 9.</w:t>
      </w:r>
      <w:r>
        <w:rPr>
          <w:rFonts w:hint="eastAsia"/>
          <w:lang w:val="en-US" w:eastAsia="zh-CN"/>
        </w:rPr>
        <w:t>3</w:t>
      </w:r>
      <w:r>
        <w:t>.3.1-1: Custom operation URI structure of the MSGG_BGDelivery API</w:t>
      </w:r>
    </w:p>
    <w:p w14:paraId="292DD40C">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8399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710EC944">
            <w:pPr>
              <w:pStyle w:val="103"/>
            </w:pPr>
            <w:r>
              <w:t>Custom operation URI</w:t>
            </w:r>
          </w:p>
        </w:tc>
        <w:tc>
          <w:tcPr>
            <w:tcW w:w="964" w:type="pct"/>
            <w:shd w:val="clear" w:color="auto" w:fill="C0C0C0"/>
            <w:vAlign w:val="center"/>
          </w:tcPr>
          <w:p w14:paraId="5F4C3C59">
            <w:pPr>
              <w:pStyle w:val="103"/>
            </w:pPr>
            <w:r>
              <w:t>Mapped HTTP method</w:t>
            </w:r>
          </w:p>
        </w:tc>
        <w:tc>
          <w:tcPr>
            <w:tcW w:w="2185" w:type="pct"/>
            <w:shd w:val="clear" w:color="auto" w:fill="C0C0C0"/>
            <w:vAlign w:val="center"/>
          </w:tcPr>
          <w:p w14:paraId="0AB40BE9">
            <w:pPr>
              <w:pStyle w:val="103"/>
            </w:pPr>
            <w:r>
              <w:t>Description</w:t>
            </w:r>
          </w:p>
        </w:tc>
      </w:tr>
      <w:tr w14:paraId="68F79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4E8E477">
            <w:pPr>
              <w:pStyle w:val="102"/>
            </w:pPr>
            <w:r>
              <w:t>{apiRoot}/msgg-bgdelivery/&lt;apiVersion&gt;/deliver-message</w:t>
            </w:r>
          </w:p>
        </w:tc>
        <w:tc>
          <w:tcPr>
            <w:tcW w:w="964" w:type="pct"/>
          </w:tcPr>
          <w:p w14:paraId="4591530A">
            <w:pPr>
              <w:pStyle w:val="102"/>
            </w:pPr>
            <w:r>
              <w:t>POST</w:t>
            </w:r>
          </w:p>
        </w:tc>
        <w:tc>
          <w:tcPr>
            <w:tcW w:w="2185" w:type="pct"/>
          </w:tcPr>
          <w:p w14:paraId="732B8E1B">
            <w:pPr>
              <w:pStyle w:val="102"/>
            </w:pPr>
            <w:r>
              <w:t>Request of MSGin5G Server to deliver message to a given Broadcast Message Gateway.</w:t>
            </w:r>
          </w:p>
        </w:tc>
      </w:tr>
    </w:tbl>
    <w:p w14:paraId="7E2C08FA">
      <w:pPr>
        <w:rPr>
          <w:lang w:eastAsia="zh-CN"/>
        </w:rPr>
      </w:pPr>
    </w:p>
    <w:p w14:paraId="7A614ADD">
      <w:pPr>
        <w:pStyle w:val="6"/>
      </w:pPr>
      <w:bookmarkStart w:id="1342" w:name="_Toc185509496"/>
      <w:r>
        <w:t>9.</w:t>
      </w:r>
      <w:r>
        <w:rPr>
          <w:rFonts w:hint="eastAsia"/>
          <w:lang w:val="en-US" w:eastAsia="zh-CN"/>
        </w:rPr>
        <w:t>3</w:t>
      </w:r>
      <w:r>
        <w:t>.3.2</w:t>
      </w:r>
      <w:r>
        <w:tab/>
      </w:r>
      <w:r>
        <w:t>Operation: deliver-message</w:t>
      </w:r>
      <w:bookmarkEnd w:id="1342"/>
    </w:p>
    <w:p w14:paraId="0181FDCB">
      <w:pPr>
        <w:pStyle w:val="7"/>
      </w:pPr>
      <w:bookmarkStart w:id="1343" w:name="_Toc185509497"/>
      <w:r>
        <w:t>9.</w:t>
      </w:r>
      <w:r>
        <w:rPr>
          <w:rFonts w:hint="eastAsia"/>
          <w:lang w:val="en-US" w:eastAsia="zh-CN"/>
        </w:rPr>
        <w:t>3</w:t>
      </w:r>
      <w:r>
        <w:t>.3.2.1</w:t>
      </w:r>
      <w:r>
        <w:tab/>
      </w:r>
      <w:r>
        <w:t>Description</w:t>
      </w:r>
      <w:bookmarkEnd w:id="1343"/>
    </w:p>
    <w:p w14:paraId="72F211CF">
      <w:pPr>
        <w:rPr>
          <w:lang w:eastAsia="zh-CN"/>
        </w:rPr>
      </w:pPr>
      <w:r>
        <w:rPr>
          <w:lang w:eastAsia="zh-CN"/>
        </w:rPr>
        <w:t>This operation is used by the MSGin5G Server to deliver message to a given Broadcast Message Gateway.</w:t>
      </w:r>
    </w:p>
    <w:p w14:paraId="4BA233D3">
      <w:pPr>
        <w:pStyle w:val="7"/>
      </w:pPr>
      <w:bookmarkStart w:id="1344" w:name="_Toc185509498"/>
      <w:r>
        <w:t>9.</w:t>
      </w:r>
      <w:r>
        <w:rPr>
          <w:rFonts w:hint="eastAsia"/>
          <w:lang w:val="en-US" w:eastAsia="zh-CN"/>
        </w:rPr>
        <w:t>3</w:t>
      </w:r>
      <w:r>
        <w:t>.3.2.</w:t>
      </w:r>
      <w:r>
        <w:rPr>
          <w:rFonts w:hint="eastAsia"/>
          <w:lang w:val="en-US" w:eastAsia="zh-CN"/>
        </w:rPr>
        <w:t>2</w:t>
      </w:r>
      <w:r>
        <w:tab/>
      </w:r>
      <w:r>
        <w:t>Operation Definition</w:t>
      </w:r>
      <w:bookmarkEnd w:id="1344"/>
    </w:p>
    <w:p w14:paraId="28AB142C">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AF1862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7BA356A0">
            <w:pPr>
              <w:pStyle w:val="103"/>
            </w:pPr>
            <w:r>
              <w:t>Data type</w:t>
            </w:r>
          </w:p>
        </w:tc>
        <w:tc>
          <w:tcPr>
            <w:tcW w:w="526" w:type="dxa"/>
            <w:tcBorders>
              <w:bottom w:val="single" w:color="auto" w:sz="6" w:space="0"/>
            </w:tcBorders>
            <w:shd w:val="clear" w:color="auto" w:fill="C0C0C0"/>
          </w:tcPr>
          <w:p w14:paraId="443F2106">
            <w:pPr>
              <w:pStyle w:val="103"/>
            </w:pPr>
            <w:r>
              <w:t>P</w:t>
            </w:r>
          </w:p>
        </w:tc>
        <w:tc>
          <w:tcPr>
            <w:tcW w:w="2302" w:type="dxa"/>
            <w:tcBorders>
              <w:bottom w:val="single" w:color="auto" w:sz="6" w:space="0"/>
            </w:tcBorders>
            <w:shd w:val="clear" w:color="auto" w:fill="C0C0C0"/>
          </w:tcPr>
          <w:p w14:paraId="44E2C868">
            <w:pPr>
              <w:pStyle w:val="103"/>
            </w:pPr>
            <w:r>
              <w:t>Cardinality</w:t>
            </w:r>
          </w:p>
        </w:tc>
        <w:tc>
          <w:tcPr>
            <w:tcW w:w="5318" w:type="dxa"/>
            <w:tcBorders>
              <w:bottom w:val="single" w:color="auto" w:sz="6" w:space="0"/>
            </w:tcBorders>
            <w:shd w:val="clear" w:color="auto" w:fill="C0C0C0"/>
            <w:vAlign w:val="center"/>
          </w:tcPr>
          <w:p w14:paraId="4B2F26D5">
            <w:pPr>
              <w:pStyle w:val="103"/>
            </w:pPr>
            <w:r>
              <w:t>Description</w:t>
            </w:r>
          </w:p>
        </w:tc>
      </w:tr>
      <w:tr w14:paraId="59ACE62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4EB57385">
            <w:pPr>
              <w:pStyle w:val="102"/>
            </w:pPr>
            <w:r>
              <w:t>BgMessageDelivery</w:t>
            </w:r>
          </w:p>
        </w:tc>
        <w:tc>
          <w:tcPr>
            <w:tcW w:w="526" w:type="dxa"/>
            <w:tcBorders>
              <w:top w:val="single" w:color="auto" w:sz="6" w:space="0"/>
            </w:tcBorders>
          </w:tcPr>
          <w:p w14:paraId="221D82DF">
            <w:pPr>
              <w:pStyle w:val="104"/>
            </w:pPr>
            <w:r>
              <w:t>M</w:t>
            </w:r>
          </w:p>
        </w:tc>
        <w:tc>
          <w:tcPr>
            <w:tcW w:w="2302" w:type="dxa"/>
            <w:tcBorders>
              <w:top w:val="single" w:color="auto" w:sz="6" w:space="0"/>
            </w:tcBorders>
          </w:tcPr>
          <w:p w14:paraId="61325869">
            <w:pPr>
              <w:pStyle w:val="102"/>
            </w:pPr>
            <w:r>
              <w:t>1</w:t>
            </w:r>
          </w:p>
        </w:tc>
        <w:tc>
          <w:tcPr>
            <w:tcW w:w="5318" w:type="dxa"/>
            <w:tcBorders>
              <w:top w:val="single" w:color="auto" w:sz="6" w:space="0"/>
            </w:tcBorders>
            <w:shd w:val="clear" w:color="auto" w:fill="auto"/>
          </w:tcPr>
          <w:p w14:paraId="6376A536">
            <w:pPr>
              <w:pStyle w:val="102"/>
            </w:pPr>
            <w:r>
              <w:t>Represents the data to be used for MSGin5G Server to deliver message.</w:t>
            </w:r>
          </w:p>
        </w:tc>
      </w:tr>
    </w:tbl>
    <w:p w14:paraId="59054DD6">
      <w:pPr>
        <w:rPr>
          <w:lang w:eastAsia="zh-CN"/>
        </w:rPr>
      </w:pPr>
    </w:p>
    <w:p w14:paraId="3B880061">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AD78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B8369D2">
            <w:pPr>
              <w:pStyle w:val="103"/>
            </w:pPr>
            <w:r>
              <w:t>Data type</w:t>
            </w:r>
          </w:p>
        </w:tc>
        <w:tc>
          <w:tcPr>
            <w:tcW w:w="498" w:type="pct"/>
            <w:shd w:val="clear" w:color="auto" w:fill="C0C0C0"/>
          </w:tcPr>
          <w:p w14:paraId="2B7F7C4D">
            <w:pPr>
              <w:pStyle w:val="103"/>
            </w:pPr>
            <w:r>
              <w:t>P</w:t>
            </w:r>
          </w:p>
        </w:tc>
        <w:tc>
          <w:tcPr>
            <w:tcW w:w="737" w:type="pct"/>
            <w:shd w:val="clear" w:color="auto" w:fill="C0C0C0"/>
          </w:tcPr>
          <w:p w14:paraId="54D055BC">
            <w:pPr>
              <w:pStyle w:val="103"/>
            </w:pPr>
            <w:r>
              <w:t>Cardinality</w:t>
            </w:r>
          </w:p>
        </w:tc>
        <w:tc>
          <w:tcPr>
            <w:tcW w:w="966" w:type="pct"/>
            <w:shd w:val="clear" w:color="auto" w:fill="C0C0C0"/>
          </w:tcPr>
          <w:p w14:paraId="5775FD3D">
            <w:pPr>
              <w:pStyle w:val="103"/>
            </w:pPr>
            <w:r>
              <w:t>Response</w:t>
            </w:r>
          </w:p>
          <w:p w14:paraId="6480F53C">
            <w:pPr>
              <w:pStyle w:val="103"/>
            </w:pPr>
            <w:r>
              <w:t>codes</w:t>
            </w:r>
          </w:p>
        </w:tc>
        <w:tc>
          <w:tcPr>
            <w:tcW w:w="1971" w:type="pct"/>
            <w:shd w:val="clear" w:color="auto" w:fill="C0C0C0"/>
          </w:tcPr>
          <w:p w14:paraId="424CE41A">
            <w:pPr>
              <w:pStyle w:val="103"/>
            </w:pPr>
            <w:r>
              <w:t>Description</w:t>
            </w:r>
          </w:p>
        </w:tc>
      </w:tr>
      <w:tr w14:paraId="49F699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8CD4520">
            <w:pPr>
              <w:pStyle w:val="102"/>
            </w:pPr>
            <w:r>
              <w:t>n/a</w:t>
            </w:r>
          </w:p>
        </w:tc>
        <w:tc>
          <w:tcPr>
            <w:tcW w:w="498" w:type="pct"/>
          </w:tcPr>
          <w:p w14:paraId="55E1BDCE">
            <w:pPr>
              <w:pStyle w:val="104"/>
            </w:pPr>
          </w:p>
        </w:tc>
        <w:tc>
          <w:tcPr>
            <w:tcW w:w="737" w:type="pct"/>
          </w:tcPr>
          <w:p w14:paraId="503B783A">
            <w:pPr>
              <w:pStyle w:val="102"/>
            </w:pPr>
          </w:p>
        </w:tc>
        <w:tc>
          <w:tcPr>
            <w:tcW w:w="966" w:type="pct"/>
          </w:tcPr>
          <w:p w14:paraId="14803498">
            <w:pPr>
              <w:pStyle w:val="102"/>
            </w:pPr>
            <w:r>
              <w:t>204 No Content</w:t>
            </w:r>
          </w:p>
        </w:tc>
        <w:tc>
          <w:tcPr>
            <w:tcW w:w="1971" w:type="pct"/>
            <w:shd w:val="clear" w:color="auto" w:fill="auto"/>
          </w:tcPr>
          <w:p w14:paraId="156E77CC">
            <w:pPr>
              <w:pStyle w:val="102"/>
            </w:pPr>
            <w:r>
              <w:t xml:space="preserve">The Message is </w:t>
            </w:r>
            <w:r>
              <w:rPr>
                <w:rFonts w:hint="eastAsia"/>
                <w:lang w:val="en-US" w:eastAsia="zh-CN"/>
              </w:rPr>
              <w:t>d</w:t>
            </w:r>
            <w:r>
              <w:t>elivered successfully.</w:t>
            </w:r>
          </w:p>
        </w:tc>
      </w:tr>
      <w:tr w14:paraId="2D3FC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58E202">
            <w:pPr>
              <w:pStyle w:val="102"/>
            </w:pPr>
            <w:r>
              <w:t>n/a</w:t>
            </w:r>
          </w:p>
        </w:tc>
        <w:tc>
          <w:tcPr>
            <w:tcW w:w="498" w:type="pct"/>
          </w:tcPr>
          <w:p w14:paraId="30E31901">
            <w:pPr>
              <w:pStyle w:val="104"/>
            </w:pPr>
          </w:p>
        </w:tc>
        <w:tc>
          <w:tcPr>
            <w:tcW w:w="737" w:type="pct"/>
          </w:tcPr>
          <w:p w14:paraId="134310A2">
            <w:pPr>
              <w:pStyle w:val="102"/>
            </w:pPr>
          </w:p>
        </w:tc>
        <w:tc>
          <w:tcPr>
            <w:tcW w:w="966" w:type="pct"/>
          </w:tcPr>
          <w:p w14:paraId="0EE1E574">
            <w:pPr>
              <w:pStyle w:val="102"/>
            </w:pPr>
            <w:r>
              <w:rPr>
                <w:rFonts w:hint="eastAsia"/>
              </w:rPr>
              <w:t>307 Temporary Redirect</w:t>
            </w:r>
          </w:p>
        </w:tc>
        <w:tc>
          <w:tcPr>
            <w:tcW w:w="1971" w:type="pct"/>
            <w:shd w:val="clear" w:color="auto" w:fill="auto"/>
          </w:tcPr>
          <w:p w14:paraId="0B2C5B60">
            <w:pPr>
              <w:pStyle w:val="102"/>
            </w:pPr>
            <w:r>
              <w:rPr>
                <w:rFonts w:hint="eastAsia"/>
              </w:rPr>
              <w:t>Temporary redirection.</w:t>
            </w:r>
          </w:p>
          <w:p w14:paraId="3FBA293F">
            <w:pPr>
              <w:pStyle w:val="102"/>
            </w:pPr>
          </w:p>
          <w:p w14:paraId="63CD38A4">
            <w:pPr>
              <w:pStyle w:val="102"/>
            </w:pPr>
            <w:r>
              <w:rPr>
                <w:rFonts w:hint="eastAsia"/>
              </w:rPr>
              <w:t>The response shall include a Location header field containing an alternative URI of the resource located in an alternative MSGin5G Message Gateway.</w:t>
            </w:r>
          </w:p>
          <w:p w14:paraId="5302D4DA">
            <w:pPr>
              <w:pStyle w:val="102"/>
            </w:pPr>
          </w:p>
          <w:p w14:paraId="2EAC90E7">
            <w:pPr>
              <w:pStyle w:val="102"/>
            </w:pPr>
            <w:r>
              <w:rPr>
                <w:rFonts w:hint="eastAsia"/>
              </w:rPr>
              <w:t>Redirection handling is described in clause 5.2.10 of 3GPP TS 29.122 [24].</w:t>
            </w:r>
          </w:p>
        </w:tc>
      </w:tr>
      <w:tr w14:paraId="530AC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2103877">
            <w:pPr>
              <w:pStyle w:val="102"/>
            </w:pPr>
            <w:r>
              <w:t>n/a</w:t>
            </w:r>
          </w:p>
        </w:tc>
        <w:tc>
          <w:tcPr>
            <w:tcW w:w="498" w:type="pct"/>
          </w:tcPr>
          <w:p w14:paraId="4352D611">
            <w:pPr>
              <w:pStyle w:val="104"/>
            </w:pPr>
          </w:p>
        </w:tc>
        <w:tc>
          <w:tcPr>
            <w:tcW w:w="737" w:type="pct"/>
          </w:tcPr>
          <w:p w14:paraId="5BEB23CA">
            <w:pPr>
              <w:pStyle w:val="102"/>
            </w:pPr>
          </w:p>
        </w:tc>
        <w:tc>
          <w:tcPr>
            <w:tcW w:w="966" w:type="pct"/>
          </w:tcPr>
          <w:p w14:paraId="66C8F684">
            <w:pPr>
              <w:pStyle w:val="102"/>
            </w:pPr>
            <w:r>
              <w:rPr>
                <w:rFonts w:hint="eastAsia"/>
              </w:rPr>
              <w:t>308 Permanent Redirect</w:t>
            </w:r>
          </w:p>
        </w:tc>
        <w:tc>
          <w:tcPr>
            <w:tcW w:w="1971" w:type="pct"/>
            <w:shd w:val="clear" w:color="auto" w:fill="auto"/>
          </w:tcPr>
          <w:p w14:paraId="46A602A4">
            <w:pPr>
              <w:pStyle w:val="102"/>
            </w:pPr>
            <w:r>
              <w:rPr>
                <w:rFonts w:hint="eastAsia"/>
              </w:rPr>
              <w:t>Permanent redirection.</w:t>
            </w:r>
          </w:p>
          <w:p w14:paraId="69C01B80">
            <w:pPr>
              <w:pStyle w:val="102"/>
            </w:pPr>
          </w:p>
          <w:p w14:paraId="09EBFA1C">
            <w:pPr>
              <w:pStyle w:val="102"/>
            </w:pPr>
            <w:r>
              <w:rPr>
                <w:rFonts w:hint="eastAsia"/>
              </w:rPr>
              <w:t>The response shall include a Location header field containing an alternative URI of the resource located in an alternative MSGin5G Message Gateway.</w:t>
            </w:r>
          </w:p>
          <w:p w14:paraId="3CE6BA45">
            <w:pPr>
              <w:pStyle w:val="102"/>
            </w:pPr>
          </w:p>
          <w:p w14:paraId="7A84C872">
            <w:pPr>
              <w:pStyle w:val="102"/>
            </w:pPr>
            <w:r>
              <w:rPr>
                <w:rFonts w:hint="eastAsia"/>
              </w:rPr>
              <w:t>Redirection handling is described in clause 5.2.10 of 3GPP TS 29.122 [24].</w:t>
            </w:r>
          </w:p>
        </w:tc>
      </w:tr>
      <w:tr w14:paraId="6C517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F6978F0">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pPr>
        <w:rPr>
          <w:lang w:eastAsia="zh-CN"/>
        </w:rPr>
      </w:pPr>
    </w:p>
    <w:p w14:paraId="18A61CF1">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B6478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7B0FC34">
            <w:pPr>
              <w:pStyle w:val="103"/>
            </w:pPr>
            <w:r>
              <w:t>Name</w:t>
            </w:r>
          </w:p>
        </w:tc>
        <w:tc>
          <w:tcPr>
            <w:tcW w:w="732" w:type="pct"/>
            <w:shd w:val="clear" w:color="auto" w:fill="C0C0C0"/>
            <w:vAlign w:val="center"/>
          </w:tcPr>
          <w:p w14:paraId="1BC828A4">
            <w:pPr>
              <w:pStyle w:val="103"/>
            </w:pPr>
            <w:r>
              <w:t>Data type</w:t>
            </w:r>
          </w:p>
        </w:tc>
        <w:tc>
          <w:tcPr>
            <w:tcW w:w="217" w:type="pct"/>
            <w:shd w:val="clear" w:color="auto" w:fill="C0C0C0"/>
            <w:vAlign w:val="center"/>
          </w:tcPr>
          <w:p w14:paraId="68CBD592">
            <w:pPr>
              <w:pStyle w:val="103"/>
            </w:pPr>
            <w:r>
              <w:t>P</w:t>
            </w:r>
          </w:p>
        </w:tc>
        <w:tc>
          <w:tcPr>
            <w:tcW w:w="581" w:type="pct"/>
            <w:shd w:val="clear" w:color="auto" w:fill="C0C0C0"/>
            <w:vAlign w:val="center"/>
          </w:tcPr>
          <w:p w14:paraId="6ECD3281">
            <w:pPr>
              <w:pStyle w:val="103"/>
            </w:pPr>
            <w:r>
              <w:t>Cardinality</w:t>
            </w:r>
          </w:p>
        </w:tc>
        <w:tc>
          <w:tcPr>
            <w:tcW w:w="2645" w:type="pct"/>
            <w:shd w:val="clear" w:color="auto" w:fill="C0C0C0"/>
            <w:vAlign w:val="center"/>
          </w:tcPr>
          <w:p w14:paraId="5117715A">
            <w:pPr>
              <w:pStyle w:val="103"/>
            </w:pPr>
            <w:r>
              <w:t>Description</w:t>
            </w:r>
          </w:p>
        </w:tc>
      </w:tr>
      <w:tr w14:paraId="5A5F3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8702C3B">
            <w:pPr>
              <w:pStyle w:val="102"/>
            </w:pPr>
            <w:r>
              <w:t>Location</w:t>
            </w:r>
          </w:p>
        </w:tc>
        <w:tc>
          <w:tcPr>
            <w:tcW w:w="732" w:type="pct"/>
            <w:vAlign w:val="center"/>
          </w:tcPr>
          <w:p w14:paraId="725DA9D3">
            <w:pPr>
              <w:pStyle w:val="102"/>
            </w:pPr>
            <w:r>
              <w:t>string</w:t>
            </w:r>
          </w:p>
        </w:tc>
        <w:tc>
          <w:tcPr>
            <w:tcW w:w="217" w:type="pct"/>
            <w:vAlign w:val="center"/>
          </w:tcPr>
          <w:p w14:paraId="0E48EE0E">
            <w:pPr>
              <w:pStyle w:val="104"/>
            </w:pPr>
            <w:r>
              <w:t>M</w:t>
            </w:r>
          </w:p>
        </w:tc>
        <w:tc>
          <w:tcPr>
            <w:tcW w:w="581" w:type="pct"/>
            <w:vAlign w:val="center"/>
          </w:tcPr>
          <w:p w14:paraId="1EE13FDE">
            <w:pPr>
              <w:pStyle w:val="104"/>
            </w:pPr>
            <w:r>
              <w:t>1</w:t>
            </w:r>
          </w:p>
        </w:tc>
        <w:tc>
          <w:tcPr>
            <w:tcW w:w="2645" w:type="pct"/>
            <w:shd w:val="clear" w:color="auto" w:fill="auto"/>
            <w:vAlign w:val="center"/>
          </w:tcPr>
          <w:p w14:paraId="425BE4A4">
            <w:pPr>
              <w:pStyle w:val="102"/>
            </w:pPr>
            <w:r>
              <w:t xml:space="preserve">Contains an alternative URI of the resource located in an alternative </w:t>
            </w:r>
            <w:r>
              <w:rPr>
                <w:lang w:eastAsia="zh-CN"/>
              </w:rPr>
              <w:t>MSGin5G Message Gateway</w:t>
            </w:r>
            <w:r>
              <w:t>.</w:t>
            </w:r>
          </w:p>
        </w:tc>
      </w:tr>
    </w:tbl>
    <w:p w14:paraId="1288C11E"/>
    <w:p w14:paraId="23654CFB">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04D2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046EBB1">
            <w:pPr>
              <w:pStyle w:val="103"/>
            </w:pPr>
            <w:r>
              <w:t>Name</w:t>
            </w:r>
          </w:p>
        </w:tc>
        <w:tc>
          <w:tcPr>
            <w:tcW w:w="732" w:type="pct"/>
            <w:shd w:val="clear" w:color="auto" w:fill="C0C0C0"/>
            <w:vAlign w:val="center"/>
          </w:tcPr>
          <w:p w14:paraId="3BCC82C0">
            <w:pPr>
              <w:pStyle w:val="103"/>
            </w:pPr>
            <w:r>
              <w:t>Data type</w:t>
            </w:r>
          </w:p>
        </w:tc>
        <w:tc>
          <w:tcPr>
            <w:tcW w:w="217" w:type="pct"/>
            <w:shd w:val="clear" w:color="auto" w:fill="C0C0C0"/>
            <w:vAlign w:val="center"/>
          </w:tcPr>
          <w:p w14:paraId="2FC0C1FD">
            <w:pPr>
              <w:pStyle w:val="103"/>
            </w:pPr>
            <w:r>
              <w:t>P</w:t>
            </w:r>
          </w:p>
        </w:tc>
        <w:tc>
          <w:tcPr>
            <w:tcW w:w="581" w:type="pct"/>
            <w:shd w:val="clear" w:color="auto" w:fill="C0C0C0"/>
            <w:vAlign w:val="center"/>
          </w:tcPr>
          <w:p w14:paraId="10DEDEA8">
            <w:pPr>
              <w:pStyle w:val="103"/>
            </w:pPr>
            <w:r>
              <w:t>Cardinality</w:t>
            </w:r>
          </w:p>
        </w:tc>
        <w:tc>
          <w:tcPr>
            <w:tcW w:w="2645" w:type="pct"/>
            <w:shd w:val="clear" w:color="auto" w:fill="C0C0C0"/>
            <w:vAlign w:val="center"/>
          </w:tcPr>
          <w:p w14:paraId="51107B0B">
            <w:pPr>
              <w:pStyle w:val="103"/>
            </w:pPr>
            <w:r>
              <w:t>Description</w:t>
            </w:r>
          </w:p>
        </w:tc>
      </w:tr>
      <w:tr w14:paraId="49AB2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C04D9AD">
            <w:pPr>
              <w:pStyle w:val="102"/>
            </w:pPr>
            <w:r>
              <w:t>Location</w:t>
            </w:r>
          </w:p>
        </w:tc>
        <w:tc>
          <w:tcPr>
            <w:tcW w:w="732" w:type="pct"/>
            <w:vAlign w:val="center"/>
          </w:tcPr>
          <w:p w14:paraId="511F7D1E">
            <w:pPr>
              <w:pStyle w:val="102"/>
            </w:pPr>
            <w:r>
              <w:t>string</w:t>
            </w:r>
          </w:p>
        </w:tc>
        <w:tc>
          <w:tcPr>
            <w:tcW w:w="217" w:type="pct"/>
            <w:vAlign w:val="center"/>
          </w:tcPr>
          <w:p w14:paraId="400FC3C3">
            <w:pPr>
              <w:pStyle w:val="104"/>
            </w:pPr>
            <w:r>
              <w:t>M</w:t>
            </w:r>
          </w:p>
        </w:tc>
        <w:tc>
          <w:tcPr>
            <w:tcW w:w="581" w:type="pct"/>
            <w:vAlign w:val="center"/>
          </w:tcPr>
          <w:p w14:paraId="37D5DDD7">
            <w:pPr>
              <w:pStyle w:val="104"/>
            </w:pPr>
            <w:r>
              <w:t>1</w:t>
            </w:r>
          </w:p>
        </w:tc>
        <w:tc>
          <w:tcPr>
            <w:tcW w:w="2645" w:type="pct"/>
            <w:shd w:val="clear" w:color="auto" w:fill="auto"/>
            <w:vAlign w:val="center"/>
          </w:tcPr>
          <w:p w14:paraId="22AC5E52">
            <w:pPr>
              <w:pStyle w:val="102"/>
            </w:pPr>
            <w:r>
              <w:t xml:space="preserve">Contains an alternative URI of the resource located in an alternative </w:t>
            </w:r>
            <w:r>
              <w:rPr>
                <w:lang w:eastAsia="zh-CN"/>
              </w:rPr>
              <w:t>MSGin5G Message Gateway</w:t>
            </w:r>
            <w:r>
              <w:t>.</w:t>
            </w:r>
          </w:p>
        </w:tc>
      </w:tr>
    </w:tbl>
    <w:p w14:paraId="453B3BF6">
      <w:pPr>
        <w:rPr>
          <w:lang w:eastAsia="zh-CN"/>
        </w:rPr>
      </w:pPr>
    </w:p>
    <w:p w14:paraId="0C782B74">
      <w:pPr>
        <w:pStyle w:val="5"/>
      </w:pPr>
      <w:bookmarkStart w:id="1345" w:name="_Toc185509499"/>
      <w:r>
        <w:rPr>
          <w:lang w:eastAsia="zh-CN"/>
        </w:rPr>
        <w:t>9</w:t>
      </w:r>
      <w:r>
        <w:t>.</w:t>
      </w:r>
      <w:r>
        <w:rPr>
          <w:rFonts w:hint="eastAsia"/>
          <w:lang w:val="en-US" w:eastAsia="zh-CN"/>
        </w:rPr>
        <w:t>3</w:t>
      </w:r>
      <w:r>
        <w:t>.4</w:t>
      </w:r>
      <w:r>
        <w:tab/>
      </w:r>
      <w:r>
        <w:t>Notifications</w:t>
      </w:r>
      <w:bookmarkEnd w:id="1345"/>
    </w:p>
    <w:p w14:paraId="7927C7DF">
      <w:r>
        <w:t>None.</w:t>
      </w:r>
    </w:p>
    <w:p w14:paraId="062BA1D6">
      <w:pPr>
        <w:pStyle w:val="5"/>
      </w:pPr>
      <w:bookmarkStart w:id="1346" w:name="_Toc185509500"/>
      <w:r>
        <w:rPr>
          <w:lang w:eastAsia="zh-CN"/>
        </w:rPr>
        <w:t>9</w:t>
      </w:r>
      <w:r>
        <w:t>.</w:t>
      </w:r>
      <w:r>
        <w:rPr>
          <w:rFonts w:hint="eastAsia"/>
          <w:lang w:val="en-US" w:eastAsia="zh-CN"/>
        </w:rPr>
        <w:t>3</w:t>
      </w:r>
      <w:r>
        <w:t>.5</w:t>
      </w:r>
      <w:r>
        <w:tab/>
      </w:r>
      <w:r>
        <w:t>Data Model</w:t>
      </w:r>
      <w:bookmarkEnd w:id="1346"/>
    </w:p>
    <w:p w14:paraId="52EC50E7">
      <w:pPr>
        <w:pStyle w:val="6"/>
      </w:pPr>
      <w:bookmarkStart w:id="1347" w:name="_Toc185509501"/>
      <w:r>
        <w:t>9.</w:t>
      </w:r>
      <w:r>
        <w:rPr>
          <w:rFonts w:hint="eastAsia"/>
          <w:lang w:val="en-US" w:eastAsia="zh-CN"/>
        </w:rPr>
        <w:t>3</w:t>
      </w:r>
      <w:r>
        <w:t>.5.1</w:t>
      </w:r>
      <w:r>
        <w:tab/>
      </w:r>
      <w:r>
        <w:t>General</w:t>
      </w:r>
      <w:bookmarkEnd w:id="1347"/>
    </w:p>
    <w:p w14:paraId="4EE896AB">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C14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31BAE70">
            <w:pPr>
              <w:pStyle w:val="103"/>
            </w:pPr>
            <w:r>
              <w:t>Data type</w:t>
            </w:r>
          </w:p>
        </w:tc>
        <w:tc>
          <w:tcPr>
            <w:tcW w:w="1297" w:type="dxa"/>
            <w:shd w:val="clear" w:color="auto" w:fill="C0C0C0"/>
          </w:tcPr>
          <w:p w14:paraId="17FFCABE">
            <w:pPr>
              <w:pStyle w:val="103"/>
            </w:pPr>
            <w:r>
              <w:t>Section defined</w:t>
            </w:r>
          </w:p>
        </w:tc>
        <w:tc>
          <w:tcPr>
            <w:tcW w:w="2887" w:type="dxa"/>
            <w:shd w:val="clear" w:color="auto" w:fill="C0C0C0"/>
          </w:tcPr>
          <w:p w14:paraId="4B119C83">
            <w:pPr>
              <w:pStyle w:val="103"/>
            </w:pPr>
            <w:r>
              <w:t>Description</w:t>
            </w:r>
          </w:p>
        </w:tc>
        <w:tc>
          <w:tcPr>
            <w:tcW w:w="2725" w:type="dxa"/>
            <w:shd w:val="clear" w:color="auto" w:fill="C0C0C0"/>
          </w:tcPr>
          <w:p w14:paraId="7DAE1DFC">
            <w:pPr>
              <w:pStyle w:val="103"/>
            </w:pPr>
            <w:r>
              <w:t>Applicability</w:t>
            </w:r>
          </w:p>
        </w:tc>
      </w:tr>
      <w:tr w14:paraId="01CDAE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1179A04">
            <w:pPr>
              <w:pStyle w:val="102"/>
            </w:pPr>
            <w:r>
              <w:t>BgMessageDelivery</w:t>
            </w:r>
          </w:p>
        </w:tc>
        <w:tc>
          <w:tcPr>
            <w:tcW w:w="1297" w:type="dxa"/>
          </w:tcPr>
          <w:p w14:paraId="617C7733">
            <w:pPr>
              <w:pStyle w:val="102"/>
            </w:pPr>
            <w:r>
              <w:t>9.</w:t>
            </w:r>
            <w:r>
              <w:rPr>
                <w:rFonts w:hint="eastAsia"/>
                <w:lang w:val="en-US" w:eastAsia="zh-CN"/>
              </w:rPr>
              <w:t>3</w:t>
            </w:r>
            <w:r>
              <w:t>.5.2.2</w:t>
            </w:r>
          </w:p>
        </w:tc>
        <w:tc>
          <w:tcPr>
            <w:tcW w:w="2887" w:type="dxa"/>
          </w:tcPr>
          <w:p w14:paraId="7EF5C101">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pPr>
              <w:pStyle w:val="102"/>
              <w:rPr>
                <w:szCs w:val="18"/>
              </w:rPr>
            </w:pPr>
          </w:p>
        </w:tc>
      </w:tr>
    </w:tbl>
    <w:p w14:paraId="4AAD3F1E">
      <w:pPr>
        <w:rPr>
          <w:lang w:eastAsia="zh-CN"/>
        </w:rPr>
      </w:pPr>
    </w:p>
    <w:p w14:paraId="735B4614">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4478C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BFB8A8C">
            <w:pPr>
              <w:pStyle w:val="103"/>
              <w:rPr>
                <w:kern w:val="2"/>
                <w:szCs w:val="22"/>
              </w:rPr>
            </w:pPr>
            <w:r>
              <w:rPr>
                <w:kern w:val="2"/>
                <w:szCs w:val="22"/>
              </w:rPr>
              <w:t>Data type</w:t>
            </w:r>
          </w:p>
        </w:tc>
        <w:tc>
          <w:tcPr>
            <w:tcW w:w="1770" w:type="dxa"/>
            <w:shd w:val="clear" w:color="auto" w:fill="C0C0C0"/>
          </w:tcPr>
          <w:p w14:paraId="7BFF2693">
            <w:pPr>
              <w:pStyle w:val="103"/>
              <w:rPr>
                <w:kern w:val="2"/>
                <w:szCs w:val="22"/>
              </w:rPr>
            </w:pPr>
            <w:r>
              <w:rPr>
                <w:kern w:val="2"/>
                <w:szCs w:val="22"/>
              </w:rPr>
              <w:t>Reference</w:t>
            </w:r>
          </w:p>
        </w:tc>
        <w:tc>
          <w:tcPr>
            <w:tcW w:w="2802" w:type="dxa"/>
            <w:shd w:val="clear" w:color="auto" w:fill="C0C0C0"/>
          </w:tcPr>
          <w:p w14:paraId="0677D037">
            <w:pPr>
              <w:pStyle w:val="103"/>
              <w:rPr>
                <w:kern w:val="2"/>
                <w:szCs w:val="22"/>
              </w:rPr>
            </w:pPr>
            <w:r>
              <w:rPr>
                <w:kern w:val="2"/>
                <w:szCs w:val="22"/>
              </w:rPr>
              <w:t>Comments</w:t>
            </w:r>
          </w:p>
        </w:tc>
        <w:tc>
          <w:tcPr>
            <w:tcW w:w="2567" w:type="dxa"/>
            <w:shd w:val="clear" w:color="auto" w:fill="C0C0C0"/>
          </w:tcPr>
          <w:p w14:paraId="3D7B765E">
            <w:pPr>
              <w:pStyle w:val="103"/>
              <w:rPr>
                <w:kern w:val="2"/>
                <w:szCs w:val="22"/>
              </w:rPr>
            </w:pPr>
            <w:r>
              <w:rPr>
                <w:kern w:val="2"/>
                <w:szCs w:val="22"/>
              </w:rPr>
              <w:t>Applicability</w:t>
            </w:r>
          </w:p>
        </w:tc>
      </w:tr>
      <w:tr w14:paraId="5BDBA5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8F65AEB">
            <w:pPr>
              <w:pStyle w:val="102"/>
              <w:rPr>
                <w:kern w:val="2"/>
                <w:szCs w:val="22"/>
              </w:rPr>
            </w:pPr>
            <w:r>
              <w:rPr>
                <w:rFonts w:hint="eastAsia"/>
                <w:kern w:val="2"/>
                <w:szCs w:val="22"/>
              </w:rPr>
              <w:t>Address</w:t>
            </w:r>
          </w:p>
        </w:tc>
        <w:tc>
          <w:tcPr>
            <w:tcW w:w="1770" w:type="dxa"/>
          </w:tcPr>
          <w:p w14:paraId="4E0ACCE0">
            <w:pPr>
              <w:pStyle w:val="102"/>
              <w:rPr>
                <w:kern w:val="2"/>
                <w:szCs w:val="22"/>
              </w:rPr>
            </w:pPr>
            <w:r>
              <w:rPr>
                <w:rFonts w:hint="eastAsia"/>
                <w:kern w:val="2"/>
                <w:szCs w:val="22"/>
              </w:rPr>
              <w:t>9.1.5.2.3</w:t>
            </w:r>
          </w:p>
        </w:tc>
        <w:tc>
          <w:tcPr>
            <w:tcW w:w="2802" w:type="dxa"/>
          </w:tcPr>
          <w:p w14:paraId="0F628F9C">
            <w:pPr>
              <w:pStyle w:val="102"/>
              <w:rPr>
                <w:kern w:val="2"/>
                <w:szCs w:val="22"/>
              </w:rPr>
            </w:pPr>
            <w:r>
              <w:rPr>
                <w:rFonts w:hint="eastAsia"/>
                <w:kern w:val="2"/>
                <w:szCs w:val="22"/>
              </w:rPr>
              <w:t>The data type of the oriAddr and destAddr.</w:t>
            </w:r>
          </w:p>
        </w:tc>
        <w:tc>
          <w:tcPr>
            <w:tcW w:w="2567" w:type="dxa"/>
          </w:tcPr>
          <w:p w14:paraId="532C0C2B">
            <w:pPr>
              <w:pStyle w:val="102"/>
              <w:rPr>
                <w:kern w:val="2"/>
                <w:szCs w:val="22"/>
              </w:rPr>
            </w:pPr>
          </w:p>
        </w:tc>
      </w:tr>
      <w:tr w14:paraId="461AE5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474EE63">
            <w:pPr>
              <w:pStyle w:val="102"/>
              <w:rPr>
                <w:kern w:val="2"/>
                <w:szCs w:val="22"/>
                <w:lang w:val="en-US" w:eastAsia="zh-CN"/>
              </w:rPr>
            </w:pPr>
            <w:r>
              <w:rPr>
                <w:rFonts w:eastAsia="等线"/>
                <w:szCs w:val="18"/>
              </w:rPr>
              <w:t>MessageSegmentParameters</w:t>
            </w:r>
          </w:p>
        </w:tc>
        <w:tc>
          <w:tcPr>
            <w:tcW w:w="1770" w:type="dxa"/>
          </w:tcPr>
          <w:p w14:paraId="64EA0CED">
            <w:pPr>
              <w:pStyle w:val="102"/>
              <w:rPr>
                <w:kern w:val="2"/>
                <w:szCs w:val="22"/>
              </w:rPr>
            </w:pPr>
            <w:r>
              <w:rPr>
                <w:rFonts w:eastAsia="等线"/>
                <w:szCs w:val="18"/>
              </w:rPr>
              <w:t>8.2.5.2.5</w:t>
            </w:r>
          </w:p>
        </w:tc>
        <w:tc>
          <w:tcPr>
            <w:tcW w:w="2802" w:type="dxa"/>
          </w:tcPr>
          <w:p w14:paraId="01FECC73">
            <w:pPr>
              <w:pStyle w:val="102"/>
              <w:rPr>
                <w:kern w:val="2"/>
                <w:szCs w:val="22"/>
              </w:rPr>
            </w:pPr>
            <w:r>
              <w:rPr>
                <w:rFonts w:eastAsia="等线"/>
                <w:szCs w:val="18"/>
              </w:rPr>
              <w:t>The data type of the segParams</w:t>
            </w:r>
          </w:p>
        </w:tc>
        <w:tc>
          <w:tcPr>
            <w:tcW w:w="2567" w:type="dxa"/>
          </w:tcPr>
          <w:p w14:paraId="26F5FDEB">
            <w:pPr>
              <w:pStyle w:val="102"/>
              <w:rPr>
                <w:kern w:val="2"/>
                <w:szCs w:val="22"/>
              </w:rPr>
            </w:pPr>
          </w:p>
        </w:tc>
      </w:tr>
      <w:tr w14:paraId="66389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0DBD661">
            <w:pPr>
              <w:pStyle w:val="102"/>
              <w:rPr>
                <w:kern w:val="2"/>
                <w:szCs w:val="22"/>
              </w:rPr>
            </w:pPr>
            <w:r>
              <w:rPr>
                <w:rFonts w:eastAsia="等线"/>
                <w:szCs w:val="18"/>
              </w:rPr>
              <w:t>Priority</w:t>
            </w:r>
          </w:p>
        </w:tc>
        <w:tc>
          <w:tcPr>
            <w:tcW w:w="1770" w:type="dxa"/>
          </w:tcPr>
          <w:p w14:paraId="5CBBF013">
            <w:pPr>
              <w:pStyle w:val="102"/>
              <w:rPr>
                <w:kern w:val="2"/>
                <w:szCs w:val="22"/>
              </w:rPr>
            </w:pPr>
            <w:r>
              <w:rPr>
                <w:rFonts w:hint="eastAsia" w:eastAsia="等线"/>
                <w:szCs w:val="18"/>
              </w:rPr>
              <w:t>8</w:t>
            </w:r>
            <w:r>
              <w:rPr>
                <w:rFonts w:eastAsia="等线"/>
                <w:szCs w:val="18"/>
              </w:rPr>
              <w:t>.2.5.3.5</w:t>
            </w:r>
          </w:p>
        </w:tc>
        <w:tc>
          <w:tcPr>
            <w:tcW w:w="2802" w:type="dxa"/>
          </w:tcPr>
          <w:p w14:paraId="30F5E28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63FFC515">
            <w:pPr>
              <w:pStyle w:val="102"/>
              <w:rPr>
                <w:kern w:val="2"/>
                <w:szCs w:val="22"/>
              </w:rPr>
            </w:pPr>
          </w:p>
        </w:tc>
      </w:tr>
    </w:tbl>
    <w:p w14:paraId="24D428B4">
      <w:pPr>
        <w:rPr>
          <w:lang w:eastAsia="zh-CN"/>
        </w:rPr>
      </w:pPr>
    </w:p>
    <w:p w14:paraId="7A2A57B4">
      <w:pPr>
        <w:pStyle w:val="6"/>
      </w:pPr>
      <w:bookmarkStart w:id="1348" w:name="_Toc185509502"/>
      <w:r>
        <w:t>9.</w:t>
      </w:r>
      <w:r>
        <w:rPr>
          <w:rFonts w:hint="eastAsia"/>
          <w:lang w:val="en-US" w:eastAsia="zh-CN"/>
        </w:rPr>
        <w:t>3</w:t>
      </w:r>
      <w:r>
        <w:t>.5.2</w:t>
      </w:r>
      <w:r>
        <w:tab/>
      </w:r>
      <w:r>
        <w:t>Structured data types</w:t>
      </w:r>
      <w:bookmarkEnd w:id="1348"/>
    </w:p>
    <w:p w14:paraId="45739E2F">
      <w:pPr>
        <w:pStyle w:val="7"/>
      </w:pPr>
      <w:bookmarkStart w:id="1349" w:name="_Toc185509503"/>
      <w:r>
        <w:t>9.</w:t>
      </w:r>
      <w:r>
        <w:rPr>
          <w:rFonts w:hint="eastAsia"/>
          <w:lang w:val="en-US" w:eastAsia="zh-CN"/>
        </w:rPr>
        <w:t>3</w:t>
      </w:r>
      <w:r>
        <w:t>.5.2.1</w:t>
      </w:r>
      <w:r>
        <w:tab/>
      </w:r>
      <w:r>
        <w:t>Introduction</w:t>
      </w:r>
      <w:bookmarkEnd w:id="1349"/>
    </w:p>
    <w:p w14:paraId="7F884C69">
      <w:pPr>
        <w:pStyle w:val="7"/>
      </w:pPr>
      <w:bookmarkStart w:id="1350" w:name="_Toc185509504"/>
      <w:r>
        <w:t>9.</w:t>
      </w:r>
      <w:r>
        <w:rPr>
          <w:rFonts w:hint="eastAsia"/>
          <w:lang w:val="en-US" w:eastAsia="zh-CN"/>
        </w:rPr>
        <w:t>3</w:t>
      </w:r>
      <w:r>
        <w:t>.5.2.2</w:t>
      </w:r>
      <w:r>
        <w:tab/>
      </w:r>
      <w:r>
        <w:t>Type: BgMessageDelivery</w:t>
      </w:r>
      <w:bookmarkEnd w:id="1350"/>
    </w:p>
    <w:p w14:paraId="2AE84218">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0BCC6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B3C6691">
            <w:pPr>
              <w:pStyle w:val="103"/>
            </w:pPr>
            <w:r>
              <w:t>Attribute name</w:t>
            </w:r>
          </w:p>
        </w:tc>
        <w:tc>
          <w:tcPr>
            <w:tcW w:w="1006" w:type="dxa"/>
            <w:shd w:val="clear" w:color="auto" w:fill="C0C0C0"/>
          </w:tcPr>
          <w:p w14:paraId="473785F8">
            <w:pPr>
              <w:pStyle w:val="103"/>
            </w:pPr>
            <w:r>
              <w:t>Data type</w:t>
            </w:r>
          </w:p>
        </w:tc>
        <w:tc>
          <w:tcPr>
            <w:tcW w:w="425" w:type="dxa"/>
            <w:shd w:val="clear" w:color="auto" w:fill="C0C0C0"/>
          </w:tcPr>
          <w:p w14:paraId="381B44E6">
            <w:pPr>
              <w:pStyle w:val="103"/>
            </w:pPr>
            <w:r>
              <w:t>P</w:t>
            </w:r>
          </w:p>
        </w:tc>
        <w:tc>
          <w:tcPr>
            <w:tcW w:w="1368" w:type="dxa"/>
            <w:shd w:val="clear" w:color="auto" w:fill="C0C0C0"/>
          </w:tcPr>
          <w:p w14:paraId="092F022D">
            <w:pPr>
              <w:pStyle w:val="103"/>
            </w:pPr>
            <w:r>
              <w:t>Cardinality</w:t>
            </w:r>
          </w:p>
        </w:tc>
        <w:tc>
          <w:tcPr>
            <w:tcW w:w="3438" w:type="dxa"/>
            <w:shd w:val="clear" w:color="auto" w:fill="C0C0C0"/>
          </w:tcPr>
          <w:p w14:paraId="6B732AEC">
            <w:pPr>
              <w:pStyle w:val="103"/>
            </w:pPr>
            <w:r>
              <w:t>Description</w:t>
            </w:r>
          </w:p>
        </w:tc>
        <w:tc>
          <w:tcPr>
            <w:tcW w:w="1998" w:type="dxa"/>
            <w:shd w:val="clear" w:color="auto" w:fill="C0C0C0"/>
          </w:tcPr>
          <w:p w14:paraId="3C4290E0">
            <w:pPr>
              <w:pStyle w:val="103"/>
            </w:pPr>
            <w:r>
              <w:t>Applicability</w:t>
            </w:r>
          </w:p>
        </w:tc>
      </w:tr>
      <w:tr w14:paraId="52A2E0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504EC08">
            <w:pPr>
              <w:pStyle w:val="102"/>
            </w:pPr>
            <w:r>
              <w:t>oriAddr</w:t>
            </w:r>
          </w:p>
        </w:tc>
        <w:tc>
          <w:tcPr>
            <w:tcW w:w="1006" w:type="dxa"/>
            <w:shd w:val="clear" w:color="auto" w:fill="FFFFFF" w:themeFill="background1"/>
          </w:tcPr>
          <w:p w14:paraId="68DFB650">
            <w:pPr>
              <w:pStyle w:val="102"/>
            </w:pPr>
            <w:r>
              <w:t>Address</w:t>
            </w:r>
          </w:p>
        </w:tc>
        <w:tc>
          <w:tcPr>
            <w:tcW w:w="425" w:type="dxa"/>
            <w:shd w:val="clear" w:color="auto" w:fill="FFFFFF" w:themeFill="background1"/>
          </w:tcPr>
          <w:p w14:paraId="6961F8DF">
            <w:pPr>
              <w:pStyle w:val="104"/>
            </w:pPr>
            <w:r>
              <w:t>M</w:t>
            </w:r>
          </w:p>
        </w:tc>
        <w:tc>
          <w:tcPr>
            <w:tcW w:w="1368" w:type="dxa"/>
            <w:shd w:val="clear" w:color="auto" w:fill="FFFFFF" w:themeFill="background1"/>
          </w:tcPr>
          <w:p w14:paraId="6E956CBC">
            <w:pPr>
              <w:pStyle w:val="102"/>
            </w:pPr>
            <w:r>
              <w:t>1</w:t>
            </w:r>
          </w:p>
        </w:tc>
        <w:tc>
          <w:tcPr>
            <w:tcW w:w="3438" w:type="dxa"/>
            <w:shd w:val="clear" w:color="auto" w:fill="FFFFFF" w:themeFill="background1"/>
          </w:tcPr>
          <w:p w14:paraId="75794D72">
            <w:pPr>
              <w:pStyle w:val="102"/>
              <w:rPr>
                <w:szCs w:val="18"/>
              </w:rPr>
            </w:pPr>
            <w:r>
              <w:rPr>
                <w:szCs w:val="18"/>
              </w:rPr>
              <w:t>The service identity of the originating MSGin5G Client or the originating Application Server.</w:t>
            </w:r>
          </w:p>
          <w:p w14:paraId="499D1702">
            <w:pPr>
              <w:pStyle w:val="102"/>
              <w:rPr>
                <w:szCs w:val="18"/>
              </w:rPr>
            </w:pPr>
            <w:r>
              <w:rPr>
                <w:szCs w:val="18"/>
              </w:rPr>
              <w:t xml:space="preserve"> (NOTE).</w:t>
            </w:r>
          </w:p>
        </w:tc>
        <w:tc>
          <w:tcPr>
            <w:tcW w:w="1998" w:type="dxa"/>
            <w:shd w:val="clear" w:color="auto" w:fill="FFFFFF" w:themeFill="background1"/>
          </w:tcPr>
          <w:p w14:paraId="2A8886AA">
            <w:pPr>
              <w:pStyle w:val="102"/>
            </w:pPr>
          </w:p>
        </w:tc>
      </w:tr>
      <w:tr w14:paraId="6E4CA2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D8D7549">
            <w:pPr>
              <w:pStyle w:val="102"/>
            </w:pPr>
            <w:r>
              <w:t>destAddr</w:t>
            </w:r>
          </w:p>
        </w:tc>
        <w:tc>
          <w:tcPr>
            <w:tcW w:w="1006" w:type="dxa"/>
            <w:shd w:val="clear" w:color="auto" w:fill="FFFFFF" w:themeFill="background1"/>
          </w:tcPr>
          <w:p w14:paraId="46D95938">
            <w:pPr>
              <w:pStyle w:val="102"/>
            </w:pPr>
            <w:r>
              <w:t>Address</w:t>
            </w:r>
          </w:p>
        </w:tc>
        <w:tc>
          <w:tcPr>
            <w:tcW w:w="425" w:type="dxa"/>
            <w:shd w:val="clear" w:color="auto" w:fill="FFFFFF" w:themeFill="background1"/>
          </w:tcPr>
          <w:p w14:paraId="1B40A22C">
            <w:pPr>
              <w:pStyle w:val="104"/>
            </w:pPr>
            <w:r>
              <w:t>O</w:t>
            </w:r>
          </w:p>
        </w:tc>
        <w:tc>
          <w:tcPr>
            <w:tcW w:w="1368" w:type="dxa"/>
            <w:shd w:val="clear" w:color="auto" w:fill="FFFFFF" w:themeFill="background1"/>
          </w:tcPr>
          <w:p w14:paraId="199A29E2">
            <w:pPr>
              <w:pStyle w:val="102"/>
            </w:pPr>
            <w:r>
              <w:t>0..1</w:t>
            </w:r>
          </w:p>
        </w:tc>
        <w:tc>
          <w:tcPr>
            <w:tcW w:w="3438" w:type="dxa"/>
            <w:shd w:val="clear" w:color="auto" w:fill="FFFFFF" w:themeFill="background1"/>
          </w:tcPr>
          <w:p w14:paraId="4A4589E9">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pPr>
              <w:pStyle w:val="102"/>
            </w:pPr>
          </w:p>
        </w:tc>
      </w:tr>
      <w:tr w14:paraId="6E789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100CF">
            <w:pPr>
              <w:pStyle w:val="102"/>
            </w:pPr>
            <w:r>
              <w:t>appId</w:t>
            </w:r>
          </w:p>
        </w:tc>
        <w:tc>
          <w:tcPr>
            <w:tcW w:w="1006" w:type="dxa"/>
          </w:tcPr>
          <w:p w14:paraId="6058B6E0">
            <w:pPr>
              <w:pStyle w:val="102"/>
            </w:pPr>
            <w:r>
              <w:t>string</w:t>
            </w:r>
          </w:p>
        </w:tc>
        <w:tc>
          <w:tcPr>
            <w:tcW w:w="425" w:type="dxa"/>
          </w:tcPr>
          <w:p w14:paraId="466C99A0">
            <w:pPr>
              <w:pStyle w:val="104"/>
            </w:pPr>
            <w:r>
              <w:t>O</w:t>
            </w:r>
          </w:p>
        </w:tc>
        <w:tc>
          <w:tcPr>
            <w:tcW w:w="1368" w:type="dxa"/>
          </w:tcPr>
          <w:p w14:paraId="4F4E5854">
            <w:pPr>
              <w:pStyle w:val="102"/>
            </w:pPr>
            <w:r>
              <w:t>0..1</w:t>
            </w:r>
          </w:p>
        </w:tc>
        <w:tc>
          <w:tcPr>
            <w:tcW w:w="3438" w:type="dxa"/>
          </w:tcPr>
          <w:p w14:paraId="0B9F7A1E">
            <w:pPr>
              <w:pStyle w:val="102"/>
            </w:pPr>
            <w:r>
              <w:t xml:space="preserve">Identifies the application(s) for which the </w:t>
            </w:r>
            <w:r>
              <w:rPr>
                <w:rFonts w:hint="eastAsia"/>
                <w:lang w:val="en-US" w:eastAsia="zh-CN"/>
              </w:rPr>
              <w:t>content</w:t>
            </w:r>
            <w:r>
              <w:t xml:space="preserve"> is intended.</w:t>
            </w:r>
          </w:p>
          <w:p w14:paraId="001C7E16">
            <w:pPr>
              <w:pStyle w:val="102"/>
              <w:rPr>
                <w:szCs w:val="18"/>
              </w:rPr>
            </w:pPr>
            <w:r>
              <w:t>This list of Application IDs IE is required when the message is sent to one or multiple Application Clients served by same MSGin5G Client.</w:t>
            </w:r>
          </w:p>
        </w:tc>
        <w:tc>
          <w:tcPr>
            <w:tcW w:w="1998" w:type="dxa"/>
          </w:tcPr>
          <w:p w14:paraId="601DB369">
            <w:pPr>
              <w:pStyle w:val="102"/>
              <w:rPr>
                <w:szCs w:val="18"/>
              </w:rPr>
            </w:pPr>
          </w:p>
        </w:tc>
      </w:tr>
      <w:tr w14:paraId="21E532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C8ED5">
            <w:pPr>
              <w:pStyle w:val="102"/>
            </w:pPr>
            <w:r>
              <w:t>msgId</w:t>
            </w:r>
          </w:p>
        </w:tc>
        <w:tc>
          <w:tcPr>
            <w:tcW w:w="1006" w:type="dxa"/>
          </w:tcPr>
          <w:p w14:paraId="42403D3F">
            <w:pPr>
              <w:pStyle w:val="102"/>
            </w:pPr>
            <w:r>
              <w:t>string</w:t>
            </w:r>
          </w:p>
        </w:tc>
        <w:tc>
          <w:tcPr>
            <w:tcW w:w="425" w:type="dxa"/>
          </w:tcPr>
          <w:p w14:paraId="357A78BF">
            <w:pPr>
              <w:pStyle w:val="104"/>
            </w:pPr>
            <w:r>
              <w:t>M</w:t>
            </w:r>
          </w:p>
        </w:tc>
        <w:tc>
          <w:tcPr>
            <w:tcW w:w="1368" w:type="dxa"/>
          </w:tcPr>
          <w:p w14:paraId="36770F94">
            <w:pPr>
              <w:pStyle w:val="102"/>
            </w:pPr>
            <w:r>
              <w:t>1</w:t>
            </w:r>
          </w:p>
        </w:tc>
        <w:tc>
          <w:tcPr>
            <w:tcW w:w="3438" w:type="dxa"/>
          </w:tcPr>
          <w:p w14:paraId="109D7297">
            <w:pPr>
              <w:pStyle w:val="102"/>
              <w:rPr>
                <w:szCs w:val="18"/>
              </w:rPr>
            </w:pPr>
            <w:r>
              <w:rPr>
                <w:szCs w:val="18"/>
              </w:rPr>
              <w:t>Unique identifier of this message.</w:t>
            </w:r>
          </w:p>
          <w:p w14:paraId="0341CBD3">
            <w:pPr>
              <w:pStyle w:val="102"/>
              <w:rPr>
                <w:szCs w:val="18"/>
              </w:rPr>
            </w:pPr>
          </w:p>
        </w:tc>
        <w:tc>
          <w:tcPr>
            <w:tcW w:w="1998" w:type="dxa"/>
          </w:tcPr>
          <w:p w14:paraId="0E34FD47">
            <w:pPr>
              <w:pStyle w:val="102"/>
              <w:rPr>
                <w:szCs w:val="18"/>
              </w:rPr>
            </w:pPr>
          </w:p>
        </w:tc>
      </w:tr>
      <w:tr w14:paraId="047085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DFD6C2">
            <w:pPr>
              <w:pStyle w:val="102"/>
              <w:rPr>
                <w:lang w:eastAsia="zh-CN"/>
              </w:rPr>
            </w:pPr>
            <w:r>
              <w:rPr>
                <w:lang w:eastAsia="zh-CN"/>
              </w:rPr>
              <w:t>d</w:t>
            </w:r>
            <w:r>
              <w:t>elivStReq</w:t>
            </w:r>
            <w:r>
              <w:rPr>
                <w:lang w:eastAsia="zh-CN"/>
              </w:rPr>
              <w:t>Ind</w:t>
            </w:r>
          </w:p>
        </w:tc>
        <w:tc>
          <w:tcPr>
            <w:tcW w:w="1006" w:type="dxa"/>
          </w:tcPr>
          <w:p w14:paraId="563ECBCF">
            <w:pPr>
              <w:pStyle w:val="102"/>
            </w:pPr>
            <w:r>
              <w:t>boolean</w:t>
            </w:r>
          </w:p>
        </w:tc>
        <w:tc>
          <w:tcPr>
            <w:tcW w:w="425" w:type="dxa"/>
          </w:tcPr>
          <w:p w14:paraId="421D9D70">
            <w:pPr>
              <w:pStyle w:val="104"/>
            </w:pPr>
            <w:r>
              <w:t>O</w:t>
            </w:r>
          </w:p>
        </w:tc>
        <w:tc>
          <w:tcPr>
            <w:tcW w:w="1368" w:type="dxa"/>
          </w:tcPr>
          <w:p w14:paraId="052DB858">
            <w:pPr>
              <w:pStyle w:val="102"/>
            </w:pPr>
            <w:r>
              <w:t>0..1</w:t>
            </w:r>
          </w:p>
        </w:tc>
        <w:tc>
          <w:tcPr>
            <w:tcW w:w="3438" w:type="dxa"/>
          </w:tcPr>
          <w:p w14:paraId="4605B59A">
            <w:pPr>
              <w:pStyle w:val="102"/>
              <w:rPr>
                <w:szCs w:val="18"/>
                <w:lang w:eastAsia="zh-CN"/>
              </w:rPr>
            </w:pPr>
            <w:r>
              <w:rPr>
                <w:szCs w:val="18"/>
                <w:lang w:eastAsia="zh-CN"/>
              </w:rPr>
              <w:t>Indicates if delivery acknowledgement from the recipient is requested.</w:t>
            </w:r>
          </w:p>
          <w:p w14:paraId="6414A02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pPr>
              <w:pStyle w:val="102"/>
              <w:rPr>
                <w:szCs w:val="18"/>
              </w:rPr>
            </w:pPr>
          </w:p>
        </w:tc>
      </w:tr>
      <w:tr w14:paraId="138963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BAB95FC">
            <w:pPr>
              <w:pStyle w:val="102"/>
            </w:pPr>
            <w:r>
              <w:t>payload</w:t>
            </w:r>
          </w:p>
        </w:tc>
        <w:tc>
          <w:tcPr>
            <w:tcW w:w="1006" w:type="dxa"/>
          </w:tcPr>
          <w:p w14:paraId="30A5D2D8">
            <w:pPr>
              <w:pStyle w:val="102"/>
            </w:pPr>
            <w:r>
              <w:t>string</w:t>
            </w:r>
          </w:p>
        </w:tc>
        <w:tc>
          <w:tcPr>
            <w:tcW w:w="425" w:type="dxa"/>
          </w:tcPr>
          <w:p w14:paraId="64966A54">
            <w:pPr>
              <w:pStyle w:val="104"/>
              <w:rPr>
                <w:lang w:val="en-US" w:eastAsia="zh-CN"/>
              </w:rPr>
            </w:pPr>
            <w:r>
              <w:rPr>
                <w:rFonts w:hint="eastAsia"/>
                <w:lang w:val="en-US" w:eastAsia="zh-CN"/>
              </w:rPr>
              <w:t>O</w:t>
            </w:r>
          </w:p>
        </w:tc>
        <w:tc>
          <w:tcPr>
            <w:tcW w:w="1368" w:type="dxa"/>
          </w:tcPr>
          <w:p w14:paraId="797A0BC1">
            <w:pPr>
              <w:pStyle w:val="102"/>
            </w:pPr>
            <w:r>
              <w:rPr>
                <w:rFonts w:hint="eastAsia"/>
              </w:rPr>
              <w:t>0..</w:t>
            </w:r>
            <w:r>
              <w:t>1</w:t>
            </w:r>
          </w:p>
        </w:tc>
        <w:tc>
          <w:tcPr>
            <w:tcW w:w="3438" w:type="dxa"/>
          </w:tcPr>
          <w:p w14:paraId="5A21D2E3">
            <w:pPr>
              <w:pStyle w:val="102"/>
              <w:rPr>
                <w:szCs w:val="18"/>
              </w:rPr>
            </w:pPr>
            <w:r>
              <w:rPr>
                <w:szCs w:val="18"/>
              </w:rPr>
              <w:t>Payload of the message.</w:t>
            </w:r>
          </w:p>
          <w:p w14:paraId="5EA43E55">
            <w:pPr>
              <w:pStyle w:val="102"/>
              <w:rPr>
                <w:szCs w:val="18"/>
              </w:rPr>
            </w:pPr>
          </w:p>
        </w:tc>
        <w:tc>
          <w:tcPr>
            <w:tcW w:w="1998" w:type="dxa"/>
          </w:tcPr>
          <w:p w14:paraId="5DF823FC">
            <w:pPr>
              <w:pStyle w:val="102"/>
              <w:rPr>
                <w:szCs w:val="18"/>
              </w:rPr>
            </w:pPr>
          </w:p>
        </w:tc>
      </w:tr>
      <w:tr w14:paraId="5E7B2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D10BD">
            <w:pPr>
              <w:pStyle w:val="102"/>
            </w:pPr>
            <w:r>
              <w:rPr>
                <w:rFonts w:hint="eastAsia"/>
              </w:rPr>
              <w:t>grpSrvId</w:t>
            </w:r>
          </w:p>
        </w:tc>
        <w:tc>
          <w:tcPr>
            <w:tcW w:w="1006" w:type="dxa"/>
          </w:tcPr>
          <w:p w14:paraId="0E07EEDE">
            <w:pPr>
              <w:pStyle w:val="102"/>
            </w:pPr>
            <w:r>
              <w:rPr>
                <w:rFonts w:hint="eastAsia"/>
              </w:rPr>
              <w:t>string</w:t>
            </w:r>
          </w:p>
        </w:tc>
        <w:tc>
          <w:tcPr>
            <w:tcW w:w="425" w:type="dxa"/>
          </w:tcPr>
          <w:p w14:paraId="616363B5">
            <w:pPr>
              <w:pStyle w:val="104"/>
              <w:rPr>
                <w:lang w:val="en-US" w:eastAsia="zh-CN"/>
              </w:rPr>
            </w:pPr>
            <w:r>
              <w:rPr>
                <w:rFonts w:hint="eastAsia"/>
                <w:lang w:val="en-US" w:eastAsia="zh-CN"/>
              </w:rPr>
              <w:t>O</w:t>
            </w:r>
          </w:p>
        </w:tc>
        <w:tc>
          <w:tcPr>
            <w:tcW w:w="1368" w:type="dxa"/>
          </w:tcPr>
          <w:p w14:paraId="3CF50546">
            <w:pPr>
              <w:pStyle w:val="102"/>
            </w:pPr>
            <w:r>
              <w:rPr>
                <w:rFonts w:hint="eastAsia"/>
              </w:rPr>
              <w:t>0..1</w:t>
            </w:r>
          </w:p>
        </w:tc>
        <w:tc>
          <w:tcPr>
            <w:tcW w:w="3438" w:type="dxa"/>
          </w:tcPr>
          <w:p w14:paraId="1ED82533">
            <w:pPr>
              <w:pStyle w:val="102"/>
              <w:rPr>
                <w:szCs w:val="18"/>
              </w:rPr>
            </w:pPr>
            <w:r>
              <w:rPr>
                <w:rFonts w:hint="eastAsia"/>
                <w:szCs w:val="18"/>
              </w:rPr>
              <w:t>Identifies Service Identifier of a Group.</w:t>
            </w:r>
          </w:p>
        </w:tc>
        <w:tc>
          <w:tcPr>
            <w:tcW w:w="1998" w:type="dxa"/>
          </w:tcPr>
          <w:p w14:paraId="6517D60A">
            <w:pPr>
              <w:pStyle w:val="102"/>
              <w:rPr>
                <w:szCs w:val="18"/>
              </w:rPr>
            </w:pPr>
          </w:p>
        </w:tc>
      </w:tr>
      <w:tr w14:paraId="23164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58214A3">
            <w:pPr>
              <w:pStyle w:val="102"/>
            </w:pPr>
            <w:r>
              <w:rPr>
                <w:rFonts w:hint="eastAsia"/>
              </w:rPr>
              <w:t>msgTopic</w:t>
            </w:r>
          </w:p>
        </w:tc>
        <w:tc>
          <w:tcPr>
            <w:tcW w:w="1006" w:type="dxa"/>
          </w:tcPr>
          <w:p w14:paraId="5A5E73E6">
            <w:pPr>
              <w:pStyle w:val="102"/>
            </w:pPr>
            <w:r>
              <w:rPr>
                <w:rFonts w:hint="eastAsia"/>
              </w:rPr>
              <w:t>string</w:t>
            </w:r>
          </w:p>
        </w:tc>
        <w:tc>
          <w:tcPr>
            <w:tcW w:w="425" w:type="dxa"/>
          </w:tcPr>
          <w:p w14:paraId="749131B7">
            <w:pPr>
              <w:pStyle w:val="104"/>
              <w:rPr>
                <w:lang w:val="en-US" w:eastAsia="zh-CN"/>
              </w:rPr>
            </w:pPr>
            <w:r>
              <w:rPr>
                <w:rFonts w:hint="eastAsia"/>
                <w:lang w:val="en-US" w:eastAsia="zh-CN"/>
              </w:rPr>
              <w:t>O</w:t>
            </w:r>
          </w:p>
        </w:tc>
        <w:tc>
          <w:tcPr>
            <w:tcW w:w="1368" w:type="dxa"/>
          </w:tcPr>
          <w:p w14:paraId="012D40A8">
            <w:pPr>
              <w:pStyle w:val="102"/>
            </w:pPr>
            <w:r>
              <w:rPr>
                <w:rFonts w:hint="eastAsia"/>
              </w:rPr>
              <w:t>0..1</w:t>
            </w:r>
          </w:p>
        </w:tc>
        <w:tc>
          <w:tcPr>
            <w:tcW w:w="3438" w:type="dxa"/>
          </w:tcPr>
          <w:p w14:paraId="40161438">
            <w:pPr>
              <w:pStyle w:val="102"/>
              <w:rPr>
                <w:szCs w:val="18"/>
              </w:rPr>
            </w:pPr>
            <w:r>
              <w:rPr>
                <w:rFonts w:hint="eastAsia"/>
                <w:szCs w:val="18"/>
              </w:rPr>
              <w:t>Indicates the related Messaging Topic.</w:t>
            </w:r>
          </w:p>
        </w:tc>
        <w:tc>
          <w:tcPr>
            <w:tcW w:w="1998" w:type="dxa"/>
          </w:tcPr>
          <w:p w14:paraId="2A12821C">
            <w:pPr>
              <w:pStyle w:val="102"/>
              <w:rPr>
                <w:szCs w:val="18"/>
              </w:rPr>
            </w:pPr>
          </w:p>
        </w:tc>
      </w:tr>
      <w:tr w14:paraId="561B9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FBD91A">
            <w:pPr>
              <w:pStyle w:val="102"/>
            </w:pPr>
            <w:r>
              <w:rPr>
                <w:rFonts w:eastAsia="等线"/>
              </w:rPr>
              <w:t>segInd</w:t>
            </w:r>
          </w:p>
        </w:tc>
        <w:tc>
          <w:tcPr>
            <w:tcW w:w="1006" w:type="dxa"/>
          </w:tcPr>
          <w:p w14:paraId="03C47797">
            <w:pPr>
              <w:pStyle w:val="102"/>
            </w:pPr>
            <w:r>
              <w:rPr>
                <w:rFonts w:eastAsia="等线"/>
              </w:rPr>
              <w:t>boolean</w:t>
            </w:r>
          </w:p>
        </w:tc>
        <w:tc>
          <w:tcPr>
            <w:tcW w:w="425" w:type="dxa"/>
          </w:tcPr>
          <w:p w14:paraId="232C97BA">
            <w:pPr>
              <w:pStyle w:val="104"/>
              <w:rPr>
                <w:lang w:val="en-US" w:eastAsia="zh-CN"/>
              </w:rPr>
            </w:pPr>
            <w:r>
              <w:rPr>
                <w:rFonts w:eastAsia="等线"/>
              </w:rPr>
              <w:t>O</w:t>
            </w:r>
          </w:p>
        </w:tc>
        <w:tc>
          <w:tcPr>
            <w:tcW w:w="1368" w:type="dxa"/>
          </w:tcPr>
          <w:p w14:paraId="00C57312">
            <w:pPr>
              <w:pStyle w:val="102"/>
            </w:pPr>
            <w:r>
              <w:rPr>
                <w:rFonts w:eastAsia="等线"/>
              </w:rPr>
              <w:t>0..1</w:t>
            </w:r>
          </w:p>
        </w:tc>
        <w:tc>
          <w:tcPr>
            <w:tcW w:w="3438" w:type="dxa"/>
          </w:tcPr>
          <w:p w14:paraId="31DC2B5E">
            <w:pPr>
              <w:pStyle w:val="102"/>
              <w:rPr>
                <w:rFonts w:eastAsia="等线"/>
              </w:rPr>
            </w:pPr>
            <w:r>
              <w:rPr>
                <w:rFonts w:eastAsia="等线"/>
              </w:rPr>
              <w:t>Indicates this message is part of a segmented message.</w:t>
            </w:r>
          </w:p>
          <w:p w14:paraId="667886F8">
            <w:pPr>
              <w:pStyle w:val="102"/>
              <w:rPr>
                <w:szCs w:val="18"/>
              </w:rPr>
            </w:pPr>
            <w:r>
              <w:rPr>
                <w:rFonts w:eastAsia="等线"/>
              </w:rPr>
              <w:t>Set to "true" if the message is part of a segmented message. otherwise set to "false". Default value is "false".</w:t>
            </w:r>
          </w:p>
        </w:tc>
        <w:tc>
          <w:tcPr>
            <w:tcW w:w="1998" w:type="dxa"/>
          </w:tcPr>
          <w:p w14:paraId="38DECAEC">
            <w:pPr>
              <w:pStyle w:val="102"/>
              <w:rPr>
                <w:szCs w:val="18"/>
              </w:rPr>
            </w:pPr>
          </w:p>
        </w:tc>
      </w:tr>
      <w:tr w14:paraId="027D8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B1916FF">
            <w:pPr>
              <w:pStyle w:val="102"/>
            </w:pPr>
            <w:r>
              <w:rPr>
                <w:rFonts w:eastAsia="等线"/>
              </w:rPr>
              <w:t>segParams</w:t>
            </w:r>
          </w:p>
        </w:tc>
        <w:tc>
          <w:tcPr>
            <w:tcW w:w="1006" w:type="dxa"/>
          </w:tcPr>
          <w:p w14:paraId="0C941DD7">
            <w:pPr>
              <w:pStyle w:val="102"/>
            </w:pPr>
            <w:r>
              <w:rPr>
                <w:rFonts w:eastAsia="等线"/>
              </w:rPr>
              <w:t>MessageSegmentParameters</w:t>
            </w:r>
          </w:p>
        </w:tc>
        <w:tc>
          <w:tcPr>
            <w:tcW w:w="425" w:type="dxa"/>
          </w:tcPr>
          <w:p w14:paraId="2949757B">
            <w:pPr>
              <w:pStyle w:val="104"/>
              <w:rPr>
                <w:lang w:val="en-US" w:eastAsia="zh-CN"/>
              </w:rPr>
            </w:pPr>
            <w:r>
              <w:rPr>
                <w:rFonts w:eastAsia="等线"/>
              </w:rPr>
              <w:t>C</w:t>
            </w:r>
          </w:p>
        </w:tc>
        <w:tc>
          <w:tcPr>
            <w:tcW w:w="1368" w:type="dxa"/>
          </w:tcPr>
          <w:p w14:paraId="022CC841">
            <w:pPr>
              <w:pStyle w:val="102"/>
            </w:pPr>
            <w:r>
              <w:rPr>
                <w:rFonts w:eastAsia="等线"/>
              </w:rPr>
              <w:t>0..1</w:t>
            </w:r>
          </w:p>
        </w:tc>
        <w:tc>
          <w:tcPr>
            <w:tcW w:w="3438" w:type="dxa"/>
          </w:tcPr>
          <w:p w14:paraId="0B0B0D8E">
            <w:pPr>
              <w:pStyle w:val="102"/>
              <w:rPr>
                <w:szCs w:val="18"/>
              </w:rPr>
            </w:pPr>
            <w:r>
              <w:rPr>
                <w:szCs w:val="18"/>
              </w:rPr>
              <w:t>The message segment parameters.</w:t>
            </w:r>
          </w:p>
          <w:p w14:paraId="4213ACF2">
            <w:pPr>
              <w:pStyle w:val="102"/>
              <w:rPr>
                <w:szCs w:val="18"/>
              </w:rPr>
            </w:pPr>
            <w:r>
              <w:rPr>
                <w:szCs w:val="18"/>
              </w:rPr>
              <w:t>This IE shall be included only if the value of the attribute segInd is set to “true”.</w:t>
            </w:r>
          </w:p>
        </w:tc>
        <w:tc>
          <w:tcPr>
            <w:tcW w:w="1998" w:type="dxa"/>
          </w:tcPr>
          <w:p w14:paraId="07DE9EC5">
            <w:pPr>
              <w:pStyle w:val="102"/>
              <w:rPr>
                <w:szCs w:val="18"/>
              </w:rPr>
            </w:pPr>
          </w:p>
        </w:tc>
      </w:tr>
      <w:tr w14:paraId="49DE3B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C197E6">
            <w:pPr>
              <w:pStyle w:val="102"/>
            </w:pPr>
            <w:r>
              <w:rPr>
                <w:rFonts w:eastAsia="等线"/>
              </w:rPr>
              <w:t>priority</w:t>
            </w:r>
          </w:p>
        </w:tc>
        <w:tc>
          <w:tcPr>
            <w:tcW w:w="1006" w:type="dxa"/>
          </w:tcPr>
          <w:p w14:paraId="0EED103A">
            <w:pPr>
              <w:pStyle w:val="102"/>
            </w:pPr>
            <w:r>
              <w:rPr>
                <w:rFonts w:eastAsia="等线"/>
              </w:rPr>
              <w:t>Priority</w:t>
            </w:r>
          </w:p>
        </w:tc>
        <w:tc>
          <w:tcPr>
            <w:tcW w:w="425" w:type="dxa"/>
          </w:tcPr>
          <w:p w14:paraId="379437FE">
            <w:pPr>
              <w:pStyle w:val="104"/>
              <w:rPr>
                <w:lang w:val="en-US" w:eastAsia="zh-CN"/>
              </w:rPr>
            </w:pPr>
            <w:r>
              <w:rPr>
                <w:rFonts w:eastAsia="等线"/>
              </w:rPr>
              <w:t>O</w:t>
            </w:r>
          </w:p>
        </w:tc>
        <w:tc>
          <w:tcPr>
            <w:tcW w:w="1368" w:type="dxa"/>
          </w:tcPr>
          <w:p w14:paraId="4C34EA95">
            <w:pPr>
              <w:pStyle w:val="102"/>
            </w:pPr>
            <w:r>
              <w:rPr>
                <w:rFonts w:eastAsia="等线"/>
              </w:rPr>
              <w:t>0..1</w:t>
            </w:r>
          </w:p>
        </w:tc>
        <w:tc>
          <w:tcPr>
            <w:tcW w:w="3438" w:type="dxa"/>
          </w:tcPr>
          <w:p w14:paraId="251831C5">
            <w:pPr>
              <w:pStyle w:val="102"/>
              <w:rPr>
                <w:szCs w:val="18"/>
              </w:rPr>
            </w:pPr>
            <w:r>
              <w:rPr>
                <w:szCs w:val="18"/>
              </w:rPr>
              <w:t>Application priority level requested for this message.</w:t>
            </w:r>
          </w:p>
        </w:tc>
        <w:tc>
          <w:tcPr>
            <w:tcW w:w="1998" w:type="dxa"/>
          </w:tcPr>
          <w:p w14:paraId="2C3A0BAA">
            <w:pPr>
              <w:pStyle w:val="102"/>
              <w:rPr>
                <w:szCs w:val="18"/>
              </w:rPr>
            </w:pPr>
          </w:p>
        </w:tc>
      </w:tr>
      <w:tr w14:paraId="7E7471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6DAF704F">
            <w:pPr>
              <w:pStyle w:val="117"/>
              <w:rPr>
                <w:szCs w:val="18"/>
              </w:rPr>
            </w:pPr>
            <w:r>
              <w:rPr>
                <w:szCs w:val="22"/>
              </w:rPr>
              <w:t>NOTE</w:t>
            </w:r>
            <w:r>
              <w:t>:</w:t>
            </w:r>
            <w:r>
              <w:tab/>
            </w:r>
            <w:r>
              <w:t>The addrType in Address data type shall only include AS or UE to represent the originating of message request.</w:t>
            </w:r>
          </w:p>
        </w:tc>
      </w:tr>
    </w:tbl>
    <w:p w14:paraId="5420C36D">
      <w:pPr>
        <w:rPr>
          <w:lang w:eastAsia="zh-CN"/>
        </w:rPr>
      </w:pPr>
    </w:p>
    <w:p w14:paraId="07F61B1F">
      <w:pPr>
        <w:rPr>
          <w:lang w:eastAsia="zh-CN"/>
        </w:rPr>
      </w:pPr>
    </w:p>
    <w:p w14:paraId="077B24AB">
      <w:pPr>
        <w:pStyle w:val="6"/>
      </w:pPr>
      <w:bookmarkStart w:id="1351" w:name="_Toc185509505"/>
      <w:r>
        <w:t>9.</w:t>
      </w:r>
      <w:r>
        <w:rPr>
          <w:rFonts w:hint="eastAsia"/>
          <w:lang w:val="en-US" w:eastAsia="zh-CN"/>
        </w:rPr>
        <w:t>3</w:t>
      </w:r>
      <w:r>
        <w:t>.5.3</w:t>
      </w:r>
      <w:r>
        <w:tab/>
      </w:r>
      <w:r>
        <w:t>Simple data types and enumerations</w:t>
      </w:r>
      <w:bookmarkEnd w:id="1351"/>
    </w:p>
    <w:p w14:paraId="1A3A74A3">
      <w:pPr>
        <w:rPr>
          <w:lang w:eastAsia="zh-CN"/>
        </w:rPr>
      </w:pPr>
      <w:r>
        <w:rPr>
          <w:rFonts w:hint="eastAsia"/>
          <w:lang w:eastAsia="zh-CN"/>
        </w:rPr>
        <w:t>N</w:t>
      </w:r>
      <w:r>
        <w:rPr>
          <w:lang w:eastAsia="zh-CN"/>
        </w:rPr>
        <w:t>one.</w:t>
      </w:r>
    </w:p>
    <w:p w14:paraId="4F9953C0">
      <w:pPr>
        <w:pStyle w:val="5"/>
      </w:pPr>
      <w:bookmarkStart w:id="1352" w:name="_Toc185509506"/>
      <w:r>
        <w:rPr>
          <w:lang w:eastAsia="zh-CN"/>
        </w:rPr>
        <w:t>9</w:t>
      </w:r>
      <w:r>
        <w:t>.</w:t>
      </w:r>
      <w:r>
        <w:rPr>
          <w:rFonts w:hint="eastAsia"/>
          <w:lang w:val="en-US" w:eastAsia="zh-CN"/>
        </w:rPr>
        <w:t>3</w:t>
      </w:r>
      <w:r>
        <w:t>.6</w:t>
      </w:r>
      <w:r>
        <w:tab/>
      </w:r>
      <w:r>
        <w:t>Error Handling</w:t>
      </w:r>
      <w:bookmarkEnd w:id="1352"/>
    </w:p>
    <w:p w14:paraId="482ED1FA">
      <w:pPr>
        <w:pStyle w:val="6"/>
      </w:pPr>
      <w:bookmarkStart w:id="1353" w:name="_Toc185509507"/>
      <w:r>
        <w:t>9.</w:t>
      </w:r>
      <w:r>
        <w:rPr>
          <w:rFonts w:hint="eastAsia"/>
          <w:lang w:val="en-US" w:eastAsia="zh-CN"/>
        </w:rPr>
        <w:t>3</w:t>
      </w:r>
      <w:r>
        <w:t>.6.1</w:t>
      </w:r>
      <w:r>
        <w:tab/>
      </w:r>
      <w:r>
        <w:t>General</w:t>
      </w:r>
      <w:bookmarkEnd w:id="1353"/>
    </w:p>
    <w:p w14:paraId="473A4CDF">
      <w:pPr>
        <w:rPr>
          <w:lang w:eastAsia="zh-CN"/>
        </w:rPr>
      </w:pPr>
      <w:r>
        <w:rPr>
          <w:lang w:eastAsia="zh-CN"/>
        </w:rPr>
        <w:t>HTTP error handling shall be supported as specified in clause 7.7.</w:t>
      </w:r>
    </w:p>
    <w:p w14:paraId="22A3D3D1">
      <w:pPr>
        <w:rPr>
          <w:lang w:eastAsia="zh-CN"/>
        </w:rPr>
      </w:pPr>
      <w:r>
        <w:rPr>
          <w:lang w:eastAsia="zh-CN"/>
        </w:rPr>
        <w:t>In addition, the requirements in the following clauses shall apply.</w:t>
      </w:r>
    </w:p>
    <w:p w14:paraId="0201B360">
      <w:pPr>
        <w:pStyle w:val="6"/>
      </w:pPr>
      <w:bookmarkStart w:id="1354" w:name="_Toc185509508"/>
      <w:r>
        <w:t>9.</w:t>
      </w:r>
      <w:r>
        <w:rPr>
          <w:rFonts w:hint="eastAsia"/>
          <w:lang w:val="en-US" w:eastAsia="zh-CN"/>
        </w:rPr>
        <w:t>3</w:t>
      </w:r>
      <w:r>
        <w:t>.6.2</w:t>
      </w:r>
      <w:r>
        <w:tab/>
      </w:r>
      <w:r>
        <w:t>Protocol Errors</w:t>
      </w:r>
      <w:bookmarkEnd w:id="1354"/>
    </w:p>
    <w:p w14:paraId="164B1111">
      <w:r>
        <w:rPr>
          <w:lang w:eastAsia="zh-CN"/>
        </w:rPr>
        <w:t xml:space="preserve">In this Release </w:t>
      </w:r>
      <w:r>
        <w:t xml:space="preserve">of the specification, there are no additional protocol errors applicable for the </w:t>
      </w:r>
      <w:r>
        <w:rPr>
          <w:lang w:eastAsia="zh-CN"/>
        </w:rPr>
        <w:t>MSGG_BGDelivery API</w:t>
      </w:r>
      <w:r>
        <w:t>.</w:t>
      </w:r>
    </w:p>
    <w:p w14:paraId="58DA6C94">
      <w:pPr>
        <w:pStyle w:val="6"/>
      </w:pPr>
      <w:bookmarkStart w:id="1355" w:name="_Toc185509509"/>
      <w:r>
        <w:t>9.</w:t>
      </w:r>
      <w:r>
        <w:rPr>
          <w:rFonts w:hint="eastAsia"/>
          <w:lang w:val="en-US" w:eastAsia="zh-CN"/>
        </w:rPr>
        <w:t>3</w:t>
      </w:r>
      <w:r>
        <w:t>.6.3</w:t>
      </w:r>
      <w:r>
        <w:tab/>
      </w:r>
      <w:r>
        <w:t>Application Errors</w:t>
      </w:r>
      <w:bookmarkEnd w:id="1355"/>
    </w:p>
    <w:p w14:paraId="4E844B79">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CB562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41D7F17">
            <w:pPr>
              <w:pStyle w:val="103"/>
            </w:pPr>
            <w:r>
              <w:t>Application Error</w:t>
            </w:r>
          </w:p>
        </w:tc>
        <w:tc>
          <w:tcPr>
            <w:tcW w:w="1205" w:type="dxa"/>
            <w:shd w:val="clear" w:color="auto" w:fill="C0C0C0"/>
          </w:tcPr>
          <w:p w14:paraId="0AA18AEC">
            <w:pPr>
              <w:pStyle w:val="103"/>
            </w:pPr>
            <w:r>
              <w:t>HTTP status code</w:t>
            </w:r>
          </w:p>
        </w:tc>
        <w:tc>
          <w:tcPr>
            <w:tcW w:w="3595" w:type="dxa"/>
            <w:shd w:val="clear" w:color="auto" w:fill="C0C0C0"/>
          </w:tcPr>
          <w:p w14:paraId="725B32FC">
            <w:pPr>
              <w:pStyle w:val="103"/>
            </w:pPr>
            <w:r>
              <w:t>Description</w:t>
            </w:r>
          </w:p>
        </w:tc>
        <w:tc>
          <w:tcPr>
            <w:tcW w:w="1280" w:type="dxa"/>
            <w:shd w:val="clear" w:color="auto" w:fill="C0C0C0"/>
          </w:tcPr>
          <w:p w14:paraId="2FBFD0AE">
            <w:pPr>
              <w:pStyle w:val="103"/>
            </w:pPr>
            <w:r>
              <w:t>Applicability</w:t>
            </w:r>
          </w:p>
        </w:tc>
      </w:tr>
      <w:tr w14:paraId="0F08E7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5975AEC">
            <w:pPr>
              <w:pStyle w:val="102"/>
            </w:pPr>
          </w:p>
        </w:tc>
        <w:tc>
          <w:tcPr>
            <w:tcW w:w="1205" w:type="dxa"/>
          </w:tcPr>
          <w:p w14:paraId="1A87BBB8">
            <w:pPr>
              <w:pStyle w:val="102"/>
            </w:pPr>
          </w:p>
        </w:tc>
        <w:tc>
          <w:tcPr>
            <w:tcW w:w="3595" w:type="dxa"/>
          </w:tcPr>
          <w:p w14:paraId="64394D38">
            <w:pPr>
              <w:pStyle w:val="102"/>
            </w:pPr>
          </w:p>
        </w:tc>
        <w:tc>
          <w:tcPr>
            <w:tcW w:w="1280" w:type="dxa"/>
          </w:tcPr>
          <w:p w14:paraId="05545336">
            <w:pPr>
              <w:pStyle w:val="102"/>
            </w:pPr>
          </w:p>
        </w:tc>
      </w:tr>
    </w:tbl>
    <w:p w14:paraId="63A146E2">
      <w:pPr>
        <w:rPr>
          <w:lang w:eastAsia="zh-CN"/>
        </w:rPr>
      </w:pPr>
    </w:p>
    <w:p w14:paraId="3D29335A">
      <w:pPr>
        <w:pStyle w:val="5"/>
      </w:pPr>
      <w:bookmarkStart w:id="1356" w:name="_Toc185509510"/>
      <w:r>
        <w:rPr>
          <w:lang w:eastAsia="zh-CN"/>
        </w:rPr>
        <w:t>9</w:t>
      </w:r>
      <w:r>
        <w:t>.</w:t>
      </w:r>
      <w:r>
        <w:rPr>
          <w:rFonts w:hint="eastAsia"/>
          <w:lang w:val="en-US" w:eastAsia="zh-CN"/>
        </w:rPr>
        <w:t>3</w:t>
      </w:r>
      <w:r>
        <w:t>.7</w:t>
      </w:r>
      <w:r>
        <w:tab/>
      </w:r>
      <w:r>
        <w:t>Feature negotiation</w:t>
      </w:r>
      <w:bookmarkEnd w:id="1356"/>
    </w:p>
    <w:p w14:paraId="70A3E912">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562E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0D9E559B">
            <w:pPr>
              <w:pStyle w:val="103"/>
            </w:pPr>
            <w:r>
              <w:t>Feature number</w:t>
            </w:r>
          </w:p>
        </w:tc>
        <w:tc>
          <w:tcPr>
            <w:tcW w:w="2207" w:type="dxa"/>
            <w:shd w:val="clear" w:color="auto" w:fill="C0C0C0"/>
          </w:tcPr>
          <w:p w14:paraId="0E46D681">
            <w:pPr>
              <w:pStyle w:val="103"/>
            </w:pPr>
            <w:r>
              <w:t>Feature Name</w:t>
            </w:r>
          </w:p>
        </w:tc>
        <w:tc>
          <w:tcPr>
            <w:tcW w:w="5758" w:type="dxa"/>
            <w:shd w:val="clear" w:color="auto" w:fill="C0C0C0"/>
          </w:tcPr>
          <w:p w14:paraId="4E9FD95F">
            <w:pPr>
              <w:pStyle w:val="103"/>
            </w:pPr>
            <w:r>
              <w:t>Description</w:t>
            </w:r>
          </w:p>
        </w:tc>
      </w:tr>
      <w:tr w14:paraId="3886D9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E7B926A">
            <w:pPr>
              <w:pStyle w:val="102"/>
            </w:pPr>
          </w:p>
        </w:tc>
        <w:tc>
          <w:tcPr>
            <w:tcW w:w="2207" w:type="dxa"/>
          </w:tcPr>
          <w:p w14:paraId="05ACA6CE">
            <w:pPr>
              <w:pStyle w:val="102"/>
            </w:pPr>
          </w:p>
        </w:tc>
        <w:tc>
          <w:tcPr>
            <w:tcW w:w="5758" w:type="dxa"/>
          </w:tcPr>
          <w:p w14:paraId="4B87EC73">
            <w:pPr>
              <w:pStyle w:val="102"/>
              <w:rPr>
                <w:szCs w:val="18"/>
              </w:rPr>
            </w:pPr>
          </w:p>
        </w:tc>
      </w:tr>
    </w:tbl>
    <w:p w14:paraId="285DBDFA">
      <w:pPr>
        <w:rPr>
          <w:lang w:eastAsia="zh-CN"/>
        </w:rPr>
      </w:pPr>
    </w:p>
    <w:p w14:paraId="2F4DDE03">
      <w:pPr>
        <w:pStyle w:val="3"/>
      </w:pPr>
      <w:bookmarkStart w:id="1357" w:name="_Toc66282318"/>
      <w:bookmarkStart w:id="1358" w:name="_Toc36037575"/>
      <w:bookmarkStart w:id="1359" w:name="_Toc96996823"/>
      <w:bookmarkStart w:id="1360" w:name="_Toc122117503"/>
      <w:bookmarkStart w:id="1361" w:name="_Toc75351816"/>
      <w:bookmarkStart w:id="1362" w:name="_Toc45132982"/>
      <w:bookmarkStart w:id="1363" w:name="_Toc97197229"/>
      <w:bookmarkStart w:id="1364" w:name="_Toc73435999"/>
      <w:bookmarkStart w:id="1365" w:name="_Toc70426549"/>
      <w:bookmarkStart w:id="1366" w:name="_Toc68166194"/>
      <w:bookmarkStart w:id="1367" w:name="_Toc73433951"/>
      <w:bookmarkStart w:id="1368" w:name="_Toc83768462"/>
      <w:bookmarkStart w:id="1369" w:name="_Toc36037879"/>
      <w:bookmarkStart w:id="1370" w:name="_Toc73437406"/>
      <w:bookmarkStart w:id="1371" w:name="_Toc38877721"/>
      <w:bookmarkStart w:id="1372" w:name="_Toc93879125"/>
      <w:bookmarkStart w:id="1373" w:name="_Toc43199803"/>
      <w:bookmarkStart w:id="1374" w:name="_Toc63171281"/>
      <w:bookmarkStart w:id="1375" w:name="_Toc185509511"/>
      <w:bookmarkStart w:id="1376" w:name="_Toc59015725"/>
      <w:bookmarkStart w:id="1377" w:name="_Toc34035582"/>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4E802DC">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594AE9C9">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4454EB49">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9F7B5EA">
      <w:pPr>
        <w:pStyle w:val="3"/>
        <w:rPr>
          <w:lang w:eastAsia="zh-CN"/>
        </w:rPr>
      </w:pPr>
      <w:bookmarkStart w:id="1378" w:name="_Toc51189292"/>
      <w:bookmarkStart w:id="1379" w:name="_Toc43481483"/>
      <w:bookmarkStart w:id="1380" w:name="_Toc74770092"/>
      <w:bookmarkStart w:id="1381" w:name="_Toc83768463"/>
      <w:bookmarkStart w:id="1382" w:name="_Toc45134760"/>
      <w:bookmarkStart w:id="1383" w:name="_Toc57206200"/>
      <w:bookmarkStart w:id="1384" w:name="_Toc97197230"/>
      <w:bookmarkStart w:id="1385" w:name="_Toc34154179"/>
      <w:bookmarkStart w:id="1386" w:name="_Toc93879126"/>
      <w:bookmarkStart w:id="1387" w:name="_Toc96996824"/>
      <w:bookmarkStart w:id="1388" w:name="_Toc43196713"/>
      <w:bookmarkStart w:id="1389" w:name="_Toc59019541"/>
      <w:bookmarkStart w:id="1390" w:name="_Toc51763968"/>
      <w:bookmarkStart w:id="1391" w:name="_Toc36041123"/>
      <w:bookmarkStart w:id="1392" w:name="_Toc185509512"/>
      <w:bookmarkStart w:id="1393" w:name="_Toc122117504"/>
      <w:bookmarkStart w:id="1394" w:name="_Toc24868674"/>
      <w:bookmarkStart w:id="1395" w:name="_Toc36041436"/>
      <w:bookmarkStart w:id="1396" w:name="_Toc6817021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pPr>
        <w:pStyle w:val="4"/>
        <w:rPr>
          <w:lang w:eastAsia="zh-CN"/>
        </w:rPr>
      </w:pPr>
      <w:bookmarkStart w:id="1397" w:name="_Toc43481484"/>
      <w:bookmarkStart w:id="1398" w:name="_Toc96996825"/>
      <w:bookmarkStart w:id="1399" w:name="_Toc68170215"/>
      <w:bookmarkStart w:id="1400" w:name="_Toc83768464"/>
      <w:bookmarkStart w:id="1401" w:name="_Toc51189293"/>
      <w:bookmarkStart w:id="1402" w:name="_Toc57206201"/>
      <w:bookmarkStart w:id="1403" w:name="_Toc59019542"/>
      <w:bookmarkStart w:id="1404" w:name="_Toc34154180"/>
      <w:bookmarkStart w:id="1405" w:name="_Toc97197231"/>
      <w:bookmarkStart w:id="1406" w:name="_Toc185509513"/>
      <w:bookmarkStart w:id="1407" w:name="_Toc45134761"/>
      <w:bookmarkStart w:id="1408" w:name="_Toc36041124"/>
      <w:bookmarkStart w:id="1409" w:name="_Toc36041437"/>
      <w:bookmarkStart w:id="1410" w:name="_Toc43196714"/>
      <w:bookmarkStart w:id="1411" w:name="_Toc74770093"/>
      <w:bookmarkStart w:id="1412" w:name="_Toc24868675"/>
      <w:bookmarkStart w:id="1413" w:name="_Toc51763969"/>
      <w:bookmarkStart w:id="1414" w:name="_Toc93879127"/>
      <w:bookmarkStart w:id="1415" w:name="_Toc12211750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2A5BC1FD">
      <w:pPr>
        <w:pStyle w:val="110"/>
      </w:pPr>
      <w:r>
        <w:t>-</w:t>
      </w:r>
      <w:r>
        <w:tab/>
      </w:r>
      <w:r>
        <w:t>the API exposing function and related APIs over CAPIF-2/2e and CAPIF-3/3e reference points;</w:t>
      </w:r>
    </w:p>
    <w:p w14:paraId="1D2DC0D5">
      <w:pPr>
        <w:pStyle w:val="110"/>
      </w:pPr>
      <w:r>
        <w:t>-</w:t>
      </w:r>
      <w:r>
        <w:tab/>
      </w:r>
      <w:r>
        <w:t>the API publishing function and related APIs over CAPIF-4/4e reference point;</w:t>
      </w:r>
    </w:p>
    <w:p w14:paraId="7F4B6E83">
      <w:pPr>
        <w:pStyle w:val="110"/>
      </w:pPr>
      <w:r>
        <w:t>-</w:t>
      </w:r>
      <w:r>
        <w:tab/>
      </w:r>
      <w:r>
        <w:t>the API management function and related APIs over CAPIF-5/5e reference point; and</w:t>
      </w:r>
    </w:p>
    <w:p w14:paraId="0BDB8E34">
      <w:pPr>
        <w:pStyle w:val="110"/>
      </w:pPr>
      <w:r>
        <w:t>-</w:t>
      </w:r>
      <w:r>
        <w:tab/>
      </w:r>
      <w:r>
        <w:t>at least one of the security methods for authentication and authorization, and related security mechanisms.</w:t>
      </w:r>
    </w:p>
    <w:p w14:paraId="00EB290D">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87D1A82">
      <w:pPr>
        <w:pStyle w:val="4"/>
      </w:pPr>
      <w:bookmarkStart w:id="1416" w:name="_Toc34154181"/>
      <w:bookmarkStart w:id="1417" w:name="_Toc43196715"/>
      <w:bookmarkStart w:id="1418" w:name="_Toc57206202"/>
      <w:bookmarkStart w:id="1419" w:name="_Toc36041438"/>
      <w:bookmarkStart w:id="1420" w:name="_Toc96996826"/>
      <w:bookmarkStart w:id="1421" w:name="_Toc45134762"/>
      <w:bookmarkStart w:id="1422" w:name="_Toc83768465"/>
      <w:bookmarkStart w:id="1423" w:name="_Toc43481485"/>
      <w:bookmarkStart w:id="1424" w:name="_Toc122117506"/>
      <w:bookmarkStart w:id="1425" w:name="_Toc59019543"/>
      <w:bookmarkStart w:id="1426" w:name="_Toc185509514"/>
      <w:bookmarkStart w:id="1427" w:name="_Toc51189294"/>
      <w:bookmarkStart w:id="1428" w:name="_Toc36041125"/>
      <w:bookmarkStart w:id="1429" w:name="_Toc93879128"/>
      <w:bookmarkStart w:id="1430" w:name="_Toc97197232"/>
      <w:bookmarkStart w:id="1431" w:name="_Toc24868676"/>
      <w:bookmarkStart w:id="1432" w:name="_Toc74770094"/>
      <w:bookmarkStart w:id="1433" w:name="_Toc68170216"/>
      <w:bookmarkStart w:id="1434" w:name="_Toc51763970"/>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pPr>
        <w:pStyle w:val="99"/>
      </w:pPr>
      <w:r>
        <w:t>NOTE 1:</w:t>
      </w:r>
      <w:r>
        <w:tab/>
      </w:r>
      <w:r>
        <w:t>In this release, only "Client Credentials" authorization grant is supported.</w:t>
      </w:r>
    </w:p>
    <w:p w14:paraId="1889015A">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39349836">
      <w:pPr>
        <w:pStyle w:val="3"/>
      </w:pPr>
      <w:bookmarkStart w:id="1435" w:name="_Toc122117507"/>
      <w:bookmarkStart w:id="1436" w:name="_Toc185509515"/>
      <w:r>
        <w:t>1</w:t>
      </w:r>
      <w:r>
        <w:rPr>
          <w:rFonts w:hint="eastAsia"/>
        </w:rPr>
        <w:t>2</w:t>
      </w:r>
      <w:r>
        <w:tab/>
      </w:r>
      <w:r>
        <w:t>Usage of Network Capabilities</w:t>
      </w:r>
      <w:bookmarkEnd w:id="1435"/>
      <w:bookmarkEnd w:id="1436"/>
    </w:p>
    <w:p w14:paraId="31C031C7">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pPr>
        <w:pStyle w:val="110"/>
      </w:pPr>
      <w:r>
        <w:t>-</w:t>
      </w:r>
      <w:r>
        <w:tab/>
      </w:r>
      <w:r>
        <w:t>by using the recipient's availability information provided by MSGin5G Client at registration as specified in clause 8.2.1 of 3GPP TS 23.554 [2].</w:t>
      </w:r>
    </w:p>
    <w:p w14:paraId="434835D3">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pPr>
        <w:pStyle w:val="11"/>
      </w:pPr>
      <w:r>
        <w:br w:type="page"/>
      </w:r>
      <w:bookmarkStart w:id="1438" w:name="_Toc185509516"/>
      <w:bookmarkStart w:id="1439" w:name="_Toc122117508"/>
      <w:r>
        <w:t>Annex A (normative):</w:t>
      </w:r>
      <w:r>
        <w:br w:type="textWrapping"/>
      </w:r>
      <w:r>
        <w:t>OpenAPI specification</w:t>
      </w:r>
      <w:bookmarkEnd w:id="1438"/>
      <w:bookmarkEnd w:id="1439"/>
    </w:p>
    <w:p w14:paraId="1FB0B218">
      <w:pPr>
        <w:pStyle w:val="3"/>
      </w:pPr>
      <w:bookmarkStart w:id="1440" w:name="_Toc96996828"/>
      <w:bookmarkStart w:id="1441" w:name="_Toc122117509"/>
      <w:bookmarkStart w:id="1442" w:name="_Toc97197234"/>
      <w:bookmarkStart w:id="1443" w:name="_Toc185509517"/>
      <w:r>
        <w:t>A.1</w:t>
      </w:r>
      <w:r>
        <w:tab/>
      </w:r>
      <w:r>
        <w:t>General</w:t>
      </w:r>
      <w:bookmarkEnd w:id="1440"/>
      <w:bookmarkEnd w:id="1441"/>
      <w:bookmarkEnd w:id="1442"/>
      <w:bookmarkEnd w:id="1443"/>
    </w:p>
    <w:p w14:paraId="58AD18E3">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pPr>
        <w:pStyle w:val="99"/>
      </w:pPr>
      <w:r>
        <w:t>NOTE 1:</w:t>
      </w:r>
      <w:r>
        <w:tab/>
      </w:r>
      <w:r>
        <w:t>An OpenAPIs representation embeds JSON Schema representations of HTTP message bodies.</w:t>
      </w:r>
    </w:p>
    <w:p w14:paraId="420C4782">
      <w:pPr>
        <w:rPr>
          <w:lang w:eastAsia="zh-CN"/>
        </w:rPr>
      </w:pPr>
      <w:r>
        <w:rPr>
          <w:lang w:eastAsia="zh-CN"/>
        </w:rPr>
        <w:t>This Annex shall take precedence when being discrepant to other parts of the specification with respect to the encoding of information elements and methods within the API(s).</w:t>
      </w:r>
    </w:p>
    <w:p w14:paraId="6C20287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28BCEF5D">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pPr>
        <w:pStyle w:val="3"/>
        <w:rPr>
          <w:lang w:eastAsia="zh-CN"/>
        </w:rPr>
      </w:pPr>
      <w:bookmarkStart w:id="1444" w:name="_Toc96996829"/>
      <w:bookmarkStart w:id="1445" w:name="_Toc122117510"/>
      <w:bookmarkStart w:id="1446" w:name="_Toc97197235"/>
      <w:bookmarkStart w:id="1447" w:name="_Toc185509518"/>
      <w:r>
        <w:rPr>
          <w:lang w:eastAsia="zh-CN"/>
        </w:rPr>
        <w:t>A.2</w:t>
      </w:r>
      <w:r>
        <w:rPr>
          <w:lang w:eastAsia="zh-CN"/>
        </w:rPr>
        <w:tab/>
      </w:r>
      <w:r>
        <w:rPr>
          <w:lang w:eastAsia="zh-CN"/>
        </w:rPr>
        <w:t>MSGS_ASRegistration API</w:t>
      </w:r>
      <w:bookmarkEnd w:id="1444"/>
      <w:bookmarkEnd w:id="1445"/>
      <w:bookmarkEnd w:id="1446"/>
      <w:bookmarkEnd w:id="1447"/>
    </w:p>
    <w:p w14:paraId="3746FA62">
      <w:pPr>
        <w:pStyle w:val="100"/>
        <w:rPr>
          <w:lang w:eastAsia="zh-CN"/>
        </w:rPr>
      </w:pPr>
      <w:r>
        <w:rPr>
          <w:lang w:eastAsia="zh-CN"/>
        </w:rPr>
        <w:t>openapi: 3.0.0</w:t>
      </w:r>
    </w:p>
    <w:p w14:paraId="390060D6">
      <w:pPr>
        <w:pStyle w:val="100"/>
        <w:rPr>
          <w:lang w:eastAsia="zh-CN"/>
        </w:rPr>
      </w:pPr>
      <w:r>
        <w:rPr>
          <w:lang w:eastAsia="zh-CN"/>
        </w:rPr>
        <w:t>info:</w:t>
      </w:r>
    </w:p>
    <w:p w14:paraId="5E8FC669">
      <w:pPr>
        <w:pStyle w:val="100"/>
        <w:rPr>
          <w:lang w:eastAsia="zh-CN"/>
        </w:rPr>
      </w:pPr>
      <w:r>
        <w:rPr>
          <w:lang w:eastAsia="zh-CN"/>
        </w:rPr>
        <w:t xml:space="preserve">  title: MSGS_ASRegistration</w:t>
      </w:r>
    </w:p>
    <w:p w14:paraId="4CBB8DB9">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5238DB68">
      <w:pPr>
        <w:pStyle w:val="100"/>
        <w:rPr>
          <w:lang w:eastAsia="zh-CN"/>
        </w:rPr>
      </w:pPr>
      <w:r>
        <w:rPr>
          <w:lang w:eastAsia="zh-CN"/>
        </w:rPr>
        <w:t xml:space="preserve">  description: |</w:t>
      </w:r>
    </w:p>
    <w:p w14:paraId="6A45FF84">
      <w:pPr>
        <w:pStyle w:val="100"/>
        <w:rPr>
          <w:lang w:eastAsia="zh-CN"/>
        </w:rPr>
      </w:pPr>
      <w:r>
        <w:rPr>
          <w:lang w:eastAsia="zh-CN"/>
        </w:rPr>
        <w:t xml:space="preserve">    API for MSGS AS Registration Service.  </w:t>
      </w:r>
    </w:p>
    <w:p w14:paraId="1A6869E2">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32B2D167">
      <w:pPr>
        <w:pStyle w:val="100"/>
        <w:rPr>
          <w:lang w:eastAsia="zh-CN"/>
        </w:rPr>
      </w:pPr>
      <w:r>
        <w:rPr>
          <w:lang w:eastAsia="zh-CN"/>
        </w:rPr>
        <w:t xml:space="preserve">    All rights reserved.</w:t>
      </w:r>
    </w:p>
    <w:p w14:paraId="11182F24">
      <w:pPr>
        <w:pStyle w:val="100"/>
        <w:rPr>
          <w:lang w:eastAsia="zh-CN"/>
        </w:rPr>
      </w:pPr>
    </w:p>
    <w:p w14:paraId="67D53FEF">
      <w:pPr>
        <w:pStyle w:val="100"/>
        <w:rPr>
          <w:lang w:eastAsia="zh-CN"/>
        </w:rPr>
      </w:pPr>
      <w:r>
        <w:rPr>
          <w:lang w:eastAsia="zh-CN"/>
        </w:rPr>
        <w:t>externalDocs:</w:t>
      </w:r>
    </w:p>
    <w:p w14:paraId="7B029514">
      <w:pPr>
        <w:pStyle w:val="100"/>
        <w:rPr>
          <w:lang w:eastAsia="zh-CN"/>
        </w:rPr>
      </w:pPr>
      <w:r>
        <w:rPr>
          <w:lang w:eastAsia="zh-CN"/>
        </w:rPr>
        <w:t xml:space="preserve">  description: &gt;</w:t>
      </w:r>
    </w:p>
    <w:p w14:paraId="2D1E17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767D3C99">
      <w:pPr>
        <w:pStyle w:val="100"/>
        <w:rPr>
          <w:lang w:eastAsia="zh-CN"/>
        </w:rPr>
      </w:pPr>
      <w:r>
        <w:rPr>
          <w:lang w:eastAsia="zh-CN"/>
        </w:rPr>
        <w:t xml:space="preserve">    specification; Stage 3</w:t>
      </w:r>
    </w:p>
    <w:p w14:paraId="3D8AB3DE">
      <w:pPr>
        <w:pStyle w:val="100"/>
        <w:rPr>
          <w:lang w:eastAsia="zh-CN"/>
        </w:rPr>
      </w:pPr>
      <w:r>
        <w:rPr>
          <w:lang w:eastAsia="zh-CN"/>
        </w:rPr>
        <w:t xml:space="preserve">  url: https://www.3gpp.org/ftp/Specs/archive/29_series/29.538/</w:t>
      </w:r>
    </w:p>
    <w:p w14:paraId="0D230FE9">
      <w:pPr>
        <w:pStyle w:val="100"/>
        <w:rPr>
          <w:lang w:eastAsia="zh-CN"/>
        </w:rPr>
      </w:pPr>
    </w:p>
    <w:p w14:paraId="15262355">
      <w:pPr>
        <w:pStyle w:val="100"/>
        <w:rPr>
          <w:lang w:eastAsia="zh-CN"/>
        </w:rPr>
      </w:pPr>
      <w:r>
        <w:rPr>
          <w:lang w:eastAsia="zh-CN"/>
        </w:rPr>
        <w:t>servers:</w:t>
      </w:r>
    </w:p>
    <w:p w14:paraId="73262481">
      <w:pPr>
        <w:pStyle w:val="100"/>
        <w:rPr>
          <w:lang w:eastAsia="zh-CN"/>
        </w:rPr>
      </w:pPr>
      <w:r>
        <w:rPr>
          <w:lang w:eastAsia="zh-CN"/>
        </w:rPr>
        <w:t xml:space="preserve">  - url: '{apiRoot}/msgs-asregistration/v1'</w:t>
      </w:r>
    </w:p>
    <w:p w14:paraId="195364A6">
      <w:pPr>
        <w:pStyle w:val="100"/>
        <w:rPr>
          <w:lang w:eastAsia="zh-CN"/>
        </w:rPr>
      </w:pPr>
      <w:r>
        <w:rPr>
          <w:lang w:eastAsia="zh-CN"/>
        </w:rPr>
        <w:t xml:space="preserve">    variables:</w:t>
      </w:r>
    </w:p>
    <w:p w14:paraId="2F48EA7B">
      <w:pPr>
        <w:pStyle w:val="100"/>
        <w:rPr>
          <w:lang w:eastAsia="zh-CN"/>
        </w:rPr>
      </w:pPr>
      <w:r>
        <w:rPr>
          <w:lang w:eastAsia="zh-CN"/>
        </w:rPr>
        <w:t xml:space="preserve">      apiRoot:</w:t>
      </w:r>
    </w:p>
    <w:p w14:paraId="1B5830AD">
      <w:pPr>
        <w:pStyle w:val="100"/>
        <w:rPr>
          <w:lang w:eastAsia="zh-CN"/>
        </w:rPr>
      </w:pPr>
      <w:r>
        <w:rPr>
          <w:lang w:eastAsia="zh-CN"/>
        </w:rPr>
        <w:t xml:space="preserve">        default: https://example.com</w:t>
      </w:r>
    </w:p>
    <w:p w14:paraId="215014F9">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pPr>
        <w:pStyle w:val="100"/>
        <w:rPr>
          <w:lang w:eastAsia="zh-CN"/>
        </w:rPr>
      </w:pPr>
    </w:p>
    <w:p w14:paraId="1BB94A44">
      <w:pPr>
        <w:pStyle w:val="100"/>
        <w:rPr>
          <w:lang w:eastAsia="zh-CN"/>
        </w:rPr>
      </w:pPr>
      <w:r>
        <w:rPr>
          <w:lang w:eastAsia="zh-CN"/>
        </w:rPr>
        <w:t>security:</w:t>
      </w:r>
    </w:p>
    <w:p w14:paraId="2E62D1CB">
      <w:pPr>
        <w:pStyle w:val="100"/>
        <w:rPr>
          <w:lang w:eastAsia="zh-CN"/>
        </w:rPr>
      </w:pPr>
      <w:r>
        <w:rPr>
          <w:lang w:eastAsia="zh-CN"/>
        </w:rPr>
        <w:t xml:space="preserve">  - {}</w:t>
      </w:r>
    </w:p>
    <w:p w14:paraId="20173057">
      <w:pPr>
        <w:pStyle w:val="100"/>
        <w:rPr>
          <w:lang w:eastAsia="zh-CN"/>
        </w:rPr>
      </w:pPr>
      <w:r>
        <w:rPr>
          <w:lang w:eastAsia="zh-CN"/>
        </w:rPr>
        <w:t xml:space="preserve">  - oAuth2ClientCredentials:</w:t>
      </w:r>
      <w:r>
        <w:rPr>
          <w:rFonts w:eastAsia="等线"/>
          <w:lang w:eastAsia="zh-CN"/>
        </w:rPr>
        <w:t xml:space="preserve"> []</w:t>
      </w:r>
    </w:p>
    <w:p w14:paraId="34A63A0B">
      <w:pPr>
        <w:pStyle w:val="100"/>
        <w:rPr>
          <w:lang w:eastAsia="zh-CN"/>
        </w:rPr>
      </w:pPr>
    </w:p>
    <w:p w14:paraId="680D99ED">
      <w:pPr>
        <w:pStyle w:val="100"/>
        <w:rPr>
          <w:lang w:eastAsia="zh-CN"/>
        </w:rPr>
      </w:pPr>
      <w:r>
        <w:rPr>
          <w:lang w:eastAsia="zh-CN"/>
        </w:rPr>
        <w:t>paths:</w:t>
      </w:r>
    </w:p>
    <w:p w14:paraId="6CD70272">
      <w:pPr>
        <w:pStyle w:val="100"/>
        <w:rPr>
          <w:lang w:eastAsia="zh-CN"/>
        </w:rPr>
      </w:pPr>
      <w:r>
        <w:rPr>
          <w:lang w:eastAsia="zh-CN"/>
        </w:rPr>
        <w:t xml:space="preserve">  /registrations:</w:t>
      </w:r>
    </w:p>
    <w:p w14:paraId="0F85B818">
      <w:pPr>
        <w:pStyle w:val="100"/>
        <w:rPr>
          <w:lang w:eastAsia="zh-CN"/>
        </w:rPr>
      </w:pPr>
      <w:r>
        <w:rPr>
          <w:lang w:eastAsia="zh-CN"/>
        </w:rPr>
        <w:t xml:space="preserve">    post:</w:t>
      </w:r>
    </w:p>
    <w:p w14:paraId="17F41AC2">
      <w:pPr>
        <w:pStyle w:val="100"/>
        <w:rPr>
          <w:lang w:eastAsia="zh-CN"/>
        </w:rPr>
      </w:pPr>
      <w:r>
        <w:rPr>
          <w:lang w:eastAsia="zh-CN"/>
        </w:rPr>
        <w:t xml:space="preserve">      summary: Registers a new AS at a MSGin5G Server</w:t>
      </w:r>
    </w:p>
    <w:p w14:paraId="0AB33422">
      <w:pPr>
        <w:pStyle w:val="100"/>
        <w:rPr>
          <w:lang w:eastAsia="zh-CN"/>
        </w:rPr>
      </w:pPr>
      <w:r>
        <w:rPr>
          <w:lang w:eastAsia="zh-CN"/>
        </w:rPr>
        <w:t xml:space="preserve">      tags:</w:t>
      </w:r>
    </w:p>
    <w:p w14:paraId="17E3C3E9">
      <w:pPr>
        <w:pStyle w:val="100"/>
        <w:rPr>
          <w:lang w:eastAsia="zh-CN"/>
        </w:rPr>
      </w:pPr>
      <w:r>
        <w:rPr>
          <w:lang w:eastAsia="zh-CN"/>
        </w:rPr>
        <w:t xml:space="preserve">        - AS registration</w:t>
      </w:r>
    </w:p>
    <w:p w14:paraId="17DF8708">
      <w:pPr>
        <w:pStyle w:val="100"/>
        <w:rPr>
          <w:lang w:eastAsia="zh-CN"/>
        </w:rPr>
      </w:pPr>
      <w:r>
        <w:rPr>
          <w:lang w:eastAsia="zh-CN"/>
        </w:rPr>
        <w:t xml:space="preserve">      requestBody:</w:t>
      </w:r>
    </w:p>
    <w:p w14:paraId="754BF906">
      <w:pPr>
        <w:pStyle w:val="100"/>
        <w:rPr>
          <w:lang w:eastAsia="zh-CN"/>
        </w:rPr>
      </w:pPr>
      <w:r>
        <w:rPr>
          <w:lang w:eastAsia="zh-CN"/>
        </w:rPr>
        <w:t xml:space="preserve">        required: true</w:t>
      </w:r>
    </w:p>
    <w:p w14:paraId="7E9D4114">
      <w:pPr>
        <w:pStyle w:val="100"/>
        <w:rPr>
          <w:lang w:eastAsia="zh-CN"/>
        </w:rPr>
      </w:pPr>
      <w:r>
        <w:rPr>
          <w:lang w:eastAsia="zh-CN"/>
        </w:rPr>
        <w:t xml:space="preserve">        content:</w:t>
      </w:r>
    </w:p>
    <w:p w14:paraId="71D69DAA">
      <w:pPr>
        <w:pStyle w:val="100"/>
        <w:rPr>
          <w:lang w:eastAsia="zh-CN"/>
        </w:rPr>
      </w:pPr>
      <w:r>
        <w:rPr>
          <w:lang w:eastAsia="zh-CN"/>
        </w:rPr>
        <w:t xml:space="preserve">          application/json:</w:t>
      </w:r>
    </w:p>
    <w:p w14:paraId="516B7745">
      <w:pPr>
        <w:pStyle w:val="100"/>
        <w:rPr>
          <w:lang w:eastAsia="zh-CN"/>
        </w:rPr>
      </w:pPr>
      <w:r>
        <w:rPr>
          <w:lang w:eastAsia="zh-CN"/>
        </w:rPr>
        <w:t xml:space="preserve">            schema:</w:t>
      </w:r>
    </w:p>
    <w:p w14:paraId="22CB7D4A">
      <w:pPr>
        <w:pStyle w:val="100"/>
        <w:rPr>
          <w:lang w:eastAsia="zh-CN"/>
        </w:rPr>
      </w:pPr>
      <w:r>
        <w:rPr>
          <w:lang w:eastAsia="zh-CN"/>
        </w:rPr>
        <w:t xml:space="preserve">              $ref: '#/components/schemas/ASRegistration'</w:t>
      </w:r>
    </w:p>
    <w:p w14:paraId="739256F2">
      <w:pPr>
        <w:pStyle w:val="100"/>
        <w:rPr>
          <w:lang w:eastAsia="zh-CN"/>
        </w:rPr>
      </w:pPr>
      <w:r>
        <w:rPr>
          <w:lang w:eastAsia="zh-CN"/>
        </w:rPr>
        <w:t xml:space="preserve">      responses:</w:t>
      </w:r>
    </w:p>
    <w:p w14:paraId="501E84AA">
      <w:pPr>
        <w:pStyle w:val="100"/>
        <w:rPr>
          <w:lang w:eastAsia="zh-CN"/>
        </w:rPr>
      </w:pPr>
      <w:r>
        <w:rPr>
          <w:lang w:eastAsia="zh-CN"/>
        </w:rPr>
        <w:t xml:space="preserve">        '201':</w:t>
      </w:r>
    </w:p>
    <w:p w14:paraId="3DD44640">
      <w:pPr>
        <w:pStyle w:val="100"/>
        <w:rPr>
          <w:lang w:eastAsia="zh-CN"/>
        </w:rPr>
      </w:pPr>
      <w:r>
        <w:rPr>
          <w:lang w:eastAsia="zh-CN"/>
        </w:rPr>
        <w:t xml:space="preserve">          description: AS information is registered successfully at MSGin5G Server</w:t>
      </w:r>
    </w:p>
    <w:p w14:paraId="1397CC96">
      <w:pPr>
        <w:pStyle w:val="100"/>
        <w:rPr>
          <w:lang w:eastAsia="zh-CN"/>
        </w:rPr>
      </w:pPr>
      <w:r>
        <w:rPr>
          <w:lang w:eastAsia="zh-CN"/>
        </w:rPr>
        <w:t xml:space="preserve">          content:</w:t>
      </w:r>
    </w:p>
    <w:p w14:paraId="419046F9">
      <w:pPr>
        <w:pStyle w:val="100"/>
        <w:rPr>
          <w:lang w:eastAsia="zh-CN"/>
        </w:rPr>
      </w:pPr>
      <w:r>
        <w:rPr>
          <w:lang w:eastAsia="zh-CN"/>
        </w:rPr>
        <w:t xml:space="preserve">            application/json:</w:t>
      </w:r>
    </w:p>
    <w:p w14:paraId="56FF85F0">
      <w:pPr>
        <w:pStyle w:val="100"/>
        <w:rPr>
          <w:lang w:eastAsia="zh-CN"/>
        </w:rPr>
      </w:pPr>
      <w:r>
        <w:rPr>
          <w:lang w:eastAsia="zh-CN"/>
        </w:rPr>
        <w:t xml:space="preserve">              schema:</w:t>
      </w:r>
    </w:p>
    <w:p w14:paraId="23C22CF8">
      <w:pPr>
        <w:pStyle w:val="100"/>
      </w:pPr>
      <w:r>
        <w:t xml:space="preserve">                $ref: '#/components/schemas/ASRegistrationAck'</w:t>
      </w:r>
    </w:p>
    <w:p w14:paraId="6B43E555">
      <w:pPr>
        <w:pStyle w:val="100"/>
        <w:rPr>
          <w:lang w:eastAsia="zh-CN"/>
        </w:rPr>
      </w:pPr>
      <w:r>
        <w:rPr>
          <w:lang w:eastAsia="zh-CN"/>
        </w:rPr>
        <w:t xml:space="preserve">          headers:</w:t>
      </w:r>
    </w:p>
    <w:p w14:paraId="26C1D369">
      <w:pPr>
        <w:pStyle w:val="100"/>
        <w:rPr>
          <w:lang w:eastAsia="zh-CN"/>
        </w:rPr>
      </w:pPr>
      <w:r>
        <w:rPr>
          <w:lang w:eastAsia="zh-CN"/>
        </w:rPr>
        <w:t xml:space="preserve">            Location:</w:t>
      </w:r>
    </w:p>
    <w:p w14:paraId="74D81B6A">
      <w:pPr>
        <w:pStyle w:val="100"/>
        <w:rPr>
          <w:lang w:eastAsia="zh-CN"/>
        </w:rPr>
      </w:pPr>
      <w:r>
        <w:rPr>
          <w:lang w:eastAsia="zh-CN"/>
        </w:rPr>
        <w:t xml:space="preserve">              description: 'Contains the URI of the newly created resource'</w:t>
      </w:r>
    </w:p>
    <w:p w14:paraId="21A09B29">
      <w:pPr>
        <w:pStyle w:val="100"/>
        <w:rPr>
          <w:lang w:eastAsia="zh-CN"/>
        </w:rPr>
      </w:pPr>
      <w:r>
        <w:rPr>
          <w:lang w:eastAsia="zh-CN"/>
        </w:rPr>
        <w:t xml:space="preserve">              required: true</w:t>
      </w:r>
    </w:p>
    <w:p w14:paraId="296D2BDE">
      <w:pPr>
        <w:pStyle w:val="100"/>
        <w:rPr>
          <w:lang w:eastAsia="zh-CN"/>
        </w:rPr>
      </w:pPr>
      <w:r>
        <w:rPr>
          <w:lang w:eastAsia="zh-CN"/>
        </w:rPr>
        <w:t xml:space="preserve">              schema:</w:t>
      </w:r>
    </w:p>
    <w:p w14:paraId="5C38B16C">
      <w:pPr>
        <w:pStyle w:val="100"/>
        <w:rPr>
          <w:lang w:eastAsia="zh-CN"/>
        </w:rPr>
      </w:pPr>
      <w:r>
        <w:rPr>
          <w:lang w:eastAsia="zh-CN"/>
        </w:rPr>
        <w:t xml:space="preserve">                type: string</w:t>
      </w:r>
    </w:p>
    <w:p w14:paraId="05FB6AE8">
      <w:pPr>
        <w:pStyle w:val="100"/>
        <w:rPr>
          <w:lang w:eastAsia="zh-CN"/>
        </w:rPr>
      </w:pPr>
      <w:r>
        <w:rPr>
          <w:lang w:eastAsia="zh-CN"/>
        </w:rPr>
        <w:t xml:space="preserve">        '400':</w:t>
      </w:r>
    </w:p>
    <w:p w14:paraId="194104A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E5B2665">
      <w:pPr>
        <w:pStyle w:val="100"/>
        <w:rPr>
          <w:lang w:eastAsia="zh-CN"/>
        </w:rPr>
      </w:pPr>
      <w:r>
        <w:rPr>
          <w:lang w:eastAsia="zh-CN"/>
        </w:rPr>
        <w:t xml:space="preserve">        '401':</w:t>
      </w:r>
    </w:p>
    <w:p w14:paraId="39DCDA5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8B119F0">
      <w:pPr>
        <w:pStyle w:val="100"/>
        <w:rPr>
          <w:lang w:eastAsia="zh-CN"/>
        </w:rPr>
      </w:pPr>
      <w:r>
        <w:rPr>
          <w:lang w:eastAsia="zh-CN"/>
        </w:rPr>
        <w:t xml:space="preserve">        '403':</w:t>
      </w:r>
    </w:p>
    <w:p w14:paraId="6D3D005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8425ED2">
      <w:pPr>
        <w:pStyle w:val="100"/>
        <w:rPr>
          <w:lang w:eastAsia="zh-CN"/>
        </w:rPr>
      </w:pPr>
      <w:r>
        <w:rPr>
          <w:lang w:eastAsia="zh-CN"/>
        </w:rPr>
        <w:t xml:space="preserve">        '404':</w:t>
      </w:r>
    </w:p>
    <w:p w14:paraId="053C831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D7D08C6">
      <w:pPr>
        <w:pStyle w:val="100"/>
        <w:rPr>
          <w:lang w:eastAsia="zh-CN"/>
        </w:rPr>
      </w:pPr>
      <w:r>
        <w:rPr>
          <w:lang w:eastAsia="zh-CN"/>
        </w:rPr>
        <w:t xml:space="preserve">        '411':</w:t>
      </w:r>
    </w:p>
    <w:p w14:paraId="40C69FD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EEE19ED">
      <w:pPr>
        <w:pStyle w:val="100"/>
        <w:rPr>
          <w:lang w:eastAsia="zh-CN"/>
        </w:rPr>
      </w:pPr>
      <w:r>
        <w:rPr>
          <w:lang w:eastAsia="zh-CN"/>
        </w:rPr>
        <w:t xml:space="preserve">        '413':</w:t>
      </w:r>
    </w:p>
    <w:p w14:paraId="2F655C6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E95F9C9">
      <w:pPr>
        <w:pStyle w:val="100"/>
        <w:rPr>
          <w:lang w:eastAsia="zh-CN"/>
        </w:rPr>
      </w:pPr>
      <w:r>
        <w:rPr>
          <w:lang w:eastAsia="zh-CN"/>
        </w:rPr>
        <w:t xml:space="preserve">        '415':</w:t>
      </w:r>
    </w:p>
    <w:p w14:paraId="3A9C7A3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009AD42">
      <w:pPr>
        <w:pStyle w:val="100"/>
        <w:rPr>
          <w:lang w:eastAsia="zh-CN"/>
        </w:rPr>
      </w:pPr>
      <w:r>
        <w:rPr>
          <w:lang w:eastAsia="zh-CN"/>
        </w:rPr>
        <w:t xml:space="preserve">        '429':</w:t>
      </w:r>
    </w:p>
    <w:p w14:paraId="2E487A9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2D92F25B">
      <w:pPr>
        <w:pStyle w:val="100"/>
        <w:rPr>
          <w:lang w:eastAsia="zh-CN"/>
        </w:rPr>
      </w:pPr>
      <w:r>
        <w:rPr>
          <w:lang w:eastAsia="zh-CN"/>
        </w:rPr>
        <w:t xml:space="preserve">        '500':</w:t>
      </w:r>
    </w:p>
    <w:p w14:paraId="796853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24C593E">
      <w:pPr>
        <w:pStyle w:val="100"/>
        <w:rPr>
          <w:lang w:eastAsia="zh-CN"/>
        </w:rPr>
      </w:pPr>
      <w:r>
        <w:rPr>
          <w:lang w:eastAsia="zh-CN"/>
        </w:rPr>
        <w:t xml:space="preserve">        '503':</w:t>
      </w:r>
    </w:p>
    <w:p w14:paraId="36085C4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9C968A2">
      <w:pPr>
        <w:pStyle w:val="100"/>
        <w:rPr>
          <w:lang w:eastAsia="zh-CN"/>
        </w:rPr>
      </w:pPr>
      <w:r>
        <w:rPr>
          <w:lang w:eastAsia="zh-CN"/>
        </w:rPr>
        <w:t xml:space="preserve">        default:</w:t>
      </w:r>
    </w:p>
    <w:p w14:paraId="3EC00251">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725B3D1">
      <w:pPr>
        <w:pStyle w:val="100"/>
        <w:rPr>
          <w:lang w:eastAsia="zh-CN"/>
        </w:rPr>
      </w:pPr>
    </w:p>
    <w:p w14:paraId="2C704353">
      <w:pPr>
        <w:pStyle w:val="100"/>
        <w:rPr>
          <w:lang w:eastAsia="zh-CN"/>
        </w:rPr>
      </w:pPr>
      <w:r>
        <w:rPr>
          <w:lang w:eastAsia="zh-CN"/>
        </w:rPr>
        <w:t xml:space="preserve">  /registrations/{registrationId}:</w:t>
      </w:r>
    </w:p>
    <w:p w14:paraId="69D39E4B">
      <w:pPr>
        <w:pStyle w:val="100"/>
        <w:rPr>
          <w:lang w:eastAsia="zh-CN"/>
        </w:rPr>
      </w:pPr>
      <w:r>
        <w:rPr>
          <w:lang w:eastAsia="zh-CN"/>
        </w:rPr>
        <w:t xml:space="preserve">    delete:</w:t>
      </w:r>
    </w:p>
    <w:p w14:paraId="766C8699">
      <w:pPr>
        <w:pStyle w:val="100"/>
        <w:rPr>
          <w:lang w:eastAsia="zh-CN"/>
        </w:rPr>
      </w:pPr>
      <w:r>
        <w:rPr>
          <w:lang w:eastAsia="zh-CN"/>
        </w:rPr>
        <w:t xml:space="preserve">      summary: Delete an existing AS registration at MSGin5G Server</w:t>
      </w:r>
    </w:p>
    <w:p w14:paraId="3C74963D">
      <w:pPr>
        <w:pStyle w:val="100"/>
        <w:rPr>
          <w:lang w:eastAsia="zh-CN"/>
        </w:rPr>
      </w:pPr>
      <w:r>
        <w:rPr>
          <w:lang w:eastAsia="zh-CN"/>
        </w:rPr>
        <w:t xml:space="preserve">      tags:</w:t>
      </w:r>
    </w:p>
    <w:p w14:paraId="5FB48956">
      <w:pPr>
        <w:pStyle w:val="100"/>
        <w:rPr>
          <w:lang w:eastAsia="zh-CN"/>
        </w:rPr>
      </w:pPr>
      <w:r>
        <w:rPr>
          <w:lang w:eastAsia="zh-CN"/>
        </w:rPr>
        <w:t xml:space="preserve">        - AS DeRegistration</w:t>
      </w:r>
    </w:p>
    <w:p w14:paraId="2C0586A7">
      <w:pPr>
        <w:pStyle w:val="100"/>
        <w:rPr>
          <w:lang w:eastAsia="zh-CN"/>
        </w:rPr>
      </w:pPr>
      <w:r>
        <w:rPr>
          <w:lang w:eastAsia="zh-CN"/>
        </w:rPr>
        <w:t xml:space="preserve">      parameters:</w:t>
      </w:r>
    </w:p>
    <w:p w14:paraId="6B0B8969">
      <w:pPr>
        <w:pStyle w:val="100"/>
        <w:rPr>
          <w:lang w:eastAsia="zh-CN"/>
        </w:rPr>
      </w:pPr>
      <w:r>
        <w:rPr>
          <w:lang w:eastAsia="zh-CN"/>
        </w:rPr>
        <w:t xml:space="preserve">        - name: registrationId</w:t>
      </w:r>
    </w:p>
    <w:p w14:paraId="34A36BB2">
      <w:pPr>
        <w:pStyle w:val="100"/>
        <w:rPr>
          <w:lang w:eastAsia="zh-CN"/>
        </w:rPr>
      </w:pPr>
      <w:r>
        <w:rPr>
          <w:lang w:eastAsia="zh-CN"/>
        </w:rPr>
        <w:t xml:space="preserve">          in: path</w:t>
      </w:r>
    </w:p>
    <w:p w14:paraId="7C674A87">
      <w:pPr>
        <w:pStyle w:val="100"/>
        <w:rPr>
          <w:lang w:eastAsia="zh-CN"/>
        </w:rPr>
      </w:pPr>
      <w:r>
        <w:rPr>
          <w:lang w:eastAsia="zh-CN"/>
        </w:rPr>
        <w:t xml:space="preserve">          description: AS registration Id</w:t>
      </w:r>
    </w:p>
    <w:p w14:paraId="21A30618">
      <w:pPr>
        <w:pStyle w:val="100"/>
        <w:rPr>
          <w:lang w:eastAsia="zh-CN"/>
        </w:rPr>
      </w:pPr>
      <w:r>
        <w:rPr>
          <w:lang w:eastAsia="zh-CN"/>
        </w:rPr>
        <w:t xml:space="preserve">          required: true</w:t>
      </w:r>
    </w:p>
    <w:p w14:paraId="062D93AD">
      <w:pPr>
        <w:pStyle w:val="100"/>
        <w:rPr>
          <w:lang w:eastAsia="zh-CN"/>
        </w:rPr>
      </w:pPr>
      <w:r>
        <w:rPr>
          <w:lang w:eastAsia="zh-CN"/>
        </w:rPr>
        <w:t xml:space="preserve">          schema:</w:t>
      </w:r>
    </w:p>
    <w:p w14:paraId="1D86F5DE">
      <w:pPr>
        <w:pStyle w:val="100"/>
        <w:rPr>
          <w:lang w:eastAsia="zh-CN"/>
        </w:rPr>
      </w:pPr>
      <w:r>
        <w:rPr>
          <w:lang w:eastAsia="zh-CN"/>
        </w:rPr>
        <w:t xml:space="preserve">            type: string</w:t>
      </w:r>
    </w:p>
    <w:p w14:paraId="5D930AF5">
      <w:pPr>
        <w:pStyle w:val="100"/>
        <w:rPr>
          <w:lang w:eastAsia="zh-CN"/>
        </w:rPr>
      </w:pPr>
      <w:r>
        <w:rPr>
          <w:lang w:eastAsia="zh-CN"/>
        </w:rPr>
        <w:t xml:space="preserve">      responses:</w:t>
      </w:r>
    </w:p>
    <w:p w14:paraId="6D183384">
      <w:pPr>
        <w:pStyle w:val="100"/>
        <w:rPr>
          <w:lang w:eastAsia="zh-CN"/>
        </w:rPr>
      </w:pPr>
      <w:r>
        <w:rPr>
          <w:lang w:eastAsia="zh-CN"/>
        </w:rPr>
        <w:t xml:space="preserve">        '200':</w:t>
      </w:r>
    </w:p>
    <w:p w14:paraId="547D38FA">
      <w:pPr>
        <w:pStyle w:val="100"/>
        <w:rPr>
          <w:lang w:eastAsia="zh-CN"/>
        </w:rPr>
      </w:pPr>
      <w:r>
        <w:rPr>
          <w:lang w:eastAsia="zh-CN"/>
        </w:rPr>
        <w:t xml:space="preserve">          description: The individual AS registration is deleted successfully.</w:t>
      </w:r>
    </w:p>
    <w:p w14:paraId="62FFA98F">
      <w:pPr>
        <w:pStyle w:val="100"/>
        <w:rPr>
          <w:lang w:eastAsia="zh-CN"/>
        </w:rPr>
      </w:pPr>
      <w:r>
        <w:rPr>
          <w:lang w:eastAsia="zh-CN"/>
        </w:rPr>
        <w:t xml:space="preserve">          content:</w:t>
      </w:r>
    </w:p>
    <w:p w14:paraId="0518AB85">
      <w:pPr>
        <w:pStyle w:val="100"/>
        <w:rPr>
          <w:lang w:eastAsia="zh-CN"/>
        </w:rPr>
      </w:pPr>
      <w:r>
        <w:rPr>
          <w:lang w:eastAsia="zh-CN"/>
        </w:rPr>
        <w:t xml:space="preserve">            application/json:</w:t>
      </w:r>
    </w:p>
    <w:p w14:paraId="1E78B541">
      <w:pPr>
        <w:pStyle w:val="100"/>
        <w:rPr>
          <w:lang w:eastAsia="zh-CN"/>
        </w:rPr>
      </w:pPr>
      <w:r>
        <w:rPr>
          <w:lang w:eastAsia="zh-CN"/>
        </w:rPr>
        <w:t xml:space="preserve">              schema:</w:t>
      </w:r>
    </w:p>
    <w:p w14:paraId="17CE5156">
      <w:pPr>
        <w:pStyle w:val="100"/>
        <w:rPr>
          <w:lang w:eastAsia="zh-CN"/>
        </w:rPr>
      </w:pPr>
      <w:r>
        <w:t xml:space="preserve">                $ref: '#/components/schemas/ASRegistrationAck'</w:t>
      </w:r>
    </w:p>
    <w:p w14:paraId="61131819">
      <w:pPr>
        <w:pStyle w:val="100"/>
      </w:pPr>
      <w:r>
        <w:t xml:space="preserve">        '204':</w:t>
      </w:r>
    </w:p>
    <w:p w14:paraId="34905857">
      <w:pPr>
        <w:pStyle w:val="100"/>
      </w:pPr>
      <w:r>
        <w:t xml:space="preserve">          description: &gt;</w:t>
      </w:r>
    </w:p>
    <w:p w14:paraId="2099D29B">
      <w:pPr>
        <w:pStyle w:val="100"/>
      </w:pPr>
      <w:r>
        <w:t xml:space="preserve">            No Content. The individual AS registration resource is deleted successfully.</w:t>
      </w:r>
    </w:p>
    <w:p w14:paraId="48314559">
      <w:pPr>
        <w:pStyle w:val="100"/>
        <w:rPr>
          <w:lang w:val="en-US" w:eastAsia="es-ES"/>
        </w:rPr>
      </w:pPr>
      <w:r>
        <w:rPr>
          <w:lang w:val="en-US" w:eastAsia="es-ES"/>
        </w:rPr>
        <w:t xml:space="preserve">        '307':</w:t>
      </w:r>
    </w:p>
    <w:p w14:paraId="253E3449">
      <w:pPr>
        <w:pStyle w:val="100"/>
        <w:rPr>
          <w:lang w:val="en-US" w:eastAsia="es-ES"/>
        </w:rPr>
      </w:pPr>
      <w:r>
        <w:rPr>
          <w:lang w:val="en-US" w:eastAsia="es-ES"/>
        </w:rPr>
        <w:t xml:space="preserve">          $ref: 'TS29122_CommonData.yaml#/components/responses/307'</w:t>
      </w:r>
    </w:p>
    <w:p w14:paraId="5E689CE6">
      <w:pPr>
        <w:pStyle w:val="100"/>
        <w:rPr>
          <w:lang w:val="en-US" w:eastAsia="es-ES"/>
        </w:rPr>
      </w:pPr>
      <w:r>
        <w:rPr>
          <w:lang w:val="en-US" w:eastAsia="es-ES"/>
        </w:rPr>
        <w:t xml:space="preserve">        '308':</w:t>
      </w:r>
    </w:p>
    <w:p w14:paraId="6E580F39">
      <w:pPr>
        <w:pStyle w:val="100"/>
        <w:rPr>
          <w:lang w:val="en-US" w:eastAsia="es-ES"/>
        </w:rPr>
      </w:pPr>
      <w:r>
        <w:rPr>
          <w:lang w:val="en-US" w:eastAsia="es-ES"/>
        </w:rPr>
        <w:t xml:space="preserve">          $ref: 'TS29122_CommonData.yaml#/components/responses/308'</w:t>
      </w:r>
    </w:p>
    <w:p w14:paraId="434CFE95">
      <w:pPr>
        <w:pStyle w:val="100"/>
        <w:rPr>
          <w:lang w:eastAsia="zh-CN"/>
        </w:rPr>
      </w:pPr>
      <w:r>
        <w:rPr>
          <w:lang w:eastAsia="zh-CN"/>
        </w:rPr>
        <w:t xml:space="preserve">        '400':</w:t>
      </w:r>
    </w:p>
    <w:p w14:paraId="7BCF8426">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0DA6D4">
      <w:pPr>
        <w:pStyle w:val="100"/>
        <w:rPr>
          <w:lang w:eastAsia="zh-CN"/>
        </w:rPr>
      </w:pPr>
      <w:r>
        <w:rPr>
          <w:lang w:eastAsia="zh-CN"/>
        </w:rPr>
        <w:t xml:space="preserve">        '401':</w:t>
      </w:r>
    </w:p>
    <w:p w14:paraId="1DC60B2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A5AAFB">
      <w:pPr>
        <w:pStyle w:val="100"/>
        <w:rPr>
          <w:lang w:eastAsia="zh-CN"/>
        </w:rPr>
      </w:pPr>
      <w:r>
        <w:rPr>
          <w:lang w:eastAsia="zh-CN"/>
        </w:rPr>
        <w:t xml:space="preserve">        '403':</w:t>
      </w:r>
    </w:p>
    <w:p w14:paraId="5B9D4FA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D0585CC">
      <w:pPr>
        <w:pStyle w:val="100"/>
        <w:rPr>
          <w:lang w:eastAsia="zh-CN"/>
        </w:rPr>
      </w:pPr>
      <w:r>
        <w:rPr>
          <w:lang w:eastAsia="zh-CN"/>
        </w:rPr>
        <w:t xml:space="preserve">        '404':</w:t>
      </w:r>
    </w:p>
    <w:p w14:paraId="17EAAB9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0C4A5F4">
      <w:pPr>
        <w:pStyle w:val="100"/>
        <w:rPr>
          <w:lang w:eastAsia="zh-CN"/>
        </w:rPr>
      </w:pPr>
      <w:r>
        <w:rPr>
          <w:lang w:eastAsia="zh-CN"/>
        </w:rPr>
        <w:t xml:space="preserve">        '429':</w:t>
      </w:r>
    </w:p>
    <w:p w14:paraId="331F58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481154E">
      <w:pPr>
        <w:pStyle w:val="100"/>
        <w:rPr>
          <w:lang w:eastAsia="zh-CN"/>
        </w:rPr>
      </w:pPr>
      <w:r>
        <w:rPr>
          <w:lang w:eastAsia="zh-CN"/>
        </w:rPr>
        <w:t xml:space="preserve">        '500':</w:t>
      </w:r>
    </w:p>
    <w:p w14:paraId="771B287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7ECB3AC">
      <w:pPr>
        <w:pStyle w:val="100"/>
        <w:rPr>
          <w:lang w:eastAsia="zh-CN"/>
        </w:rPr>
      </w:pPr>
      <w:r>
        <w:rPr>
          <w:lang w:eastAsia="zh-CN"/>
        </w:rPr>
        <w:t xml:space="preserve">        '503':</w:t>
      </w:r>
    </w:p>
    <w:p w14:paraId="7EB5C8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ED1B3EC">
      <w:pPr>
        <w:pStyle w:val="100"/>
        <w:rPr>
          <w:lang w:eastAsia="zh-CN"/>
        </w:rPr>
      </w:pPr>
      <w:r>
        <w:rPr>
          <w:lang w:eastAsia="zh-CN"/>
        </w:rPr>
        <w:t xml:space="preserve">        default:</w:t>
      </w:r>
    </w:p>
    <w:p w14:paraId="6DF03415">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30AF12E">
      <w:pPr>
        <w:pStyle w:val="100"/>
        <w:rPr>
          <w:lang w:eastAsia="zh-CN"/>
        </w:rPr>
      </w:pPr>
    </w:p>
    <w:p w14:paraId="45D34CC0">
      <w:pPr>
        <w:pStyle w:val="100"/>
        <w:rPr>
          <w:lang w:eastAsia="zh-CN"/>
        </w:rPr>
      </w:pPr>
    </w:p>
    <w:p w14:paraId="56342FD3">
      <w:pPr>
        <w:pStyle w:val="100"/>
        <w:rPr>
          <w:lang w:eastAsia="zh-CN"/>
        </w:rPr>
      </w:pPr>
      <w:r>
        <w:rPr>
          <w:lang w:eastAsia="zh-CN"/>
        </w:rPr>
        <w:t>components:</w:t>
      </w:r>
    </w:p>
    <w:p w14:paraId="2B1B95D5">
      <w:pPr>
        <w:pStyle w:val="100"/>
        <w:rPr>
          <w:lang w:eastAsia="zh-CN"/>
        </w:rPr>
      </w:pPr>
      <w:r>
        <w:rPr>
          <w:lang w:eastAsia="zh-CN"/>
        </w:rPr>
        <w:t xml:space="preserve">  securitySchemes:</w:t>
      </w:r>
    </w:p>
    <w:p w14:paraId="5C4FE099">
      <w:pPr>
        <w:pStyle w:val="100"/>
        <w:rPr>
          <w:lang w:eastAsia="zh-CN"/>
        </w:rPr>
      </w:pPr>
      <w:r>
        <w:rPr>
          <w:lang w:eastAsia="zh-CN"/>
        </w:rPr>
        <w:t xml:space="preserve">    oAuth2ClientCredentials:</w:t>
      </w:r>
    </w:p>
    <w:p w14:paraId="7F682DB6">
      <w:pPr>
        <w:pStyle w:val="100"/>
        <w:rPr>
          <w:lang w:eastAsia="zh-CN"/>
        </w:rPr>
      </w:pPr>
      <w:r>
        <w:rPr>
          <w:lang w:eastAsia="zh-CN"/>
        </w:rPr>
        <w:t xml:space="preserve">      type: oauth2</w:t>
      </w:r>
    </w:p>
    <w:p w14:paraId="5AAEA10B">
      <w:pPr>
        <w:pStyle w:val="100"/>
        <w:rPr>
          <w:lang w:eastAsia="zh-CN"/>
        </w:rPr>
      </w:pPr>
      <w:r>
        <w:rPr>
          <w:lang w:eastAsia="zh-CN"/>
        </w:rPr>
        <w:t xml:space="preserve">      flows:</w:t>
      </w:r>
    </w:p>
    <w:p w14:paraId="7864FBA2">
      <w:pPr>
        <w:pStyle w:val="100"/>
        <w:rPr>
          <w:lang w:eastAsia="zh-CN"/>
        </w:rPr>
      </w:pPr>
      <w:r>
        <w:rPr>
          <w:lang w:eastAsia="zh-CN"/>
        </w:rPr>
        <w:t xml:space="preserve">        clientCredentials:</w:t>
      </w:r>
    </w:p>
    <w:p w14:paraId="5516717B">
      <w:pPr>
        <w:pStyle w:val="100"/>
        <w:rPr>
          <w:lang w:eastAsia="zh-CN"/>
        </w:rPr>
      </w:pPr>
      <w:r>
        <w:rPr>
          <w:lang w:eastAsia="zh-CN"/>
        </w:rPr>
        <w:t xml:space="preserve">          tokenUrl: '{</w:t>
      </w:r>
      <w:r>
        <w:rPr>
          <w:rFonts w:eastAsia="等线"/>
          <w:lang w:eastAsia="zh-CN"/>
        </w:rPr>
        <w:t>tokenUrl</w:t>
      </w:r>
      <w:r>
        <w:rPr>
          <w:lang w:eastAsia="zh-CN"/>
        </w:rPr>
        <w:t>}'</w:t>
      </w:r>
    </w:p>
    <w:p w14:paraId="590C70CC">
      <w:pPr>
        <w:pStyle w:val="100"/>
        <w:rPr>
          <w:lang w:eastAsia="zh-CN"/>
        </w:rPr>
      </w:pPr>
      <w:r>
        <w:rPr>
          <w:lang w:eastAsia="zh-CN"/>
        </w:rPr>
        <w:t xml:space="preserve">          scopes:</w:t>
      </w:r>
      <w:r>
        <w:rPr>
          <w:rFonts w:eastAsia="等线"/>
          <w:lang w:eastAsia="zh-CN"/>
        </w:rPr>
        <w:t xml:space="preserve"> {}</w:t>
      </w:r>
    </w:p>
    <w:p w14:paraId="4D501847">
      <w:pPr>
        <w:pStyle w:val="100"/>
        <w:rPr>
          <w:lang w:eastAsia="zh-CN"/>
        </w:rPr>
      </w:pPr>
    </w:p>
    <w:p w14:paraId="14C0314A">
      <w:pPr>
        <w:pStyle w:val="100"/>
        <w:rPr>
          <w:lang w:eastAsia="zh-CN"/>
        </w:rPr>
      </w:pPr>
    </w:p>
    <w:p w14:paraId="2C2FA107">
      <w:pPr>
        <w:pStyle w:val="100"/>
        <w:rPr>
          <w:lang w:eastAsia="zh-CN"/>
        </w:rPr>
      </w:pPr>
      <w:r>
        <w:rPr>
          <w:lang w:eastAsia="zh-CN"/>
        </w:rPr>
        <w:t xml:space="preserve">  schemas:</w:t>
      </w:r>
    </w:p>
    <w:p w14:paraId="3A414569">
      <w:pPr>
        <w:pStyle w:val="100"/>
        <w:rPr>
          <w:lang w:eastAsia="zh-CN"/>
        </w:rPr>
      </w:pPr>
      <w:r>
        <w:rPr>
          <w:lang w:eastAsia="zh-CN"/>
        </w:rPr>
        <w:t>#</w:t>
      </w:r>
    </w:p>
    <w:p w14:paraId="7510AC00">
      <w:pPr>
        <w:pStyle w:val="100"/>
        <w:rPr>
          <w:lang w:eastAsia="zh-CN"/>
        </w:rPr>
      </w:pPr>
      <w:r>
        <w:rPr>
          <w:lang w:eastAsia="zh-CN"/>
        </w:rPr>
        <w:t># STRUCTURED DATA TYPES</w:t>
      </w:r>
    </w:p>
    <w:p w14:paraId="1BA37A8E">
      <w:pPr>
        <w:pStyle w:val="100"/>
        <w:rPr>
          <w:lang w:eastAsia="zh-CN"/>
        </w:rPr>
      </w:pPr>
      <w:r>
        <w:rPr>
          <w:lang w:eastAsia="zh-CN"/>
        </w:rPr>
        <w:t>#</w:t>
      </w:r>
    </w:p>
    <w:p w14:paraId="69A16B7B">
      <w:pPr>
        <w:pStyle w:val="100"/>
        <w:rPr>
          <w:lang w:eastAsia="zh-CN"/>
        </w:rPr>
      </w:pPr>
      <w:r>
        <w:rPr>
          <w:lang w:eastAsia="zh-CN"/>
        </w:rPr>
        <w:t xml:space="preserve">    ASRegistration:</w:t>
      </w:r>
    </w:p>
    <w:p w14:paraId="70A53BFA">
      <w:pPr>
        <w:pStyle w:val="100"/>
        <w:rPr>
          <w:lang w:eastAsia="zh-CN"/>
        </w:rPr>
      </w:pPr>
      <w:r>
        <w:rPr>
          <w:lang w:eastAsia="zh-CN"/>
        </w:rPr>
        <w:t xml:space="preserve">      description: AS registration data</w:t>
      </w:r>
    </w:p>
    <w:p w14:paraId="0DFACE0D">
      <w:pPr>
        <w:pStyle w:val="100"/>
        <w:rPr>
          <w:lang w:eastAsia="zh-CN"/>
        </w:rPr>
      </w:pPr>
      <w:r>
        <w:rPr>
          <w:lang w:eastAsia="zh-CN"/>
        </w:rPr>
        <w:t xml:space="preserve">      type: object</w:t>
      </w:r>
    </w:p>
    <w:p w14:paraId="69BF6F4F">
      <w:pPr>
        <w:pStyle w:val="100"/>
        <w:rPr>
          <w:lang w:eastAsia="zh-CN"/>
        </w:rPr>
      </w:pPr>
      <w:r>
        <w:rPr>
          <w:lang w:eastAsia="zh-CN"/>
        </w:rPr>
        <w:t xml:space="preserve">      required:</w:t>
      </w:r>
    </w:p>
    <w:p w14:paraId="701E1871">
      <w:pPr>
        <w:pStyle w:val="100"/>
        <w:rPr>
          <w:lang w:eastAsia="zh-CN"/>
        </w:rPr>
      </w:pPr>
      <w:r>
        <w:rPr>
          <w:lang w:eastAsia="zh-CN"/>
        </w:rPr>
        <w:t xml:space="preserve">        - asSvcId</w:t>
      </w:r>
    </w:p>
    <w:p w14:paraId="4D9C92B9">
      <w:pPr>
        <w:pStyle w:val="100"/>
        <w:rPr>
          <w:lang w:eastAsia="zh-CN"/>
        </w:rPr>
      </w:pPr>
      <w:r>
        <w:rPr>
          <w:lang w:eastAsia="zh-CN"/>
        </w:rPr>
        <w:t xml:space="preserve">      properties:</w:t>
      </w:r>
    </w:p>
    <w:p w14:paraId="0AB59DCD">
      <w:pPr>
        <w:pStyle w:val="100"/>
        <w:rPr>
          <w:lang w:eastAsia="zh-CN"/>
        </w:rPr>
      </w:pPr>
      <w:r>
        <w:rPr>
          <w:lang w:eastAsia="zh-CN"/>
        </w:rPr>
        <w:t xml:space="preserve">        asSvcId:</w:t>
      </w:r>
    </w:p>
    <w:p w14:paraId="747365BC">
      <w:pPr>
        <w:pStyle w:val="100"/>
        <w:rPr>
          <w:lang w:eastAsia="zh-CN"/>
        </w:rPr>
      </w:pPr>
      <w:r>
        <w:rPr>
          <w:lang w:eastAsia="zh-CN"/>
        </w:rPr>
        <w:t xml:space="preserve">          type: string</w:t>
      </w:r>
    </w:p>
    <w:p w14:paraId="0A12DA35">
      <w:pPr>
        <w:pStyle w:val="100"/>
        <w:rPr>
          <w:lang w:eastAsia="zh-CN"/>
        </w:rPr>
      </w:pPr>
      <w:r>
        <w:rPr>
          <w:lang w:eastAsia="zh-CN"/>
        </w:rPr>
        <w:t xml:space="preserve">        appId:</w:t>
      </w:r>
    </w:p>
    <w:p w14:paraId="1049CEF1">
      <w:pPr>
        <w:pStyle w:val="100"/>
        <w:rPr>
          <w:lang w:eastAsia="zh-CN"/>
        </w:rPr>
      </w:pPr>
      <w:r>
        <w:rPr>
          <w:lang w:eastAsia="zh-CN"/>
        </w:rPr>
        <w:t xml:space="preserve">          type: string</w:t>
      </w:r>
    </w:p>
    <w:p w14:paraId="7A94A30D">
      <w:pPr>
        <w:pStyle w:val="100"/>
        <w:rPr>
          <w:lang w:eastAsia="zh-CN"/>
        </w:rPr>
      </w:pPr>
      <w:r>
        <w:rPr>
          <w:lang w:eastAsia="zh-CN"/>
        </w:rPr>
        <w:t xml:space="preserve">        targetUri:</w:t>
      </w:r>
    </w:p>
    <w:p w14:paraId="01BC923B">
      <w:pPr>
        <w:pStyle w:val="100"/>
        <w:rPr>
          <w:rFonts w:hint="eastAsia"/>
          <w:lang w:eastAsia="zh-CN"/>
        </w:rPr>
      </w:pPr>
      <w:r>
        <w:rPr>
          <w:lang w:eastAsia="zh-CN"/>
        </w:rPr>
        <w:t xml:space="preserve">          $ref: 'TS29</w:t>
      </w:r>
      <w:r>
        <w:rPr>
          <w:rFonts w:hint="eastAsia"/>
          <w:lang w:eastAsia="zh-CN"/>
        </w:rPr>
        <w:t>122</w:t>
      </w:r>
      <w:r>
        <w:rPr>
          <w:lang w:eastAsia="zh-CN"/>
        </w:rPr>
        <w:t>_CommonData.yaml#/components/schemas/Uri'</w:t>
      </w:r>
    </w:p>
    <w:p w14:paraId="4FB37936">
      <w:pPr>
        <w:pStyle w:val="100"/>
        <w:rPr>
          <w:rFonts w:hint="eastAsia"/>
          <w:lang w:eastAsia="zh-CN"/>
        </w:rPr>
      </w:pPr>
      <w:r>
        <w:rPr>
          <w:rFonts w:hint="eastAsia"/>
          <w:lang w:eastAsia="zh-CN"/>
        </w:rPr>
        <w:t xml:space="preserve">        reqExprTime:</w:t>
      </w:r>
    </w:p>
    <w:p w14:paraId="34BC1430">
      <w:pPr>
        <w:pStyle w:val="100"/>
        <w:rPr>
          <w:rFonts w:hint="eastAsia"/>
          <w:lang w:eastAsia="zh-CN"/>
        </w:rPr>
      </w:pPr>
      <w:r>
        <w:rPr>
          <w:rFonts w:hint="eastAsia"/>
          <w:lang w:eastAsia="zh-CN"/>
        </w:rPr>
        <w:t xml:space="preserve">          $ref: 'TS29122_CommonData.yaml#/components/schemas/DateTime'</w:t>
      </w:r>
    </w:p>
    <w:p w14:paraId="64DFBC5B">
      <w:pPr>
        <w:pStyle w:val="100"/>
        <w:rPr>
          <w:rFonts w:hint="eastAsia"/>
          <w:lang w:eastAsia="zh-CN"/>
        </w:rPr>
      </w:pPr>
      <w:r>
        <w:rPr>
          <w:rFonts w:hint="eastAsia"/>
          <w:lang w:eastAsia="zh-CN"/>
        </w:rPr>
        <w:t xml:space="preserve">        exGroupList:</w:t>
      </w:r>
    </w:p>
    <w:p w14:paraId="4BF8051C">
      <w:pPr>
        <w:pStyle w:val="100"/>
        <w:rPr>
          <w:rFonts w:hint="eastAsia"/>
          <w:lang w:eastAsia="zh-CN"/>
        </w:rPr>
      </w:pPr>
      <w:r>
        <w:rPr>
          <w:rFonts w:hint="eastAsia"/>
          <w:lang w:eastAsia="zh-CN"/>
        </w:rPr>
        <w:t xml:space="preserve">          type: array</w:t>
      </w:r>
    </w:p>
    <w:p w14:paraId="1F2BCC54">
      <w:pPr>
        <w:pStyle w:val="100"/>
        <w:rPr>
          <w:rFonts w:hint="eastAsia"/>
          <w:lang w:eastAsia="zh-CN"/>
        </w:rPr>
      </w:pPr>
      <w:r>
        <w:rPr>
          <w:rFonts w:hint="eastAsia"/>
          <w:lang w:eastAsia="zh-CN"/>
        </w:rPr>
        <w:t xml:space="preserve">          items:</w:t>
      </w:r>
    </w:p>
    <w:p w14:paraId="490720F9">
      <w:pPr>
        <w:pStyle w:val="100"/>
        <w:rPr>
          <w:rFonts w:hint="eastAsia"/>
          <w:lang w:eastAsia="zh-CN"/>
        </w:rPr>
      </w:pPr>
      <w:r>
        <w:rPr>
          <w:rFonts w:hint="eastAsia"/>
          <w:lang w:eastAsia="zh-CN"/>
        </w:rPr>
        <w:t xml:space="preserve">            type: string</w:t>
      </w:r>
    </w:p>
    <w:p w14:paraId="4B96D977">
      <w:pPr>
        <w:pStyle w:val="100"/>
        <w:rPr>
          <w:rFonts w:hint="eastAsia"/>
          <w:lang w:eastAsia="zh-CN"/>
        </w:rPr>
      </w:pPr>
      <w:r>
        <w:rPr>
          <w:rFonts w:hint="eastAsia"/>
          <w:lang w:eastAsia="zh-CN"/>
        </w:rPr>
        <w:t xml:space="preserve">          minItems: 1</w:t>
      </w:r>
    </w:p>
    <w:p w14:paraId="33403012">
      <w:pPr>
        <w:pStyle w:val="100"/>
        <w:rPr>
          <w:lang w:eastAsia="zh-CN"/>
        </w:rPr>
      </w:pPr>
      <w:r>
        <w:rPr>
          <w:rFonts w:hint="eastAsia"/>
          <w:lang w:eastAsia="zh-CN"/>
        </w:rPr>
        <w:t xml:space="preserve">          description: The group list which the AS will control.</w:t>
      </w:r>
    </w:p>
    <w:p w14:paraId="4080F03D">
      <w:pPr>
        <w:pStyle w:val="100"/>
        <w:rPr>
          <w:lang w:eastAsia="zh-CN"/>
        </w:rPr>
      </w:pPr>
      <w:r>
        <w:rPr>
          <w:lang w:eastAsia="zh-CN"/>
        </w:rPr>
        <w:t xml:space="preserve">        asProf:</w:t>
      </w:r>
    </w:p>
    <w:p w14:paraId="2D8D3BDD">
      <w:pPr>
        <w:pStyle w:val="100"/>
        <w:rPr>
          <w:lang w:eastAsia="zh-CN"/>
        </w:rPr>
      </w:pPr>
      <w:r>
        <w:rPr>
          <w:lang w:eastAsia="zh-CN"/>
        </w:rPr>
        <w:t xml:space="preserve">          $ref: '#/components/schemas/ASProfile'</w:t>
      </w:r>
    </w:p>
    <w:p w14:paraId="1E3E4FC0">
      <w:pPr>
        <w:pStyle w:val="100"/>
        <w:rPr>
          <w:lang w:eastAsia="zh-CN"/>
        </w:rPr>
      </w:pPr>
    </w:p>
    <w:p w14:paraId="578630A5">
      <w:pPr>
        <w:pStyle w:val="100"/>
        <w:rPr>
          <w:lang w:eastAsia="zh-CN"/>
        </w:rPr>
      </w:pPr>
      <w:r>
        <w:rPr>
          <w:lang w:eastAsia="zh-CN"/>
        </w:rPr>
        <w:t xml:space="preserve">    ASRegistrationAck:</w:t>
      </w:r>
    </w:p>
    <w:p w14:paraId="5205171C">
      <w:pPr>
        <w:pStyle w:val="100"/>
        <w:rPr>
          <w:lang w:eastAsia="zh-CN"/>
        </w:rPr>
      </w:pPr>
      <w:r>
        <w:rPr>
          <w:lang w:eastAsia="zh-CN"/>
        </w:rPr>
        <w:t xml:space="preserve">      description: AS registration response data</w:t>
      </w:r>
    </w:p>
    <w:p w14:paraId="28547FF7">
      <w:pPr>
        <w:pStyle w:val="100"/>
        <w:rPr>
          <w:lang w:eastAsia="zh-CN"/>
        </w:rPr>
      </w:pPr>
      <w:r>
        <w:rPr>
          <w:lang w:eastAsia="zh-CN"/>
        </w:rPr>
        <w:t xml:space="preserve">      type: object</w:t>
      </w:r>
    </w:p>
    <w:p w14:paraId="4CBDE4B2">
      <w:pPr>
        <w:pStyle w:val="100"/>
        <w:rPr>
          <w:lang w:eastAsia="zh-CN"/>
        </w:rPr>
      </w:pPr>
      <w:r>
        <w:rPr>
          <w:lang w:eastAsia="zh-CN"/>
        </w:rPr>
        <w:t xml:space="preserve">      required:</w:t>
      </w:r>
    </w:p>
    <w:p w14:paraId="2BFB62D2">
      <w:pPr>
        <w:pStyle w:val="100"/>
        <w:rPr>
          <w:lang w:eastAsia="zh-CN"/>
        </w:rPr>
      </w:pPr>
      <w:r>
        <w:rPr>
          <w:lang w:eastAsia="zh-CN"/>
        </w:rPr>
        <w:t xml:space="preserve">        - asSvcId</w:t>
      </w:r>
    </w:p>
    <w:p w14:paraId="660AEA2E">
      <w:pPr>
        <w:pStyle w:val="100"/>
        <w:rPr>
          <w:lang w:eastAsia="zh-CN"/>
        </w:rPr>
      </w:pPr>
      <w:r>
        <w:rPr>
          <w:lang w:eastAsia="zh-CN"/>
        </w:rPr>
        <w:t xml:space="preserve">        - result</w:t>
      </w:r>
    </w:p>
    <w:p w14:paraId="4BC6C306">
      <w:pPr>
        <w:pStyle w:val="100"/>
        <w:rPr>
          <w:lang w:eastAsia="zh-CN"/>
        </w:rPr>
      </w:pPr>
      <w:r>
        <w:rPr>
          <w:lang w:eastAsia="zh-CN"/>
        </w:rPr>
        <w:t xml:space="preserve">      properties:</w:t>
      </w:r>
    </w:p>
    <w:p w14:paraId="23348EA1">
      <w:pPr>
        <w:pStyle w:val="100"/>
        <w:rPr>
          <w:lang w:eastAsia="zh-CN"/>
        </w:rPr>
      </w:pPr>
      <w:r>
        <w:rPr>
          <w:lang w:eastAsia="zh-CN"/>
        </w:rPr>
        <w:t xml:space="preserve">        asSvcId:</w:t>
      </w:r>
    </w:p>
    <w:p w14:paraId="32507AF9">
      <w:pPr>
        <w:pStyle w:val="100"/>
        <w:rPr>
          <w:lang w:eastAsia="zh-CN"/>
        </w:rPr>
      </w:pPr>
      <w:r>
        <w:rPr>
          <w:lang w:eastAsia="zh-CN"/>
        </w:rPr>
        <w:t xml:space="preserve">          type: string</w:t>
      </w:r>
    </w:p>
    <w:p w14:paraId="548A7D0B">
      <w:pPr>
        <w:pStyle w:val="100"/>
        <w:rPr>
          <w:lang w:eastAsia="zh-CN"/>
        </w:rPr>
      </w:pPr>
      <w:r>
        <w:rPr>
          <w:lang w:eastAsia="zh-CN"/>
        </w:rPr>
        <w:t xml:space="preserve">        result:</w:t>
      </w:r>
    </w:p>
    <w:p w14:paraId="4252DFAA">
      <w:pPr>
        <w:pStyle w:val="100"/>
        <w:rPr>
          <w:rFonts w:hint="eastAsia"/>
          <w:lang w:eastAsia="zh-CN"/>
        </w:rPr>
      </w:pPr>
      <w:r>
        <w:rPr>
          <w:lang w:eastAsia="zh-CN"/>
        </w:rPr>
        <w:t xml:space="preserve">          $ref: 'TS29</w:t>
      </w:r>
      <w:r>
        <w:rPr>
          <w:rFonts w:hint="eastAsia"/>
          <w:lang w:eastAsia="zh-CN"/>
        </w:rPr>
        <w:t>122</w:t>
      </w:r>
      <w:r>
        <w:rPr>
          <w:lang w:eastAsia="zh-CN"/>
        </w:rPr>
        <w:t>_CommonData.yaml#/components/schemas/ProblemDetails'</w:t>
      </w:r>
    </w:p>
    <w:p w14:paraId="717E7911">
      <w:pPr>
        <w:pStyle w:val="100"/>
        <w:rPr>
          <w:rFonts w:hint="eastAsia"/>
          <w:lang w:eastAsia="zh-CN"/>
        </w:rPr>
      </w:pPr>
      <w:r>
        <w:rPr>
          <w:rFonts w:hint="eastAsia"/>
          <w:lang w:eastAsia="zh-CN"/>
        </w:rPr>
        <w:t xml:space="preserve">        regExprTime:</w:t>
      </w:r>
    </w:p>
    <w:p w14:paraId="5FEBFFFD">
      <w:pPr>
        <w:pStyle w:val="100"/>
        <w:rPr>
          <w:lang w:eastAsia="zh-CN"/>
        </w:rPr>
      </w:pPr>
      <w:r>
        <w:rPr>
          <w:rFonts w:hint="eastAsia"/>
          <w:lang w:eastAsia="zh-CN"/>
        </w:rPr>
        <w:t xml:space="preserve">          $ref: 'TS29122_CommonData.yaml#/components/schemas/DateTime'</w:t>
      </w:r>
    </w:p>
    <w:p w14:paraId="7BC86373">
      <w:pPr>
        <w:pStyle w:val="100"/>
        <w:rPr>
          <w:lang w:eastAsia="zh-CN"/>
        </w:rPr>
      </w:pPr>
    </w:p>
    <w:p w14:paraId="519C2B1D">
      <w:pPr>
        <w:pStyle w:val="100"/>
        <w:rPr>
          <w:lang w:eastAsia="zh-CN"/>
        </w:rPr>
      </w:pPr>
    </w:p>
    <w:p w14:paraId="6F2EC695">
      <w:pPr>
        <w:pStyle w:val="100"/>
        <w:rPr>
          <w:lang w:eastAsia="zh-CN"/>
        </w:rPr>
      </w:pPr>
      <w:r>
        <w:rPr>
          <w:lang w:eastAsia="zh-CN"/>
        </w:rPr>
        <w:t xml:space="preserve">    ASProfile:</w:t>
      </w:r>
    </w:p>
    <w:p w14:paraId="7085342B">
      <w:pPr>
        <w:pStyle w:val="100"/>
        <w:rPr>
          <w:lang w:eastAsia="zh-CN"/>
        </w:rPr>
      </w:pPr>
      <w:r>
        <w:rPr>
          <w:lang w:eastAsia="zh-CN"/>
        </w:rPr>
        <w:t xml:space="preserve">      description: AS profile information</w:t>
      </w:r>
    </w:p>
    <w:p w14:paraId="412F4125">
      <w:pPr>
        <w:pStyle w:val="100"/>
        <w:rPr>
          <w:lang w:eastAsia="zh-CN"/>
        </w:rPr>
      </w:pPr>
      <w:r>
        <w:rPr>
          <w:lang w:eastAsia="zh-CN"/>
        </w:rPr>
        <w:t xml:space="preserve">      type: object</w:t>
      </w:r>
    </w:p>
    <w:p w14:paraId="4CE2F518">
      <w:pPr>
        <w:pStyle w:val="100"/>
        <w:rPr>
          <w:lang w:eastAsia="zh-CN"/>
        </w:rPr>
      </w:pPr>
      <w:r>
        <w:rPr>
          <w:lang w:eastAsia="zh-CN"/>
        </w:rPr>
        <w:t xml:space="preserve">      properties:</w:t>
      </w:r>
    </w:p>
    <w:p w14:paraId="39E16C97">
      <w:pPr>
        <w:pStyle w:val="100"/>
        <w:rPr>
          <w:lang w:eastAsia="zh-CN"/>
        </w:rPr>
      </w:pPr>
      <w:r>
        <w:rPr>
          <w:lang w:eastAsia="zh-CN"/>
        </w:rPr>
        <w:t xml:space="preserve">        appName:</w:t>
      </w:r>
    </w:p>
    <w:p w14:paraId="180FB2A7">
      <w:pPr>
        <w:pStyle w:val="100"/>
        <w:rPr>
          <w:lang w:eastAsia="zh-CN"/>
        </w:rPr>
      </w:pPr>
      <w:r>
        <w:rPr>
          <w:lang w:eastAsia="zh-CN"/>
        </w:rPr>
        <w:t xml:space="preserve">          type: string</w:t>
      </w:r>
    </w:p>
    <w:p w14:paraId="2D456352">
      <w:pPr>
        <w:pStyle w:val="100"/>
        <w:rPr>
          <w:lang w:eastAsia="zh-CN"/>
        </w:rPr>
      </w:pPr>
      <w:r>
        <w:rPr>
          <w:lang w:eastAsia="zh-CN"/>
        </w:rPr>
        <w:t xml:space="preserve">        appProviders:</w:t>
      </w:r>
    </w:p>
    <w:p w14:paraId="5A001289">
      <w:pPr>
        <w:pStyle w:val="100"/>
        <w:rPr>
          <w:lang w:eastAsia="zh-CN"/>
        </w:rPr>
      </w:pPr>
      <w:r>
        <w:rPr>
          <w:lang w:eastAsia="zh-CN"/>
        </w:rPr>
        <w:t xml:space="preserve">          type: array</w:t>
      </w:r>
    </w:p>
    <w:p w14:paraId="4FD3F220">
      <w:pPr>
        <w:pStyle w:val="100"/>
        <w:rPr>
          <w:lang w:eastAsia="zh-CN"/>
        </w:rPr>
      </w:pPr>
      <w:r>
        <w:rPr>
          <w:lang w:eastAsia="zh-CN"/>
        </w:rPr>
        <w:t xml:space="preserve">          items:</w:t>
      </w:r>
    </w:p>
    <w:p w14:paraId="10FCA618">
      <w:pPr>
        <w:pStyle w:val="100"/>
        <w:rPr>
          <w:lang w:eastAsia="zh-CN"/>
        </w:rPr>
      </w:pPr>
      <w:r>
        <w:rPr>
          <w:lang w:eastAsia="zh-CN"/>
        </w:rPr>
        <w:t xml:space="preserve">            type: string</w:t>
      </w:r>
    </w:p>
    <w:p w14:paraId="477CB2D9">
      <w:pPr>
        <w:pStyle w:val="100"/>
        <w:rPr>
          <w:lang w:eastAsia="zh-CN"/>
        </w:rPr>
      </w:pPr>
      <w:r>
        <w:rPr>
          <w:lang w:eastAsia="zh-CN"/>
        </w:rPr>
        <w:t xml:space="preserve">          minItems: 1</w:t>
      </w:r>
    </w:p>
    <w:p w14:paraId="15E5F74A">
      <w:pPr>
        <w:pStyle w:val="100"/>
        <w:rPr>
          <w:lang w:eastAsia="zh-CN"/>
        </w:rPr>
      </w:pPr>
      <w:r>
        <w:rPr>
          <w:lang w:eastAsia="zh-CN"/>
        </w:rPr>
        <w:t xml:space="preserve">          description: The provider of the AS.</w:t>
      </w:r>
    </w:p>
    <w:p w14:paraId="324C9E29">
      <w:pPr>
        <w:pStyle w:val="100"/>
        <w:rPr>
          <w:lang w:eastAsia="zh-CN"/>
        </w:rPr>
      </w:pPr>
      <w:r>
        <w:rPr>
          <w:lang w:eastAsia="zh-CN"/>
        </w:rPr>
        <w:t xml:space="preserve">        appSenarios:</w:t>
      </w:r>
    </w:p>
    <w:p w14:paraId="405C614A">
      <w:pPr>
        <w:pStyle w:val="100"/>
        <w:rPr>
          <w:lang w:eastAsia="zh-CN"/>
        </w:rPr>
      </w:pPr>
      <w:r>
        <w:rPr>
          <w:lang w:eastAsia="zh-CN"/>
        </w:rPr>
        <w:t xml:space="preserve">          type: array</w:t>
      </w:r>
    </w:p>
    <w:p w14:paraId="330D17EB">
      <w:pPr>
        <w:pStyle w:val="100"/>
        <w:rPr>
          <w:lang w:eastAsia="zh-CN"/>
        </w:rPr>
      </w:pPr>
      <w:r>
        <w:rPr>
          <w:lang w:eastAsia="zh-CN"/>
        </w:rPr>
        <w:t xml:space="preserve">          items:</w:t>
      </w:r>
    </w:p>
    <w:p w14:paraId="185B6984">
      <w:pPr>
        <w:pStyle w:val="100"/>
        <w:rPr>
          <w:lang w:eastAsia="zh-CN"/>
        </w:rPr>
      </w:pPr>
      <w:r>
        <w:rPr>
          <w:lang w:eastAsia="zh-CN"/>
        </w:rPr>
        <w:t xml:space="preserve">            type: string</w:t>
      </w:r>
    </w:p>
    <w:p w14:paraId="05EBA9F3">
      <w:pPr>
        <w:pStyle w:val="100"/>
        <w:rPr>
          <w:lang w:eastAsia="zh-CN"/>
        </w:rPr>
      </w:pPr>
      <w:r>
        <w:rPr>
          <w:lang w:eastAsia="zh-CN"/>
        </w:rPr>
        <w:t xml:space="preserve">          minItems: 1</w:t>
      </w:r>
    </w:p>
    <w:p w14:paraId="3CE37D35">
      <w:pPr>
        <w:pStyle w:val="100"/>
        <w:rPr>
          <w:lang w:eastAsia="zh-CN"/>
        </w:rPr>
      </w:pPr>
      <w:r>
        <w:rPr>
          <w:lang w:eastAsia="zh-CN"/>
        </w:rPr>
        <w:t xml:space="preserve">          description: The application scenario.</w:t>
      </w:r>
    </w:p>
    <w:p w14:paraId="7E47415A">
      <w:pPr>
        <w:pStyle w:val="100"/>
        <w:rPr>
          <w:lang w:eastAsia="zh-CN"/>
        </w:rPr>
      </w:pPr>
      <w:r>
        <w:rPr>
          <w:lang w:eastAsia="zh-CN"/>
        </w:rPr>
        <w:t xml:space="preserve">        appCategory:</w:t>
      </w:r>
    </w:p>
    <w:p w14:paraId="0EA31781">
      <w:pPr>
        <w:pStyle w:val="100"/>
        <w:rPr>
          <w:lang w:eastAsia="zh-CN"/>
        </w:rPr>
      </w:pPr>
      <w:r>
        <w:rPr>
          <w:lang w:eastAsia="zh-CN"/>
        </w:rPr>
        <w:t xml:space="preserve">          type: string</w:t>
      </w:r>
    </w:p>
    <w:p w14:paraId="21C96271">
      <w:pPr>
        <w:pStyle w:val="100"/>
        <w:rPr>
          <w:lang w:eastAsia="zh-CN"/>
        </w:rPr>
      </w:pPr>
      <w:r>
        <w:rPr>
          <w:lang w:eastAsia="zh-CN"/>
        </w:rPr>
        <w:t xml:space="preserve">        asStatus:</w:t>
      </w:r>
    </w:p>
    <w:p w14:paraId="45D253D4">
      <w:pPr>
        <w:pStyle w:val="100"/>
        <w:rPr>
          <w:lang w:eastAsia="zh-CN"/>
        </w:rPr>
      </w:pPr>
      <w:r>
        <w:rPr>
          <w:lang w:eastAsia="zh-CN"/>
        </w:rPr>
        <w:t xml:space="preserve">          type: string</w:t>
      </w:r>
    </w:p>
    <w:p w14:paraId="30E6D07F">
      <w:pPr>
        <w:pStyle w:val="3"/>
        <w:rPr>
          <w:lang w:eastAsia="zh-CN"/>
        </w:rPr>
      </w:pPr>
      <w:bookmarkStart w:id="1448" w:name="_Toc96996830"/>
      <w:bookmarkStart w:id="1449" w:name="_Toc185509519"/>
      <w:bookmarkStart w:id="1450" w:name="_Toc122117511"/>
      <w:bookmarkStart w:id="1451" w:name="_Toc97197236"/>
      <w:r>
        <w:rPr>
          <w:lang w:eastAsia="zh-CN"/>
        </w:rPr>
        <w:t>A.3</w:t>
      </w:r>
      <w:r>
        <w:rPr>
          <w:lang w:eastAsia="zh-CN"/>
        </w:rPr>
        <w:tab/>
      </w:r>
      <w:r>
        <w:rPr>
          <w:lang w:eastAsia="zh-CN"/>
        </w:rPr>
        <w:t>MSGS_MSGDelivery API</w:t>
      </w:r>
      <w:bookmarkEnd w:id="1448"/>
      <w:bookmarkEnd w:id="1449"/>
      <w:bookmarkEnd w:id="1450"/>
      <w:bookmarkEnd w:id="1451"/>
    </w:p>
    <w:p w14:paraId="21D961DE">
      <w:pPr>
        <w:pStyle w:val="100"/>
        <w:rPr>
          <w:lang w:eastAsia="zh-CN"/>
        </w:rPr>
      </w:pPr>
      <w:r>
        <w:rPr>
          <w:lang w:eastAsia="zh-CN"/>
        </w:rPr>
        <w:t>openapi: 3.0.0</w:t>
      </w:r>
    </w:p>
    <w:p w14:paraId="2B8C514C">
      <w:pPr>
        <w:pStyle w:val="100"/>
        <w:rPr>
          <w:lang w:eastAsia="zh-CN"/>
        </w:rPr>
      </w:pPr>
      <w:r>
        <w:rPr>
          <w:lang w:eastAsia="zh-CN"/>
        </w:rPr>
        <w:t>info:</w:t>
      </w:r>
    </w:p>
    <w:p w14:paraId="4117ADAC">
      <w:pPr>
        <w:pStyle w:val="100"/>
        <w:rPr>
          <w:lang w:eastAsia="zh-CN"/>
        </w:rPr>
      </w:pPr>
      <w:r>
        <w:rPr>
          <w:lang w:eastAsia="zh-CN"/>
        </w:rPr>
        <w:t xml:space="preserve">  title: MSGS_MSGDelivery</w:t>
      </w:r>
    </w:p>
    <w:p w14:paraId="446E69E3">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5AE11177">
      <w:pPr>
        <w:pStyle w:val="100"/>
        <w:rPr>
          <w:lang w:eastAsia="zh-CN"/>
        </w:rPr>
      </w:pPr>
      <w:r>
        <w:rPr>
          <w:lang w:eastAsia="zh-CN"/>
        </w:rPr>
        <w:t xml:space="preserve">  description: |</w:t>
      </w:r>
    </w:p>
    <w:p w14:paraId="0767E092">
      <w:pPr>
        <w:pStyle w:val="100"/>
        <w:rPr>
          <w:lang w:eastAsia="zh-CN"/>
        </w:rPr>
      </w:pPr>
      <w:r>
        <w:rPr>
          <w:lang w:eastAsia="zh-CN"/>
        </w:rPr>
        <w:t xml:space="preserve">    API for MSGG MSGin5G Server Message Delivery Service.  </w:t>
      </w:r>
    </w:p>
    <w:p w14:paraId="371EE874">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37C87272">
      <w:pPr>
        <w:pStyle w:val="100"/>
        <w:rPr>
          <w:lang w:eastAsia="zh-CN"/>
        </w:rPr>
      </w:pPr>
      <w:r>
        <w:rPr>
          <w:lang w:eastAsia="zh-CN"/>
        </w:rPr>
        <w:t xml:space="preserve">    All rights reserved.</w:t>
      </w:r>
    </w:p>
    <w:p w14:paraId="1FDB641F">
      <w:pPr>
        <w:pStyle w:val="100"/>
        <w:rPr>
          <w:lang w:eastAsia="zh-CN"/>
        </w:rPr>
      </w:pPr>
    </w:p>
    <w:p w14:paraId="3E9CB189">
      <w:pPr>
        <w:pStyle w:val="100"/>
        <w:rPr>
          <w:lang w:eastAsia="zh-CN"/>
        </w:rPr>
      </w:pPr>
      <w:r>
        <w:rPr>
          <w:lang w:eastAsia="zh-CN"/>
        </w:rPr>
        <w:t>externalDocs:</w:t>
      </w:r>
    </w:p>
    <w:p w14:paraId="1C53980F">
      <w:pPr>
        <w:pStyle w:val="100"/>
        <w:rPr>
          <w:lang w:eastAsia="zh-CN"/>
        </w:rPr>
      </w:pPr>
      <w:r>
        <w:rPr>
          <w:lang w:eastAsia="zh-CN"/>
        </w:rPr>
        <w:t xml:space="preserve">  description: &gt;</w:t>
      </w:r>
    </w:p>
    <w:p w14:paraId="4DFD2F45">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050B5046">
      <w:pPr>
        <w:pStyle w:val="100"/>
        <w:rPr>
          <w:lang w:eastAsia="zh-CN"/>
        </w:rPr>
      </w:pPr>
      <w:r>
        <w:rPr>
          <w:lang w:eastAsia="zh-CN"/>
        </w:rPr>
        <w:t xml:space="preserve">    specification; Stage 3</w:t>
      </w:r>
    </w:p>
    <w:p w14:paraId="1E13379E">
      <w:pPr>
        <w:pStyle w:val="100"/>
        <w:rPr>
          <w:lang w:eastAsia="zh-CN"/>
        </w:rPr>
      </w:pPr>
      <w:r>
        <w:rPr>
          <w:lang w:eastAsia="zh-CN"/>
        </w:rPr>
        <w:t xml:space="preserve">  url: https://www.3gpp.org/ftp/Specs/archive/29_series/29.538/</w:t>
      </w:r>
    </w:p>
    <w:p w14:paraId="624965FD">
      <w:pPr>
        <w:pStyle w:val="100"/>
        <w:rPr>
          <w:lang w:eastAsia="zh-CN"/>
        </w:rPr>
      </w:pPr>
    </w:p>
    <w:p w14:paraId="34DA8097">
      <w:pPr>
        <w:pStyle w:val="100"/>
        <w:rPr>
          <w:lang w:eastAsia="zh-CN"/>
        </w:rPr>
      </w:pPr>
      <w:r>
        <w:rPr>
          <w:lang w:eastAsia="zh-CN"/>
        </w:rPr>
        <w:t>servers:</w:t>
      </w:r>
    </w:p>
    <w:p w14:paraId="3D83E6FD">
      <w:pPr>
        <w:pStyle w:val="100"/>
        <w:rPr>
          <w:lang w:eastAsia="zh-CN"/>
        </w:rPr>
      </w:pPr>
      <w:r>
        <w:rPr>
          <w:lang w:eastAsia="zh-CN"/>
        </w:rPr>
        <w:t xml:space="preserve">  - url: '{apiRoot}/msgs-msgdelivery/v1'</w:t>
      </w:r>
    </w:p>
    <w:p w14:paraId="0841525A">
      <w:pPr>
        <w:pStyle w:val="100"/>
        <w:rPr>
          <w:lang w:eastAsia="zh-CN"/>
        </w:rPr>
      </w:pPr>
      <w:r>
        <w:rPr>
          <w:lang w:eastAsia="zh-CN"/>
        </w:rPr>
        <w:t xml:space="preserve">    variables:</w:t>
      </w:r>
    </w:p>
    <w:p w14:paraId="4D010363">
      <w:pPr>
        <w:pStyle w:val="100"/>
        <w:rPr>
          <w:lang w:eastAsia="zh-CN"/>
        </w:rPr>
      </w:pPr>
      <w:r>
        <w:rPr>
          <w:lang w:eastAsia="zh-CN"/>
        </w:rPr>
        <w:t xml:space="preserve">      apiRoot:</w:t>
      </w:r>
    </w:p>
    <w:p w14:paraId="3AEBCBC0">
      <w:pPr>
        <w:pStyle w:val="100"/>
        <w:rPr>
          <w:lang w:eastAsia="zh-CN"/>
        </w:rPr>
      </w:pPr>
      <w:r>
        <w:rPr>
          <w:lang w:eastAsia="zh-CN"/>
        </w:rPr>
        <w:t xml:space="preserve">        default: https://example.com</w:t>
      </w:r>
    </w:p>
    <w:p w14:paraId="02F455FA">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pPr>
        <w:pStyle w:val="100"/>
        <w:rPr>
          <w:lang w:eastAsia="zh-CN"/>
        </w:rPr>
      </w:pPr>
    </w:p>
    <w:p w14:paraId="0D8FBB03">
      <w:pPr>
        <w:pStyle w:val="100"/>
        <w:rPr>
          <w:lang w:eastAsia="zh-CN"/>
        </w:rPr>
      </w:pPr>
      <w:r>
        <w:rPr>
          <w:lang w:eastAsia="zh-CN"/>
        </w:rPr>
        <w:t>security:</w:t>
      </w:r>
    </w:p>
    <w:p w14:paraId="5E061C4F">
      <w:pPr>
        <w:pStyle w:val="100"/>
        <w:rPr>
          <w:lang w:eastAsia="zh-CN"/>
        </w:rPr>
      </w:pPr>
      <w:r>
        <w:rPr>
          <w:lang w:eastAsia="zh-CN"/>
        </w:rPr>
        <w:t xml:space="preserve">  - {}</w:t>
      </w:r>
    </w:p>
    <w:p w14:paraId="2B78E1B6">
      <w:pPr>
        <w:pStyle w:val="100"/>
        <w:rPr>
          <w:lang w:eastAsia="zh-CN"/>
        </w:rPr>
      </w:pPr>
      <w:r>
        <w:rPr>
          <w:lang w:eastAsia="zh-CN"/>
        </w:rPr>
        <w:t xml:space="preserve">  - oAuth2ClientCredentials:</w:t>
      </w:r>
      <w:r>
        <w:rPr>
          <w:rFonts w:eastAsia="等线"/>
          <w:lang w:eastAsia="zh-CN"/>
        </w:rPr>
        <w:t xml:space="preserve"> []</w:t>
      </w:r>
    </w:p>
    <w:p w14:paraId="5777C2E1">
      <w:pPr>
        <w:pStyle w:val="100"/>
        <w:rPr>
          <w:lang w:eastAsia="zh-CN"/>
        </w:rPr>
      </w:pPr>
    </w:p>
    <w:p w14:paraId="287C21AF">
      <w:pPr>
        <w:pStyle w:val="100"/>
        <w:rPr>
          <w:lang w:eastAsia="zh-CN"/>
        </w:rPr>
      </w:pPr>
    </w:p>
    <w:p w14:paraId="3D24F849">
      <w:pPr>
        <w:pStyle w:val="100"/>
        <w:rPr>
          <w:lang w:eastAsia="zh-CN"/>
        </w:rPr>
      </w:pPr>
      <w:r>
        <w:rPr>
          <w:lang w:eastAsia="zh-CN"/>
        </w:rPr>
        <w:t>paths:</w:t>
      </w:r>
    </w:p>
    <w:p w14:paraId="4E55EDD2">
      <w:pPr>
        <w:pStyle w:val="100"/>
        <w:rPr>
          <w:lang w:eastAsia="zh-CN"/>
        </w:rPr>
      </w:pPr>
      <w:r>
        <w:rPr>
          <w:lang w:eastAsia="zh-CN"/>
        </w:rPr>
        <w:t xml:space="preserve">  /deliver-as-message:</w:t>
      </w:r>
    </w:p>
    <w:p w14:paraId="5191814E">
      <w:pPr>
        <w:pStyle w:val="100"/>
        <w:rPr>
          <w:lang w:eastAsia="zh-CN"/>
        </w:rPr>
      </w:pPr>
      <w:r>
        <w:rPr>
          <w:lang w:eastAsia="zh-CN"/>
        </w:rPr>
        <w:t xml:space="preserve">    post:</w:t>
      </w:r>
    </w:p>
    <w:p w14:paraId="561A7C61">
      <w:pPr>
        <w:pStyle w:val="100"/>
        <w:rPr>
          <w:lang w:eastAsia="zh-CN"/>
        </w:rPr>
      </w:pPr>
      <w:r>
        <w:rPr>
          <w:lang w:eastAsia="zh-CN"/>
        </w:rPr>
        <w:t xml:space="preserve">      summary: AS deliver message to MSGin5G Server</w:t>
      </w:r>
    </w:p>
    <w:p w14:paraId="5122766B">
      <w:pPr>
        <w:pStyle w:val="100"/>
        <w:rPr>
          <w:lang w:eastAsia="zh-CN"/>
        </w:rPr>
      </w:pPr>
      <w:r>
        <w:rPr>
          <w:lang w:eastAsia="zh-CN"/>
        </w:rPr>
        <w:t xml:space="preserve">      tags:</w:t>
      </w:r>
    </w:p>
    <w:p w14:paraId="3225D744">
      <w:pPr>
        <w:pStyle w:val="100"/>
        <w:rPr>
          <w:lang w:eastAsia="zh-CN"/>
        </w:rPr>
      </w:pPr>
      <w:r>
        <w:rPr>
          <w:lang w:eastAsia="zh-CN"/>
        </w:rPr>
        <w:t xml:space="preserve">        - AS Message delivery</w:t>
      </w:r>
    </w:p>
    <w:p w14:paraId="70C010DC">
      <w:pPr>
        <w:pStyle w:val="100"/>
        <w:rPr>
          <w:lang w:eastAsia="zh-CN"/>
        </w:rPr>
      </w:pPr>
      <w:r>
        <w:rPr>
          <w:lang w:eastAsia="zh-CN"/>
        </w:rPr>
        <w:t xml:space="preserve">      requestBody:</w:t>
      </w:r>
    </w:p>
    <w:p w14:paraId="1353BADD">
      <w:pPr>
        <w:pStyle w:val="100"/>
        <w:rPr>
          <w:lang w:eastAsia="zh-CN"/>
        </w:rPr>
      </w:pPr>
      <w:r>
        <w:rPr>
          <w:lang w:eastAsia="zh-CN"/>
        </w:rPr>
        <w:t xml:space="preserve">        required: true</w:t>
      </w:r>
    </w:p>
    <w:p w14:paraId="0E347C57">
      <w:pPr>
        <w:pStyle w:val="100"/>
        <w:rPr>
          <w:lang w:eastAsia="zh-CN"/>
        </w:rPr>
      </w:pPr>
      <w:r>
        <w:rPr>
          <w:lang w:eastAsia="zh-CN"/>
        </w:rPr>
        <w:t xml:space="preserve">        content:</w:t>
      </w:r>
    </w:p>
    <w:p w14:paraId="0E92D719">
      <w:pPr>
        <w:pStyle w:val="100"/>
        <w:rPr>
          <w:lang w:eastAsia="zh-CN"/>
        </w:rPr>
      </w:pPr>
      <w:r>
        <w:rPr>
          <w:lang w:eastAsia="zh-CN"/>
        </w:rPr>
        <w:t xml:space="preserve">          application/json:</w:t>
      </w:r>
    </w:p>
    <w:p w14:paraId="3252841E">
      <w:pPr>
        <w:pStyle w:val="100"/>
        <w:rPr>
          <w:lang w:eastAsia="zh-CN"/>
        </w:rPr>
      </w:pPr>
      <w:r>
        <w:rPr>
          <w:lang w:eastAsia="zh-CN"/>
        </w:rPr>
        <w:t xml:space="preserve">            schema:</w:t>
      </w:r>
    </w:p>
    <w:p w14:paraId="22A348EB">
      <w:pPr>
        <w:pStyle w:val="100"/>
        <w:rPr>
          <w:lang w:eastAsia="zh-CN"/>
        </w:rPr>
      </w:pPr>
      <w:r>
        <w:rPr>
          <w:lang w:eastAsia="zh-CN"/>
        </w:rPr>
        <w:t xml:space="preserve">              $ref: '#/components/schemas/ASMessageDelivery'</w:t>
      </w:r>
    </w:p>
    <w:p w14:paraId="6D3126ED">
      <w:pPr>
        <w:pStyle w:val="100"/>
        <w:rPr>
          <w:lang w:eastAsia="zh-CN"/>
        </w:rPr>
      </w:pPr>
      <w:r>
        <w:rPr>
          <w:lang w:eastAsia="zh-CN"/>
        </w:rPr>
        <w:t xml:space="preserve">      responses:</w:t>
      </w:r>
    </w:p>
    <w:p w14:paraId="11AF3DD9">
      <w:pPr>
        <w:pStyle w:val="100"/>
        <w:rPr>
          <w:lang w:eastAsia="zh-CN"/>
        </w:rPr>
      </w:pPr>
      <w:r>
        <w:rPr>
          <w:lang w:eastAsia="zh-CN"/>
        </w:rPr>
        <w:t xml:space="preserve">        '200':</w:t>
      </w:r>
    </w:p>
    <w:p w14:paraId="0AE4691B">
      <w:pPr>
        <w:pStyle w:val="100"/>
        <w:rPr>
          <w:lang w:eastAsia="zh-CN"/>
        </w:rPr>
      </w:pPr>
      <w:r>
        <w:rPr>
          <w:lang w:eastAsia="zh-CN"/>
        </w:rPr>
        <w:t xml:space="preserve">          description: OK, AS Message delivery successful</w:t>
      </w:r>
    </w:p>
    <w:p w14:paraId="77A0D7EB">
      <w:pPr>
        <w:pStyle w:val="100"/>
        <w:rPr>
          <w:lang w:eastAsia="zh-CN"/>
        </w:rPr>
      </w:pPr>
      <w:r>
        <w:rPr>
          <w:lang w:eastAsia="zh-CN"/>
        </w:rPr>
        <w:t xml:space="preserve">          content:</w:t>
      </w:r>
    </w:p>
    <w:p w14:paraId="70884B87">
      <w:pPr>
        <w:pStyle w:val="100"/>
        <w:rPr>
          <w:lang w:eastAsia="zh-CN"/>
        </w:rPr>
      </w:pPr>
      <w:r>
        <w:rPr>
          <w:lang w:eastAsia="zh-CN"/>
        </w:rPr>
        <w:t xml:space="preserve">            application/json:</w:t>
      </w:r>
    </w:p>
    <w:p w14:paraId="37C66F4E">
      <w:pPr>
        <w:pStyle w:val="100"/>
        <w:rPr>
          <w:lang w:eastAsia="zh-CN"/>
        </w:rPr>
      </w:pPr>
      <w:r>
        <w:rPr>
          <w:lang w:eastAsia="zh-CN"/>
        </w:rPr>
        <w:t xml:space="preserve">              schema:</w:t>
      </w:r>
    </w:p>
    <w:p w14:paraId="52A8E784">
      <w:pPr>
        <w:pStyle w:val="100"/>
        <w:rPr>
          <w:lang w:eastAsia="zh-CN"/>
        </w:rPr>
      </w:pPr>
      <w:r>
        <w:rPr>
          <w:lang w:eastAsia="zh-CN"/>
        </w:rPr>
        <w:t xml:space="preserve">                $ref: '#/components/schemas/MessageDeliveryAck'</w:t>
      </w:r>
    </w:p>
    <w:p w14:paraId="34C6872C">
      <w:pPr>
        <w:pStyle w:val="100"/>
        <w:rPr>
          <w:lang w:val="en-US" w:eastAsia="es-ES"/>
        </w:rPr>
      </w:pPr>
      <w:r>
        <w:rPr>
          <w:lang w:val="en-US" w:eastAsia="es-ES"/>
        </w:rPr>
        <w:t xml:space="preserve">        '307':</w:t>
      </w:r>
    </w:p>
    <w:p w14:paraId="3F3C831E">
      <w:pPr>
        <w:pStyle w:val="100"/>
        <w:rPr>
          <w:lang w:val="en-US" w:eastAsia="es-ES"/>
        </w:rPr>
      </w:pPr>
      <w:r>
        <w:rPr>
          <w:lang w:val="en-US" w:eastAsia="es-ES"/>
        </w:rPr>
        <w:t xml:space="preserve">          $ref: 'TS29122_CommonData.yaml#/components/responses/307'</w:t>
      </w:r>
    </w:p>
    <w:p w14:paraId="0F7EF177">
      <w:pPr>
        <w:pStyle w:val="100"/>
        <w:rPr>
          <w:lang w:val="en-US" w:eastAsia="es-ES"/>
        </w:rPr>
      </w:pPr>
      <w:r>
        <w:rPr>
          <w:lang w:val="en-US" w:eastAsia="es-ES"/>
        </w:rPr>
        <w:t xml:space="preserve">        '308':</w:t>
      </w:r>
    </w:p>
    <w:p w14:paraId="1402145C">
      <w:pPr>
        <w:pStyle w:val="100"/>
        <w:rPr>
          <w:lang w:val="en-US" w:eastAsia="es-ES"/>
        </w:rPr>
      </w:pPr>
      <w:r>
        <w:rPr>
          <w:lang w:val="en-US" w:eastAsia="es-ES"/>
        </w:rPr>
        <w:t xml:space="preserve">          $ref: 'TS29122_CommonData.yaml#/components/responses/308'</w:t>
      </w:r>
    </w:p>
    <w:p w14:paraId="2ED3D4C1">
      <w:pPr>
        <w:pStyle w:val="100"/>
        <w:rPr>
          <w:lang w:eastAsia="zh-CN"/>
        </w:rPr>
      </w:pPr>
      <w:r>
        <w:rPr>
          <w:lang w:eastAsia="zh-CN"/>
        </w:rPr>
        <w:t xml:space="preserve">        '400':</w:t>
      </w:r>
    </w:p>
    <w:p w14:paraId="0F95C6F5">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pPr>
        <w:pStyle w:val="100"/>
        <w:rPr>
          <w:lang w:eastAsia="zh-CN"/>
        </w:rPr>
      </w:pPr>
      <w:r>
        <w:rPr>
          <w:lang w:eastAsia="zh-CN"/>
        </w:rPr>
        <w:t xml:space="preserve">        '401':</w:t>
      </w:r>
    </w:p>
    <w:p w14:paraId="5E94B5D3">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0A104555">
      <w:pPr>
        <w:pStyle w:val="100"/>
        <w:rPr>
          <w:lang w:eastAsia="zh-CN"/>
        </w:rPr>
      </w:pPr>
      <w:r>
        <w:rPr>
          <w:lang w:eastAsia="zh-CN"/>
        </w:rPr>
        <w:t xml:space="preserve">        '403':</w:t>
      </w:r>
    </w:p>
    <w:p w14:paraId="2D40940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17B1188">
      <w:pPr>
        <w:pStyle w:val="100"/>
        <w:rPr>
          <w:lang w:eastAsia="zh-CN"/>
        </w:rPr>
      </w:pPr>
      <w:r>
        <w:rPr>
          <w:lang w:eastAsia="zh-CN"/>
        </w:rPr>
        <w:t xml:space="preserve">        '404':</w:t>
      </w:r>
    </w:p>
    <w:p w14:paraId="095C4B1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4B9DCDE">
      <w:pPr>
        <w:pStyle w:val="100"/>
        <w:rPr>
          <w:lang w:eastAsia="zh-CN"/>
        </w:rPr>
      </w:pPr>
      <w:r>
        <w:rPr>
          <w:lang w:eastAsia="zh-CN"/>
        </w:rPr>
        <w:t xml:space="preserve">        '411':</w:t>
      </w:r>
    </w:p>
    <w:p w14:paraId="595B01D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3639DF5">
      <w:pPr>
        <w:pStyle w:val="100"/>
        <w:rPr>
          <w:lang w:eastAsia="zh-CN"/>
        </w:rPr>
      </w:pPr>
      <w:r>
        <w:rPr>
          <w:lang w:eastAsia="zh-CN"/>
        </w:rPr>
        <w:t xml:space="preserve">        '413':</w:t>
      </w:r>
    </w:p>
    <w:p w14:paraId="6FAF809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3AE510B9">
      <w:pPr>
        <w:pStyle w:val="100"/>
        <w:rPr>
          <w:lang w:eastAsia="zh-CN"/>
        </w:rPr>
      </w:pPr>
      <w:r>
        <w:rPr>
          <w:lang w:eastAsia="zh-CN"/>
        </w:rPr>
        <w:t xml:space="preserve">        '415':</w:t>
      </w:r>
    </w:p>
    <w:p w14:paraId="00BF6A6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A61485B">
      <w:pPr>
        <w:pStyle w:val="100"/>
        <w:rPr>
          <w:lang w:eastAsia="zh-CN"/>
        </w:rPr>
      </w:pPr>
      <w:r>
        <w:rPr>
          <w:lang w:eastAsia="zh-CN"/>
        </w:rPr>
        <w:t xml:space="preserve">        '429':</w:t>
      </w:r>
    </w:p>
    <w:p w14:paraId="1121B69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5664A2B">
      <w:pPr>
        <w:pStyle w:val="100"/>
        <w:rPr>
          <w:lang w:eastAsia="zh-CN"/>
        </w:rPr>
      </w:pPr>
      <w:r>
        <w:rPr>
          <w:lang w:eastAsia="zh-CN"/>
        </w:rPr>
        <w:t xml:space="preserve">        '500':</w:t>
      </w:r>
    </w:p>
    <w:p w14:paraId="50383DD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8AA5D38">
      <w:pPr>
        <w:pStyle w:val="100"/>
        <w:rPr>
          <w:lang w:eastAsia="zh-CN"/>
        </w:rPr>
      </w:pPr>
      <w:r>
        <w:rPr>
          <w:lang w:eastAsia="zh-CN"/>
        </w:rPr>
        <w:t xml:space="preserve">        '503':</w:t>
      </w:r>
    </w:p>
    <w:p w14:paraId="5AC6F294">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D54EB50">
      <w:pPr>
        <w:pStyle w:val="100"/>
        <w:rPr>
          <w:lang w:eastAsia="zh-CN"/>
        </w:rPr>
      </w:pPr>
      <w:r>
        <w:rPr>
          <w:lang w:eastAsia="zh-CN"/>
        </w:rPr>
        <w:t xml:space="preserve">        default:</w:t>
      </w:r>
    </w:p>
    <w:p w14:paraId="5DD423D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6FEFC2">
      <w:pPr>
        <w:pStyle w:val="100"/>
        <w:rPr>
          <w:lang w:eastAsia="zh-CN"/>
        </w:rPr>
      </w:pPr>
    </w:p>
    <w:p w14:paraId="174DBA99">
      <w:pPr>
        <w:pStyle w:val="100"/>
        <w:rPr>
          <w:lang w:eastAsia="zh-CN"/>
        </w:rPr>
      </w:pPr>
      <w:r>
        <w:rPr>
          <w:lang w:eastAsia="zh-CN"/>
        </w:rPr>
        <w:t xml:space="preserve">  /deliver-ue-message:</w:t>
      </w:r>
    </w:p>
    <w:p w14:paraId="1BFC403F">
      <w:pPr>
        <w:pStyle w:val="100"/>
        <w:rPr>
          <w:lang w:eastAsia="zh-CN"/>
        </w:rPr>
      </w:pPr>
      <w:r>
        <w:rPr>
          <w:lang w:eastAsia="zh-CN"/>
        </w:rPr>
        <w:t xml:space="preserve">    post:</w:t>
      </w:r>
    </w:p>
    <w:p w14:paraId="3739815C">
      <w:pPr>
        <w:pStyle w:val="100"/>
        <w:rPr>
          <w:lang w:eastAsia="zh-CN"/>
        </w:rPr>
      </w:pPr>
      <w:r>
        <w:rPr>
          <w:lang w:eastAsia="zh-CN"/>
        </w:rPr>
        <w:t xml:space="preserve">      summary: UE deliver message to MSGin5G Server</w:t>
      </w:r>
    </w:p>
    <w:p w14:paraId="34248369">
      <w:pPr>
        <w:pStyle w:val="100"/>
        <w:rPr>
          <w:lang w:eastAsia="zh-CN"/>
        </w:rPr>
      </w:pPr>
      <w:r>
        <w:rPr>
          <w:lang w:eastAsia="zh-CN"/>
        </w:rPr>
        <w:t xml:space="preserve">      tags:</w:t>
      </w:r>
    </w:p>
    <w:p w14:paraId="77D21694">
      <w:pPr>
        <w:pStyle w:val="100"/>
        <w:rPr>
          <w:lang w:eastAsia="zh-CN"/>
        </w:rPr>
      </w:pPr>
      <w:r>
        <w:rPr>
          <w:lang w:eastAsia="zh-CN"/>
        </w:rPr>
        <w:t xml:space="preserve">        - UE Message delivery</w:t>
      </w:r>
    </w:p>
    <w:p w14:paraId="51B917E3">
      <w:pPr>
        <w:pStyle w:val="100"/>
        <w:rPr>
          <w:lang w:eastAsia="zh-CN"/>
        </w:rPr>
      </w:pPr>
      <w:r>
        <w:rPr>
          <w:lang w:eastAsia="zh-CN"/>
        </w:rPr>
        <w:t xml:space="preserve">      requestBody:</w:t>
      </w:r>
    </w:p>
    <w:p w14:paraId="44D63D80">
      <w:pPr>
        <w:pStyle w:val="100"/>
        <w:rPr>
          <w:lang w:eastAsia="zh-CN"/>
        </w:rPr>
      </w:pPr>
      <w:r>
        <w:rPr>
          <w:lang w:eastAsia="zh-CN"/>
        </w:rPr>
        <w:t xml:space="preserve">        required: true</w:t>
      </w:r>
    </w:p>
    <w:p w14:paraId="6A022FC3">
      <w:pPr>
        <w:pStyle w:val="100"/>
        <w:rPr>
          <w:lang w:eastAsia="zh-CN"/>
        </w:rPr>
      </w:pPr>
      <w:r>
        <w:rPr>
          <w:lang w:eastAsia="zh-CN"/>
        </w:rPr>
        <w:t xml:space="preserve">        content:</w:t>
      </w:r>
    </w:p>
    <w:p w14:paraId="70EF4AFE">
      <w:pPr>
        <w:pStyle w:val="100"/>
        <w:rPr>
          <w:lang w:eastAsia="zh-CN"/>
        </w:rPr>
      </w:pPr>
      <w:r>
        <w:rPr>
          <w:lang w:eastAsia="zh-CN"/>
        </w:rPr>
        <w:t xml:space="preserve">          application/json:</w:t>
      </w:r>
    </w:p>
    <w:p w14:paraId="271CD57B">
      <w:pPr>
        <w:pStyle w:val="100"/>
        <w:rPr>
          <w:lang w:eastAsia="zh-CN"/>
        </w:rPr>
      </w:pPr>
      <w:r>
        <w:rPr>
          <w:lang w:eastAsia="zh-CN"/>
        </w:rPr>
        <w:t xml:space="preserve">            schema:</w:t>
      </w:r>
    </w:p>
    <w:p w14:paraId="1836960B">
      <w:pPr>
        <w:pStyle w:val="100"/>
        <w:rPr>
          <w:lang w:eastAsia="zh-CN"/>
        </w:rPr>
      </w:pPr>
      <w:r>
        <w:rPr>
          <w:lang w:eastAsia="zh-CN"/>
        </w:rPr>
        <w:t xml:space="preserve">              $ref: '#/components/schemas/UEMessageDelivery'</w:t>
      </w:r>
    </w:p>
    <w:p w14:paraId="0126ECFB">
      <w:pPr>
        <w:pStyle w:val="100"/>
        <w:rPr>
          <w:lang w:eastAsia="zh-CN"/>
        </w:rPr>
      </w:pPr>
      <w:r>
        <w:rPr>
          <w:lang w:eastAsia="zh-CN"/>
        </w:rPr>
        <w:t xml:space="preserve">      responses:</w:t>
      </w:r>
    </w:p>
    <w:p w14:paraId="4D5E0983">
      <w:pPr>
        <w:pStyle w:val="100"/>
        <w:rPr>
          <w:lang w:eastAsia="zh-CN"/>
        </w:rPr>
      </w:pPr>
      <w:r>
        <w:rPr>
          <w:lang w:eastAsia="zh-CN"/>
        </w:rPr>
        <w:t xml:space="preserve">        '200':</w:t>
      </w:r>
    </w:p>
    <w:p w14:paraId="2B9FC680">
      <w:pPr>
        <w:pStyle w:val="100"/>
        <w:rPr>
          <w:lang w:eastAsia="zh-CN"/>
        </w:rPr>
      </w:pPr>
      <w:r>
        <w:rPr>
          <w:lang w:eastAsia="zh-CN"/>
        </w:rPr>
        <w:t xml:space="preserve">          description: OK, UE Message delivery successful</w:t>
      </w:r>
    </w:p>
    <w:p w14:paraId="2B8EEE9F">
      <w:pPr>
        <w:pStyle w:val="100"/>
        <w:rPr>
          <w:lang w:eastAsia="zh-CN"/>
        </w:rPr>
      </w:pPr>
      <w:r>
        <w:rPr>
          <w:lang w:eastAsia="zh-CN"/>
        </w:rPr>
        <w:t xml:space="preserve">          content:</w:t>
      </w:r>
    </w:p>
    <w:p w14:paraId="2565269A">
      <w:pPr>
        <w:pStyle w:val="100"/>
        <w:rPr>
          <w:lang w:eastAsia="zh-CN"/>
        </w:rPr>
      </w:pPr>
      <w:r>
        <w:rPr>
          <w:lang w:eastAsia="zh-CN"/>
        </w:rPr>
        <w:t xml:space="preserve">            application/json:</w:t>
      </w:r>
    </w:p>
    <w:p w14:paraId="34869772">
      <w:pPr>
        <w:pStyle w:val="100"/>
        <w:rPr>
          <w:lang w:eastAsia="zh-CN"/>
        </w:rPr>
      </w:pPr>
      <w:r>
        <w:rPr>
          <w:lang w:eastAsia="zh-CN"/>
        </w:rPr>
        <w:t xml:space="preserve">              schema:</w:t>
      </w:r>
    </w:p>
    <w:p w14:paraId="2A6CBE6B">
      <w:pPr>
        <w:pStyle w:val="100"/>
        <w:rPr>
          <w:lang w:eastAsia="zh-CN"/>
        </w:rPr>
      </w:pPr>
      <w:r>
        <w:rPr>
          <w:lang w:eastAsia="zh-CN"/>
        </w:rPr>
        <w:t xml:space="preserve">                $ref: '#/components/schemas/MessageDeliveryAck'</w:t>
      </w:r>
    </w:p>
    <w:p w14:paraId="28D1C5B8">
      <w:pPr>
        <w:pStyle w:val="100"/>
        <w:rPr>
          <w:lang w:val="en-US" w:eastAsia="es-ES"/>
        </w:rPr>
      </w:pPr>
      <w:r>
        <w:rPr>
          <w:lang w:val="en-US" w:eastAsia="es-ES"/>
        </w:rPr>
        <w:t xml:space="preserve">        '307':</w:t>
      </w:r>
    </w:p>
    <w:p w14:paraId="129AFC30">
      <w:pPr>
        <w:pStyle w:val="100"/>
        <w:rPr>
          <w:lang w:val="en-US" w:eastAsia="es-ES"/>
        </w:rPr>
      </w:pPr>
      <w:r>
        <w:rPr>
          <w:lang w:val="en-US" w:eastAsia="es-ES"/>
        </w:rPr>
        <w:t xml:space="preserve">          $ref: 'TS29122_CommonData.yaml#/components/responses/307'</w:t>
      </w:r>
    </w:p>
    <w:p w14:paraId="5EC976D5">
      <w:pPr>
        <w:pStyle w:val="100"/>
        <w:rPr>
          <w:lang w:val="en-US" w:eastAsia="es-ES"/>
        </w:rPr>
      </w:pPr>
      <w:r>
        <w:rPr>
          <w:lang w:val="en-US" w:eastAsia="es-ES"/>
        </w:rPr>
        <w:t xml:space="preserve">        '308':</w:t>
      </w:r>
    </w:p>
    <w:p w14:paraId="71E0A876">
      <w:pPr>
        <w:pStyle w:val="100"/>
        <w:rPr>
          <w:lang w:val="en-US" w:eastAsia="es-ES"/>
        </w:rPr>
      </w:pPr>
      <w:r>
        <w:rPr>
          <w:lang w:val="en-US" w:eastAsia="es-ES"/>
        </w:rPr>
        <w:t xml:space="preserve">          $ref: 'TS29122_CommonData.yaml#/components/responses/308'</w:t>
      </w:r>
    </w:p>
    <w:p w14:paraId="52ABA3F6">
      <w:pPr>
        <w:pStyle w:val="100"/>
        <w:rPr>
          <w:lang w:eastAsia="zh-CN"/>
        </w:rPr>
      </w:pPr>
      <w:r>
        <w:rPr>
          <w:lang w:eastAsia="zh-CN"/>
        </w:rPr>
        <w:t xml:space="preserve">        '400':</w:t>
      </w:r>
    </w:p>
    <w:p w14:paraId="1DBE003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D1A19E4">
      <w:pPr>
        <w:pStyle w:val="100"/>
        <w:rPr>
          <w:lang w:eastAsia="zh-CN"/>
        </w:rPr>
      </w:pPr>
      <w:r>
        <w:rPr>
          <w:lang w:eastAsia="zh-CN"/>
        </w:rPr>
        <w:t xml:space="preserve">        '401':</w:t>
      </w:r>
    </w:p>
    <w:p w14:paraId="0D5FFB4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6367B4D">
      <w:pPr>
        <w:pStyle w:val="100"/>
        <w:rPr>
          <w:lang w:eastAsia="zh-CN"/>
        </w:rPr>
      </w:pPr>
      <w:r>
        <w:rPr>
          <w:lang w:eastAsia="zh-CN"/>
        </w:rPr>
        <w:t xml:space="preserve">        '403':</w:t>
      </w:r>
    </w:p>
    <w:p w14:paraId="6325038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E05219F">
      <w:pPr>
        <w:pStyle w:val="100"/>
        <w:rPr>
          <w:lang w:eastAsia="zh-CN"/>
        </w:rPr>
      </w:pPr>
      <w:r>
        <w:rPr>
          <w:lang w:eastAsia="zh-CN"/>
        </w:rPr>
        <w:t xml:space="preserve">        '404':</w:t>
      </w:r>
    </w:p>
    <w:p w14:paraId="45E7807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D39304C">
      <w:pPr>
        <w:pStyle w:val="100"/>
        <w:rPr>
          <w:lang w:eastAsia="zh-CN"/>
        </w:rPr>
      </w:pPr>
      <w:r>
        <w:rPr>
          <w:lang w:eastAsia="zh-CN"/>
        </w:rPr>
        <w:t xml:space="preserve">        '411':</w:t>
      </w:r>
    </w:p>
    <w:p w14:paraId="75FEBB3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861CEA7">
      <w:pPr>
        <w:pStyle w:val="100"/>
        <w:rPr>
          <w:lang w:eastAsia="zh-CN"/>
        </w:rPr>
      </w:pPr>
      <w:r>
        <w:rPr>
          <w:lang w:eastAsia="zh-CN"/>
        </w:rPr>
        <w:t xml:space="preserve">        '413':</w:t>
      </w:r>
    </w:p>
    <w:p w14:paraId="6B41BF3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450DBE5">
      <w:pPr>
        <w:pStyle w:val="100"/>
        <w:rPr>
          <w:lang w:eastAsia="zh-CN"/>
        </w:rPr>
      </w:pPr>
      <w:r>
        <w:rPr>
          <w:lang w:eastAsia="zh-CN"/>
        </w:rPr>
        <w:t xml:space="preserve">        '415':</w:t>
      </w:r>
    </w:p>
    <w:p w14:paraId="3D10CE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CB7367">
      <w:pPr>
        <w:pStyle w:val="100"/>
        <w:rPr>
          <w:lang w:eastAsia="zh-CN"/>
        </w:rPr>
      </w:pPr>
      <w:r>
        <w:rPr>
          <w:lang w:eastAsia="zh-CN"/>
        </w:rPr>
        <w:t xml:space="preserve">        '429':</w:t>
      </w:r>
    </w:p>
    <w:p w14:paraId="4017076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E8454E9">
      <w:pPr>
        <w:pStyle w:val="100"/>
        <w:rPr>
          <w:lang w:eastAsia="zh-CN"/>
        </w:rPr>
      </w:pPr>
      <w:r>
        <w:rPr>
          <w:lang w:eastAsia="zh-CN"/>
        </w:rPr>
        <w:t xml:space="preserve">        '500':</w:t>
      </w:r>
    </w:p>
    <w:p w14:paraId="45BA3B9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48D24F7">
      <w:pPr>
        <w:pStyle w:val="100"/>
        <w:rPr>
          <w:lang w:eastAsia="zh-CN"/>
        </w:rPr>
      </w:pPr>
      <w:r>
        <w:rPr>
          <w:lang w:eastAsia="zh-CN"/>
        </w:rPr>
        <w:t xml:space="preserve">        '503':</w:t>
      </w:r>
    </w:p>
    <w:p w14:paraId="05CFDD0B">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25FA326">
      <w:pPr>
        <w:pStyle w:val="100"/>
        <w:rPr>
          <w:lang w:eastAsia="zh-CN"/>
        </w:rPr>
      </w:pPr>
      <w:r>
        <w:rPr>
          <w:lang w:eastAsia="zh-CN"/>
        </w:rPr>
        <w:t xml:space="preserve">        default:</w:t>
      </w:r>
    </w:p>
    <w:p w14:paraId="7A02A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39F2BE5">
      <w:pPr>
        <w:pStyle w:val="100"/>
        <w:rPr>
          <w:lang w:eastAsia="zh-CN"/>
        </w:rPr>
      </w:pPr>
    </w:p>
    <w:p w14:paraId="1C63C1F1">
      <w:pPr>
        <w:pStyle w:val="100"/>
        <w:rPr>
          <w:lang w:eastAsia="zh-CN"/>
        </w:rPr>
      </w:pPr>
      <w:r>
        <w:rPr>
          <w:lang w:eastAsia="zh-CN"/>
        </w:rPr>
        <w:t xml:space="preserve">  /deliver-report:</w:t>
      </w:r>
    </w:p>
    <w:p w14:paraId="3A13F48C">
      <w:pPr>
        <w:pStyle w:val="100"/>
        <w:rPr>
          <w:lang w:eastAsia="zh-CN"/>
        </w:rPr>
      </w:pPr>
      <w:r>
        <w:rPr>
          <w:lang w:eastAsia="zh-CN"/>
        </w:rPr>
        <w:t xml:space="preserve">    post:</w:t>
      </w:r>
    </w:p>
    <w:p w14:paraId="2A9968F7">
      <w:pPr>
        <w:pStyle w:val="100"/>
        <w:rPr>
          <w:lang w:eastAsia="zh-CN"/>
        </w:rPr>
      </w:pPr>
      <w:r>
        <w:rPr>
          <w:lang w:eastAsia="zh-CN"/>
        </w:rPr>
        <w:t xml:space="preserve">      summary: AS or UE deliver status report to MSGin5G Server</w:t>
      </w:r>
    </w:p>
    <w:p w14:paraId="5A5C97DB">
      <w:pPr>
        <w:pStyle w:val="100"/>
        <w:rPr>
          <w:lang w:eastAsia="zh-CN"/>
        </w:rPr>
      </w:pPr>
      <w:r>
        <w:rPr>
          <w:lang w:eastAsia="zh-CN"/>
        </w:rPr>
        <w:t xml:space="preserve">      tags:</w:t>
      </w:r>
    </w:p>
    <w:p w14:paraId="2D3A9B61">
      <w:pPr>
        <w:pStyle w:val="100"/>
        <w:rPr>
          <w:lang w:eastAsia="zh-CN"/>
        </w:rPr>
      </w:pPr>
      <w:r>
        <w:rPr>
          <w:lang w:eastAsia="zh-CN"/>
        </w:rPr>
        <w:t xml:space="preserve">        - AS/UE status report delivery</w:t>
      </w:r>
    </w:p>
    <w:p w14:paraId="3C67A484">
      <w:pPr>
        <w:pStyle w:val="100"/>
        <w:rPr>
          <w:lang w:eastAsia="zh-CN"/>
        </w:rPr>
      </w:pPr>
      <w:r>
        <w:rPr>
          <w:lang w:eastAsia="zh-CN"/>
        </w:rPr>
        <w:t xml:space="preserve">      requestBody:</w:t>
      </w:r>
    </w:p>
    <w:p w14:paraId="6F1F3258">
      <w:pPr>
        <w:pStyle w:val="100"/>
        <w:rPr>
          <w:lang w:eastAsia="zh-CN"/>
        </w:rPr>
      </w:pPr>
      <w:r>
        <w:rPr>
          <w:lang w:eastAsia="zh-CN"/>
        </w:rPr>
        <w:t xml:space="preserve">        required: true</w:t>
      </w:r>
    </w:p>
    <w:p w14:paraId="1ADB445F">
      <w:pPr>
        <w:pStyle w:val="100"/>
        <w:rPr>
          <w:lang w:eastAsia="zh-CN"/>
        </w:rPr>
      </w:pPr>
      <w:r>
        <w:rPr>
          <w:lang w:eastAsia="zh-CN"/>
        </w:rPr>
        <w:t xml:space="preserve">        content:</w:t>
      </w:r>
    </w:p>
    <w:p w14:paraId="68DAA14A">
      <w:pPr>
        <w:pStyle w:val="100"/>
        <w:rPr>
          <w:lang w:eastAsia="zh-CN"/>
        </w:rPr>
      </w:pPr>
      <w:r>
        <w:rPr>
          <w:lang w:eastAsia="zh-CN"/>
        </w:rPr>
        <w:t xml:space="preserve">          application/json:</w:t>
      </w:r>
    </w:p>
    <w:p w14:paraId="266A773D">
      <w:pPr>
        <w:pStyle w:val="100"/>
        <w:rPr>
          <w:lang w:eastAsia="zh-CN"/>
        </w:rPr>
      </w:pPr>
      <w:r>
        <w:rPr>
          <w:lang w:eastAsia="zh-CN"/>
        </w:rPr>
        <w:t xml:space="preserve">            schema:</w:t>
      </w:r>
    </w:p>
    <w:p w14:paraId="5D6D3374">
      <w:pPr>
        <w:pStyle w:val="100"/>
        <w:rPr>
          <w:lang w:eastAsia="zh-CN"/>
        </w:rPr>
      </w:pPr>
      <w:r>
        <w:rPr>
          <w:lang w:eastAsia="zh-CN"/>
        </w:rPr>
        <w:t xml:space="preserve">              $ref: '#/components/schemas/DeliveryStatusReport'</w:t>
      </w:r>
    </w:p>
    <w:p w14:paraId="415BD03E">
      <w:pPr>
        <w:pStyle w:val="100"/>
        <w:rPr>
          <w:lang w:eastAsia="zh-CN"/>
        </w:rPr>
      </w:pPr>
      <w:r>
        <w:rPr>
          <w:lang w:eastAsia="zh-CN"/>
        </w:rPr>
        <w:t xml:space="preserve">      responses:</w:t>
      </w:r>
    </w:p>
    <w:p w14:paraId="7A50B1F6">
      <w:pPr>
        <w:pStyle w:val="100"/>
        <w:rPr>
          <w:lang w:eastAsia="zh-CN"/>
        </w:rPr>
      </w:pPr>
      <w:r>
        <w:rPr>
          <w:lang w:eastAsia="zh-CN"/>
        </w:rPr>
        <w:t xml:space="preserve">        '200':</w:t>
      </w:r>
    </w:p>
    <w:p w14:paraId="04C82999">
      <w:pPr>
        <w:pStyle w:val="100"/>
        <w:rPr>
          <w:lang w:eastAsia="zh-CN"/>
        </w:rPr>
      </w:pPr>
      <w:r>
        <w:rPr>
          <w:lang w:eastAsia="zh-CN"/>
        </w:rPr>
        <w:t xml:space="preserve">          description: OK, status report delivery successfully</w:t>
      </w:r>
    </w:p>
    <w:p w14:paraId="0DF0968C">
      <w:pPr>
        <w:pStyle w:val="100"/>
        <w:rPr>
          <w:lang w:eastAsia="zh-CN"/>
        </w:rPr>
      </w:pPr>
      <w:r>
        <w:rPr>
          <w:lang w:eastAsia="zh-CN"/>
        </w:rPr>
        <w:t xml:space="preserve">          content:</w:t>
      </w:r>
    </w:p>
    <w:p w14:paraId="61CC22AB">
      <w:pPr>
        <w:pStyle w:val="100"/>
        <w:rPr>
          <w:lang w:eastAsia="zh-CN"/>
        </w:rPr>
      </w:pPr>
      <w:r>
        <w:rPr>
          <w:lang w:eastAsia="zh-CN"/>
        </w:rPr>
        <w:t xml:space="preserve">            application/json:</w:t>
      </w:r>
    </w:p>
    <w:p w14:paraId="6F5AE198">
      <w:pPr>
        <w:pStyle w:val="100"/>
        <w:rPr>
          <w:lang w:eastAsia="zh-CN"/>
        </w:rPr>
      </w:pPr>
      <w:r>
        <w:rPr>
          <w:lang w:eastAsia="zh-CN"/>
        </w:rPr>
        <w:t xml:space="preserve">              schema:</w:t>
      </w:r>
    </w:p>
    <w:p w14:paraId="0C8D7E81">
      <w:pPr>
        <w:pStyle w:val="100"/>
        <w:rPr>
          <w:lang w:eastAsia="zh-CN"/>
        </w:rPr>
      </w:pPr>
      <w:r>
        <w:rPr>
          <w:lang w:eastAsia="zh-CN"/>
        </w:rPr>
        <w:t xml:space="preserve">                $ref: '#/components/schemas/MessageDeliveryAck'</w:t>
      </w:r>
    </w:p>
    <w:p w14:paraId="2B3ADF20">
      <w:pPr>
        <w:pStyle w:val="100"/>
        <w:rPr>
          <w:lang w:val="en-US" w:eastAsia="es-ES"/>
        </w:rPr>
      </w:pPr>
      <w:r>
        <w:rPr>
          <w:lang w:val="en-US" w:eastAsia="es-ES"/>
        </w:rPr>
        <w:t xml:space="preserve">        '307':</w:t>
      </w:r>
    </w:p>
    <w:p w14:paraId="0C8E9450">
      <w:pPr>
        <w:pStyle w:val="100"/>
        <w:rPr>
          <w:lang w:val="en-US" w:eastAsia="es-ES"/>
        </w:rPr>
      </w:pPr>
      <w:r>
        <w:rPr>
          <w:lang w:val="en-US" w:eastAsia="es-ES"/>
        </w:rPr>
        <w:t xml:space="preserve">          $ref: 'TS29122_CommonData.yaml#/components/responses/307'</w:t>
      </w:r>
    </w:p>
    <w:p w14:paraId="54DC71B1">
      <w:pPr>
        <w:pStyle w:val="100"/>
        <w:rPr>
          <w:lang w:val="en-US" w:eastAsia="es-ES"/>
        </w:rPr>
      </w:pPr>
      <w:r>
        <w:rPr>
          <w:lang w:val="en-US" w:eastAsia="es-ES"/>
        </w:rPr>
        <w:t xml:space="preserve">        '308':</w:t>
      </w:r>
    </w:p>
    <w:p w14:paraId="280268B9">
      <w:pPr>
        <w:pStyle w:val="100"/>
        <w:rPr>
          <w:lang w:val="en-US" w:eastAsia="es-ES"/>
        </w:rPr>
      </w:pPr>
      <w:r>
        <w:rPr>
          <w:lang w:val="en-US" w:eastAsia="es-ES"/>
        </w:rPr>
        <w:t xml:space="preserve">          $ref: 'TS29122_CommonData.yaml#/components/responses/308'</w:t>
      </w:r>
    </w:p>
    <w:p w14:paraId="7F783760">
      <w:pPr>
        <w:pStyle w:val="100"/>
        <w:rPr>
          <w:lang w:eastAsia="zh-CN"/>
        </w:rPr>
      </w:pPr>
      <w:r>
        <w:rPr>
          <w:lang w:eastAsia="zh-CN"/>
        </w:rPr>
        <w:t xml:space="preserve">        '400':</w:t>
      </w:r>
    </w:p>
    <w:p w14:paraId="41F16A9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593017D">
      <w:pPr>
        <w:pStyle w:val="100"/>
        <w:rPr>
          <w:lang w:eastAsia="zh-CN"/>
        </w:rPr>
      </w:pPr>
      <w:r>
        <w:rPr>
          <w:lang w:eastAsia="zh-CN"/>
        </w:rPr>
        <w:t xml:space="preserve">        '401':</w:t>
      </w:r>
    </w:p>
    <w:p w14:paraId="53AD020F">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F34D7A3">
      <w:pPr>
        <w:pStyle w:val="100"/>
        <w:rPr>
          <w:lang w:eastAsia="zh-CN"/>
        </w:rPr>
      </w:pPr>
      <w:r>
        <w:rPr>
          <w:lang w:eastAsia="zh-CN"/>
        </w:rPr>
        <w:t xml:space="preserve">        '403':</w:t>
      </w:r>
    </w:p>
    <w:p w14:paraId="194148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7611A1">
      <w:pPr>
        <w:pStyle w:val="100"/>
        <w:rPr>
          <w:lang w:eastAsia="zh-CN"/>
        </w:rPr>
      </w:pPr>
      <w:r>
        <w:rPr>
          <w:lang w:eastAsia="zh-CN"/>
        </w:rPr>
        <w:t xml:space="preserve">        '404':</w:t>
      </w:r>
    </w:p>
    <w:p w14:paraId="648F57CE">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A285FA9">
      <w:pPr>
        <w:pStyle w:val="100"/>
        <w:rPr>
          <w:lang w:eastAsia="zh-CN"/>
        </w:rPr>
      </w:pPr>
      <w:r>
        <w:rPr>
          <w:lang w:eastAsia="zh-CN"/>
        </w:rPr>
        <w:t xml:space="preserve">        '411':</w:t>
      </w:r>
    </w:p>
    <w:p w14:paraId="29EAD0D4">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A2737">
      <w:pPr>
        <w:pStyle w:val="100"/>
        <w:rPr>
          <w:lang w:eastAsia="zh-CN"/>
        </w:rPr>
      </w:pPr>
      <w:r>
        <w:rPr>
          <w:lang w:eastAsia="zh-CN"/>
        </w:rPr>
        <w:t xml:space="preserve">        '413':</w:t>
      </w:r>
    </w:p>
    <w:p w14:paraId="0D9F266D">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D91D4FA">
      <w:pPr>
        <w:pStyle w:val="100"/>
        <w:rPr>
          <w:lang w:eastAsia="zh-CN"/>
        </w:rPr>
      </w:pPr>
      <w:r>
        <w:rPr>
          <w:lang w:eastAsia="zh-CN"/>
        </w:rPr>
        <w:t xml:space="preserve">        '415':</w:t>
      </w:r>
    </w:p>
    <w:p w14:paraId="4EA4493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F98DCDB">
      <w:pPr>
        <w:pStyle w:val="100"/>
        <w:rPr>
          <w:lang w:eastAsia="zh-CN"/>
        </w:rPr>
      </w:pPr>
      <w:r>
        <w:rPr>
          <w:lang w:eastAsia="zh-CN"/>
        </w:rPr>
        <w:t xml:space="preserve">        '429':</w:t>
      </w:r>
    </w:p>
    <w:p w14:paraId="765D814A">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C35FBE0">
      <w:pPr>
        <w:pStyle w:val="100"/>
        <w:rPr>
          <w:lang w:eastAsia="zh-CN"/>
        </w:rPr>
      </w:pPr>
      <w:r>
        <w:rPr>
          <w:lang w:eastAsia="zh-CN"/>
        </w:rPr>
        <w:t xml:space="preserve">        '500':</w:t>
      </w:r>
    </w:p>
    <w:p w14:paraId="3E0CB44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86D54BA">
      <w:pPr>
        <w:pStyle w:val="100"/>
        <w:rPr>
          <w:lang w:eastAsia="zh-CN"/>
        </w:rPr>
      </w:pPr>
      <w:r>
        <w:rPr>
          <w:lang w:eastAsia="zh-CN"/>
        </w:rPr>
        <w:t xml:space="preserve">        '503':</w:t>
      </w:r>
    </w:p>
    <w:p w14:paraId="65580EE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E3FA720">
      <w:pPr>
        <w:pStyle w:val="100"/>
        <w:rPr>
          <w:lang w:eastAsia="zh-CN"/>
        </w:rPr>
      </w:pPr>
      <w:r>
        <w:rPr>
          <w:lang w:eastAsia="zh-CN"/>
        </w:rPr>
        <w:t xml:space="preserve">        default:</w:t>
      </w:r>
    </w:p>
    <w:p w14:paraId="6AFB6B3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A4CE8BC">
      <w:pPr>
        <w:pStyle w:val="100"/>
        <w:rPr>
          <w:lang w:eastAsia="zh-CN"/>
        </w:rPr>
      </w:pPr>
    </w:p>
    <w:p w14:paraId="0389405A">
      <w:pPr>
        <w:pStyle w:val="100"/>
        <w:rPr>
          <w:lang w:eastAsia="zh-CN"/>
        </w:rPr>
      </w:pPr>
    </w:p>
    <w:p w14:paraId="43767E2F">
      <w:pPr>
        <w:pStyle w:val="100"/>
        <w:rPr>
          <w:lang w:eastAsia="zh-CN"/>
        </w:rPr>
      </w:pPr>
      <w:r>
        <w:rPr>
          <w:lang w:eastAsia="zh-CN"/>
        </w:rPr>
        <w:t>components:</w:t>
      </w:r>
    </w:p>
    <w:p w14:paraId="33D3A179">
      <w:pPr>
        <w:pStyle w:val="100"/>
        <w:rPr>
          <w:lang w:eastAsia="zh-CN"/>
        </w:rPr>
      </w:pPr>
      <w:r>
        <w:rPr>
          <w:lang w:eastAsia="zh-CN"/>
        </w:rPr>
        <w:t xml:space="preserve">  securitySchemes:</w:t>
      </w:r>
    </w:p>
    <w:p w14:paraId="58E674F9">
      <w:pPr>
        <w:pStyle w:val="100"/>
        <w:rPr>
          <w:lang w:eastAsia="zh-CN"/>
        </w:rPr>
      </w:pPr>
      <w:r>
        <w:rPr>
          <w:lang w:eastAsia="zh-CN"/>
        </w:rPr>
        <w:t xml:space="preserve">    oAuth2ClientCredentials:</w:t>
      </w:r>
    </w:p>
    <w:p w14:paraId="1C226261">
      <w:pPr>
        <w:pStyle w:val="100"/>
        <w:rPr>
          <w:lang w:eastAsia="zh-CN"/>
        </w:rPr>
      </w:pPr>
      <w:r>
        <w:rPr>
          <w:lang w:eastAsia="zh-CN"/>
        </w:rPr>
        <w:t xml:space="preserve">      type: oauth2</w:t>
      </w:r>
    </w:p>
    <w:p w14:paraId="6E24E89F">
      <w:pPr>
        <w:pStyle w:val="100"/>
        <w:rPr>
          <w:lang w:eastAsia="zh-CN"/>
        </w:rPr>
      </w:pPr>
      <w:r>
        <w:rPr>
          <w:lang w:eastAsia="zh-CN"/>
        </w:rPr>
        <w:t xml:space="preserve">      flows:</w:t>
      </w:r>
    </w:p>
    <w:p w14:paraId="18FCFD3F">
      <w:pPr>
        <w:pStyle w:val="100"/>
        <w:rPr>
          <w:lang w:eastAsia="zh-CN"/>
        </w:rPr>
      </w:pPr>
      <w:r>
        <w:rPr>
          <w:lang w:eastAsia="zh-CN"/>
        </w:rPr>
        <w:t xml:space="preserve">        clientCredentials:</w:t>
      </w:r>
    </w:p>
    <w:p w14:paraId="3C8C1980">
      <w:pPr>
        <w:pStyle w:val="100"/>
        <w:rPr>
          <w:lang w:eastAsia="zh-CN"/>
        </w:rPr>
      </w:pPr>
      <w:r>
        <w:rPr>
          <w:lang w:eastAsia="zh-CN"/>
        </w:rPr>
        <w:t xml:space="preserve">          tokenUrl: '{</w:t>
      </w:r>
      <w:r>
        <w:rPr>
          <w:rFonts w:hint="eastAsia"/>
          <w:lang w:eastAsia="zh-CN"/>
        </w:rPr>
        <w:t>tokenUrl</w:t>
      </w:r>
      <w:r>
        <w:rPr>
          <w:lang w:eastAsia="zh-CN"/>
        </w:rPr>
        <w:t>}'</w:t>
      </w:r>
    </w:p>
    <w:p w14:paraId="65BB2581">
      <w:pPr>
        <w:pStyle w:val="100"/>
        <w:rPr>
          <w:lang w:eastAsia="zh-CN"/>
        </w:rPr>
      </w:pPr>
      <w:r>
        <w:rPr>
          <w:lang w:eastAsia="zh-CN"/>
        </w:rPr>
        <w:t xml:space="preserve">          scopes:</w:t>
      </w:r>
      <w:r>
        <w:rPr>
          <w:rFonts w:eastAsia="等线"/>
          <w:lang w:eastAsia="zh-CN"/>
        </w:rPr>
        <w:t xml:space="preserve"> {}</w:t>
      </w:r>
    </w:p>
    <w:p w14:paraId="579AB62E">
      <w:pPr>
        <w:pStyle w:val="100"/>
        <w:rPr>
          <w:lang w:eastAsia="zh-CN"/>
        </w:rPr>
      </w:pPr>
    </w:p>
    <w:p w14:paraId="654BE743">
      <w:pPr>
        <w:pStyle w:val="100"/>
        <w:rPr>
          <w:lang w:eastAsia="zh-CN"/>
        </w:rPr>
      </w:pPr>
    </w:p>
    <w:p w14:paraId="2BF3EC67">
      <w:pPr>
        <w:pStyle w:val="100"/>
        <w:rPr>
          <w:lang w:eastAsia="zh-CN"/>
        </w:rPr>
      </w:pPr>
      <w:r>
        <w:rPr>
          <w:lang w:eastAsia="zh-CN"/>
        </w:rPr>
        <w:t xml:space="preserve">  schemas:</w:t>
      </w:r>
    </w:p>
    <w:p w14:paraId="47C0F6F2">
      <w:pPr>
        <w:pStyle w:val="100"/>
        <w:rPr>
          <w:lang w:eastAsia="zh-CN"/>
        </w:rPr>
      </w:pPr>
      <w:r>
        <w:rPr>
          <w:lang w:eastAsia="zh-CN"/>
        </w:rPr>
        <w:t>#</w:t>
      </w:r>
    </w:p>
    <w:p w14:paraId="50CE7F59">
      <w:pPr>
        <w:pStyle w:val="100"/>
        <w:rPr>
          <w:lang w:eastAsia="zh-CN"/>
        </w:rPr>
      </w:pPr>
      <w:r>
        <w:rPr>
          <w:lang w:eastAsia="zh-CN"/>
        </w:rPr>
        <w:t># STRUCTURED DATA TYPES</w:t>
      </w:r>
    </w:p>
    <w:p w14:paraId="1CF86694">
      <w:pPr>
        <w:pStyle w:val="100"/>
        <w:rPr>
          <w:lang w:eastAsia="zh-CN"/>
        </w:rPr>
      </w:pPr>
      <w:r>
        <w:rPr>
          <w:lang w:eastAsia="zh-CN"/>
        </w:rPr>
        <w:t>#</w:t>
      </w:r>
    </w:p>
    <w:p w14:paraId="00840F2A">
      <w:pPr>
        <w:pStyle w:val="100"/>
        <w:rPr>
          <w:lang w:eastAsia="zh-CN"/>
        </w:rPr>
      </w:pPr>
      <w:r>
        <w:rPr>
          <w:lang w:eastAsia="zh-CN"/>
        </w:rPr>
        <w:t xml:space="preserve">    ASMessageDelivery:</w:t>
      </w:r>
    </w:p>
    <w:p w14:paraId="6546781A">
      <w:pPr>
        <w:pStyle w:val="100"/>
        <w:rPr>
          <w:lang w:eastAsia="zh-CN"/>
        </w:rPr>
      </w:pPr>
      <w:r>
        <w:rPr>
          <w:lang w:eastAsia="zh-CN"/>
        </w:rPr>
        <w:t xml:space="preserve">      description: Contains the AS message delivery data</w:t>
      </w:r>
    </w:p>
    <w:p w14:paraId="5B7A5FFA">
      <w:pPr>
        <w:pStyle w:val="100"/>
        <w:rPr>
          <w:lang w:eastAsia="zh-CN"/>
        </w:rPr>
      </w:pPr>
      <w:r>
        <w:rPr>
          <w:lang w:eastAsia="zh-CN"/>
        </w:rPr>
        <w:t xml:space="preserve">      type: object</w:t>
      </w:r>
    </w:p>
    <w:p w14:paraId="00C0D9A8">
      <w:pPr>
        <w:pStyle w:val="100"/>
        <w:rPr>
          <w:lang w:eastAsia="zh-CN"/>
        </w:rPr>
      </w:pPr>
      <w:r>
        <w:rPr>
          <w:lang w:eastAsia="zh-CN"/>
        </w:rPr>
        <w:t xml:space="preserve">      required:</w:t>
      </w:r>
    </w:p>
    <w:p w14:paraId="016AC1B9">
      <w:pPr>
        <w:pStyle w:val="100"/>
        <w:rPr>
          <w:lang w:eastAsia="zh-CN"/>
        </w:rPr>
      </w:pPr>
      <w:r>
        <w:rPr>
          <w:lang w:eastAsia="zh-CN"/>
        </w:rPr>
        <w:t xml:space="preserve">        - oriAddr</w:t>
      </w:r>
    </w:p>
    <w:p w14:paraId="779698D1">
      <w:pPr>
        <w:pStyle w:val="100"/>
        <w:rPr>
          <w:lang w:eastAsia="zh-CN"/>
        </w:rPr>
      </w:pPr>
      <w:r>
        <w:rPr>
          <w:lang w:eastAsia="zh-CN"/>
        </w:rPr>
        <w:t xml:space="preserve">        - destAddr</w:t>
      </w:r>
    </w:p>
    <w:p w14:paraId="6771819F">
      <w:pPr>
        <w:pStyle w:val="100"/>
        <w:rPr>
          <w:lang w:eastAsia="zh-CN"/>
        </w:rPr>
      </w:pPr>
      <w:r>
        <w:rPr>
          <w:lang w:eastAsia="zh-CN"/>
        </w:rPr>
        <w:t xml:space="preserve">        - msgId</w:t>
      </w:r>
    </w:p>
    <w:p w14:paraId="08868D74">
      <w:pPr>
        <w:pStyle w:val="100"/>
        <w:rPr>
          <w:lang w:eastAsia="zh-CN"/>
        </w:rPr>
      </w:pPr>
      <w:r>
        <w:rPr>
          <w:lang w:eastAsia="zh-CN"/>
        </w:rPr>
        <w:t xml:space="preserve">        - stoAndFwInd</w:t>
      </w:r>
    </w:p>
    <w:p w14:paraId="2CED42B4">
      <w:pPr>
        <w:pStyle w:val="100"/>
        <w:rPr>
          <w:lang w:eastAsia="zh-CN"/>
        </w:rPr>
      </w:pPr>
      <w:r>
        <w:rPr>
          <w:lang w:eastAsia="zh-CN"/>
        </w:rPr>
        <w:t xml:space="preserve">      properties:</w:t>
      </w:r>
    </w:p>
    <w:p w14:paraId="2524C9A3">
      <w:pPr>
        <w:pStyle w:val="100"/>
        <w:rPr>
          <w:lang w:eastAsia="zh-CN"/>
        </w:rPr>
      </w:pPr>
      <w:r>
        <w:rPr>
          <w:lang w:eastAsia="zh-CN"/>
        </w:rPr>
        <w:t xml:space="preserve">        oriAddr:</w:t>
      </w:r>
    </w:p>
    <w:p w14:paraId="0F582851">
      <w:pPr>
        <w:pStyle w:val="100"/>
        <w:rPr>
          <w:lang w:eastAsia="zh-CN"/>
        </w:rPr>
      </w:pPr>
      <w:r>
        <w:rPr>
          <w:lang w:eastAsia="zh-CN"/>
        </w:rPr>
        <w:t xml:space="preserve">          $ref: 'TS29538_MSGG_L3GDelivery.yaml#/components/schemas/Address'</w:t>
      </w:r>
    </w:p>
    <w:p w14:paraId="440F6472">
      <w:pPr>
        <w:pStyle w:val="100"/>
        <w:rPr>
          <w:lang w:eastAsia="zh-CN"/>
        </w:rPr>
      </w:pPr>
      <w:r>
        <w:rPr>
          <w:lang w:eastAsia="zh-CN"/>
        </w:rPr>
        <w:t xml:space="preserve">        destAddr:</w:t>
      </w:r>
    </w:p>
    <w:p w14:paraId="1D8D4C06">
      <w:pPr>
        <w:pStyle w:val="100"/>
        <w:rPr>
          <w:lang w:eastAsia="zh-CN"/>
        </w:rPr>
      </w:pPr>
      <w:r>
        <w:rPr>
          <w:lang w:eastAsia="zh-CN"/>
        </w:rPr>
        <w:t xml:space="preserve">          $ref: 'TS29538_MSGG_L3GDelivery.yaml#/components/schemas/Address'</w:t>
      </w:r>
    </w:p>
    <w:p w14:paraId="50AA3727">
      <w:pPr>
        <w:pStyle w:val="100"/>
        <w:rPr>
          <w:lang w:eastAsia="zh-CN"/>
        </w:rPr>
      </w:pPr>
      <w:r>
        <w:rPr>
          <w:lang w:eastAsia="zh-CN"/>
        </w:rPr>
        <w:t xml:space="preserve">        appId:</w:t>
      </w:r>
    </w:p>
    <w:p w14:paraId="2D12BD1E">
      <w:pPr>
        <w:pStyle w:val="100"/>
        <w:rPr>
          <w:lang w:eastAsia="zh-CN"/>
        </w:rPr>
      </w:pPr>
      <w:r>
        <w:rPr>
          <w:lang w:eastAsia="zh-CN"/>
        </w:rPr>
        <w:t xml:space="preserve">          type: string</w:t>
      </w:r>
    </w:p>
    <w:p w14:paraId="42EDFB98">
      <w:pPr>
        <w:pStyle w:val="100"/>
        <w:rPr>
          <w:lang w:eastAsia="zh-CN"/>
        </w:rPr>
      </w:pPr>
      <w:r>
        <w:rPr>
          <w:lang w:eastAsia="zh-CN"/>
        </w:rPr>
        <w:t xml:space="preserve">        msgId:</w:t>
      </w:r>
    </w:p>
    <w:p w14:paraId="3ED9CBF0">
      <w:pPr>
        <w:pStyle w:val="100"/>
        <w:rPr>
          <w:lang w:eastAsia="zh-CN"/>
        </w:rPr>
      </w:pPr>
      <w:r>
        <w:rPr>
          <w:lang w:eastAsia="zh-CN"/>
        </w:rPr>
        <w:t xml:space="preserve">          type: string</w:t>
      </w:r>
    </w:p>
    <w:p w14:paraId="4471883C">
      <w:pPr>
        <w:pStyle w:val="100"/>
        <w:rPr>
          <w:lang w:eastAsia="zh-CN"/>
        </w:rPr>
      </w:pPr>
      <w:r>
        <w:rPr>
          <w:lang w:eastAsia="zh-CN"/>
        </w:rPr>
        <w:t xml:space="preserve">        delivStReqInd:</w:t>
      </w:r>
    </w:p>
    <w:p w14:paraId="52843BAA">
      <w:pPr>
        <w:pStyle w:val="100"/>
        <w:rPr>
          <w:lang w:eastAsia="zh-CN"/>
        </w:rPr>
      </w:pPr>
      <w:r>
        <w:rPr>
          <w:lang w:eastAsia="zh-CN"/>
        </w:rPr>
        <w:t xml:space="preserve">          type: boolean</w:t>
      </w:r>
    </w:p>
    <w:p w14:paraId="35F1C8BE">
      <w:pPr>
        <w:pStyle w:val="100"/>
        <w:rPr>
          <w:lang w:eastAsia="zh-CN"/>
        </w:rPr>
      </w:pPr>
      <w:r>
        <w:rPr>
          <w:lang w:eastAsia="zh-CN"/>
        </w:rPr>
        <w:t xml:space="preserve">        payload:</w:t>
      </w:r>
    </w:p>
    <w:p w14:paraId="17AEEEA7">
      <w:pPr>
        <w:pStyle w:val="100"/>
        <w:rPr>
          <w:lang w:eastAsia="zh-CN"/>
        </w:rPr>
      </w:pPr>
      <w:r>
        <w:rPr>
          <w:lang w:eastAsia="zh-CN"/>
        </w:rPr>
        <w:t xml:space="preserve">          type: string</w:t>
      </w:r>
    </w:p>
    <w:p w14:paraId="2D06370A">
      <w:pPr>
        <w:pStyle w:val="100"/>
        <w:rPr>
          <w:lang w:eastAsia="zh-CN"/>
        </w:rPr>
      </w:pPr>
      <w:r>
        <w:rPr>
          <w:lang w:eastAsia="zh-CN"/>
        </w:rPr>
        <w:t xml:space="preserve">        priority:</w:t>
      </w:r>
    </w:p>
    <w:p w14:paraId="627A4137">
      <w:pPr>
        <w:pStyle w:val="100"/>
        <w:rPr>
          <w:lang w:eastAsia="zh-CN"/>
        </w:rPr>
      </w:pPr>
      <w:r>
        <w:rPr>
          <w:lang w:eastAsia="zh-CN"/>
        </w:rPr>
        <w:t xml:space="preserve">          $ref: '#/components/schemas/Priority'</w:t>
      </w:r>
    </w:p>
    <w:p w14:paraId="0724B8DF">
      <w:pPr>
        <w:pStyle w:val="100"/>
        <w:rPr>
          <w:lang w:eastAsia="zh-CN"/>
        </w:rPr>
      </w:pPr>
      <w:r>
        <w:rPr>
          <w:lang w:eastAsia="zh-CN"/>
        </w:rPr>
        <w:t xml:space="preserve">        segInd:</w:t>
      </w:r>
    </w:p>
    <w:p w14:paraId="26D4E6FB">
      <w:pPr>
        <w:pStyle w:val="100"/>
        <w:rPr>
          <w:lang w:eastAsia="zh-CN"/>
        </w:rPr>
      </w:pPr>
      <w:r>
        <w:rPr>
          <w:lang w:eastAsia="zh-CN"/>
        </w:rPr>
        <w:t xml:space="preserve">          type: boolean</w:t>
      </w:r>
    </w:p>
    <w:p w14:paraId="50ADE5DA">
      <w:pPr>
        <w:pStyle w:val="100"/>
        <w:rPr>
          <w:lang w:eastAsia="zh-CN"/>
        </w:rPr>
      </w:pPr>
      <w:r>
        <w:rPr>
          <w:lang w:eastAsia="zh-CN"/>
        </w:rPr>
        <w:t xml:space="preserve">        segParams:</w:t>
      </w:r>
    </w:p>
    <w:p w14:paraId="3A57BEA7">
      <w:pPr>
        <w:pStyle w:val="100"/>
        <w:rPr>
          <w:lang w:eastAsia="zh-CN"/>
        </w:rPr>
      </w:pPr>
      <w:r>
        <w:rPr>
          <w:lang w:eastAsia="zh-CN"/>
        </w:rPr>
        <w:t xml:space="preserve">          $ref: '#/components/schemas/MessageSegmentParameters'</w:t>
      </w:r>
    </w:p>
    <w:p w14:paraId="5339DA11">
      <w:pPr>
        <w:pStyle w:val="100"/>
        <w:rPr>
          <w:lang w:eastAsia="zh-CN"/>
        </w:rPr>
      </w:pPr>
      <w:r>
        <w:rPr>
          <w:lang w:eastAsia="zh-CN"/>
        </w:rPr>
        <w:t xml:space="preserve">        stoAndFwInd:</w:t>
      </w:r>
    </w:p>
    <w:p w14:paraId="6D6FB05D">
      <w:pPr>
        <w:pStyle w:val="100"/>
        <w:rPr>
          <w:lang w:eastAsia="zh-CN"/>
        </w:rPr>
      </w:pPr>
      <w:r>
        <w:rPr>
          <w:lang w:eastAsia="zh-CN"/>
        </w:rPr>
        <w:t xml:space="preserve">          type: boolean</w:t>
      </w:r>
    </w:p>
    <w:p w14:paraId="70CDD917">
      <w:pPr>
        <w:pStyle w:val="100"/>
        <w:rPr>
          <w:lang w:eastAsia="zh-CN"/>
        </w:rPr>
      </w:pPr>
      <w:r>
        <w:rPr>
          <w:lang w:eastAsia="zh-CN"/>
        </w:rPr>
        <w:t xml:space="preserve">        stoAndFwParams:</w:t>
      </w:r>
    </w:p>
    <w:p w14:paraId="240E4A8F">
      <w:pPr>
        <w:pStyle w:val="100"/>
        <w:rPr>
          <w:lang w:eastAsia="zh-CN"/>
        </w:rPr>
      </w:pPr>
      <w:r>
        <w:rPr>
          <w:lang w:eastAsia="zh-CN"/>
        </w:rPr>
        <w:t xml:space="preserve">          $ref: '#/components/schemas/StoreAndForwardParameters'</w:t>
      </w:r>
    </w:p>
    <w:p w14:paraId="534F0586">
      <w:pPr>
        <w:pStyle w:val="100"/>
        <w:rPr>
          <w:lang w:eastAsia="zh-CN"/>
        </w:rPr>
      </w:pPr>
      <w:r>
        <w:rPr>
          <w:lang w:eastAsia="zh-CN"/>
        </w:rPr>
        <w:t xml:space="preserve">        latency:</w:t>
      </w:r>
    </w:p>
    <w:p w14:paraId="1993BAA7">
      <w:pPr>
        <w:pStyle w:val="100"/>
        <w:rPr>
          <w:lang w:eastAsia="zh-CN"/>
        </w:rPr>
      </w:pPr>
      <w:r>
        <w:rPr>
          <w:lang w:eastAsia="zh-CN"/>
        </w:rPr>
        <w:t xml:space="preserve">          type: integer</w:t>
      </w:r>
    </w:p>
    <w:p w14:paraId="329FE04D">
      <w:pPr>
        <w:pStyle w:val="100"/>
        <w:rPr>
          <w:rFonts w:hint="eastAsia"/>
          <w:lang w:eastAsia="zh-CN"/>
        </w:rPr>
      </w:pPr>
      <w:r>
        <w:rPr>
          <w:rFonts w:hint="eastAsia"/>
          <w:lang w:eastAsia="zh-CN"/>
        </w:rPr>
        <w:t xml:space="preserve">        notiUrl:</w:t>
      </w:r>
    </w:p>
    <w:p w14:paraId="536C4B65">
      <w:pPr>
        <w:pStyle w:val="100"/>
        <w:rPr>
          <w:rFonts w:hint="eastAsia"/>
          <w:lang w:eastAsia="zh-CN"/>
        </w:rPr>
      </w:pPr>
      <w:r>
        <w:rPr>
          <w:rFonts w:hint="eastAsia"/>
          <w:lang w:eastAsia="zh-CN"/>
        </w:rPr>
        <w:t xml:space="preserve">          type: string</w:t>
      </w:r>
    </w:p>
    <w:p w14:paraId="50A6318A">
      <w:pPr>
        <w:pStyle w:val="100"/>
        <w:rPr>
          <w:rFonts w:hint="eastAsia"/>
          <w:lang w:eastAsia="zh-CN"/>
        </w:rPr>
      </w:pPr>
    </w:p>
    <w:p w14:paraId="7C953A67">
      <w:pPr>
        <w:pStyle w:val="100"/>
        <w:rPr>
          <w:lang w:eastAsia="zh-CN"/>
        </w:rPr>
      </w:pPr>
      <w:r>
        <w:rPr>
          <w:lang w:eastAsia="zh-CN"/>
        </w:rPr>
        <w:t xml:space="preserve">    UEMessageDelivery:</w:t>
      </w:r>
    </w:p>
    <w:p w14:paraId="03EE8406">
      <w:pPr>
        <w:pStyle w:val="100"/>
        <w:rPr>
          <w:lang w:eastAsia="zh-CN"/>
        </w:rPr>
      </w:pPr>
      <w:r>
        <w:rPr>
          <w:lang w:eastAsia="zh-CN"/>
        </w:rPr>
        <w:t xml:space="preserve">      description: Contains the UE message delivery data</w:t>
      </w:r>
    </w:p>
    <w:p w14:paraId="704B7E5E">
      <w:pPr>
        <w:pStyle w:val="100"/>
        <w:rPr>
          <w:lang w:eastAsia="zh-CN"/>
        </w:rPr>
      </w:pPr>
      <w:r>
        <w:rPr>
          <w:lang w:eastAsia="zh-CN"/>
        </w:rPr>
        <w:t xml:space="preserve">      type: object</w:t>
      </w:r>
    </w:p>
    <w:p w14:paraId="1B3BD217">
      <w:pPr>
        <w:pStyle w:val="100"/>
        <w:rPr>
          <w:lang w:eastAsia="zh-CN"/>
        </w:rPr>
      </w:pPr>
      <w:r>
        <w:rPr>
          <w:lang w:eastAsia="zh-CN"/>
        </w:rPr>
        <w:t xml:space="preserve">      required:</w:t>
      </w:r>
    </w:p>
    <w:p w14:paraId="60F76C3C">
      <w:pPr>
        <w:pStyle w:val="100"/>
        <w:rPr>
          <w:lang w:eastAsia="zh-CN"/>
        </w:rPr>
      </w:pPr>
      <w:r>
        <w:rPr>
          <w:lang w:eastAsia="zh-CN"/>
        </w:rPr>
        <w:t xml:space="preserve">        - oriAddr</w:t>
      </w:r>
    </w:p>
    <w:p w14:paraId="0F001643">
      <w:pPr>
        <w:pStyle w:val="100"/>
        <w:rPr>
          <w:lang w:eastAsia="zh-CN"/>
        </w:rPr>
      </w:pPr>
      <w:r>
        <w:rPr>
          <w:lang w:eastAsia="zh-CN"/>
        </w:rPr>
        <w:t xml:space="preserve">        - destAddr</w:t>
      </w:r>
    </w:p>
    <w:p w14:paraId="1162C15D">
      <w:pPr>
        <w:pStyle w:val="100"/>
        <w:rPr>
          <w:lang w:eastAsia="zh-CN"/>
        </w:rPr>
      </w:pPr>
      <w:r>
        <w:rPr>
          <w:lang w:eastAsia="zh-CN"/>
        </w:rPr>
        <w:t xml:space="preserve">        - msgId</w:t>
      </w:r>
    </w:p>
    <w:p w14:paraId="14A0C908">
      <w:pPr>
        <w:pStyle w:val="100"/>
        <w:rPr>
          <w:lang w:eastAsia="zh-CN"/>
        </w:rPr>
      </w:pPr>
      <w:r>
        <w:rPr>
          <w:lang w:eastAsia="zh-CN"/>
        </w:rPr>
        <w:t xml:space="preserve">        - stoAndFwInd</w:t>
      </w:r>
    </w:p>
    <w:p w14:paraId="774CECE1">
      <w:pPr>
        <w:pStyle w:val="100"/>
        <w:rPr>
          <w:lang w:eastAsia="zh-CN"/>
        </w:rPr>
      </w:pPr>
      <w:r>
        <w:rPr>
          <w:lang w:eastAsia="zh-CN"/>
        </w:rPr>
        <w:t xml:space="preserve">      properties:</w:t>
      </w:r>
    </w:p>
    <w:p w14:paraId="5D285DAF">
      <w:pPr>
        <w:pStyle w:val="100"/>
        <w:rPr>
          <w:lang w:eastAsia="zh-CN"/>
        </w:rPr>
      </w:pPr>
      <w:r>
        <w:rPr>
          <w:lang w:eastAsia="zh-CN"/>
        </w:rPr>
        <w:t xml:space="preserve">        oriAddr:</w:t>
      </w:r>
    </w:p>
    <w:p w14:paraId="709EFCC8">
      <w:pPr>
        <w:pStyle w:val="100"/>
        <w:rPr>
          <w:lang w:eastAsia="zh-CN"/>
        </w:rPr>
      </w:pPr>
      <w:r>
        <w:rPr>
          <w:lang w:eastAsia="zh-CN"/>
        </w:rPr>
        <w:t xml:space="preserve">          $ref: 'TS29538_MSGG_L3GDelivery.yaml#/components/schemas/Address'</w:t>
      </w:r>
    </w:p>
    <w:p w14:paraId="1E546850">
      <w:pPr>
        <w:pStyle w:val="100"/>
        <w:rPr>
          <w:lang w:eastAsia="zh-CN"/>
        </w:rPr>
      </w:pPr>
      <w:r>
        <w:rPr>
          <w:lang w:eastAsia="zh-CN"/>
        </w:rPr>
        <w:t xml:space="preserve">        destAddr:</w:t>
      </w:r>
    </w:p>
    <w:p w14:paraId="27328F05">
      <w:pPr>
        <w:pStyle w:val="100"/>
        <w:rPr>
          <w:lang w:eastAsia="zh-CN"/>
        </w:rPr>
      </w:pPr>
      <w:r>
        <w:rPr>
          <w:lang w:eastAsia="zh-CN"/>
        </w:rPr>
        <w:t xml:space="preserve">          $ref: 'TS29538_MSGG_L3GDelivery.yaml#/components/schemas/Address'</w:t>
      </w:r>
    </w:p>
    <w:p w14:paraId="59A57101">
      <w:pPr>
        <w:pStyle w:val="100"/>
        <w:rPr>
          <w:lang w:eastAsia="zh-CN"/>
        </w:rPr>
      </w:pPr>
      <w:r>
        <w:rPr>
          <w:lang w:eastAsia="zh-CN"/>
        </w:rPr>
        <w:t xml:space="preserve">        appId:</w:t>
      </w:r>
    </w:p>
    <w:p w14:paraId="3AED2A6D">
      <w:pPr>
        <w:pStyle w:val="100"/>
        <w:rPr>
          <w:lang w:eastAsia="zh-CN"/>
        </w:rPr>
      </w:pPr>
      <w:r>
        <w:rPr>
          <w:lang w:eastAsia="zh-CN"/>
        </w:rPr>
        <w:t xml:space="preserve">          type: string</w:t>
      </w:r>
    </w:p>
    <w:p w14:paraId="37816320">
      <w:pPr>
        <w:pStyle w:val="100"/>
        <w:rPr>
          <w:lang w:eastAsia="zh-CN"/>
        </w:rPr>
      </w:pPr>
      <w:r>
        <w:rPr>
          <w:lang w:eastAsia="zh-CN"/>
        </w:rPr>
        <w:t xml:space="preserve">        msgId:</w:t>
      </w:r>
    </w:p>
    <w:p w14:paraId="79C4A00F">
      <w:pPr>
        <w:pStyle w:val="100"/>
        <w:rPr>
          <w:lang w:eastAsia="zh-CN"/>
        </w:rPr>
      </w:pPr>
      <w:r>
        <w:rPr>
          <w:lang w:eastAsia="zh-CN"/>
        </w:rPr>
        <w:t xml:space="preserve">          type: string</w:t>
      </w:r>
    </w:p>
    <w:p w14:paraId="073D4CB3">
      <w:pPr>
        <w:pStyle w:val="100"/>
        <w:rPr>
          <w:lang w:eastAsia="zh-CN"/>
        </w:rPr>
      </w:pPr>
      <w:r>
        <w:rPr>
          <w:lang w:eastAsia="zh-CN"/>
        </w:rPr>
        <w:t xml:space="preserve">        delivStReqInd:</w:t>
      </w:r>
    </w:p>
    <w:p w14:paraId="55B41C35">
      <w:pPr>
        <w:pStyle w:val="100"/>
        <w:rPr>
          <w:lang w:eastAsia="zh-CN"/>
        </w:rPr>
      </w:pPr>
      <w:r>
        <w:rPr>
          <w:lang w:eastAsia="zh-CN"/>
        </w:rPr>
        <w:t xml:space="preserve">          type: boolean</w:t>
      </w:r>
    </w:p>
    <w:p w14:paraId="79AB0B65">
      <w:pPr>
        <w:pStyle w:val="100"/>
        <w:rPr>
          <w:lang w:eastAsia="zh-CN"/>
        </w:rPr>
      </w:pPr>
      <w:r>
        <w:rPr>
          <w:lang w:eastAsia="zh-CN"/>
        </w:rPr>
        <w:t xml:space="preserve">        payload:</w:t>
      </w:r>
    </w:p>
    <w:p w14:paraId="31E12258">
      <w:pPr>
        <w:pStyle w:val="100"/>
        <w:rPr>
          <w:lang w:eastAsia="zh-CN"/>
        </w:rPr>
      </w:pPr>
      <w:r>
        <w:rPr>
          <w:lang w:eastAsia="zh-CN"/>
        </w:rPr>
        <w:t xml:space="preserve">          type: string</w:t>
      </w:r>
    </w:p>
    <w:p w14:paraId="24EF5F2A">
      <w:pPr>
        <w:pStyle w:val="100"/>
        <w:rPr>
          <w:lang w:eastAsia="zh-CN"/>
        </w:rPr>
      </w:pPr>
      <w:r>
        <w:rPr>
          <w:lang w:eastAsia="zh-CN"/>
        </w:rPr>
        <w:t xml:space="preserve">        segInd:</w:t>
      </w:r>
    </w:p>
    <w:p w14:paraId="0E2295E5">
      <w:pPr>
        <w:pStyle w:val="100"/>
        <w:rPr>
          <w:lang w:eastAsia="zh-CN"/>
        </w:rPr>
      </w:pPr>
      <w:r>
        <w:rPr>
          <w:lang w:eastAsia="zh-CN"/>
        </w:rPr>
        <w:t xml:space="preserve">          type: boolean</w:t>
      </w:r>
    </w:p>
    <w:p w14:paraId="5FDD182E">
      <w:pPr>
        <w:pStyle w:val="100"/>
        <w:rPr>
          <w:lang w:eastAsia="zh-CN"/>
        </w:rPr>
      </w:pPr>
      <w:r>
        <w:rPr>
          <w:lang w:eastAsia="zh-CN"/>
        </w:rPr>
        <w:t xml:space="preserve">        segParams:</w:t>
      </w:r>
    </w:p>
    <w:p w14:paraId="3FF57A12">
      <w:pPr>
        <w:pStyle w:val="100"/>
        <w:rPr>
          <w:lang w:eastAsia="zh-CN"/>
        </w:rPr>
      </w:pPr>
      <w:r>
        <w:rPr>
          <w:lang w:eastAsia="zh-CN"/>
        </w:rPr>
        <w:t xml:space="preserve">          $ref: '#/components/schemas/MessageSegmentParameters'</w:t>
      </w:r>
    </w:p>
    <w:p w14:paraId="4758EAD1">
      <w:pPr>
        <w:pStyle w:val="100"/>
        <w:rPr>
          <w:lang w:eastAsia="zh-CN"/>
        </w:rPr>
      </w:pPr>
      <w:r>
        <w:rPr>
          <w:lang w:eastAsia="zh-CN"/>
        </w:rPr>
        <w:t xml:space="preserve">        stoAndFwInd:</w:t>
      </w:r>
    </w:p>
    <w:p w14:paraId="39352B71">
      <w:pPr>
        <w:pStyle w:val="100"/>
        <w:rPr>
          <w:lang w:eastAsia="zh-CN"/>
        </w:rPr>
      </w:pPr>
      <w:r>
        <w:rPr>
          <w:lang w:eastAsia="zh-CN"/>
        </w:rPr>
        <w:t xml:space="preserve">          type: boolean</w:t>
      </w:r>
    </w:p>
    <w:p w14:paraId="47D06DE2">
      <w:pPr>
        <w:pStyle w:val="100"/>
        <w:rPr>
          <w:lang w:eastAsia="zh-CN"/>
        </w:rPr>
      </w:pPr>
      <w:r>
        <w:rPr>
          <w:lang w:eastAsia="zh-CN"/>
        </w:rPr>
        <w:t xml:space="preserve">        stoAndFwParams:</w:t>
      </w:r>
    </w:p>
    <w:p w14:paraId="22145D28">
      <w:pPr>
        <w:pStyle w:val="100"/>
        <w:rPr>
          <w:lang w:eastAsia="zh-CN"/>
        </w:rPr>
      </w:pPr>
      <w:r>
        <w:rPr>
          <w:lang w:eastAsia="zh-CN"/>
        </w:rPr>
        <w:t xml:space="preserve">          $ref: '#/components/schemas/StoreAndForwardParameters'</w:t>
      </w:r>
    </w:p>
    <w:p w14:paraId="02468A26">
      <w:pPr>
        <w:pStyle w:val="100"/>
        <w:rPr>
          <w:lang w:eastAsia="zh-CN"/>
        </w:rPr>
      </w:pPr>
    </w:p>
    <w:p w14:paraId="672E7346">
      <w:pPr>
        <w:pStyle w:val="100"/>
        <w:rPr>
          <w:lang w:eastAsia="zh-CN"/>
        </w:rPr>
      </w:pPr>
      <w:r>
        <w:rPr>
          <w:lang w:eastAsia="zh-CN"/>
        </w:rPr>
        <w:t xml:space="preserve">    MessageDeliveryAck:</w:t>
      </w:r>
    </w:p>
    <w:p w14:paraId="7C09295B">
      <w:pPr>
        <w:pStyle w:val="100"/>
        <w:rPr>
          <w:lang w:eastAsia="zh-CN"/>
        </w:rPr>
      </w:pPr>
      <w:r>
        <w:rPr>
          <w:lang w:eastAsia="zh-CN"/>
        </w:rPr>
        <w:t xml:space="preserve">      description: Contains the message delivery ack data</w:t>
      </w:r>
    </w:p>
    <w:p w14:paraId="0684929B">
      <w:pPr>
        <w:pStyle w:val="100"/>
        <w:rPr>
          <w:lang w:eastAsia="zh-CN"/>
        </w:rPr>
      </w:pPr>
      <w:r>
        <w:rPr>
          <w:lang w:eastAsia="zh-CN"/>
        </w:rPr>
        <w:t xml:space="preserve">      type: object</w:t>
      </w:r>
    </w:p>
    <w:p w14:paraId="26F8F23E">
      <w:pPr>
        <w:pStyle w:val="100"/>
        <w:rPr>
          <w:lang w:eastAsia="zh-CN"/>
        </w:rPr>
      </w:pPr>
      <w:r>
        <w:rPr>
          <w:lang w:eastAsia="zh-CN"/>
        </w:rPr>
        <w:t xml:space="preserve">      required:</w:t>
      </w:r>
    </w:p>
    <w:p w14:paraId="3771F543">
      <w:pPr>
        <w:pStyle w:val="100"/>
        <w:rPr>
          <w:lang w:eastAsia="zh-CN"/>
        </w:rPr>
      </w:pPr>
      <w:r>
        <w:rPr>
          <w:lang w:eastAsia="zh-CN"/>
        </w:rPr>
        <w:t xml:space="preserve">        - oriAddr</w:t>
      </w:r>
    </w:p>
    <w:p w14:paraId="29DAE2C8">
      <w:pPr>
        <w:pStyle w:val="100"/>
        <w:rPr>
          <w:lang w:eastAsia="zh-CN"/>
        </w:rPr>
      </w:pPr>
      <w:r>
        <w:rPr>
          <w:lang w:eastAsia="zh-CN"/>
        </w:rPr>
        <w:t xml:space="preserve">        - msgId</w:t>
      </w:r>
    </w:p>
    <w:p w14:paraId="4D3AEB85">
      <w:pPr>
        <w:pStyle w:val="100"/>
        <w:rPr>
          <w:lang w:eastAsia="zh-CN"/>
        </w:rPr>
      </w:pPr>
      <w:r>
        <w:rPr>
          <w:lang w:eastAsia="zh-CN"/>
        </w:rPr>
        <w:t xml:space="preserve">      properties:</w:t>
      </w:r>
    </w:p>
    <w:p w14:paraId="686A377D">
      <w:pPr>
        <w:pStyle w:val="100"/>
        <w:rPr>
          <w:lang w:eastAsia="zh-CN"/>
        </w:rPr>
      </w:pPr>
      <w:r>
        <w:rPr>
          <w:lang w:eastAsia="zh-CN"/>
        </w:rPr>
        <w:t xml:space="preserve">        oriAddr:</w:t>
      </w:r>
    </w:p>
    <w:p w14:paraId="4DDF9F02">
      <w:pPr>
        <w:pStyle w:val="100"/>
        <w:rPr>
          <w:lang w:eastAsia="zh-CN"/>
        </w:rPr>
      </w:pPr>
      <w:r>
        <w:rPr>
          <w:lang w:eastAsia="zh-CN"/>
        </w:rPr>
        <w:t xml:space="preserve">          $ref: 'TS29538_MSGG_L3GDelivery.yaml#/components/schemas/Address'</w:t>
      </w:r>
    </w:p>
    <w:p w14:paraId="16E3FF73">
      <w:pPr>
        <w:pStyle w:val="100"/>
        <w:rPr>
          <w:lang w:eastAsia="zh-CN"/>
        </w:rPr>
      </w:pPr>
      <w:r>
        <w:rPr>
          <w:lang w:eastAsia="zh-CN"/>
        </w:rPr>
        <w:t xml:space="preserve">        msgId:</w:t>
      </w:r>
    </w:p>
    <w:p w14:paraId="43CB8B96">
      <w:pPr>
        <w:pStyle w:val="100"/>
        <w:rPr>
          <w:lang w:eastAsia="zh-CN"/>
        </w:rPr>
      </w:pPr>
      <w:r>
        <w:rPr>
          <w:lang w:eastAsia="zh-CN"/>
        </w:rPr>
        <w:t xml:space="preserve">          type: string</w:t>
      </w:r>
    </w:p>
    <w:p w14:paraId="72B6C4CB">
      <w:pPr>
        <w:pStyle w:val="100"/>
        <w:rPr>
          <w:lang w:eastAsia="zh-CN"/>
        </w:rPr>
      </w:pPr>
      <w:r>
        <w:rPr>
          <w:lang w:eastAsia="zh-CN"/>
        </w:rPr>
        <w:t xml:space="preserve">        status:</w:t>
      </w:r>
    </w:p>
    <w:p w14:paraId="68A88EA3">
      <w:pPr>
        <w:pStyle w:val="100"/>
        <w:rPr>
          <w:lang w:eastAsia="zh-CN"/>
        </w:rPr>
      </w:pPr>
      <w:r>
        <w:rPr>
          <w:lang w:eastAsia="zh-CN"/>
        </w:rPr>
        <w:t xml:space="preserve">          $ref: '#/components/schemas/DeliveryStatus'</w:t>
      </w:r>
    </w:p>
    <w:p w14:paraId="2574FCD3">
      <w:pPr>
        <w:pStyle w:val="100"/>
        <w:rPr>
          <w:lang w:eastAsia="zh-CN"/>
        </w:rPr>
      </w:pPr>
      <w:r>
        <w:rPr>
          <w:lang w:eastAsia="zh-CN"/>
        </w:rPr>
        <w:t xml:space="preserve">        failureCause:</w:t>
      </w:r>
    </w:p>
    <w:p w14:paraId="1413FCED">
      <w:pPr>
        <w:pStyle w:val="100"/>
        <w:rPr>
          <w:lang w:eastAsia="zh-CN"/>
        </w:rPr>
      </w:pPr>
      <w:r>
        <w:rPr>
          <w:lang w:eastAsia="zh-CN"/>
        </w:rPr>
        <w:t xml:space="preserve">          type: string</w:t>
      </w:r>
    </w:p>
    <w:p w14:paraId="5DDAD481">
      <w:pPr>
        <w:pStyle w:val="100"/>
        <w:rPr>
          <w:lang w:eastAsia="zh-CN"/>
        </w:rPr>
      </w:pPr>
    </w:p>
    <w:p w14:paraId="2F1752D9">
      <w:pPr>
        <w:pStyle w:val="100"/>
        <w:rPr>
          <w:lang w:eastAsia="zh-CN"/>
        </w:rPr>
      </w:pPr>
      <w:r>
        <w:rPr>
          <w:lang w:eastAsia="zh-CN"/>
        </w:rPr>
        <w:t xml:space="preserve">    MessageSegmentParameters:</w:t>
      </w:r>
    </w:p>
    <w:p w14:paraId="2CD21D95">
      <w:pPr>
        <w:pStyle w:val="100"/>
        <w:rPr>
          <w:lang w:eastAsia="zh-CN"/>
        </w:rPr>
      </w:pPr>
      <w:r>
        <w:rPr>
          <w:lang w:eastAsia="zh-CN"/>
        </w:rPr>
        <w:t xml:space="preserve">      description: Contains the message segment parameters data</w:t>
      </w:r>
    </w:p>
    <w:p w14:paraId="13C5B34D">
      <w:pPr>
        <w:pStyle w:val="100"/>
        <w:rPr>
          <w:lang w:eastAsia="zh-CN"/>
        </w:rPr>
      </w:pPr>
      <w:r>
        <w:rPr>
          <w:lang w:eastAsia="zh-CN"/>
        </w:rPr>
        <w:t xml:space="preserve">      type: object</w:t>
      </w:r>
    </w:p>
    <w:p w14:paraId="227C401B">
      <w:pPr>
        <w:pStyle w:val="100"/>
        <w:rPr>
          <w:lang w:eastAsia="zh-CN"/>
        </w:rPr>
      </w:pPr>
      <w:r>
        <w:rPr>
          <w:lang w:eastAsia="zh-CN"/>
        </w:rPr>
        <w:t xml:space="preserve">      properties:</w:t>
      </w:r>
    </w:p>
    <w:p w14:paraId="13B408F4">
      <w:pPr>
        <w:pStyle w:val="100"/>
        <w:rPr>
          <w:lang w:eastAsia="zh-CN"/>
        </w:rPr>
      </w:pPr>
      <w:r>
        <w:rPr>
          <w:lang w:eastAsia="zh-CN"/>
        </w:rPr>
        <w:t xml:space="preserve">        segId:</w:t>
      </w:r>
    </w:p>
    <w:p w14:paraId="7CC83481">
      <w:pPr>
        <w:pStyle w:val="100"/>
        <w:rPr>
          <w:lang w:eastAsia="zh-CN"/>
        </w:rPr>
      </w:pPr>
      <w:r>
        <w:rPr>
          <w:lang w:eastAsia="zh-CN"/>
        </w:rPr>
        <w:t xml:space="preserve">          type: string</w:t>
      </w:r>
    </w:p>
    <w:p w14:paraId="27933E16">
      <w:pPr>
        <w:pStyle w:val="100"/>
        <w:rPr>
          <w:lang w:eastAsia="zh-CN"/>
        </w:rPr>
      </w:pPr>
      <w:r>
        <w:rPr>
          <w:lang w:eastAsia="zh-CN"/>
        </w:rPr>
        <w:t xml:space="preserve">        totalSegCount:</w:t>
      </w:r>
    </w:p>
    <w:p w14:paraId="56C1AA55">
      <w:pPr>
        <w:pStyle w:val="100"/>
        <w:rPr>
          <w:lang w:eastAsia="zh-CN"/>
        </w:rPr>
      </w:pPr>
      <w:r>
        <w:rPr>
          <w:lang w:eastAsia="zh-CN"/>
        </w:rPr>
        <w:t xml:space="preserve">          type: integer</w:t>
      </w:r>
    </w:p>
    <w:p w14:paraId="5EB05EA3">
      <w:pPr>
        <w:pStyle w:val="100"/>
        <w:rPr>
          <w:lang w:eastAsia="zh-CN"/>
        </w:rPr>
      </w:pPr>
      <w:r>
        <w:rPr>
          <w:lang w:eastAsia="zh-CN"/>
        </w:rPr>
        <w:t xml:space="preserve">        segNumb:</w:t>
      </w:r>
    </w:p>
    <w:p w14:paraId="2F2B724D">
      <w:pPr>
        <w:pStyle w:val="100"/>
        <w:rPr>
          <w:lang w:eastAsia="zh-CN"/>
        </w:rPr>
      </w:pPr>
      <w:r>
        <w:rPr>
          <w:lang w:eastAsia="zh-CN"/>
        </w:rPr>
        <w:t xml:space="preserve">          type: integer</w:t>
      </w:r>
    </w:p>
    <w:p w14:paraId="30CCBAB5">
      <w:pPr>
        <w:pStyle w:val="100"/>
        <w:rPr>
          <w:lang w:eastAsia="zh-CN"/>
        </w:rPr>
      </w:pPr>
      <w:r>
        <w:rPr>
          <w:lang w:eastAsia="zh-CN"/>
        </w:rPr>
        <w:t xml:space="preserve">        lastSegFlag:</w:t>
      </w:r>
    </w:p>
    <w:p w14:paraId="39237737">
      <w:pPr>
        <w:pStyle w:val="100"/>
        <w:rPr>
          <w:lang w:eastAsia="zh-CN"/>
        </w:rPr>
      </w:pPr>
      <w:r>
        <w:rPr>
          <w:lang w:eastAsia="zh-CN"/>
        </w:rPr>
        <w:t xml:space="preserve">          type: boolean</w:t>
      </w:r>
    </w:p>
    <w:p w14:paraId="20A13B12">
      <w:pPr>
        <w:pStyle w:val="100"/>
        <w:rPr>
          <w:lang w:eastAsia="zh-CN"/>
        </w:rPr>
      </w:pPr>
    </w:p>
    <w:p w14:paraId="6463DCF5">
      <w:pPr>
        <w:pStyle w:val="100"/>
        <w:rPr>
          <w:lang w:eastAsia="zh-CN"/>
        </w:rPr>
      </w:pPr>
      <w:r>
        <w:rPr>
          <w:lang w:eastAsia="zh-CN"/>
        </w:rPr>
        <w:t xml:space="preserve">    StoreAndForwardParameters:</w:t>
      </w:r>
    </w:p>
    <w:p w14:paraId="66207E6A">
      <w:pPr>
        <w:pStyle w:val="100"/>
        <w:rPr>
          <w:lang w:eastAsia="zh-CN"/>
        </w:rPr>
      </w:pPr>
      <w:r>
        <w:rPr>
          <w:lang w:eastAsia="zh-CN"/>
        </w:rPr>
        <w:t xml:space="preserve">      description: Contains the store and forward parameters data</w:t>
      </w:r>
    </w:p>
    <w:p w14:paraId="079E996E">
      <w:pPr>
        <w:pStyle w:val="100"/>
        <w:rPr>
          <w:lang w:eastAsia="zh-CN"/>
        </w:rPr>
      </w:pPr>
      <w:r>
        <w:rPr>
          <w:lang w:eastAsia="zh-CN"/>
        </w:rPr>
        <w:t xml:space="preserve">      type: object</w:t>
      </w:r>
    </w:p>
    <w:p w14:paraId="6A70BA2B">
      <w:pPr>
        <w:pStyle w:val="100"/>
        <w:rPr>
          <w:lang w:eastAsia="zh-CN"/>
        </w:rPr>
      </w:pPr>
      <w:r>
        <w:rPr>
          <w:lang w:eastAsia="zh-CN"/>
        </w:rPr>
        <w:t xml:space="preserve">      properties:</w:t>
      </w:r>
    </w:p>
    <w:p w14:paraId="01A30015">
      <w:pPr>
        <w:pStyle w:val="100"/>
        <w:rPr>
          <w:lang w:eastAsia="zh-CN"/>
        </w:rPr>
      </w:pPr>
      <w:r>
        <w:rPr>
          <w:lang w:eastAsia="zh-CN"/>
        </w:rPr>
        <w:t xml:space="preserve">        exprTime:</w:t>
      </w:r>
    </w:p>
    <w:p w14:paraId="6546CDCA">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6851A602">
      <w:pPr>
        <w:pStyle w:val="100"/>
        <w:rPr>
          <w:lang w:eastAsia="zh-CN"/>
        </w:rPr>
      </w:pPr>
    </w:p>
    <w:p w14:paraId="1F5A880D">
      <w:pPr>
        <w:pStyle w:val="100"/>
        <w:rPr>
          <w:lang w:eastAsia="zh-CN"/>
        </w:rPr>
      </w:pPr>
      <w:r>
        <w:rPr>
          <w:lang w:eastAsia="zh-CN"/>
        </w:rPr>
        <w:t xml:space="preserve">    DeliveryStatusReport:</w:t>
      </w:r>
    </w:p>
    <w:p w14:paraId="6F220EB8">
      <w:pPr>
        <w:pStyle w:val="100"/>
        <w:rPr>
          <w:lang w:eastAsia="zh-CN"/>
        </w:rPr>
      </w:pPr>
      <w:r>
        <w:rPr>
          <w:lang w:eastAsia="zh-CN"/>
        </w:rPr>
        <w:t xml:space="preserve">      description: Contains the delivery status report data</w:t>
      </w:r>
    </w:p>
    <w:p w14:paraId="089BAB4C">
      <w:pPr>
        <w:pStyle w:val="100"/>
        <w:rPr>
          <w:lang w:eastAsia="zh-CN"/>
        </w:rPr>
      </w:pPr>
      <w:r>
        <w:rPr>
          <w:lang w:eastAsia="zh-CN"/>
        </w:rPr>
        <w:t xml:space="preserve">      type: object</w:t>
      </w:r>
    </w:p>
    <w:p w14:paraId="57073F3A">
      <w:pPr>
        <w:pStyle w:val="100"/>
        <w:rPr>
          <w:lang w:eastAsia="zh-CN"/>
        </w:rPr>
      </w:pPr>
      <w:r>
        <w:rPr>
          <w:lang w:eastAsia="zh-CN"/>
        </w:rPr>
        <w:t xml:space="preserve">      required:</w:t>
      </w:r>
    </w:p>
    <w:p w14:paraId="4C116BE3">
      <w:pPr>
        <w:pStyle w:val="100"/>
        <w:rPr>
          <w:lang w:eastAsia="zh-CN"/>
        </w:rPr>
      </w:pPr>
      <w:r>
        <w:rPr>
          <w:lang w:eastAsia="zh-CN"/>
        </w:rPr>
        <w:t xml:space="preserve">        - oriAddr</w:t>
      </w:r>
    </w:p>
    <w:p w14:paraId="5364B8CF">
      <w:pPr>
        <w:pStyle w:val="100"/>
        <w:rPr>
          <w:lang w:eastAsia="zh-CN"/>
        </w:rPr>
      </w:pPr>
      <w:r>
        <w:rPr>
          <w:lang w:eastAsia="zh-CN"/>
        </w:rPr>
        <w:t xml:space="preserve">        - destAddr</w:t>
      </w:r>
    </w:p>
    <w:p w14:paraId="5A12B2C4">
      <w:pPr>
        <w:pStyle w:val="100"/>
        <w:rPr>
          <w:lang w:eastAsia="zh-CN"/>
        </w:rPr>
      </w:pPr>
      <w:r>
        <w:rPr>
          <w:lang w:eastAsia="zh-CN"/>
        </w:rPr>
        <w:t xml:space="preserve">        - msgId</w:t>
      </w:r>
    </w:p>
    <w:p w14:paraId="1A60F3AE">
      <w:pPr>
        <w:pStyle w:val="100"/>
        <w:rPr>
          <w:lang w:eastAsia="zh-CN"/>
        </w:rPr>
      </w:pPr>
      <w:r>
        <w:rPr>
          <w:lang w:eastAsia="zh-CN"/>
        </w:rPr>
        <w:t xml:space="preserve">        - delivSt</w:t>
      </w:r>
    </w:p>
    <w:p w14:paraId="147111F6">
      <w:pPr>
        <w:pStyle w:val="100"/>
        <w:rPr>
          <w:lang w:eastAsia="zh-CN"/>
        </w:rPr>
      </w:pPr>
      <w:r>
        <w:rPr>
          <w:lang w:eastAsia="zh-CN"/>
        </w:rPr>
        <w:t xml:space="preserve">      properties:</w:t>
      </w:r>
    </w:p>
    <w:p w14:paraId="50CAC33D">
      <w:pPr>
        <w:pStyle w:val="100"/>
        <w:rPr>
          <w:lang w:eastAsia="zh-CN"/>
        </w:rPr>
      </w:pPr>
      <w:r>
        <w:rPr>
          <w:lang w:eastAsia="zh-CN"/>
        </w:rPr>
        <w:t xml:space="preserve">        oriAddr:</w:t>
      </w:r>
    </w:p>
    <w:p w14:paraId="0DB0CFD5">
      <w:pPr>
        <w:pStyle w:val="100"/>
        <w:rPr>
          <w:lang w:eastAsia="zh-CN"/>
        </w:rPr>
      </w:pPr>
      <w:r>
        <w:rPr>
          <w:lang w:eastAsia="zh-CN"/>
        </w:rPr>
        <w:t xml:space="preserve">          $ref: 'TS29538_MSGG_L3GDelivery.yaml#/components/schemas/Address'</w:t>
      </w:r>
    </w:p>
    <w:p w14:paraId="5321DB98">
      <w:pPr>
        <w:pStyle w:val="100"/>
        <w:rPr>
          <w:lang w:eastAsia="zh-CN"/>
        </w:rPr>
      </w:pPr>
      <w:r>
        <w:rPr>
          <w:lang w:eastAsia="zh-CN"/>
        </w:rPr>
        <w:t xml:space="preserve">        destAddr:</w:t>
      </w:r>
    </w:p>
    <w:p w14:paraId="54F23F6B">
      <w:pPr>
        <w:pStyle w:val="100"/>
        <w:rPr>
          <w:lang w:eastAsia="zh-CN"/>
        </w:rPr>
      </w:pPr>
      <w:r>
        <w:rPr>
          <w:lang w:eastAsia="zh-CN"/>
        </w:rPr>
        <w:t xml:space="preserve">          $ref: 'TS29538_MSGG_L3GDelivery.yaml#/components/schemas/Address'</w:t>
      </w:r>
    </w:p>
    <w:p w14:paraId="6C77C69B">
      <w:pPr>
        <w:pStyle w:val="100"/>
        <w:rPr>
          <w:lang w:eastAsia="zh-CN"/>
        </w:rPr>
      </w:pPr>
      <w:r>
        <w:rPr>
          <w:lang w:eastAsia="zh-CN"/>
        </w:rPr>
        <w:t xml:space="preserve">        msgId:</w:t>
      </w:r>
    </w:p>
    <w:p w14:paraId="4A0B273D">
      <w:pPr>
        <w:pStyle w:val="100"/>
        <w:rPr>
          <w:lang w:eastAsia="zh-CN"/>
        </w:rPr>
      </w:pPr>
      <w:r>
        <w:rPr>
          <w:lang w:eastAsia="zh-CN"/>
        </w:rPr>
        <w:t xml:space="preserve">          type: string</w:t>
      </w:r>
    </w:p>
    <w:p w14:paraId="28ED1D9D">
      <w:pPr>
        <w:pStyle w:val="100"/>
        <w:rPr>
          <w:lang w:eastAsia="zh-CN"/>
        </w:rPr>
      </w:pPr>
      <w:r>
        <w:rPr>
          <w:lang w:eastAsia="zh-CN"/>
        </w:rPr>
        <w:t xml:space="preserve">        failureCause:</w:t>
      </w:r>
    </w:p>
    <w:p w14:paraId="2B95CA55">
      <w:pPr>
        <w:pStyle w:val="100"/>
        <w:rPr>
          <w:lang w:eastAsia="zh-CN"/>
        </w:rPr>
      </w:pPr>
      <w:r>
        <w:rPr>
          <w:lang w:eastAsia="zh-CN"/>
        </w:rPr>
        <w:t xml:space="preserve">          type: string</w:t>
      </w:r>
    </w:p>
    <w:p w14:paraId="2C7FDE7F">
      <w:pPr>
        <w:pStyle w:val="100"/>
        <w:rPr>
          <w:lang w:eastAsia="zh-CN"/>
        </w:rPr>
      </w:pPr>
      <w:r>
        <w:rPr>
          <w:lang w:eastAsia="zh-CN"/>
        </w:rPr>
        <w:t xml:space="preserve">        delivSt:</w:t>
      </w:r>
    </w:p>
    <w:p w14:paraId="408769C8">
      <w:pPr>
        <w:pStyle w:val="100"/>
        <w:rPr>
          <w:lang w:eastAsia="zh-CN"/>
        </w:rPr>
      </w:pPr>
      <w:r>
        <w:rPr>
          <w:lang w:eastAsia="zh-CN"/>
        </w:rPr>
        <w:t xml:space="preserve">          $ref: '#/components/schemas/ReportDeliveryStatus'</w:t>
      </w:r>
    </w:p>
    <w:p w14:paraId="25F1E79D">
      <w:pPr>
        <w:pStyle w:val="100"/>
        <w:rPr>
          <w:lang w:eastAsia="zh-CN"/>
        </w:rPr>
      </w:pPr>
    </w:p>
    <w:p w14:paraId="4C4F303A">
      <w:pPr>
        <w:pStyle w:val="100"/>
        <w:rPr>
          <w:lang w:eastAsia="zh-CN"/>
        </w:rPr>
      </w:pPr>
      <w:r>
        <w:rPr>
          <w:lang w:eastAsia="zh-CN"/>
        </w:rPr>
        <w:t>#</w:t>
      </w:r>
    </w:p>
    <w:p w14:paraId="14F9F1C5">
      <w:pPr>
        <w:pStyle w:val="100"/>
        <w:rPr>
          <w:lang w:eastAsia="zh-CN"/>
        </w:rPr>
      </w:pPr>
      <w:r>
        <w:rPr>
          <w:lang w:eastAsia="zh-CN"/>
        </w:rPr>
        <w:t># SIMPLE DATA TYPES</w:t>
      </w:r>
    </w:p>
    <w:p w14:paraId="53BCDE18">
      <w:pPr>
        <w:pStyle w:val="100"/>
        <w:rPr>
          <w:lang w:eastAsia="zh-CN"/>
        </w:rPr>
      </w:pPr>
      <w:r>
        <w:rPr>
          <w:lang w:eastAsia="zh-CN"/>
        </w:rPr>
        <w:t>#</w:t>
      </w:r>
    </w:p>
    <w:p w14:paraId="0FA11C28">
      <w:pPr>
        <w:pStyle w:val="100"/>
        <w:rPr>
          <w:lang w:eastAsia="zh-CN"/>
        </w:rPr>
      </w:pPr>
    </w:p>
    <w:p w14:paraId="32C1F16A">
      <w:pPr>
        <w:pStyle w:val="100"/>
        <w:rPr>
          <w:lang w:eastAsia="zh-CN"/>
        </w:rPr>
      </w:pPr>
      <w:r>
        <w:rPr>
          <w:lang w:eastAsia="zh-CN"/>
        </w:rPr>
        <w:t>#</w:t>
      </w:r>
    </w:p>
    <w:p w14:paraId="555742E7">
      <w:pPr>
        <w:pStyle w:val="100"/>
        <w:rPr>
          <w:lang w:eastAsia="zh-CN"/>
        </w:rPr>
      </w:pPr>
      <w:r>
        <w:rPr>
          <w:lang w:eastAsia="zh-CN"/>
        </w:rPr>
        <w:t># ENUMERATIONS</w:t>
      </w:r>
    </w:p>
    <w:p w14:paraId="0FAE7821">
      <w:pPr>
        <w:pStyle w:val="100"/>
        <w:rPr>
          <w:lang w:eastAsia="zh-CN"/>
        </w:rPr>
      </w:pPr>
      <w:r>
        <w:rPr>
          <w:lang w:eastAsia="zh-CN"/>
        </w:rPr>
        <w:t>#</w:t>
      </w:r>
    </w:p>
    <w:p w14:paraId="33434628">
      <w:pPr>
        <w:pStyle w:val="100"/>
        <w:rPr>
          <w:lang w:eastAsia="zh-CN"/>
        </w:rPr>
      </w:pPr>
    </w:p>
    <w:p w14:paraId="36E740E7">
      <w:pPr>
        <w:pStyle w:val="100"/>
        <w:rPr>
          <w:lang w:eastAsia="zh-CN"/>
        </w:rPr>
      </w:pPr>
      <w:r>
        <w:rPr>
          <w:lang w:eastAsia="zh-CN"/>
        </w:rPr>
        <w:t xml:space="preserve">    DeliveryStatus:</w:t>
      </w:r>
    </w:p>
    <w:p w14:paraId="60B1A59F">
      <w:pPr>
        <w:pStyle w:val="100"/>
        <w:rPr>
          <w:lang w:eastAsia="zh-CN"/>
        </w:rPr>
      </w:pPr>
      <w:r>
        <w:rPr>
          <w:lang w:eastAsia="zh-CN"/>
        </w:rPr>
        <w:t xml:space="preserve">      anyOf:</w:t>
      </w:r>
    </w:p>
    <w:p w14:paraId="1A2BBE73">
      <w:pPr>
        <w:pStyle w:val="100"/>
        <w:rPr>
          <w:lang w:eastAsia="zh-CN"/>
        </w:rPr>
      </w:pPr>
      <w:r>
        <w:rPr>
          <w:lang w:eastAsia="zh-CN"/>
        </w:rPr>
        <w:t xml:space="preserve">      - type: string</w:t>
      </w:r>
    </w:p>
    <w:p w14:paraId="1B35F4A8">
      <w:pPr>
        <w:pStyle w:val="100"/>
        <w:rPr>
          <w:lang w:eastAsia="zh-CN"/>
        </w:rPr>
      </w:pPr>
      <w:r>
        <w:rPr>
          <w:lang w:eastAsia="zh-CN"/>
        </w:rPr>
        <w:t xml:space="preserve">        enum:</w:t>
      </w:r>
    </w:p>
    <w:p w14:paraId="7FF79151">
      <w:pPr>
        <w:pStyle w:val="100"/>
        <w:rPr>
          <w:lang w:eastAsia="zh-CN"/>
        </w:rPr>
      </w:pPr>
      <w:r>
        <w:rPr>
          <w:lang w:eastAsia="zh-CN"/>
        </w:rPr>
        <w:t xml:space="preserve">          - DELY_FAILED</w:t>
      </w:r>
    </w:p>
    <w:p w14:paraId="578ECAC8">
      <w:pPr>
        <w:pStyle w:val="100"/>
        <w:rPr>
          <w:lang w:eastAsia="zh-CN"/>
        </w:rPr>
      </w:pPr>
      <w:r>
        <w:rPr>
          <w:lang w:eastAsia="zh-CN"/>
        </w:rPr>
        <w:t xml:space="preserve">          - DELY_STORED</w:t>
      </w:r>
    </w:p>
    <w:p w14:paraId="1C064C53">
      <w:pPr>
        <w:pStyle w:val="100"/>
        <w:rPr>
          <w:lang w:eastAsia="zh-CN"/>
        </w:rPr>
      </w:pPr>
      <w:r>
        <w:rPr>
          <w:lang w:eastAsia="zh-CN"/>
        </w:rPr>
        <w:t xml:space="preserve">      - type: string</w:t>
      </w:r>
    </w:p>
    <w:p w14:paraId="38AAD4AF">
      <w:pPr>
        <w:pStyle w:val="100"/>
        <w:rPr>
          <w:lang w:eastAsia="zh-CN"/>
        </w:rPr>
      </w:pPr>
      <w:r>
        <w:rPr>
          <w:lang w:eastAsia="zh-CN"/>
        </w:rPr>
        <w:t xml:space="preserve">        description: &gt;</w:t>
      </w:r>
    </w:p>
    <w:p w14:paraId="0CAE10D3">
      <w:pPr>
        <w:pStyle w:val="100"/>
        <w:rPr>
          <w:lang w:eastAsia="zh-CN"/>
        </w:rPr>
      </w:pPr>
      <w:r>
        <w:rPr>
          <w:lang w:eastAsia="zh-CN"/>
        </w:rPr>
        <w:t xml:space="preserve">          This string provides forward-compatibility with future</w:t>
      </w:r>
    </w:p>
    <w:p w14:paraId="0CC81A90">
      <w:pPr>
        <w:pStyle w:val="100"/>
        <w:rPr>
          <w:lang w:eastAsia="zh-CN"/>
        </w:rPr>
      </w:pPr>
      <w:r>
        <w:rPr>
          <w:lang w:eastAsia="zh-CN"/>
        </w:rPr>
        <w:t xml:space="preserve">          extensions to the enumeration but is not used to encode</w:t>
      </w:r>
    </w:p>
    <w:p w14:paraId="73AFCAB8">
      <w:pPr>
        <w:pStyle w:val="100"/>
        <w:rPr>
          <w:lang w:eastAsia="zh-CN"/>
        </w:rPr>
      </w:pPr>
      <w:r>
        <w:rPr>
          <w:lang w:eastAsia="zh-CN"/>
        </w:rPr>
        <w:t xml:space="preserve">          content defined in the present version of this API.</w:t>
      </w:r>
    </w:p>
    <w:p w14:paraId="3A00EED4">
      <w:pPr>
        <w:pStyle w:val="100"/>
        <w:rPr>
          <w:lang w:eastAsia="zh-CN"/>
        </w:rPr>
      </w:pPr>
      <w:r>
        <w:rPr>
          <w:lang w:eastAsia="zh-CN"/>
        </w:rPr>
        <w:t xml:space="preserve">      description: |</w:t>
      </w:r>
    </w:p>
    <w:p w14:paraId="50D709C4">
      <w:pPr>
        <w:pStyle w:val="100"/>
        <w:rPr>
          <w:lang w:val="en-US" w:eastAsia="zh-CN"/>
        </w:rPr>
      </w:pPr>
      <w:r>
        <w:rPr>
          <w:rFonts w:hint="eastAsia"/>
          <w:lang w:val="en-US" w:eastAsia="zh-CN"/>
        </w:rPr>
        <w:t xml:space="preserve">        Indicates if delivery is a failure, or if the message is stored for deferred delivery.</w:t>
      </w:r>
    </w:p>
    <w:p w14:paraId="649E7A5E">
      <w:pPr>
        <w:pStyle w:val="100"/>
        <w:rPr>
          <w:lang w:eastAsia="zh-CN"/>
        </w:rPr>
      </w:pPr>
      <w:r>
        <w:rPr>
          <w:lang w:eastAsia="zh-CN"/>
        </w:rPr>
        <w:t xml:space="preserve">        Possible values are:</w:t>
      </w:r>
    </w:p>
    <w:p w14:paraId="2EC96402">
      <w:pPr>
        <w:pStyle w:val="100"/>
        <w:rPr>
          <w:lang w:eastAsia="zh-CN"/>
        </w:rPr>
      </w:pPr>
      <w:r>
        <w:rPr>
          <w:lang w:eastAsia="zh-CN"/>
        </w:rPr>
        <w:t xml:space="preserve">        - DELY_FAILED: Indicates that the message delivery is failed.</w:t>
      </w:r>
    </w:p>
    <w:p w14:paraId="7F0E5DDD">
      <w:pPr>
        <w:pStyle w:val="100"/>
        <w:rPr>
          <w:lang w:eastAsia="zh-CN"/>
        </w:rPr>
      </w:pPr>
      <w:r>
        <w:rPr>
          <w:lang w:eastAsia="zh-CN"/>
        </w:rPr>
        <w:t xml:space="preserve">        - DELY_STORED: Indicates that the message is stored for deferred delivery.</w:t>
      </w:r>
    </w:p>
    <w:p w14:paraId="6533EFE1">
      <w:pPr>
        <w:pStyle w:val="100"/>
        <w:rPr>
          <w:lang w:eastAsia="zh-CN"/>
        </w:rPr>
      </w:pPr>
    </w:p>
    <w:p w14:paraId="148669AD">
      <w:pPr>
        <w:pStyle w:val="100"/>
        <w:rPr>
          <w:lang w:eastAsia="zh-CN"/>
        </w:rPr>
      </w:pPr>
      <w:r>
        <w:rPr>
          <w:lang w:eastAsia="zh-CN"/>
        </w:rPr>
        <w:t xml:space="preserve">    ReportDeliveryStatus:</w:t>
      </w:r>
    </w:p>
    <w:p w14:paraId="0390CAA6">
      <w:pPr>
        <w:pStyle w:val="100"/>
        <w:rPr>
          <w:lang w:eastAsia="zh-CN"/>
        </w:rPr>
      </w:pPr>
      <w:r>
        <w:rPr>
          <w:lang w:eastAsia="zh-CN"/>
        </w:rPr>
        <w:t xml:space="preserve">      anyOf:</w:t>
      </w:r>
    </w:p>
    <w:p w14:paraId="64BAE9A4">
      <w:pPr>
        <w:pStyle w:val="100"/>
        <w:rPr>
          <w:lang w:eastAsia="zh-CN"/>
        </w:rPr>
      </w:pPr>
      <w:r>
        <w:rPr>
          <w:lang w:eastAsia="zh-CN"/>
        </w:rPr>
        <w:t xml:space="preserve">      - type: string</w:t>
      </w:r>
    </w:p>
    <w:p w14:paraId="71A22047">
      <w:pPr>
        <w:pStyle w:val="100"/>
        <w:rPr>
          <w:lang w:eastAsia="zh-CN"/>
        </w:rPr>
      </w:pPr>
      <w:r>
        <w:rPr>
          <w:lang w:eastAsia="zh-CN"/>
        </w:rPr>
        <w:t xml:space="preserve">        enum:</w:t>
      </w:r>
    </w:p>
    <w:p w14:paraId="73BD2C9D">
      <w:pPr>
        <w:pStyle w:val="100"/>
        <w:rPr>
          <w:lang w:eastAsia="zh-CN"/>
        </w:rPr>
      </w:pPr>
      <w:r>
        <w:rPr>
          <w:lang w:eastAsia="zh-CN"/>
        </w:rPr>
        <w:t xml:space="preserve">          - REPT_DELY_SUCCESS</w:t>
      </w:r>
    </w:p>
    <w:p w14:paraId="3B6587BC">
      <w:pPr>
        <w:pStyle w:val="100"/>
        <w:rPr>
          <w:lang w:eastAsia="zh-CN"/>
        </w:rPr>
      </w:pPr>
      <w:r>
        <w:rPr>
          <w:lang w:eastAsia="zh-CN"/>
        </w:rPr>
        <w:t xml:space="preserve">          - REPT_DELY_FAILED</w:t>
      </w:r>
    </w:p>
    <w:p w14:paraId="41150526">
      <w:pPr>
        <w:pStyle w:val="100"/>
        <w:rPr>
          <w:lang w:eastAsia="zh-CN"/>
        </w:rPr>
      </w:pPr>
      <w:r>
        <w:rPr>
          <w:lang w:eastAsia="zh-CN"/>
        </w:rPr>
        <w:t xml:space="preserve">      - type: string</w:t>
      </w:r>
    </w:p>
    <w:p w14:paraId="5E735214">
      <w:pPr>
        <w:pStyle w:val="100"/>
        <w:rPr>
          <w:lang w:eastAsia="zh-CN"/>
        </w:rPr>
      </w:pPr>
      <w:r>
        <w:rPr>
          <w:lang w:eastAsia="zh-CN"/>
        </w:rPr>
        <w:t xml:space="preserve">        description: &gt;</w:t>
      </w:r>
    </w:p>
    <w:p w14:paraId="0920A9DA">
      <w:pPr>
        <w:pStyle w:val="100"/>
        <w:rPr>
          <w:lang w:eastAsia="zh-CN"/>
        </w:rPr>
      </w:pPr>
      <w:r>
        <w:rPr>
          <w:lang w:eastAsia="zh-CN"/>
        </w:rPr>
        <w:t xml:space="preserve">          This string provides forward-compatibility with future</w:t>
      </w:r>
    </w:p>
    <w:p w14:paraId="4520C8D7">
      <w:pPr>
        <w:pStyle w:val="100"/>
        <w:rPr>
          <w:lang w:eastAsia="zh-CN"/>
        </w:rPr>
      </w:pPr>
      <w:r>
        <w:rPr>
          <w:lang w:eastAsia="zh-CN"/>
        </w:rPr>
        <w:t xml:space="preserve">          extensions to the enumeration but is not used to encode</w:t>
      </w:r>
    </w:p>
    <w:p w14:paraId="15C5C63C">
      <w:pPr>
        <w:pStyle w:val="100"/>
        <w:rPr>
          <w:lang w:eastAsia="zh-CN"/>
        </w:rPr>
      </w:pPr>
      <w:r>
        <w:rPr>
          <w:lang w:eastAsia="zh-CN"/>
        </w:rPr>
        <w:t xml:space="preserve">          content defined in the present version of this API.</w:t>
      </w:r>
    </w:p>
    <w:p w14:paraId="5F52B560">
      <w:pPr>
        <w:pStyle w:val="100"/>
        <w:rPr>
          <w:lang w:eastAsia="zh-CN"/>
        </w:rPr>
      </w:pPr>
      <w:r>
        <w:rPr>
          <w:lang w:eastAsia="zh-CN"/>
        </w:rPr>
        <w:t xml:space="preserve">      description: |</w:t>
      </w:r>
    </w:p>
    <w:p w14:paraId="03050BF4">
      <w:pPr>
        <w:pStyle w:val="100"/>
        <w:rPr>
          <w:lang w:val="en-US" w:eastAsia="zh-CN"/>
        </w:rPr>
      </w:pPr>
      <w:r>
        <w:rPr>
          <w:rFonts w:hint="eastAsia"/>
          <w:lang w:val="en-US" w:eastAsia="zh-CN"/>
        </w:rPr>
        <w:t xml:space="preserve">        The delivery status description, including success or failure in delivery.</w:t>
      </w:r>
    </w:p>
    <w:p w14:paraId="73A84E94">
      <w:pPr>
        <w:pStyle w:val="100"/>
        <w:rPr>
          <w:lang w:eastAsia="zh-CN"/>
        </w:rPr>
      </w:pPr>
      <w:r>
        <w:rPr>
          <w:lang w:eastAsia="zh-CN"/>
        </w:rPr>
        <w:t xml:space="preserve">        Possible values are:</w:t>
      </w:r>
    </w:p>
    <w:p w14:paraId="1ADB73CA">
      <w:pPr>
        <w:pStyle w:val="100"/>
        <w:rPr>
          <w:lang w:eastAsia="zh-CN"/>
        </w:rPr>
      </w:pPr>
      <w:r>
        <w:rPr>
          <w:lang w:eastAsia="zh-CN"/>
        </w:rPr>
        <w:t xml:space="preserve">        - REPT_DELY_SUCCESS: Indicates that the report delivery is successful.</w:t>
      </w:r>
    </w:p>
    <w:p w14:paraId="6FF5C5B3">
      <w:pPr>
        <w:pStyle w:val="100"/>
        <w:rPr>
          <w:lang w:eastAsia="zh-CN"/>
        </w:rPr>
      </w:pPr>
      <w:r>
        <w:rPr>
          <w:lang w:eastAsia="zh-CN"/>
        </w:rPr>
        <w:t xml:space="preserve">        - REPT_DELY_FAILED: Indicates that the report delivery is failed.</w:t>
      </w:r>
    </w:p>
    <w:p w14:paraId="42AE6282">
      <w:pPr>
        <w:pStyle w:val="100"/>
        <w:rPr>
          <w:lang w:eastAsia="zh-CN"/>
        </w:rPr>
      </w:pPr>
    </w:p>
    <w:p w14:paraId="3705E015">
      <w:pPr>
        <w:pStyle w:val="100"/>
        <w:rPr>
          <w:lang w:eastAsia="zh-CN"/>
        </w:rPr>
      </w:pPr>
      <w:r>
        <w:rPr>
          <w:lang w:eastAsia="zh-CN"/>
        </w:rPr>
        <w:t xml:space="preserve">    Priority:</w:t>
      </w:r>
    </w:p>
    <w:p w14:paraId="77724AB6">
      <w:pPr>
        <w:pStyle w:val="100"/>
        <w:rPr>
          <w:lang w:eastAsia="zh-CN"/>
        </w:rPr>
      </w:pPr>
      <w:r>
        <w:rPr>
          <w:lang w:eastAsia="zh-CN"/>
        </w:rPr>
        <w:t xml:space="preserve">      anyOf:</w:t>
      </w:r>
    </w:p>
    <w:p w14:paraId="76A91416">
      <w:pPr>
        <w:pStyle w:val="100"/>
        <w:rPr>
          <w:lang w:eastAsia="zh-CN"/>
        </w:rPr>
      </w:pPr>
      <w:r>
        <w:rPr>
          <w:lang w:eastAsia="zh-CN"/>
        </w:rPr>
        <w:t xml:space="preserve">      - type: string</w:t>
      </w:r>
    </w:p>
    <w:p w14:paraId="4F748674">
      <w:pPr>
        <w:pStyle w:val="100"/>
        <w:rPr>
          <w:lang w:eastAsia="zh-CN"/>
        </w:rPr>
      </w:pPr>
      <w:r>
        <w:rPr>
          <w:lang w:eastAsia="zh-CN"/>
        </w:rPr>
        <w:t xml:space="preserve">        enum:</w:t>
      </w:r>
    </w:p>
    <w:p w14:paraId="4456F0B9">
      <w:pPr>
        <w:pStyle w:val="100"/>
        <w:rPr>
          <w:lang w:eastAsia="zh-CN"/>
        </w:rPr>
      </w:pPr>
      <w:r>
        <w:rPr>
          <w:lang w:eastAsia="zh-CN"/>
        </w:rPr>
        <w:t xml:space="preserve">          - HIGH</w:t>
      </w:r>
    </w:p>
    <w:p w14:paraId="565DC837">
      <w:pPr>
        <w:pStyle w:val="100"/>
        <w:rPr>
          <w:lang w:eastAsia="zh-CN"/>
        </w:rPr>
      </w:pPr>
      <w:r>
        <w:rPr>
          <w:lang w:eastAsia="zh-CN"/>
        </w:rPr>
        <w:t xml:space="preserve">          - MIDDLE</w:t>
      </w:r>
    </w:p>
    <w:p w14:paraId="66D6CC1B">
      <w:pPr>
        <w:pStyle w:val="100"/>
        <w:rPr>
          <w:lang w:eastAsia="zh-CN"/>
        </w:rPr>
      </w:pPr>
      <w:r>
        <w:rPr>
          <w:lang w:eastAsia="zh-CN"/>
        </w:rPr>
        <w:t xml:space="preserve">          - LOW</w:t>
      </w:r>
    </w:p>
    <w:p w14:paraId="596117C0">
      <w:pPr>
        <w:pStyle w:val="100"/>
        <w:rPr>
          <w:lang w:eastAsia="zh-CN"/>
        </w:rPr>
      </w:pPr>
      <w:r>
        <w:rPr>
          <w:lang w:eastAsia="zh-CN"/>
        </w:rPr>
        <w:t xml:space="preserve">      - type: string</w:t>
      </w:r>
    </w:p>
    <w:p w14:paraId="7CD908D2">
      <w:pPr>
        <w:pStyle w:val="100"/>
        <w:rPr>
          <w:lang w:eastAsia="zh-CN"/>
        </w:rPr>
      </w:pPr>
      <w:r>
        <w:rPr>
          <w:lang w:eastAsia="zh-CN"/>
        </w:rPr>
        <w:t xml:space="preserve">        description: &gt;</w:t>
      </w:r>
    </w:p>
    <w:p w14:paraId="2D346BF5">
      <w:pPr>
        <w:pStyle w:val="100"/>
        <w:rPr>
          <w:lang w:eastAsia="zh-CN"/>
        </w:rPr>
      </w:pPr>
      <w:r>
        <w:rPr>
          <w:lang w:eastAsia="zh-CN"/>
        </w:rPr>
        <w:t xml:space="preserve">          This string provides forward-compatibility with future</w:t>
      </w:r>
    </w:p>
    <w:p w14:paraId="4F1E5FA8">
      <w:pPr>
        <w:pStyle w:val="100"/>
        <w:rPr>
          <w:lang w:eastAsia="zh-CN"/>
        </w:rPr>
      </w:pPr>
      <w:r>
        <w:rPr>
          <w:lang w:eastAsia="zh-CN"/>
        </w:rPr>
        <w:t xml:space="preserve">          extensions to the enumeration but is not used to encode</w:t>
      </w:r>
    </w:p>
    <w:p w14:paraId="5B489F13">
      <w:pPr>
        <w:pStyle w:val="100"/>
        <w:rPr>
          <w:lang w:eastAsia="zh-CN"/>
        </w:rPr>
      </w:pPr>
      <w:r>
        <w:rPr>
          <w:lang w:eastAsia="zh-CN"/>
        </w:rPr>
        <w:t xml:space="preserve">          content defined in the present version of this API.</w:t>
      </w:r>
    </w:p>
    <w:p w14:paraId="0C0B7D16">
      <w:pPr>
        <w:pStyle w:val="100"/>
        <w:rPr>
          <w:lang w:eastAsia="zh-CN"/>
        </w:rPr>
      </w:pPr>
      <w:r>
        <w:rPr>
          <w:lang w:eastAsia="zh-CN"/>
        </w:rPr>
        <w:t xml:space="preserve">      description: |</w:t>
      </w:r>
    </w:p>
    <w:p w14:paraId="2FCA7F06">
      <w:pPr>
        <w:pStyle w:val="100"/>
        <w:rPr>
          <w:lang w:val="en-US" w:eastAsia="zh-CN"/>
        </w:rPr>
      </w:pPr>
      <w:r>
        <w:rPr>
          <w:rFonts w:hint="eastAsia"/>
          <w:lang w:val="en-US" w:eastAsia="zh-CN"/>
        </w:rPr>
        <w:t xml:space="preserve">        Application priority level requested for this message.</w:t>
      </w:r>
    </w:p>
    <w:p w14:paraId="0677CE58">
      <w:pPr>
        <w:pStyle w:val="100"/>
        <w:rPr>
          <w:lang w:eastAsia="zh-CN"/>
        </w:rPr>
      </w:pPr>
      <w:r>
        <w:rPr>
          <w:lang w:eastAsia="zh-CN"/>
        </w:rPr>
        <w:t xml:space="preserve">        Possible values are:</w:t>
      </w:r>
    </w:p>
    <w:p w14:paraId="3D33AC2F">
      <w:pPr>
        <w:pStyle w:val="100"/>
        <w:rPr>
          <w:lang w:eastAsia="zh-CN"/>
        </w:rPr>
      </w:pPr>
      <w:r>
        <w:rPr>
          <w:lang w:eastAsia="zh-CN"/>
        </w:rPr>
        <w:t xml:space="preserve">        - HIGH: Indicates the messages should be sent in high priority.</w:t>
      </w:r>
    </w:p>
    <w:p w14:paraId="026152FB">
      <w:pPr>
        <w:pStyle w:val="100"/>
        <w:rPr>
          <w:lang w:eastAsia="zh-CN"/>
        </w:rPr>
      </w:pPr>
      <w:r>
        <w:rPr>
          <w:lang w:eastAsia="zh-CN"/>
        </w:rPr>
        <w:t xml:space="preserve">        - MIDDLE: Indicates the messages should be sent in middle priority.</w:t>
      </w:r>
    </w:p>
    <w:p w14:paraId="6AB91ABB">
      <w:pPr>
        <w:pStyle w:val="100"/>
        <w:rPr>
          <w:lang w:eastAsia="zh-CN"/>
        </w:rPr>
      </w:pPr>
      <w:r>
        <w:rPr>
          <w:lang w:eastAsia="zh-CN"/>
        </w:rPr>
        <w:t xml:space="preserve">        - LOW: Indicates the messages should be sent in low priority.</w:t>
      </w:r>
    </w:p>
    <w:p w14:paraId="5A4376F0">
      <w:pPr>
        <w:pStyle w:val="3"/>
        <w:rPr>
          <w:lang w:eastAsia="zh-CN"/>
        </w:rPr>
      </w:pPr>
      <w:bookmarkStart w:id="1452" w:name="_Toc96996831"/>
      <w:bookmarkStart w:id="1453" w:name="_Toc185509520"/>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936C175">
      <w:pPr>
        <w:pStyle w:val="100"/>
        <w:rPr>
          <w:lang w:eastAsia="zh-CN"/>
        </w:rPr>
      </w:pPr>
      <w:r>
        <w:rPr>
          <w:lang w:eastAsia="zh-CN"/>
        </w:rPr>
        <w:t>openapi: 3.0.0</w:t>
      </w:r>
    </w:p>
    <w:p w14:paraId="74A89166">
      <w:pPr>
        <w:pStyle w:val="100"/>
        <w:rPr>
          <w:lang w:eastAsia="zh-CN"/>
        </w:rPr>
      </w:pPr>
      <w:r>
        <w:rPr>
          <w:lang w:eastAsia="zh-CN"/>
        </w:rPr>
        <w:t>info:</w:t>
      </w:r>
    </w:p>
    <w:p w14:paraId="01DEE57A">
      <w:pPr>
        <w:pStyle w:val="100"/>
        <w:rPr>
          <w:lang w:eastAsia="zh-CN"/>
        </w:rPr>
      </w:pPr>
      <w:r>
        <w:rPr>
          <w:lang w:eastAsia="zh-CN"/>
        </w:rPr>
        <w:t xml:space="preserve">  title: MSGG_L3GDelivery</w:t>
      </w:r>
    </w:p>
    <w:p w14:paraId="5F1630B1">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pPr>
        <w:pStyle w:val="100"/>
        <w:rPr>
          <w:lang w:eastAsia="zh-CN"/>
        </w:rPr>
      </w:pPr>
      <w:r>
        <w:rPr>
          <w:lang w:eastAsia="zh-CN"/>
        </w:rPr>
        <w:t xml:space="preserve">  description: |</w:t>
      </w:r>
    </w:p>
    <w:p w14:paraId="2BD1EE5D">
      <w:pPr>
        <w:pStyle w:val="100"/>
        <w:rPr>
          <w:lang w:eastAsia="zh-CN"/>
        </w:rPr>
      </w:pPr>
      <w:r>
        <w:rPr>
          <w:lang w:eastAsia="zh-CN"/>
        </w:rPr>
        <w:t xml:space="preserve">    API for MSGG L3G Message Delivery Service.  </w:t>
      </w:r>
    </w:p>
    <w:p w14:paraId="2FB23E6D">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pPr>
        <w:pStyle w:val="100"/>
        <w:rPr>
          <w:lang w:eastAsia="zh-CN"/>
        </w:rPr>
      </w:pPr>
      <w:r>
        <w:rPr>
          <w:lang w:eastAsia="zh-CN"/>
        </w:rPr>
        <w:t xml:space="preserve">    All rights reserved.</w:t>
      </w:r>
    </w:p>
    <w:p w14:paraId="15BB0340">
      <w:pPr>
        <w:pStyle w:val="100"/>
        <w:rPr>
          <w:lang w:eastAsia="zh-CN"/>
        </w:rPr>
      </w:pPr>
    </w:p>
    <w:p w14:paraId="4278767B">
      <w:pPr>
        <w:pStyle w:val="100"/>
        <w:rPr>
          <w:lang w:eastAsia="zh-CN"/>
        </w:rPr>
      </w:pPr>
      <w:r>
        <w:rPr>
          <w:lang w:eastAsia="zh-CN"/>
        </w:rPr>
        <w:t>externalDocs:</w:t>
      </w:r>
    </w:p>
    <w:p w14:paraId="22662A6C">
      <w:pPr>
        <w:pStyle w:val="100"/>
        <w:rPr>
          <w:lang w:eastAsia="zh-CN"/>
        </w:rPr>
      </w:pPr>
      <w:r>
        <w:rPr>
          <w:lang w:eastAsia="zh-CN"/>
        </w:rPr>
        <w:t xml:space="preserve">  description: &gt;</w:t>
      </w:r>
    </w:p>
    <w:p w14:paraId="44762DA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pPr>
        <w:pStyle w:val="100"/>
        <w:rPr>
          <w:lang w:eastAsia="zh-CN"/>
        </w:rPr>
      </w:pPr>
      <w:r>
        <w:rPr>
          <w:lang w:eastAsia="zh-CN"/>
        </w:rPr>
        <w:t xml:space="preserve">    specification; Stage 3</w:t>
      </w:r>
    </w:p>
    <w:p w14:paraId="0436F6C4">
      <w:pPr>
        <w:pStyle w:val="100"/>
        <w:rPr>
          <w:lang w:eastAsia="zh-CN"/>
        </w:rPr>
      </w:pPr>
      <w:r>
        <w:rPr>
          <w:lang w:eastAsia="zh-CN"/>
        </w:rPr>
        <w:t xml:space="preserve">  url: https://www.3gpp.org/ftp/Specs/archive/29_series/29.538/</w:t>
      </w:r>
    </w:p>
    <w:p w14:paraId="4BA56B49">
      <w:pPr>
        <w:pStyle w:val="100"/>
        <w:rPr>
          <w:lang w:eastAsia="zh-CN"/>
        </w:rPr>
      </w:pPr>
    </w:p>
    <w:p w14:paraId="24119E32">
      <w:pPr>
        <w:pStyle w:val="100"/>
        <w:rPr>
          <w:lang w:eastAsia="zh-CN"/>
        </w:rPr>
      </w:pPr>
      <w:r>
        <w:rPr>
          <w:lang w:eastAsia="zh-CN"/>
        </w:rPr>
        <w:t>servers:</w:t>
      </w:r>
    </w:p>
    <w:p w14:paraId="52EEB35D">
      <w:pPr>
        <w:pStyle w:val="100"/>
        <w:rPr>
          <w:lang w:eastAsia="zh-CN"/>
        </w:rPr>
      </w:pPr>
      <w:r>
        <w:rPr>
          <w:lang w:eastAsia="zh-CN"/>
        </w:rPr>
        <w:t xml:space="preserve">  - url: '{apiRoot}/msgg-l3gdelivery/v1'</w:t>
      </w:r>
    </w:p>
    <w:p w14:paraId="2A63D067">
      <w:pPr>
        <w:pStyle w:val="100"/>
        <w:rPr>
          <w:lang w:eastAsia="zh-CN"/>
        </w:rPr>
      </w:pPr>
      <w:r>
        <w:rPr>
          <w:lang w:eastAsia="zh-CN"/>
        </w:rPr>
        <w:t xml:space="preserve">    variables:</w:t>
      </w:r>
    </w:p>
    <w:p w14:paraId="523EBC2F">
      <w:pPr>
        <w:pStyle w:val="100"/>
        <w:rPr>
          <w:lang w:eastAsia="zh-CN"/>
        </w:rPr>
      </w:pPr>
      <w:r>
        <w:rPr>
          <w:lang w:eastAsia="zh-CN"/>
        </w:rPr>
        <w:t xml:space="preserve">      apiRoot:</w:t>
      </w:r>
    </w:p>
    <w:p w14:paraId="4BC63CD4">
      <w:pPr>
        <w:pStyle w:val="100"/>
        <w:rPr>
          <w:lang w:eastAsia="zh-CN"/>
        </w:rPr>
      </w:pPr>
      <w:r>
        <w:rPr>
          <w:lang w:eastAsia="zh-CN"/>
        </w:rPr>
        <w:t xml:space="preserve">        default: https://example.com</w:t>
      </w:r>
    </w:p>
    <w:p w14:paraId="0F185E1F">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pPr>
        <w:pStyle w:val="100"/>
        <w:rPr>
          <w:lang w:eastAsia="zh-CN"/>
        </w:rPr>
      </w:pPr>
    </w:p>
    <w:p w14:paraId="7C86D068">
      <w:pPr>
        <w:pStyle w:val="100"/>
        <w:rPr>
          <w:lang w:eastAsia="zh-CN"/>
        </w:rPr>
      </w:pPr>
      <w:r>
        <w:rPr>
          <w:lang w:eastAsia="zh-CN"/>
        </w:rPr>
        <w:t>security:</w:t>
      </w:r>
    </w:p>
    <w:p w14:paraId="5AF62768">
      <w:pPr>
        <w:pStyle w:val="100"/>
        <w:rPr>
          <w:lang w:eastAsia="zh-CN"/>
        </w:rPr>
      </w:pPr>
      <w:r>
        <w:rPr>
          <w:lang w:eastAsia="zh-CN"/>
        </w:rPr>
        <w:t xml:space="preserve">  - {}</w:t>
      </w:r>
    </w:p>
    <w:p w14:paraId="3052A3EA">
      <w:pPr>
        <w:pStyle w:val="100"/>
        <w:rPr>
          <w:lang w:eastAsia="zh-CN"/>
        </w:rPr>
      </w:pPr>
      <w:r>
        <w:rPr>
          <w:lang w:eastAsia="zh-CN"/>
        </w:rPr>
        <w:t xml:space="preserve">  - oAuth2ClientCredentials:</w:t>
      </w:r>
      <w:r>
        <w:rPr>
          <w:rFonts w:eastAsia="等线"/>
          <w:lang w:eastAsia="zh-CN"/>
        </w:rPr>
        <w:t xml:space="preserve"> []</w:t>
      </w:r>
    </w:p>
    <w:p w14:paraId="6D670765">
      <w:pPr>
        <w:pStyle w:val="100"/>
        <w:rPr>
          <w:lang w:eastAsia="zh-CN"/>
        </w:rPr>
      </w:pPr>
    </w:p>
    <w:p w14:paraId="2493A128">
      <w:pPr>
        <w:pStyle w:val="100"/>
        <w:rPr>
          <w:lang w:eastAsia="zh-CN"/>
        </w:rPr>
      </w:pPr>
    </w:p>
    <w:p w14:paraId="4E9A51EC">
      <w:pPr>
        <w:pStyle w:val="100"/>
        <w:rPr>
          <w:lang w:eastAsia="zh-CN"/>
        </w:rPr>
      </w:pPr>
      <w:r>
        <w:rPr>
          <w:lang w:eastAsia="zh-CN"/>
        </w:rPr>
        <w:t>paths:</w:t>
      </w:r>
    </w:p>
    <w:p w14:paraId="1145B523">
      <w:pPr>
        <w:pStyle w:val="100"/>
        <w:rPr>
          <w:lang w:eastAsia="zh-CN"/>
        </w:rPr>
      </w:pPr>
      <w:r>
        <w:rPr>
          <w:lang w:eastAsia="zh-CN"/>
        </w:rPr>
        <w:t xml:space="preserve">  /deliver-message:</w:t>
      </w:r>
    </w:p>
    <w:p w14:paraId="3A42B07E">
      <w:pPr>
        <w:pStyle w:val="100"/>
        <w:rPr>
          <w:lang w:eastAsia="zh-CN"/>
        </w:rPr>
      </w:pPr>
      <w:r>
        <w:rPr>
          <w:lang w:eastAsia="zh-CN"/>
        </w:rPr>
        <w:t xml:space="preserve">    post:</w:t>
      </w:r>
    </w:p>
    <w:p w14:paraId="2B79B521">
      <w:pPr>
        <w:pStyle w:val="100"/>
        <w:rPr>
          <w:lang w:eastAsia="zh-CN"/>
        </w:rPr>
      </w:pPr>
      <w:r>
        <w:rPr>
          <w:lang w:eastAsia="zh-CN"/>
        </w:rPr>
        <w:t xml:space="preserve">      summary: deliver message to Legacy 3GPP Message Gateway</w:t>
      </w:r>
    </w:p>
    <w:p w14:paraId="77268748">
      <w:pPr>
        <w:pStyle w:val="100"/>
        <w:rPr>
          <w:lang w:eastAsia="zh-CN"/>
        </w:rPr>
      </w:pPr>
      <w:r>
        <w:rPr>
          <w:lang w:eastAsia="zh-CN"/>
        </w:rPr>
        <w:t xml:space="preserve">      tags:</w:t>
      </w:r>
    </w:p>
    <w:p w14:paraId="1C20BC43">
      <w:pPr>
        <w:pStyle w:val="100"/>
        <w:rPr>
          <w:lang w:eastAsia="zh-CN"/>
        </w:rPr>
      </w:pPr>
      <w:r>
        <w:rPr>
          <w:lang w:eastAsia="zh-CN"/>
        </w:rPr>
        <w:t xml:space="preserve">        - L3G Message delivery</w:t>
      </w:r>
    </w:p>
    <w:p w14:paraId="2EE3076B">
      <w:pPr>
        <w:pStyle w:val="100"/>
        <w:rPr>
          <w:lang w:eastAsia="zh-CN"/>
        </w:rPr>
      </w:pPr>
      <w:r>
        <w:rPr>
          <w:lang w:eastAsia="zh-CN"/>
        </w:rPr>
        <w:t xml:space="preserve">      requestBody:</w:t>
      </w:r>
    </w:p>
    <w:p w14:paraId="56A06CBC">
      <w:pPr>
        <w:pStyle w:val="100"/>
        <w:rPr>
          <w:lang w:eastAsia="zh-CN"/>
        </w:rPr>
      </w:pPr>
      <w:r>
        <w:rPr>
          <w:lang w:eastAsia="zh-CN"/>
        </w:rPr>
        <w:t xml:space="preserve">        required: true</w:t>
      </w:r>
    </w:p>
    <w:p w14:paraId="63785278">
      <w:pPr>
        <w:pStyle w:val="100"/>
        <w:rPr>
          <w:lang w:eastAsia="zh-CN"/>
        </w:rPr>
      </w:pPr>
      <w:r>
        <w:rPr>
          <w:lang w:eastAsia="zh-CN"/>
        </w:rPr>
        <w:t xml:space="preserve">        content:</w:t>
      </w:r>
    </w:p>
    <w:p w14:paraId="1A00AE32">
      <w:pPr>
        <w:pStyle w:val="100"/>
        <w:rPr>
          <w:lang w:eastAsia="zh-CN"/>
        </w:rPr>
      </w:pPr>
      <w:r>
        <w:rPr>
          <w:lang w:eastAsia="zh-CN"/>
        </w:rPr>
        <w:t xml:space="preserve">          application/json:</w:t>
      </w:r>
    </w:p>
    <w:p w14:paraId="27277D85">
      <w:pPr>
        <w:pStyle w:val="100"/>
        <w:rPr>
          <w:lang w:eastAsia="zh-CN"/>
        </w:rPr>
      </w:pPr>
      <w:r>
        <w:rPr>
          <w:lang w:eastAsia="zh-CN"/>
        </w:rPr>
        <w:t xml:space="preserve">            schema:</w:t>
      </w:r>
    </w:p>
    <w:p w14:paraId="31072A7D">
      <w:pPr>
        <w:pStyle w:val="100"/>
        <w:rPr>
          <w:lang w:eastAsia="zh-CN"/>
        </w:rPr>
      </w:pPr>
      <w:r>
        <w:rPr>
          <w:lang w:eastAsia="zh-CN"/>
        </w:rPr>
        <w:t xml:space="preserve">              $ref: '#/components/schemas/L3gMessageDelivery'</w:t>
      </w:r>
    </w:p>
    <w:p w14:paraId="7AF5C8B6">
      <w:pPr>
        <w:pStyle w:val="100"/>
        <w:rPr>
          <w:lang w:eastAsia="zh-CN"/>
        </w:rPr>
      </w:pPr>
      <w:r>
        <w:rPr>
          <w:lang w:eastAsia="zh-CN"/>
        </w:rPr>
        <w:t xml:space="preserve">      responses:</w:t>
      </w:r>
    </w:p>
    <w:p w14:paraId="4221DD03">
      <w:pPr>
        <w:pStyle w:val="100"/>
        <w:rPr>
          <w:lang w:eastAsia="zh-CN"/>
        </w:rPr>
      </w:pPr>
      <w:r>
        <w:rPr>
          <w:lang w:eastAsia="zh-CN"/>
        </w:rPr>
        <w:t xml:space="preserve">        '204':</w:t>
      </w:r>
    </w:p>
    <w:p w14:paraId="28288F56">
      <w:pPr>
        <w:pStyle w:val="100"/>
        <w:rPr>
          <w:lang w:eastAsia="zh-CN"/>
        </w:rPr>
      </w:pPr>
      <w:r>
        <w:rPr>
          <w:lang w:eastAsia="zh-CN"/>
        </w:rPr>
        <w:t xml:space="preserve">          description: No Content, Message delivery successful</w:t>
      </w:r>
    </w:p>
    <w:p w14:paraId="370FA884">
      <w:pPr>
        <w:pStyle w:val="100"/>
        <w:rPr>
          <w:lang w:val="en-US" w:eastAsia="es-ES"/>
        </w:rPr>
      </w:pPr>
      <w:r>
        <w:rPr>
          <w:lang w:val="en-US" w:eastAsia="es-ES"/>
        </w:rPr>
        <w:t xml:space="preserve">        '307':</w:t>
      </w:r>
    </w:p>
    <w:p w14:paraId="6EC0945C">
      <w:pPr>
        <w:pStyle w:val="100"/>
        <w:rPr>
          <w:lang w:val="en-US" w:eastAsia="es-ES"/>
        </w:rPr>
      </w:pPr>
      <w:r>
        <w:rPr>
          <w:lang w:val="en-US" w:eastAsia="es-ES"/>
        </w:rPr>
        <w:t xml:space="preserve">          $ref: 'TS29122_CommonData.yaml#/components/responses/307'</w:t>
      </w:r>
    </w:p>
    <w:p w14:paraId="6D088767">
      <w:pPr>
        <w:pStyle w:val="100"/>
        <w:rPr>
          <w:lang w:val="en-US" w:eastAsia="es-ES"/>
        </w:rPr>
      </w:pPr>
      <w:r>
        <w:rPr>
          <w:lang w:val="en-US" w:eastAsia="es-ES"/>
        </w:rPr>
        <w:t xml:space="preserve">        '308':</w:t>
      </w:r>
    </w:p>
    <w:p w14:paraId="7B3F6F87">
      <w:pPr>
        <w:pStyle w:val="100"/>
        <w:rPr>
          <w:lang w:val="en-US" w:eastAsia="es-ES"/>
        </w:rPr>
      </w:pPr>
      <w:r>
        <w:rPr>
          <w:lang w:val="en-US" w:eastAsia="es-ES"/>
        </w:rPr>
        <w:t xml:space="preserve">          $ref: 'TS29122_CommonData.yaml#/components/responses/308'</w:t>
      </w:r>
    </w:p>
    <w:p w14:paraId="4BA68AA6">
      <w:pPr>
        <w:pStyle w:val="100"/>
        <w:rPr>
          <w:lang w:eastAsia="zh-CN"/>
        </w:rPr>
      </w:pPr>
      <w:r>
        <w:rPr>
          <w:lang w:eastAsia="zh-CN"/>
        </w:rPr>
        <w:t xml:space="preserve">        '400':</w:t>
      </w:r>
    </w:p>
    <w:p w14:paraId="4F21DED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16EC475">
      <w:pPr>
        <w:pStyle w:val="100"/>
        <w:rPr>
          <w:lang w:eastAsia="zh-CN"/>
        </w:rPr>
      </w:pPr>
      <w:r>
        <w:rPr>
          <w:lang w:eastAsia="zh-CN"/>
        </w:rPr>
        <w:t xml:space="preserve">        '401':</w:t>
      </w:r>
    </w:p>
    <w:p w14:paraId="71739AFC">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0DB79E">
      <w:pPr>
        <w:pStyle w:val="100"/>
        <w:rPr>
          <w:lang w:eastAsia="zh-CN"/>
        </w:rPr>
      </w:pPr>
      <w:r>
        <w:rPr>
          <w:lang w:eastAsia="zh-CN"/>
        </w:rPr>
        <w:t xml:space="preserve">        '403':</w:t>
      </w:r>
    </w:p>
    <w:p w14:paraId="584A353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1E757F7">
      <w:pPr>
        <w:pStyle w:val="100"/>
        <w:rPr>
          <w:lang w:eastAsia="zh-CN"/>
        </w:rPr>
      </w:pPr>
      <w:r>
        <w:rPr>
          <w:lang w:eastAsia="zh-CN"/>
        </w:rPr>
        <w:t xml:space="preserve">        '404':</w:t>
      </w:r>
    </w:p>
    <w:p w14:paraId="13267D4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6A16290">
      <w:pPr>
        <w:pStyle w:val="100"/>
        <w:rPr>
          <w:lang w:eastAsia="zh-CN"/>
        </w:rPr>
      </w:pPr>
      <w:r>
        <w:rPr>
          <w:lang w:eastAsia="zh-CN"/>
        </w:rPr>
        <w:t xml:space="preserve">        '411':</w:t>
      </w:r>
    </w:p>
    <w:p w14:paraId="384F109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C3D633A">
      <w:pPr>
        <w:pStyle w:val="100"/>
        <w:rPr>
          <w:lang w:eastAsia="zh-CN"/>
        </w:rPr>
      </w:pPr>
      <w:r>
        <w:rPr>
          <w:lang w:eastAsia="zh-CN"/>
        </w:rPr>
        <w:t xml:space="preserve">        '413':</w:t>
      </w:r>
    </w:p>
    <w:p w14:paraId="6A147C2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2EEB4347">
      <w:pPr>
        <w:pStyle w:val="100"/>
        <w:rPr>
          <w:lang w:eastAsia="zh-CN"/>
        </w:rPr>
      </w:pPr>
      <w:r>
        <w:rPr>
          <w:lang w:eastAsia="zh-CN"/>
        </w:rPr>
        <w:t xml:space="preserve">        '415':</w:t>
      </w:r>
    </w:p>
    <w:p w14:paraId="1280B83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F28AD89">
      <w:pPr>
        <w:pStyle w:val="100"/>
        <w:rPr>
          <w:lang w:eastAsia="zh-CN"/>
        </w:rPr>
      </w:pPr>
      <w:r>
        <w:rPr>
          <w:lang w:eastAsia="zh-CN"/>
        </w:rPr>
        <w:t xml:space="preserve">        '429':</w:t>
      </w:r>
    </w:p>
    <w:p w14:paraId="069655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05B3611">
      <w:pPr>
        <w:pStyle w:val="100"/>
        <w:rPr>
          <w:lang w:eastAsia="zh-CN"/>
        </w:rPr>
      </w:pPr>
      <w:r>
        <w:rPr>
          <w:lang w:eastAsia="zh-CN"/>
        </w:rPr>
        <w:t xml:space="preserve">        '500':</w:t>
      </w:r>
    </w:p>
    <w:p w14:paraId="5635FBD9">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700B8D38">
      <w:pPr>
        <w:pStyle w:val="100"/>
        <w:rPr>
          <w:lang w:eastAsia="zh-CN"/>
        </w:rPr>
      </w:pPr>
      <w:r>
        <w:rPr>
          <w:lang w:eastAsia="zh-CN"/>
        </w:rPr>
        <w:t xml:space="preserve">        '503':</w:t>
      </w:r>
    </w:p>
    <w:p w14:paraId="063591F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02C4993">
      <w:pPr>
        <w:pStyle w:val="100"/>
        <w:rPr>
          <w:lang w:eastAsia="zh-CN"/>
        </w:rPr>
      </w:pPr>
      <w:r>
        <w:rPr>
          <w:lang w:eastAsia="zh-CN"/>
        </w:rPr>
        <w:t xml:space="preserve">        default:</w:t>
      </w:r>
    </w:p>
    <w:p w14:paraId="4E0F7EBE">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37E1FE8">
      <w:pPr>
        <w:pStyle w:val="100"/>
        <w:rPr>
          <w:lang w:eastAsia="zh-CN"/>
        </w:rPr>
      </w:pPr>
    </w:p>
    <w:p w14:paraId="589ADBCD">
      <w:pPr>
        <w:pStyle w:val="100"/>
        <w:rPr>
          <w:lang w:eastAsia="zh-CN"/>
        </w:rPr>
      </w:pPr>
      <w:r>
        <w:rPr>
          <w:lang w:eastAsia="zh-CN"/>
        </w:rPr>
        <w:t xml:space="preserve">  /deliver-report:</w:t>
      </w:r>
    </w:p>
    <w:p w14:paraId="47EF1D1E">
      <w:pPr>
        <w:pStyle w:val="100"/>
        <w:rPr>
          <w:lang w:eastAsia="zh-CN"/>
        </w:rPr>
      </w:pPr>
      <w:r>
        <w:rPr>
          <w:lang w:eastAsia="zh-CN"/>
        </w:rPr>
        <w:t xml:space="preserve">    post:</w:t>
      </w:r>
    </w:p>
    <w:p w14:paraId="3B3CD2FA">
      <w:pPr>
        <w:pStyle w:val="100"/>
        <w:rPr>
          <w:lang w:eastAsia="zh-CN"/>
        </w:rPr>
      </w:pPr>
      <w:r>
        <w:rPr>
          <w:lang w:eastAsia="zh-CN"/>
        </w:rPr>
        <w:t xml:space="preserve">      summary: deliver status report to Legacy 3GPP Message Gateway</w:t>
      </w:r>
    </w:p>
    <w:p w14:paraId="27769AD0">
      <w:pPr>
        <w:pStyle w:val="100"/>
        <w:rPr>
          <w:lang w:eastAsia="zh-CN"/>
        </w:rPr>
      </w:pPr>
      <w:r>
        <w:rPr>
          <w:lang w:eastAsia="zh-CN"/>
        </w:rPr>
        <w:t xml:space="preserve">      tags:</w:t>
      </w:r>
    </w:p>
    <w:p w14:paraId="0C1DD6D0">
      <w:pPr>
        <w:pStyle w:val="100"/>
        <w:rPr>
          <w:lang w:eastAsia="zh-CN"/>
        </w:rPr>
      </w:pPr>
      <w:r>
        <w:rPr>
          <w:lang w:eastAsia="zh-CN"/>
        </w:rPr>
        <w:t xml:space="preserve">        - L3G status report delivery</w:t>
      </w:r>
    </w:p>
    <w:p w14:paraId="6FC69458">
      <w:pPr>
        <w:pStyle w:val="100"/>
        <w:rPr>
          <w:lang w:eastAsia="zh-CN"/>
        </w:rPr>
      </w:pPr>
      <w:r>
        <w:rPr>
          <w:lang w:eastAsia="zh-CN"/>
        </w:rPr>
        <w:t xml:space="preserve">      requestBody:</w:t>
      </w:r>
    </w:p>
    <w:p w14:paraId="3035E94F">
      <w:pPr>
        <w:pStyle w:val="100"/>
        <w:rPr>
          <w:lang w:eastAsia="zh-CN"/>
        </w:rPr>
      </w:pPr>
      <w:r>
        <w:rPr>
          <w:lang w:eastAsia="zh-CN"/>
        </w:rPr>
        <w:t xml:space="preserve">        required: true</w:t>
      </w:r>
    </w:p>
    <w:p w14:paraId="1F444090">
      <w:pPr>
        <w:pStyle w:val="100"/>
        <w:rPr>
          <w:lang w:eastAsia="zh-CN"/>
        </w:rPr>
      </w:pPr>
      <w:r>
        <w:rPr>
          <w:lang w:eastAsia="zh-CN"/>
        </w:rPr>
        <w:t xml:space="preserve">        content:</w:t>
      </w:r>
    </w:p>
    <w:p w14:paraId="186D8505">
      <w:pPr>
        <w:pStyle w:val="100"/>
        <w:rPr>
          <w:lang w:eastAsia="zh-CN"/>
        </w:rPr>
      </w:pPr>
      <w:r>
        <w:rPr>
          <w:lang w:eastAsia="zh-CN"/>
        </w:rPr>
        <w:t xml:space="preserve">          application/json:</w:t>
      </w:r>
    </w:p>
    <w:p w14:paraId="3C94C6D7">
      <w:pPr>
        <w:pStyle w:val="100"/>
        <w:rPr>
          <w:lang w:eastAsia="zh-CN"/>
        </w:rPr>
      </w:pPr>
      <w:r>
        <w:rPr>
          <w:lang w:eastAsia="zh-CN"/>
        </w:rPr>
        <w:t xml:space="preserve">            schema:</w:t>
      </w:r>
    </w:p>
    <w:p w14:paraId="329CFE86">
      <w:pPr>
        <w:pStyle w:val="100"/>
        <w:rPr>
          <w:lang w:eastAsia="zh-CN"/>
        </w:rPr>
      </w:pPr>
      <w:r>
        <w:rPr>
          <w:lang w:eastAsia="zh-CN"/>
        </w:rPr>
        <w:t xml:space="preserve">              $ref: 'TS29538_MSGS_MSGDelivery.yaml#/components/schemas/DeliveryStatusReport'</w:t>
      </w:r>
    </w:p>
    <w:p w14:paraId="4BDD1B0B">
      <w:pPr>
        <w:pStyle w:val="100"/>
        <w:rPr>
          <w:lang w:eastAsia="zh-CN"/>
        </w:rPr>
      </w:pPr>
      <w:r>
        <w:rPr>
          <w:lang w:eastAsia="zh-CN"/>
        </w:rPr>
        <w:t xml:space="preserve">      responses:</w:t>
      </w:r>
    </w:p>
    <w:p w14:paraId="7C634FF5">
      <w:pPr>
        <w:pStyle w:val="100"/>
        <w:rPr>
          <w:lang w:eastAsia="zh-CN"/>
        </w:rPr>
      </w:pPr>
      <w:r>
        <w:rPr>
          <w:lang w:eastAsia="zh-CN"/>
        </w:rPr>
        <w:t xml:space="preserve">        '204':</w:t>
      </w:r>
    </w:p>
    <w:p w14:paraId="08FF577A">
      <w:pPr>
        <w:pStyle w:val="100"/>
        <w:rPr>
          <w:lang w:eastAsia="zh-CN"/>
        </w:rPr>
      </w:pPr>
      <w:r>
        <w:rPr>
          <w:lang w:eastAsia="zh-CN"/>
        </w:rPr>
        <w:t xml:space="preserve">          description: No Content, status report delivery successfully</w:t>
      </w:r>
    </w:p>
    <w:p w14:paraId="46CBA555">
      <w:pPr>
        <w:pStyle w:val="100"/>
        <w:rPr>
          <w:lang w:val="en-US" w:eastAsia="es-ES"/>
        </w:rPr>
      </w:pPr>
      <w:r>
        <w:rPr>
          <w:lang w:val="en-US" w:eastAsia="es-ES"/>
        </w:rPr>
        <w:t xml:space="preserve">        '307':</w:t>
      </w:r>
    </w:p>
    <w:p w14:paraId="0D9288B2">
      <w:pPr>
        <w:pStyle w:val="100"/>
        <w:rPr>
          <w:lang w:val="en-US" w:eastAsia="es-ES"/>
        </w:rPr>
      </w:pPr>
      <w:r>
        <w:rPr>
          <w:lang w:val="en-US" w:eastAsia="es-ES"/>
        </w:rPr>
        <w:t xml:space="preserve">          $ref: 'TS29122_CommonData.yaml#/components/responses/307'</w:t>
      </w:r>
    </w:p>
    <w:p w14:paraId="4992CDD6">
      <w:pPr>
        <w:pStyle w:val="100"/>
        <w:rPr>
          <w:lang w:val="en-US" w:eastAsia="es-ES"/>
        </w:rPr>
      </w:pPr>
      <w:r>
        <w:rPr>
          <w:lang w:val="en-US" w:eastAsia="es-ES"/>
        </w:rPr>
        <w:t xml:space="preserve">        '308':</w:t>
      </w:r>
    </w:p>
    <w:p w14:paraId="1FEF54EC">
      <w:pPr>
        <w:pStyle w:val="100"/>
        <w:rPr>
          <w:lang w:val="en-US" w:eastAsia="es-ES"/>
        </w:rPr>
      </w:pPr>
      <w:r>
        <w:rPr>
          <w:lang w:val="en-US" w:eastAsia="es-ES"/>
        </w:rPr>
        <w:t xml:space="preserve">          $ref: 'TS29122_CommonData.yaml#/components/responses/308'</w:t>
      </w:r>
    </w:p>
    <w:p w14:paraId="3B99B4D5">
      <w:pPr>
        <w:pStyle w:val="100"/>
        <w:rPr>
          <w:lang w:eastAsia="zh-CN"/>
        </w:rPr>
      </w:pPr>
      <w:r>
        <w:rPr>
          <w:lang w:eastAsia="zh-CN"/>
        </w:rPr>
        <w:t xml:space="preserve">        '400':</w:t>
      </w:r>
    </w:p>
    <w:p w14:paraId="12BB13B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DF02022">
      <w:pPr>
        <w:pStyle w:val="100"/>
        <w:rPr>
          <w:lang w:eastAsia="zh-CN"/>
        </w:rPr>
      </w:pPr>
      <w:r>
        <w:rPr>
          <w:lang w:eastAsia="zh-CN"/>
        </w:rPr>
        <w:t xml:space="preserve">        '401':</w:t>
      </w:r>
    </w:p>
    <w:p w14:paraId="700D8B3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2A2DF80">
      <w:pPr>
        <w:pStyle w:val="100"/>
        <w:rPr>
          <w:lang w:eastAsia="zh-CN"/>
        </w:rPr>
      </w:pPr>
      <w:r>
        <w:rPr>
          <w:lang w:eastAsia="zh-CN"/>
        </w:rPr>
        <w:t xml:space="preserve">        '403':</w:t>
      </w:r>
    </w:p>
    <w:p w14:paraId="4D650A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8541B92">
      <w:pPr>
        <w:pStyle w:val="100"/>
        <w:rPr>
          <w:lang w:eastAsia="zh-CN"/>
        </w:rPr>
      </w:pPr>
      <w:r>
        <w:rPr>
          <w:lang w:eastAsia="zh-CN"/>
        </w:rPr>
        <w:t xml:space="preserve">        '404':</w:t>
      </w:r>
    </w:p>
    <w:p w14:paraId="0DB28C4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5BC4A46">
      <w:pPr>
        <w:pStyle w:val="100"/>
        <w:rPr>
          <w:lang w:eastAsia="zh-CN"/>
        </w:rPr>
      </w:pPr>
      <w:r>
        <w:rPr>
          <w:lang w:eastAsia="zh-CN"/>
        </w:rPr>
        <w:t xml:space="preserve">        '411':</w:t>
      </w:r>
    </w:p>
    <w:p w14:paraId="737A2808">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05EBB7C">
      <w:pPr>
        <w:pStyle w:val="100"/>
        <w:rPr>
          <w:lang w:eastAsia="zh-CN"/>
        </w:rPr>
      </w:pPr>
      <w:r>
        <w:rPr>
          <w:lang w:eastAsia="zh-CN"/>
        </w:rPr>
        <w:t xml:space="preserve">        '413':</w:t>
      </w:r>
    </w:p>
    <w:p w14:paraId="3D4B523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D9D3351">
      <w:pPr>
        <w:pStyle w:val="100"/>
        <w:rPr>
          <w:lang w:eastAsia="zh-CN"/>
        </w:rPr>
      </w:pPr>
      <w:r>
        <w:rPr>
          <w:lang w:eastAsia="zh-CN"/>
        </w:rPr>
        <w:t xml:space="preserve">        '415':</w:t>
      </w:r>
    </w:p>
    <w:p w14:paraId="62C6542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D978966">
      <w:pPr>
        <w:pStyle w:val="100"/>
        <w:rPr>
          <w:lang w:eastAsia="zh-CN"/>
        </w:rPr>
      </w:pPr>
      <w:r>
        <w:rPr>
          <w:lang w:eastAsia="zh-CN"/>
        </w:rPr>
        <w:t xml:space="preserve">        '429':</w:t>
      </w:r>
    </w:p>
    <w:p w14:paraId="697F0C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A0DCED4">
      <w:pPr>
        <w:pStyle w:val="100"/>
        <w:rPr>
          <w:lang w:eastAsia="zh-CN"/>
        </w:rPr>
      </w:pPr>
      <w:r>
        <w:rPr>
          <w:lang w:eastAsia="zh-CN"/>
        </w:rPr>
        <w:t xml:space="preserve">        '500':</w:t>
      </w:r>
    </w:p>
    <w:p w14:paraId="0EC46B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050F7EA">
      <w:pPr>
        <w:pStyle w:val="100"/>
        <w:rPr>
          <w:lang w:eastAsia="zh-CN"/>
        </w:rPr>
      </w:pPr>
      <w:r>
        <w:rPr>
          <w:lang w:eastAsia="zh-CN"/>
        </w:rPr>
        <w:t xml:space="preserve">        '503':</w:t>
      </w:r>
    </w:p>
    <w:p w14:paraId="5D439FE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65B31B9">
      <w:pPr>
        <w:pStyle w:val="100"/>
        <w:rPr>
          <w:lang w:eastAsia="zh-CN"/>
        </w:rPr>
      </w:pPr>
      <w:r>
        <w:rPr>
          <w:lang w:eastAsia="zh-CN"/>
        </w:rPr>
        <w:t xml:space="preserve">        default:</w:t>
      </w:r>
    </w:p>
    <w:p w14:paraId="738F4BE3">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B5F40D2">
      <w:pPr>
        <w:pStyle w:val="100"/>
        <w:rPr>
          <w:lang w:eastAsia="zh-CN"/>
        </w:rPr>
      </w:pPr>
    </w:p>
    <w:p w14:paraId="70468DC8">
      <w:pPr>
        <w:pStyle w:val="100"/>
        <w:rPr>
          <w:lang w:eastAsia="zh-CN"/>
        </w:rPr>
      </w:pPr>
    </w:p>
    <w:p w14:paraId="5DBA1529">
      <w:pPr>
        <w:pStyle w:val="100"/>
        <w:rPr>
          <w:lang w:eastAsia="zh-CN"/>
        </w:rPr>
      </w:pPr>
      <w:r>
        <w:rPr>
          <w:lang w:eastAsia="zh-CN"/>
        </w:rPr>
        <w:t>components:</w:t>
      </w:r>
    </w:p>
    <w:p w14:paraId="46CAA820">
      <w:pPr>
        <w:pStyle w:val="100"/>
        <w:rPr>
          <w:lang w:eastAsia="zh-CN"/>
        </w:rPr>
      </w:pPr>
      <w:r>
        <w:rPr>
          <w:lang w:eastAsia="zh-CN"/>
        </w:rPr>
        <w:t xml:space="preserve">  securitySchemes:</w:t>
      </w:r>
    </w:p>
    <w:p w14:paraId="67A0B27B">
      <w:pPr>
        <w:pStyle w:val="100"/>
        <w:rPr>
          <w:lang w:eastAsia="zh-CN"/>
        </w:rPr>
      </w:pPr>
      <w:r>
        <w:rPr>
          <w:lang w:eastAsia="zh-CN"/>
        </w:rPr>
        <w:t xml:space="preserve">    oAuth2ClientCredentials:</w:t>
      </w:r>
    </w:p>
    <w:p w14:paraId="1AEC173D">
      <w:pPr>
        <w:pStyle w:val="100"/>
        <w:rPr>
          <w:lang w:eastAsia="zh-CN"/>
        </w:rPr>
      </w:pPr>
      <w:r>
        <w:rPr>
          <w:lang w:eastAsia="zh-CN"/>
        </w:rPr>
        <w:t xml:space="preserve">      type: oauth2</w:t>
      </w:r>
    </w:p>
    <w:p w14:paraId="6E4450FB">
      <w:pPr>
        <w:pStyle w:val="100"/>
        <w:rPr>
          <w:lang w:eastAsia="zh-CN"/>
        </w:rPr>
      </w:pPr>
      <w:r>
        <w:rPr>
          <w:lang w:eastAsia="zh-CN"/>
        </w:rPr>
        <w:t xml:space="preserve">      flows:</w:t>
      </w:r>
    </w:p>
    <w:p w14:paraId="4DE39482">
      <w:pPr>
        <w:pStyle w:val="100"/>
        <w:rPr>
          <w:lang w:eastAsia="zh-CN"/>
        </w:rPr>
      </w:pPr>
      <w:r>
        <w:rPr>
          <w:lang w:eastAsia="zh-CN"/>
        </w:rPr>
        <w:t xml:space="preserve">        clientCredentials:</w:t>
      </w:r>
    </w:p>
    <w:p w14:paraId="2EC52BA6">
      <w:pPr>
        <w:pStyle w:val="100"/>
        <w:rPr>
          <w:lang w:eastAsia="zh-CN"/>
        </w:rPr>
      </w:pPr>
      <w:r>
        <w:rPr>
          <w:lang w:eastAsia="zh-CN"/>
        </w:rPr>
        <w:t xml:space="preserve">          tokenUrl: '{</w:t>
      </w:r>
      <w:r>
        <w:rPr>
          <w:rFonts w:eastAsia="等线"/>
          <w:lang w:eastAsia="zh-CN"/>
        </w:rPr>
        <w:t>tokenUrl</w:t>
      </w:r>
      <w:r>
        <w:rPr>
          <w:lang w:eastAsia="zh-CN"/>
        </w:rPr>
        <w:t>}'</w:t>
      </w:r>
    </w:p>
    <w:p w14:paraId="5D2852C6">
      <w:pPr>
        <w:pStyle w:val="100"/>
        <w:rPr>
          <w:lang w:eastAsia="zh-CN"/>
        </w:rPr>
      </w:pPr>
      <w:r>
        <w:rPr>
          <w:lang w:eastAsia="zh-CN"/>
        </w:rPr>
        <w:t xml:space="preserve">          scopes:</w:t>
      </w:r>
      <w:r>
        <w:rPr>
          <w:rFonts w:eastAsia="等线"/>
          <w:lang w:eastAsia="zh-CN"/>
        </w:rPr>
        <w:t xml:space="preserve"> {}</w:t>
      </w:r>
    </w:p>
    <w:p w14:paraId="6EFC5D1A">
      <w:pPr>
        <w:pStyle w:val="100"/>
        <w:rPr>
          <w:lang w:eastAsia="zh-CN"/>
        </w:rPr>
      </w:pPr>
    </w:p>
    <w:p w14:paraId="628CB337">
      <w:pPr>
        <w:pStyle w:val="100"/>
        <w:rPr>
          <w:lang w:eastAsia="zh-CN"/>
        </w:rPr>
      </w:pPr>
    </w:p>
    <w:p w14:paraId="4AC44016">
      <w:pPr>
        <w:pStyle w:val="100"/>
        <w:rPr>
          <w:lang w:eastAsia="zh-CN"/>
        </w:rPr>
      </w:pPr>
    </w:p>
    <w:p w14:paraId="65DB768A">
      <w:pPr>
        <w:pStyle w:val="100"/>
        <w:rPr>
          <w:lang w:eastAsia="zh-CN"/>
        </w:rPr>
      </w:pPr>
      <w:r>
        <w:rPr>
          <w:lang w:eastAsia="zh-CN"/>
        </w:rPr>
        <w:t xml:space="preserve">  schemas:</w:t>
      </w:r>
    </w:p>
    <w:p w14:paraId="2F5F7136">
      <w:pPr>
        <w:pStyle w:val="100"/>
        <w:rPr>
          <w:lang w:eastAsia="zh-CN"/>
        </w:rPr>
      </w:pPr>
      <w:r>
        <w:rPr>
          <w:lang w:eastAsia="zh-CN"/>
        </w:rPr>
        <w:t>#</w:t>
      </w:r>
    </w:p>
    <w:p w14:paraId="7B86FFBA">
      <w:pPr>
        <w:pStyle w:val="100"/>
        <w:rPr>
          <w:lang w:eastAsia="zh-CN"/>
        </w:rPr>
      </w:pPr>
      <w:r>
        <w:rPr>
          <w:lang w:eastAsia="zh-CN"/>
        </w:rPr>
        <w:t># STRUCTURED DATA TYPES</w:t>
      </w:r>
    </w:p>
    <w:p w14:paraId="050D7DFB">
      <w:pPr>
        <w:pStyle w:val="100"/>
        <w:rPr>
          <w:lang w:eastAsia="zh-CN"/>
        </w:rPr>
      </w:pPr>
      <w:r>
        <w:rPr>
          <w:lang w:eastAsia="zh-CN"/>
        </w:rPr>
        <w:t>#</w:t>
      </w:r>
    </w:p>
    <w:p w14:paraId="71A6BFF3">
      <w:pPr>
        <w:pStyle w:val="100"/>
        <w:rPr>
          <w:lang w:eastAsia="zh-CN"/>
        </w:rPr>
      </w:pPr>
      <w:r>
        <w:rPr>
          <w:lang w:eastAsia="zh-CN"/>
        </w:rPr>
        <w:t xml:space="preserve">    L3gMessageDelivery:</w:t>
      </w:r>
    </w:p>
    <w:p w14:paraId="251ECF34">
      <w:pPr>
        <w:pStyle w:val="100"/>
        <w:rPr>
          <w:lang w:eastAsia="zh-CN"/>
        </w:rPr>
      </w:pPr>
      <w:r>
        <w:rPr>
          <w:lang w:eastAsia="zh-CN"/>
        </w:rPr>
        <w:t xml:space="preserve">      description: Contains the L3G message delivery data</w:t>
      </w:r>
    </w:p>
    <w:p w14:paraId="29FFD688">
      <w:pPr>
        <w:pStyle w:val="100"/>
        <w:rPr>
          <w:lang w:eastAsia="zh-CN"/>
        </w:rPr>
      </w:pPr>
      <w:r>
        <w:rPr>
          <w:lang w:eastAsia="zh-CN"/>
        </w:rPr>
        <w:t xml:space="preserve">      type: object</w:t>
      </w:r>
    </w:p>
    <w:p w14:paraId="56D5F4AC">
      <w:pPr>
        <w:pStyle w:val="100"/>
        <w:rPr>
          <w:lang w:eastAsia="zh-CN"/>
        </w:rPr>
      </w:pPr>
      <w:r>
        <w:rPr>
          <w:lang w:eastAsia="zh-CN"/>
        </w:rPr>
        <w:t xml:space="preserve">      required:</w:t>
      </w:r>
    </w:p>
    <w:p w14:paraId="69185F72">
      <w:pPr>
        <w:pStyle w:val="100"/>
        <w:rPr>
          <w:lang w:eastAsia="zh-CN"/>
        </w:rPr>
      </w:pPr>
      <w:r>
        <w:rPr>
          <w:lang w:eastAsia="zh-CN"/>
        </w:rPr>
        <w:t xml:space="preserve">        - oriAddr</w:t>
      </w:r>
    </w:p>
    <w:p w14:paraId="67128702">
      <w:pPr>
        <w:pStyle w:val="100"/>
        <w:rPr>
          <w:lang w:eastAsia="zh-CN"/>
        </w:rPr>
      </w:pPr>
      <w:r>
        <w:rPr>
          <w:lang w:eastAsia="zh-CN"/>
        </w:rPr>
        <w:t xml:space="preserve">        - destAddr</w:t>
      </w:r>
    </w:p>
    <w:p w14:paraId="4CD23576">
      <w:pPr>
        <w:pStyle w:val="100"/>
        <w:rPr>
          <w:lang w:eastAsia="zh-CN"/>
        </w:rPr>
      </w:pPr>
      <w:r>
        <w:rPr>
          <w:lang w:eastAsia="zh-CN"/>
        </w:rPr>
        <w:t xml:space="preserve">        - msgId</w:t>
      </w:r>
    </w:p>
    <w:p w14:paraId="3759D2A0">
      <w:pPr>
        <w:pStyle w:val="100"/>
        <w:rPr>
          <w:lang w:eastAsia="zh-CN"/>
        </w:rPr>
      </w:pPr>
      <w:r>
        <w:rPr>
          <w:lang w:eastAsia="zh-CN"/>
        </w:rPr>
        <w:t xml:space="preserve">      properties:</w:t>
      </w:r>
    </w:p>
    <w:p w14:paraId="0BF2070A">
      <w:pPr>
        <w:pStyle w:val="100"/>
        <w:rPr>
          <w:lang w:eastAsia="zh-CN"/>
        </w:rPr>
      </w:pPr>
      <w:r>
        <w:rPr>
          <w:lang w:eastAsia="zh-CN"/>
        </w:rPr>
        <w:t xml:space="preserve">        oriAddr:</w:t>
      </w:r>
    </w:p>
    <w:p w14:paraId="5F04C5F9">
      <w:pPr>
        <w:pStyle w:val="100"/>
        <w:rPr>
          <w:lang w:eastAsia="zh-CN"/>
        </w:rPr>
      </w:pPr>
      <w:r>
        <w:rPr>
          <w:lang w:eastAsia="zh-CN"/>
        </w:rPr>
        <w:t xml:space="preserve">          $ref: '#/components/schemas/Address'</w:t>
      </w:r>
    </w:p>
    <w:p w14:paraId="552BDC43">
      <w:pPr>
        <w:pStyle w:val="100"/>
        <w:rPr>
          <w:lang w:eastAsia="zh-CN"/>
        </w:rPr>
      </w:pPr>
      <w:r>
        <w:rPr>
          <w:lang w:eastAsia="zh-CN"/>
        </w:rPr>
        <w:t xml:space="preserve">        destAddr:</w:t>
      </w:r>
    </w:p>
    <w:p w14:paraId="0EADEB62">
      <w:pPr>
        <w:pStyle w:val="100"/>
        <w:rPr>
          <w:lang w:eastAsia="zh-CN"/>
        </w:rPr>
      </w:pPr>
      <w:r>
        <w:rPr>
          <w:lang w:eastAsia="zh-CN"/>
        </w:rPr>
        <w:t xml:space="preserve">          $ref: '#/components/schemas/Address'</w:t>
      </w:r>
    </w:p>
    <w:p w14:paraId="412BB770">
      <w:pPr>
        <w:pStyle w:val="100"/>
        <w:rPr>
          <w:lang w:eastAsia="zh-CN"/>
        </w:rPr>
      </w:pPr>
      <w:r>
        <w:rPr>
          <w:lang w:eastAsia="zh-CN"/>
        </w:rPr>
        <w:t xml:space="preserve">        appId:</w:t>
      </w:r>
    </w:p>
    <w:p w14:paraId="45291D4D">
      <w:pPr>
        <w:pStyle w:val="100"/>
        <w:rPr>
          <w:lang w:eastAsia="zh-CN"/>
        </w:rPr>
      </w:pPr>
      <w:r>
        <w:rPr>
          <w:lang w:eastAsia="zh-CN"/>
        </w:rPr>
        <w:t xml:space="preserve">          type: string</w:t>
      </w:r>
    </w:p>
    <w:p w14:paraId="5555F61A">
      <w:pPr>
        <w:pStyle w:val="100"/>
        <w:rPr>
          <w:lang w:eastAsia="zh-CN"/>
        </w:rPr>
      </w:pPr>
      <w:r>
        <w:rPr>
          <w:lang w:eastAsia="zh-CN"/>
        </w:rPr>
        <w:t xml:space="preserve">        msgId:</w:t>
      </w:r>
    </w:p>
    <w:p w14:paraId="5DCF2932">
      <w:pPr>
        <w:pStyle w:val="100"/>
        <w:rPr>
          <w:lang w:eastAsia="zh-CN"/>
        </w:rPr>
      </w:pPr>
      <w:r>
        <w:rPr>
          <w:lang w:eastAsia="zh-CN"/>
        </w:rPr>
        <w:t xml:space="preserve">          type: string</w:t>
      </w:r>
    </w:p>
    <w:p w14:paraId="6F6C56A0">
      <w:pPr>
        <w:pStyle w:val="100"/>
        <w:rPr>
          <w:lang w:eastAsia="zh-CN"/>
        </w:rPr>
      </w:pPr>
      <w:r>
        <w:rPr>
          <w:lang w:eastAsia="zh-CN"/>
        </w:rPr>
        <w:t xml:space="preserve">        delivStReqInd:</w:t>
      </w:r>
    </w:p>
    <w:p w14:paraId="2A4434CF">
      <w:pPr>
        <w:pStyle w:val="100"/>
        <w:rPr>
          <w:lang w:eastAsia="zh-CN"/>
        </w:rPr>
      </w:pPr>
      <w:r>
        <w:rPr>
          <w:lang w:eastAsia="zh-CN"/>
        </w:rPr>
        <w:t xml:space="preserve">          type: boolean</w:t>
      </w:r>
    </w:p>
    <w:p w14:paraId="15AAA645">
      <w:pPr>
        <w:pStyle w:val="100"/>
        <w:rPr>
          <w:lang w:eastAsia="zh-CN"/>
        </w:rPr>
      </w:pPr>
      <w:r>
        <w:rPr>
          <w:lang w:eastAsia="zh-CN"/>
        </w:rPr>
        <w:t xml:space="preserve">        payload:</w:t>
      </w:r>
    </w:p>
    <w:p w14:paraId="4EB959F7">
      <w:pPr>
        <w:pStyle w:val="100"/>
        <w:rPr>
          <w:lang w:eastAsia="zh-CN"/>
        </w:rPr>
      </w:pPr>
      <w:r>
        <w:rPr>
          <w:lang w:eastAsia="zh-CN"/>
        </w:rPr>
        <w:t xml:space="preserve">          type: string</w:t>
      </w:r>
    </w:p>
    <w:p w14:paraId="37BD3BB6">
      <w:pPr>
        <w:pStyle w:val="100"/>
        <w:rPr>
          <w:lang w:eastAsia="zh-CN"/>
        </w:rPr>
      </w:pPr>
      <w:r>
        <w:rPr>
          <w:lang w:eastAsia="zh-CN"/>
        </w:rPr>
        <w:t xml:space="preserve">        segInd:</w:t>
      </w:r>
    </w:p>
    <w:p w14:paraId="71A88CEE">
      <w:pPr>
        <w:pStyle w:val="100"/>
        <w:rPr>
          <w:lang w:eastAsia="zh-CN"/>
        </w:rPr>
      </w:pPr>
      <w:r>
        <w:rPr>
          <w:lang w:eastAsia="zh-CN"/>
        </w:rPr>
        <w:t xml:space="preserve">          type: boolean</w:t>
      </w:r>
    </w:p>
    <w:p w14:paraId="6A33822A">
      <w:pPr>
        <w:pStyle w:val="100"/>
        <w:rPr>
          <w:lang w:eastAsia="zh-CN"/>
        </w:rPr>
      </w:pPr>
      <w:r>
        <w:rPr>
          <w:lang w:eastAsia="zh-CN"/>
        </w:rPr>
        <w:t xml:space="preserve">        segParams:</w:t>
      </w:r>
    </w:p>
    <w:p w14:paraId="55158143">
      <w:pPr>
        <w:pStyle w:val="100"/>
        <w:rPr>
          <w:lang w:eastAsia="zh-CN"/>
        </w:rPr>
      </w:pPr>
      <w:r>
        <w:rPr>
          <w:lang w:eastAsia="zh-CN"/>
        </w:rPr>
        <w:t xml:space="preserve">          $ref: 'TS29538_MSGS_MSGDelivery.yaml#/components/schemas/MessageSegmentParameters'</w:t>
      </w:r>
    </w:p>
    <w:p w14:paraId="350CD8C8">
      <w:pPr>
        <w:pStyle w:val="100"/>
        <w:rPr>
          <w:lang w:eastAsia="zh-CN"/>
        </w:rPr>
      </w:pPr>
    </w:p>
    <w:p w14:paraId="48E54AA5">
      <w:pPr>
        <w:pStyle w:val="100"/>
        <w:rPr>
          <w:lang w:eastAsia="zh-CN"/>
        </w:rPr>
      </w:pPr>
    </w:p>
    <w:p w14:paraId="1F6D7B8D">
      <w:pPr>
        <w:pStyle w:val="100"/>
        <w:rPr>
          <w:lang w:eastAsia="zh-CN"/>
        </w:rPr>
      </w:pPr>
      <w:r>
        <w:rPr>
          <w:lang w:eastAsia="zh-CN"/>
        </w:rPr>
        <w:t xml:space="preserve">    Address:</w:t>
      </w:r>
    </w:p>
    <w:p w14:paraId="4629A15F">
      <w:pPr>
        <w:pStyle w:val="100"/>
        <w:rPr>
          <w:lang w:eastAsia="zh-CN"/>
        </w:rPr>
      </w:pPr>
      <w:r>
        <w:rPr>
          <w:lang w:eastAsia="zh-CN"/>
        </w:rPr>
        <w:t xml:space="preserve">      description: Contains the Message type data</w:t>
      </w:r>
    </w:p>
    <w:p w14:paraId="4620887C">
      <w:pPr>
        <w:pStyle w:val="100"/>
        <w:rPr>
          <w:lang w:eastAsia="zh-CN"/>
        </w:rPr>
      </w:pPr>
      <w:r>
        <w:rPr>
          <w:lang w:eastAsia="zh-CN"/>
        </w:rPr>
        <w:t xml:space="preserve">      type: object</w:t>
      </w:r>
    </w:p>
    <w:p w14:paraId="6920E81E">
      <w:pPr>
        <w:pStyle w:val="100"/>
        <w:rPr>
          <w:lang w:eastAsia="zh-CN"/>
        </w:rPr>
      </w:pPr>
      <w:r>
        <w:rPr>
          <w:lang w:eastAsia="zh-CN"/>
        </w:rPr>
        <w:t xml:space="preserve">      required:</w:t>
      </w:r>
    </w:p>
    <w:p w14:paraId="2E75B665">
      <w:pPr>
        <w:pStyle w:val="100"/>
        <w:rPr>
          <w:lang w:eastAsia="zh-CN"/>
        </w:rPr>
      </w:pPr>
      <w:r>
        <w:rPr>
          <w:lang w:eastAsia="zh-CN"/>
        </w:rPr>
        <w:t xml:space="preserve">        - addrType</w:t>
      </w:r>
    </w:p>
    <w:p w14:paraId="74E2FEF4">
      <w:pPr>
        <w:pStyle w:val="100"/>
        <w:rPr>
          <w:lang w:eastAsia="zh-CN"/>
        </w:rPr>
      </w:pPr>
      <w:r>
        <w:rPr>
          <w:lang w:eastAsia="zh-CN"/>
        </w:rPr>
        <w:t xml:space="preserve">        - addr</w:t>
      </w:r>
    </w:p>
    <w:p w14:paraId="435BD4AC">
      <w:pPr>
        <w:pStyle w:val="100"/>
        <w:rPr>
          <w:lang w:eastAsia="zh-CN"/>
        </w:rPr>
      </w:pPr>
      <w:r>
        <w:rPr>
          <w:lang w:eastAsia="zh-CN"/>
        </w:rPr>
        <w:t xml:space="preserve">      properties:</w:t>
      </w:r>
    </w:p>
    <w:p w14:paraId="34FA920B">
      <w:pPr>
        <w:pStyle w:val="100"/>
        <w:rPr>
          <w:lang w:eastAsia="zh-CN"/>
        </w:rPr>
      </w:pPr>
      <w:r>
        <w:rPr>
          <w:lang w:eastAsia="zh-CN"/>
        </w:rPr>
        <w:t xml:space="preserve">        addrType:</w:t>
      </w:r>
    </w:p>
    <w:p w14:paraId="0BC17562">
      <w:pPr>
        <w:pStyle w:val="100"/>
        <w:rPr>
          <w:lang w:eastAsia="zh-CN"/>
        </w:rPr>
      </w:pPr>
      <w:r>
        <w:rPr>
          <w:lang w:eastAsia="zh-CN"/>
        </w:rPr>
        <w:t xml:space="preserve">          $ref: '#/components/schemas/AddressType'</w:t>
      </w:r>
    </w:p>
    <w:p w14:paraId="17C0EBB9">
      <w:pPr>
        <w:pStyle w:val="100"/>
        <w:rPr>
          <w:lang w:eastAsia="zh-CN"/>
        </w:rPr>
      </w:pPr>
      <w:r>
        <w:rPr>
          <w:lang w:eastAsia="zh-CN"/>
        </w:rPr>
        <w:t xml:space="preserve">        addr:</w:t>
      </w:r>
    </w:p>
    <w:p w14:paraId="5F1FD7BF">
      <w:pPr>
        <w:pStyle w:val="100"/>
        <w:rPr>
          <w:lang w:eastAsia="zh-CN"/>
        </w:rPr>
      </w:pPr>
      <w:r>
        <w:rPr>
          <w:lang w:eastAsia="zh-CN"/>
        </w:rPr>
        <w:t xml:space="preserve">          type: string</w:t>
      </w:r>
    </w:p>
    <w:p w14:paraId="63A4956C">
      <w:pPr>
        <w:pStyle w:val="100"/>
        <w:rPr>
          <w:lang w:eastAsia="zh-CN"/>
        </w:rPr>
      </w:pPr>
    </w:p>
    <w:p w14:paraId="3C0544AC">
      <w:pPr>
        <w:pStyle w:val="100"/>
        <w:rPr>
          <w:lang w:eastAsia="zh-CN"/>
        </w:rPr>
      </w:pPr>
    </w:p>
    <w:p w14:paraId="31285EAA">
      <w:pPr>
        <w:pStyle w:val="100"/>
        <w:rPr>
          <w:lang w:eastAsia="zh-CN"/>
        </w:rPr>
      </w:pPr>
      <w:r>
        <w:rPr>
          <w:lang w:eastAsia="zh-CN"/>
        </w:rPr>
        <w:t>#</w:t>
      </w:r>
    </w:p>
    <w:p w14:paraId="74C473F9">
      <w:pPr>
        <w:pStyle w:val="100"/>
        <w:rPr>
          <w:lang w:eastAsia="zh-CN"/>
        </w:rPr>
      </w:pPr>
      <w:r>
        <w:rPr>
          <w:lang w:eastAsia="zh-CN"/>
        </w:rPr>
        <w:t># SIMPLE DATA TYPES</w:t>
      </w:r>
    </w:p>
    <w:p w14:paraId="2FA21DF4">
      <w:pPr>
        <w:pStyle w:val="100"/>
        <w:rPr>
          <w:lang w:eastAsia="zh-CN"/>
        </w:rPr>
      </w:pPr>
      <w:r>
        <w:rPr>
          <w:lang w:eastAsia="zh-CN"/>
        </w:rPr>
        <w:t>#</w:t>
      </w:r>
    </w:p>
    <w:p w14:paraId="7963F546">
      <w:pPr>
        <w:pStyle w:val="100"/>
        <w:rPr>
          <w:lang w:eastAsia="zh-CN"/>
        </w:rPr>
      </w:pPr>
    </w:p>
    <w:p w14:paraId="0AC58441">
      <w:pPr>
        <w:pStyle w:val="100"/>
        <w:rPr>
          <w:lang w:eastAsia="zh-CN"/>
        </w:rPr>
      </w:pPr>
      <w:r>
        <w:rPr>
          <w:lang w:eastAsia="zh-CN"/>
        </w:rPr>
        <w:t>#</w:t>
      </w:r>
    </w:p>
    <w:p w14:paraId="566F74F9">
      <w:pPr>
        <w:pStyle w:val="100"/>
        <w:rPr>
          <w:lang w:eastAsia="zh-CN"/>
        </w:rPr>
      </w:pPr>
      <w:r>
        <w:rPr>
          <w:lang w:eastAsia="zh-CN"/>
        </w:rPr>
        <w:t># ENUMERATIONS</w:t>
      </w:r>
    </w:p>
    <w:p w14:paraId="0CE7599D">
      <w:pPr>
        <w:pStyle w:val="100"/>
        <w:rPr>
          <w:lang w:eastAsia="zh-CN"/>
        </w:rPr>
      </w:pPr>
      <w:r>
        <w:rPr>
          <w:lang w:eastAsia="zh-CN"/>
        </w:rPr>
        <w:t>#</w:t>
      </w:r>
    </w:p>
    <w:p w14:paraId="226597C1">
      <w:pPr>
        <w:pStyle w:val="100"/>
        <w:rPr>
          <w:lang w:eastAsia="zh-CN"/>
        </w:rPr>
      </w:pPr>
    </w:p>
    <w:p w14:paraId="2E7B980A">
      <w:pPr>
        <w:pStyle w:val="100"/>
        <w:rPr>
          <w:lang w:eastAsia="zh-CN"/>
        </w:rPr>
      </w:pPr>
      <w:r>
        <w:rPr>
          <w:lang w:eastAsia="zh-CN"/>
        </w:rPr>
        <w:t xml:space="preserve">    AddressType:</w:t>
      </w:r>
    </w:p>
    <w:p w14:paraId="568471B4">
      <w:pPr>
        <w:pStyle w:val="100"/>
        <w:rPr>
          <w:lang w:eastAsia="zh-CN"/>
        </w:rPr>
      </w:pPr>
      <w:r>
        <w:rPr>
          <w:lang w:eastAsia="zh-CN"/>
        </w:rPr>
        <w:t xml:space="preserve">      anyOf:</w:t>
      </w:r>
    </w:p>
    <w:p w14:paraId="320AD777">
      <w:pPr>
        <w:pStyle w:val="100"/>
        <w:rPr>
          <w:lang w:eastAsia="zh-CN"/>
        </w:rPr>
      </w:pPr>
      <w:r>
        <w:rPr>
          <w:lang w:eastAsia="zh-CN"/>
        </w:rPr>
        <w:t xml:space="preserve">      - type: string</w:t>
      </w:r>
    </w:p>
    <w:p w14:paraId="64F8B83C">
      <w:pPr>
        <w:pStyle w:val="100"/>
        <w:rPr>
          <w:lang w:eastAsia="zh-CN"/>
        </w:rPr>
      </w:pPr>
      <w:r>
        <w:rPr>
          <w:lang w:eastAsia="zh-CN"/>
        </w:rPr>
        <w:t xml:space="preserve">        enum:</w:t>
      </w:r>
    </w:p>
    <w:p w14:paraId="34C0C4FE">
      <w:pPr>
        <w:pStyle w:val="100"/>
        <w:rPr>
          <w:lang w:eastAsia="zh-CN"/>
        </w:rPr>
      </w:pPr>
      <w:r>
        <w:rPr>
          <w:lang w:eastAsia="zh-CN"/>
        </w:rPr>
        <w:t xml:space="preserve">          - UE</w:t>
      </w:r>
    </w:p>
    <w:p w14:paraId="62520D07">
      <w:pPr>
        <w:pStyle w:val="100"/>
        <w:rPr>
          <w:lang w:eastAsia="zh-CN"/>
        </w:rPr>
      </w:pPr>
      <w:r>
        <w:rPr>
          <w:lang w:eastAsia="zh-CN"/>
        </w:rPr>
        <w:t xml:space="preserve">          - AS</w:t>
      </w:r>
    </w:p>
    <w:p w14:paraId="00CAADB3">
      <w:pPr>
        <w:pStyle w:val="100"/>
        <w:rPr>
          <w:lang w:eastAsia="zh-CN"/>
        </w:rPr>
      </w:pPr>
      <w:r>
        <w:rPr>
          <w:lang w:eastAsia="zh-CN"/>
        </w:rPr>
        <w:t xml:space="preserve">          - GROUP</w:t>
      </w:r>
    </w:p>
    <w:p w14:paraId="7A764B92">
      <w:pPr>
        <w:pStyle w:val="100"/>
        <w:rPr>
          <w:lang w:eastAsia="zh-CN"/>
        </w:rPr>
      </w:pPr>
      <w:r>
        <w:rPr>
          <w:lang w:eastAsia="zh-CN"/>
        </w:rPr>
        <w:t xml:space="preserve">          - BC</w:t>
      </w:r>
    </w:p>
    <w:p w14:paraId="273E0BF0">
      <w:pPr>
        <w:pStyle w:val="100"/>
        <w:rPr>
          <w:lang w:eastAsia="zh-CN"/>
        </w:rPr>
      </w:pPr>
      <w:r>
        <w:rPr>
          <w:lang w:eastAsia="zh-CN"/>
        </w:rPr>
        <w:t xml:space="preserve">          - TOPIC</w:t>
      </w:r>
    </w:p>
    <w:p w14:paraId="125CCAC9">
      <w:pPr>
        <w:pStyle w:val="100"/>
        <w:rPr>
          <w:lang w:eastAsia="zh-CN"/>
        </w:rPr>
      </w:pPr>
      <w:r>
        <w:rPr>
          <w:lang w:eastAsia="zh-CN"/>
        </w:rPr>
        <w:t xml:space="preserve">      - type: string</w:t>
      </w:r>
    </w:p>
    <w:p w14:paraId="0CDC3745">
      <w:pPr>
        <w:pStyle w:val="100"/>
        <w:rPr>
          <w:lang w:eastAsia="zh-CN"/>
        </w:rPr>
      </w:pPr>
      <w:r>
        <w:rPr>
          <w:lang w:eastAsia="zh-CN"/>
        </w:rPr>
        <w:t xml:space="preserve">        description: &gt;</w:t>
      </w:r>
    </w:p>
    <w:p w14:paraId="77411905">
      <w:pPr>
        <w:pStyle w:val="100"/>
        <w:rPr>
          <w:lang w:eastAsia="zh-CN"/>
        </w:rPr>
      </w:pPr>
      <w:r>
        <w:rPr>
          <w:lang w:eastAsia="zh-CN"/>
        </w:rPr>
        <w:t xml:space="preserve">          This string provides forward-compatibility with future</w:t>
      </w:r>
    </w:p>
    <w:p w14:paraId="1769D58C">
      <w:pPr>
        <w:pStyle w:val="100"/>
        <w:rPr>
          <w:lang w:eastAsia="zh-CN"/>
        </w:rPr>
      </w:pPr>
      <w:r>
        <w:rPr>
          <w:lang w:eastAsia="zh-CN"/>
        </w:rPr>
        <w:t xml:space="preserve">          extensions to the enumeration but is not used to encode</w:t>
      </w:r>
    </w:p>
    <w:p w14:paraId="523211BB">
      <w:pPr>
        <w:pStyle w:val="100"/>
        <w:rPr>
          <w:lang w:eastAsia="zh-CN"/>
        </w:rPr>
      </w:pPr>
      <w:r>
        <w:rPr>
          <w:lang w:eastAsia="zh-CN"/>
        </w:rPr>
        <w:t xml:space="preserve">          content defined in the present version of this API.</w:t>
      </w:r>
    </w:p>
    <w:p w14:paraId="65DF23C6">
      <w:pPr>
        <w:pStyle w:val="100"/>
        <w:rPr>
          <w:lang w:eastAsia="zh-CN"/>
        </w:rPr>
      </w:pPr>
      <w:r>
        <w:rPr>
          <w:lang w:eastAsia="zh-CN"/>
        </w:rPr>
        <w:t xml:space="preserve">      description: |</w:t>
      </w:r>
    </w:p>
    <w:p w14:paraId="3C6C51E6">
      <w:pPr>
        <w:pStyle w:val="100"/>
        <w:rPr>
          <w:lang w:val="en-US" w:eastAsia="zh-CN"/>
        </w:rPr>
      </w:pPr>
      <w:r>
        <w:rPr>
          <w:rFonts w:hint="eastAsia"/>
          <w:lang w:val="en-US" w:eastAsia="zh-CN"/>
        </w:rPr>
        <w:t xml:space="preserve">        Represent the type of message request.</w:t>
      </w:r>
    </w:p>
    <w:p w14:paraId="228EBEC5">
      <w:pPr>
        <w:pStyle w:val="100"/>
        <w:rPr>
          <w:lang w:eastAsia="zh-CN"/>
        </w:rPr>
      </w:pPr>
      <w:r>
        <w:rPr>
          <w:lang w:eastAsia="zh-CN"/>
        </w:rPr>
        <w:t xml:space="preserve">        Possible values are:</w:t>
      </w:r>
    </w:p>
    <w:p w14:paraId="593959B7">
      <w:pPr>
        <w:pStyle w:val="100"/>
        <w:rPr>
          <w:lang w:eastAsia="zh-CN"/>
        </w:rPr>
      </w:pPr>
      <w:r>
        <w:rPr>
          <w:lang w:eastAsia="zh-CN"/>
        </w:rPr>
        <w:t xml:space="preserve">        - UE: The address type is UE.</w:t>
      </w:r>
    </w:p>
    <w:p w14:paraId="0833ACA2">
      <w:pPr>
        <w:pStyle w:val="100"/>
        <w:rPr>
          <w:lang w:eastAsia="zh-CN"/>
        </w:rPr>
      </w:pPr>
      <w:r>
        <w:rPr>
          <w:lang w:eastAsia="zh-CN"/>
        </w:rPr>
        <w:t xml:space="preserve">        - AS: The address type is AS.</w:t>
      </w:r>
    </w:p>
    <w:p w14:paraId="41726C96">
      <w:pPr>
        <w:pStyle w:val="100"/>
        <w:rPr>
          <w:lang w:eastAsia="zh-CN"/>
        </w:rPr>
      </w:pPr>
      <w:r>
        <w:rPr>
          <w:lang w:eastAsia="zh-CN"/>
        </w:rPr>
        <w:t xml:space="preserve">        - GROUP: The address type is GROUP.</w:t>
      </w:r>
    </w:p>
    <w:p w14:paraId="5DBC9700">
      <w:pPr>
        <w:pStyle w:val="100"/>
        <w:rPr>
          <w:lang w:eastAsia="zh-CN"/>
        </w:rPr>
      </w:pPr>
      <w:r>
        <w:rPr>
          <w:lang w:eastAsia="zh-CN"/>
        </w:rPr>
        <w:t xml:space="preserve">        - BC: The address type is BC.</w:t>
      </w:r>
    </w:p>
    <w:p w14:paraId="26F9B30B">
      <w:pPr>
        <w:pStyle w:val="100"/>
        <w:rPr>
          <w:lang w:eastAsia="zh-CN"/>
        </w:rPr>
      </w:pPr>
      <w:r>
        <w:rPr>
          <w:lang w:eastAsia="zh-CN"/>
        </w:rPr>
        <w:t xml:space="preserve">        - TOPIC: The address type is TOPIC.</w:t>
      </w:r>
    </w:p>
    <w:p w14:paraId="545670E1">
      <w:pPr>
        <w:pStyle w:val="3"/>
        <w:rPr>
          <w:lang w:eastAsia="zh-CN"/>
        </w:rPr>
      </w:pPr>
      <w:bookmarkStart w:id="1456" w:name="_Toc96996832"/>
      <w:bookmarkStart w:id="1457" w:name="_Toc97197238"/>
      <w:bookmarkStart w:id="1458" w:name="_Toc122117513"/>
      <w:bookmarkStart w:id="1459" w:name="_Toc185509521"/>
      <w:r>
        <w:rPr>
          <w:lang w:eastAsia="zh-CN"/>
        </w:rPr>
        <w:t>A.5</w:t>
      </w:r>
      <w:r>
        <w:rPr>
          <w:lang w:eastAsia="zh-CN"/>
        </w:rPr>
        <w:tab/>
      </w:r>
      <w:r>
        <w:rPr>
          <w:lang w:eastAsia="zh-CN"/>
        </w:rPr>
        <w:t>MSGG_N3GDelivery API</w:t>
      </w:r>
      <w:bookmarkEnd w:id="1456"/>
      <w:bookmarkEnd w:id="1457"/>
      <w:bookmarkEnd w:id="1458"/>
      <w:bookmarkEnd w:id="1459"/>
    </w:p>
    <w:p w14:paraId="1335574F">
      <w:pPr>
        <w:pStyle w:val="100"/>
        <w:rPr>
          <w:lang w:eastAsia="zh-CN"/>
        </w:rPr>
      </w:pPr>
      <w:r>
        <w:rPr>
          <w:lang w:eastAsia="zh-CN"/>
        </w:rPr>
        <w:t>openapi: 3.0.0</w:t>
      </w:r>
    </w:p>
    <w:p w14:paraId="006336F0">
      <w:pPr>
        <w:pStyle w:val="100"/>
        <w:rPr>
          <w:lang w:eastAsia="zh-CN"/>
        </w:rPr>
      </w:pPr>
      <w:r>
        <w:rPr>
          <w:lang w:eastAsia="zh-CN"/>
        </w:rPr>
        <w:t>info:</w:t>
      </w:r>
    </w:p>
    <w:p w14:paraId="793F425E">
      <w:pPr>
        <w:pStyle w:val="100"/>
        <w:rPr>
          <w:lang w:eastAsia="zh-CN"/>
        </w:rPr>
      </w:pPr>
      <w:r>
        <w:rPr>
          <w:lang w:eastAsia="zh-CN"/>
        </w:rPr>
        <w:t xml:space="preserve">  title: MSGG_N3GDelivery</w:t>
      </w:r>
    </w:p>
    <w:p w14:paraId="0AE1FE4C">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pPr>
        <w:pStyle w:val="100"/>
        <w:rPr>
          <w:lang w:eastAsia="zh-CN"/>
        </w:rPr>
      </w:pPr>
      <w:r>
        <w:rPr>
          <w:lang w:eastAsia="zh-CN"/>
        </w:rPr>
        <w:t xml:space="preserve">  description: |</w:t>
      </w:r>
    </w:p>
    <w:p w14:paraId="6E6A0D0E">
      <w:pPr>
        <w:pStyle w:val="100"/>
        <w:rPr>
          <w:lang w:eastAsia="zh-CN"/>
        </w:rPr>
      </w:pPr>
      <w:r>
        <w:rPr>
          <w:lang w:eastAsia="zh-CN"/>
        </w:rPr>
        <w:t xml:space="preserve">    API for MSGG N3G Message Delivery Service.  </w:t>
      </w:r>
    </w:p>
    <w:p w14:paraId="7583C77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pPr>
        <w:pStyle w:val="100"/>
        <w:rPr>
          <w:lang w:eastAsia="zh-CN"/>
        </w:rPr>
      </w:pPr>
      <w:r>
        <w:rPr>
          <w:lang w:eastAsia="zh-CN"/>
        </w:rPr>
        <w:t xml:space="preserve">    All rights reserved.</w:t>
      </w:r>
    </w:p>
    <w:p w14:paraId="3C329AAB">
      <w:pPr>
        <w:pStyle w:val="100"/>
        <w:rPr>
          <w:lang w:eastAsia="zh-CN"/>
        </w:rPr>
      </w:pPr>
    </w:p>
    <w:p w14:paraId="7C64539B">
      <w:pPr>
        <w:pStyle w:val="100"/>
        <w:rPr>
          <w:lang w:eastAsia="zh-CN"/>
        </w:rPr>
      </w:pPr>
      <w:r>
        <w:rPr>
          <w:lang w:eastAsia="zh-CN"/>
        </w:rPr>
        <w:t>externalDocs:</w:t>
      </w:r>
    </w:p>
    <w:p w14:paraId="2FE85812">
      <w:pPr>
        <w:pStyle w:val="100"/>
        <w:rPr>
          <w:lang w:eastAsia="zh-CN"/>
        </w:rPr>
      </w:pPr>
      <w:r>
        <w:rPr>
          <w:lang w:eastAsia="zh-CN"/>
        </w:rPr>
        <w:t xml:space="preserve">  description: &gt;</w:t>
      </w:r>
    </w:p>
    <w:p w14:paraId="7F8780A1">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pPr>
        <w:pStyle w:val="100"/>
        <w:rPr>
          <w:lang w:eastAsia="zh-CN"/>
        </w:rPr>
      </w:pPr>
      <w:r>
        <w:rPr>
          <w:lang w:eastAsia="zh-CN"/>
        </w:rPr>
        <w:t xml:space="preserve">    specification; Stage 3</w:t>
      </w:r>
    </w:p>
    <w:p w14:paraId="23956B81">
      <w:pPr>
        <w:pStyle w:val="100"/>
        <w:rPr>
          <w:lang w:eastAsia="zh-CN"/>
        </w:rPr>
      </w:pPr>
      <w:r>
        <w:rPr>
          <w:lang w:eastAsia="zh-CN"/>
        </w:rPr>
        <w:t xml:space="preserve">  url: https://www.3gpp.org/ftp/Specs/archive/29_series/29.538/</w:t>
      </w:r>
    </w:p>
    <w:p w14:paraId="3649EF5B">
      <w:pPr>
        <w:pStyle w:val="100"/>
        <w:rPr>
          <w:lang w:eastAsia="zh-CN"/>
        </w:rPr>
      </w:pPr>
    </w:p>
    <w:p w14:paraId="4D705870">
      <w:pPr>
        <w:pStyle w:val="100"/>
        <w:rPr>
          <w:lang w:eastAsia="zh-CN"/>
        </w:rPr>
      </w:pPr>
      <w:r>
        <w:rPr>
          <w:lang w:eastAsia="zh-CN"/>
        </w:rPr>
        <w:t>servers:</w:t>
      </w:r>
    </w:p>
    <w:p w14:paraId="69FDAD7B">
      <w:pPr>
        <w:pStyle w:val="100"/>
        <w:rPr>
          <w:lang w:eastAsia="zh-CN"/>
        </w:rPr>
      </w:pPr>
      <w:r>
        <w:rPr>
          <w:lang w:eastAsia="zh-CN"/>
        </w:rPr>
        <w:t xml:space="preserve">  - url: '{apiRoot}/msgg-n3gdelivery/v1'</w:t>
      </w:r>
    </w:p>
    <w:p w14:paraId="43F53DFF">
      <w:pPr>
        <w:pStyle w:val="100"/>
        <w:rPr>
          <w:lang w:eastAsia="zh-CN"/>
        </w:rPr>
      </w:pPr>
      <w:r>
        <w:rPr>
          <w:lang w:eastAsia="zh-CN"/>
        </w:rPr>
        <w:t xml:space="preserve">    variables:</w:t>
      </w:r>
    </w:p>
    <w:p w14:paraId="32583235">
      <w:pPr>
        <w:pStyle w:val="100"/>
        <w:rPr>
          <w:lang w:eastAsia="zh-CN"/>
        </w:rPr>
      </w:pPr>
      <w:r>
        <w:rPr>
          <w:lang w:eastAsia="zh-CN"/>
        </w:rPr>
        <w:t xml:space="preserve">      apiRoot:</w:t>
      </w:r>
    </w:p>
    <w:p w14:paraId="7C8AFB89">
      <w:pPr>
        <w:pStyle w:val="100"/>
        <w:rPr>
          <w:lang w:eastAsia="zh-CN"/>
        </w:rPr>
      </w:pPr>
      <w:r>
        <w:rPr>
          <w:lang w:eastAsia="zh-CN"/>
        </w:rPr>
        <w:t xml:space="preserve">        default: https://example.com</w:t>
      </w:r>
    </w:p>
    <w:p w14:paraId="7AE0A044">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pPr>
        <w:pStyle w:val="100"/>
        <w:rPr>
          <w:lang w:eastAsia="zh-CN"/>
        </w:rPr>
      </w:pPr>
    </w:p>
    <w:p w14:paraId="12C9B696">
      <w:pPr>
        <w:pStyle w:val="100"/>
        <w:rPr>
          <w:lang w:eastAsia="zh-CN"/>
        </w:rPr>
      </w:pPr>
      <w:r>
        <w:rPr>
          <w:lang w:eastAsia="zh-CN"/>
        </w:rPr>
        <w:t>security:</w:t>
      </w:r>
    </w:p>
    <w:p w14:paraId="5F6E48E5">
      <w:pPr>
        <w:pStyle w:val="100"/>
        <w:rPr>
          <w:lang w:eastAsia="zh-CN"/>
        </w:rPr>
      </w:pPr>
      <w:r>
        <w:rPr>
          <w:lang w:eastAsia="zh-CN"/>
        </w:rPr>
        <w:t xml:space="preserve">  - {}</w:t>
      </w:r>
    </w:p>
    <w:p w14:paraId="24EF6012">
      <w:pPr>
        <w:pStyle w:val="100"/>
        <w:rPr>
          <w:lang w:eastAsia="zh-CN"/>
        </w:rPr>
      </w:pPr>
      <w:r>
        <w:rPr>
          <w:lang w:eastAsia="zh-CN"/>
        </w:rPr>
        <w:t xml:space="preserve">  - oAuth2ClientCredentials:</w:t>
      </w:r>
      <w:r>
        <w:rPr>
          <w:rFonts w:eastAsia="等线"/>
          <w:lang w:eastAsia="zh-CN"/>
        </w:rPr>
        <w:t xml:space="preserve"> []</w:t>
      </w:r>
    </w:p>
    <w:p w14:paraId="0E455514">
      <w:pPr>
        <w:pStyle w:val="100"/>
        <w:rPr>
          <w:lang w:eastAsia="zh-CN"/>
        </w:rPr>
      </w:pPr>
    </w:p>
    <w:p w14:paraId="14DD9F22">
      <w:pPr>
        <w:pStyle w:val="100"/>
        <w:rPr>
          <w:lang w:eastAsia="zh-CN"/>
        </w:rPr>
      </w:pPr>
      <w:r>
        <w:rPr>
          <w:lang w:eastAsia="zh-CN"/>
        </w:rPr>
        <w:t>paths:</w:t>
      </w:r>
    </w:p>
    <w:p w14:paraId="152E9E0A">
      <w:pPr>
        <w:pStyle w:val="100"/>
        <w:rPr>
          <w:lang w:eastAsia="zh-CN"/>
        </w:rPr>
      </w:pPr>
      <w:r>
        <w:rPr>
          <w:lang w:eastAsia="zh-CN"/>
        </w:rPr>
        <w:t xml:space="preserve">  /deliver-message:</w:t>
      </w:r>
    </w:p>
    <w:p w14:paraId="3871B26F">
      <w:pPr>
        <w:pStyle w:val="100"/>
        <w:rPr>
          <w:lang w:eastAsia="zh-CN"/>
        </w:rPr>
      </w:pPr>
      <w:r>
        <w:rPr>
          <w:lang w:eastAsia="zh-CN"/>
        </w:rPr>
        <w:t xml:space="preserve">    post:</w:t>
      </w:r>
    </w:p>
    <w:p w14:paraId="7CD72D21">
      <w:pPr>
        <w:pStyle w:val="100"/>
        <w:rPr>
          <w:lang w:eastAsia="zh-CN"/>
        </w:rPr>
      </w:pPr>
      <w:r>
        <w:rPr>
          <w:lang w:eastAsia="zh-CN"/>
        </w:rPr>
        <w:t xml:space="preserve">      summary: deliver message to NON-3GPP Message Gateway</w:t>
      </w:r>
    </w:p>
    <w:p w14:paraId="65EB3EE6">
      <w:pPr>
        <w:pStyle w:val="100"/>
        <w:rPr>
          <w:lang w:eastAsia="zh-CN"/>
        </w:rPr>
      </w:pPr>
      <w:r>
        <w:rPr>
          <w:lang w:eastAsia="zh-CN"/>
        </w:rPr>
        <w:t xml:space="preserve">      tags:</w:t>
      </w:r>
    </w:p>
    <w:p w14:paraId="0CD8FDC3">
      <w:pPr>
        <w:pStyle w:val="100"/>
        <w:rPr>
          <w:lang w:eastAsia="zh-CN"/>
        </w:rPr>
      </w:pPr>
      <w:r>
        <w:rPr>
          <w:lang w:eastAsia="zh-CN"/>
        </w:rPr>
        <w:t xml:space="preserve">        - N3G Message delivery</w:t>
      </w:r>
    </w:p>
    <w:p w14:paraId="7B8BCD25">
      <w:pPr>
        <w:pStyle w:val="100"/>
        <w:rPr>
          <w:lang w:eastAsia="zh-CN"/>
        </w:rPr>
      </w:pPr>
      <w:r>
        <w:rPr>
          <w:lang w:eastAsia="zh-CN"/>
        </w:rPr>
        <w:t xml:space="preserve">      requestBody:</w:t>
      </w:r>
    </w:p>
    <w:p w14:paraId="3D4A0432">
      <w:pPr>
        <w:pStyle w:val="100"/>
        <w:rPr>
          <w:lang w:eastAsia="zh-CN"/>
        </w:rPr>
      </w:pPr>
      <w:r>
        <w:rPr>
          <w:lang w:eastAsia="zh-CN"/>
        </w:rPr>
        <w:t xml:space="preserve">        required: true</w:t>
      </w:r>
    </w:p>
    <w:p w14:paraId="5B8FC076">
      <w:pPr>
        <w:pStyle w:val="100"/>
        <w:rPr>
          <w:lang w:eastAsia="zh-CN"/>
        </w:rPr>
      </w:pPr>
      <w:r>
        <w:rPr>
          <w:lang w:eastAsia="zh-CN"/>
        </w:rPr>
        <w:t xml:space="preserve">        content:</w:t>
      </w:r>
    </w:p>
    <w:p w14:paraId="34D767F4">
      <w:pPr>
        <w:pStyle w:val="100"/>
        <w:rPr>
          <w:lang w:eastAsia="zh-CN"/>
        </w:rPr>
      </w:pPr>
      <w:r>
        <w:rPr>
          <w:lang w:eastAsia="zh-CN"/>
        </w:rPr>
        <w:t xml:space="preserve">          application/json:</w:t>
      </w:r>
    </w:p>
    <w:p w14:paraId="46BBC37F">
      <w:pPr>
        <w:pStyle w:val="100"/>
        <w:rPr>
          <w:lang w:eastAsia="zh-CN"/>
        </w:rPr>
      </w:pPr>
      <w:r>
        <w:rPr>
          <w:lang w:eastAsia="zh-CN"/>
        </w:rPr>
        <w:t xml:space="preserve">            schema:</w:t>
      </w:r>
    </w:p>
    <w:p w14:paraId="2C47C065">
      <w:pPr>
        <w:pStyle w:val="100"/>
        <w:rPr>
          <w:lang w:eastAsia="zh-CN"/>
        </w:rPr>
      </w:pPr>
      <w:r>
        <w:rPr>
          <w:lang w:eastAsia="zh-CN"/>
        </w:rPr>
        <w:t xml:space="preserve">              $ref: '#/components/schemas/N3gMessageDelivery'</w:t>
      </w:r>
    </w:p>
    <w:p w14:paraId="57ACB3B0">
      <w:pPr>
        <w:pStyle w:val="100"/>
        <w:rPr>
          <w:lang w:eastAsia="zh-CN"/>
        </w:rPr>
      </w:pPr>
      <w:r>
        <w:rPr>
          <w:lang w:eastAsia="zh-CN"/>
        </w:rPr>
        <w:t xml:space="preserve">      responses:</w:t>
      </w:r>
    </w:p>
    <w:p w14:paraId="17764E57">
      <w:pPr>
        <w:pStyle w:val="100"/>
        <w:rPr>
          <w:lang w:eastAsia="zh-CN"/>
        </w:rPr>
      </w:pPr>
      <w:r>
        <w:rPr>
          <w:lang w:eastAsia="zh-CN"/>
        </w:rPr>
        <w:t xml:space="preserve">        '204':</w:t>
      </w:r>
    </w:p>
    <w:p w14:paraId="30A82C8F">
      <w:pPr>
        <w:pStyle w:val="100"/>
        <w:rPr>
          <w:lang w:eastAsia="zh-CN"/>
        </w:rPr>
      </w:pPr>
      <w:r>
        <w:rPr>
          <w:lang w:eastAsia="zh-CN"/>
        </w:rPr>
        <w:t xml:space="preserve">          description: No Content,Message delivery successful</w:t>
      </w:r>
    </w:p>
    <w:p w14:paraId="3EC23255">
      <w:pPr>
        <w:pStyle w:val="100"/>
        <w:rPr>
          <w:lang w:val="en-US" w:eastAsia="es-ES"/>
        </w:rPr>
      </w:pPr>
      <w:r>
        <w:rPr>
          <w:lang w:val="en-US" w:eastAsia="es-ES"/>
        </w:rPr>
        <w:t xml:space="preserve">        '307':</w:t>
      </w:r>
    </w:p>
    <w:p w14:paraId="3B11AC30">
      <w:pPr>
        <w:pStyle w:val="100"/>
        <w:rPr>
          <w:lang w:val="en-US" w:eastAsia="es-ES"/>
        </w:rPr>
      </w:pPr>
      <w:r>
        <w:rPr>
          <w:lang w:val="en-US" w:eastAsia="es-ES"/>
        </w:rPr>
        <w:t xml:space="preserve">          $ref: 'TS29122_CommonData.yaml#/components/responses/307'</w:t>
      </w:r>
    </w:p>
    <w:p w14:paraId="300787F4">
      <w:pPr>
        <w:pStyle w:val="100"/>
        <w:rPr>
          <w:lang w:val="en-US" w:eastAsia="es-ES"/>
        </w:rPr>
      </w:pPr>
      <w:r>
        <w:rPr>
          <w:lang w:val="en-US" w:eastAsia="es-ES"/>
        </w:rPr>
        <w:t xml:space="preserve">        '308':</w:t>
      </w:r>
    </w:p>
    <w:p w14:paraId="2BF75F4D">
      <w:pPr>
        <w:pStyle w:val="100"/>
        <w:rPr>
          <w:lang w:val="en-US" w:eastAsia="es-ES"/>
        </w:rPr>
      </w:pPr>
      <w:r>
        <w:rPr>
          <w:lang w:val="en-US" w:eastAsia="es-ES"/>
        </w:rPr>
        <w:t xml:space="preserve">          $ref: 'TS29122_CommonData.yaml#/components/responses/308'</w:t>
      </w:r>
    </w:p>
    <w:p w14:paraId="4C0FE7A3">
      <w:pPr>
        <w:pStyle w:val="100"/>
        <w:rPr>
          <w:lang w:eastAsia="zh-CN"/>
        </w:rPr>
      </w:pPr>
      <w:r>
        <w:rPr>
          <w:lang w:eastAsia="zh-CN"/>
        </w:rPr>
        <w:t xml:space="preserve">        '400':</w:t>
      </w:r>
    </w:p>
    <w:p w14:paraId="193629D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DEEE2FC">
      <w:pPr>
        <w:pStyle w:val="100"/>
        <w:rPr>
          <w:lang w:eastAsia="zh-CN"/>
        </w:rPr>
      </w:pPr>
      <w:r>
        <w:rPr>
          <w:lang w:eastAsia="zh-CN"/>
        </w:rPr>
        <w:t xml:space="preserve">        '401':</w:t>
      </w:r>
    </w:p>
    <w:p w14:paraId="6086AFE4">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A16AF92">
      <w:pPr>
        <w:pStyle w:val="100"/>
        <w:rPr>
          <w:lang w:eastAsia="zh-CN"/>
        </w:rPr>
      </w:pPr>
      <w:r>
        <w:rPr>
          <w:lang w:eastAsia="zh-CN"/>
        </w:rPr>
        <w:t xml:space="preserve">        '403':</w:t>
      </w:r>
    </w:p>
    <w:p w14:paraId="435A438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8DDD441">
      <w:pPr>
        <w:pStyle w:val="100"/>
        <w:rPr>
          <w:lang w:eastAsia="zh-CN"/>
        </w:rPr>
      </w:pPr>
      <w:r>
        <w:rPr>
          <w:lang w:eastAsia="zh-CN"/>
        </w:rPr>
        <w:t xml:space="preserve">        '404':</w:t>
      </w:r>
    </w:p>
    <w:p w14:paraId="7124BA9F">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9184D17">
      <w:pPr>
        <w:pStyle w:val="100"/>
        <w:rPr>
          <w:lang w:eastAsia="zh-CN"/>
        </w:rPr>
      </w:pPr>
      <w:r>
        <w:rPr>
          <w:lang w:eastAsia="zh-CN"/>
        </w:rPr>
        <w:t xml:space="preserve">        '411':</w:t>
      </w:r>
    </w:p>
    <w:p w14:paraId="2452316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03E82FB">
      <w:pPr>
        <w:pStyle w:val="100"/>
        <w:rPr>
          <w:lang w:eastAsia="zh-CN"/>
        </w:rPr>
      </w:pPr>
      <w:r>
        <w:rPr>
          <w:lang w:eastAsia="zh-CN"/>
        </w:rPr>
        <w:t xml:space="preserve">        '413':</w:t>
      </w:r>
    </w:p>
    <w:p w14:paraId="793397FE">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B5AF00C">
      <w:pPr>
        <w:pStyle w:val="100"/>
        <w:rPr>
          <w:lang w:eastAsia="zh-CN"/>
        </w:rPr>
      </w:pPr>
      <w:r>
        <w:rPr>
          <w:lang w:eastAsia="zh-CN"/>
        </w:rPr>
        <w:t xml:space="preserve">        '415':</w:t>
      </w:r>
    </w:p>
    <w:p w14:paraId="7AB7DF7C">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B05A429">
      <w:pPr>
        <w:pStyle w:val="100"/>
        <w:rPr>
          <w:lang w:eastAsia="zh-CN"/>
        </w:rPr>
      </w:pPr>
      <w:r>
        <w:rPr>
          <w:lang w:eastAsia="zh-CN"/>
        </w:rPr>
        <w:t xml:space="preserve">        '429':</w:t>
      </w:r>
    </w:p>
    <w:p w14:paraId="2277AC83">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421DB8E">
      <w:pPr>
        <w:pStyle w:val="100"/>
        <w:rPr>
          <w:lang w:eastAsia="zh-CN"/>
        </w:rPr>
      </w:pPr>
      <w:r>
        <w:rPr>
          <w:lang w:eastAsia="zh-CN"/>
        </w:rPr>
        <w:t xml:space="preserve">        '500':</w:t>
      </w:r>
    </w:p>
    <w:p w14:paraId="01F0B8BF">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AEC28EB">
      <w:pPr>
        <w:pStyle w:val="100"/>
        <w:rPr>
          <w:lang w:eastAsia="zh-CN"/>
        </w:rPr>
      </w:pPr>
      <w:r>
        <w:rPr>
          <w:lang w:eastAsia="zh-CN"/>
        </w:rPr>
        <w:t xml:space="preserve">        '503':</w:t>
      </w:r>
    </w:p>
    <w:p w14:paraId="20EA75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DA3B33A">
      <w:pPr>
        <w:pStyle w:val="100"/>
        <w:rPr>
          <w:lang w:eastAsia="zh-CN"/>
        </w:rPr>
      </w:pPr>
      <w:r>
        <w:rPr>
          <w:lang w:eastAsia="zh-CN"/>
        </w:rPr>
        <w:t xml:space="preserve">        default:</w:t>
      </w:r>
    </w:p>
    <w:p w14:paraId="6C1FB0F7">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6D4E3AD">
      <w:pPr>
        <w:pStyle w:val="100"/>
        <w:rPr>
          <w:lang w:eastAsia="zh-CN"/>
        </w:rPr>
      </w:pPr>
    </w:p>
    <w:p w14:paraId="002F25B7">
      <w:pPr>
        <w:pStyle w:val="100"/>
        <w:rPr>
          <w:lang w:eastAsia="zh-CN"/>
        </w:rPr>
      </w:pPr>
      <w:r>
        <w:rPr>
          <w:lang w:eastAsia="zh-CN"/>
        </w:rPr>
        <w:t xml:space="preserve">  /deliver-report:</w:t>
      </w:r>
    </w:p>
    <w:p w14:paraId="2BC683FF">
      <w:pPr>
        <w:pStyle w:val="100"/>
        <w:rPr>
          <w:lang w:eastAsia="zh-CN"/>
        </w:rPr>
      </w:pPr>
      <w:r>
        <w:rPr>
          <w:lang w:eastAsia="zh-CN"/>
        </w:rPr>
        <w:t xml:space="preserve">    post:</w:t>
      </w:r>
    </w:p>
    <w:p w14:paraId="79C28F0C">
      <w:pPr>
        <w:pStyle w:val="100"/>
        <w:rPr>
          <w:lang w:eastAsia="zh-CN"/>
        </w:rPr>
      </w:pPr>
      <w:r>
        <w:rPr>
          <w:lang w:eastAsia="zh-CN"/>
        </w:rPr>
        <w:t xml:space="preserve">      summary: deliver status report to NON-3GPP Message Gateway</w:t>
      </w:r>
    </w:p>
    <w:p w14:paraId="37F6BD8A">
      <w:pPr>
        <w:pStyle w:val="100"/>
        <w:rPr>
          <w:lang w:eastAsia="zh-CN"/>
        </w:rPr>
      </w:pPr>
      <w:r>
        <w:rPr>
          <w:lang w:eastAsia="zh-CN"/>
        </w:rPr>
        <w:t xml:space="preserve">      tags:</w:t>
      </w:r>
    </w:p>
    <w:p w14:paraId="0FD22C7B">
      <w:pPr>
        <w:pStyle w:val="100"/>
        <w:rPr>
          <w:lang w:eastAsia="zh-CN"/>
        </w:rPr>
      </w:pPr>
      <w:r>
        <w:rPr>
          <w:lang w:eastAsia="zh-CN"/>
        </w:rPr>
        <w:t xml:space="preserve">        - N3G status report delivery</w:t>
      </w:r>
    </w:p>
    <w:p w14:paraId="0D0119E4">
      <w:pPr>
        <w:pStyle w:val="100"/>
        <w:rPr>
          <w:lang w:eastAsia="zh-CN"/>
        </w:rPr>
      </w:pPr>
      <w:r>
        <w:rPr>
          <w:lang w:eastAsia="zh-CN"/>
        </w:rPr>
        <w:t xml:space="preserve">      requestBody:</w:t>
      </w:r>
    </w:p>
    <w:p w14:paraId="7E4B03EF">
      <w:pPr>
        <w:pStyle w:val="100"/>
        <w:rPr>
          <w:lang w:eastAsia="zh-CN"/>
        </w:rPr>
      </w:pPr>
      <w:r>
        <w:rPr>
          <w:lang w:eastAsia="zh-CN"/>
        </w:rPr>
        <w:t xml:space="preserve">        required: true</w:t>
      </w:r>
    </w:p>
    <w:p w14:paraId="1EE2EC4D">
      <w:pPr>
        <w:pStyle w:val="100"/>
        <w:rPr>
          <w:lang w:eastAsia="zh-CN"/>
        </w:rPr>
      </w:pPr>
      <w:r>
        <w:rPr>
          <w:lang w:eastAsia="zh-CN"/>
        </w:rPr>
        <w:t xml:space="preserve">        content:</w:t>
      </w:r>
    </w:p>
    <w:p w14:paraId="028FFED9">
      <w:pPr>
        <w:pStyle w:val="100"/>
        <w:rPr>
          <w:lang w:eastAsia="zh-CN"/>
        </w:rPr>
      </w:pPr>
      <w:r>
        <w:rPr>
          <w:lang w:eastAsia="zh-CN"/>
        </w:rPr>
        <w:t xml:space="preserve">          application/json:</w:t>
      </w:r>
    </w:p>
    <w:p w14:paraId="69307923">
      <w:pPr>
        <w:pStyle w:val="100"/>
        <w:rPr>
          <w:lang w:eastAsia="zh-CN"/>
        </w:rPr>
      </w:pPr>
      <w:r>
        <w:rPr>
          <w:lang w:eastAsia="zh-CN"/>
        </w:rPr>
        <w:t xml:space="preserve">            schema:</w:t>
      </w:r>
    </w:p>
    <w:p w14:paraId="03A4174D">
      <w:pPr>
        <w:pStyle w:val="100"/>
        <w:rPr>
          <w:lang w:eastAsia="zh-CN"/>
        </w:rPr>
      </w:pPr>
      <w:r>
        <w:rPr>
          <w:lang w:eastAsia="zh-CN"/>
        </w:rPr>
        <w:t xml:space="preserve">              $ref: 'TS29538_MSGS_MSGDelivery.yaml#/components/schemas/DeliveryStatusReport'</w:t>
      </w:r>
    </w:p>
    <w:p w14:paraId="491E9873">
      <w:pPr>
        <w:pStyle w:val="100"/>
        <w:rPr>
          <w:lang w:eastAsia="zh-CN"/>
        </w:rPr>
      </w:pPr>
      <w:r>
        <w:rPr>
          <w:lang w:eastAsia="zh-CN"/>
        </w:rPr>
        <w:t xml:space="preserve">      responses:</w:t>
      </w:r>
    </w:p>
    <w:p w14:paraId="35CB4573">
      <w:pPr>
        <w:pStyle w:val="100"/>
        <w:rPr>
          <w:lang w:eastAsia="zh-CN"/>
        </w:rPr>
      </w:pPr>
      <w:r>
        <w:rPr>
          <w:lang w:eastAsia="zh-CN"/>
        </w:rPr>
        <w:t xml:space="preserve">        '204':</w:t>
      </w:r>
    </w:p>
    <w:p w14:paraId="5234262A">
      <w:pPr>
        <w:pStyle w:val="100"/>
        <w:rPr>
          <w:lang w:eastAsia="zh-CN"/>
        </w:rPr>
      </w:pPr>
      <w:r>
        <w:rPr>
          <w:lang w:eastAsia="zh-CN"/>
        </w:rPr>
        <w:t xml:space="preserve">          description: No Content, status report delivery successfully</w:t>
      </w:r>
    </w:p>
    <w:p w14:paraId="35A90DD9">
      <w:pPr>
        <w:pStyle w:val="100"/>
        <w:rPr>
          <w:lang w:val="en-US" w:eastAsia="es-ES"/>
        </w:rPr>
      </w:pPr>
      <w:r>
        <w:rPr>
          <w:lang w:val="en-US" w:eastAsia="es-ES"/>
        </w:rPr>
        <w:t xml:space="preserve">        '307':</w:t>
      </w:r>
    </w:p>
    <w:p w14:paraId="31850996">
      <w:pPr>
        <w:pStyle w:val="100"/>
        <w:rPr>
          <w:lang w:val="en-US" w:eastAsia="es-ES"/>
        </w:rPr>
      </w:pPr>
      <w:r>
        <w:rPr>
          <w:lang w:val="en-US" w:eastAsia="es-ES"/>
        </w:rPr>
        <w:t xml:space="preserve">          $ref: 'TS29122_CommonData.yaml#/components/responses/307'</w:t>
      </w:r>
    </w:p>
    <w:p w14:paraId="57CD8B78">
      <w:pPr>
        <w:pStyle w:val="100"/>
        <w:rPr>
          <w:lang w:val="en-US" w:eastAsia="es-ES"/>
        </w:rPr>
      </w:pPr>
      <w:r>
        <w:rPr>
          <w:lang w:val="en-US" w:eastAsia="es-ES"/>
        </w:rPr>
        <w:t xml:space="preserve">        '308':</w:t>
      </w:r>
    </w:p>
    <w:p w14:paraId="036C5B7B">
      <w:pPr>
        <w:pStyle w:val="100"/>
        <w:rPr>
          <w:lang w:val="en-US" w:eastAsia="es-ES"/>
        </w:rPr>
      </w:pPr>
      <w:r>
        <w:rPr>
          <w:lang w:val="en-US" w:eastAsia="es-ES"/>
        </w:rPr>
        <w:t xml:space="preserve">          $ref: 'TS29122_CommonData.yaml#/components/responses/308'</w:t>
      </w:r>
    </w:p>
    <w:p w14:paraId="6EFE2BD6">
      <w:pPr>
        <w:pStyle w:val="100"/>
        <w:rPr>
          <w:lang w:eastAsia="zh-CN"/>
        </w:rPr>
      </w:pPr>
      <w:r>
        <w:rPr>
          <w:lang w:eastAsia="zh-CN"/>
        </w:rPr>
        <w:t xml:space="preserve">        '400':</w:t>
      </w:r>
    </w:p>
    <w:p w14:paraId="27E4AC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0AC40CE8">
      <w:pPr>
        <w:pStyle w:val="100"/>
        <w:rPr>
          <w:lang w:eastAsia="zh-CN"/>
        </w:rPr>
      </w:pPr>
      <w:r>
        <w:rPr>
          <w:lang w:eastAsia="zh-CN"/>
        </w:rPr>
        <w:t xml:space="preserve">        '401':</w:t>
      </w:r>
    </w:p>
    <w:p w14:paraId="1E2FDA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EC9EDD">
      <w:pPr>
        <w:pStyle w:val="100"/>
        <w:rPr>
          <w:lang w:eastAsia="zh-CN"/>
        </w:rPr>
      </w:pPr>
      <w:r>
        <w:rPr>
          <w:lang w:eastAsia="zh-CN"/>
        </w:rPr>
        <w:t xml:space="preserve">        '403':</w:t>
      </w:r>
    </w:p>
    <w:p w14:paraId="0C9755D0">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4C3B1A7">
      <w:pPr>
        <w:pStyle w:val="100"/>
        <w:rPr>
          <w:lang w:eastAsia="zh-CN"/>
        </w:rPr>
      </w:pPr>
      <w:r>
        <w:rPr>
          <w:lang w:eastAsia="zh-CN"/>
        </w:rPr>
        <w:t xml:space="preserve">        '404':</w:t>
      </w:r>
    </w:p>
    <w:p w14:paraId="02832A2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CF44BB7">
      <w:pPr>
        <w:pStyle w:val="100"/>
        <w:rPr>
          <w:lang w:eastAsia="zh-CN"/>
        </w:rPr>
      </w:pPr>
      <w:r>
        <w:rPr>
          <w:lang w:eastAsia="zh-CN"/>
        </w:rPr>
        <w:t xml:space="preserve">        '411':</w:t>
      </w:r>
    </w:p>
    <w:p w14:paraId="4309A4DE">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406AD17">
      <w:pPr>
        <w:pStyle w:val="100"/>
        <w:rPr>
          <w:lang w:eastAsia="zh-CN"/>
        </w:rPr>
      </w:pPr>
      <w:r>
        <w:rPr>
          <w:lang w:eastAsia="zh-CN"/>
        </w:rPr>
        <w:t xml:space="preserve">        '413':</w:t>
      </w:r>
    </w:p>
    <w:p w14:paraId="6F2B4064">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95231E3">
      <w:pPr>
        <w:pStyle w:val="100"/>
        <w:rPr>
          <w:lang w:eastAsia="zh-CN"/>
        </w:rPr>
      </w:pPr>
      <w:r>
        <w:rPr>
          <w:lang w:eastAsia="zh-CN"/>
        </w:rPr>
        <w:t xml:space="preserve">        '415':</w:t>
      </w:r>
    </w:p>
    <w:p w14:paraId="1150D18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64829F0D">
      <w:pPr>
        <w:pStyle w:val="100"/>
        <w:rPr>
          <w:lang w:eastAsia="zh-CN"/>
        </w:rPr>
      </w:pPr>
      <w:r>
        <w:rPr>
          <w:lang w:eastAsia="zh-CN"/>
        </w:rPr>
        <w:t xml:space="preserve">        '429':</w:t>
      </w:r>
    </w:p>
    <w:p w14:paraId="021C975C">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DE74B89">
      <w:pPr>
        <w:pStyle w:val="100"/>
        <w:rPr>
          <w:lang w:eastAsia="zh-CN"/>
        </w:rPr>
      </w:pPr>
      <w:r>
        <w:rPr>
          <w:lang w:eastAsia="zh-CN"/>
        </w:rPr>
        <w:t xml:space="preserve">        '500':</w:t>
      </w:r>
    </w:p>
    <w:p w14:paraId="4D49999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B953582">
      <w:pPr>
        <w:pStyle w:val="100"/>
        <w:rPr>
          <w:lang w:eastAsia="zh-CN"/>
        </w:rPr>
      </w:pPr>
      <w:r>
        <w:rPr>
          <w:lang w:eastAsia="zh-CN"/>
        </w:rPr>
        <w:t xml:space="preserve">        '503':</w:t>
      </w:r>
    </w:p>
    <w:p w14:paraId="463269EF">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716C806">
      <w:pPr>
        <w:pStyle w:val="100"/>
        <w:rPr>
          <w:lang w:eastAsia="zh-CN"/>
        </w:rPr>
      </w:pPr>
      <w:r>
        <w:rPr>
          <w:lang w:eastAsia="zh-CN"/>
        </w:rPr>
        <w:t xml:space="preserve">        default:</w:t>
      </w:r>
    </w:p>
    <w:p w14:paraId="60044B9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FD5EA81">
      <w:pPr>
        <w:pStyle w:val="100"/>
        <w:rPr>
          <w:lang w:eastAsia="zh-CN"/>
        </w:rPr>
      </w:pPr>
    </w:p>
    <w:p w14:paraId="6C92253C">
      <w:pPr>
        <w:pStyle w:val="100"/>
        <w:rPr>
          <w:lang w:eastAsia="zh-CN"/>
        </w:rPr>
      </w:pPr>
    </w:p>
    <w:p w14:paraId="3DAB6EDA">
      <w:pPr>
        <w:pStyle w:val="100"/>
        <w:rPr>
          <w:lang w:eastAsia="zh-CN"/>
        </w:rPr>
      </w:pPr>
      <w:r>
        <w:rPr>
          <w:lang w:eastAsia="zh-CN"/>
        </w:rPr>
        <w:t>components:</w:t>
      </w:r>
    </w:p>
    <w:p w14:paraId="74C86501">
      <w:pPr>
        <w:pStyle w:val="100"/>
        <w:rPr>
          <w:lang w:eastAsia="zh-CN"/>
        </w:rPr>
      </w:pPr>
      <w:r>
        <w:rPr>
          <w:lang w:eastAsia="zh-CN"/>
        </w:rPr>
        <w:t xml:space="preserve">  securitySchemes:</w:t>
      </w:r>
    </w:p>
    <w:p w14:paraId="46D7BFF7">
      <w:pPr>
        <w:pStyle w:val="100"/>
        <w:rPr>
          <w:lang w:eastAsia="zh-CN"/>
        </w:rPr>
      </w:pPr>
      <w:r>
        <w:rPr>
          <w:lang w:eastAsia="zh-CN"/>
        </w:rPr>
        <w:t xml:space="preserve">    oAuth2ClientCredentials:</w:t>
      </w:r>
    </w:p>
    <w:p w14:paraId="5DEC3015">
      <w:pPr>
        <w:pStyle w:val="100"/>
        <w:rPr>
          <w:lang w:eastAsia="zh-CN"/>
        </w:rPr>
      </w:pPr>
      <w:r>
        <w:rPr>
          <w:lang w:eastAsia="zh-CN"/>
        </w:rPr>
        <w:t xml:space="preserve">      type: oauth2</w:t>
      </w:r>
    </w:p>
    <w:p w14:paraId="48FD8F2A">
      <w:pPr>
        <w:pStyle w:val="100"/>
        <w:rPr>
          <w:lang w:eastAsia="zh-CN"/>
        </w:rPr>
      </w:pPr>
      <w:r>
        <w:rPr>
          <w:lang w:eastAsia="zh-CN"/>
        </w:rPr>
        <w:t xml:space="preserve">      flows:</w:t>
      </w:r>
    </w:p>
    <w:p w14:paraId="426A0990">
      <w:pPr>
        <w:pStyle w:val="100"/>
        <w:rPr>
          <w:lang w:eastAsia="zh-CN"/>
        </w:rPr>
      </w:pPr>
      <w:r>
        <w:rPr>
          <w:lang w:eastAsia="zh-CN"/>
        </w:rPr>
        <w:t xml:space="preserve">        clientCredentials:</w:t>
      </w:r>
    </w:p>
    <w:p w14:paraId="78FDA1D7">
      <w:pPr>
        <w:pStyle w:val="100"/>
        <w:rPr>
          <w:lang w:eastAsia="zh-CN"/>
        </w:rPr>
      </w:pPr>
      <w:r>
        <w:rPr>
          <w:lang w:eastAsia="zh-CN"/>
        </w:rPr>
        <w:t xml:space="preserve">          tokenUrl: '{</w:t>
      </w:r>
      <w:r>
        <w:rPr>
          <w:rFonts w:eastAsia="等线"/>
          <w:lang w:eastAsia="zh-CN"/>
        </w:rPr>
        <w:t>tokenUrl</w:t>
      </w:r>
      <w:r>
        <w:rPr>
          <w:lang w:eastAsia="zh-CN"/>
        </w:rPr>
        <w:t>}'</w:t>
      </w:r>
    </w:p>
    <w:p w14:paraId="3536AEB7">
      <w:pPr>
        <w:pStyle w:val="100"/>
        <w:rPr>
          <w:lang w:eastAsia="zh-CN"/>
        </w:rPr>
      </w:pPr>
      <w:r>
        <w:rPr>
          <w:lang w:eastAsia="zh-CN"/>
        </w:rPr>
        <w:t xml:space="preserve">          scopes:</w:t>
      </w:r>
      <w:r>
        <w:rPr>
          <w:rFonts w:eastAsia="等线"/>
          <w:lang w:eastAsia="zh-CN"/>
        </w:rPr>
        <w:t xml:space="preserve"> {}</w:t>
      </w:r>
    </w:p>
    <w:p w14:paraId="0DD974D4">
      <w:pPr>
        <w:pStyle w:val="100"/>
        <w:rPr>
          <w:lang w:eastAsia="zh-CN"/>
        </w:rPr>
      </w:pPr>
    </w:p>
    <w:p w14:paraId="6A63B464">
      <w:pPr>
        <w:pStyle w:val="100"/>
        <w:rPr>
          <w:lang w:eastAsia="zh-CN"/>
        </w:rPr>
      </w:pPr>
    </w:p>
    <w:p w14:paraId="0E0C5632">
      <w:pPr>
        <w:pStyle w:val="100"/>
        <w:rPr>
          <w:lang w:eastAsia="zh-CN"/>
        </w:rPr>
      </w:pPr>
    </w:p>
    <w:p w14:paraId="0A5364EE">
      <w:pPr>
        <w:pStyle w:val="100"/>
        <w:rPr>
          <w:lang w:eastAsia="zh-CN"/>
        </w:rPr>
      </w:pPr>
      <w:r>
        <w:rPr>
          <w:lang w:eastAsia="zh-CN"/>
        </w:rPr>
        <w:t xml:space="preserve">  schemas:</w:t>
      </w:r>
    </w:p>
    <w:p w14:paraId="3C53AABE">
      <w:pPr>
        <w:pStyle w:val="100"/>
        <w:rPr>
          <w:lang w:eastAsia="zh-CN"/>
        </w:rPr>
      </w:pPr>
      <w:r>
        <w:rPr>
          <w:lang w:eastAsia="zh-CN"/>
        </w:rPr>
        <w:t>#</w:t>
      </w:r>
    </w:p>
    <w:p w14:paraId="70CA2246">
      <w:pPr>
        <w:pStyle w:val="100"/>
        <w:rPr>
          <w:lang w:eastAsia="zh-CN"/>
        </w:rPr>
      </w:pPr>
      <w:r>
        <w:rPr>
          <w:lang w:eastAsia="zh-CN"/>
        </w:rPr>
        <w:t># STRUCTURED DATA TYPES</w:t>
      </w:r>
    </w:p>
    <w:p w14:paraId="1591BCD0">
      <w:pPr>
        <w:pStyle w:val="100"/>
        <w:rPr>
          <w:lang w:eastAsia="zh-CN"/>
        </w:rPr>
      </w:pPr>
      <w:r>
        <w:rPr>
          <w:lang w:eastAsia="zh-CN"/>
        </w:rPr>
        <w:t>#</w:t>
      </w:r>
    </w:p>
    <w:p w14:paraId="130521E6">
      <w:pPr>
        <w:pStyle w:val="100"/>
        <w:rPr>
          <w:lang w:eastAsia="zh-CN"/>
        </w:rPr>
      </w:pPr>
      <w:r>
        <w:rPr>
          <w:lang w:eastAsia="zh-CN"/>
        </w:rPr>
        <w:t xml:space="preserve">    N3gMessageDelivery:</w:t>
      </w:r>
    </w:p>
    <w:p w14:paraId="46F24015">
      <w:pPr>
        <w:pStyle w:val="100"/>
        <w:rPr>
          <w:lang w:eastAsia="zh-CN"/>
        </w:rPr>
      </w:pPr>
      <w:r>
        <w:rPr>
          <w:lang w:eastAsia="zh-CN"/>
        </w:rPr>
        <w:t xml:space="preserve">      description: N3G message delivery data</w:t>
      </w:r>
    </w:p>
    <w:p w14:paraId="56914310">
      <w:pPr>
        <w:pStyle w:val="100"/>
        <w:rPr>
          <w:lang w:eastAsia="zh-CN"/>
        </w:rPr>
      </w:pPr>
      <w:r>
        <w:rPr>
          <w:lang w:eastAsia="zh-CN"/>
        </w:rPr>
        <w:t xml:space="preserve">      type: object</w:t>
      </w:r>
    </w:p>
    <w:p w14:paraId="1DC6AA0F">
      <w:pPr>
        <w:pStyle w:val="100"/>
        <w:rPr>
          <w:lang w:eastAsia="zh-CN"/>
        </w:rPr>
      </w:pPr>
      <w:r>
        <w:rPr>
          <w:lang w:eastAsia="zh-CN"/>
        </w:rPr>
        <w:t xml:space="preserve">      required:</w:t>
      </w:r>
    </w:p>
    <w:p w14:paraId="6976D4D8">
      <w:pPr>
        <w:pStyle w:val="100"/>
        <w:rPr>
          <w:lang w:eastAsia="zh-CN"/>
        </w:rPr>
      </w:pPr>
      <w:r>
        <w:rPr>
          <w:lang w:eastAsia="zh-CN"/>
        </w:rPr>
        <w:t xml:space="preserve">        - oriAddr</w:t>
      </w:r>
    </w:p>
    <w:p w14:paraId="0ED042AE">
      <w:pPr>
        <w:pStyle w:val="100"/>
        <w:rPr>
          <w:lang w:eastAsia="zh-CN"/>
        </w:rPr>
      </w:pPr>
      <w:r>
        <w:rPr>
          <w:lang w:eastAsia="zh-CN"/>
        </w:rPr>
        <w:t xml:space="preserve">        - destAddr</w:t>
      </w:r>
    </w:p>
    <w:p w14:paraId="669AC960">
      <w:pPr>
        <w:pStyle w:val="100"/>
        <w:rPr>
          <w:lang w:eastAsia="zh-CN"/>
        </w:rPr>
      </w:pPr>
      <w:r>
        <w:rPr>
          <w:lang w:eastAsia="zh-CN"/>
        </w:rPr>
        <w:t xml:space="preserve">        - msgId</w:t>
      </w:r>
    </w:p>
    <w:p w14:paraId="5B2C629B">
      <w:pPr>
        <w:pStyle w:val="100"/>
        <w:rPr>
          <w:lang w:eastAsia="zh-CN"/>
        </w:rPr>
      </w:pPr>
      <w:r>
        <w:rPr>
          <w:lang w:eastAsia="zh-CN"/>
        </w:rPr>
        <w:t xml:space="preserve">      properties:</w:t>
      </w:r>
    </w:p>
    <w:p w14:paraId="50CFC261">
      <w:pPr>
        <w:pStyle w:val="100"/>
        <w:rPr>
          <w:lang w:eastAsia="zh-CN"/>
        </w:rPr>
      </w:pPr>
      <w:r>
        <w:rPr>
          <w:lang w:eastAsia="zh-CN"/>
        </w:rPr>
        <w:t xml:space="preserve">        oriAddr:</w:t>
      </w:r>
    </w:p>
    <w:p w14:paraId="4D60D68F">
      <w:pPr>
        <w:pStyle w:val="100"/>
        <w:rPr>
          <w:lang w:eastAsia="zh-CN"/>
        </w:rPr>
      </w:pPr>
      <w:r>
        <w:rPr>
          <w:lang w:eastAsia="zh-CN"/>
        </w:rPr>
        <w:t xml:space="preserve">          $ref: 'TS29538_MSGG_L3GDelivery.yaml#/components/schemas/Address'</w:t>
      </w:r>
    </w:p>
    <w:p w14:paraId="17140531">
      <w:pPr>
        <w:pStyle w:val="100"/>
        <w:rPr>
          <w:lang w:eastAsia="zh-CN"/>
        </w:rPr>
      </w:pPr>
      <w:r>
        <w:rPr>
          <w:lang w:eastAsia="zh-CN"/>
        </w:rPr>
        <w:t xml:space="preserve">        destAddr:</w:t>
      </w:r>
    </w:p>
    <w:p w14:paraId="7617E916">
      <w:pPr>
        <w:pStyle w:val="100"/>
        <w:rPr>
          <w:lang w:eastAsia="zh-CN"/>
        </w:rPr>
      </w:pPr>
      <w:r>
        <w:rPr>
          <w:lang w:eastAsia="zh-CN"/>
        </w:rPr>
        <w:t xml:space="preserve">          $ref: 'TS29538_MSGG_L3GDelivery.yaml#/components/schemas/Address'</w:t>
      </w:r>
    </w:p>
    <w:p w14:paraId="0E55EB5A">
      <w:pPr>
        <w:pStyle w:val="100"/>
        <w:rPr>
          <w:lang w:eastAsia="zh-CN"/>
        </w:rPr>
      </w:pPr>
      <w:r>
        <w:rPr>
          <w:lang w:eastAsia="zh-CN"/>
        </w:rPr>
        <w:t xml:space="preserve">        appId:</w:t>
      </w:r>
    </w:p>
    <w:p w14:paraId="1132A700">
      <w:pPr>
        <w:pStyle w:val="100"/>
        <w:rPr>
          <w:lang w:eastAsia="zh-CN"/>
        </w:rPr>
      </w:pPr>
      <w:r>
        <w:rPr>
          <w:lang w:eastAsia="zh-CN"/>
        </w:rPr>
        <w:t xml:space="preserve">          type: string</w:t>
      </w:r>
    </w:p>
    <w:p w14:paraId="5F3D7387">
      <w:pPr>
        <w:pStyle w:val="100"/>
        <w:rPr>
          <w:lang w:eastAsia="zh-CN"/>
        </w:rPr>
      </w:pPr>
      <w:r>
        <w:rPr>
          <w:lang w:eastAsia="zh-CN"/>
        </w:rPr>
        <w:t xml:space="preserve">        msgId:</w:t>
      </w:r>
    </w:p>
    <w:p w14:paraId="5385FBA7">
      <w:pPr>
        <w:pStyle w:val="100"/>
        <w:rPr>
          <w:lang w:eastAsia="zh-CN"/>
        </w:rPr>
      </w:pPr>
      <w:r>
        <w:rPr>
          <w:lang w:eastAsia="zh-CN"/>
        </w:rPr>
        <w:t xml:space="preserve">          type: string</w:t>
      </w:r>
    </w:p>
    <w:p w14:paraId="561407F0">
      <w:pPr>
        <w:pStyle w:val="100"/>
        <w:rPr>
          <w:lang w:eastAsia="zh-CN"/>
        </w:rPr>
      </w:pPr>
      <w:r>
        <w:rPr>
          <w:lang w:eastAsia="zh-CN"/>
        </w:rPr>
        <w:t xml:space="preserve">        delivStReqInd:</w:t>
      </w:r>
    </w:p>
    <w:p w14:paraId="59816CF6">
      <w:pPr>
        <w:pStyle w:val="100"/>
        <w:rPr>
          <w:lang w:eastAsia="zh-CN"/>
        </w:rPr>
      </w:pPr>
      <w:r>
        <w:rPr>
          <w:lang w:eastAsia="zh-CN"/>
        </w:rPr>
        <w:t xml:space="preserve">          type: boolean</w:t>
      </w:r>
    </w:p>
    <w:p w14:paraId="553DECFC">
      <w:pPr>
        <w:pStyle w:val="100"/>
        <w:rPr>
          <w:lang w:eastAsia="zh-CN"/>
        </w:rPr>
      </w:pPr>
      <w:r>
        <w:rPr>
          <w:lang w:eastAsia="zh-CN"/>
        </w:rPr>
        <w:t xml:space="preserve">        payload:</w:t>
      </w:r>
    </w:p>
    <w:p w14:paraId="43B974A9">
      <w:pPr>
        <w:pStyle w:val="100"/>
        <w:rPr>
          <w:lang w:eastAsia="zh-CN"/>
        </w:rPr>
      </w:pPr>
      <w:r>
        <w:rPr>
          <w:lang w:eastAsia="zh-CN"/>
        </w:rPr>
        <w:t xml:space="preserve">          type: string</w:t>
      </w:r>
    </w:p>
    <w:p w14:paraId="3CBD4D90">
      <w:pPr>
        <w:pStyle w:val="100"/>
        <w:rPr>
          <w:lang w:eastAsia="zh-CN"/>
        </w:rPr>
      </w:pPr>
      <w:r>
        <w:rPr>
          <w:lang w:eastAsia="zh-CN"/>
        </w:rPr>
        <w:t xml:space="preserve">        segInd:</w:t>
      </w:r>
    </w:p>
    <w:p w14:paraId="455562CE">
      <w:pPr>
        <w:pStyle w:val="100"/>
        <w:rPr>
          <w:lang w:eastAsia="zh-CN"/>
        </w:rPr>
      </w:pPr>
      <w:r>
        <w:rPr>
          <w:lang w:eastAsia="zh-CN"/>
        </w:rPr>
        <w:t xml:space="preserve">          type: boolean</w:t>
      </w:r>
    </w:p>
    <w:p w14:paraId="77BC5C56">
      <w:pPr>
        <w:pStyle w:val="100"/>
        <w:rPr>
          <w:lang w:eastAsia="zh-CN"/>
        </w:rPr>
      </w:pPr>
      <w:r>
        <w:rPr>
          <w:lang w:eastAsia="zh-CN"/>
        </w:rPr>
        <w:t xml:space="preserve">        segParams:</w:t>
      </w:r>
    </w:p>
    <w:p w14:paraId="102F57D7">
      <w:pPr>
        <w:pStyle w:val="100"/>
        <w:rPr>
          <w:lang w:eastAsia="zh-CN"/>
        </w:rPr>
      </w:pPr>
      <w:r>
        <w:rPr>
          <w:lang w:eastAsia="zh-CN"/>
        </w:rPr>
        <w:t xml:space="preserve">          $ref: 'TS29538_MSGS_MSGDelivery.yaml#/components/schemas/MessageSegmentParameters'</w:t>
      </w:r>
    </w:p>
    <w:p w14:paraId="03498BAE"/>
    <w:p w14:paraId="37804B0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4FCA5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5A0C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476E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4F41E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3F092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pPr>
        <w:pStyle w:val="100"/>
        <w:rPr>
          <w:lang w:val="en-US" w:eastAsia="es-ES"/>
        </w:rPr>
      </w:pPr>
      <w:r>
        <w:rPr>
          <w:lang w:val="en-US" w:eastAsia="es-ES"/>
        </w:rPr>
        <w:t xml:space="preserve">        '307':</w:t>
      </w:r>
    </w:p>
    <w:p w14:paraId="6CE049D7">
      <w:pPr>
        <w:pStyle w:val="100"/>
        <w:rPr>
          <w:lang w:val="en-US" w:eastAsia="es-ES"/>
        </w:rPr>
      </w:pPr>
      <w:r>
        <w:rPr>
          <w:lang w:val="en-US" w:eastAsia="es-ES"/>
        </w:rPr>
        <w:t xml:space="preserve">          $ref: 'TS29122_CommonData.yaml#/components/responses/307'</w:t>
      </w:r>
    </w:p>
    <w:p w14:paraId="737D9DAF">
      <w:pPr>
        <w:pStyle w:val="100"/>
        <w:rPr>
          <w:lang w:val="en-US" w:eastAsia="es-ES"/>
        </w:rPr>
      </w:pPr>
      <w:r>
        <w:rPr>
          <w:lang w:val="en-US" w:eastAsia="es-ES"/>
        </w:rPr>
        <w:t xml:space="preserve">        '308':</w:t>
      </w:r>
    </w:p>
    <w:p w14:paraId="35174806">
      <w:pPr>
        <w:pStyle w:val="100"/>
        <w:rPr>
          <w:lang w:val="en-US" w:eastAsia="es-ES"/>
        </w:rPr>
      </w:pPr>
      <w:r>
        <w:rPr>
          <w:lang w:val="en-US" w:eastAsia="es-ES"/>
        </w:rPr>
        <w:t xml:space="preserve">          $ref: 'TS29122_CommonData.yaml#/components/responses/308'</w:t>
      </w:r>
    </w:p>
    <w:p w14:paraId="5932D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3EF65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55C80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6521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6C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913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2CAD9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A53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5ADC6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560C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6D22B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B16C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0CEF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0E417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7FA57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4625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2E0B4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pPr>
        <w:keepNext/>
        <w:keepLines/>
        <w:pBdr>
          <w:top w:val="single" w:color="auto" w:sz="12" w:space="3"/>
        </w:pBdr>
        <w:spacing w:before="240"/>
        <w:ind w:left="1134" w:hanging="1134"/>
        <w:outlineLvl w:val="0"/>
        <w:rPr>
          <w:rFonts w:ascii="Arial" w:hAnsi="Arial"/>
          <w:sz w:val="36"/>
          <w:lang w:eastAsia="zh-CN"/>
        </w:rPr>
      </w:pPr>
      <w:bookmarkStart w:id="1471" w:name="_GoBack"/>
      <w:bookmarkEnd w:id="1471"/>
      <w:bookmarkStart w:id="1460" w:name="_Toc97042555"/>
      <w:bookmarkStart w:id="1461" w:name="_Toc129169779"/>
      <w:bookmarkStart w:id="1462" w:name="_Toc89431743"/>
      <w:bookmarkStart w:id="1463" w:name="_Toc85734444"/>
      <w:bookmarkStart w:id="1464" w:name="_Toc101521584"/>
      <w:bookmarkStart w:id="1465" w:name="_Toc97155444"/>
      <w:bookmarkStart w:id="1466" w:name="_Hlk130559617"/>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618DC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6B96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324F6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29D2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0822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5FF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40858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1ECF7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11B3D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3544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49222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1B27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AA8E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C20D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0D270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982F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3FB6E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6681D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DEEE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1F0A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7A67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081EB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1C97D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071D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057C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3A01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70E1B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F85D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275BD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1368F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136A4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000A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ADE0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7D47A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6A629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0E0D8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4A8F0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01F1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2513A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7D145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11207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54C4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7B3B2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65F9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3D57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50779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17697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43B63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017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614B2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1B09A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DB170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7B33C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CB54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21E96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1183F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0DC1E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32DF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7542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08FC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4EF6A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78A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390B24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7B8BF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4409D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FF4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89DF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4FB01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3126C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38264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30298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4387D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4CCB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23A5F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3243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5CD20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018C4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28DCB9BE">
      <w:pPr>
        <w:pStyle w:val="100"/>
        <w:rPr>
          <w:lang w:val="en-US" w:eastAsia="es-ES"/>
        </w:rPr>
      </w:pPr>
      <w:r>
        <w:rPr>
          <w:lang w:val="en-US" w:eastAsia="es-ES"/>
        </w:rPr>
        <w:t xml:space="preserve">    parameters:</w:t>
      </w:r>
    </w:p>
    <w:p w14:paraId="36CE7881">
      <w:pPr>
        <w:pStyle w:val="100"/>
        <w:rPr>
          <w:lang w:val="en-US" w:eastAsia="es-ES"/>
        </w:rPr>
      </w:pPr>
      <w:r>
        <w:rPr>
          <w:lang w:val="en-US" w:eastAsia="es-ES"/>
        </w:rPr>
        <w:t xml:space="preserve">      - name: subscriptionId</w:t>
      </w:r>
    </w:p>
    <w:p w14:paraId="29F1B578">
      <w:pPr>
        <w:pStyle w:val="100"/>
        <w:rPr>
          <w:lang w:val="en-US" w:eastAsia="es-ES"/>
        </w:rPr>
      </w:pPr>
      <w:r>
        <w:rPr>
          <w:lang w:val="en-US" w:eastAsia="es-ES"/>
        </w:rPr>
        <w:t xml:space="preserve">        in: path</w:t>
      </w:r>
    </w:p>
    <w:p w14:paraId="38CB96CF">
      <w:pPr>
        <w:pStyle w:val="100"/>
        <w:rPr>
          <w:lang w:val="en-US" w:eastAsia="es-ES"/>
        </w:rPr>
      </w:pPr>
      <w:r>
        <w:rPr>
          <w:lang w:val="en-US" w:eastAsia="es-ES"/>
        </w:rPr>
        <w:t xml:space="preserve">        description: &gt;</w:t>
      </w:r>
    </w:p>
    <w:p w14:paraId="75655159">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pPr>
        <w:pStyle w:val="100"/>
        <w:rPr>
          <w:lang w:val="en-US" w:eastAsia="es-ES"/>
        </w:rPr>
      </w:pPr>
      <w:r>
        <w:rPr>
          <w:lang w:val="en-US" w:eastAsia="es-ES"/>
        </w:rPr>
        <w:t xml:space="preserve">        required: true</w:t>
      </w:r>
    </w:p>
    <w:p w14:paraId="41A874EF">
      <w:pPr>
        <w:pStyle w:val="100"/>
        <w:rPr>
          <w:lang w:val="en-US" w:eastAsia="es-ES"/>
        </w:rPr>
      </w:pPr>
      <w:r>
        <w:rPr>
          <w:lang w:val="en-US" w:eastAsia="es-ES"/>
        </w:rPr>
        <w:t xml:space="preserve">        schema:</w:t>
      </w:r>
    </w:p>
    <w:p w14:paraId="769ABCE7">
      <w:pPr>
        <w:pStyle w:val="100"/>
        <w:rPr>
          <w:lang w:val="en-US" w:eastAsia="es-ES"/>
        </w:rPr>
      </w:pPr>
      <w:r>
        <w:rPr>
          <w:lang w:val="en-US" w:eastAsia="es-ES"/>
        </w:rPr>
        <w:t xml:space="preserve">          type: string</w:t>
      </w:r>
    </w:p>
    <w:p w14:paraId="294DE015">
      <w:pPr>
        <w:pStyle w:val="100"/>
        <w:rPr>
          <w:lang w:eastAsia="es-ES"/>
        </w:rPr>
      </w:pPr>
    </w:p>
    <w:p w14:paraId="2B9A4A57">
      <w:pPr>
        <w:pStyle w:val="100"/>
        <w:rPr>
          <w:lang w:val="en-US" w:eastAsia="es-ES"/>
        </w:rPr>
      </w:pPr>
      <w:r>
        <w:rPr>
          <w:lang w:val="en-US" w:eastAsia="es-ES"/>
        </w:rPr>
        <w:t xml:space="preserve">    delete:</w:t>
      </w:r>
    </w:p>
    <w:p w14:paraId="5922B4BC">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pPr>
        <w:pStyle w:val="100"/>
        <w:rPr>
          <w:lang w:val="en-US" w:eastAsia="es-ES"/>
        </w:rPr>
      </w:pPr>
      <w:r>
        <w:rPr>
          <w:lang w:val="en-US" w:eastAsia="es-ES"/>
        </w:rPr>
        <w:t xml:space="preserve">      operationId: </w:t>
      </w:r>
      <w:r>
        <w:rPr>
          <w:rFonts w:cs="Courier New"/>
          <w:szCs w:val="16"/>
        </w:rPr>
        <w:t>DeleteInd</w:t>
      </w:r>
      <w:r>
        <w:t>TopicListSubsc</w:t>
      </w:r>
    </w:p>
    <w:p w14:paraId="789E7FC3">
      <w:pPr>
        <w:pStyle w:val="100"/>
        <w:rPr>
          <w:lang w:val="en-US" w:eastAsia="es-ES"/>
        </w:rPr>
      </w:pPr>
      <w:r>
        <w:rPr>
          <w:lang w:val="en-US" w:eastAsia="es-ES"/>
        </w:rPr>
        <w:t xml:space="preserve">      tags:</w:t>
      </w:r>
    </w:p>
    <w:p w14:paraId="7398499B">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pPr>
        <w:pStyle w:val="100"/>
        <w:rPr>
          <w:lang w:val="en-US" w:eastAsia="es-ES"/>
        </w:rPr>
      </w:pPr>
      <w:r>
        <w:rPr>
          <w:lang w:val="en-US" w:eastAsia="es-ES"/>
        </w:rPr>
        <w:t xml:space="preserve">      responses:</w:t>
      </w:r>
    </w:p>
    <w:p w14:paraId="7FF70F59">
      <w:pPr>
        <w:pStyle w:val="100"/>
        <w:rPr>
          <w:lang w:val="en-US" w:eastAsia="es-ES"/>
        </w:rPr>
      </w:pPr>
      <w:r>
        <w:rPr>
          <w:lang w:val="en-US" w:eastAsia="es-ES"/>
        </w:rPr>
        <w:t xml:space="preserve">        '204':</w:t>
      </w:r>
    </w:p>
    <w:p w14:paraId="4414D7B2">
      <w:pPr>
        <w:pStyle w:val="100"/>
        <w:rPr>
          <w:lang w:val="en-US" w:eastAsia="es-ES"/>
        </w:rPr>
      </w:pPr>
      <w:r>
        <w:rPr>
          <w:lang w:val="en-US" w:eastAsia="es-ES"/>
        </w:rPr>
        <w:t xml:space="preserve">          description: &gt;</w:t>
      </w:r>
    </w:p>
    <w:p w14:paraId="6EA3A5FF">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pPr>
        <w:pStyle w:val="100"/>
        <w:rPr>
          <w:lang w:eastAsia="es-ES"/>
        </w:rPr>
      </w:pPr>
      <w:r>
        <w:t xml:space="preserve">            deleted.</w:t>
      </w:r>
    </w:p>
    <w:p w14:paraId="5F4A69BF">
      <w:pPr>
        <w:pStyle w:val="100"/>
        <w:rPr>
          <w:lang w:val="en-US" w:eastAsia="es-ES"/>
        </w:rPr>
      </w:pPr>
      <w:r>
        <w:rPr>
          <w:lang w:val="en-US" w:eastAsia="es-ES"/>
        </w:rPr>
        <w:t xml:space="preserve">        '307':</w:t>
      </w:r>
    </w:p>
    <w:p w14:paraId="44C7B707">
      <w:pPr>
        <w:pStyle w:val="100"/>
        <w:rPr>
          <w:lang w:val="en-US" w:eastAsia="es-ES"/>
        </w:rPr>
      </w:pPr>
      <w:r>
        <w:rPr>
          <w:lang w:val="en-US" w:eastAsia="es-ES"/>
        </w:rPr>
        <w:t xml:space="preserve">          $ref: 'TS29122_CommonData.yaml#/components/responses/307'</w:t>
      </w:r>
    </w:p>
    <w:p w14:paraId="3CC55DF0">
      <w:pPr>
        <w:pStyle w:val="100"/>
        <w:rPr>
          <w:lang w:val="en-US" w:eastAsia="es-ES"/>
        </w:rPr>
      </w:pPr>
      <w:r>
        <w:rPr>
          <w:lang w:val="en-US" w:eastAsia="es-ES"/>
        </w:rPr>
        <w:t xml:space="preserve">        '308':</w:t>
      </w:r>
    </w:p>
    <w:p w14:paraId="7AB18438">
      <w:pPr>
        <w:pStyle w:val="100"/>
        <w:rPr>
          <w:lang w:val="en-US" w:eastAsia="es-ES"/>
        </w:rPr>
      </w:pPr>
      <w:r>
        <w:rPr>
          <w:lang w:val="en-US" w:eastAsia="es-ES"/>
        </w:rPr>
        <w:t xml:space="preserve">          $ref: 'TS29122_CommonData.yaml#/components/responses/308'</w:t>
      </w:r>
    </w:p>
    <w:p w14:paraId="072A55DA">
      <w:pPr>
        <w:pStyle w:val="100"/>
        <w:rPr>
          <w:lang w:val="en-US" w:eastAsia="es-ES"/>
        </w:rPr>
      </w:pPr>
      <w:r>
        <w:rPr>
          <w:lang w:val="en-US" w:eastAsia="es-ES"/>
        </w:rPr>
        <w:t xml:space="preserve">        '400':</w:t>
      </w:r>
    </w:p>
    <w:p w14:paraId="7E2C4942">
      <w:pPr>
        <w:pStyle w:val="100"/>
        <w:rPr>
          <w:lang w:val="en-US" w:eastAsia="es-ES"/>
        </w:rPr>
      </w:pPr>
      <w:r>
        <w:rPr>
          <w:lang w:val="en-US" w:eastAsia="es-ES"/>
        </w:rPr>
        <w:t xml:space="preserve">          $ref: 'TS29122_CommonData.yaml#/components/responses/400'</w:t>
      </w:r>
    </w:p>
    <w:p w14:paraId="04036A9B">
      <w:pPr>
        <w:pStyle w:val="100"/>
        <w:rPr>
          <w:lang w:val="en-US" w:eastAsia="es-ES"/>
        </w:rPr>
      </w:pPr>
      <w:r>
        <w:rPr>
          <w:lang w:val="en-US" w:eastAsia="es-ES"/>
        </w:rPr>
        <w:t xml:space="preserve">        '401':</w:t>
      </w:r>
    </w:p>
    <w:p w14:paraId="121D7914">
      <w:pPr>
        <w:pStyle w:val="100"/>
        <w:rPr>
          <w:lang w:val="en-US" w:eastAsia="es-ES"/>
        </w:rPr>
      </w:pPr>
      <w:r>
        <w:rPr>
          <w:lang w:val="en-US" w:eastAsia="es-ES"/>
        </w:rPr>
        <w:t xml:space="preserve">          $ref: 'TS29122_CommonData.yaml#/components/responses/401'</w:t>
      </w:r>
    </w:p>
    <w:p w14:paraId="0FBAB3A9">
      <w:pPr>
        <w:pStyle w:val="100"/>
        <w:rPr>
          <w:lang w:val="en-US" w:eastAsia="es-ES"/>
        </w:rPr>
      </w:pPr>
      <w:r>
        <w:rPr>
          <w:lang w:val="en-US" w:eastAsia="es-ES"/>
        </w:rPr>
        <w:t xml:space="preserve">        '403':</w:t>
      </w:r>
    </w:p>
    <w:p w14:paraId="088B0123">
      <w:pPr>
        <w:pStyle w:val="100"/>
        <w:rPr>
          <w:lang w:val="en-US" w:eastAsia="es-ES"/>
        </w:rPr>
      </w:pPr>
      <w:r>
        <w:rPr>
          <w:lang w:val="en-US" w:eastAsia="es-ES"/>
        </w:rPr>
        <w:t xml:space="preserve">          $ref: 'TS29122_CommonData.yaml#/components/responses/403'</w:t>
      </w:r>
    </w:p>
    <w:p w14:paraId="57B74BAB">
      <w:pPr>
        <w:pStyle w:val="100"/>
        <w:rPr>
          <w:lang w:val="en-US" w:eastAsia="es-ES"/>
        </w:rPr>
      </w:pPr>
      <w:r>
        <w:rPr>
          <w:lang w:val="en-US" w:eastAsia="es-ES"/>
        </w:rPr>
        <w:t xml:space="preserve">        '404':</w:t>
      </w:r>
    </w:p>
    <w:p w14:paraId="2DDEC28D">
      <w:pPr>
        <w:pStyle w:val="100"/>
        <w:rPr>
          <w:lang w:val="en-US" w:eastAsia="es-ES"/>
        </w:rPr>
      </w:pPr>
      <w:r>
        <w:rPr>
          <w:lang w:val="en-US" w:eastAsia="es-ES"/>
        </w:rPr>
        <w:t xml:space="preserve">          $ref: 'TS29122_CommonData.yaml#/components/responses/404'</w:t>
      </w:r>
    </w:p>
    <w:p w14:paraId="55DA767C">
      <w:pPr>
        <w:pStyle w:val="100"/>
        <w:rPr>
          <w:lang w:val="en-US" w:eastAsia="es-ES"/>
        </w:rPr>
      </w:pPr>
      <w:r>
        <w:rPr>
          <w:lang w:val="en-US" w:eastAsia="es-ES"/>
        </w:rPr>
        <w:t xml:space="preserve">        '429':</w:t>
      </w:r>
    </w:p>
    <w:p w14:paraId="39005607">
      <w:pPr>
        <w:pStyle w:val="100"/>
        <w:rPr>
          <w:lang w:val="en-US" w:eastAsia="es-ES"/>
        </w:rPr>
      </w:pPr>
      <w:r>
        <w:rPr>
          <w:lang w:val="en-US" w:eastAsia="es-ES"/>
        </w:rPr>
        <w:t xml:space="preserve">          $ref: 'TS29122_CommonData.yaml#/components/responses/429'</w:t>
      </w:r>
    </w:p>
    <w:p w14:paraId="5CF1225C">
      <w:pPr>
        <w:pStyle w:val="100"/>
        <w:rPr>
          <w:lang w:val="en-US" w:eastAsia="es-ES"/>
        </w:rPr>
      </w:pPr>
      <w:r>
        <w:rPr>
          <w:lang w:val="en-US" w:eastAsia="es-ES"/>
        </w:rPr>
        <w:t xml:space="preserve">        '500':</w:t>
      </w:r>
    </w:p>
    <w:p w14:paraId="29BFF8C4">
      <w:pPr>
        <w:pStyle w:val="100"/>
        <w:rPr>
          <w:lang w:val="en-US" w:eastAsia="es-ES"/>
        </w:rPr>
      </w:pPr>
      <w:r>
        <w:rPr>
          <w:lang w:val="en-US" w:eastAsia="es-ES"/>
        </w:rPr>
        <w:t xml:space="preserve">          $ref: 'TS29122_CommonData.yaml#/components/responses/500'</w:t>
      </w:r>
    </w:p>
    <w:p w14:paraId="44B74CC5">
      <w:pPr>
        <w:pStyle w:val="100"/>
        <w:rPr>
          <w:lang w:val="en-US" w:eastAsia="es-ES"/>
        </w:rPr>
      </w:pPr>
      <w:r>
        <w:rPr>
          <w:lang w:val="en-US" w:eastAsia="es-ES"/>
        </w:rPr>
        <w:t xml:space="preserve">        '503':</w:t>
      </w:r>
    </w:p>
    <w:p w14:paraId="47090C0A">
      <w:pPr>
        <w:pStyle w:val="100"/>
        <w:rPr>
          <w:lang w:val="en-US" w:eastAsia="es-ES"/>
        </w:rPr>
      </w:pPr>
      <w:r>
        <w:rPr>
          <w:lang w:val="en-US" w:eastAsia="es-ES"/>
        </w:rPr>
        <w:t xml:space="preserve">          $ref: 'TS29122_CommonData.yaml#/components/responses/503'</w:t>
      </w:r>
    </w:p>
    <w:p w14:paraId="411FB9BE">
      <w:pPr>
        <w:pStyle w:val="100"/>
        <w:rPr>
          <w:lang w:val="en-US" w:eastAsia="es-ES"/>
        </w:rPr>
      </w:pPr>
      <w:r>
        <w:rPr>
          <w:lang w:val="en-US" w:eastAsia="es-ES"/>
        </w:rPr>
        <w:t xml:space="preserve">        default:</w:t>
      </w:r>
    </w:p>
    <w:p w14:paraId="79258D41">
      <w:pPr>
        <w:pStyle w:val="100"/>
        <w:rPr>
          <w:lang w:val="en-US" w:eastAsia="es-ES"/>
        </w:rPr>
      </w:pPr>
      <w:r>
        <w:rPr>
          <w:lang w:val="en-US" w:eastAsia="es-ES"/>
        </w:rPr>
        <w:t xml:space="preserve">          $ref: 'TS29122_CommonData.yaml#/components/responses/default'</w:t>
      </w:r>
    </w:p>
    <w:p w14:paraId="30A8F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4AB0D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D8B8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D727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5BC99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5FA6A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1869B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9932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DADE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4D25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31B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01C9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3BE7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E3FA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A6233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470F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7D7AA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4966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7A23CBD5">
      <w:pPr>
        <w:pStyle w:val="100"/>
        <w:rPr>
          <w:lang w:val="en-US" w:eastAsia="es-ES"/>
        </w:rPr>
      </w:pPr>
      <w:r>
        <w:rPr>
          <w:lang w:val="en-US" w:eastAsia="es-ES"/>
        </w:rPr>
        <w:t xml:space="preserve">        '307':</w:t>
      </w:r>
    </w:p>
    <w:p w14:paraId="4A4FB5E5">
      <w:pPr>
        <w:pStyle w:val="100"/>
        <w:rPr>
          <w:lang w:val="en-US" w:eastAsia="es-ES"/>
        </w:rPr>
      </w:pPr>
      <w:r>
        <w:rPr>
          <w:lang w:val="en-US" w:eastAsia="es-ES"/>
        </w:rPr>
        <w:t xml:space="preserve">          $ref: 'TS29122_CommonData.yaml#/components/responses/307'</w:t>
      </w:r>
    </w:p>
    <w:p w14:paraId="6F01F46B">
      <w:pPr>
        <w:pStyle w:val="100"/>
        <w:rPr>
          <w:lang w:val="en-US" w:eastAsia="es-ES"/>
        </w:rPr>
      </w:pPr>
      <w:r>
        <w:rPr>
          <w:lang w:val="en-US" w:eastAsia="es-ES"/>
        </w:rPr>
        <w:t xml:space="preserve">        '308':</w:t>
      </w:r>
    </w:p>
    <w:p w14:paraId="390AB218">
      <w:pPr>
        <w:pStyle w:val="100"/>
        <w:rPr>
          <w:lang w:val="en-US" w:eastAsia="es-ES"/>
        </w:rPr>
      </w:pPr>
      <w:r>
        <w:rPr>
          <w:lang w:val="en-US" w:eastAsia="es-ES"/>
        </w:rPr>
        <w:t xml:space="preserve">          $ref: 'TS29122_CommonData.yaml#/components/responses/308'</w:t>
      </w:r>
    </w:p>
    <w:p w14:paraId="6A5F1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5D9DE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EC84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43F3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79475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40972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02FCF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3ED9E3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47F64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4D55E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745AF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5FEBC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7387C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B79C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8C8A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53C95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6E6C1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4333C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7C95A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38E1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D5BD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81C7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A8B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6F11D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9976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60626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A038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468B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029A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9A1C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E0A5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EBD63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2A10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7DCC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3CF0F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03C59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4E08F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49FC840C">
      <w:pPr>
        <w:pStyle w:val="100"/>
        <w:rPr>
          <w:lang w:val="en-US" w:eastAsia="es-ES"/>
        </w:rPr>
      </w:pPr>
      <w:r>
        <w:rPr>
          <w:lang w:val="en-US" w:eastAsia="es-ES"/>
        </w:rPr>
        <w:t xml:space="preserve">        '307':</w:t>
      </w:r>
    </w:p>
    <w:p w14:paraId="7762A882">
      <w:pPr>
        <w:pStyle w:val="100"/>
        <w:rPr>
          <w:lang w:val="en-US" w:eastAsia="es-ES"/>
        </w:rPr>
      </w:pPr>
      <w:r>
        <w:rPr>
          <w:lang w:val="en-US" w:eastAsia="es-ES"/>
        </w:rPr>
        <w:t xml:space="preserve">          $ref: 'TS29122_CommonData.yaml#/components/responses/307'</w:t>
      </w:r>
    </w:p>
    <w:p w14:paraId="1EE76F80">
      <w:pPr>
        <w:pStyle w:val="100"/>
        <w:rPr>
          <w:lang w:val="en-US" w:eastAsia="es-ES"/>
        </w:rPr>
      </w:pPr>
      <w:r>
        <w:rPr>
          <w:lang w:val="en-US" w:eastAsia="es-ES"/>
        </w:rPr>
        <w:t xml:space="preserve">        '308':</w:t>
      </w:r>
    </w:p>
    <w:p w14:paraId="2FAD471C">
      <w:pPr>
        <w:pStyle w:val="100"/>
        <w:rPr>
          <w:lang w:val="en-US" w:eastAsia="es-ES"/>
        </w:rPr>
      </w:pPr>
      <w:r>
        <w:rPr>
          <w:lang w:val="en-US" w:eastAsia="es-ES"/>
        </w:rPr>
        <w:t xml:space="preserve">          $ref: 'TS29122_CommonData.yaml#/components/responses/308'</w:t>
      </w:r>
    </w:p>
    <w:p w14:paraId="258DC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4C05D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1624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0D58B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2034D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2647F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25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767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F2AE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0CF17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69C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3349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5300C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5FC17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BA75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7E705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6C41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B5EA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9435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8781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43312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06B2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390EF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118E9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267F2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58B93E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559E9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816E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69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0696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7B6A4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7C54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587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4E3AF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10980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3289D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0BA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34CFB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203E8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1440B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C769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4B01E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231965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0B2EC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CD51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35CB5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47B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1F63A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C71F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5809D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CCCDC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A389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32771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1E2C3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6A5A1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B4BE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543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3D6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05B7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0F1F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5212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1395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F6C1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FCAF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17D59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8EA5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51C010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50384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7ED9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21ABE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76E5D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380F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93A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C578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43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B962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2A9DD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3913F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764F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7475A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5FBB7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1B8EF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566E5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57AA0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1BF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994A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27A0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574CF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3E64A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57B5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EAF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50BAF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0B5D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4BA6B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5630B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2508D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5EAE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FAC2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6AECB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5600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06E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48189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7240B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71C4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53DF3562"/>
    <w:p w14:paraId="350FD5C1">
      <w:pPr>
        <w:pStyle w:val="11"/>
      </w:pPr>
      <w:r>
        <w:br w:type="page"/>
      </w:r>
      <w:bookmarkStart w:id="1468" w:name="_Toc185509522"/>
      <w:bookmarkStart w:id="1469" w:name="_Toc122117514"/>
      <w:r>
        <w:t>Annex B (informative):</w:t>
      </w:r>
      <w:r>
        <w:br w:type="textWrapping"/>
      </w:r>
      <w:r>
        <w:t>Change history</w:t>
      </w:r>
      <w:bookmarkEnd w:id="1468"/>
      <w:bookmarkEnd w:id="1469"/>
    </w:p>
    <w:p w14:paraId="3B882F32">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4ECAC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2876215">
            <w:pPr>
              <w:pStyle w:val="102"/>
              <w:jc w:val="center"/>
              <w:rPr>
                <w:b/>
                <w:sz w:val="16"/>
              </w:rPr>
            </w:pPr>
            <w:r>
              <w:rPr>
                <w:b/>
              </w:rPr>
              <w:t>Change history</w:t>
            </w:r>
          </w:p>
        </w:tc>
      </w:tr>
      <w:tr w14:paraId="7FD6A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42B14BE">
            <w:pPr>
              <w:pStyle w:val="102"/>
              <w:rPr>
                <w:b/>
                <w:sz w:val="16"/>
              </w:rPr>
            </w:pPr>
            <w:r>
              <w:rPr>
                <w:b/>
                <w:sz w:val="16"/>
              </w:rPr>
              <w:t>Date</w:t>
            </w:r>
          </w:p>
        </w:tc>
        <w:tc>
          <w:tcPr>
            <w:tcW w:w="1279" w:type="dxa"/>
            <w:shd w:val="pct10" w:color="auto" w:fill="FFFFFF"/>
          </w:tcPr>
          <w:p w14:paraId="13C7B25D">
            <w:pPr>
              <w:pStyle w:val="102"/>
              <w:rPr>
                <w:b/>
                <w:sz w:val="16"/>
              </w:rPr>
            </w:pPr>
            <w:r>
              <w:rPr>
                <w:b/>
                <w:sz w:val="16"/>
              </w:rPr>
              <w:t>Meeting</w:t>
            </w:r>
          </w:p>
        </w:tc>
        <w:tc>
          <w:tcPr>
            <w:tcW w:w="992" w:type="dxa"/>
            <w:shd w:val="pct10" w:color="auto" w:fill="FFFFFF"/>
          </w:tcPr>
          <w:p w14:paraId="6F125E7E">
            <w:pPr>
              <w:pStyle w:val="102"/>
              <w:rPr>
                <w:b/>
                <w:sz w:val="16"/>
              </w:rPr>
            </w:pPr>
            <w:r>
              <w:rPr>
                <w:b/>
                <w:sz w:val="16"/>
              </w:rPr>
              <w:t>TDoc</w:t>
            </w:r>
          </w:p>
        </w:tc>
        <w:tc>
          <w:tcPr>
            <w:tcW w:w="473" w:type="dxa"/>
            <w:shd w:val="pct10" w:color="auto" w:fill="FFFFFF"/>
          </w:tcPr>
          <w:p w14:paraId="2EBFF745">
            <w:pPr>
              <w:pStyle w:val="102"/>
              <w:rPr>
                <w:b/>
                <w:sz w:val="16"/>
              </w:rPr>
            </w:pPr>
            <w:r>
              <w:rPr>
                <w:b/>
                <w:sz w:val="16"/>
              </w:rPr>
              <w:t>CR</w:t>
            </w:r>
          </w:p>
        </w:tc>
        <w:tc>
          <w:tcPr>
            <w:tcW w:w="377" w:type="dxa"/>
            <w:shd w:val="pct10" w:color="auto" w:fill="FFFFFF"/>
          </w:tcPr>
          <w:p w14:paraId="157DD056">
            <w:pPr>
              <w:pStyle w:val="102"/>
              <w:rPr>
                <w:b/>
                <w:sz w:val="16"/>
              </w:rPr>
            </w:pPr>
            <w:r>
              <w:rPr>
                <w:b/>
                <w:sz w:val="16"/>
              </w:rPr>
              <w:t>Rev</w:t>
            </w:r>
          </w:p>
        </w:tc>
        <w:tc>
          <w:tcPr>
            <w:tcW w:w="426" w:type="dxa"/>
            <w:shd w:val="pct10" w:color="auto" w:fill="FFFFFF"/>
          </w:tcPr>
          <w:p w14:paraId="16AE248C">
            <w:pPr>
              <w:pStyle w:val="102"/>
              <w:rPr>
                <w:b/>
                <w:sz w:val="16"/>
              </w:rPr>
            </w:pPr>
            <w:r>
              <w:rPr>
                <w:b/>
                <w:sz w:val="16"/>
              </w:rPr>
              <w:t>Cat</w:t>
            </w:r>
          </w:p>
        </w:tc>
        <w:tc>
          <w:tcPr>
            <w:tcW w:w="4584" w:type="dxa"/>
            <w:shd w:val="pct10" w:color="auto" w:fill="FFFFFF"/>
          </w:tcPr>
          <w:p w14:paraId="31BCD644">
            <w:pPr>
              <w:pStyle w:val="102"/>
              <w:rPr>
                <w:b/>
                <w:sz w:val="16"/>
              </w:rPr>
            </w:pPr>
            <w:r>
              <w:rPr>
                <w:b/>
                <w:sz w:val="16"/>
              </w:rPr>
              <w:t>Subject/Comment</w:t>
            </w:r>
          </w:p>
        </w:tc>
        <w:tc>
          <w:tcPr>
            <w:tcW w:w="708" w:type="dxa"/>
            <w:shd w:val="pct10" w:color="auto" w:fill="FFFFFF"/>
          </w:tcPr>
          <w:p w14:paraId="3474CC84">
            <w:pPr>
              <w:pStyle w:val="102"/>
              <w:rPr>
                <w:b/>
                <w:sz w:val="16"/>
              </w:rPr>
            </w:pPr>
            <w:r>
              <w:rPr>
                <w:b/>
                <w:sz w:val="16"/>
              </w:rPr>
              <w:t>New version</w:t>
            </w:r>
          </w:p>
        </w:tc>
      </w:tr>
      <w:tr w14:paraId="5E2E4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8DD8D37">
            <w:pPr>
              <w:pStyle w:val="104"/>
              <w:rPr>
                <w:sz w:val="16"/>
                <w:szCs w:val="16"/>
              </w:rPr>
            </w:pPr>
            <w:r>
              <w:rPr>
                <w:kern w:val="2"/>
                <w:sz w:val="16"/>
                <w:szCs w:val="16"/>
                <w:lang w:eastAsia="zh-CN"/>
              </w:rPr>
              <w:t>2021-10</w:t>
            </w:r>
          </w:p>
        </w:tc>
        <w:tc>
          <w:tcPr>
            <w:tcW w:w="1279" w:type="dxa"/>
            <w:shd w:val="solid" w:color="FFFFFF" w:fill="auto"/>
          </w:tcPr>
          <w:p w14:paraId="167F5937">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pPr>
              <w:pStyle w:val="104"/>
              <w:rPr>
                <w:sz w:val="16"/>
                <w:szCs w:val="16"/>
              </w:rPr>
            </w:pPr>
            <w:r>
              <w:rPr>
                <w:kern w:val="2"/>
                <w:sz w:val="16"/>
                <w:szCs w:val="16"/>
                <w:lang w:eastAsia="zh-CN"/>
              </w:rPr>
              <w:t>C3-215030</w:t>
            </w:r>
          </w:p>
        </w:tc>
        <w:tc>
          <w:tcPr>
            <w:tcW w:w="473" w:type="dxa"/>
            <w:shd w:val="solid" w:color="FFFFFF" w:fill="auto"/>
          </w:tcPr>
          <w:p w14:paraId="23F25F83">
            <w:pPr>
              <w:pStyle w:val="102"/>
              <w:rPr>
                <w:sz w:val="16"/>
                <w:szCs w:val="16"/>
              </w:rPr>
            </w:pPr>
          </w:p>
        </w:tc>
        <w:tc>
          <w:tcPr>
            <w:tcW w:w="377" w:type="dxa"/>
            <w:shd w:val="solid" w:color="FFFFFF" w:fill="auto"/>
          </w:tcPr>
          <w:p w14:paraId="2446F66A">
            <w:pPr>
              <w:pStyle w:val="101"/>
              <w:rPr>
                <w:sz w:val="16"/>
                <w:szCs w:val="16"/>
              </w:rPr>
            </w:pPr>
          </w:p>
        </w:tc>
        <w:tc>
          <w:tcPr>
            <w:tcW w:w="426" w:type="dxa"/>
            <w:shd w:val="solid" w:color="FFFFFF" w:fill="auto"/>
          </w:tcPr>
          <w:p w14:paraId="51680178">
            <w:pPr>
              <w:pStyle w:val="104"/>
              <w:rPr>
                <w:sz w:val="16"/>
                <w:szCs w:val="16"/>
              </w:rPr>
            </w:pPr>
          </w:p>
        </w:tc>
        <w:tc>
          <w:tcPr>
            <w:tcW w:w="4584" w:type="dxa"/>
            <w:shd w:val="solid" w:color="FFFFFF" w:fill="auto"/>
          </w:tcPr>
          <w:p w14:paraId="1E0D44F1">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pPr>
              <w:pStyle w:val="104"/>
              <w:rPr>
                <w:sz w:val="16"/>
                <w:szCs w:val="16"/>
              </w:rPr>
            </w:pPr>
            <w:r>
              <w:rPr>
                <w:kern w:val="2"/>
                <w:sz w:val="16"/>
                <w:szCs w:val="16"/>
                <w:lang w:eastAsia="zh-CN"/>
              </w:rPr>
              <w:t>0.0.0</w:t>
            </w:r>
          </w:p>
        </w:tc>
      </w:tr>
      <w:tr w14:paraId="261BCF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FF451DA">
            <w:pPr>
              <w:pStyle w:val="104"/>
              <w:rPr>
                <w:kern w:val="2"/>
                <w:sz w:val="16"/>
                <w:szCs w:val="16"/>
                <w:lang w:eastAsia="zh-CN"/>
              </w:rPr>
            </w:pPr>
            <w:r>
              <w:rPr>
                <w:kern w:val="2"/>
                <w:sz w:val="16"/>
                <w:szCs w:val="16"/>
                <w:lang w:eastAsia="zh-CN"/>
              </w:rPr>
              <w:t>2021-10</w:t>
            </w:r>
          </w:p>
        </w:tc>
        <w:tc>
          <w:tcPr>
            <w:tcW w:w="1279" w:type="dxa"/>
            <w:shd w:val="solid" w:color="FFFFFF" w:fill="auto"/>
          </w:tcPr>
          <w:p w14:paraId="4AF4F076">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pPr>
              <w:pStyle w:val="104"/>
              <w:rPr>
                <w:kern w:val="2"/>
                <w:sz w:val="16"/>
                <w:szCs w:val="16"/>
                <w:lang w:eastAsia="zh-CN"/>
              </w:rPr>
            </w:pPr>
            <w:r>
              <w:rPr>
                <w:kern w:val="2"/>
                <w:sz w:val="16"/>
                <w:szCs w:val="16"/>
                <w:lang w:eastAsia="zh-CN"/>
              </w:rPr>
              <w:t>C3-215479</w:t>
            </w:r>
          </w:p>
        </w:tc>
        <w:tc>
          <w:tcPr>
            <w:tcW w:w="473" w:type="dxa"/>
            <w:shd w:val="solid" w:color="FFFFFF" w:fill="auto"/>
          </w:tcPr>
          <w:p w14:paraId="3CC78B3D">
            <w:pPr>
              <w:pStyle w:val="102"/>
              <w:rPr>
                <w:sz w:val="16"/>
                <w:szCs w:val="16"/>
              </w:rPr>
            </w:pPr>
          </w:p>
        </w:tc>
        <w:tc>
          <w:tcPr>
            <w:tcW w:w="377" w:type="dxa"/>
            <w:shd w:val="solid" w:color="FFFFFF" w:fill="auto"/>
          </w:tcPr>
          <w:p w14:paraId="4E356984">
            <w:pPr>
              <w:pStyle w:val="101"/>
              <w:rPr>
                <w:sz w:val="16"/>
                <w:szCs w:val="16"/>
              </w:rPr>
            </w:pPr>
          </w:p>
        </w:tc>
        <w:tc>
          <w:tcPr>
            <w:tcW w:w="426" w:type="dxa"/>
            <w:shd w:val="solid" w:color="FFFFFF" w:fill="auto"/>
          </w:tcPr>
          <w:p w14:paraId="721DDC4B">
            <w:pPr>
              <w:pStyle w:val="104"/>
              <w:rPr>
                <w:sz w:val="16"/>
                <w:szCs w:val="16"/>
              </w:rPr>
            </w:pPr>
          </w:p>
        </w:tc>
        <w:tc>
          <w:tcPr>
            <w:tcW w:w="4584" w:type="dxa"/>
            <w:shd w:val="solid" w:color="FFFFFF" w:fill="auto"/>
          </w:tcPr>
          <w:p w14:paraId="7E99264C">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45F37F4">
            <w:pPr>
              <w:pStyle w:val="102"/>
              <w:rPr>
                <w:kern w:val="2"/>
                <w:sz w:val="16"/>
                <w:szCs w:val="16"/>
                <w:lang w:eastAsia="zh-CN"/>
              </w:rPr>
            </w:pPr>
            <w:r>
              <w:rPr>
                <w:kern w:val="2"/>
                <w:sz w:val="16"/>
                <w:szCs w:val="16"/>
                <w:lang w:eastAsia="zh-CN"/>
              </w:rPr>
              <w:t>Editorial change from the rapporteur.</w:t>
            </w:r>
          </w:p>
          <w:p w14:paraId="63F27FB4">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pPr>
              <w:pStyle w:val="104"/>
              <w:rPr>
                <w:kern w:val="2"/>
                <w:sz w:val="16"/>
                <w:szCs w:val="16"/>
                <w:lang w:eastAsia="zh-CN"/>
              </w:rPr>
            </w:pPr>
            <w:r>
              <w:rPr>
                <w:kern w:val="2"/>
                <w:sz w:val="16"/>
                <w:szCs w:val="16"/>
                <w:lang w:eastAsia="zh-CN"/>
              </w:rPr>
              <w:t>0.1.0</w:t>
            </w:r>
          </w:p>
        </w:tc>
      </w:tr>
      <w:tr w14:paraId="51421E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3E7F5F9">
            <w:pPr>
              <w:pStyle w:val="104"/>
              <w:rPr>
                <w:kern w:val="2"/>
                <w:sz w:val="16"/>
                <w:szCs w:val="16"/>
                <w:lang w:eastAsia="zh-CN"/>
              </w:rPr>
            </w:pPr>
            <w:r>
              <w:rPr>
                <w:kern w:val="2"/>
                <w:sz w:val="16"/>
                <w:szCs w:val="16"/>
                <w:lang w:eastAsia="zh-CN"/>
              </w:rPr>
              <w:t>2021-11</w:t>
            </w:r>
          </w:p>
        </w:tc>
        <w:tc>
          <w:tcPr>
            <w:tcW w:w="1279" w:type="dxa"/>
            <w:shd w:val="solid" w:color="FFFFFF" w:fill="auto"/>
          </w:tcPr>
          <w:p w14:paraId="44D41844">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pPr>
              <w:pStyle w:val="104"/>
              <w:rPr>
                <w:kern w:val="2"/>
                <w:sz w:val="16"/>
                <w:szCs w:val="16"/>
                <w:lang w:eastAsia="zh-CN"/>
              </w:rPr>
            </w:pPr>
            <w:r>
              <w:rPr>
                <w:kern w:val="2"/>
                <w:sz w:val="16"/>
                <w:szCs w:val="16"/>
                <w:lang w:eastAsia="zh-CN"/>
              </w:rPr>
              <w:t>C3-216552</w:t>
            </w:r>
          </w:p>
        </w:tc>
        <w:tc>
          <w:tcPr>
            <w:tcW w:w="473" w:type="dxa"/>
            <w:shd w:val="solid" w:color="FFFFFF" w:fill="auto"/>
          </w:tcPr>
          <w:p w14:paraId="64389751">
            <w:pPr>
              <w:pStyle w:val="102"/>
              <w:rPr>
                <w:sz w:val="16"/>
                <w:szCs w:val="16"/>
              </w:rPr>
            </w:pPr>
          </w:p>
        </w:tc>
        <w:tc>
          <w:tcPr>
            <w:tcW w:w="377" w:type="dxa"/>
            <w:shd w:val="solid" w:color="FFFFFF" w:fill="auto"/>
          </w:tcPr>
          <w:p w14:paraId="6A11E094">
            <w:pPr>
              <w:pStyle w:val="101"/>
              <w:rPr>
                <w:sz w:val="16"/>
                <w:szCs w:val="16"/>
              </w:rPr>
            </w:pPr>
          </w:p>
        </w:tc>
        <w:tc>
          <w:tcPr>
            <w:tcW w:w="426" w:type="dxa"/>
            <w:shd w:val="solid" w:color="FFFFFF" w:fill="auto"/>
          </w:tcPr>
          <w:p w14:paraId="4AE18C05">
            <w:pPr>
              <w:pStyle w:val="104"/>
              <w:rPr>
                <w:sz w:val="16"/>
                <w:szCs w:val="16"/>
              </w:rPr>
            </w:pPr>
          </w:p>
        </w:tc>
        <w:tc>
          <w:tcPr>
            <w:tcW w:w="4584" w:type="dxa"/>
            <w:shd w:val="solid" w:color="FFFFFF" w:fill="auto"/>
          </w:tcPr>
          <w:p w14:paraId="49C57821">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379E5B70">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pPr>
              <w:pStyle w:val="104"/>
              <w:rPr>
                <w:kern w:val="2"/>
                <w:sz w:val="16"/>
                <w:szCs w:val="16"/>
                <w:lang w:eastAsia="zh-CN"/>
              </w:rPr>
            </w:pPr>
            <w:r>
              <w:rPr>
                <w:kern w:val="2"/>
                <w:sz w:val="16"/>
                <w:szCs w:val="16"/>
                <w:lang w:eastAsia="zh-CN"/>
              </w:rPr>
              <w:t>0.2.0</w:t>
            </w:r>
          </w:p>
        </w:tc>
      </w:tr>
      <w:tr w14:paraId="5069F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BB807">
            <w:pPr>
              <w:pStyle w:val="104"/>
              <w:rPr>
                <w:kern w:val="2"/>
                <w:sz w:val="16"/>
                <w:szCs w:val="16"/>
                <w:lang w:eastAsia="zh-CN"/>
              </w:rPr>
            </w:pPr>
            <w:r>
              <w:rPr>
                <w:kern w:val="2"/>
                <w:sz w:val="16"/>
                <w:szCs w:val="16"/>
                <w:lang w:eastAsia="zh-CN"/>
              </w:rPr>
              <w:t>2022-01</w:t>
            </w:r>
          </w:p>
        </w:tc>
        <w:tc>
          <w:tcPr>
            <w:tcW w:w="1279" w:type="dxa"/>
            <w:shd w:val="solid" w:color="FFFFFF" w:fill="auto"/>
          </w:tcPr>
          <w:p w14:paraId="20EFE173">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pPr>
              <w:pStyle w:val="104"/>
              <w:rPr>
                <w:kern w:val="2"/>
                <w:sz w:val="16"/>
                <w:szCs w:val="16"/>
                <w:lang w:eastAsia="zh-CN"/>
              </w:rPr>
            </w:pPr>
            <w:r>
              <w:rPr>
                <w:kern w:val="2"/>
                <w:sz w:val="16"/>
                <w:szCs w:val="16"/>
                <w:lang w:eastAsia="zh-CN"/>
              </w:rPr>
              <w:t>C3-220458</w:t>
            </w:r>
          </w:p>
        </w:tc>
        <w:tc>
          <w:tcPr>
            <w:tcW w:w="473" w:type="dxa"/>
            <w:shd w:val="solid" w:color="FFFFFF" w:fill="auto"/>
          </w:tcPr>
          <w:p w14:paraId="3F79D685">
            <w:pPr>
              <w:pStyle w:val="102"/>
              <w:rPr>
                <w:sz w:val="16"/>
                <w:szCs w:val="16"/>
              </w:rPr>
            </w:pPr>
          </w:p>
        </w:tc>
        <w:tc>
          <w:tcPr>
            <w:tcW w:w="377" w:type="dxa"/>
            <w:shd w:val="solid" w:color="FFFFFF" w:fill="auto"/>
          </w:tcPr>
          <w:p w14:paraId="40278C4D">
            <w:pPr>
              <w:pStyle w:val="101"/>
              <w:rPr>
                <w:sz w:val="16"/>
                <w:szCs w:val="16"/>
              </w:rPr>
            </w:pPr>
          </w:p>
        </w:tc>
        <w:tc>
          <w:tcPr>
            <w:tcW w:w="426" w:type="dxa"/>
            <w:shd w:val="solid" w:color="FFFFFF" w:fill="auto"/>
          </w:tcPr>
          <w:p w14:paraId="483E3399">
            <w:pPr>
              <w:pStyle w:val="104"/>
              <w:rPr>
                <w:sz w:val="16"/>
                <w:szCs w:val="16"/>
              </w:rPr>
            </w:pPr>
          </w:p>
        </w:tc>
        <w:tc>
          <w:tcPr>
            <w:tcW w:w="4584" w:type="dxa"/>
            <w:shd w:val="solid" w:color="FFFFFF" w:fill="auto"/>
          </w:tcPr>
          <w:p w14:paraId="154E5551">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pPr>
              <w:pStyle w:val="104"/>
              <w:rPr>
                <w:kern w:val="2"/>
                <w:sz w:val="16"/>
                <w:szCs w:val="16"/>
                <w:lang w:eastAsia="zh-CN"/>
              </w:rPr>
            </w:pPr>
            <w:r>
              <w:rPr>
                <w:kern w:val="2"/>
                <w:sz w:val="16"/>
                <w:szCs w:val="16"/>
                <w:lang w:eastAsia="zh-CN"/>
              </w:rPr>
              <w:t>0.3.0</w:t>
            </w:r>
          </w:p>
        </w:tc>
      </w:tr>
      <w:tr w14:paraId="55C80E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200EB1">
            <w:pPr>
              <w:pStyle w:val="104"/>
              <w:rPr>
                <w:kern w:val="2"/>
                <w:sz w:val="16"/>
                <w:szCs w:val="16"/>
                <w:lang w:eastAsia="zh-CN"/>
              </w:rPr>
            </w:pPr>
            <w:r>
              <w:rPr>
                <w:kern w:val="2"/>
                <w:sz w:val="16"/>
                <w:szCs w:val="16"/>
                <w:lang w:eastAsia="zh-CN"/>
              </w:rPr>
              <w:t>2022-02</w:t>
            </w:r>
          </w:p>
        </w:tc>
        <w:tc>
          <w:tcPr>
            <w:tcW w:w="1279" w:type="dxa"/>
            <w:shd w:val="solid" w:color="FFFFFF" w:fill="auto"/>
          </w:tcPr>
          <w:p w14:paraId="44E05446">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pPr>
              <w:pStyle w:val="104"/>
              <w:rPr>
                <w:kern w:val="2"/>
                <w:sz w:val="16"/>
                <w:szCs w:val="16"/>
                <w:lang w:eastAsia="zh-CN"/>
              </w:rPr>
            </w:pPr>
            <w:r>
              <w:rPr>
                <w:kern w:val="2"/>
                <w:sz w:val="16"/>
                <w:szCs w:val="16"/>
                <w:lang w:eastAsia="zh-CN"/>
              </w:rPr>
              <w:t>C3-221559</w:t>
            </w:r>
          </w:p>
        </w:tc>
        <w:tc>
          <w:tcPr>
            <w:tcW w:w="473" w:type="dxa"/>
            <w:shd w:val="solid" w:color="FFFFFF" w:fill="auto"/>
          </w:tcPr>
          <w:p w14:paraId="45D2EC8F">
            <w:pPr>
              <w:pStyle w:val="102"/>
              <w:rPr>
                <w:sz w:val="16"/>
                <w:szCs w:val="16"/>
              </w:rPr>
            </w:pPr>
          </w:p>
        </w:tc>
        <w:tc>
          <w:tcPr>
            <w:tcW w:w="377" w:type="dxa"/>
            <w:shd w:val="solid" w:color="FFFFFF" w:fill="auto"/>
          </w:tcPr>
          <w:p w14:paraId="47CA0EBA">
            <w:pPr>
              <w:pStyle w:val="101"/>
              <w:rPr>
                <w:sz w:val="16"/>
                <w:szCs w:val="16"/>
              </w:rPr>
            </w:pPr>
          </w:p>
        </w:tc>
        <w:tc>
          <w:tcPr>
            <w:tcW w:w="426" w:type="dxa"/>
            <w:shd w:val="solid" w:color="FFFFFF" w:fill="auto"/>
          </w:tcPr>
          <w:p w14:paraId="2DA3DB2D">
            <w:pPr>
              <w:pStyle w:val="104"/>
              <w:rPr>
                <w:sz w:val="16"/>
                <w:szCs w:val="16"/>
              </w:rPr>
            </w:pPr>
          </w:p>
        </w:tc>
        <w:tc>
          <w:tcPr>
            <w:tcW w:w="4584" w:type="dxa"/>
            <w:shd w:val="solid" w:color="FFFFFF" w:fill="auto"/>
          </w:tcPr>
          <w:p w14:paraId="021C0C84">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18DC2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pPr>
              <w:pStyle w:val="104"/>
              <w:rPr>
                <w:kern w:val="2"/>
                <w:sz w:val="16"/>
                <w:szCs w:val="16"/>
                <w:lang w:eastAsia="zh-CN"/>
              </w:rPr>
            </w:pPr>
            <w:r>
              <w:rPr>
                <w:kern w:val="2"/>
                <w:sz w:val="16"/>
                <w:szCs w:val="16"/>
                <w:lang w:eastAsia="zh-CN"/>
              </w:rPr>
              <w:t>0.4.0</w:t>
            </w:r>
          </w:p>
        </w:tc>
      </w:tr>
      <w:tr w14:paraId="284932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6DB39D8">
            <w:pPr>
              <w:pStyle w:val="104"/>
              <w:rPr>
                <w:kern w:val="2"/>
                <w:sz w:val="16"/>
                <w:szCs w:val="16"/>
                <w:lang w:eastAsia="zh-CN"/>
              </w:rPr>
            </w:pPr>
            <w:r>
              <w:rPr>
                <w:sz w:val="16"/>
                <w:szCs w:val="16"/>
              </w:rPr>
              <w:t>2022-03</w:t>
            </w:r>
          </w:p>
        </w:tc>
        <w:tc>
          <w:tcPr>
            <w:tcW w:w="1279" w:type="dxa"/>
            <w:shd w:val="solid" w:color="FFFFFF" w:fill="auto"/>
          </w:tcPr>
          <w:p w14:paraId="5346FCF8">
            <w:pPr>
              <w:pStyle w:val="104"/>
              <w:rPr>
                <w:kern w:val="2"/>
                <w:sz w:val="16"/>
                <w:szCs w:val="16"/>
                <w:lang w:eastAsia="zh-CN"/>
              </w:rPr>
            </w:pPr>
            <w:r>
              <w:rPr>
                <w:sz w:val="16"/>
                <w:szCs w:val="16"/>
              </w:rPr>
              <w:t>CT#95e</w:t>
            </w:r>
          </w:p>
        </w:tc>
        <w:tc>
          <w:tcPr>
            <w:tcW w:w="992" w:type="dxa"/>
            <w:shd w:val="solid" w:color="FFFFFF" w:fill="auto"/>
          </w:tcPr>
          <w:p w14:paraId="65638657">
            <w:pPr>
              <w:pStyle w:val="104"/>
              <w:rPr>
                <w:kern w:val="2"/>
                <w:sz w:val="16"/>
                <w:szCs w:val="16"/>
                <w:lang w:eastAsia="zh-CN"/>
              </w:rPr>
            </w:pPr>
            <w:r>
              <w:rPr>
                <w:sz w:val="16"/>
                <w:szCs w:val="16"/>
              </w:rPr>
              <w:t>CP-220163</w:t>
            </w:r>
          </w:p>
        </w:tc>
        <w:tc>
          <w:tcPr>
            <w:tcW w:w="473" w:type="dxa"/>
            <w:shd w:val="solid" w:color="FFFFFF" w:fill="auto"/>
          </w:tcPr>
          <w:p w14:paraId="3625A60D">
            <w:pPr>
              <w:pStyle w:val="102"/>
              <w:rPr>
                <w:sz w:val="16"/>
                <w:szCs w:val="16"/>
              </w:rPr>
            </w:pPr>
          </w:p>
        </w:tc>
        <w:tc>
          <w:tcPr>
            <w:tcW w:w="377" w:type="dxa"/>
            <w:shd w:val="solid" w:color="FFFFFF" w:fill="auto"/>
          </w:tcPr>
          <w:p w14:paraId="5D601085">
            <w:pPr>
              <w:pStyle w:val="101"/>
              <w:rPr>
                <w:sz w:val="16"/>
                <w:szCs w:val="16"/>
              </w:rPr>
            </w:pPr>
          </w:p>
        </w:tc>
        <w:tc>
          <w:tcPr>
            <w:tcW w:w="426" w:type="dxa"/>
            <w:shd w:val="solid" w:color="FFFFFF" w:fill="auto"/>
          </w:tcPr>
          <w:p w14:paraId="4966A950">
            <w:pPr>
              <w:pStyle w:val="104"/>
              <w:rPr>
                <w:sz w:val="16"/>
                <w:szCs w:val="16"/>
              </w:rPr>
            </w:pPr>
          </w:p>
        </w:tc>
        <w:tc>
          <w:tcPr>
            <w:tcW w:w="4584" w:type="dxa"/>
            <w:shd w:val="solid" w:color="FFFFFF" w:fill="auto"/>
          </w:tcPr>
          <w:p w14:paraId="027A4A97">
            <w:pPr>
              <w:pStyle w:val="102"/>
              <w:rPr>
                <w:kern w:val="2"/>
                <w:sz w:val="16"/>
                <w:szCs w:val="16"/>
                <w:lang w:eastAsia="zh-CN"/>
              </w:rPr>
            </w:pPr>
            <w:r>
              <w:rPr>
                <w:sz w:val="16"/>
                <w:szCs w:val="16"/>
              </w:rPr>
              <w:t>Presentation to TSG CT for approval</w:t>
            </w:r>
          </w:p>
        </w:tc>
        <w:tc>
          <w:tcPr>
            <w:tcW w:w="708" w:type="dxa"/>
            <w:shd w:val="solid" w:color="FFFFFF" w:fill="auto"/>
          </w:tcPr>
          <w:p w14:paraId="288C453E">
            <w:pPr>
              <w:pStyle w:val="104"/>
              <w:rPr>
                <w:kern w:val="2"/>
                <w:sz w:val="16"/>
                <w:szCs w:val="16"/>
                <w:lang w:eastAsia="zh-CN"/>
              </w:rPr>
            </w:pPr>
            <w:r>
              <w:rPr>
                <w:sz w:val="16"/>
                <w:szCs w:val="16"/>
              </w:rPr>
              <w:t>1.0.0</w:t>
            </w:r>
          </w:p>
        </w:tc>
      </w:tr>
      <w:tr w14:paraId="45052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2F5DDC">
            <w:pPr>
              <w:pStyle w:val="104"/>
              <w:rPr>
                <w:sz w:val="16"/>
                <w:szCs w:val="16"/>
              </w:rPr>
            </w:pPr>
            <w:r>
              <w:rPr>
                <w:sz w:val="16"/>
                <w:szCs w:val="16"/>
              </w:rPr>
              <w:t>2022-03</w:t>
            </w:r>
          </w:p>
        </w:tc>
        <w:tc>
          <w:tcPr>
            <w:tcW w:w="1279" w:type="dxa"/>
            <w:shd w:val="solid" w:color="FFFFFF" w:fill="auto"/>
          </w:tcPr>
          <w:p w14:paraId="033083E9">
            <w:pPr>
              <w:pStyle w:val="104"/>
              <w:rPr>
                <w:sz w:val="16"/>
                <w:szCs w:val="16"/>
              </w:rPr>
            </w:pPr>
            <w:r>
              <w:rPr>
                <w:sz w:val="16"/>
                <w:szCs w:val="16"/>
              </w:rPr>
              <w:t>CT#95e</w:t>
            </w:r>
          </w:p>
        </w:tc>
        <w:tc>
          <w:tcPr>
            <w:tcW w:w="992" w:type="dxa"/>
            <w:shd w:val="solid" w:color="FFFFFF" w:fill="auto"/>
          </w:tcPr>
          <w:p w14:paraId="774143F4">
            <w:pPr>
              <w:pStyle w:val="104"/>
              <w:rPr>
                <w:sz w:val="16"/>
                <w:szCs w:val="16"/>
              </w:rPr>
            </w:pPr>
            <w:r>
              <w:rPr>
                <w:sz w:val="16"/>
                <w:szCs w:val="16"/>
              </w:rPr>
              <w:t>CP-220163</w:t>
            </w:r>
          </w:p>
        </w:tc>
        <w:tc>
          <w:tcPr>
            <w:tcW w:w="473" w:type="dxa"/>
            <w:shd w:val="solid" w:color="FFFFFF" w:fill="auto"/>
          </w:tcPr>
          <w:p w14:paraId="1DD8DE55">
            <w:pPr>
              <w:pStyle w:val="102"/>
              <w:rPr>
                <w:sz w:val="16"/>
                <w:szCs w:val="16"/>
              </w:rPr>
            </w:pPr>
          </w:p>
        </w:tc>
        <w:tc>
          <w:tcPr>
            <w:tcW w:w="377" w:type="dxa"/>
            <w:shd w:val="solid" w:color="FFFFFF" w:fill="auto"/>
          </w:tcPr>
          <w:p w14:paraId="23D622A5">
            <w:pPr>
              <w:pStyle w:val="101"/>
              <w:rPr>
                <w:sz w:val="16"/>
                <w:szCs w:val="16"/>
              </w:rPr>
            </w:pPr>
          </w:p>
        </w:tc>
        <w:tc>
          <w:tcPr>
            <w:tcW w:w="426" w:type="dxa"/>
            <w:shd w:val="solid" w:color="FFFFFF" w:fill="auto"/>
          </w:tcPr>
          <w:p w14:paraId="68FBDD85">
            <w:pPr>
              <w:pStyle w:val="104"/>
              <w:rPr>
                <w:sz w:val="16"/>
                <w:szCs w:val="16"/>
              </w:rPr>
            </w:pPr>
          </w:p>
        </w:tc>
        <w:tc>
          <w:tcPr>
            <w:tcW w:w="4584" w:type="dxa"/>
            <w:shd w:val="solid" w:color="FFFFFF" w:fill="auto"/>
          </w:tcPr>
          <w:p w14:paraId="216E1F65">
            <w:pPr>
              <w:pStyle w:val="102"/>
              <w:rPr>
                <w:sz w:val="16"/>
                <w:szCs w:val="16"/>
              </w:rPr>
            </w:pPr>
            <w:r>
              <w:rPr>
                <w:sz w:val="16"/>
                <w:szCs w:val="16"/>
              </w:rPr>
              <w:t>Approved by TSG CT</w:t>
            </w:r>
          </w:p>
        </w:tc>
        <w:tc>
          <w:tcPr>
            <w:tcW w:w="708" w:type="dxa"/>
            <w:shd w:val="solid" w:color="FFFFFF" w:fill="auto"/>
          </w:tcPr>
          <w:p w14:paraId="18B724A2">
            <w:pPr>
              <w:pStyle w:val="104"/>
              <w:rPr>
                <w:sz w:val="16"/>
                <w:szCs w:val="16"/>
              </w:rPr>
            </w:pPr>
            <w:r>
              <w:rPr>
                <w:sz w:val="16"/>
                <w:szCs w:val="16"/>
              </w:rPr>
              <w:t>17.0.0</w:t>
            </w:r>
          </w:p>
        </w:tc>
      </w:tr>
      <w:tr w14:paraId="03274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5657E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pPr>
              <w:pStyle w:val="104"/>
              <w:rPr>
                <w:sz w:val="16"/>
                <w:szCs w:val="16"/>
              </w:rPr>
            </w:pPr>
            <w:r>
              <w:rPr>
                <w:sz w:val="16"/>
                <w:szCs w:val="16"/>
                <w:lang w:eastAsia="zh-CN"/>
              </w:rPr>
              <w:t>CP-221118</w:t>
            </w:r>
          </w:p>
        </w:tc>
        <w:tc>
          <w:tcPr>
            <w:tcW w:w="473" w:type="dxa"/>
            <w:shd w:val="solid" w:color="FFFFFF" w:fill="auto"/>
          </w:tcPr>
          <w:p w14:paraId="00B4B260">
            <w:pPr>
              <w:pStyle w:val="102"/>
              <w:rPr>
                <w:sz w:val="16"/>
                <w:szCs w:val="16"/>
              </w:rPr>
            </w:pPr>
            <w:r>
              <w:rPr>
                <w:rFonts w:hint="eastAsia"/>
                <w:sz w:val="16"/>
                <w:szCs w:val="16"/>
                <w:lang w:eastAsia="zh-CN"/>
              </w:rPr>
              <w:t>0001</w:t>
            </w:r>
          </w:p>
        </w:tc>
        <w:tc>
          <w:tcPr>
            <w:tcW w:w="377" w:type="dxa"/>
            <w:shd w:val="solid" w:color="FFFFFF" w:fill="auto"/>
          </w:tcPr>
          <w:p w14:paraId="2F2BAEF8">
            <w:pPr>
              <w:pStyle w:val="101"/>
              <w:rPr>
                <w:sz w:val="16"/>
                <w:szCs w:val="16"/>
              </w:rPr>
            </w:pPr>
            <w:r>
              <w:rPr>
                <w:rFonts w:hint="eastAsia"/>
                <w:sz w:val="16"/>
                <w:szCs w:val="16"/>
                <w:lang w:eastAsia="zh-CN"/>
              </w:rPr>
              <w:t>1</w:t>
            </w:r>
          </w:p>
        </w:tc>
        <w:tc>
          <w:tcPr>
            <w:tcW w:w="426" w:type="dxa"/>
            <w:shd w:val="solid" w:color="FFFFFF" w:fill="auto"/>
          </w:tcPr>
          <w:p w14:paraId="39E42C5F">
            <w:pPr>
              <w:pStyle w:val="104"/>
              <w:rPr>
                <w:sz w:val="16"/>
                <w:szCs w:val="16"/>
              </w:rPr>
            </w:pPr>
            <w:r>
              <w:rPr>
                <w:rFonts w:hint="eastAsia"/>
                <w:sz w:val="16"/>
                <w:szCs w:val="16"/>
                <w:lang w:eastAsia="zh-CN"/>
              </w:rPr>
              <w:t>B</w:t>
            </w:r>
          </w:p>
        </w:tc>
        <w:tc>
          <w:tcPr>
            <w:tcW w:w="4584" w:type="dxa"/>
            <w:shd w:val="solid" w:color="FFFFFF" w:fill="auto"/>
          </w:tcPr>
          <w:p w14:paraId="01871A69">
            <w:pPr>
              <w:pStyle w:val="102"/>
              <w:rPr>
                <w:sz w:val="16"/>
                <w:szCs w:val="16"/>
              </w:rPr>
            </w:pPr>
            <w:r>
              <w:rPr>
                <w:sz w:val="16"/>
                <w:szCs w:val="16"/>
              </w:rPr>
              <w:t>Add Usage of Network Capabilities in MSGin5G Server</w:t>
            </w:r>
          </w:p>
        </w:tc>
        <w:tc>
          <w:tcPr>
            <w:tcW w:w="708" w:type="dxa"/>
            <w:shd w:val="solid" w:color="FFFFFF" w:fill="auto"/>
          </w:tcPr>
          <w:p w14:paraId="370CDA81">
            <w:pPr>
              <w:pStyle w:val="104"/>
              <w:rPr>
                <w:sz w:val="16"/>
                <w:szCs w:val="16"/>
              </w:rPr>
            </w:pPr>
            <w:r>
              <w:rPr>
                <w:rFonts w:hint="eastAsia"/>
                <w:sz w:val="16"/>
                <w:szCs w:val="16"/>
                <w:lang w:eastAsia="zh-CN"/>
              </w:rPr>
              <w:t>17.1.0</w:t>
            </w:r>
          </w:p>
        </w:tc>
      </w:tr>
      <w:tr w14:paraId="5620CA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03D591">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pPr>
              <w:pStyle w:val="104"/>
              <w:rPr>
                <w:sz w:val="16"/>
                <w:szCs w:val="16"/>
                <w:lang w:eastAsia="zh-CN"/>
              </w:rPr>
            </w:pPr>
            <w:r>
              <w:rPr>
                <w:sz w:val="16"/>
                <w:szCs w:val="16"/>
                <w:lang w:eastAsia="zh-CN"/>
              </w:rPr>
              <w:t>CP-221118</w:t>
            </w:r>
          </w:p>
        </w:tc>
        <w:tc>
          <w:tcPr>
            <w:tcW w:w="473" w:type="dxa"/>
            <w:shd w:val="solid" w:color="FFFFFF" w:fill="auto"/>
          </w:tcPr>
          <w:p w14:paraId="21272C6A">
            <w:pPr>
              <w:pStyle w:val="102"/>
              <w:rPr>
                <w:sz w:val="16"/>
                <w:szCs w:val="16"/>
                <w:lang w:eastAsia="zh-CN"/>
              </w:rPr>
            </w:pPr>
            <w:r>
              <w:rPr>
                <w:rFonts w:hint="eastAsia"/>
                <w:sz w:val="16"/>
                <w:szCs w:val="16"/>
                <w:lang w:eastAsia="zh-CN"/>
              </w:rPr>
              <w:t>0002</w:t>
            </w:r>
          </w:p>
        </w:tc>
        <w:tc>
          <w:tcPr>
            <w:tcW w:w="377" w:type="dxa"/>
            <w:shd w:val="solid" w:color="FFFFFF" w:fill="auto"/>
          </w:tcPr>
          <w:p w14:paraId="76DFA5FD">
            <w:pPr>
              <w:pStyle w:val="101"/>
              <w:rPr>
                <w:sz w:val="16"/>
                <w:szCs w:val="16"/>
                <w:lang w:eastAsia="zh-CN"/>
              </w:rPr>
            </w:pPr>
            <w:r>
              <w:rPr>
                <w:rFonts w:hint="eastAsia"/>
                <w:sz w:val="16"/>
                <w:szCs w:val="16"/>
                <w:lang w:eastAsia="zh-CN"/>
              </w:rPr>
              <w:t>1</w:t>
            </w:r>
          </w:p>
        </w:tc>
        <w:tc>
          <w:tcPr>
            <w:tcW w:w="426" w:type="dxa"/>
            <w:shd w:val="solid" w:color="FFFFFF" w:fill="auto"/>
          </w:tcPr>
          <w:p w14:paraId="7CEFBFAF">
            <w:pPr>
              <w:pStyle w:val="104"/>
              <w:rPr>
                <w:sz w:val="16"/>
                <w:szCs w:val="16"/>
                <w:lang w:eastAsia="zh-CN"/>
              </w:rPr>
            </w:pPr>
            <w:r>
              <w:rPr>
                <w:rFonts w:hint="eastAsia"/>
                <w:sz w:val="16"/>
                <w:szCs w:val="16"/>
                <w:lang w:eastAsia="zh-CN"/>
              </w:rPr>
              <w:t>F</w:t>
            </w:r>
          </w:p>
        </w:tc>
        <w:tc>
          <w:tcPr>
            <w:tcW w:w="4584" w:type="dxa"/>
            <w:shd w:val="solid" w:color="FFFFFF" w:fill="auto"/>
          </w:tcPr>
          <w:p w14:paraId="1499A89E">
            <w:pPr>
              <w:pStyle w:val="102"/>
              <w:rPr>
                <w:sz w:val="16"/>
                <w:szCs w:val="16"/>
              </w:rPr>
            </w:pPr>
            <w:r>
              <w:rPr>
                <w:sz w:val="16"/>
                <w:szCs w:val="16"/>
              </w:rPr>
              <w:t>Update of abbreviations and terms</w:t>
            </w:r>
          </w:p>
        </w:tc>
        <w:tc>
          <w:tcPr>
            <w:tcW w:w="708" w:type="dxa"/>
            <w:shd w:val="solid" w:color="FFFFFF" w:fill="auto"/>
          </w:tcPr>
          <w:p w14:paraId="65E67B9B">
            <w:pPr>
              <w:pStyle w:val="104"/>
              <w:rPr>
                <w:sz w:val="16"/>
                <w:szCs w:val="16"/>
              </w:rPr>
            </w:pPr>
            <w:r>
              <w:rPr>
                <w:rFonts w:hint="eastAsia"/>
                <w:sz w:val="16"/>
                <w:szCs w:val="16"/>
                <w:lang w:eastAsia="zh-CN"/>
              </w:rPr>
              <w:t>17.1.0</w:t>
            </w:r>
          </w:p>
        </w:tc>
      </w:tr>
      <w:tr w14:paraId="56AE9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0DAD6A">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pPr>
              <w:pStyle w:val="104"/>
              <w:rPr>
                <w:sz w:val="16"/>
                <w:szCs w:val="16"/>
                <w:lang w:eastAsia="zh-CN"/>
              </w:rPr>
            </w:pPr>
            <w:r>
              <w:rPr>
                <w:sz w:val="16"/>
                <w:szCs w:val="16"/>
                <w:lang w:eastAsia="zh-CN"/>
              </w:rPr>
              <w:t>CP-221118</w:t>
            </w:r>
          </w:p>
        </w:tc>
        <w:tc>
          <w:tcPr>
            <w:tcW w:w="473" w:type="dxa"/>
            <w:shd w:val="solid" w:color="FFFFFF" w:fill="auto"/>
          </w:tcPr>
          <w:p w14:paraId="44CCE311">
            <w:pPr>
              <w:pStyle w:val="102"/>
              <w:rPr>
                <w:sz w:val="16"/>
                <w:szCs w:val="16"/>
              </w:rPr>
            </w:pPr>
            <w:r>
              <w:rPr>
                <w:rFonts w:hint="eastAsia"/>
                <w:sz w:val="16"/>
                <w:szCs w:val="16"/>
                <w:lang w:eastAsia="zh-CN"/>
              </w:rPr>
              <w:t>0003</w:t>
            </w:r>
          </w:p>
        </w:tc>
        <w:tc>
          <w:tcPr>
            <w:tcW w:w="377" w:type="dxa"/>
            <w:shd w:val="solid" w:color="FFFFFF" w:fill="auto"/>
          </w:tcPr>
          <w:p w14:paraId="032FCC9C">
            <w:pPr>
              <w:pStyle w:val="101"/>
              <w:rPr>
                <w:sz w:val="16"/>
                <w:szCs w:val="16"/>
                <w:lang w:eastAsia="zh-CN"/>
              </w:rPr>
            </w:pPr>
            <w:r>
              <w:rPr>
                <w:rFonts w:hint="eastAsia"/>
                <w:sz w:val="16"/>
                <w:szCs w:val="16"/>
                <w:lang w:eastAsia="zh-CN"/>
              </w:rPr>
              <w:t>1</w:t>
            </w:r>
          </w:p>
        </w:tc>
        <w:tc>
          <w:tcPr>
            <w:tcW w:w="426" w:type="dxa"/>
            <w:shd w:val="solid" w:color="FFFFFF" w:fill="auto"/>
          </w:tcPr>
          <w:p w14:paraId="5BC93072">
            <w:pPr>
              <w:pStyle w:val="104"/>
              <w:rPr>
                <w:sz w:val="16"/>
                <w:szCs w:val="16"/>
                <w:lang w:eastAsia="zh-CN"/>
              </w:rPr>
            </w:pPr>
            <w:r>
              <w:rPr>
                <w:rFonts w:hint="eastAsia"/>
                <w:sz w:val="16"/>
                <w:szCs w:val="16"/>
                <w:lang w:eastAsia="zh-CN"/>
              </w:rPr>
              <w:t>F</w:t>
            </w:r>
          </w:p>
        </w:tc>
        <w:tc>
          <w:tcPr>
            <w:tcW w:w="4584" w:type="dxa"/>
            <w:shd w:val="solid" w:color="FFFFFF" w:fill="auto"/>
          </w:tcPr>
          <w:p w14:paraId="505472F6">
            <w:pPr>
              <w:pStyle w:val="102"/>
              <w:rPr>
                <w:sz w:val="16"/>
                <w:szCs w:val="16"/>
              </w:rPr>
            </w:pPr>
            <w:r>
              <w:rPr>
                <w:sz w:val="16"/>
                <w:szCs w:val="16"/>
              </w:rPr>
              <w:t>Update the Presence condition of appId in Table 8.1.5.2.2-1</w:t>
            </w:r>
          </w:p>
        </w:tc>
        <w:tc>
          <w:tcPr>
            <w:tcW w:w="708" w:type="dxa"/>
            <w:shd w:val="solid" w:color="FFFFFF" w:fill="auto"/>
          </w:tcPr>
          <w:p w14:paraId="52CB2746">
            <w:pPr>
              <w:pStyle w:val="104"/>
              <w:rPr>
                <w:sz w:val="16"/>
                <w:szCs w:val="16"/>
              </w:rPr>
            </w:pPr>
            <w:r>
              <w:rPr>
                <w:rFonts w:hint="eastAsia"/>
                <w:sz w:val="16"/>
                <w:szCs w:val="16"/>
                <w:lang w:eastAsia="zh-CN"/>
              </w:rPr>
              <w:t>17.1.0</w:t>
            </w:r>
          </w:p>
        </w:tc>
      </w:tr>
      <w:tr w14:paraId="2B498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A841A3">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pPr>
              <w:pStyle w:val="104"/>
              <w:rPr>
                <w:sz w:val="16"/>
                <w:szCs w:val="16"/>
                <w:lang w:eastAsia="zh-CN"/>
              </w:rPr>
            </w:pPr>
            <w:r>
              <w:rPr>
                <w:sz w:val="16"/>
                <w:szCs w:val="16"/>
                <w:lang w:eastAsia="zh-CN"/>
              </w:rPr>
              <w:t>CP-221151</w:t>
            </w:r>
          </w:p>
        </w:tc>
        <w:tc>
          <w:tcPr>
            <w:tcW w:w="473" w:type="dxa"/>
            <w:shd w:val="solid" w:color="FFFFFF" w:fill="auto"/>
          </w:tcPr>
          <w:p w14:paraId="1F2DE17D">
            <w:pPr>
              <w:pStyle w:val="102"/>
              <w:rPr>
                <w:sz w:val="16"/>
                <w:szCs w:val="16"/>
                <w:lang w:eastAsia="zh-CN"/>
              </w:rPr>
            </w:pPr>
            <w:r>
              <w:rPr>
                <w:rFonts w:hint="eastAsia"/>
                <w:sz w:val="16"/>
                <w:szCs w:val="16"/>
                <w:lang w:eastAsia="zh-CN"/>
              </w:rPr>
              <w:t>0004</w:t>
            </w:r>
          </w:p>
        </w:tc>
        <w:tc>
          <w:tcPr>
            <w:tcW w:w="377" w:type="dxa"/>
            <w:shd w:val="solid" w:color="FFFFFF" w:fill="auto"/>
          </w:tcPr>
          <w:p w14:paraId="3E303F38">
            <w:pPr>
              <w:pStyle w:val="101"/>
              <w:rPr>
                <w:sz w:val="16"/>
                <w:szCs w:val="16"/>
                <w:lang w:eastAsia="zh-CN"/>
              </w:rPr>
            </w:pPr>
          </w:p>
        </w:tc>
        <w:tc>
          <w:tcPr>
            <w:tcW w:w="426" w:type="dxa"/>
            <w:shd w:val="solid" w:color="FFFFFF" w:fill="auto"/>
          </w:tcPr>
          <w:p w14:paraId="5BF613C5">
            <w:pPr>
              <w:pStyle w:val="104"/>
              <w:rPr>
                <w:sz w:val="16"/>
                <w:szCs w:val="16"/>
                <w:lang w:eastAsia="zh-CN"/>
              </w:rPr>
            </w:pPr>
            <w:r>
              <w:rPr>
                <w:rFonts w:hint="eastAsia"/>
                <w:sz w:val="16"/>
                <w:szCs w:val="16"/>
                <w:lang w:eastAsia="zh-CN"/>
              </w:rPr>
              <w:t>F</w:t>
            </w:r>
          </w:p>
        </w:tc>
        <w:tc>
          <w:tcPr>
            <w:tcW w:w="4584" w:type="dxa"/>
            <w:shd w:val="solid" w:color="FFFFFF" w:fill="auto"/>
          </w:tcPr>
          <w:p w14:paraId="0A6150E6">
            <w:pPr>
              <w:pStyle w:val="102"/>
              <w:rPr>
                <w:sz w:val="16"/>
                <w:szCs w:val="16"/>
              </w:rPr>
            </w:pPr>
            <w:r>
              <w:rPr>
                <w:sz w:val="16"/>
                <w:szCs w:val="16"/>
              </w:rPr>
              <w:t>Update of info and externalDocs fields</w:t>
            </w:r>
          </w:p>
        </w:tc>
        <w:tc>
          <w:tcPr>
            <w:tcW w:w="708" w:type="dxa"/>
            <w:shd w:val="solid" w:color="FFFFFF" w:fill="auto"/>
          </w:tcPr>
          <w:p w14:paraId="52694359">
            <w:pPr>
              <w:pStyle w:val="104"/>
              <w:rPr>
                <w:sz w:val="16"/>
                <w:szCs w:val="16"/>
                <w:lang w:eastAsia="zh-CN"/>
              </w:rPr>
            </w:pPr>
            <w:r>
              <w:rPr>
                <w:rFonts w:hint="eastAsia"/>
                <w:sz w:val="16"/>
                <w:szCs w:val="16"/>
                <w:lang w:eastAsia="zh-CN"/>
              </w:rPr>
              <w:t>17.1.0</w:t>
            </w:r>
          </w:p>
        </w:tc>
      </w:tr>
      <w:tr w14:paraId="50DE70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8B805">
            <w:pPr>
              <w:pStyle w:val="104"/>
              <w:rPr>
                <w:sz w:val="16"/>
                <w:szCs w:val="16"/>
                <w:lang w:eastAsia="zh-CN"/>
              </w:rPr>
            </w:pPr>
            <w:r>
              <w:rPr>
                <w:rFonts w:hint="eastAsia"/>
                <w:sz w:val="16"/>
                <w:szCs w:val="16"/>
                <w:lang w:eastAsia="zh-CN"/>
              </w:rPr>
              <w:t>2022-09</w:t>
            </w:r>
          </w:p>
        </w:tc>
        <w:tc>
          <w:tcPr>
            <w:tcW w:w="1279" w:type="dxa"/>
            <w:shd w:val="solid" w:color="FFFFFF" w:fill="auto"/>
          </w:tcPr>
          <w:p w14:paraId="1E086944">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pPr>
              <w:pStyle w:val="102"/>
              <w:rPr>
                <w:sz w:val="16"/>
                <w:szCs w:val="16"/>
                <w:lang w:eastAsia="zh-CN"/>
              </w:rPr>
            </w:pPr>
            <w:r>
              <w:rPr>
                <w:rFonts w:hint="eastAsia"/>
                <w:sz w:val="16"/>
                <w:szCs w:val="16"/>
                <w:lang w:eastAsia="zh-CN"/>
              </w:rPr>
              <w:t>0005</w:t>
            </w:r>
          </w:p>
        </w:tc>
        <w:tc>
          <w:tcPr>
            <w:tcW w:w="377" w:type="dxa"/>
            <w:shd w:val="solid" w:color="FFFFFF" w:fill="auto"/>
          </w:tcPr>
          <w:p w14:paraId="21379D2C">
            <w:pPr>
              <w:pStyle w:val="101"/>
              <w:rPr>
                <w:sz w:val="16"/>
                <w:szCs w:val="16"/>
                <w:lang w:eastAsia="zh-CN"/>
              </w:rPr>
            </w:pPr>
            <w:r>
              <w:rPr>
                <w:rFonts w:hint="eastAsia"/>
                <w:sz w:val="16"/>
                <w:szCs w:val="16"/>
                <w:lang w:eastAsia="zh-CN"/>
              </w:rPr>
              <w:t>2</w:t>
            </w:r>
          </w:p>
        </w:tc>
        <w:tc>
          <w:tcPr>
            <w:tcW w:w="426" w:type="dxa"/>
            <w:shd w:val="solid" w:color="FFFFFF" w:fill="auto"/>
          </w:tcPr>
          <w:p w14:paraId="6D957786">
            <w:pPr>
              <w:pStyle w:val="104"/>
              <w:rPr>
                <w:sz w:val="16"/>
                <w:szCs w:val="16"/>
                <w:lang w:eastAsia="zh-CN"/>
              </w:rPr>
            </w:pPr>
            <w:r>
              <w:rPr>
                <w:rFonts w:hint="eastAsia"/>
                <w:sz w:val="16"/>
                <w:szCs w:val="16"/>
                <w:lang w:eastAsia="zh-CN"/>
              </w:rPr>
              <w:t>F</w:t>
            </w:r>
          </w:p>
        </w:tc>
        <w:tc>
          <w:tcPr>
            <w:tcW w:w="4584" w:type="dxa"/>
            <w:shd w:val="solid" w:color="FFFFFF" w:fill="auto"/>
          </w:tcPr>
          <w:p w14:paraId="1A174804">
            <w:pPr>
              <w:pStyle w:val="102"/>
              <w:rPr>
                <w:sz w:val="16"/>
                <w:szCs w:val="16"/>
              </w:rPr>
            </w:pPr>
            <w:r>
              <w:rPr>
                <w:sz w:val="16"/>
                <w:szCs w:val="16"/>
              </w:rPr>
              <w:t>Update the Presence condition of Store and forward flag</w:t>
            </w:r>
          </w:p>
        </w:tc>
        <w:tc>
          <w:tcPr>
            <w:tcW w:w="708" w:type="dxa"/>
            <w:shd w:val="solid" w:color="FFFFFF" w:fill="auto"/>
          </w:tcPr>
          <w:p w14:paraId="0A329082">
            <w:pPr>
              <w:pStyle w:val="104"/>
              <w:rPr>
                <w:sz w:val="16"/>
                <w:szCs w:val="16"/>
                <w:lang w:eastAsia="zh-CN"/>
              </w:rPr>
            </w:pPr>
            <w:r>
              <w:rPr>
                <w:rFonts w:hint="eastAsia"/>
                <w:sz w:val="16"/>
                <w:szCs w:val="16"/>
                <w:lang w:eastAsia="zh-CN"/>
              </w:rPr>
              <w:t>17.2.0</w:t>
            </w:r>
          </w:p>
        </w:tc>
      </w:tr>
      <w:tr w14:paraId="204A55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904982">
            <w:pPr>
              <w:pStyle w:val="104"/>
              <w:rPr>
                <w:sz w:val="16"/>
                <w:szCs w:val="16"/>
                <w:lang w:eastAsia="zh-CN"/>
              </w:rPr>
            </w:pPr>
            <w:r>
              <w:rPr>
                <w:rFonts w:hint="eastAsia"/>
                <w:sz w:val="16"/>
                <w:szCs w:val="16"/>
                <w:lang w:eastAsia="zh-CN"/>
              </w:rPr>
              <w:t>2022-12</w:t>
            </w:r>
          </w:p>
        </w:tc>
        <w:tc>
          <w:tcPr>
            <w:tcW w:w="1279" w:type="dxa"/>
            <w:shd w:val="solid" w:color="FFFFFF" w:fill="auto"/>
          </w:tcPr>
          <w:p w14:paraId="3A60BED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871ECC">
            <w:pPr>
              <w:pStyle w:val="104"/>
              <w:rPr>
                <w:sz w:val="16"/>
                <w:szCs w:val="16"/>
                <w:lang w:eastAsia="zh-CN"/>
              </w:rPr>
            </w:pPr>
            <w:r>
              <w:rPr>
                <w:rFonts w:hint="eastAsia"/>
                <w:sz w:val="16"/>
                <w:szCs w:val="16"/>
                <w:lang w:eastAsia="zh-CN"/>
              </w:rPr>
              <w:t>CP-223199</w:t>
            </w:r>
          </w:p>
        </w:tc>
        <w:tc>
          <w:tcPr>
            <w:tcW w:w="473" w:type="dxa"/>
            <w:shd w:val="solid" w:color="FFFFFF" w:fill="auto"/>
          </w:tcPr>
          <w:p w14:paraId="56B53660">
            <w:pPr>
              <w:pStyle w:val="102"/>
              <w:rPr>
                <w:sz w:val="16"/>
                <w:szCs w:val="16"/>
                <w:lang w:eastAsia="zh-CN"/>
              </w:rPr>
            </w:pPr>
            <w:r>
              <w:rPr>
                <w:rFonts w:hint="eastAsia"/>
                <w:sz w:val="16"/>
                <w:szCs w:val="16"/>
                <w:lang w:eastAsia="zh-CN"/>
              </w:rPr>
              <w:t>0007</w:t>
            </w:r>
          </w:p>
        </w:tc>
        <w:tc>
          <w:tcPr>
            <w:tcW w:w="377" w:type="dxa"/>
            <w:shd w:val="solid" w:color="FFFFFF" w:fill="auto"/>
          </w:tcPr>
          <w:p w14:paraId="00F3D88C">
            <w:pPr>
              <w:pStyle w:val="101"/>
              <w:rPr>
                <w:sz w:val="16"/>
                <w:szCs w:val="16"/>
                <w:lang w:eastAsia="zh-CN"/>
              </w:rPr>
            </w:pPr>
            <w:r>
              <w:rPr>
                <w:rFonts w:hint="eastAsia"/>
                <w:sz w:val="16"/>
                <w:szCs w:val="16"/>
                <w:lang w:eastAsia="zh-CN"/>
              </w:rPr>
              <w:t>1</w:t>
            </w:r>
          </w:p>
        </w:tc>
        <w:tc>
          <w:tcPr>
            <w:tcW w:w="426" w:type="dxa"/>
            <w:shd w:val="solid" w:color="FFFFFF" w:fill="auto"/>
          </w:tcPr>
          <w:p w14:paraId="25C713E8">
            <w:pPr>
              <w:pStyle w:val="104"/>
              <w:rPr>
                <w:sz w:val="16"/>
                <w:szCs w:val="16"/>
                <w:lang w:eastAsia="zh-CN"/>
              </w:rPr>
            </w:pPr>
            <w:r>
              <w:rPr>
                <w:sz w:val="16"/>
                <w:szCs w:val="16"/>
                <w:lang w:eastAsia="zh-CN"/>
              </w:rPr>
              <w:t>F</w:t>
            </w:r>
          </w:p>
        </w:tc>
        <w:tc>
          <w:tcPr>
            <w:tcW w:w="4584" w:type="dxa"/>
            <w:shd w:val="solid" w:color="FFFFFF" w:fill="auto"/>
          </w:tcPr>
          <w:p w14:paraId="615362BA">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56FF6ECB">
            <w:pPr>
              <w:pStyle w:val="104"/>
              <w:rPr>
                <w:sz w:val="16"/>
                <w:szCs w:val="16"/>
                <w:lang w:eastAsia="zh-CN"/>
              </w:rPr>
            </w:pPr>
            <w:r>
              <w:rPr>
                <w:rFonts w:hint="eastAsia"/>
                <w:sz w:val="16"/>
                <w:szCs w:val="16"/>
                <w:lang w:eastAsia="zh-CN"/>
              </w:rPr>
              <w:t>18.0.0</w:t>
            </w:r>
          </w:p>
        </w:tc>
      </w:tr>
      <w:tr w14:paraId="46A18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C22E49">
            <w:pPr>
              <w:pStyle w:val="104"/>
              <w:rPr>
                <w:sz w:val="16"/>
                <w:szCs w:val="16"/>
                <w:lang w:eastAsia="zh-CN"/>
              </w:rPr>
            </w:pPr>
            <w:r>
              <w:rPr>
                <w:rFonts w:hint="eastAsia"/>
                <w:sz w:val="16"/>
                <w:szCs w:val="16"/>
                <w:lang w:eastAsia="zh-CN"/>
              </w:rPr>
              <w:t>2022-12</w:t>
            </w:r>
          </w:p>
        </w:tc>
        <w:tc>
          <w:tcPr>
            <w:tcW w:w="1279" w:type="dxa"/>
            <w:shd w:val="solid" w:color="FFFFFF" w:fill="auto"/>
          </w:tcPr>
          <w:p w14:paraId="5A769BB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3404BE5">
            <w:pPr>
              <w:pStyle w:val="104"/>
              <w:rPr>
                <w:sz w:val="16"/>
                <w:szCs w:val="16"/>
                <w:lang w:eastAsia="zh-CN"/>
              </w:rPr>
            </w:pPr>
            <w:r>
              <w:rPr>
                <w:rFonts w:hint="eastAsia"/>
                <w:sz w:val="16"/>
                <w:szCs w:val="16"/>
                <w:lang w:eastAsia="zh-CN"/>
              </w:rPr>
              <w:t>CP-223199</w:t>
            </w:r>
          </w:p>
        </w:tc>
        <w:tc>
          <w:tcPr>
            <w:tcW w:w="473" w:type="dxa"/>
            <w:shd w:val="solid" w:color="FFFFFF" w:fill="auto"/>
          </w:tcPr>
          <w:p w14:paraId="24AC3B34">
            <w:pPr>
              <w:pStyle w:val="102"/>
              <w:rPr>
                <w:sz w:val="16"/>
                <w:szCs w:val="16"/>
                <w:lang w:eastAsia="zh-CN"/>
              </w:rPr>
            </w:pPr>
            <w:r>
              <w:rPr>
                <w:rFonts w:hint="eastAsia"/>
                <w:sz w:val="16"/>
                <w:szCs w:val="16"/>
                <w:lang w:eastAsia="zh-CN"/>
              </w:rPr>
              <w:t>0008</w:t>
            </w:r>
          </w:p>
        </w:tc>
        <w:tc>
          <w:tcPr>
            <w:tcW w:w="377" w:type="dxa"/>
            <w:shd w:val="solid" w:color="FFFFFF" w:fill="auto"/>
          </w:tcPr>
          <w:p w14:paraId="7E67F767">
            <w:pPr>
              <w:pStyle w:val="101"/>
              <w:rPr>
                <w:sz w:val="16"/>
                <w:szCs w:val="16"/>
                <w:lang w:eastAsia="zh-CN"/>
              </w:rPr>
            </w:pPr>
            <w:r>
              <w:rPr>
                <w:rFonts w:hint="eastAsia"/>
                <w:sz w:val="16"/>
                <w:szCs w:val="16"/>
                <w:lang w:eastAsia="zh-CN"/>
              </w:rPr>
              <w:t>1</w:t>
            </w:r>
          </w:p>
        </w:tc>
        <w:tc>
          <w:tcPr>
            <w:tcW w:w="426" w:type="dxa"/>
            <w:shd w:val="solid" w:color="FFFFFF" w:fill="auto"/>
          </w:tcPr>
          <w:p w14:paraId="758B2F7D">
            <w:pPr>
              <w:pStyle w:val="104"/>
              <w:rPr>
                <w:sz w:val="16"/>
                <w:szCs w:val="16"/>
                <w:lang w:eastAsia="zh-CN"/>
              </w:rPr>
            </w:pPr>
            <w:r>
              <w:rPr>
                <w:sz w:val="16"/>
                <w:szCs w:val="16"/>
                <w:lang w:eastAsia="zh-CN"/>
              </w:rPr>
              <w:t>F</w:t>
            </w:r>
          </w:p>
        </w:tc>
        <w:tc>
          <w:tcPr>
            <w:tcW w:w="4584" w:type="dxa"/>
            <w:shd w:val="solid" w:color="FFFFFF" w:fill="auto"/>
          </w:tcPr>
          <w:p w14:paraId="77A9BF0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61249AF">
            <w:pPr>
              <w:pStyle w:val="104"/>
              <w:rPr>
                <w:sz w:val="16"/>
                <w:szCs w:val="16"/>
                <w:lang w:eastAsia="zh-CN"/>
              </w:rPr>
            </w:pPr>
            <w:r>
              <w:rPr>
                <w:rFonts w:hint="eastAsia"/>
                <w:sz w:val="16"/>
                <w:szCs w:val="16"/>
                <w:lang w:eastAsia="zh-CN"/>
              </w:rPr>
              <w:t>18.0.0</w:t>
            </w:r>
          </w:p>
        </w:tc>
      </w:tr>
      <w:tr w14:paraId="56A49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80C41">
            <w:pPr>
              <w:pStyle w:val="104"/>
              <w:rPr>
                <w:sz w:val="16"/>
                <w:szCs w:val="16"/>
                <w:lang w:eastAsia="zh-CN"/>
              </w:rPr>
            </w:pPr>
            <w:r>
              <w:rPr>
                <w:rFonts w:hint="eastAsia"/>
                <w:sz w:val="16"/>
                <w:szCs w:val="16"/>
                <w:lang w:eastAsia="zh-CN"/>
              </w:rPr>
              <w:t>2022-12</w:t>
            </w:r>
          </w:p>
        </w:tc>
        <w:tc>
          <w:tcPr>
            <w:tcW w:w="1279" w:type="dxa"/>
            <w:shd w:val="solid" w:color="FFFFFF" w:fill="auto"/>
          </w:tcPr>
          <w:p w14:paraId="0D1AE53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BD85362">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pPr>
              <w:pStyle w:val="102"/>
              <w:rPr>
                <w:sz w:val="16"/>
                <w:szCs w:val="16"/>
                <w:lang w:eastAsia="zh-CN"/>
              </w:rPr>
            </w:pPr>
            <w:r>
              <w:rPr>
                <w:rFonts w:hint="eastAsia"/>
                <w:sz w:val="16"/>
                <w:szCs w:val="16"/>
                <w:lang w:eastAsia="zh-CN"/>
              </w:rPr>
              <w:t>0009</w:t>
            </w:r>
          </w:p>
        </w:tc>
        <w:tc>
          <w:tcPr>
            <w:tcW w:w="377" w:type="dxa"/>
            <w:shd w:val="solid" w:color="FFFFFF" w:fill="auto"/>
          </w:tcPr>
          <w:p w14:paraId="4BDF1657">
            <w:pPr>
              <w:pStyle w:val="101"/>
              <w:rPr>
                <w:sz w:val="16"/>
                <w:szCs w:val="16"/>
                <w:lang w:eastAsia="zh-CN"/>
              </w:rPr>
            </w:pPr>
          </w:p>
        </w:tc>
        <w:tc>
          <w:tcPr>
            <w:tcW w:w="426" w:type="dxa"/>
            <w:shd w:val="solid" w:color="FFFFFF" w:fill="auto"/>
          </w:tcPr>
          <w:p w14:paraId="4868E44B">
            <w:pPr>
              <w:pStyle w:val="104"/>
              <w:rPr>
                <w:sz w:val="16"/>
                <w:szCs w:val="16"/>
                <w:lang w:eastAsia="zh-CN"/>
              </w:rPr>
            </w:pPr>
            <w:r>
              <w:rPr>
                <w:rFonts w:hint="eastAsia"/>
                <w:sz w:val="16"/>
                <w:szCs w:val="16"/>
                <w:lang w:eastAsia="zh-CN"/>
              </w:rPr>
              <w:t>F</w:t>
            </w:r>
          </w:p>
        </w:tc>
        <w:tc>
          <w:tcPr>
            <w:tcW w:w="4584" w:type="dxa"/>
            <w:shd w:val="solid" w:color="FFFFFF" w:fill="auto"/>
          </w:tcPr>
          <w:p w14:paraId="7B0ADF2B">
            <w:pPr>
              <w:pStyle w:val="102"/>
              <w:rPr>
                <w:sz w:val="16"/>
                <w:szCs w:val="16"/>
              </w:rPr>
            </w:pPr>
            <w:r>
              <w:rPr>
                <w:sz w:val="16"/>
                <w:szCs w:val="16"/>
              </w:rPr>
              <w:t>"Error handling" clause: alignment with other NBI and 5GS APIs</w:t>
            </w:r>
          </w:p>
        </w:tc>
        <w:tc>
          <w:tcPr>
            <w:tcW w:w="708" w:type="dxa"/>
            <w:shd w:val="solid" w:color="FFFFFF" w:fill="auto"/>
          </w:tcPr>
          <w:p w14:paraId="6B207139">
            <w:pPr>
              <w:pStyle w:val="104"/>
              <w:rPr>
                <w:sz w:val="16"/>
                <w:szCs w:val="16"/>
                <w:lang w:eastAsia="zh-CN"/>
              </w:rPr>
            </w:pPr>
            <w:r>
              <w:rPr>
                <w:rFonts w:hint="eastAsia"/>
                <w:sz w:val="16"/>
                <w:szCs w:val="16"/>
                <w:lang w:eastAsia="zh-CN"/>
              </w:rPr>
              <w:t>18.0.0</w:t>
            </w:r>
          </w:p>
        </w:tc>
      </w:tr>
      <w:tr w14:paraId="30B780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CC12BD">
            <w:pPr>
              <w:pStyle w:val="104"/>
              <w:rPr>
                <w:sz w:val="16"/>
                <w:szCs w:val="16"/>
                <w:lang w:eastAsia="zh-CN"/>
              </w:rPr>
            </w:pPr>
            <w:r>
              <w:rPr>
                <w:rFonts w:hint="eastAsia"/>
                <w:sz w:val="16"/>
                <w:szCs w:val="16"/>
                <w:lang w:eastAsia="zh-CN"/>
              </w:rPr>
              <w:t>2022-12</w:t>
            </w:r>
          </w:p>
        </w:tc>
        <w:tc>
          <w:tcPr>
            <w:tcW w:w="1279" w:type="dxa"/>
            <w:shd w:val="solid" w:color="FFFFFF" w:fill="auto"/>
          </w:tcPr>
          <w:p w14:paraId="46F79BC0">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1EEC58">
            <w:pPr>
              <w:pStyle w:val="104"/>
              <w:rPr>
                <w:sz w:val="16"/>
                <w:szCs w:val="16"/>
                <w:lang w:eastAsia="zh-CN"/>
              </w:rPr>
            </w:pPr>
            <w:r>
              <w:rPr>
                <w:rFonts w:hint="eastAsia"/>
                <w:sz w:val="16"/>
                <w:szCs w:val="16"/>
                <w:lang w:eastAsia="zh-CN"/>
              </w:rPr>
              <w:t>CP-223200</w:t>
            </w:r>
          </w:p>
        </w:tc>
        <w:tc>
          <w:tcPr>
            <w:tcW w:w="473" w:type="dxa"/>
            <w:shd w:val="solid" w:color="FFFFFF" w:fill="auto"/>
          </w:tcPr>
          <w:p w14:paraId="515DAC68">
            <w:pPr>
              <w:pStyle w:val="102"/>
              <w:rPr>
                <w:sz w:val="16"/>
                <w:szCs w:val="16"/>
                <w:lang w:eastAsia="zh-CN"/>
              </w:rPr>
            </w:pPr>
            <w:r>
              <w:rPr>
                <w:rFonts w:hint="eastAsia"/>
                <w:sz w:val="16"/>
                <w:szCs w:val="16"/>
                <w:lang w:eastAsia="zh-CN"/>
              </w:rPr>
              <w:t>0010</w:t>
            </w:r>
          </w:p>
        </w:tc>
        <w:tc>
          <w:tcPr>
            <w:tcW w:w="377" w:type="dxa"/>
            <w:shd w:val="solid" w:color="FFFFFF" w:fill="auto"/>
          </w:tcPr>
          <w:p w14:paraId="11ABF3B7">
            <w:pPr>
              <w:pStyle w:val="101"/>
              <w:rPr>
                <w:sz w:val="16"/>
                <w:szCs w:val="16"/>
                <w:lang w:eastAsia="zh-CN"/>
              </w:rPr>
            </w:pPr>
            <w:r>
              <w:rPr>
                <w:rFonts w:hint="eastAsia"/>
                <w:sz w:val="16"/>
                <w:szCs w:val="16"/>
                <w:lang w:eastAsia="zh-CN"/>
              </w:rPr>
              <w:t>1</w:t>
            </w:r>
          </w:p>
        </w:tc>
        <w:tc>
          <w:tcPr>
            <w:tcW w:w="426" w:type="dxa"/>
            <w:shd w:val="solid" w:color="FFFFFF" w:fill="auto"/>
          </w:tcPr>
          <w:p w14:paraId="0CB17678">
            <w:pPr>
              <w:pStyle w:val="104"/>
              <w:rPr>
                <w:sz w:val="16"/>
                <w:szCs w:val="16"/>
                <w:lang w:eastAsia="zh-CN"/>
              </w:rPr>
            </w:pPr>
            <w:r>
              <w:rPr>
                <w:sz w:val="16"/>
                <w:szCs w:val="16"/>
                <w:lang w:eastAsia="zh-CN"/>
              </w:rPr>
              <w:t>F</w:t>
            </w:r>
          </w:p>
        </w:tc>
        <w:tc>
          <w:tcPr>
            <w:tcW w:w="4584" w:type="dxa"/>
            <w:shd w:val="solid" w:color="FFFFFF" w:fill="auto"/>
          </w:tcPr>
          <w:p w14:paraId="0F1A9BE9">
            <w:pPr>
              <w:pStyle w:val="102"/>
              <w:rPr>
                <w:sz w:val="16"/>
                <w:szCs w:val="16"/>
              </w:rPr>
            </w:pPr>
            <w:r>
              <w:rPr>
                <w:sz w:val="16"/>
                <w:szCs w:val="16"/>
              </w:rPr>
              <w:t>Rewording some description of data structure in clasue 5.3.2</w:t>
            </w:r>
          </w:p>
        </w:tc>
        <w:tc>
          <w:tcPr>
            <w:tcW w:w="708" w:type="dxa"/>
            <w:shd w:val="solid" w:color="FFFFFF" w:fill="auto"/>
          </w:tcPr>
          <w:p w14:paraId="0ADBE39C">
            <w:pPr>
              <w:pStyle w:val="104"/>
              <w:rPr>
                <w:sz w:val="16"/>
                <w:szCs w:val="16"/>
                <w:lang w:eastAsia="zh-CN"/>
              </w:rPr>
            </w:pPr>
            <w:r>
              <w:rPr>
                <w:rFonts w:hint="eastAsia"/>
                <w:sz w:val="16"/>
                <w:szCs w:val="16"/>
                <w:lang w:eastAsia="zh-CN"/>
              </w:rPr>
              <w:t>18.0.0</w:t>
            </w:r>
          </w:p>
        </w:tc>
      </w:tr>
      <w:tr w14:paraId="13DAD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4151A">
            <w:pPr>
              <w:pStyle w:val="104"/>
              <w:rPr>
                <w:sz w:val="16"/>
                <w:szCs w:val="16"/>
                <w:lang w:eastAsia="zh-CN"/>
              </w:rPr>
            </w:pPr>
            <w:r>
              <w:rPr>
                <w:rFonts w:hint="eastAsia"/>
                <w:sz w:val="16"/>
                <w:szCs w:val="16"/>
                <w:lang w:eastAsia="zh-CN"/>
              </w:rPr>
              <w:t>2022-12</w:t>
            </w:r>
          </w:p>
        </w:tc>
        <w:tc>
          <w:tcPr>
            <w:tcW w:w="1279" w:type="dxa"/>
            <w:shd w:val="solid" w:color="FFFFFF" w:fill="auto"/>
          </w:tcPr>
          <w:p w14:paraId="1F6A4B75">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BDD8625">
            <w:pPr>
              <w:pStyle w:val="104"/>
              <w:rPr>
                <w:sz w:val="16"/>
                <w:szCs w:val="16"/>
                <w:lang w:eastAsia="zh-CN"/>
              </w:rPr>
            </w:pPr>
            <w:r>
              <w:rPr>
                <w:rFonts w:hint="eastAsia"/>
                <w:sz w:val="16"/>
                <w:szCs w:val="16"/>
                <w:lang w:eastAsia="zh-CN"/>
              </w:rPr>
              <w:t>CP-223200</w:t>
            </w:r>
          </w:p>
        </w:tc>
        <w:tc>
          <w:tcPr>
            <w:tcW w:w="473" w:type="dxa"/>
            <w:shd w:val="solid" w:color="FFFFFF" w:fill="auto"/>
          </w:tcPr>
          <w:p w14:paraId="0C700D97">
            <w:pPr>
              <w:pStyle w:val="102"/>
              <w:rPr>
                <w:sz w:val="16"/>
                <w:szCs w:val="16"/>
                <w:lang w:eastAsia="zh-CN"/>
              </w:rPr>
            </w:pPr>
            <w:r>
              <w:rPr>
                <w:rFonts w:hint="eastAsia"/>
                <w:sz w:val="16"/>
                <w:szCs w:val="16"/>
                <w:lang w:eastAsia="zh-CN"/>
              </w:rPr>
              <w:t>0011</w:t>
            </w:r>
          </w:p>
        </w:tc>
        <w:tc>
          <w:tcPr>
            <w:tcW w:w="377" w:type="dxa"/>
            <w:shd w:val="solid" w:color="FFFFFF" w:fill="auto"/>
          </w:tcPr>
          <w:p w14:paraId="41C60CA8">
            <w:pPr>
              <w:pStyle w:val="101"/>
              <w:rPr>
                <w:sz w:val="16"/>
                <w:szCs w:val="16"/>
                <w:lang w:eastAsia="zh-CN"/>
              </w:rPr>
            </w:pPr>
            <w:r>
              <w:rPr>
                <w:rFonts w:hint="eastAsia"/>
                <w:sz w:val="16"/>
                <w:szCs w:val="16"/>
                <w:lang w:eastAsia="zh-CN"/>
              </w:rPr>
              <w:t>1</w:t>
            </w:r>
          </w:p>
        </w:tc>
        <w:tc>
          <w:tcPr>
            <w:tcW w:w="426" w:type="dxa"/>
            <w:shd w:val="solid" w:color="FFFFFF" w:fill="auto"/>
          </w:tcPr>
          <w:p w14:paraId="65E068B6">
            <w:pPr>
              <w:pStyle w:val="104"/>
              <w:rPr>
                <w:sz w:val="16"/>
                <w:szCs w:val="16"/>
                <w:lang w:eastAsia="zh-CN"/>
              </w:rPr>
            </w:pPr>
            <w:r>
              <w:rPr>
                <w:sz w:val="16"/>
                <w:szCs w:val="16"/>
                <w:lang w:eastAsia="zh-CN"/>
              </w:rPr>
              <w:t>F</w:t>
            </w:r>
          </w:p>
        </w:tc>
        <w:tc>
          <w:tcPr>
            <w:tcW w:w="4584" w:type="dxa"/>
            <w:shd w:val="solid" w:color="FFFFFF" w:fill="auto"/>
          </w:tcPr>
          <w:p w14:paraId="6D1E0C98">
            <w:pPr>
              <w:pStyle w:val="102"/>
              <w:rPr>
                <w:sz w:val="16"/>
                <w:szCs w:val="16"/>
              </w:rPr>
            </w:pPr>
            <w:r>
              <w:rPr>
                <w:sz w:val="16"/>
                <w:szCs w:val="16"/>
              </w:rPr>
              <w:t>Change the underline to hyphen of the apiname in clause 5.1</w:t>
            </w:r>
          </w:p>
        </w:tc>
        <w:tc>
          <w:tcPr>
            <w:tcW w:w="708" w:type="dxa"/>
            <w:shd w:val="solid" w:color="FFFFFF" w:fill="auto"/>
          </w:tcPr>
          <w:p w14:paraId="34D61470">
            <w:pPr>
              <w:pStyle w:val="104"/>
              <w:rPr>
                <w:sz w:val="16"/>
                <w:szCs w:val="16"/>
                <w:lang w:eastAsia="zh-CN"/>
              </w:rPr>
            </w:pPr>
            <w:r>
              <w:rPr>
                <w:rFonts w:hint="eastAsia"/>
                <w:sz w:val="16"/>
                <w:szCs w:val="16"/>
                <w:lang w:eastAsia="zh-CN"/>
              </w:rPr>
              <w:t>18.0.0</w:t>
            </w:r>
          </w:p>
        </w:tc>
      </w:tr>
      <w:tr w14:paraId="128E3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B13E69">
            <w:pPr>
              <w:pStyle w:val="104"/>
              <w:rPr>
                <w:sz w:val="16"/>
                <w:szCs w:val="16"/>
                <w:lang w:eastAsia="zh-CN"/>
              </w:rPr>
            </w:pPr>
            <w:r>
              <w:rPr>
                <w:rFonts w:hint="eastAsia"/>
                <w:sz w:val="16"/>
                <w:szCs w:val="16"/>
                <w:lang w:eastAsia="zh-CN"/>
              </w:rPr>
              <w:t>2022-12</w:t>
            </w:r>
          </w:p>
        </w:tc>
        <w:tc>
          <w:tcPr>
            <w:tcW w:w="1279" w:type="dxa"/>
            <w:shd w:val="solid" w:color="FFFFFF" w:fill="auto"/>
          </w:tcPr>
          <w:p w14:paraId="46B40E0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48BBC47">
            <w:pPr>
              <w:pStyle w:val="104"/>
              <w:rPr>
                <w:sz w:val="16"/>
                <w:szCs w:val="16"/>
                <w:lang w:eastAsia="zh-CN"/>
              </w:rPr>
            </w:pPr>
            <w:r>
              <w:rPr>
                <w:rFonts w:hint="eastAsia"/>
                <w:sz w:val="16"/>
                <w:szCs w:val="16"/>
                <w:lang w:eastAsia="zh-CN"/>
              </w:rPr>
              <w:t>CP-223189</w:t>
            </w:r>
          </w:p>
        </w:tc>
        <w:tc>
          <w:tcPr>
            <w:tcW w:w="473" w:type="dxa"/>
            <w:shd w:val="solid" w:color="FFFFFF" w:fill="auto"/>
          </w:tcPr>
          <w:p w14:paraId="7FC2A211">
            <w:pPr>
              <w:pStyle w:val="102"/>
              <w:rPr>
                <w:sz w:val="16"/>
                <w:szCs w:val="16"/>
                <w:lang w:eastAsia="zh-CN"/>
              </w:rPr>
            </w:pPr>
            <w:r>
              <w:rPr>
                <w:rFonts w:hint="eastAsia"/>
                <w:sz w:val="16"/>
                <w:szCs w:val="16"/>
                <w:lang w:eastAsia="zh-CN"/>
              </w:rPr>
              <w:t>0012</w:t>
            </w:r>
          </w:p>
        </w:tc>
        <w:tc>
          <w:tcPr>
            <w:tcW w:w="377" w:type="dxa"/>
            <w:shd w:val="solid" w:color="FFFFFF" w:fill="auto"/>
          </w:tcPr>
          <w:p w14:paraId="68D061CE">
            <w:pPr>
              <w:pStyle w:val="101"/>
              <w:rPr>
                <w:sz w:val="16"/>
                <w:szCs w:val="16"/>
                <w:lang w:eastAsia="zh-CN"/>
              </w:rPr>
            </w:pPr>
          </w:p>
        </w:tc>
        <w:tc>
          <w:tcPr>
            <w:tcW w:w="426" w:type="dxa"/>
            <w:shd w:val="solid" w:color="FFFFFF" w:fill="auto"/>
          </w:tcPr>
          <w:p w14:paraId="1D4510F4">
            <w:pPr>
              <w:pStyle w:val="104"/>
              <w:rPr>
                <w:sz w:val="16"/>
                <w:szCs w:val="16"/>
                <w:lang w:eastAsia="zh-CN"/>
              </w:rPr>
            </w:pPr>
            <w:r>
              <w:rPr>
                <w:rFonts w:hint="eastAsia"/>
                <w:sz w:val="16"/>
                <w:szCs w:val="16"/>
                <w:lang w:eastAsia="zh-CN"/>
              </w:rPr>
              <w:t>F</w:t>
            </w:r>
          </w:p>
        </w:tc>
        <w:tc>
          <w:tcPr>
            <w:tcW w:w="4584" w:type="dxa"/>
            <w:shd w:val="solid" w:color="FFFFFF" w:fill="auto"/>
          </w:tcPr>
          <w:p w14:paraId="7DA81071">
            <w:pPr>
              <w:pStyle w:val="102"/>
              <w:rPr>
                <w:sz w:val="16"/>
                <w:szCs w:val="16"/>
              </w:rPr>
            </w:pPr>
            <w:r>
              <w:rPr>
                <w:sz w:val="16"/>
                <w:szCs w:val="16"/>
              </w:rPr>
              <w:t>Update of info and externalDocs fields</w:t>
            </w:r>
          </w:p>
        </w:tc>
        <w:tc>
          <w:tcPr>
            <w:tcW w:w="708" w:type="dxa"/>
            <w:shd w:val="solid" w:color="FFFFFF" w:fill="auto"/>
          </w:tcPr>
          <w:p w14:paraId="338BBAE9">
            <w:pPr>
              <w:pStyle w:val="104"/>
              <w:rPr>
                <w:sz w:val="16"/>
                <w:szCs w:val="16"/>
                <w:lang w:eastAsia="zh-CN"/>
              </w:rPr>
            </w:pPr>
            <w:r>
              <w:rPr>
                <w:rFonts w:hint="eastAsia"/>
                <w:sz w:val="16"/>
                <w:szCs w:val="16"/>
                <w:lang w:eastAsia="zh-CN"/>
              </w:rPr>
              <w:t>18.0.0</w:t>
            </w:r>
          </w:p>
        </w:tc>
      </w:tr>
      <w:tr w14:paraId="6A65D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4E961E">
            <w:pPr>
              <w:pStyle w:val="104"/>
              <w:rPr>
                <w:sz w:val="16"/>
                <w:szCs w:val="16"/>
                <w:lang w:eastAsia="zh-CN"/>
              </w:rPr>
            </w:pPr>
            <w:r>
              <w:rPr>
                <w:rFonts w:hint="eastAsia"/>
                <w:sz w:val="16"/>
                <w:szCs w:val="16"/>
                <w:lang w:eastAsia="zh-CN"/>
              </w:rPr>
              <w:t>2023-03</w:t>
            </w:r>
          </w:p>
        </w:tc>
        <w:tc>
          <w:tcPr>
            <w:tcW w:w="1279" w:type="dxa"/>
            <w:shd w:val="solid" w:color="FFFFFF" w:fill="auto"/>
          </w:tcPr>
          <w:p w14:paraId="62E1FE00">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12DA1EA5">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54D64ED8">
            <w:pPr>
              <w:pStyle w:val="102"/>
              <w:rPr>
                <w:sz w:val="16"/>
                <w:szCs w:val="16"/>
                <w:lang w:eastAsia="zh-CN"/>
              </w:rPr>
            </w:pPr>
            <w:r>
              <w:rPr>
                <w:rFonts w:hint="eastAsia"/>
                <w:sz w:val="16"/>
                <w:szCs w:val="16"/>
                <w:lang w:eastAsia="zh-CN"/>
              </w:rPr>
              <w:t>0013</w:t>
            </w:r>
          </w:p>
        </w:tc>
        <w:tc>
          <w:tcPr>
            <w:tcW w:w="377" w:type="dxa"/>
            <w:shd w:val="solid" w:color="FFFFFF" w:fill="auto"/>
          </w:tcPr>
          <w:p w14:paraId="3C9BA96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ABFCF8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B8A5852">
            <w:pPr>
              <w:pStyle w:val="102"/>
              <w:rPr>
                <w:sz w:val="16"/>
                <w:szCs w:val="16"/>
              </w:rPr>
            </w:pPr>
            <w:r>
              <w:rPr>
                <w:rFonts w:hint="eastAsia"/>
                <w:sz w:val="16"/>
                <w:szCs w:val="16"/>
              </w:rPr>
              <w:t>Correction of the description fields in enumerations</w:t>
            </w:r>
          </w:p>
        </w:tc>
        <w:tc>
          <w:tcPr>
            <w:tcW w:w="708" w:type="dxa"/>
            <w:shd w:val="solid" w:color="FFFFFF" w:fill="auto"/>
          </w:tcPr>
          <w:p w14:paraId="356B248C">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FF96B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331403">
            <w:pPr>
              <w:pStyle w:val="104"/>
              <w:rPr>
                <w:sz w:val="16"/>
                <w:szCs w:val="16"/>
                <w:lang w:val="en-US" w:eastAsia="zh-CN"/>
              </w:rPr>
            </w:pPr>
            <w:r>
              <w:rPr>
                <w:sz w:val="16"/>
                <w:szCs w:val="16"/>
                <w:lang w:val="en-US" w:eastAsia="zh-CN"/>
              </w:rPr>
              <w:t>2023-03</w:t>
            </w:r>
          </w:p>
        </w:tc>
        <w:tc>
          <w:tcPr>
            <w:tcW w:w="1279" w:type="dxa"/>
            <w:shd w:val="solid" w:color="FFFFFF" w:fill="auto"/>
          </w:tcPr>
          <w:p w14:paraId="4593A9A8">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4CE06174">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57078DA9">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57D26329">
            <w:pPr>
              <w:pStyle w:val="101"/>
              <w:rPr>
                <w:sz w:val="16"/>
                <w:szCs w:val="16"/>
                <w:lang w:val="en-US" w:eastAsia="zh-CN"/>
              </w:rPr>
            </w:pPr>
          </w:p>
        </w:tc>
        <w:tc>
          <w:tcPr>
            <w:tcW w:w="426" w:type="dxa"/>
            <w:shd w:val="solid" w:color="FFFFFF" w:fill="auto"/>
          </w:tcPr>
          <w:p w14:paraId="3D3302C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8FE2877">
            <w:pPr>
              <w:pStyle w:val="102"/>
              <w:rPr>
                <w:sz w:val="16"/>
                <w:szCs w:val="16"/>
              </w:rPr>
            </w:pPr>
            <w:r>
              <w:rPr>
                <w:sz w:val="16"/>
                <w:szCs w:val="16"/>
              </w:rPr>
              <w:t>Update of info and externalDocs fields</w:t>
            </w:r>
          </w:p>
        </w:tc>
        <w:tc>
          <w:tcPr>
            <w:tcW w:w="708" w:type="dxa"/>
            <w:shd w:val="solid" w:color="FFFFFF" w:fill="auto"/>
          </w:tcPr>
          <w:p w14:paraId="79634275">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269154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9FF38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94EBD9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pPr>
              <w:pStyle w:val="104"/>
              <w:rPr>
                <w:sz w:val="16"/>
                <w:szCs w:val="16"/>
                <w:lang w:val="en-US" w:eastAsia="zh-CN"/>
              </w:rPr>
            </w:pPr>
            <w:r>
              <w:rPr>
                <w:sz w:val="16"/>
                <w:szCs w:val="16"/>
                <w:lang w:val="en-US" w:eastAsia="zh-CN"/>
              </w:rPr>
              <w:t>CP-231150</w:t>
            </w:r>
          </w:p>
        </w:tc>
        <w:tc>
          <w:tcPr>
            <w:tcW w:w="473" w:type="dxa"/>
            <w:shd w:val="solid" w:color="FFFFFF" w:fill="auto"/>
          </w:tcPr>
          <w:p w14:paraId="0C79ECBF">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3C7C1F6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CE496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E1CB3C">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80C5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56D41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E13E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pPr>
              <w:pStyle w:val="104"/>
              <w:rPr>
                <w:sz w:val="16"/>
                <w:szCs w:val="16"/>
                <w:lang w:val="en-US" w:eastAsia="zh-CN"/>
              </w:rPr>
            </w:pPr>
            <w:r>
              <w:rPr>
                <w:sz w:val="16"/>
                <w:szCs w:val="16"/>
                <w:lang w:val="en-US" w:eastAsia="zh-CN"/>
              </w:rPr>
              <w:t>CP-231150</w:t>
            </w:r>
          </w:p>
        </w:tc>
        <w:tc>
          <w:tcPr>
            <w:tcW w:w="473" w:type="dxa"/>
            <w:shd w:val="solid" w:color="FFFFFF" w:fill="auto"/>
          </w:tcPr>
          <w:p w14:paraId="6CB0E579">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596050E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0CE185">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C349438">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5826E735">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5068A3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1E0E2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611358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pPr>
              <w:pStyle w:val="104"/>
              <w:rPr>
                <w:sz w:val="16"/>
                <w:szCs w:val="16"/>
                <w:lang w:val="en-US" w:eastAsia="zh-CN"/>
              </w:rPr>
            </w:pPr>
            <w:r>
              <w:rPr>
                <w:sz w:val="16"/>
                <w:szCs w:val="16"/>
                <w:lang w:val="en-US" w:eastAsia="zh-CN"/>
              </w:rPr>
              <w:t>CP-231150</w:t>
            </w:r>
          </w:p>
        </w:tc>
        <w:tc>
          <w:tcPr>
            <w:tcW w:w="473" w:type="dxa"/>
            <w:shd w:val="solid" w:color="FFFFFF" w:fill="auto"/>
          </w:tcPr>
          <w:p w14:paraId="3A376833">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7AA5373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F44AFF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1EA4C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D0C3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416A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4267C0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pPr>
              <w:pStyle w:val="104"/>
              <w:rPr>
                <w:sz w:val="16"/>
                <w:szCs w:val="16"/>
                <w:lang w:val="en-US" w:eastAsia="zh-CN"/>
              </w:rPr>
            </w:pPr>
            <w:r>
              <w:rPr>
                <w:sz w:val="16"/>
                <w:szCs w:val="16"/>
                <w:lang w:val="en-US" w:eastAsia="zh-CN"/>
              </w:rPr>
              <w:t>CP-231150</w:t>
            </w:r>
          </w:p>
        </w:tc>
        <w:tc>
          <w:tcPr>
            <w:tcW w:w="473" w:type="dxa"/>
            <w:shd w:val="solid" w:color="FFFFFF" w:fill="auto"/>
          </w:tcPr>
          <w:p w14:paraId="2FFDB11F">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3280AE6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DB0865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81E3296">
            <w:pPr>
              <w:pStyle w:val="102"/>
              <w:rPr>
                <w:sz w:val="16"/>
                <w:szCs w:val="16"/>
              </w:rPr>
            </w:pPr>
            <w:r>
              <w:rPr>
                <w:sz w:val="16"/>
                <w:szCs w:val="16"/>
              </w:rPr>
              <w:t>MSGG_BGDelivery Service introduction</w:t>
            </w:r>
          </w:p>
        </w:tc>
        <w:tc>
          <w:tcPr>
            <w:tcW w:w="708" w:type="dxa"/>
            <w:shd w:val="solid" w:color="FFFFFF" w:fill="auto"/>
          </w:tcPr>
          <w:p w14:paraId="498777D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CFDF3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F8822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DA4D9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pPr>
              <w:pStyle w:val="104"/>
              <w:rPr>
                <w:sz w:val="16"/>
                <w:szCs w:val="16"/>
                <w:lang w:val="en-US" w:eastAsia="zh-CN"/>
              </w:rPr>
            </w:pPr>
            <w:r>
              <w:rPr>
                <w:sz w:val="16"/>
                <w:szCs w:val="16"/>
                <w:lang w:val="en-US" w:eastAsia="zh-CN"/>
              </w:rPr>
              <w:t>CP-231150</w:t>
            </w:r>
          </w:p>
        </w:tc>
        <w:tc>
          <w:tcPr>
            <w:tcW w:w="473" w:type="dxa"/>
            <w:shd w:val="solid" w:color="FFFFFF" w:fill="auto"/>
          </w:tcPr>
          <w:p w14:paraId="25246C9E">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0167C18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477AFC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EA05D48">
            <w:pPr>
              <w:pStyle w:val="102"/>
              <w:rPr>
                <w:sz w:val="16"/>
                <w:szCs w:val="16"/>
              </w:rPr>
            </w:pPr>
            <w:r>
              <w:rPr>
                <w:sz w:val="16"/>
                <w:szCs w:val="16"/>
              </w:rPr>
              <w:t>MSGG_BGDelivery service description and operations</w:t>
            </w:r>
          </w:p>
        </w:tc>
        <w:tc>
          <w:tcPr>
            <w:tcW w:w="708" w:type="dxa"/>
            <w:shd w:val="solid" w:color="FFFFFF" w:fill="auto"/>
          </w:tcPr>
          <w:p w14:paraId="69278A9F">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90B7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56A5B0F">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C3422B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pPr>
              <w:pStyle w:val="104"/>
              <w:rPr>
                <w:sz w:val="16"/>
                <w:szCs w:val="16"/>
                <w:lang w:val="en-US" w:eastAsia="zh-CN"/>
              </w:rPr>
            </w:pPr>
            <w:r>
              <w:rPr>
                <w:sz w:val="16"/>
                <w:szCs w:val="16"/>
                <w:lang w:val="en-US" w:eastAsia="zh-CN"/>
              </w:rPr>
              <w:t>CP-231150</w:t>
            </w:r>
          </w:p>
        </w:tc>
        <w:tc>
          <w:tcPr>
            <w:tcW w:w="473" w:type="dxa"/>
            <w:shd w:val="solid" w:color="FFFFFF" w:fill="auto"/>
          </w:tcPr>
          <w:p w14:paraId="7D623510">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3B9AA61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6E397C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418C32">
            <w:pPr>
              <w:pStyle w:val="102"/>
              <w:rPr>
                <w:sz w:val="16"/>
                <w:szCs w:val="16"/>
              </w:rPr>
            </w:pPr>
            <w:r>
              <w:rPr>
                <w:sz w:val="16"/>
                <w:szCs w:val="16"/>
              </w:rPr>
              <w:t>MSGG_BGDelivery API</w:t>
            </w:r>
          </w:p>
        </w:tc>
        <w:tc>
          <w:tcPr>
            <w:tcW w:w="708" w:type="dxa"/>
            <w:shd w:val="solid" w:color="FFFFFF" w:fill="auto"/>
          </w:tcPr>
          <w:p w14:paraId="71AC462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2D922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8BD383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E21D8C4">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08987F2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5D53E1E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0F0F3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AC8CF09">
            <w:pPr>
              <w:pStyle w:val="102"/>
              <w:rPr>
                <w:sz w:val="16"/>
                <w:szCs w:val="16"/>
              </w:rPr>
            </w:pPr>
            <w:r>
              <w:rPr>
                <w:sz w:val="16"/>
                <w:szCs w:val="16"/>
              </w:rPr>
              <w:t>New OpenAPI file for MSGG_BGDelivery API</w:t>
            </w:r>
          </w:p>
        </w:tc>
        <w:tc>
          <w:tcPr>
            <w:tcW w:w="708" w:type="dxa"/>
            <w:shd w:val="solid" w:color="FFFFFF" w:fill="auto"/>
          </w:tcPr>
          <w:p w14:paraId="44BB5C85">
            <w:pPr>
              <w:pStyle w:val="104"/>
              <w:rPr>
                <w:sz w:val="16"/>
                <w:szCs w:val="16"/>
                <w:lang w:val="en-US" w:eastAsia="zh-CN"/>
              </w:rPr>
            </w:pPr>
            <w:r>
              <w:rPr>
                <w:rFonts w:hint="eastAsia"/>
                <w:sz w:val="16"/>
                <w:szCs w:val="16"/>
                <w:lang w:val="en-US" w:eastAsia="zh-CN"/>
              </w:rPr>
              <w:t>18.2.0</w:t>
            </w:r>
          </w:p>
        </w:tc>
      </w:tr>
      <w:tr w14:paraId="6BF2F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972D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888003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pPr>
              <w:pStyle w:val="104"/>
              <w:rPr>
                <w:sz w:val="16"/>
                <w:szCs w:val="16"/>
                <w:lang w:val="en-US" w:eastAsia="zh-CN"/>
              </w:rPr>
            </w:pPr>
            <w:r>
              <w:rPr>
                <w:sz w:val="16"/>
                <w:szCs w:val="16"/>
                <w:lang w:val="en-US" w:eastAsia="zh-CN"/>
              </w:rPr>
              <w:t>CP-231150</w:t>
            </w:r>
          </w:p>
        </w:tc>
        <w:tc>
          <w:tcPr>
            <w:tcW w:w="473" w:type="dxa"/>
            <w:shd w:val="solid" w:color="FFFFFF" w:fill="auto"/>
          </w:tcPr>
          <w:p w14:paraId="6DBC98E6">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742AD3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FBBB9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B5995DB">
            <w:pPr>
              <w:pStyle w:val="102"/>
              <w:rPr>
                <w:sz w:val="16"/>
                <w:szCs w:val="16"/>
              </w:rPr>
            </w:pPr>
            <w:r>
              <w:rPr>
                <w:sz w:val="16"/>
                <w:szCs w:val="16"/>
                <w:lang w:val="en-US" w:eastAsia="zh-CN"/>
              </w:rPr>
              <w:t>Update Scope for Topic Messaging</w:t>
            </w:r>
          </w:p>
        </w:tc>
        <w:tc>
          <w:tcPr>
            <w:tcW w:w="708" w:type="dxa"/>
            <w:shd w:val="solid" w:color="FFFFFF" w:fill="auto"/>
          </w:tcPr>
          <w:p w14:paraId="36D6DD42">
            <w:pPr>
              <w:pStyle w:val="104"/>
              <w:rPr>
                <w:sz w:val="16"/>
                <w:szCs w:val="16"/>
                <w:lang w:val="en-US" w:eastAsia="zh-CN"/>
              </w:rPr>
            </w:pPr>
            <w:r>
              <w:rPr>
                <w:rFonts w:hint="eastAsia"/>
                <w:sz w:val="16"/>
                <w:szCs w:val="16"/>
                <w:lang w:val="en-US" w:eastAsia="zh-CN"/>
              </w:rPr>
              <w:t>18.2.0</w:t>
            </w:r>
          </w:p>
        </w:tc>
      </w:tr>
      <w:tr w14:paraId="16335E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5F685B">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E33675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pPr>
              <w:pStyle w:val="104"/>
              <w:rPr>
                <w:sz w:val="16"/>
                <w:szCs w:val="16"/>
                <w:lang w:val="en-US" w:eastAsia="zh-CN"/>
              </w:rPr>
            </w:pPr>
            <w:r>
              <w:rPr>
                <w:sz w:val="16"/>
                <w:szCs w:val="16"/>
                <w:lang w:val="en-US" w:eastAsia="zh-CN"/>
              </w:rPr>
              <w:t>CP-231150</w:t>
            </w:r>
          </w:p>
        </w:tc>
        <w:tc>
          <w:tcPr>
            <w:tcW w:w="473" w:type="dxa"/>
            <w:shd w:val="solid" w:color="FFFFFF" w:fill="auto"/>
          </w:tcPr>
          <w:p w14:paraId="3213B92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39B361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1ADF61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9C648C9">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pPr>
              <w:pStyle w:val="104"/>
              <w:rPr>
                <w:sz w:val="16"/>
                <w:szCs w:val="16"/>
                <w:lang w:val="en-US" w:eastAsia="zh-CN"/>
              </w:rPr>
            </w:pPr>
            <w:r>
              <w:rPr>
                <w:rFonts w:hint="eastAsia"/>
                <w:sz w:val="16"/>
                <w:szCs w:val="16"/>
                <w:lang w:val="en-US" w:eastAsia="zh-CN"/>
              </w:rPr>
              <w:t>18.2.0</w:t>
            </w:r>
          </w:p>
        </w:tc>
      </w:tr>
      <w:tr w14:paraId="6285AB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BA16B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D06879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pPr>
              <w:pStyle w:val="104"/>
              <w:rPr>
                <w:sz w:val="16"/>
                <w:szCs w:val="16"/>
                <w:lang w:val="en-US" w:eastAsia="zh-CN"/>
              </w:rPr>
            </w:pPr>
            <w:r>
              <w:rPr>
                <w:sz w:val="16"/>
                <w:szCs w:val="16"/>
                <w:lang w:val="en-US" w:eastAsia="zh-CN"/>
              </w:rPr>
              <w:t>CP-231150</w:t>
            </w:r>
          </w:p>
        </w:tc>
        <w:tc>
          <w:tcPr>
            <w:tcW w:w="473" w:type="dxa"/>
            <w:shd w:val="solid" w:color="FFFFFF" w:fill="auto"/>
          </w:tcPr>
          <w:p w14:paraId="465E2D1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25F3F74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B628D01">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2EC81EE7">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pPr>
              <w:pStyle w:val="104"/>
              <w:rPr>
                <w:sz w:val="16"/>
                <w:szCs w:val="16"/>
                <w:lang w:val="en-US" w:eastAsia="zh-CN"/>
              </w:rPr>
            </w:pPr>
            <w:r>
              <w:rPr>
                <w:rFonts w:hint="eastAsia"/>
                <w:sz w:val="16"/>
                <w:szCs w:val="16"/>
                <w:lang w:val="en-US" w:eastAsia="zh-CN"/>
              </w:rPr>
              <w:t>18.2.0</w:t>
            </w:r>
          </w:p>
        </w:tc>
      </w:tr>
      <w:tr w14:paraId="7C213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010272">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AC7A3A2">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pPr>
              <w:pStyle w:val="104"/>
              <w:rPr>
                <w:sz w:val="16"/>
                <w:szCs w:val="16"/>
                <w:lang w:val="en-US" w:eastAsia="zh-CN"/>
              </w:rPr>
            </w:pPr>
            <w:r>
              <w:rPr>
                <w:sz w:val="16"/>
                <w:szCs w:val="16"/>
                <w:lang w:val="en-US" w:eastAsia="zh-CN"/>
              </w:rPr>
              <w:t>CP-232111</w:t>
            </w:r>
          </w:p>
        </w:tc>
        <w:tc>
          <w:tcPr>
            <w:tcW w:w="473" w:type="dxa"/>
            <w:shd w:val="solid" w:color="FFFFFF" w:fill="auto"/>
          </w:tcPr>
          <w:p w14:paraId="526B682F">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7D88B28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35F4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104187A">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pPr>
              <w:pStyle w:val="104"/>
              <w:rPr>
                <w:sz w:val="16"/>
                <w:szCs w:val="16"/>
                <w:lang w:val="en-US" w:eastAsia="zh-CN"/>
              </w:rPr>
            </w:pPr>
            <w:r>
              <w:rPr>
                <w:rFonts w:hint="eastAsia"/>
                <w:sz w:val="16"/>
                <w:szCs w:val="16"/>
                <w:lang w:val="en-US" w:eastAsia="zh-CN"/>
              </w:rPr>
              <w:t>18.3.0</w:t>
            </w:r>
          </w:p>
        </w:tc>
      </w:tr>
      <w:tr w14:paraId="462F17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55B2FF">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2C0993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pPr>
              <w:pStyle w:val="104"/>
              <w:rPr>
                <w:sz w:val="16"/>
                <w:szCs w:val="16"/>
                <w:lang w:val="en-US" w:eastAsia="zh-CN"/>
              </w:rPr>
            </w:pPr>
            <w:r>
              <w:rPr>
                <w:sz w:val="16"/>
                <w:szCs w:val="16"/>
                <w:lang w:val="en-US" w:eastAsia="zh-CN"/>
              </w:rPr>
              <w:t>CP-232111</w:t>
            </w:r>
          </w:p>
        </w:tc>
        <w:tc>
          <w:tcPr>
            <w:tcW w:w="473" w:type="dxa"/>
            <w:shd w:val="solid" w:color="FFFFFF" w:fill="auto"/>
          </w:tcPr>
          <w:p w14:paraId="19B96136">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77D315F4">
            <w:pPr>
              <w:pStyle w:val="101"/>
              <w:rPr>
                <w:sz w:val="16"/>
                <w:szCs w:val="16"/>
                <w:lang w:val="en-US" w:eastAsia="zh-CN"/>
              </w:rPr>
            </w:pPr>
          </w:p>
        </w:tc>
        <w:tc>
          <w:tcPr>
            <w:tcW w:w="426" w:type="dxa"/>
            <w:shd w:val="solid" w:color="FFFFFF" w:fill="auto"/>
          </w:tcPr>
          <w:p w14:paraId="77FE317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DBC9DEF">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pPr>
              <w:pStyle w:val="104"/>
              <w:rPr>
                <w:sz w:val="16"/>
                <w:szCs w:val="16"/>
                <w:lang w:val="en-US" w:eastAsia="zh-CN"/>
              </w:rPr>
            </w:pPr>
            <w:r>
              <w:rPr>
                <w:rFonts w:hint="eastAsia"/>
                <w:sz w:val="16"/>
                <w:szCs w:val="16"/>
                <w:lang w:val="en-US" w:eastAsia="zh-CN"/>
              </w:rPr>
              <w:t>18.3.0</w:t>
            </w:r>
          </w:p>
        </w:tc>
      </w:tr>
      <w:tr w14:paraId="24B7D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A69D71">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F2B424">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pPr>
              <w:pStyle w:val="104"/>
              <w:rPr>
                <w:sz w:val="16"/>
                <w:szCs w:val="16"/>
                <w:lang w:val="en-US" w:eastAsia="zh-CN"/>
              </w:rPr>
            </w:pPr>
            <w:r>
              <w:rPr>
                <w:sz w:val="16"/>
                <w:szCs w:val="16"/>
                <w:lang w:val="en-US" w:eastAsia="zh-CN"/>
              </w:rPr>
              <w:t>CP-232111</w:t>
            </w:r>
          </w:p>
        </w:tc>
        <w:tc>
          <w:tcPr>
            <w:tcW w:w="473" w:type="dxa"/>
            <w:shd w:val="solid" w:color="FFFFFF" w:fill="auto"/>
          </w:tcPr>
          <w:p w14:paraId="785A765E">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417BF46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B5CD2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FA436E">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pPr>
              <w:pStyle w:val="104"/>
              <w:rPr>
                <w:sz w:val="16"/>
                <w:szCs w:val="16"/>
                <w:lang w:val="en-US" w:eastAsia="zh-CN"/>
              </w:rPr>
            </w:pPr>
            <w:r>
              <w:rPr>
                <w:rFonts w:hint="eastAsia"/>
                <w:sz w:val="16"/>
                <w:szCs w:val="16"/>
                <w:lang w:val="en-US" w:eastAsia="zh-CN"/>
              </w:rPr>
              <w:t>18.3.0</w:t>
            </w:r>
          </w:p>
        </w:tc>
      </w:tr>
      <w:tr w14:paraId="5419D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21873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D4DC53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1F6C0F8">
            <w:pPr>
              <w:pStyle w:val="101"/>
              <w:rPr>
                <w:sz w:val="16"/>
                <w:szCs w:val="16"/>
                <w:lang w:val="en-US" w:eastAsia="zh-CN"/>
              </w:rPr>
            </w:pPr>
          </w:p>
        </w:tc>
        <w:tc>
          <w:tcPr>
            <w:tcW w:w="426" w:type="dxa"/>
            <w:shd w:val="solid" w:color="FFFFFF" w:fill="auto"/>
          </w:tcPr>
          <w:p w14:paraId="6255B4A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D0013E2">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pPr>
              <w:pStyle w:val="104"/>
              <w:rPr>
                <w:sz w:val="16"/>
                <w:szCs w:val="16"/>
                <w:lang w:val="en-US" w:eastAsia="zh-CN"/>
              </w:rPr>
            </w:pPr>
            <w:r>
              <w:rPr>
                <w:rFonts w:hint="eastAsia"/>
                <w:sz w:val="16"/>
                <w:szCs w:val="16"/>
                <w:lang w:val="en-US" w:eastAsia="zh-CN"/>
              </w:rPr>
              <w:t>18.3.0</w:t>
            </w:r>
          </w:p>
        </w:tc>
      </w:tr>
      <w:tr w14:paraId="582A59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2CE8A">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C9A8C5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077F470">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E95AC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4B97C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A0B465A">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pPr>
              <w:pStyle w:val="104"/>
              <w:rPr>
                <w:sz w:val="16"/>
                <w:szCs w:val="16"/>
                <w:lang w:val="en-US" w:eastAsia="zh-CN"/>
              </w:rPr>
            </w:pPr>
            <w:r>
              <w:rPr>
                <w:rFonts w:hint="eastAsia"/>
                <w:sz w:val="16"/>
                <w:szCs w:val="16"/>
                <w:lang w:val="en-US" w:eastAsia="zh-CN"/>
              </w:rPr>
              <w:t>18.4.0</w:t>
            </w:r>
          </w:p>
        </w:tc>
      </w:tr>
      <w:tr w14:paraId="09DDA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B9F4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7EE452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82E449D">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720AFEF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AE54CD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9C088D3">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pPr>
              <w:pStyle w:val="104"/>
              <w:rPr>
                <w:sz w:val="16"/>
                <w:szCs w:val="16"/>
                <w:lang w:val="en-US" w:eastAsia="zh-CN"/>
              </w:rPr>
            </w:pPr>
            <w:r>
              <w:rPr>
                <w:rFonts w:hint="eastAsia"/>
                <w:sz w:val="16"/>
                <w:szCs w:val="16"/>
                <w:lang w:val="en-US" w:eastAsia="zh-CN"/>
              </w:rPr>
              <w:t>18.4.0</w:t>
            </w:r>
          </w:p>
        </w:tc>
      </w:tr>
      <w:tr w14:paraId="61F22C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27181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1D493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EB348A5">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0EF6A51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27C0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B115009">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pPr>
              <w:pStyle w:val="104"/>
              <w:rPr>
                <w:sz w:val="16"/>
                <w:szCs w:val="16"/>
                <w:lang w:val="en-US" w:eastAsia="zh-CN"/>
              </w:rPr>
            </w:pPr>
            <w:r>
              <w:rPr>
                <w:rFonts w:hint="eastAsia"/>
                <w:sz w:val="16"/>
                <w:szCs w:val="16"/>
                <w:lang w:val="en-US" w:eastAsia="zh-CN"/>
              </w:rPr>
              <w:t>18.4.0</w:t>
            </w:r>
          </w:p>
        </w:tc>
      </w:tr>
      <w:tr w14:paraId="01B6A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957C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BD66FF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03BA07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7A87C1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0ECF02">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4285046">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pPr>
              <w:pStyle w:val="104"/>
              <w:rPr>
                <w:sz w:val="16"/>
                <w:szCs w:val="16"/>
                <w:lang w:val="en-US" w:eastAsia="zh-CN"/>
              </w:rPr>
            </w:pPr>
            <w:r>
              <w:rPr>
                <w:rFonts w:hint="eastAsia"/>
                <w:sz w:val="16"/>
                <w:szCs w:val="16"/>
                <w:lang w:val="en-US" w:eastAsia="zh-CN"/>
              </w:rPr>
              <w:t>18.4.0</w:t>
            </w:r>
          </w:p>
        </w:tc>
      </w:tr>
      <w:tr w14:paraId="3531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7C6A5D">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095331">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9904CE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6FE31660">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5DE669E">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013C47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pPr>
              <w:pStyle w:val="104"/>
              <w:rPr>
                <w:sz w:val="16"/>
                <w:szCs w:val="16"/>
                <w:lang w:val="en-US" w:eastAsia="zh-CN"/>
              </w:rPr>
            </w:pPr>
            <w:r>
              <w:rPr>
                <w:rFonts w:hint="eastAsia"/>
                <w:sz w:val="16"/>
                <w:szCs w:val="16"/>
                <w:lang w:val="en-US" w:eastAsia="zh-CN"/>
              </w:rPr>
              <w:t>18.4.0</w:t>
            </w:r>
          </w:p>
        </w:tc>
      </w:tr>
      <w:tr w14:paraId="421529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84774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0E16D0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FC726C9">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7627CF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03E097F">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6FF31C5">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pPr>
              <w:pStyle w:val="104"/>
              <w:rPr>
                <w:sz w:val="16"/>
                <w:szCs w:val="16"/>
                <w:lang w:val="en-US" w:eastAsia="zh-CN"/>
              </w:rPr>
            </w:pPr>
            <w:r>
              <w:rPr>
                <w:rFonts w:hint="eastAsia"/>
                <w:sz w:val="16"/>
                <w:szCs w:val="16"/>
                <w:lang w:val="en-US" w:eastAsia="zh-CN"/>
              </w:rPr>
              <w:t>18.4.0</w:t>
            </w:r>
          </w:p>
        </w:tc>
      </w:tr>
      <w:tr w14:paraId="697C5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0DDD59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9572C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65D4FCF">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34CB8AF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FA02775">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E16B701">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pPr>
              <w:pStyle w:val="104"/>
              <w:rPr>
                <w:sz w:val="16"/>
                <w:szCs w:val="16"/>
                <w:lang w:val="en-US" w:eastAsia="zh-CN"/>
              </w:rPr>
            </w:pPr>
            <w:r>
              <w:rPr>
                <w:rFonts w:hint="eastAsia"/>
                <w:sz w:val="16"/>
                <w:szCs w:val="16"/>
                <w:lang w:val="en-US" w:eastAsia="zh-CN"/>
              </w:rPr>
              <w:t>18.4.0</w:t>
            </w:r>
          </w:p>
        </w:tc>
      </w:tr>
      <w:tr w14:paraId="6C005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9758F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33C2CE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70DEEA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2C883F0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1E6AD4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99296C6">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pPr>
              <w:pStyle w:val="104"/>
              <w:rPr>
                <w:sz w:val="16"/>
                <w:szCs w:val="16"/>
                <w:lang w:val="en-US" w:eastAsia="zh-CN"/>
              </w:rPr>
            </w:pPr>
            <w:r>
              <w:rPr>
                <w:rFonts w:hint="eastAsia"/>
                <w:sz w:val="16"/>
                <w:szCs w:val="16"/>
                <w:lang w:val="en-US" w:eastAsia="zh-CN"/>
              </w:rPr>
              <w:t>18.4.0</w:t>
            </w:r>
          </w:p>
        </w:tc>
      </w:tr>
      <w:tr w14:paraId="4A525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3DBC69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15F76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259975">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157CFBB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6D0752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2AB6A1">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pPr>
              <w:pStyle w:val="104"/>
              <w:rPr>
                <w:sz w:val="16"/>
                <w:szCs w:val="16"/>
                <w:lang w:val="en-US" w:eastAsia="zh-CN"/>
              </w:rPr>
            </w:pPr>
            <w:r>
              <w:rPr>
                <w:rFonts w:hint="eastAsia"/>
                <w:sz w:val="16"/>
                <w:szCs w:val="16"/>
                <w:lang w:val="en-US" w:eastAsia="zh-CN"/>
              </w:rPr>
              <w:t>18.4.0</w:t>
            </w:r>
          </w:p>
        </w:tc>
      </w:tr>
      <w:tr w14:paraId="2070F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F323F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B6890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55EE5F3">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34A86E86">
            <w:pPr>
              <w:pStyle w:val="101"/>
              <w:rPr>
                <w:sz w:val="16"/>
                <w:szCs w:val="16"/>
                <w:lang w:val="en-US" w:eastAsia="zh-CN"/>
              </w:rPr>
            </w:pPr>
          </w:p>
        </w:tc>
        <w:tc>
          <w:tcPr>
            <w:tcW w:w="426" w:type="dxa"/>
            <w:shd w:val="solid" w:color="FFFFFF" w:fill="auto"/>
          </w:tcPr>
          <w:p w14:paraId="3CA4DCF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BBD410D">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pPr>
              <w:pStyle w:val="104"/>
              <w:rPr>
                <w:sz w:val="16"/>
                <w:szCs w:val="16"/>
                <w:lang w:val="en-US" w:eastAsia="zh-CN"/>
              </w:rPr>
            </w:pPr>
            <w:r>
              <w:rPr>
                <w:rFonts w:hint="eastAsia"/>
                <w:sz w:val="16"/>
                <w:szCs w:val="16"/>
                <w:lang w:val="en-US" w:eastAsia="zh-CN"/>
              </w:rPr>
              <w:t>18.4.0</w:t>
            </w:r>
          </w:p>
        </w:tc>
      </w:tr>
      <w:tr w14:paraId="1DD96B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8F6A0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0E2CA9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284CBE16">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23250A7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F10359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BE526C5">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pPr>
              <w:pStyle w:val="104"/>
              <w:rPr>
                <w:sz w:val="16"/>
                <w:szCs w:val="16"/>
                <w:lang w:val="en-US" w:eastAsia="zh-CN"/>
              </w:rPr>
            </w:pPr>
            <w:r>
              <w:rPr>
                <w:rFonts w:hint="eastAsia"/>
                <w:sz w:val="16"/>
                <w:szCs w:val="16"/>
                <w:lang w:val="en-US" w:eastAsia="zh-CN"/>
              </w:rPr>
              <w:t>18.4.0</w:t>
            </w:r>
          </w:p>
        </w:tc>
      </w:tr>
      <w:tr w14:paraId="650700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F9A7F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CAE1B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1A9139C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506172DC">
            <w:pPr>
              <w:pStyle w:val="101"/>
              <w:rPr>
                <w:sz w:val="16"/>
                <w:szCs w:val="16"/>
                <w:lang w:val="en-US" w:eastAsia="zh-CN"/>
              </w:rPr>
            </w:pPr>
          </w:p>
        </w:tc>
        <w:tc>
          <w:tcPr>
            <w:tcW w:w="426" w:type="dxa"/>
            <w:shd w:val="solid" w:color="FFFFFF" w:fill="auto"/>
          </w:tcPr>
          <w:p w14:paraId="4580424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47B8E4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pPr>
              <w:pStyle w:val="104"/>
              <w:rPr>
                <w:sz w:val="16"/>
                <w:szCs w:val="16"/>
                <w:lang w:val="en-US" w:eastAsia="zh-CN"/>
              </w:rPr>
            </w:pPr>
            <w:r>
              <w:rPr>
                <w:rFonts w:hint="eastAsia"/>
                <w:sz w:val="16"/>
                <w:szCs w:val="16"/>
                <w:lang w:val="en-US" w:eastAsia="zh-CN"/>
              </w:rPr>
              <w:t>18.4.0</w:t>
            </w:r>
          </w:p>
        </w:tc>
      </w:tr>
      <w:tr w14:paraId="581C5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99BF13">
            <w:pPr>
              <w:pStyle w:val="104"/>
              <w:rPr>
                <w:sz w:val="16"/>
                <w:szCs w:val="16"/>
                <w:lang w:val="en-US" w:eastAsia="zh-CN"/>
              </w:rPr>
            </w:pPr>
            <w:r>
              <w:rPr>
                <w:sz w:val="16"/>
                <w:szCs w:val="16"/>
                <w:lang w:val="en-US" w:eastAsia="zh-CN"/>
              </w:rPr>
              <w:t>2024-03</w:t>
            </w:r>
          </w:p>
        </w:tc>
        <w:tc>
          <w:tcPr>
            <w:tcW w:w="1279" w:type="dxa"/>
            <w:shd w:val="solid" w:color="FFFFFF" w:fill="auto"/>
          </w:tcPr>
          <w:p w14:paraId="1D441944">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420655EA">
            <w:pPr>
              <w:pStyle w:val="102"/>
              <w:rPr>
                <w:sz w:val="16"/>
                <w:szCs w:val="16"/>
                <w:lang w:val="en-US" w:eastAsia="zh-CN"/>
              </w:rPr>
            </w:pPr>
            <w:r>
              <w:rPr>
                <w:sz w:val="16"/>
                <w:szCs w:val="16"/>
                <w:lang w:val="en-US" w:eastAsia="zh-CN"/>
              </w:rPr>
              <w:t>0045</w:t>
            </w:r>
          </w:p>
        </w:tc>
        <w:tc>
          <w:tcPr>
            <w:tcW w:w="377" w:type="dxa"/>
            <w:shd w:val="solid" w:color="FFFFFF" w:fill="auto"/>
          </w:tcPr>
          <w:p w14:paraId="081AD1D8">
            <w:pPr>
              <w:pStyle w:val="101"/>
              <w:rPr>
                <w:sz w:val="16"/>
                <w:szCs w:val="16"/>
                <w:lang w:val="en-US" w:eastAsia="zh-CN"/>
              </w:rPr>
            </w:pPr>
            <w:r>
              <w:rPr>
                <w:sz w:val="16"/>
                <w:szCs w:val="16"/>
                <w:lang w:val="en-US" w:eastAsia="zh-CN"/>
              </w:rPr>
              <w:t>1</w:t>
            </w:r>
          </w:p>
        </w:tc>
        <w:tc>
          <w:tcPr>
            <w:tcW w:w="426" w:type="dxa"/>
            <w:shd w:val="solid" w:color="FFFFFF" w:fill="auto"/>
          </w:tcPr>
          <w:p w14:paraId="07F10B29">
            <w:pPr>
              <w:pStyle w:val="104"/>
              <w:rPr>
                <w:sz w:val="16"/>
                <w:szCs w:val="16"/>
                <w:lang w:val="en-US" w:eastAsia="zh-CN"/>
              </w:rPr>
            </w:pPr>
            <w:r>
              <w:rPr>
                <w:sz w:val="16"/>
                <w:szCs w:val="16"/>
                <w:lang w:val="en-US" w:eastAsia="zh-CN"/>
              </w:rPr>
              <w:t>F</w:t>
            </w:r>
          </w:p>
        </w:tc>
        <w:tc>
          <w:tcPr>
            <w:tcW w:w="4584" w:type="dxa"/>
            <w:shd w:val="solid" w:color="FFFFFF" w:fill="auto"/>
          </w:tcPr>
          <w:p w14:paraId="4545E681">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25A8CF10">
            <w:pPr>
              <w:pStyle w:val="104"/>
              <w:rPr>
                <w:sz w:val="16"/>
                <w:szCs w:val="16"/>
                <w:lang w:val="en-US" w:eastAsia="zh-CN"/>
              </w:rPr>
            </w:pPr>
            <w:r>
              <w:rPr>
                <w:sz w:val="16"/>
                <w:szCs w:val="16"/>
                <w:lang w:val="en-US" w:eastAsia="zh-CN"/>
              </w:rPr>
              <w:t>18.5.0</w:t>
            </w:r>
          </w:p>
        </w:tc>
      </w:tr>
      <w:tr w14:paraId="3B9C92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50F16A">
            <w:pPr>
              <w:pStyle w:val="104"/>
              <w:rPr>
                <w:sz w:val="16"/>
                <w:szCs w:val="16"/>
                <w:lang w:val="en-US" w:eastAsia="zh-CN"/>
              </w:rPr>
            </w:pPr>
            <w:r>
              <w:rPr>
                <w:sz w:val="16"/>
                <w:szCs w:val="16"/>
                <w:lang w:val="en-US" w:eastAsia="zh-CN"/>
              </w:rPr>
              <w:t>2024-03</w:t>
            </w:r>
          </w:p>
        </w:tc>
        <w:tc>
          <w:tcPr>
            <w:tcW w:w="1279" w:type="dxa"/>
            <w:shd w:val="solid" w:color="FFFFFF" w:fill="auto"/>
          </w:tcPr>
          <w:p w14:paraId="064A4CC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655CDFB9">
            <w:pPr>
              <w:pStyle w:val="102"/>
              <w:rPr>
                <w:sz w:val="16"/>
                <w:szCs w:val="16"/>
                <w:lang w:val="en-US" w:eastAsia="zh-CN"/>
              </w:rPr>
            </w:pPr>
            <w:r>
              <w:rPr>
                <w:sz w:val="16"/>
                <w:szCs w:val="16"/>
                <w:lang w:val="en-US" w:eastAsia="zh-CN"/>
              </w:rPr>
              <w:t>0046</w:t>
            </w:r>
          </w:p>
        </w:tc>
        <w:tc>
          <w:tcPr>
            <w:tcW w:w="377" w:type="dxa"/>
            <w:shd w:val="solid" w:color="FFFFFF" w:fill="auto"/>
          </w:tcPr>
          <w:p w14:paraId="36FF9BBE">
            <w:pPr>
              <w:pStyle w:val="101"/>
              <w:rPr>
                <w:sz w:val="16"/>
                <w:szCs w:val="16"/>
                <w:lang w:val="en-US" w:eastAsia="zh-CN"/>
              </w:rPr>
            </w:pPr>
          </w:p>
        </w:tc>
        <w:tc>
          <w:tcPr>
            <w:tcW w:w="426" w:type="dxa"/>
            <w:shd w:val="solid" w:color="FFFFFF" w:fill="auto"/>
          </w:tcPr>
          <w:p w14:paraId="07069235">
            <w:pPr>
              <w:pStyle w:val="104"/>
              <w:rPr>
                <w:sz w:val="16"/>
                <w:szCs w:val="16"/>
                <w:lang w:val="en-US" w:eastAsia="zh-CN"/>
              </w:rPr>
            </w:pPr>
            <w:r>
              <w:rPr>
                <w:sz w:val="16"/>
                <w:szCs w:val="16"/>
                <w:lang w:val="en-US" w:eastAsia="zh-CN"/>
              </w:rPr>
              <w:t>F</w:t>
            </w:r>
          </w:p>
        </w:tc>
        <w:tc>
          <w:tcPr>
            <w:tcW w:w="4584" w:type="dxa"/>
            <w:shd w:val="solid" w:color="FFFFFF" w:fill="auto"/>
          </w:tcPr>
          <w:p w14:paraId="2223A7FD">
            <w:pPr>
              <w:pStyle w:val="102"/>
              <w:rPr>
                <w:sz w:val="16"/>
                <w:szCs w:val="16"/>
                <w:lang w:eastAsia="zh-CN"/>
              </w:rPr>
            </w:pPr>
            <w:r>
              <w:rPr>
                <w:sz w:val="16"/>
                <w:szCs w:val="16"/>
                <w:lang w:eastAsia="zh-CN"/>
              </w:rPr>
              <w:t>Updates API provided by MSGin5G Server</w:t>
            </w:r>
          </w:p>
        </w:tc>
        <w:tc>
          <w:tcPr>
            <w:tcW w:w="708" w:type="dxa"/>
            <w:shd w:val="solid" w:color="FFFFFF" w:fill="auto"/>
          </w:tcPr>
          <w:p w14:paraId="4CF0593F">
            <w:pPr>
              <w:pStyle w:val="104"/>
              <w:rPr>
                <w:sz w:val="16"/>
                <w:szCs w:val="16"/>
                <w:lang w:eastAsia="zh-CN"/>
              </w:rPr>
            </w:pPr>
            <w:r>
              <w:rPr>
                <w:sz w:val="16"/>
                <w:szCs w:val="16"/>
                <w:lang w:eastAsia="zh-CN"/>
              </w:rPr>
              <w:t>18.5.0</w:t>
            </w:r>
          </w:p>
        </w:tc>
      </w:tr>
      <w:tr w14:paraId="78EE2B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AE8B0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43177B2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5228613">
            <w:pPr>
              <w:pStyle w:val="102"/>
              <w:rPr>
                <w:sz w:val="16"/>
                <w:szCs w:val="16"/>
                <w:lang w:val="en-US" w:eastAsia="zh-CN"/>
              </w:rPr>
            </w:pPr>
            <w:r>
              <w:rPr>
                <w:sz w:val="16"/>
                <w:szCs w:val="16"/>
                <w:lang w:val="en-US" w:eastAsia="zh-CN"/>
              </w:rPr>
              <w:t>0047</w:t>
            </w:r>
          </w:p>
        </w:tc>
        <w:tc>
          <w:tcPr>
            <w:tcW w:w="377" w:type="dxa"/>
            <w:shd w:val="solid" w:color="FFFFFF" w:fill="auto"/>
          </w:tcPr>
          <w:p w14:paraId="187E38E2">
            <w:pPr>
              <w:pStyle w:val="101"/>
              <w:rPr>
                <w:sz w:val="16"/>
                <w:szCs w:val="16"/>
                <w:lang w:val="en-US" w:eastAsia="zh-CN"/>
              </w:rPr>
            </w:pPr>
            <w:r>
              <w:rPr>
                <w:sz w:val="16"/>
                <w:szCs w:val="16"/>
                <w:lang w:val="en-US" w:eastAsia="zh-CN"/>
              </w:rPr>
              <w:t>1</w:t>
            </w:r>
          </w:p>
        </w:tc>
        <w:tc>
          <w:tcPr>
            <w:tcW w:w="426" w:type="dxa"/>
            <w:shd w:val="solid" w:color="FFFFFF" w:fill="auto"/>
          </w:tcPr>
          <w:p w14:paraId="3D58EF7F">
            <w:pPr>
              <w:pStyle w:val="104"/>
              <w:rPr>
                <w:sz w:val="16"/>
                <w:szCs w:val="16"/>
                <w:lang w:val="en-US" w:eastAsia="zh-CN"/>
              </w:rPr>
            </w:pPr>
            <w:r>
              <w:rPr>
                <w:sz w:val="16"/>
                <w:szCs w:val="16"/>
                <w:lang w:val="en-US" w:eastAsia="zh-CN"/>
              </w:rPr>
              <w:t>B</w:t>
            </w:r>
          </w:p>
        </w:tc>
        <w:tc>
          <w:tcPr>
            <w:tcW w:w="4584" w:type="dxa"/>
            <w:shd w:val="solid" w:color="FFFFFF" w:fill="auto"/>
          </w:tcPr>
          <w:p w14:paraId="17E8BA3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pPr>
              <w:pStyle w:val="104"/>
              <w:rPr>
                <w:sz w:val="16"/>
                <w:szCs w:val="16"/>
                <w:lang w:eastAsia="zh-CN"/>
              </w:rPr>
            </w:pPr>
            <w:r>
              <w:rPr>
                <w:sz w:val="16"/>
                <w:szCs w:val="16"/>
                <w:lang w:eastAsia="zh-CN"/>
              </w:rPr>
              <w:t>18.5.0</w:t>
            </w:r>
          </w:p>
        </w:tc>
      </w:tr>
      <w:tr w14:paraId="1AC4FF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0802AD">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25B88C8">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56B33340">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33C214F0">
            <w:pPr>
              <w:pStyle w:val="101"/>
              <w:rPr>
                <w:sz w:val="16"/>
                <w:szCs w:val="16"/>
                <w:lang w:val="en-US" w:eastAsia="zh-CN"/>
              </w:rPr>
            </w:pPr>
          </w:p>
        </w:tc>
        <w:tc>
          <w:tcPr>
            <w:tcW w:w="426" w:type="dxa"/>
            <w:shd w:val="solid" w:color="FFFFFF" w:fill="auto"/>
          </w:tcPr>
          <w:p w14:paraId="37AA0A3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15791D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pPr>
              <w:pStyle w:val="104"/>
              <w:rPr>
                <w:sz w:val="16"/>
                <w:szCs w:val="16"/>
                <w:lang w:val="en-US" w:eastAsia="zh-CN"/>
              </w:rPr>
            </w:pPr>
            <w:r>
              <w:rPr>
                <w:rFonts w:hint="eastAsia"/>
                <w:sz w:val="16"/>
                <w:szCs w:val="16"/>
                <w:lang w:val="en-US" w:eastAsia="zh-CN"/>
              </w:rPr>
              <w:t>18.5.0</w:t>
            </w:r>
          </w:p>
        </w:tc>
      </w:tr>
      <w:tr w14:paraId="3870AA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28C254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57EEDF6">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510FCB0D">
            <w:pPr>
              <w:pStyle w:val="102"/>
              <w:rPr>
                <w:sz w:val="16"/>
                <w:szCs w:val="16"/>
                <w:lang w:val="en-US" w:eastAsia="zh-CN"/>
              </w:rPr>
            </w:pPr>
            <w:r>
              <w:rPr>
                <w:sz w:val="16"/>
                <w:szCs w:val="16"/>
                <w:lang w:val="en-US" w:eastAsia="zh-CN"/>
              </w:rPr>
              <w:t>0049</w:t>
            </w:r>
          </w:p>
        </w:tc>
        <w:tc>
          <w:tcPr>
            <w:tcW w:w="377" w:type="dxa"/>
            <w:shd w:val="solid" w:color="FFFFFF" w:fill="auto"/>
          </w:tcPr>
          <w:p w14:paraId="65EDA2F0">
            <w:pPr>
              <w:pStyle w:val="101"/>
              <w:rPr>
                <w:sz w:val="16"/>
                <w:szCs w:val="16"/>
                <w:lang w:val="en-US" w:eastAsia="zh-CN"/>
              </w:rPr>
            </w:pPr>
            <w:r>
              <w:rPr>
                <w:sz w:val="16"/>
                <w:szCs w:val="16"/>
                <w:lang w:val="en-US" w:eastAsia="zh-CN"/>
              </w:rPr>
              <w:t>1</w:t>
            </w:r>
          </w:p>
        </w:tc>
        <w:tc>
          <w:tcPr>
            <w:tcW w:w="426" w:type="dxa"/>
            <w:shd w:val="solid" w:color="FFFFFF" w:fill="auto"/>
          </w:tcPr>
          <w:p w14:paraId="6890BCA2">
            <w:pPr>
              <w:pStyle w:val="104"/>
              <w:rPr>
                <w:sz w:val="16"/>
                <w:szCs w:val="16"/>
                <w:lang w:val="en-US" w:eastAsia="zh-CN"/>
              </w:rPr>
            </w:pPr>
            <w:r>
              <w:rPr>
                <w:sz w:val="16"/>
                <w:szCs w:val="16"/>
                <w:lang w:val="en-US" w:eastAsia="zh-CN"/>
              </w:rPr>
              <w:t>F</w:t>
            </w:r>
          </w:p>
        </w:tc>
        <w:tc>
          <w:tcPr>
            <w:tcW w:w="4584" w:type="dxa"/>
            <w:shd w:val="solid" w:color="FFFFFF" w:fill="auto"/>
          </w:tcPr>
          <w:p w14:paraId="13A17ED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pPr>
              <w:pStyle w:val="104"/>
              <w:rPr>
                <w:sz w:val="16"/>
                <w:szCs w:val="16"/>
                <w:lang w:val="en-US" w:eastAsia="zh-CN"/>
              </w:rPr>
            </w:pPr>
            <w:r>
              <w:rPr>
                <w:sz w:val="16"/>
                <w:szCs w:val="16"/>
                <w:lang w:val="en-US" w:eastAsia="zh-CN"/>
              </w:rPr>
              <w:t>18.6.0</w:t>
            </w:r>
          </w:p>
        </w:tc>
      </w:tr>
      <w:tr w14:paraId="0AE164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457420">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1C791AE9">
            <w:pPr>
              <w:pStyle w:val="102"/>
              <w:rPr>
                <w:sz w:val="16"/>
                <w:szCs w:val="16"/>
                <w:lang w:val="en-US" w:eastAsia="zh-CN"/>
              </w:rPr>
            </w:pPr>
            <w:r>
              <w:rPr>
                <w:sz w:val="16"/>
                <w:szCs w:val="16"/>
                <w:lang w:val="en-US" w:eastAsia="zh-CN"/>
              </w:rPr>
              <w:t>0050</w:t>
            </w:r>
          </w:p>
        </w:tc>
        <w:tc>
          <w:tcPr>
            <w:tcW w:w="377" w:type="dxa"/>
            <w:shd w:val="solid" w:color="FFFFFF" w:fill="auto"/>
          </w:tcPr>
          <w:p w14:paraId="6D0A2E50">
            <w:pPr>
              <w:pStyle w:val="101"/>
              <w:rPr>
                <w:sz w:val="16"/>
                <w:szCs w:val="16"/>
                <w:lang w:val="en-US" w:eastAsia="zh-CN"/>
              </w:rPr>
            </w:pPr>
            <w:r>
              <w:rPr>
                <w:sz w:val="16"/>
                <w:szCs w:val="16"/>
                <w:lang w:val="en-US" w:eastAsia="zh-CN"/>
              </w:rPr>
              <w:t>1</w:t>
            </w:r>
          </w:p>
        </w:tc>
        <w:tc>
          <w:tcPr>
            <w:tcW w:w="426" w:type="dxa"/>
            <w:shd w:val="solid" w:color="FFFFFF" w:fill="auto"/>
          </w:tcPr>
          <w:p w14:paraId="3A9FB2D1">
            <w:pPr>
              <w:pStyle w:val="104"/>
              <w:rPr>
                <w:sz w:val="16"/>
                <w:szCs w:val="16"/>
                <w:lang w:val="en-US" w:eastAsia="zh-CN"/>
              </w:rPr>
            </w:pPr>
            <w:r>
              <w:rPr>
                <w:sz w:val="16"/>
                <w:szCs w:val="16"/>
                <w:lang w:val="en-US" w:eastAsia="zh-CN"/>
              </w:rPr>
              <w:t>F</w:t>
            </w:r>
          </w:p>
        </w:tc>
        <w:tc>
          <w:tcPr>
            <w:tcW w:w="4584" w:type="dxa"/>
            <w:shd w:val="solid" w:color="FFFFFF" w:fill="auto"/>
          </w:tcPr>
          <w:p w14:paraId="1B9BCA3A">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pPr>
              <w:pStyle w:val="104"/>
              <w:rPr>
                <w:sz w:val="16"/>
                <w:szCs w:val="16"/>
                <w:lang w:val="en-US" w:eastAsia="zh-CN"/>
              </w:rPr>
            </w:pPr>
            <w:r>
              <w:rPr>
                <w:sz w:val="16"/>
                <w:szCs w:val="16"/>
                <w:lang w:val="en-US" w:eastAsia="zh-CN"/>
              </w:rPr>
              <w:t>18.6.0</w:t>
            </w:r>
          </w:p>
        </w:tc>
      </w:tr>
      <w:tr w14:paraId="2D809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DD4935">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2909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53422C53">
            <w:pPr>
              <w:pStyle w:val="101"/>
              <w:rPr>
                <w:sz w:val="16"/>
                <w:szCs w:val="16"/>
                <w:lang w:val="en-US" w:eastAsia="zh-CN"/>
              </w:rPr>
            </w:pPr>
          </w:p>
        </w:tc>
        <w:tc>
          <w:tcPr>
            <w:tcW w:w="426" w:type="dxa"/>
            <w:shd w:val="solid" w:color="FFFFFF" w:fill="auto"/>
          </w:tcPr>
          <w:p w14:paraId="2CAB57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55142A">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pPr>
              <w:pStyle w:val="104"/>
              <w:rPr>
                <w:sz w:val="16"/>
                <w:szCs w:val="16"/>
                <w:lang w:val="en-US" w:eastAsia="zh-CN"/>
              </w:rPr>
            </w:pPr>
            <w:r>
              <w:rPr>
                <w:rFonts w:hint="eastAsia"/>
                <w:sz w:val="16"/>
                <w:szCs w:val="16"/>
                <w:lang w:val="en-US" w:eastAsia="zh-CN"/>
              </w:rPr>
              <w:t>18.6.0</w:t>
            </w:r>
          </w:p>
        </w:tc>
      </w:tr>
      <w:tr w14:paraId="6738E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999DEE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pPr>
              <w:pStyle w:val="104"/>
              <w:rPr>
                <w:sz w:val="16"/>
                <w:szCs w:val="16"/>
                <w:lang w:val="en-US" w:eastAsia="zh-CN"/>
              </w:rPr>
            </w:pPr>
            <w:r>
              <w:rPr>
                <w:rFonts w:hint="eastAsia"/>
                <w:sz w:val="16"/>
                <w:szCs w:val="16"/>
                <w:lang w:val="en-US" w:eastAsia="zh-CN"/>
              </w:rPr>
              <w:t>CP-241251</w:t>
            </w:r>
          </w:p>
          <w:p w14:paraId="542910F1">
            <w:pPr>
              <w:pStyle w:val="104"/>
              <w:rPr>
                <w:sz w:val="16"/>
                <w:szCs w:val="16"/>
                <w:lang w:val="en-US" w:eastAsia="zh-CN"/>
              </w:rPr>
            </w:pPr>
          </w:p>
        </w:tc>
        <w:tc>
          <w:tcPr>
            <w:tcW w:w="473" w:type="dxa"/>
            <w:shd w:val="solid" w:color="FFFFFF" w:fill="auto"/>
          </w:tcPr>
          <w:p w14:paraId="467BBD0D">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14106ADA">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54DFD97A">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A70493">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pPr>
              <w:pStyle w:val="104"/>
              <w:rPr>
                <w:sz w:val="16"/>
                <w:szCs w:val="16"/>
                <w:lang w:val="en-US" w:eastAsia="zh-CN"/>
              </w:rPr>
            </w:pPr>
            <w:r>
              <w:rPr>
                <w:rFonts w:hint="eastAsia"/>
                <w:sz w:val="16"/>
                <w:szCs w:val="16"/>
                <w:lang w:val="en-US" w:eastAsia="zh-CN"/>
              </w:rPr>
              <w:t>18.6.0</w:t>
            </w:r>
          </w:p>
        </w:tc>
      </w:tr>
      <w:tr w14:paraId="3FA9D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AF2BB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22C1D6E6">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015E0402">
            <w:pPr>
              <w:pStyle w:val="101"/>
              <w:rPr>
                <w:sz w:val="16"/>
                <w:szCs w:val="16"/>
                <w:lang w:val="en-US" w:eastAsia="zh-CN"/>
              </w:rPr>
            </w:pPr>
          </w:p>
        </w:tc>
        <w:tc>
          <w:tcPr>
            <w:tcW w:w="426" w:type="dxa"/>
            <w:shd w:val="solid" w:color="FFFFFF" w:fill="auto"/>
          </w:tcPr>
          <w:p w14:paraId="0ECC7B0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59854C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pPr>
              <w:pStyle w:val="104"/>
              <w:rPr>
                <w:sz w:val="16"/>
                <w:szCs w:val="16"/>
                <w:lang w:val="en-US" w:eastAsia="zh-CN"/>
              </w:rPr>
            </w:pPr>
            <w:r>
              <w:rPr>
                <w:rFonts w:hint="eastAsia"/>
                <w:sz w:val="16"/>
                <w:szCs w:val="16"/>
                <w:lang w:val="en-US" w:eastAsia="zh-CN"/>
              </w:rPr>
              <w:t>18.6.0</w:t>
            </w:r>
          </w:p>
        </w:tc>
      </w:tr>
      <w:tr w14:paraId="0FB93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E3B60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363EA6C">
            <w:pPr>
              <w:pStyle w:val="104"/>
              <w:rPr>
                <w:sz w:val="16"/>
                <w:szCs w:val="16"/>
                <w:lang w:val="en-US" w:eastAsia="zh-CN"/>
              </w:rPr>
            </w:pPr>
          </w:p>
        </w:tc>
        <w:tc>
          <w:tcPr>
            <w:tcW w:w="473" w:type="dxa"/>
            <w:shd w:val="solid" w:color="FFFFFF" w:fill="auto"/>
          </w:tcPr>
          <w:p w14:paraId="2B24EC21">
            <w:pPr>
              <w:pStyle w:val="102"/>
              <w:rPr>
                <w:sz w:val="16"/>
                <w:szCs w:val="16"/>
                <w:lang w:val="en-US" w:eastAsia="zh-CN"/>
              </w:rPr>
            </w:pPr>
          </w:p>
        </w:tc>
        <w:tc>
          <w:tcPr>
            <w:tcW w:w="377" w:type="dxa"/>
            <w:shd w:val="solid" w:color="FFFFFF" w:fill="auto"/>
          </w:tcPr>
          <w:p w14:paraId="42837EFC">
            <w:pPr>
              <w:pStyle w:val="101"/>
              <w:rPr>
                <w:sz w:val="16"/>
                <w:szCs w:val="16"/>
                <w:lang w:val="en-US" w:eastAsia="zh-CN"/>
              </w:rPr>
            </w:pPr>
          </w:p>
        </w:tc>
        <w:tc>
          <w:tcPr>
            <w:tcW w:w="426" w:type="dxa"/>
            <w:shd w:val="solid" w:color="FFFFFF" w:fill="auto"/>
          </w:tcPr>
          <w:p w14:paraId="49AB70F3">
            <w:pPr>
              <w:pStyle w:val="104"/>
              <w:rPr>
                <w:sz w:val="16"/>
                <w:szCs w:val="16"/>
                <w:lang w:val="en-US" w:eastAsia="zh-CN"/>
              </w:rPr>
            </w:pPr>
          </w:p>
        </w:tc>
        <w:tc>
          <w:tcPr>
            <w:tcW w:w="4584" w:type="dxa"/>
            <w:shd w:val="solid" w:color="FFFFFF" w:fill="auto"/>
          </w:tcPr>
          <w:p w14:paraId="5118E73A">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4EF0D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D58D4F">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E9AF9B9">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740249B">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22C94718">
            <w:pPr>
              <w:pStyle w:val="101"/>
              <w:rPr>
                <w:sz w:val="16"/>
                <w:szCs w:val="16"/>
                <w:lang w:val="en-US" w:eastAsia="zh-CN"/>
              </w:rPr>
            </w:pPr>
          </w:p>
        </w:tc>
        <w:tc>
          <w:tcPr>
            <w:tcW w:w="426" w:type="dxa"/>
            <w:shd w:val="solid" w:color="FFFFFF" w:fill="auto"/>
          </w:tcPr>
          <w:p w14:paraId="1EB9361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25BF58E">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pPr>
              <w:pStyle w:val="104"/>
              <w:rPr>
                <w:sz w:val="16"/>
                <w:szCs w:val="16"/>
                <w:lang w:val="en-US" w:eastAsia="zh-CN"/>
              </w:rPr>
            </w:pPr>
            <w:r>
              <w:rPr>
                <w:rFonts w:hint="eastAsia"/>
                <w:sz w:val="16"/>
                <w:szCs w:val="16"/>
                <w:lang w:val="en-US" w:eastAsia="zh-CN"/>
              </w:rPr>
              <w:t>18.7.0</w:t>
            </w:r>
          </w:p>
        </w:tc>
      </w:tr>
      <w:tr w14:paraId="0A90E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DFF88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ED3C0">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581CED3">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3FE85F93">
            <w:pPr>
              <w:pStyle w:val="101"/>
              <w:rPr>
                <w:sz w:val="16"/>
                <w:szCs w:val="16"/>
                <w:lang w:val="en-US" w:eastAsia="zh-CN"/>
              </w:rPr>
            </w:pPr>
          </w:p>
        </w:tc>
        <w:tc>
          <w:tcPr>
            <w:tcW w:w="426" w:type="dxa"/>
            <w:shd w:val="solid" w:color="FFFFFF" w:fill="auto"/>
          </w:tcPr>
          <w:p w14:paraId="50A76BF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582E0">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pPr>
              <w:pStyle w:val="104"/>
              <w:rPr>
                <w:sz w:val="16"/>
                <w:szCs w:val="16"/>
                <w:lang w:val="en-US" w:eastAsia="zh-CN"/>
              </w:rPr>
            </w:pPr>
            <w:r>
              <w:rPr>
                <w:rFonts w:hint="eastAsia"/>
                <w:sz w:val="16"/>
                <w:szCs w:val="16"/>
                <w:lang w:val="en-US" w:eastAsia="zh-CN"/>
              </w:rPr>
              <w:t>18.7.0</w:t>
            </w:r>
          </w:p>
        </w:tc>
      </w:tr>
      <w:tr w14:paraId="5FBB21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8BE5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3A35C3">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5FEBFB84">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7B1CDE5A">
            <w:pPr>
              <w:pStyle w:val="101"/>
              <w:rPr>
                <w:sz w:val="16"/>
                <w:szCs w:val="16"/>
                <w:lang w:val="en-US" w:eastAsia="zh-CN"/>
              </w:rPr>
            </w:pPr>
          </w:p>
        </w:tc>
        <w:tc>
          <w:tcPr>
            <w:tcW w:w="426" w:type="dxa"/>
            <w:shd w:val="solid" w:color="FFFFFF" w:fill="auto"/>
          </w:tcPr>
          <w:p w14:paraId="1D8B160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BD8398B">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pPr>
              <w:pStyle w:val="104"/>
              <w:rPr>
                <w:sz w:val="16"/>
                <w:szCs w:val="16"/>
                <w:lang w:val="en-US" w:eastAsia="zh-CN"/>
              </w:rPr>
            </w:pPr>
            <w:r>
              <w:rPr>
                <w:rFonts w:hint="eastAsia"/>
                <w:sz w:val="16"/>
                <w:szCs w:val="16"/>
                <w:lang w:val="en-US" w:eastAsia="zh-CN"/>
              </w:rPr>
              <w:t>18.7.0</w:t>
            </w:r>
          </w:p>
        </w:tc>
      </w:tr>
      <w:tr w14:paraId="7B065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8F7B2F3">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4198E32D">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18ED4465">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6165949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101F35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2E04671">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pPr>
              <w:pStyle w:val="104"/>
              <w:rPr>
                <w:sz w:val="16"/>
                <w:szCs w:val="16"/>
                <w:lang w:val="en-US" w:eastAsia="zh-CN"/>
              </w:rPr>
            </w:pPr>
            <w:r>
              <w:rPr>
                <w:rFonts w:hint="eastAsia"/>
                <w:sz w:val="16"/>
                <w:szCs w:val="16"/>
                <w:lang w:val="en-US" w:eastAsia="zh-CN"/>
              </w:rPr>
              <w:t>19.0.0</w:t>
            </w:r>
          </w:p>
        </w:tc>
      </w:tr>
      <w:tr w14:paraId="3A22A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94C6CF">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pPr>
              <w:pStyle w:val="104"/>
              <w:rPr>
                <w:sz w:val="16"/>
                <w:szCs w:val="16"/>
                <w:lang w:val="en-US" w:eastAsia="zh-CN"/>
              </w:rPr>
            </w:pPr>
            <w:r>
              <w:rPr>
                <w:sz w:val="16"/>
                <w:szCs w:val="16"/>
                <w:lang w:val="en-US" w:eastAsia="zh-CN"/>
              </w:rPr>
              <w:t>CP-243085</w:t>
            </w:r>
          </w:p>
        </w:tc>
        <w:tc>
          <w:tcPr>
            <w:tcW w:w="473" w:type="dxa"/>
            <w:shd w:val="solid" w:color="FFFFFF" w:fill="auto"/>
          </w:tcPr>
          <w:p w14:paraId="42252142">
            <w:pPr>
              <w:pStyle w:val="102"/>
              <w:rPr>
                <w:sz w:val="16"/>
                <w:szCs w:val="16"/>
                <w:lang w:val="en-US" w:eastAsia="zh-CN"/>
              </w:rPr>
            </w:pPr>
            <w:r>
              <w:rPr>
                <w:sz w:val="16"/>
                <w:szCs w:val="16"/>
                <w:lang w:val="en-US" w:eastAsia="zh-CN"/>
              </w:rPr>
              <w:t>0059</w:t>
            </w:r>
          </w:p>
        </w:tc>
        <w:tc>
          <w:tcPr>
            <w:tcW w:w="377" w:type="dxa"/>
            <w:shd w:val="solid" w:color="FFFFFF" w:fill="auto"/>
          </w:tcPr>
          <w:p w14:paraId="2579A9F5">
            <w:pPr>
              <w:pStyle w:val="101"/>
              <w:rPr>
                <w:sz w:val="16"/>
                <w:szCs w:val="16"/>
                <w:lang w:val="en-US" w:eastAsia="zh-CN"/>
              </w:rPr>
            </w:pPr>
          </w:p>
        </w:tc>
        <w:tc>
          <w:tcPr>
            <w:tcW w:w="426" w:type="dxa"/>
            <w:shd w:val="solid" w:color="FFFFFF" w:fill="auto"/>
          </w:tcPr>
          <w:p w14:paraId="4779F2B2">
            <w:pPr>
              <w:pStyle w:val="104"/>
              <w:rPr>
                <w:sz w:val="16"/>
                <w:szCs w:val="16"/>
                <w:lang w:val="en-US" w:eastAsia="zh-CN"/>
              </w:rPr>
            </w:pPr>
            <w:r>
              <w:rPr>
                <w:sz w:val="16"/>
                <w:szCs w:val="16"/>
                <w:lang w:val="en-US" w:eastAsia="zh-CN"/>
              </w:rPr>
              <w:t>F</w:t>
            </w:r>
          </w:p>
        </w:tc>
        <w:tc>
          <w:tcPr>
            <w:tcW w:w="4584" w:type="dxa"/>
            <w:shd w:val="solid" w:color="FFFFFF" w:fill="auto"/>
          </w:tcPr>
          <w:p w14:paraId="2C607693">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pPr>
              <w:pStyle w:val="104"/>
              <w:rPr>
                <w:sz w:val="16"/>
                <w:szCs w:val="16"/>
                <w:lang w:val="en-US" w:eastAsia="zh-CN"/>
              </w:rPr>
            </w:pPr>
            <w:r>
              <w:rPr>
                <w:sz w:val="16"/>
                <w:szCs w:val="16"/>
                <w:lang w:val="en-US" w:eastAsia="zh-CN"/>
              </w:rPr>
              <w:t>19.1.0</w:t>
            </w:r>
          </w:p>
        </w:tc>
      </w:tr>
      <w:tr w14:paraId="0C8993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6C968B">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29D833E8">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0D3CA15C">
            <w:pPr>
              <w:pStyle w:val="102"/>
              <w:rPr>
                <w:sz w:val="16"/>
                <w:szCs w:val="16"/>
                <w:lang w:val="en-US" w:eastAsia="zh-CN"/>
              </w:rPr>
            </w:pPr>
            <w:r>
              <w:rPr>
                <w:sz w:val="16"/>
                <w:szCs w:val="16"/>
                <w:lang w:val="en-US" w:eastAsia="zh-CN"/>
              </w:rPr>
              <w:t>0061</w:t>
            </w:r>
          </w:p>
        </w:tc>
        <w:tc>
          <w:tcPr>
            <w:tcW w:w="377" w:type="dxa"/>
            <w:shd w:val="solid" w:color="FFFFFF" w:fill="auto"/>
          </w:tcPr>
          <w:p w14:paraId="6A06EDC2">
            <w:pPr>
              <w:pStyle w:val="101"/>
              <w:rPr>
                <w:sz w:val="16"/>
                <w:szCs w:val="16"/>
                <w:lang w:val="en-US" w:eastAsia="zh-CN"/>
              </w:rPr>
            </w:pPr>
          </w:p>
        </w:tc>
        <w:tc>
          <w:tcPr>
            <w:tcW w:w="426" w:type="dxa"/>
            <w:shd w:val="solid" w:color="FFFFFF" w:fill="auto"/>
          </w:tcPr>
          <w:p w14:paraId="26DC132E">
            <w:pPr>
              <w:pStyle w:val="104"/>
              <w:rPr>
                <w:sz w:val="16"/>
                <w:szCs w:val="16"/>
                <w:lang w:val="en-US" w:eastAsia="zh-CN"/>
              </w:rPr>
            </w:pPr>
            <w:r>
              <w:rPr>
                <w:sz w:val="16"/>
                <w:szCs w:val="16"/>
                <w:lang w:val="en-US" w:eastAsia="zh-CN"/>
              </w:rPr>
              <w:t>F</w:t>
            </w:r>
          </w:p>
        </w:tc>
        <w:tc>
          <w:tcPr>
            <w:tcW w:w="4584" w:type="dxa"/>
            <w:shd w:val="solid" w:color="FFFFFF" w:fill="auto"/>
          </w:tcPr>
          <w:p w14:paraId="63D88E2C">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pPr>
              <w:pStyle w:val="104"/>
              <w:rPr>
                <w:sz w:val="16"/>
                <w:szCs w:val="16"/>
                <w:lang w:val="en-US" w:eastAsia="zh-CN"/>
              </w:rPr>
            </w:pPr>
            <w:r>
              <w:rPr>
                <w:sz w:val="16"/>
                <w:szCs w:val="16"/>
                <w:lang w:val="en-US" w:eastAsia="zh-CN"/>
              </w:rPr>
              <w:t>19.1.0</w:t>
            </w:r>
          </w:p>
        </w:tc>
      </w:tr>
      <w:tr w14:paraId="7535AD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EB4D6F">
            <w:pPr>
              <w:pStyle w:val="104"/>
              <w:rPr>
                <w:rFonts w:hint="eastAsia"/>
                <w:sz w:val="16"/>
                <w:szCs w:val="16"/>
                <w:lang w:val="en-US" w:eastAsia="zh-CN"/>
              </w:rPr>
            </w:pPr>
            <w:r>
              <w:rPr>
                <w:sz w:val="16"/>
                <w:szCs w:val="16"/>
                <w:lang w:val="en-US" w:eastAsia="zh-CN"/>
              </w:rPr>
              <w:t>2025-01</w:t>
            </w:r>
          </w:p>
        </w:tc>
        <w:tc>
          <w:tcPr>
            <w:tcW w:w="1279" w:type="dxa"/>
            <w:shd w:val="solid" w:color="FFFFFF" w:fill="auto"/>
          </w:tcPr>
          <w:p w14:paraId="3D0682A7">
            <w:pPr>
              <w:pStyle w:val="104"/>
              <w:rPr>
                <w:rFonts w:hint="eastAsia"/>
                <w:kern w:val="2"/>
                <w:sz w:val="16"/>
                <w:szCs w:val="16"/>
                <w:lang w:val="en-US" w:eastAsia="zh-CN"/>
              </w:rPr>
            </w:pPr>
            <w:r>
              <w:rPr>
                <w:kern w:val="2"/>
                <w:sz w:val="16"/>
                <w:szCs w:val="16"/>
                <w:lang w:val="en-US" w:eastAsia="zh-CN"/>
              </w:rPr>
              <w:t>CT#106</w:t>
            </w:r>
          </w:p>
        </w:tc>
        <w:tc>
          <w:tcPr>
            <w:tcW w:w="992" w:type="dxa"/>
            <w:shd w:val="solid" w:color="FFFFFF" w:fill="auto"/>
          </w:tcPr>
          <w:p w14:paraId="3DCF1244">
            <w:pPr>
              <w:pStyle w:val="104"/>
              <w:rPr>
                <w:rFonts w:hint="eastAsia"/>
                <w:sz w:val="16"/>
                <w:szCs w:val="16"/>
                <w:lang w:val="en-US" w:eastAsia="zh-CN"/>
              </w:rPr>
            </w:pPr>
            <w:r>
              <w:rPr>
                <w:sz w:val="16"/>
                <w:szCs w:val="16"/>
                <w:lang w:val="en-US" w:eastAsia="zh-CN"/>
              </w:rPr>
              <w:t>-</w:t>
            </w:r>
          </w:p>
        </w:tc>
        <w:tc>
          <w:tcPr>
            <w:tcW w:w="473" w:type="dxa"/>
            <w:shd w:val="solid" w:color="FFFFFF" w:fill="auto"/>
          </w:tcPr>
          <w:p w14:paraId="4BFC8D20">
            <w:pPr>
              <w:pStyle w:val="102"/>
              <w:rPr>
                <w:sz w:val="16"/>
                <w:szCs w:val="16"/>
                <w:lang w:val="en-US" w:eastAsia="zh-CN"/>
              </w:rPr>
            </w:pPr>
            <w:r>
              <w:rPr>
                <w:sz w:val="16"/>
                <w:szCs w:val="16"/>
                <w:lang w:val="en-US" w:eastAsia="zh-CN"/>
              </w:rPr>
              <w:t>-</w:t>
            </w:r>
          </w:p>
        </w:tc>
        <w:tc>
          <w:tcPr>
            <w:tcW w:w="377" w:type="dxa"/>
            <w:shd w:val="solid" w:color="FFFFFF" w:fill="auto"/>
          </w:tcPr>
          <w:p w14:paraId="32BED6F9">
            <w:pPr>
              <w:pStyle w:val="101"/>
              <w:rPr>
                <w:sz w:val="16"/>
                <w:szCs w:val="16"/>
                <w:lang w:val="en-US" w:eastAsia="zh-CN"/>
              </w:rPr>
            </w:pPr>
            <w:r>
              <w:rPr>
                <w:sz w:val="16"/>
                <w:szCs w:val="16"/>
                <w:lang w:val="en-US" w:eastAsia="zh-CN"/>
              </w:rPr>
              <w:t>-</w:t>
            </w:r>
          </w:p>
        </w:tc>
        <w:tc>
          <w:tcPr>
            <w:tcW w:w="426" w:type="dxa"/>
            <w:shd w:val="solid" w:color="FFFFFF" w:fill="auto"/>
          </w:tcPr>
          <w:p w14:paraId="5E49D9D5">
            <w:pPr>
              <w:pStyle w:val="104"/>
              <w:rPr>
                <w:sz w:val="16"/>
                <w:szCs w:val="16"/>
                <w:lang w:val="en-US" w:eastAsia="zh-CN"/>
              </w:rPr>
            </w:pPr>
            <w:r>
              <w:rPr>
                <w:sz w:val="16"/>
                <w:szCs w:val="16"/>
                <w:lang w:val="en-US" w:eastAsia="zh-CN"/>
              </w:rPr>
              <w:t>-</w:t>
            </w:r>
          </w:p>
        </w:tc>
        <w:tc>
          <w:tcPr>
            <w:tcW w:w="4584" w:type="dxa"/>
            <w:shd w:val="solid" w:color="FFFFFF" w:fill="auto"/>
          </w:tcPr>
          <w:p w14:paraId="5236B63E">
            <w:pPr>
              <w:pStyle w:val="102"/>
              <w:rPr>
                <w:rFonts w:hint="eastAsia"/>
                <w:sz w:val="16"/>
                <w:szCs w:val="16"/>
                <w:lang w:val="en-US" w:eastAsia="zh-CN"/>
              </w:rPr>
            </w:pPr>
            <w:r>
              <w:rPr>
                <w:sz w:val="16"/>
                <w:szCs w:val="16"/>
                <w:lang w:val="en-US" w:eastAsia="zh-CN"/>
              </w:rPr>
              <w:t>Corrects YAML file of MSGS_ASRegistration API</w:t>
            </w:r>
          </w:p>
        </w:tc>
        <w:tc>
          <w:tcPr>
            <w:tcW w:w="708" w:type="dxa"/>
            <w:shd w:val="solid" w:color="FFFFFF" w:fill="auto"/>
          </w:tcPr>
          <w:p w14:paraId="17FA37A7">
            <w:pPr>
              <w:pStyle w:val="104"/>
              <w:rPr>
                <w:sz w:val="16"/>
                <w:szCs w:val="16"/>
                <w:lang w:val="en-US" w:eastAsia="zh-CN"/>
              </w:rPr>
            </w:pPr>
            <w:r>
              <w:rPr>
                <w:sz w:val="16"/>
                <w:szCs w:val="16"/>
                <w:lang w:val="en-US" w:eastAsia="zh-CN"/>
              </w:rPr>
              <w:t>19.1.1</w:t>
            </w:r>
          </w:p>
        </w:tc>
      </w:tr>
      <w:tr w14:paraId="2AD99C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E169E">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BEB53E6">
            <w:pPr>
              <w:pStyle w:val="104"/>
              <w:rPr>
                <w:rFonts w:hint="default"/>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7043DBD7">
            <w:pPr>
              <w:pStyle w:val="104"/>
              <w:rPr>
                <w:sz w:val="16"/>
                <w:szCs w:val="16"/>
                <w:lang w:val="en-US" w:eastAsia="zh-CN"/>
              </w:rPr>
            </w:pPr>
            <w:r>
              <w:rPr>
                <w:rFonts w:hint="eastAsia"/>
                <w:sz w:val="16"/>
                <w:szCs w:val="16"/>
                <w:lang w:val="en-US" w:eastAsia="zh-CN"/>
              </w:rPr>
              <w:t>C3-250492</w:t>
            </w:r>
          </w:p>
        </w:tc>
        <w:tc>
          <w:tcPr>
            <w:tcW w:w="473" w:type="dxa"/>
            <w:shd w:val="solid" w:color="FFFFFF" w:fill="auto"/>
          </w:tcPr>
          <w:p w14:paraId="1405BB38">
            <w:pPr>
              <w:pStyle w:val="102"/>
              <w:rPr>
                <w:rFonts w:hint="default"/>
                <w:sz w:val="16"/>
                <w:szCs w:val="16"/>
                <w:lang w:val="en-US" w:eastAsia="zh-CN"/>
              </w:rPr>
            </w:pPr>
            <w:r>
              <w:rPr>
                <w:rFonts w:hint="eastAsia"/>
                <w:sz w:val="16"/>
                <w:szCs w:val="16"/>
                <w:lang w:val="en-US" w:eastAsia="zh-CN"/>
              </w:rPr>
              <w:t>0062</w:t>
            </w:r>
          </w:p>
        </w:tc>
        <w:tc>
          <w:tcPr>
            <w:tcW w:w="377" w:type="dxa"/>
            <w:shd w:val="solid" w:color="FFFFFF" w:fill="auto"/>
          </w:tcPr>
          <w:p w14:paraId="159BF1C4">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14:paraId="5FFC8FC6">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259F7640">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015E55B1">
            <w:pPr>
              <w:pStyle w:val="104"/>
              <w:rPr>
                <w:rFonts w:hint="default"/>
                <w:sz w:val="16"/>
                <w:szCs w:val="16"/>
                <w:lang w:val="en-US" w:eastAsia="zh-CN"/>
              </w:rPr>
            </w:pPr>
            <w:r>
              <w:rPr>
                <w:rFonts w:hint="eastAsia"/>
                <w:sz w:val="16"/>
                <w:szCs w:val="16"/>
                <w:lang w:val="en-US" w:eastAsia="zh-CN"/>
              </w:rPr>
              <w:t>19.2.0</w:t>
            </w:r>
          </w:p>
        </w:tc>
      </w:tr>
      <w:tr w14:paraId="70BF70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593E5B4">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7F71E76A">
            <w:pPr>
              <w:pStyle w:val="104"/>
              <w:rPr>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767879CB">
            <w:pPr>
              <w:pStyle w:val="104"/>
              <w:rPr>
                <w:sz w:val="16"/>
                <w:szCs w:val="16"/>
                <w:lang w:val="en-US" w:eastAsia="zh-CN"/>
              </w:rPr>
            </w:pPr>
            <w:r>
              <w:rPr>
                <w:rFonts w:hint="eastAsia"/>
                <w:sz w:val="16"/>
                <w:szCs w:val="16"/>
                <w:lang w:val="en-US" w:eastAsia="zh-CN"/>
              </w:rPr>
              <w:t>C3-250170</w:t>
            </w:r>
          </w:p>
        </w:tc>
        <w:tc>
          <w:tcPr>
            <w:tcW w:w="473" w:type="dxa"/>
            <w:shd w:val="solid" w:color="FFFFFF" w:fill="auto"/>
          </w:tcPr>
          <w:p w14:paraId="3F37189D">
            <w:pPr>
              <w:pStyle w:val="102"/>
              <w:rPr>
                <w:rFonts w:hint="default"/>
                <w:sz w:val="16"/>
                <w:szCs w:val="16"/>
                <w:lang w:val="en-US" w:eastAsia="zh-CN"/>
              </w:rPr>
            </w:pPr>
            <w:r>
              <w:rPr>
                <w:rFonts w:hint="eastAsia"/>
                <w:sz w:val="16"/>
                <w:szCs w:val="16"/>
                <w:lang w:val="en-US" w:eastAsia="zh-CN"/>
              </w:rPr>
              <w:t>0063</w:t>
            </w:r>
          </w:p>
        </w:tc>
        <w:tc>
          <w:tcPr>
            <w:tcW w:w="377" w:type="dxa"/>
            <w:shd w:val="solid" w:color="FFFFFF" w:fill="auto"/>
          </w:tcPr>
          <w:p w14:paraId="370BC195">
            <w:pPr>
              <w:pStyle w:val="101"/>
              <w:rPr>
                <w:sz w:val="16"/>
                <w:szCs w:val="16"/>
                <w:lang w:val="en-US" w:eastAsia="zh-CN"/>
              </w:rPr>
            </w:pPr>
          </w:p>
        </w:tc>
        <w:tc>
          <w:tcPr>
            <w:tcW w:w="426" w:type="dxa"/>
            <w:shd w:val="solid" w:color="FFFFFF" w:fill="auto"/>
          </w:tcPr>
          <w:p w14:paraId="6AFADDE2">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45264EEF">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30B4F73">
            <w:pPr>
              <w:pStyle w:val="104"/>
              <w:rPr>
                <w:sz w:val="16"/>
                <w:szCs w:val="16"/>
                <w:lang w:val="en-US" w:eastAsia="zh-CN"/>
              </w:rPr>
            </w:pPr>
            <w:r>
              <w:rPr>
                <w:rFonts w:hint="eastAsia"/>
                <w:sz w:val="16"/>
                <w:szCs w:val="16"/>
                <w:lang w:val="en-US" w:eastAsia="zh-CN"/>
              </w:rPr>
              <w:t>19.2.0</w:t>
            </w:r>
          </w:p>
        </w:tc>
      </w:tr>
      <w:tr w14:paraId="25E9B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CCB69D">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B9A62F4">
            <w:pPr>
              <w:pStyle w:val="104"/>
              <w:rPr>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1C5F1E35">
            <w:pPr>
              <w:pStyle w:val="104"/>
              <w:rPr>
                <w:sz w:val="16"/>
                <w:szCs w:val="16"/>
                <w:lang w:val="en-US" w:eastAsia="zh-CN"/>
              </w:rPr>
            </w:pPr>
            <w:r>
              <w:rPr>
                <w:rFonts w:hint="eastAsia"/>
                <w:sz w:val="16"/>
                <w:szCs w:val="16"/>
                <w:lang w:val="en-US" w:eastAsia="zh-CN"/>
              </w:rPr>
              <w:t>C3-250283</w:t>
            </w:r>
          </w:p>
        </w:tc>
        <w:tc>
          <w:tcPr>
            <w:tcW w:w="473" w:type="dxa"/>
            <w:shd w:val="solid" w:color="FFFFFF" w:fill="auto"/>
          </w:tcPr>
          <w:p w14:paraId="6BA1083D">
            <w:pPr>
              <w:pStyle w:val="102"/>
              <w:rPr>
                <w:rFonts w:hint="default"/>
                <w:sz w:val="16"/>
                <w:szCs w:val="16"/>
                <w:lang w:val="en-US" w:eastAsia="zh-CN"/>
              </w:rPr>
            </w:pPr>
            <w:r>
              <w:rPr>
                <w:rFonts w:hint="eastAsia"/>
                <w:sz w:val="16"/>
                <w:szCs w:val="16"/>
                <w:lang w:val="en-US" w:eastAsia="zh-CN"/>
              </w:rPr>
              <w:t>0065</w:t>
            </w:r>
          </w:p>
        </w:tc>
        <w:tc>
          <w:tcPr>
            <w:tcW w:w="377" w:type="dxa"/>
            <w:shd w:val="solid" w:color="FFFFFF" w:fill="auto"/>
          </w:tcPr>
          <w:p w14:paraId="6CA3C4D1">
            <w:pPr>
              <w:pStyle w:val="101"/>
              <w:rPr>
                <w:sz w:val="16"/>
                <w:szCs w:val="16"/>
                <w:lang w:val="en-US" w:eastAsia="zh-CN"/>
              </w:rPr>
            </w:pPr>
          </w:p>
        </w:tc>
        <w:tc>
          <w:tcPr>
            <w:tcW w:w="426" w:type="dxa"/>
            <w:shd w:val="solid" w:color="FFFFFF" w:fill="auto"/>
          </w:tcPr>
          <w:p w14:paraId="4875CD3B">
            <w:pPr>
              <w:pStyle w:val="104"/>
              <w:rPr>
                <w:rFonts w:hint="default"/>
                <w:sz w:val="16"/>
                <w:szCs w:val="16"/>
                <w:lang w:val="en-US" w:eastAsia="zh-CN"/>
              </w:rPr>
            </w:pPr>
            <w:r>
              <w:rPr>
                <w:rFonts w:hint="eastAsia"/>
                <w:sz w:val="16"/>
                <w:szCs w:val="16"/>
                <w:lang w:val="en-US" w:eastAsia="zh-CN"/>
              </w:rPr>
              <w:t>A</w:t>
            </w:r>
          </w:p>
        </w:tc>
        <w:tc>
          <w:tcPr>
            <w:tcW w:w="4584" w:type="dxa"/>
            <w:shd w:val="solid" w:color="FFFFFF" w:fill="auto"/>
          </w:tcPr>
          <w:p w14:paraId="2E537243">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0FA4B207">
            <w:pPr>
              <w:pStyle w:val="104"/>
              <w:rPr>
                <w:sz w:val="16"/>
                <w:szCs w:val="16"/>
                <w:lang w:val="en-US" w:eastAsia="zh-CN"/>
              </w:rPr>
            </w:pPr>
            <w:r>
              <w:rPr>
                <w:rFonts w:hint="eastAsia"/>
                <w:sz w:val="16"/>
                <w:szCs w:val="16"/>
                <w:lang w:val="en-US" w:eastAsia="zh-CN"/>
              </w:rPr>
              <w:t>19.2.0</w:t>
            </w:r>
          </w:p>
        </w:tc>
      </w:tr>
      <w:tr w14:paraId="2B624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CC11BE">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49E97BD3">
            <w:pPr>
              <w:pStyle w:val="104"/>
              <w:rPr>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7065ABFD">
            <w:pPr>
              <w:pStyle w:val="104"/>
              <w:rPr>
                <w:rFonts w:hint="default"/>
                <w:sz w:val="16"/>
                <w:szCs w:val="16"/>
                <w:lang w:val="en-US" w:eastAsia="zh-CN"/>
              </w:rPr>
            </w:pPr>
            <w:r>
              <w:rPr>
                <w:rFonts w:hint="eastAsia"/>
                <w:sz w:val="16"/>
                <w:szCs w:val="16"/>
                <w:lang w:val="en-US" w:eastAsia="zh-CN"/>
              </w:rPr>
              <w:t>C3-250617</w:t>
            </w:r>
          </w:p>
        </w:tc>
        <w:tc>
          <w:tcPr>
            <w:tcW w:w="473" w:type="dxa"/>
            <w:shd w:val="solid" w:color="FFFFFF" w:fill="auto"/>
          </w:tcPr>
          <w:p w14:paraId="61D6CCF2">
            <w:pPr>
              <w:pStyle w:val="102"/>
              <w:rPr>
                <w:rFonts w:hint="default"/>
                <w:sz w:val="16"/>
                <w:szCs w:val="16"/>
                <w:lang w:val="en-US" w:eastAsia="zh-CN"/>
              </w:rPr>
            </w:pPr>
            <w:r>
              <w:rPr>
                <w:rFonts w:hint="eastAsia"/>
                <w:sz w:val="16"/>
                <w:szCs w:val="16"/>
                <w:lang w:val="en-US" w:eastAsia="zh-CN"/>
              </w:rPr>
              <w:t>0066</w:t>
            </w:r>
          </w:p>
        </w:tc>
        <w:tc>
          <w:tcPr>
            <w:tcW w:w="377" w:type="dxa"/>
            <w:shd w:val="solid" w:color="FFFFFF" w:fill="auto"/>
          </w:tcPr>
          <w:p w14:paraId="4B062C73">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14:paraId="2F0F5BFB">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316FD763">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7536959A">
            <w:pPr>
              <w:pStyle w:val="104"/>
              <w:rPr>
                <w:sz w:val="16"/>
                <w:szCs w:val="16"/>
                <w:lang w:val="en-US" w:eastAsia="zh-CN"/>
              </w:rPr>
            </w:pPr>
            <w:r>
              <w:rPr>
                <w:rFonts w:hint="eastAsia"/>
                <w:sz w:val="16"/>
                <w:szCs w:val="16"/>
                <w:lang w:val="en-US" w:eastAsia="zh-CN"/>
              </w:rPr>
              <w:t>19.2.0</w:t>
            </w:r>
          </w:p>
        </w:tc>
      </w:tr>
      <w:tr w14:paraId="21691A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411E52">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6FCD4FB3">
            <w:pPr>
              <w:pStyle w:val="104"/>
              <w:rPr>
                <w:rFonts w:hint="default"/>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311A3106">
            <w:pPr>
              <w:pStyle w:val="104"/>
              <w:rPr>
                <w:rFonts w:hint="default"/>
                <w:sz w:val="16"/>
                <w:szCs w:val="16"/>
                <w:lang w:val="en-US" w:eastAsia="zh-CN"/>
              </w:rPr>
            </w:pPr>
            <w:r>
              <w:rPr>
                <w:rFonts w:hint="eastAsia"/>
                <w:sz w:val="16"/>
                <w:szCs w:val="16"/>
                <w:lang w:val="en-US" w:eastAsia="zh-CN"/>
              </w:rPr>
              <w:t>C3-250708</w:t>
            </w:r>
          </w:p>
        </w:tc>
        <w:tc>
          <w:tcPr>
            <w:tcW w:w="473" w:type="dxa"/>
            <w:shd w:val="solid" w:color="FFFFFF" w:fill="auto"/>
          </w:tcPr>
          <w:p w14:paraId="450B5A1D">
            <w:pPr>
              <w:pStyle w:val="102"/>
              <w:rPr>
                <w:rFonts w:hint="default"/>
                <w:sz w:val="16"/>
                <w:szCs w:val="16"/>
                <w:lang w:val="en-US" w:eastAsia="zh-CN"/>
              </w:rPr>
            </w:pPr>
            <w:r>
              <w:rPr>
                <w:rFonts w:hint="eastAsia"/>
                <w:sz w:val="16"/>
                <w:szCs w:val="16"/>
                <w:lang w:val="en-US" w:eastAsia="zh-CN"/>
              </w:rPr>
              <w:t>0068</w:t>
            </w:r>
          </w:p>
        </w:tc>
        <w:tc>
          <w:tcPr>
            <w:tcW w:w="377" w:type="dxa"/>
            <w:shd w:val="solid" w:color="FFFFFF" w:fill="auto"/>
          </w:tcPr>
          <w:p w14:paraId="5D90D948">
            <w:pPr>
              <w:pStyle w:val="101"/>
              <w:rPr>
                <w:rFonts w:hint="eastAsia"/>
                <w:sz w:val="16"/>
                <w:szCs w:val="16"/>
                <w:lang w:val="en-US" w:eastAsia="zh-CN"/>
              </w:rPr>
            </w:pPr>
          </w:p>
        </w:tc>
        <w:tc>
          <w:tcPr>
            <w:tcW w:w="426" w:type="dxa"/>
            <w:shd w:val="solid" w:color="FFFFFF" w:fill="auto"/>
          </w:tcPr>
          <w:p w14:paraId="6EE8F767">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66313303">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CFB1DC1">
            <w:pPr>
              <w:pStyle w:val="104"/>
              <w:rPr>
                <w:rFonts w:hint="default"/>
                <w:sz w:val="16"/>
                <w:szCs w:val="16"/>
                <w:lang w:val="en-US" w:eastAsia="zh-CN"/>
              </w:rPr>
            </w:pPr>
            <w:r>
              <w:rPr>
                <w:rFonts w:hint="eastAsia"/>
                <w:sz w:val="16"/>
                <w:szCs w:val="16"/>
                <w:lang w:val="en-US" w:eastAsia="zh-CN"/>
              </w:rPr>
              <w:t>19.2.0</w:t>
            </w:r>
          </w:p>
        </w:tc>
      </w:tr>
    </w:tbl>
    <w:p w14:paraId="4D0A26E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288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955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V19.2.0 (2025-02)</w:t>
    </w:r>
    <w:r>
      <w:rPr>
        <w:rFonts w:ascii="Arial" w:hAnsi="Arial" w:cs="Arial"/>
        <w:b/>
        <w:sz w:val="18"/>
        <w:szCs w:val="18"/>
      </w:rPr>
      <w:fldChar w:fldCharType="end"/>
    </w:r>
  </w:p>
  <w:p w14:paraId="11CFBD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337AA43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114D47"/>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
    <w:basedOn w:val="1"/>
    <w:next w:val="1"/>
    <w:semiHidden/>
    <w:unhideWhenUsed/>
    <w:qFormat/>
    <w:uiPriority w:val="37"/>
  </w:style>
  <w:style w:type="paragraph" w:customStyle="1" w:styleId="20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98</Pages>
  <Words>29768</Words>
  <Characters>169680</Characters>
  <Lines>1414</Lines>
  <Paragraphs>398</Paragraphs>
  <TotalTime>20</TotalTime>
  <ScaleCrop>false</ScaleCrop>
  <LinksUpToDate>false</LinksUpToDate>
  <CharactersWithSpaces>199050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CR#0068</cp:lastModifiedBy>
  <cp:lastPrinted>2019-02-25T14:05:00Z</cp:lastPrinted>
  <dcterms:modified xsi:type="dcterms:W3CDTF">2025-02-27T13:23:05Z</dcterms:modified>
  <dc:subject>Enabling MSGin5G Service; Application Programming Interfaces (API) specification; Stage 3; (Release 18)</dc:subject>
  <dc:title>3GPP TS 29.538</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C4369F62308C4E96964B04F4B3FBB202_13</vt:lpwstr>
  </property>
</Properties>
</file>