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SP-251524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Rel-14 CRs on Security of the Mission Critical Service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[33.180] Error in message structure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S3-254043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Solutions Germany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MCSec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[33.180] Error in message structure (R15 mirror)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S3-254044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Solutions,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E.1.2, E.3.1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[33.180] Error in message structure (R16 mirror)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S3-254045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Solutions,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E.1.2, E.3.1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[33.180] Error in message structure (R17 mirror)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S3-254046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Solutions,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E.1.2, E.3.1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[33.180] Error in message structure (R18 mirror)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S3-254047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Solutions,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E.1.2, E.3.1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[33.180] Error in message structure (R19 mirror)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S3-254048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Solutions,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E.1.2, E.3.1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SP-251524</vt:lpwstr>
  </property>
  <property fmtid="{D5CDD505-2E9C-101B-9397-08002B2CF9AE}" pid="19" name="CrpackTitle">
    <vt:lpwstr>Rel-14 CRs on Security of the Mission Critical Service</vt:lpwstr>
  </property>
  <property fmtid="{D5CDD505-2E9C-101B-9397-08002B2CF9AE}" pid="20" name="Agenda#">
    <vt:lpwstr>14</vt:lpwstr>
  </property>
  <property fmtid="{D5CDD505-2E9C-101B-9397-08002B2CF9AE}" pid="21" name="Source">
    <vt:lpwstr>SA WG3</vt:lpwstr>
  </property>
</Properties>
</file>