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UE Performance metrics and additional procedure text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procedure text for Data Collection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Ericsson, Samsung, NEC, Nokia, Huawei, CATT, Jio Platforms, Qualcomm, FiberCop,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FiberCop, BT, Jio Platforms, NEC, ZTE, Samsung, CATT, Ericsson, Nokia,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FiberCop, BT, Jio Platforms, NEC, ZTE, Samsung, CATT, Ericsson, Nokia,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8.4.13.2, 9.1.3.26, 9.1.3.27, 9.2.3.179, 9.2.3.187, 9.3.5, 9.3.7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RP-253359</vt:lpwstr>
  </property>
  <property fmtid="{D5CDD505-2E9C-101B-9397-08002B2CF9AE}" pid="19" name="CrpackTitle">
    <vt:lpwstr>Corrections on UE Performance metrics and additional procedure text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