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embeddings/oleObject1881.bin" ContentType="application/vnd.openxmlformats-officedocument.oleObject"/>
  <Override PartName="/word/embeddings/oleObject1882.bin" ContentType="application/vnd.openxmlformats-officedocument.oleObject"/>
  <Override PartName="/word/embeddings/oleObject1883.bin" ContentType="application/vnd.openxmlformats-officedocument.oleObject"/>
  <Override PartName="/word/embeddings/oleObject1884.bin" ContentType="application/vnd.openxmlformats-officedocument.oleObject"/>
  <Override PartName="/word/embeddings/oleObject1885.bin" ContentType="application/vnd.openxmlformats-officedocument.oleObject"/>
  <Override PartName="/word/embeddings/oleObject1886.bin" ContentType="application/vnd.openxmlformats-officedocument.oleObject"/>
  <Override PartName="/word/embeddings/oleObject1887.bin" ContentType="application/vnd.openxmlformats-officedocument.oleObject"/>
  <Override PartName="/word/embeddings/oleObject1888.bin" ContentType="application/vnd.openxmlformats-officedocument.oleObject"/>
  <Override PartName="/word/embeddings/oleObject1889.bin" ContentType="application/vnd.openxmlformats-officedocument.oleObject"/>
  <Override PartName="/word/embeddings/oleObject1890.bin" ContentType="application/vnd.openxmlformats-officedocument.oleObject"/>
  <Override PartName="/word/embeddings/oleObject1891.bin" ContentType="application/vnd.openxmlformats-officedocument.oleObject"/>
  <Override PartName="/word/embeddings/oleObject1892.bin" ContentType="application/vnd.openxmlformats-officedocument.oleObject"/>
  <Override PartName="/word/embeddings/oleObject1893.bin" ContentType="application/vnd.openxmlformats-officedocument.oleObject"/>
  <Override PartName="/word/embeddings/oleObject1894.bin" ContentType="application/vnd.openxmlformats-officedocument.oleObject"/>
  <Override PartName="/word/embeddings/oleObject1895.bin" ContentType="application/vnd.openxmlformats-officedocument.oleObject"/>
  <Override PartName="/word/embeddings/oleObject1896.bin" ContentType="application/vnd.openxmlformats-officedocument.oleObject"/>
  <Override PartName="/word/embeddings/oleObject1897.bin" ContentType="application/vnd.openxmlformats-officedocument.oleObject"/>
  <Override PartName="/word/embeddings/oleObject1898.bin" ContentType="application/vnd.openxmlformats-officedocument.oleObject"/>
  <Override PartName="/word/embeddings/oleObject1899.bin" ContentType="application/vnd.openxmlformats-officedocument.oleObject"/>
  <Override PartName="/word/embeddings/oleObject1900.bin" ContentType="application/vnd.openxmlformats-officedocument.oleObject"/>
  <Override PartName="/word/embeddings/oleObject1901.bin" ContentType="application/vnd.openxmlformats-officedocument.oleObject"/>
  <Override PartName="/word/embeddings/oleObject1902.bin" ContentType="application/vnd.openxmlformats-officedocument.oleObject"/>
  <Override PartName="/word/embeddings/oleObject1903.bin" ContentType="application/vnd.openxmlformats-officedocument.oleObject"/>
  <Override PartName="/word/embeddings/oleObject1904.bin" ContentType="application/vnd.openxmlformats-officedocument.oleObject"/>
  <Override PartName="/word/embeddings/oleObject1905.bin" ContentType="application/vnd.openxmlformats-officedocument.oleObject"/>
  <Override PartName="/word/embeddings/oleObject1906.bin" ContentType="application/vnd.openxmlformats-officedocument.oleObject"/>
  <Override PartName="/word/embeddings/oleObject1907.bin" ContentType="application/vnd.openxmlformats-officedocument.oleObject"/>
  <Override PartName="/word/embeddings/oleObject1908.bin" ContentType="application/vnd.openxmlformats-officedocument.oleObject"/>
  <Override PartName="/word/embeddings/oleObject1909.bin" ContentType="application/vnd.openxmlformats-officedocument.oleObject"/>
  <Override PartName="/word/embeddings/oleObject1910.bin" ContentType="application/vnd.openxmlformats-officedocument.oleObject"/>
  <Override PartName="/word/embeddings/oleObject1911.bin" ContentType="application/vnd.openxmlformats-officedocument.oleObject"/>
  <Override PartName="/word/embeddings/oleObject1912.bin" ContentType="application/vnd.openxmlformats-officedocument.oleObject"/>
  <Override PartName="/word/embeddings/oleObject1913.bin" ContentType="application/vnd.openxmlformats-officedocument.oleObject"/>
  <Override PartName="/word/embeddings/oleObject1914.bin" ContentType="application/vnd.openxmlformats-officedocument.oleObject"/>
  <Override PartName="/word/embeddings/oleObject1915.bin" ContentType="application/vnd.openxmlformats-officedocument.oleObject"/>
  <Override PartName="/word/embeddings/oleObject1916.bin" ContentType="application/vnd.openxmlformats-officedocument.oleObject"/>
  <Override PartName="/word/embeddings/oleObject1917.bin" ContentType="application/vnd.openxmlformats-officedocument.oleObject"/>
  <Override PartName="/word/embeddings/oleObject1918.bin" ContentType="application/vnd.openxmlformats-officedocument.oleObject"/>
  <Override PartName="/word/embeddings/oleObject1919.bin" ContentType="application/vnd.openxmlformats-officedocument.oleObject"/>
  <Override PartName="/word/embeddings/oleObject1920.bin" ContentType="application/vnd.openxmlformats-officedocument.oleObject"/>
  <Override PartName="/word/embeddings/oleObject1921.bin" ContentType="application/vnd.openxmlformats-officedocument.oleObject"/>
  <Override PartName="/word/embeddings/oleObject1922.bin" ContentType="application/vnd.openxmlformats-officedocument.oleObject"/>
  <Override PartName="/word/embeddings/oleObject1923.bin" ContentType="application/vnd.openxmlformats-officedocument.oleObject"/>
  <Override PartName="/word/embeddings/oleObject1924.bin" ContentType="application/vnd.openxmlformats-officedocument.oleObject"/>
  <Override PartName="/word/embeddings/oleObject1925.bin" ContentType="application/vnd.openxmlformats-officedocument.oleObject"/>
  <Override PartName="/word/embeddings/oleObject1926.bin" ContentType="application/vnd.openxmlformats-officedocument.oleObject"/>
  <Override PartName="/word/embeddings/oleObject1927.bin" ContentType="application/vnd.openxmlformats-officedocument.oleObject"/>
  <Override PartName="/word/embeddings/oleObject1928.bin" ContentType="application/vnd.openxmlformats-officedocument.oleObject"/>
  <Override PartName="/word/embeddings/oleObject1929.bin" ContentType="application/vnd.openxmlformats-officedocument.oleObject"/>
  <Override PartName="/word/embeddings/oleObject1930.bin" ContentType="application/vnd.openxmlformats-officedocument.oleObject"/>
  <Override PartName="/word/embeddings/oleObject1931.bin" ContentType="application/vnd.openxmlformats-officedocument.oleObject"/>
  <Override PartName="/word/embeddings/oleObject1932.bin" ContentType="application/vnd.openxmlformats-officedocument.oleObject"/>
  <Override PartName="/word/embeddings/oleObject1933.bin" ContentType="application/vnd.openxmlformats-officedocument.oleObject"/>
  <Override PartName="/word/embeddings/oleObject1934.bin" ContentType="application/vnd.openxmlformats-officedocument.oleObject"/>
  <Override PartName="/word/embeddings/oleObject1935.bin" ContentType="application/vnd.openxmlformats-officedocument.oleObject"/>
  <Override PartName="/word/embeddings/oleObject1936.bin" ContentType="application/vnd.openxmlformats-officedocument.oleObject"/>
  <Override PartName="/word/embeddings/oleObject1937.bin" ContentType="application/vnd.openxmlformats-officedocument.oleObject"/>
  <Override PartName="/word/embeddings/oleObject1938.bin" ContentType="application/vnd.openxmlformats-officedocument.oleObject"/>
  <Override PartName="/word/embeddings/oleObject1939.bin" ContentType="application/vnd.openxmlformats-officedocument.oleObject"/>
  <Override PartName="/word/embeddings/oleObject1940.bin" ContentType="application/vnd.openxmlformats-officedocument.oleObject"/>
  <Override PartName="/word/embeddings/oleObject1941.bin" ContentType="application/vnd.openxmlformats-officedocument.oleObject"/>
  <Override PartName="/word/embeddings/oleObject1942.bin" ContentType="application/vnd.openxmlformats-officedocument.oleObject"/>
  <Override PartName="/word/embeddings/oleObject1943.bin" ContentType="application/vnd.openxmlformats-officedocument.oleObject"/>
  <Override PartName="/word/embeddings/oleObject1944.bin" ContentType="application/vnd.openxmlformats-officedocument.oleObject"/>
  <Override PartName="/word/embeddings/oleObject1945.bin" ContentType="application/vnd.openxmlformats-officedocument.oleObject"/>
  <Override PartName="/word/embeddings/oleObject1946.bin" ContentType="application/vnd.openxmlformats-officedocument.oleObject"/>
  <Override PartName="/word/embeddings/oleObject1947.bin" ContentType="application/vnd.openxmlformats-officedocument.oleObject"/>
  <Override PartName="/word/embeddings/oleObject1948.bin" ContentType="application/vnd.openxmlformats-officedocument.oleObject"/>
  <Override PartName="/word/embeddings/oleObject1949.bin" ContentType="application/vnd.openxmlformats-officedocument.oleObject"/>
  <Override PartName="/word/embeddings/oleObject1950.bin" ContentType="application/vnd.openxmlformats-officedocument.oleObject"/>
  <Override PartName="/word/embeddings/oleObject1951.bin" ContentType="application/vnd.openxmlformats-officedocument.oleObject"/>
  <Override PartName="/word/embeddings/oleObject1952.bin" ContentType="application/vnd.openxmlformats-officedocument.oleObject"/>
  <Override PartName="/word/embeddings/oleObject1953.bin" ContentType="application/vnd.openxmlformats-officedocument.oleObject"/>
  <Override PartName="/word/embeddings/oleObject1954.bin" ContentType="application/vnd.openxmlformats-officedocument.oleObject"/>
  <Override PartName="/word/embeddings/oleObject1955.bin" ContentType="application/vnd.openxmlformats-officedocument.oleObject"/>
  <Override PartName="/word/embeddings/oleObject1956.bin" ContentType="application/vnd.openxmlformats-officedocument.oleObject"/>
  <Override PartName="/word/embeddings/oleObject1957.bin" ContentType="application/vnd.openxmlformats-officedocument.oleObject"/>
  <Override PartName="/word/embeddings/oleObject1958.bin" ContentType="application/vnd.openxmlformats-officedocument.oleObject"/>
  <Override PartName="/word/embeddings/oleObject1959.bin" ContentType="application/vnd.openxmlformats-officedocument.oleObject"/>
  <Override PartName="/word/embeddings/oleObject1960.bin" ContentType="application/vnd.openxmlformats-officedocument.oleObject"/>
  <Override PartName="/word/embeddings/oleObject1961.bin" ContentType="application/vnd.openxmlformats-officedocument.oleObject"/>
  <Override PartName="/word/embeddings/oleObject1962.bin" ContentType="application/vnd.openxmlformats-officedocument.oleObject"/>
  <Override PartName="/word/embeddings/oleObject1963.bin" ContentType="application/vnd.openxmlformats-officedocument.oleObject"/>
  <Override PartName="/word/embeddings/oleObject1964.bin" ContentType="application/vnd.openxmlformats-officedocument.oleObject"/>
  <Override PartName="/word/embeddings/oleObject1965.bin" ContentType="application/vnd.openxmlformats-officedocument.oleObject"/>
  <Override PartName="/word/embeddings/oleObject1966.bin" ContentType="application/vnd.openxmlformats-officedocument.oleObject"/>
  <Override PartName="/word/embeddings/oleObject1967.bin" ContentType="application/vnd.openxmlformats-officedocument.oleObject"/>
  <Override PartName="/word/embeddings/oleObject1968.bin" ContentType="application/vnd.openxmlformats-officedocument.oleObject"/>
  <Override PartName="/word/embeddings/oleObject1969.bin" ContentType="application/vnd.openxmlformats-officedocument.oleObject"/>
  <Override PartName="/word/embeddings/oleObject1970.bin" ContentType="application/vnd.openxmlformats-officedocument.oleObject"/>
  <Override PartName="/word/embeddings/oleObject1971.bin" ContentType="application/vnd.openxmlformats-officedocument.oleObject"/>
  <Override PartName="/word/embeddings/oleObject1972.bin" ContentType="application/vnd.openxmlformats-officedocument.oleObject"/>
  <Override PartName="/word/embeddings/oleObject1973.bin" ContentType="application/vnd.openxmlformats-officedocument.oleObject"/>
  <Override PartName="/word/embeddings/oleObject1974.bin" ContentType="application/vnd.openxmlformats-officedocument.oleObject"/>
  <Override PartName="/word/embeddings/oleObject1975.bin" ContentType="application/vnd.openxmlformats-officedocument.oleObject"/>
  <Override PartName="/word/embeddings/oleObject1976.bin" ContentType="application/vnd.openxmlformats-officedocument.oleObject"/>
  <Override PartName="/word/embeddings/oleObject1977.bin" ContentType="application/vnd.openxmlformats-officedocument.oleObject"/>
  <Override PartName="/word/embeddings/oleObject1978.bin" ContentType="application/vnd.openxmlformats-officedocument.oleObject"/>
  <Override PartName="/word/embeddings/oleObject1979.bin" ContentType="application/vnd.openxmlformats-officedocument.oleObject"/>
  <Override PartName="/word/embeddings/oleObject1980.bin" ContentType="application/vnd.openxmlformats-officedocument.oleObject"/>
  <Override PartName="/word/embeddings/oleObject1981.bin" ContentType="application/vnd.openxmlformats-officedocument.oleObject"/>
  <Override PartName="/word/embeddings/oleObject1982.bin" ContentType="application/vnd.openxmlformats-officedocument.oleObject"/>
  <Override PartName="/word/embeddings/oleObject1983.bin" ContentType="application/vnd.openxmlformats-officedocument.oleObject"/>
  <Override PartName="/word/embeddings/oleObject1984.bin" ContentType="application/vnd.openxmlformats-officedocument.oleObject"/>
  <Override PartName="/word/embeddings/oleObject1985.bin" ContentType="application/vnd.openxmlformats-officedocument.oleObject"/>
  <Override PartName="/word/embeddings/oleObject1986.bin" ContentType="application/vnd.openxmlformats-officedocument.oleObject"/>
  <Override PartName="/word/embeddings/oleObject1987.bin" ContentType="application/vnd.openxmlformats-officedocument.oleObject"/>
  <Override PartName="/word/embeddings/oleObject1988.bin" ContentType="application/vnd.openxmlformats-officedocument.oleObject"/>
  <Override PartName="/word/embeddings/oleObject1989.bin" ContentType="application/vnd.openxmlformats-officedocument.oleObject"/>
  <Override PartName="/word/embeddings/oleObject1990.bin" ContentType="application/vnd.openxmlformats-officedocument.oleObject"/>
  <Override PartName="/word/embeddings/oleObject1991.bin" ContentType="application/vnd.openxmlformats-officedocument.oleObject"/>
  <Override PartName="/word/embeddings/oleObject1992.bin" ContentType="application/vnd.openxmlformats-officedocument.oleObject"/>
  <Override PartName="/word/embeddings/oleObject1993.bin" ContentType="application/vnd.openxmlformats-officedocument.oleObject"/>
  <Override PartName="/word/embeddings/oleObject1994.bin" ContentType="application/vnd.openxmlformats-officedocument.oleObject"/>
  <Override PartName="/word/embeddings/oleObject1995.bin" ContentType="application/vnd.openxmlformats-officedocument.oleObject"/>
  <Override PartName="/word/embeddings/oleObject1996.bin" ContentType="application/vnd.openxmlformats-officedocument.oleObject"/>
  <Override PartName="/word/embeddings/oleObject1997.bin" ContentType="application/vnd.openxmlformats-officedocument.oleObject"/>
  <Override PartName="/word/embeddings/oleObject1998.bin" ContentType="application/vnd.openxmlformats-officedocument.oleObject"/>
  <Override PartName="/word/embeddings/oleObject1999.bin" ContentType="application/vnd.openxmlformats-officedocument.oleObject"/>
  <Override PartName="/word/embeddings/oleObject2000.bin" ContentType="application/vnd.openxmlformats-officedocument.oleObject"/>
  <Override PartName="/word/embeddings/oleObject2001.bin" ContentType="application/vnd.openxmlformats-officedocument.oleObject"/>
  <Override PartName="/word/embeddings/oleObject2002.bin" ContentType="application/vnd.openxmlformats-officedocument.oleObject"/>
  <Override PartName="/word/embeddings/oleObject2003.bin" ContentType="application/vnd.openxmlformats-officedocument.oleObject"/>
  <Override PartName="/word/embeddings/oleObject2004.bin" ContentType="application/vnd.openxmlformats-officedocument.oleObject"/>
  <Override PartName="/word/embeddings/oleObject2005.bin" ContentType="application/vnd.openxmlformats-officedocument.oleObject"/>
  <Override PartName="/word/embeddings/oleObject2006.bin" ContentType="application/vnd.openxmlformats-officedocument.oleObject"/>
  <Override PartName="/word/embeddings/oleObject2007.bin" ContentType="application/vnd.openxmlformats-officedocument.oleObject"/>
  <Override PartName="/word/embeddings/oleObject2008.bin" ContentType="application/vnd.openxmlformats-officedocument.oleObject"/>
  <Override PartName="/word/embeddings/oleObject2009.bin" ContentType="application/vnd.openxmlformats-officedocument.oleObject"/>
  <Override PartName="/word/embeddings/oleObject2010.bin" ContentType="application/vnd.openxmlformats-officedocument.oleObject"/>
  <Override PartName="/word/embeddings/oleObject2011.bin" ContentType="application/vnd.openxmlformats-officedocument.oleObject"/>
  <Override PartName="/word/embeddings/oleObject2012.bin" ContentType="application/vnd.openxmlformats-officedocument.oleObject"/>
  <Override PartName="/word/embeddings/oleObject2013.bin" ContentType="application/vnd.openxmlformats-officedocument.oleObject"/>
  <Override PartName="/word/embeddings/oleObject2014.bin" ContentType="application/vnd.openxmlformats-officedocument.oleObject"/>
  <Override PartName="/word/embeddings/oleObject2015.bin" ContentType="application/vnd.openxmlformats-officedocument.oleObject"/>
  <Override PartName="/word/embeddings/oleObject2016.bin" ContentType="application/vnd.openxmlformats-officedocument.oleObject"/>
  <Override PartName="/word/embeddings/oleObject2017.bin" ContentType="application/vnd.openxmlformats-officedocument.oleObject"/>
  <Override PartName="/word/embeddings/oleObject2018.bin" ContentType="application/vnd.openxmlformats-officedocument.oleObject"/>
  <Override PartName="/word/embeddings/oleObject2019.bin" ContentType="application/vnd.openxmlformats-officedocument.oleObject"/>
  <Override PartName="/word/embeddings/oleObject2020.bin" ContentType="application/vnd.openxmlformats-officedocument.oleObject"/>
  <Override PartName="/word/embeddings/oleObject2021.bin" ContentType="application/vnd.openxmlformats-officedocument.oleObject"/>
  <Override PartName="/word/embeddings/oleObject2022.bin" ContentType="application/vnd.openxmlformats-officedocument.oleObject"/>
  <Override PartName="/word/embeddings/oleObject2023.bin" ContentType="application/vnd.openxmlformats-officedocument.oleObject"/>
  <Override PartName="/word/embeddings/oleObject2024.bin" ContentType="application/vnd.openxmlformats-officedocument.oleObject"/>
  <Override PartName="/word/embeddings/oleObject2025.bin" ContentType="application/vnd.openxmlformats-officedocument.oleObject"/>
  <Override PartName="/word/embeddings/oleObject2026.bin" ContentType="application/vnd.openxmlformats-officedocument.oleObject"/>
  <Override PartName="/word/embeddings/oleObject2027.bin" ContentType="application/vnd.openxmlformats-officedocument.oleObject"/>
  <Override PartName="/word/embeddings/oleObject2028.bin" ContentType="application/vnd.openxmlformats-officedocument.oleObject"/>
  <Override PartName="/word/embeddings/oleObject2029.bin" ContentType="application/vnd.openxmlformats-officedocument.oleObject"/>
  <Override PartName="/word/embeddings/oleObject2030.bin" ContentType="application/vnd.openxmlformats-officedocument.oleObject"/>
  <Override PartName="/word/embeddings/oleObject2031.bin" ContentType="application/vnd.openxmlformats-officedocument.oleObject"/>
  <Override PartName="/word/embeddings/oleObject2032.bin" ContentType="application/vnd.openxmlformats-officedocument.oleObject"/>
  <Override PartName="/word/embeddings/oleObject2033.bin" ContentType="application/vnd.openxmlformats-officedocument.oleObject"/>
  <Override PartName="/word/embeddings/oleObject2034.bin" ContentType="application/vnd.openxmlformats-officedocument.oleObject"/>
  <Override PartName="/word/embeddings/oleObject2035.bin" ContentType="application/vnd.openxmlformats-officedocument.oleObject"/>
  <Override PartName="/word/embeddings/oleObject2036.bin" ContentType="application/vnd.openxmlformats-officedocument.oleObject"/>
  <Override PartName="/word/embeddings/oleObject2037.bin" ContentType="application/vnd.openxmlformats-officedocument.oleObject"/>
  <Override PartName="/word/embeddings/oleObject2038.bin" ContentType="application/vnd.openxmlformats-officedocument.oleObject"/>
  <Override PartName="/word/embeddings/oleObject2039.bin" ContentType="application/vnd.openxmlformats-officedocument.oleObject"/>
  <Override PartName="/word/embeddings/oleObject2040.bin" ContentType="application/vnd.openxmlformats-officedocument.oleObject"/>
  <Override PartName="/word/embeddings/oleObject2041.bin" ContentType="application/vnd.openxmlformats-officedocument.oleObject"/>
  <Override PartName="/word/embeddings/oleObject2042.bin" ContentType="application/vnd.openxmlformats-officedocument.oleObject"/>
  <Override PartName="/word/embeddings/oleObject2043.bin" ContentType="application/vnd.openxmlformats-officedocument.oleObject"/>
  <Override PartName="/word/embeddings/oleObject2044.bin" ContentType="application/vnd.openxmlformats-officedocument.oleObject"/>
  <Override PartName="/word/embeddings/oleObject2045.bin" ContentType="application/vnd.openxmlformats-officedocument.oleObject"/>
  <Override PartName="/word/embeddings/oleObject2046.bin" ContentType="application/vnd.openxmlformats-officedocument.oleObject"/>
  <Override PartName="/word/embeddings/oleObject2047.bin" ContentType="application/vnd.openxmlformats-officedocument.oleObject"/>
  <Override PartName="/word/embeddings/oleObject2048.bin" ContentType="application/vnd.openxmlformats-officedocument.oleObject"/>
  <Override PartName="/word/embeddings/oleObject2049.bin" ContentType="application/vnd.openxmlformats-officedocument.oleObject"/>
  <Override PartName="/word/embeddings/oleObject2050.bin" ContentType="application/vnd.openxmlformats-officedocument.oleObject"/>
  <Override PartName="/word/embeddings/oleObject2051.bin" ContentType="application/vnd.openxmlformats-officedocument.oleObject"/>
  <Override PartName="/word/embeddings/oleObject2052.bin" ContentType="application/vnd.openxmlformats-officedocument.oleObject"/>
  <Override PartName="/word/embeddings/oleObject2053.bin" ContentType="application/vnd.openxmlformats-officedocument.oleObject"/>
  <Override PartName="/word/embeddings/oleObject2054.bin" ContentType="application/vnd.openxmlformats-officedocument.oleObject"/>
  <Override PartName="/word/embeddings/oleObject2055.bin" ContentType="application/vnd.openxmlformats-officedocument.oleObject"/>
  <Override PartName="/word/embeddings/oleObject2056.bin" ContentType="application/vnd.openxmlformats-officedocument.oleObject"/>
  <Override PartName="/word/embeddings/oleObject2057.bin" ContentType="application/vnd.openxmlformats-officedocument.oleObject"/>
  <Override PartName="/word/embeddings/oleObject2058.bin" ContentType="application/vnd.openxmlformats-officedocument.oleObject"/>
  <Override PartName="/word/embeddings/oleObject2059.bin" ContentType="application/vnd.openxmlformats-officedocument.oleObject"/>
  <Override PartName="/word/embeddings/oleObject2060.bin" ContentType="application/vnd.openxmlformats-officedocument.oleObject"/>
  <Override PartName="/word/embeddings/oleObject2061.bin" ContentType="application/vnd.openxmlformats-officedocument.oleObject"/>
  <Override PartName="/word/embeddings/oleObject2062.bin" ContentType="application/vnd.openxmlformats-officedocument.oleObject"/>
  <Override PartName="/word/embeddings/oleObject2063.bin" ContentType="application/vnd.openxmlformats-officedocument.oleObject"/>
  <Override PartName="/word/embeddings/oleObject2064.bin" ContentType="application/vnd.openxmlformats-officedocument.oleObject"/>
  <Override PartName="/word/embeddings/oleObject2065.bin" ContentType="application/vnd.openxmlformats-officedocument.oleObject"/>
  <Override PartName="/word/embeddings/oleObject2066.bin" ContentType="application/vnd.openxmlformats-officedocument.oleObject"/>
  <Override PartName="/word/embeddings/oleObject2067.bin" ContentType="application/vnd.openxmlformats-officedocument.oleObject"/>
  <Override PartName="/word/embeddings/oleObject2068.bin" ContentType="application/vnd.openxmlformats-officedocument.oleObject"/>
  <Override PartName="/word/embeddings/oleObject2069.bin" ContentType="application/vnd.openxmlformats-officedocument.oleObject"/>
  <Override PartName="/word/embeddings/oleObject2070.bin" ContentType="application/vnd.openxmlformats-officedocument.oleObject"/>
  <Override PartName="/word/embeddings/oleObject2071.bin" ContentType="application/vnd.openxmlformats-officedocument.oleObject"/>
  <Override PartName="/word/embeddings/oleObject2072.bin" ContentType="application/vnd.openxmlformats-officedocument.oleObject"/>
  <Override PartName="/word/embeddings/oleObject2073.bin" ContentType="application/vnd.openxmlformats-officedocument.oleObject"/>
  <Override PartName="/word/embeddings/oleObject2074.bin" ContentType="application/vnd.openxmlformats-officedocument.oleObject"/>
  <Override PartName="/word/embeddings/oleObject2075.bin" ContentType="application/vnd.openxmlformats-officedocument.oleObject"/>
  <Override PartName="/word/embeddings/oleObject2076.bin" ContentType="application/vnd.openxmlformats-officedocument.oleObject"/>
  <Override PartName="/word/embeddings/oleObject2077.bin" ContentType="application/vnd.openxmlformats-officedocument.oleObject"/>
  <Override PartName="/word/embeddings/oleObject2078.bin" ContentType="application/vnd.openxmlformats-officedocument.oleObject"/>
  <Override PartName="/word/embeddings/oleObject2079.bin" ContentType="application/vnd.openxmlformats-officedocument.oleObject"/>
  <Override PartName="/word/embeddings/oleObject2080.bin" ContentType="application/vnd.openxmlformats-officedocument.oleObject"/>
  <Override PartName="/word/embeddings/oleObject2081.bin" ContentType="application/vnd.openxmlformats-officedocument.oleObject"/>
  <Override PartName="/word/embeddings/oleObject2082.bin" ContentType="application/vnd.openxmlformats-officedocument.oleObject"/>
  <Override PartName="/word/embeddings/oleObject2083.bin" ContentType="application/vnd.openxmlformats-officedocument.oleObject"/>
  <Override PartName="/word/embeddings/oleObject2084.bin" ContentType="application/vnd.openxmlformats-officedocument.oleObject"/>
  <Override PartName="/word/embeddings/oleObject2085.bin" ContentType="application/vnd.openxmlformats-officedocument.oleObject"/>
  <Override PartName="/word/embeddings/oleObject2086.bin" ContentType="application/vnd.openxmlformats-officedocument.oleObject"/>
  <Override PartName="/word/embeddings/oleObject2087.bin" ContentType="application/vnd.openxmlformats-officedocument.oleObject"/>
  <Override PartName="/word/embeddings/oleObject2088.bin" ContentType="application/vnd.openxmlformats-officedocument.oleObject"/>
  <Override PartName="/word/embeddings/oleObject2089.bin" ContentType="application/vnd.openxmlformats-officedocument.oleObject"/>
  <Override PartName="/word/embeddings/oleObject2090.bin" ContentType="application/vnd.openxmlformats-officedocument.oleObject"/>
  <Override PartName="/word/embeddings/oleObject2091.bin" ContentType="application/vnd.openxmlformats-officedocument.oleObject"/>
  <Override PartName="/word/embeddings/oleObject2092.bin" ContentType="application/vnd.openxmlformats-officedocument.oleObject"/>
  <Override PartName="/word/embeddings/oleObject2093.bin" ContentType="application/vnd.openxmlformats-officedocument.oleObject"/>
  <Override PartName="/word/embeddings/oleObject2094.bin" ContentType="application/vnd.openxmlformats-officedocument.oleObject"/>
  <Override PartName="/word/embeddings/oleObject2095.bin" ContentType="application/vnd.openxmlformats-officedocument.oleObject"/>
  <Override PartName="/word/embeddings/oleObject2096.bin" ContentType="application/vnd.openxmlformats-officedocument.oleObject"/>
  <Override PartName="/word/embeddings/oleObject2097.bin" ContentType="application/vnd.openxmlformats-officedocument.oleObject"/>
  <Override PartName="/word/embeddings/oleObject2098.bin" ContentType="application/vnd.openxmlformats-officedocument.oleObject"/>
  <Override PartName="/word/embeddings/oleObject2099.bin" ContentType="application/vnd.openxmlformats-officedocument.oleObject"/>
  <Override PartName="/word/embeddings/oleObject2100.bin" ContentType="application/vnd.openxmlformats-officedocument.oleObject"/>
  <Override PartName="/word/embeddings/oleObject2101.bin" ContentType="application/vnd.openxmlformats-officedocument.oleObject"/>
  <Override PartName="/word/embeddings/oleObject2102.bin" ContentType="application/vnd.openxmlformats-officedocument.oleObject"/>
  <Override PartName="/word/embeddings/oleObject2103.bin" ContentType="application/vnd.openxmlformats-officedocument.oleObject"/>
  <Override PartName="/word/embeddings/oleObject2104.bin" ContentType="application/vnd.openxmlformats-officedocument.oleObject"/>
  <Override PartName="/word/embeddings/oleObject2105.bin" ContentType="application/vnd.openxmlformats-officedocument.oleObject"/>
  <Override PartName="/word/embeddings/oleObject2106.bin" ContentType="application/vnd.openxmlformats-officedocument.oleObject"/>
  <Override PartName="/word/embeddings/oleObject2107.bin" ContentType="application/vnd.openxmlformats-officedocument.oleObject"/>
  <Override PartName="/word/embeddings/oleObject2108.bin" ContentType="application/vnd.openxmlformats-officedocument.oleObject"/>
  <Override PartName="/word/embeddings/oleObject2109.bin" ContentType="application/vnd.openxmlformats-officedocument.oleObject"/>
  <Override PartName="/word/embeddings/oleObject2110.bin" ContentType="application/vnd.openxmlformats-officedocument.oleObject"/>
  <Override PartName="/word/embeddings/oleObject2111.bin" ContentType="application/vnd.openxmlformats-officedocument.oleObject"/>
  <Override PartName="/word/embeddings/oleObject2112.bin" ContentType="application/vnd.openxmlformats-officedocument.oleObject"/>
  <Override PartName="/word/embeddings/oleObject2113.bin" ContentType="application/vnd.openxmlformats-officedocument.oleObject"/>
  <Override PartName="/word/embeddings/oleObject2114.bin" ContentType="application/vnd.openxmlformats-officedocument.oleObject"/>
  <Override PartName="/word/embeddings/oleObject2115.bin" ContentType="application/vnd.openxmlformats-officedocument.oleObject"/>
  <Override PartName="/word/embeddings/oleObject21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9105BC" w:rsidRPr="00586E27">
        <w:rPr>
          <w:noProof w:val="0"/>
        </w:rPr>
        <w:t>V</w:t>
      </w:r>
      <w:r w:rsidR="005F60F2">
        <w:rPr>
          <w:noProof w:val="0"/>
        </w:rPr>
        <w:t>15</w:t>
      </w:r>
      <w:r w:rsidRPr="00586E27">
        <w:rPr>
          <w:noProof w:val="0"/>
        </w:rPr>
        <w:t>.</w:t>
      </w:r>
      <w:r w:rsidR="003610F0">
        <w:rPr>
          <w:noProof w:val="0"/>
        </w:rPr>
        <w:t>9</w:t>
      </w:r>
      <w:r w:rsidRPr="00586E27">
        <w:rPr>
          <w:noProof w:val="0"/>
        </w:rPr>
        <w:t>.</w:t>
      </w:r>
      <w:r w:rsidR="00756BB7">
        <w:rPr>
          <w:noProof w:val="0"/>
        </w:rPr>
        <w:t>0</w:t>
      </w:r>
      <w:r w:rsidRPr="00586E27">
        <w:rPr>
          <w:noProof w:val="0"/>
        </w:rPr>
        <w:t xml:space="preserve"> </w:t>
      </w:r>
      <w:r w:rsidRPr="00586E27">
        <w:rPr>
          <w:noProof w:val="0"/>
          <w:sz w:val="32"/>
        </w:rPr>
        <w:t>(</w:t>
      </w:r>
      <w:r w:rsidR="003610F0" w:rsidRPr="00586E27">
        <w:rPr>
          <w:noProof w:val="0"/>
          <w:sz w:val="32"/>
        </w:rPr>
        <w:t>20</w:t>
      </w:r>
      <w:r w:rsidR="003610F0">
        <w:rPr>
          <w:noProof w:val="0"/>
          <w:sz w:val="32"/>
        </w:rPr>
        <w:t>20</w:t>
      </w:r>
      <w:r w:rsidRPr="00586E27">
        <w:rPr>
          <w:noProof w:val="0"/>
          <w:sz w:val="32"/>
        </w:rPr>
        <w:t>-</w:t>
      </w:r>
      <w:r w:rsidR="003610F0">
        <w:rPr>
          <w:noProof w:val="0"/>
          <w:sz w:val="32"/>
        </w:rPr>
        <w:t>03</w:t>
      </w:r>
      <w:r w:rsidRPr="00586E27">
        <w:rPr>
          <w:noProof w:val="0"/>
          <w:sz w:val="32"/>
        </w:rPr>
        <w:t>)</w:t>
      </w:r>
    </w:p>
    <w:p w:rsidR="00080512" w:rsidRPr="00586E27" w:rsidRDefault="00080512">
      <w:pPr>
        <w:pStyle w:val="ZB"/>
        <w:framePr w:wrap="notBeside"/>
        <w:rPr>
          <w:noProof w:val="0"/>
        </w:rPr>
      </w:pPr>
      <w:r w:rsidRPr="00586E27">
        <w:rPr>
          <w:noProof w:val="0"/>
        </w:rPr>
        <w:t>Technical Specification</w:t>
      </w:r>
    </w:p>
    <w:p w:rsidR="00080512" w:rsidRPr="00586E27" w:rsidRDefault="00080512">
      <w:pPr>
        <w:pStyle w:val="ZT"/>
        <w:framePr w:wrap="notBeside"/>
      </w:pPr>
      <w:r w:rsidRPr="00586E27">
        <w:t>3rd Generation Partnership Project;</w:t>
      </w:r>
    </w:p>
    <w:p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rsidR="00080512" w:rsidRPr="00586E27" w:rsidRDefault="00FC1192">
      <w:pPr>
        <w:pStyle w:val="ZT"/>
        <w:framePr w:wrap="notBeside"/>
        <w:rPr>
          <w:i/>
          <w:sz w:val="28"/>
        </w:rPr>
      </w:pPr>
      <w:r w:rsidRPr="00586E27">
        <w:t>(</w:t>
      </w:r>
      <w:r w:rsidRPr="00586E27">
        <w:rPr>
          <w:rStyle w:val="ZGSM"/>
        </w:rPr>
        <w:t xml:space="preserve">Release </w:t>
      </w:r>
      <w:r w:rsidR="00054A22" w:rsidRPr="00586E27">
        <w:rPr>
          <w:rStyle w:val="ZGSM"/>
        </w:rPr>
        <w:t>15</w:t>
      </w:r>
      <w:r w:rsidRPr="00586E27">
        <w:t>)</w:t>
      </w:r>
    </w:p>
    <w:p w:rsidR="00054A22" w:rsidRPr="00586E27" w:rsidRDefault="003D0107" w:rsidP="00054A22">
      <w:pPr>
        <w:pStyle w:val="ZU"/>
        <w:framePr w:h="4929" w:hRule="exact" w:wrap="notBeside"/>
        <w:tabs>
          <w:tab w:val="right" w:pos="10206"/>
        </w:tabs>
        <w:jc w:val="left"/>
        <w:rPr>
          <w:noProof w:val="0"/>
        </w:rPr>
      </w:pPr>
      <w:r>
        <w:rPr>
          <w:i/>
          <w:lang w:val="en-US"/>
        </w:rPr>
        <w:drawing>
          <wp:inline distT="0" distB="0" distL="0" distR="0">
            <wp:extent cx="121158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054A22" w:rsidRPr="00586E27">
        <w:rPr>
          <w:noProof w:val="0"/>
          <w:color w:val="0000FF"/>
        </w:rPr>
        <w:tab/>
      </w:r>
      <w:r w:rsidRPr="00235394">
        <w:rPr>
          <w:lang w:val="en-US"/>
        </w:rPr>
        <w:drawing>
          <wp:inline distT="0" distB="0" distL="0" distR="0">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rsidR="00080512" w:rsidRPr="00586E27" w:rsidRDefault="00080512">
      <w:pPr>
        <w:pStyle w:val="ZU"/>
        <w:framePr w:h="4929" w:hRule="exact" w:wrap="notBeside"/>
        <w:tabs>
          <w:tab w:val="right" w:pos="10206"/>
        </w:tabs>
        <w:jc w:val="left"/>
        <w:rPr>
          <w:noProof w:val="0"/>
        </w:rPr>
      </w:pPr>
    </w:p>
    <w:p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rsidR="00080512" w:rsidRPr="00586E27" w:rsidRDefault="00080512">
      <w:pPr>
        <w:pStyle w:val="ZV"/>
        <w:framePr w:wrap="notBeside"/>
        <w:rPr>
          <w:noProof w:val="0"/>
        </w:rPr>
      </w:pPr>
    </w:p>
    <w:p w:rsidR="00080512" w:rsidRPr="00586E27" w:rsidRDefault="00080512"/>
    <w:bookmarkEnd w:id="0"/>
    <w:p w:rsidR="00080512" w:rsidRPr="00586E27" w:rsidRDefault="00080512">
      <w:pPr>
        <w:sectPr w:rsidR="00080512" w:rsidRPr="00586E27">
          <w:footnotePr>
            <w:numRestart w:val="eachSect"/>
          </w:footnotePr>
          <w:pgSz w:w="11907" w:h="16840"/>
          <w:pgMar w:top="2268" w:right="851" w:bottom="10773" w:left="851" w:header="0" w:footer="0" w:gutter="0"/>
          <w:cols w:space="720"/>
        </w:sectPr>
      </w:pPr>
    </w:p>
    <w:p w:rsidR="00080512" w:rsidRPr="00586E27" w:rsidRDefault="00080512">
      <w:pPr>
        <w:pStyle w:val="FP"/>
        <w:framePr w:wrap="notBeside" w:hAnchor="margin" w:y="1419"/>
        <w:pBdr>
          <w:bottom w:val="single" w:sz="6" w:space="1" w:color="auto"/>
        </w:pBdr>
        <w:spacing w:before="240"/>
        <w:ind w:left="2835" w:right="2835"/>
        <w:jc w:val="center"/>
      </w:pPr>
      <w:bookmarkStart w:id="1" w:name="page2"/>
      <w:r w:rsidRPr="00586E27">
        <w:lastRenderedPageBreak/>
        <w:t>Keywords</w:t>
      </w:r>
    </w:p>
    <w:p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rsidR="00080512" w:rsidRPr="00586E27" w:rsidRDefault="00080512"/>
    <w:p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rsidR="00080512" w:rsidRPr="00586E27" w:rsidRDefault="00080512">
      <w:pPr>
        <w:pStyle w:val="FP"/>
        <w:framePr w:wrap="notBeside" w:hAnchor="margin" w:yAlign="center"/>
        <w:pBdr>
          <w:bottom w:val="single" w:sz="6" w:space="1" w:color="auto"/>
        </w:pBdr>
        <w:ind w:left="2835" w:right="2835"/>
        <w:jc w:val="center"/>
      </w:pPr>
      <w:r w:rsidRPr="00586E27">
        <w:t>Postal address</w:t>
      </w:r>
    </w:p>
    <w:p w:rsidR="00080512" w:rsidRPr="00586E27" w:rsidRDefault="00080512">
      <w:pPr>
        <w:pStyle w:val="FP"/>
        <w:framePr w:wrap="notBeside" w:hAnchor="margin" w:yAlign="center"/>
        <w:ind w:left="2835" w:right="2835"/>
        <w:jc w:val="center"/>
        <w:rPr>
          <w:rFonts w:ascii="Arial" w:hAnsi="Arial"/>
          <w:sz w:val="18"/>
        </w:rPr>
      </w:pPr>
    </w:p>
    <w:p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rsidR="00080512" w:rsidRPr="00586E27" w:rsidRDefault="00080512"/>
    <w:p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rsidR="00080512" w:rsidRPr="00586E27" w:rsidRDefault="00080512" w:rsidP="00FA1266">
      <w:pPr>
        <w:pStyle w:val="FP"/>
        <w:framePr w:h="3057" w:hRule="exact" w:wrap="notBeside" w:vAnchor="page" w:hAnchor="margin" w:y="12605"/>
        <w:jc w:val="center"/>
      </w:pPr>
    </w:p>
    <w:p w:rsidR="00080512" w:rsidRPr="00586E27" w:rsidRDefault="00DC309B" w:rsidP="00FA1266">
      <w:pPr>
        <w:pStyle w:val="FP"/>
        <w:framePr w:h="3057" w:hRule="exact" w:wrap="notBeside" w:vAnchor="page" w:hAnchor="margin" w:y="12605"/>
        <w:jc w:val="center"/>
        <w:rPr>
          <w:sz w:val="18"/>
        </w:rPr>
      </w:pPr>
      <w:r w:rsidRPr="00586E27">
        <w:rPr>
          <w:sz w:val="18"/>
        </w:rPr>
        <w:t xml:space="preserve">© </w:t>
      </w:r>
      <w:r w:rsidR="003610F0" w:rsidRPr="00586E27">
        <w:rPr>
          <w:sz w:val="18"/>
        </w:rPr>
        <w:t>20</w:t>
      </w:r>
      <w:r w:rsidR="003610F0">
        <w:rPr>
          <w:sz w:val="18"/>
        </w:rPr>
        <w:t>20</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2" w:name="copyrightaddon"/>
      <w:bookmarkEnd w:id="2"/>
    </w:p>
    <w:p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rsidR="00FC1192" w:rsidRPr="00586E27" w:rsidRDefault="00FC1192" w:rsidP="00FA1266">
      <w:pPr>
        <w:pStyle w:val="FP"/>
        <w:framePr w:h="3057" w:hRule="exact" w:wrap="notBeside" w:vAnchor="page" w:hAnchor="margin" w:y="12605"/>
        <w:rPr>
          <w:sz w:val="18"/>
        </w:rPr>
      </w:pPr>
    </w:p>
    <w:p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1"/>
    <w:p w:rsidR="00080512" w:rsidRPr="00B916EC" w:rsidRDefault="00080512">
      <w:pPr>
        <w:pStyle w:val="TT"/>
      </w:pPr>
      <w:r w:rsidRPr="00586E27">
        <w:br w:type="page"/>
      </w:r>
      <w:r w:rsidRPr="00B916EC">
        <w:lastRenderedPageBreak/>
        <w:t>Contents</w:t>
      </w:r>
    </w:p>
    <w:p w:rsidR="00E7186F" w:rsidRDefault="00E7186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_Toc26719368 \h </w:instrText>
      </w:r>
      <w:r>
        <w:fldChar w:fldCharType="separate"/>
      </w:r>
      <w:r>
        <w:t>5</w:t>
      </w:r>
      <w:r>
        <w:fldChar w:fldCharType="end"/>
      </w:r>
    </w:p>
    <w:p w:rsidR="00E7186F" w:rsidRDefault="00E7186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_Toc26719369 \h </w:instrText>
      </w:r>
      <w:r>
        <w:fldChar w:fldCharType="separate"/>
      </w:r>
      <w:r>
        <w:t>6</w:t>
      </w:r>
      <w:r>
        <w:fldChar w:fldCharType="end"/>
      </w:r>
    </w:p>
    <w:p w:rsidR="00E7186F" w:rsidRDefault="00E7186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_Toc26719370 \h </w:instrText>
      </w:r>
      <w:r>
        <w:fldChar w:fldCharType="separate"/>
      </w:r>
      <w:r>
        <w:t>6</w:t>
      </w:r>
      <w:r>
        <w:fldChar w:fldCharType="end"/>
      </w:r>
    </w:p>
    <w:p w:rsidR="00E7186F" w:rsidRDefault="00E7186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_Toc26719371 \h </w:instrText>
      </w:r>
      <w:r>
        <w:fldChar w:fldCharType="separate"/>
      </w:r>
      <w:r>
        <w:t>6</w:t>
      </w:r>
      <w:r>
        <w:fldChar w:fldCharType="end"/>
      </w:r>
    </w:p>
    <w:p w:rsidR="00E7186F" w:rsidRDefault="00E7186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_Toc26719372 \h </w:instrText>
      </w:r>
      <w:r>
        <w:fldChar w:fldCharType="separate"/>
      </w:r>
      <w:r>
        <w:t>6</w:t>
      </w:r>
      <w:r>
        <w:fldChar w:fldCharType="end"/>
      </w:r>
    </w:p>
    <w:p w:rsidR="00E7186F" w:rsidRDefault="00E7186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_Toc26719373 \h </w:instrText>
      </w:r>
      <w:r>
        <w:fldChar w:fldCharType="separate"/>
      </w:r>
      <w:r>
        <w:t>6</w:t>
      </w:r>
      <w:r>
        <w:fldChar w:fldCharType="end"/>
      </w:r>
    </w:p>
    <w:p w:rsidR="00E7186F" w:rsidRDefault="00E7186F">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_Toc26719374 \h </w:instrText>
      </w:r>
      <w:r>
        <w:fldChar w:fldCharType="separate"/>
      </w:r>
      <w:r>
        <w:t>7</w:t>
      </w:r>
      <w:r>
        <w:fldChar w:fldCharType="end"/>
      </w:r>
    </w:p>
    <w:p w:rsidR="00E7186F" w:rsidRDefault="00E7186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Synchronization procedures</w:t>
      </w:r>
      <w:r>
        <w:tab/>
      </w:r>
      <w:r>
        <w:fldChar w:fldCharType="begin" w:fldLock="1"/>
      </w:r>
      <w:r>
        <w:instrText xml:space="preserve"> PAGEREF _Toc26719375 \h </w:instrText>
      </w:r>
      <w:r>
        <w:fldChar w:fldCharType="separate"/>
      </w:r>
      <w:r>
        <w:t>9</w:t>
      </w:r>
      <w:r>
        <w:fldChar w:fldCharType="end"/>
      </w:r>
    </w:p>
    <w:p w:rsidR="00E7186F" w:rsidRDefault="00E7186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Cell search</w:t>
      </w:r>
      <w:r>
        <w:tab/>
      </w:r>
      <w:r>
        <w:fldChar w:fldCharType="begin" w:fldLock="1"/>
      </w:r>
      <w:r>
        <w:instrText xml:space="preserve"> PAGEREF _Toc26719376 \h </w:instrText>
      </w:r>
      <w:r>
        <w:fldChar w:fldCharType="separate"/>
      </w:r>
      <w:r>
        <w:t>9</w:t>
      </w:r>
      <w:r>
        <w:fldChar w:fldCharType="end"/>
      </w:r>
    </w:p>
    <w:p w:rsidR="00E7186F" w:rsidRDefault="00E7186F">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Transmission timing adjustments</w:t>
      </w:r>
      <w:r>
        <w:tab/>
      </w:r>
      <w:r>
        <w:fldChar w:fldCharType="begin" w:fldLock="1"/>
      </w:r>
      <w:r>
        <w:instrText xml:space="preserve"> PAGEREF _Toc26719377 \h </w:instrText>
      </w:r>
      <w:r>
        <w:fldChar w:fldCharType="separate"/>
      </w:r>
      <w:r>
        <w:t>10</w:t>
      </w:r>
      <w:r>
        <w:fldChar w:fldCharType="end"/>
      </w:r>
    </w:p>
    <w:p w:rsidR="00E7186F" w:rsidRDefault="00E7186F">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Timing for secondary cell activation / deactivation</w:t>
      </w:r>
      <w:r>
        <w:tab/>
      </w:r>
      <w:r>
        <w:fldChar w:fldCharType="begin" w:fldLock="1"/>
      </w:r>
      <w:r>
        <w:instrText xml:space="preserve"> PAGEREF _Toc26719378 \h </w:instrText>
      </w:r>
      <w:r>
        <w:fldChar w:fldCharType="separate"/>
      </w:r>
      <w:r>
        <w:t>11</w:t>
      </w:r>
      <w:r>
        <w:fldChar w:fldCharType="end"/>
      </w:r>
    </w:p>
    <w:p w:rsidR="00E7186F" w:rsidRDefault="00E7186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Radio link monitoring</w:t>
      </w:r>
      <w:r>
        <w:tab/>
      </w:r>
      <w:r>
        <w:fldChar w:fldCharType="begin" w:fldLock="1"/>
      </w:r>
      <w:r>
        <w:instrText xml:space="preserve"> PAGEREF _Toc26719379 \h </w:instrText>
      </w:r>
      <w:r>
        <w:fldChar w:fldCharType="separate"/>
      </w:r>
      <w:r>
        <w:t>12</w:t>
      </w:r>
      <w:r>
        <w:fldChar w:fldCharType="end"/>
      </w:r>
    </w:p>
    <w:p w:rsidR="00E7186F" w:rsidRDefault="00E7186F">
      <w:pPr>
        <w:pStyle w:val="TOC1"/>
        <w:rPr>
          <w:rFonts w:asciiTheme="minorHAnsi" w:eastAsiaTheme="minorEastAsia" w:hAnsiTheme="minorHAnsi" w:cstheme="minorBidi"/>
          <w:szCs w:val="22"/>
          <w:lang w:eastAsia="en-GB"/>
        </w:rPr>
      </w:pPr>
      <w:r w:rsidRPr="00A61673">
        <w:rPr>
          <w:rFonts w:cs="Arial"/>
        </w:rPr>
        <w:t>6</w:t>
      </w:r>
      <w:r>
        <w:rPr>
          <w:rFonts w:asciiTheme="minorHAnsi" w:eastAsiaTheme="minorEastAsia" w:hAnsiTheme="minorHAnsi" w:cstheme="minorBidi"/>
          <w:szCs w:val="22"/>
          <w:lang w:eastAsia="en-GB"/>
        </w:rPr>
        <w:tab/>
      </w:r>
      <w:r w:rsidRPr="00A61673">
        <w:rPr>
          <w:rFonts w:cs="Arial"/>
        </w:rPr>
        <w:t>Link recovery procedures</w:t>
      </w:r>
      <w:r>
        <w:tab/>
      </w:r>
      <w:r>
        <w:fldChar w:fldCharType="begin" w:fldLock="1"/>
      </w:r>
      <w:r>
        <w:instrText xml:space="preserve"> PAGEREF _Toc26719380 \h </w:instrText>
      </w:r>
      <w:r>
        <w:fldChar w:fldCharType="separate"/>
      </w:r>
      <w:r>
        <w:t>13</w:t>
      </w:r>
      <w:r>
        <w:fldChar w:fldCharType="end"/>
      </w:r>
    </w:p>
    <w:p w:rsidR="00E7186F" w:rsidRDefault="00E7186F">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Uplink Power control</w:t>
      </w:r>
      <w:r>
        <w:tab/>
      </w:r>
      <w:r>
        <w:fldChar w:fldCharType="begin" w:fldLock="1"/>
      </w:r>
      <w:r>
        <w:instrText xml:space="preserve"> PAGEREF _Toc26719381 \h </w:instrText>
      </w:r>
      <w:r>
        <w:fldChar w:fldCharType="separate"/>
      </w:r>
      <w:r>
        <w:t>14</w:t>
      </w:r>
      <w:r>
        <w:fldChar w:fldCharType="end"/>
      </w:r>
    </w:p>
    <w:p w:rsidR="00E7186F" w:rsidRDefault="00E7186F">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_Toc26719382 \h </w:instrText>
      </w:r>
      <w:r>
        <w:fldChar w:fldCharType="separate"/>
      </w:r>
      <w:r>
        <w:t>14</w:t>
      </w:r>
      <w:r>
        <w:fldChar w:fldCharType="end"/>
      </w:r>
    </w:p>
    <w:p w:rsidR="00E7186F" w:rsidRDefault="00E7186F">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_Toc26719383 \h </w:instrText>
      </w:r>
      <w:r>
        <w:fldChar w:fldCharType="separate"/>
      </w:r>
      <w:r>
        <w:t>15</w:t>
      </w:r>
      <w:r>
        <w:fldChar w:fldCharType="end"/>
      </w:r>
    </w:p>
    <w:p w:rsidR="00E7186F" w:rsidRDefault="00E7186F">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_Toc26719384 \h </w:instrText>
      </w:r>
      <w:r>
        <w:fldChar w:fldCharType="separate"/>
      </w:r>
      <w:r>
        <w:t>20</w:t>
      </w:r>
      <w:r>
        <w:fldChar w:fldCharType="end"/>
      </w:r>
    </w:p>
    <w:p w:rsidR="00E7186F" w:rsidRDefault="00E7186F">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_Toc26719385 \h </w:instrText>
      </w:r>
      <w:r>
        <w:fldChar w:fldCharType="separate"/>
      </w:r>
      <w:r>
        <w:t>20</w:t>
      </w:r>
      <w:r>
        <w:fldChar w:fldCharType="end"/>
      </w:r>
    </w:p>
    <w:p w:rsidR="00E7186F" w:rsidRDefault="00E7186F">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Sounding reference signals</w:t>
      </w:r>
      <w:r>
        <w:tab/>
      </w:r>
      <w:r>
        <w:fldChar w:fldCharType="begin" w:fldLock="1"/>
      </w:r>
      <w:r>
        <w:instrText xml:space="preserve"> PAGEREF _Toc26719386 \h </w:instrText>
      </w:r>
      <w:r>
        <w:fldChar w:fldCharType="separate"/>
      </w:r>
      <w:r>
        <w:t>24</w:t>
      </w:r>
      <w:r>
        <w:fldChar w:fldCharType="end"/>
      </w:r>
    </w:p>
    <w:p w:rsidR="00E7186F" w:rsidRDefault="00E7186F">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_Toc26719387 \h </w:instrText>
      </w:r>
      <w:r>
        <w:fldChar w:fldCharType="separate"/>
      </w:r>
      <w:r>
        <w:t>25</w:t>
      </w:r>
      <w:r>
        <w:fldChar w:fldCharType="end"/>
      </w:r>
    </w:p>
    <w:p w:rsidR="00E7186F" w:rsidRDefault="00E7186F">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random access channel</w:t>
      </w:r>
      <w:r>
        <w:tab/>
      </w:r>
      <w:r>
        <w:fldChar w:fldCharType="begin" w:fldLock="1"/>
      </w:r>
      <w:r>
        <w:instrText xml:space="preserve"> PAGEREF _Toc26719388 \h </w:instrText>
      </w:r>
      <w:r>
        <w:fldChar w:fldCharType="separate"/>
      </w:r>
      <w:r>
        <w:t>27</w:t>
      </w:r>
      <w:r>
        <w:fldChar w:fldCharType="end"/>
      </w:r>
    </w:p>
    <w:p w:rsidR="00E7186F" w:rsidRDefault="00E7186F">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Prioritizations for transmission power reductions</w:t>
      </w:r>
      <w:r>
        <w:tab/>
      </w:r>
      <w:r>
        <w:fldChar w:fldCharType="begin" w:fldLock="1"/>
      </w:r>
      <w:r>
        <w:instrText xml:space="preserve"> PAGEREF _Toc26719389 \h </w:instrText>
      </w:r>
      <w:r>
        <w:fldChar w:fldCharType="separate"/>
      </w:r>
      <w:r>
        <w:t>28</w:t>
      </w:r>
      <w:r>
        <w:fldChar w:fldCharType="end"/>
      </w:r>
    </w:p>
    <w:p w:rsidR="00E7186F" w:rsidRDefault="00E7186F">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Dual connectivity</w:t>
      </w:r>
      <w:r>
        <w:tab/>
      </w:r>
      <w:r>
        <w:fldChar w:fldCharType="begin" w:fldLock="1"/>
      </w:r>
      <w:r>
        <w:instrText xml:space="preserve"> PAGEREF _Toc26719390 \h </w:instrText>
      </w:r>
      <w:r>
        <w:fldChar w:fldCharType="separate"/>
      </w:r>
      <w:r>
        <w:t>28</w:t>
      </w:r>
      <w:r>
        <w:fldChar w:fldCharType="end"/>
      </w:r>
    </w:p>
    <w:p w:rsidR="00E7186F" w:rsidRDefault="00E7186F">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EN-DC</w:t>
      </w:r>
      <w:r>
        <w:tab/>
      </w:r>
      <w:r>
        <w:fldChar w:fldCharType="begin" w:fldLock="1"/>
      </w:r>
      <w:r>
        <w:instrText xml:space="preserve"> PAGEREF _Toc26719391 \h </w:instrText>
      </w:r>
      <w:r>
        <w:fldChar w:fldCharType="separate"/>
      </w:r>
      <w:r>
        <w:t>28</w:t>
      </w:r>
      <w:r>
        <w:fldChar w:fldCharType="end"/>
      </w:r>
    </w:p>
    <w:p w:rsidR="00E7186F" w:rsidRDefault="00E7186F">
      <w:pPr>
        <w:pStyle w:val="TOC3"/>
        <w:rPr>
          <w:rFonts w:asciiTheme="minorHAnsi" w:eastAsiaTheme="minorEastAsia" w:hAnsiTheme="minorHAnsi" w:cstheme="minorBidi"/>
          <w:sz w:val="22"/>
          <w:szCs w:val="22"/>
          <w:lang w:eastAsia="en-GB"/>
        </w:rPr>
      </w:pPr>
      <w:r>
        <w:t>7.6.1A</w:t>
      </w:r>
      <w:r>
        <w:rPr>
          <w:rFonts w:asciiTheme="minorHAnsi" w:eastAsiaTheme="minorEastAsia" w:hAnsiTheme="minorHAnsi" w:cstheme="minorBidi"/>
          <w:sz w:val="22"/>
          <w:szCs w:val="22"/>
          <w:lang w:eastAsia="en-GB"/>
        </w:rPr>
        <w:tab/>
      </w:r>
      <w:r>
        <w:t>NE-DC</w:t>
      </w:r>
      <w:r>
        <w:tab/>
      </w:r>
      <w:r>
        <w:fldChar w:fldCharType="begin" w:fldLock="1"/>
      </w:r>
      <w:r>
        <w:instrText xml:space="preserve"> PAGEREF _Toc26719392 \h </w:instrText>
      </w:r>
      <w:r>
        <w:fldChar w:fldCharType="separate"/>
      </w:r>
      <w:r>
        <w:t>29</w:t>
      </w:r>
      <w:r>
        <w:fldChar w:fldCharType="end"/>
      </w:r>
    </w:p>
    <w:p w:rsidR="00E7186F" w:rsidRDefault="00E7186F">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NR-DC</w:t>
      </w:r>
      <w:r>
        <w:tab/>
      </w:r>
      <w:r>
        <w:fldChar w:fldCharType="begin" w:fldLock="1"/>
      </w:r>
      <w:r>
        <w:instrText xml:space="preserve"> PAGEREF _Toc26719393 \h </w:instrText>
      </w:r>
      <w:r>
        <w:fldChar w:fldCharType="separate"/>
      </w:r>
      <w:r>
        <w:t>30</w:t>
      </w:r>
      <w:r>
        <w:fldChar w:fldCharType="end"/>
      </w:r>
    </w:p>
    <w:p w:rsidR="00E7186F" w:rsidRDefault="00E7186F">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Power headroom report</w:t>
      </w:r>
      <w:r>
        <w:tab/>
      </w:r>
      <w:r>
        <w:fldChar w:fldCharType="begin" w:fldLock="1"/>
      </w:r>
      <w:r>
        <w:instrText xml:space="preserve"> PAGEREF _Toc26719394 \h </w:instrText>
      </w:r>
      <w:r>
        <w:fldChar w:fldCharType="separate"/>
      </w:r>
      <w:r>
        <w:t>30</w:t>
      </w:r>
      <w:r>
        <w:fldChar w:fldCharType="end"/>
      </w:r>
    </w:p>
    <w:p w:rsidR="00E7186F" w:rsidRDefault="00E7186F">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Type 1 PH report</w:t>
      </w:r>
      <w:r>
        <w:tab/>
      </w:r>
      <w:r>
        <w:fldChar w:fldCharType="begin" w:fldLock="1"/>
      </w:r>
      <w:r>
        <w:instrText xml:space="preserve"> PAGEREF _Toc26719395 \h </w:instrText>
      </w:r>
      <w:r>
        <w:fldChar w:fldCharType="separate"/>
      </w:r>
      <w:r>
        <w:t>31</w:t>
      </w:r>
      <w:r>
        <w:fldChar w:fldCharType="end"/>
      </w:r>
    </w:p>
    <w:p w:rsidR="00E7186F" w:rsidRDefault="00E7186F">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Type 2 PH report</w:t>
      </w:r>
      <w:r>
        <w:tab/>
      </w:r>
      <w:r>
        <w:fldChar w:fldCharType="begin" w:fldLock="1"/>
      </w:r>
      <w:r>
        <w:instrText xml:space="preserve"> PAGEREF _Toc26719396 \h </w:instrText>
      </w:r>
      <w:r>
        <w:fldChar w:fldCharType="separate"/>
      </w:r>
      <w:r>
        <w:t>32</w:t>
      </w:r>
      <w:r>
        <w:fldChar w:fldCharType="end"/>
      </w:r>
    </w:p>
    <w:p w:rsidR="00E7186F" w:rsidRDefault="00E7186F">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Type 3 PH report</w:t>
      </w:r>
      <w:r>
        <w:tab/>
      </w:r>
      <w:r>
        <w:fldChar w:fldCharType="begin" w:fldLock="1"/>
      </w:r>
      <w:r>
        <w:instrText xml:space="preserve"> PAGEREF _Toc26719397 \h </w:instrText>
      </w:r>
      <w:r>
        <w:fldChar w:fldCharType="separate"/>
      </w:r>
      <w:r>
        <w:t>32</w:t>
      </w:r>
      <w:r>
        <w:fldChar w:fldCharType="end"/>
      </w:r>
    </w:p>
    <w:p w:rsidR="00E7186F" w:rsidRDefault="00E7186F">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Random access procedure</w:t>
      </w:r>
      <w:r>
        <w:tab/>
      </w:r>
      <w:r>
        <w:fldChar w:fldCharType="begin" w:fldLock="1"/>
      </w:r>
      <w:r>
        <w:instrText xml:space="preserve"> PAGEREF _Toc26719398 \h </w:instrText>
      </w:r>
      <w:r>
        <w:fldChar w:fldCharType="separate"/>
      </w:r>
      <w:r>
        <w:t>33</w:t>
      </w:r>
      <w:r>
        <w:fldChar w:fldCharType="end"/>
      </w:r>
    </w:p>
    <w:p w:rsidR="00E7186F" w:rsidRDefault="00E7186F">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Random access preamble</w:t>
      </w:r>
      <w:r>
        <w:tab/>
      </w:r>
      <w:r>
        <w:fldChar w:fldCharType="begin" w:fldLock="1"/>
      </w:r>
      <w:r>
        <w:instrText xml:space="preserve"> PAGEREF _Toc26719399 \h </w:instrText>
      </w:r>
      <w:r>
        <w:fldChar w:fldCharType="separate"/>
      </w:r>
      <w:r>
        <w:t>33</w:t>
      </w:r>
      <w:r>
        <w:fldChar w:fldCharType="end"/>
      </w:r>
    </w:p>
    <w:p w:rsidR="00E7186F" w:rsidRDefault="00E7186F">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Random access response</w:t>
      </w:r>
      <w:r>
        <w:tab/>
      </w:r>
      <w:r>
        <w:fldChar w:fldCharType="begin" w:fldLock="1"/>
      </w:r>
      <w:r>
        <w:instrText xml:space="preserve"> PAGEREF _Toc26719400 \h </w:instrText>
      </w:r>
      <w:r>
        <w:fldChar w:fldCharType="separate"/>
      </w:r>
      <w:r>
        <w:t>35</w:t>
      </w:r>
      <w:r>
        <w:fldChar w:fldCharType="end"/>
      </w:r>
    </w:p>
    <w:p w:rsidR="00E7186F" w:rsidRDefault="00E7186F">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PUSCH scheduled by RAR UL grant</w:t>
      </w:r>
      <w:r>
        <w:tab/>
      </w:r>
      <w:r>
        <w:fldChar w:fldCharType="begin" w:fldLock="1"/>
      </w:r>
      <w:r>
        <w:instrText xml:space="preserve"> PAGEREF _Toc26719401 \h </w:instrText>
      </w:r>
      <w:r>
        <w:fldChar w:fldCharType="separate"/>
      </w:r>
      <w:r>
        <w:t>36</w:t>
      </w:r>
      <w:r>
        <w:fldChar w:fldCharType="end"/>
      </w:r>
    </w:p>
    <w:p w:rsidR="00E7186F" w:rsidRDefault="00E7186F">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PDSCH with UE contention resolution identity</w:t>
      </w:r>
      <w:r>
        <w:tab/>
      </w:r>
      <w:r>
        <w:fldChar w:fldCharType="begin" w:fldLock="1"/>
      </w:r>
      <w:r>
        <w:instrText xml:space="preserve"> PAGEREF _Toc26719402 \h </w:instrText>
      </w:r>
      <w:r>
        <w:fldChar w:fldCharType="separate"/>
      </w:r>
      <w:r>
        <w:t>38</w:t>
      </w:r>
      <w:r>
        <w:fldChar w:fldCharType="end"/>
      </w:r>
    </w:p>
    <w:p w:rsidR="00E7186F" w:rsidRDefault="00E7186F">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rsidRPr="00A61673">
        <w:rPr>
          <w:rFonts w:cs="Arial"/>
        </w:rPr>
        <w:t>UE procedure for reporting control information</w:t>
      </w:r>
      <w:r>
        <w:tab/>
      </w:r>
      <w:r>
        <w:fldChar w:fldCharType="begin" w:fldLock="1"/>
      </w:r>
      <w:r>
        <w:instrText xml:space="preserve"> PAGEREF _Toc26719403 \h </w:instrText>
      </w:r>
      <w:r>
        <w:fldChar w:fldCharType="separate"/>
      </w:r>
      <w:r>
        <w:t>38</w:t>
      </w:r>
      <w:r>
        <w:fldChar w:fldCharType="end"/>
      </w:r>
    </w:p>
    <w:p w:rsidR="00E7186F" w:rsidRDefault="00E7186F">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HARQ-ACK codebook determination</w:t>
      </w:r>
      <w:r>
        <w:tab/>
      </w:r>
      <w:r>
        <w:fldChar w:fldCharType="begin" w:fldLock="1"/>
      </w:r>
      <w:r>
        <w:instrText xml:space="preserve"> PAGEREF _Toc26719404 \h </w:instrText>
      </w:r>
      <w:r>
        <w:fldChar w:fldCharType="separate"/>
      </w:r>
      <w:r>
        <w:t>40</w:t>
      </w:r>
      <w:r>
        <w:fldChar w:fldCharType="end"/>
      </w:r>
    </w:p>
    <w:p w:rsidR="00E7186F" w:rsidRDefault="00E7186F">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CBG-based HARQ-ACK codebook determination</w:t>
      </w:r>
      <w:r>
        <w:tab/>
      </w:r>
      <w:r>
        <w:fldChar w:fldCharType="begin" w:fldLock="1"/>
      </w:r>
      <w:r>
        <w:instrText xml:space="preserve"> PAGEREF _Toc26719405 \h </w:instrText>
      </w:r>
      <w:r>
        <w:fldChar w:fldCharType="separate"/>
      </w:r>
      <w:r>
        <w:t>40</w:t>
      </w:r>
      <w:r>
        <w:fldChar w:fldCharType="end"/>
      </w:r>
    </w:p>
    <w:p w:rsidR="00E7186F" w:rsidRDefault="00E7186F">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_Toc26719406 \h </w:instrText>
      </w:r>
      <w:r>
        <w:fldChar w:fldCharType="separate"/>
      </w:r>
      <w:r>
        <w:t>40</w:t>
      </w:r>
      <w:r>
        <w:fldChar w:fldCharType="end"/>
      </w:r>
    </w:p>
    <w:p w:rsidR="00E7186F" w:rsidRDefault="00E7186F">
      <w:pPr>
        <w:pStyle w:val="TOC4"/>
        <w:rPr>
          <w:rFonts w:asciiTheme="minorHAnsi" w:eastAsiaTheme="minorEastAsia" w:hAnsiTheme="minorHAnsi" w:cstheme="minorBidi"/>
          <w:sz w:val="22"/>
          <w:szCs w:val="22"/>
          <w:lang w:eastAsia="en-GB"/>
        </w:rPr>
      </w:pPr>
      <w:r>
        <w:t>9.1.2.1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_Toc26719407 \h </w:instrText>
      </w:r>
      <w:r>
        <w:fldChar w:fldCharType="separate"/>
      </w:r>
      <w:r>
        <w:t>41</w:t>
      </w:r>
      <w:r>
        <w:fldChar w:fldCharType="end"/>
      </w:r>
    </w:p>
    <w:p w:rsidR="00E7186F" w:rsidRDefault="00E7186F">
      <w:pPr>
        <w:pStyle w:val="TOC4"/>
        <w:rPr>
          <w:rFonts w:asciiTheme="minorHAnsi" w:eastAsiaTheme="minorEastAsia" w:hAnsiTheme="minorHAnsi" w:cstheme="minorBidi"/>
          <w:sz w:val="22"/>
          <w:szCs w:val="22"/>
          <w:lang w:eastAsia="en-GB"/>
        </w:rPr>
      </w:pPr>
      <w:r>
        <w:t>9.1.2.2</w:t>
      </w:r>
      <w:r>
        <w:rPr>
          <w:rFonts w:asciiTheme="minorHAnsi" w:eastAsiaTheme="minorEastAsia" w:hAnsiTheme="minorHAnsi" w:cstheme="minorBidi"/>
          <w:sz w:val="22"/>
          <w:szCs w:val="22"/>
          <w:lang w:eastAsia="en-GB"/>
        </w:rPr>
        <w:tab/>
      </w:r>
      <w:r>
        <w:t>Type-1 HARQ-ACK codebook in physical uplink shared channel</w:t>
      </w:r>
      <w:r>
        <w:tab/>
      </w:r>
      <w:r>
        <w:fldChar w:fldCharType="begin" w:fldLock="1"/>
      </w:r>
      <w:r>
        <w:instrText xml:space="preserve"> PAGEREF _Toc26719408 \h </w:instrText>
      </w:r>
      <w:r>
        <w:fldChar w:fldCharType="separate"/>
      </w:r>
      <w:r>
        <w:t>46</w:t>
      </w:r>
      <w:r>
        <w:fldChar w:fldCharType="end"/>
      </w:r>
    </w:p>
    <w:p w:rsidR="00E7186F" w:rsidRDefault="00E7186F">
      <w:pPr>
        <w:pStyle w:val="TOC3"/>
        <w:rPr>
          <w:rFonts w:asciiTheme="minorHAnsi" w:eastAsiaTheme="minorEastAsia" w:hAnsiTheme="minorHAnsi" w:cstheme="minorBidi"/>
          <w:sz w:val="22"/>
          <w:szCs w:val="22"/>
          <w:lang w:eastAsia="en-GB"/>
        </w:rPr>
      </w:pPr>
      <w:r>
        <w:t>9.1.3</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_Toc26719409 \h </w:instrText>
      </w:r>
      <w:r>
        <w:fldChar w:fldCharType="separate"/>
      </w:r>
      <w:r>
        <w:t>46</w:t>
      </w:r>
      <w:r>
        <w:fldChar w:fldCharType="end"/>
      </w:r>
    </w:p>
    <w:p w:rsidR="00E7186F" w:rsidRDefault="00E7186F">
      <w:pPr>
        <w:pStyle w:val="TOC4"/>
        <w:rPr>
          <w:rFonts w:asciiTheme="minorHAnsi" w:eastAsiaTheme="minorEastAsia" w:hAnsiTheme="minorHAnsi" w:cstheme="minorBidi"/>
          <w:sz w:val="22"/>
          <w:szCs w:val="22"/>
          <w:lang w:eastAsia="en-GB"/>
        </w:rPr>
      </w:pPr>
      <w:r>
        <w:t>9.1.3.1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_Toc26719410 \h </w:instrText>
      </w:r>
      <w:r>
        <w:fldChar w:fldCharType="separate"/>
      </w:r>
      <w:r>
        <w:t>46</w:t>
      </w:r>
      <w:r>
        <w:fldChar w:fldCharType="end"/>
      </w:r>
    </w:p>
    <w:p w:rsidR="00E7186F" w:rsidRDefault="00E7186F">
      <w:pPr>
        <w:pStyle w:val="TOC4"/>
        <w:rPr>
          <w:rFonts w:asciiTheme="minorHAnsi" w:eastAsiaTheme="minorEastAsia" w:hAnsiTheme="minorHAnsi" w:cstheme="minorBidi"/>
          <w:sz w:val="22"/>
          <w:szCs w:val="22"/>
          <w:lang w:eastAsia="en-GB"/>
        </w:rPr>
      </w:pPr>
      <w:r>
        <w:t>9.1.3.2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_Toc26719411 \h </w:instrText>
      </w:r>
      <w:r>
        <w:fldChar w:fldCharType="separate"/>
      </w:r>
      <w:r>
        <w:t>52</w:t>
      </w:r>
      <w:r>
        <w:fldChar w:fldCharType="end"/>
      </w:r>
    </w:p>
    <w:p w:rsidR="00E7186F" w:rsidRDefault="00E7186F">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UCI reporting in physical uplink control channel</w:t>
      </w:r>
      <w:r>
        <w:tab/>
      </w:r>
      <w:r>
        <w:fldChar w:fldCharType="begin" w:fldLock="1"/>
      </w:r>
      <w:r>
        <w:instrText xml:space="preserve"> PAGEREF _Toc26719412 \h </w:instrText>
      </w:r>
      <w:r>
        <w:fldChar w:fldCharType="separate"/>
      </w:r>
      <w:r>
        <w:t>53</w:t>
      </w:r>
      <w:r>
        <w:fldChar w:fldCharType="end"/>
      </w:r>
    </w:p>
    <w:p w:rsidR="00E7186F" w:rsidRDefault="00E7186F">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PUCCH Resource Sets</w:t>
      </w:r>
      <w:r>
        <w:tab/>
      </w:r>
      <w:r>
        <w:fldChar w:fldCharType="begin" w:fldLock="1"/>
      </w:r>
      <w:r>
        <w:instrText xml:space="preserve"> PAGEREF _Toc26719413 \h </w:instrText>
      </w:r>
      <w:r>
        <w:fldChar w:fldCharType="separate"/>
      </w:r>
      <w:r>
        <w:t>53</w:t>
      </w:r>
      <w:r>
        <w:fldChar w:fldCharType="end"/>
      </w:r>
    </w:p>
    <w:p w:rsidR="00E7186F" w:rsidRDefault="00E7186F">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PUCCH Formats for UCI transmission</w:t>
      </w:r>
      <w:r>
        <w:tab/>
      </w:r>
      <w:r>
        <w:fldChar w:fldCharType="begin" w:fldLock="1"/>
      </w:r>
      <w:r>
        <w:instrText xml:space="preserve"> PAGEREF _Toc26719414 \h </w:instrText>
      </w:r>
      <w:r>
        <w:fldChar w:fldCharType="separate"/>
      </w:r>
      <w:r>
        <w:t>55</w:t>
      </w:r>
      <w:r>
        <w:fldChar w:fldCharType="end"/>
      </w:r>
    </w:p>
    <w:p w:rsidR="00E7186F" w:rsidRDefault="00E7186F">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UE procedure for reporting HARQ-ACK</w:t>
      </w:r>
      <w:r>
        <w:tab/>
      </w:r>
      <w:r>
        <w:fldChar w:fldCharType="begin" w:fldLock="1"/>
      </w:r>
      <w:r>
        <w:instrText xml:space="preserve"> PAGEREF _Toc26719415 \h </w:instrText>
      </w:r>
      <w:r>
        <w:fldChar w:fldCharType="separate"/>
      </w:r>
      <w:r>
        <w:t>56</w:t>
      </w:r>
      <w:r>
        <w:fldChar w:fldCharType="end"/>
      </w:r>
    </w:p>
    <w:p w:rsidR="00E7186F" w:rsidRDefault="00E7186F">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UE procedure for reporting SR</w:t>
      </w:r>
      <w:r>
        <w:tab/>
      </w:r>
      <w:r>
        <w:fldChar w:fldCharType="begin" w:fldLock="1"/>
      </w:r>
      <w:r>
        <w:instrText xml:space="preserve"> PAGEREF _Toc26719416 \h </w:instrText>
      </w:r>
      <w:r>
        <w:fldChar w:fldCharType="separate"/>
      </w:r>
      <w:r>
        <w:t>59</w:t>
      </w:r>
      <w:r>
        <w:fldChar w:fldCharType="end"/>
      </w:r>
    </w:p>
    <w:p w:rsidR="00E7186F" w:rsidRDefault="00E7186F">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t>UE procedure for reporting multiple UCI types</w:t>
      </w:r>
      <w:r>
        <w:tab/>
      </w:r>
      <w:r>
        <w:fldChar w:fldCharType="begin" w:fldLock="1"/>
      </w:r>
      <w:r>
        <w:instrText xml:space="preserve"> PAGEREF _Toc26719417 \h </w:instrText>
      </w:r>
      <w:r>
        <w:fldChar w:fldCharType="separate"/>
      </w:r>
      <w:r>
        <w:t>59</w:t>
      </w:r>
      <w:r>
        <w:fldChar w:fldCharType="end"/>
      </w:r>
    </w:p>
    <w:p w:rsidR="00E7186F" w:rsidRDefault="00E7186F">
      <w:pPr>
        <w:pStyle w:val="TOC4"/>
        <w:rPr>
          <w:rFonts w:asciiTheme="minorHAnsi" w:eastAsiaTheme="minorEastAsia" w:hAnsiTheme="minorHAnsi" w:cstheme="minorBidi"/>
          <w:sz w:val="22"/>
          <w:szCs w:val="22"/>
          <w:lang w:eastAsia="en-GB"/>
        </w:rPr>
      </w:pPr>
      <w:r>
        <w:t>9.2.5.1</w:t>
      </w:r>
      <w:r>
        <w:rPr>
          <w:rFonts w:asciiTheme="minorHAnsi" w:eastAsiaTheme="minorEastAsia" w:hAnsiTheme="minorHAnsi" w:cstheme="minorBidi"/>
          <w:sz w:val="22"/>
          <w:szCs w:val="22"/>
          <w:lang w:eastAsia="en-GB"/>
        </w:rPr>
        <w:tab/>
      </w:r>
      <w:r>
        <w:t>UE procedure for multiplexing HARQ-ACK or CSI and SR in a PUCCH</w:t>
      </w:r>
      <w:r>
        <w:tab/>
      </w:r>
      <w:r>
        <w:fldChar w:fldCharType="begin" w:fldLock="1"/>
      </w:r>
      <w:r>
        <w:instrText xml:space="preserve"> PAGEREF _Toc26719418 \h </w:instrText>
      </w:r>
      <w:r>
        <w:fldChar w:fldCharType="separate"/>
      </w:r>
      <w:r>
        <w:t>64</w:t>
      </w:r>
      <w:r>
        <w:fldChar w:fldCharType="end"/>
      </w:r>
    </w:p>
    <w:p w:rsidR="00E7186F" w:rsidRDefault="00E7186F">
      <w:pPr>
        <w:pStyle w:val="TOC4"/>
        <w:rPr>
          <w:rFonts w:asciiTheme="minorHAnsi" w:eastAsiaTheme="minorEastAsia" w:hAnsiTheme="minorHAnsi" w:cstheme="minorBidi"/>
          <w:sz w:val="22"/>
          <w:szCs w:val="22"/>
          <w:lang w:eastAsia="en-GB"/>
        </w:rPr>
      </w:pPr>
      <w:r>
        <w:t>9.2.5.2</w:t>
      </w:r>
      <w:r>
        <w:rPr>
          <w:rFonts w:asciiTheme="minorHAnsi" w:eastAsiaTheme="minorEastAsia" w:hAnsiTheme="minorHAnsi" w:cstheme="minorBidi"/>
          <w:sz w:val="22"/>
          <w:szCs w:val="22"/>
          <w:lang w:eastAsia="en-GB"/>
        </w:rPr>
        <w:tab/>
      </w:r>
      <w:r>
        <w:t>UE procedure for multiplexing HARQ-ACK/SR/CSI in a PUCCH</w:t>
      </w:r>
      <w:r>
        <w:tab/>
      </w:r>
      <w:r>
        <w:fldChar w:fldCharType="begin" w:fldLock="1"/>
      </w:r>
      <w:r>
        <w:instrText xml:space="preserve"> PAGEREF _Toc26719419 \h </w:instrText>
      </w:r>
      <w:r>
        <w:fldChar w:fldCharType="separate"/>
      </w:r>
      <w:r>
        <w:t>65</w:t>
      </w:r>
      <w:r>
        <w:fldChar w:fldCharType="end"/>
      </w:r>
    </w:p>
    <w:p w:rsidR="00E7186F" w:rsidRDefault="00E7186F">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PUCCH repetition procedure</w:t>
      </w:r>
      <w:r>
        <w:tab/>
      </w:r>
      <w:r>
        <w:fldChar w:fldCharType="begin" w:fldLock="1"/>
      </w:r>
      <w:r>
        <w:instrText xml:space="preserve"> PAGEREF _Toc26719420 \h </w:instrText>
      </w:r>
      <w:r>
        <w:fldChar w:fldCharType="separate"/>
      </w:r>
      <w:r>
        <w:t>69</w:t>
      </w:r>
      <w:r>
        <w:fldChar w:fldCharType="end"/>
      </w:r>
    </w:p>
    <w:p w:rsidR="00E7186F" w:rsidRDefault="00E7186F">
      <w:pPr>
        <w:pStyle w:val="TOC2"/>
        <w:rPr>
          <w:rFonts w:asciiTheme="minorHAnsi" w:eastAsiaTheme="minorEastAsia" w:hAnsiTheme="minorHAnsi" w:cstheme="minorBidi"/>
          <w:sz w:val="22"/>
          <w:szCs w:val="22"/>
          <w:lang w:eastAsia="en-GB"/>
        </w:rPr>
      </w:pPr>
      <w:r>
        <w:lastRenderedPageBreak/>
        <w:t>9.3</w:t>
      </w:r>
      <w:r>
        <w:rPr>
          <w:rFonts w:asciiTheme="minorHAnsi" w:eastAsiaTheme="minorEastAsia" w:hAnsiTheme="minorHAnsi" w:cstheme="minorBidi"/>
          <w:sz w:val="22"/>
          <w:szCs w:val="22"/>
          <w:lang w:eastAsia="en-GB"/>
        </w:rPr>
        <w:tab/>
      </w:r>
      <w:r>
        <w:t>UCI reporting in physical uplink shared channel</w:t>
      </w:r>
      <w:r>
        <w:tab/>
      </w:r>
      <w:r>
        <w:fldChar w:fldCharType="begin" w:fldLock="1"/>
      </w:r>
      <w:r>
        <w:instrText xml:space="preserve"> PAGEREF _Toc26719421 \h </w:instrText>
      </w:r>
      <w:r>
        <w:fldChar w:fldCharType="separate"/>
      </w:r>
      <w:r>
        <w:t>70</w:t>
      </w:r>
      <w:r>
        <w:fldChar w:fldCharType="end"/>
      </w:r>
    </w:p>
    <w:p w:rsidR="00E7186F" w:rsidRDefault="00E7186F">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UE procedure for receiving control information</w:t>
      </w:r>
      <w:r>
        <w:tab/>
      </w:r>
      <w:r>
        <w:fldChar w:fldCharType="begin" w:fldLock="1"/>
      </w:r>
      <w:r>
        <w:instrText xml:space="preserve"> PAGEREF _Toc26719422 \h </w:instrText>
      </w:r>
      <w:r>
        <w:fldChar w:fldCharType="separate"/>
      </w:r>
      <w:r>
        <w:t>74</w:t>
      </w:r>
      <w:r>
        <w:fldChar w:fldCharType="end"/>
      </w:r>
    </w:p>
    <w:p w:rsidR="00E7186F" w:rsidRDefault="00E7186F">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UE procedure for determining physical downlink control channel assignment</w:t>
      </w:r>
      <w:r>
        <w:tab/>
      </w:r>
      <w:r>
        <w:fldChar w:fldCharType="begin" w:fldLock="1"/>
      </w:r>
      <w:r>
        <w:instrText xml:space="preserve"> PAGEREF _Toc26719423 \h </w:instrText>
      </w:r>
      <w:r>
        <w:fldChar w:fldCharType="separate"/>
      </w:r>
      <w:r>
        <w:t>75</w:t>
      </w:r>
      <w:r>
        <w:fldChar w:fldCharType="end"/>
      </w:r>
    </w:p>
    <w:p w:rsidR="00E7186F" w:rsidRDefault="00E7186F">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 xml:space="preserve">PDCCH validation for DL SPS </w:t>
      </w:r>
      <w:r w:rsidRPr="00A61673">
        <w:rPr>
          <w:rFonts w:cs="Arial"/>
          <w:color w:val="000000"/>
          <w:lang w:eastAsia="zh-CN"/>
        </w:rPr>
        <w:t>and UL grant Type 2</w:t>
      </w:r>
      <w:r>
        <w:tab/>
      </w:r>
      <w:r>
        <w:fldChar w:fldCharType="begin" w:fldLock="1"/>
      </w:r>
      <w:r>
        <w:instrText xml:space="preserve"> PAGEREF _Toc26719424 \h </w:instrText>
      </w:r>
      <w:r>
        <w:fldChar w:fldCharType="separate"/>
      </w:r>
      <w:r>
        <w:t>84</w:t>
      </w:r>
      <w:r>
        <w:fldChar w:fldCharType="end"/>
      </w:r>
    </w:p>
    <w:p w:rsidR="00E7186F" w:rsidRDefault="00E7186F">
      <w:pPr>
        <w:pStyle w:val="TOC1"/>
        <w:rPr>
          <w:rFonts w:asciiTheme="minorHAnsi" w:eastAsiaTheme="minorEastAsia" w:hAnsiTheme="minorHAnsi" w:cstheme="minorBidi"/>
          <w:szCs w:val="22"/>
          <w:lang w:eastAsia="en-GB"/>
        </w:rPr>
      </w:pPr>
      <w:r w:rsidRPr="00A61673">
        <w:rPr>
          <w:rFonts w:eastAsia="SimSun"/>
          <w:lang w:eastAsia="zh-CN"/>
        </w:rPr>
        <w:t>1</w:t>
      </w:r>
      <w:r w:rsidRPr="00A61673">
        <w:rPr>
          <w:rFonts w:eastAsia="MS Mincho"/>
          <w:lang w:eastAsia="ja-JP"/>
        </w:rPr>
        <w:t>1</w:t>
      </w:r>
      <w:r>
        <w:rPr>
          <w:rFonts w:asciiTheme="minorHAnsi" w:eastAsiaTheme="minorEastAsia" w:hAnsiTheme="minorHAnsi" w:cstheme="minorBidi"/>
          <w:szCs w:val="22"/>
          <w:lang w:eastAsia="en-GB"/>
        </w:rPr>
        <w:tab/>
      </w:r>
      <w:r w:rsidRPr="00A61673">
        <w:rPr>
          <w:rFonts w:eastAsia="MS Mincho"/>
          <w:lang w:eastAsia="ja-JP"/>
        </w:rPr>
        <w:t>UE-group common signalling</w:t>
      </w:r>
      <w:r>
        <w:tab/>
      </w:r>
      <w:r>
        <w:fldChar w:fldCharType="begin" w:fldLock="1"/>
      </w:r>
      <w:r>
        <w:instrText xml:space="preserve"> PAGEREF _Toc26719425 \h </w:instrText>
      </w:r>
      <w:r>
        <w:fldChar w:fldCharType="separate"/>
      </w:r>
      <w:r>
        <w:t>84</w:t>
      </w:r>
      <w:r>
        <w:fldChar w:fldCharType="end"/>
      </w:r>
    </w:p>
    <w:p w:rsidR="00E7186F" w:rsidRDefault="00E7186F">
      <w:pPr>
        <w:pStyle w:val="TOC2"/>
        <w:rPr>
          <w:rFonts w:asciiTheme="minorHAnsi" w:eastAsiaTheme="minorEastAsia" w:hAnsiTheme="minorHAnsi" w:cstheme="minorBidi"/>
          <w:sz w:val="22"/>
          <w:szCs w:val="22"/>
          <w:lang w:eastAsia="en-GB"/>
        </w:rPr>
      </w:pPr>
      <w:r w:rsidRPr="00A61673">
        <w:rPr>
          <w:rFonts w:eastAsia="SimSun"/>
          <w:lang w:eastAsia="zh-CN"/>
        </w:rPr>
        <w:t>11.1</w:t>
      </w:r>
      <w:r>
        <w:rPr>
          <w:rFonts w:asciiTheme="minorHAnsi" w:eastAsiaTheme="minorEastAsia" w:hAnsiTheme="minorHAnsi" w:cstheme="minorBidi"/>
          <w:sz w:val="22"/>
          <w:szCs w:val="22"/>
          <w:lang w:eastAsia="en-GB"/>
        </w:rPr>
        <w:tab/>
      </w:r>
      <w:r w:rsidRPr="00A61673">
        <w:rPr>
          <w:rFonts w:eastAsia="SimSun"/>
          <w:lang w:eastAsia="zh-CN"/>
        </w:rPr>
        <w:t>Slot configuration</w:t>
      </w:r>
      <w:r>
        <w:tab/>
      </w:r>
      <w:r>
        <w:fldChar w:fldCharType="begin" w:fldLock="1"/>
      </w:r>
      <w:r>
        <w:instrText xml:space="preserve"> PAGEREF _Toc26719426 \h </w:instrText>
      </w:r>
      <w:r>
        <w:fldChar w:fldCharType="separate"/>
      </w:r>
      <w:r>
        <w:t>85</w:t>
      </w:r>
      <w:r>
        <w:fldChar w:fldCharType="end"/>
      </w:r>
    </w:p>
    <w:p w:rsidR="00E7186F" w:rsidRDefault="00E7186F">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UE procedure for determining slot format</w:t>
      </w:r>
      <w:r>
        <w:tab/>
      </w:r>
      <w:r>
        <w:fldChar w:fldCharType="begin" w:fldLock="1"/>
      </w:r>
      <w:r>
        <w:instrText xml:space="preserve"> PAGEREF _Toc26719427 \h </w:instrText>
      </w:r>
      <w:r>
        <w:fldChar w:fldCharType="separate"/>
      </w:r>
      <w:r>
        <w:t>88</w:t>
      </w:r>
      <w:r>
        <w:fldChar w:fldCharType="end"/>
      </w:r>
    </w:p>
    <w:p w:rsidR="00E7186F" w:rsidRDefault="00E7186F">
      <w:pPr>
        <w:pStyle w:val="TOC2"/>
        <w:rPr>
          <w:rFonts w:asciiTheme="minorHAnsi" w:eastAsiaTheme="minorEastAsia" w:hAnsiTheme="minorHAnsi" w:cstheme="minorBidi"/>
          <w:sz w:val="22"/>
          <w:szCs w:val="22"/>
          <w:lang w:eastAsia="en-GB"/>
        </w:rPr>
      </w:pPr>
      <w:r w:rsidRPr="00A61673">
        <w:rPr>
          <w:rFonts w:eastAsia="SimSun"/>
          <w:lang w:eastAsia="zh-CN"/>
        </w:rPr>
        <w:t>11.2</w:t>
      </w:r>
      <w:r>
        <w:rPr>
          <w:rFonts w:asciiTheme="minorHAnsi" w:eastAsiaTheme="minorEastAsia" w:hAnsiTheme="minorHAnsi" w:cstheme="minorBidi"/>
          <w:sz w:val="22"/>
          <w:szCs w:val="22"/>
          <w:lang w:eastAsia="en-GB"/>
        </w:rPr>
        <w:tab/>
      </w:r>
      <w:r w:rsidRPr="00A61673">
        <w:rPr>
          <w:rFonts w:eastAsia="SimSun"/>
          <w:lang w:eastAsia="zh-CN"/>
        </w:rPr>
        <w:t>Interrupted transmission indication</w:t>
      </w:r>
      <w:r>
        <w:tab/>
      </w:r>
      <w:r>
        <w:fldChar w:fldCharType="begin" w:fldLock="1"/>
      </w:r>
      <w:r>
        <w:instrText xml:space="preserve"> PAGEREF _Toc26719428 \h </w:instrText>
      </w:r>
      <w:r>
        <w:fldChar w:fldCharType="separate"/>
      </w:r>
      <w:r>
        <w:t>93</w:t>
      </w:r>
      <w:r>
        <w:fldChar w:fldCharType="end"/>
      </w:r>
    </w:p>
    <w:p w:rsidR="00E7186F" w:rsidRDefault="00E7186F">
      <w:pPr>
        <w:pStyle w:val="TOC2"/>
        <w:rPr>
          <w:rFonts w:asciiTheme="minorHAnsi" w:eastAsiaTheme="minorEastAsia" w:hAnsiTheme="minorHAnsi" w:cstheme="minorBidi"/>
          <w:sz w:val="22"/>
          <w:szCs w:val="22"/>
          <w:lang w:eastAsia="en-GB"/>
        </w:rPr>
      </w:pPr>
      <w:r w:rsidRPr="00A61673">
        <w:rPr>
          <w:rFonts w:eastAsia="SimSun"/>
          <w:lang w:eastAsia="zh-CN"/>
        </w:rPr>
        <w:t>11.3</w:t>
      </w:r>
      <w:r>
        <w:rPr>
          <w:rFonts w:asciiTheme="minorHAnsi" w:eastAsiaTheme="minorEastAsia" w:hAnsiTheme="minorHAnsi" w:cstheme="minorBidi"/>
          <w:sz w:val="22"/>
          <w:szCs w:val="22"/>
          <w:lang w:eastAsia="en-GB"/>
        </w:rPr>
        <w:tab/>
      </w:r>
      <w:r w:rsidRPr="00A61673">
        <w:rPr>
          <w:rFonts w:eastAsia="SimSun"/>
          <w:lang w:eastAsia="zh-CN"/>
        </w:rPr>
        <w:t>Group TPC commands for PUCCH/PUSCH</w:t>
      </w:r>
      <w:r>
        <w:tab/>
      </w:r>
      <w:r>
        <w:fldChar w:fldCharType="begin" w:fldLock="1"/>
      </w:r>
      <w:r>
        <w:instrText xml:space="preserve"> PAGEREF _Toc26719429 \h </w:instrText>
      </w:r>
      <w:r>
        <w:fldChar w:fldCharType="separate"/>
      </w:r>
      <w:r>
        <w:t>94</w:t>
      </w:r>
      <w:r>
        <w:fldChar w:fldCharType="end"/>
      </w:r>
    </w:p>
    <w:p w:rsidR="00E7186F" w:rsidRDefault="00E7186F">
      <w:pPr>
        <w:pStyle w:val="TOC2"/>
        <w:rPr>
          <w:rFonts w:asciiTheme="minorHAnsi" w:eastAsiaTheme="minorEastAsia" w:hAnsiTheme="minorHAnsi" w:cstheme="minorBidi"/>
          <w:sz w:val="22"/>
          <w:szCs w:val="22"/>
          <w:lang w:eastAsia="en-GB"/>
        </w:rPr>
      </w:pPr>
      <w:r w:rsidRPr="00A61673">
        <w:rPr>
          <w:rFonts w:eastAsia="SimSun"/>
          <w:lang w:eastAsia="zh-CN"/>
        </w:rPr>
        <w:t>11.4</w:t>
      </w:r>
      <w:r>
        <w:rPr>
          <w:rFonts w:asciiTheme="minorHAnsi" w:eastAsiaTheme="minorEastAsia" w:hAnsiTheme="minorHAnsi" w:cstheme="minorBidi"/>
          <w:sz w:val="22"/>
          <w:szCs w:val="22"/>
          <w:lang w:eastAsia="en-GB"/>
        </w:rPr>
        <w:tab/>
      </w:r>
      <w:r w:rsidRPr="00A61673">
        <w:rPr>
          <w:rFonts w:eastAsia="SimSun"/>
          <w:lang w:eastAsia="zh-CN"/>
        </w:rPr>
        <w:t>SRS switching</w:t>
      </w:r>
      <w:r>
        <w:tab/>
      </w:r>
      <w:r>
        <w:fldChar w:fldCharType="begin" w:fldLock="1"/>
      </w:r>
      <w:r>
        <w:instrText xml:space="preserve"> PAGEREF _Toc26719430 \h </w:instrText>
      </w:r>
      <w:r>
        <w:fldChar w:fldCharType="separate"/>
      </w:r>
      <w:r>
        <w:t>95</w:t>
      </w:r>
      <w:r>
        <w:fldChar w:fldCharType="end"/>
      </w:r>
    </w:p>
    <w:p w:rsidR="00E7186F" w:rsidRDefault="00E7186F">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Bandwidth part operation</w:t>
      </w:r>
      <w:r>
        <w:tab/>
      </w:r>
      <w:r>
        <w:fldChar w:fldCharType="begin" w:fldLock="1"/>
      </w:r>
      <w:r>
        <w:instrText xml:space="preserve"> PAGEREF _Toc26719431 \h </w:instrText>
      </w:r>
      <w:r>
        <w:fldChar w:fldCharType="separate"/>
      </w:r>
      <w:r>
        <w:t>95</w:t>
      </w:r>
      <w:r>
        <w:fldChar w:fldCharType="end"/>
      </w:r>
    </w:p>
    <w:p w:rsidR="00E7186F" w:rsidRDefault="00E7186F">
      <w:pPr>
        <w:pStyle w:val="TOC1"/>
        <w:rPr>
          <w:rFonts w:asciiTheme="minorHAnsi" w:eastAsiaTheme="minorEastAsia" w:hAnsiTheme="minorHAnsi" w:cstheme="minorBidi"/>
          <w:szCs w:val="22"/>
          <w:lang w:eastAsia="en-GB"/>
        </w:rPr>
      </w:pPr>
      <w:r w:rsidRPr="00A61673">
        <w:rPr>
          <w:rFonts w:eastAsia="SimSun"/>
          <w:lang w:eastAsia="zh-CN"/>
        </w:rPr>
        <w:t>13</w:t>
      </w:r>
      <w:r>
        <w:rPr>
          <w:rFonts w:asciiTheme="minorHAnsi" w:eastAsiaTheme="minorEastAsia" w:hAnsiTheme="minorHAnsi" w:cstheme="minorBidi"/>
          <w:szCs w:val="22"/>
          <w:lang w:eastAsia="en-GB"/>
        </w:rPr>
        <w:tab/>
      </w:r>
      <w:r w:rsidRPr="00A61673">
        <w:rPr>
          <w:rFonts w:eastAsia="MS Mincho"/>
          <w:lang w:eastAsia="ja-JP"/>
        </w:rPr>
        <w:t>UE procedure for monitoring Type0-PDCCH CSS sets</w:t>
      </w:r>
      <w:r>
        <w:tab/>
      </w:r>
      <w:r>
        <w:fldChar w:fldCharType="begin" w:fldLock="1"/>
      </w:r>
      <w:r>
        <w:instrText xml:space="preserve"> PAGEREF _Toc26719432 \h </w:instrText>
      </w:r>
      <w:r>
        <w:fldChar w:fldCharType="separate"/>
      </w:r>
      <w:r>
        <w:t>98</w:t>
      </w:r>
      <w:r>
        <w:fldChar w:fldCharType="end"/>
      </w:r>
    </w:p>
    <w:p w:rsidR="00E7186F" w:rsidRDefault="00E7186F">
      <w:pPr>
        <w:pStyle w:val="TOC9"/>
        <w:rPr>
          <w:rFonts w:asciiTheme="minorHAnsi" w:eastAsiaTheme="minorEastAsia" w:hAnsiTheme="minorHAnsi" w:cstheme="minorBidi"/>
          <w:b w:val="0"/>
          <w:szCs w:val="22"/>
          <w:lang w:eastAsia="en-GB"/>
        </w:rPr>
      </w:pPr>
      <w:r>
        <w:t xml:space="preserve">Annex </w:t>
      </w:r>
      <w:r>
        <w:rPr>
          <w:lang w:eastAsia="zh-CN"/>
        </w:rPr>
        <w:t>A</w:t>
      </w:r>
      <w:r>
        <w:t>: Change history</w:t>
      </w:r>
      <w:r>
        <w:tab/>
      </w:r>
      <w:r>
        <w:fldChar w:fldCharType="begin" w:fldLock="1"/>
      </w:r>
      <w:r>
        <w:instrText xml:space="preserve"> PAGEREF _Toc26719433 \h </w:instrText>
      </w:r>
      <w:r>
        <w:fldChar w:fldCharType="separate"/>
      </w:r>
      <w:r>
        <w:t>108</w:t>
      </w:r>
      <w:r>
        <w:fldChar w:fldCharType="end"/>
      </w:r>
    </w:p>
    <w:p w:rsidR="00080512" w:rsidRPr="00B916EC" w:rsidRDefault="00E7186F" w:rsidP="001E19A9">
      <w:pPr>
        <w:pStyle w:val="TOC1"/>
      </w:pPr>
      <w:r>
        <w:fldChar w:fldCharType="end"/>
      </w:r>
    </w:p>
    <w:p w:rsidR="00080512" w:rsidRPr="00B916EC" w:rsidRDefault="00080512">
      <w:pPr>
        <w:pStyle w:val="Heading1"/>
      </w:pPr>
      <w:r w:rsidRPr="00B916EC">
        <w:br w:type="page"/>
      </w:r>
      <w:bookmarkStart w:id="3" w:name="_Ref491451281"/>
      <w:bookmarkStart w:id="4" w:name="_Toc12021431"/>
      <w:bookmarkStart w:id="5" w:name="_Toc20311543"/>
      <w:bookmarkStart w:id="6" w:name="_Toc26719368"/>
      <w:r w:rsidRPr="00B916EC">
        <w:lastRenderedPageBreak/>
        <w:t>Foreword</w:t>
      </w:r>
      <w:bookmarkEnd w:id="3"/>
      <w:bookmarkEnd w:id="4"/>
      <w:bookmarkEnd w:id="5"/>
      <w:bookmarkEnd w:id="6"/>
    </w:p>
    <w:p w:rsidR="00080512" w:rsidRPr="00B916EC" w:rsidRDefault="00080512">
      <w:r w:rsidRPr="00B916EC">
        <w:t>This Technical Specification has been produced by the 3</w:t>
      </w:r>
      <w:r w:rsidR="00F04712" w:rsidRPr="00B916EC">
        <w:t>rd</w:t>
      </w:r>
      <w:r w:rsidRPr="00B916EC">
        <w:t xml:space="preserve"> Generation Partnership Project (3GPP).</w:t>
      </w:r>
    </w:p>
    <w:p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B916EC" w:rsidRDefault="00080512">
      <w:pPr>
        <w:pStyle w:val="B1"/>
      </w:pPr>
      <w:r w:rsidRPr="00B916EC">
        <w:t>Version x.y.z</w:t>
      </w:r>
    </w:p>
    <w:p w:rsidR="00080512" w:rsidRPr="00B916EC" w:rsidRDefault="00080512">
      <w:pPr>
        <w:pStyle w:val="B1"/>
      </w:pPr>
      <w:r w:rsidRPr="00B916EC">
        <w:t>where:</w:t>
      </w:r>
    </w:p>
    <w:p w:rsidR="00080512" w:rsidRPr="00B916EC" w:rsidRDefault="00080512">
      <w:pPr>
        <w:pStyle w:val="B2"/>
      </w:pPr>
      <w:r w:rsidRPr="00B916EC">
        <w:t>x</w:t>
      </w:r>
      <w:r w:rsidRPr="00B916EC">
        <w:tab/>
        <w:t>the first digit:</w:t>
      </w:r>
    </w:p>
    <w:p w:rsidR="00080512" w:rsidRPr="00B916EC" w:rsidRDefault="00080512">
      <w:pPr>
        <w:pStyle w:val="B3"/>
      </w:pPr>
      <w:r w:rsidRPr="00B916EC">
        <w:t>1</w:t>
      </w:r>
      <w:r w:rsidRPr="00B916EC">
        <w:tab/>
        <w:t>presented to TSG for information;</w:t>
      </w:r>
    </w:p>
    <w:p w:rsidR="00080512" w:rsidRPr="00B916EC" w:rsidRDefault="00080512">
      <w:pPr>
        <w:pStyle w:val="B3"/>
      </w:pPr>
      <w:r w:rsidRPr="00B916EC">
        <w:t>2</w:t>
      </w:r>
      <w:r w:rsidRPr="00B916EC">
        <w:tab/>
        <w:t>presented to TSG for approval;</w:t>
      </w:r>
    </w:p>
    <w:p w:rsidR="00080512" w:rsidRPr="00B916EC" w:rsidRDefault="00080512">
      <w:pPr>
        <w:pStyle w:val="B3"/>
      </w:pPr>
      <w:r w:rsidRPr="00B916EC">
        <w:t>3</w:t>
      </w:r>
      <w:r w:rsidRPr="00B916EC">
        <w:tab/>
        <w:t>or greater indicates TSG approved document under change control.</w:t>
      </w:r>
    </w:p>
    <w:p w:rsidR="00080512" w:rsidRPr="00B916EC" w:rsidRDefault="00080512">
      <w:pPr>
        <w:pStyle w:val="B2"/>
      </w:pPr>
      <w:r w:rsidRPr="00B916EC">
        <w:t>y</w:t>
      </w:r>
      <w:r w:rsidRPr="00B916EC">
        <w:tab/>
        <w:t>the second digit is incremented for all changes of substance, i.e. technical enhancements, corrections, updates, etc.</w:t>
      </w:r>
    </w:p>
    <w:p w:rsidR="00080512" w:rsidRPr="00B916EC" w:rsidRDefault="00080512">
      <w:pPr>
        <w:pStyle w:val="B2"/>
      </w:pPr>
      <w:r w:rsidRPr="00B916EC">
        <w:t>z</w:t>
      </w:r>
      <w:r w:rsidRPr="00B916EC">
        <w:tab/>
        <w:t>the third digit is incremented when editorial only changes have been incorporated in the document.</w:t>
      </w:r>
    </w:p>
    <w:p w:rsidR="00080512" w:rsidRPr="00B916EC" w:rsidRDefault="00080512">
      <w:pPr>
        <w:pStyle w:val="Guidance"/>
        <w:rPr>
          <w:color w:val="auto"/>
        </w:rPr>
      </w:pPr>
    </w:p>
    <w:p w:rsidR="00080512" w:rsidRPr="00B916EC" w:rsidRDefault="00080512" w:rsidP="00814ED9">
      <w:pPr>
        <w:pStyle w:val="Heading1"/>
      </w:pPr>
      <w:r w:rsidRPr="00B916EC">
        <w:br w:type="page"/>
      </w:r>
      <w:bookmarkStart w:id="7" w:name="_Toc12021432"/>
      <w:bookmarkStart w:id="8" w:name="_Toc20311544"/>
      <w:bookmarkStart w:id="9" w:name="_Toc26719369"/>
      <w:r w:rsidRPr="00B916EC">
        <w:lastRenderedPageBreak/>
        <w:t>1</w:t>
      </w:r>
      <w:r w:rsidRPr="00B916EC">
        <w:tab/>
        <w:t>Scope</w:t>
      </w:r>
      <w:bookmarkEnd w:id="7"/>
      <w:bookmarkEnd w:id="8"/>
      <w:bookmarkEnd w:id="9"/>
    </w:p>
    <w:p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rsidR="00080512" w:rsidRPr="00B916EC" w:rsidRDefault="00080512" w:rsidP="00814ED9">
      <w:pPr>
        <w:pStyle w:val="Heading1"/>
      </w:pPr>
      <w:bookmarkStart w:id="10" w:name="_Toc12021433"/>
      <w:bookmarkStart w:id="11" w:name="_Toc20311545"/>
      <w:bookmarkStart w:id="12" w:name="_Toc26719370"/>
      <w:r w:rsidRPr="00B916EC">
        <w:t>2</w:t>
      </w:r>
      <w:r w:rsidRPr="00B916EC">
        <w:tab/>
        <w:t>References</w:t>
      </w:r>
      <w:bookmarkEnd w:id="10"/>
      <w:bookmarkEnd w:id="11"/>
      <w:bookmarkEnd w:id="12"/>
    </w:p>
    <w:p w:rsidR="00080512" w:rsidRPr="00B916EC" w:rsidRDefault="00080512">
      <w:r w:rsidRPr="00B916EC">
        <w:t>The following documents contain provisions which, through reference in this text, constitute provisions of the present document.</w:t>
      </w:r>
    </w:p>
    <w:p w:rsidR="006A50C1" w:rsidRPr="00B916EC" w:rsidRDefault="006A50C1" w:rsidP="006A50C1">
      <w:pPr>
        <w:pStyle w:val="EX"/>
      </w:pPr>
      <w:r w:rsidRPr="00B916EC">
        <w:t>[1]</w:t>
      </w:r>
      <w:r w:rsidRPr="00B916EC">
        <w:tab/>
        <w:t>3GPP TR 21.905: "Voca</w:t>
      </w:r>
      <w:r w:rsidR="00416A87">
        <w:t>bulary for 3GPP Specifications"</w:t>
      </w:r>
    </w:p>
    <w:p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rsidR="006A50C1" w:rsidRPr="00B916EC" w:rsidRDefault="00416A87" w:rsidP="006A50C1">
      <w:pPr>
        <w:pStyle w:val="EX"/>
      </w:pPr>
      <w:r>
        <w:t>[7]</w:t>
      </w:r>
      <w:r>
        <w:tab/>
        <w:t xml:space="preserve">3GPP TS 38.215: </w:t>
      </w:r>
      <w:r w:rsidRPr="00B916EC">
        <w:t>"</w:t>
      </w:r>
      <w:r>
        <w:t>NR; Physical layer measurements</w:t>
      </w:r>
      <w:r w:rsidRPr="00B916EC">
        <w:t>"</w:t>
      </w:r>
    </w:p>
    <w:p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rsidR="006A50C1" w:rsidRPr="0009732E" w:rsidRDefault="00971CFD" w:rsidP="006A50C1">
      <w:pPr>
        <w:pStyle w:val="EX"/>
        <w:rPr>
          <w:lang w:val="en-US"/>
        </w:rPr>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rsidR="00EB2C1A" w:rsidRDefault="006A50C1" w:rsidP="00557603">
      <w:pPr>
        <w:pStyle w:val="EX"/>
        <w:rPr>
          <w:rFonts w:eastAsia="DengXian"/>
        </w:rPr>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rsidR="006A50C1" w:rsidRPr="00B916EC" w:rsidRDefault="00EB2C1A" w:rsidP="00EB2C1A">
      <w:pPr>
        <w:pStyle w:val="EX"/>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rsidR="002A2B65" w:rsidRPr="00B916EC" w:rsidRDefault="002A2B65" w:rsidP="006A50C1">
      <w:pPr>
        <w:pStyle w:val="EX"/>
        <w:ind w:left="0" w:firstLine="0"/>
      </w:pPr>
    </w:p>
    <w:p w:rsidR="00080512" w:rsidRPr="00B916EC" w:rsidRDefault="00080512">
      <w:pPr>
        <w:pStyle w:val="Heading1"/>
      </w:pPr>
      <w:bookmarkStart w:id="13" w:name="_Toc12021434"/>
      <w:bookmarkStart w:id="14" w:name="_Toc20311546"/>
      <w:bookmarkStart w:id="15" w:name="_Toc26719371"/>
      <w:r w:rsidRPr="00B916EC">
        <w:t>3</w:t>
      </w:r>
      <w:r w:rsidRPr="00B916EC">
        <w:tab/>
      </w:r>
      <w:r w:rsidR="009340DA" w:rsidRPr="00B916EC">
        <w:t>Definitions</w:t>
      </w:r>
      <w:r w:rsidR="00092377" w:rsidRPr="00B916EC">
        <w:t>, symbols and abbreviations</w:t>
      </w:r>
      <w:bookmarkEnd w:id="13"/>
      <w:bookmarkEnd w:id="14"/>
      <w:bookmarkEnd w:id="15"/>
    </w:p>
    <w:p w:rsidR="00091945" w:rsidRPr="00B916EC" w:rsidRDefault="00091945" w:rsidP="00091945">
      <w:pPr>
        <w:pStyle w:val="Heading2"/>
      </w:pPr>
      <w:bookmarkStart w:id="16" w:name="_Toc12021435"/>
      <w:bookmarkStart w:id="17" w:name="_Toc20311547"/>
      <w:bookmarkStart w:id="18" w:name="_Toc26719372"/>
      <w:r w:rsidRPr="00B916EC">
        <w:t>3.1</w:t>
      </w:r>
      <w:r w:rsidRPr="00B916EC">
        <w:tab/>
      </w:r>
      <w:r w:rsidR="00092377" w:rsidRPr="00B916EC">
        <w:t>Definitions</w:t>
      </w:r>
      <w:bookmarkEnd w:id="16"/>
      <w:bookmarkEnd w:id="17"/>
      <w:bookmarkEnd w:id="18"/>
    </w:p>
    <w:p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rsidR="00092377" w:rsidRPr="00B916EC" w:rsidRDefault="00092377" w:rsidP="00092377">
      <w:pPr>
        <w:pStyle w:val="Heading2"/>
      </w:pPr>
      <w:bookmarkStart w:id="19" w:name="_Toc12021436"/>
      <w:bookmarkStart w:id="20" w:name="_Toc20311548"/>
      <w:bookmarkStart w:id="21" w:name="_Toc26719373"/>
      <w:r w:rsidRPr="00B916EC">
        <w:t>3.2</w:t>
      </w:r>
      <w:r w:rsidRPr="00B916EC">
        <w:tab/>
        <w:t>Symbols</w:t>
      </w:r>
      <w:bookmarkEnd w:id="19"/>
      <w:bookmarkEnd w:id="20"/>
      <w:bookmarkEnd w:id="21"/>
    </w:p>
    <w:p w:rsidR="004104D6" w:rsidRPr="00B916EC" w:rsidRDefault="00091945" w:rsidP="00C063A7">
      <w:r w:rsidRPr="00B916EC">
        <w:t>For the purposes of the present document, the following symbols apply:</w:t>
      </w:r>
    </w:p>
    <w:p w:rsidR="00080512" w:rsidRPr="00B916EC" w:rsidRDefault="00E848F3">
      <w:pPr>
        <w:pStyle w:val="Heading2"/>
      </w:pPr>
      <w:bookmarkStart w:id="22" w:name="_Toc12021437"/>
      <w:bookmarkStart w:id="23" w:name="_Toc20311549"/>
      <w:bookmarkStart w:id="24" w:name="_Toc26719374"/>
      <w:r w:rsidRPr="00B916EC">
        <w:lastRenderedPageBreak/>
        <w:t>3.</w:t>
      </w:r>
      <w:r w:rsidR="000E44A1" w:rsidRPr="00B916EC">
        <w:t>3</w:t>
      </w:r>
      <w:r w:rsidR="00080512" w:rsidRPr="00B916EC">
        <w:tab/>
        <w:t>Abbreviations</w:t>
      </w:r>
      <w:bookmarkEnd w:id="22"/>
      <w:bookmarkEnd w:id="23"/>
      <w:bookmarkEnd w:id="24"/>
    </w:p>
    <w:p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rsidR="00093FE6" w:rsidRDefault="00093FE6" w:rsidP="00093FE6">
      <w:pPr>
        <w:pStyle w:val="EW"/>
      </w:pPr>
      <w:r>
        <w:t>BPRE</w:t>
      </w:r>
      <w:r>
        <w:tab/>
        <w:t>Bits per resource element</w:t>
      </w:r>
    </w:p>
    <w:p w:rsidR="006A50C1" w:rsidRPr="00B916EC" w:rsidRDefault="002A01CD" w:rsidP="007D5A3F">
      <w:pPr>
        <w:pStyle w:val="EW"/>
      </w:pPr>
      <w:r>
        <w:t>BWP</w:t>
      </w:r>
      <w:r w:rsidR="007D5A3F">
        <w:tab/>
      </w:r>
      <w:r w:rsidR="00415E7C">
        <w:t>Band</w:t>
      </w:r>
      <w:r w:rsidR="006A50C1" w:rsidRPr="00B916EC">
        <w:t>width part</w:t>
      </w:r>
    </w:p>
    <w:p w:rsidR="006A50C1" w:rsidRPr="00B916EC" w:rsidRDefault="006A50C1" w:rsidP="002B6019">
      <w:pPr>
        <w:pStyle w:val="EW"/>
      </w:pPr>
      <w:r w:rsidRPr="00B916EC">
        <w:t>CB</w:t>
      </w:r>
      <w:r w:rsidR="007D5A3F">
        <w:tab/>
      </w:r>
      <w:r w:rsidRPr="00B916EC">
        <w:t>Code block</w:t>
      </w:r>
    </w:p>
    <w:p w:rsidR="006A50C1" w:rsidRPr="00B916EC" w:rsidRDefault="006A50C1" w:rsidP="002B6019">
      <w:pPr>
        <w:pStyle w:val="EW"/>
      </w:pPr>
      <w:r w:rsidRPr="00B916EC">
        <w:t>CBG</w:t>
      </w:r>
      <w:r w:rsidR="007D5A3F">
        <w:tab/>
      </w:r>
      <w:r w:rsidRPr="00B916EC">
        <w:t>Code block group</w:t>
      </w:r>
    </w:p>
    <w:p w:rsidR="0089232C" w:rsidRDefault="006A50C1" w:rsidP="0089232C">
      <w:pPr>
        <w:pStyle w:val="EW"/>
      </w:pPr>
      <w:r w:rsidRPr="00B916EC">
        <w:t>CCE</w:t>
      </w:r>
      <w:r w:rsidR="007D5A3F">
        <w:tab/>
      </w:r>
      <w:r w:rsidRPr="00B916EC">
        <w:t>Control channel element</w:t>
      </w:r>
      <w:r w:rsidR="0089232C" w:rsidRPr="0089232C">
        <w:t xml:space="preserve"> </w:t>
      </w:r>
    </w:p>
    <w:p w:rsidR="006A50C1" w:rsidRPr="00B916EC" w:rsidRDefault="0089232C" w:rsidP="0089232C">
      <w:pPr>
        <w:pStyle w:val="EW"/>
      </w:pPr>
      <w:r>
        <w:t>CORESET</w:t>
      </w:r>
      <w:r>
        <w:tab/>
        <w:t>Control resource set</w:t>
      </w:r>
    </w:p>
    <w:p w:rsidR="009A36EA" w:rsidRDefault="009A36EA" w:rsidP="009A36EA">
      <w:pPr>
        <w:pStyle w:val="EW"/>
      </w:pPr>
      <w:r>
        <w:t>CP</w:t>
      </w:r>
      <w:r>
        <w:tab/>
        <w:t>Cyclic prefix</w:t>
      </w:r>
      <w:r w:rsidRPr="00B916EC">
        <w:rPr>
          <w:rFonts w:hint="eastAsia"/>
        </w:rPr>
        <w:t xml:space="preserve"> </w:t>
      </w:r>
    </w:p>
    <w:p w:rsidR="006A50C1" w:rsidRPr="00B916EC" w:rsidRDefault="006A50C1" w:rsidP="009A36EA">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rsidR="00172054" w:rsidRDefault="006A50C1" w:rsidP="00172054">
      <w:pPr>
        <w:pStyle w:val="EW"/>
      </w:pPr>
      <w:r w:rsidRPr="00B916EC">
        <w:t>CSI</w:t>
      </w:r>
      <w:r w:rsidR="007D5A3F">
        <w:tab/>
      </w:r>
      <w:r w:rsidRPr="00B916EC">
        <w:t>Channel state information</w:t>
      </w:r>
      <w:r w:rsidR="00172054" w:rsidRPr="00172054">
        <w:t xml:space="preserve"> </w:t>
      </w:r>
    </w:p>
    <w:p w:rsidR="006A50C1" w:rsidRPr="00B916EC" w:rsidRDefault="00172054" w:rsidP="00172054">
      <w:pPr>
        <w:pStyle w:val="EW"/>
      </w:pPr>
      <w:r>
        <w:t>CSS</w:t>
      </w:r>
      <w:r>
        <w:tab/>
        <w:t>Common search space</w:t>
      </w:r>
    </w:p>
    <w:p w:rsidR="002B6019" w:rsidRDefault="002B6019" w:rsidP="0009732E">
      <w:pPr>
        <w:pStyle w:val="EW"/>
      </w:pPr>
      <w:r w:rsidRPr="0023299F">
        <w:t>DAI</w:t>
      </w:r>
      <w:r w:rsidRPr="0023299F">
        <w:tab/>
      </w:r>
      <w:r>
        <w:t>Downlink assignment i</w:t>
      </w:r>
      <w:r w:rsidRPr="0023299F">
        <w:t>ndex</w:t>
      </w:r>
    </w:p>
    <w:p w:rsidR="002B6019" w:rsidRPr="0023299F" w:rsidRDefault="002B6019" w:rsidP="0009732E">
      <w:pPr>
        <w:pStyle w:val="EW"/>
        <w:rPr>
          <w:sz w:val="19"/>
          <w:szCs w:val="19"/>
        </w:rPr>
      </w:pPr>
      <w:r>
        <w:t>DC</w:t>
      </w:r>
      <w:r>
        <w:tab/>
        <w:t>Dual connectivity</w:t>
      </w:r>
    </w:p>
    <w:p w:rsidR="006A50C1" w:rsidRPr="00B916EC" w:rsidRDefault="006A50C1" w:rsidP="002B6019">
      <w:pPr>
        <w:pStyle w:val="EW"/>
      </w:pPr>
      <w:r w:rsidRPr="00B916EC">
        <w:t>DCI</w:t>
      </w:r>
      <w:r w:rsidR="007D5A3F">
        <w:tab/>
      </w:r>
      <w:r w:rsidRPr="00B916EC">
        <w:t>Downlink control information</w:t>
      </w:r>
    </w:p>
    <w:p w:rsidR="005F2FD8" w:rsidRPr="00B916EC" w:rsidRDefault="005F2FD8" w:rsidP="00BE0332">
      <w:pPr>
        <w:pStyle w:val="EW"/>
      </w:pPr>
      <w:r w:rsidRPr="00B916EC">
        <w:t>DL</w:t>
      </w:r>
      <w:r w:rsidR="007D5A3F">
        <w:tab/>
      </w:r>
      <w:r w:rsidRPr="00B916EC">
        <w:t>Downli</w:t>
      </w:r>
      <w:r w:rsidR="006741FF" w:rsidRPr="00B916EC">
        <w:t>n</w:t>
      </w:r>
      <w:r w:rsidRPr="00B916EC">
        <w:t>k</w:t>
      </w:r>
    </w:p>
    <w:p w:rsidR="002B6019" w:rsidRPr="0023299F" w:rsidRDefault="002B6019" w:rsidP="0009732E">
      <w:pPr>
        <w:pStyle w:val="EW"/>
      </w:pPr>
      <w:r w:rsidRPr="0023299F">
        <w:t>DL-SCH</w:t>
      </w:r>
      <w:r w:rsidRPr="0023299F">
        <w:tab/>
      </w:r>
      <w:r>
        <w:t>Downlink shared c</w:t>
      </w:r>
      <w:r w:rsidRPr="0023299F">
        <w:t>hannel</w:t>
      </w:r>
    </w:p>
    <w:p w:rsidR="00255774" w:rsidRPr="00B916EC" w:rsidRDefault="00255774" w:rsidP="002B6019">
      <w:pPr>
        <w:pStyle w:val="EW"/>
      </w:pPr>
      <w:r w:rsidRPr="00B916EC">
        <w:t>EPRE</w:t>
      </w:r>
      <w:r w:rsidR="007D5A3F">
        <w:tab/>
      </w:r>
      <w:r w:rsidRPr="00B916EC">
        <w:t>Energy per resource element</w:t>
      </w:r>
    </w:p>
    <w:p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rsidR="00172054" w:rsidRDefault="002B6019" w:rsidP="00172054">
      <w:pPr>
        <w:pStyle w:val="EW"/>
      </w:pPr>
      <w:r>
        <w:t>FR</w:t>
      </w:r>
      <w:r w:rsidR="00172054">
        <w:t>1</w:t>
      </w:r>
      <w:r>
        <w:tab/>
        <w:t>Frequency range</w:t>
      </w:r>
      <w:r w:rsidR="00172054">
        <w:t xml:space="preserve"> 1</w:t>
      </w:r>
    </w:p>
    <w:p w:rsidR="002B6019" w:rsidRDefault="00172054" w:rsidP="00172054">
      <w:pPr>
        <w:pStyle w:val="EW"/>
      </w:pPr>
      <w:r>
        <w:t>FR2</w:t>
      </w:r>
      <w:r>
        <w:tab/>
        <w:t>Frequency range 2</w:t>
      </w:r>
    </w:p>
    <w:p w:rsidR="002B6019" w:rsidRPr="009D7203" w:rsidRDefault="002B6019" w:rsidP="0009732E">
      <w:pPr>
        <w:pStyle w:val="EW"/>
      </w:pPr>
      <w:r w:rsidRPr="009D7203">
        <w:t>GSCN</w:t>
      </w:r>
      <w:r w:rsidRPr="009D7203">
        <w:tab/>
        <w:t>Global synchronization channel number</w:t>
      </w:r>
    </w:p>
    <w:p w:rsidR="006A50C1" w:rsidRPr="00B916EC" w:rsidRDefault="006A50C1" w:rsidP="002B6019">
      <w:pPr>
        <w:pStyle w:val="EW"/>
      </w:pPr>
      <w:r w:rsidRPr="00B916EC">
        <w:t>HARQ-ACK</w:t>
      </w:r>
      <w:r w:rsidRPr="00B916EC">
        <w:tab/>
        <w:t xml:space="preserve">Hybrid automatic repeat request acknowledgement </w:t>
      </w:r>
    </w:p>
    <w:p w:rsidR="006A50C1" w:rsidRPr="00B916EC" w:rsidRDefault="006A50C1" w:rsidP="002B6019">
      <w:pPr>
        <w:pStyle w:val="EW"/>
      </w:pPr>
      <w:r w:rsidRPr="00B916EC">
        <w:t>MCG</w:t>
      </w:r>
      <w:r w:rsidR="007D5A3F">
        <w:tab/>
      </w:r>
      <w:r w:rsidRPr="00B916EC">
        <w:t>Master cell group</w:t>
      </w:r>
    </w:p>
    <w:p w:rsidR="00172054" w:rsidRDefault="006A50C1" w:rsidP="00172054">
      <w:pPr>
        <w:pStyle w:val="EW"/>
      </w:pPr>
      <w:r w:rsidRPr="00B916EC">
        <w:t>MCS</w:t>
      </w:r>
      <w:r w:rsidR="007D5A3F">
        <w:tab/>
      </w:r>
      <w:r w:rsidRPr="00B916EC">
        <w:t>Modulation and coding scheme</w:t>
      </w:r>
      <w:r w:rsidR="00172054" w:rsidRPr="00172054">
        <w:t xml:space="preserve"> </w:t>
      </w:r>
    </w:p>
    <w:p w:rsidR="006A50C1" w:rsidRPr="00B916EC" w:rsidRDefault="00172054" w:rsidP="00172054">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rsidR="009A36EA" w:rsidRDefault="009A36EA" w:rsidP="009A36EA">
      <w:pPr>
        <w:pStyle w:val="EW"/>
      </w:pPr>
      <w:r>
        <w:t>N</w:t>
      </w:r>
      <w:r w:rsidR="007C36A2">
        <w:t>R</w:t>
      </w:r>
      <w:r>
        <w:t>-DC</w:t>
      </w:r>
      <w:r>
        <w:tab/>
        <w:t>NR NR dual connectivity</w:t>
      </w:r>
    </w:p>
    <w:p w:rsidR="006A50C1" w:rsidRPr="00B916EC" w:rsidRDefault="006A50C1" w:rsidP="002B6019">
      <w:pPr>
        <w:pStyle w:val="EW"/>
      </w:pPr>
      <w:r w:rsidRPr="00B916EC">
        <w:t>PBCH</w:t>
      </w:r>
      <w:r w:rsidR="007D5A3F">
        <w:tab/>
      </w:r>
      <w:r w:rsidRPr="00B916EC">
        <w:t>Physical broadcast channel</w:t>
      </w:r>
    </w:p>
    <w:p w:rsidR="002B6019" w:rsidRPr="0023299F" w:rsidRDefault="002B6019" w:rsidP="0009732E">
      <w:pPr>
        <w:pStyle w:val="EW"/>
      </w:pPr>
      <w:r>
        <w:t>P</w:t>
      </w:r>
      <w:r w:rsidRPr="0023299F">
        <w:t>Cell</w:t>
      </w:r>
      <w:r>
        <w:tab/>
        <w:t>Primary</w:t>
      </w:r>
      <w:r w:rsidRPr="0023299F">
        <w:t xml:space="preserve"> cell</w:t>
      </w:r>
    </w:p>
    <w:p w:rsidR="006A50C1" w:rsidRPr="00B916EC" w:rsidRDefault="006A50C1" w:rsidP="002B6019">
      <w:pPr>
        <w:pStyle w:val="EW"/>
      </w:pPr>
      <w:r w:rsidRPr="00B916EC">
        <w:t>PDCCH</w:t>
      </w:r>
      <w:r w:rsidR="002A01CD">
        <w:tab/>
      </w:r>
      <w:r w:rsidRPr="00B916EC">
        <w:t>Physical downlink control channel</w:t>
      </w:r>
    </w:p>
    <w:p w:rsidR="006A50C1" w:rsidRPr="00B916EC" w:rsidRDefault="006A50C1" w:rsidP="002B6019">
      <w:pPr>
        <w:pStyle w:val="EW"/>
      </w:pPr>
      <w:r w:rsidRPr="00B916EC">
        <w:t>PDSCH</w:t>
      </w:r>
      <w:r w:rsidR="002A01CD">
        <w:tab/>
      </w:r>
      <w:r w:rsidRPr="00B916EC">
        <w:t>Physical downlink shared channel</w:t>
      </w:r>
    </w:p>
    <w:p w:rsidR="006A50C1" w:rsidRDefault="006A50C1" w:rsidP="002B6019">
      <w:pPr>
        <w:pStyle w:val="EW"/>
      </w:pPr>
      <w:r w:rsidRPr="00B916EC">
        <w:t>PRACH</w:t>
      </w:r>
      <w:r w:rsidR="002A01CD">
        <w:tab/>
      </w:r>
      <w:r w:rsidRPr="00B916EC">
        <w:t>Physical random access channel</w:t>
      </w:r>
    </w:p>
    <w:p w:rsidR="005E4D60" w:rsidRPr="00B916EC" w:rsidRDefault="005E4D60" w:rsidP="002B6019">
      <w:pPr>
        <w:pStyle w:val="EW"/>
      </w:pPr>
      <w:r w:rsidRPr="0048482F">
        <w:rPr>
          <w:color w:val="000000"/>
        </w:rPr>
        <w:t>P</w:t>
      </w:r>
      <w:r>
        <w:rPr>
          <w:color w:val="000000"/>
        </w:rPr>
        <w:t>RB</w:t>
      </w:r>
      <w:r>
        <w:rPr>
          <w:color w:val="000000"/>
        </w:rPr>
        <w:tab/>
        <w:t>Physical resource block</w:t>
      </w:r>
    </w:p>
    <w:p w:rsidR="002B6019" w:rsidRPr="006A15B3" w:rsidRDefault="002B6019" w:rsidP="0009732E">
      <w:pPr>
        <w:pStyle w:val="EW"/>
      </w:pPr>
      <w:r w:rsidRPr="0048482F">
        <w:rPr>
          <w:color w:val="000000"/>
        </w:rPr>
        <w:t>PRG</w:t>
      </w:r>
      <w:r w:rsidRPr="0048482F">
        <w:rPr>
          <w:color w:val="000000"/>
        </w:rPr>
        <w:tab/>
        <w:t>Physical resource block group</w:t>
      </w:r>
    </w:p>
    <w:p w:rsidR="002B6019" w:rsidRPr="0023299F" w:rsidRDefault="002B6019" w:rsidP="0009732E">
      <w:pPr>
        <w:pStyle w:val="EW"/>
      </w:pPr>
      <w:r w:rsidRPr="0023299F">
        <w:t>PSCell</w:t>
      </w:r>
      <w:r>
        <w:tab/>
      </w:r>
      <w:r w:rsidRPr="0023299F">
        <w:t>Pr</w:t>
      </w:r>
      <w:r>
        <w:t>imary s</w:t>
      </w:r>
      <w:r w:rsidRPr="0023299F">
        <w:t>econdary cell</w:t>
      </w:r>
    </w:p>
    <w:p w:rsidR="006A50C1" w:rsidRPr="00B916EC" w:rsidRDefault="006A50C1" w:rsidP="002B6019">
      <w:pPr>
        <w:pStyle w:val="EW"/>
      </w:pPr>
      <w:r w:rsidRPr="00B916EC">
        <w:t>PSS</w:t>
      </w:r>
      <w:r w:rsidR="007D5A3F">
        <w:tab/>
      </w:r>
      <w:r w:rsidRPr="00B916EC">
        <w:t>Primary synchronization signal</w:t>
      </w:r>
    </w:p>
    <w:p w:rsidR="006A50C1" w:rsidRPr="00B916EC" w:rsidRDefault="006A50C1" w:rsidP="002B6019">
      <w:pPr>
        <w:pStyle w:val="EW"/>
      </w:pPr>
      <w:r w:rsidRPr="00B916EC">
        <w:t>PUCCH</w:t>
      </w:r>
      <w:r w:rsidR="002A01CD">
        <w:tab/>
      </w:r>
      <w:r w:rsidRPr="00B916EC">
        <w:t>Physical uplink control channel</w:t>
      </w:r>
    </w:p>
    <w:p w:rsidR="002B6019" w:rsidRPr="0023299F" w:rsidRDefault="002B6019" w:rsidP="0009732E">
      <w:pPr>
        <w:pStyle w:val="EW"/>
      </w:pPr>
      <w:r w:rsidRPr="0023299F">
        <w:t>PUCCH-SCell</w:t>
      </w:r>
      <w:r w:rsidRPr="0023299F">
        <w:tab/>
        <w:t>PUCCH SCell</w:t>
      </w:r>
    </w:p>
    <w:p w:rsidR="005E4D60" w:rsidRDefault="006A50C1" w:rsidP="005E4D60">
      <w:pPr>
        <w:pStyle w:val="EW"/>
      </w:pPr>
      <w:r w:rsidRPr="00B916EC">
        <w:t>PUSCH</w:t>
      </w:r>
      <w:r w:rsidR="002A01CD">
        <w:tab/>
      </w:r>
      <w:r w:rsidRPr="00B916EC">
        <w:t>Physical uplink shared channel</w:t>
      </w:r>
      <w:r w:rsidR="005E4D60" w:rsidRPr="005E4D60">
        <w:t xml:space="preserve"> </w:t>
      </w:r>
    </w:p>
    <w:p w:rsidR="006A50C1" w:rsidRPr="00B916EC" w:rsidRDefault="005E4D60" w:rsidP="005E4D60">
      <w:pPr>
        <w:pStyle w:val="EW"/>
      </w:pPr>
      <w:r>
        <w:t>QCL</w:t>
      </w:r>
      <w:r>
        <w:tab/>
        <w:t>Quasi</w:t>
      </w:r>
      <w:r w:rsidR="00F27BF1">
        <w:t xml:space="preserve"> co-location</w:t>
      </w:r>
    </w:p>
    <w:p w:rsidR="006A50C1" w:rsidRPr="00B916EC" w:rsidRDefault="006A50C1" w:rsidP="002B6019">
      <w:pPr>
        <w:pStyle w:val="EW"/>
      </w:pPr>
      <w:r w:rsidRPr="00B916EC">
        <w:t>RB</w:t>
      </w:r>
      <w:r w:rsidR="007D5A3F">
        <w:tab/>
      </w:r>
      <w:r w:rsidRPr="00B916EC">
        <w:t>Resource block</w:t>
      </w:r>
    </w:p>
    <w:p w:rsidR="002B6019" w:rsidRDefault="006A50C1" w:rsidP="0009732E">
      <w:pPr>
        <w:pStyle w:val="EW"/>
      </w:pPr>
      <w:r w:rsidRPr="00B916EC">
        <w:t>RE</w:t>
      </w:r>
      <w:r w:rsidR="007D5A3F">
        <w:tab/>
      </w:r>
      <w:r w:rsidRPr="00B916EC">
        <w:t xml:space="preserve">Resource element </w:t>
      </w:r>
    </w:p>
    <w:p w:rsidR="009A36EA" w:rsidRPr="00B916EC" w:rsidRDefault="009A36EA" w:rsidP="009A36EA">
      <w:pPr>
        <w:pStyle w:val="EW"/>
      </w:pPr>
      <w:r>
        <w:t>RLM</w:t>
      </w:r>
      <w:r>
        <w:tab/>
        <w:t>Radio link monitoring</w:t>
      </w:r>
    </w:p>
    <w:p w:rsidR="006A50C1" w:rsidRPr="00B916EC" w:rsidRDefault="002B6019" w:rsidP="002B6019">
      <w:pPr>
        <w:pStyle w:val="EW"/>
      </w:pPr>
      <w:r>
        <w:t>RRM</w:t>
      </w:r>
      <w:r>
        <w:tab/>
        <w:t>Radio resource management</w:t>
      </w:r>
    </w:p>
    <w:p w:rsidR="006A50C1" w:rsidRPr="00B916EC" w:rsidRDefault="006A50C1" w:rsidP="002B6019">
      <w:pPr>
        <w:pStyle w:val="EW"/>
      </w:pPr>
      <w:r w:rsidRPr="00B916EC">
        <w:t>RS</w:t>
      </w:r>
      <w:r w:rsidR="007D5A3F">
        <w:tab/>
      </w:r>
      <w:r w:rsidRPr="00B916EC">
        <w:t xml:space="preserve">Reference signal </w:t>
      </w:r>
    </w:p>
    <w:p w:rsidR="006A50C1" w:rsidRPr="00B916EC" w:rsidRDefault="006A50C1" w:rsidP="002B6019">
      <w:pPr>
        <w:pStyle w:val="EW"/>
      </w:pPr>
      <w:r w:rsidRPr="00B916EC">
        <w:t>RSRP</w:t>
      </w:r>
      <w:r w:rsidR="007D5A3F">
        <w:tab/>
      </w:r>
      <w:r w:rsidRPr="00B916EC">
        <w:t>Reference signal received power</w:t>
      </w:r>
    </w:p>
    <w:p w:rsidR="006A50C1" w:rsidRPr="00B916EC" w:rsidRDefault="006A50C1" w:rsidP="002B6019">
      <w:pPr>
        <w:pStyle w:val="EW"/>
      </w:pPr>
      <w:r w:rsidRPr="00B916EC">
        <w:t>SCG</w:t>
      </w:r>
      <w:r w:rsidR="007D5A3F">
        <w:tab/>
      </w:r>
      <w:r w:rsidRPr="00B916EC">
        <w:t>Secondary cell group</w:t>
      </w:r>
    </w:p>
    <w:p w:rsidR="0040754E" w:rsidRDefault="0040754E" w:rsidP="0040754E">
      <w:pPr>
        <w:pStyle w:val="EW"/>
      </w:pPr>
      <w:r>
        <w:t>SCS</w:t>
      </w:r>
      <w:r>
        <w:tab/>
      </w:r>
      <w:r w:rsidR="002F20C5">
        <w:t>Subcarrier spacing</w:t>
      </w:r>
    </w:p>
    <w:p w:rsidR="003574CA" w:rsidRPr="00B916EC" w:rsidRDefault="003574CA" w:rsidP="002B6019">
      <w:pPr>
        <w:pStyle w:val="EW"/>
      </w:pPr>
      <w:r w:rsidRPr="00B916EC">
        <w:t>SFN</w:t>
      </w:r>
      <w:r w:rsidR="007D5A3F">
        <w:tab/>
      </w:r>
      <w:r w:rsidRPr="00B916EC">
        <w:t>System frame number</w:t>
      </w:r>
    </w:p>
    <w:p w:rsidR="0040754E" w:rsidRPr="005A3D04" w:rsidRDefault="0040754E" w:rsidP="0040754E">
      <w:pPr>
        <w:pStyle w:val="EW"/>
      </w:pPr>
      <w:r w:rsidRPr="001038E8">
        <w:t>SLIV</w:t>
      </w:r>
      <w:r w:rsidRPr="001038E8">
        <w:tab/>
        <w:t>Start and length indicator value</w:t>
      </w:r>
    </w:p>
    <w:p w:rsidR="00CF7D03" w:rsidRPr="00B916EC" w:rsidRDefault="00CF7D03" w:rsidP="002B6019">
      <w:pPr>
        <w:pStyle w:val="EW"/>
      </w:pPr>
      <w:r w:rsidRPr="00B916EC">
        <w:t>SPS</w:t>
      </w:r>
      <w:r w:rsidR="007D5A3F">
        <w:tab/>
      </w:r>
      <w:r w:rsidRPr="00B916EC">
        <w:t>Semi-persistent scheduling</w:t>
      </w:r>
    </w:p>
    <w:p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rsidR="006A50C1" w:rsidRPr="00B916EC" w:rsidRDefault="006A50C1" w:rsidP="002B6019">
      <w:pPr>
        <w:pStyle w:val="EW"/>
      </w:pPr>
      <w:r w:rsidRPr="00B916EC">
        <w:t>SRS</w:t>
      </w:r>
      <w:r w:rsidR="007D5A3F">
        <w:tab/>
      </w:r>
      <w:r w:rsidRPr="00B916EC">
        <w:t>Sounding reference signal</w:t>
      </w:r>
    </w:p>
    <w:p w:rsidR="006A50C1" w:rsidRPr="00B916EC" w:rsidRDefault="006A50C1" w:rsidP="002B6019">
      <w:pPr>
        <w:pStyle w:val="EW"/>
      </w:pPr>
      <w:r w:rsidRPr="00B916EC">
        <w:t>SSS</w:t>
      </w:r>
      <w:r w:rsidR="007D5A3F">
        <w:tab/>
      </w:r>
      <w:r w:rsidRPr="00B916EC">
        <w:t>Secondary synchronization signal</w:t>
      </w:r>
    </w:p>
    <w:p w:rsidR="00255774" w:rsidRPr="00B916EC" w:rsidRDefault="00255774" w:rsidP="002B6019">
      <w:pPr>
        <w:pStyle w:val="EW"/>
      </w:pPr>
      <w:r w:rsidRPr="00B916EC">
        <w:t>TA</w:t>
      </w:r>
      <w:r w:rsidR="007D5A3F">
        <w:tab/>
      </w:r>
      <w:r w:rsidRPr="00B916EC">
        <w:t>Timing advance</w:t>
      </w:r>
    </w:p>
    <w:p w:rsidR="006A50C1" w:rsidRPr="00B916EC" w:rsidRDefault="006A50C1" w:rsidP="002B6019">
      <w:pPr>
        <w:pStyle w:val="EW"/>
      </w:pPr>
      <w:r w:rsidRPr="00B916EC">
        <w:t>TAG</w:t>
      </w:r>
      <w:r w:rsidR="007D5A3F">
        <w:tab/>
      </w:r>
      <w:r w:rsidRPr="00B916EC">
        <w:t>Timing advance group</w:t>
      </w:r>
      <w:r w:rsidRPr="00B916EC" w:rsidDel="009D286D">
        <w:t xml:space="preserve"> </w:t>
      </w:r>
    </w:p>
    <w:p w:rsidR="0040754E" w:rsidRPr="005A3D04" w:rsidRDefault="0040754E" w:rsidP="0040754E">
      <w:pPr>
        <w:pStyle w:val="EW"/>
      </w:pPr>
      <w:r w:rsidRPr="001038E8">
        <w:lastRenderedPageBreak/>
        <w:t>TCI</w:t>
      </w:r>
      <w:r w:rsidRPr="001038E8">
        <w:tab/>
        <w:t>Trans</w:t>
      </w:r>
      <w:r w:rsidRPr="00E94E3F">
        <w:t>mission Configuration Indicator</w:t>
      </w:r>
    </w:p>
    <w:p w:rsidR="006A50C1" w:rsidRPr="00B916EC" w:rsidRDefault="006A50C1" w:rsidP="002B6019">
      <w:pPr>
        <w:pStyle w:val="EW"/>
      </w:pPr>
      <w:r w:rsidRPr="00B916EC">
        <w:t>UCI</w:t>
      </w:r>
      <w:r w:rsidR="007D5A3F">
        <w:tab/>
      </w:r>
      <w:r w:rsidRPr="00B916EC">
        <w:t>Uplink control information</w:t>
      </w:r>
    </w:p>
    <w:p w:rsidR="006A50C1" w:rsidRPr="00B916EC" w:rsidRDefault="006A50C1" w:rsidP="002B6019">
      <w:pPr>
        <w:pStyle w:val="EW"/>
      </w:pPr>
      <w:r w:rsidRPr="00B916EC">
        <w:t>UE</w:t>
      </w:r>
      <w:r w:rsidR="007D5A3F">
        <w:tab/>
      </w:r>
      <w:r w:rsidRPr="00B916EC">
        <w:t>User equipment</w:t>
      </w:r>
      <w:r w:rsidRPr="00B916EC">
        <w:rPr>
          <w:rFonts w:hint="eastAsia"/>
        </w:rPr>
        <w:t xml:space="preserve"> </w:t>
      </w:r>
    </w:p>
    <w:p w:rsidR="002B6019" w:rsidRDefault="006A50C1" w:rsidP="0009732E">
      <w:pPr>
        <w:pStyle w:val="EW"/>
      </w:pPr>
      <w:r w:rsidRPr="00B916EC">
        <w:rPr>
          <w:rFonts w:hint="eastAsia"/>
        </w:rPr>
        <w:t>UL</w:t>
      </w:r>
      <w:r w:rsidR="007D5A3F">
        <w:tab/>
      </w:r>
      <w:r w:rsidRPr="00B916EC">
        <w:rPr>
          <w:rFonts w:hint="eastAsia"/>
        </w:rPr>
        <w:t>Uplink</w:t>
      </w:r>
    </w:p>
    <w:p w:rsidR="0040754E" w:rsidRDefault="002B6019" w:rsidP="0040754E">
      <w:pPr>
        <w:pStyle w:val="EW"/>
      </w:pPr>
      <w:r w:rsidRPr="0023299F">
        <w:t>UL-SCH</w:t>
      </w:r>
      <w:r w:rsidRPr="0023299F">
        <w:tab/>
      </w:r>
      <w:r>
        <w:t>Uplink shared c</w:t>
      </w:r>
      <w:r w:rsidRPr="0023299F">
        <w:t>hannel</w:t>
      </w:r>
      <w:r w:rsidR="0040754E" w:rsidRPr="0040754E">
        <w:t xml:space="preserve"> </w:t>
      </w:r>
    </w:p>
    <w:p w:rsidR="002B6019" w:rsidRPr="0023299F" w:rsidRDefault="0040754E" w:rsidP="0040754E">
      <w:pPr>
        <w:pStyle w:val="EW"/>
      </w:pPr>
      <w:r>
        <w:t>USS</w:t>
      </w:r>
      <w:r>
        <w:tab/>
        <w:t>UE-specific search space</w:t>
      </w:r>
    </w:p>
    <w:p w:rsidR="006A50C1" w:rsidRPr="00B916EC" w:rsidRDefault="006A50C1" w:rsidP="002B6019">
      <w:pPr>
        <w:pStyle w:val="EW"/>
      </w:pPr>
    </w:p>
    <w:p w:rsidR="003D415C" w:rsidRPr="00B916EC" w:rsidRDefault="002A2B65" w:rsidP="001F7E31">
      <w:pPr>
        <w:pStyle w:val="Heading1"/>
        <w:tabs>
          <w:tab w:val="left" w:pos="1134"/>
        </w:tabs>
        <w:ind w:left="0" w:firstLine="0"/>
      </w:pPr>
      <w:r w:rsidRPr="00B916EC">
        <w:br w:type="page"/>
      </w:r>
      <w:bookmarkStart w:id="25" w:name="_Toc12021438"/>
      <w:bookmarkStart w:id="26" w:name="_Toc20311550"/>
      <w:bookmarkStart w:id="27" w:name="_Toc26719375"/>
      <w:r w:rsidR="003D415C" w:rsidRPr="00B916EC">
        <w:rPr>
          <w:rFonts w:hint="eastAsia"/>
        </w:rPr>
        <w:lastRenderedPageBreak/>
        <w:t>4</w:t>
      </w:r>
      <w:r w:rsidR="003D415C" w:rsidRPr="00B916EC">
        <w:rPr>
          <w:rFonts w:hint="eastAsia"/>
        </w:rPr>
        <w:tab/>
      </w:r>
      <w:r w:rsidR="003D415C" w:rsidRPr="00B916EC">
        <w:t>Synchronization procedures</w:t>
      </w:r>
      <w:bookmarkEnd w:id="25"/>
      <w:bookmarkEnd w:id="26"/>
      <w:bookmarkEnd w:id="27"/>
    </w:p>
    <w:p w:rsidR="008122A3" w:rsidRPr="00B916EC" w:rsidRDefault="008122A3" w:rsidP="008122A3">
      <w:pPr>
        <w:pStyle w:val="Heading2"/>
      </w:pPr>
      <w:bookmarkStart w:id="28" w:name="_Toc12021439"/>
      <w:bookmarkStart w:id="29" w:name="_Toc20311551"/>
      <w:bookmarkStart w:id="30" w:name="_Toc26719376"/>
      <w:r w:rsidRPr="00B916EC">
        <w:t>4.1</w:t>
      </w:r>
      <w:r w:rsidRPr="00B916EC">
        <w:tab/>
        <w:t>Cell search</w:t>
      </w:r>
      <w:bookmarkEnd w:id="28"/>
      <w:bookmarkEnd w:id="29"/>
      <w:bookmarkEnd w:id="30"/>
    </w:p>
    <w:p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p>
    <w:p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w:r w:rsidR="009A36EA" w:rsidRPr="00743210">
        <w:rPr>
          <w:iCs/>
          <w:position w:val="-10"/>
        </w:rPr>
        <w:object w:dxaOrig="10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25pt;height:14.25pt" o:ole="">
            <v:imagedata r:id="rId11" o:title=""/>
          </v:shape>
          <o:OLEObject Type="Embed" ProgID="Equation.3" ShapeID="_x0000_i1025" DrawAspect="Content" ObjectID="_1646735778" r:id="rId12"/>
        </w:object>
      </w:r>
      <w:r w:rsidR="00A10623" w:rsidRPr="00B916EC">
        <w:t xml:space="preserve">. For carrier frequencies smaller than or equal to 3 GHz, </w:t>
      </w:r>
      <w:r w:rsidR="009A36EA" w:rsidRPr="00743210">
        <w:rPr>
          <w:iCs/>
          <w:position w:val="-10"/>
        </w:rPr>
        <w:object w:dxaOrig="639" w:dyaOrig="279">
          <v:shape id="_x0000_i1026" type="#_x0000_t75" style="width:28.5pt;height:14.25pt" o:ole="">
            <v:imagedata r:id="rId13" o:title=""/>
          </v:shape>
          <o:OLEObject Type="Embed" ProgID="Equation.3" ShapeID="_x0000_i1026" DrawAspect="Content" ObjectID="_1646735779" r:id="rId14"/>
        </w:obje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9A36EA" w:rsidRPr="00743210">
        <w:rPr>
          <w:iCs/>
          <w:position w:val="-10"/>
        </w:rPr>
        <w:object w:dxaOrig="1020" w:dyaOrig="279">
          <v:shape id="_x0000_i1027" type="#_x0000_t75" style="width:50.25pt;height:14.25pt" o:ole="">
            <v:imagedata r:id="rId15" o:title=""/>
          </v:shape>
          <o:OLEObject Type="Embed" ProgID="Equation.3" ShapeID="_x0000_i1027" DrawAspect="Content" ObjectID="_1646735780" r:id="rId16"/>
        </w:object>
      </w:r>
      <w:r w:rsidR="00A10623" w:rsidRPr="00B916EC">
        <w:rPr>
          <w:lang w:eastAsia="ja-JP"/>
        </w:rPr>
        <w:t>.</w:t>
      </w:r>
    </w:p>
    <w:p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9A36EA" w:rsidRPr="00743210">
        <w:rPr>
          <w:iCs/>
          <w:position w:val="-10"/>
        </w:rPr>
        <w:object w:dxaOrig="1620" w:dyaOrig="300">
          <v:shape id="_x0000_i1028" type="#_x0000_t75" style="width:79.5pt;height:14.25pt" o:ole="">
            <v:imagedata r:id="rId17" o:title=""/>
          </v:shape>
          <o:OLEObject Type="Embed" ProgID="Equation.3" ShapeID="_x0000_i1028" DrawAspect="Content" ObjectID="_1646735781" r:id="rId18"/>
        </w:object>
      </w:r>
      <w:r w:rsidR="00A10623" w:rsidRPr="00B916EC">
        <w:rPr>
          <w:lang w:eastAsia="ja-JP"/>
        </w:rPr>
        <w:t xml:space="preserve">. </w:t>
      </w:r>
      <w:r w:rsidR="00A10623" w:rsidRPr="00B916EC">
        <w:t xml:space="preserve">For carrier frequencies smaller than or equal to 3 GHz, </w:t>
      </w:r>
      <w:r w:rsidR="00E92E20" w:rsidRPr="00E92E20">
        <w:rPr>
          <w:iCs/>
          <w:position w:val="-6"/>
        </w:rPr>
        <w:object w:dxaOrig="480" w:dyaOrig="240">
          <v:shape id="_x0000_i1029" type="#_x0000_t75" style="width:21.75pt;height:12.75pt" o:ole="">
            <v:imagedata r:id="rId19" o:title=""/>
          </v:shape>
          <o:OLEObject Type="Embed" ProgID="Equation.3" ShapeID="_x0000_i1029" DrawAspect="Content" ObjectID="_1646735782" r:id="rId20"/>
        </w:obje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8B47F5" w:rsidRPr="00743210">
        <w:rPr>
          <w:iCs/>
          <w:position w:val="-10"/>
        </w:rPr>
        <w:object w:dxaOrig="639" w:dyaOrig="279">
          <v:shape id="_x0000_i1030" type="#_x0000_t75" style="width:28.5pt;height:14.25pt" o:ole="">
            <v:imagedata r:id="rId13" o:title=""/>
          </v:shape>
          <o:OLEObject Type="Embed" ProgID="Equation.3" ShapeID="_x0000_i1030" DrawAspect="Content" ObjectID="_1646735783" r:id="rId21"/>
        </w:object>
      </w:r>
      <w:r w:rsidR="00A10623" w:rsidRPr="00B916EC">
        <w:t>.</w:t>
      </w:r>
    </w:p>
    <w:p w:rsidR="006C70FD" w:rsidRPr="006C70FD" w:rsidRDefault="00416A87" w:rsidP="006C70FD">
      <w:pPr>
        <w:pStyle w:val="B1"/>
        <w:rPr>
          <w:rFonts w:eastAsiaTheme="minorEastAsia"/>
          <w:lang w:val="en-GB" w:eastAsia="zh-CN"/>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8B47F5" w:rsidRPr="00743210">
        <w:rPr>
          <w:iCs/>
          <w:position w:val="-10"/>
        </w:rPr>
        <w:object w:dxaOrig="1060" w:dyaOrig="300">
          <v:shape id="_x0000_i1031" type="#_x0000_t75" style="width:50.25pt;height:14.25pt" o:ole="">
            <v:imagedata r:id="rId22" o:title=""/>
          </v:shape>
          <o:OLEObject Type="Embed" ProgID="Equation.3" ShapeID="_x0000_i1031" DrawAspect="Content" ObjectID="_1646735784" r:id="rId23"/>
        </w:object>
      </w:r>
      <w:r w:rsidR="00A10623" w:rsidRPr="00B916EC">
        <w:rPr>
          <w:lang w:eastAsia="ja-JP"/>
        </w:rPr>
        <w:t xml:space="preserve">. </w:t>
      </w:r>
    </w:p>
    <w:p w:rsidR="006C70FD" w:rsidRPr="006C70FD" w:rsidRDefault="006C70FD" w:rsidP="00AB72D2">
      <w:pPr>
        <w:pStyle w:val="B2"/>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rsidR="006C70FD" w:rsidRPr="006C70FD" w:rsidRDefault="006C70FD" w:rsidP="00AB72D2">
      <w:pPr>
        <w:pStyle w:val="B3"/>
        <w:rPr>
          <w:rFonts w:eastAsiaTheme="minorEastAsia"/>
        </w:rPr>
      </w:pPr>
      <w:r>
        <w:t>-</w:t>
      </w:r>
      <w:r>
        <w:tab/>
      </w:r>
      <w:r w:rsidR="00A10623" w:rsidRPr="00B916EC">
        <w:t xml:space="preserve">For carrier frequencies smaller than or equal to 3 GHz, </w:t>
      </w:r>
      <w:r w:rsidR="008B47F5" w:rsidRPr="00743210">
        <w:rPr>
          <w:iCs/>
          <w:position w:val="-10"/>
        </w:rPr>
        <w:object w:dxaOrig="639" w:dyaOrig="279">
          <v:shape id="_x0000_i1032" type="#_x0000_t75" style="width:28.5pt;height:14.25pt" o:ole="">
            <v:imagedata r:id="rId13" o:title=""/>
          </v:shape>
          <o:OLEObject Type="Embed" ProgID="Equation.3" ShapeID="_x0000_i1032" DrawAspect="Content" ObjectID="_1646735785" r:id="rId24"/>
        </w:obje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8B47F5" w:rsidRPr="00743210">
        <w:rPr>
          <w:iCs/>
          <w:position w:val="-10"/>
        </w:rPr>
        <w:object w:dxaOrig="1020" w:dyaOrig="279">
          <v:shape id="_x0000_i1033" type="#_x0000_t75" style="width:50.25pt;height:14.25pt" o:ole="">
            <v:imagedata r:id="rId15" o:title=""/>
          </v:shape>
          <o:OLEObject Type="Embed" ProgID="Equation.3" ShapeID="_x0000_i1033" DrawAspect="Content" ObjectID="_1646735786" r:id="rId25"/>
        </w:object>
      </w:r>
      <w:r w:rsidR="00A10623" w:rsidRPr="00B916EC">
        <w:t>.</w:t>
      </w:r>
      <w:r w:rsidRPr="006C70FD">
        <w:rPr>
          <w:rFonts w:eastAsiaTheme="minorEastAsia"/>
        </w:rPr>
        <w:t xml:space="preserve"> </w:t>
      </w:r>
    </w:p>
    <w:p w:rsidR="006C70FD" w:rsidRPr="006C70FD" w:rsidRDefault="006C70FD" w:rsidP="00AB72D2">
      <w:pPr>
        <w:pStyle w:val="B2"/>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rsidR="006C70FD" w:rsidRPr="00B916EC" w:rsidRDefault="006C70FD" w:rsidP="00AB72D2">
      <w:pPr>
        <w:pStyle w:val="B3"/>
        <w:rPr>
          <w:lang w:eastAsia="ja-JP"/>
        </w:rPr>
      </w:pPr>
      <w:r>
        <w:rPr>
          <w:rFonts w:eastAsiaTheme="minorEastAsia"/>
        </w:rPr>
        <w:t>-</w:t>
      </w:r>
      <w:r>
        <w:rPr>
          <w:rFonts w:eastAsiaTheme="minorEastAsia"/>
        </w:rPr>
        <w:tab/>
      </w:r>
      <w:r w:rsidRPr="006C70FD">
        <w:rPr>
          <w:rFonts w:eastAsiaTheme="minorEastAsia"/>
        </w:rPr>
        <w:t xml:space="preserve">For carrier frequencies smaller than or equal to </w:t>
      </w:r>
      <w:r w:rsidRPr="006C70FD">
        <w:rPr>
          <w:rFonts w:eastAsiaTheme="minorEastAsia" w:hint="eastAsia"/>
        </w:rPr>
        <w:t>2.4</w:t>
      </w:r>
      <w:r w:rsidRPr="006C70FD">
        <w:rPr>
          <w:rFonts w:eastAsiaTheme="minorEastAsia"/>
        </w:rPr>
        <w:t xml:space="preserve"> GHz, </w:t>
      </w:r>
      <w:r w:rsidRPr="00743210">
        <w:rPr>
          <w:iCs/>
          <w:position w:val="-10"/>
        </w:rPr>
        <w:object w:dxaOrig="639" w:dyaOrig="279">
          <v:shape id="_x0000_i1034" type="#_x0000_t75" style="width:28.5pt;height:14.25pt" o:ole="">
            <v:imagedata r:id="rId13" o:title=""/>
          </v:shape>
          <o:OLEObject Type="Embed" ProgID="Equation.3" ShapeID="_x0000_i1034" DrawAspect="Content" ObjectID="_1646735787" r:id="rId26"/>
        </w:object>
      </w:r>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larger than </w:t>
      </w:r>
      <w:r w:rsidRPr="006C70FD">
        <w:rPr>
          <w:rFonts w:eastAsiaTheme="minorEastAsia" w:hint="eastAsia"/>
        </w:rPr>
        <w:t>2.4</w:t>
      </w:r>
      <w:r w:rsidRPr="006C70FD">
        <w:rPr>
          <w:rFonts w:eastAsiaTheme="minorEastAsia"/>
        </w:rPr>
        <w:t xml:space="preserve"> GHz, </w:t>
      </w:r>
      <w:r w:rsidRPr="00743210">
        <w:rPr>
          <w:iCs/>
          <w:position w:val="-10"/>
        </w:rPr>
        <w:object w:dxaOrig="1020" w:dyaOrig="279">
          <v:shape id="_x0000_i1035" type="#_x0000_t75" style="width:50.25pt;height:14.25pt" o:ole="">
            <v:imagedata r:id="rId15" o:title=""/>
          </v:shape>
          <o:OLEObject Type="Embed" ProgID="Equation.3" ShapeID="_x0000_i1035" DrawAspect="Content" ObjectID="_1646735788" r:id="rId27"/>
        </w:object>
      </w:r>
      <w:r w:rsidRPr="006C70FD">
        <w:rPr>
          <w:rFonts w:eastAsiaTheme="minorEastAsia"/>
        </w:rPr>
        <w:t>.</w:t>
      </w:r>
    </w:p>
    <w:p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8B47F5" w:rsidRPr="00743210">
        <w:rPr>
          <w:iCs/>
          <w:position w:val="-10"/>
        </w:rPr>
        <w:object w:dxaOrig="1620" w:dyaOrig="300">
          <v:shape id="_x0000_i1036" type="#_x0000_t75" style="width:79.5pt;height:14.25pt" o:ole="">
            <v:imagedata r:id="rId17" o:title=""/>
          </v:shape>
          <o:OLEObject Type="Embed" ProgID="Equation.3" ShapeID="_x0000_i1036" DrawAspect="Content" ObjectID="_1646735789" r:id="rId28"/>
        </w:object>
      </w:r>
      <w:r w:rsidR="00A10623" w:rsidRPr="00B916EC">
        <w:t xml:space="preserve">. For carrier frequencies </w:t>
      </w:r>
      <w:r w:rsidR="004917D8">
        <w:rPr>
          <w:lang w:val="en-US"/>
        </w:rPr>
        <w:t>within FR2</w:t>
      </w:r>
      <w:r w:rsidR="00A10623" w:rsidRPr="00B916EC">
        <w:t xml:space="preserve">, </w:t>
      </w:r>
      <w:r w:rsidR="008B47F5" w:rsidRPr="00743210">
        <w:rPr>
          <w:iCs/>
          <w:position w:val="-10"/>
        </w:rPr>
        <w:object w:dxaOrig="3920" w:dyaOrig="279">
          <v:shape id="_x0000_i1037" type="#_x0000_t75" style="width:194.25pt;height:14.25pt" o:ole="">
            <v:imagedata r:id="rId29" o:title=""/>
          </v:shape>
          <o:OLEObject Type="Embed" ProgID="Equation.3" ShapeID="_x0000_i1037" DrawAspect="Content" ObjectID="_1646735790" r:id="rId30"/>
        </w:object>
      </w:r>
      <w:r w:rsidR="00A10623" w:rsidRPr="00B916EC">
        <w:rPr>
          <w:lang w:eastAsia="ja-JP"/>
        </w:rPr>
        <w:t>.</w:t>
      </w:r>
    </w:p>
    <w:p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8B47F5" w:rsidRPr="00743210">
        <w:rPr>
          <w:iCs/>
          <w:position w:val="-10"/>
        </w:rPr>
        <w:object w:dxaOrig="2860" w:dyaOrig="300">
          <v:shape id="_x0000_i1038" type="#_x0000_t75" style="width:2in;height:14.25pt" o:ole="">
            <v:imagedata r:id="rId31" o:title=""/>
          </v:shape>
          <o:OLEObject Type="Embed" ProgID="Equation.3" ShapeID="_x0000_i1038" DrawAspect="Content" ObjectID="_1646735791" r:id="rId32"/>
        </w:object>
      </w:r>
      <w:r w:rsidR="00A10623" w:rsidRPr="00B916EC">
        <w:rPr>
          <w:lang w:eastAsia="ja-JP"/>
        </w:rPr>
        <w:t xml:space="preserve">. </w:t>
      </w:r>
      <w:r w:rsidR="00A10623" w:rsidRPr="00B916EC">
        <w:t xml:space="preserve">For carrier frequencies </w:t>
      </w:r>
      <w:r w:rsidR="004917D8">
        <w:rPr>
          <w:lang w:val="en-US"/>
        </w:rPr>
        <w:t>within FR2</w:t>
      </w:r>
      <w:r w:rsidR="00A10623" w:rsidRPr="00B916EC">
        <w:t xml:space="preserve">, </w:t>
      </w:r>
      <w:r w:rsidR="008B47F5" w:rsidRPr="00743210">
        <w:rPr>
          <w:iCs/>
          <w:position w:val="-10"/>
        </w:rPr>
        <w:object w:dxaOrig="1740" w:dyaOrig="279">
          <v:shape id="_x0000_i1039" type="#_x0000_t75" style="width:86.25pt;height:14.25pt" o:ole="">
            <v:imagedata r:id="rId33" o:title=""/>
          </v:shape>
          <o:OLEObject Type="Embed" ProgID="Equation.3" ShapeID="_x0000_i1039" DrawAspect="Content" ObjectID="_1646735792" r:id="rId34"/>
        </w:object>
      </w:r>
      <w:r w:rsidR="00A10623" w:rsidRPr="00B916EC">
        <w:t>.</w:t>
      </w:r>
    </w:p>
    <w:p w:rsidR="005E4D60" w:rsidRPr="00AB72D2" w:rsidRDefault="005E4D60" w:rsidP="005E4D60">
      <w:pPr>
        <w:rPr>
          <w:lang w:val="en-US"/>
        </w:rPr>
      </w:pPr>
      <w:r w:rsidRPr="00B778C7">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r w:rsidR="009439A4">
        <w:rPr>
          <w:i/>
        </w:rPr>
        <w:t>ssbS</w:t>
      </w:r>
      <w:r w:rsidR="008B47F5" w:rsidRPr="00162E2F">
        <w:rPr>
          <w:i/>
        </w:rPr>
        <w:t>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 and [8-2, TS 38.101-2].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r w:rsidR="009439A4">
        <w:rPr>
          <w:i/>
        </w:rPr>
        <w:t>ssbS</w:t>
      </w:r>
      <w:r w:rsidR="008B47F5" w:rsidRPr="00162E2F">
        <w:rPr>
          <w:i/>
        </w:rPr>
        <w:t>ubcarrierSpacing</w:t>
      </w:r>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 and the case specified for 30</w:t>
      </w:r>
      <w:r w:rsidR="00E92E20">
        <w:t xml:space="preserve"> </w:t>
      </w:r>
      <w:r w:rsidR="008B47F5" w:rsidRPr="00162E2F">
        <w:t xml:space="preserve">kHz SS/PBCH block </w:t>
      </w:r>
      <w:r w:rsidR="001B2354">
        <w:t>SCS</w:t>
      </w:r>
      <w:r w:rsidR="008B47F5" w:rsidRPr="00162E2F">
        <w:t xml:space="preserve"> in [8-1, TS 38.101-1] 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rFonts w:eastAsia="SimSun"/>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r w:rsidR="009439A4">
        <w:rPr>
          <w:i/>
        </w:rPr>
        <w:t>ssbS</w:t>
      </w:r>
      <w:r w:rsidR="008B47F5" w:rsidRPr="00162E2F">
        <w:rPr>
          <w:i/>
        </w:rPr>
        <w:t>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rsidR="00CB10CF" w:rsidRPr="00B916EC" w:rsidRDefault="00A10623" w:rsidP="00A10623">
      <w:pPr>
        <w:spacing w:after="160" w:line="259" w:lineRule="auto"/>
        <w:rPr>
          <w:lang w:eastAsia="ja-JP"/>
        </w:rPr>
      </w:pPr>
      <w:r w:rsidRPr="00B916EC">
        <w:lastRenderedPageBreak/>
        <w:t xml:space="preserve">The candidate SS/PBCH blocks in a half frame are indexed in an ascending order in time from 0 to </w:t>
      </w:r>
      <w:r w:rsidR="00E92E20" w:rsidRPr="00865C2E">
        <w:rPr>
          <w:iCs/>
          <w:position w:val="-10"/>
        </w:rPr>
        <w:object w:dxaOrig="680" w:dyaOrig="300">
          <v:shape id="_x0000_i1040" type="#_x0000_t75" style="width:36pt;height:15.75pt" o:ole="">
            <v:imagedata r:id="rId35" o:title=""/>
          </v:shape>
          <o:OLEObject Type="Embed" ProgID="Equation.3" ShapeID="_x0000_i1040" DrawAspect="Content" ObjectID="_1646735793" r:id="rId36"/>
        </w:object>
      </w:r>
      <w:r w:rsidRPr="00B916EC">
        <w:t xml:space="preserve">. </w:t>
      </w:r>
      <w:r w:rsidR="004C0A56" w:rsidRPr="00B916EC">
        <w:t>A</w:t>
      </w:r>
      <w:r w:rsidRPr="00B916EC">
        <w:t xml:space="preserve"> UE determine</w:t>
      </w:r>
      <w:r w:rsidR="005E4D60">
        <w:t>s</w:t>
      </w:r>
      <w:r w:rsidRPr="00B916EC">
        <w:t xml:space="preserve"> the 2 </w:t>
      </w:r>
      <w:r w:rsidR="004C0A56" w:rsidRPr="00B916EC">
        <w:t>LSB bits</w:t>
      </w:r>
      <w:r w:rsidR="00A15788" w:rsidRPr="00B916EC">
        <w:t>,</w:t>
      </w:r>
      <w:r w:rsidR="004C0A56" w:rsidRPr="00B916EC">
        <w:t xml:space="preserve"> for </w:t>
      </w:r>
      <w:r w:rsidR="00E92E20" w:rsidRPr="00865C2E">
        <w:rPr>
          <w:iCs/>
          <w:position w:val="-10"/>
        </w:rPr>
        <w:object w:dxaOrig="720" w:dyaOrig="300">
          <v:shape id="_x0000_i1041" type="#_x0000_t75" style="width:36pt;height:15pt" o:ole="">
            <v:imagedata r:id="rId37" o:title=""/>
          </v:shape>
          <o:OLEObject Type="Embed" ProgID="Equation.3" ShapeID="_x0000_i1041" DrawAspect="Content" ObjectID="_1646735794" r:id="rId38"/>
        </w:object>
      </w:r>
      <w:r w:rsidR="00A15788" w:rsidRPr="00B916EC">
        <w:rPr>
          <w:iCs/>
        </w:rPr>
        <w:t>,</w:t>
      </w:r>
      <w:r w:rsidR="004C0A56" w:rsidRPr="00B916EC">
        <w:rPr>
          <w:iCs/>
        </w:rPr>
        <w:t xml:space="preserve"> </w:t>
      </w:r>
      <w:r w:rsidRPr="00B916EC">
        <w:t xml:space="preserve">or </w:t>
      </w:r>
      <w:r w:rsidR="004C0A56" w:rsidRPr="00B916EC">
        <w:t xml:space="preserve">the </w:t>
      </w:r>
      <w:r w:rsidRPr="00B916EC">
        <w:t>3 LSB bits</w:t>
      </w:r>
      <w:r w:rsidR="00A15788" w:rsidRPr="00B916EC">
        <w:t>,</w:t>
      </w:r>
      <w:r w:rsidRPr="00B916EC">
        <w:t xml:space="preserve"> </w:t>
      </w:r>
      <w:r w:rsidR="004C0A56" w:rsidRPr="00B916EC">
        <w:t xml:space="preserve">for </w:t>
      </w:r>
      <w:r w:rsidR="00E92E20" w:rsidRPr="00865C2E">
        <w:rPr>
          <w:iCs/>
          <w:position w:val="-10"/>
        </w:rPr>
        <w:object w:dxaOrig="720" w:dyaOrig="300">
          <v:shape id="_x0000_i1042" type="#_x0000_t75" style="width:36pt;height:14.25pt" o:ole="">
            <v:imagedata r:id="rId39" o:title=""/>
          </v:shape>
          <o:OLEObject Type="Embed" ProgID="Equation.3" ShapeID="_x0000_i1042" DrawAspect="Content" ObjectID="_1646735795" r:id="rId40"/>
        </w:object>
      </w:r>
      <w:r w:rsidR="00A15788" w:rsidRPr="00B916EC">
        <w:rPr>
          <w:iCs/>
        </w:rPr>
        <w:t>,</w:t>
      </w:r>
      <w:r w:rsidR="004C0A56" w:rsidRPr="00B916EC">
        <w:rPr>
          <w:iCs/>
        </w:rPr>
        <w:t xml:space="preserve"> </w:t>
      </w:r>
      <w:r w:rsidRPr="00B916EC">
        <w:t xml:space="preserve">of a </w:t>
      </w:r>
      <w:r w:rsidRPr="00B916EC">
        <w:rPr>
          <w:lang w:eastAsia="ja-JP"/>
        </w:rPr>
        <w:t>SS/PBCH block index per half frame from a one-to-one mapping with an index of the DM</w:t>
      </w:r>
      <w:r w:rsidR="00D97E37">
        <w:rPr>
          <w:lang w:eastAsia="ja-JP"/>
        </w:rPr>
        <w:t>-</w:t>
      </w:r>
      <w:r w:rsidRPr="00B916EC">
        <w:rPr>
          <w:lang w:eastAsia="ja-JP"/>
        </w:rPr>
        <w:t xml:space="preserve">RS sequence transmitted in the PBCH. </w:t>
      </w:r>
      <w:r w:rsidRPr="00B916EC">
        <w:t xml:space="preserve">For </w:t>
      </w:r>
      <w:r w:rsidR="00E92E20" w:rsidRPr="00865C2E">
        <w:rPr>
          <w:iCs/>
          <w:position w:val="-10"/>
        </w:rPr>
        <w:object w:dxaOrig="820" w:dyaOrig="300">
          <v:shape id="_x0000_i1043" type="#_x0000_t75" style="width:43.5pt;height:15pt" o:ole="">
            <v:imagedata r:id="rId41" o:title=""/>
          </v:shape>
          <o:OLEObject Type="Embed" ProgID="Equation.3" ShapeID="_x0000_i1043" DrawAspect="Content" ObjectID="_1646735796" r:id="rId42"/>
        </w:object>
      </w:r>
      <w:r w:rsidRPr="00B916EC">
        <w:t>, the UE determine</w:t>
      </w:r>
      <w:r w:rsidR="005E4D60">
        <w:t>s</w:t>
      </w:r>
      <w:r w:rsidRPr="00B916EC">
        <w:t xml:space="preserve"> the 3 MSB bits of the </w:t>
      </w:r>
      <w:r w:rsidRPr="00B916EC">
        <w:rPr>
          <w:lang w:eastAsia="ja-JP"/>
        </w:rPr>
        <w:t xml:space="preserve">SS/PBCH block index per half frame </w:t>
      </w:r>
      <w:r w:rsidR="008B47F5">
        <w:t>from</w:t>
      </w:r>
      <w:r w:rsidR="000803A8" w:rsidRPr="00AF1A70">
        <w:t xml:space="preserve"> </w:t>
      </w:r>
      <w:r w:rsidR="000803A8">
        <w:t xml:space="preserve">PBCH payload bits </w:t>
      </w:r>
      <w:r w:rsidR="00E92E20" w:rsidRPr="00276674">
        <w:rPr>
          <w:position w:val="-12"/>
        </w:rPr>
        <w:object w:dxaOrig="1260" w:dyaOrig="320">
          <v:shape id="_x0000_i1044" type="#_x0000_t75" style="width:64.5pt;height:17.25pt" o:ole="">
            <v:imagedata r:id="rId43" o:title=""/>
          </v:shape>
          <o:OLEObject Type="Embed" ProgID="Equation.3" ShapeID="_x0000_i1044" DrawAspect="Content" ObjectID="_1646735797" r:id="rId44"/>
        </w:object>
      </w:r>
      <w:r w:rsidR="000803A8">
        <w:t xml:space="preserve"> as describ</w:t>
      </w:r>
      <w:r w:rsidR="000803A8" w:rsidRPr="00AF1A70">
        <w:t>ed in [</w:t>
      </w:r>
      <w:r w:rsidR="001B2354">
        <w:t>5</w:t>
      </w:r>
      <w:r w:rsidR="000803A8" w:rsidRPr="00AF1A70">
        <w:t>, TS 38.212]</w:t>
      </w:r>
      <w:r w:rsidRPr="00B916EC">
        <w:rPr>
          <w:lang w:eastAsia="ja-JP"/>
        </w:rPr>
        <w:t>.</w:t>
      </w:r>
    </w:p>
    <w:p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r w:rsidR="0018651D" w:rsidRPr="00E201AB">
        <w:rPr>
          <w:i/>
        </w:rPr>
        <w:t>ssb</w:t>
      </w:r>
      <w:r w:rsidRPr="00B916EC">
        <w:rPr>
          <w:i/>
        </w:rPr>
        <w:t>-</w:t>
      </w:r>
      <w:r w:rsidR="000803A8">
        <w:rPr>
          <w:i/>
        </w:rPr>
        <w:t>periodicityServingC</w:t>
      </w:r>
      <w:r w:rsidR="000803A8" w:rsidRPr="002E00E8">
        <w:rPr>
          <w:i/>
        </w:rPr>
        <w:t>ell</w:t>
      </w:r>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rsidR="001B2354" w:rsidRPr="00333FF2" w:rsidRDefault="001B2354" w:rsidP="001B2354">
      <w:pPr>
        <w:spacing w:after="16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Subclause 13, is present if </w:t>
      </w:r>
      <w:r w:rsidR="00E92E20" w:rsidRPr="00333FF2">
        <w:rPr>
          <w:position w:val="-10"/>
        </w:rPr>
        <w:object w:dxaOrig="800" w:dyaOrig="300">
          <v:shape id="_x0000_i1045" type="#_x0000_t75" style="width:39pt;height:14.25pt" o:ole="">
            <v:imagedata r:id="rId45" o:title=""/>
          </v:shape>
          <o:OLEObject Type="Embed" ProgID="Equation.3" ShapeID="_x0000_i1045" DrawAspect="Content" ObjectID="_1646735798" r:id="rId46"/>
        </w:object>
      </w:r>
      <w:r w:rsidRPr="00333FF2">
        <w:t xml:space="preserve"> [4, TS 38.211] for FR1 or if </w:t>
      </w:r>
      <w:r w:rsidR="00E92E20" w:rsidRPr="00333FF2">
        <w:rPr>
          <w:position w:val="-10"/>
        </w:rPr>
        <w:object w:dxaOrig="760" w:dyaOrig="300">
          <v:shape id="_x0000_i1046" type="#_x0000_t75" style="width:38.25pt;height:14.25pt" o:ole="">
            <v:imagedata r:id="rId47" o:title=""/>
          </v:shape>
          <o:OLEObject Type="Embed" ProgID="Equation.3" ShapeID="_x0000_i1046" DrawAspect="Content" ObjectID="_1646735799" r:id="rId48"/>
        </w:object>
      </w:r>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w:r w:rsidR="00E92E20" w:rsidRPr="00333FF2">
        <w:rPr>
          <w:position w:val="-10"/>
        </w:rPr>
        <w:object w:dxaOrig="800" w:dyaOrig="300">
          <v:shape id="_x0000_i1047" type="#_x0000_t75" style="width:38.25pt;height:14.25pt" o:ole="">
            <v:imagedata r:id="rId49" o:title=""/>
          </v:shape>
          <o:OLEObject Type="Embed" ProgID="Equation.3" ShapeID="_x0000_i1047" DrawAspect="Content" ObjectID="_1646735800" r:id="rId50"/>
        </w:object>
      </w:r>
      <w:r w:rsidRPr="00333FF2">
        <w:t xml:space="preserve"> for FR1 or if </w:t>
      </w:r>
      <w:r w:rsidR="00E92E20" w:rsidRPr="00333FF2">
        <w:rPr>
          <w:position w:val="-10"/>
        </w:rPr>
        <w:object w:dxaOrig="760" w:dyaOrig="300">
          <v:shape id="_x0000_i1048" type="#_x0000_t75" style="width:35.25pt;height:14.25pt" o:ole="">
            <v:imagedata r:id="rId51" o:title=""/>
          </v:shape>
          <o:OLEObject Type="Embed" ProgID="Equation.3" ShapeID="_x0000_i1048" DrawAspect="Content" ObjectID="_1646735801" r:id="rId52"/>
        </w:object>
      </w:r>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of the cell group for the serving cell.</w:t>
      </w:r>
    </w:p>
    <w:p w:rsidR="005F7703" w:rsidRPr="00B916EC" w:rsidRDefault="005F7703" w:rsidP="005F7703">
      <w:pPr>
        <w:pStyle w:val="Heading2"/>
      </w:pPr>
      <w:bookmarkStart w:id="31" w:name="_Toc12021440"/>
      <w:bookmarkStart w:id="32" w:name="_Toc20311552"/>
      <w:bookmarkStart w:id="33" w:name="_Toc26719377"/>
      <w:r w:rsidRPr="00B916EC">
        <w:t>4.2</w:t>
      </w:r>
      <w:r w:rsidRPr="00B916EC">
        <w:tab/>
        <w:t>Transmission timing adjustments</w:t>
      </w:r>
      <w:bookmarkEnd w:id="31"/>
      <w:bookmarkEnd w:id="32"/>
      <w:bookmarkEnd w:id="33"/>
    </w:p>
    <w:p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w:r w:rsidR="00437E1E">
        <w:rPr>
          <w:rFonts w:eastAsia="DengXian"/>
          <w:position w:val="-12"/>
        </w:rPr>
        <w:object w:dxaOrig="705" w:dyaOrig="300">
          <v:shape id="_x0000_i1049" type="#_x0000_t75" style="width:35.25pt;height:15pt" o:ole="">
            <v:imagedata r:id="rId53" o:title=""/>
          </v:shape>
          <o:OLEObject Type="Embed" ProgID="Equation.DSMT4" ShapeID="_x0000_i1049" DrawAspect="Content" ObjectID="_1646735802" r:id="rId54"/>
        </w:object>
      </w:r>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w:r w:rsidR="00437E1E">
        <w:rPr>
          <w:rFonts w:eastAsia="DengXian"/>
          <w:position w:val="-12"/>
        </w:rPr>
        <w:object w:dxaOrig="705" w:dyaOrig="300">
          <v:shape id="_x0000_i1050" type="#_x0000_t75" style="width:35.25pt;height:15pt" o:ole="">
            <v:imagedata r:id="rId55" o:title=""/>
          </v:shape>
          <o:OLEObject Type="Embed" ProgID="Equation.DSMT4" ShapeID="_x0000_i1050" DrawAspect="Content" ObjectID="_1646735803" r:id="rId56"/>
        </w:object>
      </w:r>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rsidR="000803A8" w:rsidRPr="00B916EC" w:rsidRDefault="000803A8" w:rsidP="000803A8">
      <w:pPr>
        <w:rPr>
          <w:rFonts w:eastAsia="MS Mincho"/>
        </w:rPr>
      </w:pPr>
      <w:r w:rsidRPr="00B916EC">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w:r w:rsidR="00437E1E">
        <w:rPr>
          <w:rFonts w:eastAsia="DengXian"/>
          <w:position w:val="-12"/>
        </w:rPr>
        <w:object w:dxaOrig="705" w:dyaOrig="300">
          <v:shape id="_x0000_i1051" type="#_x0000_t75" style="width:35.25pt;height:15pt" o:ole="">
            <v:imagedata r:id="rId55" o:title=""/>
          </v:shape>
          <o:OLEObject Type="Embed" ProgID="Equation.DSMT4" ShapeID="_x0000_i1051" DrawAspect="Content" ObjectID="_1646735804" r:id="rId57"/>
        </w:object>
      </w:r>
      <w:r>
        <w:t xml:space="preserve"> applies to both carriers. </w:t>
      </w:r>
    </w:p>
    <w:p w:rsidR="000902DA" w:rsidRDefault="00A53EF6" w:rsidP="00557603">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w:r w:rsidR="00437E1E">
        <w:rPr>
          <w:rFonts w:eastAsia="DengXian"/>
          <w:position w:val="-12"/>
        </w:rPr>
        <w:object w:dxaOrig="705" w:dyaOrig="300">
          <v:shape id="_x0000_i1052" type="#_x0000_t75" style="width:35.25pt;height:15pt" o:ole="">
            <v:imagedata r:id="rId55" o:title=""/>
          </v:shape>
          <o:OLEObject Type="Embed" ProgID="Equation.DSMT4" ShapeID="_x0000_i1052" DrawAspect="Content" ObjectID="_1646735805" r:id="rId58"/>
        </w:object>
      </w:r>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rsidR="00A53EF6" w:rsidRPr="000902DA" w:rsidRDefault="000902DA" w:rsidP="00557603">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w:t>
      </w:r>
      <w:r w:rsidR="00437E1E" w:rsidRPr="00C66BDE">
        <w:rPr>
          <w:i/>
        </w:rPr>
        <w:t>TimingAlignmentE</w:t>
      </w:r>
      <w:r w:rsidR="00437E1E">
        <w:rPr>
          <w:i/>
        </w:rPr>
        <w:t>UTRA</w:t>
      </w:r>
      <w:r w:rsidRPr="00C66BDE">
        <w:rPr>
          <w:i/>
        </w:rPr>
        <w:t>-NR</w:t>
      </w:r>
      <w:r>
        <w:t xml:space="preserve"> as </w:t>
      </w:r>
      <w:r w:rsidR="00247B4B">
        <w:t>'</w:t>
      </w:r>
      <w:r>
        <w:t>required</w:t>
      </w:r>
      <w:r w:rsidR="00247B4B">
        <w:t>'</w:t>
      </w:r>
      <w:r>
        <w:t xml:space="preserve">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w:t>
      </w:r>
      <w:r w:rsidR="00DE66FC">
        <w:t xml:space="preserve"> The UE is not expected to transmit a PUSCH/SRS/PUCCH in one CG when the PUSCH/SRS/PUCCH is overlapping in time</w:t>
      </w:r>
      <w:r w:rsidR="00DE66FC">
        <w:rPr>
          <w:color w:val="000000"/>
        </w:rPr>
        <w:t>,</w:t>
      </w:r>
      <w:r w:rsidR="00DE66FC" w:rsidRPr="0048482F">
        <w:rPr>
          <w:color w:val="000000"/>
        </w:rPr>
        <w:t xml:space="preserve"> even partially</w:t>
      </w:r>
      <w:r w:rsidR="00DE66FC">
        <w:rPr>
          <w:color w:val="000000"/>
        </w:rPr>
        <w:t>,</w:t>
      </w:r>
      <w:r w:rsidR="00DE66FC">
        <w:t xml:space="preserve"> with random access preamble transmitted in another CG.</w:t>
      </w:r>
    </w:p>
    <w:p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w:r w:rsidR="00E92E20" w:rsidRPr="00B916EC">
        <w:rPr>
          <w:position w:val="-6"/>
        </w:rPr>
        <w:object w:dxaOrig="580" w:dyaOrig="300">
          <v:shape id="_x0000_i1053" type="#_x0000_t75" style="width:30pt;height:15pt" o:ole="">
            <v:imagedata r:id="rId59" o:title=""/>
          </v:shape>
          <o:OLEObject Type="Embed" ProgID="Equation.3" ShapeID="_x0000_i1053" DrawAspect="Content" ObjectID="_1646735806" r:id="rId60"/>
        </w:object>
      </w:r>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w:r w:rsidR="00E92E20" w:rsidRPr="00B916EC">
        <w:rPr>
          <w:position w:val="-10"/>
        </w:rPr>
        <w:object w:dxaOrig="1160" w:dyaOrig="340">
          <v:shape id="_x0000_i1054" type="#_x0000_t75" style="width:57.75pt;height:16.5pt" o:ole="">
            <v:imagedata r:id="rId61" o:title=""/>
          </v:shape>
          <o:OLEObject Type="Embed" ProgID="Equation.3" ShapeID="_x0000_i1054" DrawAspect="Content" ObjectID="_1646735807" r:id="rId62"/>
        </w:object>
      </w:r>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rsidR="00186C13" w:rsidRPr="00B916EC" w:rsidRDefault="00186C13" w:rsidP="00186C13">
      <w:pPr>
        <w:rPr>
          <w:rFonts w:eastAsia="MS Mincho"/>
        </w:rPr>
      </w:pPr>
      <w:r w:rsidRPr="00B916EC">
        <w:rPr>
          <w:rFonts w:hint="eastAsia"/>
        </w:rPr>
        <w:t xml:space="preserve">In case of random access response, </w:t>
      </w:r>
      <w:r w:rsidR="00922BEF" w:rsidRPr="00B916EC">
        <w:t>a</w:t>
      </w:r>
      <w:r w:rsidRPr="00B916EC">
        <w:t xml:space="preserve"> </w:t>
      </w:r>
      <w:r w:rsidRPr="00B916EC">
        <w:rPr>
          <w:rFonts w:hint="eastAsia"/>
        </w:rPr>
        <w:t xml:space="preserve">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3679E2" w:rsidRPr="00B916EC">
        <w:rPr>
          <w:position w:val="-10"/>
        </w:rPr>
        <w:object w:dxaOrig="260" w:dyaOrig="300">
          <v:shape id="_x0000_i1055" type="#_x0000_t75" style="width:14.25pt;height:14.25pt" o:ole="">
            <v:imagedata r:id="rId63" o:title=""/>
          </v:shape>
          <o:OLEObject Type="Embed" ProgID="Equation.3" ShapeID="_x0000_i1055" DrawAspect="Content" ObjectID="_1646735808" r:id="rId64"/>
        </w:object>
      </w:r>
      <w:r w:rsidRPr="00B916EC">
        <w:rPr>
          <w:rFonts w:hint="eastAsia"/>
        </w:rPr>
        <w:t xml:space="preserve">, </w:t>
      </w:r>
      <w:r w:rsidRPr="00B916EC">
        <w:t>for a TAG</w:t>
      </w:r>
      <w:r w:rsidRPr="00B916EC">
        <w:rPr>
          <w:rFonts w:hint="eastAsia"/>
        </w:rPr>
        <w:t xml:space="preserve"> indicates </w:t>
      </w:r>
      <w:r w:rsidR="00350746" w:rsidRPr="00B916EC">
        <w:rPr>
          <w:position w:val="-10"/>
        </w:rPr>
        <w:object w:dxaOrig="400" w:dyaOrig="300">
          <v:shape id="_x0000_i1056" type="#_x0000_t75" style="width:21.75pt;height:14.25pt" o:ole="">
            <v:imagedata r:id="rId65" o:title=""/>
          </v:shape>
          <o:OLEObject Type="Embed" ProgID="Equation.3" ShapeID="_x0000_i1056" DrawAspect="Content" ObjectID="_1646735809" r:id="rId66"/>
        </w:object>
      </w:r>
      <w:r w:rsidRPr="00B916EC">
        <w:rPr>
          <w:rFonts w:hint="eastAsia"/>
          <w:i/>
        </w:rPr>
        <w:t xml:space="preserve"> </w:t>
      </w:r>
      <w:r w:rsidRPr="00B916EC">
        <w:rPr>
          <w:rFonts w:hint="eastAsia"/>
        </w:rPr>
        <w:t>values by index values of</w:t>
      </w:r>
      <w:r w:rsidR="0009732E">
        <w:rPr>
          <w:rFonts w:hint="eastAsia"/>
        </w:rPr>
        <w:t xml:space="preserve"> </w:t>
      </w:r>
      <w:r w:rsidR="003679E2" w:rsidRPr="00B916EC">
        <w:rPr>
          <w:position w:val="-10"/>
        </w:rPr>
        <w:object w:dxaOrig="260" w:dyaOrig="300">
          <v:shape id="_x0000_i1057" type="#_x0000_t75" style="width:14.25pt;height:14.25pt" o:ole="">
            <v:imagedata r:id="rId67" o:title=""/>
          </v:shape>
          <o:OLEObject Type="Embed" ProgID="Equation.3" ShapeID="_x0000_i1057" DrawAspect="Content" ObjectID="_1646735810" r:id="rId68"/>
        </w:object>
      </w:r>
      <w:r w:rsidR="00350746" w:rsidRPr="00B916EC">
        <w:rPr>
          <w:rFonts w:hint="eastAsia"/>
        </w:rPr>
        <w:t xml:space="preserve"> = 0, 1, 2, ..., </w:t>
      </w:r>
      <w:r w:rsidR="00703A65">
        <w:t>3846</w:t>
      </w:r>
      <w:r w:rsidRPr="00B916EC">
        <w:rPr>
          <w:rFonts w:hint="eastAsia"/>
        </w:rPr>
        <w:t>, where a</w:t>
      </w:r>
      <w:r w:rsidRPr="00B916EC">
        <w:t>n</w:t>
      </w:r>
      <w:r w:rsidRPr="00B916EC">
        <w:rPr>
          <w:rFonts w:hint="eastAsia"/>
        </w:rPr>
        <w:t xml:space="preserve"> amount of the time alignment</w:t>
      </w:r>
      <w:r w:rsidRPr="00B916EC">
        <w:t xml:space="preserve"> for the TAG</w:t>
      </w:r>
      <w:r w:rsidRPr="00B916EC">
        <w:rPr>
          <w:rFonts w:hint="eastAsia"/>
        </w:rPr>
        <w:t xml:space="preserve"> </w:t>
      </w:r>
      <w:r w:rsidR="00964142">
        <w:t>with</w:t>
      </w:r>
      <w:r w:rsidR="00350746" w:rsidRPr="00B916EC">
        <w:t xml:space="preserve"> </w:t>
      </w:r>
      <w:r w:rsidR="00143099">
        <w:t>SCS</w:t>
      </w:r>
      <w:r w:rsidR="00350746" w:rsidRPr="00B916EC">
        <w:t xml:space="preserve"> of </w:t>
      </w:r>
      <w:r w:rsidR="00176AE1" w:rsidRPr="00B916EC">
        <w:rPr>
          <w:position w:val="-6"/>
        </w:rPr>
        <w:object w:dxaOrig="560" w:dyaOrig="300">
          <v:shape id="_x0000_i1058" type="#_x0000_t75" style="width:28.5pt;height:14.25pt" o:ole="">
            <v:imagedata r:id="rId69" o:title=""/>
          </v:shape>
          <o:OLEObject Type="Embed" ProgID="Equation.3" ShapeID="_x0000_i1058" DrawAspect="Content" ObjectID="_1646735811" r:id="rId70"/>
        </w:object>
      </w:r>
      <w:r w:rsidR="00350746" w:rsidRPr="00B916EC">
        <w:t xml:space="preserve"> </w:t>
      </w:r>
      <w:r w:rsidR="00E66246" w:rsidRPr="00B916EC">
        <w:t>kHz</w:t>
      </w:r>
      <w:r w:rsidR="00350746" w:rsidRPr="00B916EC">
        <w:rPr>
          <w:rFonts w:hint="eastAsia"/>
        </w:rPr>
        <w:t xml:space="preserve"> </w:t>
      </w:r>
      <w:r w:rsidRPr="00B916EC">
        <w:rPr>
          <w:rFonts w:hint="eastAsia"/>
        </w:rPr>
        <w:t xml:space="preserve">is </w:t>
      </w:r>
      <w:r w:rsidR="00E92E20" w:rsidRPr="00B916EC">
        <w:rPr>
          <w:position w:val="-10"/>
        </w:rPr>
        <w:object w:dxaOrig="1719" w:dyaOrig="340">
          <v:shape id="_x0000_i1059" type="#_x0000_t75" style="width:86.25pt;height:16.5pt" o:ole="">
            <v:imagedata r:id="rId71" o:title=""/>
          </v:shape>
          <o:OLEObject Type="Embed" ProgID="Equation.3" ShapeID="_x0000_i1059" DrawAspect="Content" ObjectID="_1646735812" r:id="rId72"/>
        </w:object>
      </w:r>
      <w:r w:rsidRPr="00B916EC">
        <w:rPr>
          <w:rFonts w:hint="eastAsia"/>
        </w:rPr>
        <w:t xml:space="preserve">. </w:t>
      </w:r>
      <w:r w:rsidR="00350746" w:rsidRPr="00B916EC">
        <w:rPr>
          <w:position w:val="-10"/>
        </w:rPr>
        <w:object w:dxaOrig="400" w:dyaOrig="300">
          <v:shape id="_x0000_i1060" type="#_x0000_t75" style="width:21.75pt;height:14.25pt" o:ole="">
            <v:imagedata r:id="rId65" o:title=""/>
          </v:shape>
          <o:OLEObject Type="Embed" ProgID="Equation.3" ShapeID="_x0000_i1060" DrawAspect="Content" ObjectID="_1646735813" r:id="rId73"/>
        </w:object>
      </w:r>
      <w:r w:rsidRPr="00B916EC">
        <w:rPr>
          <w:rFonts w:eastAsia="MS Mincho" w:hint="eastAsia"/>
          <w:i/>
          <w:vertAlign w:val="subscript"/>
        </w:rPr>
        <w:t xml:space="preserve"> </w:t>
      </w:r>
      <w:r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sidRPr="00B916EC">
        <w:rPr>
          <w:rFonts w:eastAsia="MS Mincho" w:hint="eastAsia"/>
        </w:rPr>
        <w:t>.</w:t>
      </w:r>
    </w:p>
    <w:p w:rsidR="0018651D" w:rsidRDefault="00186C13" w:rsidP="00186C13">
      <w:r w:rsidRPr="00B916EC">
        <w:rPr>
          <w:rFonts w:hint="eastAsia"/>
        </w:rPr>
        <w:lastRenderedPageBreak/>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3679E2" w:rsidRPr="00B916EC">
        <w:rPr>
          <w:position w:val="-10"/>
        </w:rPr>
        <w:object w:dxaOrig="260" w:dyaOrig="300">
          <v:shape id="_x0000_i1061" type="#_x0000_t75" style="width:14.25pt;height:14.25pt" o:ole="">
            <v:imagedata r:id="rId67" o:title=""/>
          </v:shape>
          <o:OLEObject Type="Embed" ProgID="Equation.3" ShapeID="_x0000_i1061" DrawAspect="Content" ObjectID="_1646735814" r:id="rId74"/>
        </w:object>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w:r w:rsidR="00350746" w:rsidRPr="00B916EC">
        <w:rPr>
          <w:position w:val="-10"/>
        </w:rPr>
        <w:object w:dxaOrig="400" w:dyaOrig="300">
          <v:shape id="_x0000_i1062" type="#_x0000_t75" style="width:21.75pt;height:14.25pt" o:ole="">
            <v:imagedata r:id="rId65" o:title=""/>
          </v:shape>
          <o:OLEObject Type="Embed" ProgID="Equation.3" ShapeID="_x0000_i1062" DrawAspect="Content" ObjectID="_1646735815" r:id="rId75"/>
        </w:object>
      </w:r>
      <w:r w:rsidRPr="00B916EC">
        <w:rPr>
          <w:rFonts w:hint="eastAsia"/>
          <w:i/>
        </w:rPr>
        <w:t xml:space="preserve"> </w:t>
      </w:r>
      <w:r w:rsidRPr="00B916EC">
        <w:rPr>
          <w:rFonts w:hint="eastAsia"/>
        </w:rPr>
        <w:t xml:space="preserve">value, </w:t>
      </w:r>
      <w:r w:rsidR="00E92E20" w:rsidRPr="00B916EC">
        <w:rPr>
          <w:position w:val="-12"/>
        </w:rPr>
        <w:object w:dxaOrig="620" w:dyaOrig="320">
          <v:shape id="_x0000_i1063" type="#_x0000_t75" style="width:30pt;height:15pt" o:ole="">
            <v:imagedata r:id="rId76" o:title=""/>
          </v:shape>
          <o:OLEObject Type="Embed" ProgID="Equation.3" ShapeID="_x0000_i1063" DrawAspect="Content" ObjectID="_1646735816" r:id="rId77"/>
        </w:object>
      </w:r>
      <w:r w:rsidRPr="00B916EC">
        <w:rPr>
          <w:rFonts w:hint="eastAsia"/>
        </w:rPr>
        <w:t xml:space="preserve">, to the new </w:t>
      </w:r>
      <w:r w:rsidR="00E92E20" w:rsidRPr="00B916EC">
        <w:rPr>
          <w:position w:val="-10"/>
        </w:rPr>
        <w:object w:dxaOrig="400" w:dyaOrig="300">
          <v:shape id="_x0000_i1064" type="#_x0000_t75" style="width:21.75pt;height:14.25pt" o:ole="">
            <v:imagedata r:id="rId65" o:title=""/>
          </v:shape>
          <o:OLEObject Type="Embed" ProgID="Equation.3" ShapeID="_x0000_i1064" DrawAspect="Content" ObjectID="_1646735817" r:id="rId78"/>
        </w:object>
      </w:r>
      <w:r w:rsidRPr="00B916EC">
        <w:rPr>
          <w:rFonts w:hint="eastAsia"/>
          <w:i/>
        </w:rPr>
        <w:t xml:space="preserve"> </w:t>
      </w:r>
      <w:r w:rsidRPr="00B916EC">
        <w:rPr>
          <w:rFonts w:hint="eastAsia"/>
        </w:rPr>
        <w:t xml:space="preserve">value, </w:t>
      </w:r>
      <w:r w:rsidR="00E92E20" w:rsidRPr="00B916EC">
        <w:rPr>
          <w:position w:val="-12"/>
        </w:rPr>
        <w:object w:dxaOrig="660" w:dyaOrig="320">
          <v:shape id="_x0000_i1065" type="#_x0000_t75" style="width:33.75pt;height:15.75pt" o:ole="">
            <v:imagedata r:id="rId79" o:title=""/>
          </v:shape>
          <o:OLEObject Type="Embed" ProgID="Equation.3" ShapeID="_x0000_i1065" DrawAspect="Content" ObjectID="_1646735818" r:id="rId80"/>
        </w:object>
      </w:r>
      <w:r w:rsidRPr="00B916EC">
        <w:rPr>
          <w:rFonts w:hint="eastAsia"/>
        </w:rPr>
        <w:t>,</w:t>
      </w:r>
      <w:r w:rsidRPr="00B916EC">
        <w:rPr>
          <w:rFonts w:eastAsia="MS Mincho" w:hint="eastAsia"/>
        </w:rPr>
        <w:t xml:space="preserve"> by</w:t>
      </w:r>
      <w:r w:rsidRPr="00B916EC">
        <w:rPr>
          <w:rFonts w:hint="eastAsia"/>
        </w:rPr>
        <w:t xml:space="preserve"> index values of </w:t>
      </w:r>
      <w:r w:rsidR="003679E2" w:rsidRPr="00B916EC">
        <w:rPr>
          <w:position w:val="-10"/>
        </w:rPr>
        <w:object w:dxaOrig="260" w:dyaOrig="300">
          <v:shape id="_x0000_i1066" type="#_x0000_t75" style="width:14.25pt;height:14.25pt" o:ole="">
            <v:imagedata r:id="rId67" o:title=""/>
          </v:shape>
          <o:OLEObject Type="Embed" ProgID="Equation.3" ShapeID="_x0000_i1066" DrawAspect="Content" ObjectID="_1646735819" r:id="rId81"/>
        </w:object>
      </w:r>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w:r w:rsidR="00176AE1" w:rsidRPr="00B916EC">
        <w:rPr>
          <w:position w:val="-6"/>
        </w:rPr>
        <w:object w:dxaOrig="560" w:dyaOrig="300">
          <v:shape id="_x0000_i1067" type="#_x0000_t75" style="width:28.5pt;height:14.25pt" o:ole="">
            <v:imagedata r:id="rId82" o:title=""/>
          </v:shape>
          <o:OLEObject Type="Embed" ProgID="Equation.3" ShapeID="_x0000_i1067" DrawAspect="Content" ObjectID="_1646735820" r:id="rId83"/>
        </w:object>
      </w:r>
      <w:r w:rsidR="00795DED" w:rsidRPr="00B916EC">
        <w:t xml:space="preserve"> </w:t>
      </w:r>
      <w:r w:rsidR="00E66246" w:rsidRPr="00B916EC">
        <w:t>kHz</w:t>
      </w:r>
      <w:r w:rsidR="00795DED" w:rsidRPr="00B916EC">
        <w:t xml:space="preserve">, </w:t>
      </w:r>
      <w:r w:rsidR="00E92E20" w:rsidRPr="00B916EC">
        <w:rPr>
          <w:position w:val="-12"/>
        </w:rPr>
        <w:object w:dxaOrig="3200" w:dyaOrig="360">
          <v:shape id="_x0000_i1068" type="#_x0000_t75" style="width:158.25pt;height:18.75pt" o:ole="">
            <v:imagedata r:id="rId84" o:title=""/>
          </v:shape>
          <o:OLEObject Type="Embed" ProgID="Equation.3" ShapeID="_x0000_i1068" DrawAspect="Content" ObjectID="_1646735821" r:id="rId85"/>
        </w:object>
      </w:r>
      <w:r w:rsidRPr="00B916EC">
        <w:rPr>
          <w:rFonts w:hint="eastAsia"/>
        </w:rPr>
        <w:t>.</w:t>
      </w:r>
      <w:r w:rsidR="00260F5F" w:rsidRPr="00B916EC">
        <w:t xml:space="preserve"> </w:t>
      </w:r>
    </w:p>
    <w:p w:rsidR="007B5CCD" w:rsidRPr="00B916EC" w:rsidRDefault="00260F5F" w:rsidP="00186C13">
      <w:r w:rsidRPr="00B916EC">
        <w:t xml:space="preserve">If a UE </w:t>
      </w:r>
      <w:r w:rsidR="00703A65">
        <w:t>has multiple active UL BWPs</w:t>
      </w:r>
      <w:r w:rsidR="0018651D" w:rsidRPr="00237342">
        <w:t xml:space="preserve">, as described in </w:t>
      </w:r>
      <w:r w:rsidR="0018651D">
        <w:t>S</w:t>
      </w:r>
      <w:r w:rsidR="0018651D" w:rsidRPr="00237342">
        <w:t>ubclause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w:r w:rsidR="00E92E20" w:rsidRPr="00B916EC">
        <w:rPr>
          <w:position w:val="-12"/>
        </w:rPr>
        <w:object w:dxaOrig="660" w:dyaOrig="320">
          <v:shape id="_x0000_i1069" type="#_x0000_t75" style="width:36pt;height:15.75pt" o:ole="">
            <v:imagedata r:id="rId86" o:title=""/>
          </v:shape>
          <o:OLEObject Type="Embed" ProgID="Equation.3" ShapeID="_x0000_i1069" DrawAspect="Content" ObjectID="_1646735822" r:id="rId87"/>
        </w:object>
      </w:r>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TS38.133]</w:t>
      </w:r>
      <w:r w:rsidRPr="00B916EC">
        <w:t xml:space="preserve">. </w:t>
      </w:r>
    </w:p>
    <w:p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w:r w:rsidRPr="00B916EC">
        <w:rPr>
          <w:position w:val="-10"/>
        </w:rPr>
        <w:object w:dxaOrig="400" w:dyaOrig="300">
          <v:shape id="_x0000_i1070" type="#_x0000_t75" style="width:21.75pt;height:14.25pt" o:ole="">
            <v:imagedata r:id="rId65" o:title=""/>
          </v:shape>
          <o:OLEObject Type="Embed" ProgID="Equation.3" ShapeID="_x0000_i1070" DrawAspect="Content" ObjectID="_1646735823" r:id="rId88"/>
        </w:object>
      </w:r>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rsidR="00A4385E" w:rsidRPr="00316343" w:rsidRDefault="00186C13" w:rsidP="00316343">
      <w:pPr>
        <w:rPr>
          <w:rStyle w:val="CommentReference"/>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w:r w:rsidR="00E92E20" w:rsidRPr="00B916EC">
        <w:rPr>
          <w:position w:val="-6"/>
        </w:rPr>
        <w:object w:dxaOrig="180" w:dyaOrig="200">
          <v:shape id="_x0000_i1071" type="#_x0000_t75" style="width:9pt;height:11.25pt" o:ole="">
            <v:imagedata r:id="rId89" o:title=""/>
          </v:shape>
          <o:OLEObject Type="Embed" ProgID="Equation.3" ShapeID="_x0000_i1071" DrawAspect="Content" ObjectID="_1646735824" r:id="rId90"/>
        </w:object>
      </w:r>
      <w:r w:rsidR="00107C0E">
        <w:t xml:space="preserve"> and for a transmission other than a PUSCH scheduled by a RAR UL grant as described in Subclause 8.3</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w:r w:rsidR="00964142" w:rsidRPr="00B916EC">
        <w:rPr>
          <w:position w:val="-6"/>
        </w:rPr>
        <w:object w:dxaOrig="720" w:dyaOrig="260">
          <v:shape id="_x0000_i1072" type="#_x0000_t75" style="width:36pt;height:14.25pt" o:ole="">
            <v:imagedata r:id="rId91" o:title=""/>
          </v:shape>
          <o:OLEObject Type="Embed" ProgID="Equation.3" ShapeID="_x0000_i1072" DrawAspect="Content" ObjectID="_1646735825" r:id="rId92"/>
        </w:object>
      </w:r>
      <w:r w:rsidR="00A4385E">
        <w:t xml:space="preserve"> where </w:t>
      </w:r>
      <w:r w:rsidR="00E92E20" w:rsidRPr="00D46E96">
        <w:rPr>
          <w:position w:val="-12"/>
        </w:rPr>
        <w:object w:dxaOrig="3879" w:dyaOrig="400">
          <v:shape id="_x0000_i1073" type="#_x0000_t75" style="width:187.5pt;height:20.25pt" o:ole="">
            <v:imagedata r:id="rId93" o:title=""/>
          </v:shape>
          <o:OLEObject Type="Embed" ProgID="Equation.3" ShapeID="_x0000_i1073" DrawAspect="Content" ObjectID="_1646735826" r:id="rId94"/>
        </w:object>
      </w:r>
      <w:r w:rsidR="00A4385E">
        <w:t>,</w:t>
      </w:r>
      <w:r w:rsidR="00A4385E">
        <w:rPr>
          <w:lang w:val="en-US"/>
        </w:rPr>
        <w:t xml:space="preserve"> </w:t>
      </w:r>
      <w:r w:rsidR="00E92E20" w:rsidRPr="00D46E96">
        <w:rPr>
          <w:position w:val="-12"/>
        </w:rPr>
        <w:object w:dxaOrig="400" w:dyaOrig="320">
          <v:shape id="_x0000_i1074" type="#_x0000_t75" style="width:21.75pt;height:16.5pt" o:ole="">
            <v:imagedata r:id="rId95" o:title=""/>
          </v:shape>
          <o:OLEObject Type="Embed" ProgID="Equation.3" ShapeID="_x0000_i1074" DrawAspect="Content" ObjectID="_1646735827" r:id="rId96"/>
        </w:obje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bookmarkStart w:id="34" w:name="_Hlk531876341"/>
      <w:r w:rsidR="005353F3" w:rsidRPr="00811C09">
        <w:rPr>
          <w:position w:val="-10"/>
        </w:rPr>
        <w:object w:dxaOrig="279" w:dyaOrig="300">
          <v:shape id="_x0000_i1075" type="#_x0000_t75" style="width:14.25pt;height:14.25pt" o:ole="">
            <v:imagedata r:id="rId97" o:title=""/>
          </v:shape>
          <o:OLEObject Type="Embed" ProgID="Equation.3" ShapeID="_x0000_i1075" DrawAspect="Content" ObjectID="_1646735828" r:id="rId98"/>
        </w:object>
      </w:r>
      <w:bookmarkEnd w:id="34"/>
      <w:r w:rsidR="00A4385E">
        <w:t xml:space="preserve"> symbols corresponding to a PDSCH </w:t>
      </w:r>
      <w:r w:rsidR="00437E1E">
        <w:t>processing</w:t>
      </w:r>
      <w:r w:rsidR="00A4385E">
        <w:t xml:space="preserve">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w:r w:rsidR="00E92E20" w:rsidRPr="00D46E96">
        <w:rPr>
          <w:position w:val="-12"/>
        </w:rPr>
        <w:object w:dxaOrig="400" w:dyaOrig="320">
          <v:shape id="_x0000_i1076" type="#_x0000_t75" style="width:21.75pt;height:15.75pt" o:ole="">
            <v:imagedata r:id="rId99" o:title=""/>
          </v:shape>
          <o:OLEObject Type="Embed" ProgID="Equation.3" ShapeID="_x0000_i1076" DrawAspect="Content" ObjectID="_1646735829" r:id="rId100"/>
        </w:obje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r w:rsidR="00E92E20" w:rsidRPr="00811C09">
        <w:rPr>
          <w:position w:val="-10"/>
        </w:rPr>
        <w:object w:dxaOrig="300" w:dyaOrig="300">
          <v:shape id="_x0000_i1077" type="#_x0000_t75" style="width:15.75pt;height:15pt" o:ole="">
            <v:imagedata r:id="rId101" o:title=""/>
          </v:shape>
          <o:OLEObject Type="Embed" ProgID="Equation.3" ShapeID="_x0000_i1077" DrawAspect="Content" ObjectID="_1646735830" r:id="rId102"/>
        </w:object>
      </w:r>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w:r w:rsidR="00A53910" w:rsidRPr="00D46E96">
        <w:rPr>
          <w:position w:val="-12"/>
        </w:rPr>
        <w:object w:dxaOrig="639" w:dyaOrig="320">
          <v:shape id="_x0000_i1078" type="#_x0000_t75" style="width:28.5pt;height:14.25pt" o:ole="">
            <v:imagedata r:id="rId103" o:title=""/>
          </v:shape>
          <o:OLEObject Type="Embed" ProgID="Equation.3" ShapeID="_x0000_i1078" DrawAspect="Content" ObjectID="_1646735831" r:id="rId104"/>
        </w:object>
      </w:r>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w:r w:rsidR="00E92E20" w:rsidRPr="00811C09">
        <w:rPr>
          <w:position w:val="-10"/>
        </w:rPr>
        <w:object w:dxaOrig="820" w:dyaOrig="340">
          <v:shape id="_x0000_i1079" type="#_x0000_t75" style="width:37.5pt;height:15.75pt" o:ole="">
            <v:imagedata r:id="rId105" o:title=""/>
          </v:shape>
          <o:OLEObject Type="Embed" ProgID="Equation.3" ShapeID="_x0000_i1079" DrawAspect="Content" ObjectID="_1646735832" r:id="rId106"/>
        </w:object>
      </w:r>
      <w:r w:rsidR="00A4385E">
        <w:t xml:space="preserve"> is </w:t>
      </w:r>
      <w:r w:rsidR="00AA590B">
        <w:t xml:space="preserve">the </w:t>
      </w:r>
      <w:r w:rsidR="00A4385E">
        <w:t xml:space="preserve">number of slots per subframe, and </w:t>
      </w:r>
      <w:r w:rsidR="00A53910" w:rsidRPr="00811C09">
        <w:rPr>
          <w:position w:val="-10"/>
        </w:rPr>
        <w:object w:dxaOrig="279" w:dyaOrig="300">
          <v:shape id="_x0000_i1080" type="#_x0000_t75" style="width:14.25pt;height:14.25pt" o:ole="">
            <v:imagedata r:id="rId107" o:title=""/>
          </v:shape>
          <o:OLEObject Type="Embed" ProgID="Equation.3" ShapeID="_x0000_i1080" DrawAspect="Content" ObjectID="_1646735833" r:id="rId108"/>
        </w:object>
      </w:r>
      <w:r w:rsidR="00A4385E">
        <w:t xml:space="preserve"> is the subframe duration of 1 msec</w:t>
      </w:r>
      <w:r w:rsidR="00A4385E" w:rsidRPr="00FE63DF">
        <w:rPr>
          <w:rStyle w:val="CommentReference"/>
          <w:rFonts w:eastAsia="MS Mincho"/>
          <w:sz w:val="20"/>
          <w:szCs w:val="20"/>
        </w:rPr>
        <w:t xml:space="preserve">. </w:t>
      </w:r>
      <w:r w:rsidR="00A53910" w:rsidRPr="00811C09">
        <w:rPr>
          <w:position w:val="-10"/>
        </w:rPr>
        <w:object w:dxaOrig="279" w:dyaOrig="300">
          <v:shape id="_x0000_i1081" type="#_x0000_t75" style="width:14.25pt;height:14.25pt" o:ole="">
            <v:imagedata r:id="rId97" o:title=""/>
          </v:shape>
          <o:OLEObject Type="Embed" ProgID="Equation.3" ShapeID="_x0000_i1081" DrawAspect="Content" ObjectID="_1646735834" r:id="rId109"/>
        </w:object>
      </w:r>
      <w:r w:rsidR="00A53910">
        <w:t xml:space="preserve"> and </w:t>
      </w:r>
      <w:r w:rsidR="00A53910" w:rsidRPr="00811C09">
        <w:rPr>
          <w:position w:val="-10"/>
        </w:rPr>
        <w:object w:dxaOrig="300" w:dyaOrig="300">
          <v:shape id="_x0000_i1082" type="#_x0000_t75" style="width:14.25pt;height:14.25pt" o:ole="">
            <v:imagedata r:id="rId101" o:title=""/>
          </v:shape>
          <o:OLEObject Type="Embed" ProgID="Equation.3" ShapeID="_x0000_i1082" DrawAspect="Content" ObjectID="_1646735835" r:id="rId110"/>
        </w:obje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w:t>
      </w:r>
      <w:r w:rsidR="008F0A54">
        <w:t xml:space="preserve">For </w:t>
      </w:r>
      <w:r w:rsidR="008F0A54" w:rsidRPr="007A2E83">
        <w:rPr>
          <w:position w:val="-10"/>
        </w:rPr>
        <w:object w:dxaOrig="499" w:dyaOrig="279">
          <v:shape id="_x0000_i1083" type="#_x0000_t75" style="width:26.25pt;height:13.5pt" o:ole="">
            <v:imagedata r:id="rId111" o:title=""/>
          </v:shape>
          <o:OLEObject Type="Embed" ProgID="Equation.3" ShapeID="_x0000_i1083" DrawAspect="Content" ObjectID="_1646735836" r:id="rId112"/>
        </w:object>
      </w:r>
      <w:r w:rsidR="008F0A54">
        <w:t xml:space="preserve">, the UE assumes </w:t>
      </w:r>
      <w:r w:rsidR="008F0A54" w:rsidRPr="000C584F">
        <w:rPr>
          <w:position w:val="-12"/>
        </w:rPr>
        <w:object w:dxaOrig="760" w:dyaOrig="320">
          <v:shape id="_x0000_i1084" type="#_x0000_t75" style="width:38.25pt;height:15pt" o:ole="">
            <v:imagedata r:id="rId113" o:title=""/>
          </v:shape>
          <o:OLEObject Type="Embed" ProgID="Equation.3" ShapeID="_x0000_i1084" DrawAspect="Content" ObjectID="_1646735837" r:id="rId114"/>
        </w:object>
      </w:r>
      <w:r w:rsidR="008F0A54">
        <w:t xml:space="preserve"> [6, TS 38.214]. </w:t>
      </w:r>
      <w:r w:rsidR="00A4385E">
        <w:t xml:space="preserve">Slot </w:t>
      </w:r>
      <w:r w:rsidR="00E92E20" w:rsidRPr="00B916EC">
        <w:rPr>
          <w:position w:val="-6"/>
        </w:rPr>
        <w:object w:dxaOrig="180" w:dyaOrig="200">
          <v:shape id="_x0000_i1085" type="#_x0000_t75" style="width:9pt;height:11.25pt" o:ole="">
            <v:imagedata r:id="rId115" o:title=""/>
          </v:shape>
          <o:OLEObject Type="Embed" ProgID="Equation.3" ShapeID="_x0000_i1085" DrawAspect="Content" ObjectID="_1646735838" r:id="rId116"/>
        </w:object>
      </w:r>
      <w:r w:rsidR="00A21B22">
        <w:t xml:space="preserve"> and </w:t>
      </w:r>
      <w:r w:rsidR="00E92E20" w:rsidRPr="00811C09">
        <w:rPr>
          <w:position w:val="-10"/>
        </w:rPr>
        <w:object w:dxaOrig="820" w:dyaOrig="340">
          <v:shape id="_x0000_i1086" type="#_x0000_t75" style="width:37.5pt;height:15.75pt" o:ole="">
            <v:imagedata r:id="rId105" o:title=""/>
          </v:shape>
          <o:OLEObject Type="Embed" ProgID="Equation.3" ShapeID="_x0000_i1086" DrawAspect="Content" ObjectID="_1646735839" r:id="rId117"/>
        </w:obje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w:r w:rsidR="00E92E20" w:rsidRPr="00C81A00">
        <w:rPr>
          <w:position w:val="-12"/>
        </w:rPr>
        <w:object w:dxaOrig="639" w:dyaOrig="320">
          <v:shape id="_x0000_i1087" type="#_x0000_t75" style="width:28.5pt;height:15.75pt" o:ole="">
            <v:imagedata r:id="rId118" o:title=""/>
          </v:shape>
          <o:OLEObject Type="Embed" ProgID="Equation.3" ShapeID="_x0000_i1087" DrawAspect="Content" ObjectID="_1646735840" r:id="rId119"/>
        </w:object>
      </w:r>
      <w:r w:rsidR="00A4385E">
        <w:t xml:space="preserve"> is determined with respect to the minimum </w:t>
      </w:r>
      <w:r w:rsidR="00143099">
        <w:t>SCS</w:t>
      </w:r>
      <w:r w:rsidR="00A4385E">
        <w:t xml:space="preserve"> 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A4385E">
        <w:t>UL BWP</w:t>
      </w:r>
      <w:r w:rsidR="00AA590B">
        <w:t>s</w:t>
      </w:r>
      <w:r w:rsidR="00A4385E">
        <w:t xml:space="preserve"> provided </w:t>
      </w:r>
      <w:r w:rsidR="00A4385E" w:rsidRPr="000B4F89">
        <w:t>by</w:t>
      </w:r>
      <w:r w:rsidR="00A4385E">
        <w:t xml:space="preserve"> </w:t>
      </w:r>
      <w:r w:rsidR="00A4385E" w:rsidRPr="000B4F89">
        <w:rPr>
          <w:i/>
          <w:iCs/>
          <w:lang w:eastAsia="zh-CN"/>
        </w:rPr>
        <w:t>initial</w:t>
      </w:r>
      <w:r w:rsidR="00C97817">
        <w:rPr>
          <w:i/>
          <w:iCs/>
          <w:lang w:eastAsia="zh-CN"/>
        </w:rPr>
        <w:t>U</w:t>
      </w:r>
      <w:r w:rsidR="00A4385E" w:rsidRPr="000B4F89">
        <w:rPr>
          <w:i/>
          <w:iCs/>
          <w:lang w:eastAsia="zh-CN"/>
        </w:rPr>
        <w:t>plinkBWP</w:t>
      </w:r>
      <w:r w:rsidR="00A4385E">
        <w:t>.</w:t>
      </w:r>
      <w:r w:rsidR="00AA590B">
        <w:t xml:space="preserve"> </w:t>
      </w:r>
      <w:r w:rsidR="00AA590B" w:rsidRPr="008433E8">
        <w:rPr>
          <w:rFonts w:hint="eastAsia"/>
          <w:lang w:eastAsia="zh-CN"/>
        </w:rPr>
        <w:t xml:space="preserve">The uplink slot </w:t>
      </w:r>
      <w:r w:rsidR="00AA590B" w:rsidRPr="00BE45B3">
        <w:rPr>
          <w:position w:val="-6"/>
        </w:rPr>
        <w:object w:dxaOrig="180" w:dyaOrig="200">
          <v:shape id="_x0000_i1088" type="#_x0000_t75" style="width:9pt;height:12pt" o:ole="">
            <v:imagedata r:id="rId89" o:title=""/>
          </v:shape>
          <o:OLEObject Type="Embed" ProgID="Equation.3" ShapeID="_x0000_i1088" DrawAspect="Content" ObjectID="_1646735841" r:id="rId120"/>
        </w:object>
      </w:r>
      <w:r w:rsidR="00AA590B" w:rsidRPr="008433E8">
        <w:rPr>
          <w:rFonts w:hint="eastAsia"/>
          <w:lang w:eastAsia="zh-CN"/>
        </w:rPr>
        <w:t xml:space="preserve"> is the last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AA590B" w:rsidRPr="008433E8">
        <w:rPr>
          <w:lang w:eastAsia="zh-CN"/>
        </w:rPr>
        <w:t> </w:t>
      </w:r>
      <w:r w:rsidR="00AA590B" w:rsidRPr="008433E8">
        <w:rPr>
          <w:rFonts w:hint="eastAsia"/>
          <w:lang w:eastAsia="zh-CN"/>
        </w:rPr>
        <w:t>is defined in [4, TS 38.211].</w:t>
      </w:r>
    </w:p>
    <w:p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964142">
        <w:rPr>
          <w:rFonts w:eastAsia="MS Mincho"/>
        </w:rPr>
        <w:t>described</w:t>
      </w:r>
      <w:r w:rsidRPr="00B916EC">
        <w:rPr>
          <w:rFonts w:eastAsia="MS Mincho"/>
        </w:rPr>
        <w:t xml:space="preserve"> in </w:t>
      </w:r>
      <w:r w:rsidR="007B5CCD" w:rsidRPr="00B916EC">
        <w:t>[10, TS 38.133]</w:t>
      </w:r>
      <w:r w:rsidRPr="00B916EC">
        <w:rPr>
          <w:rFonts w:eastAsia="MS Mincho"/>
        </w:rPr>
        <w:t xml:space="preserve">, the UE changes </w:t>
      </w:r>
      <w:r w:rsidR="0069088B" w:rsidRPr="00B916EC">
        <w:rPr>
          <w:position w:val="-10"/>
        </w:rPr>
        <w:object w:dxaOrig="400" w:dyaOrig="300">
          <v:shape id="_x0000_i1089" type="#_x0000_t75" style="width:21.75pt;height:14.25pt" o:ole="">
            <v:imagedata r:id="rId65" o:title=""/>
          </v:shape>
          <o:OLEObject Type="Embed" ProgID="Equation.3" ShapeID="_x0000_i1089" DrawAspect="Content" ObjectID="_1646735842" r:id="rId121"/>
        </w:object>
      </w:r>
      <w:r w:rsidRPr="00B916EC">
        <w:rPr>
          <w:rFonts w:eastAsia="MS Mincho"/>
        </w:rPr>
        <w:t xml:space="preserve"> accordingly. </w:t>
      </w:r>
    </w:p>
    <w:p w:rsidR="00FC73F9" w:rsidRPr="00B916EC" w:rsidRDefault="00703A65" w:rsidP="00703A65">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rsidR="00FC73F9" w:rsidRPr="00B916EC" w:rsidRDefault="00FC73F9" w:rsidP="00FC73F9">
      <w:pPr>
        <w:pStyle w:val="Heading2"/>
        <w:ind w:left="850" w:hanging="850"/>
      </w:pPr>
      <w:bookmarkStart w:id="35" w:name="_Toc12021441"/>
      <w:bookmarkStart w:id="36" w:name="_Toc20311553"/>
      <w:bookmarkStart w:id="37" w:name="_Toc26719378"/>
      <w:r w:rsidRPr="00B916EC">
        <w:t>4.3</w:t>
      </w:r>
      <w:r w:rsidRPr="00B916EC">
        <w:tab/>
        <w:t>Timing for secondary cell activation / deactivation</w:t>
      </w:r>
      <w:bookmarkEnd w:id="35"/>
      <w:bookmarkEnd w:id="36"/>
      <w:bookmarkEnd w:id="37"/>
    </w:p>
    <w:p w:rsidR="00273CFD" w:rsidRPr="00B916EC" w:rsidRDefault="001F4042" w:rsidP="00273CFD">
      <w:pPr>
        <w:rPr>
          <w:lang w:eastAsia="ja-JP"/>
        </w:rPr>
      </w:pPr>
      <w:r>
        <w:t>With reference to slots for PUCCH transmissions, w</w:t>
      </w:r>
      <w:r w:rsidRPr="00B916EC">
        <w:t xml:space="preserve">hen </w:t>
      </w:r>
      <w:r w:rsidR="00273CFD" w:rsidRPr="00B916EC">
        <w:t xml:space="preserve">a UE receives </w:t>
      </w:r>
      <w:r>
        <w:t xml:space="preserve">in a PDSCH </w:t>
      </w:r>
      <w:r w:rsidR="00273CFD" w:rsidRPr="00B916EC">
        <w:t>an 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73CFD" w:rsidRPr="00B916EC">
        <w:rPr>
          <w:i/>
        </w:rPr>
        <w:t>n</w:t>
      </w:r>
      <w:r w:rsidR="00273CFD" w:rsidRPr="00B916EC">
        <w:t xml:space="preserve">, the </w:t>
      </w:r>
      <w:r w:rsidR="00964142">
        <w:t xml:space="preserve">UE applies the </w:t>
      </w:r>
      <w:r w:rsidR="00273CFD" w:rsidRPr="00B916EC">
        <w:t>corresponding actions in [</w:t>
      </w:r>
      <w:r w:rsidR="00703A65">
        <w:t>11, TS 38.321</w:t>
      </w:r>
      <w:r w:rsidR="00273CFD" w:rsidRPr="00B916EC">
        <w:t>] no later than the minimum requirement defined in [</w:t>
      </w:r>
      <w:r w:rsidR="00D63918" w:rsidRPr="00B916EC">
        <w:t>1</w:t>
      </w:r>
      <w:r w:rsidR="00D63918">
        <w:t>0</w:t>
      </w:r>
      <w:r w:rsidR="00273CFD" w:rsidRPr="00B916EC">
        <w:t>, TS 38.</w:t>
      </w:r>
      <w:r w:rsidR="00D63918">
        <w:t>133</w:t>
      </w:r>
      <w:r w:rsidR="00273CFD" w:rsidRPr="00B916EC">
        <w:t xml:space="preserve">] and no earlier than slot </w:t>
      </w:r>
      <w:r w:rsidR="00E92E20" w:rsidRPr="00B916EC">
        <w:rPr>
          <w:position w:val="-6"/>
        </w:rPr>
        <w:object w:dxaOrig="460" w:dyaOrig="260">
          <v:shape id="_x0000_i1090" type="#_x0000_t75" style="width:23.25pt;height:14.25pt" o:ole="">
            <v:imagedata r:id="rId122" o:title=""/>
          </v:shape>
          <o:OLEObject Type="Embed" ProgID="Equation.3" ShapeID="_x0000_i1090" DrawAspect="Content" ObjectID="_1646735843" r:id="rId123"/>
        </w:object>
      </w:r>
      <w:r w:rsidR="00273CFD" w:rsidRPr="00B916EC">
        <w:t xml:space="preserve">, except for the </w:t>
      </w:r>
      <w:r w:rsidR="00273CFD" w:rsidRPr="00B916EC">
        <w:rPr>
          <w:rFonts w:hint="eastAsia"/>
          <w:lang w:eastAsia="ja-JP"/>
        </w:rPr>
        <w:t>following:</w:t>
      </w:r>
    </w:p>
    <w:p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E92E20" w:rsidRPr="00B916EC">
        <w:rPr>
          <w:position w:val="-6"/>
        </w:rPr>
        <w:object w:dxaOrig="460" w:dyaOrig="260">
          <v:shape id="_x0000_i1091" type="#_x0000_t75" style="width:23.25pt;height:14.25pt" o:ole="">
            <v:imagedata r:id="rId124" o:title=""/>
          </v:shape>
          <o:OLEObject Type="Embed" ProgID="Equation.3" ShapeID="_x0000_i1091" DrawAspect="Content" ObjectID="_1646735844" r:id="rId125"/>
        </w:object>
      </w:r>
    </w:p>
    <w:p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E92E20" w:rsidRPr="00B916EC">
        <w:rPr>
          <w:position w:val="-6"/>
        </w:rPr>
        <w:object w:dxaOrig="460" w:dyaOrig="260">
          <v:shape id="_x0000_i1092" type="#_x0000_t75" style="width:23.25pt;height:14.25pt" o:ole="">
            <v:imagedata r:id="rId124" o:title=""/>
          </v:shape>
          <o:OLEObject Type="Embed" ProgID="Equation.3" ShapeID="_x0000_i1092" DrawAspect="Content" ObjectID="_1646735845" r:id="rId126"/>
        </w:object>
      </w:r>
    </w:p>
    <w:p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E92E20" w:rsidRPr="00B916EC">
        <w:rPr>
          <w:position w:val="-6"/>
        </w:rPr>
        <w:object w:dxaOrig="460" w:dyaOrig="260">
          <v:shape id="_x0000_i1093" type="#_x0000_t75" style="width:23.25pt;height:14.25pt" o:ole="">
            <v:imagedata r:id="rId124" o:title=""/>
          </v:shape>
          <o:OLEObject Type="Embed" ProgID="Equation.3" ShapeID="_x0000_i1093" DrawAspect="Content" ObjectID="_1646735846" r:id="rId127"/>
        </w:object>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E92E20" w:rsidRPr="00B916EC">
        <w:rPr>
          <w:position w:val="-6"/>
        </w:rPr>
        <w:object w:dxaOrig="460" w:dyaOrig="260">
          <v:shape id="_x0000_i1094" type="#_x0000_t75" style="width:23.25pt;height:14.25pt" o:ole="">
            <v:imagedata r:id="rId124" o:title=""/>
          </v:shape>
          <o:OLEObject Type="Embed" ProgID="Equation.3" ShapeID="_x0000_i1094" DrawAspect="Content" ObjectID="_1646735847" r:id="rId128"/>
        </w:object>
      </w:r>
      <w:r w:rsidRPr="00B916EC">
        <w:rPr>
          <w:lang w:eastAsia="zh-CN"/>
        </w:rPr>
        <w:t xml:space="preserve"> in which the serving cell is active.</w:t>
      </w:r>
    </w:p>
    <w:p w:rsidR="00107C0E" w:rsidRDefault="00107C0E" w:rsidP="00107C0E">
      <w:r>
        <w:t xml:space="preserve">The value of </w:t>
      </w:r>
      <w:r w:rsidR="006A4494" w:rsidRPr="00B916EC">
        <w:rPr>
          <w:position w:val="-6"/>
        </w:rPr>
        <w:object w:dxaOrig="180" w:dyaOrig="260">
          <v:shape id="_x0000_i1095" type="#_x0000_t75" style="width:9pt;height:14.25pt" o:ole="">
            <v:imagedata r:id="rId129" o:title=""/>
          </v:shape>
          <o:OLEObject Type="Embed" ProgID="Equation.3" ShapeID="_x0000_i1095" DrawAspect="Content" ObjectID="_1646735848" r:id="rId130"/>
        </w:object>
      </w:r>
      <w:r>
        <w:t xml:space="preserve"> is </w:t>
      </w:r>
      <w:r w:rsidR="006A4494" w:rsidRPr="00021803">
        <w:rPr>
          <w:position w:val="-10"/>
        </w:rPr>
        <w:object w:dxaOrig="1640" w:dyaOrig="340">
          <v:shape id="_x0000_i1096" type="#_x0000_t75" style="width:84pt;height:17.25pt" o:ole="">
            <v:imagedata r:id="rId131" o:title=""/>
          </v:shape>
          <o:OLEObject Type="Embed" ProgID="Equation.3" ShapeID="_x0000_i1096" DrawAspect="Content" ObjectID="_1646735849" r:id="rId132"/>
        </w:object>
      </w:r>
      <w:r>
        <w:t xml:space="preserve"> where</w:t>
      </w:r>
      <w:r>
        <w:rPr>
          <w:lang w:val="en-US"/>
        </w:rPr>
        <w:t xml:space="preserve"> </w:t>
      </w:r>
      <w:r w:rsidR="00FF09C1" w:rsidRPr="00021803">
        <w:rPr>
          <w:position w:val="-10"/>
        </w:rPr>
        <w:object w:dxaOrig="220" w:dyaOrig="300">
          <v:shape id="_x0000_i1097" type="#_x0000_t75" style="width:11.25pt;height:15pt" o:ole="">
            <v:imagedata r:id="rId133" o:title=""/>
          </v:shape>
          <o:OLEObject Type="Embed" ProgID="Equation.3" ShapeID="_x0000_i1097" DrawAspect="Content" ObjectID="_1646735850" r:id="rId134"/>
        </w:object>
      </w:r>
      <w:r>
        <w:t xml:space="preserve"> is a number of slots</w:t>
      </w:r>
      <w:r w:rsidRPr="00B916EC">
        <w:t xml:space="preserve"> </w:t>
      </w:r>
      <w:r>
        <w:t xml:space="preserve">for a PUCCH transmission with HARQ-ACK information for the PDSCH reception and is </w:t>
      </w:r>
      <w:r w:rsidRPr="00B916EC">
        <w:t>indicated by the PDSCH-to-HARQ</w:t>
      </w:r>
      <w:r w:rsidR="00437E1E">
        <w:t xml:space="preserve">_feedback </w:t>
      </w:r>
      <w:r w:rsidRPr="00B916EC">
        <w:t>timing</w:t>
      </w:r>
      <w:r w:rsidR="00437E1E">
        <w:t xml:space="preserve"> </w:t>
      </w:r>
      <w:r w:rsidRPr="00B916EC">
        <w:t xml:space="preserve">indicator field in the </w:t>
      </w:r>
      <w:r w:rsidRPr="00B916EC">
        <w:lastRenderedPageBreak/>
        <w:t>DCI format</w:t>
      </w:r>
      <w:r w:rsidRPr="00811C09">
        <w:t xml:space="preserve"> </w:t>
      </w:r>
      <w:r>
        <w:t xml:space="preserve">scheduling the PDSCH reception as described in Subclause 9.2.3 and </w:t>
      </w:r>
      <w:r w:rsidR="006A4494" w:rsidRPr="00021803">
        <w:rPr>
          <w:position w:val="-10"/>
        </w:rPr>
        <w:object w:dxaOrig="820" w:dyaOrig="340">
          <v:shape id="_x0000_i1098" type="#_x0000_t75" style="width:41.25pt;height:17.25pt" o:ole="">
            <v:imagedata r:id="rId135" o:title=""/>
          </v:shape>
          <o:OLEObject Type="Embed" ProgID="Equation.3" ShapeID="_x0000_i1098" DrawAspect="Content" ObjectID="_1646735851" r:id="rId136"/>
        </w:object>
      </w:r>
      <w:r>
        <w:t xml:space="preserve"> is a number of slots per subframe for the SCS configuration </w:t>
      </w:r>
      <w:r w:rsidR="00E92E20" w:rsidRPr="00021803">
        <w:rPr>
          <w:position w:val="-10"/>
        </w:rPr>
        <w:object w:dxaOrig="220" w:dyaOrig="240">
          <v:shape id="_x0000_i1099" type="#_x0000_t75" style="width:12.75pt;height:12.75pt" o:ole="">
            <v:imagedata r:id="rId137" o:title=""/>
          </v:shape>
          <o:OLEObject Type="Embed" ProgID="Equation.3" ShapeID="_x0000_i1099" DrawAspect="Content" ObjectID="_1646735852" r:id="rId138"/>
        </w:object>
      </w:r>
      <w:r>
        <w:t xml:space="preserve"> of the PUCCH transmission.</w:t>
      </w:r>
    </w:p>
    <w:p w:rsidR="00631286" w:rsidRDefault="001F4042" w:rsidP="00631286">
      <w:r>
        <w:t>With reference to slots for PUCCH transmissions, 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6A4494" w:rsidRPr="00B916EC">
        <w:rPr>
          <w:position w:val="-6"/>
        </w:rPr>
        <w:object w:dxaOrig="180" w:dyaOrig="200">
          <v:shape id="_x0000_i1100" type="#_x0000_t75" style="width:9pt;height:11.25pt" o:ole="">
            <v:imagedata r:id="rId139" o:title=""/>
          </v:shape>
          <o:OLEObject Type="Embed" ProgID="Equation.3" ShapeID="_x0000_i1100" DrawAspect="Content" ObjectID="_1646735853" r:id="rId140"/>
        </w:object>
      </w:r>
      <w:r w:rsidR="00273CFD" w:rsidRPr="00B916EC">
        <w:t>, the</w:t>
      </w:r>
      <w:r w:rsidR="00D63918">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for the actions related to CSI reporting on a</w:t>
      </w:r>
      <w:r w:rsidR="00631286">
        <w:t>n activated</w:t>
      </w:r>
      <w:r w:rsidR="00273CFD" w:rsidRPr="00B916EC">
        <w:t xml:space="preserve"> serving cell which </w:t>
      </w:r>
      <w:r w:rsidR="00D63918">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6A4494" w:rsidRPr="00B916EC">
        <w:rPr>
          <w:position w:val="-6"/>
        </w:rPr>
        <w:object w:dxaOrig="460" w:dyaOrig="260">
          <v:shape id="_x0000_i1101" type="#_x0000_t75" style="width:23.25pt;height:14.25pt" o:ole="">
            <v:imagedata r:id="rId124" o:title=""/>
          </v:shape>
          <o:OLEObject Type="Embed" ProgID="Equation.3" ShapeID="_x0000_i1101" DrawAspect="Content" ObjectID="_1646735854" r:id="rId141"/>
        </w:object>
      </w:r>
      <w:r w:rsidR="00273CFD" w:rsidRPr="00B916EC">
        <w:rPr>
          <w:i/>
        </w:rPr>
        <w:t>.</w:t>
      </w:r>
      <w:r w:rsidR="00631286" w:rsidRPr="00631286">
        <w:t xml:space="preserve"> </w:t>
      </w:r>
    </w:p>
    <w:p w:rsidR="005B7A31" w:rsidRPr="00B916EC" w:rsidRDefault="00631286" w:rsidP="005B7A31">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sidRPr="0008767E">
        <w:rPr>
          <w:position w:val="-6"/>
        </w:rPr>
        <w:object w:dxaOrig="180" w:dyaOrig="225">
          <v:shape id="_x0000_i1102" type="#_x0000_t75" style="width:9pt;height:12pt" o:ole="">
            <v:imagedata r:id="rId139" o:title=""/>
          </v:shape>
          <o:OLEObject Type="Embed" ProgID="Equation.3" ShapeID="_x0000_i1102" DrawAspect="Content" ObjectID="_1646735855" r:id="rId142"/>
        </w:object>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sidRPr="0014499E">
        <w:rPr>
          <w:position w:val="-12"/>
        </w:rPr>
        <w:object w:dxaOrig="1500" w:dyaOrig="380">
          <v:shape id="_x0000_i1103" type="#_x0000_t75" style="width:63pt;height:15.75pt" o:ole="">
            <v:imagedata r:id="rId143" o:title=""/>
          </v:shape>
          <o:OLEObject Type="Embed" ProgID="Equation.DSMT4" ShapeID="_x0000_i1103" DrawAspect="Content" ObjectID="_1646735856" r:id="rId144"/>
        </w:object>
      </w:r>
      <w:r>
        <w:t xml:space="preserve"> where </w:t>
      </w:r>
      <w:r w:rsidRPr="0008767E">
        <w:rPr>
          <w:position w:val="-10"/>
        </w:rPr>
        <w:object w:dxaOrig="240" w:dyaOrig="260">
          <v:shape id="_x0000_i1104" type="#_x0000_t75" style="width:9pt;height:11.25pt" o:ole="">
            <v:imagedata r:id="rId145" o:title=""/>
          </v:shape>
          <o:OLEObject Type="Embed" ProgID="Equation.DSMT4" ShapeID="_x0000_i1104" DrawAspect="Content" ObjectID="_1646735857" r:id="rId146"/>
        </w:object>
      </w:r>
      <w:r w:rsidRPr="0014499E">
        <w:t xml:space="preserve"> </w:t>
      </w:r>
      <w:r>
        <w:t>is the SCS configuration for PDSCH reception on the secondary cell.</w:t>
      </w:r>
    </w:p>
    <w:p w:rsidR="006814D5" w:rsidRPr="00B916EC" w:rsidRDefault="00616E57" w:rsidP="00616E57">
      <w:pPr>
        <w:pStyle w:val="Heading1"/>
      </w:pPr>
      <w:bookmarkStart w:id="38" w:name="_Toc12021442"/>
      <w:bookmarkStart w:id="39" w:name="_Toc20311554"/>
      <w:bookmarkStart w:id="40" w:name="_Toc26719379"/>
      <w:r>
        <w:t>5</w:t>
      </w:r>
      <w:r>
        <w:tab/>
      </w:r>
      <w:r w:rsidR="009F3E24" w:rsidRPr="00B916EC">
        <w:t>Radio link monitoring</w:t>
      </w:r>
      <w:bookmarkEnd w:id="38"/>
      <w:bookmarkEnd w:id="39"/>
      <w:bookmarkEnd w:id="40"/>
    </w:p>
    <w:p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as described in Subclause 12,</w:t>
      </w:r>
      <w:r w:rsidR="005F404D" w:rsidRPr="00B916EC">
        <w:rPr>
          <w:lang w:eastAsia="ko-KR"/>
        </w:rPr>
        <w:t xml:space="preserve"> on the primary cell</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SS/PBCH block and </w:t>
      </w:r>
      <w:r w:rsidR="00C76664">
        <w:rPr>
          <w:lang w:eastAsia="ja-JP"/>
        </w:rPr>
        <w:t>CORESET</w:t>
      </w:r>
      <w:r w:rsidR="00547494" w:rsidRPr="00162E2F">
        <w:rPr>
          <w:lang w:eastAsia="ja-JP"/>
        </w:rPr>
        <w:t xml:space="preserve"> multiplexing pattern 2 or 3, as described in Subclause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r w:rsidR="0027793D" w:rsidRPr="00580C86">
        <w:rPr>
          <w:i/>
        </w:rPr>
        <w:t>RadioLinkMonitoringRS</w:t>
      </w:r>
      <w:r w:rsidR="00547494" w:rsidRPr="00162E2F">
        <w:rPr>
          <w:lang w:eastAsia="ja-JP"/>
        </w:rPr>
        <w:t>.</w:t>
      </w:r>
    </w:p>
    <w:p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703A65">
        <w:rPr>
          <w:lang w:eastAsia="zh-CN"/>
        </w:rPr>
        <w:t>.</w:t>
      </w:r>
    </w:p>
    <w:p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r w:rsidR="00EB6951" w:rsidRPr="005C7263">
        <w:rPr>
          <w:i/>
        </w:rPr>
        <w:t>RadioLinkMonitoringRS</w:t>
      </w:r>
      <w:r w:rsidR="00EB6951" w:rsidRPr="005C7263">
        <w:t>,</w:t>
      </w:r>
      <w:r w:rsidR="00EC04E4" w:rsidRPr="00B916EC">
        <w:t xml:space="preserve"> for radio link monitoring by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r w:rsidR="0015418E" w:rsidRPr="005C7263">
        <w:rPr>
          <w:i/>
        </w:rPr>
        <w:t>ssb-Index</w:t>
      </w:r>
      <w:r w:rsidR="0015418E" w:rsidRPr="005C7263">
        <w:t xml:space="preserve">. The UE can be configured with up to </w:t>
      </w:r>
      <w:r w:rsidR="0027793D" w:rsidRPr="007E76D5">
        <w:rPr>
          <w:iCs/>
          <w:position w:val="-10"/>
        </w:rPr>
        <w:object w:dxaOrig="740" w:dyaOrig="300">
          <v:shape id="_x0000_i1105" type="#_x0000_t75" style="width:36pt;height:14.25pt" o:ole="">
            <v:imagedata r:id="rId147" o:title=""/>
          </v:shape>
          <o:OLEObject Type="Embed" ProgID="Equation.3" ShapeID="_x0000_i1105" DrawAspect="Content" ObjectID="_1646735858" r:id="rId148"/>
        </w:object>
      </w:r>
      <w:r w:rsidR="0015418E" w:rsidRPr="005C7263">
        <w:t xml:space="preserve"> </w:t>
      </w:r>
      <w:r w:rsidR="0015418E" w:rsidRPr="005C7263">
        <w:rPr>
          <w:i/>
        </w:rPr>
        <w:t>RadioLinkMonitoringRS</w:t>
      </w:r>
      <w:r w:rsidR="0015418E" w:rsidRPr="005C7263">
        <w:t xml:space="preserve"> for link recovery procedures, as decribed in Subclause 6, and</w:t>
      </w:r>
      <w:r w:rsidR="00547494">
        <w:t xml:space="preserve"> for</w:t>
      </w:r>
      <w:r w:rsidR="0015418E" w:rsidRPr="005C7263">
        <w:t xml:space="preserve"> radio link monitoring. From the </w:t>
      </w:r>
      <w:r w:rsidR="0027793D" w:rsidRPr="007E76D5">
        <w:rPr>
          <w:iCs/>
          <w:position w:val="-10"/>
        </w:rPr>
        <w:object w:dxaOrig="740" w:dyaOrig="300">
          <v:shape id="_x0000_i1106" type="#_x0000_t75" style="width:36pt;height:14.25pt" o:ole="">
            <v:imagedata r:id="rId147" o:title=""/>
          </v:shape>
          <o:OLEObject Type="Embed" ProgID="Equation.3" ShapeID="_x0000_i1106" DrawAspect="Content" ObjectID="_1646735859" r:id="rId149"/>
        </w:object>
      </w:r>
      <w:r w:rsidR="0015418E" w:rsidRPr="005C7263">
        <w:rPr>
          <w:iCs/>
        </w:rPr>
        <w:t xml:space="preserve"> </w:t>
      </w:r>
      <w:r w:rsidR="0015418E" w:rsidRPr="005C7263">
        <w:rPr>
          <w:i/>
        </w:rPr>
        <w:t>RadioLinkMonitoringRS</w:t>
      </w:r>
      <w:r w:rsidR="0015418E" w:rsidRPr="005C7263">
        <w:t xml:space="preserve">, up to </w:t>
      </w:r>
      <w:r w:rsidR="0027793D" w:rsidRPr="007E76D5">
        <w:rPr>
          <w:iCs/>
          <w:position w:val="-10"/>
        </w:rPr>
        <w:object w:dxaOrig="499" w:dyaOrig="300">
          <v:shape id="_x0000_i1107" type="#_x0000_t75" style="width:21.75pt;height:14.25pt" o:ole="">
            <v:imagedata r:id="rId150" o:title=""/>
          </v:shape>
          <o:OLEObject Type="Embed" ProgID="Equation.3" ShapeID="_x0000_i1107" DrawAspect="Content" ObjectID="_1646735860" r:id="rId151"/>
        </w:object>
      </w:r>
      <w:r w:rsidR="0015418E" w:rsidRPr="005C7263">
        <w:t xml:space="preserve"> </w:t>
      </w:r>
      <w:r w:rsidR="0015418E" w:rsidRPr="005C7263">
        <w:rPr>
          <w:i/>
        </w:rPr>
        <w:t>RadioLinkMonitoringRS</w:t>
      </w:r>
      <w:r w:rsidR="0015418E" w:rsidRPr="005C7263">
        <w:t xml:space="preserve"> can be used for radio link monitoring depending on a maximum number </w:t>
      </w:r>
      <w:r w:rsidR="0027793D" w:rsidRPr="00865C2E">
        <w:rPr>
          <w:iCs/>
          <w:position w:val="-10"/>
        </w:rPr>
        <w:object w:dxaOrig="400" w:dyaOrig="300">
          <v:shape id="_x0000_i1108" type="#_x0000_t75" style="width:21.75pt;height:14.25pt" o:ole="">
            <v:imagedata r:id="rId152" o:title=""/>
          </v:shape>
          <o:OLEObject Type="Embed" ProgID="Equation.3" ShapeID="_x0000_i1108" DrawAspect="Content" ObjectID="_1646735861" r:id="rId153"/>
        </w:object>
      </w:r>
      <w:r w:rsidR="0015418E" w:rsidRPr="005C7263">
        <w:rPr>
          <w:iCs/>
        </w:rPr>
        <w:t xml:space="preserve"> </w:t>
      </w:r>
      <w:r w:rsidR="0015418E" w:rsidRPr="005C7263">
        <w:t xml:space="preserve">of candidate SS/PBCH blocks per half frame as described in Subclause 4.1, and up to two </w:t>
      </w:r>
      <w:r w:rsidR="0015418E" w:rsidRPr="005C7263">
        <w:rPr>
          <w:i/>
        </w:rPr>
        <w:t>RadioLinkMonitoringRS</w:t>
      </w:r>
      <w:r w:rsidR="0015418E" w:rsidRPr="005C7263">
        <w:t xml:space="preserve"> can be used for link recovery procedures. </w:t>
      </w:r>
    </w:p>
    <w:p w:rsidR="0015418E" w:rsidRPr="005C7263" w:rsidRDefault="0015418E" w:rsidP="0015418E">
      <w:r w:rsidRPr="005C7263">
        <w:t xml:space="preserve">If the UE is not provided </w:t>
      </w:r>
      <w:r w:rsidRPr="005C7263">
        <w:rPr>
          <w:i/>
        </w:rPr>
        <w:t>RadioLinkMonitoringRS</w:t>
      </w:r>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has QCL-TypeD </w:t>
      </w:r>
      <w:r w:rsidR="00547494" w:rsidRPr="00073FD7">
        <w:t>[6, TS 38.214]</w:t>
      </w:r>
      <w:r w:rsidR="00547494" w:rsidRPr="00193E4A">
        <w:rPr>
          <w:lang w:val="en-US"/>
        </w:rPr>
        <w:t xml:space="preserve"> </w:t>
      </w:r>
      <w:r>
        <w:rPr>
          <w:lang w:val="en-US" w:eastAsia="ja-JP"/>
        </w:rPr>
        <w:t xml:space="preserve">and the UE uses the RS </w:t>
      </w:r>
      <w:r w:rsidR="00547494">
        <w:rPr>
          <w:lang w:val="en-US" w:eastAsia="ja-JP"/>
        </w:rPr>
        <w:t xml:space="preserve">with QCL-TypeD </w:t>
      </w:r>
      <w:r w:rsidRPr="005C7263">
        <w:rPr>
          <w:lang w:val="en-US" w:eastAsia="ja-JP"/>
        </w:rPr>
        <w:t>f</w:t>
      </w:r>
      <w:r>
        <w:rPr>
          <w:lang w:val="en-US" w:eastAsia="ja-JP"/>
        </w:rPr>
        <w:t>or radio link monitoring; the UE does not expect both RS to have QCL-TypeD</w:t>
      </w:r>
    </w:p>
    <w:p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w:r w:rsidR="006A4494" w:rsidRPr="00443847">
        <w:rPr>
          <w:iCs/>
          <w:position w:val="-10"/>
        </w:rPr>
        <w:object w:dxaOrig="720" w:dyaOrig="300">
          <v:shape id="_x0000_i1109" type="#_x0000_t75" style="width:33.75pt;height:14.25pt" o:ole="">
            <v:imagedata r:id="rId154" o:title=""/>
          </v:shape>
          <o:OLEObject Type="Embed" ProgID="Equation.3" ShapeID="_x0000_i1109" DrawAspect="Content" ObjectID="_1646735862" r:id="rId155"/>
        </w:object>
      </w:r>
      <w:r w:rsidRPr="00443847">
        <w:rPr>
          <w:lang w:eastAsia="ja-JP"/>
        </w:rPr>
        <w:t xml:space="preserve">, the </w:t>
      </w:r>
      <w:r w:rsidRPr="00443847">
        <w:t>UE selects the</w:t>
      </w:r>
      <w:r w:rsidRPr="00443847">
        <w:rPr>
          <w:iCs/>
        </w:rPr>
        <w:t xml:space="preserve"> </w:t>
      </w:r>
      <w:r w:rsidRPr="00443847">
        <w:rPr>
          <w:iCs/>
          <w:position w:val="-10"/>
        </w:rPr>
        <w:object w:dxaOrig="499" w:dyaOrig="300">
          <v:shape id="_x0000_i1110" type="#_x0000_t75" style="width:21.75pt;height:14.25pt" o:ole="">
            <v:imagedata r:id="rId150" o:title=""/>
          </v:shape>
          <o:OLEObject Type="Embed" ProgID="Equation.3" ShapeID="_x0000_i1110" DrawAspect="Content" ObjectID="_1646735863" r:id="rId156"/>
        </w:object>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index as described in Subclause 10.1</w:t>
      </w:r>
      <w:r w:rsidRPr="00443847">
        <w:rPr>
          <w:lang w:eastAsia="ja-JP"/>
        </w:rPr>
        <w:t>.</w:t>
      </w:r>
    </w:p>
    <w:p w:rsidR="0015418E" w:rsidRPr="0030569D" w:rsidRDefault="0015418E" w:rsidP="0015418E">
      <w:r w:rsidRPr="00834F32">
        <w:t>A UE does</w:t>
      </w:r>
      <w:r w:rsidRPr="00707546">
        <w:t xml:space="preserve"> not expect to use more than </w:t>
      </w:r>
      <w:r w:rsidR="007F0DDD" w:rsidRPr="007E76D5">
        <w:rPr>
          <w:iCs/>
          <w:position w:val="-10"/>
        </w:rPr>
        <w:object w:dxaOrig="499" w:dyaOrig="300">
          <v:shape id="_x0000_i1111" type="#_x0000_t75" style="width:21.75pt;height:14.25pt" o:ole="">
            <v:imagedata r:id="rId157" o:title=""/>
          </v:shape>
          <o:OLEObject Type="Embed" ProgID="Equation.3" ShapeID="_x0000_i1111" DrawAspect="Content" ObjectID="_1646735864" r:id="rId158"/>
        </w:object>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rsidR="007F0DDD" w:rsidRPr="00C944C3" w:rsidRDefault="007F0DDD" w:rsidP="007F0DDD">
      <w:r w:rsidRPr="00C944C3">
        <w:t xml:space="preserve">Values of </w:t>
      </w:r>
      <w:r w:rsidRPr="007E76D5">
        <w:rPr>
          <w:iCs/>
          <w:position w:val="-10"/>
        </w:rPr>
        <w:object w:dxaOrig="740" w:dyaOrig="300">
          <v:shape id="_x0000_i1112" type="#_x0000_t75" style="width:36pt;height:14.25pt" o:ole="">
            <v:imagedata r:id="rId147" o:title=""/>
          </v:shape>
          <o:OLEObject Type="Embed" ProgID="Equation.3" ShapeID="_x0000_i1112" DrawAspect="Content" ObjectID="_1646735865" r:id="rId159"/>
        </w:object>
      </w:r>
      <w:r w:rsidRPr="00C944C3">
        <w:t xml:space="preserve"> and </w:t>
      </w:r>
      <w:r w:rsidRPr="007E76D5">
        <w:rPr>
          <w:iCs/>
          <w:position w:val="-10"/>
        </w:rPr>
        <w:object w:dxaOrig="499" w:dyaOrig="300">
          <v:shape id="_x0000_i1113" type="#_x0000_t75" style="width:21.75pt;height:14.25pt" o:ole="">
            <v:imagedata r:id="rId157" o:title=""/>
          </v:shape>
          <o:OLEObject Type="Embed" ProgID="Equation.3" ShapeID="_x0000_i1113" DrawAspect="Content" ObjectID="_1646735866" r:id="rId160"/>
        </w:object>
      </w:r>
      <w:r w:rsidRPr="00C944C3">
        <w:t xml:space="preserve"> for different </w:t>
      </w:r>
      <w:r>
        <w:t xml:space="preserve">values of </w:t>
      </w:r>
      <w:r w:rsidRPr="00865C2E">
        <w:rPr>
          <w:iCs/>
          <w:position w:val="-10"/>
        </w:rPr>
        <w:object w:dxaOrig="400" w:dyaOrig="300">
          <v:shape id="_x0000_i1114" type="#_x0000_t75" style="width:21.75pt;height:14.25pt" o:ole="">
            <v:imagedata r:id="rId161" o:title=""/>
          </v:shape>
          <o:OLEObject Type="Embed" ProgID="Equation.3" ShapeID="_x0000_i1114" DrawAspect="Content" ObjectID="_1646735867" r:id="rId162"/>
        </w:object>
      </w:r>
      <w:r>
        <w:t xml:space="preserve"> </w:t>
      </w:r>
      <w:r w:rsidRPr="00C944C3">
        <w:t xml:space="preserve">are given in Table 5-1. </w:t>
      </w:r>
    </w:p>
    <w:p w:rsidR="0015418E" w:rsidRPr="00C944C3" w:rsidRDefault="0015418E" w:rsidP="0015418E">
      <w:pPr>
        <w:pStyle w:val="TH"/>
      </w:pPr>
      <w:r w:rsidRPr="00C944C3">
        <w:lastRenderedPageBreak/>
        <w:t xml:space="preserve">Table 5-1: </w:t>
      </w:r>
      <w:r w:rsidR="004B313B" w:rsidRPr="007E76D5">
        <w:rPr>
          <w:iCs/>
          <w:position w:val="-10"/>
        </w:rPr>
        <w:object w:dxaOrig="740" w:dyaOrig="300">
          <v:shape id="_x0000_i1115" type="#_x0000_t75" style="width:36pt;height:14.25pt" o:ole="">
            <v:imagedata r:id="rId147" o:title=""/>
          </v:shape>
          <o:OLEObject Type="Embed" ProgID="Equation.3" ShapeID="_x0000_i1115" DrawAspect="Content" ObjectID="_1646735868" r:id="rId163"/>
        </w:object>
      </w:r>
      <w:r w:rsidRPr="00C944C3">
        <w:t xml:space="preserve"> and </w:t>
      </w:r>
      <w:r w:rsidR="004B313B" w:rsidRPr="007E76D5">
        <w:rPr>
          <w:iCs/>
          <w:position w:val="-10"/>
        </w:rPr>
        <w:object w:dxaOrig="499" w:dyaOrig="300">
          <v:shape id="_x0000_i1116" type="#_x0000_t75" style="width:21.75pt;height:14.25pt" o:ole="">
            <v:imagedata r:id="rId157" o:title=""/>
          </v:shape>
          <o:OLEObject Type="Embed" ProgID="Equation.3" ShapeID="_x0000_i1116" DrawAspect="Content" ObjectID="_1646735869" r:id="rId164"/>
        </w:object>
      </w:r>
      <w:r w:rsidRPr="00C944C3">
        <w:t xml:space="preserve"> as a function of </w:t>
      </w:r>
      <w:r>
        <w:rPr>
          <w:iCs/>
        </w:rPr>
        <w:t xml:space="preserve">maximum number </w:t>
      </w:r>
      <w:r w:rsidR="004B313B" w:rsidRPr="00865C2E">
        <w:rPr>
          <w:iCs/>
          <w:position w:val="-10"/>
        </w:rPr>
        <w:object w:dxaOrig="400" w:dyaOrig="300">
          <v:shape id="_x0000_i1117" type="#_x0000_t75" style="width:21.75pt;height:14.25pt" o:ole="">
            <v:imagedata r:id="rId161" o:title=""/>
          </v:shape>
          <o:OLEObject Type="Embed" ProgID="Equation.3" ShapeID="_x0000_i1117" DrawAspect="Content" ObjectID="_1646735870" r:id="rId165"/>
        </w:object>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rsidTr="00BE7792">
        <w:trPr>
          <w:trHeight w:val="289"/>
          <w:jc w:val="center"/>
        </w:trPr>
        <w:tc>
          <w:tcPr>
            <w:tcW w:w="2705" w:type="dxa"/>
            <w:shd w:val="clear" w:color="auto" w:fill="E0E0E0"/>
            <w:vAlign w:val="center"/>
          </w:tcPr>
          <w:p w:rsidR="004B313B" w:rsidRPr="00C944C3" w:rsidRDefault="004B313B" w:rsidP="004B313B">
            <w:pPr>
              <w:pStyle w:val="TAH"/>
              <w:rPr>
                <w:i/>
              </w:rPr>
            </w:pPr>
            <w:r w:rsidRPr="00865C2E">
              <w:rPr>
                <w:iCs/>
                <w:position w:val="-10"/>
              </w:rPr>
              <w:object w:dxaOrig="400" w:dyaOrig="300" w14:anchorId="423BEFE5">
                <v:shape id="_x0000_i1118" type="#_x0000_t75" style="width:21.75pt;height:14.25pt" o:ole="">
                  <v:imagedata r:id="rId161" o:title=""/>
                </v:shape>
                <o:OLEObject Type="Embed" ProgID="Equation.3" ShapeID="_x0000_i1118" DrawAspect="Content" ObjectID="_1646735871" r:id="rId166"/>
              </w:object>
            </w:r>
          </w:p>
        </w:tc>
        <w:tc>
          <w:tcPr>
            <w:tcW w:w="2250" w:type="dxa"/>
            <w:shd w:val="clear" w:color="auto" w:fill="E0E0E0"/>
            <w:vAlign w:val="center"/>
          </w:tcPr>
          <w:p w:rsidR="004B313B" w:rsidRPr="00C944C3" w:rsidRDefault="004B313B" w:rsidP="004B313B">
            <w:pPr>
              <w:pStyle w:val="TAH"/>
              <w:rPr>
                <w:i/>
                <w:szCs w:val="18"/>
              </w:rPr>
            </w:pPr>
            <w:r w:rsidRPr="007E76D5">
              <w:rPr>
                <w:iCs/>
                <w:position w:val="-10"/>
              </w:rPr>
              <w:object w:dxaOrig="740" w:dyaOrig="300" w14:anchorId="0399BF3A">
                <v:shape id="_x0000_i1119" type="#_x0000_t75" style="width:36pt;height:14.25pt" o:ole="">
                  <v:imagedata r:id="rId147" o:title=""/>
                </v:shape>
                <o:OLEObject Type="Embed" ProgID="Equation.3" ShapeID="_x0000_i1119" DrawAspect="Content" ObjectID="_1646735872" r:id="rId167"/>
              </w:object>
            </w:r>
          </w:p>
        </w:tc>
        <w:tc>
          <w:tcPr>
            <w:tcW w:w="2250" w:type="dxa"/>
            <w:shd w:val="clear" w:color="auto" w:fill="E0E0E0"/>
          </w:tcPr>
          <w:p w:rsidR="004B313B" w:rsidRPr="00C944C3" w:rsidRDefault="004B313B" w:rsidP="004B313B">
            <w:pPr>
              <w:pStyle w:val="TAH"/>
              <w:rPr>
                <w:i/>
                <w:szCs w:val="18"/>
              </w:rPr>
            </w:pPr>
            <w:r w:rsidRPr="007E76D5">
              <w:rPr>
                <w:iCs/>
                <w:position w:val="-10"/>
              </w:rPr>
              <w:object w:dxaOrig="499" w:dyaOrig="300" w14:anchorId="299DDF12">
                <v:shape id="_x0000_i1120" type="#_x0000_t75" style="width:21.75pt;height:14.25pt" o:ole="">
                  <v:imagedata r:id="rId157" o:title=""/>
                </v:shape>
                <o:OLEObject Type="Embed" ProgID="Equation.3" ShapeID="_x0000_i1120" DrawAspect="Content" ObjectID="_1646735873" r:id="rId168"/>
              </w:object>
            </w:r>
          </w:p>
        </w:tc>
      </w:tr>
      <w:tr w:rsidR="0015418E" w:rsidRPr="00C944C3" w:rsidTr="00BE7792">
        <w:trPr>
          <w:trHeight w:hRule="exact" w:val="317"/>
          <w:jc w:val="center"/>
        </w:trPr>
        <w:tc>
          <w:tcPr>
            <w:tcW w:w="2705" w:type="dxa"/>
            <w:vAlign w:val="center"/>
          </w:tcPr>
          <w:p w:rsidR="0015418E" w:rsidRPr="00C944C3" w:rsidRDefault="0015418E" w:rsidP="00BE7792">
            <w:pPr>
              <w:pStyle w:val="TAC"/>
            </w:pPr>
            <w:r>
              <w:t>4</w:t>
            </w:r>
          </w:p>
        </w:tc>
        <w:tc>
          <w:tcPr>
            <w:tcW w:w="2250" w:type="dxa"/>
            <w:vAlign w:val="center"/>
          </w:tcPr>
          <w:p w:rsidR="0015418E" w:rsidRPr="00C944C3" w:rsidRDefault="0015418E" w:rsidP="00BE7792">
            <w:pPr>
              <w:pStyle w:val="TAC"/>
            </w:pPr>
            <w:r w:rsidRPr="00C944C3">
              <w:t>2</w:t>
            </w:r>
          </w:p>
        </w:tc>
        <w:tc>
          <w:tcPr>
            <w:tcW w:w="2250" w:type="dxa"/>
          </w:tcPr>
          <w:p w:rsidR="0015418E" w:rsidRPr="00C944C3" w:rsidRDefault="0015418E" w:rsidP="00BE7792">
            <w:pPr>
              <w:pStyle w:val="TAC"/>
            </w:pPr>
            <w:r w:rsidRPr="00C944C3">
              <w:t>2</w:t>
            </w:r>
          </w:p>
        </w:tc>
      </w:tr>
      <w:tr w:rsidR="0015418E" w:rsidRPr="00C944C3" w:rsidTr="00BE7792">
        <w:trPr>
          <w:trHeight w:hRule="exact" w:val="317"/>
          <w:jc w:val="center"/>
        </w:trPr>
        <w:tc>
          <w:tcPr>
            <w:tcW w:w="2705" w:type="dxa"/>
            <w:vAlign w:val="center"/>
          </w:tcPr>
          <w:p w:rsidR="0015418E" w:rsidRPr="00C944C3" w:rsidRDefault="0015418E" w:rsidP="00BE7792">
            <w:pPr>
              <w:pStyle w:val="TAC"/>
            </w:pPr>
            <w:r>
              <w:t>8</w:t>
            </w:r>
          </w:p>
        </w:tc>
        <w:tc>
          <w:tcPr>
            <w:tcW w:w="2250" w:type="dxa"/>
            <w:vAlign w:val="center"/>
          </w:tcPr>
          <w:p w:rsidR="0015418E" w:rsidRPr="00C944C3" w:rsidRDefault="0015418E" w:rsidP="00BE7792">
            <w:pPr>
              <w:pStyle w:val="TAC"/>
            </w:pPr>
            <w:r w:rsidRPr="00C944C3">
              <w:t>6</w:t>
            </w:r>
          </w:p>
        </w:tc>
        <w:tc>
          <w:tcPr>
            <w:tcW w:w="2250" w:type="dxa"/>
          </w:tcPr>
          <w:p w:rsidR="0015418E" w:rsidRPr="00C944C3" w:rsidRDefault="0015418E" w:rsidP="00BE7792">
            <w:pPr>
              <w:pStyle w:val="TAC"/>
            </w:pPr>
            <w:r w:rsidRPr="00C944C3">
              <w:t>4</w:t>
            </w:r>
          </w:p>
        </w:tc>
      </w:tr>
      <w:tr w:rsidR="0015418E" w:rsidRPr="00B916EC" w:rsidTr="00BE7792">
        <w:trPr>
          <w:trHeight w:hRule="exact" w:val="317"/>
          <w:jc w:val="center"/>
        </w:trPr>
        <w:tc>
          <w:tcPr>
            <w:tcW w:w="2705" w:type="dxa"/>
            <w:vAlign w:val="center"/>
          </w:tcPr>
          <w:p w:rsidR="0015418E" w:rsidRPr="00C944C3" w:rsidRDefault="0015418E" w:rsidP="00BE7792">
            <w:pPr>
              <w:pStyle w:val="TAC"/>
            </w:pPr>
            <w:r>
              <w:t>64</w:t>
            </w:r>
          </w:p>
        </w:tc>
        <w:tc>
          <w:tcPr>
            <w:tcW w:w="2250" w:type="dxa"/>
            <w:vAlign w:val="center"/>
          </w:tcPr>
          <w:p w:rsidR="0015418E" w:rsidRPr="00C944C3" w:rsidRDefault="0015418E" w:rsidP="00BE7792">
            <w:pPr>
              <w:pStyle w:val="TAC"/>
            </w:pPr>
            <w:r w:rsidRPr="00C944C3">
              <w:t>8</w:t>
            </w:r>
          </w:p>
        </w:tc>
        <w:tc>
          <w:tcPr>
            <w:tcW w:w="2250" w:type="dxa"/>
          </w:tcPr>
          <w:p w:rsidR="0015418E" w:rsidRDefault="0015418E" w:rsidP="00BE7792">
            <w:pPr>
              <w:pStyle w:val="TAC"/>
            </w:pPr>
            <w:r w:rsidRPr="00C944C3">
              <w:t>8</w:t>
            </w:r>
          </w:p>
        </w:tc>
      </w:tr>
    </w:tbl>
    <w:p w:rsidR="0015418E" w:rsidRDefault="0015418E" w:rsidP="0015418E"/>
    <w:p w:rsidR="00EC04E4" w:rsidRPr="00B916EC" w:rsidRDefault="005C2F87" w:rsidP="002A2D4E">
      <w:r w:rsidRPr="00B916EC">
        <w:t xml:space="preserve">For a CSI-RS resource configuration,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063DE7">
        <w:t>'no</w:t>
      </w:r>
      <w:r w:rsidR="00703A65">
        <w:t>CDM</w:t>
      </w:r>
      <w:r w:rsidR="00F31749">
        <w:t>'</w:t>
      </w:r>
      <w:r w:rsidR="00703A65">
        <w:t xml:space="preserve"> f</w:t>
      </w:r>
      <w:r w:rsidR="00703A65" w:rsidRPr="003041BC">
        <w:t>r</w:t>
      </w:r>
      <w:r w:rsidR="00703A65">
        <w:t>om</w:t>
      </w:r>
      <w:r w:rsidR="00703A65" w:rsidRPr="003041BC">
        <w:t xml:space="preserve"> </w:t>
      </w:r>
      <w:r w:rsidR="00945458" w:rsidRPr="005C7263">
        <w:rPr>
          <w:i/>
        </w:rPr>
        <w:t>cdm</w:t>
      </w:r>
      <w:r w:rsidR="00703A65" w:rsidRPr="003041BC">
        <w:rPr>
          <w:i/>
        </w:rPr>
        <w:t xml:space="preserve">-Type, </w:t>
      </w:r>
      <w:r w:rsidR="00703A65">
        <w:t xml:space="preserve">only </w:t>
      </w:r>
      <w:r w:rsidR="00063DE7">
        <w:t xml:space="preserve">'one' </w:t>
      </w:r>
      <w:r w:rsidR="00703A65">
        <w:t xml:space="preserve">and </w:t>
      </w:r>
      <w:r w:rsidR="00063DE7">
        <w:t xml:space="preserve">'three' </w:t>
      </w:r>
      <w:r w:rsidR="00703A65">
        <w:t xml:space="preserve">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r w:rsidR="00703A65" w:rsidRPr="003041BC">
        <w:rPr>
          <w:i/>
        </w:rPr>
        <w:t>nrofPorts</w:t>
      </w:r>
      <w:r w:rsidR="00703A65" w:rsidRPr="003041BC">
        <w:t xml:space="preserve"> [6, TS 38.214]</w:t>
      </w:r>
      <w:r w:rsidR="00703A65" w:rsidRPr="009D3A79">
        <w:t>.</w:t>
      </w:r>
    </w:p>
    <w:p w:rsidR="00547494" w:rsidRDefault="00547494" w:rsidP="00A10623">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rsidR="00357D4F" w:rsidRPr="00B916EC" w:rsidRDefault="00357D4F" w:rsidP="00357D4F">
      <w:pPr>
        <w:pStyle w:val="Heading1"/>
        <w:tabs>
          <w:tab w:val="left" w:pos="1134"/>
        </w:tabs>
        <w:rPr>
          <w:rFonts w:cs="Arial"/>
          <w:szCs w:val="32"/>
        </w:rPr>
      </w:pPr>
      <w:bookmarkStart w:id="41" w:name="_Ref500595654"/>
      <w:bookmarkStart w:id="42" w:name="_Toc12021443"/>
      <w:bookmarkStart w:id="43" w:name="_Toc20311555"/>
      <w:bookmarkStart w:id="44" w:name="_Toc26719380"/>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41"/>
      <w:bookmarkEnd w:id="42"/>
      <w:bookmarkEnd w:id="43"/>
      <w:bookmarkEnd w:id="44"/>
    </w:p>
    <w:p w:rsidR="00DF12DA" w:rsidRPr="00B916EC" w:rsidRDefault="00A10623" w:rsidP="00DF12DA">
      <w:pPr>
        <w:rPr>
          <w:lang w:val="en-US"/>
        </w:rPr>
      </w:pPr>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 xml:space="preserve">for </w:t>
      </w:r>
      <w:r w:rsidR="00C97817">
        <w:t xml:space="preserve">each BWP of </w:t>
      </w:r>
      <w:r w:rsidR="00353D7D" w:rsidRPr="00B916EC">
        <w:t>a serving cell</w:t>
      </w:r>
      <w:r w:rsidR="001E5528" w:rsidRPr="00B916EC">
        <w:t>,</w:t>
      </w:r>
      <w:r w:rsidR="00353D7D" w:rsidRPr="00B916EC">
        <w:t xml:space="preserve"> </w:t>
      </w:r>
      <w:r w:rsidR="001E5528" w:rsidRPr="00B916EC">
        <w:t xml:space="preserve">a set </w:t>
      </w:r>
      <w:r w:rsidR="001E5528" w:rsidRPr="00B916EC">
        <w:rPr>
          <w:iCs/>
          <w:position w:val="-10"/>
        </w:rPr>
        <w:object w:dxaOrig="240" w:dyaOrig="300">
          <v:shape id="_x0000_i1121" type="#_x0000_t75" style="width:14.25pt;height:14.25pt" o:ole="">
            <v:imagedata r:id="rId169" o:title=""/>
          </v:shape>
          <o:OLEObject Type="Embed" ProgID="Equation.3" ShapeID="_x0000_i1121" DrawAspect="Content" ObjectID="_1646735874" r:id="rId170"/>
        </w:object>
      </w:r>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r w:rsidR="00945458" w:rsidRPr="00A27728">
        <w:rPr>
          <w:i/>
        </w:rPr>
        <w:t>failureDetectionResources</w:t>
      </w:r>
      <w:r w:rsidR="003840AF" w:rsidRPr="00B916EC">
        <w:rPr>
          <w:iCs/>
        </w:rPr>
        <w:t xml:space="preserve"> </w:t>
      </w:r>
      <w:r w:rsidR="00E73E9C" w:rsidRPr="00B916EC">
        <w:rPr>
          <w:iCs/>
        </w:rPr>
        <w:t xml:space="preserve">and </w:t>
      </w:r>
      <w:r w:rsidRPr="00B916EC">
        <w:t xml:space="preserve">a set </w:t>
      </w:r>
      <w:r w:rsidR="00357B5B" w:rsidRPr="00B916EC">
        <w:rPr>
          <w:iCs/>
          <w:position w:val="-10"/>
        </w:rPr>
        <w:object w:dxaOrig="220" w:dyaOrig="300">
          <v:shape id="_x0000_i1122" type="#_x0000_t75" style="width:14.25pt;height:14.25pt" o:ole="">
            <v:imagedata r:id="rId171" o:title=""/>
          </v:shape>
          <o:OLEObject Type="Embed" ProgID="Equation.3" ShapeID="_x0000_i1122" DrawAspect="Content" ObjectID="_1646735875" r:id="rId172"/>
        </w:object>
      </w:r>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w:t>
      </w:r>
      <w:r w:rsidR="00C97817">
        <w:t xml:space="preserve">BWP of the </w:t>
      </w:r>
      <w:r w:rsidRPr="00B916EC">
        <w:t>serving cell.</w:t>
      </w:r>
      <w:r w:rsidR="008A6E4E" w:rsidRPr="00B916EC">
        <w:t xml:space="preserve"> If the UE is not provided </w:t>
      </w:r>
      <w:r w:rsidR="0058111C" w:rsidRPr="00A27728">
        <w:rPr>
          <w:i/>
        </w:rPr>
        <w:t>failureDetectionResources</w:t>
      </w:r>
      <w:r w:rsidR="008A6E4E" w:rsidRPr="00B916EC">
        <w:rPr>
          <w:iCs/>
        </w:rPr>
        <w:t xml:space="preserve">, </w:t>
      </w:r>
      <w:r w:rsidR="00573979" w:rsidRPr="00B916EC">
        <w:rPr>
          <w:iCs/>
        </w:rPr>
        <w:t>the UE determines</w:t>
      </w:r>
      <w:r w:rsidR="00DF12DA">
        <w:rPr>
          <w:iCs/>
        </w:rPr>
        <w:t xml:space="preserve"> the set</w:t>
      </w:r>
      <w:r w:rsidR="00573979" w:rsidRPr="00B916EC">
        <w:rPr>
          <w:iCs/>
        </w:rPr>
        <w:t xml:space="preserve"> </w:t>
      </w:r>
      <w:r w:rsidR="00573979" w:rsidRPr="00B916EC">
        <w:rPr>
          <w:iCs/>
          <w:position w:val="-10"/>
        </w:rPr>
        <w:object w:dxaOrig="240" w:dyaOrig="300">
          <v:shape id="_x0000_i1123" type="#_x0000_t75" style="width:14.25pt;height:14.25pt" o:ole="">
            <v:imagedata r:id="rId169" o:title=""/>
          </v:shape>
          <o:OLEObject Type="Embed" ProgID="Equation.3" ShapeID="_x0000_i1123" DrawAspect="Content" ObjectID="_1646735876" r:id="rId173"/>
        </w:object>
      </w:r>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063DE7">
        <w:rPr>
          <w:i/>
        </w:rPr>
        <w:t>S</w:t>
      </w:r>
      <w:r w:rsidR="00063DE7" w:rsidRPr="00AB72D2">
        <w:rPr>
          <w:i/>
        </w:rPr>
        <w:t>tate</w:t>
      </w:r>
      <w:r w:rsidR="00063DE7">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427E18" w:rsidRPr="00427E18">
        <w:t xml:space="preserve"> </w:t>
      </w:r>
      <w:r w:rsidR="00427E18" w:rsidRPr="0012483E">
        <w:t>and, if there are two RS i</w:t>
      </w:r>
      <w:r w:rsidR="00427E18" w:rsidRPr="005408B6">
        <w:t>ndexes</w:t>
      </w:r>
      <w:r w:rsidR="00427E18">
        <w:t xml:space="preserve"> </w:t>
      </w:r>
      <w:r w:rsidR="00427E18" w:rsidRPr="00162E2F">
        <w:t>in a TCI state</w:t>
      </w:r>
      <w:r w:rsidR="00427E18" w:rsidRPr="005408B6">
        <w:t xml:space="preserve">, the set </w:t>
      </w:r>
      <w:r w:rsidR="00427E18" w:rsidRPr="00162E2F">
        <w:rPr>
          <w:iCs/>
          <w:position w:val="-10"/>
        </w:rPr>
        <w:object w:dxaOrig="240" w:dyaOrig="300">
          <v:shape id="_x0000_i1124" type="#_x0000_t75" style="width:14.25pt;height:14.25pt" o:ole="">
            <v:imagedata r:id="rId174" o:title=""/>
          </v:shape>
          <o:OLEObject Type="Embed" ProgID="Equation.3" ShapeID="_x0000_i1124" DrawAspect="Content" ObjectID="_1646735877" r:id="rId175"/>
        </w:object>
      </w:r>
      <w:r w:rsidR="00427E18" w:rsidRPr="00162E2F">
        <w:t xml:space="preserve"> includes RS indexes with QCL-TypeD configuration for the corresponding TCI states</w:t>
      </w:r>
      <w:r w:rsidR="0058111C">
        <w:t xml:space="preserve">. The UE expects the set </w:t>
      </w:r>
      <w:r w:rsidR="00427E18" w:rsidRPr="00162E2F">
        <w:rPr>
          <w:iCs/>
          <w:position w:val="-10"/>
        </w:rPr>
        <w:object w:dxaOrig="240" w:dyaOrig="300">
          <v:shape id="_x0000_i1125" type="#_x0000_t75" style="width:14.25pt;height:14.25pt" o:ole="">
            <v:imagedata r:id="rId174" o:title=""/>
          </v:shape>
          <o:OLEObject Type="Embed" ProgID="Equation.3" ShapeID="_x0000_i1125" DrawAspect="Content" ObjectID="_1646735878" r:id="rId176"/>
        </w:object>
      </w:r>
      <w:r w:rsidR="0058111C">
        <w:t xml:space="preserve"> to include up to two RS indexes</w:t>
      </w:r>
      <w:r w:rsidR="00DF12DA" w:rsidRPr="00B916EC">
        <w:t xml:space="preserve">. </w:t>
      </w:r>
      <w:r w:rsidR="00DF12DA">
        <w:t xml:space="preserve">The UE expects single port RS in the </w:t>
      </w:r>
      <w:r w:rsidR="00DF12DA">
        <w:rPr>
          <w:iCs/>
        </w:rPr>
        <w:t>set</w:t>
      </w:r>
      <w:r w:rsidR="00DF12DA" w:rsidRPr="00B916EC">
        <w:rPr>
          <w:iCs/>
        </w:rPr>
        <w:t xml:space="preserve"> </w:t>
      </w:r>
      <w:r w:rsidR="00DF12DA" w:rsidRPr="00B916EC">
        <w:rPr>
          <w:iCs/>
          <w:position w:val="-10"/>
        </w:rPr>
        <w:object w:dxaOrig="240" w:dyaOrig="300">
          <v:shape id="_x0000_i1126" type="#_x0000_t75" style="width:14.25pt;height:14.25pt" o:ole="">
            <v:imagedata r:id="rId169" o:title=""/>
          </v:shape>
          <o:OLEObject Type="Embed" ProgID="Equation.3" ShapeID="_x0000_i1126" DrawAspect="Content" ObjectID="_1646735879" r:id="rId177"/>
        </w:object>
      </w:r>
      <w:r w:rsidR="00DF12DA">
        <w:rPr>
          <w:iCs/>
        </w:rPr>
        <w:t>.</w:t>
      </w:r>
      <w:r w:rsidR="00DF12DA">
        <w:t xml:space="preserve"> </w:t>
      </w:r>
    </w:p>
    <w:p w:rsidR="00A10623" w:rsidRPr="00B916EC" w:rsidRDefault="00DF12DA" w:rsidP="00DF12DA">
      <w:pPr>
        <w:rPr>
          <w:lang w:val="en-US"/>
        </w:rPr>
      </w:pP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w:t>
      </w:r>
      <w:r w:rsidR="0058111C" w:rsidRPr="008E345C">
        <w:rPr>
          <w:i/>
        </w:rPr>
        <w:t>rlmInSyncOutOfSyncThreshold</w:t>
      </w:r>
      <w:r w:rsidR="007E4B10">
        <w:t>, as described in [10, TS</w:t>
      </w:r>
      <w:r w:rsidR="00427E18">
        <w:t xml:space="preserve"> </w:t>
      </w:r>
      <w:r w:rsidR="007E4B10">
        <w:t xml:space="preserve">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w:t>
      </w:r>
      <w:r w:rsidR="0058111C">
        <w:rPr>
          <w:i/>
        </w:rPr>
        <w:t>rsrp-</w:t>
      </w:r>
      <w:r w:rsidR="0058111C" w:rsidRPr="00980F6C">
        <w:rPr>
          <w:i/>
        </w:rPr>
        <w:t>Threshold</w:t>
      </w:r>
      <w:r w:rsidR="0058111C">
        <w:rPr>
          <w:i/>
        </w:rPr>
        <w:t>SSB</w:t>
      </w:r>
      <w:r w:rsidRPr="00B916EC">
        <w:t>, respectively.</w:t>
      </w:r>
      <w:r w:rsidR="007D5A3F">
        <w:t xml:space="preserve"> </w:t>
      </w:r>
    </w:p>
    <w:p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w:r w:rsidR="005D05C0" w:rsidRPr="00B916EC">
        <w:rPr>
          <w:iCs/>
          <w:position w:val="-10"/>
        </w:rPr>
        <w:object w:dxaOrig="240" w:dyaOrig="300">
          <v:shape id="_x0000_i1127" type="#_x0000_t75" style="width:14.25pt;height:14.25pt" o:ole="">
            <v:imagedata r:id="rId169" o:title=""/>
          </v:shape>
          <o:OLEObject Type="Embed" ProgID="Equation.3" ShapeID="_x0000_i1127" DrawAspect="Content" ObjectID="_1646735880" r:id="rId178"/>
        </w:objec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w:r w:rsidR="000C5326" w:rsidRPr="00B916EC">
        <w:rPr>
          <w:iCs/>
          <w:position w:val="-10"/>
        </w:rPr>
        <w:object w:dxaOrig="240" w:dyaOrig="300">
          <v:shape id="_x0000_i1128" type="#_x0000_t75" style="width:14.25pt;height:14.25pt" o:ole="">
            <v:imagedata r:id="rId169" o:title=""/>
          </v:shape>
          <o:OLEObject Type="Embed" ProgID="Equation.3" ShapeID="_x0000_i1128" DrawAspect="Content" ObjectID="_1646735881" r:id="rId179"/>
        </w:object>
      </w:r>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8721CB" w:rsidRPr="00B916EC">
        <w:t xml:space="preserve">periodic </w:t>
      </w:r>
      <w:r w:rsidR="000C5326" w:rsidRPr="00B916EC">
        <w:rPr>
          <w:iCs/>
        </w:rPr>
        <w:t>CSI-</w:t>
      </w:r>
      <w:r w:rsidR="005E070E" w:rsidRPr="00B916EC">
        <w:rPr>
          <w:iCs/>
        </w:rPr>
        <w:t>RS resource configurations</w:t>
      </w:r>
      <w:r w:rsidR="000C5326" w:rsidRPr="00B916EC">
        <w:rPr>
          <w:iCs/>
        </w:rPr>
        <w:t xml:space="preserve"> or SS/PBCH block</w:t>
      </w:r>
      <w:r w:rsidR="005E070E" w:rsidRPr="00B916EC">
        <w:rPr>
          <w:iCs/>
        </w:rPr>
        <w:t>s 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monitored 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r w:rsidR="0058111C" w:rsidRPr="008F3829">
        <w:rPr>
          <w:i/>
        </w:rPr>
        <w:t>powerControlOffsetSS</w:t>
      </w:r>
      <w:r w:rsidR="00DF12DA" w:rsidRPr="00B916EC">
        <w:rPr>
          <w:lang w:val="en-US"/>
        </w:rPr>
        <w:t>.</w:t>
      </w:r>
      <w:r w:rsidR="0009732E">
        <w:rPr>
          <w:lang w:val="en-US"/>
        </w:rPr>
        <w:t xml:space="preserve"> </w:t>
      </w:r>
    </w:p>
    <w:p w:rsidR="002B4D40" w:rsidRPr="00B916EC" w:rsidRDefault="00427E18" w:rsidP="00657179">
      <w:r>
        <w:rPr>
          <w:rFonts w:eastAsia="DengXian"/>
        </w:rPr>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w:r w:rsidR="00657179" w:rsidRPr="00B916EC">
        <w:rPr>
          <w:iCs/>
          <w:position w:val="-10"/>
        </w:rPr>
        <w:object w:dxaOrig="240" w:dyaOrig="300">
          <v:shape id="_x0000_i1129" type="#_x0000_t75" style="width:14.25pt;height:14.25pt" o:ole="">
            <v:imagedata r:id="rId169" o:title=""/>
          </v:shape>
          <o:OLEObject Type="Embed" ProgID="Equation.3" ShapeID="_x0000_i1129" DrawAspect="Content" ObjectID="_1646735882" r:id="rId180"/>
        </w:objec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1277DF">
        <w:rPr>
          <w:lang w:val="en-US"/>
        </w:rPr>
        <w:t xml:space="preserve">periodic </w:t>
      </w:r>
      <w:r w:rsidR="001277DF">
        <w:rPr>
          <w:lang w:val="en-US"/>
        </w:rPr>
        <w:lastRenderedPageBreak/>
        <w:t xml:space="preserve">CSI-RS configurations </w:t>
      </w:r>
      <w:r w:rsidR="007E4B10">
        <w:rPr>
          <w:lang w:val="en-US"/>
        </w:rPr>
        <w:t>and/</w:t>
      </w:r>
      <w:r w:rsidR="001277DF">
        <w:rPr>
          <w:lang w:val="en-US"/>
        </w:rPr>
        <w:t>or SS/PBCH blocks in the set</w:t>
      </w:r>
      <w:r w:rsidR="001277DF" w:rsidRPr="00034AF1">
        <w:rPr>
          <w:lang w:val="en-US"/>
        </w:rPr>
        <w:t xml:space="preserve"> </w:t>
      </w:r>
      <w:r w:rsidR="001277DF" w:rsidRPr="00034AF1">
        <w:rPr>
          <w:iCs/>
          <w:position w:val="-10"/>
        </w:rPr>
        <w:object w:dxaOrig="240" w:dyaOrig="300">
          <v:shape id="_x0000_i1130" type="#_x0000_t75" style="width:14.25pt;height:14.25pt" o:ole="">
            <v:imagedata r:id="rId169" o:title=""/>
          </v:shape>
          <o:OLEObject Type="Embed" ProgID="Equation.3" ShapeID="_x0000_i1130" DrawAspect="Content" ObjectID="_1646735883" r:id="rId181"/>
        </w:object>
      </w:r>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rsidR="001277DF" w:rsidRPr="00B916EC" w:rsidRDefault="001277DF" w:rsidP="001277DF">
      <w:r>
        <w:t>Upon request from higher layers, t</w:t>
      </w:r>
      <w:r w:rsidRPr="00B916EC">
        <w:t>he UE provide</w:t>
      </w:r>
      <w:r w:rsidR="006D4C27">
        <w:t>s</w:t>
      </w:r>
      <w:r w:rsidRPr="00B916EC">
        <w:t xml:space="preserve"> to higher layers </w:t>
      </w:r>
      <w:r>
        <w:t xml:space="preserve">the </w:t>
      </w:r>
      <w:r w:rsidRPr="00B916EC">
        <w:t xml:space="preserve">periodic CSI-RS configuration </w:t>
      </w:r>
      <w:r>
        <w:t>indexes and/</w:t>
      </w:r>
      <w:r w:rsidRPr="00B916EC">
        <w:t>or SS/PBCH block index</w:t>
      </w:r>
      <w:r>
        <w:t>es</w:t>
      </w:r>
      <w:r w:rsidRPr="00B916EC">
        <w:rPr>
          <w:iCs/>
        </w:rPr>
        <w:t xml:space="preserve"> </w:t>
      </w:r>
      <w:r>
        <w:t>from</w:t>
      </w:r>
      <w:r w:rsidRPr="00B916EC">
        <w:t xml:space="preserve"> the set </w:t>
      </w:r>
      <w:r w:rsidRPr="00B916EC">
        <w:rPr>
          <w:iCs/>
          <w:position w:val="-10"/>
        </w:rPr>
        <w:object w:dxaOrig="220" w:dyaOrig="300">
          <v:shape id="_x0000_i1131" type="#_x0000_t75" style="width:14.25pt;height:14.25pt" o:ole="">
            <v:imagedata r:id="rId171" o:title=""/>
          </v:shape>
          <o:OLEObject Type="Embed" ProgID="Equation.3" ShapeID="_x0000_i1131" DrawAspect="Content" ObjectID="_1646735884" r:id="rId182"/>
        </w:object>
      </w:r>
      <w:r>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Pr="00B916EC">
        <w:rPr>
          <w:iCs/>
        </w:rPr>
        <w:t xml:space="preserve">. </w:t>
      </w:r>
    </w:p>
    <w:p w:rsidR="006D4C27" w:rsidRDefault="006D4C27" w:rsidP="006D4C27">
      <w:r w:rsidRPr="00B916EC">
        <w:t xml:space="preserve">A UE </w:t>
      </w:r>
      <w:r w:rsidR="007E4B10">
        <w:t xml:space="preserve">can </w:t>
      </w:r>
      <w:r>
        <w:t>be</w:t>
      </w:r>
      <w:r w:rsidRPr="00B916EC">
        <w:t xml:space="preserve"> </w:t>
      </w:r>
      <w:r>
        <w:t>provided</w:t>
      </w:r>
      <w:r w:rsidRPr="00B916EC">
        <w:t xml:space="preserve"> </w:t>
      </w:r>
      <w:r>
        <w:t>a</w:t>
      </w:r>
      <w:r w:rsidRPr="00B916EC">
        <w:t xml:space="preserve"> </w:t>
      </w:r>
      <w:r w:rsidR="00C76664">
        <w:t>CORESET</w:t>
      </w:r>
      <w:r w:rsidRPr="007314F5">
        <w:t xml:space="preserve"> </w:t>
      </w:r>
      <w:r>
        <w:t xml:space="preserve">through a link to a search space set provided by </w:t>
      </w:r>
      <w:r w:rsidRPr="008733A5">
        <w:rPr>
          <w:i/>
        </w:rPr>
        <w:t>recoverySearchSpaceId,</w:t>
      </w:r>
      <w:r w:rsidRPr="008733A5">
        <w:t xml:space="preserve"> as described in Subclause 10.1, for monitoring PDCCH in the </w:t>
      </w:r>
      <w:r w:rsidR="00C76664">
        <w:t>CORESET</w:t>
      </w:r>
      <w:r w:rsidRPr="008733A5">
        <w:t xml:space="preserve">. If the UE is provided </w:t>
      </w:r>
      <w:r w:rsidRPr="008733A5">
        <w:rPr>
          <w:i/>
        </w:rPr>
        <w:t>recoverySearchSpaceId</w:t>
      </w:r>
      <w:r>
        <w:t>, t</w:t>
      </w:r>
      <w:r w:rsidRPr="008733A5">
        <w:t xml:space="preserve">he UE does not expect to be provided another search space </w:t>
      </w:r>
      <w:r>
        <w:t xml:space="preserve">set </w:t>
      </w:r>
      <w:r w:rsidRPr="008733A5">
        <w:t xml:space="preserve">for monitoring PDCCH in the </w:t>
      </w:r>
      <w:r w:rsidR="00C76664">
        <w:t>CORESET</w:t>
      </w:r>
      <w:r w:rsidRPr="008733A5">
        <w:t xml:space="preserve"> associated with </w:t>
      </w:r>
      <w:r>
        <w:t xml:space="preserve">the </w:t>
      </w:r>
      <w:r w:rsidRPr="008733A5">
        <w:t>search spa</w:t>
      </w:r>
      <w:r>
        <w:t>ce set provided by</w:t>
      </w:r>
      <w:r w:rsidRPr="008733A5">
        <w:rPr>
          <w:i/>
          <w:iCs/>
        </w:rPr>
        <w:t xml:space="preserve"> recoverySearchSpaceId</w:t>
      </w:r>
      <w:r w:rsidRPr="008733A5">
        <w:t>.</w:t>
      </w:r>
    </w:p>
    <w:p w:rsidR="006D4C27" w:rsidRDefault="006D4C27" w:rsidP="008B39D7">
      <w:pPr>
        <w:rPr>
          <w:i/>
          <w:iCs/>
        </w:rPr>
      </w:pPr>
      <w:r w:rsidRPr="00511280">
        <w:t>The UE may receive by</w:t>
      </w:r>
      <w:r w:rsidRPr="002B2518">
        <w:t xml:space="preserve"> </w:t>
      </w:r>
      <w:r w:rsidRPr="00812261">
        <w:rPr>
          <w:i/>
        </w:rPr>
        <w:t>PRACH-ResourceDedicatedBFR</w:t>
      </w:r>
      <w:r w:rsidRPr="00511280">
        <w:t xml:space="preserve">, a </w:t>
      </w:r>
      <w:r w:rsidRPr="00511280">
        <w:rPr>
          <w:lang w:val="en-US"/>
        </w:rPr>
        <w:t xml:space="preserve">configuration for PRACH transmission as described in Subclause 8.1. For PRACH transmission in slot </w:t>
      </w:r>
      <w:r w:rsidR="00FF09C1" w:rsidRPr="00B916EC">
        <w:rPr>
          <w:position w:val="-6"/>
        </w:rPr>
        <w:object w:dxaOrig="180" w:dyaOrig="200">
          <v:shape id="_x0000_i1132" type="#_x0000_t75" style="width:9pt;height:11.25pt" o:ole="">
            <v:imagedata r:id="rId139" o:title=""/>
          </v:shape>
          <o:OLEObject Type="Embed" ProgID="Equation.3" ShapeID="_x0000_i1132" DrawAspect="Content" ObjectID="_1646735885" r:id="rId183"/>
        </w:object>
      </w:r>
      <w:r w:rsidRPr="00511280">
        <w:rPr>
          <w:iCs/>
        </w:rPr>
        <w:t xml:space="preserve"> </w:t>
      </w:r>
      <w:r w:rsidRPr="00511280">
        <w:rPr>
          <w:lang w:val="en-US"/>
        </w:rPr>
        <w:t xml:space="preserve">and according to </w:t>
      </w:r>
      <w:r w:rsidRPr="00511280">
        <w:t>antenna port quasi co-</w:t>
      </w:r>
      <w:r w:rsidRPr="005B5050">
        <w:t xml:space="preserve">location parameters associated with periodic CSI-RS </w:t>
      </w:r>
      <w:r w:rsidR="007E4B10">
        <w:t xml:space="preserve">resource </w:t>
      </w:r>
      <w:r w:rsidRPr="005B5050">
        <w:t>configuration or</w:t>
      </w:r>
      <w:r w:rsidR="007E4B10">
        <w:t xml:space="preserve"> with</w:t>
      </w:r>
      <w:r w:rsidRPr="005B5050">
        <w:t xml:space="preserve"> SS/</w:t>
      </w:r>
      <w:r w:rsidRPr="00DA0660">
        <w:t xml:space="preserve">PBCH block </w:t>
      </w:r>
      <w:r w:rsidR="007E4B10">
        <w:t xml:space="preserve">associated </w:t>
      </w:r>
      <w:r w:rsidRPr="00DA0660">
        <w:t xml:space="preserve">with index </w:t>
      </w:r>
      <w:r w:rsidR="00FF09C1" w:rsidRPr="00C5127A">
        <w:rPr>
          <w:iCs/>
          <w:position w:val="-10"/>
        </w:rPr>
        <w:object w:dxaOrig="380" w:dyaOrig="300">
          <v:shape id="_x0000_i1133" type="#_x0000_t75" style="width:21.75pt;height:17.25pt" o:ole="">
            <v:imagedata r:id="rId184" o:title=""/>
          </v:shape>
          <o:OLEObject Type="Embed" ProgID="Equation.3" ShapeID="_x0000_i1133" DrawAspect="Content" ObjectID="_1646735886" r:id="rId185"/>
        </w:object>
      </w:r>
      <w:r w:rsidRPr="00DA0660">
        <w:rPr>
          <w:iCs/>
        </w:rPr>
        <w:t xml:space="preserve"> provided by higher layers </w:t>
      </w:r>
      <w:r w:rsidRPr="00DA0660">
        <w:t>[11, TS 38.321]</w:t>
      </w:r>
      <w:r w:rsidRPr="00DA0660">
        <w:rPr>
          <w:lang w:val="en-US"/>
        </w:rPr>
        <w:t xml:space="preserve">, the UE monitors PDCCH in a search space </w:t>
      </w:r>
      <w:r w:rsidR="007E4B10">
        <w:rPr>
          <w:lang w:val="en-US"/>
        </w:rPr>
        <w:t xml:space="preserve">set </w:t>
      </w:r>
      <w:r w:rsidRPr="00DA0660">
        <w:rPr>
          <w:lang w:val="en-US"/>
        </w:rPr>
        <w:t xml:space="preserve">provided by </w:t>
      </w:r>
      <w:r w:rsidRPr="00DA0660">
        <w:rPr>
          <w:i/>
          <w:iCs/>
        </w:rPr>
        <w:t>recoverySearchSpaceId</w:t>
      </w:r>
      <w:r w:rsidRPr="00DA0660">
        <w:rPr>
          <w:lang w:val="en-US"/>
        </w:rPr>
        <w:t xml:space="preserve"> for detection of a DCI format with CRC scrambled by C-RNTI</w:t>
      </w:r>
      <w:r w:rsidR="007E4B10">
        <w:rPr>
          <w:lang w:val="en-US"/>
        </w:rPr>
        <w:t xml:space="preserve"> or MCS-C-RNTI</w:t>
      </w:r>
      <w:r w:rsidRPr="00DA0660">
        <w:rPr>
          <w:lang w:val="en-US"/>
        </w:rPr>
        <w:t xml:space="preserve"> starting from slot </w:t>
      </w:r>
      <w:r w:rsidR="00FF09C1" w:rsidRPr="00B916EC">
        <w:rPr>
          <w:position w:val="-6"/>
        </w:rPr>
        <w:object w:dxaOrig="460" w:dyaOrig="240">
          <v:shape id="_x0000_i1134" type="#_x0000_t75" style="width:23.25pt;height:12.75pt" o:ole="">
            <v:imagedata r:id="rId186" o:title=""/>
          </v:shape>
          <o:OLEObject Type="Embed" ProgID="Equation.3" ShapeID="_x0000_i1134" DrawAspect="Content" ObjectID="_1646735887" r:id="rId187"/>
        </w:object>
      </w:r>
      <w:r w:rsidRPr="00DA0660">
        <w:rPr>
          <w:iCs/>
        </w:rPr>
        <w:t xml:space="preserve"> </w:t>
      </w:r>
      <w:r w:rsidRPr="00DA0660">
        <w:rPr>
          <w:noProof/>
        </w:rPr>
        <w:t xml:space="preserve">within a window </w:t>
      </w:r>
      <w:r w:rsidRPr="00DA0660">
        <w:rPr>
          <w:lang w:val="en-US"/>
        </w:rPr>
        <w:t xml:space="preserve">configured by </w:t>
      </w:r>
      <w:r w:rsidRPr="00DA0660">
        <w:rPr>
          <w:i/>
          <w:iCs/>
        </w:rPr>
        <w:t>BeamFailureRecoveryConfig</w:t>
      </w:r>
      <w:r w:rsidRPr="00DA0660">
        <w:rPr>
          <w:iCs/>
        </w:rPr>
        <w:t xml:space="preserve">. For PDCCH monitoring </w:t>
      </w:r>
      <w:r w:rsidR="00427E18" w:rsidRPr="00C5127A">
        <w:t xml:space="preserve">in a search space set provided by </w:t>
      </w:r>
      <w:r w:rsidR="00427E18" w:rsidRPr="00C5127A">
        <w:rPr>
          <w:i/>
        </w:rPr>
        <w:t>recoverySearchSpaceId</w:t>
      </w:r>
      <w:r w:rsidR="00427E18" w:rsidRPr="00C5127A">
        <w:t xml:space="preserve"> </w:t>
      </w:r>
      <w:r w:rsidRPr="00DA0660">
        <w:rPr>
          <w:iCs/>
        </w:rPr>
        <w:t>and for corresponding PDSCH reception, the UE assumes the same antenna port quasi-collocation parameters</w:t>
      </w:r>
      <w:r w:rsidR="007E4B10">
        <w:rPr>
          <w:iCs/>
        </w:rPr>
        <w:t xml:space="preserve"> as the ones associated</w:t>
      </w:r>
      <w:r w:rsidRPr="00DA0660">
        <w:rPr>
          <w:iCs/>
        </w:rPr>
        <w:t xml:space="preserve"> with </w:t>
      </w:r>
      <w:r w:rsidRPr="00DA0660">
        <w:t xml:space="preserve">index </w:t>
      </w:r>
      <w:r w:rsidR="00FF09C1" w:rsidRPr="00C5127A">
        <w:rPr>
          <w:iCs/>
          <w:position w:val="-10"/>
        </w:rPr>
        <w:object w:dxaOrig="380" w:dyaOrig="300">
          <v:shape id="_x0000_i1135" type="#_x0000_t75" style="width:21.75pt;height:17.25pt" o:ole="">
            <v:imagedata r:id="rId184" o:title=""/>
          </v:shape>
          <o:OLEObject Type="Embed" ProgID="Equation.3" ShapeID="_x0000_i1135" DrawAspect="Content" ObjectID="_1646735888" r:id="rId188"/>
        </w:object>
      </w:r>
      <w:r w:rsidRPr="00DA0660">
        <w:rPr>
          <w:iCs/>
        </w:rPr>
        <w:t xml:space="preserve"> until the UE receives by higher layers an activation for a TCI state or any of the parameters </w:t>
      </w:r>
      <w:r w:rsidR="00063DE7">
        <w:rPr>
          <w:i/>
          <w:iCs/>
        </w:rPr>
        <w:t>tci</w:t>
      </w:r>
      <w:r w:rsidRPr="006C721D">
        <w:rPr>
          <w:i/>
          <w:iCs/>
        </w:rPr>
        <w:t>-StatesPDCCH-</w:t>
      </w:r>
      <w:r w:rsidR="00063DE7" w:rsidRPr="006C721D">
        <w:rPr>
          <w:i/>
          <w:iCs/>
        </w:rPr>
        <w:t>ToAdd</w:t>
      </w:r>
      <w:r w:rsidR="00063DE7">
        <w:rPr>
          <w:i/>
          <w:iCs/>
        </w:rPr>
        <w:t>L</w:t>
      </w:r>
      <w:r w:rsidR="00063DE7" w:rsidRPr="006C721D">
        <w:rPr>
          <w:i/>
          <w:iCs/>
        </w:rPr>
        <w:t xml:space="preserve">ist </w:t>
      </w:r>
      <w:r w:rsidRPr="00DA0660">
        <w:rPr>
          <w:iCs/>
        </w:rPr>
        <w:t>and/or</w:t>
      </w:r>
      <w:r w:rsidRPr="00DA0660">
        <w:rPr>
          <w:i/>
          <w:iCs/>
        </w:rPr>
        <w:t xml:space="preserve"> </w:t>
      </w:r>
      <w:r w:rsidR="00063DE7">
        <w:rPr>
          <w:i/>
          <w:iCs/>
        </w:rPr>
        <w:t>tci</w:t>
      </w:r>
      <w:r w:rsidRPr="00DA0660">
        <w:rPr>
          <w:i/>
          <w:iCs/>
        </w:rPr>
        <w:t>-StatesPDCCH-ToReleaseList</w:t>
      </w:r>
      <w:r w:rsidRPr="00DA0660">
        <w:rPr>
          <w:iCs/>
        </w:rPr>
        <w:t xml:space="preserve">. </w:t>
      </w:r>
      <w:r w:rsidRPr="00DA0660">
        <w:t>After the UE detects a DCI format with CRC scrambled by C-RNTI</w:t>
      </w:r>
      <w:r w:rsidR="007E4B10">
        <w:t xml:space="preserve"> or MCS-C-RNTI</w:t>
      </w:r>
      <w:r w:rsidRPr="00DA0660">
        <w:t xml:space="preserve"> in the search space </w:t>
      </w:r>
      <w:r w:rsidR="007E4B10">
        <w:t xml:space="preserve">set </w:t>
      </w:r>
      <w:r w:rsidRPr="00DA0660">
        <w:t xml:space="preserve">provided by </w:t>
      </w:r>
      <w:r w:rsidRPr="00DA0660">
        <w:rPr>
          <w:i/>
          <w:iCs/>
        </w:rPr>
        <w:t>recoverySearchSpaceId</w:t>
      </w:r>
      <w:r w:rsidRPr="00DA0660">
        <w:t xml:space="preserve">, the UE </w:t>
      </w:r>
      <w:r w:rsidR="007E4B10">
        <w:t xml:space="preserve">continues to </w:t>
      </w:r>
      <w:r w:rsidRPr="00DA0660">
        <w:t xml:space="preserve">monitor PDCCH candidates in the search space </w:t>
      </w:r>
      <w:r w:rsidR="007E4B10">
        <w:t xml:space="preserve">set </w:t>
      </w:r>
      <w:r w:rsidRPr="00DA0660">
        <w:t xml:space="preserve">provided by </w:t>
      </w:r>
      <w:r w:rsidRPr="00DA0660">
        <w:rPr>
          <w:i/>
          <w:iCs/>
        </w:rPr>
        <w:t>recoverySearchSpaceId</w:t>
      </w:r>
      <w:r w:rsidRPr="00DA0660">
        <w:t xml:space="preserve"> until the UE receives a MAC CE activation command for a TCI state or </w:t>
      </w:r>
      <w:r w:rsidR="00063DE7">
        <w:rPr>
          <w:i/>
          <w:iCs/>
        </w:rPr>
        <w:t>tci</w:t>
      </w:r>
      <w:r w:rsidRPr="00DA0660">
        <w:rPr>
          <w:i/>
          <w:iCs/>
        </w:rPr>
        <w:t>-StatesPDCCH-</w:t>
      </w:r>
      <w:r w:rsidR="00063DE7" w:rsidRPr="00DA0660">
        <w:rPr>
          <w:i/>
          <w:iCs/>
        </w:rPr>
        <w:t>ToAdd</w:t>
      </w:r>
      <w:r w:rsidR="00063DE7">
        <w:rPr>
          <w:i/>
          <w:iCs/>
        </w:rPr>
        <w:t>L</w:t>
      </w:r>
      <w:r w:rsidR="00063DE7" w:rsidRPr="00DA0660">
        <w:rPr>
          <w:i/>
          <w:iCs/>
        </w:rPr>
        <w:t xml:space="preserve">ist </w:t>
      </w:r>
      <w:r w:rsidRPr="00DA0660">
        <w:rPr>
          <w:iCs/>
        </w:rPr>
        <w:t>and/or</w:t>
      </w:r>
      <w:r w:rsidRPr="00DA0660">
        <w:rPr>
          <w:i/>
          <w:iCs/>
        </w:rPr>
        <w:t xml:space="preserve"> </w:t>
      </w:r>
      <w:r w:rsidR="00063DE7">
        <w:rPr>
          <w:i/>
          <w:iCs/>
        </w:rPr>
        <w:t>tci</w:t>
      </w:r>
      <w:r w:rsidRPr="00DA0660">
        <w:rPr>
          <w:i/>
          <w:iCs/>
        </w:rPr>
        <w:t>-StatesPDCCH-ToReleaseList.</w:t>
      </w:r>
    </w:p>
    <w:p w:rsidR="008B39D7" w:rsidRDefault="008B39D7" w:rsidP="008B39D7">
      <w:pPr>
        <w:rPr>
          <w:iCs/>
        </w:rPr>
      </w:pPr>
      <w:r w:rsidRPr="00A03E39">
        <w:rPr>
          <w:iCs/>
        </w:rPr>
        <w:t xml:space="preserve">After </w:t>
      </w:r>
      <w:r>
        <w:rPr>
          <w:iCs/>
        </w:rPr>
        <w:t>28</w:t>
      </w:r>
      <w:r w:rsidRPr="00A03E39">
        <w:rPr>
          <w:iCs/>
        </w:rPr>
        <w:t xml:space="preserve"> symbols from a last symbol of </w:t>
      </w:r>
      <w:r w:rsidRPr="00A03E39">
        <w:t xml:space="preserve">a </w:t>
      </w:r>
      <w:r>
        <w:t xml:space="preserve">first PDCCH reception </w:t>
      </w:r>
      <w:r w:rsidRPr="00A03E39">
        <w:t xml:space="preserve">in a search space set provided by </w:t>
      </w:r>
      <w:r w:rsidRPr="00A03E39">
        <w:rPr>
          <w:i/>
          <w:iCs/>
        </w:rPr>
        <w:t>recoverySearchSpaceId</w:t>
      </w:r>
      <w:r w:rsidRPr="00A03E39">
        <w:rPr>
          <w:iCs/>
        </w:rPr>
        <w:t xml:space="preserve"> </w:t>
      </w:r>
      <w:r>
        <w:t xml:space="preserve">for which the UE detects a </w:t>
      </w:r>
      <w:r w:rsidRPr="00A03E39">
        <w:t xml:space="preserve">DCI format with CRC scrambled by C-RNTI or MCS-C-RNTI </w:t>
      </w:r>
      <w:r w:rsidRPr="00A03E39">
        <w:rPr>
          <w:iCs/>
        </w:rPr>
        <w:t xml:space="preserve">and </w:t>
      </w:r>
      <w:r w:rsidRPr="00A03E39">
        <w:t>until the</w:t>
      </w:r>
      <w:r>
        <w:t xml:space="preserve"> UE receives an activation command for </w:t>
      </w:r>
      <w:r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Pr="00C5127A">
        <w:t>[11, TS 38.321]</w:t>
      </w:r>
      <w:r>
        <w:t xml:space="preserve"> or is provided </w:t>
      </w:r>
      <w:r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t>for PUCCH resource(s)</w:t>
      </w:r>
      <w:r w:rsidRPr="00A03E39">
        <w:t>, t</w:t>
      </w:r>
      <w:r w:rsidRPr="00A03E39">
        <w:rPr>
          <w:iCs/>
        </w:rPr>
        <w:t xml:space="preserve">he UE transmits </w:t>
      </w:r>
      <w:r>
        <w:rPr>
          <w:iCs/>
        </w:rPr>
        <w:t xml:space="preserve">a </w:t>
      </w:r>
      <w:r w:rsidRPr="00A03E39">
        <w:rPr>
          <w:iCs/>
        </w:rPr>
        <w:t xml:space="preserve">PUCCH </w:t>
      </w:r>
      <w:r>
        <w:rPr>
          <w:iCs/>
        </w:rPr>
        <w:t>on a same cell as the PRACH</w:t>
      </w:r>
      <w:r w:rsidRPr="00A03E39">
        <w:rPr>
          <w:iCs/>
        </w:rPr>
        <w:t xml:space="preserve"> </w:t>
      </w:r>
      <w:r>
        <w:rPr>
          <w:iCs/>
        </w:rPr>
        <w:t xml:space="preserve">transmission </w:t>
      </w:r>
      <w:r w:rsidRPr="00A03E39">
        <w:rPr>
          <w:iCs/>
        </w:rPr>
        <w:t xml:space="preserve">using </w:t>
      </w:r>
    </w:p>
    <w:p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rsidR="008B39D7" w:rsidRDefault="008B39D7">
      <w:pPr>
        <w:pStyle w:val="B1"/>
        <w:rPr>
          <w:lang w:val="en-US"/>
        </w:rPr>
      </w:pPr>
      <w:r w:rsidRPr="0084769C">
        <w:t>-</w:t>
      </w:r>
      <w:r w:rsidRPr="0084769C">
        <w:tab/>
      </w:r>
      <w:r w:rsidRPr="0084769C">
        <w:rPr>
          <w:iCs/>
        </w:rPr>
        <w:t xml:space="preserve">a </w:t>
      </w:r>
      <w:r w:rsidRPr="0084769C">
        <w:rPr>
          <w:lang w:val="en-US"/>
        </w:rPr>
        <w:t xml:space="preserve">power determined as described in Subclause 7.2.1 with </w:t>
      </w:r>
      <w:r w:rsidR="00FF09C1" w:rsidRPr="00A03E39">
        <w:rPr>
          <w:position w:val="-10"/>
        </w:rPr>
        <w:object w:dxaOrig="560" w:dyaOrig="300">
          <v:shape id="_x0000_i1136" type="#_x0000_t75" style="width:28.5pt;height:15.75pt" o:ole="">
            <v:imagedata r:id="rId189" o:title=""/>
          </v:shape>
          <o:OLEObject Type="Embed" ProgID="Equation.3" ShapeID="_x0000_i1136" DrawAspect="Content" ObjectID="_1646735889" r:id="rId190"/>
        </w:object>
      </w:r>
      <w:r w:rsidRPr="00A03E39">
        <w:rPr>
          <w:lang w:val="en-US"/>
        </w:rPr>
        <w:t xml:space="preserve">, </w:t>
      </w:r>
      <w:r w:rsidR="00FF09C1" w:rsidRPr="00A03E39">
        <w:rPr>
          <w:position w:val="-10"/>
        </w:rPr>
        <w:object w:dxaOrig="800" w:dyaOrig="300">
          <v:shape id="_x0000_i1137" type="#_x0000_t75" style="width:43.5pt;height:16.5pt" o:ole="">
            <v:imagedata r:id="rId191" o:title=""/>
          </v:shape>
          <o:OLEObject Type="Embed" ProgID="Equation.3" ShapeID="_x0000_i1137" DrawAspect="Content" ObjectID="_1646735890" r:id="rId192"/>
        </w:object>
      </w:r>
      <w:r w:rsidRPr="00A03E39">
        <w:rPr>
          <w:lang w:val="en-US"/>
        </w:rPr>
        <w:t xml:space="preserve">, and </w:t>
      </w:r>
      <w:r w:rsidRPr="00A03E39">
        <w:rPr>
          <w:position w:val="-6"/>
        </w:rPr>
        <w:object w:dxaOrig="440" w:dyaOrig="260">
          <v:shape id="_x0000_i1138" type="#_x0000_t75" style="width:21.75pt;height:14.25pt" o:ole="">
            <v:imagedata r:id="rId193" o:title=""/>
          </v:shape>
          <o:OLEObject Type="Embed" ProgID="Equation.3" ShapeID="_x0000_i1138" DrawAspect="Content" ObjectID="_1646735891" r:id="rId194"/>
        </w:object>
      </w:r>
      <w:r w:rsidRPr="00A03E39">
        <w:rPr>
          <w:lang w:val="en-US"/>
        </w:rPr>
        <w:t xml:space="preserve"> </w:t>
      </w:r>
    </w:p>
    <w:p w:rsidR="008B39D7" w:rsidRPr="00DA0660" w:rsidRDefault="008B39D7" w:rsidP="008B39D7">
      <w:pPr>
        <w:rPr>
          <w:iCs/>
        </w:rPr>
      </w:pPr>
      <w:r>
        <w:rPr>
          <w:iCs/>
          <w:lang w:eastAsia="ja-JP"/>
        </w:rPr>
        <w:t>After</w:t>
      </w:r>
      <w:r>
        <w:rPr>
          <w:iCs/>
          <w:lang w:val="en-US" w:eastAsia="ja-JP"/>
        </w:rPr>
        <w:t xml:space="preserve"> </w:t>
      </w:r>
      <w:r w:rsidR="001F37F3">
        <w:rPr>
          <w:iCs/>
          <w:lang w:eastAsia="ja-JP"/>
        </w:rPr>
        <w:t>28</w:t>
      </w:r>
      <w:r w:rsidRPr="00265678">
        <w:rPr>
          <w:iCs/>
          <w:lang w:eastAsia="ja-JP"/>
        </w:rPr>
        <w:t xml:space="preserve"> symbols from a last symbol of a first PDCCH reception in a search space set provided by </w:t>
      </w:r>
      <w:r w:rsidRPr="00E1346A">
        <w:rPr>
          <w:i/>
          <w:iCs/>
          <w:lang w:eastAsia="ja-JP"/>
        </w:rPr>
        <w:t>recoverySearchSpaceId</w:t>
      </w:r>
      <w:r>
        <w:rPr>
          <w:iCs/>
          <w:lang w:eastAsia="ja-JP"/>
        </w:rPr>
        <w:t xml:space="preserve"> where a</w:t>
      </w:r>
      <w:r w:rsidRPr="00265678">
        <w:rPr>
          <w:iCs/>
          <w:lang w:eastAsia="ja-JP"/>
        </w:rPr>
        <w:t xml:space="preserve"> UE detects a DCI format with CRC scrambled by C-RNTI or MCS-C-RNTI,</w:t>
      </w:r>
      <w:r>
        <w:rPr>
          <w:iCs/>
          <w:lang w:val="en-US" w:eastAsia="ja-JP"/>
        </w:rPr>
        <w:t xml:space="preserve"> </w:t>
      </w:r>
      <w:r>
        <w:rPr>
          <w:iCs/>
          <w:lang w:eastAsia="ja-JP"/>
        </w:rPr>
        <w:t>the UE assumes</w:t>
      </w:r>
      <w:r w:rsidRPr="00265678">
        <w:rPr>
          <w:iCs/>
          <w:lang w:eastAsia="ja-JP"/>
        </w:rPr>
        <w:t xml:space="preserve"> same antenna port quasi-collocation parameters as the ones associated with index </w:t>
      </w:r>
      <w:r w:rsidR="00FF09C1" w:rsidRPr="00C5127A">
        <w:rPr>
          <w:iCs/>
          <w:position w:val="-10"/>
        </w:rPr>
        <w:object w:dxaOrig="380" w:dyaOrig="300">
          <v:shape id="_x0000_i1139" type="#_x0000_t75" style="width:21.75pt;height:17.25pt" o:ole="">
            <v:imagedata r:id="rId184" o:title=""/>
          </v:shape>
          <o:OLEObject Type="Embed" ProgID="Equation.3" ShapeID="_x0000_i1139" DrawAspect="Content" ObjectID="_1646735892" r:id="rId195"/>
        </w:object>
      </w:r>
      <w:r w:rsidRPr="00265678">
        <w:rPr>
          <w:iCs/>
          <w:lang w:eastAsia="ja-JP"/>
        </w:rPr>
        <w:t xml:space="preserve"> for PDCCH monitoring in </w:t>
      </w:r>
      <w:r>
        <w:rPr>
          <w:iCs/>
          <w:lang w:val="en-US" w:eastAsia="ja-JP"/>
        </w:rPr>
        <w:t xml:space="preserve">a </w:t>
      </w:r>
      <w:r w:rsidRPr="00265678">
        <w:rPr>
          <w:iCs/>
          <w:lang w:eastAsia="ja-JP"/>
        </w:rPr>
        <w:t xml:space="preserve">CORESET </w:t>
      </w:r>
      <w:r>
        <w:rPr>
          <w:iCs/>
          <w:lang w:val="en-US" w:eastAsia="ja-JP"/>
        </w:rPr>
        <w:t xml:space="preserve">with index </w:t>
      </w:r>
      <w:r w:rsidRPr="00265678">
        <w:rPr>
          <w:iCs/>
          <w:lang w:eastAsia="ja-JP"/>
        </w:rPr>
        <w:t>0.</w:t>
      </w:r>
    </w:p>
    <w:p w:rsidR="00EE6058" w:rsidRPr="00B916EC" w:rsidRDefault="00FC73F9" w:rsidP="00E4597E">
      <w:pPr>
        <w:pStyle w:val="Heading1"/>
        <w:tabs>
          <w:tab w:val="left" w:pos="1134"/>
        </w:tabs>
      </w:pPr>
      <w:bookmarkStart w:id="45" w:name="_Toc12021444"/>
      <w:bookmarkStart w:id="46" w:name="_Toc20311556"/>
      <w:bookmarkStart w:id="47" w:name="_Toc26719381"/>
      <w:r w:rsidRPr="00B916EC">
        <w:t>7</w:t>
      </w:r>
      <w:r w:rsidR="00080512" w:rsidRPr="00B916EC">
        <w:tab/>
      </w:r>
      <w:r w:rsidR="002B3BD2" w:rsidRPr="00B916EC">
        <w:t xml:space="preserve">Uplink </w:t>
      </w:r>
      <w:r w:rsidR="00FB33BA">
        <w:t>P</w:t>
      </w:r>
      <w:r w:rsidR="004A6977" w:rsidRPr="00B916EC">
        <w:t>ower control</w:t>
      </w:r>
      <w:bookmarkEnd w:id="45"/>
      <w:bookmarkEnd w:id="46"/>
      <w:bookmarkEnd w:id="47"/>
    </w:p>
    <w:p w:rsidR="00ED18DB" w:rsidRDefault="00ED18DB" w:rsidP="00ED18DB">
      <w:bookmarkStart w:id="48" w:name="_Ref491553850"/>
      <w:r w:rsidRPr="00B916EC">
        <w:t xml:space="preserve">Uplink power control determines </w:t>
      </w:r>
      <w:r>
        <w:t>a</w:t>
      </w:r>
      <w:r w:rsidRPr="00B916EC">
        <w:t xml:space="preserve"> power </w:t>
      </w:r>
      <w:r>
        <w:t>for PUSCH, PUCCH, SRS, and PRACH transmissions</w:t>
      </w:r>
      <w:r w:rsidRPr="00B916EC">
        <w:t xml:space="preserve">. </w:t>
      </w:r>
    </w:p>
    <w:p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in </w:t>
      </w:r>
      <w:r w:rsidR="00C97817">
        <w:rPr>
          <w:iCs/>
          <w:szCs w:val="32"/>
        </w:rPr>
        <w:t xml:space="preserve">Subclauses </w:t>
      </w:r>
      <w:r>
        <w:rPr>
          <w:iCs/>
          <w:szCs w:val="32"/>
        </w:rPr>
        <w:t>7.1.1, 7.2.1, and 7.3.1.</w:t>
      </w:r>
    </w:p>
    <w:p w:rsidR="001B6CA8" w:rsidRPr="00B916EC" w:rsidRDefault="006D4C27" w:rsidP="006D4C27">
      <w:r>
        <w:rPr>
          <w:iCs/>
        </w:rPr>
        <w:t xml:space="preserve">A PUSCH/PUCCH/SRS/PRACH transmission occasion </w:t>
      </w:r>
      <w:r w:rsidR="008B39D7" w:rsidRPr="00B72A29">
        <w:rPr>
          <w:iCs/>
          <w:position w:val="-6"/>
        </w:rPr>
        <w:object w:dxaOrig="139" w:dyaOrig="240">
          <v:shape id="_x0000_i1140" type="#_x0000_t75" style="width:7.5pt;height:14.25pt" o:ole="">
            <v:imagedata r:id="rId196" o:title=""/>
          </v:shape>
          <o:OLEObject Type="Embed" ProgID="Equation.3" ShapeID="_x0000_i1140" DrawAspect="Content" ObjectID="_1646735893" r:id="rId197"/>
        </w:object>
      </w:r>
      <w:r>
        <w:rPr>
          <w:iCs/>
        </w:rPr>
        <w:t xml:space="preserve"> is defined by a </w:t>
      </w:r>
      <w:r w:rsidRPr="00B916EC">
        <w:t xml:space="preserve">slot index </w:t>
      </w:r>
      <w:r w:rsidR="00FF09C1" w:rsidRPr="006F0AF7">
        <w:rPr>
          <w:position w:val="-12"/>
        </w:rPr>
        <w:object w:dxaOrig="320" w:dyaOrig="360">
          <v:shape id="_x0000_i1141" type="#_x0000_t75" style="width:16.5pt;height:21.75pt" o:ole="">
            <v:imagedata r:id="rId198" o:title=""/>
          </v:shape>
          <o:OLEObject Type="Embed" ProgID="Equation.3" ShapeID="_x0000_i1141" DrawAspect="Content" ObjectID="_1646735894" r:id="rId199"/>
        </w:object>
      </w:r>
      <w:r>
        <w:t xml:space="preserve"> within a frame with system frame number </w:t>
      </w:r>
      <w:r w:rsidR="007C36A2" w:rsidRPr="006F0AF7">
        <w:rPr>
          <w:iCs/>
          <w:position w:val="-6"/>
        </w:rPr>
        <w:object w:dxaOrig="360" w:dyaOrig="220">
          <v:shape id="_x0000_i1142" type="#_x0000_t75" style="width:17.25pt;height:12.75pt" o:ole="">
            <v:imagedata r:id="rId200" o:title=""/>
          </v:shape>
          <o:OLEObject Type="Embed" ProgID="Equation.DSMT4" ShapeID="_x0000_i1142" DrawAspect="Content" ObjectID="_1646735895" r:id="rId201"/>
        </w:object>
      </w:r>
      <w:r>
        <w:t xml:space="preserve">, a first symbol </w:t>
      </w:r>
      <w:r w:rsidR="00FF09C1" w:rsidRPr="006F0AF7">
        <w:rPr>
          <w:iCs/>
          <w:position w:val="-6"/>
        </w:rPr>
        <w:object w:dxaOrig="200" w:dyaOrig="240">
          <v:shape id="_x0000_i1143" type="#_x0000_t75" style="width:9.75pt;height:12.75pt" o:ole="">
            <v:imagedata r:id="rId202" o:title=""/>
          </v:shape>
          <o:OLEObject Type="Embed" ProgID="Equation.3" ShapeID="_x0000_i1143" DrawAspect="Content" ObjectID="_1646735896" r:id="rId203"/>
        </w:object>
      </w:r>
      <w:r>
        <w:t xml:space="preserve"> within the slot, and a number of consecutive symbols </w:t>
      </w:r>
      <w:r w:rsidR="00FF09C1" w:rsidRPr="006F0AF7">
        <w:rPr>
          <w:iCs/>
          <w:position w:val="-4"/>
        </w:rPr>
        <w:object w:dxaOrig="200" w:dyaOrig="220">
          <v:shape id="_x0000_i1144" type="#_x0000_t75" style="width:8.25pt;height:12.75pt" o:ole="">
            <v:imagedata r:id="rId204" o:title=""/>
          </v:shape>
          <o:OLEObject Type="Embed" ProgID="Equation.3" ShapeID="_x0000_i1144" DrawAspect="Content" ObjectID="_1646735897" r:id="rId205"/>
        </w:object>
      </w:r>
      <w:r>
        <w:t>.</w:t>
      </w:r>
    </w:p>
    <w:p w:rsidR="0087714D" w:rsidRPr="00B916EC" w:rsidRDefault="0087714D" w:rsidP="0087714D">
      <w:pPr>
        <w:pStyle w:val="Heading2"/>
      </w:pPr>
      <w:bookmarkStart w:id="49" w:name="_Toc12021445"/>
      <w:bookmarkStart w:id="50" w:name="_Toc20311557"/>
      <w:bookmarkStart w:id="51" w:name="_Toc26719382"/>
      <w:r w:rsidRPr="00B916EC">
        <w:t>7.1</w:t>
      </w:r>
      <w:r w:rsidRPr="00B916EC">
        <w:tab/>
        <w:t>Physical uplink shared channel</w:t>
      </w:r>
      <w:bookmarkEnd w:id="49"/>
      <w:bookmarkEnd w:id="50"/>
      <w:bookmarkEnd w:id="51"/>
    </w:p>
    <w:bookmarkEnd w:id="48"/>
    <w:p w:rsidR="00F60D8B" w:rsidRPr="00B916EC" w:rsidRDefault="00F60D8B" w:rsidP="00F60D8B">
      <w:pPr>
        <w:rPr>
          <w:lang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 xml:space="preserve">active UL BWP </w:t>
      </w:r>
      <w:r w:rsidRPr="00CA6089">
        <w:rPr>
          <w:iCs/>
          <w:position w:val="-6"/>
        </w:rPr>
        <w:object w:dxaOrig="180" w:dyaOrig="260">
          <v:shape id="_x0000_i1145" type="#_x0000_t75" style="width:7.5pt;height:14.25pt" o:ole="">
            <v:imagedata r:id="rId206" o:title=""/>
          </v:shape>
          <o:OLEObject Type="Embed" ProgID="Equation.3" ShapeID="_x0000_i1145" DrawAspect="Content" ObjectID="_1646735898" r:id="rId207"/>
        </w:object>
      </w:r>
      <w:r>
        <w:rPr>
          <w:iCs/>
        </w:rPr>
        <w:t xml:space="preserve">, as described in Subclause 12, of </w:t>
      </w:r>
      <w:r w:rsidRPr="00B916EC">
        <w:t xml:space="preserve">carrier </w:t>
      </w:r>
      <w:r w:rsidRPr="00B916EC">
        <w:rPr>
          <w:iCs/>
          <w:position w:val="-10"/>
        </w:rPr>
        <w:object w:dxaOrig="220" w:dyaOrig="279">
          <v:shape id="_x0000_i1146" type="#_x0000_t75" style="width:14.25pt;height:14.25pt" o:ole="">
            <v:imagedata r:id="rId208" o:title=""/>
          </v:shape>
          <o:OLEObject Type="Embed" ProgID="Equation.3" ShapeID="_x0000_i1146" DrawAspect="Content" ObjectID="_1646735899" r:id="rId209"/>
        </w:object>
      </w:r>
      <w:r w:rsidRPr="00B916EC">
        <w:rPr>
          <w:iCs/>
        </w:rPr>
        <w:t xml:space="preserve"> of </w:t>
      </w:r>
      <w:r w:rsidRPr="00B916EC">
        <w:t xml:space="preserve">serving cell </w:t>
      </w:r>
      <w:r w:rsidR="00FF09C1" w:rsidRPr="00B916EC">
        <w:rPr>
          <w:iCs/>
          <w:position w:val="-6"/>
        </w:rPr>
        <w:object w:dxaOrig="160" w:dyaOrig="200">
          <v:shape id="_x0000_i1147" type="#_x0000_t75" style="width:9.75pt;height:12.75pt" o:ole="">
            <v:imagedata r:id="rId210" o:title=""/>
          </v:shape>
          <o:OLEObject Type="Embed" ProgID="Equation.3" ShapeID="_x0000_i1147" DrawAspect="Content" ObjectID="_1646735900" r:id="rId211"/>
        </w:object>
      </w:r>
      <w:r w:rsidRPr="00B916EC">
        <w:rPr>
          <w:iCs/>
        </w:rPr>
        <w:t xml:space="preserve">, </w:t>
      </w:r>
      <w:r w:rsidRPr="00B916EC">
        <w:rPr>
          <w:lang w:eastAsia="zh-CN"/>
        </w:rPr>
        <w:t xml:space="preserve">a UE first </w:t>
      </w:r>
      <w:r w:rsidR="008B39D7" w:rsidRPr="00C6383D">
        <w:t>calculates</w:t>
      </w:r>
      <w:r w:rsidRPr="00B916EC">
        <w:rPr>
          <w:lang w:eastAsia="zh-CN"/>
        </w:rPr>
        <w:t xml:space="preserve"> a linear value </w:t>
      </w:r>
      <w:r w:rsidR="00FF09C1" w:rsidRPr="00B916EC">
        <w:rPr>
          <w:iCs/>
          <w:position w:val="-12"/>
        </w:rPr>
        <w:object w:dxaOrig="1680" w:dyaOrig="360">
          <v:shape id="_x0000_i1148" type="#_x0000_t75" style="width:86.25pt;height:18.75pt" o:ole="">
            <v:imagedata r:id="rId212" o:title=""/>
          </v:shape>
          <o:OLEObject Type="Embed" ProgID="Equation.3" ShapeID="_x0000_i1148" DrawAspect="Content" ObjectID="_1646735901" r:id="rId213"/>
        </w:object>
      </w:r>
      <w:r w:rsidRPr="00B916EC">
        <w:rPr>
          <w:iCs/>
        </w:rPr>
        <w:t xml:space="preserve"> of the </w:t>
      </w:r>
      <w:r w:rsidRPr="00B916EC">
        <w:rPr>
          <w:lang w:eastAsia="zh-CN"/>
        </w:rPr>
        <w:t xml:space="preserve">transmit power </w:t>
      </w:r>
      <w:r w:rsidR="00FF09C1" w:rsidRPr="00B916EC">
        <w:rPr>
          <w:iCs/>
          <w:position w:val="-12"/>
        </w:rPr>
        <w:object w:dxaOrig="1660" w:dyaOrig="320">
          <v:shape id="_x0000_i1149" type="#_x0000_t75" style="width:86.25pt;height:16.5pt" o:ole="">
            <v:imagedata r:id="rId214" o:title=""/>
          </v:shape>
          <o:OLEObject Type="Embed" ProgID="Equation.3" ShapeID="_x0000_i1149" DrawAspect="Content" ObjectID="_1646735902" r:id="rId215"/>
        </w:object>
      </w:r>
      <w:r>
        <w:rPr>
          <w:iCs/>
        </w:rPr>
        <w:t xml:space="preserve">, </w:t>
      </w:r>
      <w:r w:rsidRPr="00B916EC">
        <w:rPr>
          <w:iCs/>
        </w:rPr>
        <w:t>with parameters as defined in Subclause</w:t>
      </w:r>
      <w:r>
        <w:rPr>
          <w:iCs/>
        </w:rPr>
        <w:t xml:space="preserve"> 7.1.1</w:t>
      </w:r>
      <w:r w:rsidR="008B39D7" w:rsidRPr="00C6383D">
        <w:rPr>
          <w:iCs/>
        </w:rPr>
        <w:t xml:space="preserve">. </w:t>
      </w:r>
      <w:r w:rsidR="00791E00">
        <w:rPr>
          <w:iCs/>
        </w:rPr>
        <w:t>For a</w:t>
      </w:r>
      <w:r w:rsidR="008B39D7" w:rsidRPr="00C6383D">
        <w:rPr>
          <w:lang w:val="en-AU"/>
        </w:rPr>
        <w:t xml:space="preserve"> PUSCH transmission scheduled by </w:t>
      </w:r>
      <w:r w:rsidR="008B39D7">
        <w:rPr>
          <w:lang w:val="en-AU"/>
        </w:rPr>
        <w:t xml:space="preserve">a </w:t>
      </w:r>
      <w:r w:rsidR="008B39D7" w:rsidRPr="00C6383D">
        <w:rPr>
          <w:lang w:val="en-AU"/>
        </w:rPr>
        <w:t xml:space="preserve">DCI format 0_1 </w:t>
      </w:r>
      <w:r w:rsidR="00791E00" w:rsidRPr="002A3D62">
        <w:rPr>
          <w:rFonts w:hint="eastAsia"/>
          <w:lang w:val="en-AU" w:eastAsia="zh-CN"/>
        </w:rPr>
        <w:t xml:space="preserve">or </w:t>
      </w:r>
      <w:r w:rsidR="00791E00" w:rsidRPr="002A3D62">
        <w:t xml:space="preserve">configured by </w:t>
      </w:r>
      <w:r w:rsidR="00791E00" w:rsidRPr="002A3D62">
        <w:rPr>
          <w:i/>
          <w:iCs/>
        </w:rPr>
        <w:t>ConfiguredGrantConfig</w:t>
      </w:r>
      <w:r w:rsidR="00791E00" w:rsidRPr="002A3D62">
        <w:t xml:space="preserve"> or</w:t>
      </w:r>
      <w:r w:rsidR="00791E00" w:rsidRPr="002A3D62">
        <w:rPr>
          <w:i/>
          <w:iCs/>
        </w:rPr>
        <w:t xml:space="preserve"> semiPersistentOnPUSCH</w:t>
      </w:r>
      <w:r w:rsidR="00791E00">
        <w:t>, if</w:t>
      </w:r>
      <w:r w:rsidR="008B39D7" w:rsidRPr="00C6383D">
        <w:rPr>
          <w:lang w:val="en-AU"/>
        </w:rPr>
        <w:t xml:space="preserve"> </w:t>
      </w:r>
      <w:r w:rsidR="008B39D7" w:rsidRPr="00C6383D">
        <w:rPr>
          <w:i/>
          <w:lang w:val="en-AU"/>
        </w:rPr>
        <w:t>txConfig</w:t>
      </w:r>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791E00">
        <w:rPr>
          <w:rFonts w:hint="eastAsia"/>
          <w:lang w:val="en-AU" w:eastAsia="zh-CN"/>
        </w:rPr>
        <w:t xml:space="preserve"> and each SRS </w:t>
      </w:r>
      <w:r w:rsidR="00791E00">
        <w:rPr>
          <w:rFonts w:hint="eastAsia"/>
          <w:lang w:val="en-AU" w:eastAsia="zh-CN"/>
        </w:rPr>
        <w:lastRenderedPageBreak/>
        <w:t xml:space="preserve">resource in the </w:t>
      </w:r>
      <w:r w:rsidR="00791E00" w:rsidRPr="00CB2355">
        <w:rPr>
          <w:i/>
          <w:color w:val="000000"/>
        </w:rPr>
        <w:t>SRS-ResourceSet</w:t>
      </w:r>
      <w:r w:rsidR="00791E00">
        <w:rPr>
          <w:color w:val="000000"/>
        </w:rPr>
        <w:t xml:space="preserve"> with </w:t>
      </w:r>
      <w:r w:rsidR="00791E00" w:rsidRPr="009A5EB4">
        <w:rPr>
          <w:i/>
          <w:color w:val="000000"/>
        </w:rPr>
        <w:t>usage</w:t>
      </w:r>
      <w:r w:rsidR="00791E00">
        <w:rPr>
          <w:color w:val="000000"/>
        </w:rPr>
        <w:t xml:space="preserve"> set to 'codebook'</w:t>
      </w:r>
      <w:r w:rsidR="00791E00">
        <w:rPr>
          <w:rFonts w:hint="eastAsia"/>
          <w:color w:val="000000"/>
          <w:lang w:eastAsia="zh-CN"/>
        </w:rPr>
        <w:t xml:space="preserve"> </w:t>
      </w:r>
      <w:r w:rsidR="00791E00">
        <w:rPr>
          <w:rFonts w:hint="eastAsia"/>
          <w:lang w:val="en-AU" w:eastAsia="zh-CN"/>
        </w:rPr>
        <w:t>has more than one SRS port</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Pr="00B916EC">
        <w:rPr>
          <w:lang w:eastAsia="zh-CN"/>
        </w:rPr>
        <w:t>.</w:t>
      </w:r>
      <w:r>
        <w:rPr>
          <w:lang w:eastAsia="zh-CN"/>
        </w:rPr>
        <w:t xml:space="preserve"> </w:t>
      </w: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rsidR="007C4BD5" w:rsidRPr="00B916EC" w:rsidRDefault="007C4BD5" w:rsidP="007C4BD5">
      <w:pPr>
        <w:pStyle w:val="Heading3"/>
      </w:pPr>
      <w:bookmarkStart w:id="52" w:name="_Ref500774487"/>
      <w:bookmarkStart w:id="53" w:name="_Toc12021446"/>
      <w:bookmarkStart w:id="54" w:name="_Toc20311558"/>
      <w:bookmarkStart w:id="55" w:name="_Toc26719383"/>
      <w:bookmarkStart w:id="56" w:name="_Ref497117847"/>
      <w:r w:rsidRPr="00B916EC">
        <w:t>7.1.1</w:t>
      </w:r>
      <w:r w:rsidRPr="00B916EC">
        <w:tab/>
        <w:t>UE behavio</w:t>
      </w:r>
      <w:r w:rsidR="00DF53FF" w:rsidRPr="00B916EC">
        <w:t>u</w:t>
      </w:r>
      <w:r w:rsidRPr="00B916EC">
        <w:t>r</w:t>
      </w:r>
      <w:bookmarkEnd w:id="52"/>
      <w:bookmarkEnd w:id="53"/>
      <w:bookmarkEnd w:id="54"/>
      <w:bookmarkEnd w:id="55"/>
    </w:p>
    <w:bookmarkEnd w:id="56"/>
    <w:p w:rsidR="001B6CA8" w:rsidRPr="00B916EC" w:rsidRDefault="001B6CA8" w:rsidP="001B6CA8">
      <w:r w:rsidRPr="00B916EC">
        <w:t xml:space="preserve">If a UE transmits a PUSCH on </w:t>
      </w:r>
      <w:r w:rsidR="00E51F04">
        <w:t xml:space="preserve">active </w:t>
      </w:r>
      <w:r w:rsidR="00064240">
        <w:t xml:space="preserve">UL BWP </w:t>
      </w:r>
      <w:r w:rsidR="008B39D7" w:rsidRPr="00CA6089">
        <w:rPr>
          <w:iCs/>
          <w:position w:val="-6"/>
        </w:rPr>
        <w:object w:dxaOrig="180" w:dyaOrig="260">
          <v:shape id="_x0000_i1150" type="#_x0000_t75" style="width:7.5pt;height:14.25pt" o:ole="">
            <v:imagedata r:id="rId216" o:title=""/>
          </v:shape>
          <o:OLEObject Type="Embed" ProgID="Equation.3" ShapeID="_x0000_i1150" DrawAspect="Content" ObjectID="_1646735903" r:id="rId217"/>
        </w:object>
      </w:r>
      <w:r w:rsidR="00064240">
        <w:rPr>
          <w:iCs/>
        </w:rPr>
        <w:t xml:space="preserve"> of </w:t>
      </w:r>
      <w:r w:rsidR="00D85108" w:rsidRPr="00B916EC">
        <w:t xml:space="preserve">carrier </w:t>
      </w:r>
      <w:r w:rsidR="00672941" w:rsidRPr="00B916EC">
        <w:rPr>
          <w:iCs/>
          <w:position w:val="-10"/>
        </w:rPr>
        <w:object w:dxaOrig="220" w:dyaOrig="300">
          <v:shape id="_x0000_i1151" type="#_x0000_t75" style="width:14.25pt;height:14.25pt" o:ole="">
            <v:imagedata r:id="rId218" o:title=""/>
          </v:shape>
          <o:OLEObject Type="Embed" ProgID="Equation.3" ShapeID="_x0000_i1151" DrawAspect="Content" ObjectID="_1646735904" r:id="rId219"/>
        </w:object>
      </w:r>
      <w:r w:rsidR="00672941" w:rsidRPr="00B916EC">
        <w:rPr>
          <w:iCs/>
        </w:rPr>
        <w:t xml:space="preserve"> of </w:t>
      </w:r>
      <w:r w:rsidRPr="00B916EC">
        <w:t xml:space="preserve">serving cell </w:t>
      </w:r>
      <w:r w:rsidR="00FF09C1" w:rsidRPr="00B916EC">
        <w:rPr>
          <w:iCs/>
          <w:position w:val="-6"/>
        </w:rPr>
        <w:object w:dxaOrig="160" w:dyaOrig="200">
          <v:shape id="_x0000_i1152" type="#_x0000_t75" style="width:9.75pt;height:12.75pt" o:ole="">
            <v:imagedata r:id="rId210" o:title=""/>
          </v:shape>
          <o:OLEObject Type="Embed" ProgID="Equation.3" ShapeID="_x0000_i1152" DrawAspect="Content" ObjectID="_1646735905" r:id="rId220"/>
        </w:object>
      </w:r>
      <w:r w:rsidRPr="00B916EC">
        <w:rPr>
          <w:iCs/>
        </w:rPr>
        <w:t xml:space="preserve"> using </w:t>
      </w:r>
      <w:r w:rsidR="00D75097" w:rsidRPr="00B916EC">
        <w:t xml:space="preserve">parameter set configuration </w:t>
      </w:r>
      <w:r w:rsidR="00D75097" w:rsidRPr="00B916EC">
        <w:rPr>
          <w:iCs/>
        </w:rPr>
        <w:t xml:space="preserve">with index </w:t>
      </w:r>
      <w:r w:rsidR="00D75097" w:rsidRPr="00B916EC">
        <w:rPr>
          <w:iCs/>
          <w:position w:val="-10"/>
        </w:rPr>
        <w:object w:dxaOrig="180" w:dyaOrig="279">
          <v:shape id="_x0000_i1153" type="#_x0000_t75" style="width:7.5pt;height:14.25pt" o:ole="">
            <v:imagedata r:id="rId221" o:title=""/>
          </v:shape>
          <o:OLEObject Type="Embed" ProgID="Equation.3" ShapeID="_x0000_i1153" DrawAspect="Content" ObjectID="_1646735906" r:id="rId222"/>
        </w:object>
      </w:r>
      <w:r w:rsidR="00D75097" w:rsidRPr="00B916EC">
        <w:rPr>
          <w:iCs/>
        </w:rPr>
        <w:t xml:space="preserve"> and </w:t>
      </w:r>
      <w:r w:rsidR="00724ADF" w:rsidRPr="00B916EC">
        <w:t xml:space="preserve">PUSCH power control adjustment state with index </w:t>
      </w:r>
      <w:r w:rsidR="00724ADF" w:rsidRPr="00B916EC">
        <w:rPr>
          <w:iCs/>
          <w:position w:val="-6"/>
        </w:rPr>
        <w:object w:dxaOrig="139" w:dyaOrig="240">
          <v:shape id="_x0000_i1154" type="#_x0000_t75" style="width:7.5pt;height:14.25pt" o:ole="">
            <v:imagedata r:id="rId223" o:title=""/>
          </v:shape>
          <o:OLEObject Type="Embed" ProgID="Equation.3" ShapeID="_x0000_i1154" DrawAspect="Content" ObjectID="_1646735907" r:id="rId224"/>
        </w:object>
      </w:r>
      <w:r w:rsidRPr="00B916EC">
        <w:t>, the UE determine</w:t>
      </w:r>
      <w:r w:rsidR="006D4C27">
        <w:t>s</w:t>
      </w:r>
      <w:r w:rsidRPr="00B916EC">
        <w:t xml:space="preserve"> the PUSCH transmission power </w:t>
      </w:r>
      <w:r w:rsidR="00FF09C1" w:rsidRPr="00B916EC">
        <w:rPr>
          <w:iCs/>
          <w:position w:val="-12"/>
        </w:rPr>
        <w:object w:dxaOrig="1660" w:dyaOrig="320">
          <v:shape id="_x0000_i1155" type="#_x0000_t75" style="width:86.25pt;height:16.5pt" o:ole="">
            <v:imagedata r:id="rId214" o:title=""/>
          </v:shape>
          <o:OLEObject Type="Embed" ProgID="Equation.3" ShapeID="_x0000_i1155" DrawAspect="Content" ObjectID="_1646735908" r:id="rId225"/>
        </w:object>
      </w:r>
      <w:r w:rsidRPr="00B916EC">
        <w:t xml:space="preserve"> in </w:t>
      </w:r>
      <w:r w:rsidR="005462E9" w:rsidRPr="00B916EC">
        <w:t xml:space="preserve">PUSCH transmission </w:t>
      </w:r>
      <w:r w:rsidR="006D4C27">
        <w:t>occasion</w:t>
      </w:r>
      <w:r w:rsidRPr="00B916EC">
        <w:t xml:space="preserve"> </w:t>
      </w:r>
      <w:r w:rsidRPr="00B916EC">
        <w:rPr>
          <w:iCs/>
          <w:position w:val="-6"/>
        </w:rPr>
        <w:object w:dxaOrig="139" w:dyaOrig="240">
          <v:shape id="_x0000_i1156" type="#_x0000_t75" style="width:7.5pt;height:14.25pt" o:ole="">
            <v:imagedata r:id="rId226" o:title=""/>
          </v:shape>
          <o:OLEObject Type="Embed" ProgID="Equation.3" ShapeID="_x0000_i1156" DrawAspect="Content" ObjectID="_1646735909" r:id="rId227"/>
        </w:object>
      </w:r>
      <w:r w:rsidR="00CF45C9" w:rsidRPr="00B916EC">
        <w:rPr>
          <w:iCs/>
        </w:rPr>
        <w:t xml:space="preserve"> </w:t>
      </w:r>
      <w:r w:rsidRPr="00B916EC">
        <w:t>as</w:t>
      </w:r>
    </w:p>
    <w:p w:rsidR="006D4C27" w:rsidRPr="00B916EC" w:rsidRDefault="009D0B6C" w:rsidP="006D4C27">
      <w:pPr>
        <w:pStyle w:val="EQ"/>
        <w:jc w:val="center"/>
      </w:pPr>
      <w:r w:rsidRPr="00B916EC">
        <w:rPr>
          <w:position w:val="-32"/>
        </w:rPr>
        <w:object w:dxaOrig="9360" w:dyaOrig="740">
          <v:shape id="_x0000_i1157" type="#_x0000_t75" style="width:461.25pt;height:36pt" o:ole="">
            <v:imagedata r:id="rId228" o:title=""/>
          </v:shape>
          <o:OLEObject Type="Embed" ProgID="Equation.3" ShapeID="_x0000_i1157" DrawAspect="Content" ObjectID="_1646735910" r:id="rId229"/>
        </w:object>
      </w:r>
      <w:r w:rsidR="006D4C27" w:rsidRPr="00B916EC">
        <w:t xml:space="preserve"> [dBm]</w:t>
      </w:r>
    </w:p>
    <w:p w:rsidR="00A70287" w:rsidRPr="00B916EC" w:rsidRDefault="001B6CA8" w:rsidP="001B6CA8">
      <w:r w:rsidRPr="00B916EC">
        <w:t>where,</w:t>
      </w:r>
    </w:p>
    <w:p w:rsidR="001B6CA8" w:rsidRPr="00B916EC" w:rsidRDefault="00416A87" w:rsidP="00416A87">
      <w:pPr>
        <w:pStyle w:val="B1"/>
      </w:pPr>
      <w:r>
        <w:t>-</w:t>
      </w:r>
      <w:r>
        <w:tab/>
      </w:r>
      <w:r w:rsidR="00FF09C1" w:rsidRPr="00B916EC">
        <w:rPr>
          <w:position w:val="-12"/>
        </w:rPr>
        <w:object w:dxaOrig="980" w:dyaOrig="320">
          <v:shape id="_x0000_i1158" type="#_x0000_t75" style="width:50.25pt;height:17.25pt" o:ole="">
            <v:imagedata r:id="rId230" o:title=""/>
          </v:shape>
          <o:OLEObject Type="Embed" ProgID="Equation.3" ShapeID="_x0000_i1158" DrawAspect="Content" ObjectID="_1646735911" r:id="rId231"/>
        </w:object>
      </w:r>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TS38.101-2] </w:t>
      </w:r>
      <w:r w:rsidR="00C30574">
        <w:rPr>
          <w:lang w:val="en-US"/>
        </w:rPr>
        <w:t xml:space="preserve">and [8-3, TS38.101-3] </w:t>
      </w:r>
      <w:r w:rsidR="001B6CA8" w:rsidRPr="00B916EC">
        <w:rPr>
          <w:lang w:val="en-US"/>
        </w:rPr>
        <w:t>for</w:t>
      </w:r>
      <w:r w:rsidR="001B6CA8" w:rsidRPr="00B916EC">
        <w:t xml:space="preserve"> </w:t>
      </w:r>
      <w:r w:rsidR="00A0471A" w:rsidRPr="00B916EC">
        <w:t xml:space="preserve">carrier </w:t>
      </w:r>
      <w:r w:rsidR="00A0471A" w:rsidRPr="00B916EC">
        <w:rPr>
          <w:iCs/>
          <w:position w:val="-10"/>
        </w:rPr>
        <w:object w:dxaOrig="220" w:dyaOrig="300">
          <v:shape id="_x0000_i1159" type="#_x0000_t75" style="width:14.25pt;height:14.25pt" o:ole="">
            <v:imagedata r:id="rId218" o:title=""/>
          </v:shape>
          <o:OLEObject Type="Embed" ProgID="Equation.3" ShapeID="_x0000_i1159" DrawAspect="Content" ObjectID="_1646735912" r:id="rId232"/>
        </w:object>
      </w:r>
      <w:r w:rsidR="00A0471A" w:rsidRPr="00B916EC">
        <w:rPr>
          <w:iCs/>
        </w:rPr>
        <w:t xml:space="preserve"> </w:t>
      </w:r>
      <w:r w:rsidR="00A0471A" w:rsidRPr="00B916EC">
        <w:rPr>
          <w:iCs/>
          <w:lang w:val="en-US"/>
        </w:rPr>
        <w:t xml:space="preserve">of </w:t>
      </w:r>
      <w:r w:rsidR="001B6CA8" w:rsidRPr="00B916EC">
        <w:t xml:space="preserve">serving cell </w:t>
      </w:r>
      <w:r w:rsidR="00FF09C1" w:rsidRPr="00B916EC">
        <w:rPr>
          <w:iCs/>
          <w:position w:val="-6"/>
        </w:rPr>
        <w:object w:dxaOrig="160" w:dyaOrig="200">
          <v:shape id="_x0000_i1160" type="#_x0000_t75" style="width:9.75pt;height:12.75pt" o:ole="">
            <v:imagedata r:id="rId210" o:title=""/>
          </v:shape>
          <o:OLEObject Type="Embed" ProgID="Equation.3" ShapeID="_x0000_i1160" DrawAspect="Content" ObjectID="_1646735913" r:id="rId233"/>
        </w:object>
      </w:r>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w:r w:rsidR="001B6CA8" w:rsidRPr="00B916EC">
        <w:rPr>
          <w:position w:val="-6"/>
        </w:rPr>
        <w:object w:dxaOrig="139" w:dyaOrig="240">
          <v:shape id="_x0000_i1161" type="#_x0000_t75" style="width:7.5pt;height:14.25pt" o:ole="">
            <v:imagedata r:id="rId234" o:title=""/>
          </v:shape>
          <o:OLEObject Type="Embed" ProgID="Equation.3" ShapeID="_x0000_i1161" DrawAspect="Content" ObjectID="_1646735914" r:id="rId235"/>
        </w:object>
      </w:r>
      <w:r w:rsidR="001B6CA8" w:rsidRPr="00B916EC">
        <w:t>.</w:t>
      </w:r>
    </w:p>
    <w:p w:rsidR="00081B86" w:rsidRPr="00B916EC" w:rsidRDefault="00416A87" w:rsidP="00416A87">
      <w:pPr>
        <w:pStyle w:val="B1"/>
        <w:rPr>
          <w:lang w:val="en-US"/>
        </w:rPr>
      </w:pPr>
      <w:r>
        <w:t>-</w:t>
      </w:r>
      <w:r>
        <w:tab/>
      </w:r>
      <w:r w:rsidR="00FF09C1" w:rsidRPr="00B916EC">
        <w:rPr>
          <w:position w:val="-12"/>
        </w:rPr>
        <w:object w:dxaOrig="1280" w:dyaOrig="320">
          <v:shape id="_x0000_i1162" type="#_x0000_t75" style="width:64.5pt;height:17.25pt" o:ole="">
            <v:imagedata r:id="rId236" o:title=""/>
          </v:shape>
          <o:OLEObject Type="Embed" ProgID="Equation.3" ShapeID="_x0000_i1162" DrawAspect="Content" ObjectID="_1646735915" r:id="rId237"/>
        </w:object>
      </w:r>
      <w:r w:rsidR="001B6CA8" w:rsidRPr="00B916EC">
        <w:rPr>
          <w:lang w:val="en-US"/>
        </w:rPr>
        <w:t xml:space="preserve"> </w:t>
      </w:r>
      <w:r w:rsidR="001B6CA8" w:rsidRPr="00B916EC">
        <w:t xml:space="preserve">is a parameter composed of the sum of a component </w:t>
      </w:r>
      <w:r w:rsidR="00FF09C1" w:rsidRPr="00B916EC">
        <w:rPr>
          <w:position w:val="-12"/>
        </w:rPr>
        <w:object w:dxaOrig="1820" w:dyaOrig="320">
          <v:shape id="_x0000_i1163" type="#_x0000_t75" style="width:96.75pt;height:17.25pt" o:ole="">
            <v:imagedata r:id="rId238" o:title=""/>
          </v:shape>
          <o:OLEObject Type="Embed" ProgID="Equation.3" ShapeID="_x0000_i1163" DrawAspect="Content" ObjectID="_1646735916" r:id="rId239"/>
        </w:object>
      </w:r>
      <w:r w:rsidR="001B6CA8" w:rsidRPr="00B916EC">
        <w:t xml:space="preserve"> and a component </w:t>
      </w:r>
      <w:r w:rsidR="00FF09C1" w:rsidRPr="00B916EC">
        <w:rPr>
          <w:position w:val="-12"/>
        </w:rPr>
        <w:object w:dxaOrig="1500" w:dyaOrig="320">
          <v:shape id="_x0000_i1164" type="#_x0000_t75" style="width:81.75pt;height:17.25pt" o:ole="">
            <v:imagedata r:id="rId240" o:title=""/>
          </v:shape>
          <o:OLEObject Type="Embed" ProgID="Equation.3" ShapeID="_x0000_i1164" DrawAspect="Content" ObjectID="_1646735917" r:id="rId241"/>
        </w:object>
      </w:r>
      <w:r w:rsidR="001B6CA8" w:rsidRPr="00B916EC">
        <w:rPr>
          <w:lang w:val="en-US"/>
        </w:rPr>
        <w:t xml:space="preserve"> where </w:t>
      </w:r>
      <w:r w:rsidR="00E51F04" w:rsidRPr="00B916EC">
        <w:rPr>
          <w:position w:val="-10"/>
        </w:rPr>
        <w:object w:dxaOrig="1420" w:dyaOrig="300">
          <v:shape id="_x0000_i1165" type="#_x0000_t75" style="width:1in;height:14.25pt" o:ole="">
            <v:imagedata r:id="rId242" o:title=""/>
          </v:shape>
          <o:OLEObject Type="Embed" ProgID="Equation.3" ShapeID="_x0000_i1165" DrawAspect="Content" ObjectID="_1646735918" r:id="rId243"/>
        </w:object>
      </w:r>
      <w:r w:rsidR="008136B5" w:rsidRPr="00B916EC">
        <w:rPr>
          <w:lang w:val="en-US"/>
        </w:rPr>
        <w:t xml:space="preserve">. </w:t>
      </w:r>
    </w:p>
    <w:p w:rsidR="001C4DB3" w:rsidRPr="00B916EC" w:rsidRDefault="00416A87" w:rsidP="00EA5731">
      <w:pPr>
        <w:pStyle w:val="B2"/>
      </w:pPr>
      <w:r>
        <w:rPr>
          <w:lang w:val="en-US"/>
        </w:rPr>
        <w:t>-</w:t>
      </w:r>
      <w:r>
        <w:rPr>
          <w:lang w:val="en-US"/>
        </w:rPr>
        <w:tab/>
      </w:r>
      <w:r w:rsidR="00064240" w:rsidRPr="00B916EC">
        <w:t>If a UE</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transmission </w:t>
      </w:r>
      <w:r w:rsidR="009D0B6C" w:rsidRPr="00443847">
        <w:rPr>
          <w:lang w:val="en-US"/>
        </w:rPr>
        <w:t xml:space="preserve">scheduled by a RAR UL grant </w:t>
      </w:r>
      <w:r w:rsidR="00B255D9">
        <w:rPr>
          <w:lang w:val="en-US"/>
        </w:rPr>
        <w:t>as described in Subclause 8.3</w:t>
      </w:r>
      <w:r w:rsidR="00064240">
        <w:rPr>
          <w:lang w:val="en-US"/>
        </w:rPr>
        <w:t xml:space="preserve">, </w:t>
      </w:r>
      <w:r w:rsidR="009D0B6C" w:rsidRPr="00B916EC">
        <w:rPr>
          <w:position w:val="-10"/>
        </w:rPr>
        <w:object w:dxaOrig="480" w:dyaOrig="279">
          <v:shape id="_x0000_i1166" type="#_x0000_t75" style="width:21.75pt;height:14.25pt" o:ole="">
            <v:imagedata r:id="rId244" o:title=""/>
          </v:shape>
          <o:OLEObject Type="Embed" ProgID="Equation.3" ShapeID="_x0000_i1166" DrawAspect="Content" ObjectID="_1646735919" r:id="rId245"/>
        </w:object>
      </w:r>
      <w:r w:rsidR="009D0B6C" w:rsidRPr="00B916EC">
        <w:rPr>
          <w:lang w:val="en-US"/>
        </w:rPr>
        <w:t xml:space="preserve">, </w:t>
      </w:r>
      <w:r w:rsidR="00FF09C1" w:rsidRPr="00B916EC">
        <w:rPr>
          <w:position w:val="-12"/>
        </w:rPr>
        <w:object w:dxaOrig="1800" w:dyaOrig="320">
          <v:shape id="_x0000_i1167" type="#_x0000_t75" style="width:96.75pt;height:16.5pt" o:ole="">
            <v:imagedata r:id="rId246" o:title=""/>
          </v:shape>
          <o:OLEObject Type="Embed" ProgID="Equation.3" ShapeID="_x0000_i1167" DrawAspect="Content" ObjectID="_1646735920" r:id="rId247"/>
        </w:object>
      </w:r>
      <w:r w:rsidR="009D0B6C" w:rsidRPr="00B916EC">
        <w:rPr>
          <w:lang w:val="en-US"/>
        </w:rPr>
        <w:t>, and</w:t>
      </w:r>
      <w:r w:rsidR="009D0B6C" w:rsidRPr="00B916EC">
        <w:t xml:space="preserve"> </w:t>
      </w:r>
      <w:r w:rsidR="00FF09C1" w:rsidRPr="00B916EC">
        <w:rPr>
          <w:position w:val="-12"/>
        </w:rPr>
        <w:object w:dxaOrig="3820" w:dyaOrig="320">
          <v:shape id="_x0000_i1168" type="#_x0000_t75" style="width:194.25pt;height:15.75pt" o:ole="">
            <v:imagedata r:id="rId248" o:title=""/>
          </v:shape>
          <o:OLEObject Type="Embed" ProgID="Equation.3" ShapeID="_x0000_i1168" DrawAspect="Content" ObjectID="_1646735921" r:id="rId249"/>
        </w:object>
      </w:r>
      <w:r w:rsidR="009D0B6C" w:rsidRPr="00B916EC">
        <w:t xml:space="preserve">, where the parameter </w:t>
      </w:r>
      <w:r w:rsidR="009D0B6C" w:rsidRPr="00B916EC">
        <w:rPr>
          <w:i/>
        </w:rPr>
        <w:t>preambleReceivedTargetPower</w:t>
      </w:r>
      <w:r w:rsidR="009D0B6C" w:rsidRPr="00B916EC" w:rsidDel="0093274D">
        <w:t xml:space="preserve"> </w:t>
      </w:r>
      <w:r w:rsidR="009D0B6C" w:rsidRPr="00B916EC">
        <w:t>[1</w:t>
      </w:r>
      <w:r w:rsidR="009D0B6C" w:rsidRPr="00B916EC">
        <w:rPr>
          <w:lang w:val="en-US"/>
        </w:rPr>
        <w:t>1</w:t>
      </w:r>
      <w:r w:rsidR="009D0B6C" w:rsidRPr="00B916EC">
        <w:t>, TS 38.3</w:t>
      </w:r>
      <w:r w:rsidR="009D0B6C" w:rsidRPr="00B916EC">
        <w:rPr>
          <w:lang w:val="en-US"/>
        </w:rPr>
        <w:t>2</w:t>
      </w:r>
      <w:r w:rsidR="009D0B6C" w:rsidRPr="00B916EC">
        <w:t>1] (</w:t>
      </w:r>
      <w:r w:rsidR="009D0B6C" w:rsidRPr="00B916EC">
        <w:rPr>
          <w:lang w:val="en-US"/>
        </w:rPr>
        <w:t xml:space="preserve">for </w:t>
      </w:r>
      <w:r w:rsidR="009D0B6C" w:rsidRPr="00B916EC">
        <w:rPr>
          <w:position w:val="-12"/>
        </w:rPr>
        <w:object w:dxaOrig="560" w:dyaOrig="320">
          <v:shape id="_x0000_i1169" type="#_x0000_t75" style="width:28.5pt;height:14.25pt" o:ole="">
            <v:imagedata r:id="rId250" o:title=""/>
          </v:shape>
          <o:OLEObject Type="Embed" ProgID="Equation.3" ShapeID="_x0000_i1169" DrawAspect="Content" ObjectID="_1646735922" r:id="rId251"/>
        </w:object>
      </w:r>
      <w:r w:rsidR="009D0B6C" w:rsidRPr="00B916EC">
        <w:t>) and</w:t>
      </w:r>
      <w:r w:rsidR="009D0B6C" w:rsidRPr="00B916EC">
        <w:rPr>
          <w:lang w:val="en-US"/>
        </w:rPr>
        <w:t xml:space="preserve"> </w:t>
      </w:r>
      <w:r w:rsidR="009D0B6C" w:rsidRPr="003529FC">
        <w:rPr>
          <w:i/>
        </w:rPr>
        <w:t>msg3-DeltaPreamble</w:t>
      </w:r>
      <w:r w:rsidR="009D0B6C" w:rsidRPr="00B916EC">
        <w:t xml:space="preserve"> </w:t>
      </w:r>
      <w:r w:rsidR="009D0B6C" w:rsidRPr="00B916EC">
        <w:rPr>
          <w:lang w:val="en-US"/>
        </w:rPr>
        <w:t xml:space="preserve">(for </w:t>
      </w:r>
      <w:r w:rsidR="00FF09C1" w:rsidRPr="00B916EC">
        <w:rPr>
          <w:position w:val="-12"/>
        </w:rPr>
        <w:object w:dxaOrig="1200" w:dyaOrig="320">
          <v:shape id="_x0000_i1170" type="#_x0000_t75" style="width:57.75pt;height:16.5pt" o:ole="">
            <v:imagedata r:id="rId252" o:title=""/>
          </v:shape>
          <o:OLEObject Type="Embed" ProgID="Equation.3" ShapeID="_x0000_i1170" DrawAspect="Content" ObjectID="_1646735923" r:id="rId253"/>
        </w:object>
      </w:r>
      <w:r w:rsidR="009D0B6C" w:rsidRPr="00B916EC">
        <w:rPr>
          <w:lang w:val="en-US"/>
        </w:rPr>
        <w:t>)</w:t>
      </w:r>
      <w:r w:rsidR="009D0B6C" w:rsidRPr="00B916EC">
        <w:t xml:space="preserve"> are </w:t>
      </w:r>
      <w:r w:rsidR="009D0B6C" w:rsidRPr="00B916EC">
        <w:rPr>
          <w:lang w:val="en-US"/>
        </w:rPr>
        <w:t>provided</w:t>
      </w:r>
      <w:r w:rsidR="009D0B6C" w:rsidRPr="00B916EC">
        <w:t xml:space="preserve"> </w:t>
      </w:r>
      <w:r w:rsidR="009D0B6C" w:rsidRPr="00B916EC">
        <w:rPr>
          <w:lang w:val="en-US"/>
        </w:rPr>
        <w:t>by</w:t>
      </w:r>
      <w:r w:rsidR="009D0B6C" w:rsidRPr="00B916EC">
        <w:t xml:space="preserve"> higher layers</w:t>
      </w:r>
      <w:r w:rsidR="009D0B6C">
        <w:t xml:space="preserve">, or </w:t>
      </w:r>
      <w:r w:rsidR="00FF09C1">
        <w:rPr>
          <w:position w:val="-12"/>
        </w:rPr>
        <w:object w:dxaOrig="1520" w:dyaOrig="320">
          <v:shape id="_x0000_i1171" type="#_x0000_t75" style="width:79.5pt;height:18.75pt" o:ole="">
            <v:imagedata r:id="rId254" o:title=""/>
          </v:shape>
          <o:OLEObject Type="Embed" ProgID="Equation.3" ShapeID="_x0000_i1171" DrawAspect="Content" ObjectID="_1646735924" r:id="rId255"/>
        </w:object>
      </w:r>
      <w:r w:rsidR="009D0B6C">
        <w:t xml:space="preserve"> dB if </w:t>
      </w:r>
      <w:r w:rsidR="009D0B6C">
        <w:rPr>
          <w:i/>
        </w:rPr>
        <w:t>msg3-DeltaPreamble</w:t>
      </w:r>
      <w:r w:rsidR="009D0B6C">
        <w:rPr>
          <w:iCs/>
        </w:rPr>
        <w:t xml:space="preserve"> is not provided</w:t>
      </w:r>
      <w:r w:rsidR="009D0B6C">
        <w:t>,</w:t>
      </w:r>
      <w:r w:rsidR="001C4DB3" w:rsidRPr="00B916EC">
        <w:t xml:space="preserve"> for </w:t>
      </w:r>
      <w:r w:rsidR="00257B8F" w:rsidRPr="00B916EC">
        <w:rPr>
          <w:lang w:val="en-US"/>
        </w:rPr>
        <w:t xml:space="preserve">carrier </w:t>
      </w:r>
      <w:r w:rsidR="00257B8F" w:rsidRPr="00B916EC">
        <w:rPr>
          <w:iCs/>
          <w:position w:val="-10"/>
        </w:rPr>
        <w:object w:dxaOrig="220" w:dyaOrig="300">
          <v:shape id="_x0000_i1172" type="#_x0000_t75" style="width:14.25pt;height:14.25pt" o:ole="">
            <v:imagedata r:id="rId218" o:title=""/>
          </v:shape>
          <o:OLEObject Type="Embed" ProgID="Equation.3" ShapeID="_x0000_i1172" DrawAspect="Content" ObjectID="_1646735925" r:id="rId256"/>
        </w:object>
      </w:r>
      <w:r w:rsidR="00257B8F" w:rsidRPr="00B916EC">
        <w:rPr>
          <w:iCs/>
          <w:lang w:val="en-US"/>
        </w:rPr>
        <w:t xml:space="preserve"> of </w:t>
      </w:r>
      <w:r w:rsidR="001C4DB3" w:rsidRPr="00B916EC">
        <w:t xml:space="preserve">serving cell </w:t>
      </w:r>
      <w:r w:rsidR="00FF09C1" w:rsidRPr="00B916EC">
        <w:rPr>
          <w:iCs/>
          <w:position w:val="-6"/>
        </w:rPr>
        <w:object w:dxaOrig="160" w:dyaOrig="200">
          <v:shape id="_x0000_i1173" type="#_x0000_t75" style="width:9.75pt;height:12.75pt" o:ole="">
            <v:imagedata r:id="rId210" o:title=""/>
          </v:shape>
          <o:OLEObject Type="Embed" ProgID="Equation.3" ShapeID="_x0000_i1173" DrawAspect="Content" ObjectID="_1646735926" r:id="rId257"/>
        </w:object>
      </w:r>
    </w:p>
    <w:p w:rsidR="00EA5731" w:rsidRDefault="00416A87" w:rsidP="00EA5731">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r w:rsidR="00B7712F" w:rsidRPr="00692B06">
        <w:rPr>
          <w:i/>
        </w:rPr>
        <w:t>ConfiguredGrantConfig</w:t>
      </w:r>
      <w:r w:rsidR="00B7712F" w:rsidRPr="00B916EC">
        <w:rPr>
          <w:rFonts w:eastAsia="Malgun Gothic"/>
          <w:lang w:val="en-US"/>
        </w:rPr>
        <w:t>,</w:t>
      </w:r>
      <w:r w:rsidR="00B7712F" w:rsidRPr="00B916EC">
        <w:rPr>
          <w:lang w:val="en-US"/>
        </w:rPr>
        <w:t xml:space="preserve"> </w:t>
      </w:r>
      <w:r w:rsidR="00B7712F" w:rsidRPr="00B916EC">
        <w:rPr>
          <w:position w:val="-10"/>
        </w:rPr>
        <w:object w:dxaOrig="440" w:dyaOrig="279">
          <v:shape id="_x0000_i1174" type="#_x0000_t75" style="width:21.75pt;height:14.25pt" o:ole="">
            <v:imagedata r:id="rId258" o:title=""/>
          </v:shape>
          <o:OLEObject Type="Embed" ProgID="Equation.3" ShapeID="_x0000_i1174" DrawAspect="Content" ObjectID="_1646735927" r:id="rId259"/>
        </w:object>
      </w:r>
      <w:r w:rsidR="00B7712F" w:rsidRPr="00B916EC">
        <w:rPr>
          <w:lang w:val="en-US"/>
        </w:rPr>
        <w:t xml:space="preserve">, </w:t>
      </w:r>
      <w:r w:rsidR="00FF09C1" w:rsidRPr="00B916EC">
        <w:rPr>
          <w:position w:val="-12"/>
        </w:rPr>
        <w:object w:dxaOrig="1760" w:dyaOrig="320">
          <v:shape id="_x0000_i1175" type="#_x0000_t75" style="width:90.75pt;height:16.5pt" o:ole="">
            <v:imagedata r:id="rId260" o:title=""/>
          </v:shape>
          <o:OLEObject Type="Embed" ProgID="Equation.3" ShapeID="_x0000_i1175" DrawAspect="Content" ObjectID="_1646735928" r:id="rId261"/>
        </w:object>
      </w:r>
      <w:r w:rsidR="00B7712F" w:rsidRPr="00B916EC">
        <w:rPr>
          <w:lang w:val="en-US"/>
        </w:rPr>
        <w:t xml:space="preserve"> is provided by </w:t>
      </w:r>
      <w:r w:rsidR="00B7712F" w:rsidRPr="000E4EAF" w:rsidDel="003D475F">
        <w:rPr>
          <w:i/>
        </w:rPr>
        <w:t>p0-NominalWithoutGrant</w:t>
      </w:r>
      <w:r w:rsidR="00B7712F">
        <w:rPr>
          <w:lang w:val="en-US"/>
        </w:rPr>
        <w:t xml:space="preserve">, or </w:t>
      </w:r>
      <w:r w:rsidR="00FF09C1" w:rsidRPr="00B916EC">
        <w:rPr>
          <w:position w:val="-12"/>
        </w:rPr>
        <w:object w:dxaOrig="3700" w:dyaOrig="320">
          <v:shape id="_x0000_i1176" type="#_x0000_t75" style="width:188.25pt;height:17.25pt" o:ole="">
            <v:imagedata r:id="rId262" o:title=""/>
          </v:shape>
          <o:OLEObject Type="Embed" ProgID="Equation.3" ShapeID="_x0000_i1176" DrawAspect="Content" ObjectID="_1646735929" r:id="rId263"/>
        </w:object>
      </w:r>
      <w:r w:rsidR="00B7712F">
        <w:rPr>
          <w:lang w:val="en-US"/>
        </w:rPr>
        <w:t xml:space="preserve"> if </w:t>
      </w:r>
      <w:r w:rsidR="00B7712F" w:rsidRPr="000E4EAF" w:rsidDel="003D475F">
        <w:rPr>
          <w:i/>
        </w:rPr>
        <w:t>p0-NominalWithoutGrant</w:t>
      </w:r>
      <w:r w:rsidR="00B7712F">
        <w:rPr>
          <w:lang w:val="en-US"/>
        </w:rPr>
        <w:t xml:space="preserve"> is not provided</w:t>
      </w:r>
      <w:r w:rsidR="00B7712F" w:rsidRPr="00B916EC">
        <w:rPr>
          <w:lang w:val="en-US"/>
        </w:rPr>
        <w:t>, and</w:t>
      </w:r>
      <w:r w:rsidR="00B7712F" w:rsidRPr="00B916EC">
        <w:t xml:space="preserve"> </w:t>
      </w:r>
      <w:r w:rsidR="00FF09C1" w:rsidRPr="00B916EC">
        <w:rPr>
          <w:position w:val="-12"/>
        </w:rPr>
        <w:object w:dxaOrig="1480" w:dyaOrig="320">
          <v:shape id="_x0000_i1177" type="#_x0000_t75" style="width:79.5pt;height:15.75pt" o:ole="">
            <v:imagedata r:id="rId264" o:title=""/>
          </v:shape>
          <o:OLEObject Type="Embed" ProgID="Equation.3" ShapeID="_x0000_i1177" DrawAspect="Content" ObjectID="_1646735930" r:id="rId265"/>
        </w:object>
      </w:r>
      <w:r w:rsidR="00B7712F" w:rsidRPr="00B916EC">
        <w:rPr>
          <w:lang w:val="en-US"/>
        </w:rPr>
        <w:t xml:space="preserve"> 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p0-PUSCH-Alpha</w:t>
      </w:r>
      <w:r w:rsidR="00B7712F">
        <w:rPr>
          <w:i/>
          <w:lang w:val="en-US"/>
        </w:rPr>
        <w:t xml:space="preserve"> </w:t>
      </w:r>
      <w:r w:rsidR="00B7712F" w:rsidRPr="00A124FF">
        <w:rPr>
          <w:lang w:val="en-US"/>
        </w:rPr>
        <w:t xml:space="preserve">in </w:t>
      </w:r>
      <w:r w:rsidR="00B7712F" w:rsidRPr="00692B06">
        <w:rPr>
          <w:i/>
        </w:rPr>
        <w:t>ConfiguredGrantConfig</w:t>
      </w:r>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t xml:space="preserve"> </w:t>
      </w:r>
      <w:r w:rsidR="00B7712F" w:rsidRPr="00747E15">
        <w:rPr>
          <w:i/>
        </w:rPr>
        <w:t>P0-PUSCH-AlphaSet</w:t>
      </w:r>
      <w:r w:rsidR="00B7712F" w:rsidRPr="00B916EC">
        <w:t xml:space="preserve"> for </w:t>
      </w:r>
      <w:r w:rsidR="00B7712F">
        <w:rPr>
          <w:lang w:val="en-US"/>
        </w:rPr>
        <w:t xml:space="preserve">active UL BWP </w:t>
      </w:r>
      <w:r w:rsidR="00B7712F" w:rsidRPr="00425377">
        <w:rPr>
          <w:iCs/>
          <w:position w:val="-6"/>
        </w:rPr>
        <w:object w:dxaOrig="180" w:dyaOrig="260">
          <v:shape id="_x0000_i1178" type="#_x0000_t75" style="width:7.5pt;height:14.25pt" o:ole="">
            <v:imagedata r:id="rId266" o:title=""/>
          </v:shape>
          <o:OLEObject Type="Embed" ProgID="Equation.3" ShapeID="_x0000_i1178" DrawAspect="Content" ObjectID="_1646735931" r:id="rId267"/>
        </w:object>
      </w:r>
      <w:r w:rsidR="00B7712F">
        <w:rPr>
          <w:iCs/>
          <w:lang w:val="en-US"/>
        </w:rPr>
        <w:t xml:space="preserve"> </w:t>
      </w:r>
      <w:r w:rsidR="00B7712F">
        <w:rPr>
          <w:lang w:val="en-US"/>
        </w:rPr>
        <w:t xml:space="preserve">of </w:t>
      </w:r>
      <w:r w:rsidR="00B7712F" w:rsidRPr="00B916EC">
        <w:rPr>
          <w:lang w:val="en-US"/>
        </w:rPr>
        <w:t xml:space="preserve">carrier </w:t>
      </w:r>
      <w:r w:rsidR="00B7712F" w:rsidRPr="00B916EC">
        <w:rPr>
          <w:iCs/>
          <w:position w:val="-10"/>
        </w:rPr>
        <w:object w:dxaOrig="220" w:dyaOrig="300">
          <v:shape id="_x0000_i1179" type="#_x0000_t75" style="width:14.25pt;height:14.25pt" o:ole="">
            <v:imagedata r:id="rId218" o:title=""/>
          </v:shape>
          <o:OLEObject Type="Embed" ProgID="Equation.3" ShapeID="_x0000_i1179" DrawAspect="Content" ObjectID="_1646735932" r:id="rId268"/>
        </w:object>
      </w:r>
      <w:r w:rsidR="00B7712F" w:rsidRPr="00B916EC">
        <w:rPr>
          <w:iCs/>
          <w:lang w:val="en-US"/>
        </w:rPr>
        <w:t xml:space="preserve"> of</w:t>
      </w:r>
      <w:r w:rsidR="00B7712F" w:rsidRPr="00B916EC">
        <w:t xml:space="preserve"> serving cell </w:t>
      </w:r>
      <w:r w:rsidR="00FF09C1" w:rsidRPr="00B916EC">
        <w:rPr>
          <w:iCs/>
          <w:position w:val="-6"/>
        </w:rPr>
        <w:object w:dxaOrig="160" w:dyaOrig="200">
          <v:shape id="_x0000_i1180" type="#_x0000_t75" style="width:9.75pt;height:12.75pt" o:ole="">
            <v:imagedata r:id="rId210" o:title=""/>
          </v:shape>
          <o:OLEObject Type="Embed" ProgID="Equation.3" ShapeID="_x0000_i1180" DrawAspect="Content" ObjectID="_1646735933" r:id="rId269"/>
        </w:object>
      </w:r>
    </w:p>
    <w:p w:rsidR="00EA5731" w:rsidRDefault="00416A87" w:rsidP="0009732E">
      <w:pPr>
        <w:pStyle w:val="B2"/>
        <w:rPr>
          <w:rFonts w:eastAsia="SimSun"/>
          <w:lang w:eastAsia="zh-CN"/>
        </w:rPr>
      </w:pPr>
      <w:r>
        <w:t>-</w:t>
      </w:r>
      <w:r>
        <w:tab/>
      </w:r>
      <w:r w:rsidR="001E4314" w:rsidRPr="00B916EC">
        <w:t>For</w:t>
      </w:r>
      <w:r w:rsidR="00B7712F">
        <w:rPr>
          <w:lang w:val="en-US"/>
        </w:rPr>
        <w:t xml:space="preserve"> </w:t>
      </w:r>
      <w:r w:rsidR="00FF09C1" w:rsidRPr="00B916EC">
        <w:rPr>
          <w:position w:val="-10"/>
        </w:rPr>
        <w:object w:dxaOrig="1660" w:dyaOrig="300">
          <v:shape id="_x0000_i1181" type="#_x0000_t75" style="width:79.5pt;height:15pt" o:ole="">
            <v:imagedata r:id="rId270" o:title=""/>
          </v:shape>
          <o:OLEObject Type="Embed" ProgID="Equation.3" ShapeID="_x0000_i1181" DrawAspect="Content" ObjectID="_1646735934" r:id="rId271"/>
        </w:object>
      </w:r>
      <w:r w:rsidR="001E4314" w:rsidRPr="00B916EC">
        <w:t xml:space="preserve">, a </w:t>
      </w:r>
      <w:r w:rsidR="00FF09C1" w:rsidRPr="00B916EC">
        <w:rPr>
          <w:position w:val="-12"/>
        </w:rPr>
        <w:object w:dxaOrig="1840" w:dyaOrig="320">
          <v:shape id="_x0000_i1182" type="#_x0000_t75" style="width:93.75pt;height:16.5pt" o:ole="">
            <v:imagedata r:id="rId272" o:title=""/>
          </v:shape>
          <o:OLEObject Type="Embed" ProgID="Equation.3" ShapeID="_x0000_i1182" DrawAspect="Content" ObjectID="_1646735935" r:id="rId273"/>
        </w:object>
      </w:r>
      <w:r w:rsidR="007D5A3F">
        <w:t xml:space="preserve"> </w:t>
      </w:r>
      <w:r w:rsidR="001E4314" w:rsidRPr="00B916EC">
        <w:t>value</w:t>
      </w:r>
      <w:r w:rsidR="00845D0E" w:rsidRPr="00B916EC">
        <w:t xml:space="preserve">, </w:t>
      </w:r>
      <w:r w:rsidR="0033566D" w:rsidRPr="00B916EC">
        <w:t>a</w:t>
      </w:r>
      <w:r w:rsidR="00845D0E" w:rsidRPr="00B916EC">
        <w:t xml:space="preserve">pplicable for all </w:t>
      </w:r>
      <w:r w:rsidR="00FF09C1" w:rsidRPr="00B916EC">
        <w:rPr>
          <w:position w:val="-10"/>
        </w:rPr>
        <w:object w:dxaOrig="560" w:dyaOrig="300">
          <v:shape id="_x0000_i1183" type="#_x0000_t75" style="width:28.5pt;height:15.75pt" o:ole="">
            <v:imagedata r:id="rId274" o:title=""/>
          </v:shape>
          <o:OLEObject Type="Embed" ProgID="Equation.3" ShapeID="_x0000_i1183" DrawAspect="Content" ObjectID="_1646735936" r:id="rId275"/>
        </w:object>
      </w:r>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w:r w:rsidR="00FF09C1" w:rsidRPr="00B916EC">
        <w:rPr>
          <w:position w:val="-12"/>
        </w:rPr>
        <w:object w:dxaOrig="3739" w:dyaOrig="320">
          <v:shape id="_x0000_i1184" type="#_x0000_t75" style="width:187.5pt;height:16.5pt" o:ole="">
            <v:imagedata r:id="rId276" o:title=""/>
          </v:shape>
          <o:OLEObject Type="Embed" ProgID="Equation.3" ShapeID="_x0000_i1184" DrawAspect="Content" ObjectID="_1646735937" r:id="rId277"/>
        </w:object>
      </w:r>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w:r w:rsidR="00011187" w:rsidRPr="00B916EC">
        <w:rPr>
          <w:iCs/>
          <w:position w:val="-10"/>
        </w:rPr>
        <w:object w:dxaOrig="220" w:dyaOrig="300">
          <v:shape id="_x0000_i1185" type="#_x0000_t75" style="width:14.25pt;height:14.25pt" o:ole="">
            <v:imagedata r:id="rId218" o:title=""/>
          </v:shape>
          <o:OLEObject Type="Embed" ProgID="Equation.3" ShapeID="_x0000_i1185" DrawAspect="Content" ObjectID="_1646735938" r:id="rId278"/>
        </w:object>
      </w:r>
      <w:r w:rsidR="00011187" w:rsidRPr="00B916EC">
        <w:rPr>
          <w:iCs/>
        </w:rPr>
        <w:t xml:space="preserve"> of</w:t>
      </w:r>
      <w:r w:rsidR="00011187" w:rsidRPr="00B916EC">
        <w:t xml:space="preserve"> serving cell </w:t>
      </w:r>
      <w:r w:rsidR="00011187" w:rsidRPr="00B916EC">
        <w:rPr>
          <w:position w:val="-6"/>
        </w:rPr>
        <w:object w:dxaOrig="160" w:dyaOrig="200">
          <v:shape id="_x0000_i1186" type="#_x0000_t75" style="width:7.5pt;height:14.25pt" o:ole="">
            <v:imagedata r:id="rId279" o:title=""/>
          </v:shape>
          <o:OLEObject Type="Embed" ProgID="Equation.3" ShapeID="_x0000_i1186" DrawAspect="Content" ObjectID="_1646735939" r:id="rId280"/>
        </w:object>
      </w:r>
      <w:r w:rsidR="00011187" w:rsidRPr="00B916EC">
        <w:t xml:space="preserve"> and a set of</w:t>
      </w:r>
      <w:r w:rsidR="00011187">
        <w:t xml:space="preserve"> </w:t>
      </w:r>
      <w:r w:rsidR="00FF09C1" w:rsidRPr="00B916EC">
        <w:rPr>
          <w:position w:val="-12"/>
        </w:rPr>
        <w:object w:dxaOrig="1500" w:dyaOrig="320">
          <v:shape id="_x0000_i1187" type="#_x0000_t75" style="width:79.5pt;height:15.75pt" o:ole="">
            <v:imagedata r:id="rId240" o:title=""/>
          </v:shape>
          <o:OLEObject Type="Embed" ProgID="Equation.3" ShapeID="_x0000_i1187" DrawAspect="Content" ObjectID="_1646735940" r:id="rId281"/>
        </w:object>
      </w:r>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w:r w:rsidR="00EA5731" w:rsidRPr="00425377">
        <w:rPr>
          <w:iCs/>
          <w:position w:val="-6"/>
        </w:rPr>
        <w:object w:dxaOrig="180" w:dyaOrig="260">
          <v:shape id="_x0000_i1188" type="#_x0000_t75" style="width:7.5pt;height:14.25pt" o:ole="">
            <v:imagedata r:id="rId282" o:title=""/>
          </v:shape>
          <o:OLEObject Type="Embed" ProgID="Equation.3" ShapeID="_x0000_i1188" DrawAspect="Content" ObjectID="_1646735941" r:id="rId283"/>
        </w:object>
      </w:r>
      <w:r w:rsidR="00EA5731">
        <w:rPr>
          <w:iCs/>
        </w:rPr>
        <w:t xml:space="preserve"> </w:t>
      </w:r>
      <w:r w:rsidR="00EA5731">
        <w:t xml:space="preserve">of </w:t>
      </w:r>
      <w:r w:rsidR="003F4E7C" w:rsidRPr="00B916EC">
        <w:t xml:space="preserve">carrier </w:t>
      </w:r>
      <w:r w:rsidR="00011187" w:rsidRPr="00B916EC">
        <w:rPr>
          <w:iCs/>
          <w:position w:val="-10"/>
        </w:rPr>
        <w:object w:dxaOrig="220" w:dyaOrig="300">
          <v:shape id="_x0000_i1189" type="#_x0000_t75" style="width:14.25pt;height:14.25pt" o:ole="">
            <v:imagedata r:id="rId218" o:title=""/>
          </v:shape>
          <o:OLEObject Type="Embed" ProgID="Equation.3" ShapeID="_x0000_i1189" DrawAspect="Content" ObjectID="_1646735942" r:id="rId284"/>
        </w:object>
      </w:r>
      <w:r w:rsidR="00011187" w:rsidRPr="00B916EC">
        <w:rPr>
          <w:iCs/>
        </w:rPr>
        <w:t xml:space="preserve"> of</w:t>
      </w:r>
      <w:r w:rsidR="00011187" w:rsidRPr="00B916EC">
        <w:t xml:space="preserve"> serving cell </w:t>
      </w:r>
      <w:r w:rsidR="00FF09C1" w:rsidRPr="00B916EC">
        <w:rPr>
          <w:iCs/>
          <w:position w:val="-6"/>
        </w:rPr>
        <w:object w:dxaOrig="160" w:dyaOrig="200">
          <v:shape id="_x0000_i1190" type="#_x0000_t75" style="width:9.75pt;height:12.75pt" o:ole="">
            <v:imagedata r:id="rId210" o:title=""/>
          </v:shape>
          <o:OLEObject Type="Embed" ProgID="Equation.3" ShapeID="_x0000_i1190" DrawAspect="Content" ObjectID="_1646735943" r:id="rId285"/>
        </w:object>
      </w:r>
    </w:p>
    <w:p w:rsidR="00EA5731" w:rsidRPr="00A13604" w:rsidRDefault="00EA5731" w:rsidP="0009732E">
      <w:pPr>
        <w:pStyle w:val="B3"/>
        <w:rPr>
          <w:rFonts w:eastAsia="SimSun"/>
          <w:lang w:eastAsia="zh-CN"/>
        </w:rPr>
      </w:pPr>
      <w:r>
        <w:rPr>
          <w:rFonts w:eastAsia="SimSun"/>
          <w:lang w:eastAsia="zh-CN"/>
        </w:rPr>
        <w:t>-</w:t>
      </w:r>
      <w:r>
        <w:rPr>
          <w:rFonts w:eastAsia="SimSun"/>
          <w:lang w:eastAsia="zh-CN"/>
        </w:rPr>
        <w:tab/>
        <w:t xml:space="preserve">If the UE is provided </w:t>
      </w:r>
      <w:r w:rsidR="00B255D9">
        <w:rPr>
          <w:rFonts w:eastAsia="SimSun"/>
          <w:lang w:eastAsia="zh-CN"/>
        </w:rPr>
        <w:t>by</w:t>
      </w:r>
      <w:r w:rsidR="00B255D9" w:rsidRPr="00E61D74">
        <w:rPr>
          <w:rFonts w:eastAsia="SimSun"/>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DCI format 0_1 includes a SRI field</w:t>
      </w:r>
      <w:r>
        <w:t>, the UE obtains</w:t>
      </w:r>
      <w:r w:rsidRPr="00E61D74">
        <w:t xml:space="preserve"> a mapping</w:t>
      </w:r>
      <w:r w:rsidR="0016293D" w:rsidRPr="0016293D">
        <w:rPr>
          <w:lang w:val="en-US"/>
        </w:rPr>
        <w:t xml:space="preserve"> </w:t>
      </w:r>
      <w:r w:rsidR="0016293D">
        <w:rPr>
          <w:lang w:val="en-US"/>
        </w:rPr>
        <w:t xml:space="preserve">from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DCI format 0_1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Pr="00E61D74">
        <w:t>. If the PUSCH transmission is scheduled by a DCI format 0_1</w:t>
      </w:r>
      <w:r w:rsidR="00E51F04">
        <w:t xml:space="preserve"> that includes a SRI field</w:t>
      </w:r>
      <w:r>
        <w:t>, the UE determines</w:t>
      </w:r>
      <w:r w:rsidRPr="00E61D74">
        <w:t xml:space="preserve"> the value of </w:t>
      </w:r>
      <w:r w:rsidR="00FF09C1" w:rsidRPr="00B916EC">
        <w:rPr>
          <w:position w:val="-12"/>
        </w:rPr>
        <w:object w:dxaOrig="1500" w:dyaOrig="320">
          <v:shape id="_x0000_i1191" type="#_x0000_t75" style="width:79.5pt;height:15.75pt" o:ole="">
            <v:imagedata r:id="rId286" o:title=""/>
          </v:shape>
          <o:OLEObject Type="Embed" ProgID="Equation.3" ShapeID="_x0000_i1191" DrawAspect="Content" ObjectID="_1646735944" r:id="rId287"/>
        </w:object>
      </w:r>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p>
    <w:p w:rsidR="001E4314" w:rsidRPr="00EA5731" w:rsidRDefault="00EA5731" w:rsidP="0009732E">
      <w:pPr>
        <w:pStyle w:val="B3"/>
        <w:rPr>
          <w:rFonts w:eastAsia="SimSun"/>
          <w:lang w:eastAsia="zh-CN"/>
        </w:rPr>
      </w:pPr>
      <w:r>
        <w:t>-</w:t>
      </w:r>
      <w:r>
        <w:tab/>
      </w:r>
      <w:r w:rsidRPr="00AD53AD">
        <w:t xml:space="preserve">If the PUSCH transmission is scheduled by a DCI format 0_0 or by a DCI format 0_1 that does not include a SRI field, or if </w:t>
      </w:r>
      <w:r w:rsidR="00E51F04" w:rsidRPr="00E61D74">
        <w:rPr>
          <w:i/>
        </w:rPr>
        <w:t>SRI-</w:t>
      </w:r>
      <w:r w:rsidR="00E51F04">
        <w:rPr>
          <w:i/>
        </w:rPr>
        <w:t>PUSCHPowerControl</w:t>
      </w:r>
      <w:r w:rsidRPr="00AD53AD">
        <w:t xml:space="preserve"> is not provided to the UE, </w:t>
      </w:r>
      <w:r w:rsidR="0016293D" w:rsidRPr="002C4B66">
        <w:rPr>
          <w:position w:val="-10"/>
        </w:rPr>
        <w:object w:dxaOrig="499" w:dyaOrig="279">
          <v:shape id="_x0000_i1192" type="#_x0000_t75" style="width:21.75pt;height:14.25pt" o:ole="">
            <v:imagedata r:id="rId288" o:title=""/>
          </v:shape>
          <o:OLEObject Type="Embed" ProgID="Equation.3" ShapeID="_x0000_i1192" DrawAspect="Content" ObjectID="_1646735945" r:id="rId289"/>
        </w:object>
      </w:r>
      <w:r w:rsidR="0016293D">
        <w:t xml:space="preserve">, and </w:t>
      </w:r>
      <w:r w:rsidRPr="00AD53AD">
        <w:t xml:space="preserve">the UE determines </w:t>
      </w:r>
      <w:r w:rsidR="00FF09C1" w:rsidRPr="00B916EC">
        <w:rPr>
          <w:position w:val="-12"/>
        </w:rPr>
        <w:object w:dxaOrig="1520" w:dyaOrig="320">
          <v:shape id="_x0000_i1193" type="#_x0000_t75" style="width:79.5pt;height:15pt" o:ole="">
            <v:imagedata r:id="rId290" o:title=""/>
          </v:shape>
          <o:OLEObject Type="Embed" ProgID="Equation.3" ShapeID="_x0000_i1193" DrawAspect="Content" ObjectID="_1646735946" r:id="rId291"/>
        </w:object>
      </w:r>
      <w:r>
        <w:t xml:space="preserve"> from the </w:t>
      </w:r>
      <w:r w:rsidR="00E51F04">
        <w:t xml:space="preserve">value of the first </w:t>
      </w:r>
      <w:r w:rsidR="00BC343B">
        <w:rPr>
          <w:i/>
        </w:rPr>
        <w:t>P</w:t>
      </w:r>
      <w:r w:rsidR="00BC343B" w:rsidRPr="00B916EC">
        <w:rPr>
          <w:i/>
        </w:rPr>
        <w:t>0</w:t>
      </w:r>
      <w:r w:rsidR="00E51F04" w:rsidRPr="00B916EC">
        <w:rPr>
          <w:i/>
        </w:rPr>
        <w:t>-</w:t>
      </w:r>
      <w:r w:rsidR="00BC343B">
        <w:rPr>
          <w:i/>
        </w:rPr>
        <w:t>PUSCH</w:t>
      </w:r>
      <w:r w:rsidR="00E51F04" w:rsidRPr="00B916EC">
        <w:rPr>
          <w:i/>
        </w:rPr>
        <w:t>-</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rsidR="00EA5731" w:rsidRDefault="00F31749" w:rsidP="00F31749">
      <w:pPr>
        <w:pStyle w:val="B1"/>
        <w:rPr>
          <w:lang w:val="en-US"/>
        </w:rPr>
      </w:pPr>
      <w:r>
        <w:rPr>
          <w:rFonts w:eastAsia="Malgun Gothic"/>
        </w:rPr>
        <w:lastRenderedPageBreak/>
        <w:t>-</w:t>
      </w:r>
      <w:r>
        <w:rPr>
          <w:rFonts w:eastAsia="Malgun Gothic"/>
        </w:rPr>
        <w:tab/>
      </w:r>
      <w:r w:rsidR="00EA5731" w:rsidRPr="00B916EC">
        <w:rPr>
          <w:rFonts w:eastAsia="Malgun Gothic" w:hint="eastAsia"/>
        </w:rPr>
        <w:t>For</w:t>
      </w:r>
      <w:r w:rsidR="00EA5731" w:rsidRPr="00B916EC">
        <w:rPr>
          <w:rFonts w:eastAsia="Malgun Gothic"/>
          <w:lang w:val="en-US"/>
        </w:rPr>
        <w:t xml:space="preserve"> </w:t>
      </w:r>
      <w:r w:rsidR="00FF09C1" w:rsidRPr="00B916EC">
        <w:rPr>
          <w:position w:val="-12"/>
        </w:rPr>
        <w:object w:dxaOrig="760" w:dyaOrig="320">
          <v:shape id="_x0000_i1194" type="#_x0000_t75" style="width:36pt;height:15pt" o:ole="">
            <v:imagedata r:id="rId292" o:title=""/>
          </v:shape>
          <o:OLEObject Type="Embed" ProgID="Equation.3" ShapeID="_x0000_i1194" DrawAspect="Content" ObjectID="_1646735947" r:id="rId293"/>
        </w:object>
      </w:r>
    </w:p>
    <w:p w:rsidR="00EA5731" w:rsidRDefault="007639D4" w:rsidP="0009732E">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w:r w:rsidR="00EA5731" w:rsidRPr="00B916EC">
        <w:rPr>
          <w:position w:val="-10"/>
        </w:rPr>
        <w:object w:dxaOrig="499" w:dyaOrig="279">
          <v:shape id="_x0000_i1195" type="#_x0000_t75" style="width:28.5pt;height:14.25pt" o:ole="">
            <v:imagedata r:id="rId294" o:title=""/>
          </v:shape>
          <o:OLEObject Type="Embed" ProgID="Equation.3" ShapeID="_x0000_i1195" DrawAspect="Content" ObjectID="_1646735948" r:id="rId295"/>
        </w:object>
      </w:r>
      <w:r w:rsidR="00EA5731" w:rsidRPr="00B916EC">
        <w:rPr>
          <w:lang w:val="en-US"/>
        </w:rPr>
        <w:t>,</w:t>
      </w:r>
      <w:r w:rsidR="0016293D">
        <w:rPr>
          <w:lang w:val="en-US"/>
        </w:rPr>
        <w:t xml:space="preserve"> </w:t>
      </w:r>
      <w:r w:rsidR="00FF09C1" w:rsidRPr="00B916EC">
        <w:rPr>
          <w:position w:val="-12"/>
        </w:rPr>
        <w:object w:dxaOrig="740" w:dyaOrig="320">
          <v:shape id="_x0000_i1196" type="#_x0000_t75" style="width:36pt;height:15.75pt" o:ole="">
            <v:imagedata r:id="rId296" o:title=""/>
          </v:shape>
          <o:OLEObject Type="Embed" ProgID="Equation.3" ShapeID="_x0000_i1196" DrawAspect="Content" ObjectID="_1646735949" r:id="rId297"/>
        </w:object>
      </w:r>
      <w:r w:rsidR="0016293D">
        <w:rPr>
          <w:lang w:val="en-US"/>
        </w:rPr>
        <w:t xml:space="preserve"> is a value of </w:t>
      </w:r>
      <w:r w:rsidR="0016293D" w:rsidRPr="0047230A">
        <w:rPr>
          <w:i/>
        </w:rPr>
        <w:t>msg3-Alpha</w:t>
      </w:r>
      <w:r w:rsidR="0016293D">
        <w:rPr>
          <w:lang w:val="en-US"/>
        </w:rPr>
        <w:t>,</w:t>
      </w:r>
      <w:r w:rsidR="0016293D" w:rsidRPr="00B916EC">
        <w:t xml:space="preserve"> </w:t>
      </w:r>
      <w:r w:rsidR="0016293D">
        <w:rPr>
          <w:lang w:val="en-US"/>
        </w:rPr>
        <w:t>when provided; otherwise,</w:t>
      </w:r>
      <w:r w:rsidR="00EA5731" w:rsidRPr="00B916EC">
        <w:rPr>
          <w:lang w:val="en-US"/>
        </w:rPr>
        <w:t xml:space="preserve"> </w:t>
      </w:r>
      <w:r w:rsidR="00FF09C1" w:rsidRPr="00B916EC">
        <w:rPr>
          <w:position w:val="-12"/>
        </w:rPr>
        <w:object w:dxaOrig="999" w:dyaOrig="320">
          <v:shape id="_x0000_i1197" type="#_x0000_t75" style="width:50.25pt;height:15.75pt" o:ole="">
            <v:imagedata r:id="rId298" o:title=""/>
          </v:shape>
          <o:OLEObject Type="Embed" ProgID="Equation.3" ShapeID="_x0000_i1197" DrawAspect="Content" ObjectID="_1646735950" r:id="rId299"/>
        </w:object>
      </w:r>
    </w:p>
    <w:p w:rsidR="00EA5731" w:rsidRDefault="007639D4" w:rsidP="0009732E">
      <w:pPr>
        <w:pStyle w:val="B2"/>
        <w:rPr>
          <w:lang w:val="en-US"/>
        </w:rPr>
      </w:pPr>
      <w:r>
        <w:rPr>
          <w:lang w:val="en-US"/>
        </w:rPr>
        <w:t>-</w:t>
      </w:r>
      <w:r>
        <w:rPr>
          <w:lang w:val="en-US"/>
        </w:rPr>
        <w:tab/>
      </w:r>
      <w:r w:rsidR="00EA5731" w:rsidRPr="00B916EC">
        <w:rPr>
          <w:lang w:val="en-US"/>
        </w:rPr>
        <w:t xml:space="preserve">For </w:t>
      </w:r>
      <w:r w:rsidR="00EA5731" w:rsidRPr="00B916EC">
        <w:rPr>
          <w:position w:val="-10"/>
        </w:rPr>
        <w:object w:dxaOrig="440" w:dyaOrig="279">
          <v:shape id="_x0000_i1198" type="#_x0000_t75" style="width:21.75pt;height:14.25pt" o:ole="">
            <v:imagedata r:id="rId300" o:title=""/>
          </v:shape>
          <o:OLEObject Type="Embed" ProgID="Equation.3" ShapeID="_x0000_i1198" DrawAspect="Content" ObjectID="_1646735951" r:id="rId301"/>
        </w:object>
      </w:r>
      <w:r w:rsidR="00EA5731" w:rsidRPr="00B916EC">
        <w:rPr>
          <w:lang w:val="en-US"/>
        </w:rPr>
        <w:t xml:space="preserve">, </w:t>
      </w:r>
      <w:r w:rsidR="00FF09C1" w:rsidRPr="00B916EC">
        <w:rPr>
          <w:position w:val="-12"/>
        </w:rPr>
        <w:object w:dxaOrig="720" w:dyaOrig="320">
          <v:shape id="_x0000_i1199" type="#_x0000_t75" style="width:36pt;height:15.75pt" o:ole="">
            <v:imagedata r:id="rId302" o:title=""/>
          </v:shape>
          <o:OLEObject Type="Embed" ProgID="Equation.3" ShapeID="_x0000_i1199" DrawAspect="Content" ObjectID="_1646735952" r:id="rId303"/>
        </w:object>
      </w:r>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EA5731" w:rsidRPr="00B916EC">
        <w:t xml:space="preserve"> for </w:t>
      </w:r>
      <w:r w:rsidR="00E51F04">
        <w:rPr>
          <w:lang w:val="en-US"/>
        </w:rPr>
        <w:t xml:space="preserve">active </w:t>
      </w:r>
      <w:r w:rsidR="00EA5731">
        <w:rPr>
          <w:lang w:val="en-US"/>
        </w:rPr>
        <w:t xml:space="preserve">UL BWP </w:t>
      </w:r>
      <w:r w:rsidR="00EA5731" w:rsidRPr="00425377">
        <w:rPr>
          <w:iCs/>
          <w:position w:val="-6"/>
        </w:rPr>
        <w:object w:dxaOrig="180" w:dyaOrig="260">
          <v:shape id="_x0000_i1200" type="#_x0000_t75" style="width:7.5pt;height:14.25pt" o:ole="">
            <v:imagedata r:id="rId266" o:title=""/>
          </v:shape>
          <o:OLEObject Type="Embed" ProgID="Equation.3" ShapeID="_x0000_i1200" DrawAspect="Content" ObjectID="_1646735953" r:id="rId304"/>
        </w:object>
      </w:r>
      <w:r w:rsidR="00EA5731">
        <w:rPr>
          <w:iCs/>
          <w:lang w:val="en-US"/>
        </w:rPr>
        <w:t xml:space="preserve"> </w:t>
      </w:r>
      <w:r w:rsidR="00EA5731">
        <w:rPr>
          <w:lang w:val="en-US"/>
        </w:rPr>
        <w:t xml:space="preserve">of </w:t>
      </w:r>
      <w:r w:rsidR="00EA5731" w:rsidRPr="00B916EC">
        <w:rPr>
          <w:lang w:val="en-US"/>
        </w:rPr>
        <w:t xml:space="preserve">carrier </w:t>
      </w:r>
      <w:r w:rsidR="00EA5731" w:rsidRPr="00B916EC">
        <w:rPr>
          <w:iCs/>
          <w:position w:val="-10"/>
        </w:rPr>
        <w:object w:dxaOrig="220" w:dyaOrig="300">
          <v:shape id="_x0000_i1201" type="#_x0000_t75" style="width:14.25pt;height:14.25pt" o:ole="">
            <v:imagedata r:id="rId218" o:title=""/>
          </v:shape>
          <o:OLEObject Type="Embed" ProgID="Equation.3" ShapeID="_x0000_i1201" DrawAspect="Content" ObjectID="_1646735954" r:id="rId305"/>
        </w:object>
      </w:r>
      <w:r w:rsidR="00EA5731" w:rsidRPr="00B916EC">
        <w:rPr>
          <w:iCs/>
          <w:lang w:val="en-US"/>
        </w:rPr>
        <w:t xml:space="preserve"> of</w:t>
      </w:r>
      <w:r w:rsidR="00EA5731" w:rsidRPr="00B916EC">
        <w:t xml:space="preserve"> serving cell </w:t>
      </w:r>
      <w:r w:rsidR="00FF09C1" w:rsidRPr="00B916EC">
        <w:rPr>
          <w:iCs/>
          <w:position w:val="-6"/>
        </w:rPr>
        <w:object w:dxaOrig="160" w:dyaOrig="200">
          <v:shape id="_x0000_i1202" type="#_x0000_t75" style="width:9.75pt;height:12.75pt" o:ole="">
            <v:imagedata r:id="rId210" o:title=""/>
          </v:shape>
          <o:OLEObject Type="Embed" ProgID="Equation.3" ShapeID="_x0000_i1202" DrawAspect="Content" ObjectID="_1646735955" r:id="rId306"/>
        </w:object>
      </w:r>
    </w:p>
    <w:p w:rsidR="00EA5731" w:rsidRDefault="007639D4" w:rsidP="0009732E">
      <w:pPr>
        <w:pStyle w:val="B2"/>
        <w:rPr>
          <w:lang w:val="en-US"/>
        </w:rPr>
      </w:pPr>
      <w:r>
        <w:rPr>
          <w:lang w:val="en-US"/>
        </w:rPr>
        <w:t>-</w:t>
      </w:r>
      <w:r>
        <w:rPr>
          <w:lang w:val="en-US"/>
        </w:rPr>
        <w:tab/>
      </w:r>
      <w:r w:rsidR="00EA5731" w:rsidRPr="00B916EC">
        <w:rPr>
          <w:lang w:val="en-US"/>
        </w:rPr>
        <w:t xml:space="preserve">For </w:t>
      </w:r>
      <w:r w:rsidR="00FF09C1" w:rsidRPr="00B916EC">
        <w:rPr>
          <w:position w:val="-10"/>
        </w:rPr>
        <w:object w:dxaOrig="560" w:dyaOrig="300">
          <v:shape id="_x0000_i1203" type="#_x0000_t75" style="width:28.5pt;height:15.75pt" o:ole="">
            <v:imagedata r:id="rId274" o:title=""/>
          </v:shape>
          <o:OLEObject Type="Embed" ProgID="Equation.3" ShapeID="_x0000_i1203" DrawAspect="Content" ObjectID="_1646735956" r:id="rId307"/>
        </w:object>
      </w:r>
      <w:r w:rsidR="00EA5731" w:rsidRPr="00B916EC">
        <w:rPr>
          <w:lang w:val="en-US"/>
        </w:rPr>
        <w:t xml:space="preserve">, a set of </w:t>
      </w:r>
      <w:r w:rsidR="002F3F80" w:rsidRPr="00B916EC">
        <w:rPr>
          <w:position w:val="-12"/>
        </w:rPr>
        <w:object w:dxaOrig="760" w:dyaOrig="320">
          <v:shape id="_x0000_i1204" type="#_x0000_t75" style="width:36pt;height:16.5pt" o:ole="">
            <v:imagedata r:id="rId308" o:title=""/>
          </v:shape>
          <o:OLEObject Type="Embed" ProgID="Equation.3" ShapeID="_x0000_i1204" DrawAspect="Content" ObjectID="_1646735957" r:id="rId309"/>
        </w:object>
      </w:r>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w:r w:rsidR="00EA5731" w:rsidRPr="00425377">
        <w:rPr>
          <w:iCs/>
          <w:position w:val="-6"/>
        </w:rPr>
        <w:object w:dxaOrig="180" w:dyaOrig="260">
          <v:shape id="_x0000_i1205" type="#_x0000_t75" style="width:7.5pt;height:14.25pt" o:ole="">
            <v:imagedata r:id="rId282" o:title=""/>
          </v:shape>
          <o:OLEObject Type="Embed" ProgID="Equation.3" ShapeID="_x0000_i1205" DrawAspect="Content" ObjectID="_1646735958" r:id="rId310"/>
        </w:object>
      </w:r>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w:r w:rsidR="00EA5731" w:rsidRPr="00B916EC">
        <w:rPr>
          <w:iCs/>
          <w:position w:val="-10"/>
        </w:rPr>
        <w:object w:dxaOrig="220" w:dyaOrig="300">
          <v:shape id="_x0000_i1206" type="#_x0000_t75" style="width:14.25pt;height:14.25pt" o:ole="">
            <v:imagedata r:id="rId218" o:title=""/>
          </v:shape>
          <o:OLEObject Type="Embed" ProgID="Equation.3" ShapeID="_x0000_i1206" DrawAspect="Content" ObjectID="_1646735959" r:id="rId311"/>
        </w:object>
      </w:r>
      <w:r w:rsidR="00EA5731" w:rsidRPr="00B916EC">
        <w:rPr>
          <w:iCs/>
          <w:lang w:val="en-US"/>
        </w:rPr>
        <w:t xml:space="preserve"> of</w:t>
      </w:r>
      <w:r w:rsidR="00EA5731" w:rsidRPr="00B916EC">
        <w:t xml:space="preserve"> serving cell </w:t>
      </w:r>
      <w:r w:rsidR="00FF09C1" w:rsidRPr="00B916EC">
        <w:rPr>
          <w:iCs/>
          <w:position w:val="-6"/>
        </w:rPr>
        <w:object w:dxaOrig="160" w:dyaOrig="200">
          <v:shape id="_x0000_i1207" type="#_x0000_t75" style="width:9.75pt;height:12.75pt" o:ole="">
            <v:imagedata r:id="rId210" o:title=""/>
          </v:shape>
          <o:OLEObject Type="Embed" ProgID="Equation.3" ShapeID="_x0000_i1207" DrawAspect="Content" ObjectID="_1646735960" r:id="rId312"/>
        </w:object>
      </w:r>
    </w:p>
    <w:p w:rsidR="00EA5731" w:rsidRPr="00AD53AD" w:rsidRDefault="007639D4" w:rsidP="0009732E">
      <w:pPr>
        <w:pStyle w:val="B3"/>
        <w:rPr>
          <w:rFonts w:eastAsia="SimSun"/>
          <w:lang w:val="en-US" w:eastAsia="zh-CN"/>
        </w:rPr>
      </w:pPr>
      <w:r>
        <w:rPr>
          <w:rFonts w:eastAsia="SimSun"/>
          <w:lang w:val="en-US" w:eastAsia="zh-CN"/>
        </w:rPr>
        <w:t>-</w:t>
      </w:r>
      <w:r>
        <w:rPr>
          <w:rFonts w:eastAsia="SimSun"/>
          <w:lang w:val="en-US" w:eastAsia="zh-CN"/>
        </w:rPr>
        <w:tab/>
      </w:r>
      <w:r w:rsidR="00EA5731">
        <w:rPr>
          <w:rFonts w:eastAsia="SimSun"/>
          <w:lang w:val="en-US" w:eastAsia="zh-CN"/>
        </w:rPr>
        <w:t xml:space="preserve">If the UE is provided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CA0E12">
        <w:rPr>
          <w:lang w:val="en-US"/>
        </w:rPr>
        <w:t xml:space="preserve">, </w:t>
      </w:r>
      <w:r w:rsidR="00F3787F">
        <w:rPr>
          <w:lang w:val="en-US"/>
        </w:rPr>
        <w:t xml:space="preserve">and if </w:t>
      </w:r>
      <w:r w:rsidR="00CA0E12">
        <w:t>DCI format 0_1 includes a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DCI format 0_1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 If the PUSCH transmission is scheduled by a DCI format 0_1</w:t>
      </w:r>
      <w:r w:rsidR="00E51F04">
        <w:rPr>
          <w:lang w:val="en-US"/>
        </w:rPr>
        <w:t xml:space="preserve"> that includes a SRI field</w:t>
      </w:r>
      <w:r w:rsidR="00EA5731">
        <w:rPr>
          <w:lang w:val="en-US"/>
        </w:rPr>
        <w:t>, the UE determines</w:t>
      </w:r>
      <w:r w:rsidR="00EA5731" w:rsidRPr="00E61D74">
        <w:rPr>
          <w:lang w:val="en-US"/>
        </w:rPr>
        <w:t xml:space="preserve"> the values of </w:t>
      </w:r>
      <w:r w:rsidR="00FF09C1" w:rsidRPr="00B916EC">
        <w:rPr>
          <w:position w:val="-12"/>
        </w:rPr>
        <w:object w:dxaOrig="760" w:dyaOrig="320">
          <v:shape id="_x0000_i1208" type="#_x0000_t75" style="width:36pt;height:15.75pt" o:ole="">
            <v:imagedata r:id="rId313" o:title=""/>
          </v:shape>
          <o:OLEObject Type="Embed" ProgID="Equation.3" ShapeID="_x0000_i1208" DrawAspect="Content" ObjectID="_1646735961" r:id="rId314"/>
        </w:object>
      </w:r>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rsidR="00EA5731" w:rsidRPr="00EC5453" w:rsidRDefault="007639D4" w:rsidP="0009732E">
      <w:pPr>
        <w:pStyle w:val="B3"/>
        <w:rPr>
          <w:rFonts w:eastAsia="SimSun"/>
          <w:lang w:val="en-US" w:eastAsia="zh-CN"/>
        </w:rPr>
      </w:pPr>
      <w:r>
        <w:rPr>
          <w:lang w:val="en-US"/>
        </w:rPr>
        <w:t>-</w:t>
      </w:r>
      <w:r>
        <w:rPr>
          <w:lang w:val="en-US"/>
        </w:rPr>
        <w:tab/>
      </w:r>
      <w:r w:rsidR="00EA5731" w:rsidRPr="00AD53AD">
        <w:rPr>
          <w:lang w:val="en-US"/>
        </w:rPr>
        <w:t xml:space="preserve">If the PUSCH transmission is scheduled by a DCI format 0_0 or by a DCI format 0_1 that does not include a SRI field, or if </w:t>
      </w:r>
      <w:r w:rsidR="00E51F04" w:rsidRPr="00E61D74">
        <w:rPr>
          <w:i/>
        </w:rPr>
        <w:t>SRI-</w:t>
      </w:r>
      <w:r w:rsidR="00E51F04">
        <w:rPr>
          <w:i/>
        </w:rPr>
        <w:t>PUSCH-PowerControl</w:t>
      </w:r>
      <w:r w:rsidR="00EA5731" w:rsidRPr="00AD53AD">
        <w:rPr>
          <w:lang w:val="en-US"/>
        </w:rPr>
        <w:t xml:space="preserve"> is not provided to the UE, </w:t>
      </w:r>
      <w:r w:rsidR="00CA0E12" w:rsidRPr="002C4B66">
        <w:rPr>
          <w:position w:val="-10"/>
        </w:rPr>
        <w:object w:dxaOrig="499" w:dyaOrig="279">
          <v:shape id="_x0000_i1209" type="#_x0000_t75" style="width:21.75pt;height:14.25pt" o:ole="">
            <v:imagedata r:id="rId288" o:title=""/>
          </v:shape>
          <o:OLEObject Type="Embed" ProgID="Equation.3" ShapeID="_x0000_i1209" DrawAspect="Content" ObjectID="_1646735962" r:id="rId315"/>
        </w:object>
      </w:r>
      <w:r w:rsidR="00CA0E12">
        <w:t xml:space="preserve">, and </w:t>
      </w:r>
      <w:r w:rsidR="00EA5731" w:rsidRPr="00AD53AD">
        <w:rPr>
          <w:lang w:val="en-US"/>
        </w:rPr>
        <w:t xml:space="preserve">the UE determines </w:t>
      </w:r>
      <w:r w:rsidR="00FF09C1" w:rsidRPr="00B916EC">
        <w:rPr>
          <w:position w:val="-12"/>
        </w:rPr>
        <w:object w:dxaOrig="760" w:dyaOrig="320">
          <v:shape id="_x0000_i1210" type="#_x0000_t75" style="width:36pt;height:15.75pt" o:ole="">
            <v:imagedata r:id="rId313" o:title=""/>
          </v:shape>
          <o:OLEObject Type="Embed" ProgID="Equation.3" ShapeID="_x0000_i1210" DrawAspect="Content" ObjectID="_1646735963" r:id="rId316"/>
        </w:object>
      </w:r>
      <w:r w:rsidR="00F3787F">
        <w:t xml:space="preserve"> </w:t>
      </w:r>
      <w:r w:rsidR="00EA5731">
        <w:rPr>
          <w:lang w:val="en-US"/>
        </w:rPr>
        <w:t xml:space="preserve">from the </w:t>
      </w:r>
      <w:r w:rsidR="00E51F04">
        <w:rPr>
          <w:lang w:val="en-US"/>
        </w:rPr>
        <w:t xml:space="preserve">value of the first </w:t>
      </w:r>
      <w:r w:rsidR="00BC343B">
        <w:rPr>
          <w:i/>
          <w:lang w:val="en-US"/>
        </w:rPr>
        <w:t>P</w:t>
      </w:r>
      <w:r w:rsidR="00BC343B" w:rsidRPr="00B916EC">
        <w:rPr>
          <w:i/>
          <w:lang w:val="en-US"/>
        </w:rPr>
        <w:t>0</w:t>
      </w:r>
      <w:r w:rsidR="00E51F04" w:rsidRPr="00B916EC">
        <w:rPr>
          <w:i/>
          <w:lang w:val="en-US"/>
        </w:rPr>
        <w:t>-</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rsidR="00EA5731" w:rsidRPr="00B916EC" w:rsidRDefault="00F31749" w:rsidP="00F31749">
      <w:pPr>
        <w:pStyle w:val="B1"/>
      </w:pPr>
      <w:r>
        <w:t>-</w:t>
      </w:r>
      <w:r>
        <w:tab/>
      </w:r>
      <w:r w:rsidR="00481EC1" w:rsidRPr="00B916EC">
        <w:rPr>
          <w:position w:val="-12"/>
        </w:rPr>
        <w:object w:dxaOrig="960" w:dyaOrig="360">
          <v:shape id="_x0000_i1211" type="#_x0000_t75" style="width:52.5pt;height:18.75pt" o:ole="">
            <v:imagedata r:id="rId317" o:title=""/>
          </v:shape>
          <o:OLEObject Type="Embed" ProgID="Equation.3" ShapeID="_x0000_i1211" DrawAspect="Content" ObjectID="_1646735964" r:id="rId318"/>
        </w:object>
      </w:r>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w:r w:rsidR="00F3787F" w:rsidRPr="00B916EC">
        <w:rPr>
          <w:position w:val="-6"/>
        </w:rPr>
        <w:object w:dxaOrig="139" w:dyaOrig="240">
          <v:shape id="_x0000_i1212" type="#_x0000_t75" style="width:7.5pt;height:14.25pt" o:ole="">
            <v:imagedata r:id="rId319" o:title=""/>
          </v:shape>
          <o:OLEObject Type="Embed" ProgID="Equation.3" ShapeID="_x0000_i1212" DrawAspect="Content" ObjectID="_1646735965" r:id="rId320"/>
        </w:object>
      </w:r>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w:r w:rsidR="00F3787F" w:rsidRPr="00425377">
        <w:rPr>
          <w:iCs/>
          <w:position w:val="-6"/>
        </w:rPr>
        <w:object w:dxaOrig="180" w:dyaOrig="260">
          <v:shape id="_x0000_i1213" type="#_x0000_t75" style="width:7.5pt;height:14.25pt" o:ole="">
            <v:imagedata r:id="rId282" o:title=""/>
          </v:shape>
          <o:OLEObject Type="Embed" ProgID="Equation.3" ShapeID="_x0000_i1213" DrawAspect="Content" ObjectID="_1646735966" r:id="rId321"/>
        </w:object>
      </w:r>
      <w:r w:rsidR="00F3787F">
        <w:rPr>
          <w:iCs/>
          <w:lang w:val="en-US"/>
        </w:rPr>
        <w:t xml:space="preserve"> </w:t>
      </w:r>
      <w:r w:rsidR="00F3787F">
        <w:rPr>
          <w:lang w:val="en-US"/>
        </w:rPr>
        <w:t>of</w:t>
      </w:r>
      <w:r w:rsidR="00F3787F" w:rsidRPr="00B916EC">
        <w:rPr>
          <w:lang w:val="en-US"/>
        </w:rPr>
        <w:t xml:space="preserve"> carrier </w:t>
      </w:r>
      <w:r w:rsidR="00F3787F" w:rsidRPr="00B916EC">
        <w:rPr>
          <w:iCs/>
          <w:position w:val="-10"/>
        </w:rPr>
        <w:object w:dxaOrig="220" w:dyaOrig="300">
          <v:shape id="_x0000_i1214" type="#_x0000_t75" style="width:14.25pt;height:14.25pt" o:ole="">
            <v:imagedata r:id="rId218" o:title=""/>
          </v:shape>
          <o:OLEObject Type="Embed" ProgID="Equation.3" ShapeID="_x0000_i1214" DrawAspect="Content" ObjectID="_1646735967" r:id="rId322"/>
        </w:object>
      </w:r>
      <w:r w:rsidR="00F3787F" w:rsidRPr="00B916EC">
        <w:rPr>
          <w:iCs/>
          <w:lang w:val="en-US"/>
        </w:rPr>
        <w:t xml:space="preserve"> of</w:t>
      </w:r>
      <w:r w:rsidR="00F3787F" w:rsidRPr="00B916EC">
        <w:t xml:space="preserve"> serving cell</w:t>
      </w:r>
      <w:r w:rsidR="00F3787F" w:rsidRPr="00B916EC">
        <w:rPr>
          <w:i/>
        </w:rPr>
        <w:t xml:space="preserve"> </w:t>
      </w:r>
      <w:r w:rsidR="00FF09C1" w:rsidRPr="00B916EC">
        <w:rPr>
          <w:iCs/>
          <w:position w:val="-6"/>
        </w:rPr>
        <w:object w:dxaOrig="160" w:dyaOrig="200">
          <v:shape id="_x0000_i1215" type="#_x0000_t75" style="width:9.75pt;height:12.75pt" o:ole="">
            <v:imagedata r:id="rId210" o:title=""/>
          </v:shape>
          <o:OLEObject Type="Embed" ProgID="Equation.3" ShapeID="_x0000_i1215" DrawAspect="Content" ObjectID="_1646735968" r:id="rId323"/>
        </w:object>
      </w:r>
      <w:r w:rsidR="00F3787F" w:rsidRPr="00B916EC">
        <w:rPr>
          <w:lang w:val="en-US"/>
        </w:rPr>
        <w:t xml:space="preserve"> and </w:t>
      </w:r>
      <w:r w:rsidR="00F3787F" w:rsidRPr="00B916EC">
        <w:rPr>
          <w:position w:val="-10"/>
        </w:rPr>
        <w:object w:dxaOrig="220" w:dyaOrig="240">
          <v:shape id="_x0000_i1216" type="#_x0000_t75" style="width:14.25pt;height:14.25pt" o:ole="">
            <v:imagedata r:id="rId324" o:title=""/>
          </v:shape>
          <o:OLEObject Type="Embed" ProgID="Equation.3" ShapeID="_x0000_i1216" DrawAspect="Content" ObjectID="_1646735969" r:id="rId325"/>
        </w:object>
      </w:r>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rsidR="00CA0E12" w:rsidRDefault="00F31749" w:rsidP="00F31749">
      <w:pPr>
        <w:pStyle w:val="B1"/>
        <w:rPr>
          <w:lang w:val="en-US"/>
        </w:rPr>
      </w:pPr>
      <w:r>
        <w:t>-</w:t>
      </w:r>
      <w:r>
        <w:tab/>
      </w:r>
      <w:r w:rsidR="00C55B73" w:rsidRPr="00B916EC">
        <w:rPr>
          <w:position w:val="-12"/>
        </w:rPr>
        <w:object w:dxaOrig="960" w:dyaOrig="320">
          <v:shape id="_x0000_i1217" type="#_x0000_t75" style="width:50.25pt;height:16.5pt" o:ole="">
            <v:imagedata r:id="rId326" o:title=""/>
          </v:shape>
          <o:OLEObject Type="Embed" ProgID="Equation.3" ShapeID="_x0000_i1217" DrawAspect="Content" ObjectID="_1646735970" r:id="rId327"/>
        </w:objec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CA0E12">
        <w:rPr>
          <w:lang w:val="en-US"/>
        </w:rPr>
        <w:t>index</w:t>
      </w:r>
      <w:r w:rsidR="00CA0E12" w:rsidRPr="00B916EC">
        <w:rPr>
          <w:lang w:val="en-US"/>
        </w:rPr>
        <w:t xml:space="preserve"> </w:t>
      </w:r>
      <w:r w:rsidR="00CA0E12">
        <w:rPr>
          <w:noProof/>
          <w:position w:val="-10"/>
          <w:lang w:val="en-US"/>
        </w:rPr>
        <w:drawing>
          <wp:inline distT="0" distB="0" distL="0" distR="0" wp14:anchorId="66307EA0" wp14:editId="6D769AC9">
            <wp:extent cx="170815" cy="200660"/>
            <wp:effectExtent l="0" t="0" r="635" b="889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70815" cy="200660"/>
                    </a:xfrm>
                    <a:prstGeom prst="rect">
                      <a:avLst/>
                    </a:prstGeom>
                    <a:noFill/>
                    <a:ln>
                      <a:noFill/>
                    </a:ln>
                  </pic:spPr>
                </pic:pic>
              </a:graphicData>
            </a:graphic>
          </wp:inline>
        </w:drawing>
      </w:r>
      <w:r w:rsidR="00CA0E12" w:rsidRPr="00B916EC">
        <w:rPr>
          <w:iCs/>
          <w:lang w:val="en-US"/>
        </w:rPr>
        <w:t xml:space="preserve"> </w:t>
      </w:r>
      <w:r w:rsidR="00CA0E12" w:rsidRPr="00B916EC">
        <w:t xml:space="preserve">for </w:t>
      </w:r>
      <w:r w:rsidR="00794930">
        <w:rPr>
          <w:lang w:val="en-US"/>
        </w:rPr>
        <w:t>the active</w:t>
      </w:r>
      <w:r w:rsidR="00CA0E12">
        <w:rPr>
          <w:lang w:val="en-US"/>
        </w:rPr>
        <w:t xml:space="preserve"> DL BWP</w:t>
      </w:r>
      <w:r w:rsidR="00794930">
        <w:rPr>
          <w:lang w:val="en-US"/>
        </w:rPr>
        <w:t>, as described in Subclause 12,</w:t>
      </w:r>
      <w:r w:rsidR="00EA5731" w:rsidRPr="00B916EC">
        <w:rPr>
          <w:iCs/>
          <w:lang w:val="en-US"/>
        </w:rPr>
        <w:t xml:space="preserve"> </w:t>
      </w:r>
      <w:r w:rsidR="00BC343B">
        <w:rPr>
          <w:iCs/>
          <w:lang w:val="en-US"/>
        </w:rPr>
        <w:t xml:space="preserve">of carrier </w:t>
      </w:r>
      <w:r w:rsidR="00BC343B" w:rsidRPr="00B916EC">
        <w:rPr>
          <w:iCs/>
          <w:position w:val="-10"/>
        </w:rPr>
        <w:object w:dxaOrig="220" w:dyaOrig="300">
          <v:shape id="_x0000_i1218" type="#_x0000_t75" style="width:14.25pt;height:14.25pt" o:ole="">
            <v:imagedata r:id="rId218" o:title=""/>
          </v:shape>
          <o:OLEObject Type="Embed" ProgID="Equation.3" ShapeID="_x0000_i1218" DrawAspect="Content" ObjectID="_1646735971" r:id="rId329"/>
        </w:object>
      </w:r>
      <w:r w:rsidR="00BC343B">
        <w:rPr>
          <w:iCs/>
          <w:lang w:val="en-US"/>
        </w:rPr>
        <w:t xml:space="preserve"> </w:t>
      </w:r>
      <w:r w:rsidR="00EA5731" w:rsidRPr="00B916EC">
        <w:rPr>
          <w:iCs/>
          <w:lang w:val="en-US"/>
        </w:rPr>
        <w:t>of</w:t>
      </w:r>
      <w:r w:rsidR="00EA5731" w:rsidRPr="00B916EC">
        <w:t xml:space="preserve"> serving cell </w:t>
      </w:r>
      <w:r w:rsidR="00FF09C1" w:rsidRPr="00B916EC">
        <w:rPr>
          <w:iCs/>
          <w:position w:val="-6"/>
        </w:rPr>
        <w:object w:dxaOrig="160" w:dyaOrig="200">
          <v:shape id="_x0000_i1219" type="#_x0000_t75" style="width:9.75pt;height:12.75pt" o:ole="">
            <v:imagedata r:id="rId210" o:title=""/>
          </v:shape>
          <o:OLEObject Type="Embed" ProgID="Equation.3" ShapeID="_x0000_i1219" DrawAspect="Content" ObjectID="_1646735972" r:id="rId330"/>
        </w:object>
      </w:r>
    </w:p>
    <w:p w:rsidR="00CA0E12" w:rsidRDefault="00CA0E12" w:rsidP="00BA5282">
      <w:pPr>
        <w:pStyle w:val="B2"/>
      </w:pPr>
      <w:r>
        <w:t>-</w:t>
      </w:r>
      <w:r>
        <w:tab/>
        <w:t xml:space="preserve">If the UE is not provided </w:t>
      </w:r>
      <w:r w:rsidRPr="005B3110">
        <w:rPr>
          <w:i/>
        </w:rPr>
        <w:t>PUSCH-PathlossReferenceRS</w:t>
      </w:r>
      <w:r>
        <w:rPr>
          <w:rFonts w:eastAsia="MS Mincho"/>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C55B73" w:rsidRPr="00B916EC">
        <w:rPr>
          <w:position w:val="-12"/>
        </w:rPr>
        <w:object w:dxaOrig="960" w:dyaOrig="320">
          <v:shape id="_x0000_i1220" type="#_x0000_t75" style="width:50.25pt;height:16.5pt" o:ole="">
            <v:imagedata r:id="rId326" o:title=""/>
          </v:shape>
          <o:OLEObject Type="Embed" ProgID="Equation.3" ShapeID="_x0000_i1220" DrawAspect="Content" ObjectID="_1646735973" r:id="rId331"/>
        </w:object>
      </w:r>
      <w:r>
        <w:rPr>
          <w:iCs/>
        </w:rPr>
        <w:t xml:space="preserve"> using a RS resource</w:t>
      </w:r>
      <w:r w:rsidR="00794930">
        <w:rPr>
          <w:iCs/>
          <w:lang w:val="en-US"/>
        </w:rPr>
        <w:t xml:space="preserve"> </w:t>
      </w:r>
      <w:r>
        <w:rPr>
          <w:iCs/>
        </w:rPr>
        <w:t xml:space="preserve">from the SS/PBCH block that the UE </w:t>
      </w:r>
      <w:r w:rsidR="00794930">
        <w:rPr>
          <w:iCs/>
          <w:lang w:val="en-US"/>
        </w:rPr>
        <w:t xml:space="preserve">uses to </w:t>
      </w:r>
      <w:r>
        <w:rPr>
          <w:iCs/>
        </w:rPr>
        <w:t xml:space="preserve">obtain </w:t>
      </w:r>
      <w:r w:rsidR="00C52891">
        <w:rPr>
          <w:i/>
          <w:lang w:val="en-US"/>
        </w:rPr>
        <w:t>MIB</w:t>
      </w:r>
    </w:p>
    <w:p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w:r w:rsidR="00C55B73" w:rsidRPr="00B916EC">
        <w:rPr>
          <w:position w:val="-10"/>
        </w:rPr>
        <w:object w:dxaOrig="260" w:dyaOrig="300">
          <v:shape id="_x0000_i1221" type="#_x0000_t75" style="width:14.25pt;height:15.75pt" o:ole="">
            <v:imagedata r:id="rId332" o:title=""/>
          </v:shape>
          <o:OLEObject Type="Embed" ProgID="Equation.3" ShapeID="_x0000_i1221" DrawAspect="Content" ObjectID="_1646735974" r:id="rId333"/>
        </w:object>
      </w:r>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rsidR="00CA0E12" w:rsidRDefault="00CA0E12" w:rsidP="00BA5282">
      <w:pPr>
        <w:pStyle w:val="B2"/>
      </w:pPr>
      <w:r>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scheduled by a RAR UL grant as described in Subclause 8.3</w:t>
      </w:r>
      <w:r w:rsidRPr="00B916EC">
        <w:rPr>
          <w:iCs/>
        </w:rPr>
        <w:t xml:space="preserve">, </w:t>
      </w:r>
      <w:r>
        <w:rPr>
          <w:iCs/>
        </w:rPr>
        <w:t>the UE uses the same RS resource index</w:t>
      </w:r>
      <w:r w:rsidR="0058198C">
        <w:rPr>
          <w:iCs/>
          <w:lang w:val="en-US"/>
        </w:rPr>
        <w:t xml:space="preserve"> </w:t>
      </w:r>
      <w:r w:rsidR="00C55B73" w:rsidRPr="00B916EC">
        <w:rPr>
          <w:position w:val="-10"/>
        </w:rPr>
        <w:object w:dxaOrig="260" w:dyaOrig="300">
          <v:shape id="_x0000_i1222" type="#_x0000_t75" style="width:14.25pt;height:15.75pt" o:ole="">
            <v:imagedata r:id="rId332" o:title=""/>
          </v:shape>
          <o:OLEObject Type="Embed" ProgID="Equation.3" ShapeID="_x0000_i1222" DrawAspect="Content" ObjectID="_1646735975" r:id="rId334"/>
        </w:object>
      </w:r>
      <w:r>
        <w:rPr>
          <w:iCs/>
        </w:rPr>
        <w:t xml:space="preserve"> as for a corresponding PRACH transmission</w:t>
      </w:r>
    </w:p>
    <w:p w:rsidR="00495967" w:rsidRPr="003A5BF8" w:rsidRDefault="00495967" w:rsidP="00495967">
      <w:pPr>
        <w:pStyle w:val="B2"/>
        <w:rPr>
          <w:lang w:val="en-US"/>
        </w:rPr>
      </w:pPr>
      <w:r>
        <w:rPr>
          <w:rFonts w:eastAsia="SimSun"/>
          <w:lang w:eastAsia="zh-CN"/>
        </w:rPr>
        <w:t>-</w:t>
      </w:r>
      <w:r>
        <w:rPr>
          <w:rFonts w:eastAsia="SimSun"/>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DCI format 0_1 and a set of </w:t>
      </w:r>
      <w:r w:rsidRPr="005B3110">
        <w:rPr>
          <w:i/>
        </w:rPr>
        <w:t>PUSCH-PathlossReferenceRS-Id</w:t>
      </w:r>
      <w:r>
        <w:rPr>
          <w:rFonts w:eastAsia="MS Mincho"/>
        </w:rPr>
        <w:t xml:space="preserve"> values</w:t>
      </w:r>
      <w:r w:rsidRPr="004516B4">
        <w:t>. If the PUSCH transmission is scheduled by a DCI format 0_1</w:t>
      </w:r>
      <w:r w:rsidR="00C52891">
        <w:rPr>
          <w:lang w:val="en-US"/>
        </w:rPr>
        <w:t xml:space="preserve"> that</w:t>
      </w:r>
      <w:r>
        <w:t xml:space="preserve"> includes a SRI field</w:t>
      </w:r>
      <w:r w:rsidR="00C52891">
        <w:rPr>
          <w:lang w:val="en-US"/>
        </w:rPr>
        <w:t>,</w:t>
      </w:r>
      <w:r>
        <w:rPr>
          <w:lang w:val="en-US"/>
        </w:rPr>
        <w:t xml:space="preserve"> </w:t>
      </w:r>
      <w:r w:rsidRPr="004516B4">
        <w:t xml:space="preserve">the UE </w:t>
      </w:r>
      <w:r>
        <w:t>determines</w:t>
      </w:r>
      <w:r w:rsidRPr="004516B4">
        <w:t xml:space="preserve"> the RS resource </w:t>
      </w:r>
      <w:r w:rsidR="004B17ED">
        <w:rPr>
          <w:lang w:val="en-US"/>
        </w:rPr>
        <w:t>index</w:t>
      </w:r>
      <w:r w:rsidR="004B17ED" w:rsidRPr="004516B4">
        <w:t xml:space="preserve"> </w:t>
      </w:r>
      <w:r w:rsidR="00C55B73" w:rsidRPr="00B916EC">
        <w:rPr>
          <w:position w:val="-10"/>
        </w:rPr>
        <w:object w:dxaOrig="260" w:dyaOrig="300">
          <v:shape id="_x0000_i1223" type="#_x0000_t75" style="width:14.25pt;height:15.75pt" o:ole="">
            <v:imagedata r:id="rId332" o:title=""/>
          </v:shape>
          <o:OLEObject Type="Embed" ProgID="Equation.3" ShapeID="_x0000_i1223" DrawAspect="Content" ObjectID="_1646735976" r:id="rId335"/>
        </w:object>
      </w:r>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C52891">
        <w:rPr>
          <w:lang w:val="en-US"/>
        </w:rPr>
        <w:t xml:space="preserve"> </w:t>
      </w:r>
      <w:r w:rsidR="00C52891" w:rsidRPr="007E2EF1">
        <w:t>where the RS resource is either on serving cell</w:t>
      </w:r>
      <w:r w:rsidR="00C52891" w:rsidRPr="007E2EF1">
        <w:rPr>
          <w:i/>
        </w:rPr>
        <w:t xml:space="preserve"> </w:t>
      </w:r>
      <w:r w:rsidR="00C55B73" w:rsidRPr="00B916EC">
        <w:rPr>
          <w:iCs/>
          <w:position w:val="-6"/>
        </w:rPr>
        <w:object w:dxaOrig="160" w:dyaOrig="200">
          <v:shape id="_x0000_i1224" type="#_x0000_t75" style="width:9.75pt;height:12.75pt" o:ole="">
            <v:imagedata r:id="rId210" o:title=""/>
          </v:shape>
          <o:OLEObject Type="Embed" ProgID="Equation.3" ShapeID="_x0000_i1224" DrawAspect="Content" ObjectID="_1646735977" r:id="rId336"/>
        </w:object>
      </w:r>
      <w:r w:rsidR="00C52891" w:rsidRPr="007E2EF1">
        <w:rPr>
          <w:lang w:val="en-US"/>
        </w:rPr>
        <w:t xml:space="preserve"> </w:t>
      </w:r>
      <w:r w:rsidR="00C52891" w:rsidRPr="007E2EF1">
        <w:t xml:space="preserve">or, if provided, on a serving cell indicated by a value of </w:t>
      </w:r>
      <w:r w:rsidR="00C52891" w:rsidRPr="007E2EF1">
        <w:rPr>
          <w:i/>
          <w:iCs/>
        </w:rPr>
        <w:t>pathlossReferenceLinking</w:t>
      </w:r>
    </w:p>
    <w:p w:rsidR="00495967" w:rsidRPr="00BA5282" w:rsidRDefault="00495967" w:rsidP="00BA5282">
      <w:pPr>
        <w:pStyle w:val="B2"/>
      </w:pPr>
      <w:r w:rsidRPr="00E22A2E">
        <w:t>-</w:t>
      </w:r>
      <w:r w:rsidRPr="00E22A2E">
        <w:tab/>
      </w:r>
      <w:r w:rsidRPr="00EA04AE">
        <w:t xml:space="preserve">If the PUSCH transmission is </w:t>
      </w:r>
      <w:r w:rsidR="00AC16EB" w:rsidRPr="00AC16EB">
        <w:rPr>
          <w:lang w:val="en-US"/>
        </w:rPr>
        <w:t>scheduled by</w:t>
      </w:r>
      <w:r w:rsidRPr="00EA04AE">
        <w:rPr>
          <w:lang w:val="en-US"/>
        </w:rPr>
        <w:t xml:space="preserve"> </w:t>
      </w:r>
      <w:r w:rsidRPr="00EA04AE">
        <w:t xml:space="preserve">a DCI format 0_0, </w:t>
      </w:r>
      <w:r w:rsidRPr="00EA04AE">
        <w:rPr>
          <w:shd w:val="clear" w:color="auto" w:fill="FFFFFF"/>
        </w:rPr>
        <w:t xml:space="preserve">and if the UE is provided a spatial setting by </w:t>
      </w:r>
      <w:r w:rsidRPr="00FA7E83">
        <w:rPr>
          <w:rStyle w:val="Emphasis"/>
        </w:rPr>
        <w:t>PUCCH-</w:t>
      </w:r>
      <w:r w:rsidR="00BC343B" w:rsidRPr="00FA7E83">
        <w:rPr>
          <w:rStyle w:val="Emphasis"/>
        </w:rPr>
        <w:t>Spatial</w:t>
      </w:r>
      <w:r w:rsidR="00BC343B">
        <w:rPr>
          <w:rStyle w:val="Emphasis"/>
          <w:lang w:val="en-US"/>
        </w:rPr>
        <w:t>R</w:t>
      </w:r>
      <w:r w:rsidR="00BC343B" w:rsidRPr="00FA7E83">
        <w:rPr>
          <w:rStyle w:val="Emphasis"/>
        </w:rPr>
        <w:t>elation</w:t>
      </w:r>
      <w:r w:rsidR="00BC343B">
        <w:rPr>
          <w:rStyle w:val="Emphasis"/>
          <w:lang w:val="en-US"/>
        </w:rPr>
        <w:t>I</w:t>
      </w:r>
      <w:r w:rsidR="00BC343B" w:rsidRPr="00FA7E83">
        <w:rPr>
          <w:rStyle w:val="Emphasis"/>
        </w:rPr>
        <w:t>nfo</w:t>
      </w:r>
      <w:r w:rsidR="00BC343B">
        <w:rPr>
          <w:rStyle w:val="Emphasis"/>
          <w:lang w:val="en-US"/>
        </w:rPr>
        <w:t xml:space="preserve"> </w:t>
      </w:r>
      <w:r w:rsidRPr="00EE5B10">
        <w:rPr>
          <w:shd w:val="clear" w:color="auto" w:fill="FFFFFF"/>
        </w:rPr>
        <w:t xml:space="preserve">for a PUCCH resource with a lowest index for </w:t>
      </w:r>
      <w:r w:rsidR="00AC16EB">
        <w:rPr>
          <w:shd w:val="clear" w:color="auto" w:fill="FFFFFF"/>
          <w:lang w:val="en-US"/>
        </w:rPr>
        <w:t xml:space="preserve">active </w:t>
      </w:r>
      <w:r w:rsidRPr="00654992">
        <w:rPr>
          <w:lang w:val="en-US"/>
        </w:rPr>
        <w:t xml:space="preserve">UL </w:t>
      </w:r>
      <w:r w:rsidR="0023774A" w:rsidRPr="00654992">
        <w:rPr>
          <w:lang w:val="en-US"/>
        </w:rPr>
        <w:t xml:space="preserve">BWP </w:t>
      </w:r>
      <w:r w:rsidR="0023774A" w:rsidRPr="00425377">
        <w:rPr>
          <w:iCs/>
          <w:position w:val="-6"/>
        </w:rPr>
        <w:object w:dxaOrig="180" w:dyaOrig="260">
          <v:shape id="_x0000_i1225" type="#_x0000_t75" style="width:7.5pt;height:14.25pt" o:ole="">
            <v:imagedata r:id="rId282" o:title=""/>
          </v:shape>
          <o:OLEObject Type="Embed" ProgID="Equation.3" ShapeID="_x0000_i1225" DrawAspect="Content" ObjectID="_1646735978" r:id="rId337"/>
        </w:object>
      </w:r>
      <w:r w:rsidR="0023774A" w:rsidRPr="00EA04AE">
        <w:rPr>
          <w:iCs/>
          <w:lang w:val="en-US"/>
        </w:rPr>
        <w:t xml:space="preserve"> </w:t>
      </w:r>
      <w:r w:rsidR="0023774A" w:rsidRPr="00EA04AE">
        <w:rPr>
          <w:lang w:val="en-US"/>
        </w:rPr>
        <w:t xml:space="preserve">of </w:t>
      </w:r>
      <w:r w:rsidR="0023774A" w:rsidRPr="00EA04AE">
        <w:t xml:space="preserve">each </w:t>
      </w:r>
      <w:r w:rsidR="0023774A" w:rsidRPr="00EA04AE">
        <w:rPr>
          <w:lang w:val="en-US"/>
        </w:rPr>
        <w:lastRenderedPageBreak/>
        <w:t xml:space="preserve">carrier </w:t>
      </w:r>
      <w:r w:rsidR="0023774A" w:rsidRPr="00B916EC">
        <w:rPr>
          <w:iCs/>
          <w:position w:val="-10"/>
        </w:rPr>
        <w:object w:dxaOrig="220" w:dyaOrig="300">
          <v:shape id="_x0000_i1226" type="#_x0000_t75" style="width:14.25pt;height:14.25pt" o:ole="">
            <v:imagedata r:id="rId218" o:title=""/>
          </v:shape>
          <o:OLEObject Type="Embed" ProgID="Equation.3" ShapeID="_x0000_i1226" DrawAspect="Content" ObjectID="_1646735979" r:id="rId338"/>
        </w:object>
      </w:r>
      <w:r w:rsidR="0023774A" w:rsidRPr="00EA04AE">
        <w:rPr>
          <w:iCs/>
          <w:lang w:val="en-US"/>
        </w:rPr>
        <w:t xml:space="preserve"> and </w:t>
      </w:r>
      <w:r w:rsidR="0023774A" w:rsidRPr="00EA04AE">
        <w:t xml:space="preserve">serving cell </w:t>
      </w:r>
      <w:r w:rsidR="00C55B73" w:rsidRPr="00B916EC">
        <w:rPr>
          <w:iCs/>
          <w:position w:val="-6"/>
        </w:rPr>
        <w:object w:dxaOrig="160" w:dyaOrig="200">
          <v:shape id="_x0000_i1227" type="#_x0000_t75" style="width:9.75pt;height:12.75pt" o:ole="">
            <v:imagedata r:id="rId210" o:title=""/>
          </v:shape>
          <o:OLEObject Type="Embed" ProgID="Equation.3" ShapeID="_x0000_i1227" DrawAspect="Content" ObjectID="_1646735980" r:id="rId339"/>
        </w:object>
      </w:r>
      <w:r w:rsidRPr="00EA04AE">
        <w:rPr>
          <w:shd w:val="clear" w:color="auto" w:fill="FFFFFF"/>
        </w:rPr>
        <w:t xml:space="preserve">, as described in Subclause 9.2.2, </w:t>
      </w:r>
      <w:r w:rsidRPr="00EA04AE">
        <w:rPr>
          <w:iCs/>
          <w:lang w:val="en-US"/>
        </w:rPr>
        <w:t>the UE uses the same RS resource index</w:t>
      </w:r>
      <w:r w:rsidR="00AC16EB">
        <w:rPr>
          <w:iCs/>
          <w:lang w:val="en-US"/>
        </w:rPr>
        <w:t xml:space="preserve"> </w:t>
      </w:r>
      <w:r w:rsidR="00C55B73" w:rsidRPr="00B916EC">
        <w:rPr>
          <w:position w:val="-10"/>
        </w:rPr>
        <w:object w:dxaOrig="260" w:dyaOrig="300">
          <v:shape id="_x0000_i1228" type="#_x0000_t75" style="width:14.25pt;height:15.75pt" o:ole="">
            <v:imagedata r:id="rId332" o:title=""/>
          </v:shape>
          <o:OLEObject Type="Embed" ProgID="Equation.3" ShapeID="_x0000_i1228" DrawAspect="Content" ObjectID="_1646735981" r:id="rId340"/>
        </w:object>
      </w:r>
      <w:r w:rsidRPr="00EA04AE">
        <w:rPr>
          <w:iCs/>
          <w:lang w:val="en-US"/>
        </w:rPr>
        <w:t xml:space="preserve"> as for a PUCCH transmission</w:t>
      </w:r>
      <w:r w:rsidR="00AC16EB">
        <w:rPr>
          <w:iCs/>
          <w:lang w:val="en-US"/>
        </w:rPr>
        <w:t xml:space="preserve"> in the PUCCH resource with the lowest index</w:t>
      </w:r>
    </w:p>
    <w:p w:rsidR="00EA5731" w:rsidRPr="003A5BF8" w:rsidRDefault="007639D4" w:rsidP="0009732E">
      <w:pPr>
        <w:pStyle w:val="B2"/>
        <w:rPr>
          <w:lang w:val="en-US"/>
        </w:rPr>
      </w:pPr>
      <w:r>
        <w:t>-</w:t>
      </w:r>
      <w:r>
        <w:tab/>
      </w:r>
      <w:r w:rsidR="00EA5731" w:rsidRPr="004516B4">
        <w:t xml:space="preserve">If the PUSCH transmission is scheduled by a </w:t>
      </w:r>
      <w:r w:rsidR="00EA5731">
        <w:t>DCI format 0_0</w:t>
      </w:r>
      <w:r w:rsidR="00495967">
        <w:rPr>
          <w:lang w:val="en-US"/>
        </w:rPr>
        <w:t xml:space="preserve"> and if the</w:t>
      </w:r>
      <w:r w:rsidR="00495967" w:rsidRPr="000753B4">
        <w:t xml:space="preserve"> UE is not provided a spatial setting for a PUCCH transmission</w:t>
      </w:r>
      <w:r w:rsidR="00495967">
        <w:rPr>
          <w:lang w:val="en-US"/>
        </w:rPr>
        <w:t>,</w:t>
      </w:r>
      <w:r w:rsidR="00EA5731">
        <w:t xml:space="preserve"> or by a DCI format 0_1 that does not include a SRI field</w:t>
      </w:r>
      <w:r w:rsidR="00EA5731" w:rsidRPr="004516B4">
        <w:t>,</w:t>
      </w:r>
      <w:r w:rsidR="00EA5731">
        <w:t xml:space="preserve"> or if </w:t>
      </w:r>
      <w:r w:rsidR="00AC16EB" w:rsidRPr="004516B4">
        <w:rPr>
          <w:i/>
          <w:iCs/>
        </w:rPr>
        <w:t>SRI-</w:t>
      </w:r>
      <w:r w:rsidR="00AC16EB">
        <w:rPr>
          <w:i/>
          <w:iCs/>
          <w:lang w:val="en-US"/>
        </w:rPr>
        <w:t>PUSCH-PowerControl</w:t>
      </w:r>
      <w:r w:rsidR="00EA5731">
        <w:t xml:space="preserve"> is not provided to the UE, the UE determines a RS resource</w:t>
      </w:r>
      <w:r w:rsidR="00AC16EB">
        <w:rPr>
          <w:lang w:val="en-US"/>
        </w:rPr>
        <w:t xml:space="preserve"> index</w:t>
      </w:r>
      <w:r w:rsidR="00AC16EB">
        <w:t xml:space="preserve"> </w:t>
      </w:r>
      <w:r w:rsidR="00C55B73" w:rsidRPr="00B916EC">
        <w:rPr>
          <w:position w:val="-10"/>
        </w:rPr>
        <w:object w:dxaOrig="260" w:dyaOrig="300">
          <v:shape id="_x0000_i1229" type="#_x0000_t75" style="width:14.25pt;height:15.75pt" o:ole="">
            <v:imagedata r:id="rId332" o:title=""/>
          </v:shape>
          <o:OLEObject Type="Embed" ProgID="Equation.3" ShapeID="_x0000_i1229" DrawAspect="Content" ObjectID="_1646735982" r:id="rId341"/>
        </w:object>
      </w:r>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w:r w:rsidR="00C55B73" w:rsidRPr="00B916EC">
        <w:rPr>
          <w:iCs/>
          <w:position w:val="-6"/>
        </w:rPr>
        <w:object w:dxaOrig="160" w:dyaOrig="200">
          <v:shape id="_x0000_i1230" type="#_x0000_t75" style="width:9.75pt;height:12.75pt" o:ole="">
            <v:imagedata r:id="rId210" o:title=""/>
          </v:shape>
          <o:OLEObject Type="Embed" ProgID="Equation.3" ShapeID="_x0000_i1230" DrawAspect="Content" ObjectID="_1646735983" r:id="rId342"/>
        </w:object>
      </w:r>
      <w:r w:rsidR="00C816D4" w:rsidRPr="007E2EF1">
        <w:rPr>
          <w:lang w:val="en-US"/>
        </w:rPr>
        <w:t xml:space="preserve"> </w:t>
      </w:r>
      <w:r w:rsidR="00C816D4" w:rsidRPr="007E2EF1">
        <w:t xml:space="preserve">or, if provided, on a serving cell indicated by a value of </w:t>
      </w:r>
      <w:r w:rsidR="00C816D4" w:rsidRPr="007E2EF1">
        <w:rPr>
          <w:i/>
          <w:iCs/>
        </w:rPr>
        <w:t>pathlossReferenceLinking</w:t>
      </w:r>
    </w:p>
    <w:p w:rsidR="006B4E28" w:rsidRPr="003A5BF8" w:rsidRDefault="006B4E28" w:rsidP="0009732E">
      <w:pPr>
        <w:pStyle w:val="B2"/>
        <w:rPr>
          <w:rFonts w:eastAsia="SimSun"/>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sidRPr="00110C77">
        <w:rPr>
          <w:lang w:val="en-US"/>
        </w:rPr>
        <w:t xml:space="preserve"> </w:t>
      </w:r>
      <w:r>
        <w:rPr>
          <w:rFonts w:eastAsia="Malgun Gothic"/>
        </w:rPr>
        <w:t xml:space="preserve">, a </w:t>
      </w:r>
      <w:r w:rsidRPr="00B916EC">
        <w:t>RS resource</w:t>
      </w:r>
      <w:r>
        <w:rPr>
          <w:lang w:val="en-US"/>
        </w:rPr>
        <w:t xml:space="preserve"> index</w:t>
      </w:r>
      <w:r w:rsidRPr="00B916EC">
        <w:t xml:space="preserve"> </w:t>
      </w:r>
      <w:r w:rsidR="00C55B73" w:rsidRPr="00B916EC">
        <w:rPr>
          <w:position w:val="-10"/>
        </w:rPr>
        <w:object w:dxaOrig="260" w:dyaOrig="300">
          <v:shape id="_x0000_i1231" type="#_x0000_t75" style="width:14.25pt;height:15.75pt" o:ole="">
            <v:imagedata r:id="rId332" o:title=""/>
          </v:shape>
          <o:OLEObject Type="Embed" ProgID="Equation.3" ShapeID="_x0000_i1231" DrawAspect="Content" ObjectID="_1646735984" r:id="rId343"/>
        </w:object>
      </w:r>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sidR="00C816D4">
        <w:rPr>
          <w:i/>
          <w:iCs/>
          <w:lang w:val="en-US" w:eastAsia="zh-CN"/>
        </w:rPr>
        <w:t xml:space="preserve"> </w:t>
      </w:r>
      <w:r w:rsidR="00C816D4" w:rsidRPr="004864B4">
        <w:t>where the RS resource is either on serving cell</w:t>
      </w:r>
      <w:r w:rsidR="00C816D4" w:rsidRPr="004864B4">
        <w:rPr>
          <w:i/>
        </w:rPr>
        <w:t xml:space="preserve"> </w:t>
      </w:r>
      <w:r w:rsidR="00C55B73" w:rsidRPr="00B916EC">
        <w:rPr>
          <w:iCs/>
          <w:position w:val="-6"/>
        </w:rPr>
        <w:object w:dxaOrig="160" w:dyaOrig="200">
          <v:shape id="_x0000_i1232" type="#_x0000_t75" style="width:9.75pt;height:12.75pt" o:ole="">
            <v:imagedata r:id="rId210" o:title=""/>
          </v:shape>
          <o:OLEObject Type="Embed" ProgID="Equation.3" ShapeID="_x0000_i1232" DrawAspect="Content" ObjectID="_1646735985" r:id="rId344"/>
        </w:object>
      </w:r>
      <w:r w:rsidR="00C816D4" w:rsidRPr="004864B4">
        <w:rPr>
          <w:lang w:val="en-US"/>
        </w:rPr>
        <w:t xml:space="preserve"> </w:t>
      </w:r>
      <w:r w:rsidR="00C816D4" w:rsidRPr="004864B4">
        <w:t xml:space="preserve">or, if provided, on a serving cell indicated by a value of </w:t>
      </w:r>
      <w:r w:rsidR="00C816D4" w:rsidRPr="004864B4">
        <w:rPr>
          <w:i/>
          <w:iCs/>
        </w:rPr>
        <w:t>pathlossReferenceLinking</w:t>
      </w:r>
    </w:p>
    <w:p w:rsidR="00EA5731" w:rsidRPr="003A5BF8" w:rsidRDefault="007639D4" w:rsidP="0009732E">
      <w:pPr>
        <w:pStyle w:val="B2"/>
        <w:rPr>
          <w:rFonts w:eastAsia="SimSun"/>
          <w:lang w:val="en-US" w:eastAsia="zh-CN"/>
        </w:rPr>
      </w:pPr>
      <w:r>
        <w:t>-</w:t>
      </w:r>
      <w:r>
        <w:tab/>
      </w:r>
      <w:r w:rsidR="006B4E28" w:rsidRPr="009D5B6D">
        <w:t xml:space="preserve">For a PUSCH transmission configured by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w:r w:rsidR="00C55B73" w:rsidRPr="00B916EC">
        <w:rPr>
          <w:position w:val="-10"/>
        </w:rPr>
        <w:object w:dxaOrig="260" w:dyaOrig="300">
          <v:shape id="_x0000_i1233" type="#_x0000_t75" style="width:14.25pt;height:15.75pt" o:ole="">
            <v:imagedata r:id="rId332" o:title=""/>
          </v:shape>
          <o:OLEObject Type="Embed" ProgID="Equation.3" ShapeID="_x0000_i1233" DrawAspect="Content" ObjectID="_1646735986" r:id="rId345"/>
        </w:object>
      </w:r>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If the DCI format activating the PUSCH transmission does not include a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w:r w:rsidR="00C55B73" w:rsidRPr="00B916EC">
        <w:rPr>
          <w:position w:val="-10"/>
        </w:rPr>
        <w:object w:dxaOrig="260" w:dyaOrig="300">
          <v:shape id="_x0000_i1234" type="#_x0000_t75" style="width:14.25pt;height:15.75pt" o:ole="">
            <v:imagedata r:id="rId332" o:title=""/>
          </v:shape>
          <o:OLEObject Type="Embed" ProgID="Equation.3" ShapeID="_x0000_i1234" DrawAspect="Content" ObjectID="_1646735987" r:id="rId346"/>
        </w:object>
      </w:r>
      <w:r w:rsidR="00EA5731">
        <w:t xml:space="preserve"> with a respective </w:t>
      </w:r>
      <w:r w:rsidR="006B4E28" w:rsidRPr="005B3110">
        <w:rPr>
          <w:i/>
        </w:rPr>
        <w:t>PUSCH-PathlossReferenceRS-Id</w:t>
      </w:r>
      <w:r w:rsidR="00EA5731">
        <w:rPr>
          <w:rFonts w:eastAsia="MS Mincho"/>
        </w:rPr>
        <w:t xml:space="preserve"> </w:t>
      </w:r>
      <w:r w:rsidR="00EA5731">
        <w:t>value being equal to zero</w:t>
      </w:r>
      <w:r w:rsidR="001349CE">
        <w:rPr>
          <w:lang w:val="en-US"/>
        </w:rPr>
        <w:t xml:space="preserve"> </w:t>
      </w:r>
      <w:r w:rsidR="001349CE" w:rsidRPr="004864B4">
        <w:t>where the RS resource is either on serving cell</w:t>
      </w:r>
      <w:r w:rsidR="001349CE" w:rsidRPr="004864B4">
        <w:rPr>
          <w:i/>
        </w:rPr>
        <w:t xml:space="preserve"> </w:t>
      </w:r>
      <w:r w:rsidR="00C55B73" w:rsidRPr="00B916EC">
        <w:rPr>
          <w:iCs/>
          <w:position w:val="-6"/>
        </w:rPr>
        <w:object w:dxaOrig="160" w:dyaOrig="200">
          <v:shape id="_x0000_i1235" type="#_x0000_t75" style="width:9.75pt;height:12.75pt" o:ole="">
            <v:imagedata r:id="rId210" o:title=""/>
          </v:shape>
          <o:OLEObject Type="Embed" ProgID="Equation.3" ShapeID="_x0000_i1235" DrawAspect="Content" ObjectID="_1646735988" r:id="rId347"/>
        </w:object>
      </w:r>
      <w:r w:rsidR="001349CE" w:rsidRPr="004864B4">
        <w:rPr>
          <w:lang w:val="en-US"/>
        </w:rPr>
        <w:t xml:space="preserve"> </w:t>
      </w:r>
      <w:r w:rsidR="001349CE" w:rsidRPr="004864B4">
        <w:t xml:space="preserve">or, if provided, on a serving cell indicated by a value of </w:t>
      </w:r>
      <w:r w:rsidR="001349CE" w:rsidRPr="004864B4">
        <w:rPr>
          <w:i/>
          <w:iCs/>
        </w:rPr>
        <w:t>pathlossReferenceLinking</w:t>
      </w:r>
    </w:p>
    <w:p w:rsidR="00A27C38" w:rsidRPr="00B916EC" w:rsidRDefault="00BC343B" w:rsidP="00416A87">
      <w:pPr>
        <w:pStyle w:val="B1"/>
        <w:ind w:firstLine="0"/>
        <w:rPr>
          <w:rFonts w:eastAsia="MS Mincho"/>
        </w:rPr>
      </w:pPr>
      <w:r w:rsidRPr="00B916EC">
        <w:rPr>
          <w:position w:val="-12"/>
        </w:rPr>
        <w:object w:dxaOrig="960" w:dyaOrig="320">
          <v:shape id="_x0000_i1236" type="#_x0000_t75" style="width:50.25pt;height:16.5pt" o:ole="">
            <v:imagedata r:id="rId326" o:title=""/>
          </v:shape>
          <o:OLEObject Type="Embed" ProgID="Equation.3" ShapeID="_x0000_i1236" DrawAspect="Content" ObjectID="_1646735989" r:id="rId348"/>
        </w:objec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rsidR="006F00B8" w:rsidRPr="00B916EC" w:rsidRDefault="0028470B" w:rsidP="0028470B">
      <w:pPr>
        <w:pStyle w:val="B1"/>
        <w:ind w:firstLine="0"/>
        <w:rPr>
          <w:rFonts w:eastAsia="SimSun"/>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ss-PBCH-BlockPower</w:t>
      </w:r>
      <w:r w:rsidR="002D17BD" w:rsidRPr="00B916EC">
        <w:rPr>
          <w:rFonts w:eastAsia="MS Mincho"/>
          <w:lang w:val="en-US"/>
        </w:rPr>
        <w:t xml:space="preserve"> </w:t>
      </w:r>
      <w:r w:rsidR="002D17BD" w:rsidRPr="00B916EC">
        <w:rPr>
          <w:lang w:val="en-US"/>
        </w:rPr>
        <w:t xml:space="preserve">or by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rsidR="00D21BF4" w:rsidRPr="00B916EC" w:rsidRDefault="00416A87" w:rsidP="00416A87">
      <w:pPr>
        <w:pStyle w:val="B1"/>
      </w:pPr>
      <w:r>
        <w:t>-</w:t>
      </w:r>
      <w:r>
        <w:tab/>
      </w:r>
      <w:r w:rsidR="001349CE" w:rsidRPr="00B916EC">
        <w:rPr>
          <w:position w:val="-14"/>
        </w:rPr>
        <w:object w:dxaOrig="3540" w:dyaOrig="420">
          <v:shape id="_x0000_i1237" type="#_x0000_t75" style="width:172.5pt;height:21.75pt" o:ole="">
            <v:imagedata r:id="rId349" o:title=""/>
          </v:shape>
          <o:OLEObject Type="Embed" ProgID="Equation.3" ShapeID="_x0000_i1237" DrawAspect="Content" ObjectID="_1646735990" r:id="rId350"/>
        </w:object>
      </w:r>
      <w:r w:rsidR="00D21BF4" w:rsidRPr="00B916EC">
        <w:rPr>
          <w:lang w:val="en-US"/>
        </w:rPr>
        <w:t xml:space="preserve"> </w:t>
      </w:r>
      <w:r w:rsidR="00D21BF4" w:rsidRPr="00B916EC">
        <w:t xml:space="preserve">for </w:t>
      </w:r>
      <w:r w:rsidR="00D21BF4" w:rsidRPr="00B916EC">
        <w:rPr>
          <w:position w:val="-10"/>
        </w:rPr>
        <w:object w:dxaOrig="880" w:dyaOrig="300">
          <v:shape id="_x0000_i1238" type="#_x0000_t75" style="width:43.5pt;height:14.25pt" o:ole="">
            <v:imagedata r:id="rId351" o:title=""/>
          </v:shape>
          <o:OLEObject Type="Embed" ProgID="Equation.3" ShapeID="_x0000_i1238" DrawAspect="Content" ObjectID="_1646735991" r:id="rId352"/>
        </w:object>
      </w:r>
      <w:r w:rsidR="00D21BF4" w:rsidRPr="00B916EC">
        <w:rPr>
          <w:lang w:val="en-US"/>
        </w:rPr>
        <w:t xml:space="preserve"> </w:t>
      </w:r>
      <w:r w:rsidR="00D21BF4" w:rsidRPr="00B916EC">
        <w:t xml:space="preserve">and </w:t>
      </w:r>
      <w:r w:rsidR="00C55B73" w:rsidRPr="00B916EC">
        <w:rPr>
          <w:position w:val="-12"/>
        </w:rPr>
        <w:object w:dxaOrig="1180" w:dyaOrig="320">
          <v:shape id="_x0000_i1239" type="#_x0000_t75" style="width:57.75pt;height:15.75pt" o:ole="">
            <v:imagedata r:id="rId353" o:title=""/>
          </v:shape>
          <o:OLEObject Type="Embed" ProgID="Equation.3" ShapeID="_x0000_i1239" DrawAspect="Content" ObjectID="_1646735992" r:id="rId354"/>
        </w:object>
      </w:r>
      <w:r w:rsidR="00D21BF4" w:rsidRPr="00B916EC">
        <w:t xml:space="preserve"> for </w:t>
      </w:r>
      <w:r w:rsidR="00D21BF4" w:rsidRPr="00B916EC">
        <w:rPr>
          <w:position w:val="-10"/>
        </w:rPr>
        <w:object w:dxaOrig="639" w:dyaOrig="300">
          <v:shape id="_x0000_i1240" type="#_x0000_t75" style="width:28.5pt;height:14.25pt" o:ole="">
            <v:imagedata r:id="rId355" o:title=""/>
          </v:shape>
          <o:OLEObject Type="Embed" ProgID="Equation.3" ShapeID="_x0000_i1240" DrawAspect="Content" ObjectID="_1646735993" r:id="rId356"/>
        </w:object>
      </w:r>
      <w:r w:rsidR="00D21BF4" w:rsidRPr="00B916EC">
        <w:rPr>
          <w:lang w:val="en-US"/>
        </w:rPr>
        <w:t xml:space="preserve"> </w:t>
      </w:r>
      <w:r w:rsidR="00D21BF4" w:rsidRPr="00B916EC">
        <w:t xml:space="preserve">where </w:t>
      </w:r>
      <w:r w:rsidR="00D21BF4" w:rsidRPr="00B916EC">
        <w:rPr>
          <w:position w:val="-10"/>
        </w:rPr>
        <w:object w:dxaOrig="320" w:dyaOrig="300">
          <v:shape id="_x0000_i1241" type="#_x0000_t75" style="width:14.25pt;height:14.25pt" o:ole="">
            <v:imagedata r:id="rId357" o:title=""/>
          </v:shape>
          <o:OLEObject Type="Embed" ProgID="Equation.3" ShapeID="_x0000_i1241" DrawAspect="Content" ObjectID="_1646735994" r:id="rId358"/>
        </w:object>
      </w:r>
      <w:r w:rsidR="00D21BF4" w:rsidRPr="00B916EC">
        <w:t xml:space="preserve"> is </w:t>
      </w:r>
      <w:r w:rsidR="000D5576" w:rsidRPr="00B916EC">
        <w:rPr>
          <w:lang w:val="en-US"/>
        </w:rPr>
        <w:t>provided</w:t>
      </w:r>
      <w:r w:rsidR="000D5576" w:rsidRPr="00B916EC">
        <w:t xml:space="preserve"> by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w:r w:rsidR="00AE420F" w:rsidRPr="00425377">
        <w:rPr>
          <w:iCs/>
          <w:position w:val="-6"/>
        </w:rPr>
        <w:object w:dxaOrig="180" w:dyaOrig="260">
          <v:shape id="_x0000_i1242" type="#_x0000_t75" style="width:7.5pt;height:14.25pt" o:ole="">
            <v:imagedata r:id="rId282" o:title=""/>
          </v:shape>
          <o:OLEObject Type="Embed" ProgID="Equation.3" ShapeID="_x0000_i1242" DrawAspect="Content" ObjectID="_1646735995" r:id="rId359"/>
        </w:object>
      </w:r>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w:r w:rsidR="00646CE8" w:rsidRPr="00B916EC">
        <w:rPr>
          <w:iCs/>
          <w:position w:val="-10"/>
        </w:rPr>
        <w:object w:dxaOrig="220" w:dyaOrig="300">
          <v:shape id="_x0000_i1243" type="#_x0000_t75" style="width:14.25pt;height:14.25pt" o:ole="">
            <v:imagedata r:id="rId218" o:title=""/>
          </v:shape>
          <o:OLEObject Type="Embed" ProgID="Equation.3" ShapeID="_x0000_i1243" DrawAspect="Content" ObjectID="_1646735996" r:id="rId360"/>
        </w:object>
      </w:r>
      <w:r w:rsidR="000D5576" w:rsidRPr="00B916EC">
        <w:rPr>
          <w:iCs/>
          <w:lang w:val="en-US"/>
        </w:rPr>
        <w:t xml:space="preserve"> and</w:t>
      </w:r>
      <w:r w:rsidR="00646CE8" w:rsidRPr="00B916EC">
        <w:rPr>
          <w:iCs/>
          <w:lang w:val="en-US"/>
        </w:rPr>
        <w:t xml:space="preserve"> </w:t>
      </w:r>
      <w:r w:rsidR="00D21BF4" w:rsidRPr="00B916EC">
        <w:t xml:space="preserve">serving cell </w:t>
      </w:r>
      <w:r w:rsidR="00C55B73" w:rsidRPr="00B916EC">
        <w:rPr>
          <w:iCs/>
          <w:position w:val="-6"/>
        </w:rPr>
        <w:object w:dxaOrig="160" w:dyaOrig="200">
          <v:shape id="_x0000_i1244" type="#_x0000_t75" style="width:9.75pt;height:12.75pt" o:ole="">
            <v:imagedata r:id="rId210" o:title=""/>
          </v:shape>
          <o:OLEObject Type="Embed" ProgID="Equation.3" ShapeID="_x0000_i1244" DrawAspect="Content" ObjectID="_1646735997" r:id="rId361"/>
        </w:object>
      </w:r>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w:r w:rsidR="00C55B73" w:rsidRPr="00B916EC">
        <w:rPr>
          <w:position w:val="-12"/>
        </w:rPr>
        <w:object w:dxaOrig="1180" w:dyaOrig="320">
          <v:shape id="_x0000_i1245" type="#_x0000_t75" style="width:57.75pt;height:16.5pt" o:ole="">
            <v:imagedata r:id="rId353" o:title=""/>
          </v:shape>
          <o:OLEObject Type="Embed" ProgID="Equation.3" ShapeID="_x0000_i1245" DrawAspect="Content" ObjectID="_1646735998" r:id="rId362"/>
        </w:object>
      </w:r>
      <w:r w:rsidR="00E41E98" w:rsidRPr="00B916EC">
        <w:rPr>
          <w:lang w:val="en-US"/>
        </w:rPr>
        <w:t xml:space="preserve">. </w:t>
      </w:r>
      <w:r w:rsidR="00C55B73" w:rsidRPr="00B916EC">
        <w:rPr>
          <w:position w:val="-4"/>
        </w:rPr>
        <w:object w:dxaOrig="580" w:dyaOrig="220">
          <v:shape id="_x0000_i1246" type="#_x0000_t75" style="width:30pt;height:11.25pt" o:ole="">
            <v:imagedata r:id="rId363" o:title=""/>
          </v:shape>
          <o:OLEObject Type="Embed" ProgID="Equation.3" ShapeID="_x0000_i1246" DrawAspect="Content" ObjectID="_1646735999" r:id="rId364"/>
        </w:object>
      </w:r>
      <w:r w:rsidR="00D21BF4" w:rsidRPr="00B916EC">
        <w:t xml:space="preserve"> and </w:t>
      </w:r>
      <w:r w:rsidR="00C55B73" w:rsidRPr="00B916EC">
        <w:rPr>
          <w:position w:val="-10"/>
        </w:rPr>
        <w:object w:dxaOrig="620" w:dyaOrig="340">
          <v:shape id="_x0000_i1247" type="#_x0000_t75" style="width:29.25pt;height:15.75pt" o:ole="">
            <v:imagedata r:id="rId365" o:title=""/>
          </v:shape>
          <o:OLEObject Type="Embed" ProgID="Equation.3" ShapeID="_x0000_i1247" DrawAspect="Content" ObjectID="_1646736000" r:id="rId366"/>
        </w:object>
      </w:r>
      <w:r w:rsidR="00D21BF4" w:rsidRPr="00B916EC">
        <w:t xml:space="preserve">, for </w:t>
      </w:r>
      <w:r w:rsidR="0028470B">
        <w:rPr>
          <w:lang w:val="en-US"/>
        </w:rPr>
        <w:t xml:space="preserve">active </w:t>
      </w:r>
      <w:r w:rsidR="00AE420F">
        <w:rPr>
          <w:lang w:val="en-US"/>
        </w:rPr>
        <w:t xml:space="preserve">UL BWP </w:t>
      </w:r>
      <w:r w:rsidR="00AE420F" w:rsidRPr="00425377">
        <w:rPr>
          <w:iCs/>
          <w:position w:val="-6"/>
        </w:rPr>
        <w:object w:dxaOrig="180" w:dyaOrig="260">
          <v:shape id="_x0000_i1248" type="#_x0000_t75" style="width:7.5pt;height:14.25pt" o:ole="">
            <v:imagedata r:id="rId282" o:title=""/>
          </v:shape>
          <o:OLEObject Type="Embed" ProgID="Equation.3" ShapeID="_x0000_i1248" DrawAspect="Content" ObjectID="_1646736001" r:id="rId367"/>
        </w:object>
      </w:r>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w:r w:rsidR="00646CE8" w:rsidRPr="00B916EC">
        <w:rPr>
          <w:iCs/>
          <w:position w:val="-10"/>
        </w:rPr>
        <w:object w:dxaOrig="220" w:dyaOrig="300">
          <v:shape id="_x0000_i1249" type="#_x0000_t75" style="width:14.25pt;height:14.25pt" o:ole="">
            <v:imagedata r:id="rId218" o:title=""/>
          </v:shape>
          <o:OLEObject Type="Embed" ProgID="Equation.3" ShapeID="_x0000_i1249" DrawAspect="Content" ObjectID="_1646736002" r:id="rId368"/>
        </w:object>
      </w:r>
      <w:r w:rsidR="00646CE8" w:rsidRPr="00B916EC">
        <w:rPr>
          <w:iCs/>
          <w:lang w:val="en-US"/>
        </w:rPr>
        <w:t xml:space="preserve"> and </w:t>
      </w:r>
      <w:r w:rsidR="00D21BF4" w:rsidRPr="00B916EC">
        <w:t xml:space="preserve">each serving cell </w:t>
      </w:r>
      <w:r w:rsidR="00C55B73" w:rsidRPr="00B916EC">
        <w:rPr>
          <w:iCs/>
          <w:position w:val="-6"/>
        </w:rPr>
        <w:object w:dxaOrig="160" w:dyaOrig="200">
          <v:shape id="_x0000_i1250" type="#_x0000_t75" style="width:9.75pt;height:12.75pt" o:ole="">
            <v:imagedata r:id="rId210" o:title=""/>
          </v:shape>
          <o:OLEObject Type="Embed" ProgID="Equation.3" ShapeID="_x0000_i1250" DrawAspect="Content" ObjectID="_1646736003" r:id="rId369"/>
        </w:object>
      </w:r>
      <w:r w:rsidR="00D21BF4" w:rsidRPr="00B916EC">
        <w:t>, are computed as below</w:t>
      </w:r>
    </w:p>
    <w:p w:rsidR="00D21BF4" w:rsidRPr="00B916EC" w:rsidRDefault="00416A87" w:rsidP="00416A87">
      <w:pPr>
        <w:pStyle w:val="B2"/>
        <w:rPr>
          <w:rFonts w:eastAsia="SimSun"/>
          <w:lang w:val="en-US" w:eastAsia="zh-CN"/>
        </w:rPr>
      </w:pPr>
      <w:r>
        <w:t>-</w:t>
      </w:r>
      <w:r>
        <w:tab/>
      </w:r>
      <w:r w:rsidR="00C55B73" w:rsidRPr="00C55B73">
        <w:rPr>
          <w:position w:val="-24"/>
        </w:rPr>
        <w:object w:dxaOrig="1780" w:dyaOrig="580">
          <v:shape id="_x0000_i1251" type="#_x0000_t75" style="width:81.75pt;height:27pt" o:ole="">
            <v:imagedata r:id="rId370" o:title=""/>
          </v:shape>
          <o:OLEObject Type="Embed" ProgID="Equation.3" ShapeID="_x0000_i1251" DrawAspect="Content" ObjectID="_1646736004" r:id="rId371"/>
        </w:object>
      </w:r>
      <w:r w:rsidR="00D21BF4" w:rsidRPr="00B916EC">
        <w:rPr>
          <w:lang w:val="en-US"/>
        </w:rPr>
        <w:t xml:space="preserve"> for PUSCH with UL-SCH data and </w:t>
      </w:r>
      <w:r w:rsidR="007C36A2" w:rsidRPr="007C36A2">
        <w:rPr>
          <w:b/>
          <w:position w:val="-12"/>
        </w:rPr>
        <w:object w:dxaOrig="1860" w:dyaOrig="380">
          <v:shape id="_x0000_i1252" type="#_x0000_t75" style="width:96pt;height:20.25pt" o:ole="">
            <v:imagedata r:id="rId372" o:title=""/>
          </v:shape>
          <o:OLEObject Type="Embed" ProgID="Equation.DSMT4" ShapeID="_x0000_i1252" DrawAspect="Content" ObjectID="_1646736005" r:id="rId373"/>
        </w:object>
      </w:r>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rsidR="00D21BF4" w:rsidRPr="00B916EC" w:rsidRDefault="00416A87" w:rsidP="00416A87">
      <w:pPr>
        <w:pStyle w:val="B3"/>
      </w:pPr>
      <w:r>
        <w:t>-</w:t>
      </w:r>
      <w:r>
        <w:tab/>
      </w:r>
      <w:r w:rsidR="00C55B73" w:rsidRPr="00B916EC">
        <w:rPr>
          <w:position w:val="-6"/>
        </w:rPr>
        <w:object w:dxaOrig="220" w:dyaOrig="240">
          <v:shape id="_x0000_i1253" type="#_x0000_t75" style="width:14.25pt;height:11.25pt" o:ole="">
            <v:imagedata r:id="rId374" o:title=""/>
          </v:shape>
          <o:OLEObject Type="Embed" ProgID="Equation.3" ShapeID="_x0000_i1253" DrawAspect="Content" ObjectID="_1646736006" r:id="rId375"/>
        </w:object>
      </w:r>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w:r w:rsidR="00D21BF4" w:rsidRPr="00B916EC">
        <w:rPr>
          <w:position w:val="-10"/>
        </w:rPr>
        <w:object w:dxaOrig="279" w:dyaOrig="300">
          <v:shape id="_x0000_i1254" type="#_x0000_t75" style="width:14.25pt;height:14.25pt" o:ole="">
            <v:imagedata r:id="rId376" o:title=""/>
          </v:shape>
          <o:OLEObject Type="Embed" ProgID="Equation.3" ShapeID="_x0000_i1254" DrawAspect="Content" ObjectID="_1646736007" r:id="rId377"/>
        </w:object>
      </w:r>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w:r w:rsidR="00C55B73" w:rsidRPr="00C55B73">
        <w:rPr>
          <w:iCs/>
          <w:position w:val="-4"/>
        </w:rPr>
        <w:object w:dxaOrig="160" w:dyaOrig="180">
          <v:shape id="_x0000_i1255" type="#_x0000_t75" style="width:9.75pt;height:9.75pt" o:ole="">
            <v:imagedata r:id="rId378" o:title=""/>
          </v:shape>
          <o:OLEObject Type="Embed" ProgID="Equation.3" ShapeID="_x0000_i1255" DrawAspect="Content" ObjectID="_1646736008" r:id="rId379"/>
        </w:object>
      </w:r>
      <w:r w:rsidR="00D21BF4" w:rsidRPr="00B916EC">
        <w:rPr>
          <w:rFonts w:hint="eastAsia"/>
          <w:lang w:eastAsia="zh-CN"/>
        </w:rPr>
        <w:t xml:space="preserve">, </w:t>
      </w:r>
      <w:r w:rsidR="00D21BF4" w:rsidRPr="00B916EC">
        <w:t xml:space="preserve">and </w:t>
      </w:r>
      <w:r w:rsidR="00D21BF4" w:rsidRPr="00B916EC">
        <w:rPr>
          <w:position w:val="-10"/>
        </w:rPr>
        <w:object w:dxaOrig="400" w:dyaOrig="300">
          <v:shape id="_x0000_i1256" type="#_x0000_t75" style="width:21.75pt;height:14.25pt" o:ole="">
            <v:imagedata r:id="rId380" o:title=""/>
          </v:shape>
          <o:OLEObject Type="Embed" ProgID="Equation.3" ShapeID="_x0000_i1256" DrawAspect="Content" ObjectID="_1646736009" r:id="rId381"/>
        </w:object>
      </w:r>
      <w:r w:rsidR="00D21BF4" w:rsidRPr="00B916EC">
        <w:t xml:space="preserve"> is </w:t>
      </w:r>
      <w:r w:rsidR="0028470B">
        <w:t>a</w:t>
      </w:r>
      <w:r w:rsidR="0028470B" w:rsidRPr="00B916EC">
        <w:t xml:space="preserve"> </w:t>
      </w:r>
      <w:r w:rsidR="00D21BF4" w:rsidRPr="00B916EC">
        <w:t xml:space="preserve">number of resource elements determined as </w:t>
      </w:r>
      <w:r w:rsidR="00C55B73" w:rsidRPr="00FA0CBB">
        <w:rPr>
          <w:position w:val="-26"/>
        </w:rPr>
        <w:object w:dxaOrig="3000" w:dyaOrig="660">
          <v:shape id="_x0000_i1257" type="#_x0000_t75" style="width:151.5pt;height:33.75pt" o:ole="">
            <v:imagedata r:id="rId382" o:title=""/>
          </v:shape>
          <o:OLEObject Type="Embed" ProgID="Equation.3" ShapeID="_x0000_i1257" DrawAspect="Content" ObjectID="_1646736010" r:id="rId383"/>
        </w:object>
      </w:r>
      <w:r w:rsidR="00D21BF4" w:rsidRPr="00B916EC">
        <w:t xml:space="preserve">, </w:t>
      </w:r>
      <w:r w:rsidR="00D21BF4" w:rsidRPr="00B916EC">
        <w:rPr>
          <w:rFonts w:hint="eastAsia"/>
        </w:rPr>
        <w:t>where</w:t>
      </w:r>
      <w:r w:rsidR="00FC701E" w:rsidRPr="00B916EC">
        <w:rPr>
          <w:lang w:val="en-US"/>
        </w:rPr>
        <w:t xml:space="preserve"> </w:t>
      </w:r>
      <w:r w:rsidR="00C55B73" w:rsidRPr="00FA0CBB">
        <w:rPr>
          <w:position w:val="-12"/>
        </w:rPr>
        <w:object w:dxaOrig="1020" w:dyaOrig="360">
          <v:shape id="_x0000_i1258" type="#_x0000_t75" style="width:50.25pt;height:17.25pt" o:ole="">
            <v:imagedata r:id="rId384" o:title=""/>
          </v:shape>
          <o:OLEObject Type="Embed" ProgID="Equation.3" ShapeID="_x0000_i1258" DrawAspect="Content" ObjectID="_1646736011" r:id="rId385"/>
        </w:object>
      </w:r>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w:r w:rsidR="00F7679D" w:rsidRPr="00B916EC">
        <w:rPr>
          <w:position w:val="-6"/>
        </w:rPr>
        <w:object w:dxaOrig="139" w:dyaOrig="240">
          <v:shape id="_x0000_i1259" type="#_x0000_t75" style="width:7.5pt;height:14.25pt" o:ole="">
            <v:imagedata r:id="rId319" o:title=""/>
          </v:shape>
          <o:OLEObject Type="Embed" ProgID="Equation.3" ShapeID="_x0000_i1259" DrawAspect="Content" ObjectID="_1646736012" r:id="rId386"/>
        </w:object>
      </w:r>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w:r w:rsidR="003E0824" w:rsidRPr="00425377">
        <w:rPr>
          <w:iCs/>
          <w:position w:val="-6"/>
        </w:rPr>
        <w:object w:dxaOrig="180" w:dyaOrig="260">
          <v:shape id="_x0000_i1260" type="#_x0000_t75" style="width:7.5pt;height:14.25pt" o:ole="">
            <v:imagedata r:id="rId282" o:title=""/>
          </v:shape>
          <o:OLEObject Type="Embed" ProgID="Equation.3" ShapeID="_x0000_i1260" DrawAspect="Content" ObjectID="_1646736013" r:id="rId387"/>
        </w:object>
      </w:r>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w:r w:rsidR="00F7679D" w:rsidRPr="00B916EC">
        <w:rPr>
          <w:iCs/>
          <w:position w:val="-10"/>
        </w:rPr>
        <w:object w:dxaOrig="220" w:dyaOrig="300">
          <v:shape id="_x0000_i1261" type="#_x0000_t75" style="width:14.25pt;height:14.25pt" o:ole="">
            <v:imagedata r:id="rId218" o:title=""/>
          </v:shape>
          <o:OLEObject Type="Embed" ProgID="Equation.3" ShapeID="_x0000_i1261" DrawAspect="Content" ObjectID="_1646736014" r:id="rId388"/>
        </w:object>
      </w:r>
      <w:r w:rsidR="00F7679D" w:rsidRPr="00B916EC">
        <w:rPr>
          <w:iCs/>
          <w:lang w:val="en-US"/>
        </w:rPr>
        <w:t xml:space="preserve"> of</w:t>
      </w:r>
      <w:r w:rsidR="00F7679D" w:rsidRPr="00B916EC">
        <w:t xml:space="preserve"> serving cell</w:t>
      </w:r>
      <w:r w:rsidR="00F7679D" w:rsidRPr="00B916EC">
        <w:rPr>
          <w:i/>
        </w:rPr>
        <w:t xml:space="preserve"> </w:t>
      </w:r>
      <w:r w:rsidR="00C55B73" w:rsidRPr="00B916EC">
        <w:rPr>
          <w:iCs/>
          <w:position w:val="-6"/>
        </w:rPr>
        <w:object w:dxaOrig="160" w:dyaOrig="200">
          <v:shape id="_x0000_i1262" type="#_x0000_t75" style="width:9.75pt;height:12.75pt" o:ole="">
            <v:imagedata r:id="rId210" o:title=""/>
          </v:shape>
          <o:OLEObject Type="Embed" ProgID="Equation.3" ShapeID="_x0000_i1262" DrawAspect="Content" ObjectID="_1646736015" r:id="rId389"/>
        </w:object>
      </w:r>
      <w:r w:rsidR="00B17FC5">
        <w:t>,</w:t>
      </w:r>
      <w:r w:rsidR="00B17FC5" w:rsidRPr="00B916EC">
        <w:rPr>
          <w:rFonts w:hint="eastAsia"/>
        </w:rPr>
        <w:t xml:space="preserve"> </w:t>
      </w:r>
      <w:r w:rsidR="00C55B73" w:rsidRPr="00FA0CBB">
        <w:rPr>
          <w:position w:val="-12"/>
        </w:rPr>
        <w:object w:dxaOrig="960" w:dyaOrig="360">
          <v:shape id="_x0000_i1263" type="#_x0000_t75" style="width:50.25pt;height:18.75pt" o:ole="">
            <v:imagedata r:id="rId390" o:title=""/>
          </v:shape>
          <o:OLEObject Type="Embed" ProgID="Equation.3" ShapeID="_x0000_i1263" DrawAspect="Content" ObjectID="_1646736016" r:id="rId391"/>
        </w:object>
      </w:r>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w:r w:rsidR="00F66C70" w:rsidRPr="00FA0CBB">
        <w:rPr>
          <w:iCs/>
          <w:position w:val="-10"/>
        </w:rPr>
        <w:object w:dxaOrig="180" w:dyaOrig="279">
          <v:shape id="_x0000_i1264" type="#_x0000_t75" style="width:7.5pt;height:14.25pt" o:ole="">
            <v:imagedata r:id="rId392" o:title=""/>
          </v:shape>
          <o:OLEObject Type="Embed" ProgID="Equation.3" ShapeID="_x0000_i1264" DrawAspect="Content" ObjectID="_1646736017" r:id="rId393"/>
        </w:object>
      </w:r>
      <w:r w:rsidR="00B17FC5">
        <w:t xml:space="preserve">, </w:t>
      </w:r>
      <w:r w:rsidR="00C55B73" w:rsidRPr="00FA0CBB">
        <w:rPr>
          <w:position w:val="-12"/>
        </w:rPr>
        <w:object w:dxaOrig="1620" w:dyaOrig="360">
          <v:shape id="_x0000_i1265" type="#_x0000_t75" style="width:79.5pt;height:18.75pt" o:ole="">
            <v:imagedata r:id="rId394" o:title=""/>
          </v:shape>
          <o:OLEObject Type="Embed" ProgID="Equation.3" ShapeID="_x0000_i1265" DrawAspect="Content" ObjectID="_1646736018" r:id="rId395"/>
        </w:object>
      </w:r>
      <w:r w:rsidR="00B17FC5">
        <w:t xml:space="preserve">, </w:t>
      </w:r>
      <w:r w:rsidR="00F7679D" w:rsidRPr="00B916EC">
        <w:rPr>
          <w:lang w:val="en-US"/>
        </w:rPr>
        <w:t xml:space="preserve">and </w:t>
      </w:r>
      <w:r w:rsidR="00C55B73" w:rsidRPr="00B916EC">
        <w:rPr>
          <w:position w:val="-6"/>
        </w:rPr>
        <w:object w:dxaOrig="220" w:dyaOrig="240">
          <v:shape id="_x0000_i1266" type="#_x0000_t75" style="width:14.25pt;height:11.25pt" o:ole="">
            <v:imagedata r:id="rId374" o:title=""/>
          </v:shape>
          <o:OLEObject Type="Embed" ProgID="Equation.3" ShapeID="_x0000_i1266" DrawAspect="Content" ObjectID="_1646736019" r:id="rId396"/>
        </w:object>
      </w:r>
      <w:r w:rsidR="00F66C70" w:rsidRPr="00FA0CBB">
        <w:rPr>
          <w:rFonts w:hint="eastAsia"/>
          <w:lang w:eastAsia="zh-CN"/>
        </w:rPr>
        <w:t xml:space="preserve">, </w:t>
      </w:r>
      <w:r w:rsidR="00F66C70" w:rsidRPr="00FA0CBB">
        <w:rPr>
          <w:position w:val="-10"/>
        </w:rPr>
        <w:object w:dxaOrig="279" w:dyaOrig="300">
          <v:shape id="_x0000_i1267" type="#_x0000_t75" style="width:14.25pt;height:14.25pt" o:ole="">
            <v:imagedata r:id="rId397" o:title=""/>
          </v:shape>
          <o:OLEObject Type="Embed" ProgID="Equation.3" ShapeID="_x0000_i1267" DrawAspect="Content" ObjectID="_1646736020" r:id="rId398"/>
        </w:object>
      </w:r>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rsidR="00F66C70" w:rsidRPr="00FA0CBB" w:rsidRDefault="00416A87" w:rsidP="00F66C70">
      <w:pPr>
        <w:pStyle w:val="B2"/>
        <w:rPr>
          <w:lang w:eastAsia="zh-CN"/>
        </w:rPr>
      </w:pPr>
      <w:r>
        <w:t>-</w:t>
      </w:r>
      <w:r>
        <w:tab/>
      </w:r>
      <w:r w:rsidR="00C55B73" w:rsidRPr="00B916EC">
        <w:rPr>
          <w:position w:val="-10"/>
        </w:rPr>
        <w:object w:dxaOrig="900" w:dyaOrig="340">
          <v:shape id="_x0000_i1268" type="#_x0000_t75" style="width:43.5pt;height:15.75pt" o:ole="">
            <v:imagedata r:id="rId399" o:title=""/>
          </v:shape>
          <o:OLEObject Type="Embed" ProgID="Equation.3" ShapeID="_x0000_i1268" DrawAspect="Content" ObjectID="_1646736021" r:id="rId400"/>
        </w:object>
      </w:r>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w:r w:rsidR="00C55B73" w:rsidRPr="00B916EC">
        <w:rPr>
          <w:position w:val="-10"/>
        </w:rPr>
        <w:object w:dxaOrig="1260" w:dyaOrig="340">
          <v:shape id="_x0000_i1269" type="#_x0000_t75" style="width:64.5pt;height:15.75pt" o:ole="">
            <v:imagedata r:id="rId401" o:title=""/>
          </v:shape>
          <o:OLEObject Type="Embed" ProgID="Equation.3" ShapeID="_x0000_i1269" DrawAspect="Content" ObjectID="_1646736022" r:id="rId402"/>
        </w:object>
      </w:r>
      <w:r w:rsidR="00D21BF4" w:rsidRPr="00B916EC">
        <w:rPr>
          <w:lang w:val="en-US"/>
        </w:rPr>
        <w:t>,</w:t>
      </w:r>
      <w:r w:rsidR="00D21BF4" w:rsidRPr="00B916EC">
        <w:rPr>
          <w:rFonts w:hint="eastAsia"/>
          <w:lang w:eastAsia="zh-CN"/>
        </w:rPr>
        <w:t xml:space="preserve"> </w:t>
      </w:r>
      <w:r w:rsidR="00D21BF4" w:rsidRPr="00B916EC">
        <w:rPr>
          <w:noProof/>
        </w:rPr>
        <w:t>as described in Subclause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rsidR="00395506" w:rsidRPr="003A5BF8" w:rsidRDefault="00F66C70" w:rsidP="00416A87">
      <w:pPr>
        <w:pStyle w:val="B2"/>
        <w:rPr>
          <w:lang w:eastAsia="zh-CN"/>
        </w:rPr>
      </w:pPr>
      <w:r w:rsidRPr="00170D23">
        <w:t>-</w:t>
      </w:r>
      <w:r w:rsidRPr="00170D23">
        <w:tab/>
      </w:r>
      <w:r w:rsidRPr="00170D23">
        <w:rPr>
          <w:position w:val="-10"/>
        </w:rPr>
        <w:object w:dxaOrig="300" w:dyaOrig="300">
          <v:shape id="_x0000_i1270" type="#_x0000_t75" style="width:14.25pt;height:14.25pt" o:ole="">
            <v:imagedata r:id="rId403" o:title=""/>
          </v:shape>
          <o:OLEObject Type="Embed" ProgID="Equation.3" ShapeID="_x0000_i1270" DrawAspect="Content" ObjectID="_1646736023" r:id="rId404"/>
        </w:object>
      </w:r>
      <w:r w:rsidRPr="00170D23">
        <w:rPr>
          <w:lang w:val="en-US"/>
        </w:rPr>
        <w:t xml:space="preserve"> is the modulation order and </w:t>
      </w:r>
      <w:r w:rsidR="00C55B73" w:rsidRPr="00170D23">
        <w:rPr>
          <w:position w:val="-4"/>
        </w:rPr>
        <w:object w:dxaOrig="220" w:dyaOrig="220">
          <v:shape id="_x0000_i1271" type="#_x0000_t75" style="width:9.75pt;height:12.75pt" o:ole="">
            <v:imagedata r:id="rId405" o:title=""/>
          </v:shape>
          <o:OLEObject Type="Embed" ProgID="Equation.3" ShapeID="_x0000_i1271" DrawAspect="Content" ObjectID="_1646736024" r:id="rId406"/>
        </w:object>
      </w:r>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rsidR="008B1830" w:rsidRPr="00B916EC" w:rsidRDefault="00126575" w:rsidP="00126575">
      <w:pPr>
        <w:pStyle w:val="B1"/>
        <w:rPr>
          <w:lang w:val="en-US"/>
        </w:rPr>
      </w:pPr>
      <w:r>
        <w:rPr>
          <w:lang w:val="en-US"/>
        </w:rPr>
        <w:lastRenderedPageBreak/>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w:r w:rsidR="00C55B73" w:rsidRPr="00FA0CBB">
        <w:rPr>
          <w:position w:val="-12"/>
        </w:rPr>
        <w:object w:dxaOrig="800" w:dyaOrig="320">
          <v:shape id="_x0000_i1272" type="#_x0000_t75" style="width:43.5pt;height:15pt" o:ole="">
            <v:imagedata r:id="rId407" o:title=""/>
          </v:shape>
          <o:OLEObject Type="Embed" ProgID="Equation.3" ShapeID="_x0000_i1272" DrawAspect="Content" ObjectID="_1646736025" r:id="rId408"/>
        </w:object>
      </w:r>
      <w:r w:rsidR="00F66C70" w:rsidRPr="00FA0CBB">
        <w:rPr>
          <w:lang w:val="en-US"/>
        </w:rPr>
        <w:t xml:space="preserve"> </w:t>
      </w:r>
      <w:r w:rsidR="00F66C70" w:rsidRPr="00FA0CBB">
        <w:t xml:space="preserve">for </w:t>
      </w:r>
      <w:r w:rsidR="00F66C70" w:rsidRPr="00FA0CBB">
        <w:rPr>
          <w:lang w:val="en-US"/>
        </w:rPr>
        <w:t xml:space="preserve">active UL BWP </w:t>
      </w:r>
      <w:r w:rsidR="00F66C70" w:rsidRPr="00FA0CBB">
        <w:rPr>
          <w:iCs/>
          <w:position w:val="-6"/>
        </w:rPr>
        <w:object w:dxaOrig="180" w:dyaOrig="260">
          <v:shape id="_x0000_i1273" type="#_x0000_t75" style="width:7.5pt;height:14.25pt" o:ole="">
            <v:imagedata r:id="rId282" o:title=""/>
          </v:shape>
          <o:OLEObject Type="Embed" ProgID="Equation.3" ShapeID="_x0000_i1273" DrawAspect="Content" ObjectID="_1646736026" r:id="rId409"/>
        </w:object>
      </w:r>
      <w:r w:rsidR="00F66C70" w:rsidRPr="00FA0CBB">
        <w:rPr>
          <w:iCs/>
          <w:lang w:val="en-US"/>
        </w:rPr>
        <w:t xml:space="preserve"> </w:t>
      </w:r>
      <w:r w:rsidR="00F66C70" w:rsidRPr="00FA0CBB">
        <w:rPr>
          <w:lang w:val="en-US"/>
        </w:rPr>
        <w:t xml:space="preserve">of carrier </w:t>
      </w:r>
      <w:r w:rsidR="00F66C70" w:rsidRPr="00B916EC">
        <w:rPr>
          <w:iCs/>
          <w:position w:val="-10"/>
        </w:rPr>
        <w:object w:dxaOrig="220" w:dyaOrig="300">
          <v:shape id="_x0000_i1274" type="#_x0000_t75" style="width:14.25pt;height:14.25pt" o:ole="">
            <v:imagedata r:id="rId218" o:title=""/>
          </v:shape>
          <o:OLEObject Type="Embed" ProgID="Equation.3" ShapeID="_x0000_i1274" DrawAspect="Content" ObjectID="_1646736027" r:id="rId410"/>
        </w:object>
      </w:r>
      <w:r w:rsidR="00F66C70" w:rsidRPr="00FA0CBB">
        <w:rPr>
          <w:iCs/>
          <w:lang w:val="en-US"/>
        </w:rPr>
        <w:t xml:space="preserve"> of</w:t>
      </w:r>
      <w:r w:rsidR="00F66C70" w:rsidRPr="00FA0CBB">
        <w:t xml:space="preserve"> serving cell </w:t>
      </w:r>
      <w:r w:rsidR="00C55B73" w:rsidRPr="00B916EC">
        <w:rPr>
          <w:iCs/>
          <w:position w:val="-6"/>
        </w:rPr>
        <w:object w:dxaOrig="160" w:dyaOrig="200">
          <v:shape id="_x0000_i1275" type="#_x0000_t75" style="width:9.75pt;height:12.75pt" o:ole="">
            <v:imagedata r:id="rId210" o:title=""/>
          </v:shape>
          <o:OLEObject Type="Embed" ProgID="Equation.3" ShapeID="_x0000_i1275" DrawAspect="Content" ObjectID="_1646736028" r:id="rId411"/>
        </w:object>
      </w:r>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w:r w:rsidR="008B1830" w:rsidRPr="00B916EC">
        <w:rPr>
          <w:position w:val="-6"/>
        </w:rPr>
        <w:object w:dxaOrig="139" w:dyaOrig="240">
          <v:shape id="_x0000_i1276" type="#_x0000_t75" style="width:7.5pt;height:14.25pt" o:ole="">
            <v:imagedata r:id="rId412" o:title=""/>
          </v:shape>
          <o:OLEObject Type="Embed" ProgID="Equation.3" ShapeID="_x0000_i1276" DrawAspect="Content" ObjectID="_1646736029" r:id="rId413"/>
        </w:object>
      </w:r>
    </w:p>
    <w:p w:rsidR="001E3B1A" w:rsidRDefault="00F31749" w:rsidP="00F31749">
      <w:pPr>
        <w:pStyle w:val="B2"/>
        <w:rPr>
          <w:lang w:val="en-US"/>
        </w:rPr>
      </w:pPr>
      <w:r>
        <w:t>-</w:t>
      </w:r>
      <w:r>
        <w:tab/>
      </w:r>
      <w:r w:rsidR="00C55B73" w:rsidRPr="00B916EC">
        <w:rPr>
          <w:position w:val="-12"/>
        </w:rPr>
        <w:object w:dxaOrig="1240" w:dyaOrig="320">
          <v:shape id="_x0000_i1277" type="#_x0000_t75" style="width:64.5pt;height:15.75pt" o:ole="">
            <v:imagedata r:id="rId414" o:title=""/>
          </v:shape>
          <o:OLEObject Type="Embed" ProgID="Equation.3" ShapeID="_x0000_i1277" DrawAspect="Content" ObjectID="_1646736030" r:id="rId415"/>
        </w:object>
      </w:r>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CD3A3D" w:rsidRPr="00B916EC">
        <w:rPr>
          <w:iCs/>
          <w:lang w:val="en-US"/>
        </w:rPr>
        <w:t>0_0 or DCI format 0_1</w:t>
      </w:r>
      <w:r w:rsidR="00C74DE2" w:rsidRPr="00B916EC">
        <w:t xml:space="preserve"> </w:t>
      </w:r>
      <w:r w:rsidR="001E1A10" w:rsidRPr="00B916EC">
        <w:rPr>
          <w:iCs/>
          <w:lang w:val="en-US"/>
        </w:rPr>
        <w:t xml:space="preserve">that schedules the PUSCH transmission </w:t>
      </w:r>
      <w:r w:rsidR="00B17FC5">
        <w:rPr>
          <w:lang w:val="en-US"/>
        </w:rPr>
        <w:t>occasion</w:t>
      </w:r>
      <w:r w:rsidR="00B17FC5" w:rsidRPr="00B916EC">
        <w:t xml:space="preserve"> </w:t>
      </w:r>
      <w:r w:rsidR="00B17FC5" w:rsidRPr="00DB664A">
        <w:rPr>
          <w:position w:val="-6"/>
        </w:rPr>
        <w:object w:dxaOrig="139" w:dyaOrig="240">
          <v:shape id="_x0000_i1278" type="#_x0000_t75" style="width:7.5pt;height:14.25pt" o:ole="">
            <v:imagedata r:id="rId416" o:title=""/>
          </v:shape>
          <o:OLEObject Type="Embed" ProgID="Equation.3" ShapeID="_x0000_i1278" DrawAspect="Content" ObjectID="_1646736031" r:id="rId417"/>
        </w:object>
      </w:r>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w:r w:rsidR="003E0824" w:rsidRPr="00425377">
        <w:rPr>
          <w:iCs/>
          <w:position w:val="-6"/>
        </w:rPr>
        <w:object w:dxaOrig="180" w:dyaOrig="260">
          <v:shape id="_x0000_i1279" type="#_x0000_t75" style="width:7.5pt;height:14.25pt" o:ole="">
            <v:imagedata r:id="rId282" o:title=""/>
          </v:shape>
          <o:OLEObject Type="Embed" ProgID="Equation.3" ShapeID="_x0000_i1279" DrawAspect="Content" ObjectID="_1646736032" r:id="rId418"/>
        </w:object>
      </w:r>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w:r w:rsidR="00CD3A3D" w:rsidRPr="00B916EC">
        <w:rPr>
          <w:iCs/>
          <w:position w:val="-10"/>
        </w:rPr>
        <w:object w:dxaOrig="220" w:dyaOrig="300">
          <v:shape id="_x0000_i1280" type="#_x0000_t75" style="width:14.25pt;height:14.25pt" o:ole="">
            <v:imagedata r:id="rId218" o:title=""/>
          </v:shape>
          <o:OLEObject Type="Embed" ProgID="Equation.3" ShapeID="_x0000_i1280" DrawAspect="Content" ObjectID="_1646736033" r:id="rId419"/>
        </w:object>
      </w:r>
      <w:r w:rsidR="00CD3A3D" w:rsidRPr="00B916EC">
        <w:rPr>
          <w:iCs/>
          <w:lang w:val="en-US"/>
        </w:rPr>
        <w:t xml:space="preserve"> of</w:t>
      </w:r>
      <w:r w:rsidR="00CD3A3D" w:rsidRPr="00B916EC">
        <w:t xml:space="preserve"> </w:t>
      </w:r>
      <w:r w:rsidR="00C74DE2" w:rsidRPr="00B916EC">
        <w:t xml:space="preserve">serving cell </w:t>
      </w:r>
      <w:r w:rsidR="00C55B73" w:rsidRPr="00B916EC">
        <w:rPr>
          <w:iCs/>
          <w:position w:val="-6"/>
        </w:rPr>
        <w:object w:dxaOrig="160" w:dyaOrig="200">
          <v:shape id="_x0000_i1281" type="#_x0000_t75" style="width:9.75pt;height:12.75pt" o:ole="">
            <v:imagedata r:id="rId210" o:title=""/>
          </v:shape>
          <o:OLEObject Type="Embed" ProgID="Equation.3" ShapeID="_x0000_i1281" DrawAspect="Content" ObjectID="_1646736034" r:id="rId420"/>
        </w:object>
      </w:r>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as described in Subclause 11.3</w:t>
      </w:r>
    </w:p>
    <w:p w:rsidR="001E3B1A" w:rsidRPr="00B916EC" w:rsidRDefault="001E3B1A" w:rsidP="0009732E">
      <w:pPr>
        <w:pStyle w:val="B3"/>
        <w:rPr>
          <w:lang w:val="en-US"/>
        </w:rPr>
      </w:pPr>
      <w:r>
        <w:t>-</w:t>
      </w:r>
      <w:r>
        <w:tab/>
      </w:r>
      <w:r w:rsidRPr="00B916EC">
        <w:rPr>
          <w:position w:val="-10"/>
        </w:rPr>
        <w:object w:dxaOrig="740" w:dyaOrig="300">
          <v:shape id="_x0000_i1282" type="#_x0000_t75" style="width:36pt;height:14.25pt" o:ole="">
            <v:imagedata r:id="rId421" o:title=""/>
          </v:shape>
          <o:OLEObject Type="Embed" ProgID="Equation.3" ShapeID="_x0000_i1282" DrawAspect="Content" ObjectID="_1646736035" r:id="rId422"/>
        </w:object>
      </w:r>
      <w:r w:rsidRPr="00B916EC">
        <w:rPr>
          <w:lang w:val="en-US"/>
        </w:rPr>
        <w:t xml:space="preserve"> if the UE is configured with </w:t>
      </w:r>
      <w:r w:rsidR="00B17FC5" w:rsidRPr="007132D3">
        <w:rPr>
          <w:i/>
        </w:rPr>
        <w:t>twoPUSCH-PC-AdjustmentStates</w:t>
      </w:r>
      <w:r w:rsidR="00B17FC5" w:rsidRPr="00B916EC">
        <w:rPr>
          <w:lang w:val="en-US"/>
        </w:rPr>
        <w:t xml:space="preserve"> </w:t>
      </w:r>
      <w:r w:rsidR="00B17FC5">
        <w:rPr>
          <w:lang w:val="en-US"/>
        </w:rPr>
        <w:t xml:space="preserve">and </w:t>
      </w:r>
      <w:r w:rsidR="00B17FC5">
        <w:rPr>
          <w:noProof/>
          <w:position w:val="-6"/>
          <w:lang w:val="en-US"/>
        </w:rPr>
        <w:drawing>
          <wp:inline distT="0" distB="0" distL="0" distR="0" wp14:anchorId="7D5C6C55" wp14:editId="5DB4E4D9">
            <wp:extent cx="281305" cy="170815"/>
            <wp:effectExtent l="0" t="0" r="4445" b="635"/>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rsidR="00B17FC5">
        <w:t xml:space="preserve"> if the UE is not </w:t>
      </w:r>
      <w:r w:rsidR="00B17FC5" w:rsidRPr="00B916EC">
        <w:rPr>
          <w:lang w:val="en-US"/>
        </w:rPr>
        <w:t xml:space="preserve">configured with </w:t>
      </w:r>
      <w:r w:rsidR="00B17FC5" w:rsidRPr="007132D3">
        <w:rPr>
          <w:i/>
        </w:rPr>
        <w:t>twoPUSCH-PC-AdjustmentStates</w:t>
      </w:r>
      <w:r w:rsidR="00B17FC5">
        <w:rPr>
          <w:i/>
        </w:rPr>
        <w:t xml:space="preserve"> </w:t>
      </w:r>
      <w:r w:rsidR="00B17FC5">
        <w:t xml:space="preserve">or if the PUSCH </w:t>
      </w:r>
      <w:r w:rsidR="00761C49">
        <w:t>transmission is scheduled by a RAR UL grant as described in Subclause 8.3</w:t>
      </w:r>
    </w:p>
    <w:p w:rsidR="001E3B1A" w:rsidRDefault="001E3B1A" w:rsidP="0009732E">
      <w:pPr>
        <w:pStyle w:val="B4"/>
        <w:rPr>
          <w:lang w:val="en-US"/>
        </w:rPr>
      </w:pPr>
      <w:r>
        <w:rPr>
          <w:lang w:val="en-US"/>
        </w:rPr>
        <w:t>-</w:t>
      </w:r>
      <w:r w:rsidR="00F31749">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r w:rsidR="00BE7792" w:rsidRPr="00692B06">
        <w:rPr>
          <w:i/>
        </w:rPr>
        <w:t>ConfiguredGrantConfig</w:t>
      </w:r>
      <w:r w:rsidRPr="00B916EC">
        <w:rPr>
          <w:rFonts w:eastAsia="Malgun Gothic"/>
          <w:lang w:val="en-US"/>
        </w:rPr>
        <w:t xml:space="preserve">, the value of </w:t>
      </w:r>
      <w:r w:rsidRPr="00B916EC">
        <w:rPr>
          <w:position w:val="-10"/>
        </w:rPr>
        <w:object w:dxaOrig="740" w:dyaOrig="300">
          <v:shape id="_x0000_i1283" type="#_x0000_t75" style="width:36pt;height:14.25pt" o:ole="">
            <v:imagedata r:id="rId424" o:title=""/>
          </v:shape>
          <o:OLEObject Type="Embed" ProgID="Equation.3" ShapeID="_x0000_i1283" DrawAspect="Content" ObjectID="_1646736036" r:id="rId425"/>
        </w:object>
      </w:r>
      <w:r w:rsidRPr="00B916EC">
        <w:rPr>
          <w:lang w:val="en-US"/>
        </w:rPr>
        <w:t xml:space="preserve"> is provided to the UE by </w:t>
      </w:r>
      <w:r w:rsidR="00BE7792" w:rsidRPr="003C1F40">
        <w:rPr>
          <w:i/>
        </w:rPr>
        <w:t>powerControlLoopToUse</w:t>
      </w:r>
    </w:p>
    <w:p w:rsidR="001E3B1A" w:rsidRDefault="001E3B1A" w:rsidP="0009732E">
      <w:pPr>
        <w:pStyle w:val="B4"/>
        <w:rPr>
          <w:lang w:val="en-US"/>
        </w:rPr>
      </w:pPr>
      <w:r>
        <w:rPr>
          <w:rFonts w:eastAsia="SimSun"/>
          <w:lang w:val="en-US" w:eastAsia="zh-CN"/>
        </w:rPr>
        <w:t>-</w:t>
      </w:r>
      <w:r>
        <w:rPr>
          <w:rFonts w:eastAsia="SimSun"/>
          <w:lang w:val="en-US" w:eastAsia="zh-CN"/>
        </w:rPr>
        <w:tab/>
        <w:t>If the UE is provided</w:t>
      </w:r>
      <w:r w:rsidRPr="004516B4">
        <w:rPr>
          <w:rFonts w:eastAsia="SimSun"/>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DCI format 0_1 and</w:t>
      </w:r>
      <w:r>
        <w:rPr>
          <w:lang w:val="en-US"/>
        </w:rPr>
        <w:t xml:space="preserve"> the </w:t>
      </w:r>
      <w:r w:rsidRPr="00F46DB7">
        <w:rPr>
          <w:iCs/>
          <w:position w:val="-6"/>
        </w:rPr>
        <w:object w:dxaOrig="139" w:dyaOrig="260">
          <v:shape id="_x0000_i1284" type="#_x0000_t75" style="width:7.5pt;height:14.25pt" o:ole="">
            <v:imagedata r:id="rId426" o:title=""/>
          </v:shape>
          <o:OLEObject Type="Embed" ProgID="Equation.3" ShapeID="_x0000_i1284" DrawAspect="Content" ObjectID="_1646736037" r:id="rId427"/>
        </w:object>
      </w:r>
      <w:r>
        <w:rPr>
          <w:iCs/>
          <w:lang w:val="en-US"/>
        </w:rPr>
        <w:t xml:space="preserve"> </w:t>
      </w:r>
      <w:r>
        <w:rPr>
          <w:lang w:val="en-US"/>
        </w:rPr>
        <w:t>value(s)</w:t>
      </w:r>
      <w:r w:rsidR="00BE7792" w:rsidRPr="00F10AA1">
        <w:rPr>
          <w:lang w:val="en-US"/>
        </w:rPr>
        <w:t xml:space="preserve"> provided by </w:t>
      </w:r>
      <w:r w:rsidR="00BE7792" w:rsidRPr="00F10AA1">
        <w:rPr>
          <w:i/>
        </w:rPr>
        <w:t>sri-PUSCH-ClosedLoopIndex</w:t>
      </w:r>
      <w:r w:rsidRPr="004516B4">
        <w:rPr>
          <w:lang w:val="en-US"/>
        </w:rPr>
        <w:t>. If the PUSCH transmission is scheduled by a DCI format 0_1</w:t>
      </w:r>
      <w:r>
        <w:rPr>
          <w:lang w:val="en-US"/>
        </w:rPr>
        <w:t xml:space="preserve"> and if DCI format 0_1 includes a SRI field, the UE determines</w:t>
      </w:r>
      <w:r w:rsidRPr="004516B4">
        <w:rPr>
          <w:lang w:val="en-US"/>
        </w:rPr>
        <w:t xml:space="preserve"> the </w:t>
      </w:r>
      <w:r w:rsidRPr="00F46DB7">
        <w:rPr>
          <w:iCs/>
          <w:position w:val="-6"/>
        </w:rPr>
        <w:object w:dxaOrig="139" w:dyaOrig="260">
          <v:shape id="_x0000_i1285" type="#_x0000_t75" style="width:7.5pt;height:14.25pt" o:ole="">
            <v:imagedata r:id="rId426" o:title=""/>
          </v:shape>
          <o:OLEObject Type="Embed" ProgID="Equation.3" ShapeID="_x0000_i1285" DrawAspect="Content" ObjectID="_1646736038" r:id="rId428"/>
        </w:object>
      </w:r>
      <w:r>
        <w:rPr>
          <w:lang w:val="en-US"/>
        </w:rPr>
        <w:t xml:space="preserve"> value </w:t>
      </w:r>
      <w:r w:rsidRPr="004516B4">
        <w:rPr>
          <w:lang w:val="en-US"/>
        </w:rPr>
        <w:t>that is mapped to the SRI field value</w:t>
      </w:r>
    </w:p>
    <w:p w:rsidR="005B6093" w:rsidRDefault="001E3B1A" w:rsidP="005B6093">
      <w:pPr>
        <w:pStyle w:val="B4"/>
      </w:pPr>
      <w:r>
        <w:rPr>
          <w:lang w:val="en-US"/>
        </w:rPr>
        <w:t>-</w:t>
      </w:r>
      <w:r>
        <w:rPr>
          <w:lang w:val="en-US"/>
        </w:rPr>
        <w:tab/>
      </w:r>
      <w:r w:rsidRPr="00FB7654">
        <w:rPr>
          <w:lang w:val="en-US"/>
        </w:rPr>
        <w:t xml:space="preserve">If the PUSCH transmission is scheduled by a DCI format 0_0 or by a DCI format 0_1 that does not include a SRI field, or if a </w:t>
      </w:r>
      <w:r w:rsidR="00BE7792" w:rsidRPr="00155FC2">
        <w:rPr>
          <w:i/>
        </w:rPr>
        <w:t>SRI-PUSCH-PowerControl</w:t>
      </w:r>
      <w:r w:rsidRPr="00FB7654">
        <w:rPr>
          <w:lang w:val="en-US"/>
        </w:rPr>
        <w:t xml:space="preserve"> is not provided to the UE, </w:t>
      </w:r>
      <w:r w:rsidR="00C55B73" w:rsidRPr="00EF2AD1">
        <w:rPr>
          <w:position w:val="-6"/>
        </w:rPr>
        <w:object w:dxaOrig="440" w:dyaOrig="240">
          <v:shape id="_x0000_i1286" type="#_x0000_t75" style="width:21.75pt;height:12.75pt" o:ole="">
            <v:imagedata r:id="rId429" o:title=""/>
          </v:shape>
          <o:OLEObject Type="Embed" ProgID="Equation.3" ShapeID="_x0000_i1286" DrawAspect="Content" ObjectID="_1646736039" r:id="rId430"/>
        </w:object>
      </w:r>
    </w:p>
    <w:p w:rsidR="00BE7792" w:rsidRPr="00AB72D2" w:rsidRDefault="005B6093" w:rsidP="00BE7792">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w:r w:rsidRPr="00EF2AD1">
        <w:rPr>
          <w:position w:val="-6"/>
        </w:rPr>
        <w:object w:dxaOrig="139" w:dyaOrig="260">
          <v:shape id="_x0000_i1287" type="#_x0000_t75" style="width:7.5pt;height:14.25pt" o:ole="">
            <v:imagedata r:id="rId431" o:title=""/>
          </v:shape>
          <o:OLEObject Type="Embed" ProgID="Equation.3" ShapeID="_x0000_i1287" DrawAspect="Content" ObjectID="_1646736040" r:id="rId432"/>
        </w:obje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rsidR="00692FB9" w:rsidRDefault="00692FB9" w:rsidP="00692FB9">
      <w:pPr>
        <w:pStyle w:val="B2"/>
        <w:rPr>
          <w:lang w:val="en-US"/>
        </w:rPr>
      </w:pPr>
      <w:r>
        <w:t>-</w:t>
      </w:r>
      <w:r>
        <w:tab/>
      </w:r>
      <w:r w:rsidR="00C55B73" w:rsidRPr="008E3463">
        <w:rPr>
          <w:position w:val="-24"/>
        </w:rPr>
        <w:object w:dxaOrig="3879" w:dyaOrig="600">
          <v:shape id="_x0000_i1288" type="#_x0000_t75" style="width:194.25pt;height:30pt" o:ole="">
            <v:imagedata r:id="rId433" o:title=""/>
          </v:shape>
          <o:OLEObject Type="Embed" ProgID="Equation.3" ShapeID="_x0000_i1288" DrawAspect="Content" ObjectID="_1646736041" r:id="rId434"/>
        </w:object>
      </w:r>
      <w:r w:rsidRPr="00B916EC">
        <w:t xml:space="preserve"> </w:t>
      </w:r>
      <w:r w:rsidRPr="00B916EC">
        <w:rPr>
          <w:lang w:val="en-US"/>
        </w:rPr>
        <w:t>is t</w:t>
      </w:r>
      <w:r w:rsidRPr="00B916EC">
        <w:t xml:space="preserve">he PUSCH power control adjustment state </w:t>
      </w:r>
      <w:r w:rsidRPr="00D77E65">
        <w:rPr>
          <w:position w:val="-6"/>
        </w:rPr>
        <w:object w:dxaOrig="139" w:dyaOrig="240">
          <v:shape id="_x0000_i1289" type="#_x0000_t75" style="width:7.5pt;height:14.25pt" o:ole="">
            <v:imagedata r:id="rId435" o:title=""/>
          </v:shape>
          <o:OLEObject Type="Embed" ProgID="Equation.3" ShapeID="_x0000_i1289" DrawAspect="Content" ObjectID="_1646736042" r:id="rId436"/>
        </w:object>
      </w:r>
      <w:r>
        <w:rPr>
          <w:lang w:val="en-US"/>
        </w:rPr>
        <w:t xml:space="preserve"> </w:t>
      </w:r>
      <w:r w:rsidRPr="00B916EC">
        <w:t xml:space="preserve">for </w:t>
      </w:r>
      <w:r>
        <w:rPr>
          <w:lang w:val="en-US"/>
        </w:rPr>
        <w:t>active UL BWP</w:t>
      </w:r>
      <w:r w:rsidR="00761C49">
        <w:rPr>
          <w:lang w:val="en-US"/>
        </w:rPr>
        <w:t xml:space="preserve"> </w:t>
      </w:r>
      <w:r w:rsidR="00761C49" w:rsidRPr="00425377">
        <w:rPr>
          <w:iCs/>
          <w:position w:val="-6"/>
        </w:rPr>
        <w:object w:dxaOrig="180" w:dyaOrig="260">
          <v:shape id="_x0000_i1290" type="#_x0000_t75" style="width:7.5pt;height:14.25pt" o:ole="">
            <v:imagedata r:id="rId282" o:title=""/>
          </v:shape>
          <o:OLEObject Type="Embed" ProgID="Equation.3" ShapeID="_x0000_i1290" DrawAspect="Content" ObjectID="_1646736043" r:id="rId437"/>
        </w:object>
      </w:r>
      <w:r w:rsidR="00761C49">
        <w:rPr>
          <w:iCs/>
          <w:lang w:val="en-US"/>
        </w:rPr>
        <w:t xml:space="preserve"> </w:t>
      </w:r>
      <w:r w:rsidR="00761C49">
        <w:rPr>
          <w:lang w:val="en-US"/>
        </w:rPr>
        <w:t>of</w:t>
      </w:r>
      <w:r w:rsidR="00761C49" w:rsidRPr="00B916EC">
        <w:rPr>
          <w:lang w:val="en-US"/>
        </w:rPr>
        <w:t xml:space="preserve"> carrier </w:t>
      </w:r>
      <w:r w:rsidR="00761C49" w:rsidRPr="00B916EC">
        <w:rPr>
          <w:iCs/>
          <w:position w:val="-10"/>
        </w:rPr>
        <w:object w:dxaOrig="220" w:dyaOrig="300">
          <v:shape id="_x0000_i1291" type="#_x0000_t75" style="width:14.25pt;height:14.25pt" o:ole="">
            <v:imagedata r:id="rId218" o:title=""/>
          </v:shape>
          <o:OLEObject Type="Embed" ProgID="Equation.3" ShapeID="_x0000_i1291" DrawAspect="Content" ObjectID="_1646736044" r:id="rId438"/>
        </w:object>
      </w:r>
      <w:r w:rsidR="00761C49" w:rsidRPr="00B916EC">
        <w:rPr>
          <w:iCs/>
          <w:lang w:val="en-US"/>
        </w:rPr>
        <w:t xml:space="preserve"> of</w:t>
      </w:r>
      <w:r w:rsidR="00761C49" w:rsidRPr="00B916EC">
        <w:t xml:space="preserve"> serving cell </w:t>
      </w:r>
      <w:r w:rsidR="00C55B73" w:rsidRPr="00B916EC">
        <w:rPr>
          <w:iCs/>
          <w:position w:val="-6"/>
        </w:rPr>
        <w:object w:dxaOrig="160" w:dyaOrig="200">
          <v:shape id="_x0000_i1292" type="#_x0000_t75" style="width:9.75pt;height:12.75pt" o:ole="">
            <v:imagedata r:id="rId210" o:title=""/>
          </v:shape>
          <o:OLEObject Type="Embed" ProgID="Equation.3" ShapeID="_x0000_i1292" DrawAspect="Content" ObjectID="_1646736045" r:id="rId439"/>
        </w:object>
      </w:r>
      <w:r w:rsidRPr="00B916EC">
        <w:rPr>
          <w:lang w:val="en-US"/>
        </w:rPr>
        <w:t xml:space="preserve"> and PUSCH transmission </w:t>
      </w:r>
      <w:r w:rsidRPr="00473A9C">
        <w:rPr>
          <w:lang w:val="en-US"/>
        </w:rPr>
        <w:t>occasion</w:t>
      </w:r>
      <w:r w:rsidRPr="00B916EC">
        <w:rPr>
          <w:lang w:val="en-US"/>
        </w:rPr>
        <w:t xml:space="preserve"> </w:t>
      </w:r>
      <w:r w:rsidRPr="00B916EC">
        <w:rPr>
          <w:position w:val="-6"/>
        </w:rPr>
        <w:object w:dxaOrig="139" w:dyaOrig="240">
          <v:shape id="_x0000_i1293" type="#_x0000_t75" style="width:7.5pt;height:14.25pt" o:ole="">
            <v:imagedata r:id="rId412" o:title=""/>
          </v:shape>
          <o:OLEObject Type="Embed" ProgID="Equation.3" ShapeID="_x0000_i1293" DrawAspect="Content" ObjectID="_1646736046" r:id="rId440"/>
        </w:object>
      </w:r>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rsidR="00692FB9" w:rsidRPr="00B916EC" w:rsidRDefault="00692FB9" w:rsidP="00692FB9">
      <w:pPr>
        <w:pStyle w:val="B3"/>
        <w:rPr>
          <w:lang w:val="en-US"/>
        </w:rPr>
      </w:pPr>
      <w:r>
        <w:rPr>
          <w:lang w:val="en-US"/>
        </w:rPr>
        <w:t>-</w:t>
      </w:r>
      <w:r>
        <w:rPr>
          <w:lang w:val="en-US"/>
        </w:rPr>
        <w:tab/>
        <w:t xml:space="preserve">The </w:t>
      </w:r>
      <w:r w:rsidR="00C55B73" w:rsidRPr="00B916EC">
        <w:rPr>
          <w:position w:val="-12"/>
        </w:rPr>
        <w:object w:dxaOrig="880" w:dyaOrig="320">
          <v:shape id="_x0000_i1294" type="#_x0000_t75" style="width:43.5pt;height:16.5pt" o:ole="">
            <v:imagedata r:id="rId441" o:title=""/>
          </v:shape>
          <o:OLEObject Type="Embed" ProgID="Equation.3" ShapeID="_x0000_i1294" DrawAspect="Content" ObjectID="_1646736047" r:id="rId442"/>
        </w:object>
      </w:r>
      <w:r w:rsidRPr="00B916EC">
        <w:t xml:space="preserve"> values are given in Table 7.1.1-1</w:t>
      </w:r>
    </w:p>
    <w:p w:rsidR="00761C49" w:rsidRDefault="00692FB9" w:rsidP="00692FB9">
      <w:pPr>
        <w:pStyle w:val="B3"/>
      </w:pPr>
      <w:r>
        <w:rPr>
          <w:lang w:val="en-US"/>
        </w:rPr>
        <w:t>-</w:t>
      </w:r>
      <w:r>
        <w:rPr>
          <w:lang w:val="en-US"/>
        </w:rPr>
        <w:tab/>
      </w:r>
      <w:r w:rsidRPr="008E3463">
        <w:rPr>
          <w:position w:val="-24"/>
        </w:rPr>
        <w:object w:dxaOrig="1660" w:dyaOrig="600">
          <v:shape id="_x0000_i1295" type="#_x0000_t75" style="width:86.25pt;height:28.5pt" o:ole="">
            <v:imagedata r:id="rId443" o:title=""/>
          </v:shape>
          <o:OLEObject Type="Embed" ProgID="Equation.3" ShapeID="_x0000_i1295" DrawAspect="Content" ObjectID="_1646736048" r:id="rId444"/>
        </w:object>
      </w:r>
      <w:r>
        <w:rPr>
          <w:noProof/>
        </w:rPr>
        <w:t xml:space="preserve"> is a sum of TPC command values in a set </w:t>
      </w:r>
      <w:r w:rsidRPr="00706978">
        <w:rPr>
          <w:position w:val="-10"/>
        </w:rPr>
        <w:object w:dxaOrig="260" w:dyaOrig="300">
          <v:shape id="_x0000_i1296" type="#_x0000_t75" style="width:14.25pt;height:14.25pt" o:ole="">
            <v:imagedata r:id="rId445" o:title=""/>
          </v:shape>
          <o:OLEObject Type="Embed" ProgID="Equation.3" ShapeID="_x0000_i1296" DrawAspect="Content" ObjectID="_1646736049" r:id="rId446"/>
        </w:object>
      </w:r>
      <w:r>
        <w:t xml:space="preserve"> </w:t>
      </w:r>
      <w:r>
        <w:rPr>
          <w:noProof/>
        </w:rPr>
        <w:t xml:space="preserve">of TPC command values with cardinality </w:t>
      </w:r>
      <w:r w:rsidRPr="00E16950">
        <w:rPr>
          <w:position w:val="-10"/>
        </w:rPr>
        <w:object w:dxaOrig="499" w:dyaOrig="300">
          <v:shape id="_x0000_i1297" type="#_x0000_t75" style="width:21.75pt;height:14.25pt" o:ole="">
            <v:imagedata r:id="rId447" o:title=""/>
          </v:shape>
          <o:OLEObject Type="Embed" ProgID="Equation.3" ShapeID="_x0000_i1297" DrawAspect="Content" ObjectID="_1646736050" r:id="rId448"/>
        </w:object>
      </w:r>
      <w:r>
        <w:t xml:space="preserve"> </w:t>
      </w:r>
      <w:r>
        <w:rPr>
          <w:noProof/>
        </w:rPr>
        <w:t xml:space="preserve">that the UE receives </w:t>
      </w:r>
      <w:r>
        <w:t xml:space="preserve">between </w:t>
      </w:r>
      <w:r w:rsidRPr="00B73005">
        <w:rPr>
          <w:position w:val="-10"/>
        </w:rPr>
        <w:object w:dxaOrig="1380" w:dyaOrig="300">
          <v:shape id="_x0000_i1298" type="#_x0000_t75" style="width:1in;height:14.25pt" o:ole="">
            <v:imagedata r:id="rId449" o:title=""/>
          </v:shape>
          <o:OLEObject Type="Embed" ProgID="Equation.3" ShapeID="_x0000_i1298" DrawAspect="Content" ObjectID="_1646736051" r:id="rId450"/>
        </w:object>
      </w:r>
      <w:r>
        <w:t xml:space="preserve"> symbols before PUSCH transmission occasion </w:t>
      </w:r>
      <w:r w:rsidRPr="004F4171">
        <w:rPr>
          <w:position w:val="-10"/>
        </w:rPr>
        <w:object w:dxaOrig="420" w:dyaOrig="300">
          <v:shape id="_x0000_i1299" type="#_x0000_t75" style="width:21.75pt;height:14.25pt" o:ole="">
            <v:imagedata r:id="rId451" o:title=""/>
          </v:shape>
          <o:OLEObject Type="Embed" ProgID="Equation.3" ShapeID="_x0000_i1299" DrawAspect="Content" ObjectID="_1646736052" r:id="rId452"/>
        </w:object>
      </w:r>
      <w:r>
        <w:t xml:space="preserve"> and</w:t>
      </w:r>
      <w:r w:rsidRPr="00B916EC">
        <w:t xml:space="preserve"> </w:t>
      </w:r>
      <w:r w:rsidRPr="00B73005">
        <w:rPr>
          <w:position w:val="-10"/>
        </w:rPr>
        <w:object w:dxaOrig="840" w:dyaOrig="300">
          <v:shape id="_x0000_i1300" type="#_x0000_t75" style="width:43.5pt;height:14.25pt" o:ole="">
            <v:imagedata r:id="rId453" o:title=""/>
          </v:shape>
          <o:OLEObject Type="Embed" ProgID="Equation.3" ShapeID="_x0000_i1300" DrawAspect="Content" ObjectID="_1646736053" r:id="rId454"/>
        </w:object>
      </w:r>
      <w:r>
        <w:t xml:space="preserve"> symbols before PUSCH transmission occasion </w:t>
      </w:r>
      <w:r w:rsidRPr="00EF2AD1">
        <w:rPr>
          <w:position w:val="-6"/>
        </w:rPr>
        <w:object w:dxaOrig="139" w:dyaOrig="240">
          <v:shape id="_x0000_i1301" type="#_x0000_t75" style="width:7.5pt;height:14.25pt" o:ole="">
            <v:imagedata r:id="rId455" o:title=""/>
          </v:shape>
          <o:OLEObject Type="Embed" ProgID="Equation.3" ShapeID="_x0000_i1301" DrawAspect="Content" ObjectID="_1646736054" r:id="rId456"/>
        </w:object>
      </w:r>
      <w:r>
        <w:t xml:space="preserve"> on active </w:t>
      </w:r>
      <w:r>
        <w:rPr>
          <w:lang w:val="en-US"/>
        </w:rPr>
        <w:t xml:space="preserve">UL BWP </w:t>
      </w:r>
      <w:r w:rsidRPr="00425377">
        <w:rPr>
          <w:iCs/>
          <w:position w:val="-6"/>
        </w:rPr>
        <w:object w:dxaOrig="180" w:dyaOrig="260">
          <v:shape id="_x0000_i1302" type="#_x0000_t75" style="width:7.5pt;height:14.25pt" o:ole="">
            <v:imagedata r:id="rId282" o:title=""/>
          </v:shape>
          <o:OLEObject Type="Embed" ProgID="Equation.3" ShapeID="_x0000_i1302" DrawAspect="Content" ObjectID="_1646736055" r:id="rId457"/>
        </w:object>
      </w:r>
      <w:r>
        <w:rPr>
          <w:iCs/>
          <w:lang w:val="en-US"/>
        </w:rPr>
        <w:t xml:space="preserve"> </w:t>
      </w:r>
      <w:r>
        <w:rPr>
          <w:lang w:val="en-US"/>
        </w:rPr>
        <w:t>of</w:t>
      </w:r>
      <w:r w:rsidRPr="00B916EC">
        <w:rPr>
          <w:lang w:val="en-US"/>
        </w:rPr>
        <w:t xml:space="preserve"> carrier </w:t>
      </w:r>
      <w:r w:rsidRPr="00B916EC">
        <w:rPr>
          <w:iCs/>
          <w:position w:val="-10"/>
        </w:rPr>
        <w:object w:dxaOrig="220" w:dyaOrig="300">
          <v:shape id="_x0000_i1303" type="#_x0000_t75" style="width:14.25pt;height:14.25pt" o:ole="">
            <v:imagedata r:id="rId218" o:title=""/>
          </v:shape>
          <o:OLEObject Type="Embed" ProgID="Equation.3" ShapeID="_x0000_i1303" DrawAspect="Content" ObjectID="_1646736056" r:id="rId458"/>
        </w:object>
      </w:r>
      <w:r w:rsidRPr="00B916EC">
        <w:rPr>
          <w:iCs/>
          <w:lang w:val="en-US"/>
        </w:rPr>
        <w:t xml:space="preserve"> of</w:t>
      </w:r>
      <w:r w:rsidRPr="00B916EC">
        <w:t xml:space="preserve"> serving cell </w:t>
      </w:r>
      <w:r w:rsidR="00C55B73" w:rsidRPr="00B916EC">
        <w:rPr>
          <w:iCs/>
          <w:position w:val="-6"/>
        </w:rPr>
        <w:object w:dxaOrig="160" w:dyaOrig="200">
          <v:shape id="_x0000_i1304" type="#_x0000_t75" style="width:9.75pt;height:12.75pt" o:ole="">
            <v:imagedata r:id="rId210" o:title=""/>
          </v:shape>
          <o:OLEObject Type="Embed" ProgID="Equation.3" ShapeID="_x0000_i1304" DrawAspect="Content" ObjectID="_1646736057" r:id="rId459"/>
        </w:object>
      </w:r>
      <w:r>
        <w:t xml:space="preserve"> for PUSCH power control adjustment state </w:t>
      </w:r>
      <w:r w:rsidRPr="00D77E65">
        <w:rPr>
          <w:position w:val="-6"/>
        </w:rPr>
        <w:object w:dxaOrig="139" w:dyaOrig="240">
          <v:shape id="_x0000_i1305" type="#_x0000_t75" style="width:7.5pt;height:14.25pt" o:ole="">
            <v:imagedata r:id="rId435" o:title=""/>
          </v:shape>
          <o:OLEObject Type="Embed" ProgID="Equation.3" ShapeID="_x0000_i1305" DrawAspect="Content" ObjectID="_1646736058" r:id="rId460"/>
        </w:object>
      </w:r>
      <w:r>
        <w:t xml:space="preserve">, where </w:t>
      </w:r>
      <w:r w:rsidRPr="004F4171">
        <w:rPr>
          <w:position w:val="-10"/>
        </w:rPr>
        <w:object w:dxaOrig="499" w:dyaOrig="300">
          <v:shape id="_x0000_i1306" type="#_x0000_t75" style="width:21.75pt;height:14.25pt" o:ole="">
            <v:imagedata r:id="rId461" o:title=""/>
          </v:shape>
          <o:OLEObject Type="Embed" ProgID="Equation.3" ShapeID="_x0000_i1306" DrawAspect="Content" ObjectID="_1646736059" r:id="rId462"/>
        </w:object>
      </w:r>
      <w:r>
        <w:t xml:space="preserve"> is the smallest integer for which </w:t>
      </w:r>
      <w:r w:rsidRPr="00B73005">
        <w:rPr>
          <w:position w:val="-10"/>
        </w:rPr>
        <w:object w:dxaOrig="1140" w:dyaOrig="300">
          <v:shape id="_x0000_i1307" type="#_x0000_t75" style="width:57.75pt;height:14.25pt" o:ole="">
            <v:imagedata r:id="rId463" o:title=""/>
          </v:shape>
          <o:OLEObject Type="Embed" ProgID="Equation.3" ShapeID="_x0000_i1307" DrawAspect="Content" ObjectID="_1646736060" r:id="rId464"/>
        </w:object>
      </w:r>
      <w:r>
        <w:t xml:space="preserve"> symbols before PUSCH transmission occasion </w:t>
      </w:r>
      <w:r w:rsidRPr="004F4171">
        <w:rPr>
          <w:position w:val="-10"/>
        </w:rPr>
        <w:object w:dxaOrig="420" w:dyaOrig="300">
          <v:shape id="_x0000_i1308" type="#_x0000_t75" style="width:21.75pt;height:14.25pt" o:ole="">
            <v:imagedata r:id="rId465" o:title=""/>
          </v:shape>
          <o:OLEObject Type="Embed" ProgID="Equation.3" ShapeID="_x0000_i1308" DrawAspect="Content" ObjectID="_1646736061" r:id="rId466"/>
        </w:object>
      </w:r>
      <w:r>
        <w:t xml:space="preserve"> is earlier than </w:t>
      </w:r>
      <w:r w:rsidRPr="00B73005">
        <w:rPr>
          <w:position w:val="-10"/>
        </w:rPr>
        <w:object w:dxaOrig="840" w:dyaOrig="300">
          <v:shape id="_x0000_i1309" type="#_x0000_t75" style="width:43.5pt;height:14.25pt" o:ole="">
            <v:imagedata r:id="rId453" o:title=""/>
          </v:shape>
          <o:OLEObject Type="Embed" ProgID="Equation.3" ShapeID="_x0000_i1309" DrawAspect="Content" ObjectID="_1646736062" r:id="rId467"/>
        </w:object>
      </w:r>
      <w:r>
        <w:t xml:space="preserve"> symbols before PUSCH transmission occasion </w:t>
      </w:r>
      <w:r w:rsidRPr="00EF2AD1">
        <w:rPr>
          <w:position w:val="-6"/>
        </w:rPr>
        <w:object w:dxaOrig="139" w:dyaOrig="240">
          <v:shape id="_x0000_i1310" type="#_x0000_t75" style="width:7.5pt;height:14.25pt" o:ole="">
            <v:imagedata r:id="rId455" o:title=""/>
          </v:shape>
          <o:OLEObject Type="Embed" ProgID="Equation.3" ShapeID="_x0000_i1310" DrawAspect="Content" ObjectID="_1646736063" r:id="rId468"/>
        </w:object>
      </w:r>
    </w:p>
    <w:p w:rsidR="00692FB9" w:rsidRPr="00B916EC" w:rsidRDefault="00692FB9" w:rsidP="00692FB9">
      <w:pPr>
        <w:pStyle w:val="B3"/>
        <w:rPr>
          <w:lang w:val="en-US"/>
        </w:rPr>
      </w:pPr>
      <w:r>
        <w:t>-</w:t>
      </w:r>
      <w:r>
        <w:tab/>
        <w:t xml:space="preserve">If a PUSCH transmission is scheduled by a DCI format 0_0 or DCI format 0_1, </w:t>
      </w:r>
      <w:r w:rsidRPr="00B73005">
        <w:rPr>
          <w:position w:val="-10"/>
        </w:rPr>
        <w:object w:dxaOrig="840" w:dyaOrig="300">
          <v:shape id="_x0000_i1311" type="#_x0000_t75" style="width:43.5pt;height:14.25pt" o:ole="">
            <v:imagedata r:id="rId469" o:title=""/>
          </v:shape>
          <o:OLEObject Type="Embed" ProgID="Equation.3" ShapeID="_x0000_i1311" DrawAspect="Content" ObjectID="_1646736064" r:id="rId470"/>
        </w:object>
      </w:r>
      <w:r>
        <w:t xml:space="preserve"> is a number of symbols </w:t>
      </w:r>
      <w:r w:rsidRPr="00B916EC">
        <w:t xml:space="preserve">for </w:t>
      </w:r>
      <w:r>
        <w:t xml:space="preserve">active </w:t>
      </w:r>
      <w:r>
        <w:rPr>
          <w:lang w:val="en-US"/>
        </w:rPr>
        <w:t>UL BWP</w:t>
      </w:r>
      <w:r w:rsidR="00761C49">
        <w:rPr>
          <w:lang w:val="en-US"/>
        </w:rPr>
        <w:t xml:space="preserve"> </w:t>
      </w:r>
      <w:r w:rsidR="00761C49" w:rsidRPr="00425377">
        <w:rPr>
          <w:iCs/>
          <w:position w:val="-6"/>
        </w:rPr>
        <w:object w:dxaOrig="180" w:dyaOrig="260">
          <v:shape id="_x0000_i1312" type="#_x0000_t75" style="width:7.5pt;height:14.25pt" o:ole="">
            <v:imagedata r:id="rId282" o:title=""/>
          </v:shape>
          <o:OLEObject Type="Embed" ProgID="Equation.3" ShapeID="_x0000_i1312" DrawAspect="Content" ObjectID="_1646736065" r:id="rId471"/>
        </w:object>
      </w:r>
      <w:r w:rsidR="00761C49">
        <w:rPr>
          <w:iCs/>
          <w:lang w:val="en-US"/>
        </w:rPr>
        <w:t xml:space="preserve"> </w:t>
      </w:r>
      <w:r w:rsidR="00761C49">
        <w:rPr>
          <w:lang w:val="en-US"/>
        </w:rPr>
        <w:t>of</w:t>
      </w:r>
      <w:r w:rsidR="00761C49" w:rsidRPr="00B916EC">
        <w:rPr>
          <w:lang w:val="en-US"/>
        </w:rPr>
        <w:t xml:space="preserve"> carrier </w:t>
      </w:r>
      <w:r w:rsidR="00761C49" w:rsidRPr="00B916EC">
        <w:rPr>
          <w:iCs/>
          <w:position w:val="-10"/>
        </w:rPr>
        <w:object w:dxaOrig="220" w:dyaOrig="300">
          <v:shape id="_x0000_i1313" type="#_x0000_t75" style="width:14.25pt;height:14.25pt" o:ole="">
            <v:imagedata r:id="rId218" o:title=""/>
          </v:shape>
          <o:OLEObject Type="Embed" ProgID="Equation.3" ShapeID="_x0000_i1313" DrawAspect="Content" ObjectID="_1646736066" r:id="rId472"/>
        </w:object>
      </w:r>
      <w:r w:rsidR="00761C49" w:rsidRPr="00B916EC">
        <w:rPr>
          <w:iCs/>
          <w:lang w:val="en-US"/>
        </w:rPr>
        <w:t xml:space="preserve"> of</w:t>
      </w:r>
      <w:r w:rsidR="00761C49" w:rsidRPr="00B916EC">
        <w:t xml:space="preserve"> serving cell </w:t>
      </w:r>
      <w:r w:rsidR="00C55B73" w:rsidRPr="00B916EC">
        <w:rPr>
          <w:iCs/>
          <w:position w:val="-6"/>
        </w:rPr>
        <w:object w:dxaOrig="160" w:dyaOrig="200">
          <v:shape id="_x0000_i1314" type="#_x0000_t75" style="width:9.75pt;height:12.75pt" o:ole="">
            <v:imagedata r:id="rId210" o:title=""/>
          </v:shape>
          <o:OLEObject Type="Embed" ProgID="Equation.3" ShapeID="_x0000_i1314" DrawAspect="Content" ObjectID="_1646736067" r:id="rId473"/>
        </w:object>
      </w:r>
      <w:r>
        <w:t xml:space="preserve"> after a last symbol of a corresponding PDCCH reception and before a first symbol of the PUSCH transmission </w:t>
      </w:r>
    </w:p>
    <w:p w:rsidR="00692FB9" w:rsidRPr="008471F8" w:rsidRDefault="00692FB9" w:rsidP="00692FB9">
      <w:pPr>
        <w:pStyle w:val="B3"/>
        <w:rPr>
          <w:lang w:val="en-US"/>
        </w:rPr>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w:r w:rsidRPr="008471F8">
        <w:rPr>
          <w:position w:val="-10"/>
        </w:rPr>
        <w:object w:dxaOrig="840" w:dyaOrig="300">
          <v:shape id="_x0000_i1315" type="#_x0000_t75" style="width:43.5pt;height:14.25pt" o:ole="">
            <v:imagedata r:id="rId474" o:title=""/>
          </v:shape>
          <o:OLEObject Type="Embed" ProgID="Equation.3" ShapeID="_x0000_i1315" DrawAspect="Content" ObjectID="_1646736068" r:id="rId475"/>
        </w:object>
      </w:r>
      <w:r w:rsidRPr="008471F8">
        <w:t xml:space="preserve"> is a number of </w:t>
      </w:r>
      <w:r w:rsidR="00C55B73" w:rsidRPr="008471F8">
        <w:rPr>
          <w:position w:val="-12"/>
        </w:rPr>
        <w:object w:dxaOrig="840" w:dyaOrig="320">
          <v:shape id="_x0000_i1316" type="#_x0000_t75" style="width:43.5pt;height:16.5pt" o:ole="">
            <v:imagedata r:id="rId476" o:title=""/>
          </v:shape>
          <o:OLEObject Type="Embed" ProgID="Equation.3" ShapeID="_x0000_i1316" DrawAspect="Content" ObjectID="_1646736069" r:id="rId477"/>
        </w:object>
      </w:r>
      <w:r w:rsidRPr="008471F8">
        <w:t xml:space="preserve"> symbols equal to the product of a number of symbols per slot, </w:t>
      </w:r>
      <w:r w:rsidR="00C55B73" w:rsidRPr="008471F8">
        <w:rPr>
          <w:position w:val="-12"/>
        </w:rPr>
        <w:object w:dxaOrig="499" w:dyaOrig="360">
          <v:shape id="_x0000_i1317" type="#_x0000_t75" style="width:21.75pt;height:18.75pt" o:ole="">
            <v:imagedata r:id="rId478" o:title=""/>
          </v:shape>
          <o:OLEObject Type="Embed" ProgID="Equation.3" ShapeID="_x0000_i1317" DrawAspect="Content" ObjectID="_1646736070" r:id="rId479"/>
        </w:object>
      </w:r>
      <w:r w:rsidRPr="008471F8">
        <w:t xml:space="preserve">, and the minimum of the values provided by </w:t>
      </w:r>
      <w:r w:rsidRPr="008471F8">
        <w:rPr>
          <w:i/>
        </w:rPr>
        <w:t>k2</w:t>
      </w:r>
      <w:r w:rsidRPr="008471F8">
        <w:t xml:space="preserve"> </w:t>
      </w:r>
      <w:r w:rsidRPr="008471F8">
        <w:rPr>
          <w:rFonts w:eastAsia="SimSun" w:hint="eastAsia"/>
        </w:rPr>
        <w:t xml:space="preserve">in </w:t>
      </w:r>
      <w:r w:rsidRPr="008471F8">
        <w:rPr>
          <w:rFonts w:eastAsia="SimSun" w:hint="eastAsia"/>
          <w:i/>
          <w:iCs/>
        </w:rPr>
        <w:t xml:space="preserve">PUSCH-ConfigCommon </w:t>
      </w:r>
      <w:r w:rsidRPr="008471F8">
        <w:t xml:space="preserve">for </w:t>
      </w:r>
      <w:r>
        <w:t xml:space="preserve">active </w:t>
      </w:r>
      <w:r w:rsidRPr="008471F8">
        <w:rPr>
          <w:lang w:val="en-US"/>
        </w:rPr>
        <w:t>UL BWP</w:t>
      </w:r>
      <w:r w:rsidR="00761C49">
        <w:rPr>
          <w:lang w:val="en-US"/>
        </w:rPr>
        <w:t xml:space="preserve"> </w:t>
      </w:r>
      <w:r w:rsidR="00761C49" w:rsidRPr="00425377">
        <w:rPr>
          <w:iCs/>
          <w:position w:val="-6"/>
        </w:rPr>
        <w:object w:dxaOrig="180" w:dyaOrig="260">
          <v:shape id="_x0000_i1318" type="#_x0000_t75" style="width:7.5pt;height:14.25pt" o:ole="">
            <v:imagedata r:id="rId282" o:title=""/>
          </v:shape>
          <o:OLEObject Type="Embed" ProgID="Equation.3" ShapeID="_x0000_i1318" DrawAspect="Content" ObjectID="_1646736071" r:id="rId480"/>
        </w:object>
      </w:r>
      <w:r w:rsidR="00761C49">
        <w:rPr>
          <w:iCs/>
          <w:lang w:val="en-US"/>
        </w:rPr>
        <w:t xml:space="preserve"> </w:t>
      </w:r>
      <w:r w:rsidR="00761C49">
        <w:rPr>
          <w:lang w:val="en-US"/>
        </w:rPr>
        <w:t>of</w:t>
      </w:r>
      <w:r w:rsidR="00761C49" w:rsidRPr="00B916EC">
        <w:rPr>
          <w:lang w:val="en-US"/>
        </w:rPr>
        <w:t xml:space="preserve"> carrier </w:t>
      </w:r>
      <w:r w:rsidR="00761C49" w:rsidRPr="00B916EC">
        <w:rPr>
          <w:iCs/>
          <w:position w:val="-10"/>
        </w:rPr>
        <w:object w:dxaOrig="220" w:dyaOrig="300">
          <v:shape id="_x0000_i1319" type="#_x0000_t75" style="width:14.25pt;height:14.25pt" o:ole="">
            <v:imagedata r:id="rId218" o:title=""/>
          </v:shape>
          <o:OLEObject Type="Embed" ProgID="Equation.3" ShapeID="_x0000_i1319" DrawAspect="Content" ObjectID="_1646736072" r:id="rId481"/>
        </w:object>
      </w:r>
      <w:r w:rsidR="00761C49" w:rsidRPr="00B916EC">
        <w:rPr>
          <w:iCs/>
          <w:lang w:val="en-US"/>
        </w:rPr>
        <w:t xml:space="preserve"> of</w:t>
      </w:r>
      <w:r w:rsidR="00761C49" w:rsidRPr="00B916EC">
        <w:t xml:space="preserve"> serving cell </w:t>
      </w:r>
      <w:r w:rsidR="00C55B73" w:rsidRPr="00B916EC">
        <w:rPr>
          <w:iCs/>
          <w:position w:val="-6"/>
        </w:rPr>
        <w:object w:dxaOrig="160" w:dyaOrig="200">
          <v:shape id="_x0000_i1320" type="#_x0000_t75" style="width:9.75pt;height:12.75pt" o:ole="">
            <v:imagedata r:id="rId210" o:title=""/>
          </v:shape>
          <o:OLEObject Type="Embed" ProgID="Equation.3" ShapeID="_x0000_i1320" DrawAspect="Content" ObjectID="_1646736073" r:id="rId482"/>
        </w:object>
      </w:r>
      <w:r w:rsidRPr="008471F8">
        <w:t xml:space="preserve"> </w:t>
      </w:r>
    </w:p>
    <w:p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826B75" w:rsidRPr="00425377">
        <w:rPr>
          <w:iCs/>
          <w:position w:val="-6"/>
        </w:rPr>
        <w:object w:dxaOrig="180" w:dyaOrig="260">
          <v:shape id="_x0000_i1321" type="#_x0000_t75" style="width:7.5pt;height:14.25pt" o:ole="">
            <v:imagedata r:id="rId282" o:title=""/>
          </v:shape>
          <o:OLEObject Type="Embed" ProgID="Equation.3" ShapeID="_x0000_i1321" DrawAspect="Content" ObjectID="_1646736074" r:id="rId483"/>
        </w:object>
      </w:r>
      <w:r w:rsidR="00826B75">
        <w:rPr>
          <w:iCs/>
          <w:lang w:val="en-US"/>
        </w:rPr>
        <w:t xml:space="preserve"> </w:t>
      </w:r>
      <w:r w:rsidR="00826B75">
        <w:rPr>
          <w:lang w:val="en-US"/>
        </w:rPr>
        <w:t>of</w:t>
      </w:r>
      <w:r w:rsidR="00826B75" w:rsidRPr="00B916EC">
        <w:rPr>
          <w:lang w:val="en-US"/>
        </w:rPr>
        <w:t xml:space="preserve"> carrier </w:t>
      </w:r>
      <w:r w:rsidR="00826B75" w:rsidRPr="00B916EC">
        <w:rPr>
          <w:iCs/>
          <w:position w:val="-10"/>
        </w:rPr>
        <w:object w:dxaOrig="220" w:dyaOrig="300">
          <v:shape id="_x0000_i1322" type="#_x0000_t75" style="width:14.25pt;height:14.25pt" o:ole="">
            <v:imagedata r:id="rId218" o:title=""/>
          </v:shape>
          <o:OLEObject Type="Embed" ProgID="Equation.3" ShapeID="_x0000_i1322" DrawAspect="Content" ObjectID="_1646736075" r:id="rId484"/>
        </w:object>
      </w:r>
      <w:r w:rsidR="00826B75" w:rsidRPr="00B916EC">
        <w:rPr>
          <w:iCs/>
          <w:lang w:val="en-US"/>
        </w:rPr>
        <w:t xml:space="preserve"> of</w:t>
      </w:r>
      <w:r w:rsidR="00826B75" w:rsidRPr="00B916EC">
        <w:t xml:space="preserve"> serving cell </w:t>
      </w:r>
      <w:r w:rsidR="00C55B73" w:rsidRPr="00B916EC">
        <w:rPr>
          <w:iCs/>
          <w:position w:val="-6"/>
        </w:rPr>
        <w:object w:dxaOrig="160" w:dyaOrig="200">
          <v:shape id="_x0000_i1323" type="#_x0000_t75" style="width:9.75pt;height:12.75pt" o:ole="">
            <v:imagedata r:id="rId210" o:title=""/>
          </v:shape>
          <o:OLEObject Type="Embed" ProgID="Equation.3" ShapeID="_x0000_i1323" DrawAspect="Content" ObjectID="_1646736076" r:id="rId485"/>
        </w:object>
      </w:r>
      <w:r>
        <w:t xml:space="preserve"> at PUSCH transmission occasion </w:t>
      </w:r>
      <w:r w:rsidRPr="004F4171">
        <w:rPr>
          <w:position w:val="-10"/>
        </w:rPr>
        <w:object w:dxaOrig="420" w:dyaOrig="300">
          <v:shape id="_x0000_i1324" type="#_x0000_t75" style="width:21.75pt;height:14.25pt" o:ole="">
            <v:imagedata r:id="rId451" o:title=""/>
          </v:shape>
          <o:OLEObject Type="Embed" ProgID="Equation.3" ShapeID="_x0000_i1324" DrawAspect="Content" ObjectID="_1646736077" r:id="rId486"/>
        </w:object>
      </w:r>
      <w:r>
        <w:t xml:space="preserve"> and </w:t>
      </w:r>
      <w:r w:rsidRPr="00E16950">
        <w:rPr>
          <w:noProof/>
          <w:position w:val="-24"/>
        </w:rPr>
        <w:object w:dxaOrig="1939" w:dyaOrig="600">
          <v:shape id="_x0000_i1325" type="#_x0000_t75" style="width:93.75pt;height:28.5pt" o:ole="">
            <v:imagedata r:id="rId487" o:title=""/>
          </v:shape>
          <o:OLEObject Type="Embed" ProgID="Equation.3" ShapeID="_x0000_i1325" DrawAspect="Content" ObjectID="_1646736078" r:id="rId488"/>
        </w:object>
      </w:r>
      <w:r w:rsidRPr="00B916EC">
        <w:t xml:space="preserve">, </w:t>
      </w:r>
      <w:r>
        <w:t xml:space="preserve">then </w:t>
      </w:r>
      <w:r w:rsidRPr="00F75E29">
        <w:rPr>
          <w:position w:val="-12"/>
        </w:rPr>
        <w:object w:dxaOrig="2100" w:dyaOrig="320">
          <v:shape id="_x0000_i1326" type="#_x0000_t75" style="width:100.5pt;height:14.25pt" o:ole="">
            <v:imagedata r:id="rId489" o:title=""/>
          </v:shape>
          <o:OLEObject Type="Embed" ProgID="Equation.3" ShapeID="_x0000_i1326" DrawAspect="Content" ObjectID="_1646736079" r:id="rId490"/>
        </w:object>
      </w:r>
    </w:p>
    <w:p w:rsidR="00125897" w:rsidRPr="00B916EC" w:rsidRDefault="00126575" w:rsidP="00126575">
      <w:pPr>
        <w:pStyle w:val="B3"/>
        <w:rPr>
          <w:lang w:val="en-US"/>
        </w:rPr>
      </w:pPr>
      <w:r>
        <w:lastRenderedPageBreak/>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826B75" w:rsidRPr="00425377">
        <w:rPr>
          <w:iCs/>
          <w:position w:val="-6"/>
        </w:rPr>
        <w:object w:dxaOrig="180" w:dyaOrig="260">
          <v:shape id="_x0000_i1327" type="#_x0000_t75" style="width:7.5pt;height:14.25pt" o:ole="">
            <v:imagedata r:id="rId282" o:title=""/>
          </v:shape>
          <o:OLEObject Type="Embed" ProgID="Equation.3" ShapeID="_x0000_i1327" DrawAspect="Content" ObjectID="_1646736080" r:id="rId491"/>
        </w:object>
      </w:r>
      <w:r w:rsidR="00826B75">
        <w:rPr>
          <w:iCs/>
          <w:lang w:val="en-US"/>
        </w:rPr>
        <w:t xml:space="preserve"> </w:t>
      </w:r>
      <w:r w:rsidR="00826B75">
        <w:rPr>
          <w:lang w:val="en-US"/>
        </w:rPr>
        <w:t>of</w:t>
      </w:r>
      <w:r w:rsidR="00826B75" w:rsidRPr="00B916EC">
        <w:rPr>
          <w:lang w:val="en-US"/>
        </w:rPr>
        <w:t xml:space="preserve"> carrier </w:t>
      </w:r>
      <w:r w:rsidR="00826B75" w:rsidRPr="00B916EC">
        <w:rPr>
          <w:iCs/>
          <w:position w:val="-10"/>
        </w:rPr>
        <w:object w:dxaOrig="220" w:dyaOrig="300">
          <v:shape id="_x0000_i1328" type="#_x0000_t75" style="width:14.25pt;height:14.25pt" o:ole="">
            <v:imagedata r:id="rId218" o:title=""/>
          </v:shape>
          <o:OLEObject Type="Embed" ProgID="Equation.3" ShapeID="_x0000_i1328" DrawAspect="Content" ObjectID="_1646736081" r:id="rId492"/>
        </w:object>
      </w:r>
      <w:r w:rsidR="00826B75" w:rsidRPr="00B916EC">
        <w:rPr>
          <w:iCs/>
          <w:lang w:val="en-US"/>
        </w:rPr>
        <w:t xml:space="preserve"> of</w:t>
      </w:r>
      <w:r w:rsidR="00826B75" w:rsidRPr="00B916EC">
        <w:t xml:space="preserve"> serving cell </w:t>
      </w:r>
      <w:r w:rsidR="00C55B73" w:rsidRPr="00B916EC">
        <w:rPr>
          <w:iCs/>
          <w:position w:val="-6"/>
        </w:rPr>
        <w:object w:dxaOrig="160" w:dyaOrig="200">
          <v:shape id="_x0000_i1329" type="#_x0000_t75" style="width:9.75pt;height:12.75pt" o:ole="">
            <v:imagedata r:id="rId210" o:title=""/>
          </v:shape>
          <o:OLEObject Type="Embed" ProgID="Equation.3" ShapeID="_x0000_i1329" DrawAspect="Content" ObjectID="_1646736082" r:id="rId493"/>
        </w:object>
      </w:r>
      <w:r w:rsidR="00692FB9" w:rsidRPr="00B916EC">
        <w:t xml:space="preserve"> </w:t>
      </w:r>
      <w:r w:rsidR="00692FB9">
        <w:t xml:space="preserve">at PUSCH transmission occasion </w:t>
      </w:r>
      <w:r w:rsidR="00692FB9" w:rsidRPr="004F4171">
        <w:rPr>
          <w:position w:val="-10"/>
        </w:rPr>
        <w:object w:dxaOrig="420" w:dyaOrig="300">
          <v:shape id="_x0000_i1330" type="#_x0000_t75" style="width:21.75pt;height:14.25pt" o:ole="">
            <v:imagedata r:id="rId451" o:title=""/>
          </v:shape>
          <o:OLEObject Type="Embed" ProgID="Equation.3" ShapeID="_x0000_i1330" DrawAspect="Content" ObjectID="_1646736083" r:id="rId494"/>
        </w:object>
      </w:r>
      <w:r w:rsidR="00692FB9">
        <w:t xml:space="preserve"> and </w:t>
      </w:r>
      <w:r w:rsidR="00C55B73" w:rsidRPr="00455BEB">
        <w:rPr>
          <w:noProof/>
          <w:position w:val="-24"/>
        </w:rPr>
        <w:object w:dxaOrig="1980" w:dyaOrig="600">
          <v:shape id="_x0000_i1331" type="#_x0000_t75" style="width:100.5pt;height:30pt" o:ole="">
            <v:imagedata r:id="rId495" o:title=""/>
          </v:shape>
          <o:OLEObject Type="Embed" ProgID="Equation.3" ShapeID="_x0000_i1331" DrawAspect="Content" ObjectID="_1646736084" r:id="rId496"/>
        </w:object>
      </w:r>
      <w:r w:rsidR="00692FB9" w:rsidRPr="00B916EC">
        <w:t xml:space="preserve">, </w:t>
      </w:r>
      <w:r w:rsidR="00692FB9">
        <w:t xml:space="preserve">then </w:t>
      </w:r>
      <w:r w:rsidR="00C55B73" w:rsidRPr="00EF531F">
        <w:rPr>
          <w:position w:val="-12"/>
        </w:rPr>
        <w:object w:dxaOrig="2100" w:dyaOrig="320">
          <v:shape id="_x0000_i1332" type="#_x0000_t75" style="width:100.5pt;height:16.5pt" o:ole="">
            <v:imagedata r:id="rId497" o:title=""/>
          </v:shape>
          <o:OLEObject Type="Embed" ProgID="Equation.3" ShapeID="_x0000_i1332" DrawAspect="Content" ObjectID="_1646736085" r:id="rId498"/>
        </w:object>
      </w:r>
    </w:p>
    <w:p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w:r w:rsidR="00692FB9" w:rsidRPr="00152826">
        <w:rPr>
          <w:iCs/>
          <w:position w:val="-6"/>
        </w:rPr>
        <w:object w:dxaOrig="139" w:dyaOrig="260">
          <v:shape id="_x0000_i1333" type="#_x0000_t75" style="width:7.5pt;height:14.25pt" o:ole="">
            <v:imagedata r:id="rId499" o:title=""/>
          </v:shape>
          <o:OLEObject Type="Embed" ProgID="Equation.3" ShapeID="_x0000_i1333" DrawAspect="Content" ObjectID="_1646736086" r:id="rId500"/>
        </w:object>
      </w:r>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w:r w:rsidR="008F02BF" w:rsidRPr="00425377">
        <w:rPr>
          <w:iCs/>
          <w:position w:val="-6"/>
        </w:rPr>
        <w:object w:dxaOrig="180" w:dyaOrig="260">
          <v:shape id="_x0000_i1334" type="#_x0000_t75" style="width:7.5pt;height:14.25pt" o:ole="">
            <v:imagedata r:id="rId282" o:title=""/>
          </v:shape>
          <o:OLEObject Type="Embed" ProgID="Equation.3" ShapeID="_x0000_i1334" DrawAspect="Content" ObjectID="_1646736087" r:id="rId501"/>
        </w:object>
      </w:r>
      <w:r w:rsidR="008F02BF">
        <w:rPr>
          <w:iCs/>
          <w:lang w:val="en-US"/>
        </w:rPr>
        <w:t xml:space="preserve"> </w:t>
      </w:r>
      <w:r w:rsidR="008F02BF">
        <w:rPr>
          <w:lang w:val="en-US"/>
        </w:rPr>
        <w:t>of</w:t>
      </w:r>
      <w:r w:rsidR="008F02BF" w:rsidRPr="00B916EC">
        <w:rPr>
          <w:lang w:val="en-US"/>
        </w:rPr>
        <w:t xml:space="preserve"> carrier </w:t>
      </w:r>
      <w:r w:rsidR="008F02BF" w:rsidRPr="00B916EC">
        <w:rPr>
          <w:iCs/>
          <w:position w:val="-10"/>
        </w:rPr>
        <w:object w:dxaOrig="220" w:dyaOrig="300">
          <v:shape id="_x0000_i1335" type="#_x0000_t75" style="width:14.25pt;height:14.25pt" o:ole="">
            <v:imagedata r:id="rId218" o:title=""/>
          </v:shape>
          <o:OLEObject Type="Embed" ProgID="Equation.3" ShapeID="_x0000_i1335" DrawAspect="Content" ObjectID="_1646736088" r:id="rId502"/>
        </w:object>
      </w:r>
      <w:r w:rsidR="008F02BF" w:rsidRPr="00B916EC">
        <w:rPr>
          <w:iCs/>
          <w:lang w:val="en-US"/>
        </w:rPr>
        <w:t xml:space="preserve"> of</w:t>
      </w:r>
      <w:r w:rsidR="008F02BF" w:rsidRPr="00B916EC">
        <w:rPr>
          <w:lang w:val="en-US"/>
        </w:rPr>
        <w:t xml:space="preserve"> serving cell </w:t>
      </w:r>
      <w:r w:rsidR="00C55B73" w:rsidRPr="00B916EC">
        <w:rPr>
          <w:iCs/>
          <w:position w:val="-6"/>
        </w:rPr>
        <w:object w:dxaOrig="160" w:dyaOrig="200">
          <v:shape id="_x0000_i1336" type="#_x0000_t75" style="width:9.75pt;height:12.75pt" o:ole="">
            <v:imagedata r:id="rId210" o:title=""/>
          </v:shape>
          <o:OLEObject Type="Embed" ProgID="Equation.3" ShapeID="_x0000_i1336" DrawAspect="Content" ObjectID="_1646736089" r:id="rId503"/>
        </w:object>
      </w:r>
      <w:r w:rsidR="00692FB9">
        <w:t xml:space="preserve"> to </w:t>
      </w:r>
      <w:r w:rsidR="00DE2F96">
        <w:rPr>
          <w:position w:val="-14"/>
        </w:rPr>
        <w:object w:dxaOrig="2160" w:dyaOrig="340">
          <v:shape id="_x0000_i1337" type="#_x0000_t75" style="width:107.25pt;height:17.25pt" o:ole="">
            <v:imagedata r:id="rId504" o:title=""/>
          </v:shape>
          <o:OLEObject Type="Embed" ProgID="Equation.3" ShapeID="_x0000_i1337" DrawAspect="Content" ObjectID="_1646736090" r:id="rId505"/>
        </w:object>
      </w:r>
    </w:p>
    <w:p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w:r w:rsidR="00C55B73" w:rsidRPr="00B916EC">
        <w:rPr>
          <w:position w:val="-12"/>
        </w:rPr>
        <w:object w:dxaOrig="1500" w:dyaOrig="320">
          <v:shape id="_x0000_i1338" type="#_x0000_t75" style="width:79.5pt;height:16.5pt" o:ole="">
            <v:imagedata r:id="rId506" o:title=""/>
          </v:shape>
          <o:OLEObject Type="Embed" ProgID="Equation.3" ShapeID="_x0000_i1338" DrawAspect="Content" ObjectID="_1646736091" r:id="rId507"/>
        </w:object>
      </w:r>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rsidR="003E3E6F" w:rsidRDefault="00126575" w:rsidP="003E3E6F">
      <w:pPr>
        <w:pStyle w:val="B4"/>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w:r w:rsidR="00C55B73" w:rsidRPr="00B916EC">
        <w:rPr>
          <w:position w:val="-12"/>
        </w:rPr>
        <w:object w:dxaOrig="740" w:dyaOrig="320">
          <v:shape id="_x0000_i1339" type="#_x0000_t75" style="width:36pt;height:16.5pt" o:ole="">
            <v:imagedata r:id="rId508" o:title=""/>
          </v:shape>
          <o:OLEObject Type="Embed" ProgID="Equation.3" ShapeID="_x0000_i1339" DrawAspect="Content" ObjectID="_1646736092" r:id="rId509"/>
        </w:object>
      </w:r>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rsidR="00575BD1" w:rsidRPr="00B81AD4" w:rsidRDefault="00575BD1" w:rsidP="00E7186F">
      <w:pPr>
        <w:pStyle w:val="B4"/>
        <w:rPr>
          <w:lang w:val="en-US"/>
        </w:rPr>
      </w:pPr>
      <w:r>
        <w:rPr>
          <w:rFonts w:eastAsia="DengXian"/>
        </w:rPr>
        <w:t xml:space="preserve">where </w:t>
      </w:r>
      <w:r w:rsidRPr="00376BE6">
        <w:rPr>
          <w:rFonts w:eastAsia="DengXian"/>
          <w:iCs/>
          <w:position w:val="-6"/>
        </w:rPr>
        <w:object w:dxaOrig="139" w:dyaOrig="260">
          <v:shape id="_x0000_i1340" type="#_x0000_t75" style="width:7.5pt;height:14.25pt" o:ole="">
            <v:imagedata r:id="rId499" o:title=""/>
          </v:shape>
          <o:OLEObject Type="Embed" ProgID="Equation.3" ShapeID="_x0000_i1340" DrawAspect="Content" ObjectID="_1646736093" r:id="rId510"/>
        </w:object>
      </w:r>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w:r w:rsidRPr="00376BE6">
        <w:rPr>
          <w:rFonts w:eastAsia="DengXian"/>
          <w:position w:val="-10"/>
        </w:rPr>
        <w:object w:dxaOrig="180" w:dyaOrig="279">
          <v:shape id="_x0000_i1341" type="#_x0000_t75" style="width:7.5pt;height:14.25pt" o:ole="">
            <v:imagedata r:id="rId511" o:title=""/>
          </v:shape>
          <o:OLEObject Type="Embed" ProgID="Equation.3" ShapeID="_x0000_i1341" DrawAspect="Content" ObjectID="_1646736094" r:id="rId512"/>
        </w:object>
      </w:r>
      <w:r>
        <w:rPr>
          <w:rFonts w:eastAsia="DengXian"/>
        </w:rPr>
        <w:t xml:space="preserve"> as </w:t>
      </w:r>
    </w:p>
    <w:p w:rsidR="00575BD1" w:rsidRPr="009513DB" w:rsidRDefault="00575BD1" w:rsidP="00E7186F">
      <w:pPr>
        <w:pStyle w:val="B5"/>
        <w:rPr>
          <w:lang w:val="en-US"/>
        </w:rPr>
      </w:pPr>
      <w:r w:rsidRPr="009513DB">
        <w:rPr>
          <w:lang w:val="en-US"/>
        </w:rPr>
        <w:t>-</w:t>
      </w:r>
      <w:r w:rsidRPr="009513DB">
        <w:rPr>
          <w:lang w:val="en-US"/>
        </w:rPr>
        <w:tab/>
        <w:t xml:space="preserve">If </w:t>
      </w:r>
      <w:r w:rsidRPr="002747E9">
        <w:rPr>
          <w:position w:val="-10"/>
        </w:rPr>
        <w:object w:dxaOrig="460" w:dyaOrig="279">
          <v:shape id="_x0000_i1342" type="#_x0000_t75" style="width:21.75pt;height:14.25pt" o:ole="">
            <v:imagedata r:id="rId513" o:title=""/>
          </v:shape>
          <o:OLEObject Type="Embed" ProgID="Equation.3" ShapeID="_x0000_i1342" DrawAspect="Content" ObjectID="_1646736095" r:id="rId514"/>
        </w:object>
      </w:r>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w:r w:rsidRPr="00376BE6">
        <w:rPr>
          <w:rFonts w:eastAsia="DengXian"/>
          <w:position w:val="-6"/>
        </w:rPr>
        <w:object w:dxaOrig="139" w:dyaOrig="240">
          <v:shape id="_x0000_i1343" type="#_x0000_t75" style="width:7.5pt;height:14.25pt" o:ole="">
            <v:imagedata r:id="rId515" o:title=""/>
          </v:shape>
          <o:OLEObject Type="Embed" ProgID="Equation.3" ShapeID="_x0000_i1343" DrawAspect="Content" ObjectID="_1646736096" r:id="rId516"/>
        </w:object>
      </w:r>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w:r w:rsidRPr="002747E9">
        <w:rPr>
          <w:position w:val="-10"/>
        </w:rPr>
        <w:object w:dxaOrig="180" w:dyaOrig="279">
          <v:shape id="_x0000_i1344" type="#_x0000_t75" style="width:7.5pt;height:14.25pt" o:ole="">
            <v:imagedata r:id="rId517" o:title=""/>
          </v:shape>
          <o:OLEObject Type="Embed" ProgID="Equation.3" ShapeID="_x0000_i1344" DrawAspect="Content" ObjectID="_1646736097" r:id="rId518"/>
        </w:object>
      </w:r>
      <w:r w:rsidRPr="009513DB">
        <w:t xml:space="preserve"> </w:t>
      </w:r>
    </w:p>
    <w:p w:rsidR="003E3E6F" w:rsidRPr="009513DB" w:rsidRDefault="003E3E6F" w:rsidP="00E7186F">
      <w:pPr>
        <w:pStyle w:val="B5"/>
      </w:pPr>
      <w:r w:rsidRPr="009513DB">
        <w:rPr>
          <w:lang w:val="en-US"/>
        </w:rPr>
        <w:t>-</w:t>
      </w:r>
      <w:r w:rsidRPr="009513DB">
        <w:rPr>
          <w:lang w:val="en-US"/>
        </w:rPr>
        <w:tab/>
        <w:t xml:space="preserve">If </w:t>
      </w:r>
      <w:r w:rsidR="005D0FCC" w:rsidRPr="002747E9">
        <w:rPr>
          <w:position w:val="-10"/>
        </w:rPr>
        <w:object w:dxaOrig="460" w:dyaOrig="279">
          <v:shape id="_x0000_i1345" type="#_x0000_t75" style="width:21.75pt;height:14.25pt" o:ole="">
            <v:imagedata r:id="rId513" o:title=""/>
          </v:shape>
          <o:OLEObject Type="Embed" ProgID="Equation.3" ShapeID="_x0000_i1345" DrawAspect="Content" ObjectID="_1646736098" r:id="rId519"/>
        </w:object>
      </w:r>
      <w:r w:rsidRPr="009513DB">
        <w:t xml:space="preserve"> and </w:t>
      </w:r>
      <w:r w:rsidRPr="009513DB">
        <w:rPr>
          <w:lang w:val="en-US"/>
        </w:rPr>
        <w:t xml:space="preserve">the UE is not provided </w:t>
      </w:r>
      <w:r w:rsidRPr="009513DB">
        <w:rPr>
          <w:i/>
        </w:rPr>
        <w:t>SRI-PUSCH-PowerControl</w:t>
      </w:r>
      <w:r w:rsidR="00575BD1">
        <w:t xml:space="preserve"> </w:t>
      </w:r>
      <w:r w:rsidR="00575BD1">
        <w:rPr>
          <w:lang w:val="en-US"/>
        </w:rPr>
        <w:t xml:space="preserve">or </w:t>
      </w:r>
      <m:oMath>
        <m:r>
          <w:rPr>
            <w:rFonts w:ascii="Cambria Math" w:hAnsi="Cambria Math"/>
            <w:lang w:val="en-US"/>
          </w:rPr>
          <m:t>j=0</m:t>
        </m:r>
      </m:oMath>
      <w:r w:rsidRPr="009513DB">
        <w:rPr>
          <w:lang w:val="en-US"/>
        </w:rPr>
        <w:t xml:space="preserve">, </w:t>
      </w:r>
      <w:r w:rsidR="005D0FCC" w:rsidRPr="00B56962">
        <w:rPr>
          <w:position w:val="-6"/>
        </w:rPr>
        <w:object w:dxaOrig="440" w:dyaOrig="240">
          <v:shape id="_x0000_i1346" type="#_x0000_t75" style="width:21.75pt;height:14.25pt" o:ole="">
            <v:imagedata r:id="rId520" o:title=""/>
          </v:shape>
          <o:OLEObject Type="Embed" ProgID="Equation.3" ShapeID="_x0000_i1346" DrawAspect="Content" ObjectID="_1646736099" r:id="rId521"/>
        </w:object>
      </w:r>
    </w:p>
    <w:p w:rsidR="003E3E6F" w:rsidRDefault="003E3E6F" w:rsidP="00E7186F">
      <w:pPr>
        <w:pStyle w:val="B5"/>
        <w:rPr>
          <w:lang w:val="en-US"/>
        </w:rPr>
      </w:pPr>
      <w:r w:rsidRPr="009513DB">
        <w:rPr>
          <w:lang w:val="en-US"/>
        </w:rPr>
        <w:t>-</w:t>
      </w:r>
      <w:r w:rsidRPr="009513DB">
        <w:rPr>
          <w:lang w:val="en-US"/>
        </w:rPr>
        <w:tab/>
        <w:t xml:space="preserve">If </w:t>
      </w:r>
      <w:r w:rsidR="005D0FCC" w:rsidRPr="002747E9">
        <w:rPr>
          <w:position w:val="-10"/>
        </w:rPr>
        <w:object w:dxaOrig="440" w:dyaOrig="279">
          <v:shape id="_x0000_i1347" type="#_x0000_t75" style="width:21.75pt;height:14.25pt" o:ole="">
            <v:imagedata r:id="rId522" o:title=""/>
          </v:shape>
          <o:OLEObject Type="Embed" ProgID="Equation.3" ShapeID="_x0000_i1347" DrawAspect="Content" ObjectID="_1646736100" r:id="rId523"/>
        </w:object>
      </w:r>
      <w:r w:rsidR="005D0FCC" w:rsidRPr="009513DB">
        <w:rPr>
          <w:lang w:val="en-US"/>
        </w:rPr>
        <w:t xml:space="preserve">, </w:t>
      </w:r>
      <w:r w:rsidR="005D0FCC" w:rsidRPr="00B56962">
        <w:rPr>
          <w:position w:val="-6"/>
        </w:rPr>
        <w:object w:dxaOrig="139" w:dyaOrig="240">
          <v:shape id="_x0000_i1348" type="#_x0000_t75" style="width:7.5pt;height:14.25pt" o:ole="">
            <v:imagedata r:id="rId515" o:title=""/>
          </v:shape>
          <o:OLEObject Type="Embed" ProgID="Equation.3" ShapeID="_x0000_i1348" DrawAspect="Content" ObjectID="_1646736101" r:id="rId524"/>
        </w:object>
      </w:r>
      <w:r w:rsidRPr="009513DB">
        <w:t xml:space="preserve"> is provided by the value of </w:t>
      </w:r>
      <w:r w:rsidRPr="009513DB">
        <w:rPr>
          <w:i/>
          <w:iCs/>
        </w:rPr>
        <w:t>powerControlLoopToUse</w:t>
      </w:r>
    </w:p>
    <w:p w:rsidR="001B6CA8" w:rsidRPr="00B916EC" w:rsidRDefault="00126575" w:rsidP="00126575">
      <w:pPr>
        <w:pStyle w:val="B2"/>
        <w:rPr>
          <w:lang w:val="en-US"/>
        </w:rPr>
      </w:pPr>
      <w:r>
        <w:t>-</w:t>
      </w:r>
      <w:r>
        <w:tab/>
      </w:r>
      <w:r w:rsidR="00C55B73" w:rsidRPr="00B916EC">
        <w:rPr>
          <w:position w:val="-12"/>
        </w:rPr>
        <w:object w:dxaOrig="2180" w:dyaOrig="320">
          <v:shape id="_x0000_i1349" type="#_x0000_t75" style="width:108pt;height:17.25pt" o:ole="">
            <v:imagedata r:id="rId525" o:title=""/>
          </v:shape>
          <o:OLEObject Type="Embed" ProgID="Equation.3" ShapeID="_x0000_i1349" DrawAspect="Content" ObjectID="_1646736102" r:id="rId526"/>
        </w:object>
      </w:r>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w:r w:rsidR="00EE4F6F" w:rsidRPr="00425377">
        <w:rPr>
          <w:iCs/>
          <w:position w:val="-6"/>
        </w:rPr>
        <w:object w:dxaOrig="180" w:dyaOrig="260">
          <v:shape id="_x0000_i1350" type="#_x0000_t75" style="width:7.5pt;height:14.25pt" o:ole="">
            <v:imagedata r:id="rId282" o:title=""/>
          </v:shape>
          <o:OLEObject Type="Embed" ProgID="Equation.3" ShapeID="_x0000_i1350" DrawAspect="Content" ObjectID="_1646736103" r:id="rId527"/>
        </w:object>
      </w:r>
      <w:r w:rsidR="00EE4F6F">
        <w:rPr>
          <w:iCs/>
          <w:lang w:val="en-US"/>
        </w:rPr>
        <w:t xml:space="preserve"> </w:t>
      </w:r>
      <w:r w:rsidR="00EE4F6F">
        <w:rPr>
          <w:lang w:val="en-US"/>
        </w:rPr>
        <w:t>of</w:t>
      </w:r>
      <w:r w:rsidR="00EE4F6F" w:rsidRPr="00B916EC">
        <w:rPr>
          <w:lang w:val="en-US"/>
        </w:rPr>
        <w:t xml:space="preserve"> carrier </w:t>
      </w:r>
      <w:r w:rsidR="00EE4F6F" w:rsidRPr="00B916EC">
        <w:rPr>
          <w:iCs/>
          <w:position w:val="-10"/>
        </w:rPr>
        <w:object w:dxaOrig="220" w:dyaOrig="300">
          <v:shape id="_x0000_i1351" type="#_x0000_t75" style="width:14.25pt;height:14.25pt" o:ole="">
            <v:imagedata r:id="rId218" o:title=""/>
          </v:shape>
          <o:OLEObject Type="Embed" ProgID="Equation.3" ShapeID="_x0000_i1351" DrawAspect="Content" ObjectID="_1646736104" r:id="rId528"/>
        </w:object>
      </w:r>
      <w:r w:rsidR="00EE4F6F" w:rsidRPr="00B916EC">
        <w:rPr>
          <w:iCs/>
          <w:lang w:val="en-US"/>
        </w:rPr>
        <w:t xml:space="preserve"> of</w:t>
      </w:r>
      <w:r w:rsidR="00EE4F6F" w:rsidRPr="00B916EC">
        <w:t xml:space="preserve"> serving cell </w:t>
      </w:r>
      <w:r w:rsidR="00C55B73" w:rsidRPr="00B916EC">
        <w:rPr>
          <w:iCs/>
          <w:position w:val="-6"/>
        </w:rPr>
        <w:object w:dxaOrig="160" w:dyaOrig="200">
          <v:shape id="_x0000_i1352" type="#_x0000_t75" style="width:9.75pt;height:12.75pt" o:ole="">
            <v:imagedata r:id="rId210" o:title=""/>
          </v:shape>
          <o:OLEObject Type="Embed" ProgID="Equation.3" ShapeID="_x0000_i1352" DrawAspect="Content" ObjectID="_1646736105" r:id="rId529"/>
        </w:object>
      </w:r>
      <w:r w:rsidR="00EE4F6F" w:rsidRPr="00B916EC">
        <w:rPr>
          <w:lang w:val="en-US"/>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C74DE2" w:rsidRPr="00B916EC">
        <w:rPr>
          <w:position w:val="-6"/>
        </w:rPr>
        <w:object w:dxaOrig="139" w:dyaOrig="240">
          <v:shape id="_x0000_i1353" type="#_x0000_t75" style="width:7.5pt;height:14.25pt" o:ole="">
            <v:imagedata r:id="rId412" o:title=""/>
          </v:shape>
          <o:OLEObject Type="Embed" ProgID="Equation.3" ShapeID="_x0000_i1353" DrawAspect="Content" ObjectID="_1646736106" r:id="rId530"/>
        </w:object>
      </w:r>
      <w:r w:rsidR="00C74DE2" w:rsidRPr="00B916EC">
        <w:t xml:space="preserve"> if </w:t>
      </w:r>
      <w:r w:rsidR="00021303">
        <w:rPr>
          <w:lang w:val="en-US"/>
        </w:rPr>
        <w:t>the UE is provided</w:t>
      </w:r>
      <w:r w:rsidR="00C74DE2" w:rsidRPr="00B916EC">
        <w:t xml:space="preserve"> </w:t>
      </w:r>
      <w:r w:rsidR="0020321C" w:rsidRPr="00222F6E">
        <w:rPr>
          <w:i/>
        </w:rPr>
        <w:t>tpc-Accumulation</w:t>
      </w:r>
      <w:r w:rsidR="00C74DE2" w:rsidRPr="00B916EC">
        <w:rPr>
          <w:lang w:val="en-US"/>
        </w:rPr>
        <w:t>, where</w:t>
      </w:r>
    </w:p>
    <w:p w:rsidR="00AB6E3D" w:rsidRPr="00B916EC" w:rsidRDefault="00126575" w:rsidP="00126575">
      <w:pPr>
        <w:pStyle w:val="B3"/>
        <w:rPr>
          <w:lang w:val="en-US"/>
        </w:rPr>
      </w:pPr>
      <w:r>
        <w:rPr>
          <w:lang w:val="en-US"/>
        </w:rPr>
        <w:t>-</w:t>
      </w:r>
      <w:r>
        <w:rPr>
          <w:lang w:val="en-US"/>
        </w:rPr>
        <w:tab/>
      </w:r>
      <w:r w:rsidR="00C55B73" w:rsidRPr="00B916EC">
        <w:rPr>
          <w:position w:val="-12"/>
        </w:rPr>
        <w:object w:dxaOrig="880" w:dyaOrig="320">
          <v:shape id="_x0000_i1354" type="#_x0000_t75" style="width:43.5pt;height:15.75pt" o:ole="">
            <v:imagedata r:id="rId531" o:title=""/>
          </v:shape>
          <o:OLEObject Type="Embed" ProgID="Equation.3" ShapeID="_x0000_i1354" DrawAspect="Content" ObjectID="_1646736107" r:id="rId532"/>
        </w:object>
      </w:r>
      <w:r w:rsidR="0020321C" w:rsidRPr="00B916EC">
        <w:t xml:space="preserve"> </w:t>
      </w:r>
      <w:r w:rsidR="00DF3522" w:rsidRPr="00B916EC">
        <w:rPr>
          <w:lang w:val="en-US"/>
        </w:rPr>
        <w:t>absolute</w:t>
      </w:r>
      <w:r w:rsidR="00DF3522" w:rsidRPr="00B916EC">
        <w:t xml:space="preserve"> values are given in Table </w:t>
      </w:r>
      <w:r w:rsidR="00AB6E3D" w:rsidRPr="00B916EC">
        <w:t>7.1.1-1</w:t>
      </w:r>
    </w:p>
    <w:p w:rsidR="006776FF" w:rsidRPr="00021303" w:rsidRDefault="00126575" w:rsidP="00021303">
      <w:pPr>
        <w:pStyle w:val="B2"/>
        <w:rPr>
          <w:lang w:val="en-US"/>
        </w:rPr>
      </w:pPr>
      <w:r>
        <w:t>-</w:t>
      </w:r>
      <w:r>
        <w:tab/>
      </w:r>
      <w:r w:rsidR="00281ABC">
        <w:rPr>
          <w:lang w:val="en-US"/>
        </w:rPr>
        <w:t>I</w:t>
      </w:r>
      <w:r w:rsidR="00281ABC" w:rsidRPr="00B916EC">
        <w:t xml:space="preserve">f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 on</w:t>
      </w:r>
      <w:r w:rsidR="00021303" w:rsidRPr="00B916EC">
        <w:t xml:space="preserve"> </w:t>
      </w:r>
      <w:r w:rsidR="00021303">
        <w:rPr>
          <w:lang w:val="en-US"/>
        </w:rPr>
        <w:t>active</w:t>
      </w:r>
      <w:r w:rsidR="00D04A11" w:rsidRPr="00B916EC">
        <w:t xml:space="preserve"> </w:t>
      </w:r>
      <w:r w:rsidR="00281ABC">
        <w:rPr>
          <w:lang w:val="en-US"/>
        </w:rPr>
        <w:t xml:space="preserve">UL BWP </w:t>
      </w:r>
      <w:r w:rsidR="00EE4F6F" w:rsidRPr="00425377">
        <w:rPr>
          <w:iCs/>
          <w:position w:val="-6"/>
        </w:rPr>
        <w:object w:dxaOrig="180" w:dyaOrig="260">
          <v:shape id="_x0000_i1355" type="#_x0000_t75" style="width:7.5pt;height:14.25pt" o:ole="">
            <v:imagedata r:id="rId282" o:title=""/>
          </v:shape>
          <o:OLEObject Type="Embed" ProgID="Equation.3" ShapeID="_x0000_i1355" DrawAspect="Content" ObjectID="_1646736108" r:id="rId533"/>
        </w:object>
      </w:r>
      <w:r w:rsidR="00EE4F6F">
        <w:rPr>
          <w:iCs/>
          <w:lang w:val="en-US"/>
        </w:rPr>
        <w:t xml:space="preserve"> </w:t>
      </w:r>
      <w:r w:rsidR="00EE4F6F">
        <w:rPr>
          <w:lang w:val="en-US"/>
        </w:rPr>
        <w:t>of</w:t>
      </w:r>
      <w:r w:rsidR="00EE4F6F" w:rsidRPr="00B916EC">
        <w:rPr>
          <w:lang w:val="en-US"/>
        </w:rPr>
        <w:t xml:space="preserve"> carrier </w:t>
      </w:r>
      <w:r w:rsidR="00EE4F6F" w:rsidRPr="00B916EC">
        <w:rPr>
          <w:iCs/>
          <w:position w:val="-10"/>
        </w:rPr>
        <w:object w:dxaOrig="220" w:dyaOrig="300">
          <v:shape id="_x0000_i1356" type="#_x0000_t75" style="width:14.25pt;height:14.25pt" o:ole="">
            <v:imagedata r:id="rId218" o:title=""/>
          </v:shape>
          <o:OLEObject Type="Embed" ProgID="Equation.3" ShapeID="_x0000_i1356" DrawAspect="Content" ObjectID="_1646736109" r:id="rId534"/>
        </w:object>
      </w:r>
      <w:r w:rsidR="00EE4F6F" w:rsidRPr="00B916EC">
        <w:rPr>
          <w:iCs/>
          <w:lang w:val="en-US"/>
        </w:rPr>
        <w:t xml:space="preserve"> of</w:t>
      </w:r>
      <w:r w:rsidR="00EE4F6F" w:rsidRPr="00B916EC">
        <w:t xml:space="preserve"> serving cell </w:t>
      </w:r>
      <w:r w:rsidR="00C55B73" w:rsidRPr="00B916EC">
        <w:rPr>
          <w:iCs/>
          <w:position w:val="-6"/>
        </w:rPr>
        <w:object w:dxaOrig="160" w:dyaOrig="200">
          <v:shape id="_x0000_i1357" type="#_x0000_t75" style="width:9.75pt;height:12.75pt" o:ole="">
            <v:imagedata r:id="rId210" o:title=""/>
          </v:shape>
          <o:OLEObject Type="Embed" ProgID="Equation.3" ShapeID="_x0000_i1357" DrawAspect="Content" ObjectID="_1646736110" r:id="rId535"/>
        </w:object>
      </w:r>
      <w:r w:rsidR="00021303">
        <w:rPr>
          <w:lang w:val="en-US"/>
        </w:rPr>
        <w:t xml:space="preserve"> as </w:t>
      </w:r>
      <w:r w:rsidR="00BC343B">
        <w:rPr>
          <w:lang w:val="en-US"/>
        </w:rPr>
        <w:t xml:space="preserve">described </w:t>
      </w:r>
      <w:r w:rsidR="00021303">
        <w:rPr>
          <w:lang w:val="en-US"/>
        </w:rPr>
        <w:t xml:space="preserve">in </w:t>
      </w:r>
      <w:r w:rsidR="00BC343B">
        <w:rPr>
          <w:lang w:val="en-US"/>
        </w:rPr>
        <w:t xml:space="preserve">Subclause </w:t>
      </w:r>
      <w:r w:rsidR="00021303">
        <w:rPr>
          <w:lang w:val="en-US"/>
        </w:rPr>
        <w:t>8</w:t>
      </w:r>
    </w:p>
    <w:p w:rsidR="00D04A11" w:rsidRPr="00B916EC" w:rsidRDefault="00126575" w:rsidP="0009732E">
      <w:pPr>
        <w:pStyle w:val="B3"/>
        <w:rPr>
          <w:lang w:val="en-US"/>
        </w:rPr>
      </w:pPr>
      <w:r>
        <w:rPr>
          <w:lang w:val="en-US"/>
        </w:rPr>
        <w:t>-</w:t>
      </w:r>
      <w:r>
        <w:rPr>
          <w:lang w:val="en-US"/>
        </w:rPr>
        <w:tab/>
      </w:r>
      <w:r w:rsidR="00C55B73" w:rsidRPr="00B916EC">
        <w:rPr>
          <w:position w:val="-12"/>
        </w:rPr>
        <w:object w:dxaOrig="2840" w:dyaOrig="320">
          <v:shape id="_x0000_i1358" type="#_x0000_t75" style="width:151.5pt;height:16.5pt" o:ole="">
            <v:imagedata r:id="rId536" o:title=""/>
          </v:shape>
          <o:OLEObject Type="Embed" ProgID="Equation.3" ShapeID="_x0000_i1358" DrawAspect="Content" ObjectID="_1646736111" r:id="rId537"/>
        </w:object>
      </w:r>
      <w:r w:rsidR="00FD769A" w:rsidRPr="00B916EC">
        <w:rPr>
          <w:lang w:val="en-US"/>
        </w:rPr>
        <w:t>, where</w:t>
      </w:r>
      <w:r w:rsidR="00FD769A">
        <w:rPr>
          <w:lang w:val="en-US"/>
        </w:rPr>
        <w:t xml:space="preserve"> </w:t>
      </w:r>
      <w:r w:rsidR="00EE4F6F" w:rsidRPr="00B916EC">
        <w:rPr>
          <w:position w:val="-6"/>
        </w:rPr>
        <w:object w:dxaOrig="440" w:dyaOrig="260">
          <v:shape id="_x0000_i1359" type="#_x0000_t75" style="width:21.75pt;height:14.25pt" o:ole="">
            <v:imagedata r:id="rId538" o:title=""/>
          </v:shape>
          <o:OLEObject Type="Embed" ProgID="Equation.3" ShapeID="_x0000_i1359" DrawAspect="Content" ObjectID="_1646736112" r:id="rId539"/>
        </w:object>
      </w:r>
      <w:r w:rsidR="00FD769A">
        <w:t xml:space="preserve"> and</w:t>
      </w:r>
    </w:p>
    <w:p w:rsidR="00D04A11" w:rsidRPr="00B916EC" w:rsidRDefault="00126575" w:rsidP="0009732E">
      <w:pPr>
        <w:pStyle w:val="B4"/>
        <w:rPr>
          <w:lang w:val="en-US"/>
        </w:rPr>
      </w:pPr>
      <w:r>
        <w:t>-</w:t>
      </w:r>
      <w:r>
        <w:tab/>
      </w:r>
      <w:r w:rsidR="00C55B73" w:rsidRPr="00B916EC">
        <w:rPr>
          <w:position w:val="-12"/>
        </w:rPr>
        <w:object w:dxaOrig="780" w:dyaOrig="320">
          <v:shape id="_x0000_i1360" type="#_x0000_t75" style="width:43.5pt;height:15.75pt" o:ole="">
            <v:imagedata r:id="rId540" o:title=""/>
          </v:shape>
          <o:OLEObject Type="Embed" ProgID="Equation.3" ShapeID="_x0000_i1360" DrawAspect="Content" ObjectID="_1646736113" r:id="rId541"/>
        </w:object>
      </w:r>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the random access response </w:t>
      </w:r>
      <w:r w:rsidR="00281ABC">
        <w:rPr>
          <w:lang w:val="en-US"/>
        </w:rPr>
        <w:t xml:space="preserve">grant of the random access response message </w:t>
      </w:r>
      <w:r w:rsidR="00D04A11" w:rsidRPr="00B916EC">
        <w:t xml:space="preserve">corresponding to the </w:t>
      </w:r>
      <w:r w:rsidR="00DA6033">
        <w:t>PRACH</w:t>
      </w:r>
      <w:r w:rsidR="00D04A11" w:rsidRPr="00B916EC">
        <w:t xml:space="preserve"> </w:t>
      </w:r>
      <w:r w:rsidR="00DA6033" w:rsidRPr="00B916EC">
        <w:t>transmi</w:t>
      </w:r>
      <w:r w:rsidR="00DA6033">
        <w:t>ssion</w:t>
      </w:r>
      <w:r w:rsidR="00DA6033" w:rsidRPr="00B916EC">
        <w:t xml:space="preserve"> </w:t>
      </w:r>
      <w:r w:rsidR="00FD769A">
        <w:t xml:space="preserve">on </w:t>
      </w:r>
      <w:r w:rsidR="00DA6033">
        <w:t xml:space="preserve">active </w:t>
      </w:r>
      <w:r w:rsidR="00FD769A">
        <w:rPr>
          <w:lang w:val="en-US"/>
        </w:rPr>
        <w:t>UL BWP</w:t>
      </w:r>
      <w:r w:rsidR="00C55B73">
        <w:rPr>
          <w:lang w:val="en-US"/>
        </w:rPr>
        <w:t xml:space="preserve"> </w:t>
      </w:r>
      <w:r w:rsidR="00EE4F6F" w:rsidRPr="00425377">
        <w:rPr>
          <w:iCs/>
          <w:position w:val="-6"/>
        </w:rPr>
        <w:object w:dxaOrig="180" w:dyaOrig="260">
          <v:shape id="_x0000_i1361" type="#_x0000_t75" style="width:7.5pt;height:14.25pt" o:ole="">
            <v:imagedata r:id="rId282" o:title=""/>
          </v:shape>
          <o:OLEObject Type="Embed" ProgID="Equation.3" ShapeID="_x0000_i1361" DrawAspect="Content" ObjectID="_1646736114" r:id="rId542"/>
        </w:object>
      </w:r>
      <w:r w:rsidR="00EE4F6F">
        <w:rPr>
          <w:iCs/>
          <w:lang w:val="en-US"/>
        </w:rPr>
        <w:t xml:space="preserve"> of</w:t>
      </w:r>
      <w:r w:rsidR="00EE4F6F" w:rsidRPr="00B916EC">
        <w:rPr>
          <w:lang w:val="en-US"/>
        </w:rPr>
        <w:t xml:space="preserve"> carrier </w:t>
      </w:r>
      <w:r w:rsidR="00EE4F6F" w:rsidRPr="00B916EC">
        <w:rPr>
          <w:iCs/>
          <w:position w:val="-10"/>
        </w:rPr>
        <w:object w:dxaOrig="220" w:dyaOrig="300">
          <v:shape id="_x0000_i1362" type="#_x0000_t75" style="width:14.25pt;height:14.25pt" o:ole="">
            <v:imagedata r:id="rId218" o:title=""/>
          </v:shape>
          <o:OLEObject Type="Embed" ProgID="Equation.3" ShapeID="_x0000_i1362" DrawAspect="Content" ObjectID="_1646736115" r:id="rId543"/>
        </w:object>
      </w:r>
      <w:r w:rsidR="00EE4F6F" w:rsidRPr="00B916EC">
        <w:rPr>
          <w:iCs/>
          <w:lang w:val="en-US"/>
        </w:rPr>
        <w:t xml:space="preserve"> </w:t>
      </w:r>
      <w:r w:rsidR="00EE4F6F" w:rsidRPr="00B916EC">
        <w:t xml:space="preserve">in the serving cell </w:t>
      </w:r>
      <w:r w:rsidR="00C55B73" w:rsidRPr="00B916EC">
        <w:rPr>
          <w:iCs/>
          <w:position w:val="-6"/>
        </w:rPr>
        <w:object w:dxaOrig="160" w:dyaOrig="200">
          <v:shape id="_x0000_i1363" type="#_x0000_t75" style="width:9.75pt;height:12.75pt" o:ole="">
            <v:imagedata r:id="rId210" o:title=""/>
          </v:shape>
          <o:OLEObject Type="Embed" ProgID="Equation.3" ShapeID="_x0000_i1363" DrawAspect="Content" ObjectID="_1646736116" r:id="rId544"/>
        </w:object>
      </w:r>
      <w:r w:rsidR="00D04A11" w:rsidRPr="00B916EC">
        <w:t>, and</w:t>
      </w:r>
      <w:r w:rsidR="00D04A11" w:rsidRPr="00B916EC">
        <w:rPr>
          <w:lang w:val="en-US"/>
        </w:rPr>
        <w:t xml:space="preserve"> </w:t>
      </w:r>
    </w:p>
    <w:p w:rsidR="00281ABC" w:rsidRPr="00B916EC" w:rsidRDefault="00126575" w:rsidP="003A5BF8">
      <w:pPr>
        <w:pStyle w:val="B4"/>
        <w:rPr>
          <w:lang w:val="en-US"/>
        </w:rPr>
      </w:pPr>
      <w:r>
        <w:t>-</w:t>
      </w:r>
      <w:r>
        <w:tab/>
      </w:r>
      <w:r w:rsidR="00EE4F6F" w:rsidRPr="00B916EC">
        <w:rPr>
          <w:position w:val="-50"/>
        </w:rPr>
        <w:object w:dxaOrig="9020" w:dyaOrig="1100">
          <v:shape id="_x0000_i1364" type="#_x0000_t75" style="width:403.5pt;height:50.25pt" o:ole="">
            <v:imagedata r:id="rId545" o:title=""/>
          </v:shape>
          <o:OLEObject Type="Embed" ProgID="Equation.3" ShapeID="_x0000_i1364" DrawAspect="Content" ObjectID="_1646736117" r:id="rId546"/>
        </w:object>
      </w:r>
      <w:r w:rsidR="00FD769A" w:rsidRPr="00B916EC">
        <w:t xml:space="preserve"> and </w:t>
      </w:r>
      <w:r w:rsidR="00C55B73" w:rsidRPr="00B916EC">
        <w:rPr>
          <w:position w:val="-12"/>
        </w:rPr>
        <w:object w:dxaOrig="1460" w:dyaOrig="320">
          <v:shape id="_x0000_i1365" type="#_x0000_t75" style="width:77.25pt;height:16.5pt" o:ole="">
            <v:imagedata r:id="rId547" o:title=""/>
          </v:shape>
          <o:OLEObject Type="Embed" ProgID="Equation.3" ShapeID="_x0000_i1365" DrawAspect="Content" ObjectID="_1646736118" r:id="rId548"/>
        </w:object>
      </w:r>
      <w:r w:rsidR="00EE4F6F" w:rsidRPr="00B916EC">
        <w:t xml:space="preserve"> is provided by higher layers and corresponds to the total power ramp-up requested by higher layers from the first to the last </w:t>
      </w:r>
      <w:r w:rsidR="00EE4F6F" w:rsidRPr="00B916EC">
        <w:rPr>
          <w:lang w:val="en-US"/>
        </w:rPr>
        <w:t xml:space="preserve">random access </w:t>
      </w:r>
      <w:r w:rsidR="00EE4F6F" w:rsidRPr="00B916EC">
        <w:t xml:space="preserve">preamble </w:t>
      </w:r>
      <w:r w:rsidR="00EE4F6F" w:rsidRPr="00B916EC">
        <w:rPr>
          <w:lang w:val="en-US"/>
        </w:rPr>
        <w:t xml:space="preserve">for carrier </w:t>
      </w:r>
      <w:r w:rsidR="00EE4F6F" w:rsidRPr="00B916EC">
        <w:rPr>
          <w:iCs/>
          <w:position w:val="-10"/>
        </w:rPr>
        <w:object w:dxaOrig="220" w:dyaOrig="300">
          <v:shape id="_x0000_i1366" type="#_x0000_t75" style="width:14.25pt;height:14.25pt" o:ole="">
            <v:imagedata r:id="rId218" o:title=""/>
          </v:shape>
          <o:OLEObject Type="Embed" ProgID="Equation.3" ShapeID="_x0000_i1366" DrawAspect="Content" ObjectID="_1646736119" r:id="rId549"/>
        </w:object>
      </w:r>
      <w:r w:rsidR="00EE4F6F" w:rsidRPr="00B916EC">
        <w:rPr>
          <w:iCs/>
          <w:lang w:val="en-US"/>
        </w:rPr>
        <w:t xml:space="preserve"> </w:t>
      </w:r>
      <w:r w:rsidR="00EE4F6F" w:rsidRPr="00B916EC">
        <w:t xml:space="preserve">in the serving cell </w:t>
      </w:r>
      <w:r w:rsidR="0098334E" w:rsidRPr="00B916EC">
        <w:rPr>
          <w:iCs/>
          <w:position w:val="-6"/>
        </w:rPr>
        <w:object w:dxaOrig="160" w:dyaOrig="200">
          <v:shape id="_x0000_i1367" type="#_x0000_t75" style="width:9.75pt;height:12.75pt" o:ole="">
            <v:imagedata r:id="rId210" o:title=""/>
          </v:shape>
          <o:OLEObject Type="Embed" ProgID="Equation.3" ShapeID="_x0000_i1367" DrawAspect="Content" ObjectID="_1646736120" r:id="rId550"/>
        </w:object>
      </w:r>
      <w:r w:rsidR="00EE4F6F" w:rsidRPr="00B916EC">
        <w:t xml:space="preserve">, </w:t>
      </w:r>
      <w:r w:rsidR="0098334E" w:rsidRPr="001C19EE">
        <w:rPr>
          <w:position w:val="-12"/>
        </w:rPr>
        <w:object w:dxaOrig="1020" w:dyaOrig="360">
          <v:shape id="_x0000_i1368" type="#_x0000_t75" style="width:43.5pt;height:16.5pt" o:ole="">
            <v:imagedata r:id="rId551" o:title=""/>
          </v:shape>
          <o:OLEObject Type="Embed" ProgID="Equation.3" ShapeID="_x0000_i1368" DrawAspect="Content" ObjectID="_1646736121" r:id="rId552"/>
        </w:object>
      </w:r>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 xml:space="preserve">active UL BWP </w:t>
      </w:r>
      <w:r w:rsidR="00EE4F6F" w:rsidRPr="00425377">
        <w:rPr>
          <w:iCs/>
          <w:position w:val="-6"/>
        </w:rPr>
        <w:object w:dxaOrig="180" w:dyaOrig="260">
          <v:shape id="_x0000_i1369" type="#_x0000_t75" style="width:7.5pt;height:14.25pt" o:ole="">
            <v:imagedata r:id="rId282" o:title=""/>
          </v:shape>
          <o:OLEObject Type="Embed" ProgID="Equation.3" ShapeID="_x0000_i1369" DrawAspect="Content" ObjectID="_1646736122" r:id="rId553"/>
        </w:object>
      </w:r>
      <w:r w:rsidR="00EE4F6F">
        <w:rPr>
          <w:iCs/>
          <w:lang w:val="en-US"/>
        </w:rPr>
        <w:t xml:space="preserve"> </w:t>
      </w:r>
      <w:r w:rsidR="00EE4F6F">
        <w:rPr>
          <w:lang w:val="en-US"/>
        </w:rPr>
        <w:t>of</w:t>
      </w:r>
      <w:r w:rsidR="00EE4F6F" w:rsidRPr="00B916EC">
        <w:rPr>
          <w:lang w:val="en-US"/>
        </w:rPr>
        <w:t xml:space="preserve"> carrier </w:t>
      </w:r>
      <w:r w:rsidR="00EE4F6F" w:rsidRPr="00B916EC">
        <w:rPr>
          <w:iCs/>
          <w:position w:val="-10"/>
        </w:rPr>
        <w:object w:dxaOrig="220" w:dyaOrig="300">
          <v:shape id="_x0000_i1370" type="#_x0000_t75" style="width:14.25pt;height:14.25pt" o:ole="">
            <v:imagedata r:id="rId218" o:title=""/>
          </v:shape>
          <o:OLEObject Type="Embed" ProgID="Equation.3" ShapeID="_x0000_i1370" DrawAspect="Content" ObjectID="_1646736123" r:id="rId554"/>
        </w:object>
      </w:r>
      <w:r w:rsidR="00EE4F6F" w:rsidRPr="00B916EC">
        <w:rPr>
          <w:iCs/>
          <w:lang w:val="en-US"/>
        </w:rPr>
        <w:t xml:space="preserve"> </w:t>
      </w:r>
      <w:r w:rsidR="00EE4F6F" w:rsidRPr="00B916EC">
        <w:rPr>
          <w:lang w:val="en-US"/>
        </w:rPr>
        <w:t>of</w:t>
      </w:r>
      <w:r w:rsidR="00EE4F6F" w:rsidRPr="00B916EC">
        <w:t xml:space="preserve"> serving cell</w:t>
      </w:r>
      <w:r w:rsidR="00EE4F6F" w:rsidRPr="00B916EC">
        <w:rPr>
          <w:i/>
        </w:rPr>
        <w:t xml:space="preserve"> </w:t>
      </w:r>
      <w:r w:rsidR="00C55B73" w:rsidRPr="00B916EC">
        <w:rPr>
          <w:iCs/>
          <w:position w:val="-6"/>
        </w:rPr>
        <w:object w:dxaOrig="160" w:dyaOrig="200">
          <v:shape id="_x0000_i1371" type="#_x0000_t75" style="width:9.75pt;height:12.75pt" o:ole="">
            <v:imagedata r:id="rId210" o:title=""/>
          </v:shape>
          <o:OLEObject Type="Embed" ProgID="Equation.3" ShapeID="_x0000_i1371" DrawAspect="Content" ObjectID="_1646736124" r:id="rId555"/>
        </w:object>
      </w:r>
      <w:r w:rsidR="00EE4F6F" w:rsidRPr="00B916EC">
        <w:t xml:space="preserve">, and </w:t>
      </w:r>
      <w:r w:rsidR="00EE4F6F">
        <w:rPr>
          <w:noProof/>
          <w:position w:val="-12"/>
          <w:lang w:val="en-US"/>
        </w:rPr>
        <w:drawing>
          <wp:inline distT="0" distB="0" distL="0" distR="0" wp14:anchorId="2E4620B8" wp14:editId="5361F8D3">
            <wp:extent cx="633095" cy="2006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w:r w:rsidR="00EE4F6F" w:rsidRPr="00425377">
        <w:rPr>
          <w:iCs/>
          <w:position w:val="-6"/>
        </w:rPr>
        <w:object w:dxaOrig="180" w:dyaOrig="260">
          <v:shape id="_x0000_i1372" type="#_x0000_t75" style="width:7.5pt;height:14.25pt" o:ole="">
            <v:imagedata r:id="rId282" o:title=""/>
          </v:shape>
          <o:OLEObject Type="Embed" ProgID="Equation.3" ShapeID="_x0000_i1372" DrawAspect="Content" ObjectID="_1646736125" r:id="rId557"/>
        </w:object>
      </w:r>
      <w:r w:rsidR="00EE4F6F">
        <w:rPr>
          <w:iCs/>
          <w:lang w:val="en-US"/>
        </w:rPr>
        <w:t xml:space="preserve"> </w:t>
      </w:r>
      <w:r w:rsidR="00EE4F6F">
        <w:rPr>
          <w:lang w:val="en-US"/>
        </w:rPr>
        <w:t>of</w:t>
      </w:r>
      <w:r w:rsidR="00EE4F6F" w:rsidRPr="00B916EC">
        <w:rPr>
          <w:lang w:val="en-US"/>
        </w:rPr>
        <w:t xml:space="preserve"> carrier </w:t>
      </w:r>
      <w:r w:rsidR="00EE4F6F" w:rsidRPr="00B916EC">
        <w:rPr>
          <w:iCs/>
          <w:position w:val="-10"/>
        </w:rPr>
        <w:object w:dxaOrig="220" w:dyaOrig="300">
          <v:shape id="_x0000_i1373" type="#_x0000_t75" style="width:14.25pt;height:14.25pt" o:ole="">
            <v:imagedata r:id="rId218" o:title=""/>
          </v:shape>
          <o:OLEObject Type="Embed" ProgID="Equation.3" ShapeID="_x0000_i1373" DrawAspect="Content" ObjectID="_1646736126" r:id="rId558"/>
        </w:object>
      </w:r>
      <w:r w:rsidR="00EE4F6F" w:rsidRPr="00B916EC">
        <w:rPr>
          <w:iCs/>
          <w:lang w:val="en-US"/>
        </w:rPr>
        <w:t xml:space="preserve"> </w:t>
      </w:r>
      <w:r w:rsidR="00EE4F6F" w:rsidRPr="00B916EC">
        <w:rPr>
          <w:lang w:val="en-US"/>
        </w:rPr>
        <w:t>of</w:t>
      </w:r>
      <w:r w:rsidR="00EE4F6F" w:rsidRPr="00B916EC">
        <w:t xml:space="preserve"> serving cell </w:t>
      </w:r>
      <w:r w:rsidR="00C55B73" w:rsidRPr="00B916EC">
        <w:rPr>
          <w:iCs/>
          <w:position w:val="-6"/>
        </w:rPr>
        <w:object w:dxaOrig="160" w:dyaOrig="200">
          <v:shape id="_x0000_i1374" type="#_x0000_t75" style="width:9.75pt;height:12.75pt" o:ole="">
            <v:imagedata r:id="rId210" o:title=""/>
          </v:shape>
          <o:OLEObject Type="Embed" ProgID="Equation.3" ShapeID="_x0000_i1374" DrawAspect="Content" ObjectID="_1646736127" r:id="rId559"/>
        </w:object>
      </w:r>
      <w:r w:rsidR="006776FF" w:rsidRPr="00B916EC">
        <w:t xml:space="preserve">. </w:t>
      </w:r>
    </w:p>
    <w:p w:rsidR="001B6CA8" w:rsidRPr="00B916EC" w:rsidRDefault="001B6CA8" w:rsidP="001B6CA8">
      <w:pPr>
        <w:pStyle w:val="TH"/>
      </w:pPr>
      <w:r w:rsidRPr="00B916EC">
        <w:lastRenderedPageBreak/>
        <w:t xml:space="preserve">Table 7.1.1-1: Mapping of TPC Command Field in DCI format </w:t>
      </w:r>
      <w:r w:rsidR="00C72738" w:rsidRPr="00B916EC">
        <w:rPr>
          <w:iCs/>
          <w:lang w:val="en-US"/>
        </w:rPr>
        <w:t>0_0</w:t>
      </w:r>
      <w:r w:rsidR="00B4229C" w:rsidRPr="00B916EC">
        <w:rPr>
          <w:iCs/>
          <w:lang w:val="en-US"/>
        </w:rPr>
        <w:t>,</w:t>
      </w:r>
      <w:r w:rsidR="00C72738" w:rsidRPr="00B916EC">
        <w:rPr>
          <w:iCs/>
          <w:lang w:val="en-US"/>
        </w:rPr>
        <w:t xml:space="preserve"> DCI format 0_1, or</w:t>
      </w:r>
      <w:r w:rsidR="00B4229C" w:rsidRPr="00B916EC">
        <w:rPr>
          <w:iCs/>
          <w:lang w:val="en-US"/>
        </w:rPr>
        <w:t xml:space="preserve"> 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or DCI format 2_3</w:t>
      </w:r>
      <w:r w:rsidR="00B4229C" w:rsidRPr="00B916EC">
        <w:t>,</w:t>
      </w:r>
      <w:r w:rsidR="00781AD8" w:rsidRPr="00B916EC">
        <w:t xml:space="preserve"> </w:t>
      </w:r>
      <w:r w:rsidRPr="00B916EC">
        <w:t xml:space="preserve">to absolute and accumulated </w:t>
      </w:r>
      <w:r w:rsidR="0098334E" w:rsidRPr="00B916EC">
        <w:rPr>
          <w:position w:val="-12"/>
        </w:rPr>
        <w:object w:dxaOrig="880" w:dyaOrig="320">
          <v:shape id="_x0000_i1375" type="#_x0000_t75" style="width:45pt;height:15.75pt" o:ole="">
            <v:imagedata r:id="rId560" o:title=""/>
          </v:shape>
          <o:OLEObject Type="Embed" ProgID="Equation.3" ShapeID="_x0000_i1375" DrawAspect="Content" ObjectID="_1646736128" r:id="rId561"/>
        </w:object>
      </w:r>
      <w:r w:rsidR="00FD769A" w:rsidRPr="00D93BE5">
        <w:rPr>
          <w:rFonts w:cs="Arial"/>
        </w:rPr>
        <w:t xml:space="preserve"> values or </w:t>
      </w:r>
      <w:r w:rsidR="0098334E" w:rsidRPr="00B916EC">
        <w:rPr>
          <w:position w:val="-12"/>
        </w:rPr>
        <w:object w:dxaOrig="700" w:dyaOrig="320">
          <v:shape id="_x0000_i1376" type="#_x0000_t75" style="width:36pt;height:15.75pt" o:ole="">
            <v:imagedata r:id="rId562" o:title=""/>
          </v:shape>
          <o:OLEObject Type="Embed" ProgID="Equation.3" ShapeID="_x0000_i1376" DrawAspect="Content" ObjectID="_1646736129" r:id="rId563"/>
        </w:object>
      </w:r>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677"/>
        <w:gridCol w:w="3316"/>
      </w:tblGrid>
      <w:tr w:rsidR="00FD769A" w:rsidRPr="00B916EC" w:rsidTr="00FD769A">
        <w:trPr>
          <w:jc w:val="center"/>
        </w:trPr>
        <w:tc>
          <w:tcPr>
            <w:tcW w:w="0" w:type="auto"/>
            <w:shd w:val="clear" w:color="auto" w:fill="E0E0E0"/>
            <w:vAlign w:val="center"/>
          </w:tcPr>
          <w:p w:rsidR="00FD769A" w:rsidRPr="00B916EC" w:rsidRDefault="00FD769A" w:rsidP="00FD769A">
            <w:pPr>
              <w:pStyle w:val="TAH"/>
            </w:pPr>
            <w:r w:rsidRPr="00B916EC">
              <w:t xml:space="preserve">TPC Command Field </w:t>
            </w:r>
          </w:p>
        </w:tc>
        <w:tc>
          <w:tcPr>
            <w:tcW w:w="0" w:type="auto"/>
            <w:shd w:val="clear" w:color="auto" w:fill="E0E0E0"/>
            <w:vAlign w:val="center"/>
          </w:tcPr>
          <w:p w:rsidR="00FD769A" w:rsidRPr="00B916EC" w:rsidRDefault="00FD769A" w:rsidP="00FD769A">
            <w:pPr>
              <w:pStyle w:val="TAH"/>
              <w:rPr>
                <w:szCs w:val="18"/>
              </w:rPr>
            </w:pPr>
            <w:r w:rsidRPr="00B916EC">
              <w:t xml:space="preserve">Accumulated </w:t>
            </w:r>
            <w:r w:rsidR="00DC2D61">
              <w:rPr>
                <w:position w:val="-12"/>
              </w:rPr>
              <w:pict w14:anchorId="2C39AB62">
                <v:shape id="_x0000_i1377" type="#_x0000_t75" style="width:43.5pt;height:15.75pt">
                  <v:imagedata r:id="rId564" o:title=""/>
                </v:shape>
              </w:pict>
            </w:r>
            <w:r w:rsidRPr="00B916EC" w:rsidDel="005872D2">
              <w:t xml:space="preserve"> </w:t>
            </w:r>
            <w:r>
              <w:t xml:space="preserve">or </w:t>
            </w:r>
            <w:r w:rsidR="00DC2D61">
              <w:rPr>
                <w:position w:val="-12"/>
              </w:rPr>
              <w:pict w14:anchorId="3B70A944">
                <v:shape id="_x0000_i1378" type="#_x0000_t75" style="width:36pt;height:15.75pt">
                  <v:imagedata r:id="rId565" o:title=""/>
                </v:shape>
              </w:pict>
            </w:r>
            <w:r>
              <w:t xml:space="preserve"> </w:t>
            </w:r>
            <w:r w:rsidRPr="00B916EC">
              <w:t>[dB]</w:t>
            </w:r>
          </w:p>
        </w:tc>
        <w:tc>
          <w:tcPr>
            <w:tcW w:w="0" w:type="auto"/>
            <w:shd w:val="clear" w:color="auto" w:fill="E0E0E0"/>
            <w:vAlign w:val="center"/>
          </w:tcPr>
          <w:p w:rsidR="00FD769A" w:rsidRPr="00B916EC" w:rsidRDefault="00FD769A" w:rsidP="00FD769A">
            <w:pPr>
              <w:pStyle w:val="TAH"/>
              <w:rPr>
                <w:szCs w:val="18"/>
              </w:rPr>
            </w:pPr>
            <w:r w:rsidRPr="00B916EC">
              <w:t xml:space="preserve">Absolute </w:t>
            </w:r>
            <w:r w:rsidR="0098334E">
              <w:rPr>
                <w:noProof/>
                <w:position w:val="-12"/>
                <w:lang w:val="en-US"/>
              </w:rPr>
              <w:drawing>
                <wp:inline distT="0" distB="0" distL="0" distR="0">
                  <wp:extent cx="551180" cy="201930"/>
                  <wp:effectExtent l="0" t="0" r="127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551180" cy="201930"/>
                          </a:xfrm>
                          <a:prstGeom prst="rect">
                            <a:avLst/>
                          </a:prstGeom>
                          <a:noFill/>
                          <a:ln>
                            <a:noFill/>
                          </a:ln>
                        </pic:spPr>
                      </pic:pic>
                    </a:graphicData>
                  </a:graphic>
                </wp:inline>
              </w:drawing>
            </w:r>
            <w:r>
              <w:t xml:space="preserve"> or </w:t>
            </w:r>
            <w:r w:rsidR="0098334E">
              <w:rPr>
                <w:noProof/>
                <w:position w:val="-12"/>
                <w:lang w:val="en-US"/>
              </w:rPr>
              <w:drawing>
                <wp:inline distT="0" distB="0" distL="0" distR="0">
                  <wp:extent cx="457200" cy="20193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457200" cy="201930"/>
                          </a:xfrm>
                          <a:prstGeom prst="rect">
                            <a:avLst/>
                          </a:prstGeom>
                          <a:noFill/>
                          <a:ln>
                            <a:noFill/>
                          </a:ln>
                        </pic:spPr>
                      </pic:pic>
                    </a:graphicData>
                  </a:graphic>
                </wp:inline>
              </w:drawing>
            </w:r>
            <w:r w:rsidRPr="00B916EC" w:rsidDel="005872D2">
              <w:t xml:space="preserve"> </w:t>
            </w:r>
            <w:r w:rsidRPr="00B916EC">
              <w:t xml:space="preserve">[dB] </w:t>
            </w:r>
          </w:p>
        </w:tc>
      </w:tr>
      <w:tr w:rsidR="001B6CA8" w:rsidRPr="00B916EC" w:rsidTr="00FD769A">
        <w:trPr>
          <w:trHeight w:hRule="exact" w:val="227"/>
          <w:jc w:val="center"/>
        </w:trPr>
        <w:tc>
          <w:tcPr>
            <w:tcW w:w="0" w:type="auto"/>
            <w:vAlign w:val="center"/>
          </w:tcPr>
          <w:p w:rsidR="001B6CA8" w:rsidRPr="00B916EC" w:rsidRDefault="001B6CA8" w:rsidP="006F00B8">
            <w:pPr>
              <w:pStyle w:val="TAC"/>
            </w:pPr>
            <w:r w:rsidRPr="00B916EC">
              <w:t>0</w:t>
            </w:r>
          </w:p>
        </w:tc>
        <w:tc>
          <w:tcPr>
            <w:tcW w:w="0" w:type="auto"/>
            <w:vAlign w:val="center"/>
          </w:tcPr>
          <w:p w:rsidR="001B6CA8" w:rsidRPr="00B916EC" w:rsidRDefault="001B6CA8" w:rsidP="006F00B8">
            <w:pPr>
              <w:pStyle w:val="TAC"/>
            </w:pPr>
            <w:r w:rsidRPr="00B916EC">
              <w:t>-1</w:t>
            </w:r>
          </w:p>
        </w:tc>
        <w:tc>
          <w:tcPr>
            <w:tcW w:w="0" w:type="auto"/>
            <w:vAlign w:val="center"/>
          </w:tcPr>
          <w:p w:rsidR="001B6CA8" w:rsidRPr="00B916EC" w:rsidRDefault="001B6CA8" w:rsidP="006F00B8">
            <w:pPr>
              <w:pStyle w:val="TAC"/>
            </w:pPr>
            <w:r w:rsidRPr="00B916EC">
              <w:t>-4</w:t>
            </w:r>
          </w:p>
        </w:tc>
      </w:tr>
      <w:tr w:rsidR="001B6CA8" w:rsidRPr="00B916EC" w:rsidTr="00FD769A">
        <w:trPr>
          <w:trHeight w:hRule="exact" w:val="227"/>
          <w:jc w:val="center"/>
        </w:trPr>
        <w:tc>
          <w:tcPr>
            <w:tcW w:w="0" w:type="auto"/>
            <w:vAlign w:val="center"/>
          </w:tcPr>
          <w:p w:rsidR="001B6CA8" w:rsidRPr="00B916EC" w:rsidRDefault="001B6CA8" w:rsidP="006F00B8">
            <w:pPr>
              <w:pStyle w:val="TAC"/>
            </w:pPr>
            <w:r w:rsidRPr="00B916EC">
              <w:t>1</w:t>
            </w:r>
          </w:p>
        </w:tc>
        <w:tc>
          <w:tcPr>
            <w:tcW w:w="0" w:type="auto"/>
            <w:vAlign w:val="center"/>
          </w:tcPr>
          <w:p w:rsidR="001B6CA8" w:rsidRPr="00B916EC" w:rsidRDefault="001B6CA8" w:rsidP="006F00B8">
            <w:pPr>
              <w:pStyle w:val="TAC"/>
            </w:pPr>
            <w:r w:rsidRPr="00B916EC">
              <w:t>0</w:t>
            </w:r>
          </w:p>
        </w:tc>
        <w:tc>
          <w:tcPr>
            <w:tcW w:w="0" w:type="auto"/>
            <w:vAlign w:val="center"/>
          </w:tcPr>
          <w:p w:rsidR="001B6CA8" w:rsidRPr="00B916EC" w:rsidRDefault="001B6CA8" w:rsidP="006F00B8">
            <w:pPr>
              <w:pStyle w:val="TAC"/>
            </w:pPr>
            <w:r w:rsidRPr="00B916EC">
              <w:t>-1</w:t>
            </w:r>
          </w:p>
        </w:tc>
      </w:tr>
      <w:tr w:rsidR="001B6CA8" w:rsidRPr="00B916EC" w:rsidTr="00FD769A">
        <w:trPr>
          <w:trHeight w:hRule="exact" w:val="227"/>
          <w:jc w:val="center"/>
        </w:trPr>
        <w:tc>
          <w:tcPr>
            <w:tcW w:w="0" w:type="auto"/>
            <w:vAlign w:val="center"/>
          </w:tcPr>
          <w:p w:rsidR="001B6CA8" w:rsidRPr="00B916EC" w:rsidRDefault="001B6CA8" w:rsidP="006F00B8">
            <w:pPr>
              <w:pStyle w:val="TAC"/>
            </w:pPr>
            <w:r w:rsidRPr="00B916EC">
              <w:t>2</w:t>
            </w:r>
          </w:p>
        </w:tc>
        <w:tc>
          <w:tcPr>
            <w:tcW w:w="0" w:type="auto"/>
            <w:vAlign w:val="center"/>
          </w:tcPr>
          <w:p w:rsidR="001B6CA8" w:rsidRPr="00B916EC" w:rsidRDefault="001B6CA8" w:rsidP="006F00B8">
            <w:pPr>
              <w:pStyle w:val="TAC"/>
            </w:pPr>
            <w:r w:rsidRPr="00B916EC">
              <w:t>1</w:t>
            </w:r>
          </w:p>
        </w:tc>
        <w:tc>
          <w:tcPr>
            <w:tcW w:w="0" w:type="auto"/>
            <w:vAlign w:val="center"/>
          </w:tcPr>
          <w:p w:rsidR="001B6CA8" w:rsidRPr="00B916EC" w:rsidRDefault="001B6CA8" w:rsidP="006F00B8">
            <w:pPr>
              <w:pStyle w:val="TAC"/>
            </w:pPr>
            <w:r w:rsidRPr="00B916EC">
              <w:t>1</w:t>
            </w:r>
          </w:p>
        </w:tc>
      </w:tr>
      <w:tr w:rsidR="001B6CA8" w:rsidRPr="00B916EC" w:rsidTr="00FD769A">
        <w:trPr>
          <w:trHeight w:hRule="exact" w:val="227"/>
          <w:jc w:val="center"/>
        </w:trPr>
        <w:tc>
          <w:tcPr>
            <w:tcW w:w="0" w:type="auto"/>
            <w:vAlign w:val="center"/>
          </w:tcPr>
          <w:p w:rsidR="001B6CA8" w:rsidRPr="00B916EC" w:rsidRDefault="001B6CA8" w:rsidP="006F00B8">
            <w:pPr>
              <w:pStyle w:val="TAC"/>
            </w:pPr>
            <w:r w:rsidRPr="00B916EC">
              <w:t>3</w:t>
            </w:r>
          </w:p>
        </w:tc>
        <w:tc>
          <w:tcPr>
            <w:tcW w:w="0" w:type="auto"/>
            <w:vAlign w:val="center"/>
          </w:tcPr>
          <w:p w:rsidR="001B6CA8" w:rsidRPr="00B916EC" w:rsidRDefault="001B6CA8" w:rsidP="006F00B8">
            <w:pPr>
              <w:pStyle w:val="TAC"/>
            </w:pPr>
            <w:r w:rsidRPr="00B916EC">
              <w:t>3</w:t>
            </w:r>
          </w:p>
        </w:tc>
        <w:tc>
          <w:tcPr>
            <w:tcW w:w="0" w:type="auto"/>
            <w:vAlign w:val="center"/>
          </w:tcPr>
          <w:p w:rsidR="001B6CA8" w:rsidRPr="00B916EC" w:rsidRDefault="001B6CA8" w:rsidP="006F00B8">
            <w:pPr>
              <w:pStyle w:val="TAC"/>
            </w:pPr>
            <w:r w:rsidRPr="00B916EC">
              <w:t>4</w:t>
            </w:r>
          </w:p>
        </w:tc>
      </w:tr>
    </w:tbl>
    <w:p w:rsidR="001B6CA8" w:rsidRPr="00B916EC" w:rsidRDefault="001B6CA8" w:rsidP="001B6CA8"/>
    <w:p w:rsidR="00A10623" w:rsidRPr="00B916EC" w:rsidRDefault="00A10623" w:rsidP="00A10623">
      <w:pPr>
        <w:pStyle w:val="Heading2"/>
        <w:ind w:left="566" w:hanging="566"/>
      </w:pPr>
      <w:bookmarkStart w:id="57" w:name="_Toc12021447"/>
      <w:bookmarkStart w:id="58" w:name="_Toc20311559"/>
      <w:bookmarkStart w:id="59" w:name="_Toc26719384"/>
      <w:r w:rsidRPr="00B916EC">
        <w:t>7.2</w:t>
      </w:r>
      <w:r w:rsidR="007D5A3F">
        <w:tab/>
      </w:r>
      <w:r w:rsidRPr="00B916EC">
        <w:t>Physical uplink control channel</w:t>
      </w:r>
      <w:bookmarkEnd w:id="57"/>
      <w:bookmarkEnd w:id="58"/>
      <w:bookmarkEnd w:id="59"/>
    </w:p>
    <w:p w:rsidR="00BA71B1" w:rsidRPr="00B916EC" w:rsidRDefault="00BA71B1" w:rsidP="00BA71B1">
      <w:r w:rsidRPr="00B916EC">
        <w:rPr>
          <w:lang w:val="en-US"/>
        </w:rPr>
        <w:t>I</w:t>
      </w:r>
      <w:r w:rsidRPr="00B916EC">
        <w:t>f the UE is configured with a SCG, the UE shall apply the procedures described in this subclause for both MCG and SCG.</w:t>
      </w:r>
    </w:p>
    <w:p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BA71B1" w:rsidRPr="00B916EC">
        <w:rPr>
          <w:lang w:val="en-US"/>
        </w:rPr>
        <w:t>sub</w:t>
      </w:r>
      <w:r w:rsidR="00BA71B1" w:rsidRPr="00B916EC">
        <w:t>clause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BA71B1" w:rsidRPr="00B916EC">
        <w:rPr>
          <w:lang w:val="en-US"/>
        </w:rPr>
        <w:t>sub</w:t>
      </w:r>
      <w:r w:rsidR="00BA71B1" w:rsidRPr="00B916EC">
        <w:t>clause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BA71B1" w:rsidRPr="00B916EC">
        <w:rPr>
          <w:lang w:val="en-US"/>
        </w:rPr>
        <w:t>sub</w:t>
      </w:r>
      <w:r w:rsidR="00BA71B1" w:rsidRPr="00B916EC">
        <w:t xml:space="preserve">clause refers to the PSCell of the SCG. </w:t>
      </w:r>
    </w:p>
    <w:p w:rsidR="00BA71B1" w:rsidRPr="00B916EC" w:rsidRDefault="00BA71B1" w:rsidP="00BA71B1">
      <w:r w:rsidRPr="00B916EC">
        <w:rPr>
          <w:lang w:val="en-US"/>
        </w:rPr>
        <w:t>If</w:t>
      </w:r>
      <w:r w:rsidRPr="00B916EC">
        <w:t xml:space="preserve">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subclause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r w:rsidRPr="00B916EC">
        <w:t>.</w:t>
      </w:r>
    </w:p>
    <w:p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BA71B1" w:rsidRPr="00B916EC">
        <w:rPr>
          <w:lang w:val="en-US"/>
        </w:rPr>
        <w:t>sub</w:t>
      </w:r>
      <w:r w:rsidR="00BA71B1" w:rsidRPr="00B916EC">
        <w:t>clause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eastAsia="SimSun" w:hint="eastAsia"/>
          <w:lang w:eastAsia="zh-CN"/>
        </w:rPr>
        <w:t>primary PUCCH group</w:t>
      </w:r>
      <w:r w:rsidR="00BA71B1" w:rsidRPr="00B916EC">
        <w:t>.</w:t>
      </w:r>
    </w:p>
    <w:p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BA71B1" w:rsidRPr="00B916EC">
        <w:rPr>
          <w:lang w:val="en-US"/>
        </w:rPr>
        <w:t>sub</w:t>
      </w:r>
      <w:r w:rsidR="00BA71B1" w:rsidRPr="00B916EC">
        <w:t>clause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eastAsia="SimSun"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BA71B1" w:rsidRPr="00B916EC">
        <w:rPr>
          <w:lang w:val="en-US"/>
        </w:rPr>
        <w:t>sub</w:t>
      </w:r>
      <w:r w:rsidR="00BA71B1" w:rsidRPr="00B916EC">
        <w:t xml:space="preserve">clause refers to the </w:t>
      </w:r>
      <w:r w:rsidR="00BA71B1" w:rsidRPr="00B916EC">
        <w:rPr>
          <w:rFonts w:eastAsia="SimSun" w:hint="eastAsia"/>
          <w:lang w:eastAsia="zh-CN"/>
        </w:rPr>
        <w:t>PUCCH</w:t>
      </w:r>
      <w:r w:rsidR="00BA71B1" w:rsidRPr="00B916EC">
        <w:rPr>
          <w:rFonts w:eastAsia="SimSun"/>
          <w:lang w:eastAsia="zh-CN"/>
        </w:rPr>
        <w:t>-</w:t>
      </w:r>
      <w:r w:rsidR="00BA71B1" w:rsidRPr="00B916EC">
        <w:rPr>
          <w:rFonts w:eastAsia="SimSun" w:hint="eastAsia"/>
          <w:lang w:eastAsia="zh-CN"/>
        </w:rPr>
        <w:t>SCell</w:t>
      </w:r>
      <w:r w:rsidR="00BA71B1" w:rsidRPr="00B916EC">
        <w:t xml:space="preserve"> of the </w:t>
      </w:r>
      <w:r w:rsidR="00BA71B1" w:rsidRPr="00B916EC">
        <w:rPr>
          <w:rFonts w:eastAsia="SimSun" w:hint="eastAsia"/>
          <w:lang w:eastAsia="zh-CN"/>
        </w:rPr>
        <w:t>secondary PUCCH group</w:t>
      </w:r>
      <w:r w:rsidR="00BA71B1" w:rsidRPr="00B916EC">
        <w:t>.</w:t>
      </w:r>
    </w:p>
    <w:p w:rsidR="008305E0" w:rsidRPr="00B916EC" w:rsidRDefault="008305E0" w:rsidP="008305E0">
      <w:pPr>
        <w:pStyle w:val="Heading3"/>
      </w:pPr>
      <w:bookmarkStart w:id="60" w:name="_Toc12021448"/>
      <w:bookmarkStart w:id="61" w:name="_Toc20311560"/>
      <w:bookmarkStart w:id="62" w:name="_Toc26719385"/>
      <w:r w:rsidRPr="00B916EC">
        <w:t>7.2.1</w:t>
      </w:r>
      <w:r w:rsidRPr="00B916EC">
        <w:tab/>
        <w:t>UE behaviour</w:t>
      </w:r>
      <w:bookmarkEnd w:id="60"/>
      <w:bookmarkEnd w:id="61"/>
      <w:bookmarkEnd w:id="62"/>
    </w:p>
    <w:p w:rsidR="00B46022" w:rsidRPr="00B916EC" w:rsidRDefault="00B46022" w:rsidP="00B46022">
      <w:r w:rsidRPr="00B916EC">
        <w:t>If a UE transmits a PUCCH on</w:t>
      </w:r>
      <w:r w:rsidR="00892F90" w:rsidRPr="00892F90">
        <w:t xml:space="preserve"> </w:t>
      </w:r>
      <w:r w:rsidR="00892F90">
        <w:t>active</w:t>
      </w:r>
      <w:r w:rsidRPr="00B916EC">
        <w:t xml:space="preserve"> </w:t>
      </w:r>
      <w:r w:rsidR="004E60E6">
        <w:rPr>
          <w:lang w:val="en-US"/>
        </w:rPr>
        <w:t xml:space="preserve">UL BWP </w:t>
      </w:r>
      <w:r w:rsidR="00D954B6" w:rsidRPr="00425377">
        <w:rPr>
          <w:iCs/>
          <w:position w:val="-6"/>
        </w:rPr>
        <w:object w:dxaOrig="180" w:dyaOrig="260">
          <v:shape id="_x0000_i1379" type="#_x0000_t75" style="width:7.5pt;height:14.25pt" o:ole="">
            <v:imagedata r:id="rId282" o:title=""/>
          </v:shape>
          <o:OLEObject Type="Embed" ProgID="Equation.3" ShapeID="_x0000_i1379" DrawAspect="Content" ObjectID="_1646736130" r:id="rId568"/>
        </w:object>
      </w:r>
      <w:r w:rsidR="00D954B6">
        <w:rPr>
          <w:iCs/>
          <w:lang w:val="en-US"/>
        </w:rPr>
        <w:t xml:space="preserve"> </w:t>
      </w:r>
      <w:r w:rsidR="00D954B6">
        <w:rPr>
          <w:lang w:val="en-US"/>
        </w:rPr>
        <w:t>of</w:t>
      </w:r>
      <w:r w:rsidR="00D954B6" w:rsidRPr="00B916EC">
        <w:rPr>
          <w:lang w:val="en-US"/>
        </w:rPr>
        <w:t xml:space="preserve"> carrier </w:t>
      </w:r>
      <w:r w:rsidR="00D954B6" w:rsidRPr="00B916EC">
        <w:rPr>
          <w:iCs/>
          <w:position w:val="-10"/>
        </w:rPr>
        <w:object w:dxaOrig="220" w:dyaOrig="300">
          <v:shape id="_x0000_i1380" type="#_x0000_t75" style="width:14.25pt;height:14.25pt" o:ole="">
            <v:imagedata r:id="rId218" o:title=""/>
          </v:shape>
          <o:OLEObject Type="Embed" ProgID="Equation.3" ShapeID="_x0000_i1380" DrawAspect="Content" ObjectID="_1646736131" r:id="rId569"/>
        </w:object>
      </w:r>
      <w:r w:rsidR="00D954B6" w:rsidRPr="00B916EC">
        <w:rPr>
          <w:iCs/>
          <w:lang w:val="en-US"/>
        </w:rPr>
        <w:t xml:space="preserve"> </w:t>
      </w:r>
      <w:r w:rsidR="00D954B6" w:rsidRPr="00B916EC">
        <w:t xml:space="preserve">in the primary cell </w:t>
      </w:r>
      <w:r w:rsidR="00D86784" w:rsidRPr="00B916EC">
        <w:rPr>
          <w:iCs/>
          <w:position w:val="-6"/>
        </w:rPr>
        <w:object w:dxaOrig="160" w:dyaOrig="200">
          <v:shape id="_x0000_i1381" type="#_x0000_t75" style="width:9.75pt;height:12.75pt" o:ole="">
            <v:imagedata r:id="rId210" o:title=""/>
          </v:shape>
          <o:OLEObject Type="Embed" ProgID="Equation.3" ShapeID="_x0000_i1381" DrawAspect="Content" ObjectID="_1646736132" r:id="rId570"/>
        </w:object>
      </w:r>
      <w:r w:rsidRPr="00B916EC">
        <w:rPr>
          <w:iCs/>
        </w:rPr>
        <w:t xml:space="preserve"> using </w:t>
      </w:r>
      <w:r w:rsidRPr="00B916EC">
        <w:t xml:space="preserve">PUCCH power control adjustment state with index </w:t>
      </w:r>
      <w:r w:rsidR="00D86784" w:rsidRPr="00B916EC">
        <w:rPr>
          <w:iCs/>
          <w:position w:val="-6"/>
        </w:rPr>
        <w:object w:dxaOrig="139" w:dyaOrig="240">
          <v:shape id="_x0000_i1382" type="#_x0000_t75" style="width:7.5pt;height:12.75pt" o:ole="">
            <v:imagedata r:id="rId223" o:title=""/>
          </v:shape>
          <o:OLEObject Type="Embed" ProgID="Equation.3" ShapeID="_x0000_i1382" DrawAspect="Content" ObjectID="_1646736133" r:id="rId571"/>
        </w:object>
      </w:r>
      <w:r w:rsidRPr="00B916EC">
        <w:t>, the UE determine</w:t>
      </w:r>
      <w:r w:rsidR="00892F90">
        <w:t>s</w:t>
      </w:r>
      <w:r w:rsidRPr="00B916EC">
        <w:t xml:space="preserve"> the PUCCH transmission power </w:t>
      </w:r>
      <w:r w:rsidR="00D86784" w:rsidRPr="00674669">
        <w:rPr>
          <w:position w:val="-12"/>
        </w:rPr>
        <w:object w:dxaOrig="1780" w:dyaOrig="320">
          <v:shape id="_x0000_i1383" type="#_x0000_t75" style="width:86.25pt;height:15.75pt" o:ole="">
            <v:imagedata r:id="rId572" o:title=""/>
          </v:shape>
          <o:OLEObject Type="Embed" ProgID="Equation.3" ShapeID="_x0000_i1383" DrawAspect="Content" ObjectID="_1646736134" r:id="rId573"/>
        </w:object>
      </w:r>
      <w:r w:rsidR="00892F90" w:rsidRPr="00B916EC">
        <w:t xml:space="preserve"> in</w:t>
      </w:r>
      <w:r w:rsidRPr="00B916EC">
        <w:t xml:space="preserve"> PUCCH transmission </w:t>
      </w:r>
      <w:r w:rsidR="00892F90">
        <w:t>occasion</w:t>
      </w:r>
      <w:r w:rsidRPr="00B916EC">
        <w:t xml:space="preserve"> </w:t>
      </w:r>
      <w:r w:rsidRPr="00B916EC">
        <w:rPr>
          <w:iCs/>
          <w:position w:val="-6"/>
        </w:rPr>
        <w:object w:dxaOrig="139" w:dyaOrig="240">
          <v:shape id="_x0000_i1384" type="#_x0000_t75" style="width:7.5pt;height:14.25pt" o:ole="">
            <v:imagedata r:id="rId226" o:title=""/>
          </v:shape>
          <o:OLEObject Type="Embed" ProgID="Equation.3" ShapeID="_x0000_i1384" DrawAspect="Content" ObjectID="_1646736135" r:id="rId574"/>
        </w:object>
      </w:r>
      <w:r w:rsidRPr="00B916EC">
        <w:rPr>
          <w:iCs/>
        </w:rPr>
        <w:t xml:space="preserve"> </w:t>
      </w:r>
      <w:r w:rsidRPr="00B916EC">
        <w:t>as</w:t>
      </w:r>
    </w:p>
    <w:p w:rsidR="00B735E5" w:rsidRPr="00B916EC" w:rsidRDefault="004E60E6" w:rsidP="00B735E5">
      <w:pPr>
        <w:pStyle w:val="EQ"/>
        <w:jc w:val="center"/>
      </w:pPr>
      <w:r w:rsidRPr="00B10D76">
        <w:rPr>
          <w:position w:val="-32"/>
        </w:rPr>
        <w:object w:dxaOrig="10040" w:dyaOrig="740">
          <v:shape id="_x0000_i1385" type="#_x0000_t75" style="width:482.25pt;height:36pt" o:ole="">
            <v:imagedata r:id="rId575" o:title=""/>
          </v:shape>
          <o:OLEObject Type="Embed" ProgID="Equation.3" ShapeID="_x0000_i1385" DrawAspect="Content" ObjectID="_1646736136" r:id="rId576"/>
        </w:object>
      </w:r>
      <w:r w:rsidR="00B735E5" w:rsidRPr="00B916EC">
        <w:t xml:space="preserve"> [dBm]</w:t>
      </w:r>
    </w:p>
    <w:p w:rsidR="00B735E5" w:rsidRPr="00B916EC" w:rsidRDefault="00B735E5" w:rsidP="00B735E5">
      <w:r w:rsidRPr="00B916EC">
        <w:t xml:space="preserve">where </w:t>
      </w:r>
    </w:p>
    <w:p w:rsidR="00B735E5" w:rsidRPr="00B916EC" w:rsidRDefault="00126575" w:rsidP="00126575">
      <w:pPr>
        <w:pStyle w:val="B1"/>
        <w:rPr>
          <w:lang w:val="en-US"/>
        </w:rPr>
      </w:pPr>
      <w:r>
        <w:t>-</w:t>
      </w:r>
      <w:r>
        <w:tab/>
      </w:r>
      <w:r w:rsidR="00D954B6" w:rsidRPr="00B916EC">
        <w:rPr>
          <w:position w:val="-12"/>
        </w:rPr>
        <w:object w:dxaOrig="980" w:dyaOrig="320">
          <v:shape id="_x0000_i1386" type="#_x0000_t75" style="width:50.25pt;height:14.25pt" o:ole="">
            <v:imagedata r:id="rId577" o:title=""/>
          </v:shape>
          <o:OLEObject Type="Embed" ProgID="Equation.3" ShapeID="_x0000_i1386" DrawAspect="Content" ObjectID="_1646736137" r:id="rId578"/>
        </w:object>
      </w:r>
      <w:r w:rsidR="00D954B6">
        <w:rPr>
          <w:lang w:val="en-US"/>
        </w:rPr>
        <w:t xml:space="preserve"> </w:t>
      </w:r>
      <w:r w:rsidR="00A0471A" w:rsidRPr="00B916EC">
        <w:t xml:space="preserve">is the </w:t>
      </w:r>
      <w:r w:rsidR="00C30574">
        <w:rPr>
          <w:lang w:val="en-US"/>
        </w:rPr>
        <w:t xml:space="preserve">UE </w:t>
      </w:r>
      <w:r w:rsidR="00A0471A" w:rsidRPr="00B916EC">
        <w:t xml:space="preserve">configured </w:t>
      </w:r>
      <w:r w:rsidR="00C30574">
        <w:rPr>
          <w:lang w:val="en-US"/>
        </w:rPr>
        <w:t>maximum output</w:t>
      </w:r>
      <w:r w:rsidR="00A0471A" w:rsidRPr="00B916EC">
        <w:t xml:space="preserve"> power defined in [</w:t>
      </w:r>
      <w:r w:rsidR="007A3EE9" w:rsidRPr="00B916EC">
        <w:rPr>
          <w:lang w:val="en-US"/>
        </w:rPr>
        <w:t>8</w:t>
      </w:r>
      <w:r w:rsidR="004E60E6">
        <w:rPr>
          <w:lang w:val="en-US"/>
        </w:rPr>
        <w:t>-1</w:t>
      </w:r>
      <w:r w:rsidR="00A0471A" w:rsidRPr="00B916EC">
        <w:t>, TS 38.1</w:t>
      </w:r>
      <w:r w:rsidR="007A3EE9" w:rsidRPr="00B916EC">
        <w:rPr>
          <w:lang w:val="en-US"/>
        </w:rPr>
        <w:t>01</w:t>
      </w:r>
      <w:r w:rsidR="004E60E6">
        <w:rPr>
          <w:lang w:val="en-US"/>
        </w:rPr>
        <w:t>-1</w:t>
      </w:r>
      <w:r w:rsidR="00A0471A" w:rsidRPr="00B916EC">
        <w:t>]</w:t>
      </w:r>
      <w:r w:rsidR="00C30574">
        <w:rPr>
          <w:lang w:val="en-US"/>
        </w:rPr>
        <w:t>,</w:t>
      </w:r>
      <w:r w:rsidR="004E60E6">
        <w:rPr>
          <w:lang w:val="en-US"/>
        </w:rPr>
        <w:t xml:space="preserve"> [8-2, TS38.101-2] </w:t>
      </w:r>
      <w:r w:rsidR="00C30574">
        <w:rPr>
          <w:lang w:val="en-US"/>
        </w:rPr>
        <w:t xml:space="preserve">and [8-3, TS38.101-3] </w:t>
      </w:r>
      <w:r w:rsidR="00A0471A" w:rsidRPr="00B916EC">
        <w:rPr>
          <w:lang w:val="en-US"/>
        </w:rPr>
        <w:t>for</w:t>
      </w:r>
      <w:r w:rsidR="00A0471A" w:rsidRPr="00B916EC">
        <w:t xml:space="preserve"> carrier </w:t>
      </w:r>
      <w:r w:rsidR="00D954B6" w:rsidRPr="00B916EC">
        <w:rPr>
          <w:iCs/>
          <w:position w:val="-10"/>
        </w:rPr>
        <w:object w:dxaOrig="220" w:dyaOrig="300">
          <v:shape id="_x0000_i1387" type="#_x0000_t75" style="width:14.25pt;height:14.25pt" o:ole="">
            <v:imagedata r:id="rId218" o:title=""/>
          </v:shape>
          <o:OLEObject Type="Embed" ProgID="Equation.3" ShapeID="_x0000_i1387" DrawAspect="Content" ObjectID="_1646736138" r:id="rId579"/>
        </w:object>
      </w:r>
      <w:r w:rsidR="00D954B6" w:rsidRPr="00B916EC">
        <w:rPr>
          <w:iCs/>
        </w:rPr>
        <w:t xml:space="preserve"> </w:t>
      </w:r>
      <w:r w:rsidR="00D954B6" w:rsidRPr="00B916EC">
        <w:rPr>
          <w:iCs/>
          <w:lang w:val="en-US"/>
        </w:rPr>
        <w:t xml:space="preserve">of </w:t>
      </w:r>
      <w:r w:rsidR="00D954B6" w:rsidRPr="00B916EC">
        <w:t xml:space="preserve">serving cell </w:t>
      </w:r>
      <w:r w:rsidR="00D86784" w:rsidRPr="00B916EC">
        <w:rPr>
          <w:iCs/>
          <w:position w:val="-6"/>
        </w:rPr>
        <w:object w:dxaOrig="160" w:dyaOrig="200">
          <v:shape id="_x0000_i1388" type="#_x0000_t75" style="width:9.75pt;height:12.75pt" o:ole="">
            <v:imagedata r:id="rId210" o:title=""/>
          </v:shape>
          <o:OLEObject Type="Embed" ProgID="Equation.3" ShapeID="_x0000_i1388" DrawAspect="Content" ObjectID="_1646736139" r:id="rId580"/>
        </w:object>
      </w:r>
      <w:r w:rsidR="00A0471A" w:rsidRPr="00B916EC">
        <w:rPr>
          <w:lang w:val="en-US"/>
        </w:rPr>
        <w:t xml:space="preserve"> </w:t>
      </w:r>
      <w:r w:rsidR="00A0471A" w:rsidRPr="00B916EC">
        <w:t xml:space="preserve">in </w:t>
      </w:r>
      <w:r w:rsidR="00A0471A" w:rsidRPr="00B916EC">
        <w:rPr>
          <w:lang w:val="en-US"/>
        </w:rPr>
        <w:t>PU</w:t>
      </w:r>
      <w:r w:rsidR="00504D00">
        <w:rPr>
          <w:lang w:val="en-US"/>
        </w:rPr>
        <w:t>C</w:t>
      </w:r>
      <w:r w:rsidR="00A0471A" w:rsidRPr="00B916EC">
        <w:rPr>
          <w:lang w:val="en-US"/>
        </w:rPr>
        <w:t xml:space="preserve">CH transmission </w:t>
      </w:r>
      <w:r w:rsidR="00892F90">
        <w:t>occasion</w:t>
      </w:r>
      <w:r w:rsidR="00A0471A" w:rsidRPr="00B916EC">
        <w:t xml:space="preserve"> </w:t>
      </w:r>
      <w:r w:rsidR="00BB06AE" w:rsidRPr="00B916EC">
        <w:rPr>
          <w:position w:val="-6"/>
        </w:rPr>
        <w:object w:dxaOrig="139" w:dyaOrig="240">
          <v:shape id="_x0000_i1389" type="#_x0000_t75" style="width:7.5pt;height:14.25pt" o:ole="">
            <v:imagedata r:id="rId234" o:title=""/>
          </v:shape>
          <o:OLEObject Type="Embed" ProgID="Equation.3" ShapeID="_x0000_i1389" DrawAspect="Content" ObjectID="_1646736140" r:id="rId581"/>
        </w:object>
      </w:r>
    </w:p>
    <w:p w:rsidR="00472E6D" w:rsidRDefault="00126575" w:rsidP="00472E6D">
      <w:pPr>
        <w:pStyle w:val="B1"/>
        <w:rPr>
          <w:lang w:val="en-US"/>
        </w:rPr>
      </w:pPr>
      <w:r>
        <w:t>-</w:t>
      </w:r>
      <w:r>
        <w:tab/>
      </w:r>
      <w:r w:rsidR="00D86784" w:rsidRPr="00B916EC">
        <w:rPr>
          <w:position w:val="-12"/>
        </w:rPr>
        <w:object w:dxaOrig="1400" w:dyaOrig="320">
          <v:shape id="_x0000_i1390" type="#_x0000_t75" style="width:1in;height:16.5pt" o:ole="">
            <v:imagedata r:id="rId582" o:title=""/>
          </v:shape>
          <o:OLEObject Type="Embed" ProgID="Equation.3" ShapeID="_x0000_i1390" DrawAspect="Content" ObjectID="_1646736141" r:id="rId583"/>
        </w:object>
      </w:r>
      <w:r w:rsidR="00892F90" w:rsidRPr="00B916EC">
        <w:t xml:space="preserve"> is</w:t>
      </w:r>
      <w:r w:rsidR="00603E61" w:rsidRPr="00B916EC">
        <w:t xml:space="preserve"> a parameter co</w:t>
      </w:r>
      <w:r w:rsidR="00042617" w:rsidRPr="00B916EC">
        <w:t>mposed of the sum of a component</w:t>
      </w:r>
      <w:r w:rsidR="00603E61" w:rsidRPr="00B916EC">
        <w:t xml:space="preserve"> </w:t>
      </w:r>
      <w:r w:rsidR="00D86784" w:rsidRPr="00087998">
        <w:rPr>
          <w:position w:val="-12"/>
        </w:rPr>
        <w:object w:dxaOrig="1380" w:dyaOrig="320">
          <v:shape id="_x0000_i1391" type="#_x0000_t75" style="width:65.25pt;height:15.75pt" o:ole="">
            <v:imagedata r:id="rId584" o:title=""/>
          </v:shape>
          <o:OLEObject Type="Embed" ProgID="Equation.3" ShapeID="_x0000_i1391" DrawAspect="Content" ObjectID="_1646736142" r:id="rId585"/>
        </w:object>
      </w:r>
      <w:r w:rsidR="00C94993" w:rsidRPr="00B916EC">
        <w:rPr>
          <w:lang w:val="en-US"/>
        </w:rPr>
        <w:t>,</w:t>
      </w:r>
      <w:r w:rsidR="00C94993" w:rsidRPr="00B916EC">
        <w:t xml:space="preserve"> provided by </w:t>
      </w:r>
      <w:r w:rsidR="004D7218">
        <w:rPr>
          <w:rFonts w:eastAsia="MS Mincho"/>
          <w:i/>
          <w:lang w:val="en-US"/>
        </w:rPr>
        <w:t>p</w:t>
      </w:r>
      <w:r w:rsidR="004D7218" w:rsidRPr="00B916EC">
        <w:rPr>
          <w:rFonts w:eastAsia="MS Mincho"/>
          <w:i/>
          <w:lang w:val="en-US"/>
        </w:rPr>
        <w:t>0-nominal</w:t>
      </w:r>
      <w:r w:rsidR="00D954B6">
        <w:rPr>
          <w:rFonts w:eastAsia="MS Mincho"/>
          <w:lang w:val="en-US"/>
        </w:rPr>
        <w:t xml:space="preserve">, </w:t>
      </w:r>
      <w:r w:rsidR="00D954B6">
        <w:rPr>
          <w:lang w:val="en-US"/>
        </w:rPr>
        <w:t xml:space="preserve">or </w:t>
      </w:r>
      <w:r w:rsidR="00D86784" w:rsidRPr="00B916EC">
        <w:rPr>
          <w:position w:val="-12"/>
        </w:rPr>
        <w:object w:dxaOrig="1680" w:dyaOrig="320">
          <v:shape id="_x0000_i1392" type="#_x0000_t75" style="width:80.25pt;height:15pt" o:ole="">
            <v:imagedata r:id="rId586" o:title=""/>
          </v:shape>
          <o:OLEObject Type="Embed" ProgID="Equation.3" ShapeID="_x0000_i1392" DrawAspect="Content" ObjectID="_1646736143" r:id="rId587"/>
        </w:object>
      </w:r>
      <w:r w:rsidR="00D954B6">
        <w:rPr>
          <w:lang w:val="en-US"/>
        </w:rPr>
        <w:t xml:space="preserve"> dBm if </w:t>
      </w:r>
      <w:r w:rsidR="00D954B6">
        <w:rPr>
          <w:rFonts w:eastAsia="MS Mincho"/>
          <w:i/>
          <w:lang w:val="en-US"/>
        </w:rPr>
        <w:t>p</w:t>
      </w:r>
      <w:r w:rsidR="00D954B6" w:rsidRPr="00B916EC">
        <w:rPr>
          <w:rFonts w:eastAsia="MS Mincho"/>
          <w:i/>
          <w:lang w:val="en-US"/>
        </w:rPr>
        <w:t>0-nominal</w:t>
      </w:r>
      <w:r w:rsidR="00D954B6">
        <w:rPr>
          <w:lang w:val="en-US"/>
        </w:rPr>
        <w:t xml:space="preserve"> is not provided,</w:t>
      </w:r>
      <w:r w:rsidR="00D954B6" w:rsidRPr="00B916EC">
        <w:rPr>
          <w:rFonts w:eastAsia="MS Mincho"/>
          <w:lang w:val="en-US"/>
        </w:rPr>
        <w:t xml:space="preserve"> for </w:t>
      </w:r>
      <w:r w:rsidR="00D954B6" w:rsidRPr="00B916EC">
        <w:rPr>
          <w:lang w:val="en-US"/>
        </w:rPr>
        <w:t xml:space="preserve">carrier </w:t>
      </w:r>
      <w:r w:rsidR="00D954B6" w:rsidRPr="00B916EC">
        <w:rPr>
          <w:iCs/>
          <w:position w:val="-10"/>
        </w:rPr>
        <w:object w:dxaOrig="220" w:dyaOrig="300">
          <v:shape id="_x0000_i1393" type="#_x0000_t75" style="width:14.25pt;height:14.25pt" o:ole="">
            <v:imagedata r:id="rId218" o:title=""/>
          </v:shape>
          <o:OLEObject Type="Embed" ProgID="Equation.3" ShapeID="_x0000_i1393" DrawAspect="Content" ObjectID="_1646736144" r:id="rId588"/>
        </w:object>
      </w:r>
      <w:r w:rsidR="00D954B6" w:rsidRPr="00B916EC">
        <w:rPr>
          <w:iCs/>
          <w:lang w:val="en-US"/>
        </w:rPr>
        <w:t xml:space="preserve"> </w:t>
      </w:r>
      <w:r w:rsidR="00D954B6" w:rsidRPr="00B916EC">
        <w:rPr>
          <w:lang w:val="en-US"/>
        </w:rPr>
        <w:t xml:space="preserve">of </w:t>
      </w:r>
      <w:r w:rsidR="00D954B6" w:rsidRPr="00B916EC">
        <w:rPr>
          <w:rFonts w:eastAsia="MS Mincho"/>
          <w:lang w:val="en-US"/>
        </w:rPr>
        <w:t xml:space="preserve">primary cell </w:t>
      </w:r>
      <w:r w:rsidR="00D86784" w:rsidRPr="00B916EC">
        <w:rPr>
          <w:iCs/>
          <w:position w:val="-6"/>
        </w:rPr>
        <w:object w:dxaOrig="160" w:dyaOrig="200">
          <v:shape id="_x0000_i1394" type="#_x0000_t75" style="width:9.75pt;height:12.75pt" o:ole="">
            <v:imagedata r:id="rId210" o:title=""/>
          </v:shape>
          <o:OLEObject Type="Embed" ProgID="Equation.3" ShapeID="_x0000_i1394" DrawAspect="Content" ObjectID="_1646736145" r:id="rId589"/>
        </w:object>
      </w:r>
      <w:r w:rsidR="00C94993" w:rsidRPr="00B916EC">
        <w:rPr>
          <w:lang w:val="en-US"/>
        </w:rPr>
        <w:t xml:space="preserve"> </w:t>
      </w:r>
      <w:r w:rsidR="00603E61" w:rsidRPr="00B916EC">
        <w:t>and</w:t>
      </w:r>
      <w:r w:rsidR="00DA6033">
        <w:rPr>
          <w:lang w:val="en-US"/>
        </w:rPr>
        <w:t>, if provided,</w:t>
      </w:r>
      <w:r w:rsidR="00603E61" w:rsidRPr="00B916EC">
        <w:t xml:space="preserve"> a </w:t>
      </w:r>
      <w:r w:rsidR="00042617" w:rsidRPr="00B916EC">
        <w:t>component</w:t>
      </w:r>
      <w:r w:rsidR="00603E61" w:rsidRPr="00B916EC">
        <w:t xml:space="preserve"> </w:t>
      </w:r>
      <w:r w:rsidR="00D86784" w:rsidRPr="00B916EC">
        <w:rPr>
          <w:position w:val="-12"/>
        </w:rPr>
        <w:object w:dxaOrig="1300" w:dyaOrig="320">
          <v:shape id="_x0000_i1395" type="#_x0000_t75" style="width:64.5pt;height:15.75pt" o:ole="">
            <v:imagedata r:id="rId590" o:title=""/>
          </v:shape>
          <o:OLEObject Type="Embed" ProgID="Equation.3" ShapeID="_x0000_i1395" DrawAspect="Content" ObjectID="_1646736146" r:id="rId591"/>
        </w:object>
      </w:r>
      <w:r w:rsidR="00042617" w:rsidRPr="00B916EC">
        <w:rPr>
          <w:lang w:val="en-US"/>
        </w:rPr>
        <w:t xml:space="preserve"> </w:t>
      </w:r>
      <w:r w:rsidR="00C94993" w:rsidRPr="00B916EC">
        <w:t xml:space="preserve">provided by </w:t>
      </w:r>
      <w:r w:rsidR="004D7218" w:rsidRPr="00674669">
        <w:rPr>
          <w:i/>
        </w:rPr>
        <w:t>p0-PUCCH-Value</w:t>
      </w:r>
      <w:r w:rsidR="004D7218">
        <w:rPr>
          <w:lang w:val="en-US"/>
        </w:rPr>
        <w:t xml:space="preserve"> in</w:t>
      </w:r>
      <w:r w:rsidR="00C94993" w:rsidRPr="00B916EC">
        <w:t xml:space="preserve"> </w:t>
      </w:r>
      <w:r w:rsidR="00C94993" w:rsidRPr="00B916EC">
        <w:rPr>
          <w:rFonts w:eastAsia="MS Mincho"/>
          <w:i/>
          <w:lang w:val="en-US"/>
        </w:rPr>
        <w:t>P0-PUCCH</w:t>
      </w:r>
      <w:r w:rsidR="004E60E6" w:rsidRPr="00B518BF">
        <w:rPr>
          <w:rFonts w:eastAsia="MS Mincho"/>
          <w:lang w:val="en-US"/>
        </w:rPr>
        <w:t xml:space="preserve"> </w:t>
      </w:r>
      <w:r w:rsidR="004E60E6" w:rsidRPr="001A76D7">
        <w:rPr>
          <w:rFonts w:eastAsia="MS Mincho"/>
          <w:lang w:val="en-US"/>
        </w:rPr>
        <w:t xml:space="preserve">for </w:t>
      </w:r>
      <w:r w:rsidR="00472E6D">
        <w:rPr>
          <w:rFonts w:eastAsia="MS Mincho"/>
          <w:lang w:val="en-US"/>
        </w:rPr>
        <w:t xml:space="preserve">active </w:t>
      </w:r>
      <w:r w:rsidR="004E60E6">
        <w:rPr>
          <w:lang w:val="en-US"/>
        </w:rPr>
        <w:t xml:space="preserve">UL BWP </w:t>
      </w:r>
      <w:r w:rsidR="004E60E6" w:rsidRPr="00425377">
        <w:rPr>
          <w:iCs/>
          <w:position w:val="-6"/>
        </w:rPr>
        <w:object w:dxaOrig="180" w:dyaOrig="260">
          <v:shape id="_x0000_i1396" type="#_x0000_t75" style="width:7.5pt;height:14.25pt" o:ole="">
            <v:imagedata r:id="rId282" o:title=""/>
          </v:shape>
          <o:OLEObject Type="Embed" ProgID="Equation.3" ShapeID="_x0000_i1396" DrawAspect="Content" ObjectID="_1646736147" r:id="rId592"/>
        </w:object>
      </w:r>
      <w:r w:rsidR="004E60E6">
        <w:rPr>
          <w:iCs/>
          <w:lang w:val="en-US"/>
        </w:rPr>
        <w:t xml:space="preserve"> </w:t>
      </w:r>
      <w:r w:rsidR="004E60E6">
        <w:rPr>
          <w:lang w:val="en-US"/>
        </w:rPr>
        <w:t>of</w:t>
      </w:r>
      <w:r w:rsidR="004E60E6" w:rsidRPr="00B916EC">
        <w:t xml:space="preserve"> </w:t>
      </w:r>
      <w:r w:rsidR="004E60E6" w:rsidRPr="001A76D7">
        <w:rPr>
          <w:lang w:val="en-US"/>
        </w:rPr>
        <w:t xml:space="preserve">carrier </w:t>
      </w:r>
      <w:r w:rsidR="004E60E6" w:rsidRPr="00B916EC">
        <w:rPr>
          <w:iCs/>
          <w:position w:val="-10"/>
        </w:rPr>
        <w:object w:dxaOrig="220" w:dyaOrig="300">
          <v:shape id="_x0000_i1397" type="#_x0000_t75" style="width:14.25pt;height:14.25pt" o:ole="">
            <v:imagedata r:id="rId218" o:title=""/>
          </v:shape>
          <o:OLEObject Type="Embed" ProgID="Equation.3" ShapeID="_x0000_i1397" DrawAspect="Content" ObjectID="_1646736148" r:id="rId593"/>
        </w:object>
      </w:r>
      <w:r w:rsidR="004E60E6" w:rsidRPr="001A76D7">
        <w:rPr>
          <w:iCs/>
          <w:lang w:val="en-US"/>
        </w:rPr>
        <w:t xml:space="preserve"> </w:t>
      </w:r>
      <w:r w:rsidR="004E60E6" w:rsidRPr="001A76D7">
        <w:rPr>
          <w:lang w:val="en-US"/>
        </w:rPr>
        <w:t xml:space="preserve">of </w:t>
      </w:r>
      <w:r w:rsidR="004E60E6" w:rsidRPr="001A76D7">
        <w:rPr>
          <w:rFonts w:eastAsia="MS Mincho"/>
          <w:lang w:val="en-US"/>
        </w:rPr>
        <w:t xml:space="preserve">primary cell </w:t>
      </w:r>
      <w:r w:rsidR="00D86784" w:rsidRPr="00B916EC">
        <w:rPr>
          <w:iCs/>
          <w:position w:val="-6"/>
        </w:rPr>
        <w:object w:dxaOrig="160" w:dyaOrig="200">
          <v:shape id="_x0000_i1398" type="#_x0000_t75" style="width:9.75pt;height:12.75pt" o:ole="">
            <v:imagedata r:id="rId210" o:title=""/>
          </v:shape>
          <o:OLEObject Type="Embed" ProgID="Equation.3" ShapeID="_x0000_i1398" DrawAspect="Content" ObjectID="_1646736149" r:id="rId594"/>
        </w:object>
      </w:r>
      <w:r w:rsidR="00042617" w:rsidRPr="00B916EC">
        <w:rPr>
          <w:lang w:val="en-US"/>
        </w:rPr>
        <w:t xml:space="preserve">, where </w:t>
      </w:r>
      <w:r w:rsidR="00042617" w:rsidRPr="00B916EC">
        <w:rPr>
          <w:position w:val="-10"/>
        </w:rPr>
        <w:object w:dxaOrig="960" w:dyaOrig="300">
          <v:shape id="_x0000_i1399" type="#_x0000_t75" style="width:50.25pt;height:14.25pt" o:ole="">
            <v:imagedata r:id="rId595" o:title=""/>
          </v:shape>
          <o:OLEObject Type="Embed" ProgID="Equation.3" ShapeID="_x0000_i1399" DrawAspect="Content" ObjectID="_1646736150" r:id="rId596"/>
        </w:object>
      </w:r>
      <w:r w:rsidR="003378B6" w:rsidRPr="00B916EC">
        <w:rPr>
          <w:lang w:val="en-US"/>
        </w:rPr>
        <w:t>.</w:t>
      </w:r>
      <w:r w:rsidR="00042617" w:rsidRPr="00B916EC">
        <w:rPr>
          <w:lang w:val="en-US"/>
        </w:rPr>
        <w:t xml:space="preserve"> </w:t>
      </w:r>
      <w:r w:rsidR="00042617" w:rsidRPr="00B916EC">
        <w:rPr>
          <w:position w:val="-10"/>
        </w:rPr>
        <w:object w:dxaOrig="279" w:dyaOrig="300">
          <v:shape id="_x0000_i1400" type="#_x0000_t75" style="width:14.25pt;height:14.25pt" o:ole="">
            <v:imagedata r:id="rId597" o:title=""/>
          </v:shape>
          <o:OLEObject Type="Embed" ProgID="Equation.3" ShapeID="_x0000_i1400" DrawAspect="Content" ObjectID="_1646736151" r:id="rId598"/>
        </w:object>
      </w:r>
      <w:r w:rsidR="00042617" w:rsidRPr="00B916EC">
        <w:rPr>
          <w:lang w:val="en-US"/>
        </w:rPr>
        <w:t xml:space="preserve"> is </w:t>
      </w:r>
      <w:r w:rsidR="003378B6" w:rsidRPr="00B916EC">
        <w:rPr>
          <w:lang w:val="en-US"/>
        </w:rPr>
        <w:t xml:space="preserve">a size for a set of </w:t>
      </w:r>
      <w:r w:rsidR="00D86784" w:rsidRPr="00B916EC">
        <w:rPr>
          <w:position w:val="-12"/>
        </w:rPr>
        <w:object w:dxaOrig="940" w:dyaOrig="320">
          <v:shape id="_x0000_i1401" type="#_x0000_t75" style="width:50.25pt;height:15.75pt" o:ole="">
            <v:imagedata r:id="rId599" o:title=""/>
          </v:shape>
          <o:OLEObject Type="Embed" ProgID="Equation.3" ShapeID="_x0000_i1401" DrawAspect="Content" ObjectID="_1646736152" r:id="rId600"/>
        </w:object>
      </w:r>
      <w:r w:rsidR="003378B6" w:rsidRPr="00B916EC">
        <w:rPr>
          <w:lang w:val="en-US"/>
        </w:rPr>
        <w:t xml:space="preserve"> values </w:t>
      </w:r>
      <w:r w:rsidR="00042617" w:rsidRPr="00B916EC">
        <w:rPr>
          <w:lang w:val="en-US"/>
        </w:rPr>
        <w:t xml:space="preserve">provided by </w:t>
      </w:r>
      <w:r w:rsidR="004D7218" w:rsidRPr="00851934">
        <w:rPr>
          <w:i/>
        </w:rPr>
        <w:t>maxNrofPUCCH-P0-PerSet</w:t>
      </w:r>
      <w:r w:rsidR="003378B6" w:rsidRPr="00B916EC">
        <w:rPr>
          <w:lang w:val="en-US"/>
        </w:rPr>
        <w:t>. The</w:t>
      </w:r>
      <w:r w:rsidR="00042617" w:rsidRPr="00B916EC">
        <w:rPr>
          <w:lang w:val="en-US"/>
        </w:rPr>
        <w:t xml:space="preserve"> set of </w:t>
      </w:r>
      <w:r w:rsidR="00042617" w:rsidRPr="00B916EC">
        <w:rPr>
          <w:position w:val="-12"/>
        </w:rPr>
        <w:object w:dxaOrig="940" w:dyaOrig="320">
          <v:shape id="_x0000_i1402" type="#_x0000_t75" style="width:50.25pt;height:14.25pt" o:ole="">
            <v:imagedata r:id="rId599" o:title=""/>
          </v:shape>
          <o:OLEObject Type="Embed" ProgID="Equation.3" ShapeID="_x0000_i1402" DrawAspect="Content" ObjectID="_1646736153" r:id="rId601"/>
        </w:object>
      </w:r>
      <w:r w:rsidR="00042617" w:rsidRPr="00B916EC">
        <w:rPr>
          <w:lang w:val="en-US"/>
        </w:rPr>
        <w:t xml:space="preserve"> values </w:t>
      </w:r>
      <w:r w:rsidR="003378B6" w:rsidRPr="00B916EC">
        <w:rPr>
          <w:lang w:val="en-US"/>
        </w:rPr>
        <w:t xml:space="preserve">is </w:t>
      </w:r>
      <w:r w:rsidR="00042617" w:rsidRPr="00B916EC">
        <w:rPr>
          <w:lang w:val="en-US"/>
        </w:rPr>
        <w:t xml:space="preserve">provided by </w:t>
      </w:r>
      <w:r w:rsidR="004D7218" w:rsidRPr="00B916EC">
        <w:rPr>
          <w:i/>
          <w:lang w:val="en-US"/>
        </w:rPr>
        <w:t>p0-</w:t>
      </w:r>
      <w:r w:rsidR="004D7218">
        <w:rPr>
          <w:i/>
          <w:lang w:val="en-US"/>
        </w:rPr>
        <w:t>S</w:t>
      </w:r>
      <w:r w:rsidR="004D7218" w:rsidRPr="00B916EC">
        <w:rPr>
          <w:i/>
          <w:lang w:val="en-US"/>
        </w:rPr>
        <w:t>et</w:t>
      </w:r>
      <w:r w:rsidR="00042617" w:rsidRPr="00B916EC">
        <w:rPr>
          <w:lang w:val="en-US"/>
        </w:rPr>
        <w:t xml:space="preserve">. </w:t>
      </w:r>
      <w:r w:rsidR="00472E6D">
        <w:rPr>
          <w:lang w:val="en-US"/>
        </w:rPr>
        <w:t xml:space="preserve">If </w:t>
      </w:r>
      <w:r w:rsidR="00472E6D" w:rsidRPr="00B916EC">
        <w:rPr>
          <w:i/>
          <w:lang w:val="en-US"/>
        </w:rPr>
        <w:t>p0-</w:t>
      </w:r>
      <w:r w:rsidR="00472E6D">
        <w:rPr>
          <w:i/>
          <w:lang w:val="en-US"/>
        </w:rPr>
        <w:t>S</w:t>
      </w:r>
      <w:r w:rsidR="00472E6D" w:rsidRPr="00B916EC">
        <w:rPr>
          <w:i/>
          <w:lang w:val="en-US"/>
        </w:rPr>
        <w:t>et</w:t>
      </w:r>
      <w:r w:rsidR="00472E6D">
        <w:rPr>
          <w:lang w:val="en-US"/>
        </w:rPr>
        <w:t xml:space="preserve"> is not provided to the UE, </w:t>
      </w:r>
      <w:r w:rsidR="00D86784" w:rsidRPr="00B916EC">
        <w:rPr>
          <w:position w:val="-12"/>
        </w:rPr>
        <w:object w:dxaOrig="1620" w:dyaOrig="320">
          <v:shape id="_x0000_i1403" type="#_x0000_t75" style="width:79.5pt;height:15.75pt" o:ole="">
            <v:imagedata r:id="rId602" o:title=""/>
          </v:shape>
          <o:OLEObject Type="Embed" ProgID="Equation.3" ShapeID="_x0000_i1403" DrawAspect="Content" ObjectID="_1646736154" r:id="rId603"/>
        </w:object>
      </w:r>
      <w:r w:rsidR="00472E6D">
        <w:rPr>
          <w:lang w:val="en-US"/>
        </w:rPr>
        <w:t xml:space="preserve">, </w:t>
      </w:r>
      <w:r w:rsidR="00D86784" w:rsidRPr="00B916EC">
        <w:rPr>
          <w:position w:val="-10"/>
        </w:rPr>
        <w:object w:dxaOrig="960" w:dyaOrig="300">
          <v:shape id="_x0000_i1404" type="#_x0000_t75" style="width:50.25pt;height:15.75pt" o:ole="">
            <v:imagedata r:id="rId595" o:title=""/>
          </v:shape>
          <o:OLEObject Type="Embed" ProgID="Equation.3" ShapeID="_x0000_i1404" DrawAspect="Content" ObjectID="_1646736155" r:id="rId604"/>
        </w:object>
      </w:r>
    </w:p>
    <w:p w:rsidR="004D7218" w:rsidRPr="007F4FAF" w:rsidRDefault="004D7218" w:rsidP="004D7218">
      <w:pPr>
        <w:pStyle w:val="B2"/>
        <w:rPr>
          <w:lang w:val="en-US"/>
        </w:rPr>
      </w:pPr>
      <w:r>
        <w:rPr>
          <w:rFonts w:eastAsia="SimSun"/>
          <w:lang w:eastAsia="zh-CN"/>
        </w:rPr>
        <w:t>-</w:t>
      </w:r>
      <w:r>
        <w:rPr>
          <w:rFonts w:eastAsia="SimSun"/>
          <w:lang w:eastAsia="zh-CN"/>
        </w:rPr>
        <w:tab/>
        <w:t>If the UE is provided</w:t>
      </w:r>
      <w:r w:rsidRPr="00E61D74">
        <w:rPr>
          <w:rFonts w:eastAsia="SimSun"/>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 xml:space="preserve">activation </w:t>
      </w:r>
      <w:r w:rsidRPr="00966886">
        <w:rPr>
          <w:color w:val="000000"/>
        </w:rPr>
        <w:lastRenderedPageBreak/>
        <w:t>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 xml:space="preserve">The UE applies the activation command </w:t>
      </w:r>
      <w:r w:rsidR="001F4042">
        <w:rPr>
          <w:lang w:val="en-US"/>
        </w:rPr>
        <w:t>in</w:t>
      </w:r>
      <w:r w:rsidR="001F4042">
        <w:t xml:space="preserve"> the first slot that is after slot </w:t>
      </w:r>
      <w:r w:rsidR="001F4042" w:rsidRPr="0008767E">
        <w:rPr>
          <w:position w:val="-10"/>
        </w:rPr>
        <w:object w:dxaOrig="1300" w:dyaOrig="340">
          <v:shape id="_x0000_i1405" type="#_x0000_t75" style="width:65.25pt;height:17.25pt" o:ole="">
            <v:imagedata r:id="rId605" o:title=""/>
          </v:shape>
          <o:OLEObject Type="Embed" ProgID="Equation.3" ShapeID="_x0000_i1405" DrawAspect="Content" ObjectID="_1646736156" r:id="rId606"/>
        </w:object>
      </w:r>
      <w:r w:rsidR="001F4042">
        <w:t xml:space="preserve"> where </w:t>
      </w:r>
      <w:r w:rsidR="001F4042" w:rsidRPr="001C5012">
        <w:rPr>
          <w:position w:val="-6"/>
        </w:rPr>
        <w:object w:dxaOrig="180" w:dyaOrig="240">
          <v:shape id="_x0000_i1406" type="#_x0000_t75" style="width:9pt;height:12.75pt" o:ole="">
            <v:imagedata r:id="rId607" o:title=""/>
          </v:shape>
          <o:OLEObject Type="Embed" ProgID="Equation.3" ShapeID="_x0000_i1406" DrawAspect="Content" ObjectID="_1646736157" r:id="rId608"/>
        </w:object>
      </w:r>
      <w:r w:rsidR="001F4042">
        <w:rPr>
          <w:lang w:val="en-US"/>
        </w:rPr>
        <w:t xml:space="preserve"> is the slot</w:t>
      </w:r>
      <w:r>
        <w:rPr>
          <w:lang w:val="en-US"/>
        </w:rPr>
        <w:t xml:space="preserve"> where the UE </w:t>
      </w:r>
      <w:r w:rsidR="00063DE7">
        <w:rPr>
          <w:lang w:val="en-US"/>
        </w:rPr>
        <w:t xml:space="preserve">would </w:t>
      </w:r>
      <w:r>
        <w:rPr>
          <w:lang w:val="en-US"/>
        </w:rPr>
        <w:t xml:space="preserve">transmit </w:t>
      </w:r>
      <w:r w:rsidR="001F4042">
        <w:rPr>
          <w:lang w:val="en-US"/>
        </w:rPr>
        <w:t xml:space="preserve">a PUCCH with </w:t>
      </w:r>
      <w:r>
        <w:rPr>
          <w:lang w:val="en-US"/>
        </w:rPr>
        <w:t>HARQ-ACK information for the PDSCH providing the activation command</w:t>
      </w:r>
      <w:r w:rsidR="001F4042">
        <w:rPr>
          <w:lang w:val="en-US"/>
        </w:rPr>
        <w:t xml:space="preserve"> and </w:t>
      </w:r>
      <w:r w:rsidR="001F4042" w:rsidRPr="001C5012">
        <w:rPr>
          <w:position w:val="-10"/>
        </w:rPr>
        <w:object w:dxaOrig="220" w:dyaOrig="240">
          <v:shape id="_x0000_i1407" type="#_x0000_t75" style="width:11.25pt;height:12.75pt" o:ole="">
            <v:imagedata r:id="rId609" o:title=""/>
          </v:shape>
          <o:OLEObject Type="Embed" ProgID="Equation.3" ShapeID="_x0000_i1407" DrawAspect="Content" ObjectID="_1646736158" r:id="rId610"/>
        </w:obje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rsidR="00D87673" w:rsidRPr="003038C4" w:rsidRDefault="00D87673" w:rsidP="0009732E">
      <w:pPr>
        <w:pStyle w:val="B2"/>
        <w:rPr>
          <w:rFonts w:eastAsia="SimSun"/>
          <w:lang w:eastAsia="zh-CN"/>
        </w:rPr>
      </w:pPr>
      <w:r>
        <w:rPr>
          <w:rFonts w:eastAsia="SimSun"/>
          <w:lang w:eastAsia="zh-CN"/>
        </w:rPr>
        <w:t>-</w:t>
      </w:r>
      <w:r>
        <w:rPr>
          <w:rFonts w:eastAsia="SimSun"/>
          <w:lang w:eastAsia="zh-CN"/>
        </w:rPr>
        <w:tab/>
      </w:r>
      <w:r w:rsidRPr="003038C4">
        <w:rPr>
          <w:rFonts w:eastAsia="SimSun"/>
          <w:lang w:eastAsia="zh-CN"/>
        </w:rPr>
        <w:t xml:space="preserve">If the UE is not provided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w:t>
      </w:r>
      <w:r w:rsidR="00063DE7">
        <w:rPr>
          <w:rFonts w:eastAsia="MS Mincho"/>
          <w:lang w:val="en-US"/>
        </w:rPr>
        <w:t xml:space="preserve">the minimum </w:t>
      </w:r>
      <w:r w:rsidR="00063DE7">
        <w:rPr>
          <w:rFonts w:eastAsia="MS Mincho"/>
          <w:i/>
          <w:lang w:val="en-US"/>
        </w:rPr>
        <w:t xml:space="preserve">p0-PUCCH-Id </w:t>
      </w:r>
      <w:r w:rsidR="00063DE7">
        <w:rPr>
          <w:rFonts w:eastAsia="MS Mincho"/>
          <w:lang w:val="en-US"/>
        </w:rPr>
        <w:t>value</w:t>
      </w:r>
      <w:r w:rsidR="004D7218" w:rsidRPr="003038C4">
        <w:t xml:space="preserve"> in </w:t>
      </w:r>
      <w:r w:rsidR="004D7218" w:rsidRPr="003038C4">
        <w:rPr>
          <w:i/>
        </w:rPr>
        <w:t>p0-</w:t>
      </w:r>
      <w:r w:rsidR="004D7218">
        <w:rPr>
          <w:i/>
          <w:lang w:val="en-US"/>
        </w:rPr>
        <w:t>S</w:t>
      </w:r>
      <w:r w:rsidR="004D7218" w:rsidRPr="003038C4">
        <w:rPr>
          <w:i/>
        </w:rPr>
        <w:t>et</w:t>
      </w:r>
    </w:p>
    <w:p w:rsidR="00D87673" w:rsidRPr="0009732E" w:rsidRDefault="00D87673" w:rsidP="00126575">
      <w:pPr>
        <w:pStyle w:val="B1"/>
      </w:pPr>
      <w:r>
        <w:t>-</w:t>
      </w:r>
      <w:r>
        <w:tab/>
      </w:r>
      <w:r w:rsidR="00D86784" w:rsidRPr="00B916EC">
        <w:rPr>
          <w:position w:val="-12"/>
        </w:rPr>
        <w:object w:dxaOrig="960" w:dyaOrig="360">
          <v:shape id="_x0000_i1408" type="#_x0000_t75" style="width:50.25pt;height:18.75pt" o:ole="">
            <v:imagedata r:id="rId611" o:title=""/>
          </v:shape>
          <o:OLEObject Type="Embed" ProgID="Equation.3" ShapeID="_x0000_i1408" DrawAspect="Content" ObjectID="_1646736159" r:id="rId612"/>
        </w:object>
      </w:r>
      <w:r w:rsidR="00472E6D">
        <w:rPr>
          <w:lang w:val="en-US"/>
        </w:rPr>
        <w:t xml:space="preserve"> </w:t>
      </w:r>
      <w:r>
        <w:t xml:space="preserve">is </w:t>
      </w:r>
      <w:r w:rsidR="00472E6D">
        <w:rPr>
          <w:lang w:val="en-US"/>
        </w:rPr>
        <w:t>a</w:t>
      </w:r>
      <w:r w:rsidR="00472E6D">
        <w:t xml:space="preserve"> </w:t>
      </w:r>
      <w:r>
        <w:t>bandwidth of the PUC</w:t>
      </w:r>
      <w:r w:rsidRPr="00B916EC">
        <w:t xml:space="preserve">CH resource assignment expressed in number of resource blocks for </w:t>
      </w:r>
      <w:r>
        <w:t>PUC</w:t>
      </w:r>
      <w:r w:rsidRPr="00B916EC">
        <w:t xml:space="preserve">CH transmission </w:t>
      </w:r>
      <w:r w:rsidR="004D7218">
        <w:t>occasion</w:t>
      </w:r>
      <w:r w:rsidRPr="00B916EC">
        <w:t xml:space="preserve"> </w:t>
      </w:r>
      <w:r w:rsidRPr="00B916EC">
        <w:rPr>
          <w:position w:val="-6"/>
        </w:rPr>
        <w:object w:dxaOrig="139" w:dyaOrig="240">
          <v:shape id="_x0000_i1409" type="#_x0000_t75" style="width:7.5pt;height:14.25pt" o:ole="">
            <v:imagedata r:id="rId319" o:title=""/>
          </v:shape>
          <o:OLEObject Type="Embed" ProgID="Equation.3" ShapeID="_x0000_i1409" DrawAspect="Content" ObjectID="_1646736160" r:id="rId613"/>
        </w:object>
      </w:r>
      <w:r w:rsidRPr="00B916EC">
        <w:rPr>
          <w:i/>
        </w:rPr>
        <w:t xml:space="preserve"> </w:t>
      </w:r>
      <w:r w:rsidRPr="00B916EC">
        <w:t xml:space="preserve">on </w:t>
      </w:r>
      <w:r w:rsidR="00472E6D">
        <w:rPr>
          <w:lang w:val="en-US"/>
        </w:rPr>
        <w:t xml:space="preserve">active </w:t>
      </w:r>
      <w:r>
        <w:t>UL BWP</w:t>
      </w:r>
      <w:r w:rsidR="006B7EF6">
        <w:t xml:space="preserve"> </w:t>
      </w:r>
      <w:r w:rsidR="006B7EF6" w:rsidRPr="00425377">
        <w:rPr>
          <w:iCs/>
          <w:position w:val="-6"/>
        </w:rPr>
        <w:object w:dxaOrig="180" w:dyaOrig="260">
          <v:shape id="_x0000_i1410" type="#_x0000_t75" style="width:7.5pt;height:14.25pt" o:ole="">
            <v:imagedata r:id="rId282" o:title=""/>
          </v:shape>
          <o:OLEObject Type="Embed" ProgID="Equation.3" ShapeID="_x0000_i1410" DrawAspect="Content" ObjectID="_1646736161" r:id="rId614"/>
        </w:object>
      </w:r>
      <w:r w:rsidR="006B7EF6">
        <w:rPr>
          <w:iCs/>
        </w:rPr>
        <w:t xml:space="preserve"> </w:t>
      </w:r>
      <w:r w:rsidR="006B7EF6">
        <w:t>of</w:t>
      </w:r>
      <w:r w:rsidR="006B7EF6" w:rsidRPr="00B916EC">
        <w:t xml:space="preserve"> carrier </w:t>
      </w:r>
      <w:r w:rsidR="006B7EF6" w:rsidRPr="00B916EC">
        <w:rPr>
          <w:iCs/>
          <w:position w:val="-10"/>
        </w:rPr>
        <w:object w:dxaOrig="220" w:dyaOrig="300">
          <v:shape id="_x0000_i1411" type="#_x0000_t75" style="width:14.25pt;height:14.25pt" o:ole="">
            <v:imagedata r:id="rId218" o:title=""/>
          </v:shape>
          <o:OLEObject Type="Embed" ProgID="Equation.3" ShapeID="_x0000_i1411" DrawAspect="Content" ObjectID="_1646736162" r:id="rId615"/>
        </w:object>
      </w:r>
      <w:r w:rsidR="006B7EF6" w:rsidRPr="00B916EC">
        <w:rPr>
          <w:iCs/>
        </w:rPr>
        <w:t xml:space="preserve"> of</w:t>
      </w:r>
      <w:r w:rsidR="006B7EF6" w:rsidRPr="00B916EC">
        <w:t xml:space="preserve"> serving cell</w:t>
      </w:r>
      <w:r w:rsidR="006B7EF6" w:rsidRPr="00B916EC">
        <w:rPr>
          <w:i/>
        </w:rPr>
        <w:t xml:space="preserve"> </w:t>
      </w:r>
      <w:r w:rsidR="00D86784" w:rsidRPr="00B916EC">
        <w:rPr>
          <w:iCs/>
          <w:position w:val="-6"/>
        </w:rPr>
        <w:object w:dxaOrig="160" w:dyaOrig="200">
          <v:shape id="_x0000_i1412" type="#_x0000_t75" style="width:9.75pt;height:12.75pt" o:ole="">
            <v:imagedata r:id="rId210" o:title=""/>
          </v:shape>
          <o:OLEObject Type="Embed" ProgID="Equation.3" ShapeID="_x0000_i1412" DrawAspect="Content" ObjectID="_1646736163" r:id="rId616"/>
        </w:object>
      </w:r>
      <w:r w:rsidR="006B7EF6" w:rsidRPr="00B916EC">
        <w:t xml:space="preserve"> and </w:t>
      </w:r>
      <w:r w:rsidR="00D86784" w:rsidRPr="00B916EC">
        <w:rPr>
          <w:position w:val="-10"/>
        </w:rPr>
        <w:object w:dxaOrig="220" w:dyaOrig="240">
          <v:shape id="_x0000_i1413" type="#_x0000_t75" style="width:14.25pt;height:13.5pt" o:ole="">
            <v:imagedata r:id="rId324" o:title=""/>
          </v:shape>
          <o:OLEObject Type="Embed" ProgID="Equation.3" ShapeID="_x0000_i1413" DrawAspect="Content" ObjectID="_1646736164" r:id="rId617"/>
        </w:object>
      </w:r>
      <w:r w:rsidRPr="00B916EC">
        <w:t xml:space="preserve"> is </w:t>
      </w:r>
      <w:r w:rsidR="00472E6D">
        <w:rPr>
          <w:lang w:val="en-US"/>
        </w:rPr>
        <w:t xml:space="preserve">a </w:t>
      </w:r>
      <w:r w:rsidR="00143099">
        <w:rPr>
          <w:lang w:val="en-US"/>
        </w:rPr>
        <w:t>SCS</w:t>
      </w:r>
      <w:r w:rsidR="00472E6D">
        <w:rPr>
          <w:lang w:val="en-US"/>
        </w:rPr>
        <w:t xml:space="preserve"> configuration</w:t>
      </w:r>
      <w:r w:rsidR="00472E6D" w:rsidRPr="00B916EC">
        <w:t xml:space="preserve"> </w:t>
      </w:r>
      <w:r w:rsidRPr="00B916EC">
        <w:t>defined in [4, TS 38.211]</w:t>
      </w:r>
    </w:p>
    <w:p w:rsidR="00C31956" w:rsidRDefault="00F31749" w:rsidP="00F31749">
      <w:pPr>
        <w:pStyle w:val="B1"/>
        <w:rPr>
          <w:lang w:val="en-US"/>
        </w:rPr>
      </w:pPr>
      <w:r>
        <w:t>-</w:t>
      </w:r>
      <w:r>
        <w:tab/>
      </w:r>
      <w:r w:rsidR="00DD0C2E" w:rsidRPr="00B916EC">
        <w:rPr>
          <w:position w:val="-12"/>
        </w:rPr>
        <w:object w:dxaOrig="960" w:dyaOrig="320">
          <v:shape id="_x0000_i1414" type="#_x0000_t75" style="width:50.25pt;height:14.25pt" o:ole="">
            <v:imagedata r:id="rId326" o:title=""/>
          </v:shape>
          <o:OLEObject Type="Embed" ProgID="Equation.3" ShapeID="_x0000_i1414" DrawAspect="Content" ObjectID="_1646736165" r:id="rId618"/>
        </w:object>
      </w:r>
      <w:r w:rsidR="004D7218" w:rsidRPr="00B916EC">
        <w:t>is</w:t>
      </w:r>
      <w:r w:rsidR="00E94F66" w:rsidRPr="00B916EC">
        <w:t xml:space="preserve"> </w:t>
      </w:r>
      <w:r w:rsidR="00E94F66" w:rsidRPr="00B916EC">
        <w:rPr>
          <w:lang w:val="en-US"/>
        </w:rPr>
        <w:t>a</w:t>
      </w:r>
      <w:r w:rsidR="00E94F66" w:rsidRPr="00B916EC">
        <w:t xml:space="preserve"> downlink pathloss estimate </w:t>
      </w:r>
      <w:r w:rsidR="00E94F66" w:rsidRPr="00B916EC">
        <w:rPr>
          <w:rFonts w:eastAsia="MS Mincho"/>
        </w:rPr>
        <w:t xml:space="preserve">in dB </w:t>
      </w:r>
      <w:r w:rsidR="00E94F66" w:rsidRPr="00B916EC">
        <w:t xml:space="preserve">calculated </w:t>
      </w:r>
      <w:r w:rsidR="00E94F66" w:rsidRPr="00B916EC">
        <w:rPr>
          <w:lang w:val="en-US"/>
        </w:rPr>
        <w:t>by</w:t>
      </w:r>
      <w:r w:rsidR="00E94F66" w:rsidRPr="00B916EC">
        <w:t xml:space="preserve"> the UE</w:t>
      </w:r>
      <w:r w:rsidR="004D7218">
        <w:rPr>
          <w:lang w:val="en-US"/>
        </w:rPr>
        <w:t xml:space="preserve"> </w:t>
      </w:r>
      <w:r w:rsidR="004D7218" w:rsidRPr="00B916EC">
        <w:rPr>
          <w:lang w:val="en-US"/>
        </w:rPr>
        <w:t xml:space="preserve">using </w:t>
      </w:r>
      <w:r w:rsidR="00472E6D" w:rsidRPr="00B916EC">
        <w:rPr>
          <w:lang w:val="en-US"/>
        </w:rPr>
        <w:t xml:space="preserve">RS </w:t>
      </w:r>
      <w:r w:rsidR="00472E6D">
        <w:rPr>
          <w:lang w:val="en-US"/>
        </w:rPr>
        <w:t xml:space="preserve">resource index </w:t>
      </w:r>
      <w:r w:rsidR="00D86784" w:rsidRPr="00B916EC">
        <w:rPr>
          <w:position w:val="-10"/>
        </w:rPr>
        <w:object w:dxaOrig="260" w:dyaOrig="300">
          <v:shape id="_x0000_i1415" type="#_x0000_t75" style="width:14.25pt;height:15.75pt" o:ole="">
            <v:imagedata r:id="rId332" o:title=""/>
          </v:shape>
          <o:OLEObject Type="Embed" ProgID="Equation.3" ShapeID="_x0000_i1415" DrawAspect="Content" ObjectID="_1646736166" r:id="rId619"/>
        </w:object>
      </w:r>
      <w:r w:rsidR="00472E6D">
        <w:rPr>
          <w:lang w:val="en-US"/>
        </w:rPr>
        <w:t xml:space="preserve"> as described in Subclause 7.1.1 </w:t>
      </w:r>
      <w:r w:rsidR="00472E6D" w:rsidRPr="00B916EC">
        <w:t xml:space="preserve">for </w:t>
      </w:r>
      <w:r w:rsidR="00472E6D">
        <w:rPr>
          <w:lang w:val="en-US"/>
        </w:rPr>
        <w:t>the active</w:t>
      </w:r>
      <w:r w:rsidR="004D7218">
        <w:rPr>
          <w:lang w:val="en-US"/>
        </w:rPr>
        <w:t xml:space="preserve"> DL BWP </w:t>
      </w:r>
      <w:r w:rsidR="00FF45C8" w:rsidRPr="00425377">
        <w:rPr>
          <w:iCs/>
          <w:position w:val="-6"/>
        </w:rPr>
        <w:object w:dxaOrig="180" w:dyaOrig="260">
          <v:shape id="_x0000_i1416" type="#_x0000_t75" style="width:7.5pt;height:14.25pt" o:ole="">
            <v:imagedata r:id="rId282" o:title=""/>
          </v:shape>
          <o:OLEObject Type="Embed" ProgID="Equation.3" ShapeID="_x0000_i1416" DrawAspect="Content" ObjectID="_1646736167" r:id="rId620"/>
        </w:object>
      </w:r>
      <w:r w:rsidR="00FF45C8">
        <w:rPr>
          <w:iCs/>
          <w:lang w:val="en-US"/>
        </w:rPr>
        <w:t xml:space="preserve"> </w:t>
      </w:r>
      <w:r w:rsidR="00D87673">
        <w:rPr>
          <w:lang w:val="en-US"/>
        </w:rPr>
        <w:t>of</w:t>
      </w:r>
      <w:r w:rsidR="00D87673" w:rsidRPr="00B916EC">
        <w:t xml:space="preserve"> </w:t>
      </w:r>
      <w:r w:rsidR="00C6613B" w:rsidRPr="00B916EC">
        <w:rPr>
          <w:lang w:val="en-US"/>
        </w:rPr>
        <w:t xml:space="preserve">carrier </w:t>
      </w:r>
      <w:r w:rsidR="00D53157" w:rsidRPr="00B916EC">
        <w:rPr>
          <w:iCs/>
          <w:position w:val="-10"/>
        </w:rPr>
        <w:object w:dxaOrig="220" w:dyaOrig="300">
          <v:shape id="_x0000_i1417" type="#_x0000_t75" style="width:14.25pt;height:14.25pt" o:ole="">
            <v:imagedata r:id="rId218" o:title=""/>
          </v:shape>
          <o:OLEObject Type="Embed" ProgID="Equation.3" ShapeID="_x0000_i1417" DrawAspect="Content" ObjectID="_1646736168" r:id="rId621"/>
        </w:object>
      </w:r>
      <w:r w:rsidR="00D53157" w:rsidRPr="00B916EC">
        <w:rPr>
          <w:iCs/>
          <w:lang w:val="en-US"/>
        </w:rPr>
        <w:t xml:space="preserve"> </w:t>
      </w:r>
      <w:r w:rsidR="00D53157" w:rsidRPr="00B916EC">
        <w:rPr>
          <w:lang w:val="en-US"/>
        </w:rPr>
        <w:t>of</w:t>
      </w:r>
      <w:r w:rsidR="00D53157" w:rsidRPr="00B916EC">
        <w:t xml:space="preserve"> the primary cell </w:t>
      </w:r>
      <w:r w:rsidR="00D86784" w:rsidRPr="00B916EC">
        <w:rPr>
          <w:iCs/>
          <w:position w:val="-6"/>
        </w:rPr>
        <w:object w:dxaOrig="160" w:dyaOrig="200">
          <v:shape id="_x0000_i1418" type="#_x0000_t75" style="width:9.75pt;height:12.75pt" o:ole="">
            <v:imagedata r:id="rId210" o:title=""/>
          </v:shape>
          <o:OLEObject Type="Embed" ProgID="Equation.3" ShapeID="_x0000_i1418" DrawAspect="Content" ObjectID="_1646736169" r:id="rId622"/>
        </w:object>
      </w:r>
      <w:r w:rsidR="00472E6D" w:rsidRPr="00472E6D">
        <w:rPr>
          <w:lang w:val="en-US"/>
        </w:rPr>
        <w:t xml:space="preserve"> </w:t>
      </w:r>
      <w:r w:rsidR="00472E6D">
        <w:rPr>
          <w:lang w:val="en-US"/>
        </w:rPr>
        <w:t xml:space="preserve">as described in </w:t>
      </w:r>
      <w:r w:rsidR="00FF45C8">
        <w:rPr>
          <w:lang w:val="en-US"/>
        </w:rPr>
        <w:t xml:space="preserve">Subclause </w:t>
      </w:r>
      <w:r w:rsidR="00472E6D">
        <w:rPr>
          <w:lang w:val="en-US"/>
        </w:rPr>
        <w:t>12</w:t>
      </w:r>
    </w:p>
    <w:p w:rsidR="00C31956" w:rsidRDefault="00C31956" w:rsidP="001322F1">
      <w:pPr>
        <w:pStyle w:val="B2"/>
      </w:pPr>
      <w:r>
        <w:t>-</w:t>
      </w:r>
      <w:r>
        <w:tab/>
        <w:t xml:space="preserve">If the UE is not provided </w:t>
      </w:r>
      <w:r w:rsidRPr="00D268AA">
        <w:rPr>
          <w:i/>
        </w:rPr>
        <w:t>pathlossReferenceRSs</w:t>
      </w:r>
      <w:r w:rsidRPr="00D64855">
        <w:rPr>
          <w:rFonts w:eastAsia="MS Mincho"/>
        </w:rPr>
        <w:t xml:space="preserve"> </w:t>
      </w:r>
      <w:r w:rsidR="00472E6D">
        <w:rPr>
          <w:rFonts w:eastAsia="MS Mincho"/>
          <w:lang w:val="en-US"/>
        </w:rPr>
        <w:t>or</w:t>
      </w:r>
      <w:r w:rsidR="00472E6D">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D86784" w:rsidRPr="00B916EC">
        <w:rPr>
          <w:position w:val="-12"/>
        </w:rPr>
        <w:object w:dxaOrig="960" w:dyaOrig="320">
          <v:shape id="_x0000_i1419" type="#_x0000_t75" style="width:50.25pt;height:15pt" o:ole="">
            <v:imagedata r:id="rId326" o:title=""/>
          </v:shape>
          <o:OLEObject Type="Embed" ProgID="Equation.3" ShapeID="_x0000_i1419" DrawAspect="Content" ObjectID="_1646736170" r:id="rId623"/>
        </w:object>
      </w:r>
      <w:r>
        <w:t xml:space="preserve"> using </w:t>
      </w:r>
      <w:r>
        <w:rPr>
          <w:iCs/>
        </w:rPr>
        <w:t xml:space="preserve">a RS resource obtained from the SS/PBCH block that the UE </w:t>
      </w:r>
      <w:r w:rsidR="00472E6D">
        <w:rPr>
          <w:iCs/>
          <w:lang w:val="en-US"/>
        </w:rPr>
        <w:t xml:space="preserve">uses to </w:t>
      </w:r>
      <w:r>
        <w:rPr>
          <w:iCs/>
        </w:rPr>
        <w:t xml:space="preserve">obtain </w:t>
      </w:r>
      <w:r w:rsidR="00D53157">
        <w:rPr>
          <w:i/>
          <w:lang w:val="en-US"/>
        </w:rPr>
        <w:t>MIB</w:t>
      </w:r>
    </w:p>
    <w:p w:rsidR="00C31956" w:rsidRPr="00DF7834" w:rsidRDefault="00C31956" w:rsidP="001322F1">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sidR="00D86784" w:rsidRPr="00B916EC">
        <w:rPr>
          <w:position w:val="-12"/>
        </w:rPr>
        <w:object w:dxaOrig="960" w:dyaOrig="320">
          <v:shape id="_x0000_i1420" type="#_x0000_t75" style="width:50.25pt;height:15pt" o:ole="">
            <v:imagedata r:id="rId326" o:title=""/>
          </v:shape>
          <o:OLEObject Type="Embed" ProgID="Equation.3" ShapeID="_x0000_i1420" DrawAspect="Content" ObjectID="_1646736171" r:id="rId624"/>
        </w:object>
      </w:r>
      <w:r w:rsidR="002F6D9A" w:rsidRPr="00B916EC">
        <w:t xml:space="preserve"> using RS resource</w:t>
      </w:r>
      <w:r w:rsidR="002F6D9A">
        <w:rPr>
          <w:lang w:val="en-US"/>
        </w:rPr>
        <w:t xml:space="preserve"> with index</w:t>
      </w:r>
      <w:r w:rsidR="002F6D9A" w:rsidRPr="00B916EC">
        <w:t xml:space="preserve"> </w:t>
      </w:r>
      <w:r w:rsidR="00D86784" w:rsidRPr="00B916EC">
        <w:rPr>
          <w:position w:val="-10"/>
        </w:rPr>
        <w:object w:dxaOrig="260" w:dyaOrig="300">
          <v:shape id="_x0000_i1421" type="#_x0000_t75" style="width:14.25pt;height:15.75pt" o:ole="">
            <v:imagedata r:id="rId332" o:title=""/>
          </v:shape>
          <o:OLEObject Type="Embed" ProgID="Equation.3" ShapeID="_x0000_i1421" DrawAspect="Content" ObjectID="_1646736172" r:id="rId625"/>
        </w:object>
      </w:r>
      <w:r w:rsidR="002F6D9A" w:rsidRPr="00B916EC">
        <w:t xml:space="preserve">, where </w:t>
      </w:r>
      <w:r w:rsidR="00D86784" w:rsidRPr="00B916EC">
        <w:rPr>
          <w:position w:val="-10"/>
        </w:rPr>
        <w:object w:dxaOrig="980" w:dyaOrig="300">
          <v:shape id="_x0000_i1422" type="#_x0000_t75" style="width:43.5pt;height:15pt" o:ole="">
            <v:imagedata r:id="rId626" o:title=""/>
          </v:shape>
          <o:OLEObject Type="Embed" ProgID="Equation.3" ShapeID="_x0000_i1422" DrawAspect="Content" ObjectID="_1646736173" r:id="rId627"/>
        </w:object>
      </w:r>
      <w:r w:rsidR="002F6D9A" w:rsidRPr="00B916EC">
        <w:t xml:space="preserve">. </w:t>
      </w:r>
      <w:r w:rsidR="00D86784" w:rsidRPr="00B916EC">
        <w:rPr>
          <w:position w:val="-12"/>
        </w:rPr>
        <w:object w:dxaOrig="279" w:dyaOrig="300">
          <v:shape id="_x0000_i1423" type="#_x0000_t75" style="width:14.25pt;height:15pt" o:ole="">
            <v:imagedata r:id="rId628" o:title=""/>
          </v:shape>
          <o:OLEObject Type="Embed" ProgID="Equation.3" ShapeID="_x0000_i1423" DrawAspect="Content" ObjectID="_1646736174" r:id="rId629"/>
        </w:object>
      </w:r>
      <w:r w:rsidR="002F6D9A" w:rsidRPr="00B916EC">
        <w:t xml:space="preserve"> </w:t>
      </w:r>
      <w:r w:rsidRPr="00B916EC">
        <w:t xml:space="preserve">is a size for a set of RS resources provided by </w:t>
      </w:r>
      <w:r w:rsidRPr="00D268AA">
        <w:rPr>
          <w:i/>
        </w:rPr>
        <w:t>maxNrofPUCCH-PathlossReferenceRSs</w:t>
      </w:r>
      <w:r w:rsidRPr="00B916EC">
        <w:t xml:space="preserve">. The set of RS resources is provided by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w:t>
      </w:r>
      <w:r w:rsidRPr="00557603">
        <w:rPr>
          <w:i/>
        </w:rPr>
        <w:t>pucch-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w:t>
      </w:r>
      <w:r w:rsidRPr="00D268AA">
        <w:rPr>
          <w:i/>
        </w:rPr>
        <w:t>csi-RS-Index</w:t>
      </w:r>
      <w:r w:rsidRPr="004B4DDD">
        <w:rPr>
          <w:rFonts w:eastAsia="MS Mincho"/>
        </w:rPr>
        <w:t xml:space="preserve"> </w:t>
      </w:r>
      <w:r>
        <w:rPr>
          <w:rFonts w:eastAsia="MS Mincho"/>
        </w:rPr>
        <w:t xml:space="preserve">when a value of a corresponding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D268AA">
        <w:rPr>
          <w:i/>
        </w:rPr>
        <w:t>pucch-PathlossReferenceRS-Id</w:t>
      </w:r>
      <w:r>
        <w:rPr>
          <w:rFonts w:eastAsia="MS Mincho"/>
          <w:i/>
        </w:rPr>
        <w:t xml:space="preserve"> </w:t>
      </w:r>
      <w:r>
        <w:t xml:space="preserve">in </w:t>
      </w:r>
      <w:r w:rsidRPr="00D268AA">
        <w:rPr>
          <w:i/>
        </w:rPr>
        <w:t>PUCCH-PathlossReferenceRS</w:t>
      </w:r>
    </w:p>
    <w:p w:rsidR="00C31956" w:rsidRPr="00557603" w:rsidRDefault="00C31956" w:rsidP="00C31956">
      <w:pPr>
        <w:pStyle w:val="B2"/>
        <w:rPr>
          <w:lang w:val="en-US"/>
        </w:rPr>
      </w:pPr>
      <w:r>
        <w:rPr>
          <w:rFonts w:eastAsia="SimSun"/>
          <w:lang w:eastAsia="zh-CN"/>
        </w:rPr>
        <w:t>-</w:t>
      </w:r>
      <w:r>
        <w:rPr>
          <w:rFonts w:eastAsia="SimSun"/>
          <w:lang w:eastAsia="zh-CN"/>
        </w:rPr>
        <w:tab/>
      </w:r>
      <w:r w:rsidRPr="004341ED">
        <w:rPr>
          <w:rFonts w:eastAsia="SimSun"/>
          <w:lang w:eastAsia="zh-CN"/>
        </w:rPr>
        <w:t>If the UE is provided</w:t>
      </w:r>
      <w:r w:rsidR="00F27BF1">
        <w:rPr>
          <w:rFonts w:eastAsia="SimSun"/>
          <w:lang w:val="en-US" w:eastAsia="zh-CN"/>
        </w:rPr>
        <w:t xml:space="preserve"> </w:t>
      </w:r>
      <w:r w:rsidR="00F27BF1" w:rsidRPr="00D268AA">
        <w:rPr>
          <w:i/>
        </w:rPr>
        <w:t>pathlossReferenceRSs</w:t>
      </w:r>
      <w:r w:rsidR="00F27BF1" w:rsidRPr="00316343">
        <w:t xml:space="preserve"> </w:t>
      </w:r>
      <w:r w:rsidR="00F27BF1" w:rsidRPr="00316343">
        <w:rPr>
          <w:lang w:val="en-US"/>
        </w:rPr>
        <w:t>and</w:t>
      </w:r>
      <w:r w:rsidRPr="00F27BF1">
        <w:rPr>
          <w:rFonts w:eastAsia="SimSun"/>
          <w:lang w:eastAsia="zh-CN"/>
        </w:rPr>
        <w:t xml:space="preserve"> </w:t>
      </w:r>
      <w:r w:rsidRPr="004341ED">
        <w:rPr>
          <w:i/>
        </w:rPr>
        <w:t>PUCCH-SpatialRelationInfo</w:t>
      </w:r>
      <w:r w:rsidRPr="004341ED">
        <w:t xml:space="preserve">, the UE obtains a mapping, by indexes provided by corresponding </w:t>
      </w:r>
      <w:r w:rsidR="002F6D9A">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00C25648" w:rsidRPr="004341ED">
        <w:rPr>
          <w:i/>
        </w:rPr>
        <w:t>reference</w:t>
      </w:r>
      <w:r w:rsidR="00C25648">
        <w:rPr>
          <w:i/>
          <w:lang w:val="en-US"/>
        </w:rPr>
        <w:t>S</w:t>
      </w:r>
      <w:r w:rsidR="00C25648" w:rsidRPr="004341ED">
        <w:rPr>
          <w:i/>
        </w:rPr>
        <w:t>ignal</w:t>
      </w:r>
      <w:r w:rsidR="00C25648" w:rsidRPr="004341ED">
        <w:t xml:space="preserve"> </w:t>
      </w:r>
      <w:r w:rsidRPr="004341ED">
        <w:t xml:space="preserve">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00542CF6" w:rsidRPr="004341ED">
        <w:rPr>
          <w:i/>
        </w:rPr>
        <w:t>reference</w:t>
      </w:r>
      <w:r w:rsidR="00542CF6">
        <w:rPr>
          <w:i/>
          <w:lang w:val="en-US"/>
        </w:rPr>
        <w:t>S</w:t>
      </w:r>
      <w:r w:rsidR="00542CF6" w:rsidRPr="004341ED">
        <w:rPr>
          <w:i/>
        </w:rPr>
        <w:t>ignal</w:t>
      </w:r>
      <w:r w:rsidR="00542CF6" w:rsidRPr="004341ED">
        <w:t xml:space="preserve"> </w:t>
      </w:r>
      <w:r w:rsidRPr="004341ED">
        <w:t xml:space="preserve">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sidR="001F4042">
        <w:rPr>
          <w:lang w:val="en-US"/>
        </w:rPr>
        <w:t>in</w:t>
      </w:r>
      <w:r w:rsidR="001F4042">
        <w:t xml:space="preserve"> the first slot that is after slot </w:t>
      </w:r>
      <w:r w:rsidR="001F4042" w:rsidRPr="0008767E">
        <w:rPr>
          <w:position w:val="-10"/>
        </w:rPr>
        <w:object w:dxaOrig="1300" w:dyaOrig="340">
          <v:shape id="_x0000_i1424" type="#_x0000_t75" style="width:65.25pt;height:17.25pt" o:ole="">
            <v:imagedata r:id="rId605" o:title=""/>
          </v:shape>
          <o:OLEObject Type="Embed" ProgID="Equation.3" ShapeID="_x0000_i1424" DrawAspect="Content" ObjectID="_1646736175" r:id="rId630"/>
        </w:object>
      </w:r>
      <w:r w:rsidR="001F4042">
        <w:t xml:space="preserve"> where </w:t>
      </w:r>
      <w:r w:rsidR="001F4042" w:rsidRPr="001C5012">
        <w:rPr>
          <w:position w:val="-6"/>
        </w:rPr>
        <w:object w:dxaOrig="180" w:dyaOrig="240">
          <v:shape id="_x0000_i1425" type="#_x0000_t75" style="width:9pt;height:12.75pt" o:ole="">
            <v:imagedata r:id="rId607" o:title=""/>
          </v:shape>
          <o:OLEObject Type="Embed" ProgID="Equation.3" ShapeID="_x0000_i1425" DrawAspect="Content" ObjectID="_1646736176" r:id="rId631"/>
        </w:object>
      </w:r>
      <w:r w:rsidR="001F4042">
        <w:rPr>
          <w:lang w:val="en-US"/>
        </w:rPr>
        <w:t xml:space="preserve"> is the slot</w:t>
      </w:r>
      <w:r>
        <w:t xml:space="preserve"> where the UE </w:t>
      </w:r>
      <w:r w:rsidR="00542CF6">
        <w:rPr>
          <w:lang w:val="en-US"/>
        </w:rPr>
        <w:t xml:space="preserve">would </w:t>
      </w:r>
      <w:r>
        <w:t xml:space="preserve">transmit </w:t>
      </w:r>
      <w:r w:rsidR="001F4042">
        <w:rPr>
          <w:lang w:val="en-US"/>
        </w:rPr>
        <w:t xml:space="preserve">a PUCCH with </w:t>
      </w:r>
      <w:r>
        <w:t>HARQ-ACK information for the PDSCH providing the activation command</w:t>
      </w:r>
      <w:r w:rsidR="001F4042">
        <w:rPr>
          <w:lang w:val="en-US"/>
        </w:rPr>
        <w:t xml:space="preserve"> and </w:t>
      </w:r>
      <w:r w:rsidR="001F4042" w:rsidRPr="001C5012">
        <w:rPr>
          <w:position w:val="-10"/>
        </w:rPr>
        <w:object w:dxaOrig="220" w:dyaOrig="240">
          <v:shape id="_x0000_i1426" type="#_x0000_t75" style="width:11.25pt;height:12.75pt" o:ole="">
            <v:imagedata r:id="rId609" o:title=""/>
          </v:shape>
          <o:OLEObject Type="Embed" ProgID="Equation.3" ShapeID="_x0000_i1426" DrawAspect="Content" ObjectID="_1646736177" r:id="rId632"/>
        </w:obje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rsidR="00C31956" w:rsidRDefault="00C31956" w:rsidP="003A5BF8">
      <w:pPr>
        <w:pStyle w:val="B2"/>
      </w:pPr>
      <w:r>
        <w:rPr>
          <w:rFonts w:eastAsia="SimSun"/>
          <w:lang w:eastAsia="zh-CN"/>
        </w:rPr>
        <w:t>-</w:t>
      </w:r>
      <w:r>
        <w:rPr>
          <w:rFonts w:eastAsia="SimSun"/>
          <w:lang w:eastAsia="zh-CN"/>
        </w:rPr>
        <w:tab/>
      </w:r>
      <w:r w:rsidRPr="00AB6A62">
        <w:rPr>
          <w:rFonts w:eastAsia="SimSun"/>
          <w:lang w:eastAsia="zh-CN"/>
        </w:rPr>
        <w:t>If</w:t>
      </w:r>
      <w:r>
        <w:rPr>
          <w:rFonts w:eastAsia="SimSun"/>
          <w:lang w:eastAsia="zh-CN"/>
        </w:rPr>
        <w:t xml:space="preserve"> </w:t>
      </w:r>
      <w:r w:rsidR="00472E6D" w:rsidRPr="005258A3">
        <w:rPr>
          <w:i/>
          <w:iCs/>
        </w:rPr>
        <w:t>PUCCH-SpatialRelationInfo</w:t>
      </w:r>
      <w:r w:rsidRPr="00AB6A62">
        <w:rPr>
          <w:rFonts w:eastAsia="SimSun"/>
          <w:lang w:eastAsia="zh-CN"/>
        </w:rPr>
        <w:t xml:space="preserve"> </w:t>
      </w:r>
      <w:r>
        <w:rPr>
          <w:rFonts w:eastAsia="SimSun"/>
          <w:lang w:eastAsia="zh-CN"/>
        </w:rPr>
        <w:t xml:space="preserve">includes </w:t>
      </w:r>
      <w:r w:rsidR="00472E6D" w:rsidRPr="002F7C95">
        <w:rPr>
          <w:i/>
          <w:iCs/>
        </w:rPr>
        <w:t>servingCellId</w:t>
      </w:r>
      <w:r w:rsidR="00472E6D" w:rsidRPr="005258A3">
        <w:rPr>
          <w:rFonts w:eastAsia="SimSun"/>
          <w:lang w:eastAsia="zh-CN"/>
        </w:rPr>
        <w:t xml:space="preserve"> indicating a serving cell</w:t>
      </w:r>
      <w:r>
        <w:rPr>
          <w:rFonts w:eastAsia="SimSun"/>
          <w:lang w:eastAsia="zh-CN"/>
        </w:rPr>
        <w:t xml:space="preserve">, the UE receives the </w:t>
      </w:r>
      <w:r w:rsidRPr="002C39E5">
        <w:t xml:space="preserve">RS </w:t>
      </w:r>
      <w:r w:rsidR="00472E6D" w:rsidRPr="005258A3">
        <w:t>for resource</w:t>
      </w:r>
      <w:r w:rsidRPr="002C39E5">
        <w:t xml:space="preserve"> index </w:t>
      </w:r>
      <w:r w:rsidR="00D86784" w:rsidRPr="00B916EC">
        <w:rPr>
          <w:position w:val="-10"/>
        </w:rPr>
        <w:object w:dxaOrig="260" w:dyaOrig="300">
          <v:shape id="_x0000_i1427" type="#_x0000_t75" style="width:14.25pt;height:15.75pt" o:ole="">
            <v:imagedata r:id="rId332" o:title=""/>
          </v:shape>
          <o:OLEObject Type="Embed" ProgID="Equation.3" ShapeID="_x0000_i1427" DrawAspect="Content" ObjectID="_1646736178" r:id="rId633"/>
        </w:object>
      </w:r>
      <w:r w:rsidRPr="002C39E5">
        <w:rPr>
          <w:rFonts w:eastAsia="SimSun"/>
          <w:lang w:eastAsia="zh-CN"/>
        </w:rPr>
        <w:t xml:space="preserve"> on the </w:t>
      </w:r>
      <w:r w:rsidR="00472E6D">
        <w:rPr>
          <w:rFonts w:eastAsia="SimSun"/>
          <w:lang w:eastAsia="zh-CN"/>
        </w:rPr>
        <w:t xml:space="preserve">active </w:t>
      </w:r>
      <w:r w:rsidRPr="002C39E5">
        <w:rPr>
          <w:rFonts w:eastAsia="SimSun"/>
          <w:lang w:eastAsia="zh-CN"/>
        </w:rPr>
        <w:t xml:space="preserve">DL BWP </w:t>
      </w:r>
      <w:r w:rsidRPr="002C39E5">
        <w:t>of the serving cell</w:t>
      </w:r>
    </w:p>
    <w:p w:rsidR="0010628E" w:rsidRPr="002F6D9A" w:rsidRDefault="00C432D5" w:rsidP="0009732E">
      <w:pPr>
        <w:pStyle w:val="B2"/>
        <w:rPr>
          <w:rFonts w:eastAsia="SimSun"/>
          <w:lang w:eastAsia="zh-CN"/>
        </w:rPr>
      </w:pPr>
      <w:r>
        <w:rPr>
          <w:rFonts w:eastAsia="SimSun"/>
          <w:lang w:eastAsia="zh-CN"/>
        </w:rPr>
        <w:t>-</w:t>
      </w:r>
      <w:r>
        <w:rPr>
          <w:rFonts w:eastAsia="SimSun"/>
          <w:lang w:eastAsia="zh-CN"/>
        </w:rPr>
        <w:tab/>
      </w:r>
      <w:r w:rsidRPr="00AB6A62">
        <w:rPr>
          <w:rFonts w:eastAsia="SimSun"/>
          <w:lang w:eastAsia="zh-CN"/>
        </w:rPr>
        <w:t xml:space="preserve">If the UE is </w:t>
      </w:r>
      <w:r w:rsidR="00F27BF1">
        <w:rPr>
          <w:lang w:val="en-US"/>
        </w:rPr>
        <w:t xml:space="preserve">provided </w:t>
      </w:r>
      <w:r w:rsidR="00F27BF1" w:rsidRPr="00D268AA">
        <w:rPr>
          <w:i/>
        </w:rPr>
        <w:t>pathlossReferenceRSs</w:t>
      </w:r>
      <w:r w:rsidR="00F27BF1" w:rsidRPr="00AB6A62">
        <w:rPr>
          <w:rFonts w:eastAsia="SimSun"/>
          <w:lang w:eastAsia="zh-CN"/>
        </w:rPr>
        <w:t xml:space="preserve"> </w:t>
      </w:r>
      <w:r w:rsidR="00F27BF1">
        <w:rPr>
          <w:rFonts w:eastAsia="SimSun"/>
          <w:lang w:val="en-US" w:eastAsia="zh-CN"/>
        </w:rPr>
        <w:t xml:space="preserve">and is </w:t>
      </w:r>
      <w:r w:rsidRPr="00AB6A62">
        <w:rPr>
          <w:rFonts w:eastAsia="SimSun"/>
          <w:lang w:eastAsia="zh-CN"/>
        </w:rPr>
        <w:t xml:space="preserve">not provided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Pr="00AB6A62">
        <w:t xml:space="preserve">, the UE obtains the </w:t>
      </w:r>
      <w:r w:rsidR="00542CF6" w:rsidRPr="002C39E5">
        <w:rPr>
          <w:i/>
          <w:lang w:val="en-US"/>
        </w:rPr>
        <w:t>reference</w:t>
      </w:r>
      <w:r w:rsidR="00542CF6">
        <w:rPr>
          <w:i/>
          <w:lang w:val="en-US"/>
        </w:rPr>
        <w:t>S</w:t>
      </w:r>
      <w:r w:rsidR="00542CF6" w:rsidRPr="002C39E5">
        <w:rPr>
          <w:i/>
          <w:lang w:val="en-US"/>
        </w:rPr>
        <w:t>ignal</w:t>
      </w:r>
      <w:r w:rsidR="00542CF6" w:rsidRPr="002C39E5">
        <w:t xml:space="preserve"> </w:t>
      </w:r>
      <w:r w:rsidR="00C31956" w:rsidRPr="002C39E5">
        <w:t>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2F6D9A">
        <w:rPr>
          <w:lang w:val="en-US"/>
        </w:rPr>
        <w:t xml:space="preserve"> </w:t>
      </w:r>
      <w:r w:rsidR="002F6D9A" w:rsidRPr="001A5864">
        <w:rPr>
          <w:lang w:val="en-US"/>
        </w:rPr>
        <w:t>where the RS resource is either on a same serving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r w:rsidR="002F6D9A" w:rsidRPr="001A5864">
        <w:rPr>
          <w:rFonts w:asciiTheme="majorBidi" w:hAnsiTheme="majorBidi" w:cstheme="majorBidi"/>
          <w:i/>
          <w:iCs/>
          <w:lang w:val="en-US"/>
        </w:rPr>
        <w:t>pathlossReferenceLinking</w:t>
      </w:r>
    </w:p>
    <w:p w:rsidR="00D84BFC" w:rsidRPr="00B916EC" w:rsidRDefault="00126575" w:rsidP="00126575">
      <w:pPr>
        <w:pStyle w:val="B1"/>
        <w:rPr>
          <w:lang w:val="en-US"/>
        </w:rPr>
      </w:pPr>
      <w:r>
        <w:t>-</w:t>
      </w:r>
      <w:r>
        <w:tab/>
      </w:r>
      <w:r w:rsidR="00B735E5" w:rsidRPr="00B916EC">
        <w:t xml:space="preserve">The parameter </w:t>
      </w:r>
      <w:r w:rsidR="00D86784" w:rsidRPr="00B916EC">
        <w:rPr>
          <w:position w:val="-12"/>
        </w:rPr>
        <w:object w:dxaOrig="1060" w:dyaOrig="320">
          <v:shape id="_x0000_i1428" type="#_x0000_t75" style="width:50.25pt;height:15.75pt" o:ole="">
            <v:imagedata r:id="rId634" o:title=""/>
          </v:shape>
          <o:OLEObject Type="Embed" ProgID="Equation.3" ShapeID="_x0000_i1428" DrawAspect="Content" ObjectID="_1646736179" r:id="rId635"/>
        </w:object>
      </w:r>
      <w:r w:rsidR="007D5A3F">
        <w:rPr>
          <w:lang w:val="en-US"/>
        </w:rPr>
        <w:t xml:space="preserve"> </w:t>
      </w:r>
      <w:r w:rsidR="00D84BFC" w:rsidRPr="00B916EC">
        <w:t xml:space="preserve">is </w:t>
      </w:r>
      <w:r w:rsidR="00E50DB7">
        <w:t>a value of</w:t>
      </w:r>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r w:rsidR="00E50DB7">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sidR="00E50DB7">
        <w:rPr>
          <w:rFonts w:hint="eastAsia"/>
          <w:bCs/>
          <w:lang w:eastAsia="ja-JP"/>
        </w:rPr>
        <w:t>.</w:t>
      </w:r>
    </w:p>
    <w:p w:rsidR="00C72665" w:rsidRPr="00115D40" w:rsidRDefault="00F31749" w:rsidP="00F31749">
      <w:pPr>
        <w:pStyle w:val="B1"/>
      </w:pPr>
      <w:r>
        <w:t>-</w:t>
      </w:r>
      <w:r>
        <w:tab/>
      </w:r>
      <w:r w:rsidR="00D86784" w:rsidRPr="00126575">
        <w:rPr>
          <w:position w:val="-12"/>
        </w:rPr>
        <w:object w:dxaOrig="900" w:dyaOrig="320">
          <v:shape id="_x0000_i1429" type="#_x0000_t75" style="width:43.5pt;height:16.5pt" o:ole="">
            <v:imagedata r:id="rId636" o:title=""/>
          </v:shape>
          <o:OLEObject Type="Embed" ProgID="Equation.3" ShapeID="_x0000_i1429" DrawAspect="Content" ObjectID="_1646736180" r:id="rId637"/>
        </w:object>
      </w:r>
      <w:r w:rsidR="00661DF7" w:rsidRPr="00126575">
        <w:rPr>
          <w:rFonts w:eastAsia="SimSun"/>
          <w:lang w:eastAsia="zh-CN"/>
        </w:rPr>
        <w:t xml:space="preserve"> is a PUCCH transmission power adjustment component </w:t>
      </w:r>
      <w:r w:rsidR="00661DF7">
        <w:rPr>
          <w:rFonts w:eastAsia="MS Mincho"/>
          <w:lang w:val="en-US"/>
        </w:rPr>
        <w:t>on</w:t>
      </w:r>
      <w:r w:rsidR="00661DF7" w:rsidRPr="00126575">
        <w:rPr>
          <w:rFonts w:eastAsia="MS Mincho"/>
          <w:lang w:val="en-US"/>
        </w:rPr>
        <w:t xml:space="preserve"> </w:t>
      </w:r>
      <w:r w:rsidR="00661DF7">
        <w:rPr>
          <w:rFonts w:eastAsia="MS Mincho"/>
          <w:lang w:val="en-US"/>
        </w:rPr>
        <w:t xml:space="preserve">active </w:t>
      </w:r>
      <w:r w:rsidR="00661DF7">
        <w:rPr>
          <w:lang w:val="en-US"/>
        </w:rPr>
        <w:t xml:space="preserve">UL BWP </w:t>
      </w:r>
      <w:r w:rsidR="00661DF7" w:rsidRPr="00425377">
        <w:rPr>
          <w:iCs/>
          <w:position w:val="-6"/>
        </w:rPr>
        <w:object w:dxaOrig="180" w:dyaOrig="260">
          <v:shape id="_x0000_i1430" type="#_x0000_t75" style="width:7.5pt;height:14.25pt" o:ole="">
            <v:imagedata r:id="rId282" o:title=""/>
          </v:shape>
          <o:OLEObject Type="Embed" ProgID="Equation.3" ShapeID="_x0000_i1430" DrawAspect="Content" ObjectID="_1646736181" r:id="rId638"/>
        </w:object>
      </w:r>
      <w:r w:rsidR="00661DF7">
        <w:rPr>
          <w:iCs/>
          <w:lang w:val="en-US"/>
        </w:rPr>
        <w:t xml:space="preserve"> </w:t>
      </w:r>
      <w:r w:rsidR="00661DF7">
        <w:rPr>
          <w:lang w:val="en-US"/>
        </w:rPr>
        <w:t>of</w:t>
      </w:r>
      <w:r w:rsidR="00661DF7" w:rsidRPr="001A76D7">
        <w:rPr>
          <w:lang w:val="en-US"/>
        </w:rPr>
        <w:t xml:space="preserve"> </w:t>
      </w:r>
      <w:r w:rsidR="00661DF7" w:rsidRPr="00126575">
        <w:rPr>
          <w:lang w:val="en-US"/>
        </w:rPr>
        <w:t xml:space="preserve">carrier </w:t>
      </w:r>
      <w:r w:rsidR="00661DF7" w:rsidRPr="00B916EC">
        <w:rPr>
          <w:iCs/>
          <w:position w:val="-10"/>
        </w:rPr>
        <w:object w:dxaOrig="220" w:dyaOrig="300">
          <v:shape id="_x0000_i1431" type="#_x0000_t75" style="width:14.25pt;height:14.25pt" o:ole="">
            <v:imagedata r:id="rId218" o:title=""/>
          </v:shape>
          <o:OLEObject Type="Embed" ProgID="Equation.3" ShapeID="_x0000_i1431" DrawAspect="Content" ObjectID="_1646736182" r:id="rId639"/>
        </w:object>
      </w:r>
      <w:r w:rsidR="00661DF7" w:rsidRPr="00126575">
        <w:rPr>
          <w:iCs/>
          <w:lang w:val="en-US"/>
        </w:rPr>
        <w:t xml:space="preserve"> </w:t>
      </w:r>
      <w:r w:rsidR="00661DF7" w:rsidRPr="00126575">
        <w:rPr>
          <w:lang w:val="en-US"/>
        </w:rPr>
        <w:t xml:space="preserve">of </w:t>
      </w:r>
      <w:r w:rsidR="00661DF7" w:rsidRPr="00126575">
        <w:rPr>
          <w:rFonts w:eastAsia="MS Mincho"/>
          <w:lang w:val="en-US"/>
        </w:rPr>
        <w:t xml:space="preserve">primary cell </w:t>
      </w:r>
      <w:r w:rsidR="00D86784" w:rsidRPr="00B916EC">
        <w:rPr>
          <w:iCs/>
          <w:position w:val="-6"/>
        </w:rPr>
        <w:object w:dxaOrig="160" w:dyaOrig="200">
          <v:shape id="_x0000_i1432" type="#_x0000_t75" style="width:9.75pt;height:12.75pt" o:ole="">
            <v:imagedata r:id="rId210" o:title=""/>
          </v:shape>
          <o:OLEObject Type="Embed" ProgID="Equation.3" ShapeID="_x0000_i1432" DrawAspect="Content" ObjectID="_1646736183" r:id="rId640"/>
        </w:object>
      </w:r>
    </w:p>
    <w:p w:rsidR="00C72665" w:rsidRPr="006C0D2F" w:rsidRDefault="00C72665" w:rsidP="0009732E">
      <w:pPr>
        <w:pStyle w:val="B2"/>
      </w:pPr>
      <w:r>
        <w:rPr>
          <w:rFonts w:eastAsia="SimSun"/>
          <w:lang w:eastAsia="zh-CN"/>
        </w:rPr>
        <w:lastRenderedPageBreak/>
        <w:t>-</w:t>
      </w:r>
      <w:r>
        <w:rPr>
          <w:rFonts w:eastAsia="SimSun"/>
          <w:lang w:eastAsia="zh-CN"/>
        </w:rPr>
        <w:tab/>
        <w:t xml:space="preserve">For a PUCCH transmission using PUCCH format 0 or PUCCH format 1, </w:t>
      </w:r>
      <w:r w:rsidR="00ED61CC" w:rsidRPr="000A1428">
        <w:rPr>
          <w:position w:val="-30"/>
        </w:rPr>
        <w:object w:dxaOrig="3500" w:dyaOrig="700">
          <v:shape id="_x0000_i1433" type="#_x0000_t75" style="width:172.5pt;height:36pt" o:ole="">
            <v:imagedata r:id="rId641" o:title=""/>
          </v:shape>
          <o:OLEObject Type="Embed" ProgID="Equation.3" ShapeID="_x0000_i1433" DrawAspect="Content" ObjectID="_1646736184" r:id="rId642"/>
        </w:object>
      </w:r>
      <w:r w:rsidR="00C31956">
        <w:t xml:space="preserve"> where</w:t>
      </w:r>
      <w:r>
        <w:t xml:space="preserve"> </w:t>
      </w:r>
    </w:p>
    <w:p w:rsidR="00C72665" w:rsidRPr="006C0D2F" w:rsidRDefault="00C72665" w:rsidP="0009732E">
      <w:pPr>
        <w:pStyle w:val="B3"/>
      </w:pPr>
      <w:r>
        <w:t>-</w:t>
      </w:r>
      <w:r>
        <w:tab/>
      </w:r>
      <w:r w:rsidR="00D86784" w:rsidRPr="00B916EC">
        <w:rPr>
          <w:position w:val="-12"/>
        </w:rPr>
        <w:object w:dxaOrig="880" w:dyaOrig="360">
          <v:shape id="_x0000_i1434" type="#_x0000_t75" style="width:48pt;height:19.5pt" o:ole="">
            <v:imagedata r:id="rId643" o:title=""/>
          </v:shape>
          <o:OLEObject Type="Embed" ProgID="Equation.3" ShapeID="_x0000_i1434" DrawAspect="Content" ObjectID="_1646736185" r:id="rId644"/>
        </w:object>
      </w:r>
      <w:r>
        <w:t xml:space="preserve"> is </w:t>
      </w:r>
      <w:r w:rsidR="001C4348">
        <w:t xml:space="preserve">a </w:t>
      </w:r>
      <w:r>
        <w:t xml:space="preserve">number of </w:t>
      </w:r>
      <w:r>
        <w:rPr>
          <w:lang w:val="en-US"/>
        </w:rPr>
        <w:t xml:space="preserve">PUCCH format 0 </w:t>
      </w:r>
      <w:r>
        <w:t>symbols</w:t>
      </w:r>
      <w:r>
        <w:rPr>
          <w:lang w:val="en-US"/>
        </w:rPr>
        <w:t xml:space="preserve"> or PUCCH format 1 symbols</w:t>
      </w:r>
      <w:r w:rsidR="001C4348" w:rsidRPr="001C4348">
        <w:rPr>
          <w:lang w:val="en-US"/>
        </w:rPr>
        <w:t xml:space="preserve"> </w:t>
      </w:r>
      <w:r w:rsidR="002F795A">
        <w:rPr>
          <w:lang w:val="en-US"/>
        </w:rPr>
        <w:t>for the PUCCH transmission as described in Subclause 9.2.</w:t>
      </w:r>
    </w:p>
    <w:p w:rsidR="00732691" w:rsidRPr="006C0D2F" w:rsidRDefault="00732691" w:rsidP="00732691">
      <w:pPr>
        <w:pStyle w:val="B3"/>
      </w:pPr>
      <w:r>
        <w:t>-</w:t>
      </w:r>
      <w:r>
        <w:tab/>
      </w:r>
      <w:r w:rsidR="00D86784" w:rsidRPr="00663677">
        <w:rPr>
          <w:position w:val="-10"/>
        </w:rPr>
        <w:object w:dxaOrig="980" w:dyaOrig="340">
          <v:shape id="_x0000_i1435" type="#_x0000_t75" style="width:50.25pt;height:18.75pt" o:ole="">
            <v:imagedata r:id="rId645" o:title=""/>
          </v:shape>
          <o:OLEObject Type="Embed" ProgID="Equation.3" ShapeID="_x0000_i1435" DrawAspect="Content" ObjectID="_1646736186" r:id="rId646"/>
        </w:object>
      </w:r>
      <w:r>
        <w:rPr>
          <w:lang w:val="en-US"/>
        </w:rPr>
        <w:t xml:space="preserve"> for PUCCH format 0 </w:t>
      </w:r>
    </w:p>
    <w:p w:rsidR="00732691" w:rsidRDefault="00732691" w:rsidP="00732691">
      <w:pPr>
        <w:pStyle w:val="B3"/>
        <w:rPr>
          <w:lang w:val="en-US"/>
        </w:rPr>
      </w:pPr>
      <w:r>
        <w:t>-</w:t>
      </w:r>
      <w:r>
        <w:tab/>
      </w:r>
      <w:r w:rsidR="00D86784" w:rsidRPr="00992045">
        <w:rPr>
          <w:position w:val="-12"/>
        </w:rPr>
        <w:object w:dxaOrig="1300" w:dyaOrig="360">
          <v:shape id="_x0000_i1436" type="#_x0000_t75" style="width:64.5pt;height:18.75pt" o:ole="">
            <v:imagedata r:id="rId647" o:title=""/>
          </v:shape>
          <o:OLEObject Type="Embed" ProgID="Equation.3" ShapeID="_x0000_i1436" DrawAspect="Content" ObjectID="_1646736187" r:id="rId648"/>
        </w:object>
      </w:r>
      <w:r w:rsidRPr="006C0D2F">
        <w:rPr>
          <w:lang w:val="en-US"/>
        </w:rPr>
        <w:t xml:space="preserve"> for PUCCH format 1</w:t>
      </w:r>
    </w:p>
    <w:p w:rsidR="00732691" w:rsidRPr="006C0D2F" w:rsidRDefault="00732691" w:rsidP="00732691">
      <w:pPr>
        <w:pStyle w:val="B3"/>
      </w:pPr>
      <w:r>
        <w:t>-</w:t>
      </w:r>
      <w:r>
        <w:tab/>
      </w:r>
      <w:r w:rsidR="00D86784" w:rsidRPr="00663677">
        <w:rPr>
          <w:position w:val="-10"/>
        </w:rPr>
        <w:object w:dxaOrig="960" w:dyaOrig="300">
          <v:shape id="_x0000_i1437" type="#_x0000_t75" style="width:50.25pt;height:15.75pt" o:ole="">
            <v:imagedata r:id="rId649" o:title=""/>
          </v:shape>
          <o:OLEObject Type="Embed" ProgID="Equation.3" ShapeID="_x0000_i1437" DrawAspect="Content" ObjectID="_1646736188" r:id="rId650"/>
        </w:object>
      </w:r>
      <w:r>
        <w:rPr>
          <w:lang w:val="en-US"/>
        </w:rPr>
        <w:t xml:space="preserve"> for PUCCH format 0 </w:t>
      </w:r>
    </w:p>
    <w:p w:rsidR="00732691" w:rsidRPr="001A76D7" w:rsidRDefault="00732691" w:rsidP="00732691">
      <w:pPr>
        <w:pStyle w:val="B3"/>
      </w:pPr>
      <w:r>
        <w:t>-</w:t>
      </w:r>
      <w:r>
        <w:tab/>
      </w:r>
      <w:r w:rsidR="00D86784" w:rsidRPr="000373C3">
        <w:rPr>
          <w:position w:val="-10"/>
        </w:rPr>
        <w:object w:dxaOrig="2140" w:dyaOrig="300">
          <v:shape id="_x0000_i1438" type="#_x0000_t75" style="width:108pt;height:15.75pt" o:ole="">
            <v:imagedata r:id="rId651" o:title=""/>
          </v:shape>
          <o:OLEObject Type="Embed" ProgID="Equation.3" ShapeID="_x0000_i1438" DrawAspect="Content" ObjectID="_1646736189" r:id="rId652"/>
        </w:object>
      </w:r>
      <w:r>
        <w:rPr>
          <w:lang w:val="en-US"/>
        </w:rPr>
        <w:t xml:space="preserve"> for PUCCH format 1, where </w:t>
      </w:r>
      <w:r w:rsidRPr="000373C3">
        <w:rPr>
          <w:position w:val="-10"/>
        </w:rPr>
        <w:object w:dxaOrig="639" w:dyaOrig="300">
          <v:shape id="_x0000_i1439" type="#_x0000_t75" style="width:28.5pt;height:14.25pt" o:ole="">
            <v:imagedata r:id="rId653" o:title=""/>
          </v:shape>
          <o:OLEObject Type="Embed" ProgID="Equation.3" ShapeID="_x0000_i1439" DrawAspect="Content" ObjectID="_1646736190" r:id="rId654"/>
        </w:object>
      </w:r>
      <w:r>
        <w:t xml:space="preserve"> is a number of UCI bits in PUCCH </w:t>
      </w:r>
      <w:r>
        <w:rPr>
          <w:iCs/>
        </w:rPr>
        <w:t xml:space="preserve">transmission occasion </w:t>
      </w:r>
      <w:r w:rsidRPr="00B72A29">
        <w:rPr>
          <w:iCs/>
          <w:position w:val="-6"/>
        </w:rPr>
        <w:object w:dxaOrig="139" w:dyaOrig="240">
          <v:shape id="_x0000_i1440" type="#_x0000_t75" style="width:7.5pt;height:14.25pt" o:ole="">
            <v:imagedata r:id="rId196" o:title=""/>
          </v:shape>
          <o:OLEObject Type="Embed" ProgID="Equation.3" ShapeID="_x0000_i1440" DrawAspect="Content" ObjectID="_1646736191" r:id="rId655"/>
        </w:object>
      </w:r>
      <w:r w:rsidR="003915B7">
        <w:rPr>
          <w:iCs/>
        </w:rPr>
        <w:t xml:space="preserve"> </w:t>
      </w:r>
    </w:p>
    <w:p w:rsidR="00732691" w:rsidRPr="00B66A3B" w:rsidRDefault="00732691" w:rsidP="00732691">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smaller than or equal to 11, </w:t>
      </w:r>
      <w:r w:rsidR="00D86784" w:rsidRPr="00F44E83">
        <w:rPr>
          <w:position w:val="-12"/>
        </w:rPr>
        <w:object w:dxaOrig="5280" w:dyaOrig="320">
          <v:shape id="_x0000_i1441" type="#_x0000_t75" style="width:266.25pt;height:16.5pt" o:ole="">
            <v:imagedata r:id="rId656" o:title=""/>
          </v:shape>
          <o:OLEObject Type="Embed" ProgID="Equation.3" ShapeID="_x0000_i1441" DrawAspect="Content" ObjectID="_1646736192" r:id="rId657"/>
        </w:object>
      </w:r>
      <w:r>
        <w:rPr>
          <w:lang w:val="en-US"/>
        </w:rPr>
        <w:t xml:space="preserve">, where </w:t>
      </w:r>
    </w:p>
    <w:p w:rsidR="00732691" w:rsidRPr="00B66A3B" w:rsidRDefault="00732691" w:rsidP="00732691">
      <w:pPr>
        <w:pStyle w:val="B3"/>
      </w:pPr>
      <w:r>
        <w:t>-</w:t>
      </w:r>
      <w:r>
        <w:tab/>
      </w:r>
      <w:r w:rsidRPr="00FC7982">
        <w:rPr>
          <w:position w:val="-10"/>
        </w:rPr>
        <w:object w:dxaOrig="580" w:dyaOrig="300">
          <v:shape id="_x0000_i1442" type="#_x0000_t75" style="width:28.5pt;height:14.25pt" o:ole="">
            <v:imagedata r:id="rId658" o:title=""/>
          </v:shape>
          <o:OLEObject Type="Embed" ProgID="Equation.3" ShapeID="_x0000_i1442" DrawAspect="Content" ObjectID="_1646736193" r:id="rId659"/>
        </w:object>
      </w:r>
    </w:p>
    <w:p w:rsidR="00C72665" w:rsidRPr="00B66A3B" w:rsidRDefault="00C72665" w:rsidP="001322F1">
      <w:pPr>
        <w:pStyle w:val="B3"/>
      </w:pPr>
      <w:r>
        <w:t>-</w:t>
      </w:r>
      <w:r>
        <w:tab/>
      </w:r>
      <w:r w:rsidR="00D86784" w:rsidRPr="00F44E83">
        <w:rPr>
          <w:position w:val="-12"/>
        </w:rPr>
        <w:object w:dxaOrig="1060" w:dyaOrig="320">
          <v:shape id="_x0000_i1443" type="#_x0000_t75" style="width:57.75pt;height:16.5pt" o:ole="">
            <v:imagedata r:id="rId660" o:title=""/>
          </v:shape>
          <o:OLEObject Type="Embed" ProgID="Equation.3" ShapeID="_x0000_i1443" DrawAspect="Content" ObjectID="_1646736194" r:id="rId661"/>
        </w:object>
      </w:r>
      <w:r>
        <w:rPr>
          <w:lang w:val="en-US"/>
        </w:rPr>
        <w:t xml:space="preserve"> is a number of HARQ-ACK information bits that the UE determines as described in Subclause 9.1.2.1 for Type-1 HARQ-ACK codebook and as described in Subclause 9.1.3.1 for Type-2 HARQ-ACK codebook. If the UE is not provided with </w:t>
      </w:r>
      <w:r w:rsidR="00727FF2" w:rsidRPr="00F822BA">
        <w:rPr>
          <w:i/>
          <w:lang w:val="en-US"/>
        </w:rPr>
        <w:t>pdsch-</w:t>
      </w:r>
      <w:r w:rsidR="00727FF2">
        <w:rPr>
          <w:rFonts w:cs="Arial"/>
          <w:i/>
          <w:lang w:eastAsia="zh-CN"/>
        </w:rPr>
        <w:t>HARQ-ACK-Codebook</w:t>
      </w:r>
      <w:r>
        <w:rPr>
          <w:lang w:val="en-US"/>
        </w:rPr>
        <w:t>,</w:t>
      </w:r>
      <w:r w:rsidR="00440EA7">
        <w:rPr>
          <w:lang w:val="en-US"/>
        </w:rPr>
        <w:t xml:space="preserve"> </w:t>
      </w:r>
      <w:r w:rsidR="00D86784" w:rsidRPr="00F44E83">
        <w:rPr>
          <w:position w:val="-12"/>
        </w:rPr>
        <w:object w:dxaOrig="1300" w:dyaOrig="320">
          <v:shape id="_x0000_i1444" type="#_x0000_t75" style="width:71.25pt;height:16.5pt" o:ole="">
            <v:imagedata r:id="rId662" o:title=""/>
          </v:shape>
          <o:OLEObject Type="Embed" ProgID="Equation.3" ShapeID="_x0000_i1444" DrawAspect="Content" ObjectID="_1646736195" r:id="rId663"/>
        </w:object>
      </w:r>
      <w:r w:rsidR="00440EA7">
        <w:rPr>
          <w:lang w:val="en-US"/>
        </w:rPr>
        <w:t xml:space="preserve"> if the UE includes a HARQ-ACK information bit in the PUCCH transmission; otherwise, </w:t>
      </w:r>
      <w:r w:rsidR="00D86784" w:rsidRPr="00F44E83">
        <w:rPr>
          <w:position w:val="-12"/>
        </w:rPr>
        <w:object w:dxaOrig="1340" w:dyaOrig="320">
          <v:shape id="_x0000_i1445" type="#_x0000_t75" style="width:72.75pt;height:16.5pt" o:ole="">
            <v:imagedata r:id="rId664" o:title=""/>
          </v:shape>
          <o:OLEObject Type="Embed" ProgID="Equation.3" ShapeID="_x0000_i1445" DrawAspect="Content" ObjectID="_1646736196" r:id="rId665"/>
        </w:object>
      </w:r>
    </w:p>
    <w:p w:rsidR="00C72665" w:rsidRPr="00B66A3B" w:rsidRDefault="00C72665" w:rsidP="001322F1">
      <w:pPr>
        <w:pStyle w:val="B4"/>
      </w:pPr>
      <w:r>
        <w:t>-</w:t>
      </w:r>
      <w:r>
        <w:tab/>
      </w:r>
      <w:r w:rsidR="005825DD" w:rsidRPr="00581386">
        <w:rPr>
          <w:position w:val="-10"/>
        </w:rPr>
        <w:object w:dxaOrig="580" w:dyaOrig="300">
          <v:shape id="_x0000_i1446" type="#_x0000_t75" style="width:28.5pt;height:14.25pt" o:ole="">
            <v:imagedata r:id="rId666" o:title=""/>
          </v:shape>
          <o:OLEObject Type="Embed" ProgID="Equation.3" ShapeID="_x0000_i1446" DrawAspect="Content" ObjectID="_1646736197" r:id="rId667"/>
        </w:object>
      </w:r>
      <w:r>
        <w:rPr>
          <w:lang w:val="en-US"/>
        </w:rPr>
        <w:t xml:space="preserve"> is a number of SR information bits that the UE determines as described in Subclause 9.2.5.1</w:t>
      </w:r>
    </w:p>
    <w:p w:rsidR="00C72665" w:rsidRPr="00413257" w:rsidRDefault="00C72665" w:rsidP="001322F1">
      <w:pPr>
        <w:pStyle w:val="B4"/>
      </w:pPr>
      <w:r>
        <w:t>-</w:t>
      </w:r>
      <w:r>
        <w:tab/>
      </w:r>
      <w:r w:rsidR="005825DD" w:rsidRPr="00581386">
        <w:rPr>
          <w:position w:val="-10"/>
        </w:rPr>
        <w:object w:dxaOrig="620" w:dyaOrig="300">
          <v:shape id="_x0000_i1447" type="#_x0000_t75" style="width:28.5pt;height:14.25pt" o:ole="">
            <v:imagedata r:id="rId668" o:title=""/>
          </v:shape>
          <o:OLEObject Type="Embed" ProgID="Equation.3" ShapeID="_x0000_i1447" DrawAspect="Content" ObjectID="_1646736198" r:id="rId669"/>
        </w:object>
      </w:r>
      <w:r>
        <w:rPr>
          <w:lang w:val="en-US"/>
        </w:rPr>
        <w:t xml:space="preserve"> is a number of CSI information bits that the UE determines as described in Subclause 9.2.5.2</w:t>
      </w:r>
    </w:p>
    <w:p w:rsidR="00440EA7" w:rsidRPr="00B916EC" w:rsidRDefault="00440EA7" w:rsidP="00440EA7">
      <w:pPr>
        <w:pStyle w:val="B4"/>
        <w:ind w:left="1136"/>
      </w:pPr>
      <w:r>
        <w:t>-</w:t>
      </w:r>
      <w:r>
        <w:tab/>
      </w:r>
      <w:r w:rsidRPr="00B916EC">
        <w:rPr>
          <w:position w:val="-10"/>
        </w:rPr>
        <w:object w:dxaOrig="620" w:dyaOrig="300">
          <v:shape id="_x0000_i1448" type="#_x0000_t75" style="width:28.5pt;height:14.25pt" o:ole="">
            <v:imagedata r:id="rId670" o:title=""/>
          </v:shape>
          <o:OLEObject Type="Embed" ProgID="Equation.3" ShapeID="_x0000_i1448" DrawAspect="Content" ObjectID="_1646736199" r:id="rId671"/>
        </w:object>
      </w:r>
      <w:r>
        <w:t xml:space="preserve"> is a</w:t>
      </w:r>
      <w:r w:rsidRPr="00B916EC">
        <w:t xml:space="preserve"> number of resource elements determined as </w:t>
      </w:r>
      <w:r w:rsidR="00D86784" w:rsidRPr="00B916EC">
        <w:rPr>
          <w:position w:val="-12"/>
        </w:rPr>
        <w:object w:dxaOrig="3780" w:dyaOrig="360">
          <v:shape id="_x0000_i1449" type="#_x0000_t75" style="width:172.5pt;height:18.75pt" o:ole="">
            <v:imagedata r:id="rId672" o:title=""/>
          </v:shape>
          <o:OLEObject Type="Embed" ProgID="Equation.3" ShapeID="_x0000_i1449" DrawAspect="Content" ObjectID="_1646736200" r:id="rId673"/>
        </w:object>
      </w:r>
      <w:r w:rsidRPr="00B916EC">
        <w:t xml:space="preserve">, </w:t>
      </w:r>
      <w:r w:rsidRPr="00B916EC">
        <w:rPr>
          <w:rFonts w:hint="eastAsia"/>
        </w:rPr>
        <w:t>where</w:t>
      </w:r>
      <w:r w:rsidRPr="00B916EC">
        <w:rPr>
          <w:lang w:val="en-US"/>
        </w:rPr>
        <w:t xml:space="preserve"> </w:t>
      </w:r>
      <w:r w:rsidR="00B2532F" w:rsidRPr="00B916EC">
        <w:rPr>
          <w:position w:val="-12"/>
        </w:rPr>
        <w:object w:dxaOrig="740" w:dyaOrig="360">
          <v:shape id="_x0000_i1450" type="#_x0000_t75" style="width:36pt;height:17.25pt" o:ole="">
            <v:imagedata r:id="rId674" o:title=""/>
          </v:shape>
          <o:OLEObject Type="Embed" ProgID="Equation.3" ShapeID="_x0000_i1450" DrawAspect="Content" ObjectID="_1646736201" r:id="rId675"/>
        </w:object>
      </w:r>
      <w:r w:rsidRPr="00F66E2B">
        <w:t xml:space="preserve"> is a number of subcarriers per resource block excluding subcarriers used for DM-RS transmission, and </w:t>
      </w:r>
      <w:r w:rsidR="00B2532F" w:rsidRPr="00B916EC">
        <w:rPr>
          <w:position w:val="-12"/>
        </w:rPr>
        <w:object w:dxaOrig="1260" w:dyaOrig="360">
          <v:shape id="_x0000_i1451" type="#_x0000_t75" style="width:57.75pt;height:17.25pt" o:ole="">
            <v:imagedata r:id="rId676" o:title=""/>
          </v:shape>
          <o:OLEObject Type="Embed" ProgID="Equation.3" ShapeID="_x0000_i1451" DrawAspect="Content" ObjectID="_1646736202" r:id="rId677"/>
        </w:object>
      </w:r>
      <w:r>
        <w:rPr>
          <w:lang w:val="en-US"/>
        </w:rPr>
        <w:t xml:space="preserve"> </w:t>
      </w:r>
      <w:r w:rsidRPr="00B916EC">
        <w:rPr>
          <w:lang w:val="en-US"/>
        </w:rPr>
        <w:t xml:space="preserve">is </w:t>
      </w:r>
      <w:r>
        <w:rPr>
          <w:lang w:val="en-US"/>
        </w:rPr>
        <w:t>a</w:t>
      </w:r>
      <w:r w:rsidRPr="00B916EC">
        <w:rPr>
          <w:lang w:val="en-US"/>
        </w:rPr>
        <w:t xml:space="preserve"> number of symbols</w:t>
      </w:r>
      <w:r w:rsidRPr="00D853AD">
        <w:rPr>
          <w:lang w:val="en-US"/>
        </w:rPr>
        <w:t xml:space="preserve"> </w:t>
      </w:r>
      <w:r w:rsidRPr="00F66E2B">
        <w:rPr>
          <w:lang w:val="en-US"/>
        </w:rPr>
        <w:t>excluding symbols used for DM-RS transmission</w:t>
      </w:r>
      <w:r>
        <w:rPr>
          <w:lang w:val="en-US"/>
        </w:rPr>
        <w:t>, as defined in Subc</w:t>
      </w:r>
      <w:r w:rsidRPr="00F66E2B">
        <w:rPr>
          <w:lang w:val="en-US"/>
        </w:rPr>
        <w:t>l</w:t>
      </w:r>
      <w:r>
        <w:rPr>
          <w:lang w:val="en-US"/>
        </w:rPr>
        <w:t>a</w:t>
      </w:r>
      <w:r w:rsidRPr="00F66E2B">
        <w:rPr>
          <w:lang w:val="en-US"/>
        </w:rPr>
        <w:t>use 9.2.5.2,</w:t>
      </w:r>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Pr="00B5721E">
        <w:rPr>
          <w:iCs/>
          <w:position w:val="-6"/>
        </w:rPr>
        <w:object w:dxaOrig="139" w:dyaOrig="240">
          <v:shape id="_x0000_i1452" type="#_x0000_t75" style="width:7.5pt;height:14.25pt" o:ole="">
            <v:imagedata r:id="rId678" o:title=""/>
          </v:shape>
          <o:OLEObject Type="Embed" ProgID="Equation.3" ShapeID="_x0000_i1452" DrawAspect="Content" ObjectID="_1646736203" r:id="rId679"/>
        </w:object>
      </w:r>
      <w:r w:rsidRPr="00B916EC">
        <w:rPr>
          <w:i/>
        </w:rPr>
        <w:t xml:space="preserve"> </w:t>
      </w:r>
      <w:r w:rsidRPr="00B916EC">
        <w:rPr>
          <w:lang w:val="en-US"/>
        </w:rPr>
        <w:t>on</w:t>
      </w:r>
      <w:r w:rsidRPr="00B916EC">
        <w:t xml:space="preserve"> </w:t>
      </w:r>
      <w:r>
        <w:t xml:space="preserve">active </w:t>
      </w:r>
      <w:r>
        <w:rPr>
          <w:lang w:val="en-US"/>
        </w:rPr>
        <w:t xml:space="preserve">UL BWP </w:t>
      </w:r>
      <w:r w:rsidRPr="00425377">
        <w:rPr>
          <w:iCs/>
          <w:position w:val="-6"/>
        </w:rPr>
        <w:object w:dxaOrig="180" w:dyaOrig="260">
          <v:shape id="_x0000_i1453" type="#_x0000_t75" style="width:7.5pt;height:14.25pt" o:ole="">
            <v:imagedata r:id="rId282" o:title=""/>
          </v:shape>
          <o:OLEObject Type="Embed" ProgID="Equation.3" ShapeID="_x0000_i1453" DrawAspect="Content" ObjectID="_1646736204" r:id="rId680"/>
        </w:object>
      </w:r>
      <w:r>
        <w:rPr>
          <w:iCs/>
          <w:lang w:val="en-US"/>
        </w:rPr>
        <w:t xml:space="preserve"> </w:t>
      </w:r>
      <w:r>
        <w:rPr>
          <w:lang w:val="en-US"/>
        </w:rPr>
        <w:t>of</w:t>
      </w:r>
      <w:r w:rsidRPr="00B916EC">
        <w:rPr>
          <w:lang w:val="en-US"/>
        </w:rPr>
        <w:t xml:space="preserve"> carrier </w:t>
      </w:r>
      <w:r w:rsidRPr="00B916EC">
        <w:rPr>
          <w:iCs/>
          <w:position w:val="-10"/>
        </w:rPr>
        <w:object w:dxaOrig="220" w:dyaOrig="300">
          <v:shape id="_x0000_i1454" type="#_x0000_t75" style="width:14.25pt;height:14.25pt" o:ole="">
            <v:imagedata r:id="rId218" o:title=""/>
          </v:shape>
          <o:OLEObject Type="Embed" ProgID="Equation.3" ShapeID="_x0000_i1454" DrawAspect="Content" ObjectID="_1646736205" r:id="rId681"/>
        </w:object>
      </w:r>
      <w:r w:rsidRPr="00B916EC">
        <w:rPr>
          <w:iCs/>
          <w:lang w:val="en-US"/>
        </w:rPr>
        <w:t xml:space="preserve"> of</w:t>
      </w:r>
      <w:r w:rsidRPr="00B916EC">
        <w:t xml:space="preserve"> serving cell</w:t>
      </w:r>
      <w:r w:rsidRPr="00B916EC">
        <w:rPr>
          <w:i/>
        </w:rPr>
        <w:t xml:space="preserve"> </w:t>
      </w:r>
      <w:r w:rsidR="00D86784" w:rsidRPr="00B916EC">
        <w:rPr>
          <w:iCs/>
          <w:position w:val="-6"/>
        </w:rPr>
        <w:object w:dxaOrig="160" w:dyaOrig="200">
          <v:shape id="_x0000_i1455" type="#_x0000_t75" style="width:9.75pt;height:12.75pt" o:ole="">
            <v:imagedata r:id="rId210" o:title=""/>
          </v:shape>
          <o:OLEObject Type="Embed" ProgID="Equation.3" ShapeID="_x0000_i1455" DrawAspect="Content" ObjectID="_1646736206" r:id="rId682"/>
        </w:object>
      </w:r>
      <w:r w:rsidRPr="00B916EC">
        <w:rPr>
          <w:rFonts w:hint="eastAsia"/>
          <w:lang w:eastAsia="zh-CN"/>
        </w:rPr>
        <w:t xml:space="preserve"> </w:t>
      </w:r>
    </w:p>
    <w:p w:rsidR="00727FF2" w:rsidRPr="00B66A3B" w:rsidRDefault="00C72665" w:rsidP="00727FF2">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larger than 11, </w:t>
      </w:r>
      <w:r w:rsidR="005825DD" w:rsidRPr="00B916EC">
        <w:rPr>
          <w:position w:val="-14"/>
        </w:rPr>
        <w:object w:dxaOrig="2900" w:dyaOrig="420">
          <v:shape id="_x0000_i1456" type="#_x0000_t75" style="width:2in;height:21.75pt" o:ole="">
            <v:imagedata r:id="rId683" o:title=""/>
          </v:shape>
          <o:OLEObject Type="Embed" ProgID="Equation.3" ShapeID="_x0000_i1456" DrawAspect="Content" ObjectID="_1646736207" r:id="rId684"/>
        </w:object>
      </w:r>
      <w:r w:rsidR="00727FF2">
        <w:rPr>
          <w:lang w:val="en-US"/>
        </w:rPr>
        <w:t xml:space="preserve">, where </w:t>
      </w:r>
    </w:p>
    <w:p w:rsidR="00440EA7" w:rsidRPr="00B66A3B" w:rsidRDefault="00440EA7" w:rsidP="00440EA7">
      <w:pPr>
        <w:pStyle w:val="B3"/>
      </w:pPr>
      <w:r>
        <w:t>-</w:t>
      </w:r>
      <w:r>
        <w:tab/>
      </w:r>
      <w:r w:rsidRPr="00FC7982">
        <w:rPr>
          <w:position w:val="-10"/>
        </w:rPr>
        <w:object w:dxaOrig="760" w:dyaOrig="300">
          <v:shape id="_x0000_i1457" type="#_x0000_t75" style="width:36pt;height:14.25pt" o:ole="">
            <v:imagedata r:id="rId685" o:title=""/>
          </v:shape>
          <o:OLEObject Type="Embed" ProgID="Equation.3" ShapeID="_x0000_i1457" DrawAspect="Content" ObjectID="_1646736208" r:id="rId686"/>
        </w:object>
      </w:r>
    </w:p>
    <w:p w:rsidR="00C72665" w:rsidRDefault="00C72665" w:rsidP="001322F1">
      <w:pPr>
        <w:pStyle w:val="B3"/>
      </w:pPr>
      <w:r>
        <w:t>-</w:t>
      </w:r>
      <w:r>
        <w:tab/>
      </w:r>
      <w:r w:rsidR="005825DD" w:rsidRPr="00B5721E">
        <w:rPr>
          <w:position w:val="-10"/>
        </w:rPr>
        <w:object w:dxaOrig="4580" w:dyaOrig="300">
          <v:shape id="_x0000_i1458" type="#_x0000_t75" style="width:230.25pt;height:14.25pt" o:ole="">
            <v:imagedata r:id="rId687" o:title=""/>
          </v:shape>
          <o:OLEObject Type="Embed" ProgID="Equation.3" ShapeID="_x0000_i1458" DrawAspect="Content" ObjectID="_1646736209" r:id="rId688"/>
        </w:object>
      </w:r>
    </w:p>
    <w:p w:rsidR="00C72665" w:rsidRPr="00B66A3B" w:rsidRDefault="00C72665" w:rsidP="0009732E">
      <w:pPr>
        <w:pStyle w:val="B3"/>
      </w:pPr>
      <w:r>
        <w:t>-</w:t>
      </w:r>
      <w:r>
        <w:tab/>
      </w:r>
      <w:r w:rsidR="005825DD" w:rsidRPr="007F4F93">
        <w:rPr>
          <w:position w:val="-10"/>
        </w:rPr>
        <w:object w:dxaOrig="700" w:dyaOrig="300">
          <v:shape id="_x0000_i1459" type="#_x0000_t75" style="width:36pt;height:14.25pt" o:ole="">
            <v:imagedata r:id="rId689" o:title=""/>
          </v:shape>
          <o:OLEObject Type="Embed" ProgID="Equation.3" ShapeID="_x0000_i1459" DrawAspect="Content" ObjectID="_1646736210" r:id="rId690"/>
        </w:object>
      </w:r>
      <w:r>
        <w:rPr>
          <w:lang w:val="en-US"/>
        </w:rPr>
        <w:t xml:space="preserve"> is a number of HARQ-ACK information bits that the UE determines as described in Subclause 9.1.2.1 for Type-1 HARQ-ACK codebook and as described in Subclause 9.1.3.1 for Type-2 HARQ-ACK codebook. If the UE is not provided </w:t>
      </w:r>
      <w:r w:rsidR="00727FF2" w:rsidRPr="004426AF">
        <w:rPr>
          <w:i/>
          <w:lang w:val="en-US"/>
        </w:rPr>
        <w:t>pdsch-</w:t>
      </w:r>
      <w:r w:rsidR="00727FF2">
        <w:rPr>
          <w:rFonts w:cs="Arial"/>
          <w:i/>
          <w:lang w:eastAsia="zh-CN"/>
        </w:rPr>
        <w:t>HARQ-ACK-Codebook</w:t>
      </w:r>
      <w:r>
        <w:rPr>
          <w:lang w:val="en-US"/>
        </w:rPr>
        <w:t xml:space="preserve">, </w:t>
      </w:r>
      <w:r w:rsidRPr="007F4F93">
        <w:rPr>
          <w:position w:val="-10"/>
        </w:rPr>
        <w:object w:dxaOrig="760" w:dyaOrig="300">
          <v:shape id="_x0000_i1460" type="#_x0000_t75" style="width:36pt;height:14.25pt" o:ole="">
            <v:imagedata r:id="rId691" o:title=""/>
          </v:shape>
          <o:OLEObject Type="Embed" ProgID="Equation.3" ShapeID="_x0000_i1460" DrawAspect="Content" ObjectID="_1646736211" r:id="rId692"/>
        </w:object>
      </w:r>
      <w:r>
        <w:rPr>
          <w:lang w:val="en-US"/>
        </w:rPr>
        <w:t xml:space="preserve"> if the UE includes a HARQ-ACK information bit in the PUCCH transmission; otherwise, </w:t>
      </w:r>
      <w:r w:rsidR="00727FF2" w:rsidRPr="007F4F93">
        <w:rPr>
          <w:position w:val="-10"/>
        </w:rPr>
        <w:object w:dxaOrig="780" w:dyaOrig="300">
          <v:shape id="_x0000_i1461" type="#_x0000_t75" style="width:36pt;height:14.25pt" o:ole="">
            <v:imagedata r:id="rId693" o:title=""/>
          </v:shape>
          <o:OLEObject Type="Embed" ProgID="Equation.3" ShapeID="_x0000_i1461" DrawAspect="Content" ObjectID="_1646736212" r:id="rId694"/>
        </w:object>
      </w:r>
    </w:p>
    <w:p w:rsidR="00C72665" w:rsidRPr="00B66A3B" w:rsidRDefault="00C72665" w:rsidP="0009732E">
      <w:pPr>
        <w:pStyle w:val="B3"/>
      </w:pPr>
      <w:r>
        <w:t>-</w:t>
      </w:r>
      <w:r>
        <w:tab/>
      </w:r>
      <w:r w:rsidR="005825DD" w:rsidRPr="00581386">
        <w:rPr>
          <w:position w:val="-10"/>
        </w:rPr>
        <w:object w:dxaOrig="580" w:dyaOrig="300">
          <v:shape id="_x0000_i1462" type="#_x0000_t75" style="width:28.5pt;height:14.25pt" o:ole="">
            <v:imagedata r:id="rId695" o:title=""/>
          </v:shape>
          <o:OLEObject Type="Embed" ProgID="Equation.3" ShapeID="_x0000_i1462" DrawAspect="Content" ObjectID="_1646736213" r:id="rId696"/>
        </w:object>
      </w:r>
      <w:r>
        <w:rPr>
          <w:lang w:val="en-US"/>
        </w:rPr>
        <w:t xml:space="preserve"> is a number of SR information bits that the UE determines as described in Subclause 9.2.5.1</w:t>
      </w:r>
    </w:p>
    <w:p w:rsidR="005825DD" w:rsidRDefault="00C72665" w:rsidP="005825DD">
      <w:pPr>
        <w:pStyle w:val="B3"/>
        <w:rPr>
          <w:lang w:val="en-US"/>
        </w:rPr>
      </w:pPr>
      <w:r>
        <w:t>-</w:t>
      </w:r>
      <w:r>
        <w:tab/>
      </w:r>
      <w:r w:rsidR="005825DD" w:rsidRPr="00581386">
        <w:rPr>
          <w:position w:val="-10"/>
        </w:rPr>
        <w:object w:dxaOrig="620" w:dyaOrig="300">
          <v:shape id="_x0000_i1463" type="#_x0000_t75" style="width:28.5pt;height:14.25pt" o:ole="">
            <v:imagedata r:id="rId697" o:title=""/>
          </v:shape>
          <o:OLEObject Type="Embed" ProgID="Equation.3" ShapeID="_x0000_i1463" DrawAspect="Content" ObjectID="_1646736214" r:id="rId698"/>
        </w:object>
      </w:r>
      <w:r>
        <w:rPr>
          <w:lang w:val="en-US"/>
        </w:rPr>
        <w:t xml:space="preserve"> is a number of CSI information bits that the UE determines as described in Subclause 9.2.5.2</w:t>
      </w:r>
      <w:r w:rsidR="005825DD" w:rsidRPr="005825DD">
        <w:rPr>
          <w:lang w:val="en-US"/>
        </w:rPr>
        <w:t xml:space="preserve"> </w:t>
      </w:r>
    </w:p>
    <w:p w:rsidR="00C72665" w:rsidRPr="00CF6C5F" w:rsidRDefault="005825DD" w:rsidP="0009732E">
      <w:pPr>
        <w:pStyle w:val="B3"/>
        <w:rPr>
          <w:lang w:val="en-US"/>
        </w:rPr>
      </w:pPr>
      <w:r>
        <w:lastRenderedPageBreak/>
        <w:t>-</w:t>
      </w:r>
      <w:r>
        <w:tab/>
      </w:r>
      <w:r w:rsidRPr="00581386">
        <w:rPr>
          <w:position w:val="-10"/>
        </w:rPr>
        <w:object w:dxaOrig="680" w:dyaOrig="300">
          <v:shape id="_x0000_i1464" type="#_x0000_t75" style="width:36pt;height:14.25pt" o:ole="">
            <v:imagedata r:id="rId699" o:title=""/>
          </v:shape>
          <o:OLEObject Type="Embed" ProgID="Equation.3" ShapeID="_x0000_i1464" DrawAspect="Content" ObjectID="_1646736215" r:id="rId700"/>
        </w:object>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in Subclause 9.2</w:t>
      </w:r>
    </w:p>
    <w:p w:rsidR="00245FED" w:rsidRPr="0009732E" w:rsidRDefault="00245FED" w:rsidP="00245FED">
      <w:pPr>
        <w:pStyle w:val="B3"/>
      </w:pPr>
      <w:r>
        <w:t>-</w:t>
      </w:r>
      <w:r>
        <w:tab/>
      </w:r>
      <w:r w:rsidRPr="00B916EC">
        <w:rPr>
          <w:position w:val="-10"/>
        </w:rPr>
        <w:object w:dxaOrig="620" w:dyaOrig="300">
          <v:shape id="_x0000_i1465" type="#_x0000_t75" style="width:28.5pt;height:14.25pt" o:ole="">
            <v:imagedata r:id="rId701" o:title=""/>
          </v:shape>
          <o:OLEObject Type="Embed" ProgID="Equation.3" ShapeID="_x0000_i1465" DrawAspect="Content" ObjectID="_1646736216" r:id="rId702"/>
        </w:object>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sidR="00D86784" w:rsidRPr="00B916EC">
        <w:rPr>
          <w:position w:val="-12"/>
        </w:rPr>
        <w:object w:dxaOrig="3780" w:dyaOrig="360">
          <v:shape id="_x0000_i1466" type="#_x0000_t75" style="width:172.5pt;height:17.25pt" o:ole="">
            <v:imagedata r:id="rId703" o:title=""/>
          </v:shape>
          <o:OLEObject Type="Embed" ProgID="Equation.3" ShapeID="_x0000_i1466" DrawAspect="Content" ObjectID="_1646736217" r:id="rId704"/>
        </w:object>
      </w:r>
      <w:r>
        <w:rPr>
          <w:lang w:val="en-US"/>
        </w:rPr>
        <w:t xml:space="preserve">, where </w:t>
      </w:r>
      <w:r w:rsidR="00D86784" w:rsidRPr="00B916EC">
        <w:rPr>
          <w:position w:val="-12"/>
        </w:rPr>
        <w:object w:dxaOrig="740" w:dyaOrig="360">
          <v:shape id="_x0000_i1467" type="#_x0000_t75" style="width:36pt;height:16.5pt" o:ole="">
            <v:imagedata r:id="rId705" o:title=""/>
          </v:shape>
          <o:OLEObject Type="Embed" ProgID="Equation.3" ShapeID="_x0000_i1467" DrawAspect="Content" ObjectID="_1646736218" r:id="rId706"/>
        </w:object>
      </w:r>
      <w:r w:rsidRPr="00DC31CD">
        <w:t xml:space="preserve"> is a number of</w:t>
      </w:r>
      <w:r>
        <w:t xml:space="preserve"> subcarriers per resource block</w:t>
      </w:r>
      <w:r w:rsidRPr="00B916EC">
        <w:rPr>
          <w:lang w:val="en-US"/>
        </w:rPr>
        <w:t xml:space="preserve"> excluding </w:t>
      </w:r>
      <w:r>
        <w:rPr>
          <w:lang w:val="en-US"/>
        </w:rPr>
        <w:t>subcarriers</w:t>
      </w:r>
      <w:r w:rsidRPr="00B916EC">
        <w:rPr>
          <w:lang w:val="en-US"/>
        </w:rPr>
        <w:t xml:space="preserve"> used for DM</w:t>
      </w:r>
      <w:r>
        <w:rPr>
          <w:lang w:val="en-US"/>
        </w:rPr>
        <w:t>-</w:t>
      </w:r>
      <w:r w:rsidRPr="00B916EC">
        <w:rPr>
          <w:lang w:val="en-US"/>
        </w:rPr>
        <w:t>RS transmission</w:t>
      </w:r>
      <w:r w:rsidRPr="00B916EC">
        <w:t xml:space="preserve">, </w:t>
      </w:r>
      <w:r w:rsidRPr="00F66E2B">
        <w:t xml:space="preserve">and </w:t>
      </w:r>
      <w:r w:rsidR="00D86784" w:rsidRPr="00B916EC">
        <w:rPr>
          <w:position w:val="-12"/>
        </w:rPr>
        <w:object w:dxaOrig="1260" w:dyaOrig="360">
          <v:shape id="_x0000_i1468" type="#_x0000_t75" style="width:57.75pt;height:16.5pt" o:ole="">
            <v:imagedata r:id="rId676" o:title=""/>
          </v:shape>
          <o:OLEObject Type="Embed" ProgID="Equation.3" ShapeID="_x0000_i1468" DrawAspect="Content" ObjectID="_1646736219" r:id="rId707"/>
        </w:object>
      </w:r>
      <w:r w:rsidRPr="00B916EC">
        <w:rPr>
          <w:lang w:val="en-US"/>
        </w:rPr>
        <w:t xml:space="preserve"> is </w:t>
      </w:r>
      <w:r>
        <w:rPr>
          <w:lang w:val="en-US"/>
        </w:rPr>
        <w:t>a</w:t>
      </w:r>
      <w:r w:rsidRPr="00B916EC">
        <w:rPr>
          <w:lang w:val="en-US"/>
        </w:rPr>
        <w:t xml:space="preserve"> number of symbols </w:t>
      </w:r>
      <w:r w:rsidRPr="00F66E2B">
        <w:rPr>
          <w:lang w:val="en-US"/>
        </w:rPr>
        <w:t>excluding symbols used for DM-RS transmission</w:t>
      </w:r>
      <w:r>
        <w:rPr>
          <w:lang w:val="en-US"/>
        </w:rPr>
        <w:t>, as defined in Subc</w:t>
      </w:r>
      <w:r w:rsidRPr="00F66E2B">
        <w:rPr>
          <w:lang w:val="en-US"/>
        </w:rPr>
        <w:t>l</w:t>
      </w:r>
      <w:r>
        <w:rPr>
          <w:lang w:val="en-US"/>
        </w:rPr>
        <w:t>a</w:t>
      </w:r>
      <w:r w:rsidRPr="00F66E2B">
        <w:rPr>
          <w:lang w:val="en-US"/>
        </w:rPr>
        <w:t>use 9.2.5.2,</w:t>
      </w:r>
      <w:r>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Pr="00B5721E">
        <w:rPr>
          <w:iCs/>
          <w:position w:val="-6"/>
        </w:rPr>
        <w:object w:dxaOrig="139" w:dyaOrig="240">
          <v:shape id="_x0000_i1469" type="#_x0000_t75" style="width:7.5pt;height:14.25pt" o:ole="">
            <v:imagedata r:id="rId678" o:title=""/>
          </v:shape>
          <o:OLEObject Type="Embed" ProgID="Equation.3" ShapeID="_x0000_i1469" DrawAspect="Content" ObjectID="_1646736220" r:id="rId708"/>
        </w:object>
      </w:r>
      <w:r w:rsidRPr="00B916EC">
        <w:rPr>
          <w:i/>
        </w:rPr>
        <w:t xml:space="preserve"> </w:t>
      </w:r>
      <w:r w:rsidRPr="00B916EC">
        <w:rPr>
          <w:lang w:val="en-US"/>
        </w:rPr>
        <w:t>on</w:t>
      </w:r>
      <w:r w:rsidRPr="00B916EC">
        <w:t xml:space="preserve"> </w:t>
      </w:r>
      <w:r>
        <w:t xml:space="preserve">active </w:t>
      </w:r>
      <w:r>
        <w:rPr>
          <w:lang w:val="en-US"/>
        </w:rPr>
        <w:t xml:space="preserve">UL BWP </w:t>
      </w:r>
      <w:r w:rsidRPr="00425377">
        <w:rPr>
          <w:iCs/>
          <w:position w:val="-6"/>
        </w:rPr>
        <w:object w:dxaOrig="180" w:dyaOrig="260">
          <v:shape id="_x0000_i1470" type="#_x0000_t75" style="width:7.5pt;height:14.25pt" o:ole="">
            <v:imagedata r:id="rId282" o:title=""/>
          </v:shape>
          <o:OLEObject Type="Embed" ProgID="Equation.3" ShapeID="_x0000_i1470" DrawAspect="Content" ObjectID="_1646736221" r:id="rId709"/>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471" type="#_x0000_t75" style="width:7.5pt;height:14.25pt" o:ole="">
            <v:imagedata r:id="rId218" o:title=""/>
          </v:shape>
          <o:OLEObject Type="Embed" ProgID="Equation.3" ShapeID="_x0000_i1471" DrawAspect="Content" ObjectID="_1646736222" r:id="rId710"/>
        </w:object>
      </w:r>
      <w:r w:rsidRPr="00B916EC">
        <w:rPr>
          <w:iCs/>
          <w:lang w:val="en-US"/>
        </w:rPr>
        <w:t xml:space="preserve"> of</w:t>
      </w:r>
      <w:r w:rsidRPr="00B916EC">
        <w:t xml:space="preserve"> serving cell</w:t>
      </w:r>
      <w:r w:rsidRPr="00B916EC">
        <w:rPr>
          <w:i/>
        </w:rPr>
        <w:t xml:space="preserve"> </w:t>
      </w:r>
      <w:r w:rsidR="00D86784" w:rsidRPr="00B916EC">
        <w:rPr>
          <w:iCs/>
          <w:position w:val="-6"/>
        </w:rPr>
        <w:object w:dxaOrig="160" w:dyaOrig="200">
          <v:shape id="_x0000_i1472" type="#_x0000_t75" style="width:9.75pt;height:12.75pt" o:ole="">
            <v:imagedata r:id="rId210" o:title=""/>
          </v:shape>
          <o:OLEObject Type="Embed" ProgID="Equation.3" ShapeID="_x0000_i1472" DrawAspect="Content" ObjectID="_1646736223" r:id="rId711"/>
        </w:object>
      </w:r>
      <w:r w:rsidRPr="00B916EC">
        <w:rPr>
          <w:rFonts w:hint="eastAsia"/>
        </w:rPr>
        <w:t>.</w:t>
      </w:r>
    </w:p>
    <w:p w:rsidR="0075541E" w:rsidRPr="00FF4EDF" w:rsidRDefault="00126575" w:rsidP="00126575">
      <w:pPr>
        <w:pStyle w:val="B1"/>
      </w:pPr>
      <w:bookmarkStart w:id="63" w:name="_Hlk534811171"/>
      <w:r>
        <w:rPr>
          <w:lang w:val="en-US"/>
        </w:rPr>
        <w:t>-</w:t>
      </w:r>
      <w:r>
        <w:rPr>
          <w:lang w:val="en-US"/>
        </w:rPr>
        <w:tab/>
      </w:r>
      <w:r w:rsidR="0075541E" w:rsidRPr="00B916EC">
        <w:rPr>
          <w:lang w:val="en-US"/>
        </w:rPr>
        <w:t xml:space="preserve">For the </w:t>
      </w:r>
      <w:r w:rsidR="0075541E" w:rsidRPr="00B916EC">
        <w:t>PUCCH power control adjustment state</w:t>
      </w:r>
      <w:r w:rsidR="005825DD">
        <w:rPr>
          <w:lang w:val="en-US"/>
        </w:rPr>
        <w:t xml:space="preserve"> </w:t>
      </w:r>
      <w:r w:rsidR="00D86784" w:rsidRPr="00491030">
        <w:rPr>
          <w:position w:val="-12"/>
        </w:rPr>
        <w:object w:dxaOrig="840" w:dyaOrig="320">
          <v:shape id="_x0000_i1473" type="#_x0000_t75" style="width:43.5pt;height:16.5pt" o:ole="">
            <v:imagedata r:id="rId712" o:title=""/>
          </v:shape>
          <o:OLEObject Type="Embed" ProgID="Equation.3" ShapeID="_x0000_i1473" DrawAspect="Content" ObjectID="_1646736224" r:id="rId713"/>
        </w:object>
      </w:r>
      <w:r w:rsidR="0075541E" w:rsidRPr="00B916EC">
        <w:t xml:space="preserve"> for </w:t>
      </w:r>
      <w:r w:rsidR="005825DD">
        <w:rPr>
          <w:lang w:val="en-US"/>
        </w:rPr>
        <w:t xml:space="preserve">active </w:t>
      </w:r>
      <w:r w:rsidR="00066074">
        <w:rPr>
          <w:lang w:val="en-US"/>
        </w:rPr>
        <w:t>UL BWP</w:t>
      </w:r>
      <w:r w:rsidR="00245FED">
        <w:rPr>
          <w:lang w:val="en-US"/>
        </w:rPr>
        <w:t xml:space="preserve"> </w:t>
      </w:r>
      <w:r w:rsidR="00245FED" w:rsidRPr="00425377">
        <w:rPr>
          <w:iCs/>
          <w:position w:val="-6"/>
        </w:rPr>
        <w:object w:dxaOrig="180" w:dyaOrig="260">
          <v:shape id="_x0000_i1474" type="#_x0000_t75" style="width:7.5pt;height:14.25pt" o:ole="">
            <v:imagedata r:id="rId282" o:title=""/>
          </v:shape>
          <o:OLEObject Type="Embed" ProgID="Equation.3" ShapeID="_x0000_i1474" DrawAspect="Content" ObjectID="_1646736225" r:id="rId714"/>
        </w:object>
      </w:r>
      <w:r w:rsidR="00245FED">
        <w:rPr>
          <w:iCs/>
          <w:lang w:val="en-US"/>
        </w:rPr>
        <w:t xml:space="preserve"> </w:t>
      </w:r>
      <w:r w:rsidR="00245FED">
        <w:rPr>
          <w:lang w:val="en-US"/>
        </w:rPr>
        <w:t>of</w:t>
      </w:r>
      <w:r w:rsidR="00245FED" w:rsidRPr="00B916EC">
        <w:rPr>
          <w:lang w:val="en-US"/>
        </w:rPr>
        <w:t xml:space="preserve"> carrier </w:t>
      </w:r>
      <w:r w:rsidR="00245FED" w:rsidRPr="000A5591">
        <w:rPr>
          <w:iCs/>
          <w:position w:val="-10"/>
        </w:rPr>
        <w:object w:dxaOrig="220" w:dyaOrig="300">
          <v:shape id="_x0000_i1475" type="#_x0000_t75" style="width:7.5pt;height:14.25pt" o:ole="">
            <v:imagedata r:id="rId218" o:title=""/>
          </v:shape>
          <o:OLEObject Type="Embed" ProgID="Equation.3" ShapeID="_x0000_i1475" DrawAspect="Content" ObjectID="_1646736226" r:id="rId715"/>
        </w:object>
      </w:r>
      <w:r w:rsidR="00245FED" w:rsidRPr="00B916EC">
        <w:rPr>
          <w:iCs/>
          <w:lang w:val="en-US"/>
        </w:rPr>
        <w:t xml:space="preserve"> </w:t>
      </w:r>
      <w:r w:rsidR="00245FED" w:rsidRPr="00B916EC">
        <w:rPr>
          <w:lang w:val="en-US"/>
        </w:rPr>
        <w:t xml:space="preserve">of </w:t>
      </w:r>
      <w:r w:rsidR="00245FED" w:rsidRPr="00B916EC">
        <w:rPr>
          <w:rFonts w:eastAsia="MS Mincho"/>
          <w:lang w:val="en-US"/>
        </w:rPr>
        <w:t xml:space="preserve">primary cell </w:t>
      </w:r>
      <w:r w:rsidR="00D86784" w:rsidRPr="00B916EC">
        <w:rPr>
          <w:iCs/>
          <w:position w:val="-6"/>
        </w:rPr>
        <w:object w:dxaOrig="160" w:dyaOrig="200">
          <v:shape id="_x0000_i1476" type="#_x0000_t75" style="width:9.75pt;height:12.75pt" o:ole="">
            <v:imagedata r:id="rId210" o:title=""/>
          </v:shape>
          <o:OLEObject Type="Embed" ProgID="Equation.3" ShapeID="_x0000_i1476" DrawAspect="Content" ObjectID="_1646736227" r:id="rId716"/>
        </w:object>
      </w:r>
      <w:r w:rsidR="00E72BB5" w:rsidRPr="00B916EC">
        <w:rPr>
          <w:lang w:val="en-US"/>
        </w:rPr>
        <w:t xml:space="preserve"> </w:t>
      </w:r>
      <w:r w:rsidR="0075541E" w:rsidRPr="00B916EC">
        <w:rPr>
          <w:lang w:val="en-US"/>
        </w:rPr>
        <w:t xml:space="preserve">and PUCCH transmission </w:t>
      </w:r>
      <w:r w:rsidR="00727FF2">
        <w:rPr>
          <w:lang w:val="en-US"/>
        </w:rPr>
        <w:t>occasion</w:t>
      </w:r>
      <w:r w:rsidR="0075541E" w:rsidRPr="00B916EC">
        <w:rPr>
          <w:lang w:val="en-US"/>
        </w:rPr>
        <w:t xml:space="preserve"> </w:t>
      </w:r>
      <w:r w:rsidR="0075541E" w:rsidRPr="00AB47D9">
        <w:rPr>
          <w:position w:val="-6"/>
        </w:rPr>
        <w:object w:dxaOrig="139" w:dyaOrig="240">
          <v:shape id="_x0000_i1477" type="#_x0000_t75" style="width:7.5pt;height:14.25pt" o:ole="">
            <v:imagedata r:id="rId412" o:title=""/>
          </v:shape>
          <o:OLEObject Type="Embed" ProgID="Equation.3" ShapeID="_x0000_i1477" DrawAspect="Content" ObjectID="_1646736228" r:id="rId717"/>
        </w:object>
      </w:r>
    </w:p>
    <w:p w:rsidR="009603DF" w:rsidRDefault="007F1725" w:rsidP="007F1725">
      <w:pPr>
        <w:pStyle w:val="B2"/>
        <w:rPr>
          <w:lang w:val="en-US"/>
        </w:rPr>
      </w:pPr>
      <w:r w:rsidRPr="00AB47D9">
        <w:t>-</w:t>
      </w:r>
      <w:r w:rsidRPr="00AB47D9">
        <w:tab/>
      </w:r>
      <w:r w:rsidR="00D86784" w:rsidRPr="00AB47D9">
        <w:rPr>
          <w:position w:val="-12"/>
        </w:rPr>
        <w:object w:dxaOrig="1240" w:dyaOrig="320">
          <v:shape id="_x0000_i1478" type="#_x0000_t75" style="width:64.5pt;height:16.5pt" o:ole="">
            <v:imagedata r:id="rId718" o:title=""/>
          </v:shape>
          <o:OLEObject Type="Embed" ProgID="Equation.3" ShapeID="_x0000_i1478" DrawAspect="Content" ObjectID="_1646736229" r:id="rId719"/>
        </w:object>
      </w:r>
      <w:r w:rsidRPr="00FF4EDF">
        <w:rPr>
          <w:lang w:val="en-US"/>
        </w:rPr>
        <w:t xml:space="preserve"> </w:t>
      </w:r>
      <w:r w:rsidRPr="00AB47D9">
        <w:t>is a TPC comma</w:t>
      </w:r>
      <w:r w:rsidRPr="00B916EC">
        <w:t>nd</w:t>
      </w:r>
      <w:r w:rsidR="009603DF">
        <w:rPr>
          <w:lang w:val="en-US"/>
        </w:rPr>
        <w:t xml:space="preserve"> value</w:t>
      </w:r>
      <w:r w:rsidRPr="00B916EC">
        <w:t xml:space="preserve"> and is included in </w:t>
      </w:r>
      <w:r w:rsidRPr="00B916EC">
        <w:rPr>
          <w:lang w:val="en-US"/>
        </w:rPr>
        <w:t xml:space="preserve">a </w:t>
      </w:r>
      <w:r w:rsidRPr="00B916EC">
        <w:t xml:space="preserve">DCI format </w:t>
      </w:r>
      <w:r w:rsidRPr="00B916EC">
        <w:rPr>
          <w:lang w:val="en-US"/>
        </w:rPr>
        <w:t>1_0 or DCI format 1_1</w:t>
      </w:r>
      <w:r w:rsidRPr="00B916EC">
        <w:t xml:space="preserve"> for </w:t>
      </w:r>
      <w:r w:rsidR="009603DF">
        <w:rPr>
          <w:lang w:val="en-US"/>
        </w:rPr>
        <w:t xml:space="preserve">active </w:t>
      </w:r>
      <w:r>
        <w:rPr>
          <w:lang w:val="en-US"/>
        </w:rPr>
        <w:t>UL BWP</w:t>
      </w:r>
      <w:r w:rsidR="00AC577F" w:rsidRPr="00A339A6">
        <w:rPr>
          <w:lang w:val="en-US"/>
        </w:rPr>
        <w:t xml:space="preserve"> </w:t>
      </w:r>
      <w:r w:rsidR="00AC577F" w:rsidRPr="000A5591">
        <w:rPr>
          <w:iCs/>
          <w:position w:val="-6"/>
        </w:rPr>
        <w:object w:dxaOrig="180" w:dyaOrig="260">
          <v:shape id="_x0000_i1479" type="#_x0000_t75" style="width:7.5pt;height:14.25pt" o:ole="">
            <v:imagedata r:id="rId282" o:title=""/>
          </v:shape>
          <o:OLEObject Type="Embed" ProgID="Equation.3" ShapeID="_x0000_i1479" DrawAspect="Content" ObjectID="_1646736230" r:id="rId720"/>
        </w:object>
      </w:r>
      <w:r w:rsidR="00AC577F" w:rsidRPr="000A5591">
        <w:rPr>
          <w:iCs/>
          <w:lang w:val="en-US"/>
        </w:rPr>
        <w:t xml:space="preserve"> </w:t>
      </w:r>
      <w:r w:rsidR="00AC577F" w:rsidRPr="000A5591">
        <w:rPr>
          <w:lang w:val="en-US"/>
        </w:rPr>
        <w:t xml:space="preserve">of carrier </w:t>
      </w:r>
      <w:r w:rsidR="00AC577F" w:rsidRPr="000A5591">
        <w:rPr>
          <w:iCs/>
          <w:position w:val="-10"/>
        </w:rPr>
        <w:object w:dxaOrig="220" w:dyaOrig="300">
          <v:shape id="_x0000_i1480" type="#_x0000_t75" style="width:7.5pt;height:14.25pt" o:ole="">
            <v:imagedata r:id="rId218" o:title=""/>
          </v:shape>
          <o:OLEObject Type="Embed" ProgID="Equation.3" ShapeID="_x0000_i1480" DrawAspect="Content" ObjectID="_1646736231" r:id="rId721"/>
        </w:object>
      </w:r>
      <w:r w:rsidR="00AC577F" w:rsidRPr="000A5591">
        <w:rPr>
          <w:iCs/>
          <w:lang w:val="en-US"/>
        </w:rPr>
        <w:t xml:space="preserve"> </w:t>
      </w:r>
      <w:r w:rsidR="00AC577F" w:rsidRPr="000A5591">
        <w:rPr>
          <w:lang w:val="en-US"/>
        </w:rPr>
        <w:t>of the primary</w:t>
      </w:r>
      <w:r w:rsidR="00AC577F" w:rsidRPr="000A5591">
        <w:t xml:space="preserve"> cell </w:t>
      </w:r>
      <w:r w:rsidR="00D86784" w:rsidRPr="00B916EC">
        <w:rPr>
          <w:iCs/>
          <w:position w:val="-6"/>
        </w:rPr>
        <w:object w:dxaOrig="160" w:dyaOrig="200">
          <v:shape id="_x0000_i1481" type="#_x0000_t75" style="width:9.75pt;height:12.75pt" o:ole="">
            <v:imagedata r:id="rId210" o:title=""/>
          </v:shape>
          <o:OLEObject Type="Embed" ProgID="Equation.3" ShapeID="_x0000_i1481" DrawAspect="Content" ObjectID="_1646736232" r:id="rId722"/>
        </w:object>
      </w:r>
      <w:r w:rsidR="00AC577F">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w:r w:rsidRPr="00AE326D">
        <w:rPr>
          <w:iCs/>
          <w:position w:val="-6"/>
        </w:rPr>
        <w:object w:dxaOrig="139" w:dyaOrig="240">
          <v:shape id="_x0000_i1482" type="#_x0000_t75" style="width:7.5pt;height:14.25pt" o:ole="">
            <v:imagedata r:id="rId723" o:title=""/>
          </v:shape>
          <o:OLEObject Type="Embed" ProgID="Equation.3" ShapeID="_x0000_i1482" DrawAspect="Content" ObjectID="_1646736233" r:id="rId724"/>
        </w:objec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36.212], </w:t>
      </w:r>
      <w:r>
        <w:rPr>
          <w:lang w:val="en-US"/>
        </w:rPr>
        <w:t>as described in Subclause 11.3</w:t>
      </w:r>
    </w:p>
    <w:bookmarkEnd w:id="63"/>
    <w:p w:rsidR="007F1725" w:rsidRPr="00650764" w:rsidRDefault="009603DF" w:rsidP="00CF6C5F">
      <w:pPr>
        <w:pStyle w:val="B3"/>
        <w:rPr>
          <w:lang w:val="en-US"/>
        </w:rPr>
      </w:pPr>
      <w:r>
        <w:rPr>
          <w:lang w:val="en-US"/>
        </w:rPr>
        <w:t>-</w:t>
      </w:r>
      <w:r w:rsidR="009D6D6F">
        <w:rPr>
          <w:lang w:val="en-US"/>
        </w:rPr>
        <w:tab/>
      </w:r>
      <w:r w:rsidR="00AC577F" w:rsidRPr="000A5591">
        <w:rPr>
          <w:position w:val="-10"/>
        </w:rPr>
        <w:object w:dxaOrig="740" w:dyaOrig="300">
          <v:shape id="_x0000_i1483" type="#_x0000_t75" style="width:36pt;height:14.25pt" o:ole="">
            <v:imagedata r:id="rId421" o:title=""/>
          </v:shape>
          <o:OLEObject Type="Embed" ProgID="Equation.3" ShapeID="_x0000_i1483" DrawAspect="Content" ObjectID="_1646736234" r:id="rId725"/>
        </w:object>
      </w:r>
      <w:r w:rsidR="007F1725" w:rsidRPr="00B916EC">
        <w:rPr>
          <w:lang w:val="en-US"/>
        </w:rPr>
        <w:t xml:space="preserve"> if the UE is </w:t>
      </w:r>
      <w:r w:rsidR="007F1725">
        <w:rPr>
          <w:lang w:val="en-US"/>
        </w:rPr>
        <w:t>provided</w:t>
      </w:r>
      <w:r w:rsidR="007F1725" w:rsidRPr="00B916EC">
        <w:rPr>
          <w:lang w:val="en-US"/>
        </w:rPr>
        <w:t xml:space="preserve"> </w:t>
      </w:r>
      <w:r w:rsidR="007F1725" w:rsidRPr="007132D3">
        <w:rPr>
          <w:i/>
        </w:rPr>
        <w:t>twoPUCCH-PC-AdjustmentStates</w:t>
      </w:r>
      <w:r w:rsidR="007F1725">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r w:rsidRPr="00A339A6">
        <w:rPr>
          <w:i/>
        </w:rPr>
        <w:t>nfo</w:t>
      </w:r>
      <w:r w:rsidRPr="00646E39">
        <w:rPr>
          <w:lang w:val="en-US"/>
        </w:rPr>
        <w:t xml:space="preserve"> </w:t>
      </w:r>
      <w:r w:rsidR="007F1725">
        <w:rPr>
          <w:lang w:val="en-US"/>
        </w:rPr>
        <w:t xml:space="preserve">and </w:t>
      </w:r>
      <w:r w:rsidR="007F1725">
        <w:rPr>
          <w:noProof/>
          <w:position w:val="-6"/>
          <w:lang w:val="en-US"/>
        </w:rPr>
        <w:drawing>
          <wp:inline distT="0" distB="0" distL="0" distR="0" wp14:anchorId="07F19D45" wp14:editId="5B2B2500">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sidR="007F1725">
        <w:rPr>
          <w:lang w:val="en-US"/>
        </w:rPr>
        <w:t xml:space="preserve"> </w:t>
      </w:r>
      <w:r w:rsidR="007F1725" w:rsidRPr="00B916EC">
        <w:rPr>
          <w:lang w:val="en-US"/>
        </w:rPr>
        <w:t xml:space="preserve">if the UE is </w:t>
      </w:r>
      <w:r w:rsidR="007F1725">
        <w:rPr>
          <w:lang w:val="en-US"/>
        </w:rPr>
        <w:t>not provided</w:t>
      </w:r>
      <w:r w:rsidR="007F1725" w:rsidRPr="00B916EC">
        <w:rPr>
          <w:lang w:val="en-US"/>
        </w:rPr>
        <w:t xml:space="preserve"> </w:t>
      </w:r>
      <w:r w:rsidR="007F1725" w:rsidRPr="007132D3">
        <w:rPr>
          <w:i/>
        </w:rPr>
        <w:t>twoPUCCH-PC-AdjustmentStates</w:t>
      </w:r>
      <w:r w:rsidR="007F1725" w:rsidRPr="005C17D0">
        <w:rPr>
          <w:lang w:val="en-US"/>
        </w:rPr>
        <w:t xml:space="preserve"> </w:t>
      </w:r>
      <w:r w:rsidR="007F1725">
        <w:rPr>
          <w:lang w:val="en-US"/>
        </w:rPr>
        <w:t xml:space="preserve">or </w:t>
      </w:r>
      <w:r w:rsidR="007F1725" w:rsidRPr="00E57AC4">
        <w:rPr>
          <w:i/>
        </w:rPr>
        <w:t>PUCCH-Spatial</w:t>
      </w:r>
      <w:r w:rsidR="007F1725">
        <w:rPr>
          <w:i/>
          <w:lang w:val="en-US"/>
        </w:rPr>
        <w:t>R</w:t>
      </w:r>
      <w:r w:rsidR="007F1725" w:rsidRPr="00E57AC4">
        <w:rPr>
          <w:i/>
        </w:rPr>
        <w:t>elation</w:t>
      </w:r>
      <w:r w:rsidR="007F1725">
        <w:rPr>
          <w:i/>
          <w:lang w:val="en-US"/>
        </w:rPr>
        <w:t>I</w:t>
      </w:r>
      <w:r w:rsidR="007F1725" w:rsidRPr="00E57AC4">
        <w:rPr>
          <w:i/>
        </w:rPr>
        <w:t>nfo</w:t>
      </w:r>
    </w:p>
    <w:p w:rsidR="009603DF" w:rsidRDefault="007F1725" w:rsidP="009603DF">
      <w:pPr>
        <w:pStyle w:val="B3"/>
        <w:rPr>
          <w:lang w:val="en-US"/>
        </w:rPr>
      </w:pPr>
      <w:r>
        <w:rPr>
          <w:lang w:val="en-US"/>
        </w:rPr>
        <w:t>-</w:t>
      </w:r>
      <w:r>
        <w:rPr>
          <w:lang w:val="en-US"/>
        </w:rPr>
        <w:tab/>
      </w:r>
      <w:r>
        <w:rPr>
          <w:rFonts w:eastAsia="SimSun"/>
          <w:lang w:eastAsia="zh-CN"/>
        </w:rPr>
        <w:t xml:space="preserve">If the UE </w:t>
      </w:r>
      <w:r w:rsidR="009603DF">
        <w:rPr>
          <w:rFonts w:eastAsia="SimSun"/>
          <w:lang w:eastAsia="zh-CN"/>
        </w:rPr>
        <w:t xml:space="preserve">obtains a TPC command value from a DCI format 1_0 or a DCI format 1_1 and if the UE </w:t>
      </w:r>
      <w:r>
        <w:rPr>
          <w:rFonts w:eastAsia="SimSun"/>
          <w:lang w:eastAsia="zh-CN"/>
        </w:rPr>
        <w:t>is provided</w:t>
      </w:r>
      <w:r w:rsidRPr="00E61D74">
        <w:rPr>
          <w:rFonts w:eastAsia="SimSun"/>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w:r w:rsidR="00472182" w:rsidRPr="004C5CA0">
        <w:rPr>
          <w:position w:val="-6"/>
        </w:rPr>
        <w:object w:dxaOrig="139" w:dyaOrig="260">
          <v:shape id="_x0000_i1484" type="#_x0000_t75" style="width:7.5pt;height:14.25pt" o:ole="">
            <v:imagedata r:id="rId726" o:title=""/>
          </v:shape>
          <o:OLEObject Type="Embed" ProgID="Equation.3" ShapeID="_x0000_i1484" DrawAspect="Content" ObjectID="_1646736235" r:id="rId727"/>
        </w:object>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sidR="00AC577F" w:rsidRPr="004C5CA0">
        <w:rPr>
          <w:position w:val="-6"/>
        </w:rPr>
        <w:object w:dxaOrig="139" w:dyaOrig="260">
          <v:shape id="_x0000_i1485" type="#_x0000_t75" style="width:7.5pt;height:14.25pt" o:ole="">
            <v:imagedata r:id="rId726" o:title=""/>
          </v:shape>
          <o:OLEObject Type="Embed" ProgID="Equation.3" ShapeID="_x0000_i1485" DrawAspect="Content" ObjectID="_1646736236" r:id="rId728"/>
        </w:object>
      </w:r>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rsidR="007F1725" w:rsidRPr="00CF6C5F" w:rsidRDefault="009603DF" w:rsidP="007F1725">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sidR="00472182" w:rsidRPr="004C5CA0">
        <w:rPr>
          <w:position w:val="-6"/>
        </w:rPr>
        <w:object w:dxaOrig="139" w:dyaOrig="260">
          <v:shape id="_x0000_i1486" type="#_x0000_t75" style="width:7.5pt;height:14.25pt" o:ole="">
            <v:imagedata r:id="rId726" o:title=""/>
          </v:shape>
          <o:OLEObject Type="Embed" ProgID="Equation.3" ShapeID="_x0000_i1486" DrawAspect="Content" ObjectID="_1646736237" r:id="rId729"/>
        </w:obje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rsidR="009541E4" w:rsidRDefault="00817602" w:rsidP="009541E4">
      <w:pPr>
        <w:pStyle w:val="B2"/>
        <w:rPr>
          <w:lang w:val="en-US"/>
        </w:rPr>
      </w:pPr>
      <w:r>
        <w:t>-</w:t>
      </w:r>
      <w:r>
        <w:tab/>
      </w:r>
      <w:r w:rsidR="00064248" w:rsidRPr="00BB43E9">
        <w:rPr>
          <w:position w:val="-24"/>
        </w:rPr>
        <w:object w:dxaOrig="3920" w:dyaOrig="600">
          <v:shape id="_x0000_i1487" type="#_x0000_t75" style="width:194.25pt;height:30.75pt" o:ole="">
            <v:imagedata r:id="rId730" o:title=""/>
          </v:shape>
          <o:OLEObject Type="Embed" ProgID="Equation.3" ShapeID="_x0000_i1487" DrawAspect="Content" ObjectID="_1646736238" r:id="rId731"/>
        </w:object>
      </w:r>
      <w:r w:rsidR="009910D7" w:rsidRPr="00B916EC">
        <w:rPr>
          <w:lang w:val="en-US"/>
        </w:rPr>
        <w:t xml:space="preserve"> </w:t>
      </w:r>
      <w:r w:rsidR="009910D7" w:rsidRPr="00B916EC">
        <w:t>is</w:t>
      </w:r>
      <w:r w:rsidR="00CD04E5" w:rsidRPr="00B916EC">
        <w:t xml:space="preserve"> the current PUCCH power control adjustment state </w:t>
      </w:r>
      <w:r w:rsidR="00064248" w:rsidRPr="00D77E65">
        <w:rPr>
          <w:position w:val="-6"/>
        </w:rPr>
        <w:object w:dxaOrig="139" w:dyaOrig="240">
          <v:shape id="_x0000_i1488" type="#_x0000_t75" style="width:7.5pt;height:12.75pt" o:ole="">
            <v:imagedata r:id="rId435" o:title=""/>
          </v:shape>
          <o:OLEObject Type="Embed" ProgID="Equation.3" ShapeID="_x0000_i1488" DrawAspect="Content" ObjectID="_1646736239" r:id="rId732"/>
        </w:object>
      </w:r>
      <w:r w:rsidR="009541E4">
        <w:rPr>
          <w:lang w:val="en-US"/>
        </w:rPr>
        <w:t xml:space="preserve"> </w:t>
      </w:r>
      <w:r w:rsidR="009541E4" w:rsidRPr="00B916EC">
        <w:t xml:space="preserve">for </w:t>
      </w:r>
      <w:r w:rsidR="009541E4">
        <w:rPr>
          <w:lang w:val="en-US"/>
        </w:rPr>
        <w:t xml:space="preserve">active UL BWP </w:t>
      </w:r>
      <w:r w:rsidR="00472182" w:rsidRPr="00425377">
        <w:rPr>
          <w:iCs/>
          <w:position w:val="-6"/>
        </w:rPr>
        <w:object w:dxaOrig="180" w:dyaOrig="260">
          <v:shape id="_x0000_i1489" type="#_x0000_t75" style="width:7.5pt;height:14.25pt" o:ole="">
            <v:imagedata r:id="rId282" o:title=""/>
          </v:shape>
          <o:OLEObject Type="Embed" ProgID="Equation.3" ShapeID="_x0000_i1489" DrawAspect="Content" ObjectID="_1646736240" r:id="rId733"/>
        </w:object>
      </w:r>
      <w:r w:rsidR="00472182">
        <w:rPr>
          <w:iCs/>
          <w:lang w:val="en-US"/>
        </w:rPr>
        <w:t xml:space="preserve"> </w:t>
      </w:r>
      <w:r w:rsidR="00472182">
        <w:rPr>
          <w:lang w:val="en-US"/>
        </w:rPr>
        <w:t>of</w:t>
      </w:r>
      <w:r w:rsidR="00472182" w:rsidRPr="00B916EC">
        <w:rPr>
          <w:lang w:val="en-US"/>
        </w:rPr>
        <w:t xml:space="preserve"> carrier </w:t>
      </w:r>
      <w:r w:rsidR="00472182" w:rsidRPr="000A5591">
        <w:rPr>
          <w:iCs/>
          <w:position w:val="-10"/>
        </w:rPr>
        <w:object w:dxaOrig="220" w:dyaOrig="300">
          <v:shape id="_x0000_i1490" type="#_x0000_t75" style="width:7.5pt;height:14.25pt" o:ole="">
            <v:imagedata r:id="rId218" o:title=""/>
          </v:shape>
          <o:OLEObject Type="Embed" ProgID="Equation.3" ShapeID="_x0000_i1490" DrawAspect="Content" ObjectID="_1646736241" r:id="rId734"/>
        </w:object>
      </w:r>
      <w:r w:rsidR="00472182" w:rsidRPr="00B916EC">
        <w:rPr>
          <w:iCs/>
          <w:lang w:val="en-US"/>
        </w:rPr>
        <w:t xml:space="preserve"> of</w:t>
      </w:r>
      <w:r w:rsidR="00472182" w:rsidRPr="00B916EC">
        <w:t xml:space="preserve"> serving cell </w:t>
      </w:r>
      <w:r w:rsidR="00064248" w:rsidRPr="00B916EC">
        <w:rPr>
          <w:iCs/>
          <w:position w:val="-6"/>
        </w:rPr>
        <w:object w:dxaOrig="160" w:dyaOrig="200">
          <v:shape id="_x0000_i1491" type="#_x0000_t75" style="width:9.75pt;height:12.75pt" o:ole="">
            <v:imagedata r:id="rId210" o:title=""/>
          </v:shape>
          <o:OLEObject Type="Embed" ProgID="Equation.3" ShapeID="_x0000_i1491" DrawAspect="Content" ObjectID="_1646736242" r:id="rId735"/>
        </w:object>
      </w:r>
      <w:r w:rsidR="009541E4">
        <w:rPr>
          <w:lang w:val="en-US"/>
        </w:rPr>
        <w:t xml:space="preserve"> and PUC</w:t>
      </w:r>
      <w:r w:rsidR="009541E4" w:rsidRPr="00B916EC">
        <w:rPr>
          <w:lang w:val="en-US"/>
        </w:rPr>
        <w:t xml:space="preserve">CH transmission </w:t>
      </w:r>
      <w:r w:rsidR="009541E4" w:rsidRPr="00473A9C">
        <w:rPr>
          <w:lang w:val="en-US"/>
        </w:rPr>
        <w:t>occasion</w:t>
      </w:r>
      <w:r w:rsidR="009541E4" w:rsidRPr="00B916EC">
        <w:rPr>
          <w:lang w:val="en-US"/>
        </w:rPr>
        <w:t xml:space="preserve"> </w:t>
      </w:r>
      <w:r w:rsidR="009541E4" w:rsidRPr="00B916EC">
        <w:rPr>
          <w:position w:val="-6"/>
        </w:rPr>
        <w:object w:dxaOrig="139" w:dyaOrig="240">
          <v:shape id="_x0000_i1492" type="#_x0000_t75" style="width:7.5pt;height:14.25pt" o:ole="">
            <v:imagedata r:id="rId412" o:title=""/>
          </v:shape>
          <o:OLEObject Type="Embed" ProgID="Equation.3" ShapeID="_x0000_i1492" DrawAspect="Content" ObjectID="_1646736243" r:id="rId736"/>
        </w:object>
      </w:r>
      <w:r w:rsidR="009541E4">
        <w:rPr>
          <w:lang w:val="en-US"/>
        </w:rPr>
        <w:t>, where</w:t>
      </w:r>
      <w:r w:rsidR="009541E4" w:rsidRPr="00B916EC">
        <w:rPr>
          <w:lang w:val="en-US"/>
        </w:rPr>
        <w:t xml:space="preserve"> </w:t>
      </w:r>
    </w:p>
    <w:p w:rsidR="009541E4" w:rsidRPr="00B916EC" w:rsidRDefault="009541E4" w:rsidP="009541E4">
      <w:pPr>
        <w:pStyle w:val="B3"/>
        <w:rPr>
          <w:lang w:val="en-US"/>
        </w:rPr>
      </w:pPr>
      <w:r>
        <w:rPr>
          <w:lang w:val="en-US"/>
        </w:rPr>
        <w:t>-</w:t>
      </w:r>
      <w:r>
        <w:rPr>
          <w:lang w:val="en-US"/>
        </w:rPr>
        <w:tab/>
        <w:t xml:space="preserve">The </w:t>
      </w:r>
      <w:r w:rsidR="00C23658" w:rsidRPr="00B916EC">
        <w:rPr>
          <w:position w:val="-12"/>
        </w:rPr>
        <w:object w:dxaOrig="900" w:dyaOrig="320">
          <v:shape id="_x0000_i1493" type="#_x0000_t75" style="width:48.75pt;height:17.25pt" o:ole="">
            <v:imagedata r:id="rId737" o:title=""/>
          </v:shape>
          <o:OLEObject Type="Embed" ProgID="Equation.3" ShapeID="_x0000_i1493" DrawAspect="Content" ObjectID="_1646736244" r:id="rId738"/>
        </w:object>
      </w:r>
      <w:r>
        <w:t xml:space="preserve"> values are given in Table 7.1.2</w:t>
      </w:r>
      <w:r w:rsidRPr="00B916EC">
        <w:t>-1</w:t>
      </w:r>
    </w:p>
    <w:p w:rsidR="00472182" w:rsidRDefault="00472182" w:rsidP="00472182">
      <w:pPr>
        <w:pStyle w:val="B3"/>
      </w:pPr>
      <w:r>
        <w:rPr>
          <w:lang w:val="en-US"/>
        </w:rPr>
        <w:t>-</w:t>
      </w:r>
      <w:r>
        <w:rPr>
          <w:lang w:val="en-US"/>
        </w:rPr>
        <w:tab/>
      </w:r>
      <w:r w:rsidR="00064248" w:rsidRPr="008E3463">
        <w:rPr>
          <w:position w:val="-24"/>
        </w:rPr>
        <w:object w:dxaOrig="1660" w:dyaOrig="600">
          <v:shape id="_x0000_i1494" type="#_x0000_t75" style="width:86.25pt;height:30pt" o:ole="">
            <v:imagedata r:id="rId739" o:title=""/>
          </v:shape>
          <o:OLEObject Type="Embed" ProgID="Equation.3" ShapeID="_x0000_i1494" DrawAspect="Content" ObjectID="_1646736245" r:id="rId740"/>
        </w:object>
      </w:r>
      <w:r>
        <w:rPr>
          <w:noProof/>
        </w:rPr>
        <w:t xml:space="preserve"> is a sum of TPC command values in a set </w:t>
      </w:r>
      <w:r w:rsidRPr="00706978">
        <w:rPr>
          <w:position w:val="-10"/>
        </w:rPr>
        <w:object w:dxaOrig="240" w:dyaOrig="300">
          <v:shape id="_x0000_i1495" type="#_x0000_t75" style="width:14.25pt;height:14.25pt" o:ole="">
            <v:imagedata r:id="rId741" o:title=""/>
          </v:shape>
          <o:OLEObject Type="Embed" ProgID="Equation.3" ShapeID="_x0000_i1495" DrawAspect="Content" ObjectID="_1646736246" r:id="rId742"/>
        </w:object>
      </w:r>
      <w:r>
        <w:t xml:space="preserve"> </w:t>
      </w:r>
      <w:r>
        <w:rPr>
          <w:noProof/>
        </w:rPr>
        <w:t xml:space="preserve">of TPC command values with cardinality </w:t>
      </w:r>
      <w:r w:rsidRPr="00E16950">
        <w:rPr>
          <w:position w:val="-10"/>
        </w:rPr>
        <w:object w:dxaOrig="480" w:dyaOrig="300">
          <v:shape id="_x0000_i1496" type="#_x0000_t75" style="width:21.75pt;height:14.25pt" o:ole="">
            <v:imagedata r:id="rId743" o:title=""/>
          </v:shape>
          <o:OLEObject Type="Embed" ProgID="Equation.3" ShapeID="_x0000_i1496" DrawAspect="Content" ObjectID="_1646736247" r:id="rId744"/>
        </w:object>
      </w:r>
      <w:r>
        <w:t xml:space="preserve"> </w:t>
      </w:r>
      <w:r>
        <w:rPr>
          <w:noProof/>
        </w:rPr>
        <w:t xml:space="preserve">that the UE receives </w:t>
      </w:r>
      <w:r>
        <w:t xml:space="preserve">between </w:t>
      </w:r>
      <w:r w:rsidRPr="00B73005">
        <w:rPr>
          <w:position w:val="-10"/>
        </w:rPr>
        <w:object w:dxaOrig="1420" w:dyaOrig="300">
          <v:shape id="_x0000_i1497" type="#_x0000_t75" style="width:1in;height:14.25pt" o:ole="">
            <v:imagedata r:id="rId745" o:title=""/>
          </v:shape>
          <o:OLEObject Type="Embed" ProgID="Equation.3" ShapeID="_x0000_i1497" DrawAspect="Content" ObjectID="_1646736248" r:id="rId746"/>
        </w:object>
      </w:r>
      <w:r>
        <w:t xml:space="preserve"> symbols before PUCCH transmission occasion </w:t>
      </w:r>
      <w:r w:rsidRPr="004F4171">
        <w:rPr>
          <w:position w:val="-10"/>
        </w:rPr>
        <w:object w:dxaOrig="420" w:dyaOrig="300">
          <v:shape id="_x0000_i1498" type="#_x0000_t75" style="width:21.75pt;height:14.25pt" o:ole="">
            <v:imagedata r:id="rId465" o:title=""/>
          </v:shape>
          <o:OLEObject Type="Embed" ProgID="Equation.3" ShapeID="_x0000_i1498" DrawAspect="Content" ObjectID="_1646736249" r:id="rId747"/>
        </w:object>
      </w:r>
      <w:r>
        <w:t xml:space="preserve"> and</w:t>
      </w:r>
      <w:r w:rsidRPr="00B916EC">
        <w:t xml:space="preserve"> </w:t>
      </w:r>
      <w:r w:rsidRPr="00B73005">
        <w:rPr>
          <w:position w:val="-10"/>
        </w:rPr>
        <w:object w:dxaOrig="859" w:dyaOrig="300">
          <v:shape id="_x0000_i1499" type="#_x0000_t75" style="width:43.5pt;height:14.25pt" o:ole="">
            <v:imagedata r:id="rId748" o:title=""/>
          </v:shape>
          <o:OLEObject Type="Embed" ProgID="Equation.3" ShapeID="_x0000_i1499" DrawAspect="Content" ObjectID="_1646736250" r:id="rId749"/>
        </w:object>
      </w:r>
      <w:r>
        <w:t xml:space="preserve"> symbols before PUCCH transmission occasion </w:t>
      </w:r>
      <w:r w:rsidRPr="00EF2AD1">
        <w:rPr>
          <w:position w:val="-6"/>
        </w:rPr>
        <w:object w:dxaOrig="139" w:dyaOrig="240">
          <v:shape id="_x0000_i1500" type="#_x0000_t75" style="width:7.5pt;height:14.25pt" o:ole="">
            <v:imagedata r:id="rId455" o:title=""/>
          </v:shape>
          <o:OLEObject Type="Embed" ProgID="Equation.3" ShapeID="_x0000_i1500" DrawAspect="Content" ObjectID="_1646736251" r:id="rId750"/>
        </w:object>
      </w:r>
      <w:r>
        <w:t xml:space="preserve"> on active </w:t>
      </w:r>
      <w:r>
        <w:rPr>
          <w:lang w:val="en-US"/>
        </w:rPr>
        <w:t xml:space="preserve">UL BWP </w:t>
      </w:r>
      <w:r w:rsidRPr="00425377">
        <w:rPr>
          <w:iCs/>
          <w:position w:val="-6"/>
        </w:rPr>
        <w:object w:dxaOrig="180" w:dyaOrig="260">
          <v:shape id="_x0000_i1501" type="#_x0000_t75" style="width:7.5pt;height:14.25pt" o:ole="">
            <v:imagedata r:id="rId282" o:title=""/>
          </v:shape>
          <o:OLEObject Type="Embed" ProgID="Equation.3" ShapeID="_x0000_i1501" DrawAspect="Content" ObjectID="_1646736252" r:id="rId751"/>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502" type="#_x0000_t75" style="width:7.5pt;height:14.25pt" o:ole="">
            <v:imagedata r:id="rId218" o:title=""/>
          </v:shape>
          <o:OLEObject Type="Embed" ProgID="Equation.3" ShapeID="_x0000_i1502" DrawAspect="Content" ObjectID="_1646736253" r:id="rId752"/>
        </w:object>
      </w:r>
      <w:r w:rsidRPr="00B916EC">
        <w:rPr>
          <w:iCs/>
          <w:lang w:val="en-US"/>
        </w:rPr>
        <w:t xml:space="preserve"> of</w:t>
      </w:r>
      <w:r w:rsidRPr="00B916EC">
        <w:t xml:space="preserve"> serving cell </w:t>
      </w:r>
      <w:r w:rsidR="00064248" w:rsidRPr="00B916EC">
        <w:rPr>
          <w:iCs/>
          <w:position w:val="-6"/>
        </w:rPr>
        <w:object w:dxaOrig="160" w:dyaOrig="200">
          <v:shape id="_x0000_i1503" type="#_x0000_t75" style="width:9.75pt;height:12.75pt" o:ole="">
            <v:imagedata r:id="rId210" o:title=""/>
          </v:shape>
          <o:OLEObject Type="Embed" ProgID="Equation.3" ShapeID="_x0000_i1503" DrawAspect="Content" ObjectID="_1646736254" r:id="rId753"/>
        </w:object>
      </w:r>
      <w:r>
        <w:t xml:space="preserve"> for PUCCH power control adjustment state, where </w:t>
      </w:r>
      <w:r w:rsidRPr="004F4171">
        <w:rPr>
          <w:position w:val="-10"/>
        </w:rPr>
        <w:object w:dxaOrig="499" w:dyaOrig="300">
          <v:shape id="_x0000_i1504" type="#_x0000_t75" style="width:21.75pt;height:14.25pt" o:ole="">
            <v:imagedata r:id="rId461" o:title=""/>
          </v:shape>
          <o:OLEObject Type="Embed" ProgID="Equation.3" ShapeID="_x0000_i1504" DrawAspect="Content" ObjectID="_1646736255" r:id="rId754"/>
        </w:object>
      </w:r>
      <w:r>
        <w:t xml:space="preserve"> is the smallest integer for which </w:t>
      </w:r>
      <w:r w:rsidRPr="00B73005">
        <w:rPr>
          <w:position w:val="-10"/>
        </w:rPr>
        <w:object w:dxaOrig="1180" w:dyaOrig="300">
          <v:shape id="_x0000_i1505" type="#_x0000_t75" style="width:57.75pt;height:14.25pt" o:ole="">
            <v:imagedata r:id="rId755" o:title=""/>
          </v:shape>
          <o:OLEObject Type="Embed" ProgID="Equation.3" ShapeID="_x0000_i1505" DrawAspect="Content" ObjectID="_1646736256" r:id="rId756"/>
        </w:object>
      </w:r>
      <w:r>
        <w:t xml:space="preserve"> symbols before PUCCH transmission occasion </w:t>
      </w:r>
      <w:r w:rsidRPr="004F4171">
        <w:rPr>
          <w:position w:val="-10"/>
        </w:rPr>
        <w:object w:dxaOrig="420" w:dyaOrig="300">
          <v:shape id="_x0000_i1506" type="#_x0000_t75" style="width:21.75pt;height:14.25pt" o:ole="">
            <v:imagedata r:id="rId465" o:title=""/>
          </v:shape>
          <o:OLEObject Type="Embed" ProgID="Equation.3" ShapeID="_x0000_i1506" DrawAspect="Content" ObjectID="_1646736257" r:id="rId757"/>
        </w:object>
      </w:r>
      <w:r>
        <w:t xml:space="preserve"> is earlier than </w:t>
      </w:r>
      <w:r w:rsidRPr="00B73005">
        <w:rPr>
          <w:position w:val="-10"/>
        </w:rPr>
        <w:object w:dxaOrig="859" w:dyaOrig="300">
          <v:shape id="_x0000_i1507" type="#_x0000_t75" style="width:43.5pt;height:14.25pt" o:ole="">
            <v:imagedata r:id="rId758" o:title=""/>
          </v:shape>
          <o:OLEObject Type="Embed" ProgID="Equation.3" ShapeID="_x0000_i1507" DrawAspect="Content" ObjectID="_1646736258" r:id="rId759"/>
        </w:object>
      </w:r>
      <w:r>
        <w:t xml:space="preserve"> symbols before PUCCH transmission occasion </w:t>
      </w:r>
      <w:r w:rsidRPr="00EF2AD1">
        <w:rPr>
          <w:position w:val="-6"/>
        </w:rPr>
        <w:object w:dxaOrig="139" w:dyaOrig="240">
          <v:shape id="_x0000_i1508" type="#_x0000_t75" style="width:7.5pt;height:14.25pt" o:ole="">
            <v:imagedata r:id="rId455" o:title=""/>
          </v:shape>
          <o:OLEObject Type="Embed" ProgID="Equation.3" ShapeID="_x0000_i1508" DrawAspect="Content" ObjectID="_1646736259" r:id="rId760"/>
        </w:object>
      </w:r>
    </w:p>
    <w:p w:rsidR="00472182" w:rsidRPr="00B916EC" w:rsidRDefault="00472182" w:rsidP="00472182">
      <w:pPr>
        <w:pStyle w:val="B3"/>
        <w:rPr>
          <w:lang w:val="en-US"/>
        </w:rPr>
      </w:pPr>
      <w:r>
        <w:t>-</w:t>
      </w:r>
      <w:r>
        <w:tab/>
        <w:t xml:space="preserve">If the PUCCH transmission is in response to a detection by the UE of a DCI format 1_0 or DCI format 1_1, </w:t>
      </w:r>
      <w:r w:rsidRPr="004C5CA0">
        <w:rPr>
          <w:position w:val="-10"/>
        </w:rPr>
        <w:object w:dxaOrig="859" w:dyaOrig="300">
          <v:shape id="_x0000_i1509" type="#_x0000_t75" style="width:43.5pt;height:14.25pt" o:ole="">
            <v:imagedata r:id="rId761" o:title=""/>
          </v:shape>
          <o:OLEObject Type="Embed" ProgID="Equation.3" ShapeID="_x0000_i1509" DrawAspect="Content" ObjectID="_1646736260" r:id="rId762"/>
        </w:object>
      </w:r>
      <w:r>
        <w:t xml:space="preserve"> is a number of symbols </w:t>
      </w:r>
      <w:r w:rsidRPr="00B916EC">
        <w:t xml:space="preserve">for </w:t>
      </w:r>
      <w:r>
        <w:t xml:space="preserve">active </w:t>
      </w:r>
      <w:r>
        <w:rPr>
          <w:lang w:val="en-US"/>
        </w:rPr>
        <w:t xml:space="preserve">UL BWP </w:t>
      </w:r>
      <w:r w:rsidRPr="00425377">
        <w:rPr>
          <w:iCs/>
          <w:position w:val="-6"/>
        </w:rPr>
        <w:object w:dxaOrig="180" w:dyaOrig="260">
          <v:shape id="_x0000_i1510" type="#_x0000_t75" style="width:7.5pt;height:14.25pt" o:ole="">
            <v:imagedata r:id="rId282" o:title=""/>
          </v:shape>
          <o:OLEObject Type="Embed" ProgID="Equation.3" ShapeID="_x0000_i1510" DrawAspect="Content" ObjectID="_1646736261" r:id="rId763"/>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511" type="#_x0000_t75" style="width:7.5pt;height:14.25pt" o:ole="">
            <v:imagedata r:id="rId218" o:title=""/>
          </v:shape>
          <o:OLEObject Type="Embed" ProgID="Equation.3" ShapeID="_x0000_i1511" DrawAspect="Content" ObjectID="_1646736262" r:id="rId764"/>
        </w:object>
      </w:r>
      <w:r w:rsidRPr="00B916EC">
        <w:rPr>
          <w:iCs/>
          <w:lang w:val="en-US"/>
        </w:rPr>
        <w:t xml:space="preserve"> of</w:t>
      </w:r>
      <w:r w:rsidRPr="00B916EC">
        <w:t xml:space="preserve"> serving cell </w:t>
      </w:r>
      <w:r w:rsidR="00064248" w:rsidRPr="00B916EC">
        <w:rPr>
          <w:iCs/>
          <w:position w:val="-6"/>
        </w:rPr>
        <w:object w:dxaOrig="160" w:dyaOrig="200">
          <v:shape id="_x0000_i1512" type="#_x0000_t75" style="width:9.75pt;height:12.75pt" o:ole="">
            <v:imagedata r:id="rId210" o:title=""/>
          </v:shape>
          <o:OLEObject Type="Embed" ProgID="Equation.3" ShapeID="_x0000_i1512" DrawAspect="Content" ObjectID="_1646736263" r:id="rId765"/>
        </w:object>
      </w:r>
      <w:r>
        <w:t xml:space="preserve"> after a last symbol of a corresponding PDCCH reception and before a first symbol of the PUCCH transmission</w:t>
      </w:r>
    </w:p>
    <w:p w:rsidR="00472182" w:rsidRPr="001322F1" w:rsidRDefault="00472182" w:rsidP="00472182">
      <w:pPr>
        <w:pStyle w:val="B3"/>
      </w:pPr>
      <w:r>
        <w:t>-</w:t>
      </w:r>
      <w:r>
        <w:tab/>
        <w:t xml:space="preserve">If the PUCCH transmission is not in response to a detection by the UE of a DCI format 1_0 or DCI format 1_1, </w:t>
      </w:r>
      <w:r w:rsidRPr="004C5CA0">
        <w:rPr>
          <w:position w:val="-10"/>
        </w:rPr>
        <w:object w:dxaOrig="859" w:dyaOrig="300">
          <v:shape id="_x0000_i1513" type="#_x0000_t75" style="width:43.5pt;height:14.25pt" o:ole="">
            <v:imagedata r:id="rId766" o:title=""/>
          </v:shape>
          <o:OLEObject Type="Embed" ProgID="Equation.3" ShapeID="_x0000_i1513" DrawAspect="Content" ObjectID="_1646736264" r:id="rId767"/>
        </w:object>
      </w:r>
      <w:r>
        <w:t xml:space="preserve"> is a number of </w:t>
      </w:r>
      <w:r w:rsidRPr="004C5CA0">
        <w:rPr>
          <w:position w:val="-12"/>
        </w:rPr>
        <w:object w:dxaOrig="859" w:dyaOrig="320">
          <v:shape id="_x0000_i1514" type="#_x0000_t75" style="width:43.5pt;height:14.25pt" o:ole="">
            <v:imagedata r:id="rId768" o:title=""/>
          </v:shape>
          <o:OLEObject Type="Embed" ProgID="Equation.3" ShapeID="_x0000_i1514" DrawAspect="Content" ObjectID="_1646736265" r:id="rId769"/>
        </w:object>
      </w:r>
      <w:r>
        <w:t xml:space="preserve"> symbols equal to the product of a number of symbols per slot, </w:t>
      </w:r>
      <w:r w:rsidR="00064248" w:rsidRPr="000E2B47">
        <w:rPr>
          <w:position w:val="-12"/>
        </w:rPr>
        <w:object w:dxaOrig="499" w:dyaOrig="360">
          <v:shape id="_x0000_i1515" type="#_x0000_t75" style="width:21.75pt;height:18.75pt" o:ole="">
            <v:imagedata r:id="rId478" o:title=""/>
          </v:shape>
          <o:OLEObject Type="Embed" ProgID="Equation.3" ShapeID="_x0000_i1515" DrawAspect="Content" ObjectID="_1646736266" r:id="rId770"/>
        </w:object>
      </w:r>
      <w:r>
        <w:t xml:space="preserve">, and the minimum of the values provided by </w:t>
      </w:r>
      <w:r w:rsidRPr="00D76516">
        <w:rPr>
          <w:i/>
        </w:rPr>
        <w:t>k2</w:t>
      </w:r>
      <w:r>
        <w:t xml:space="preserve"> </w:t>
      </w:r>
      <w:r w:rsidRPr="008471F8">
        <w:rPr>
          <w:rFonts w:eastAsia="SimSun" w:hint="eastAsia"/>
        </w:rPr>
        <w:t xml:space="preserve">in </w:t>
      </w:r>
      <w:r>
        <w:rPr>
          <w:rFonts w:eastAsia="SimSun" w:hint="eastAsia"/>
          <w:i/>
          <w:iCs/>
        </w:rPr>
        <w:t>PUS</w:t>
      </w:r>
      <w:r w:rsidRPr="008471F8">
        <w:rPr>
          <w:rFonts w:eastAsia="SimSun" w:hint="eastAsia"/>
          <w:i/>
          <w:iCs/>
        </w:rPr>
        <w:t>CH-ConfigCommon</w:t>
      </w:r>
      <w:r w:rsidRPr="008471F8">
        <w:rPr>
          <w:rFonts w:eastAsia="SimSun" w:hint="eastAsia"/>
          <w:iCs/>
        </w:rPr>
        <w:t xml:space="preserve"> </w:t>
      </w:r>
      <w:r>
        <w:t xml:space="preserve">for active </w:t>
      </w:r>
      <w:r>
        <w:rPr>
          <w:lang w:val="en-US"/>
        </w:rPr>
        <w:t xml:space="preserve">UL BWP </w:t>
      </w:r>
      <w:r w:rsidRPr="00425377">
        <w:rPr>
          <w:iCs/>
          <w:position w:val="-6"/>
        </w:rPr>
        <w:object w:dxaOrig="180" w:dyaOrig="260">
          <v:shape id="_x0000_i1516" type="#_x0000_t75" style="width:7.5pt;height:14.25pt" o:ole="">
            <v:imagedata r:id="rId282" o:title=""/>
          </v:shape>
          <o:OLEObject Type="Embed" ProgID="Equation.3" ShapeID="_x0000_i1516" DrawAspect="Content" ObjectID="_1646736267" r:id="rId771"/>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517" type="#_x0000_t75" style="width:7.5pt;height:14.25pt" o:ole="">
            <v:imagedata r:id="rId218" o:title=""/>
          </v:shape>
          <o:OLEObject Type="Embed" ProgID="Equation.3" ShapeID="_x0000_i1517" DrawAspect="Content" ObjectID="_1646736268" r:id="rId772"/>
        </w:object>
      </w:r>
      <w:r w:rsidRPr="00B916EC">
        <w:rPr>
          <w:iCs/>
          <w:lang w:val="en-US"/>
        </w:rPr>
        <w:t xml:space="preserve"> of</w:t>
      </w:r>
      <w:r w:rsidRPr="00B916EC">
        <w:t xml:space="preserve"> serving cell </w:t>
      </w:r>
      <w:r w:rsidR="00064248" w:rsidRPr="00B916EC">
        <w:rPr>
          <w:iCs/>
          <w:position w:val="-6"/>
        </w:rPr>
        <w:object w:dxaOrig="160" w:dyaOrig="200">
          <v:shape id="_x0000_i1518" type="#_x0000_t75" style="width:9.75pt;height:12.75pt" o:ole="">
            <v:imagedata r:id="rId210" o:title=""/>
          </v:shape>
          <o:OLEObject Type="Embed" ProgID="Equation.3" ShapeID="_x0000_i1518" DrawAspect="Content" ObjectID="_1646736269" r:id="rId773"/>
        </w:object>
      </w:r>
    </w:p>
    <w:p w:rsidR="009541E4" w:rsidRPr="00B916EC" w:rsidRDefault="009541E4" w:rsidP="009541E4">
      <w:pPr>
        <w:pStyle w:val="B3"/>
        <w:rPr>
          <w:lang w:val="en-US"/>
        </w:rPr>
      </w:pPr>
      <w:r>
        <w:lastRenderedPageBreak/>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9D49DB">
        <w:rPr>
          <w:lang w:val="en-US"/>
        </w:rPr>
        <w:t xml:space="preserve"> </w:t>
      </w:r>
      <w:r w:rsidR="009D49DB" w:rsidRPr="00425377">
        <w:rPr>
          <w:iCs/>
          <w:position w:val="-6"/>
        </w:rPr>
        <w:object w:dxaOrig="180" w:dyaOrig="260">
          <v:shape id="_x0000_i1519" type="#_x0000_t75" style="width:7.5pt;height:14.25pt" o:ole="">
            <v:imagedata r:id="rId282" o:title=""/>
          </v:shape>
          <o:OLEObject Type="Embed" ProgID="Equation.3" ShapeID="_x0000_i1519" DrawAspect="Content" ObjectID="_1646736270" r:id="rId774"/>
        </w:object>
      </w:r>
      <w:r w:rsidR="009D49DB">
        <w:rPr>
          <w:iCs/>
          <w:lang w:val="en-US"/>
        </w:rPr>
        <w:t xml:space="preserve"> </w:t>
      </w:r>
      <w:r w:rsidR="009D49DB">
        <w:rPr>
          <w:lang w:val="en-US"/>
        </w:rPr>
        <w:t>of</w:t>
      </w:r>
      <w:r w:rsidR="009D49DB" w:rsidRPr="00B916EC">
        <w:rPr>
          <w:lang w:val="en-US"/>
        </w:rPr>
        <w:t xml:space="preserve"> carrier </w:t>
      </w:r>
      <w:r w:rsidR="009D49DB" w:rsidRPr="000A5591">
        <w:rPr>
          <w:iCs/>
          <w:position w:val="-10"/>
        </w:rPr>
        <w:object w:dxaOrig="220" w:dyaOrig="300">
          <v:shape id="_x0000_i1520" type="#_x0000_t75" style="width:7.5pt;height:14.25pt" o:ole="">
            <v:imagedata r:id="rId218" o:title=""/>
          </v:shape>
          <o:OLEObject Type="Embed" ProgID="Equation.3" ShapeID="_x0000_i1520" DrawAspect="Content" ObjectID="_1646736271" r:id="rId775"/>
        </w:object>
      </w:r>
      <w:r w:rsidR="009D49DB" w:rsidRPr="00B916EC">
        <w:rPr>
          <w:iCs/>
          <w:lang w:val="en-US"/>
        </w:rPr>
        <w:t xml:space="preserve"> of</w:t>
      </w:r>
      <w:r w:rsidR="009D49DB">
        <w:t xml:space="preserve"> primary</w:t>
      </w:r>
      <w:r w:rsidR="009D49DB" w:rsidRPr="00B916EC">
        <w:t xml:space="preserve"> cell</w:t>
      </w:r>
      <w:r w:rsidR="009D49DB">
        <w:t xml:space="preserve"> </w:t>
      </w:r>
      <w:r w:rsidR="00064248" w:rsidRPr="00B916EC">
        <w:rPr>
          <w:iCs/>
          <w:position w:val="-6"/>
        </w:rPr>
        <w:object w:dxaOrig="160" w:dyaOrig="200">
          <v:shape id="_x0000_i1521" type="#_x0000_t75" style="width:9.75pt;height:12.75pt" o:ole="">
            <v:imagedata r:id="rId210" o:title=""/>
          </v:shape>
          <o:OLEObject Type="Embed" ProgID="Equation.3" ShapeID="_x0000_i1521" DrawAspect="Content" ObjectID="_1646736272" r:id="rId776"/>
        </w:object>
      </w:r>
      <w:r>
        <w:t xml:space="preserve"> at PUCCH transmission occasion </w:t>
      </w:r>
      <w:r w:rsidRPr="004F4171">
        <w:rPr>
          <w:position w:val="-10"/>
        </w:rPr>
        <w:object w:dxaOrig="420" w:dyaOrig="300">
          <v:shape id="_x0000_i1522" type="#_x0000_t75" style="width:21.75pt;height:14.25pt" o:ole="">
            <v:imagedata r:id="rId777" o:title=""/>
          </v:shape>
          <o:OLEObject Type="Embed" ProgID="Equation.3" ShapeID="_x0000_i1522" DrawAspect="Content" ObjectID="_1646736273" r:id="rId778"/>
        </w:object>
      </w:r>
      <w:r>
        <w:t xml:space="preserve"> and </w:t>
      </w:r>
      <w:r w:rsidRPr="00BB43E9">
        <w:rPr>
          <w:noProof/>
          <w:position w:val="-24"/>
        </w:rPr>
        <w:object w:dxaOrig="1960" w:dyaOrig="600">
          <v:shape id="_x0000_i1523" type="#_x0000_t75" style="width:100.5pt;height:28.5pt" o:ole="">
            <v:imagedata r:id="rId779" o:title=""/>
          </v:shape>
          <o:OLEObject Type="Embed" ProgID="Equation.3" ShapeID="_x0000_i1523" DrawAspect="Content" ObjectID="_1646736274" r:id="rId780"/>
        </w:object>
      </w:r>
      <w:r w:rsidRPr="00B916EC">
        <w:t xml:space="preserve">, </w:t>
      </w:r>
      <w:r>
        <w:t xml:space="preserve">then </w:t>
      </w:r>
      <w:r w:rsidR="00064248" w:rsidRPr="00EF531F">
        <w:rPr>
          <w:position w:val="-12"/>
        </w:rPr>
        <w:object w:dxaOrig="2100" w:dyaOrig="320">
          <v:shape id="_x0000_i1524" type="#_x0000_t75" style="width:108pt;height:16.5pt" o:ole="">
            <v:imagedata r:id="rId781" o:title=""/>
          </v:shape>
          <o:OLEObject Type="Embed" ProgID="Equation.3" ShapeID="_x0000_i1524" DrawAspect="Content" ObjectID="_1646736275" r:id="rId782"/>
        </w:object>
      </w:r>
    </w:p>
    <w:p w:rsidR="009541E4" w:rsidRDefault="009541E4" w:rsidP="009541E4">
      <w:pPr>
        <w:pStyle w:val="B3"/>
      </w:pPr>
      <w:r>
        <w:t>-</w:t>
      </w:r>
      <w:r>
        <w:tab/>
      </w:r>
      <w:r w:rsidRPr="00B916EC">
        <w:t>If UE has reached minimum power</w:t>
      </w:r>
      <w:r w:rsidR="009D49DB">
        <w:rPr>
          <w:lang w:val="en-US"/>
        </w:rPr>
        <w:t xml:space="preserve"> </w:t>
      </w:r>
      <w:r w:rsidRPr="00B916EC">
        <w:t xml:space="preserve">for </w:t>
      </w:r>
      <w:r>
        <w:t xml:space="preserve">active </w:t>
      </w:r>
      <w:r>
        <w:rPr>
          <w:lang w:val="en-US"/>
        </w:rPr>
        <w:t xml:space="preserve">UL BWP </w:t>
      </w:r>
      <w:r w:rsidR="00DB2640" w:rsidRPr="00425377">
        <w:rPr>
          <w:iCs/>
          <w:position w:val="-6"/>
        </w:rPr>
        <w:object w:dxaOrig="180" w:dyaOrig="260">
          <v:shape id="_x0000_i1525" type="#_x0000_t75" style="width:7.5pt;height:14.25pt" o:ole="">
            <v:imagedata r:id="rId282" o:title=""/>
          </v:shape>
          <o:OLEObject Type="Embed" ProgID="Equation.3" ShapeID="_x0000_i1525" DrawAspect="Content" ObjectID="_1646736276" r:id="rId783"/>
        </w:object>
      </w:r>
      <w:r w:rsidR="00DB2640">
        <w:rPr>
          <w:iCs/>
          <w:lang w:val="en-US"/>
        </w:rPr>
        <w:t xml:space="preserve"> </w:t>
      </w:r>
      <w:r w:rsidR="00DB2640">
        <w:rPr>
          <w:lang w:val="en-US"/>
        </w:rPr>
        <w:t>of</w:t>
      </w:r>
      <w:r w:rsidR="00DB2640" w:rsidRPr="00B916EC">
        <w:rPr>
          <w:lang w:val="en-US"/>
        </w:rPr>
        <w:t xml:space="preserve"> carrier </w:t>
      </w:r>
      <w:r w:rsidR="00DB2640" w:rsidRPr="000A5591">
        <w:rPr>
          <w:iCs/>
          <w:position w:val="-10"/>
        </w:rPr>
        <w:object w:dxaOrig="220" w:dyaOrig="300">
          <v:shape id="_x0000_i1526" type="#_x0000_t75" style="width:7.5pt;height:14.25pt" o:ole="">
            <v:imagedata r:id="rId218" o:title=""/>
          </v:shape>
          <o:OLEObject Type="Embed" ProgID="Equation.3" ShapeID="_x0000_i1526" DrawAspect="Content" ObjectID="_1646736277" r:id="rId784"/>
        </w:object>
      </w:r>
      <w:r w:rsidR="00DB2640" w:rsidRPr="00B916EC">
        <w:rPr>
          <w:iCs/>
          <w:lang w:val="en-US"/>
        </w:rPr>
        <w:t xml:space="preserve"> of</w:t>
      </w:r>
      <w:r w:rsidR="00DB2640">
        <w:t xml:space="preserve"> primary</w:t>
      </w:r>
      <w:r w:rsidR="00DB2640" w:rsidRPr="00B916EC">
        <w:t xml:space="preserve"> cell</w:t>
      </w:r>
      <w:r w:rsidR="00DB2640">
        <w:t xml:space="preserve"> </w:t>
      </w:r>
      <w:r w:rsidR="00064248" w:rsidRPr="00B916EC">
        <w:rPr>
          <w:iCs/>
          <w:position w:val="-6"/>
        </w:rPr>
        <w:object w:dxaOrig="160" w:dyaOrig="200">
          <v:shape id="_x0000_i1527" type="#_x0000_t75" style="width:9.75pt;height:12.75pt" o:ole="">
            <v:imagedata r:id="rId210" o:title=""/>
          </v:shape>
          <o:OLEObject Type="Embed" ProgID="Equation.3" ShapeID="_x0000_i1527" DrawAspect="Content" ObjectID="_1646736278" r:id="rId785"/>
        </w:object>
      </w:r>
      <w:r>
        <w:t xml:space="preserve"> at PUCCH transmission occasion </w:t>
      </w:r>
      <w:r w:rsidRPr="004F4171">
        <w:rPr>
          <w:position w:val="-10"/>
        </w:rPr>
        <w:object w:dxaOrig="420" w:dyaOrig="300">
          <v:shape id="_x0000_i1528" type="#_x0000_t75" style="width:21.75pt;height:14.25pt" o:ole="">
            <v:imagedata r:id="rId465" o:title=""/>
          </v:shape>
          <o:OLEObject Type="Embed" ProgID="Equation.3" ShapeID="_x0000_i1528" DrawAspect="Content" ObjectID="_1646736279" r:id="rId786"/>
        </w:object>
      </w:r>
      <w:r>
        <w:t xml:space="preserve"> and </w:t>
      </w:r>
      <w:r w:rsidR="00C23658" w:rsidRPr="00BB43E9">
        <w:rPr>
          <w:noProof/>
          <w:position w:val="-24"/>
        </w:rPr>
        <w:object w:dxaOrig="1980" w:dyaOrig="600">
          <v:shape id="_x0000_i1529" type="#_x0000_t75" style="width:93.75pt;height:28.5pt" o:ole="">
            <v:imagedata r:id="rId787" o:title=""/>
          </v:shape>
          <o:OLEObject Type="Embed" ProgID="Equation.3" ShapeID="_x0000_i1529" DrawAspect="Content" ObjectID="_1646736280" r:id="rId788"/>
        </w:object>
      </w:r>
      <w:r w:rsidRPr="00B916EC">
        <w:t xml:space="preserve">, </w:t>
      </w:r>
      <w:r>
        <w:t xml:space="preserve">then </w:t>
      </w:r>
      <w:r w:rsidR="00064248" w:rsidRPr="00EF531F">
        <w:rPr>
          <w:position w:val="-12"/>
        </w:rPr>
        <w:object w:dxaOrig="2079" w:dyaOrig="320">
          <v:shape id="_x0000_i1530" type="#_x0000_t75" style="width:100.5pt;height:15.75pt" o:ole="">
            <v:imagedata r:id="rId789" o:title=""/>
          </v:shape>
          <o:OLEObject Type="Embed" ProgID="Equation.3" ShapeID="_x0000_i1530" DrawAspect="Content" ObjectID="_1646736281" r:id="rId790"/>
        </w:object>
      </w:r>
      <w:r w:rsidRPr="00B916EC" w:rsidDel="000A0CD2">
        <w:t xml:space="preserve"> </w:t>
      </w:r>
    </w:p>
    <w:p w:rsidR="009541E4" w:rsidRPr="00F21EC8" w:rsidRDefault="009541E4" w:rsidP="009541E4">
      <w:pPr>
        <w:pStyle w:val="B3"/>
      </w:pPr>
      <w:r>
        <w:t>-</w:t>
      </w:r>
      <w:r>
        <w:tab/>
      </w:r>
      <w:r w:rsidRPr="00B916EC">
        <w:t xml:space="preserve">If </w:t>
      </w:r>
      <w:r>
        <w:t xml:space="preserve">a configuration of a </w:t>
      </w:r>
      <w:r w:rsidR="00064248" w:rsidRPr="00B916EC">
        <w:rPr>
          <w:position w:val="-12"/>
        </w:rPr>
        <w:object w:dxaOrig="1400" w:dyaOrig="320">
          <v:shape id="_x0000_i1531" type="#_x0000_t75" style="width:1in;height:15.75pt" o:ole="">
            <v:imagedata r:id="rId791" o:title=""/>
          </v:shape>
          <o:OLEObject Type="Embed" ProgID="Equation.3" ShapeID="_x0000_i1531" DrawAspect="Content" ObjectID="_1646736282" r:id="rId792"/>
        </w:object>
      </w:r>
      <w:r w:rsidRPr="00B916EC">
        <w:t xml:space="preserve"> </w:t>
      </w:r>
      <w:r w:rsidRPr="00B916EC">
        <w:rPr>
          <w:rFonts w:hint="eastAsia"/>
        </w:rPr>
        <w:t xml:space="preserve">value </w:t>
      </w:r>
      <w:r>
        <w:t xml:space="preserve">for a corresponding </w:t>
      </w:r>
      <w:r w:rsidR="00DB2640" w:rsidRPr="00B916EC">
        <w:t>PU</w:t>
      </w:r>
      <w:r w:rsidR="00DB2640">
        <w:t>C</w:t>
      </w:r>
      <w:r w:rsidR="00DB2640" w:rsidRPr="00B916EC">
        <w:t xml:space="preserve">CH </w:t>
      </w:r>
      <w:r w:rsidRPr="00B916EC">
        <w:t>power control adjustment state</w:t>
      </w:r>
      <w:r>
        <w:t xml:space="preserve"> </w:t>
      </w:r>
      <w:r w:rsidRPr="00491030">
        <w:rPr>
          <w:iCs/>
          <w:position w:val="-6"/>
        </w:rPr>
        <w:object w:dxaOrig="139" w:dyaOrig="240">
          <v:shape id="_x0000_i1532" type="#_x0000_t75" style="width:7.5pt;height:14.25pt" o:ole="">
            <v:imagedata r:id="rId793" o:title=""/>
          </v:shape>
          <o:OLEObject Type="Embed" ProgID="Equation.3" ShapeID="_x0000_i1532" DrawAspect="Content" ObjectID="_1646736283" r:id="rId794"/>
        </w:object>
      </w:r>
      <w:r>
        <w:rPr>
          <w:iCs/>
        </w:rPr>
        <w:t xml:space="preserve"> </w:t>
      </w:r>
      <w:r>
        <w:t xml:space="preserve">for active </w:t>
      </w:r>
      <w:r>
        <w:rPr>
          <w:lang w:val="en-US"/>
        </w:rPr>
        <w:t xml:space="preserve">UL BWP </w:t>
      </w:r>
      <w:r w:rsidR="00DB2640" w:rsidRPr="00425377">
        <w:rPr>
          <w:iCs/>
          <w:position w:val="-6"/>
        </w:rPr>
        <w:object w:dxaOrig="180" w:dyaOrig="260">
          <v:shape id="_x0000_i1533" type="#_x0000_t75" style="width:14.25pt;height:14.25pt" o:ole="">
            <v:imagedata r:id="rId282" o:title=""/>
          </v:shape>
          <o:OLEObject Type="Embed" ProgID="Equation.3" ShapeID="_x0000_i1533" DrawAspect="Content" ObjectID="_1646736284" r:id="rId795"/>
        </w:object>
      </w:r>
      <w:r w:rsidR="00DB2640">
        <w:rPr>
          <w:iCs/>
          <w:lang w:val="en-US"/>
        </w:rPr>
        <w:t xml:space="preserve"> </w:t>
      </w:r>
      <w:r w:rsidR="00DB2640">
        <w:rPr>
          <w:lang w:val="en-US"/>
        </w:rPr>
        <w:t>of</w:t>
      </w:r>
      <w:r w:rsidR="00DB2640" w:rsidRPr="00B916EC">
        <w:rPr>
          <w:lang w:val="en-US"/>
        </w:rPr>
        <w:t xml:space="preserve"> carrier </w:t>
      </w:r>
      <w:r w:rsidR="00DB2640" w:rsidRPr="000A5591">
        <w:rPr>
          <w:iCs/>
          <w:position w:val="-10"/>
        </w:rPr>
        <w:object w:dxaOrig="220" w:dyaOrig="300">
          <v:shape id="_x0000_i1534" type="#_x0000_t75" style="width:14.25pt;height:14.25pt" o:ole="">
            <v:imagedata r:id="rId218" o:title=""/>
          </v:shape>
          <o:OLEObject Type="Embed" ProgID="Equation.3" ShapeID="_x0000_i1534" DrawAspect="Content" ObjectID="_1646736285" r:id="rId796"/>
        </w:object>
      </w:r>
      <w:r w:rsidR="00DB2640" w:rsidRPr="00B916EC">
        <w:rPr>
          <w:iCs/>
          <w:lang w:val="en-US"/>
        </w:rPr>
        <w:t xml:space="preserve"> of</w:t>
      </w:r>
      <w:r w:rsidR="00DB2640" w:rsidRPr="00B916EC">
        <w:t xml:space="preserve"> serving cell </w:t>
      </w:r>
      <w:r w:rsidR="00064248" w:rsidRPr="00B916EC">
        <w:rPr>
          <w:iCs/>
          <w:position w:val="-6"/>
        </w:rPr>
        <w:object w:dxaOrig="160" w:dyaOrig="200">
          <v:shape id="_x0000_i1535" type="#_x0000_t75" style="width:9.75pt;height:12.75pt" o:ole="">
            <v:imagedata r:id="rId210" o:title=""/>
          </v:shape>
          <o:OLEObject Type="Embed" ProgID="Equation.3" ShapeID="_x0000_i1535" DrawAspect="Content" ObjectID="_1646736286" r:id="rId797"/>
        </w:object>
      </w:r>
      <w:r>
        <w:t xml:space="preserve"> </w:t>
      </w:r>
      <w:r w:rsidRPr="00B916EC">
        <w:rPr>
          <w:rFonts w:hint="eastAsia"/>
        </w:rPr>
        <w:t xml:space="preserve">is </w:t>
      </w:r>
      <w:r>
        <w:t>provided</w:t>
      </w:r>
      <w:r w:rsidRPr="00B916EC">
        <w:rPr>
          <w:rFonts w:hint="eastAsia"/>
        </w:rPr>
        <w:t xml:space="preserve"> by higher layers</w:t>
      </w:r>
      <w:r w:rsidRPr="00B916EC">
        <w:t xml:space="preserve">, </w:t>
      </w:r>
    </w:p>
    <w:p w:rsidR="009541E4" w:rsidRDefault="009541E4" w:rsidP="009541E4">
      <w:pPr>
        <w:pStyle w:val="B4"/>
        <w:rPr>
          <w:lang w:val="en-US"/>
        </w:rPr>
      </w:pPr>
      <w:r>
        <w:t>-</w:t>
      </w:r>
      <w:r>
        <w:tab/>
      </w:r>
      <w:r w:rsidR="001060A5" w:rsidRPr="007146CD">
        <w:rPr>
          <w:position w:val="-14"/>
        </w:rPr>
        <w:object w:dxaOrig="2140" w:dyaOrig="340">
          <v:shape id="_x0000_i1536" type="#_x0000_t75" style="width:106.5pt;height:17.25pt" o:ole="">
            <v:imagedata r:id="rId798" o:title=""/>
          </v:shape>
          <o:OLEObject Type="Embed" ProgID="Equation.3" ShapeID="_x0000_i1536" DrawAspect="Content" ObjectID="_1646736287" r:id="rId799"/>
        </w:object>
      </w:r>
    </w:p>
    <w:p w:rsidR="00BF57CB" w:rsidRPr="00B916EC" w:rsidRDefault="007C11E3" w:rsidP="007C11E3">
      <w:pPr>
        <w:pStyle w:val="B4"/>
        <w:rPr>
          <w:lang w:val="en-US"/>
        </w:rPr>
      </w:pPr>
      <w:r>
        <w:rPr>
          <w:lang w:val="en-US"/>
        </w:rPr>
        <w:tab/>
      </w:r>
      <w:r w:rsidRPr="00535070">
        <w:rPr>
          <w:lang w:val="en-US"/>
        </w:rPr>
        <w:t xml:space="preserve">If the UE is provided </w:t>
      </w:r>
      <w:r w:rsidRPr="00535070">
        <w:rPr>
          <w:i/>
        </w:rPr>
        <w:t>PUCCH-SpatialRelationInfo</w:t>
      </w:r>
      <w:r w:rsidRPr="00535070">
        <w:rPr>
          <w:lang w:val="en-US"/>
        </w:rPr>
        <w:t>, the UE determines the value of</w:t>
      </w:r>
      <w:r w:rsidR="00DE7E73" w:rsidRPr="00535070">
        <w:rPr>
          <w:lang w:val="en-US"/>
        </w:rPr>
        <w:t xml:space="preserve"> </w:t>
      </w:r>
      <w:r w:rsidR="00DE7E73" w:rsidRPr="00327C9E">
        <w:rPr>
          <w:position w:val="-6"/>
        </w:rPr>
        <w:object w:dxaOrig="139" w:dyaOrig="260">
          <v:shape id="_x0000_i1537" type="#_x0000_t75" style="width:7.5pt;height:14.25pt" o:ole="">
            <v:imagedata r:id="rId800" o:title=""/>
          </v:shape>
          <o:OLEObject Type="Embed" ProgID="Equation.3" ShapeID="_x0000_i1537" DrawAspect="Content" ObjectID="_1646736288" r:id="rId801"/>
        </w:object>
      </w:r>
      <w:r w:rsidR="00DE7E73" w:rsidRPr="00535070">
        <w:rPr>
          <w:lang w:val="en-US"/>
        </w:rPr>
        <w:t xml:space="preserve"> from the value of </w:t>
      </w:r>
      <w:r w:rsidR="00064248" w:rsidRPr="00535070">
        <w:rPr>
          <w:position w:val="-10"/>
        </w:rPr>
        <w:object w:dxaOrig="240" w:dyaOrig="300">
          <v:shape id="_x0000_i1538" type="#_x0000_t75" style="width:14.25pt;height:16.5pt" o:ole="">
            <v:imagedata r:id="rId802" o:title=""/>
          </v:shape>
          <o:OLEObject Type="Embed" ProgID="Equation.3" ShapeID="_x0000_i1538" DrawAspect="Content" ObjectID="_1646736289" r:id="rId803"/>
        </w:object>
      </w:r>
      <w:r w:rsidR="00DE7E73" w:rsidRPr="00535070">
        <w:rPr>
          <w:lang w:val="en-US"/>
        </w:rPr>
        <w:t xml:space="preserve"> based on a </w:t>
      </w:r>
      <w:r w:rsidR="00DE7E73" w:rsidRPr="00535070">
        <w:rPr>
          <w:i/>
        </w:rPr>
        <w:t>pucch-SpatialRelationInfoId</w:t>
      </w:r>
      <w:r w:rsidR="00DE7E73" w:rsidRPr="00535070">
        <w:t xml:space="preserve"> value associated with the </w:t>
      </w:r>
      <w:r w:rsidR="00DE7E73" w:rsidRPr="00535070">
        <w:rPr>
          <w:i/>
        </w:rPr>
        <w:t>p0-PUCCH-Id</w:t>
      </w:r>
      <w:r w:rsidR="00DE7E73" w:rsidRPr="00535070">
        <w:t xml:space="preserve"> value corresponding to </w:t>
      </w:r>
      <w:r w:rsidR="00064248" w:rsidRPr="00535070">
        <w:rPr>
          <w:position w:val="-10"/>
        </w:rPr>
        <w:object w:dxaOrig="240" w:dyaOrig="300">
          <v:shape id="_x0000_i1539" type="#_x0000_t75" style="width:14.25pt;height:16.5pt" o:ole="">
            <v:imagedata r:id="rId802" o:title=""/>
          </v:shape>
          <o:OLEObject Type="Embed" ProgID="Equation.3" ShapeID="_x0000_i1539" DrawAspect="Content" ObjectID="_1646736290" r:id="rId804"/>
        </w:object>
      </w:r>
      <w:r w:rsidR="00DE7E73" w:rsidRPr="00535070">
        <w:t xml:space="preserve"> and with the </w:t>
      </w:r>
      <w:r w:rsidR="00DE7E73" w:rsidRPr="00535070">
        <w:rPr>
          <w:i/>
        </w:rPr>
        <w:t>closedLoopIndex</w:t>
      </w:r>
      <w:r w:rsidR="00DE7E73" w:rsidRPr="00535070">
        <w:rPr>
          <w:lang w:val="en-US"/>
        </w:rPr>
        <w:t xml:space="preserve"> value corresponding to </w:t>
      </w:r>
      <w:r w:rsidR="00DE7E73" w:rsidRPr="00327C9E">
        <w:rPr>
          <w:position w:val="-6"/>
        </w:rPr>
        <w:object w:dxaOrig="139" w:dyaOrig="260">
          <v:shape id="_x0000_i1540" type="#_x0000_t75" style="width:7.5pt;height:14.25pt" o:ole="">
            <v:imagedata r:id="rId805" o:title=""/>
          </v:shape>
          <o:OLEObject Type="Embed" ProgID="Equation.3" ShapeID="_x0000_i1540" DrawAspect="Content" ObjectID="_1646736291" r:id="rId806"/>
        </w:object>
      </w:r>
      <w:r w:rsidR="00DE7E73" w:rsidRPr="00535070">
        <w:t xml:space="preserve">; otherwise, </w:t>
      </w:r>
      <w:r w:rsidR="00064248" w:rsidRPr="00535070">
        <w:rPr>
          <w:position w:val="-6"/>
        </w:rPr>
        <w:object w:dxaOrig="440" w:dyaOrig="240">
          <v:shape id="_x0000_i1541" type="#_x0000_t75" style="width:21.75pt;height:12.75pt" o:ole="">
            <v:imagedata r:id="rId807" o:title=""/>
          </v:shape>
          <o:OLEObject Type="Embed" ProgID="Equation.3" ShapeID="_x0000_i1541" DrawAspect="Content" ObjectID="_1646736292" r:id="rId808"/>
        </w:object>
      </w:r>
    </w:p>
    <w:p w:rsidR="00E15BFE" w:rsidRPr="00B916EC" w:rsidRDefault="00817602" w:rsidP="00817602">
      <w:pPr>
        <w:pStyle w:val="B3"/>
        <w:rPr>
          <w:lang w:val="en-US"/>
        </w:rPr>
      </w:pPr>
      <w:r>
        <w:t>-</w:t>
      </w:r>
      <w:r>
        <w:tab/>
      </w:r>
      <w:r w:rsidR="00E15BFE" w:rsidRPr="00B916EC">
        <w:t xml:space="preserve">Else, </w:t>
      </w:r>
    </w:p>
    <w:p w:rsidR="004A38F2" w:rsidRPr="00B916EC" w:rsidRDefault="00817602" w:rsidP="003A5BF8">
      <w:pPr>
        <w:pStyle w:val="B4"/>
        <w:rPr>
          <w:lang w:val="en-US"/>
        </w:rPr>
      </w:pPr>
      <w:r>
        <w:t>-</w:t>
      </w:r>
      <w:r>
        <w:tab/>
      </w:r>
      <w:r w:rsidR="00064248" w:rsidRPr="00F406D4">
        <w:rPr>
          <w:position w:val="-12"/>
        </w:rPr>
        <w:object w:dxaOrig="2537" w:dyaOrig="319">
          <v:shape id="对象 2" o:spid="_x0000_i1542" type="#_x0000_t75" style="width:122.25pt;height:16.5pt;mso-position-horizontal-relative:page;mso-position-vertical-relative:page" o:ole="">
            <v:imagedata r:id="rId809" o:title=""/>
          </v:shape>
          <o:OLEObject Type="Embed" ProgID="Equation.DSMT4" ShapeID="对象 2" DrawAspect="Content" ObjectID="_1646736293" r:id="rId810"/>
        </w:object>
      </w:r>
      <w:r w:rsidR="007C11E3" w:rsidRPr="00B916EC">
        <w:rPr>
          <w:lang w:val="en-US"/>
        </w:rPr>
        <w:t>, where</w:t>
      </w:r>
      <w:r w:rsidR="00DE7E73">
        <w:rPr>
          <w:lang w:val="en-US"/>
        </w:rPr>
        <w:t xml:space="preserve"> </w:t>
      </w:r>
      <w:r w:rsidR="00064248" w:rsidRPr="00F406D4">
        <w:rPr>
          <w:position w:val="-6"/>
        </w:rPr>
        <w:object w:dxaOrig="510" w:dyaOrig="240">
          <v:shape id="_x0000_i1543" type="#_x0000_t75" style="width:21.75pt;height:12.75pt" o:ole="">
            <v:imagedata r:id="rId807" o:title=""/>
          </v:shape>
          <o:OLEObject Type="Embed" ProgID="Equation.3" ShapeID="_x0000_i1543" DrawAspect="Content" ObjectID="_1646736294" r:id="rId811"/>
        </w:object>
      </w:r>
      <w:r w:rsidR="00DE7E73" w:rsidRPr="00F406D4">
        <w:rPr>
          <w:rFonts w:hint="eastAsia"/>
        </w:rPr>
        <w:t>,</w:t>
      </w:r>
      <w:r w:rsidR="00DE7E73" w:rsidRPr="00F406D4">
        <w:t xml:space="preserve"> and </w:t>
      </w:r>
      <w:r w:rsidR="00064248" w:rsidRPr="00F406D4">
        <w:rPr>
          <w:position w:val="-12"/>
        </w:rPr>
        <w:object w:dxaOrig="460" w:dyaOrig="320">
          <v:shape id="_x0000_i1544" type="#_x0000_t75" style="width:21.75pt;height:17.25pt" o:ole="">
            <v:imagedata r:id="rId812" o:title=""/>
          </v:shape>
          <o:OLEObject Type="Embed" ProgID="Equation.DSMT4" ShapeID="_x0000_i1544" DrawAspect="Content" ObjectID="_1646736295" r:id="rId813"/>
        </w:object>
      </w:r>
      <w:r w:rsidR="007C11E3" w:rsidRPr="00B916EC">
        <w:t xml:space="preserve"> is</w:t>
      </w:r>
      <w:r w:rsidR="002838FE" w:rsidRPr="00B916EC">
        <w:t xml:space="preserve"> the TPC command </w:t>
      </w:r>
      <w:r w:rsidR="009541E4">
        <w:t xml:space="preserve">value </w:t>
      </w:r>
      <w:r w:rsidR="002838FE" w:rsidRPr="00B916EC">
        <w:t xml:space="preserve">indicated in </w:t>
      </w:r>
      <w:r w:rsidR="009541E4">
        <w:t>a</w:t>
      </w:r>
      <w:r w:rsidR="009541E4" w:rsidRPr="00B916EC">
        <w:t xml:space="preserve"> </w:t>
      </w:r>
      <w:r w:rsidR="002838FE" w:rsidRPr="00B916EC">
        <w:t xml:space="preserve">random access response </w:t>
      </w:r>
      <w:r w:rsidR="00066074">
        <w:rPr>
          <w:lang w:val="en-US"/>
        </w:rPr>
        <w:t xml:space="preserve">grant </w:t>
      </w:r>
      <w:r w:rsidR="002838FE" w:rsidRPr="00B916EC">
        <w:t xml:space="preserve">corresponding to </w:t>
      </w:r>
      <w:r w:rsidR="009541E4">
        <w:t>a PRACH transmission</w:t>
      </w:r>
      <w:r w:rsidR="009541E4" w:rsidRPr="00B916EC">
        <w:t xml:space="preserve"> </w:t>
      </w:r>
      <w:r w:rsidR="00DE7E73">
        <w:t xml:space="preserve">or is the TPC command value in a DCI format </w:t>
      </w:r>
      <w:r w:rsidR="00DE7E73" w:rsidRPr="00265678">
        <w:rPr>
          <w:iCs/>
          <w:lang w:eastAsia="ja-JP"/>
        </w:rPr>
        <w:t>with CRC scrambled by C-RNTI or MCS-C-RNTI</w:t>
      </w:r>
      <w:r w:rsidR="00DE7E73">
        <w:t xml:space="preserve"> that the UE detects in a first PDCCH reception in a </w:t>
      </w:r>
      <w:r w:rsidR="00DE7E73" w:rsidRPr="00265678">
        <w:rPr>
          <w:iCs/>
          <w:lang w:eastAsia="ja-JP"/>
        </w:rPr>
        <w:t xml:space="preserve">search space set provided by </w:t>
      </w:r>
      <w:r w:rsidR="00DE7E73" w:rsidRPr="00E1346A">
        <w:rPr>
          <w:i/>
          <w:iCs/>
          <w:lang w:eastAsia="ja-JP"/>
        </w:rPr>
        <w:t>recoverySearchSpaceId</w:t>
      </w:r>
      <w:r w:rsidR="00DE7E73">
        <w:rPr>
          <w:iCs/>
          <w:lang w:eastAsia="ja-JP"/>
        </w:rPr>
        <w:t xml:space="preserve"> if </w:t>
      </w:r>
      <w:r w:rsidR="00DE7E73">
        <w:t xml:space="preserve">the PUCCH transmission is a first PUCCH transmission after 28 symbols </w:t>
      </w:r>
      <w:r w:rsidR="00DE7E73">
        <w:rPr>
          <w:iCs/>
          <w:lang w:eastAsia="ja-JP"/>
        </w:rPr>
        <w:t>from a last symbol of the</w:t>
      </w:r>
      <w:r w:rsidR="00DE7E73" w:rsidRPr="00265678">
        <w:rPr>
          <w:iCs/>
          <w:lang w:eastAsia="ja-JP"/>
        </w:rPr>
        <w:t xml:space="preserve"> first PDCCH reception</w:t>
      </w:r>
      <w:r w:rsidR="002838FE" w:rsidRPr="00B916EC">
        <w:t>, and</w:t>
      </w:r>
      <w:r w:rsidR="002838FE" w:rsidRPr="00B916EC">
        <w:rPr>
          <w:lang w:val="en-US"/>
        </w:rPr>
        <w:t>, if the UE transmits PUCCH</w:t>
      </w:r>
      <w:r w:rsidR="00DE7E73">
        <w:rPr>
          <w:lang w:val="en-US"/>
        </w:rPr>
        <w:t xml:space="preserve"> on </w:t>
      </w:r>
      <w:r w:rsidR="00DE7E73">
        <w:t xml:space="preserve">active </w:t>
      </w:r>
      <w:r w:rsidR="00DE7E73">
        <w:rPr>
          <w:lang w:val="en-US"/>
        </w:rPr>
        <w:t xml:space="preserve">UL BWP </w:t>
      </w:r>
      <w:r w:rsidR="00DE7E73" w:rsidRPr="00425377">
        <w:rPr>
          <w:iCs/>
          <w:position w:val="-6"/>
        </w:rPr>
        <w:object w:dxaOrig="180" w:dyaOrig="260">
          <v:shape id="_x0000_i1545" type="#_x0000_t75" style="width:14.25pt;height:14.25pt" o:ole="">
            <v:imagedata r:id="rId282" o:title=""/>
          </v:shape>
          <o:OLEObject Type="Embed" ProgID="Equation.3" ShapeID="_x0000_i1545" DrawAspect="Content" ObjectID="_1646736296" r:id="rId814"/>
        </w:object>
      </w:r>
      <w:r w:rsidR="00DE7E73">
        <w:rPr>
          <w:iCs/>
          <w:lang w:val="en-US"/>
        </w:rPr>
        <w:t xml:space="preserve"> </w:t>
      </w:r>
      <w:r w:rsidR="00DE7E73">
        <w:rPr>
          <w:lang w:val="en-US"/>
        </w:rPr>
        <w:t>of</w:t>
      </w:r>
      <w:r w:rsidR="00DE7E73" w:rsidRPr="00B916EC">
        <w:rPr>
          <w:lang w:val="en-US"/>
        </w:rPr>
        <w:t xml:space="preserve"> carrier </w:t>
      </w:r>
      <w:r w:rsidR="00DE7E73" w:rsidRPr="000A5591">
        <w:rPr>
          <w:iCs/>
          <w:position w:val="-10"/>
        </w:rPr>
        <w:object w:dxaOrig="220" w:dyaOrig="300">
          <v:shape id="_x0000_i1546" type="#_x0000_t75" style="width:14.25pt;height:14.25pt" o:ole="">
            <v:imagedata r:id="rId218" o:title=""/>
          </v:shape>
          <o:OLEObject Type="Embed" ProgID="Equation.3" ShapeID="_x0000_i1546" DrawAspect="Content" ObjectID="_1646736297" r:id="rId815"/>
        </w:object>
      </w:r>
      <w:r w:rsidR="00DE7E73" w:rsidRPr="00B916EC">
        <w:rPr>
          <w:iCs/>
          <w:lang w:val="en-US"/>
        </w:rPr>
        <w:t xml:space="preserve"> of</w:t>
      </w:r>
      <w:r w:rsidR="00DE7E73" w:rsidRPr="00B916EC">
        <w:t xml:space="preserve"> serving cell </w:t>
      </w:r>
      <w:r w:rsidR="00064248" w:rsidRPr="00B916EC">
        <w:rPr>
          <w:iCs/>
          <w:position w:val="-6"/>
        </w:rPr>
        <w:object w:dxaOrig="160" w:dyaOrig="200">
          <v:shape id="_x0000_i1547" type="#_x0000_t75" style="width:9.75pt;height:12.75pt" o:ole="">
            <v:imagedata r:id="rId210" o:title=""/>
          </v:shape>
          <o:OLEObject Type="Embed" ProgID="Equation.3" ShapeID="_x0000_i1547" DrawAspect="Content" ObjectID="_1646736298" r:id="rId816"/>
        </w:object>
      </w:r>
      <w:r w:rsidR="002838FE" w:rsidRPr="00B916EC">
        <w:rPr>
          <w:lang w:val="en-US"/>
        </w:rPr>
        <w:t xml:space="preserve">, </w:t>
      </w:r>
    </w:p>
    <w:p w:rsidR="00006890" w:rsidRPr="00B916EC" w:rsidRDefault="00C23658" w:rsidP="00006890">
      <w:pPr>
        <w:pStyle w:val="B4"/>
        <w:ind w:firstLine="0"/>
        <w:rPr>
          <w:lang w:val="en-US"/>
        </w:rPr>
      </w:pPr>
      <w:r w:rsidRPr="00F406D4">
        <w:rPr>
          <w:position w:val="-46"/>
        </w:rPr>
        <w:object w:dxaOrig="7900" w:dyaOrig="1020">
          <v:shape id="对象 61" o:spid="_x0000_i1548" type="#_x0000_t75" style="width:381.75pt;height:54.75pt;mso-position-horizontal-relative:page;mso-position-vertical-relative:page" o:ole="">
            <v:imagedata r:id="rId817" o:title=""/>
          </v:shape>
          <o:OLEObject Type="Embed" ProgID="Equation.DSMT4" ShapeID="对象 61" DrawAspect="Content" ObjectID="_1646736299" r:id="rId818"/>
        </w:object>
      </w:r>
      <w:r w:rsidR="00006890" w:rsidRPr="00B916EC">
        <w:rPr>
          <w:lang w:val="en-US"/>
        </w:rPr>
        <w:t>;</w:t>
      </w:r>
      <w:r w:rsidR="00006890" w:rsidRPr="00B916EC">
        <w:t xml:space="preserve"> </w:t>
      </w:r>
    </w:p>
    <w:p w:rsidR="00006890" w:rsidRDefault="00006890" w:rsidP="00006890">
      <w:pPr>
        <w:pStyle w:val="B4"/>
        <w:ind w:firstLine="0"/>
      </w:pPr>
      <w:r w:rsidRPr="00B916EC">
        <w:rPr>
          <w:lang w:val="en-US"/>
        </w:rPr>
        <w:t>otherwise,</w:t>
      </w:r>
      <w:r w:rsidRPr="002A7533">
        <w:t xml:space="preserve"> </w:t>
      </w:r>
    </w:p>
    <w:p w:rsidR="00066074" w:rsidRPr="00B916EC" w:rsidRDefault="00F53D0B" w:rsidP="008E6A8A">
      <w:pPr>
        <w:pStyle w:val="B4"/>
        <w:ind w:firstLine="0"/>
        <w:rPr>
          <w:lang w:val="en-US"/>
        </w:rPr>
      </w:pPr>
      <w:r w:rsidRPr="003565ED">
        <w:rPr>
          <w:position w:val="-46"/>
        </w:rPr>
        <w:object w:dxaOrig="5360" w:dyaOrig="1020">
          <v:shape id="_x0000_i1549" type="#_x0000_t75" style="width:266.25pt;height:50.25pt" o:ole="">
            <v:imagedata r:id="rId819" o:title=""/>
          </v:shape>
          <o:OLEObject Type="Embed" ProgID="Equation.3" ShapeID="_x0000_i1549" DrawAspect="Content" ObjectID="_1646736300" r:id="rId820"/>
        </w:object>
      </w:r>
      <w:r w:rsidRPr="00B916EC">
        <w:t xml:space="preserve"> </w:t>
      </w:r>
      <w:r>
        <w:t>where</w:t>
      </w:r>
      <w:r w:rsidRPr="00B916EC">
        <w:t xml:space="preserve"> </w:t>
      </w:r>
      <w:r w:rsidR="00064248" w:rsidRPr="00B916EC">
        <w:rPr>
          <w:position w:val="-12"/>
        </w:rPr>
        <w:object w:dxaOrig="1500" w:dyaOrig="320">
          <v:shape id="_x0000_i1550" type="#_x0000_t75" style="width:85.5pt;height:18.75pt" o:ole="">
            <v:imagedata r:id="rId821" o:title=""/>
          </v:shape>
          <o:OLEObject Type="Embed" ProgID="Equation.3" ShapeID="_x0000_i1550" DrawAspect="Content" ObjectID="_1646736301" r:id="rId822"/>
        </w:object>
      </w:r>
      <w:r w:rsidR="00064248">
        <w:t xml:space="preserve"> </w:t>
      </w:r>
      <w:r w:rsidR="00006890" w:rsidRPr="00B916EC">
        <w:t>is</w:t>
      </w:r>
      <w:r w:rsidR="00BF57CB" w:rsidRPr="00B916EC">
        <w:t xml:space="preserve"> provided by higher layers and corresponds to the total power ramp-up requested by higher layers from the first to the last preamble </w:t>
      </w:r>
      <w:r w:rsidR="007C1D81" w:rsidRPr="00B916EC">
        <w:rPr>
          <w:lang w:val="en-US"/>
        </w:rPr>
        <w:t xml:space="preserve">for </w:t>
      </w:r>
      <w:r w:rsidR="009541E4">
        <w:rPr>
          <w:lang w:val="en-US"/>
        </w:rPr>
        <w:t xml:space="preserve">active </w:t>
      </w:r>
      <w:r w:rsidR="00066074">
        <w:rPr>
          <w:lang w:val="en-US"/>
        </w:rPr>
        <w:t xml:space="preserve">UL BWP </w:t>
      </w:r>
      <w:r w:rsidRPr="00425377">
        <w:rPr>
          <w:iCs/>
          <w:position w:val="-6"/>
        </w:rPr>
        <w:object w:dxaOrig="180" w:dyaOrig="260">
          <v:shape id="_x0000_i1551" type="#_x0000_t75" style="width:14.25pt;height:14.25pt" o:ole="">
            <v:imagedata r:id="rId282" o:title=""/>
          </v:shape>
          <o:OLEObject Type="Embed" ProgID="Equation.3" ShapeID="_x0000_i1551" DrawAspect="Content" ObjectID="_1646736302" r:id="rId823"/>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552" type="#_x0000_t75" style="width:14.25pt;height:14.25pt" o:ole="">
            <v:imagedata r:id="rId218" o:title=""/>
          </v:shape>
          <o:OLEObject Type="Embed" ProgID="Equation.3" ShapeID="_x0000_i1552" DrawAspect="Content" ObjectID="_1646736303" r:id="rId824"/>
        </w:object>
      </w:r>
      <w:r w:rsidRPr="00B916EC">
        <w:rPr>
          <w:iCs/>
          <w:lang w:val="en-US"/>
        </w:rPr>
        <w:t xml:space="preserve"> </w:t>
      </w:r>
      <w:r>
        <w:t>of</w:t>
      </w:r>
      <w:r w:rsidRPr="00B916EC">
        <w:t xml:space="preserve"> primary cell</w:t>
      </w:r>
      <w:r w:rsidRPr="00B916EC">
        <w:rPr>
          <w:lang w:val="en-US"/>
        </w:rPr>
        <w:t xml:space="preserve"> </w:t>
      </w:r>
      <w:r w:rsidR="00064248" w:rsidRPr="00B916EC">
        <w:rPr>
          <w:iCs/>
          <w:position w:val="-6"/>
        </w:rPr>
        <w:object w:dxaOrig="160" w:dyaOrig="200">
          <v:shape id="_x0000_i1553" type="#_x0000_t75" style="width:9.75pt;height:12.75pt" o:ole="">
            <v:imagedata r:id="rId210" o:title=""/>
          </v:shape>
          <o:OLEObject Type="Embed" ProgID="Equation.3" ShapeID="_x0000_i1553" DrawAspect="Content" ObjectID="_1646736304" r:id="rId825"/>
        </w:object>
      </w:r>
      <w:r w:rsidR="004A38F2" w:rsidRPr="00B916EC">
        <w:rPr>
          <w:lang w:val="en-US"/>
        </w:rPr>
        <w:t xml:space="preserve">, and </w:t>
      </w:r>
      <w:r w:rsidR="00064248" w:rsidRPr="00B916EC">
        <w:rPr>
          <w:position w:val="-12"/>
        </w:rPr>
        <w:object w:dxaOrig="1040" w:dyaOrig="320">
          <v:shape id="_x0000_i1554" type="#_x0000_t75" style="width:50.25pt;height:15.75pt" o:ole="">
            <v:imagedata r:id="rId826" o:title=""/>
          </v:shape>
          <o:OLEObject Type="Embed" ProgID="Equation.3" ShapeID="_x0000_i1554" DrawAspect="Content" ObjectID="_1646736305" r:id="rId827"/>
        </w:object>
      </w:r>
      <w:r w:rsidR="00E3072A" w:rsidRPr="00B916EC">
        <w:rPr>
          <w:lang w:val="en-US"/>
        </w:rPr>
        <w:t xml:space="preserve"> corresponds to PUCCH format 0 or PUCCH format 1</w:t>
      </w:r>
    </w:p>
    <w:p w:rsidR="005566B0" w:rsidRPr="00B916EC" w:rsidRDefault="005566B0" w:rsidP="005566B0">
      <w:pPr>
        <w:pStyle w:val="TH"/>
      </w:pPr>
      <w:r w:rsidRPr="00B916EC">
        <w:t xml:space="preserve">Table 7.2.1-1: Mapping of TPC Command Field in DCI format </w:t>
      </w:r>
      <w:r w:rsidR="001F7285" w:rsidRPr="00B916EC">
        <w:rPr>
          <w:lang w:val="en-US"/>
        </w:rPr>
        <w:t>1_0 or DCI format 1_1</w:t>
      </w:r>
      <w:r w:rsidR="001F7285" w:rsidRPr="00B916EC">
        <w:t xml:space="preserve"> </w:t>
      </w:r>
      <w:r w:rsidR="001F7285" w:rsidRPr="00B916EC">
        <w:rPr>
          <w:lang w:val="en-US"/>
        </w:rPr>
        <w:t>or DCI format</w:t>
      </w:r>
      <w:r w:rsidR="007D5A3F">
        <w:rPr>
          <w:lang w:val="en-US"/>
        </w:rPr>
        <w:t xml:space="preserve"> </w:t>
      </w:r>
      <w:r w:rsidR="001F7285" w:rsidRPr="00B916EC">
        <w:rPr>
          <w:lang w:val="en-US"/>
        </w:rPr>
        <w:t xml:space="preserve">2_2 </w:t>
      </w:r>
      <w:r w:rsidR="009541E4">
        <w:rPr>
          <w:lang w:val="en-US"/>
        </w:rPr>
        <w:t>with</w:t>
      </w:r>
      <w:r w:rsidR="009541E4" w:rsidRPr="00B916EC">
        <w:rPr>
          <w:lang w:val="en-US"/>
        </w:rPr>
        <w:t xml:space="preserve"> </w:t>
      </w:r>
      <w:r w:rsidR="001F7285" w:rsidRPr="00B916EC">
        <w:rPr>
          <w:rFonts w:hint="eastAsia"/>
        </w:rPr>
        <w:t xml:space="preserve">CRC scrambled </w:t>
      </w:r>
      <w:r w:rsidR="001F7285" w:rsidRPr="00B916EC">
        <w:rPr>
          <w:lang w:val="en-US"/>
        </w:rPr>
        <w:t>by</w:t>
      </w:r>
      <w:r w:rsidR="001F7285" w:rsidRPr="00B916EC">
        <w:rPr>
          <w:rFonts w:hint="eastAsia"/>
        </w:rPr>
        <w:t xml:space="preserve"> TPC-PUCCH-RNTI</w:t>
      </w:r>
      <w:r w:rsidRPr="00B916EC">
        <w:t xml:space="preserve"> to accumulated </w:t>
      </w:r>
      <w:r w:rsidR="00064248" w:rsidRPr="00B916EC">
        <w:rPr>
          <w:position w:val="-12"/>
        </w:rPr>
        <w:object w:dxaOrig="900" w:dyaOrig="320">
          <v:shape id="_x0000_i1555" type="#_x0000_t75" style="width:50.25pt;height:18.75pt" o:ole="">
            <v:imagedata r:id="rId828" o:title=""/>
          </v:shape>
          <o:OLEObject Type="Embed" ProgID="Equation.3" ShapeID="_x0000_i1555" DrawAspect="Content" ObjectID="_1646736306" r:id="rId829"/>
        </w:object>
      </w:r>
      <w:r w:rsidR="00006890"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677"/>
      </w:tblGrid>
      <w:tr w:rsidR="00006890" w:rsidRPr="00B916EC" w:rsidTr="00006890">
        <w:trPr>
          <w:jc w:val="center"/>
        </w:trPr>
        <w:tc>
          <w:tcPr>
            <w:tcW w:w="0" w:type="auto"/>
            <w:shd w:val="clear" w:color="auto" w:fill="E0E0E0"/>
            <w:vAlign w:val="center"/>
          </w:tcPr>
          <w:p w:rsidR="00006890" w:rsidRPr="00B916EC" w:rsidRDefault="00006890" w:rsidP="00006890">
            <w:pPr>
              <w:pStyle w:val="TAH"/>
            </w:pPr>
            <w:r w:rsidRPr="00B916EC">
              <w:t xml:space="preserve">TPC Command Field </w:t>
            </w:r>
          </w:p>
        </w:tc>
        <w:tc>
          <w:tcPr>
            <w:tcW w:w="0" w:type="auto"/>
            <w:shd w:val="clear" w:color="auto" w:fill="E0E0E0"/>
            <w:vAlign w:val="center"/>
          </w:tcPr>
          <w:p w:rsidR="00006890" w:rsidRPr="00B916EC" w:rsidRDefault="00006890" w:rsidP="00006890">
            <w:pPr>
              <w:pStyle w:val="TAH"/>
              <w:rPr>
                <w:szCs w:val="18"/>
              </w:rPr>
            </w:pPr>
            <w:r w:rsidRPr="00B916EC">
              <w:t xml:space="preserve">Accumulated </w:t>
            </w:r>
            <w:r w:rsidR="00DC2D61">
              <w:rPr>
                <w:position w:val="-12"/>
              </w:rPr>
              <w:pict w14:anchorId="7C871096">
                <v:shape id="_x0000_i1556" type="#_x0000_t75" style="width:43.5pt;height:15.75pt">
                  <v:imagedata r:id="rId828" o:title=""/>
                </v:shape>
              </w:pict>
            </w:r>
            <w:r w:rsidRPr="00B916EC" w:rsidDel="005872D2">
              <w:t xml:space="preserve"> </w:t>
            </w:r>
            <w:r w:rsidRPr="00B916EC">
              <w:t>[dB]</w:t>
            </w:r>
          </w:p>
        </w:tc>
      </w:tr>
      <w:tr w:rsidR="005566B0" w:rsidRPr="00B916EC" w:rsidTr="00006890">
        <w:trPr>
          <w:trHeight w:hRule="exact" w:val="227"/>
          <w:jc w:val="center"/>
        </w:trPr>
        <w:tc>
          <w:tcPr>
            <w:tcW w:w="0" w:type="auto"/>
            <w:vAlign w:val="center"/>
          </w:tcPr>
          <w:p w:rsidR="005566B0" w:rsidRPr="00B916EC" w:rsidRDefault="005566B0" w:rsidP="00A16BFB">
            <w:pPr>
              <w:pStyle w:val="TAC"/>
            </w:pPr>
            <w:r w:rsidRPr="00B916EC">
              <w:t>0</w:t>
            </w:r>
          </w:p>
        </w:tc>
        <w:tc>
          <w:tcPr>
            <w:tcW w:w="0" w:type="auto"/>
            <w:vAlign w:val="center"/>
          </w:tcPr>
          <w:p w:rsidR="005566B0" w:rsidRPr="00B916EC" w:rsidRDefault="005566B0" w:rsidP="00A16BFB">
            <w:pPr>
              <w:pStyle w:val="TAC"/>
            </w:pPr>
            <w:r w:rsidRPr="00B916EC">
              <w:t>-1</w:t>
            </w:r>
          </w:p>
        </w:tc>
      </w:tr>
      <w:tr w:rsidR="005566B0" w:rsidRPr="00B916EC" w:rsidTr="00006890">
        <w:trPr>
          <w:trHeight w:hRule="exact" w:val="227"/>
          <w:jc w:val="center"/>
        </w:trPr>
        <w:tc>
          <w:tcPr>
            <w:tcW w:w="0" w:type="auto"/>
            <w:vAlign w:val="center"/>
          </w:tcPr>
          <w:p w:rsidR="005566B0" w:rsidRPr="00B916EC" w:rsidRDefault="005566B0" w:rsidP="00A16BFB">
            <w:pPr>
              <w:pStyle w:val="TAC"/>
            </w:pPr>
            <w:r w:rsidRPr="00B916EC">
              <w:t>1</w:t>
            </w:r>
          </w:p>
        </w:tc>
        <w:tc>
          <w:tcPr>
            <w:tcW w:w="0" w:type="auto"/>
            <w:vAlign w:val="center"/>
          </w:tcPr>
          <w:p w:rsidR="005566B0" w:rsidRPr="00B916EC" w:rsidRDefault="005566B0" w:rsidP="00A16BFB">
            <w:pPr>
              <w:pStyle w:val="TAC"/>
            </w:pPr>
            <w:r w:rsidRPr="00B916EC">
              <w:t>0</w:t>
            </w:r>
          </w:p>
        </w:tc>
      </w:tr>
      <w:tr w:rsidR="005566B0" w:rsidRPr="00B916EC" w:rsidTr="00006890">
        <w:trPr>
          <w:trHeight w:hRule="exact" w:val="227"/>
          <w:jc w:val="center"/>
        </w:trPr>
        <w:tc>
          <w:tcPr>
            <w:tcW w:w="0" w:type="auto"/>
            <w:vAlign w:val="center"/>
          </w:tcPr>
          <w:p w:rsidR="005566B0" w:rsidRPr="00B916EC" w:rsidRDefault="005566B0" w:rsidP="00A16BFB">
            <w:pPr>
              <w:pStyle w:val="TAC"/>
            </w:pPr>
            <w:r w:rsidRPr="00B916EC">
              <w:t>2</w:t>
            </w:r>
          </w:p>
        </w:tc>
        <w:tc>
          <w:tcPr>
            <w:tcW w:w="0" w:type="auto"/>
            <w:vAlign w:val="center"/>
          </w:tcPr>
          <w:p w:rsidR="005566B0" w:rsidRPr="00B916EC" w:rsidRDefault="005566B0" w:rsidP="00A16BFB">
            <w:pPr>
              <w:pStyle w:val="TAC"/>
            </w:pPr>
            <w:r w:rsidRPr="00B916EC">
              <w:t>1</w:t>
            </w:r>
          </w:p>
        </w:tc>
      </w:tr>
      <w:tr w:rsidR="005566B0" w:rsidRPr="00B916EC" w:rsidTr="00006890">
        <w:trPr>
          <w:trHeight w:hRule="exact" w:val="227"/>
          <w:jc w:val="center"/>
        </w:trPr>
        <w:tc>
          <w:tcPr>
            <w:tcW w:w="0" w:type="auto"/>
            <w:vAlign w:val="center"/>
          </w:tcPr>
          <w:p w:rsidR="005566B0" w:rsidRPr="00B916EC" w:rsidRDefault="005566B0" w:rsidP="00A16BFB">
            <w:pPr>
              <w:pStyle w:val="TAC"/>
            </w:pPr>
            <w:r w:rsidRPr="00B916EC">
              <w:t>3</w:t>
            </w:r>
          </w:p>
        </w:tc>
        <w:tc>
          <w:tcPr>
            <w:tcW w:w="0" w:type="auto"/>
            <w:vAlign w:val="center"/>
          </w:tcPr>
          <w:p w:rsidR="005566B0" w:rsidRPr="00B916EC" w:rsidRDefault="005566B0" w:rsidP="00A16BFB">
            <w:pPr>
              <w:pStyle w:val="TAC"/>
            </w:pPr>
            <w:r w:rsidRPr="00B916EC">
              <w:t>3</w:t>
            </w:r>
          </w:p>
        </w:tc>
      </w:tr>
    </w:tbl>
    <w:p w:rsidR="00817602" w:rsidRDefault="00817602" w:rsidP="00817602"/>
    <w:p w:rsidR="00E072F9" w:rsidRPr="00B916EC" w:rsidRDefault="00E072F9" w:rsidP="00E072F9">
      <w:pPr>
        <w:pStyle w:val="Heading2"/>
        <w:ind w:left="566" w:hanging="566"/>
      </w:pPr>
      <w:bookmarkStart w:id="64" w:name="_Toc12021449"/>
      <w:bookmarkStart w:id="65" w:name="_Toc20311561"/>
      <w:bookmarkStart w:id="66" w:name="_Toc26719386"/>
      <w:r w:rsidRPr="00B916EC">
        <w:t>7.3</w:t>
      </w:r>
      <w:r w:rsidR="007D5A3F">
        <w:tab/>
      </w:r>
      <w:r w:rsidRPr="00B916EC">
        <w:t>Sounding reference signals</w:t>
      </w:r>
      <w:bookmarkEnd w:id="64"/>
      <w:bookmarkEnd w:id="65"/>
      <w:bookmarkEnd w:id="66"/>
    </w:p>
    <w:p w:rsidR="00F53D0B" w:rsidRPr="00B916EC" w:rsidRDefault="00F53D0B" w:rsidP="00F53D0B">
      <w:pPr>
        <w:rPr>
          <w:lang w:val="x-none"/>
        </w:rPr>
      </w:pPr>
      <w:r w:rsidRPr="00B916EC">
        <w:rPr>
          <w:lang w:eastAsia="zh-CN"/>
        </w:rPr>
        <w:t>For SRS,</w:t>
      </w:r>
      <w:r>
        <w:rPr>
          <w:lang w:eastAsia="zh-CN"/>
        </w:rPr>
        <w:t xml:space="preserve"> a</w:t>
      </w:r>
      <w:r w:rsidRPr="00B916EC">
        <w:rPr>
          <w:lang w:eastAsia="zh-CN"/>
        </w:rPr>
        <w:t xml:space="preserve"> </w:t>
      </w:r>
      <w:r>
        <w:rPr>
          <w:lang w:eastAsia="zh-CN"/>
        </w:rPr>
        <w:t xml:space="preserve">UE splits a </w:t>
      </w:r>
      <w:r w:rsidRPr="00B916EC">
        <w:rPr>
          <w:lang w:eastAsia="zh-CN"/>
        </w:rPr>
        <w:t xml:space="preserve">linear value </w:t>
      </w:r>
      <w:r w:rsidR="00285F63" w:rsidRPr="00B916EC">
        <w:rPr>
          <w:iCs/>
          <w:position w:val="-12"/>
        </w:rPr>
        <w:object w:dxaOrig="1300" w:dyaOrig="360">
          <v:shape id="_x0000_i1557" type="#_x0000_t75" style="width:64.5pt;height:18.75pt" o:ole="">
            <v:imagedata r:id="rId830" o:title=""/>
          </v:shape>
          <o:OLEObject Type="Embed" ProgID="Equation.3" ShapeID="_x0000_i1557" DrawAspect="Content" ObjectID="_1646736307" r:id="rId831"/>
        </w:object>
      </w:r>
      <w:r w:rsidRPr="00B916EC">
        <w:t xml:space="preserve"> </w:t>
      </w:r>
      <w:r w:rsidRPr="00B916EC">
        <w:rPr>
          <w:lang w:eastAsia="zh-CN"/>
        </w:rPr>
        <w:t>of the transmit power</w:t>
      </w:r>
      <w:r w:rsidRPr="00B916EC">
        <w:t xml:space="preserve"> </w:t>
      </w:r>
      <w:r w:rsidR="00285F63" w:rsidRPr="00B916EC">
        <w:rPr>
          <w:iCs/>
          <w:position w:val="-12"/>
        </w:rPr>
        <w:object w:dxaOrig="1300" w:dyaOrig="320">
          <v:shape id="_x0000_i1558" type="#_x0000_t75" style="width:64.5pt;height:16.5pt" o:ole="">
            <v:imagedata r:id="rId832" o:title=""/>
          </v:shape>
          <o:OLEObject Type="Embed" ProgID="Equation.3" ShapeID="_x0000_i1558" DrawAspect="Content" ObjectID="_1646736308" r:id="rId833"/>
        </w:object>
      </w:r>
      <w:r>
        <w:rPr>
          <w:iCs/>
        </w:rPr>
        <w:t xml:space="preserve"> </w:t>
      </w:r>
      <w:r>
        <w:rPr>
          <w:lang w:eastAsia="zh-CN"/>
        </w:rPr>
        <w:t xml:space="preserve">on active </w:t>
      </w:r>
      <w:r>
        <w:rPr>
          <w:lang w:val="en-US"/>
        </w:rPr>
        <w:t xml:space="preserve">UL BWP </w:t>
      </w:r>
      <w:r w:rsidRPr="00425377">
        <w:rPr>
          <w:iCs/>
          <w:position w:val="-6"/>
        </w:rPr>
        <w:object w:dxaOrig="180" w:dyaOrig="260">
          <v:shape id="_x0000_i1559" type="#_x0000_t75" style="width:14.25pt;height:14.25pt" o:ole="">
            <v:imagedata r:id="rId282" o:title=""/>
          </v:shape>
          <o:OLEObject Type="Embed" ProgID="Equation.3" ShapeID="_x0000_i1559" DrawAspect="Content" ObjectID="_1646736309" r:id="rId834"/>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560" type="#_x0000_t75" style="width:14.25pt;height:14.25pt" o:ole="">
            <v:imagedata r:id="rId218" o:title=""/>
          </v:shape>
          <o:OLEObject Type="Embed" ProgID="Equation.3" ShapeID="_x0000_i1560" DrawAspect="Content" ObjectID="_1646736310" r:id="rId835"/>
        </w:object>
      </w:r>
      <w:r w:rsidRPr="00B916EC">
        <w:rPr>
          <w:iCs/>
          <w:lang w:val="en-US"/>
        </w:rPr>
        <w:t xml:space="preserve"> </w:t>
      </w:r>
      <w:r>
        <w:t>of serving</w:t>
      </w:r>
      <w:r w:rsidRPr="00B916EC">
        <w:t xml:space="preserve"> cell </w:t>
      </w:r>
      <w:r w:rsidR="00285F63" w:rsidRPr="00B916EC">
        <w:rPr>
          <w:iCs/>
          <w:position w:val="-6"/>
        </w:rPr>
        <w:object w:dxaOrig="160" w:dyaOrig="200">
          <v:shape id="_x0000_i1561" type="#_x0000_t75" style="width:9.75pt;height:12.75pt" o:ole="">
            <v:imagedata r:id="rId210" o:title=""/>
          </v:shape>
          <o:OLEObject Type="Embed" ProgID="Equation.3" ShapeID="_x0000_i1561" DrawAspect="Content" ObjectID="_1646736311" r:id="rId836"/>
        </w:object>
      </w:r>
      <w:r>
        <w:t xml:space="preserve"> </w:t>
      </w:r>
      <w:r w:rsidRPr="00B916EC">
        <w:rPr>
          <w:lang w:eastAsia="zh-CN"/>
        </w:rPr>
        <w:t>equally across the</w:t>
      </w:r>
      <w:r>
        <w:rPr>
          <w:lang w:eastAsia="zh-CN"/>
        </w:rPr>
        <w:t xml:space="preserve"> </w:t>
      </w:r>
      <w:r w:rsidRPr="00B916EC">
        <w:rPr>
          <w:lang w:eastAsia="zh-CN"/>
        </w:rPr>
        <w:t>configured antenna ports</w:t>
      </w:r>
      <w:r>
        <w:rPr>
          <w:lang w:eastAsia="zh-CN"/>
        </w:rPr>
        <w:t xml:space="preserve"> </w:t>
      </w:r>
      <w:r w:rsidRPr="00B916EC">
        <w:rPr>
          <w:lang w:eastAsia="zh-CN"/>
        </w:rPr>
        <w:t>for SRS</w:t>
      </w:r>
      <w:r w:rsidRPr="00B916EC">
        <w:t>.</w:t>
      </w:r>
      <w:r>
        <w:t xml:space="preserve"> </w:t>
      </w:r>
    </w:p>
    <w:p w:rsidR="007404E3" w:rsidRPr="00B916EC" w:rsidRDefault="007404E3" w:rsidP="007404E3">
      <w:pPr>
        <w:pStyle w:val="Heading3"/>
      </w:pPr>
      <w:bookmarkStart w:id="67" w:name="_Ref500079796"/>
      <w:bookmarkStart w:id="68" w:name="_Toc12021450"/>
      <w:bookmarkStart w:id="69" w:name="_Toc20311562"/>
      <w:bookmarkStart w:id="70" w:name="_Toc26719387"/>
      <w:r w:rsidRPr="00B916EC">
        <w:lastRenderedPageBreak/>
        <w:t>7.3.1</w:t>
      </w:r>
      <w:r w:rsidRPr="00B916EC">
        <w:tab/>
        <w:t>UE behaviour</w:t>
      </w:r>
      <w:bookmarkEnd w:id="67"/>
      <w:bookmarkEnd w:id="68"/>
      <w:bookmarkEnd w:id="69"/>
      <w:bookmarkEnd w:id="70"/>
    </w:p>
    <w:p w:rsidR="00F53D0B" w:rsidRPr="00B916EC" w:rsidRDefault="00F53D0B" w:rsidP="00F53D0B">
      <w:r w:rsidRPr="00B916EC">
        <w:t xml:space="preserve">If a UE transmits SRS on </w:t>
      </w:r>
      <w:r>
        <w:t xml:space="preserve">active </w:t>
      </w:r>
      <w:r>
        <w:rPr>
          <w:lang w:val="en-US"/>
        </w:rPr>
        <w:t xml:space="preserve">UL BWP </w:t>
      </w:r>
      <w:r w:rsidRPr="00425377">
        <w:rPr>
          <w:iCs/>
          <w:position w:val="-6"/>
        </w:rPr>
        <w:object w:dxaOrig="180" w:dyaOrig="260">
          <v:shape id="_x0000_i1562" type="#_x0000_t75" style="width:14.25pt;height:14.25pt" o:ole="">
            <v:imagedata r:id="rId282" o:title=""/>
          </v:shape>
          <o:OLEObject Type="Embed" ProgID="Equation.3" ShapeID="_x0000_i1562" DrawAspect="Content" ObjectID="_1646736312" r:id="rId837"/>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563" type="#_x0000_t75" style="width:14.25pt;height:14.25pt" o:ole="">
            <v:imagedata r:id="rId218" o:title=""/>
          </v:shape>
          <o:OLEObject Type="Embed" ProgID="Equation.3" ShapeID="_x0000_i1563" DrawAspect="Content" ObjectID="_1646736313" r:id="rId838"/>
        </w:object>
      </w:r>
      <w:r w:rsidRPr="00B916EC">
        <w:rPr>
          <w:iCs/>
        </w:rPr>
        <w:t xml:space="preserve"> of</w:t>
      </w:r>
      <w:r w:rsidRPr="00B916EC">
        <w:t xml:space="preserve"> serving cell </w:t>
      </w:r>
      <w:r w:rsidR="00285F63" w:rsidRPr="00B916EC">
        <w:rPr>
          <w:iCs/>
          <w:position w:val="-6"/>
        </w:rPr>
        <w:object w:dxaOrig="160" w:dyaOrig="200">
          <v:shape id="_x0000_i1564" type="#_x0000_t75" style="width:9.75pt;height:12.75pt" o:ole="">
            <v:imagedata r:id="rId210" o:title=""/>
          </v:shape>
          <o:OLEObject Type="Embed" ProgID="Equation.3" ShapeID="_x0000_i1564" DrawAspect="Content" ObjectID="_1646736314" r:id="rId839"/>
        </w:object>
      </w:r>
      <w:r w:rsidRPr="00B916EC">
        <w:rPr>
          <w:iCs/>
        </w:rPr>
        <w:t xml:space="preserve"> using </w:t>
      </w:r>
      <w:r w:rsidRPr="00B916EC">
        <w:t xml:space="preserve">SRS power control adjustment state with index </w:t>
      </w:r>
      <w:r w:rsidRPr="00B916EC">
        <w:rPr>
          <w:iCs/>
          <w:position w:val="-6"/>
        </w:rPr>
        <w:object w:dxaOrig="139" w:dyaOrig="240">
          <v:shape id="_x0000_i1565" type="#_x0000_t75" style="width:7.5pt;height:14.25pt" o:ole="">
            <v:imagedata r:id="rId223" o:title=""/>
          </v:shape>
          <o:OLEObject Type="Embed" ProgID="Equation.3" ShapeID="_x0000_i1565" DrawAspect="Content" ObjectID="_1646736315" r:id="rId840"/>
        </w:object>
      </w:r>
      <w:r w:rsidRPr="00B916EC">
        <w:t>, the UE determine</w:t>
      </w:r>
      <w:r>
        <w:t>s</w:t>
      </w:r>
      <w:r w:rsidRPr="00B916EC">
        <w:t xml:space="preserve"> the SRS transmission power </w:t>
      </w:r>
      <w:r w:rsidR="00285F63" w:rsidRPr="00B916EC">
        <w:rPr>
          <w:iCs/>
          <w:position w:val="-12"/>
        </w:rPr>
        <w:object w:dxaOrig="1300" w:dyaOrig="320">
          <v:shape id="_x0000_i1566" type="#_x0000_t75" style="width:65.25pt;height:16.5pt" o:ole="">
            <v:imagedata r:id="rId832" o:title=""/>
          </v:shape>
          <o:OLEObject Type="Embed" ProgID="Equation.3" ShapeID="_x0000_i1566" DrawAspect="Content" ObjectID="_1646736316" r:id="rId841"/>
        </w:object>
      </w:r>
      <w:r w:rsidRPr="00B916EC">
        <w:t xml:space="preserve"> in SRS transmission </w:t>
      </w:r>
      <w:r>
        <w:t>occasion</w:t>
      </w:r>
      <w:r w:rsidRPr="00B916EC">
        <w:t xml:space="preserve"> </w:t>
      </w:r>
      <w:r w:rsidRPr="00B916EC">
        <w:rPr>
          <w:iCs/>
          <w:position w:val="-6"/>
        </w:rPr>
        <w:object w:dxaOrig="139" w:dyaOrig="240">
          <v:shape id="_x0000_i1567" type="#_x0000_t75" style="width:7.5pt;height:14.25pt" o:ole="">
            <v:imagedata r:id="rId226" o:title=""/>
          </v:shape>
          <o:OLEObject Type="Embed" ProgID="Equation.3" ShapeID="_x0000_i1567" DrawAspect="Content" ObjectID="_1646736317" r:id="rId842"/>
        </w:object>
      </w:r>
      <w:r w:rsidRPr="00B916EC">
        <w:rPr>
          <w:iCs/>
        </w:rPr>
        <w:t xml:space="preserve"> </w:t>
      </w:r>
      <w:r w:rsidRPr="00B916EC">
        <w:t xml:space="preserve">as </w:t>
      </w:r>
    </w:p>
    <w:p w:rsidR="00F53D0B" w:rsidRPr="00B916EC" w:rsidRDefault="00F53D0B" w:rsidP="00F53D0B">
      <w:pPr>
        <w:pStyle w:val="EQ"/>
        <w:jc w:val="center"/>
      </w:pPr>
      <w:r w:rsidRPr="00B916EC">
        <w:rPr>
          <w:position w:val="-32"/>
        </w:rPr>
        <w:object w:dxaOrig="8380" w:dyaOrig="740">
          <v:shape id="_x0000_i1568" type="#_x0000_t75" style="width:417pt;height:36pt" o:ole="">
            <v:imagedata r:id="rId843" o:title=""/>
          </v:shape>
          <o:OLEObject Type="Embed" ProgID="Equation.3" ShapeID="_x0000_i1568" DrawAspect="Content" ObjectID="_1646736318" r:id="rId844"/>
        </w:object>
      </w:r>
      <w:r w:rsidRPr="00B916EC">
        <w:t xml:space="preserve"> [dBm]</w:t>
      </w:r>
    </w:p>
    <w:p w:rsidR="0052175C" w:rsidRPr="00B916EC" w:rsidRDefault="0052175C" w:rsidP="0052175C">
      <w:r w:rsidRPr="00B916EC">
        <w:t>where,</w:t>
      </w:r>
    </w:p>
    <w:p w:rsidR="0052175C" w:rsidRDefault="006C377F" w:rsidP="006C377F">
      <w:pPr>
        <w:pStyle w:val="B1"/>
      </w:pPr>
      <w:r>
        <w:t>-</w:t>
      </w:r>
      <w:r>
        <w:tab/>
      </w:r>
      <w:r w:rsidR="008017A7" w:rsidRPr="00B916EC">
        <w:rPr>
          <w:position w:val="-12"/>
        </w:rPr>
        <w:object w:dxaOrig="980" w:dyaOrig="320">
          <v:shape id="_x0000_i1569" type="#_x0000_t75" style="width:53.25pt;height:15pt" o:ole="">
            <v:imagedata r:id="rId845" o:title=""/>
          </v:shape>
          <o:OLEObject Type="Embed" ProgID="Equation.3" ShapeID="_x0000_i1569" DrawAspect="Content" ObjectID="_1646736319" r:id="rId846"/>
        </w:object>
      </w:r>
      <w:r w:rsidR="00285F63">
        <w:rPr>
          <w:lang w:val="en-US"/>
        </w:rPr>
        <w:t xml:space="preserve"> </w:t>
      </w:r>
      <w:r w:rsidR="0052175C" w:rsidRPr="00B916EC">
        <w:t xml:space="preserve">is the </w:t>
      </w:r>
      <w:r w:rsidR="00C30574">
        <w:rPr>
          <w:lang w:val="en-US"/>
        </w:rPr>
        <w:t xml:space="preserve">UE </w:t>
      </w:r>
      <w:r w:rsidR="0052175C" w:rsidRPr="00B916EC">
        <w:t xml:space="preserve">configured </w:t>
      </w:r>
      <w:r w:rsidR="00C30574">
        <w:rPr>
          <w:lang w:val="en-US"/>
        </w:rPr>
        <w:t>maximum output</w:t>
      </w:r>
      <w:r w:rsidR="0052175C" w:rsidRPr="00B916EC">
        <w:t xml:space="preserve"> power defined in [</w:t>
      </w:r>
      <w:r w:rsidR="007A3EE9" w:rsidRPr="00B916EC">
        <w:rPr>
          <w:lang w:val="en-US"/>
        </w:rPr>
        <w:t>8</w:t>
      </w:r>
      <w:r w:rsidR="0052175C" w:rsidRPr="00B916EC">
        <w:t>, TS 38.1</w:t>
      </w:r>
      <w:r w:rsidR="007A3EE9" w:rsidRPr="00B916EC">
        <w:rPr>
          <w:lang w:val="en-US"/>
        </w:rPr>
        <w:t>01</w:t>
      </w:r>
      <w:r w:rsidR="00BE3B37">
        <w:rPr>
          <w:lang w:val="en-US"/>
        </w:rPr>
        <w:t>-1</w:t>
      </w:r>
      <w:r w:rsidR="0052175C" w:rsidRPr="00B916EC">
        <w:t>]</w:t>
      </w:r>
      <w:r w:rsidR="00C30574">
        <w:rPr>
          <w:lang w:val="en-US"/>
        </w:rPr>
        <w:t>,</w:t>
      </w:r>
      <w:r w:rsidR="00BE3B37">
        <w:rPr>
          <w:lang w:val="en-US"/>
        </w:rPr>
        <w:t xml:space="preserve"> [8-2, TS38.101-2] </w:t>
      </w:r>
      <w:r w:rsidR="00C30574">
        <w:rPr>
          <w:lang w:val="en-US"/>
        </w:rPr>
        <w:t xml:space="preserve">and [TS 38.101-3] </w:t>
      </w:r>
      <w:r w:rsidR="0052175C" w:rsidRPr="00B916EC">
        <w:rPr>
          <w:lang w:val="en-US"/>
        </w:rPr>
        <w:t>for</w:t>
      </w:r>
      <w:r w:rsidR="0052175C" w:rsidRPr="00B916EC">
        <w:t xml:space="preserve"> </w:t>
      </w:r>
      <w:r w:rsidR="003D6407" w:rsidRPr="00B916EC">
        <w:t xml:space="preserve">carrier </w:t>
      </w:r>
      <w:r w:rsidR="003D6407" w:rsidRPr="00B916EC">
        <w:rPr>
          <w:iCs/>
          <w:position w:val="-10"/>
        </w:rPr>
        <w:object w:dxaOrig="220" w:dyaOrig="300">
          <v:shape id="_x0000_i1570" type="#_x0000_t75" style="width:14.25pt;height:14.25pt" o:ole="">
            <v:imagedata r:id="rId218" o:title=""/>
          </v:shape>
          <o:OLEObject Type="Embed" ProgID="Equation.3" ShapeID="_x0000_i1570" DrawAspect="Content" ObjectID="_1646736320" r:id="rId847"/>
        </w:object>
      </w:r>
      <w:r w:rsidR="003D6407" w:rsidRPr="00B916EC">
        <w:rPr>
          <w:iCs/>
        </w:rPr>
        <w:t xml:space="preserve"> of</w:t>
      </w:r>
      <w:r w:rsidR="003D6407" w:rsidRPr="00B916EC">
        <w:t xml:space="preserve"> </w:t>
      </w:r>
      <w:r w:rsidR="0052175C" w:rsidRPr="00B916EC">
        <w:t xml:space="preserve">serving cell </w:t>
      </w:r>
      <w:r w:rsidR="00285F63" w:rsidRPr="00B916EC">
        <w:rPr>
          <w:iCs/>
          <w:position w:val="-6"/>
        </w:rPr>
        <w:object w:dxaOrig="160" w:dyaOrig="200">
          <v:shape id="_x0000_i1571" type="#_x0000_t75" style="width:9.75pt;height:12.75pt" o:ole="">
            <v:imagedata r:id="rId210" o:title=""/>
          </v:shape>
          <o:OLEObject Type="Embed" ProgID="Equation.3" ShapeID="_x0000_i1571" DrawAspect="Content" ObjectID="_1646736321" r:id="rId848"/>
        </w:object>
      </w:r>
      <w:r w:rsidR="0052175C" w:rsidRPr="00B916EC">
        <w:rPr>
          <w:lang w:val="en-US"/>
        </w:rPr>
        <w:t xml:space="preserve"> </w:t>
      </w:r>
      <w:r w:rsidR="0052175C" w:rsidRPr="00B916EC">
        <w:t xml:space="preserve">in </w:t>
      </w:r>
      <w:r w:rsidR="00C44BF2" w:rsidRPr="00B916EC">
        <w:rPr>
          <w:lang w:val="en-US"/>
        </w:rPr>
        <w:t>SRS</w:t>
      </w:r>
      <w:r w:rsidR="0052175C" w:rsidRPr="00B916EC">
        <w:rPr>
          <w:lang w:val="en-US"/>
        </w:rPr>
        <w:t xml:space="preserve"> transmission </w:t>
      </w:r>
      <w:r w:rsidR="0020603B">
        <w:rPr>
          <w:lang w:val="en-US"/>
        </w:rPr>
        <w:t>occasion</w:t>
      </w:r>
      <w:r w:rsidR="0052175C" w:rsidRPr="00B916EC">
        <w:t xml:space="preserve"> </w:t>
      </w:r>
      <w:r w:rsidR="0052175C" w:rsidRPr="00B916EC">
        <w:rPr>
          <w:position w:val="-6"/>
        </w:rPr>
        <w:object w:dxaOrig="139" w:dyaOrig="240">
          <v:shape id="_x0000_i1572" type="#_x0000_t75" style="width:7.5pt;height:14.25pt" o:ole="">
            <v:imagedata r:id="rId234" o:title=""/>
          </v:shape>
          <o:OLEObject Type="Embed" ProgID="Equation.3" ShapeID="_x0000_i1572" DrawAspect="Content" ObjectID="_1646736322" r:id="rId849"/>
        </w:object>
      </w:r>
    </w:p>
    <w:p w:rsidR="00BE3B37" w:rsidRPr="0009732E" w:rsidRDefault="00BE3B37" w:rsidP="0009732E">
      <w:pPr>
        <w:pStyle w:val="B1"/>
        <w:ind w:left="630" w:hanging="346"/>
        <w:rPr>
          <w:lang w:val="en-US"/>
        </w:rPr>
      </w:pPr>
      <w:r w:rsidRPr="00B916EC">
        <w:t>-</w:t>
      </w:r>
      <w:r w:rsidRPr="00B916EC">
        <w:tab/>
      </w:r>
      <w:r w:rsidR="00996980" w:rsidRPr="00B916EC">
        <w:rPr>
          <w:position w:val="-12"/>
        </w:rPr>
        <w:object w:dxaOrig="1200" w:dyaOrig="320">
          <v:shape id="_x0000_i1573" type="#_x0000_t75" style="width:59.25pt;height:16.5pt" o:ole="">
            <v:imagedata r:id="rId850" o:title=""/>
          </v:shape>
          <o:OLEObject Type="Embed" ProgID="Equation.3" ShapeID="_x0000_i1573" DrawAspect="Content" ObjectID="_1646736323" r:id="rId851"/>
        </w:object>
      </w:r>
      <w:r w:rsidRPr="00B916EC">
        <w:rPr>
          <w:lang w:val="en-US"/>
        </w:rPr>
        <w:t xml:space="preserve"> </w:t>
      </w:r>
      <w:r w:rsidRPr="00B916EC">
        <w:t>is pro</w:t>
      </w:r>
      <w:r>
        <w:t xml:space="preserve">vided by </w:t>
      </w:r>
      <w:r>
        <w:rPr>
          <w:rFonts w:eastAsia="MS Mincho"/>
          <w:i/>
          <w:lang w:val="en-US"/>
        </w:rPr>
        <w:t>p0</w:t>
      </w:r>
      <w:r w:rsidRPr="00B518BF">
        <w:rPr>
          <w:rFonts w:eastAsia="MS Mincho"/>
          <w:lang w:val="en-US"/>
        </w:rPr>
        <w:t xml:space="preserve"> </w:t>
      </w:r>
      <w:r w:rsidRPr="00B916EC">
        <w:rPr>
          <w:lang w:val="en-US"/>
        </w:rPr>
        <w:t xml:space="preserve">for </w:t>
      </w:r>
      <w:r w:rsidR="00EC078A">
        <w:rPr>
          <w:lang w:val="en-US"/>
        </w:rPr>
        <w:t xml:space="preserve">active </w:t>
      </w:r>
      <w:r>
        <w:rPr>
          <w:lang w:val="en-US"/>
        </w:rPr>
        <w:t xml:space="preserve">UL BWP </w:t>
      </w:r>
      <w:r w:rsidRPr="00425377">
        <w:rPr>
          <w:iCs/>
          <w:position w:val="-6"/>
        </w:rPr>
        <w:object w:dxaOrig="180" w:dyaOrig="260">
          <v:shape id="_x0000_i1574" type="#_x0000_t75" style="width:7.5pt;height:14.25pt" o:ole="">
            <v:imagedata r:id="rId282" o:title=""/>
          </v:shape>
          <o:OLEObject Type="Embed" ProgID="Equation.3" ShapeID="_x0000_i1574" DrawAspect="Content" ObjectID="_1646736324" r:id="rId852"/>
        </w:object>
      </w:r>
      <w:r>
        <w:rPr>
          <w:iCs/>
          <w:lang w:val="en-US"/>
        </w:rPr>
        <w:t xml:space="preserve"> </w:t>
      </w:r>
      <w:r>
        <w:rPr>
          <w:lang w:val="en-US"/>
        </w:rPr>
        <w:t>of</w:t>
      </w:r>
      <w:r w:rsidRPr="00B916EC">
        <w:rPr>
          <w:lang w:val="en-US"/>
        </w:rPr>
        <w:t xml:space="preserve"> </w:t>
      </w:r>
      <w:r w:rsidRPr="00B916EC">
        <w:t xml:space="preserve">carrier </w:t>
      </w:r>
      <w:r w:rsidRPr="00B916EC">
        <w:rPr>
          <w:iCs/>
          <w:position w:val="-10"/>
        </w:rPr>
        <w:object w:dxaOrig="220" w:dyaOrig="300">
          <v:shape id="_x0000_i1575" type="#_x0000_t75" style="width:14.25pt;height:14.25pt" o:ole="">
            <v:imagedata r:id="rId218" o:title=""/>
          </v:shape>
          <o:OLEObject Type="Embed" ProgID="Equation.3" ShapeID="_x0000_i1575" DrawAspect="Content" ObjectID="_1646736325" r:id="rId853"/>
        </w:object>
      </w:r>
      <w:r w:rsidRPr="00B916EC">
        <w:rPr>
          <w:iCs/>
        </w:rPr>
        <w:t xml:space="preserve"> of</w:t>
      </w:r>
      <w:r w:rsidRPr="00B916EC">
        <w:t xml:space="preserve"> serving cell </w:t>
      </w:r>
      <w:r w:rsidR="00996980" w:rsidRPr="00B916EC">
        <w:rPr>
          <w:iCs/>
          <w:position w:val="-6"/>
        </w:rPr>
        <w:object w:dxaOrig="160" w:dyaOrig="200">
          <v:shape id="_x0000_i1576" type="#_x0000_t75" style="width:9.75pt;height:12.75pt" o:ole="">
            <v:imagedata r:id="rId210" o:title=""/>
          </v:shape>
          <o:OLEObject Type="Embed" ProgID="Equation.3" ShapeID="_x0000_i1576" DrawAspect="Content" ObjectID="_1646736326" r:id="rId854"/>
        </w:object>
      </w:r>
      <w:r>
        <w:rPr>
          <w:iCs/>
          <w:lang w:val="en-US"/>
        </w:rPr>
        <w:t xml:space="preserve"> and </w:t>
      </w:r>
      <w:r w:rsidRPr="00B916EC">
        <w:rPr>
          <w:lang w:val="en-US"/>
        </w:rPr>
        <w:t xml:space="preserve">SRS resource set </w:t>
      </w:r>
      <w:r w:rsidR="00996980" w:rsidRPr="00B916EC">
        <w:rPr>
          <w:position w:val="-10"/>
        </w:rPr>
        <w:object w:dxaOrig="240" w:dyaOrig="300">
          <v:shape id="_x0000_i1577" type="#_x0000_t75" style="width:14.25pt;height:17.25pt" o:ole="">
            <v:imagedata r:id="rId855" o:title=""/>
          </v:shape>
          <o:OLEObject Type="Embed" ProgID="Equation.3" ShapeID="_x0000_i1577" DrawAspect="Content" ObjectID="_1646736327" r:id="rId856"/>
        </w:object>
      </w:r>
      <w:r w:rsidRPr="006333B0">
        <w:rPr>
          <w:lang w:val="en-US"/>
        </w:rPr>
        <w:t xml:space="preserve"> </w:t>
      </w:r>
      <w:r>
        <w:rPr>
          <w:lang w:val="en-US"/>
        </w:rPr>
        <w:t xml:space="preserve">provided by </w:t>
      </w:r>
      <w:r w:rsidRPr="00620D20">
        <w:rPr>
          <w:i/>
          <w:lang w:val="en-US"/>
        </w:rPr>
        <w:t>SRS-ResourceSet</w:t>
      </w:r>
      <w:r>
        <w:rPr>
          <w:lang w:val="en-US"/>
        </w:rPr>
        <w:t xml:space="preserve"> and </w:t>
      </w:r>
      <w:r w:rsidRPr="00620D20">
        <w:rPr>
          <w:i/>
          <w:lang w:val="en-US"/>
        </w:rPr>
        <w:t>SRS-ResourceSetId</w:t>
      </w:r>
    </w:p>
    <w:p w:rsidR="00705A13" w:rsidRPr="00B916EC" w:rsidRDefault="00705A13" w:rsidP="00705A13">
      <w:pPr>
        <w:pStyle w:val="B1"/>
      </w:pPr>
      <w:r>
        <w:t>-</w:t>
      </w:r>
      <w:r>
        <w:tab/>
      </w:r>
      <w:r w:rsidR="00996980" w:rsidRPr="00B916EC">
        <w:rPr>
          <w:position w:val="-12"/>
        </w:rPr>
        <w:object w:dxaOrig="1020" w:dyaOrig="320">
          <v:shape id="_x0000_i1578" type="#_x0000_t75" style="width:54.75pt;height:18.75pt" o:ole="">
            <v:imagedata r:id="rId857" o:title=""/>
          </v:shape>
          <o:OLEObject Type="Embed" ProgID="Equation.3" ShapeID="_x0000_i1578" DrawAspect="Content" ObjectID="_1646736328" r:id="rId858"/>
        </w:object>
      </w:r>
      <w:r w:rsidRPr="00B916EC">
        <w:rPr>
          <w:lang w:val="en-US"/>
        </w:rPr>
        <w:t xml:space="preserve"> </w:t>
      </w:r>
      <w:r w:rsidRPr="00B916EC">
        <w:t xml:space="preserve">is </w:t>
      </w:r>
      <w:r>
        <w:rPr>
          <w:lang w:val="en-US"/>
        </w:rPr>
        <w:t>a</w:t>
      </w:r>
      <w:r w:rsidRPr="00B916EC">
        <w:t xml:space="preserve"> </w:t>
      </w:r>
      <w:r w:rsidRPr="00B916EC">
        <w:rPr>
          <w:lang w:val="en-US"/>
        </w:rPr>
        <w:t xml:space="preserve">SRS </w:t>
      </w:r>
      <w:r w:rsidRPr="00B916EC">
        <w:t xml:space="preserve">bandwidth expressed in number of resource blocks for </w:t>
      </w:r>
      <w:r w:rsidRPr="00B916EC">
        <w:rPr>
          <w:lang w:val="en-US"/>
        </w:rPr>
        <w:t xml:space="preserve">SRS transmission </w:t>
      </w:r>
      <w:r>
        <w:rPr>
          <w:lang w:val="en-US"/>
        </w:rPr>
        <w:t>occasion</w:t>
      </w:r>
      <w:r w:rsidRPr="00B916EC">
        <w:t xml:space="preserve"> </w:t>
      </w:r>
      <w:r w:rsidRPr="00B916EC">
        <w:rPr>
          <w:position w:val="-6"/>
        </w:rPr>
        <w:object w:dxaOrig="139" w:dyaOrig="240">
          <v:shape id="_x0000_i1579" type="#_x0000_t75" style="width:7.5pt;height:14.25pt" o:ole="">
            <v:imagedata r:id="rId319" o:title=""/>
          </v:shape>
          <o:OLEObject Type="Embed" ProgID="Equation.3" ShapeID="_x0000_i1579" DrawAspect="Content" ObjectID="_1646736329" r:id="rId859"/>
        </w:object>
      </w:r>
      <w:r w:rsidRPr="00B916EC">
        <w:rPr>
          <w:i/>
        </w:rPr>
        <w:t xml:space="preserve"> </w:t>
      </w:r>
      <w:r w:rsidRPr="00B916EC">
        <w:rPr>
          <w:lang w:val="en-US"/>
        </w:rPr>
        <w:t>on</w:t>
      </w:r>
      <w:r w:rsidRPr="00B916EC">
        <w:t xml:space="preserve"> </w:t>
      </w:r>
      <w:r>
        <w:rPr>
          <w:lang w:val="en-US"/>
        </w:rPr>
        <w:t xml:space="preserve">active UL BWP </w:t>
      </w:r>
      <w:r w:rsidRPr="00425377">
        <w:rPr>
          <w:iCs/>
          <w:position w:val="-6"/>
        </w:rPr>
        <w:object w:dxaOrig="180" w:dyaOrig="260">
          <v:shape id="_x0000_i1580" type="#_x0000_t75" style="width:14.25pt;height:14.25pt" o:ole="">
            <v:imagedata r:id="rId282" o:title=""/>
          </v:shape>
          <o:OLEObject Type="Embed" ProgID="Equation.3" ShapeID="_x0000_i1580" DrawAspect="Content" ObjectID="_1646736330" r:id="rId860"/>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581" type="#_x0000_t75" style="width:7.5pt;height:14.25pt" o:ole="">
            <v:imagedata r:id="rId218" o:title=""/>
          </v:shape>
          <o:OLEObject Type="Embed" ProgID="Equation.3" ShapeID="_x0000_i1581" DrawAspect="Content" ObjectID="_1646736331" r:id="rId861"/>
        </w:object>
      </w:r>
      <w:r w:rsidRPr="00B916EC">
        <w:rPr>
          <w:iCs/>
        </w:rPr>
        <w:t xml:space="preserve"> of</w:t>
      </w:r>
      <w:r w:rsidRPr="00B916EC">
        <w:t xml:space="preserve"> serving cell</w:t>
      </w:r>
      <w:r w:rsidRPr="00B916EC">
        <w:rPr>
          <w:i/>
        </w:rPr>
        <w:t xml:space="preserve"> </w:t>
      </w:r>
      <w:r w:rsidR="00996980" w:rsidRPr="00B916EC">
        <w:rPr>
          <w:iCs/>
          <w:position w:val="-6"/>
        </w:rPr>
        <w:object w:dxaOrig="160" w:dyaOrig="200">
          <v:shape id="_x0000_i1582" type="#_x0000_t75" style="width:9.75pt;height:12.75pt" o:ole="">
            <v:imagedata r:id="rId210" o:title=""/>
          </v:shape>
          <o:OLEObject Type="Embed" ProgID="Equation.3" ShapeID="_x0000_i1582" DrawAspect="Content" ObjectID="_1646736332" r:id="rId862"/>
        </w:object>
      </w:r>
      <w:r w:rsidRPr="00B916EC">
        <w:rPr>
          <w:lang w:val="en-US"/>
        </w:rPr>
        <w:t xml:space="preserve"> and </w:t>
      </w:r>
      <w:r w:rsidRPr="00B916EC">
        <w:rPr>
          <w:position w:val="-10"/>
        </w:rPr>
        <w:object w:dxaOrig="220" w:dyaOrig="240">
          <v:shape id="_x0000_i1583" type="#_x0000_t75" style="width:14.25pt;height:14.25pt" o:ole="">
            <v:imagedata r:id="rId324" o:title=""/>
          </v:shape>
          <o:OLEObject Type="Embed" ProgID="Equation.3" ShapeID="_x0000_i1583" DrawAspect="Content" ObjectID="_1646736333" r:id="rId863"/>
        </w:object>
      </w:r>
      <w:r w:rsidRPr="00B916EC">
        <w:rPr>
          <w:lang w:val="en-US"/>
        </w:rPr>
        <w:t xml:space="preserve"> is </w:t>
      </w:r>
      <w:r>
        <w:rPr>
          <w:lang w:val="en-US"/>
        </w:rPr>
        <w:t xml:space="preserve">a SCS configuration </w:t>
      </w:r>
      <w:r w:rsidRPr="00B916EC">
        <w:rPr>
          <w:lang w:val="en-US"/>
        </w:rPr>
        <w:t>defined in [4, TS 38.211]</w:t>
      </w:r>
      <w:r w:rsidRPr="00B916EC">
        <w:t xml:space="preserve"> </w:t>
      </w:r>
    </w:p>
    <w:p w:rsidR="00950A01" w:rsidRPr="00B916EC" w:rsidRDefault="00950A01" w:rsidP="00950A01">
      <w:pPr>
        <w:pStyle w:val="B1"/>
        <w:rPr>
          <w:lang w:val="en-US"/>
        </w:rPr>
      </w:pPr>
      <w:r>
        <w:t>-</w:t>
      </w:r>
      <w:r>
        <w:tab/>
      </w:r>
      <w:r w:rsidR="00996980" w:rsidRPr="00B916EC">
        <w:rPr>
          <w:position w:val="-12"/>
        </w:rPr>
        <w:object w:dxaOrig="1080" w:dyaOrig="320">
          <v:shape id="_x0000_i1584" type="#_x0000_t75" style="width:57.75pt;height:18.75pt" o:ole="">
            <v:imagedata r:id="rId864" o:title=""/>
          </v:shape>
          <o:OLEObject Type="Embed" ProgID="Equation.3" ShapeID="_x0000_i1584" DrawAspect="Content" ObjectID="_1646736334" r:id="rId865"/>
        </w:object>
      </w:r>
      <w:r>
        <w:rPr>
          <w:lang w:val="en-US"/>
        </w:rPr>
        <w:t xml:space="preserve"> </w:t>
      </w:r>
      <w:r w:rsidRPr="00B916EC">
        <w:rPr>
          <w:lang w:val="en-US"/>
        </w:rPr>
        <w:t xml:space="preserve">is provided by </w:t>
      </w:r>
      <w:r w:rsidRPr="00B916EC">
        <w:rPr>
          <w:i/>
          <w:lang w:val="en-US"/>
        </w:rPr>
        <w:t>alpha</w:t>
      </w:r>
      <w:r w:rsidRPr="00B916EC">
        <w:rPr>
          <w:lang w:val="en-US"/>
        </w:rPr>
        <w:t xml:space="preserve"> for </w:t>
      </w:r>
      <w:r>
        <w:rPr>
          <w:lang w:val="en-US"/>
        </w:rPr>
        <w:t xml:space="preserve">active UL BWP </w:t>
      </w:r>
      <w:r w:rsidRPr="00425377">
        <w:rPr>
          <w:iCs/>
          <w:position w:val="-6"/>
        </w:rPr>
        <w:object w:dxaOrig="180" w:dyaOrig="260">
          <v:shape id="_x0000_i1585" type="#_x0000_t75" style="width:14.25pt;height:14.25pt" o:ole="">
            <v:imagedata r:id="rId282" o:title=""/>
          </v:shape>
          <o:OLEObject Type="Embed" ProgID="Equation.3" ShapeID="_x0000_i1585" DrawAspect="Content" ObjectID="_1646736335" r:id="rId866"/>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586" type="#_x0000_t75" style="width:7.5pt;height:14.25pt" o:ole="">
            <v:imagedata r:id="rId218" o:title=""/>
          </v:shape>
          <o:OLEObject Type="Embed" ProgID="Equation.3" ShapeID="_x0000_i1586" DrawAspect="Content" ObjectID="_1646736336" r:id="rId867"/>
        </w:object>
      </w:r>
      <w:r w:rsidRPr="00B916EC">
        <w:rPr>
          <w:iCs/>
        </w:rPr>
        <w:t xml:space="preserve"> of</w:t>
      </w:r>
      <w:r w:rsidRPr="00B916EC">
        <w:t xml:space="preserve"> serving cell </w:t>
      </w:r>
      <w:r w:rsidR="00996980" w:rsidRPr="00B916EC">
        <w:rPr>
          <w:iCs/>
          <w:position w:val="-6"/>
        </w:rPr>
        <w:object w:dxaOrig="160" w:dyaOrig="200">
          <v:shape id="_x0000_i1587" type="#_x0000_t75" style="width:9.75pt;height:12.75pt" o:ole="">
            <v:imagedata r:id="rId210" o:title=""/>
          </v:shape>
          <o:OLEObject Type="Embed" ProgID="Equation.3" ShapeID="_x0000_i1587" DrawAspect="Content" ObjectID="_1646736337" r:id="rId868"/>
        </w:object>
      </w:r>
      <w:r>
        <w:rPr>
          <w:iCs/>
          <w:lang w:val="en-US"/>
        </w:rPr>
        <w:t xml:space="preserve"> and</w:t>
      </w:r>
      <w:r w:rsidRPr="00B916EC">
        <w:rPr>
          <w:lang w:val="en-US"/>
        </w:rPr>
        <w:t xml:space="preserve"> SRS resource set </w:t>
      </w:r>
      <w:r w:rsidR="00996980" w:rsidRPr="00B916EC">
        <w:rPr>
          <w:position w:val="-10"/>
        </w:rPr>
        <w:object w:dxaOrig="240" w:dyaOrig="300">
          <v:shape id="_x0000_i1588" type="#_x0000_t75" style="width:14.25pt;height:18.75pt" o:ole="">
            <v:imagedata r:id="rId855" o:title=""/>
          </v:shape>
          <o:OLEObject Type="Embed" ProgID="Equation.3" ShapeID="_x0000_i1588" DrawAspect="Content" ObjectID="_1646736338" r:id="rId869"/>
        </w:object>
      </w:r>
    </w:p>
    <w:p w:rsidR="00D55F06" w:rsidRPr="009C69D1" w:rsidRDefault="006C377F" w:rsidP="00D55F06">
      <w:pPr>
        <w:pStyle w:val="B1"/>
        <w:rPr>
          <w:rFonts w:eastAsia="MS Mincho"/>
          <w:lang w:val="en-US"/>
        </w:rPr>
      </w:pPr>
      <w:r>
        <w:t>-</w:t>
      </w:r>
      <w:r>
        <w:tab/>
      </w:r>
      <w:r w:rsidR="00996980" w:rsidRPr="00B916EC">
        <w:rPr>
          <w:position w:val="-12"/>
        </w:rPr>
        <w:object w:dxaOrig="960" w:dyaOrig="320">
          <v:shape id="_x0000_i1589" type="#_x0000_t75" style="width:57.75pt;height:18.75pt" o:ole="">
            <v:imagedata r:id="rId870" o:title=""/>
          </v:shape>
          <o:OLEObject Type="Embed" ProgID="Equation.3" ShapeID="_x0000_i1589" DrawAspect="Content" ObjectID="_1646736339" r:id="rId871"/>
        </w:object>
      </w:r>
      <w:r w:rsidR="00950A01">
        <w:rPr>
          <w:lang w:val="en-US"/>
        </w:rPr>
        <w:t xml:space="preserve"> </w:t>
      </w:r>
      <w:r w:rsidR="00950A01" w:rsidRPr="00B916EC">
        <w:t xml:space="preserve">is </w:t>
      </w:r>
      <w:r w:rsidR="00950A01" w:rsidRPr="00B916EC">
        <w:rPr>
          <w:lang w:val="en-US"/>
        </w:rPr>
        <w:t>a</w:t>
      </w:r>
      <w:r w:rsidR="00950A01" w:rsidRPr="00B916EC">
        <w:t xml:space="preserve"> downlink pathloss estimate </w:t>
      </w:r>
      <w:r w:rsidR="00950A01" w:rsidRPr="00B916EC">
        <w:rPr>
          <w:rFonts w:eastAsia="MS Mincho"/>
        </w:rPr>
        <w:t xml:space="preserve">in dB </w:t>
      </w:r>
      <w:r w:rsidR="00950A01" w:rsidRPr="00B916EC">
        <w:t xml:space="preserve">calculated </w:t>
      </w:r>
      <w:r w:rsidR="00950A01" w:rsidRPr="00B916EC">
        <w:rPr>
          <w:lang w:val="en-US"/>
        </w:rPr>
        <w:t>by</w:t>
      </w:r>
      <w:r w:rsidR="00950A01" w:rsidRPr="00B916EC">
        <w:t xml:space="preserve"> the UE </w:t>
      </w:r>
      <w:r w:rsidR="00950A01" w:rsidRPr="00B916EC">
        <w:rPr>
          <w:lang w:val="en-US"/>
        </w:rPr>
        <w:t xml:space="preserve">using RS </w:t>
      </w:r>
      <w:r w:rsidR="00950A01">
        <w:rPr>
          <w:lang w:val="en-US"/>
        </w:rPr>
        <w:t>resource index</w:t>
      </w:r>
      <w:r w:rsidR="00950A01" w:rsidRPr="00B916EC">
        <w:rPr>
          <w:lang w:val="en-US"/>
        </w:rPr>
        <w:t xml:space="preserve"> </w:t>
      </w:r>
      <w:r w:rsidR="00996980" w:rsidRPr="00996980">
        <w:rPr>
          <w:position w:val="-10"/>
        </w:rPr>
        <w:object w:dxaOrig="260" w:dyaOrig="300">
          <v:shape id="_x0000_i1590" type="#_x0000_t75" style="width:15pt;height:18.75pt" o:ole="">
            <v:imagedata r:id="rId872" o:title=""/>
          </v:shape>
          <o:OLEObject Type="Embed" ProgID="Equation.3" ShapeID="_x0000_i1590" DrawAspect="Content" ObjectID="_1646736340" r:id="rId873"/>
        </w:object>
      </w:r>
      <w:r w:rsidR="00950A01" w:rsidRPr="00B916EC">
        <w:rPr>
          <w:iCs/>
          <w:lang w:val="en-US"/>
        </w:rPr>
        <w:t xml:space="preserve"> </w:t>
      </w:r>
      <w:r w:rsidR="00950A01">
        <w:rPr>
          <w:lang w:val="en-US"/>
        </w:rPr>
        <w:t xml:space="preserve">as described in Subclause 7.1.1 </w:t>
      </w:r>
      <w:r w:rsidR="00950A01" w:rsidRPr="00B916EC">
        <w:t xml:space="preserve">for </w:t>
      </w:r>
      <w:r w:rsidR="00950A01">
        <w:rPr>
          <w:lang w:val="en-US"/>
        </w:rPr>
        <w:t xml:space="preserve">the active DL BWP </w:t>
      </w:r>
      <w:r w:rsidR="00950A01" w:rsidRPr="00B916EC">
        <w:rPr>
          <w:iCs/>
        </w:rPr>
        <w:t>of</w:t>
      </w:r>
      <w:r w:rsidR="00950A01" w:rsidRPr="00B916EC">
        <w:rPr>
          <w:lang w:val="en-US"/>
        </w:rPr>
        <w:t xml:space="preserve"> serving</w:t>
      </w:r>
      <w:r w:rsidR="00950A01" w:rsidRPr="00B916EC">
        <w:t xml:space="preserve"> cell </w:t>
      </w:r>
      <w:r w:rsidR="00996980" w:rsidRPr="00B916EC">
        <w:rPr>
          <w:iCs/>
          <w:position w:val="-6"/>
        </w:rPr>
        <w:object w:dxaOrig="160" w:dyaOrig="200">
          <v:shape id="_x0000_i1591" type="#_x0000_t75" style="width:9.75pt;height:12.75pt" o:ole="">
            <v:imagedata r:id="rId210" o:title=""/>
          </v:shape>
          <o:OLEObject Type="Embed" ProgID="Equation.3" ShapeID="_x0000_i1591" DrawAspect="Content" ObjectID="_1646736341" r:id="rId874"/>
        </w:object>
      </w:r>
      <w:r w:rsidR="00950A01" w:rsidRPr="00B916EC">
        <w:rPr>
          <w:lang w:val="en-US"/>
        </w:rPr>
        <w:t xml:space="preserve"> </w:t>
      </w:r>
      <w:r w:rsidR="00950A01" w:rsidRPr="00B916EC">
        <w:rPr>
          <w:rFonts w:eastAsia="MS Mincho"/>
          <w:lang w:val="en-US"/>
        </w:rPr>
        <w:t xml:space="preserve">and SRS resource set </w:t>
      </w:r>
      <w:r w:rsidR="00996980" w:rsidRPr="00B916EC">
        <w:rPr>
          <w:position w:val="-10"/>
        </w:rPr>
        <w:object w:dxaOrig="240" w:dyaOrig="300">
          <v:shape id="_x0000_i1592" type="#_x0000_t75" style="width:14.25pt;height:21.75pt" o:ole="">
            <v:imagedata r:id="rId855" o:title=""/>
          </v:shape>
          <o:OLEObject Type="Embed" ProgID="Equation.3" ShapeID="_x0000_i1592" DrawAspect="Content" ObjectID="_1646736342" r:id="rId875"/>
        </w:object>
      </w:r>
      <w:r w:rsidR="00950A01" w:rsidRPr="00B916EC">
        <w:rPr>
          <w:lang w:val="en-US"/>
        </w:rPr>
        <w:t xml:space="preserve"> </w:t>
      </w:r>
      <w:r w:rsidR="00950A01" w:rsidRPr="00B916EC">
        <w:t>[</w:t>
      </w:r>
      <w:r w:rsidR="00950A01" w:rsidRPr="00B916EC">
        <w:rPr>
          <w:lang w:val="en-US"/>
        </w:rPr>
        <w:t>6</w:t>
      </w:r>
      <w:r w:rsidR="00950A01" w:rsidRPr="00B916EC">
        <w:t>, TS 38.214]</w:t>
      </w:r>
      <w:r w:rsidR="00950A01" w:rsidRPr="00B916EC">
        <w:rPr>
          <w:lang w:val="en-US"/>
        </w:rPr>
        <w:t>.</w:t>
      </w:r>
      <w:r w:rsidR="00950A01">
        <w:rPr>
          <w:lang w:val="en-US"/>
        </w:rPr>
        <w:t xml:space="preserve"> </w:t>
      </w:r>
      <w:r w:rsidR="00D55F06" w:rsidRPr="00B916EC">
        <w:rPr>
          <w:lang w:val="en-US"/>
        </w:rPr>
        <w:t xml:space="preserve">The RS </w:t>
      </w:r>
      <w:r w:rsidR="00EC078A">
        <w:rPr>
          <w:lang w:val="en-US"/>
        </w:rPr>
        <w:t xml:space="preserve">resource </w:t>
      </w:r>
      <w:r w:rsidR="00D55F06">
        <w:rPr>
          <w:lang w:val="en-US"/>
        </w:rPr>
        <w:t>index</w:t>
      </w:r>
      <w:r w:rsidR="00D55F06" w:rsidRPr="00B916EC">
        <w:rPr>
          <w:lang w:val="en-US"/>
        </w:rPr>
        <w:t xml:space="preserve"> </w:t>
      </w:r>
      <w:r w:rsidR="00996980" w:rsidRPr="00996980">
        <w:rPr>
          <w:position w:val="-10"/>
        </w:rPr>
        <w:object w:dxaOrig="260" w:dyaOrig="300">
          <v:shape id="_x0000_i1593" type="#_x0000_t75" style="width:14.25pt;height:21.75pt" o:ole="">
            <v:imagedata r:id="rId876" o:title=""/>
          </v:shape>
          <o:OLEObject Type="Embed" ProgID="Equation.3" ShapeID="_x0000_i1593" DrawAspect="Content" ObjectID="_1646736343" r:id="rId877"/>
        </w:object>
      </w:r>
      <w:r w:rsidR="00D55F06" w:rsidRPr="00B916EC">
        <w:rPr>
          <w:lang w:val="en-US"/>
        </w:rPr>
        <w:t xml:space="preserve"> is </w:t>
      </w:r>
      <w:r w:rsidR="00D55F06">
        <w:rPr>
          <w:lang w:val="en-US"/>
        </w:rPr>
        <w:t xml:space="preserve">provided by </w:t>
      </w:r>
      <w:r w:rsidR="00D55F06" w:rsidRPr="004E246B">
        <w:rPr>
          <w:i/>
        </w:rPr>
        <w:t>pathlossReferenceRS</w:t>
      </w:r>
      <w:r w:rsidR="00D55F06" w:rsidRPr="00B916EC">
        <w:rPr>
          <w:lang w:val="en-US"/>
        </w:rPr>
        <w:t xml:space="preserve"> </w:t>
      </w:r>
      <w:r w:rsidR="00D55F06">
        <w:rPr>
          <w:lang w:val="en-US"/>
        </w:rPr>
        <w:t xml:space="preserve">associated with the </w:t>
      </w:r>
      <w:r w:rsidR="00D55F06" w:rsidRPr="00B916EC">
        <w:rPr>
          <w:lang w:val="en-US"/>
        </w:rPr>
        <w:t xml:space="preserve">SRS resource set </w:t>
      </w:r>
      <w:r w:rsidR="00996980" w:rsidRPr="00B916EC">
        <w:rPr>
          <w:position w:val="-10"/>
        </w:rPr>
        <w:object w:dxaOrig="240" w:dyaOrig="300">
          <v:shape id="_x0000_i1594" type="#_x0000_t75" style="width:14.25pt;height:21.75pt" o:ole="">
            <v:imagedata r:id="rId855" o:title=""/>
          </v:shape>
          <o:OLEObject Type="Embed" ProgID="Equation.3" ShapeID="_x0000_i1594" DrawAspect="Content" ObjectID="_1646736344" r:id="rId878"/>
        </w:object>
      </w:r>
      <w:r w:rsidR="00D55F06" w:rsidRPr="006333B0">
        <w:rPr>
          <w:lang w:val="en-US"/>
        </w:rPr>
        <w:t xml:space="preserve"> </w:t>
      </w:r>
      <w:r w:rsidR="00D55F06">
        <w:rPr>
          <w:rFonts w:eastAsia="MS Mincho"/>
          <w:lang w:val="en-US"/>
        </w:rPr>
        <w:t xml:space="preserve">and is either a </w:t>
      </w:r>
      <w:r w:rsidR="00D55F06" w:rsidRPr="004E246B">
        <w:rPr>
          <w:i/>
        </w:rPr>
        <w:t>ssb-Index</w:t>
      </w:r>
      <w:r w:rsidR="00D55F06" w:rsidRPr="00B916EC">
        <w:rPr>
          <w:lang w:val="en-US"/>
        </w:rPr>
        <w:t xml:space="preserve"> </w:t>
      </w:r>
      <w:r w:rsidR="00D55F06">
        <w:rPr>
          <w:lang w:val="en-US"/>
        </w:rPr>
        <w:t xml:space="preserve">providing a </w:t>
      </w:r>
      <w:r w:rsidR="00D55F06" w:rsidRPr="00B916EC">
        <w:rPr>
          <w:rFonts w:eastAsia="MS Mincho"/>
          <w:lang w:val="en-US"/>
        </w:rPr>
        <w:t>SS/PBCH block index</w:t>
      </w:r>
      <w:r w:rsidR="00D55F06">
        <w:rPr>
          <w:rFonts w:eastAsia="MS Mincho"/>
          <w:lang w:val="en-US"/>
        </w:rPr>
        <w:t xml:space="preserve"> or a </w:t>
      </w:r>
      <w:r w:rsidR="00D55F06" w:rsidRPr="009C69D1">
        <w:rPr>
          <w:i/>
        </w:rPr>
        <w:t>csi-RS-Index</w:t>
      </w:r>
      <w:r w:rsidR="00D55F06" w:rsidRPr="00B916EC">
        <w:rPr>
          <w:rFonts w:eastAsia="MS Mincho"/>
          <w:lang w:val="en-US"/>
        </w:rPr>
        <w:t xml:space="preserve"> </w:t>
      </w:r>
      <w:r w:rsidR="00D55F06">
        <w:rPr>
          <w:rFonts w:eastAsia="MS Mincho"/>
          <w:lang w:val="en-US"/>
        </w:rPr>
        <w:t xml:space="preserve">providing a </w:t>
      </w:r>
      <w:r w:rsidR="00D55F06" w:rsidRPr="00B916EC">
        <w:rPr>
          <w:rFonts w:eastAsia="MS Mincho"/>
          <w:lang w:val="en-US"/>
        </w:rPr>
        <w:t xml:space="preserve">CSI-RS </w:t>
      </w:r>
      <w:r w:rsidR="00D55F06">
        <w:rPr>
          <w:rFonts w:eastAsia="MS Mincho"/>
          <w:lang w:val="en-US"/>
        </w:rPr>
        <w:t>resource</w:t>
      </w:r>
      <w:r w:rsidR="00D55F06" w:rsidRPr="00B916EC">
        <w:rPr>
          <w:rFonts w:eastAsia="MS Mincho"/>
          <w:lang w:val="en-US"/>
        </w:rPr>
        <w:t xml:space="preserve"> index</w:t>
      </w:r>
    </w:p>
    <w:p w:rsidR="007F58B6" w:rsidRPr="00B0717B" w:rsidRDefault="007F58B6" w:rsidP="007F58B6">
      <w:pPr>
        <w:pStyle w:val="B2"/>
        <w:rPr>
          <w:lang w:val="en-US"/>
        </w:rPr>
      </w:pPr>
      <w:r>
        <w:t>-</w:t>
      </w:r>
      <w:r>
        <w:tab/>
        <w:t xml:space="preserve">If the UE is not provided </w:t>
      </w:r>
      <w:r w:rsidRPr="00D268AA">
        <w:rPr>
          <w:i/>
        </w:rPr>
        <w:t>pathlossReferenceRS</w:t>
      </w:r>
      <w:r w:rsidRPr="00D64855">
        <w:rPr>
          <w:rFonts w:eastAsia="MS Mincho"/>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00996980" w:rsidRPr="00B916EC">
        <w:rPr>
          <w:position w:val="-12"/>
        </w:rPr>
        <w:object w:dxaOrig="960" w:dyaOrig="320">
          <v:shape id="_x0000_i1595" type="#_x0000_t75" style="width:50.25pt;height:14.25pt" o:ole="">
            <v:imagedata r:id="rId870" o:title=""/>
          </v:shape>
          <o:OLEObject Type="Embed" ProgID="Equation.3" ShapeID="_x0000_i1595" DrawAspect="Content" ObjectID="_1646736345" r:id="rId879"/>
        </w:object>
      </w:r>
      <w:r>
        <w:t xml:space="preserve"> using </w:t>
      </w:r>
      <w:r>
        <w:rPr>
          <w:iCs/>
        </w:rPr>
        <w:t xml:space="preserve">a RS resource obtained from the SS/PBCH block that the UE </w:t>
      </w:r>
      <w:r>
        <w:rPr>
          <w:iCs/>
          <w:lang w:val="en-US"/>
        </w:rPr>
        <w:t xml:space="preserve">uses to </w:t>
      </w:r>
      <w:r w:rsidRPr="00DD5101">
        <w:rPr>
          <w:iCs/>
        </w:rPr>
        <w:t xml:space="preserve">obtain </w:t>
      </w:r>
      <w:r>
        <w:rPr>
          <w:i/>
          <w:lang w:val="en-US"/>
        </w:rPr>
        <w:t>MIB</w:t>
      </w:r>
    </w:p>
    <w:p w:rsidR="007F58B6" w:rsidRPr="00DD5101" w:rsidRDefault="007F58B6" w:rsidP="007F58B6">
      <w:pPr>
        <w:pStyle w:val="B2"/>
      </w:pPr>
      <w:r w:rsidRPr="00DD5101">
        <w:t>-</w:t>
      </w:r>
      <w:r w:rsidRPr="00DD5101">
        <w:tab/>
        <w:t>If the UE is provided</w:t>
      </w:r>
      <w:r w:rsidRPr="00DD5101">
        <w:rPr>
          <w:lang w:val="en-US"/>
        </w:rPr>
        <w:t xml:space="preserve"> </w:t>
      </w:r>
      <w:r w:rsidRPr="00DD5101">
        <w:rPr>
          <w:rFonts w:asciiTheme="majorBidi" w:hAnsiTheme="majorBidi" w:cstheme="majorBidi"/>
          <w:i/>
          <w:iCs/>
          <w:lang w:val="en-US"/>
        </w:rPr>
        <w:t>pathlossReferenceLinking</w:t>
      </w:r>
      <w:r w:rsidRPr="00DD5101">
        <w:t xml:space="preserve">, the </w:t>
      </w:r>
      <w:r w:rsidRPr="00DD5101">
        <w:rPr>
          <w:lang w:val="en-US"/>
        </w:rPr>
        <w:t xml:space="preserve">RS resource is on a serving cell indicated </w:t>
      </w:r>
      <w:r w:rsidRPr="00DD5101">
        <w:rPr>
          <w:rFonts w:asciiTheme="majorBidi" w:hAnsiTheme="majorBidi" w:cstheme="majorBidi"/>
          <w:lang w:val="en-US"/>
        </w:rPr>
        <w:t xml:space="preserve">by a value of </w:t>
      </w:r>
      <w:r w:rsidRPr="00DD5101">
        <w:rPr>
          <w:rFonts w:asciiTheme="majorBidi" w:hAnsiTheme="majorBidi" w:cstheme="majorBidi"/>
          <w:i/>
          <w:iCs/>
          <w:lang w:val="en-US"/>
        </w:rPr>
        <w:t>pathlossReferenceLinking</w:t>
      </w:r>
      <w:r w:rsidRPr="00DD5101">
        <w:t xml:space="preserve"> </w:t>
      </w:r>
    </w:p>
    <w:p w:rsidR="007F58B6" w:rsidRPr="00B916EC" w:rsidRDefault="007F58B6" w:rsidP="007F58B6">
      <w:pPr>
        <w:pStyle w:val="B1"/>
        <w:rPr>
          <w:lang w:val="en-US"/>
        </w:rPr>
      </w:pPr>
      <w:r>
        <w:rPr>
          <w:lang w:val="en-US"/>
        </w:rPr>
        <w:t>-</w:t>
      </w:r>
      <w:r>
        <w:rPr>
          <w:lang w:val="en-US"/>
        </w:rPr>
        <w:tab/>
      </w:r>
      <w:r w:rsidRPr="00B916EC">
        <w:rPr>
          <w:lang w:val="en-US"/>
        </w:rPr>
        <w:t>For the SRS</w:t>
      </w:r>
      <w:r w:rsidRPr="00B916EC">
        <w:t xml:space="preserve"> power control adjustment state for </w:t>
      </w:r>
      <w:r>
        <w:rPr>
          <w:lang w:val="en-US"/>
        </w:rPr>
        <w:t xml:space="preserve">active UL BWP </w:t>
      </w:r>
      <w:r w:rsidRPr="00425377">
        <w:rPr>
          <w:iCs/>
          <w:position w:val="-6"/>
        </w:rPr>
        <w:object w:dxaOrig="180" w:dyaOrig="260">
          <v:shape id="_x0000_i1596" type="#_x0000_t75" style="width:14.25pt;height:14.25pt" o:ole="">
            <v:imagedata r:id="rId282" o:title=""/>
          </v:shape>
          <o:OLEObject Type="Embed" ProgID="Equation.3" ShapeID="_x0000_i1596" DrawAspect="Content" ObjectID="_1646736346" r:id="rId880"/>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597" type="#_x0000_t75" style="width:7.5pt;height:14.25pt" o:ole="">
            <v:imagedata r:id="rId218" o:title=""/>
          </v:shape>
          <o:OLEObject Type="Embed" ProgID="Equation.3" ShapeID="_x0000_i1597" DrawAspect="Content" ObjectID="_1646736347" r:id="rId881"/>
        </w:object>
      </w:r>
      <w:r w:rsidRPr="00B916EC">
        <w:rPr>
          <w:iCs/>
        </w:rPr>
        <w:t xml:space="preserve"> of</w:t>
      </w:r>
      <w:r w:rsidRPr="00B916EC">
        <w:t xml:space="preserve"> serving cell </w:t>
      </w:r>
      <w:r w:rsidR="00996980" w:rsidRPr="00B916EC">
        <w:rPr>
          <w:iCs/>
          <w:position w:val="-6"/>
        </w:rPr>
        <w:object w:dxaOrig="160" w:dyaOrig="200">
          <v:shape id="_x0000_i1598" type="#_x0000_t75" style="width:7.5pt;height:14.25pt" o:ole="">
            <v:imagedata r:id="rId210" o:title=""/>
          </v:shape>
          <o:OLEObject Type="Embed" ProgID="Equation.3" ShapeID="_x0000_i1598" DrawAspect="Content" ObjectID="_1646736348" r:id="rId882"/>
        </w:object>
      </w:r>
      <w:r w:rsidRPr="00B916EC">
        <w:rPr>
          <w:lang w:val="en-US"/>
        </w:rPr>
        <w:t xml:space="preserve"> and SRS transmission </w:t>
      </w:r>
      <w:r>
        <w:rPr>
          <w:lang w:val="en-US"/>
        </w:rPr>
        <w:t>occasion</w:t>
      </w:r>
      <w:r w:rsidRPr="00B916EC">
        <w:rPr>
          <w:lang w:val="en-US"/>
        </w:rPr>
        <w:t xml:space="preserve"> </w:t>
      </w:r>
      <w:r w:rsidRPr="00B916EC">
        <w:rPr>
          <w:position w:val="-6"/>
        </w:rPr>
        <w:object w:dxaOrig="139" w:dyaOrig="240">
          <v:shape id="_x0000_i1599" type="#_x0000_t75" style="width:7.5pt;height:14.25pt" o:ole="">
            <v:imagedata r:id="rId412" o:title=""/>
          </v:shape>
          <o:OLEObject Type="Embed" ProgID="Equation.3" ShapeID="_x0000_i1599" DrawAspect="Content" ObjectID="_1646736349" r:id="rId883"/>
        </w:object>
      </w:r>
    </w:p>
    <w:p w:rsidR="006F0283" w:rsidRPr="00B916EC" w:rsidRDefault="006F0283" w:rsidP="006F0283">
      <w:pPr>
        <w:pStyle w:val="B2"/>
      </w:pPr>
      <w:r>
        <w:t>-</w:t>
      </w:r>
      <w:r>
        <w:tab/>
      </w:r>
      <w:r w:rsidR="00996980" w:rsidRPr="00B916EC">
        <w:rPr>
          <w:position w:val="-12"/>
        </w:rPr>
        <w:object w:dxaOrig="1740" w:dyaOrig="320">
          <v:shape id="_x0000_i1600" type="#_x0000_t75" style="width:93.75pt;height:14.25pt" o:ole="">
            <v:imagedata r:id="rId884" o:title=""/>
          </v:shape>
          <o:OLEObject Type="Embed" ProgID="Equation.3" ShapeID="_x0000_i1600" DrawAspect="Content" ObjectID="_1646736350" r:id="rId885"/>
        </w:object>
      </w:r>
      <w:r w:rsidRPr="00B916EC">
        <w:t xml:space="preserve">, </w:t>
      </w:r>
      <w:r>
        <w:rPr>
          <w:lang w:val="en-US"/>
        </w:rPr>
        <w:t xml:space="preserve">where </w:t>
      </w:r>
      <w:r w:rsidR="008017A7" w:rsidRPr="00B916EC">
        <w:rPr>
          <w:position w:val="-12"/>
        </w:rPr>
        <w:object w:dxaOrig="800" w:dyaOrig="320">
          <v:shape id="_x0000_i1601" type="#_x0000_t75" style="width:43.5pt;height:16.5pt" o:ole="">
            <v:imagedata r:id="rId886" o:title=""/>
          </v:shape>
          <o:OLEObject Type="Embed" ProgID="Equation.3" ShapeID="_x0000_i1601" DrawAspect="Content" ObjectID="_1646736351" r:id="rId887"/>
        </w:object>
      </w:r>
      <w:r>
        <w:rPr>
          <w:lang w:val="en-US"/>
        </w:rPr>
        <w:t xml:space="preserve"> is </w:t>
      </w:r>
      <w:r w:rsidRPr="00E9040D">
        <w:t xml:space="preserve">the current PUSCH power control adjustment state </w:t>
      </w:r>
      <w:r w:rsidRPr="00B916EC">
        <w:t>as described in Subclause</w:t>
      </w:r>
      <w:r>
        <w:rPr>
          <w:lang w:val="en-US"/>
        </w:rPr>
        <w:t xml:space="preserve"> 7.1.1</w:t>
      </w:r>
      <w:r w:rsidRPr="00B916EC">
        <w:t xml:space="preserve">, if </w:t>
      </w:r>
      <w:r w:rsidRPr="001C3D7D">
        <w:rPr>
          <w:i/>
        </w:rPr>
        <w:t>srs-PowerControlAdjustmentStates</w:t>
      </w:r>
      <w:r w:rsidRPr="00B916EC">
        <w:t xml:space="preserve"> indicates a same power control adjustment state for SRS transmissions and PUSCH transmissions; or</w:t>
      </w:r>
    </w:p>
    <w:p w:rsidR="006F0283" w:rsidRDefault="006F0283" w:rsidP="006F0283">
      <w:pPr>
        <w:pStyle w:val="B2"/>
      </w:pPr>
      <w:r>
        <w:t>-</w:t>
      </w:r>
      <w:r>
        <w:tab/>
      </w:r>
      <w:r w:rsidR="00E87744" w:rsidRPr="007153FC">
        <w:rPr>
          <w:position w:val="-24"/>
        </w:rPr>
        <w:object w:dxaOrig="3220" w:dyaOrig="600">
          <v:shape id="_x0000_i1602" type="#_x0000_t75" style="width:159.75pt;height:28.5pt" o:ole="">
            <v:imagedata r:id="rId888" o:title=""/>
          </v:shape>
          <o:OLEObject Type="Embed" ProgID="Equation.3" ShapeID="_x0000_i1602" DrawAspect="Content" ObjectID="_1646736352" r:id="rId889"/>
        </w:object>
      </w:r>
      <w:r w:rsidRPr="00B916EC">
        <w:rPr>
          <w:lang w:val="en-US"/>
        </w:rPr>
        <w:t xml:space="preserve"> </w:t>
      </w:r>
      <w:r>
        <w:rPr>
          <w:lang w:val="en-US"/>
        </w:rPr>
        <w:t xml:space="preserve">if the UE is not configured for PUSCH transmissions on active UL BWP </w:t>
      </w:r>
      <w:r w:rsidRPr="00425377">
        <w:rPr>
          <w:iCs/>
          <w:position w:val="-6"/>
        </w:rPr>
        <w:object w:dxaOrig="180" w:dyaOrig="260">
          <v:shape id="_x0000_i1603" type="#_x0000_t75" style="width:14.25pt;height:14.25pt" o:ole="">
            <v:imagedata r:id="rId282" o:title=""/>
          </v:shape>
          <o:OLEObject Type="Embed" ProgID="Equation.3" ShapeID="_x0000_i1603" DrawAspect="Content" ObjectID="_1646736353" r:id="rId890"/>
        </w:object>
      </w:r>
      <w:r>
        <w:rPr>
          <w:iCs/>
          <w:lang w:val="en-US"/>
        </w:rPr>
        <w:t xml:space="preserve"> </w:t>
      </w:r>
      <w:r>
        <w:rPr>
          <w:lang w:val="en-US"/>
        </w:rPr>
        <w:t>of</w:t>
      </w:r>
      <w:r w:rsidRPr="00B916EC">
        <w:rPr>
          <w:lang w:val="en-US"/>
        </w:rPr>
        <w:t xml:space="preserve"> </w:t>
      </w:r>
      <w:r w:rsidRPr="00B916EC">
        <w:t xml:space="preserve">carrier </w:t>
      </w:r>
      <w:r w:rsidR="00996980" w:rsidRPr="00B916EC">
        <w:rPr>
          <w:iCs/>
          <w:position w:val="-10"/>
        </w:rPr>
        <w:object w:dxaOrig="220" w:dyaOrig="300">
          <v:shape id="_x0000_i1604" type="#_x0000_t75" style="width:14.25pt;height:14.25pt" o:ole="">
            <v:imagedata r:id="rId218" o:title=""/>
          </v:shape>
          <o:OLEObject Type="Embed" ProgID="Equation.3" ShapeID="_x0000_i1604" DrawAspect="Content" ObjectID="_1646736354" r:id="rId891"/>
        </w:object>
      </w:r>
      <w:r w:rsidRPr="00B916EC">
        <w:rPr>
          <w:iCs/>
        </w:rPr>
        <w:t xml:space="preserve"> of</w:t>
      </w:r>
      <w:r w:rsidRPr="00B916EC">
        <w:t xml:space="preserve"> serving cell </w:t>
      </w:r>
      <w:r w:rsidR="00996980" w:rsidRPr="00B916EC">
        <w:rPr>
          <w:iCs/>
          <w:position w:val="-6"/>
        </w:rPr>
        <w:object w:dxaOrig="160" w:dyaOrig="200">
          <v:shape id="_x0000_i1605" type="#_x0000_t75" style="width:7.5pt;height:14.25pt" o:ole="">
            <v:imagedata r:id="rId210" o:title=""/>
          </v:shape>
          <o:OLEObject Type="Embed" ProgID="Equation.3" ShapeID="_x0000_i1605" DrawAspect="Content" ObjectID="_1646736355" r:id="rId892"/>
        </w:obje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if </w:t>
      </w:r>
      <w:r w:rsidRPr="001C3D7D">
        <w:rPr>
          <w:i/>
        </w:rPr>
        <w:t>tpc-Accumulation</w:t>
      </w:r>
      <w:r w:rsidRPr="00B916EC">
        <w:t xml:space="preserve"> </w:t>
      </w:r>
      <w:r>
        <w:rPr>
          <w:lang w:val="en-US"/>
        </w:rPr>
        <w:t xml:space="preserve">is </w:t>
      </w:r>
      <w:r w:rsidR="00227332">
        <w:rPr>
          <w:lang w:val="en-US"/>
        </w:rPr>
        <w:t xml:space="preserve">not </w:t>
      </w:r>
      <w:r w:rsidRPr="00B916EC">
        <w:t xml:space="preserve">provided, where </w:t>
      </w:r>
    </w:p>
    <w:p w:rsidR="006F0283" w:rsidRPr="00B916EC" w:rsidRDefault="006F0283" w:rsidP="006F0283">
      <w:pPr>
        <w:pStyle w:val="B3"/>
        <w:rPr>
          <w:lang w:val="en-US"/>
        </w:rPr>
      </w:pPr>
      <w:r>
        <w:rPr>
          <w:lang w:val="en-US"/>
        </w:rPr>
        <w:t>-</w:t>
      </w:r>
      <w:r>
        <w:rPr>
          <w:lang w:val="en-US"/>
        </w:rPr>
        <w:tab/>
        <w:t xml:space="preserve">The </w:t>
      </w:r>
      <w:r w:rsidR="008017A7" w:rsidRPr="00B916EC">
        <w:rPr>
          <w:position w:val="-12"/>
        </w:rPr>
        <w:object w:dxaOrig="700" w:dyaOrig="320">
          <v:shape id="_x0000_i1606" type="#_x0000_t75" style="width:36pt;height:17.25pt" o:ole="">
            <v:imagedata r:id="rId893" o:title=""/>
          </v:shape>
          <o:OLEObject Type="Embed" ProgID="Equation.3" ShapeID="_x0000_i1606" DrawAspect="Content" ObjectID="_1646736356" r:id="rId894"/>
        </w:object>
      </w:r>
      <w:r>
        <w:t xml:space="preserve"> values are given in Table 7.1.1</w:t>
      </w:r>
      <w:r w:rsidRPr="00B916EC">
        <w:t>-1</w:t>
      </w:r>
    </w:p>
    <w:p w:rsidR="006F0283" w:rsidRPr="0004666B" w:rsidRDefault="006F0283" w:rsidP="006F0283">
      <w:pPr>
        <w:pStyle w:val="B3"/>
        <w:rPr>
          <w:lang w:val="en-US"/>
        </w:rPr>
      </w:pPr>
      <w:r>
        <w:rPr>
          <w:lang w:val="en-US"/>
        </w:rPr>
        <w:t>-</w:t>
      </w:r>
      <w:r>
        <w:rPr>
          <w:lang w:val="en-US"/>
        </w:rPr>
        <w:tab/>
      </w:r>
      <w:r w:rsidR="008017A7" w:rsidRPr="008017A7">
        <w:rPr>
          <w:position w:val="-14"/>
        </w:rPr>
        <w:object w:dxaOrig="1160" w:dyaOrig="380">
          <v:shape id="_x0000_i1607" type="#_x0000_t75" style="width:58.5pt;height:18.75pt" o:ole="">
            <v:imagedata r:id="rId895" o:title=""/>
          </v:shape>
          <o:OLEObject Type="Embed" ProgID="Equation.DSMT4" ShapeID="_x0000_i1607" DrawAspect="Content" ObjectID="_1646736357" r:id="rId896"/>
        </w:object>
      </w:r>
      <w:r w:rsidRPr="00B916EC">
        <w:t xml:space="preserve"> is jointly coded with other TPC commands in a PDCCH with DCI format 2_</w:t>
      </w:r>
      <w:r>
        <w:t>3</w:t>
      </w:r>
      <w:r>
        <w:rPr>
          <w:lang w:val="en-US"/>
        </w:rPr>
        <w:t>, as described in Subclause 11.4</w:t>
      </w:r>
    </w:p>
    <w:p w:rsidR="006F0283" w:rsidRDefault="006F0283" w:rsidP="006F0283">
      <w:pPr>
        <w:pStyle w:val="B3"/>
      </w:pPr>
      <w:r>
        <w:rPr>
          <w:lang w:val="en-US"/>
        </w:rPr>
        <w:lastRenderedPageBreak/>
        <w:t>-</w:t>
      </w:r>
      <w:r>
        <w:rPr>
          <w:lang w:val="en-US"/>
        </w:rPr>
        <w:tab/>
      </w:r>
      <w:r w:rsidR="00996980" w:rsidRPr="008E3463">
        <w:rPr>
          <w:position w:val="-24"/>
        </w:rPr>
        <w:object w:dxaOrig="1340" w:dyaOrig="600">
          <v:shape id="_x0000_i1608" type="#_x0000_t75" style="width:64.5pt;height:28.5pt" o:ole="">
            <v:imagedata r:id="rId897" o:title=""/>
          </v:shape>
          <o:OLEObject Type="Embed" ProgID="Equation.3" ShapeID="_x0000_i1608" DrawAspect="Content" ObjectID="_1646736358" r:id="rId898"/>
        </w:object>
      </w:r>
      <w:r>
        <w:rPr>
          <w:noProof/>
        </w:rPr>
        <w:t xml:space="preserve"> is a sum of TPC command values in a set </w:t>
      </w:r>
      <w:r w:rsidRPr="00706978">
        <w:rPr>
          <w:position w:val="-10"/>
        </w:rPr>
        <w:object w:dxaOrig="220" w:dyaOrig="300">
          <v:shape id="_x0000_i1609" type="#_x0000_t75" style="width:14.25pt;height:14.25pt" o:ole="">
            <v:imagedata r:id="rId899" o:title=""/>
          </v:shape>
          <o:OLEObject Type="Embed" ProgID="Equation.3" ShapeID="_x0000_i1609" DrawAspect="Content" ObjectID="_1646736359" r:id="rId900"/>
        </w:object>
      </w:r>
      <w:r>
        <w:t xml:space="preserve"> </w:t>
      </w:r>
      <w:r>
        <w:rPr>
          <w:noProof/>
        </w:rPr>
        <w:t xml:space="preserve">of TPC command values with cardinality </w:t>
      </w:r>
      <w:r w:rsidRPr="00E16950">
        <w:rPr>
          <w:position w:val="-10"/>
        </w:rPr>
        <w:object w:dxaOrig="460" w:dyaOrig="300">
          <v:shape id="_x0000_i1610" type="#_x0000_t75" style="width:28.5pt;height:14.25pt" o:ole="">
            <v:imagedata r:id="rId901" o:title=""/>
          </v:shape>
          <o:OLEObject Type="Embed" ProgID="Equation.3" ShapeID="_x0000_i1610" DrawAspect="Content" ObjectID="_1646736360" r:id="rId902"/>
        </w:object>
      </w:r>
      <w:r>
        <w:t xml:space="preserve"> </w:t>
      </w:r>
      <w:r>
        <w:rPr>
          <w:noProof/>
        </w:rPr>
        <w:t xml:space="preserve">that the UE receives </w:t>
      </w:r>
      <w:r>
        <w:t xml:space="preserve">between </w:t>
      </w:r>
      <w:r w:rsidRPr="00B73005">
        <w:rPr>
          <w:position w:val="-10"/>
        </w:rPr>
        <w:object w:dxaOrig="1219" w:dyaOrig="300">
          <v:shape id="_x0000_i1611" type="#_x0000_t75" style="width:50.25pt;height:14.25pt" o:ole="">
            <v:imagedata r:id="rId903" o:title=""/>
          </v:shape>
          <o:OLEObject Type="Embed" ProgID="Equation.3" ShapeID="_x0000_i1611" DrawAspect="Content" ObjectID="_1646736361" r:id="rId904"/>
        </w:object>
      </w:r>
      <w:r>
        <w:t xml:space="preserve"> symbols before SRS transmission occasion </w:t>
      </w:r>
      <w:r w:rsidR="00996980" w:rsidRPr="004F4171">
        <w:rPr>
          <w:position w:val="-10"/>
        </w:rPr>
        <w:object w:dxaOrig="420" w:dyaOrig="300">
          <v:shape id="_x0000_i1612" type="#_x0000_t75" style="width:21.75pt;height:14.25pt" o:ole="">
            <v:imagedata r:id="rId905" o:title=""/>
          </v:shape>
          <o:OLEObject Type="Embed" ProgID="Equation.3" ShapeID="_x0000_i1612" DrawAspect="Content" ObjectID="_1646736362" r:id="rId906"/>
        </w:object>
      </w:r>
      <w:r>
        <w:t xml:space="preserve"> and</w:t>
      </w:r>
      <w:r w:rsidRPr="00B916EC">
        <w:t xml:space="preserve"> </w:t>
      </w:r>
      <w:r w:rsidRPr="00B73005">
        <w:rPr>
          <w:position w:val="-10"/>
        </w:rPr>
        <w:object w:dxaOrig="660" w:dyaOrig="300">
          <v:shape id="_x0000_i1613" type="#_x0000_t75" style="width:28.5pt;height:14.25pt" o:ole="">
            <v:imagedata r:id="rId907" o:title=""/>
          </v:shape>
          <o:OLEObject Type="Embed" ProgID="Equation.3" ShapeID="_x0000_i1613" DrawAspect="Content" ObjectID="_1646736363" r:id="rId908"/>
        </w:object>
      </w:r>
      <w:r>
        <w:t xml:space="preserve"> symbols before SRS transmission occasion </w:t>
      </w:r>
      <w:r w:rsidRPr="00EF2AD1">
        <w:rPr>
          <w:position w:val="-6"/>
        </w:rPr>
        <w:object w:dxaOrig="139" w:dyaOrig="240">
          <v:shape id="_x0000_i1614" type="#_x0000_t75" style="width:7.5pt;height:14.25pt" o:ole="">
            <v:imagedata r:id="rId455" o:title=""/>
          </v:shape>
          <o:OLEObject Type="Embed" ProgID="Equation.3" ShapeID="_x0000_i1614" DrawAspect="Content" ObjectID="_1646736364" r:id="rId909"/>
        </w:object>
      </w:r>
      <w:r>
        <w:t xml:space="preserve"> on active </w:t>
      </w:r>
      <w:r>
        <w:rPr>
          <w:lang w:val="en-US"/>
        </w:rPr>
        <w:t xml:space="preserve">UL BWP </w:t>
      </w:r>
      <w:r w:rsidRPr="00425377">
        <w:rPr>
          <w:iCs/>
          <w:position w:val="-6"/>
        </w:rPr>
        <w:object w:dxaOrig="180" w:dyaOrig="260">
          <v:shape id="_x0000_i1615" type="#_x0000_t75" style="width:14.25pt;height:14.25pt" o:ole="">
            <v:imagedata r:id="rId282" o:title=""/>
          </v:shape>
          <o:OLEObject Type="Embed" ProgID="Equation.3" ShapeID="_x0000_i1615" DrawAspect="Content" ObjectID="_1646736365" r:id="rId910"/>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616" type="#_x0000_t75" style="width:7.5pt;height:14.25pt" o:ole="">
            <v:imagedata r:id="rId218" o:title=""/>
          </v:shape>
          <o:OLEObject Type="Embed" ProgID="Equation.3" ShapeID="_x0000_i1616" DrawAspect="Content" ObjectID="_1646736366" r:id="rId911"/>
        </w:object>
      </w:r>
      <w:r w:rsidRPr="00B916EC">
        <w:rPr>
          <w:iCs/>
          <w:lang w:val="en-US"/>
        </w:rPr>
        <w:t xml:space="preserve"> of</w:t>
      </w:r>
      <w:r w:rsidRPr="00B916EC">
        <w:t xml:space="preserve"> serving cell </w:t>
      </w:r>
      <w:r w:rsidR="00996980" w:rsidRPr="00B916EC">
        <w:rPr>
          <w:iCs/>
          <w:position w:val="-6"/>
        </w:rPr>
        <w:object w:dxaOrig="160" w:dyaOrig="200">
          <v:shape id="_x0000_i1617" type="#_x0000_t75" style="width:7.5pt;height:14.25pt" o:ole="">
            <v:imagedata r:id="rId210" o:title=""/>
          </v:shape>
          <o:OLEObject Type="Embed" ProgID="Equation.3" ShapeID="_x0000_i1617" DrawAspect="Content" ObjectID="_1646736367" r:id="rId912"/>
        </w:object>
      </w:r>
      <w:r>
        <w:t xml:space="preserve"> for SRS power control adjustment state,</w:t>
      </w:r>
      <w:r w:rsidR="00FA0F08">
        <w:t xml:space="preserve"> where</w:t>
      </w:r>
      <w:r>
        <w:t xml:space="preserve"> </w:t>
      </w:r>
      <w:r w:rsidR="00996980" w:rsidRPr="004F4171">
        <w:rPr>
          <w:position w:val="-10"/>
        </w:rPr>
        <w:object w:dxaOrig="499" w:dyaOrig="300">
          <v:shape id="_x0000_i1618" type="#_x0000_t75" style="width:21.75pt;height:14.25pt" o:ole="">
            <v:imagedata r:id="rId461" o:title=""/>
          </v:shape>
          <o:OLEObject Type="Embed" ProgID="Equation.3" ShapeID="_x0000_i1618" DrawAspect="Content" ObjectID="_1646736368" r:id="rId913"/>
        </w:object>
      </w:r>
      <w:r>
        <w:t xml:space="preserve"> is the smallest integer for which </w:t>
      </w:r>
      <w:r w:rsidRPr="00B73005">
        <w:rPr>
          <w:position w:val="-10"/>
        </w:rPr>
        <w:object w:dxaOrig="980" w:dyaOrig="300">
          <v:shape id="_x0000_i1619" type="#_x0000_t75" style="width:43.5pt;height:14.25pt" o:ole="">
            <v:imagedata r:id="rId914" o:title=""/>
          </v:shape>
          <o:OLEObject Type="Embed" ProgID="Equation.3" ShapeID="_x0000_i1619" DrawAspect="Content" ObjectID="_1646736369" r:id="rId915"/>
        </w:object>
      </w:r>
      <w:r>
        <w:t xml:space="preserve"> symbols before SRS transmission occasion </w:t>
      </w:r>
      <w:r w:rsidR="00996980" w:rsidRPr="004F4171">
        <w:rPr>
          <w:position w:val="-10"/>
        </w:rPr>
        <w:object w:dxaOrig="420" w:dyaOrig="300">
          <v:shape id="_x0000_i1620" type="#_x0000_t75" style="width:21.75pt;height:14.25pt" o:ole="">
            <v:imagedata r:id="rId905" o:title=""/>
          </v:shape>
          <o:OLEObject Type="Embed" ProgID="Equation.3" ShapeID="_x0000_i1620" DrawAspect="Content" ObjectID="_1646736370" r:id="rId916"/>
        </w:object>
      </w:r>
      <w:r>
        <w:t xml:space="preserve"> is earlier than </w:t>
      </w:r>
      <w:r w:rsidRPr="00B73005">
        <w:rPr>
          <w:position w:val="-10"/>
        </w:rPr>
        <w:object w:dxaOrig="660" w:dyaOrig="300">
          <v:shape id="_x0000_i1621" type="#_x0000_t75" style="width:28.5pt;height:14.25pt" o:ole="">
            <v:imagedata r:id="rId917" o:title=""/>
          </v:shape>
          <o:OLEObject Type="Embed" ProgID="Equation.3" ShapeID="_x0000_i1621" DrawAspect="Content" ObjectID="_1646736371" r:id="rId918"/>
        </w:object>
      </w:r>
      <w:r>
        <w:t xml:space="preserve"> symbols before SRS transmission occasion </w:t>
      </w:r>
      <w:r w:rsidRPr="00EF2AD1">
        <w:rPr>
          <w:position w:val="-6"/>
        </w:rPr>
        <w:object w:dxaOrig="139" w:dyaOrig="240">
          <v:shape id="_x0000_i1622" type="#_x0000_t75" style="width:7.5pt;height:14.25pt" o:ole="">
            <v:imagedata r:id="rId455" o:title=""/>
          </v:shape>
          <o:OLEObject Type="Embed" ProgID="Equation.3" ShapeID="_x0000_i1622" DrawAspect="Content" ObjectID="_1646736372" r:id="rId919"/>
        </w:object>
      </w:r>
    </w:p>
    <w:p w:rsidR="006F0283" w:rsidRPr="00A46623" w:rsidRDefault="006F0283" w:rsidP="006F0283">
      <w:pPr>
        <w:pStyle w:val="B3"/>
        <w:rPr>
          <w:lang w:val="en-US"/>
        </w:rPr>
      </w:pPr>
      <w:r w:rsidRPr="00D47679">
        <w:t>-</w:t>
      </w:r>
      <w:r w:rsidRPr="00D47679">
        <w:tab/>
        <w:t xml:space="preserve">if the SRS transmission is aperiodic, </w:t>
      </w:r>
      <w:r w:rsidRPr="00D47679">
        <w:rPr>
          <w:position w:val="-10"/>
        </w:rPr>
        <w:object w:dxaOrig="660" w:dyaOrig="300">
          <v:shape id="_x0000_i1623" type="#_x0000_t75" style="width:28.5pt;height:14.25pt" o:ole="">
            <v:imagedata r:id="rId920" o:title=""/>
          </v:shape>
          <o:OLEObject Type="Embed" ProgID="Equation.3" ShapeID="_x0000_i1623" DrawAspect="Content" ObjectID="_1646736373" r:id="rId921"/>
        </w:object>
      </w:r>
      <w:r w:rsidRPr="00D47679">
        <w:t xml:space="preserve"> is a number of symbols </w:t>
      </w:r>
      <w:r w:rsidRPr="00A339A6">
        <w:t xml:space="preserve">for </w:t>
      </w:r>
      <w:r>
        <w:t xml:space="preserve">active </w:t>
      </w:r>
      <w:r w:rsidRPr="00A339A6">
        <w:rPr>
          <w:lang w:val="en-US"/>
        </w:rPr>
        <w:t xml:space="preserve">UL BWP </w:t>
      </w:r>
      <w:r w:rsidRPr="00D47679">
        <w:rPr>
          <w:iCs/>
          <w:position w:val="-6"/>
        </w:rPr>
        <w:object w:dxaOrig="180" w:dyaOrig="260">
          <v:shape id="_x0000_i1624" type="#_x0000_t75" style="width:14.25pt;height:14.25pt" o:ole="">
            <v:imagedata r:id="rId282" o:title=""/>
          </v:shape>
          <o:OLEObject Type="Embed" ProgID="Equation.3" ShapeID="_x0000_i1624" DrawAspect="Content" ObjectID="_1646736374" r:id="rId922"/>
        </w:object>
      </w:r>
      <w:r w:rsidRPr="00D47679">
        <w:rPr>
          <w:iCs/>
          <w:lang w:val="en-US"/>
        </w:rPr>
        <w:t xml:space="preserve"> </w:t>
      </w:r>
      <w:r w:rsidRPr="00D47679">
        <w:rPr>
          <w:lang w:val="en-US"/>
        </w:rPr>
        <w:t>of</w:t>
      </w:r>
      <w:r w:rsidRPr="00A339A6">
        <w:rPr>
          <w:lang w:val="en-US"/>
        </w:rPr>
        <w:t xml:space="preserve"> carrier </w:t>
      </w:r>
      <w:r w:rsidRPr="000A5591">
        <w:rPr>
          <w:iCs/>
          <w:position w:val="-10"/>
        </w:rPr>
        <w:object w:dxaOrig="220" w:dyaOrig="300">
          <v:shape id="_x0000_i1625" type="#_x0000_t75" style="width:7.5pt;height:14.25pt" o:ole="">
            <v:imagedata r:id="rId218" o:title=""/>
          </v:shape>
          <o:OLEObject Type="Embed" ProgID="Equation.3" ShapeID="_x0000_i1625" DrawAspect="Content" ObjectID="_1646736375" r:id="rId923"/>
        </w:object>
      </w:r>
      <w:r w:rsidRPr="00D47679">
        <w:rPr>
          <w:iCs/>
          <w:lang w:val="en-US"/>
        </w:rPr>
        <w:t xml:space="preserve"> of</w:t>
      </w:r>
      <w:r w:rsidRPr="00D47679">
        <w:t xml:space="preserve"> serving cell </w:t>
      </w:r>
      <w:r w:rsidR="00996980" w:rsidRPr="00B916EC">
        <w:rPr>
          <w:iCs/>
          <w:position w:val="-6"/>
        </w:rPr>
        <w:object w:dxaOrig="160" w:dyaOrig="200">
          <v:shape id="_x0000_i1626" type="#_x0000_t75" style="width:7.5pt;height:14.25pt" o:ole="">
            <v:imagedata r:id="rId210" o:title=""/>
          </v:shape>
          <o:OLEObject Type="Embed" ProgID="Equation.3" ShapeID="_x0000_i1626" DrawAspect="Content" ObjectID="_1646736376" r:id="rId924"/>
        </w:object>
      </w:r>
      <w:r w:rsidRPr="00D47679">
        <w:t xml:space="preserve"> after a last symbol of a corresponding PDCCH </w:t>
      </w:r>
      <w:r w:rsidRPr="00D47679">
        <w:rPr>
          <w:rFonts w:eastAsia="DengXian" w:hint="eastAsia"/>
          <w:lang w:eastAsia="zh-CN"/>
        </w:rPr>
        <w:t>triggering the SRS transmission</w:t>
      </w:r>
      <w:r w:rsidRPr="00A339A6">
        <w:rPr>
          <w:rFonts w:eastAsia="DengXian"/>
        </w:rPr>
        <w:t xml:space="preserve"> </w:t>
      </w:r>
      <w:r w:rsidRPr="00A339A6">
        <w:t xml:space="preserve">and before a first symbol of the SRS transmission </w:t>
      </w:r>
    </w:p>
    <w:p w:rsidR="00CF24EE" w:rsidRDefault="00CF24EE" w:rsidP="00CF24EE">
      <w:pPr>
        <w:pStyle w:val="B3"/>
      </w:pPr>
      <w:r>
        <w:t>-</w:t>
      </w:r>
      <w:r>
        <w:tab/>
        <w:t xml:space="preserve">if the SRS transmission is semi-persistent or periodic, </w:t>
      </w:r>
      <w:r w:rsidRPr="00D07D1F">
        <w:rPr>
          <w:position w:val="-10"/>
        </w:rPr>
        <w:object w:dxaOrig="660" w:dyaOrig="300">
          <v:shape id="_x0000_i1627" type="#_x0000_t75" style="width:28.5pt;height:14.25pt" o:ole="">
            <v:imagedata r:id="rId925" o:title=""/>
          </v:shape>
          <o:OLEObject Type="Embed" ProgID="Equation.3" ShapeID="_x0000_i1627" DrawAspect="Content" ObjectID="_1646736377" r:id="rId926"/>
        </w:object>
      </w:r>
      <w:r>
        <w:t xml:space="preserve"> is a number of </w:t>
      </w:r>
      <w:r w:rsidR="00996980" w:rsidRPr="00D07D1F">
        <w:rPr>
          <w:position w:val="-12"/>
        </w:rPr>
        <w:object w:dxaOrig="660" w:dyaOrig="320">
          <v:shape id="_x0000_i1628" type="#_x0000_t75" style="width:36pt;height:14.25pt" o:ole="">
            <v:imagedata r:id="rId927" o:title=""/>
          </v:shape>
          <o:OLEObject Type="Embed" ProgID="Equation.3" ShapeID="_x0000_i1628" DrawAspect="Content" ObjectID="_1646736378" r:id="rId928"/>
        </w:object>
      </w:r>
      <w:r>
        <w:t xml:space="preserve"> symbols equal to the product of a number of symbols per slot, </w:t>
      </w:r>
      <w:r w:rsidR="00996980" w:rsidRPr="000E2B47">
        <w:rPr>
          <w:position w:val="-12"/>
        </w:rPr>
        <w:object w:dxaOrig="499" w:dyaOrig="360">
          <v:shape id="_x0000_i1629" type="#_x0000_t75" style="width:21.75pt;height:14.25pt" o:ole="">
            <v:imagedata r:id="rId478" o:title=""/>
          </v:shape>
          <o:OLEObject Type="Embed" ProgID="Equation.3" ShapeID="_x0000_i1629" DrawAspect="Content" ObjectID="_1646736379" r:id="rId929"/>
        </w:object>
      </w:r>
      <w:r>
        <w:t xml:space="preserve">, and the minimum of the values provided by </w:t>
      </w:r>
      <w:r w:rsidRPr="00D76516">
        <w:rPr>
          <w:i/>
        </w:rPr>
        <w:t>k2</w:t>
      </w:r>
      <w:r>
        <w:t xml:space="preserve"> </w:t>
      </w:r>
      <w:r w:rsidRPr="008471F8">
        <w:rPr>
          <w:rFonts w:eastAsia="SimSun" w:hint="eastAsia"/>
        </w:rPr>
        <w:t xml:space="preserve">in </w:t>
      </w:r>
      <w:r w:rsidRPr="008471F8">
        <w:rPr>
          <w:rFonts w:eastAsia="SimSun" w:hint="eastAsia"/>
          <w:i/>
          <w:iCs/>
        </w:rPr>
        <w:t>PUSCH-ConfigCommon</w:t>
      </w:r>
      <w:r w:rsidRPr="009E578C">
        <w:rPr>
          <w:rFonts w:eastAsia="SimSun" w:hint="eastAsia"/>
          <w:iCs/>
        </w:rPr>
        <w:t xml:space="preserve"> </w:t>
      </w:r>
      <w:r>
        <w:t xml:space="preserve">for active </w:t>
      </w:r>
      <w:r>
        <w:rPr>
          <w:lang w:val="en-US"/>
        </w:rPr>
        <w:t xml:space="preserve">UL BWP </w:t>
      </w:r>
      <w:r w:rsidRPr="00425377">
        <w:rPr>
          <w:iCs/>
          <w:position w:val="-6"/>
        </w:rPr>
        <w:object w:dxaOrig="180" w:dyaOrig="260">
          <v:shape id="_x0000_i1630" type="#_x0000_t75" style="width:14.25pt;height:14.25pt" o:ole="">
            <v:imagedata r:id="rId282" o:title=""/>
          </v:shape>
          <o:OLEObject Type="Embed" ProgID="Equation.3" ShapeID="_x0000_i1630" DrawAspect="Content" ObjectID="_1646736380" r:id="rId930"/>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631" type="#_x0000_t75" style="width:7.5pt;height:14.25pt" o:ole="">
            <v:imagedata r:id="rId218" o:title=""/>
          </v:shape>
          <o:OLEObject Type="Embed" ProgID="Equation.3" ShapeID="_x0000_i1631" DrawAspect="Content" ObjectID="_1646736381" r:id="rId931"/>
        </w:object>
      </w:r>
      <w:r w:rsidRPr="00B916EC">
        <w:rPr>
          <w:iCs/>
          <w:lang w:val="en-US"/>
        </w:rPr>
        <w:t xml:space="preserve"> of</w:t>
      </w:r>
      <w:r w:rsidRPr="00B916EC">
        <w:t xml:space="preserve"> serving cell </w:t>
      </w:r>
      <w:r w:rsidR="00996980" w:rsidRPr="00B916EC">
        <w:rPr>
          <w:iCs/>
          <w:position w:val="-6"/>
        </w:rPr>
        <w:object w:dxaOrig="160" w:dyaOrig="200">
          <v:shape id="_x0000_i1632" type="#_x0000_t75" style="width:7.5pt;height:14.25pt" o:ole="">
            <v:imagedata r:id="rId210" o:title=""/>
          </v:shape>
          <o:OLEObject Type="Embed" ProgID="Equation.3" ShapeID="_x0000_i1632" DrawAspect="Content" ObjectID="_1646736382" r:id="rId932"/>
        </w:object>
      </w:r>
      <w:r w:rsidRPr="009D5B6D">
        <w:t xml:space="preserve"> </w:t>
      </w:r>
    </w:p>
    <w:p w:rsidR="00CF24EE" w:rsidRPr="00B916EC" w:rsidRDefault="00CF24EE" w:rsidP="00CF24EE">
      <w:pPr>
        <w:pStyle w:val="B3"/>
        <w:rPr>
          <w:lang w:val="en-US"/>
        </w:rPr>
      </w:pPr>
      <w:r>
        <w:t>-</w:t>
      </w:r>
      <w:r>
        <w:tab/>
      </w:r>
      <w:r w:rsidRPr="00B916EC">
        <w:t xml:space="preserve">If </w:t>
      </w:r>
      <w:r w:rsidRPr="00B916EC">
        <w:rPr>
          <w:lang w:val="en-US"/>
        </w:rPr>
        <w:t xml:space="preserve">the </w:t>
      </w:r>
      <w:r w:rsidRPr="00B916EC">
        <w:t xml:space="preserve">UE has reached </w:t>
      </w:r>
      <w:r>
        <w:t>maximum power</w:t>
      </w:r>
      <w:r w:rsidRPr="00B916EC">
        <w:t xml:space="preserve"> for </w:t>
      </w:r>
      <w:r>
        <w:t xml:space="preserve">active </w:t>
      </w:r>
      <w:r>
        <w:rPr>
          <w:lang w:val="en-US"/>
        </w:rPr>
        <w:t xml:space="preserve">UL BWP </w:t>
      </w:r>
      <w:r w:rsidRPr="00425377">
        <w:rPr>
          <w:iCs/>
          <w:position w:val="-6"/>
        </w:rPr>
        <w:object w:dxaOrig="180" w:dyaOrig="260">
          <v:shape id="_x0000_i1633" type="#_x0000_t75" style="width:14.25pt;height:14.25pt" o:ole="">
            <v:imagedata r:id="rId282" o:title=""/>
          </v:shape>
          <o:OLEObject Type="Embed" ProgID="Equation.3" ShapeID="_x0000_i1633" DrawAspect="Content" ObjectID="_1646736383" r:id="rId933"/>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634" type="#_x0000_t75" style="width:7.5pt;height:14.25pt" o:ole="">
            <v:imagedata r:id="rId218" o:title=""/>
          </v:shape>
          <o:OLEObject Type="Embed" ProgID="Equation.3" ShapeID="_x0000_i1634" DrawAspect="Content" ObjectID="_1646736384" r:id="rId934"/>
        </w:object>
      </w:r>
      <w:r w:rsidRPr="00B916EC">
        <w:rPr>
          <w:iCs/>
        </w:rPr>
        <w:t xml:space="preserve"> of</w:t>
      </w:r>
      <w:r w:rsidRPr="00B916EC">
        <w:t xml:space="preserve"> serving cell </w:t>
      </w:r>
      <w:r w:rsidR="00996980" w:rsidRPr="00B916EC">
        <w:rPr>
          <w:iCs/>
          <w:position w:val="-6"/>
        </w:rPr>
        <w:object w:dxaOrig="160" w:dyaOrig="200">
          <v:shape id="_x0000_i1635" type="#_x0000_t75" style="width:7.5pt;height:14.25pt" o:ole="">
            <v:imagedata r:id="rId210" o:title=""/>
          </v:shape>
          <o:OLEObject Type="Embed" ProgID="Equation.3" ShapeID="_x0000_i1635" DrawAspect="Content" ObjectID="_1646736385" r:id="rId935"/>
        </w:object>
      </w:r>
      <w:r w:rsidRPr="00D55F06">
        <w:t xml:space="preserve"> </w:t>
      </w:r>
      <w:r>
        <w:t xml:space="preserve">at SRS transmission occasion </w:t>
      </w:r>
      <w:r w:rsidR="00996980" w:rsidRPr="004F4171">
        <w:rPr>
          <w:position w:val="-10"/>
        </w:rPr>
        <w:object w:dxaOrig="420" w:dyaOrig="300">
          <v:shape id="_x0000_i1636" type="#_x0000_t75" style="width:21.75pt;height:14.25pt" o:ole="">
            <v:imagedata r:id="rId451" o:title=""/>
          </v:shape>
          <o:OLEObject Type="Embed" ProgID="Equation.3" ShapeID="_x0000_i1636" DrawAspect="Content" ObjectID="_1646736386" r:id="rId936"/>
        </w:object>
      </w:r>
      <w:r>
        <w:t xml:space="preserve"> and </w:t>
      </w:r>
      <w:r w:rsidRPr="007153FC">
        <w:rPr>
          <w:noProof/>
          <w:position w:val="-24"/>
        </w:rPr>
        <w:object w:dxaOrig="1660" w:dyaOrig="600">
          <v:shape id="_x0000_i1637" type="#_x0000_t75" style="width:86.25pt;height:28.5pt" o:ole="">
            <v:imagedata r:id="rId937" o:title=""/>
          </v:shape>
          <o:OLEObject Type="Embed" ProgID="Equation.3" ShapeID="_x0000_i1637" DrawAspect="Content" ObjectID="_1646736387" r:id="rId938"/>
        </w:object>
      </w:r>
      <w:r w:rsidRPr="00B916EC">
        <w:t xml:space="preserve">, </w:t>
      </w:r>
      <w:r>
        <w:t xml:space="preserve">then </w:t>
      </w:r>
      <w:r w:rsidR="00996980" w:rsidRPr="00F75E29">
        <w:rPr>
          <w:position w:val="-12"/>
        </w:rPr>
        <w:object w:dxaOrig="1800" w:dyaOrig="320">
          <v:shape id="_x0000_i1638" type="#_x0000_t75" style="width:93.75pt;height:14.25pt" o:ole="">
            <v:imagedata r:id="rId939" o:title=""/>
          </v:shape>
          <o:OLEObject Type="Embed" ProgID="Equation.3" ShapeID="_x0000_i1638" DrawAspect="Content" ObjectID="_1646736388" r:id="rId940"/>
        </w:object>
      </w:r>
    </w:p>
    <w:p w:rsidR="00CF24EE" w:rsidRPr="00B916EC" w:rsidRDefault="00CF24EE" w:rsidP="00CF24EE">
      <w:pPr>
        <w:pStyle w:val="B3"/>
        <w:rPr>
          <w:lang w:val="en-US"/>
        </w:rPr>
      </w:pPr>
      <w:r>
        <w:t>-</w:t>
      </w:r>
      <w:r>
        <w:tab/>
      </w:r>
      <w:r w:rsidRPr="00B916EC">
        <w:t>If UE has reached minimum power</w:t>
      </w:r>
      <w:r w:rsidRPr="00B916EC">
        <w:rPr>
          <w:lang w:val="en-US"/>
        </w:rPr>
        <w:t xml:space="preserve"> </w:t>
      </w:r>
      <w:r w:rsidRPr="00B916EC">
        <w:t xml:space="preserve">for </w:t>
      </w:r>
      <w:r>
        <w:t xml:space="preserve">active </w:t>
      </w:r>
      <w:r>
        <w:rPr>
          <w:lang w:val="en-US"/>
        </w:rPr>
        <w:t xml:space="preserve">UL BWP </w:t>
      </w:r>
      <w:r w:rsidRPr="00425377">
        <w:rPr>
          <w:iCs/>
          <w:position w:val="-6"/>
        </w:rPr>
        <w:object w:dxaOrig="180" w:dyaOrig="260">
          <v:shape id="_x0000_i1639" type="#_x0000_t75" style="width:14.25pt;height:14.25pt" o:ole="">
            <v:imagedata r:id="rId282" o:title=""/>
          </v:shape>
          <o:OLEObject Type="Embed" ProgID="Equation.3" ShapeID="_x0000_i1639" DrawAspect="Content" ObjectID="_1646736389" r:id="rId941"/>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640" type="#_x0000_t75" style="width:7.5pt;height:14.25pt" o:ole="">
            <v:imagedata r:id="rId218" o:title=""/>
          </v:shape>
          <o:OLEObject Type="Embed" ProgID="Equation.3" ShapeID="_x0000_i1640" DrawAspect="Content" ObjectID="_1646736390" r:id="rId942"/>
        </w:object>
      </w:r>
      <w:r w:rsidRPr="00B916EC">
        <w:rPr>
          <w:iCs/>
        </w:rPr>
        <w:t xml:space="preserve"> of</w:t>
      </w:r>
      <w:r w:rsidRPr="00B916EC">
        <w:t xml:space="preserve"> serving cell </w:t>
      </w:r>
      <w:r w:rsidR="00996980" w:rsidRPr="00B916EC">
        <w:rPr>
          <w:iCs/>
          <w:position w:val="-6"/>
        </w:rPr>
        <w:object w:dxaOrig="160" w:dyaOrig="200">
          <v:shape id="_x0000_i1641" type="#_x0000_t75" style="width:7.5pt;height:14.25pt" o:ole="">
            <v:imagedata r:id="rId210" o:title=""/>
          </v:shape>
          <o:OLEObject Type="Embed" ProgID="Equation.3" ShapeID="_x0000_i1641" DrawAspect="Content" ObjectID="_1646736391" r:id="rId943"/>
        </w:object>
      </w:r>
      <w:r w:rsidR="00996980">
        <w:rPr>
          <w:iCs/>
        </w:rPr>
        <w:t xml:space="preserve"> </w:t>
      </w:r>
      <w:r>
        <w:t xml:space="preserve">at SRS transmission occasion </w:t>
      </w:r>
      <w:r w:rsidR="00996980" w:rsidRPr="004F4171">
        <w:rPr>
          <w:position w:val="-10"/>
        </w:rPr>
        <w:object w:dxaOrig="420" w:dyaOrig="300">
          <v:shape id="_x0000_i1642" type="#_x0000_t75" style="width:21.75pt;height:14.25pt" o:ole="">
            <v:imagedata r:id="rId451" o:title=""/>
          </v:shape>
          <o:OLEObject Type="Embed" ProgID="Equation.3" ShapeID="_x0000_i1642" DrawAspect="Content" ObjectID="_1646736392" r:id="rId944"/>
        </w:object>
      </w:r>
      <w:r>
        <w:t xml:space="preserve"> and </w:t>
      </w:r>
      <w:r w:rsidRPr="007153FC">
        <w:rPr>
          <w:noProof/>
          <w:position w:val="-24"/>
        </w:rPr>
        <w:object w:dxaOrig="1660" w:dyaOrig="600">
          <v:shape id="_x0000_i1643" type="#_x0000_t75" style="width:86.25pt;height:28.5pt" o:ole="">
            <v:imagedata r:id="rId945" o:title=""/>
          </v:shape>
          <o:OLEObject Type="Embed" ProgID="Equation.3" ShapeID="_x0000_i1643" DrawAspect="Content" ObjectID="_1646736393" r:id="rId946"/>
        </w:object>
      </w:r>
      <w:r w:rsidRPr="00B916EC">
        <w:t xml:space="preserve">, </w:t>
      </w:r>
      <w:r>
        <w:t xml:space="preserve">then </w:t>
      </w:r>
      <w:r w:rsidR="00996980" w:rsidRPr="00F75E29">
        <w:rPr>
          <w:position w:val="-12"/>
        </w:rPr>
        <w:object w:dxaOrig="1800" w:dyaOrig="320">
          <v:shape id="_x0000_i1644" type="#_x0000_t75" style="width:93.75pt;height:14.25pt" o:ole="">
            <v:imagedata r:id="rId947" o:title=""/>
          </v:shape>
          <o:OLEObject Type="Embed" ProgID="Equation.3" ShapeID="_x0000_i1644" DrawAspect="Content" ObjectID="_1646736394" r:id="rId948"/>
        </w:object>
      </w:r>
    </w:p>
    <w:p w:rsidR="00CF24EE" w:rsidRPr="00B916EC" w:rsidRDefault="00CF24EE" w:rsidP="00CF24EE">
      <w:pPr>
        <w:pStyle w:val="B3"/>
        <w:rPr>
          <w:lang w:val="en-US"/>
        </w:rPr>
      </w:pPr>
      <w:r>
        <w:t>-</w:t>
      </w:r>
      <w:r>
        <w:tab/>
        <w:t>I</w:t>
      </w:r>
      <w:r w:rsidRPr="00B916EC">
        <w:t xml:space="preserve">f </w:t>
      </w:r>
      <w:r>
        <w:t xml:space="preserve">a configuration for a </w:t>
      </w:r>
      <w:r w:rsidR="00996980" w:rsidRPr="00B916EC">
        <w:rPr>
          <w:position w:val="-12"/>
        </w:rPr>
        <w:object w:dxaOrig="1219" w:dyaOrig="320">
          <v:shape id="_x0000_i1645" type="#_x0000_t75" style="width:64.5pt;height:14.25pt" o:ole="">
            <v:imagedata r:id="rId949" o:title=""/>
          </v:shape>
          <o:OLEObject Type="Embed" ProgID="Equation.3" ShapeID="_x0000_i1645" DrawAspect="Content" ObjectID="_1646736395" r:id="rId950"/>
        </w:object>
      </w:r>
      <w:r w:rsidRPr="00B916EC">
        <w:t xml:space="preserve"> </w:t>
      </w:r>
      <w:r w:rsidRPr="00B916EC">
        <w:rPr>
          <w:rFonts w:hint="eastAsia"/>
        </w:rPr>
        <w:t xml:space="preserve">value </w:t>
      </w:r>
      <w:r>
        <w:t xml:space="preserve">or for a </w:t>
      </w:r>
      <w:r w:rsidR="00996980" w:rsidRPr="00B916EC">
        <w:rPr>
          <w:position w:val="-12"/>
        </w:rPr>
        <w:object w:dxaOrig="1080" w:dyaOrig="320">
          <v:shape id="_x0000_i1646" type="#_x0000_t75" style="width:57.75pt;height:14.25pt" o:ole="">
            <v:imagedata r:id="rId951" o:title=""/>
          </v:shape>
          <o:OLEObject Type="Embed" ProgID="Equation.3" ShapeID="_x0000_i1646" DrawAspect="Content" ObjectID="_1646736396" r:id="rId952"/>
        </w:object>
      </w:r>
      <w:r w:rsidRPr="00B916EC">
        <w:t xml:space="preserve"> </w:t>
      </w:r>
      <w:r w:rsidRPr="00B916EC">
        <w:rPr>
          <w:rFonts w:hint="eastAsia"/>
        </w:rPr>
        <w:t xml:space="preserve">value </w:t>
      </w:r>
      <w:r>
        <w:t xml:space="preserve">for a corresponding SRS </w:t>
      </w:r>
      <w:r w:rsidRPr="00B916EC">
        <w:t>power control adjustment state</w:t>
      </w:r>
      <w:r>
        <w:t xml:space="preserve"> </w:t>
      </w:r>
      <w:r w:rsidRPr="00491030">
        <w:rPr>
          <w:iCs/>
          <w:position w:val="-6"/>
        </w:rPr>
        <w:object w:dxaOrig="139" w:dyaOrig="260">
          <v:shape id="_x0000_i1647" type="#_x0000_t75" style="width:7.5pt;height:14.25pt" o:ole="">
            <v:imagedata r:id="rId953" o:title=""/>
          </v:shape>
          <o:OLEObject Type="Embed" ProgID="Equation.3" ShapeID="_x0000_i1647" DrawAspect="Content" ObjectID="_1646736397" r:id="rId954"/>
        </w:object>
      </w:r>
      <w:r w:rsidRPr="00B916EC">
        <w:rPr>
          <w:lang w:val="en-US"/>
        </w:rPr>
        <w:t xml:space="preserve"> for</w:t>
      </w:r>
      <w:r w:rsidRPr="00B916EC">
        <w:t xml:space="preserve"> </w:t>
      </w:r>
      <w:r>
        <w:t xml:space="preserve">active </w:t>
      </w:r>
      <w:r>
        <w:rPr>
          <w:lang w:val="en-US"/>
        </w:rPr>
        <w:t xml:space="preserve">UL BWP </w:t>
      </w:r>
      <w:r w:rsidRPr="00425377">
        <w:rPr>
          <w:iCs/>
          <w:position w:val="-6"/>
        </w:rPr>
        <w:object w:dxaOrig="180" w:dyaOrig="260">
          <v:shape id="_x0000_i1648" type="#_x0000_t75" style="width:14.25pt;height:14.25pt" o:ole="">
            <v:imagedata r:id="rId282" o:title=""/>
          </v:shape>
          <o:OLEObject Type="Embed" ProgID="Equation.3" ShapeID="_x0000_i1648" DrawAspect="Content" ObjectID="_1646736398" r:id="rId955"/>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649" type="#_x0000_t75" style="width:7.5pt;height:14.25pt" o:ole="">
            <v:imagedata r:id="rId218" o:title=""/>
          </v:shape>
          <o:OLEObject Type="Embed" ProgID="Equation.3" ShapeID="_x0000_i1649" DrawAspect="Content" ObjectID="_1646736399" r:id="rId956"/>
        </w:object>
      </w:r>
      <w:r w:rsidRPr="00B916EC">
        <w:rPr>
          <w:iCs/>
        </w:rPr>
        <w:t xml:space="preserve"> of</w:t>
      </w:r>
      <w:r w:rsidRPr="00B916EC">
        <w:t xml:space="preserve"> </w:t>
      </w:r>
      <w:r w:rsidRPr="00B916EC">
        <w:rPr>
          <w:lang w:val="en-US"/>
        </w:rPr>
        <w:t xml:space="preserve">serving cell </w:t>
      </w:r>
      <w:r w:rsidR="00996980" w:rsidRPr="00B916EC">
        <w:rPr>
          <w:iCs/>
          <w:position w:val="-6"/>
        </w:rPr>
        <w:object w:dxaOrig="160" w:dyaOrig="200">
          <v:shape id="_x0000_i1650" type="#_x0000_t75" style="width:7.5pt;height:14.25pt" o:ole="">
            <v:imagedata r:id="rId210" o:title=""/>
          </v:shape>
          <o:OLEObject Type="Embed" ProgID="Equation.3" ShapeID="_x0000_i1650" DrawAspect="Content" ObjectID="_1646736400" r:id="rId957"/>
        </w:object>
      </w:r>
      <w:r>
        <w:t xml:space="preserve"> </w:t>
      </w:r>
      <w:r w:rsidRPr="00B916EC">
        <w:rPr>
          <w:rFonts w:hint="eastAsia"/>
        </w:rPr>
        <w:t xml:space="preserve">is </w:t>
      </w:r>
      <w:r>
        <w:t>provided</w:t>
      </w:r>
      <w:r w:rsidRPr="00B916EC">
        <w:rPr>
          <w:rFonts w:hint="eastAsia"/>
        </w:rPr>
        <w:t xml:space="preserve"> by higher layers</w:t>
      </w:r>
    </w:p>
    <w:p w:rsidR="00CF24EE" w:rsidRPr="00B916EC" w:rsidRDefault="00CF24EE" w:rsidP="00CF24EE">
      <w:pPr>
        <w:pStyle w:val="B4"/>
        <w:ind w:left="1419"/>
        <w:rPr>
          <w:lang w:val="en-US"/>
        </w:rPr>
      </w:pPr>
      <w:r>
        <w:t>-</w:t>
      </w:r>
      <w:r>
        <w:tab/>
      </w:r>
      <w:r w:rsidR="007C36A2" w:rsidRPr="007C36A2">
        <w:rPr>
          <w:position w:val="-14"/>
        </w:rPr>
        <w:object w:dxaOrig="2180" w:dyaOrig="380">
          <v:shape id="_x0000_i1651" type="#_x0000_t75" style="width:109.5pt;height:20.25pt" o:ole="">
            <v:imagedata r:id="rId958" o:title=""/>
          </v:shape>
          <o:OLEObject Type="Embed" ProgID="Equation.DSMT4" ShapeID="_x0000_i1651" DrawAspect="Content" ObjectID="_1646736401" r:id="rId959"/>
        </w:object>
      </w:r>
      <w:r w:rsidRPr="00B916EC">
        <w:t xml:space="preserve"> </w:t>
      </w:r>
    </w:p>
    <w:p w:rsidR="00CF24EE" w:rsidRPr="00B916EC" w:rsidRDefault="00CF24EE" w:rsidP="00CF24EE">
      <w:pPr>
        <w:pStyle w:val="B3"/>
        <w:ind w:left="1136"/>
        <w:rPr>
          <w:lang w:val="en-US"/>
        </w:rPr>
      </w:pPr>
      <w:r>
        <w:t>-</w:t>
      </w:r>
      <w:r>
        <w:tab/>
        <w:t>E</w:t>
      </w:r>
      <w:r w:rsidRPr="00B916EC">
        <w:t>lse</w:t>
      </w:r>
    </w:p>
    <w:p w:rsidR="00CF24EE" w:rsidRDefault="00CF24EE" w:rsidP="00CF24EE">
      <w:pPr>
        <w:pStyle w:val="B4"/>
        <w:ind w:left="1419"/>
        <w:rPr>
          <w:lang w:val="en-US"/>
        </w:rPr>
      </w:pPr>
      <w:r>
        <w:t>-</w:t>
      </w:r>
      <w:r>
        <w:tab/>
      </w:r>
      <w:r w:rsidR="007C36A2" w:rsidRPr="007C36A2">
        <w:rPr>
          <w:position w:val="-12"/>
        </w:rPr>
        <w:object w:dxaOrig="2280" w:dyaOrig="360">
          <v:shape id="_x0000_i1652" type="#_x0000_t75" style="width:132pt;height:24pt" o:ole="">
            <v:imagedata r:id="rId960" o:title=""/>
          </v:shape>
          <o:OLEObject Type="Embed" ProgID="Equation.DSMT4" ShapeID="_x0000_i1652" DrawAspect="Content" ObjectID="_1646736402" r:id="rId961"/>
        </w:object>
      </w:r>
      <w:r w:rsidRPr="00B916EC">
        <w:rPr>
          <w:lang w:val="en-US"/>
        </w:rPr>
        <w:t xml:space="preserve"> </w:t>
      </w:r>
    </w:p>
    <w:p w:rsidR="00CF24EE" w:rsidRPr="00B916EC" w:rsidRDefault="00CF24EE" w:rsidP="00CF24EE">
      <w:pPr>
        <w:pStyle w:val="B4"/>
        <w:ind w:left="1419"/>
        <w:rPr>
          <w:lang w:val="en-US"/>
        </w:rPr>
      </w:pPr>
      <w:r w:rsidRPr="00B916EC">
        <w:rPr>
          <w:lang w:val="en-US"/>
        </w:rPr>
        <w:t>where</w:t>
      </w:r>
    </w:p>
    <w:p w:rsidR="00CF24EE" w:rsidRDefault="00996980" w:rsidP="00CF24EE">
      <w:pPr>
        <w:pStyle w:val="B4"/>
        <w:ind w:left="1419" w:firstLine="0"/>
        <w:rPr>
          <w:lang w:val="en-US"/>
        </w:rPr>
      </w:pPr>
      <w:r w:rsidRPr="00B916EC">
        <w:rPr>
          <w:position w:val="-12"/>
        </w:rPr>
        <w:object w:dxaOrig="780" w:dyaOrig="320">
          <v:shape id="_x0000_i1653" type="#_x0000_t75" style="width:43.5pt;height:21.75pt" o:ole="">
            <v:imagedata r:id="rId962" o:title=""/>
          </v:shape>
          <o:OLEObject Type="Embed" ProgID="Equation.3" ShapeID="_x0000_i1653" DrawAspect="Content" ObjectID="_1646736403" r:id="rId963"/>
        </w:object>
      </w:r>
      <w:r w:rsidR="00CF24EE" w:rsidRPr="00B916EC">
        <w:t xml:space="preserve"> is the TPC command </w:t>
      </w:r>
      <w:r w:rsidR="00CF24EE">
        <w:t xml:space="preserve">value </w:t>
      </w:r>
      <w:r w:rsidR="00CF24EE" w:rsidRPr="00B916EC">
        <w:t xml:space="preserve">indicated in the random access response </w:t>
      </w:r>
      <w:r w:rsidR="00CF24EE">
        <w:rPr>
          <w:lang w:val="en-US"/>
        </w:rPr>
        <w:t xml:space="preserve">grant </w:t>
      </w:r>
      <w:r w:rsidR="00CF24EE" w:rsidRPr="00B916EC">
        <w:t>corresponding to the ran</w:t>
      </w:r>
      <w:r w:rsidR="00CF24EE">
        <w:t>dom access preamble that the UE transmitted on</w:t>
      </w:r>
      <w:r w:rsidR="00CF24EE">
        <w:rPr>
          <w:lang w:val="en-US"/>
        </w:rPr>
        <w:t xml:space="preserve"> active UL BWP </w:t>
      </w:r>
      <w:r w:rsidR="00CF24EE" w:rsidRPr="00425377">
        <w:rPr>
          <w:iCs/>
          <w:position w:val="-6"/>
        </w:rPr>
        <w:object w:dxaOrig="180" w:dyaOrig="260">
          <v:shape id="_x0000_i1654" type="#_x0000_t75" style="width:14.25pt;height:14.25pt" o:ole="">
            <v:imagedata r:id="rId282" o:title=""/>
          </v:shape>
          <o:OLEObject Type="Embed" ProgID="Equation.3" ShapeID="_x0000_i1654" DrawAspect="Content" ObjectID="_1646736404" r:id="rId964"/>
        </w:object>
      </w:r>
      <w:r w:rsidR="00CF24EE">
        <w:rPr>
          <w:iCs/>
        </w:rPr>
        <w:t xml:space="preserve"> of </w:t>
      </w:r>
      <w:r w:rsidR="00CF24EE" w:rsidRPr="00B916EC">
        <w:rPr>
          <w:lang w:val="en-US"/>
        </w:rPr>
        <w:t xml:space="preserve">carrier </w:t>
      </w:r>
      <w:r w:rsidR="00CF24EE" w:rsidRPr="000A5591">
        <w:rPr>
          <w:iCs/>
          <w:position w:val="-10"/>
        </w:rPr>
        <w:object w:dxaOrig="220" w:dyaOrig="300">
          <v:shape id="_x0000_i1655" type="#_x0000_t75" style="width:7.5pt;height:14.25pt" o:ole="">
            <v:imagedata r:id="rId218" o:title=""/>
          </v:shape>
          <o:OLEObject Type="Embed" ProgID="Equation.3" ShapeID="_x0000_i1655" DrawAspect="Content" ObjectID="_1646736405" r:id="rId965"/>
        </w:object>
      </w:r>
      <w:r w:rsidR="00CF24EE" w:rsidRPr="00B916EC">
        <w:rPr>
          <w:iCs/>
          <w:lang w:val="en-US"/>
        </w:rPr>
        <w:t xml:space="preserve"> </w:t>
      </w:r>
      <w:r w:rsidR="00CF24EE">
        <w:t>of</w:t>
      </w:r>
      <w:r w:rsidR="00CF24EE" w:rsidRPr="00B916EC">
        <w:t xml:space="preserve"> the serving cell </w:t>
      </w:r>
      <w:r w:rsidRPr="00B916EC">
        <w:rPr>
          <w:iCs/>
          <w:position w:val="-6"/>
        </w:rPr>
        <w:object w:dxaOrig="160" w:dyaOrig="200">
          <v:shape id="_x0000_i1656" type="#_x0000_t75" style="width:7.5pt;height:14.25pt" o:ole="">
            <v:imagedata r:id="rId210" o:title=""/>
          </v:shape>
          <o:OLEObject Type="Embed" ProgID="Equation.3" ShapeID="_x0000_i1656" DrawAspect="Content" ObjectID="_1646736406" r:id="rId966"/>
        </w:object>
      </w:r>
      <w:r w:rsidR="00CF24EE" w:rsidRPr="00B916EC">
        <w:t>, and</w:t>
      </w:r>
      <w:r w:rsidR="00CF24EE" w:rsidRPr="00B916EC">
        <w:rPr>
          <w:lang w:val="en-US"/>
        </w:rPr>
        <w:t xml:space="preserve"> </w:t>
      </w:r>
    </w:p>
    <w:p w:rsidR="00CF24EE" w:rsidRPr="00B916EC" w:rsidRDefault="00CF24EE" w:rsidP="00CF24EE">
      <w:pPr>
        <w:pStyle w:val="B3"/>
        <w:ind w:left="852"/>
        <w:jc w:val="right"/>
        <w:rPr>
          <w:lang w:val="en-US"/>
        </w:rPr>
      </w:pPr>
      <w:r w:rsidRPr="00E83C92">
        <w:rPr>
          <w:position w:val="-48"/>
        </w:rPr>
        <w:object w:dxaOrig="8779" w:dyaOrig="1060">
          <v:shape id="_x0000_i1657" type="#_x0000_t75" style="width:396pt;height:50.25pt" o:ole="">
            <v:imagedata r:id="rId967" o:title=""/>
          </v:shape>
          <o:OLEObject Type="Embed" ProgID="Equation.3" ShapeID="_x0000_i1657" DrawAspect="Content" ObjectID="_1646736407" r:id="rId968"/>
        </w:object>
      </w:r>
      <w:r w:rsidRPr="00B916EC">
        <w:rPr>
          <w:lang w:val="en-US"/>
        </w:rPr>
        <w:t>;</w:t>
      </w:r>
      <w:r w:rsidRPr="00B916EC">
        <w:t xml:space="preserve"> </w:t>
      </w:r>
    </w:p>
    <w:p w:rsidR="00CF24EE" w:rsidRPr="00DE62A4" w:rsidRDefault="00CF24EE" w:rsidP="00CF24EE">
      <w:pPr>
        <w:pStyle w:val="B4"/>
        <w:ind w:left="1419" w:firstLine="0"/>
        <w:rPr>
          <w:lang w:val="en-US"/>
        </w:rPr>
      </w:pPr>
      <w:r>
        <w:t>where</w:t>
      </w:r>
      <w:r w:rsidRPr="00B916EC">
        <w:t xml:space="preserve"> </w:t>
      </w:r>
      <w:r w:rsidR="00996980" w:rsidRPr="00B916EC">
        <w:rPr>
          <w:position w:val="-12"/>
        </w:rPr>
        <w:object w:dxaOrig="1500" w:dyaOrig="320">
          <v:shape id="_x0000_i1658" type="#_x0000_t75" style="width:79.5pt;height:14.25pt" o:ole="">
            <v:imagedata r:id="rId969" o:title=""/>
          </v:shape>
          <o:OLEObject Type="Embed" ProgID="Equation.3" ShapeID="_x0000_i1658" DrawAspect="Content" ObjectID="_1646736408" r:id="rId970"/>
        </w:object>
      </w:r>
      <w:r w:rsidRPr="00B916EC">
        <w:t xml:space="preserve"> 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sidRPr="00425377">
        <w:rPr>
          <w:iCs/>
          <w:position w:val="-6"/>
        </w:rPr>
        <w:object w:dxaOrig="180" w:dyaOrig="260">
          <v:shape id="_x0000_i1659" type="#_x0000_t75" style="width:14.25pt;height:14.25pt" o:ole="">
            <v:imagedata r:id="rId282" o:title=""/>
          </v:shape>
          <o:OLEObject Type="Embed" ProgID="Equation.3" ShapeID="_x0000_i1659" DrawAspect="Content" ObjectID="_1646736409" r:id="rId971"/>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660" type="#_x0000_t75" style="width:7.5pt;height:14.25pt" o:ole="">
            <v:imagedata r:id="rId218" o:title=""/>
          </v:shape>
          <o:OLEObject Type="Embed" ProgID="Equation.3" ShapeID="_x0000_i1660" DrawAspect="Content" ObjectID="_1646736410" r:id="rId972"/>
        </w:object>
      </w:r>
      <w:r w:rsidRPr="00B916EC">
        <w:rPr>
          <w:iCs/>
          <w:lang w:val="en-US"/>
        </w:rPr>
        <w:t xml:space="preserve"> </w:t>
      </w:r>
      <w:r>
        <w:t>of</w:t>
      </w:r>
      <w:r w:rsidRPr="00B916EC">
        <w:t xml:space="preserve"> </w:t>
      </w:r>
      <w:r>
        <w:t>serving</w:t>
      </w:r>
      <w:r w:rsidRPr="00B916EC">
        <w:t xml:space="preserve"> cell</w:t>
      </w:r>
      <w:r w:rsidRPr="00B916EC">
        <w:rPr>
          <w:lang w:val="en-US"/>
        </w:rPr>
        <w:t xml:space="preserve"> </w:t>
      </w:r>
      <w:r w:rsidR="00996980" w:rsidRPr="00B916EC">
        <w:rPr>
          <w:iCs/>
          <w:position w:val="-6"/>
        </w:rPr>
        <w:object w:dxaOrig="160" w:dyaOrig="200">
          <v:shape id="_x0000_i1661" type="#_x0000_t75" style="width:7.5pt;height:14.25pt" o:ole="">
            <v:imagedata r:id="rId210" o:title=""/>
          </v:shape>
          <o:OLEObject Type="Embed" ProgID="Equation.3" ShapeID="_x0000_i1661" DrawAspect="Content" ObjectID="_1646736411" r:id="rId973"/>
        </w:object>
      </w:r>
      <w:r w:rsidRPr="00B916EC">
        <w:t>.</w:t>
      </w:r>
    </w:p>
    <w:p w:rsidR="00CF24EE" w:rsidRPr="001322F1" w:rsidRDefault="00CF24EE" w:rsidP="00CF24EE">
      <w:pPr>
        <w:pStyle w:val="B2"/>
        <w:rPr>
          <w:lang w:val="en-US"/>
        </w:rPr>
      </w:pPr>
      <w:r>
        <w:t>-</w:t>
      </w:r>
      <w:r>
        <w:tab/>
      </w:r>
      <w:r w:rsidR="008017A7" w:rsidRPr="007C36A2">
        <w:rPr>
          <w:position w:val="-14"/>
        </w:rPr>
        <w:object w:dxaOrig="1660" w:dyaOrig="380">
          <v:shape id="_x0000_i1662" type="#_x0000_t75" style="width:76.5pt;height:21.75pt" o:ole="">
            <v:imagedata r:id="rId974" o:title=""/>
          </v:shape>
          <o:OLEObject Type="Embed" ProgID="Equation.DSMT4" ShapeID="_x0000_i1662" DrawAspect="Content" ObjectID="_1646736412" r:id="rId975"/>
        </w:object>
      </w:r>
      <w:r w:rsidRPr="00B916EC">
        <w:rPr>
          <w:lang w:val="en-US"/>
        </w:rPr>
        <w:t xml:space="preserve"> </w:t>
      </w:r>
      <w:r>
        <w:rPr>
          <w:lang w:val="en-US"/>
        </w:rPr>
        <w:t xml:space="preserve">if the UE is not configured for PUSCH transmissions on active UL BWP </w:t>
      </w:r>
      <w:r w:rsidRPr="00425377">
        <w:rPr>
          <w:iCs/>
          <w:position w:val="-6"/>
        </w:rPr>
        <w:object w:dxaOrig="180" w:dyaOrig="260">
          <v:shape id="_x0000_i1663" type="#_x0000_t75" style="width:14.25pt;height:14.25pt" o:ole="">
            <v:imagedata r:id="rId282" o:title=""/>
          </v:shape>
          <o:OLEObject Type="Embed" ProgID="Equation.3" ShapeID="_x0000_i1663" DrawAspect="Content" ObjectID="_1646736413" r:id="rId976"/>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664" type="#_x0000_t75" style="width:7.5pt;height:14.25pt" o:ole="">
            <v:imagedata r:id="rId218" o:title=""/>
          </v:shape>
          <o:OLEObject Type="Embed" ProgID="Equation.3" ShapeID="_x0000_i1664" DrawAspect="Content" ObjectID="_1646736414" r:id="rId977"/>
        </w:object>
      </w:r>
      <w:r w:rsidRPr="00B916EC">
        <w:rPr>
          <w:iCs/>
        </w:rPr>
        <w:t xml:space="preserve"> of</w:t>
      </w:r>
      <w:r w:rsidRPr="00B916EC">
        <w:t xml:space="preserve"> serving cell </w:t>
      </w:r>
      <w:r w:rsidR="00996980" w:rsidRPr="00B916EC">
        <w:rPr>
          <w:iCs/>
          <w:position w:val="-6"/>
        </w:rPr>
        <w:object w:dxaOrig="160" w:dyaOrig="200">
          <v:shape id="_x0000_i1665" type="#_x0000_t75" style="width:7.5pt;height:14.25pt" o:ole="">
            <v:imagedata r:id="rId210" o:title=""/>
          </v:shape>
          <o:OLEObject Type="Embed" ProgID="Equation.3" ShapeID="_x0000_i1665" DrawAspect="Content" ObjectID="_1646736415" r:id="rId978"/>
        </w:obje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w:t>
      </w:r>
      <w:r w:rsidRPr="001C3D7D">
        <w:rPr>
          <w:i/>
        </w:rPr>
        <w:t>tpc-Accumulation</w:t>
      </w:r>
      <w:r>
        <w:rPr>
          <w:lang w:val="en-US"/>
        </w:rPr>
        <w:t xml:space="preserve"> is provided</w:t>
      </w:r>
      <w:r w:rsidRPr="00B916EC">
        <w:t xml:space="preserve">, </w:t>
      </w:r>
      <w:r>
        <w:rPr>
          <w:lang w:val="en-US"/>
        </w:rPr>
        <w:t xml:space="preserve">and the UE </w:t>
      </w:r>
      <w:r>
        <w:rPr>
          <w:lang w:val="en-US"/>
        </w:rPr>
        <w:lastRenderedPageBreak/>
        <w:t xml:space="preserve">detects </w:t>
      </w:r>
      <w:r w:rsidRPr="00B916EC">
        <w:t xml:space="preserve">a DCI format </w:t>
      </w:r>
      <w:r>
        <w:t>2_3</w:t>
      </w:r>
      <w:r>
        <w:rPr>
          <w:lang w:val="en-US"/>
        </w:rPr>
        <w:t xml:space="preserve"> </w:t>
      </w:r>
      <w:r w:rsidR="00B67C93" w:rsidRPr="00B916EC">
        <w:rPr>
          <w:position w:val="-12"/>
        </w:rPr>
        <w:object w:dxaOrig="660" w:dyaOrig="320">
          <v:shape id="_x0000_i1666" type="#_x0000_t75" style="width:43.5pt;height:14.25pt" o:ole="">
            <v:imagedata r:id="rId979" o:title=""/>
          </v:shape>
          <o:OLEObject Type="Embed" ProgID="Equation.3" ShapeID="_x0000_i1666" DrawAspect="Content" ObjectID="_1646736416" r:id="rId980"/>
        </w:object>
      </w:r>
      <w:r w:rsidRPr="006F615E">
        <w:rPr>
          <w:rFonts w:eastAsia="DengXian"/>
        </w:rPr>
        <w:t xml:space="preserve"> symbols before a first symbol of</w:t>
      </w:r>
      <w:r>
        <w:rPr>
          <w:lang w:val="en-US"/>
        </w:rPr>
        <w:t xml:space="preserve"> </w:t>
      </w:r>
      <w:r w:rsidRPr="00B916EC">
        <w:rPr>
          <w:lang w:val="en-US"/>
        </w:rPr>
        <w:t xml:space="preserve">SRS transmission </w:t>
      </w:r>
      <w:r>
        <w:rPr>
          <w:lang w:val="en-US"/>
        </w:rPr>
        <w:t>occasion</w:t>
      </w:r>
      <w:r w:rsidRPr="00B916EC">
        <w:t xml:space="preserve"> </w:t>
      </w:r>
      <w:r w:rsidRPr="00B916EC">
        <w:rPr>
          <w:position w:val="-6"/>
        </w:rPr>
        <w:object w:dxaOrig="139" w:dyaOrig="240">
          <v:shape id="_x0000_i1667" type="#_x0000_t75" style="width:7.5pt;height:14.25pt" o:ole="">
            <v:imagedata r:id="rId412" o:title=""/>
          </v:shape>
          <o:OLEObject Type="Embed" ProgID="Equation.3" ShapeID="_x0000_i1667" DrawAspect="Content" ObjectID="_1646736417" r:id="rId981"/>
        </w:object>
      </w:r>
      <w:r>
        <w:rPr>
          <w:lang w:val="en-US"/>
        </w:rPr>
        <w:t>,</w:t>
      </w:r>
      <w:r w:rsidRPr="00B916EC">
        <w:rPr>
          <w:rFonts w:hint="eastAsia"/>
        </w:rPr>
        <w:t xml:space="preserve"> </w:t>
      </w:r>
      <w:r>
        <w:rPr>
          <w:lang w:val="en-US"/>
        </w:rPr>
        <w:t>where</w:t>
      </w:r>
      <w:r w:rsidRPr="00B916EC">
        <w:t xml:space="preserve"> absolute values of </w:t>
      </w:r>
      <w:r w:rsidR="00996980" w:rsidRPr="00B916EC">
        <w:rPr>
          <w:position w:val="-12"/>
        </w:rPr>
        <w:object w:dxaOrig="720" w:dyaOrig="320">
          <v:shape id="_x0000_i1668" type="#_x0000_t75" style="width:43.5pt;height:14.25pt" o:ole="">
            <v:imagedata r:id="rId982" o:title=""/>
          </v:shape>
          <o:OLEObject Type="Embed" ProgID="Equation.3" ShapeID="_x0000_i1668" DrawAspect="Content" ObjectID="_1646736418" r:id="rId983"/>
        </w:object>
      </w:r>
      <w:r w:rsidRPr="00B916EC">
        <w:t xml:space="preserve"> are provided in Table 7.1.1-1</w:t>
      </w:r>
    </w:p>
    <w:p w:rsidR="00CF24EE" w:rsidRPr="00B916EC" w:rsidRDefault="00CF24EE" w:rsidP="00CF24EE">
      <w:pPr>
        <w:pStyle w:val="B2"/>
        <w:rPr>
          <w:lang w:val="en-US"/>
        </w:rPr>
      </w:pPr>
      <w:r>
        <w:rPr>
          <w:lang w:val="en-US"/>
        </w:rPr>
        <w:t>-</w:t>
      </w:r>
      <w:r>
        <w:rPr>
          <w:lang w:val="en-US"/>
        </w:rPr>
        <w:tab/>
      </w:r>
      <w:r w:rsidRPr="00B916EC">
        <w:rPr>
          <w:lang w:val="en-US"/>
        </w:rPr>
        <w:t xml:space="preserve">if </w:t>
      </w:r>
      <w:r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Pr>
          <w:lang w:val="en-US"/>
        </w:rPr>
        <w:t>occasion</w:t>
      </w:r>
      <w:r w:rsidRPr="00B916EC">
        <w:rPr>
          <w:lang w:val="en-US"/>
        </w:rPr>
        <w:t xml:space="preserve"> </w:t>
      </w:r>
      <w:r w:rsidRPr="00B916EC">
        <w:rPr>
          <w:position w:val="-6"/>
        </w:rPr>
        <w:object w:dxaOrig="139" w:dyaOrig="240">
          <v:shape id="_x0000_i1669" type="#_x0000_t75" style="width:7.5pt;height:14.25pt" o:ole="">
            <v:imagedata r:id="rId412" o:title=""/>
          </v:shape>
          <o:OLEObject Type="Embed" ProgID="Equation.3" ShapeID="_x0000_i1669" DrawAspect="Content" ObjectID="_1646736419" r:id="rId984"/>
        </w:object>
      </w:r>
      <w:r>
        <w:rPr>
          <w:lang w:val="en-US"/>
        </w:rPr>
        <w:t xml:space="preserve"> occurs at the beginning of each SRS resource in the SRS resource set </w:t>
      </w:r>
      <w:r w:rsidR="00996980" w:rsidRPr="00B916EC">
        <w:rPr>
          <w:position w:val="-10"/>
        </w:rPr>
        <w:object w:dxaOrig="240" w:dyaOrig="300">
          <v:shape id="_x0000_i1670" type="#_x0000_t75" style="width:14.25pt;height:14.25pt" o:ole="">
            <v:imagedata r:id="rId855" o:title=""/>
          </v:shape>
          <o:OLEObject Type="Embed" ProgID="Equation.3" ShapeID="_x0000_i1670" DrawAspect="Content" ObjectID="_1646736420" r:id="rId985"/>
        </w:object>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Pr>
          <w:lang w:val="en-US"/>
        </w:rPr>
        <w:t>occasion</w:t>
      </w:r>
      <w:r w:rsidRPr="00B916EC">
        <w:rPr>
          <w:lang w:val="en-US"/>
        </w:rPr>
        <w:t xml:space="preserve"> </w:t>
      </w:r>
      <w:r w:rsidRPr="00B916EC">
        <w:rPr>
          <w:position w:val="-6"/>
        </w:rPr>
        <w:object w:dxaOrig="139" w:dyaOrig="240">
          <v:shape id="_x0000_i1671" type="#_x0000_t75" style="width:7.5pt;height:14.25pt" o:ole="">
            <v:imagedata r:id="rId412" o:title=""/>
          </v:shape>
          <o:OLEObject Type="Embed" ProgID="Equation.3" ShapeID="_x0000_i1671" DrawAspect="Content" ObjectID="_1646736421" r:id="rId986"/>
        </w:object>
      </w:r>
      <w:r>
        <w:rPr>
          <w:lang w:val="en-US"/>
        </w:rPr>
        <w:t xml:space="preserve"> occurs at the beginning of the first transmitted SRS resource in the SRS resource set </w:t>
      </w:r>
      <w:r w:rsidR="00996980" w:rsidRPr="00B916EC">
        <w:rPr>
          <w:position w:val="-10"/>
        </w:rPr>
        <w:object w:dxaOrig="240" w:dyaOrig="300">
          <v:shape id="_x0000_i1672" type="#_x0000_t75" style="width:14.25pt;height:14.25pt" o:ole="">
            <v:imagedata r:id="rId855" o:title=""/>
          </v:shape>
          <o:OLEObject Type="Embed" ProgID="Equation.3" ShapeID="_x0000_i1672" DrawAspect="Content" ObjectID="_1646736422" r:id="rId987"/>
        </w:object>
      </w:r>
      <w:r>
        <w:rPr>
          <w:lang w:val="en-US"/>
        </w:rPr>
        <w:t xml:space="preserve">. </w:t>
      </w:r>
    </w:p>
    <w:p w:rsidR="00E072F9" w:rsidRPr="00B916EC" w:rsidRDefault="00E072F9" w:rsidP="00E072F9">
      <w:pPr>
        <w:pStyle w:val="Heading2"/>
        <w:ind w:left="566" w:hanging="566"/>
      </w:pPr>
      <w:bookmarkStart w:id="71" w:name="_Toc12021451"/>
      <w:bookmarkStart w:id="72" w:name="_Toc20311563"/>
      <w:bookmarkStart w:id="73" w:name="_Toc26719388"/>
      <w:bookmarkStart w:id="74" w:name="_Ref491459187"/>
      <w:r w:rsidRPr="00B916EC">
        <w:t>7.4</w:t>
      </w:r>
      <w:r w:rsidR="007D5A3F">
        <w:tab/>
      </w:r>
      <w:r w:rsidRPr="00B916EC">
        <w:t>Physical random access channel</w:t>
      </w:r>
      <w:bookmarkEnd w:id="71"/>
      <w:bookmarkEnd w:id="72"/>
      <w:bookmarkEnd w:id="73"/>
    </w:p>
    <w:bookmarkEnd w:id="74"/>
    <w:p w:rsidR="005F3259" w:rsidRPr="00B916EC" w:rsidRDefault="005F3259" w:rsidP="005F3259">
      <w:r w:rsidRPr="00B916EC">
        <w:t>A UE determines a transmission power for a physical random access channel (PRACH)</w:t>
      </w:r>
      <w:r>
        <w:t>,</w:t>
      </w:r>
      <w:r w:rsidRPr="00B916EC">
        <w:t xml:space="preserve"> </w:t>
      </w:r>
      <w:r w:rsidR="00B67C93" w:rsidRPr="00B916EC">
        <w:rPr>
          <w:position w:val="-12"/>
        </w:rPr>
        <w:object w:dxaOrig="1120" w:dyaOrig="320">
          <v:shape id="_x0000_i1673" type="#_x0000_t75" style="width:57.75pt;height:14.25pt" o:ole="">
            <v:imagedata r:id="rId988" o:title=""/>
          </v:shape>
          <o:OLEObject Type="Embed" ProgID="Equation.3" ShapeID="_x0000_i1673" DrawAspect="Content" ObjectID="_1646736423" r:id="rId989"/>
        </w:object>
      </w:r>
      <w:r>
        <w:t xml:space="preserve">, on </w:t>
      </w:r>
      <w:r w:rsidR="00FF0521">
        <w:t xml:space="preserve">active </w:t>
      </w:r>
      <w:r>
        <w:t xml:space="preserve">UL BWP </w:t>
      </w:r>
      <w:r w:rsidRPr="00425377">
        <w:rPr>
          <w:iCs/>
          <w:position w:val="-6"/>
        </w:rPr>
        <w:object w:dxaOrig="180" w:dyaOrig="260">
          <v:shape id="_x0000_i1674" type="#_x0000_t75" style="width:7.5pt;height:14.25pt" o:ole="">
            <v:imagedata r:id="rId282" o:title=""/>
          </v:shape>
          <o:OLEObject Type="Embed" ProgID="Equation.3" ShapeID="_x0000_i1674" DrawAspect="Content" ObjectID="_1646736424" r:id="rId990"/>
        </w:object>
      </w:r>
      <w:r>
        <w:rPr>
          <w:iCs/>
        </w:rPr>
        <w:t xml:space="preserve"> </w:t>
      </w:r>
      <w:r>
        <w:t>of</w:t>
      </w:r>
      <w:r w:rsidRPr="00B916EC">
        <w:t xml:space="preserve"> carrier </w:t>
      </w:r>
      <w:r w:rsidRPr="00B916EC">
        <w:rPr>
          <w:iCs/>
          <w:position w:val="-10"/>
        </w:rPr>
        <w:object w:dxaOrig="220" w:dyaOrig="300">
          <v:shape id="_x0000_i1675" type="#_x0000_t75" style="width:14.25pt;height:14.25pt" o:ole="">
            <v:imagedata r:id="rId218" o:title=""/>
          </v:shape>
          <o:OLEObject Type="Embed" ProgID="Equation.3" ShapeID="_x0000_i1675" DrawAspect="Content" ObjectID="_1646736425" r:id="rId991"/>
        </w:object>
      </w:r>
      <w:r w:rsidRPr="00B916EC">
        <w:t xml:space="preserve"> </w:t>
      </w:r>
      <w:r w:rsidR="00B609CF">
        <w:t xml:space="preserve">of serving cell </w:t>
      </w:r>
      <w:r w:rsidR="00B67C93" w:rsidRPr="00B916EC">
        <w:rPr>
          <w:iCs/>
          <w:position w:val="-6"/>
        </w:rPr>
        <w:object w:dxaOrig="160" w:dyaOrig="200">
          <v:shape id="_x0000_i1676" type="#_x0000_t75" style="width:7.5pt;height:14.25pt" o:ole="">
            <v:imagedata r:id="rId210" o:title=""/>
          </v:shape>
          <o:OLEObject Type="Embed" ProgID="Equation.3" ShapeID="_x0000_i1676" DrawAspect="Content" ObjectID="_1646736426" r:id="rId992"/>
        </w:object>
      </w:r>
      <w:r w:rsidR="00B609CF">
        <w:rPr>
          <w:iCs/>
        </w:rPr>
        <w:t xml:space="preserve"> </w:t>
      </w:r>
      <w:r w:rsidR="00B609CF">
        <w:t>based on DL RS</w:t>
      </w:r>
      <w:r>
        <w:t xml:space="preserve"> for</w:t>
      </w:r>
      <w:r w:rsidRPr="00B916EC">
        <w:t xml:space="preserve"> serving cell </w:t>
      </w:r>
      <w:r w:rsidR="00B67C93" w:rsidRPr="00B916EC">
        <w:rPr>
          <w:iCs/>
          <w:position w:val="-6"/>
        </w:rPr>
        <w:object w:dxaOrig="160" w:dyaOrig="200">
          <v:shape id="_x0000_i1677" type="#_x0000_t75" style="width:7.5pt;height:14.25pt" o:ole="">
            <v:imagedata r:id="rId210" o:title=""/>
          </v:shape>
          <o:OLEObject Type="Embed" ProgID="Equation.3" ShapeID="_x0000_i1677" DrawAspect="Content" ObjectID="_1646736427" r:id="rId993"/>
        </w:object>
      </w:r>
      <w:r w:rsidRPr="00B916EC">
        <w:t xml:space="preserve"> in transmission </w:t>
      </w:r>
      <w:r w:rsidR="00FF0521">
        <w:rPr>
          <w:lang w:val="en-US"/>
        </w:rPr>
        <w:t>occasion</w:t>
      </w:r>
      <w:r w:rsidRPr="00B916EC">
        <w:t xml:space="preserve"> </w:t>
      </w:r>
      <w:r w:rsidRPr="00B916EC">
        <w:rPr>
          <w:position w:val="-6"/>
        </w:rPr>
        <w:object w:dxaOrig="139" w:dyaOrig="240">
          <v:shape id="_x0000_i1678" type="#_x0000_t75" style="width:7.5pt;height:14.25pt" o:ole="">
            <v:imagedata r:id="rId994" o:title=""/>
          </v:shape>
          <o:OLEObject Type="Embed" ProgID="Equation.3" ShapeID="_x0000_i1678" DrawAspect="Content" ObjectID="_1646736428" r:id="rId995"/>
        </w:object>
      </w:r>
      <w:r w:rsidRPr="00B916EC" w:rsidDel="008619CD">
        <w:t xml:space="preserve"> </w:t>
      </w:r>
      <w:r w:rsidRPr="00B916EC">
        <w:t xml:space="preserve">as </w:t>
      </w:r>
    </w:p>
    <w:p w:rsidR="005F3259" w:rsidRPr="00B916EC" w:rsidRDefault="005F3259" w:rsidP="0009732E">
      <w:pPr>
        <w:pStyle w:val="EQ"/>
      </w:pPr>
      <w:r>
        <w:tab/>
      </w:r>
      <w:r w:rsidR="00B67C93" w:rsidRPr="00B916EC">
        <w:rPr>
          <w:position w:val="-12"/>
        </w:rPr>
        <w:object w:dxaOrig="4540" w:dyaOrig="360">
          <v:shape id="_x0000_i1679" type="#_x0000_t75" style="width:237.75pt;height:21.75pt" o:ole="">
            <v:imagedata r:id="rId996" o:title=""/>
          </v:shape>
          <o:OLEObject Type="Embed" ProgID="Equation.3" ShapeID="_x0000_i1679" DrawAspect="Content" ObjectID="_1646736429" r:id="rId997"/>
        </w:object>
      </w:r>
      <w:r w:rsidRPr="00B916EC" w:rsidDel="00DF549F">
        <w:t xml:space="preserve"> </w:t>
      </w:r>
      <w:r w:rsidRPr="00B916EC">
        <w:t>[dBm],</w:t>
      </w:r>
    </w:p>
    <w:p w:rsidR="005F3259" w:rsidRDefault="005F3259" w:rsidP="005F3259">
      <w:r w:rsidRPr="00B916EC">
        <w:t xml:space="preserve">where </w:t>
      </w:r>
      <w:r w:rsidRPr="00B916EC">
        <w:rPr>
          <w:position w:val="-12"/>
        </w:rPr>
        <w:object w:dxaOrig="920" w:dyaOrig="320">
          <v:shape id="_x0000_i1680" type="#_x0000_t75" style="width:43.5pt;height:14.25pt" o:ole="">
            <v:imagedata r:id="rId998" o:title=""/>
          </v:shape>
          <o:OLEObject Type="Embed" ProgID="Equation.3" ShapeID="_x0000_i1680" DrawAspect="Content" ObjectID="_1646736430" r:id="rId999"/>
        </w:object>
      </w:r>
      <w:r w:rsidRPr="00B916EC">
        <w:t xml:space="preserve"> is the </w:t>
      </w:r>
      <w:r w:rsidR="00C30574">
        <w:t xml:space="preserve">UE </w:t>
      </w:r>
      <w:r w:rsidRPr="00B916EC">
        <w:t xml:space="preserve">configured </w:t>
      </w:r>
      <w:r w:rsidR="00C30574">
        <w:t>maximum output</w:t>
      </w:r>
      <w:r w:rsidRPr="00B916EC">
        <w:t xml:space="preserve"> power defined in [8</w:t>
      </w:r>
      <w:r>
        <w:t>-1</w:t>
      </w:r>
      <w:r w:rsidRPr="00B916EC">
        <w:t>, TS 38.101</w:t>
      </w:r>
      <w:r>
        <w:t>-1</w:t>
      </w:r>
      <w:r w:rsidRPr="00B916EC">
        <w:t>]</w:t>
      </w:r>
      <w:r w:rsidR="00C30574">
        <w:rPr>
          <w:lang w:val="en-US"/>
        </w:rPr>
        <w:t>,</w:t>
      </w:r>
      <w:r>
        <w:rPr>
          <w:lang w:val="en-US"/>
        </w:rPr>
        <w:t xml:space="preserve"> [8-2, TS38.101-2] </w:t>
      </w:r>
      <w:r w:rsidR="00C30574">
        <w:rPr>
          <w:lang w:val="en-US"/>
        </w:rPr>
        <w:t xml:space="preserve">and [38.101-3] </w:t>
      </w:r>
      <w:r w:rsidRPr="00B916EC">
        <w:rPr>
          <w:lang w:val="en-US"/>
        </w:rPr>
        <w:t>for</w:t>
      </w:r>
      <w:r w:rsidRPr="00B916EC">
        <w:t xml:space="preserve"> carrier </w:t>
      </w:r>
      <w:r w:rsidRPr="00B916EC">
        <w:rPr>
          <w:iCs/>
          <w:position w:val="-10"/>
        </w:rPr>
        <w:object w:dxaOrig="220" w:dyaOrig="300">
          <v:shape id="_x0000_i1681" type="#_x0000_t75" style="width:14.25pt;height:14.25pt" o:ole="">
            <v:imagedata r:id="rId218" o:title=""/>
          </v:shape>
          <o:OLEObject Type="Embed" ProgID="Equation.3" ShapeID="_x0000_i1681" DrawAspect="Content" ObjectID="_1646736431" r:id="rId1000"/>
        </w:object>
      </w:r>
      <w:r w:rsidRPr="00B916EC">
        <w:t xml:space="preserve"> of serving cell </w:t>
      </w:r>
      <w:r w:rsidR="00B67C93" w:rsidRPr="00B916EC">
        <w:rPr>
          <w:iCs/>
          <w:position w:val="-6"/>
        </w:rPr>
        <w:object w:dxaOrig="160" w:dyaOrig="200">
          <v:shape id="_x0000_i1682" type="#_x0000_t75" style="width:7.5pt;height:14.25pt" o:ole="">
            <v:imagedata r:id="rId210" o:title=""/>
          </v:shape>
          <o:OLEObject Type="Embed" ProgID="Equation.3" ShapeID="_x0000_i1682" DrawAspect="Content" ObjectID="_1646736432" r:id="rId1001"/>
        </w:object>
      </w:r>
      <w:r w:rsidRPr="00B916EC">
        <w:rPr>
          <w:lang w:val="en-US"/>
        </w:rPr>
        <w:t xml:space="preserve"> </w:t>
      </w:r>
      <w:r w:rsidRPr="00B916EC">
        <w:t xml:space="preserve">within transmission </w:t>
      </w:r>
      <w:r w:rsidR="00FF0521">
        <w:rPr>
          <w:lang w:val="en-US"/>
        </w:rPr>
        <w:t>occasion</w:t>
      </w:r>
      <w:r w:rsidRPr="00B916EC">
        <w:t xml:space="preserve"> </w:t>
      </w:r>
      <w:r w:rsidR="00B67C93" w:rsidRPr="00B916EC">
        <w:rPr>
          <w:position w:val="-6"/>
        </w:rPr>
        <w:object w:dxaOrig="139" w:dyaOrig="240">
          <v:shape id="_x0000_i1683" type="#_x0000_t75" style="width:7.5pt;height:14.25pt" o:ole="">
            <v:imagedata r:id="rId234" o:title=""/>
          </v:shape>
          <o:OLEObject Type="Embed" ProgID="Equation.3" ShapeID="_x0000_i1683" DrawAspect="Content" ObjectID="_1646736433" r:id="rId1002"/>
        </w:object>
      </w:r>
      <w:r>
        <w:t>,</w:t>
      </w:r>
      <w:r w:rsidRPr="00B916EC">
        <w:t xml:space="preserve"> </w:t>
      </w:r>
      <w:r w:rsidR="00B67C93" w:rsidRPr="00B916EC">
        <w:rPr>
          <w:position w:val="-12"/>
        </w:rPr>
        <w:object w:dxaOrig="1080" w:dyaOrig="320">
          <v:shape id="_x0000_i1684" type="#_x0000_t75" style="width:50.25pt;height:14.25pt" o:ole="">
            <v:imagedata r:id="rId1003" o:title=""/>
          </v:shape>
          <o:OLEObject Type="Embed" ProgID="Equation.3" ShapeID="_x0000_i1684" DrawAspect="Content" ObjectID="_1646736434" r:id="rId1004"/>
        </w:object>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[11, TS 38.321]</w:t>
      </w:r>
      <w:r w:rsidR="00FF0521">
        <w:t xml:space="preserve"> </w:t>
      </w:r>
      <w:r w:rsidRPr="00B916EC">
        <w:rPr>
          <w:lang w:val="en-US"/>
        </w:rPr>
        <w:t>for</w:t>
      </w:r>
      <w:r w:rsidRPr="00B916EC">
        <w:t xml:space="preserve"> </w:t>
      </w:r>
      <w:r>
        <w:t xml:space="preserve">the </w:t>
      </w:r>
      <w:r w:rsidR="00B609CF">
        <w:t xml:space="preserve">active </w:t>
      </w:r>
      <w:r>
        <w:t xml:space="preserve">UL BWP </w:t>
      </w:r>
      <w:r w:rsidRPr="00425377">
        <w:rPr>
          <w:iCs/>
          <w:position w:val="-6"/>
        </w:rPr>
        <w:object w:dxaOrig="180" w:dyaOrig="260">
          <v:shape id="_x0000_i1685" type="#_x0000_t75" style="width:7.5pt;height:14.25pt" o:ole="">
            <v:imagedata r:id="rId282" o:title=""/>
          </v:shape>
          <o:OLEObject Type="Embed" ProgID="Equation.3" ShapeID="_x0000_i1685" DrawAspect="Content" ObjectID="_1646736435" r:id="rId1005"/>
        </w:object>
      </w:r>
      <w:r>
        <w:rPr>
          <w:iCs/>
        </w:rPr>
        <w:t xml:space="preserve"> </w:t>
      </w:r>
      <w:r w:rsidR="00FF0521">
        <w:t xml:space="preserve">of </w:t>
      </w:r>
      <w:r w:rsidRPr="00B916EC">
        <w:t xml:space="preserve">carrier </w:t>
      </w:r>
      <w:r w:rsidRPr="00B916EC">
        <w:rPr>
          <w:iCs/>
          <w:position w:val="-10"/>
        </w:rPr>
        <w:object w:dxaOrig="220" w:dyaOrig="300">
          <v:shape id="_x0000_i1686" type="#_x0000_t75" style="width:14.25pt;height:14.25pt" o:ole="">
            <v:imagedata r:id="rId218" o:title=""/>
          </v:shape>
          <o:OLEObject Type="Embed" ProgID="Equation.3" ShapeID="_x0000_i1686" DrawAspect="Content" ObjectID="_1646736436" r:id="rId1006"/>
        </w:object>
      </w:r>
      <w:r w:rsidRPr="00B916EC">
        <w:t xml:space="preserve"> of</w:t>
      </w:r>
      <w:r w:rsidR="0009732E">
        <w:t xml:space="preserve"> </w:t>
      </w:r>
      <w:r w:rsidRPr="00B916EC">
        <w:t xml:space="preserve">serving cell </w:t>
      </w:r>
      <w:r w:rsidR="00B67C93" w:rsidRPr="00B916EC">
        <w:rPr>
          <w:iCs/>
          <w:position w:val="-6"/>
        </w:rPr>
        <w:object w:dxaOrig="160" w:dyaOrig="200">
          <v:shape id="_x0000_i1687" type="#_x0000_t75" style="width:7.5pt;height:14.25pt" o:ole="">
            <v:imagedata r:id="rId210" o:title=""/>
          </v:shape>
          <o:OLEObject Type="Embed" ProgID="Equation.3" ShapeID="_x0000_i1687" DrawAspect="Content" ObjectID="_1646736437" r:id="rId1007"/>
        </w:object>
      </w:r>
      <w:r w:rsidRPr="00B916EC">
        <w:t xml:space="preserve">, and </w:t>
      </w:r>
      <w:r w:rsidR="00B67C93" w:rsidRPr="00B916EC">
        <w:rPr>
          <w:position w:val="-12"/>
        </w:rPr>
        <w:object w:dxaOrig="600" w:dyaOrig="320">
          <v:shape id="_x0000_i1688" type="#_x0000_t75" style="width:28.5pt;height:14.25pt" o:ole="">
            <v:imagedata r:id="rId1008" o:title=""/>
          </v:shape>
          <o:OLEObject Type="Embed" ProgID="Equation.3" ShapeID="_x0000_i1688" DrawAspect="Content" ObjectID="_1646736438" r:id="rId1009"/>
        </w:object>
      </w:r>
      <w:r w:rsidRPr="00B916EC">
        <w:t xml:space="preserve"> is a pathloss for </w:t>
      </w:r>
      <w:r>
        <w:t xml:space="preserve">the </w:t>
      </w:r>
      <w:r w:rsidR="00B609CF">
        <w:t xml:space="preserve">active </w:t>
      </w:r>
      <w:r>
        <w:t xml:space="preserve">UL BWP </w:t>
      </w:r>
      <w:r w:rsidRPr="00425377">
        <w:rPr>
          <w:iCs/>
          <w:position w:val="-6"/>
        </w:rPr>
        <w:object w:dxaOrig="180" w:dyaOrig="260">
          <v:shape id="_x0000_i1689" type="#_x0000_t75" style="width:7.5pt;height:14.25pt" o:ole="">
            <v:imagedata r:id="rId282" o:title=""/>
          </v:shape>
          <o:OLEObject Type="Embed" ProgID="Equation.3" ShapeID="_x0000_i1689" DrawAspect="Content" ObjectID="_1646736439" r:id="rId1010"/>
        </w:object>
      </w:r>
      <w:r>
        <w:t xml:space="preserve"> </w:t>
      </w:r>
      <w:r w:rsidR="00FF0521">
        <w:t xml:space="preserve">of </w:t>
      </w:r>
      <w:r w:rsidRPr="00B916EC">
        <w:t xml:space="preserve">carrier </w:t>
      </w:r>
      <w:r w:rsidRPr="00B916EC">
        <w:rPr>
          <w:iCs/>
          <w:position w:val="-10"/>
        </w:rPr>
        <w:object w:dxaOrig="220" w:dyaOrig="300">
          <v:shape id="_x0000_i1690" type="#_x0000_t75" style="width:14.25pt;height:14.25pt" o:ole="">
            <v:imagedata r:id="rId218" o:title=""/>
          </v:shape>
          <o:OLEObject Type="Embed" ProgID="Equation.3" ShapeID="_x0000_i1690" DrawAspect="Content" ObjectID="_1646736440" r:id="rId1011"/>
        </w:object>
      </w:r>
      <w:r w:rsidRPr="00B916EC">
        <w:rPr>
          <w:iCs/>
        </w:rPr>
        <w:t xml:space="preserve"> </w:t>
      </w:r>
      <w:r w:rsidR="00B609CF" w:rsidRPr="00D74329">
        <w:rPr>
          <w:iCs/>
        </w:rPr>
        <w:t>based on</w:t>
      </w:r>
      <w:r w:rsidR="00B609CF" w:rsidRPr="00D74329">
        <w:t xml:space="preserve"> the DL RS associated with the PRACH</w:t>
      </w:r>
      <w:r w:rsidR="00B609CF">
        <w:t xml:space="preserve"> transmission</w:t>
      </w:r>
      <w:r w:rsidR="00B609CF" w:rsidRPr="00D74329">
        <w:t xml:space="preserve"> on the active DL BWP</w:t>
      </w:r>
      <w:r>
        <w:t xml:space="preserve"> </w:t>
      </w:r>
      <w:r w:rsidRPr="00B916EC">
        <w:rPr>
          <w:iCs/>
        </w:rPr>
        <w:t>of</w:t>
      </w:r>
      <w:r w:rsidRPr="00B916EC">
        <w:rPr>
          <w:lang w:val="en-US"/>
        </w:rPr>
        <w:t xml:space="preserve"> </w:t>
      </w:r>
      <w:r w:rsidRPr="00B916EC">
        <w:t xml:space="preserve">serving cell </w:t>
      </w:r>
      <w:r w:rsidR="00B67C93" w:rsidRPr="00B916EC">
        <w:rPr>
          <w:iCs/>
          <w:position w:val="-6"/>
        </w:rPr>
        <w:object w:dxaOrig="160" w:dyaOrig="200">
          <v:shape id="_x0000_i1691" type="#_x0000_t75" style="width:7.5pt;height:14.25pt" o:ole="">
            <v:imagedata r:id="rId210" o:title=""/>
          </v:shape>
          <o:OLEObject Type="Embed" ProgID="Equation.3" ShapeID="_x0000_i1691" DrawAspect="Content" ObjectID="_1646736441" r:id="rId1012"/>
        </w:object>
      </w:r>
      <w:r w:rsidRPr="00B916EC">
        <w:t xml:space="preserve"> </w:t>
      </w:r>
      <w:r w:rsidR="00B609CF">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sidR="007415EB">
        <w:rPr>
          <w:rFonts w:eastAsia="MS Mincho"/>
        </w:rPr>
        <w:t xml:space="preserve"> in dBm</w:t>
      </w:r>
      <w:r w:rsidRPr="00B916EC">
        <w:rPr>
          <w:rFonts w:eastAsia="MS Mincho"/>
        </w:rPr>
        <w:t xml:space="preserve">, where RSRP is defined in </w:t>
      </w:r>
      <w:r w:rsidRPr="00B916EC">
        <w:rPr>
          <w:rFonts w:eastAsia="SimSun"/>
          <w:kern w:val="2"/>
          <w:lang w:eastAsia="zh-CN"/>
        </w:rPr>
        <w:t>[7, TS 38.215]</w:t>
      </w:r>
      <w:r>
        <w:rPr>
          <w:rFonts w:eastAsia="SimSun"/>
          <w:kern w:val="2"/>
          <w:lang w:eastAsia="zh-CN"/>
        </w:rPr>
        <w:t xml:space="preserve"> and</w:t>
      </w:r>
      <w:r w:rsidRPr="00B916EC">
        <w:rPr>
          <w:rFonts w:eastAsia="MS Mincho"/>
        </w:rPr>
        <w:t xml:space="preserve"> the higher layer filter configuration is defined in </w:t>
      </w:r>
      <w:r w:rsidRPr="00B916EC">
        <w:t>[12, TS 38.331]</w:t>
      </w:r>
      <w:r>
        <w:t xml:space="preserve">. </w:t>
      </w:r>
      <w:r w:rsidR="007415EB" w:rsidRPr="00170D23">
        <w:t>If t</w:t>
      </w:r>
      <w:r w:rsidR="007415EB">
        <w:t xml:space="preserve">he active DL BWP is the initial </w:t>
      </w:r>
      <w:r w:rsidR="007415EB" w:rsidRPr="00170D23">
        <w:t>DL BWP and for SS/PBCH block and CORESET multiplexing pattern 2 or 3, as described in Subclause 13,</w:t>
      </w:r>
      <w:r w:rsidR="007415EB">
        <w:t xml:space="preserve"> the UE determines</w:t>
      </w:r>
      <w:r w:rsidR="007415EB" w:rsidRPr="00170D23">
        <w:t xml:space="preserve"> </w:t>
      </w:r>
      <w:r w:rsidR="00B67C93" w:rsidRPr="00170D23">
        <w:rPr>
          <w:position w:val="-12"/>
        </w:rPr>
        <w:object w:dxaOrig="600" w:dyaOrig="320">
          <v:shape id="_x0000_i1692" type="#_x0000_t75" style="width:28.5pt;height:14.25pt" o:ole="">
            <v:imagedata r:id="rId1013" o:title=""/>
          </v:shape>
          <o:OLEObject Type="Embed" ProgID="Equation.3" ShapeID="_x0000_i1692" DrawAspect="Content" ObjectID="_1646736442" r:id="rId1014"/>
        </w:object>
      </w:r>
      <w:r w:rsidR="007415EB" w:rsidRPr="00170D23">
        <w:t xml:space="preserve"> based on the SS/PBCH block associated with the PRACH transmission</w:t>
      </w:r>
      <w:r w:rsidR="007415EB">
        <w:t>.</w:t>
      </w:r>
    </w:p>
    <w:p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w:r w:rsidR="00B67C93" w:rsidRPr="00B916EC">
        <w:rPr>
          <w:iCs/>
          <w:position w:val="-10"/>
        </w:rPr>
        <w:object w:dxaOrig="380" w:dyaOrig="300">
          <v:shape id="_x0000_i1693" type="#_x0000_t75" style="width:21.75pt;height:14.25pt" o:ole="">
            <v:imagedata r:id="rId184" o:title=""/>
          </v:shape>
          <o:OLEObject Type="Embed" ProgID="Equation.3" ShapeID="_x0000_i1693" DrawAspect="Content" ObjectID="_1646736443" r:id="rId1015"/>
        </w:object>
      </w:r>
      <w:r w:rsidR="00B609CF">
        <w:rPr>
          <w:iCs/>
        </w:rPr>
        <w:t xml:space="preserve"> is associated with a SS/PBCH block, as described in Subclause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rsidR="005F3259" w:rsidRPr="00647210" w:rsidRDefault="005F3259" w:rsidP="005F3259">
      <w:pPr>
        <w:rPr>
          <w:rFonts w:eastAsia="MS Mincho"/>
        </w:rPr>
      </w:pPr>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contention</w:t>
      </w:r>
      <w:r w:rsidR="00542CF6">
        <w:t>-free</w:t>
      </w:r>
      <w:r w:rsidR="00DF291E">
        <w:t xml:space="preserve"> random access procedure and depending</w:t>
      </w:r>
      <w:r w:rsidR="00B609CF">
        <w:t xml:space="preserve"> on</w:t>
      </w:r>
      <w:r w:rsidR="00DF291E">
        <w:t xml:space="preserve"> the DL RS that the DM-RS of the PDCCH order is quasi-collocated with as described in Subclause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r w:rsidR="00B609CF">
        <w:rPr>
          <w:rFonts w:eastAsia="MS Mincho"/>
        </w:rPr>
        <w:t xml:space="preserve">if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w:r w:rsidR="00B67C93" w:rsidRPr="00B916EC">
        <w:rPr>
          <w:iCs/>
          <w:position w:val="-10"/>
        </w:rPr>
        <w:object w:dxaOrig="380" w:dyaOrig="300">
          <v:shape id="_x0000_i1694" type="#_x0000_t75" style="width:21.75pt;height:14.25pt" o:ole="">
            <v:imagedata r:id="rId184" o:title=""/>
          </v:shape>
          <o:OLEObject Type="Embed" ProgID="Equation.3" ShapeID="_x0000_i1694" DrawAspect="Content" ObjectID="_1646736444" r:id="rId1016"/>
        </w:object>
      </w:r>
      <w:r w:rsidR="00B609CF">
        <w:rPr>
          <w:iCs/>
        </w:rPr>
        <w:t xml:space="preserve"> is associated with a periodic CSI-RS configuration</w:t>
      </w:r>
      <w:r w:rsidR="00B609CF">
        <w:t xml:space="preserve"> </w:t>
      </w:r>
      <w:r w:rsidR="00B609CF">
        <w:rPr>
          <w:iCs/>
        </w:rPr>
        <w:t>as described in Subclause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bookmarkStart w:id="75"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has QCL-TypeD </w:t>
      </w:r>
      <w:r w:rsidR="003B3D29">
        <w:rPr>
          <w:lang w:eastAsia="ja-JP"/>
        </w:rPr>
        <w:t xml:space="preserve">properties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r w:rsidR="003B3D29" w:rsidRPr="006D57BA">
        <w:rPr>
          <w:i/>
          <w:iCs/>
        </w:rPr>
        <w:t>powerControlOffsetSS</w:t>
      </w:r>
      <w:r w:rsidR="003B3D29" w:rsidRPr="006D57BA">
        <w:t>.</w:t>
      </w:r>
      <w:bookmarkEnd w:id="75"/>
    </w:p>
    <w:p w:rsidR="002805BB" w:rsidRDefault="00A10623" w:rsidP="00A10623">
      <w:r w:rsidRPr="00B916EC">
        <w:rPr>
          <w:noProof/>
        </w:rPr>
        <w:t>If within a random access response window, as described in Subclause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rsidR="003B3D29" w:rsidRPr="003A5BF8" w:rsidRDefault="003B3D29" w:rsidP="003A5BF8">
      <w:pPr>
        <w:spacing w:before="120"/>
        <w:rPr>
          <w:rFonts w:eastAsia="Yu Mincho"/>
          <w:lang w:eastAsia="ja-JP"/>
        </w:rPr>
      </w:pPr>
      <w:r w:rsidRPr="00842A2A">
        <w:rPr>
          <w:rFonts w:eastAsia="Yu Mincho"/>
          <w:lang w:eastAsia="ja-JP"/>
        </w:rPr>
        <w:t xml:space="preserve">If due to power allocation </w:t>
      </w:r>
      <w:r w:rsidRPr="00844103">
        <w:rPr>
          <w:iCs/>
        </w:rPr>
        <w:t xml:space="preserve">to </w:t>
      </w:r>
      <w:r w:rsidRPr="00844103">
        <w:t>PUSCH/PUCCH/PRACH</w:t>
      </w:r>
      <w:r w:rsidRPr="00844103">
        <w:rPr>
          <w:iCs/>
        </w:rPr>
        <w:t xml:space="preserve">/SRS transmissions as described in Subclause 7.5, </w:t>
      </w:r>
      <w:r>
        <w:rPr>
          <w:iCs/>
        </w:rPr>
        <w:t xml:space="preserve">or due to power allocation in EN-DC </w:t>
      </w:r>
      <w:r w:rsidR="006A673C">
        <w:rPr>
          <w:iCs/>
        </w:rPr>
        <w:t xml:space="preserve">or NE-DC </w:t>
      </w:r>
      <w:r>
        <w:rPr>
          <w:iCs/>
        </w:rPr>
        <w:t>operation as described in Subclause 7.6.1</w:t>
      </w:r>
      <w:r w:rsidR="006A673C">
        <w:rPr>
          <w:iCs/>
        </w:rPr>
        <w:t xml:space="preserve"> or Subclause 7.6.1A</w:t>
      </w:r>
      <w:r>
        <w:rPr>
          <w:iCs/>
        </w:rPr>
        <w:t xml:space="preserve">, </w:t>
      </w:r>
      <w:r w:rsidR="006A673C">
        <w:rPr>
          <w:iCs/>
        </w:rPr>
        <w:t xml:space="preserve">respectively,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in Subclause 7.5, </w:t>
      </w:r>
      <w:r>
        <w:rPr>
          <w:iCs/>
        </w:rPr>
        <w:t>or due to power allocation in EN-DC</w:t>
      </w:r>
      <w:r w:rsidR="006A673C" w:rsidRPr="006A673C">
        <w:rPr>
          <w:iCs/>
        </w:rPr>
        <w:t xml:space="preserve"> </w:t>
      </w:r>
      <w:r w:rsidR="006A673C">
        <w:rPr>
          <w:iCs/>
        </w:rPr>
        <w:t>or NE-DC</w:t>
      </w:r>
      <w:r>
        <w:rPr>
          <w:iCs/>
        </w:rPr>
        <w:t xml:space="preserve"> operation as described in Subclause 7.6.1</w:t>
      </w:r>
      <w:r w:rsidR="006A673C">
        <w:rPr>
          <w:iCs/>
        </w:rPr>
        <w:t xml:space="preserve"> or Subclause 7.6.1A</w:t>
      </w:r>
      <w:r>
        <w:rPr>
          <w:iCs/>
        </w:rPr>
        <w:t xml:space="preserve">, </w:t>
      </w:r>
      <w:r w:rsidR="006A673C">
        <w:rPr>
          <w:iCs/>
        </w:rPr>
        <w:t xml:space="preserve">respectively,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rsidR="00E072F9" w:rsidRPr="00B916EC" w:rsidRDefault="00E072F9" w:rsidP="00E072F9">
      <w:pPr>
        <w:pStyle w:val="Heading2"/>
        <w:ind w:left="566" w:hanging="566"/>
      </w:pPr>
      <w:bookmarkStart w:id="76" w:name="_Toc12021452"/>
      <w:bookmarkStart w:id="77" w:name="_Toc20311564"/>
      <w:bookmarkStart w:id="78" w:name="_Toc26719389"/>
      <w:r w:rsidRPr="00B916EC">
        <w:lastRenderedPageBreak/>
        <w:t>7.5</w:t>
      </w:r>
      <w:r w:rsidR="007D5A3F">
        <w:tab/>
      </w:r>
      <w:r w:rsidR="005F3259">
        <w:t>Prioritizations for transmission power reductions</w:t>
      </w:r>
      <w:bookmarkEnd w:id="76"/>
      <w:bookmarkEnd w:id="77"/>
      <w:bookmarkEnd w:id="78"/>
    </w:p>
    <w:p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for PUSCH or PUCCH or PRACH or SRS transmission</w:t>
      </w:r>
      <w:r w:rsidR="00542CF6">
        <w:rPr>
          <w:iCs/>
        </w:rPr>
        <w:t>s on serving cells in a frequency range</w:t>
      </w:r>
      <w:r w:rsidR="0017444F" w:rsidRPr="00B916EC">
        <w:rPr>
          <w:iCs/>
        </w:rPr>
        <w:t xml:space="preserve"> </w:t>
      </w:r>
      <w:r w:rsidR="00205B50" w:rsidRPr="00B916EC">
        <w:rPr>
          <w:iCs/>
        </w:rPr>
        <w:t xml:space="preserve">in </w:t>
      </w:r>
      <w:r w:rsidR="0017444F" w:rsidRPr="00B916EC">
        <w:rPr>
          <w:iCs/>
        </w:rPr>
        <w:t xml:space="preserve">a respective </w:t>
      </w:r>
      <w:r w:rsidR="00205B50" w:rsidRPr="00B916EC">
        <w:rPr>
          <w:iCs/>
        </w:rPr>
        <w:t xml:space="preserve">transmission </w:t>
      </w:r>
      <w:r w:rsidR="00DF291E">
        <w:rPr>
          <w:iCs/>
        </w:rPr>
        <w:t>occasion</w:t>
      </w:r>
      <w:r w:rsidR="00205B50" w:rsidRPr="00B916EC">
        <w:rPr>
          <w:iCs/>
        </w:rPr>
        <w:t xml:space="preserve"> </w:t>
      </w:r>
      <w:r w:rsidR="00205B50" w:rsidRPr="00B916EC">
        <w:rPr>
          <w:iCs/>
          <w:position w:val="-6"/>
        </w:rPr>
        <w:object w:dxaOrig="139" w:dyaOrig="240">
          <v:shape id="_x0000_i1695" type="#_x0000_t75" style="width:7.5pt;height:14.25pt" o:ole="">
            <v:imagedata r:id="rId1017" o:title=""/>
          </v:shape>
          <o:OLEObject Type="Embed" ProgID="Equation.3" ShapeID="_x0000_i1695" DrawAspect="Content" ObjectID="_1646736445" r:id="rId1018"/>
        </w:object>
      </w:r>
      <w:r w:rsidR="00205B50" w:rsidRPr="00B916EC">
        <w:rPr>
          <w:iCs/>
        </w:rPr>
        <w:t xml:space="preserve"> would exceed </w:t>
      </w:r>
      <w:r w:rsidR="00B67C93" w:rsidRPr="00B916EC">
        <w:rPr>
          <w:iCs/>
          <w:position w:val="-10"/>
        </w:rPr>
        <w:object w:dxaOrig="760" w:dyaOrig="340">
          <v:shape id="_x0000_i1696" type="#_x0000_t75" style="width:36pt;height:14.25pt" o:ole="">
            <v:imagedata r:id="rId1019" o:title=""/>
          </v:shape>
          <o:OLEObject Type="Embed" ProgID="Equation.3" ShapeID="_x0000_i1696" DrawAspect="Content" ObjectID="_1646736446" r:id="rId1020"/>
        </w:object>
      </w:r>
      <w:r w:rsidR="00205B50" w:rsidRPr="00B916EC">
        <w:rPr>
          <w:iCs/>
        </w:rPr>
        <w:t xml:space="preserve">, </w:t>
      </w:r>
      <w:r>
        <w:rPr>
          <w:iCs/>
        </w:rPr>
        <w:t xml:space="preserve">where </w:t>
      </w:r>
      <w:r w:rsidR="00B67C93" w:rsidRPr="00B916EC">
        <w:rPr>
          <w:iCs/>
          <w:position w:val="-10"/>
        </w:rPr>
        <w:object w:dxaOrig="760" w:dyaOrig="340">
          <v:shape id="_x0000_i1697" type="#_x0000_t75" style="width:36pt;height:14.25pt" o:ole="">
            <v:imagedata r:id="rId1019" o:title=""/>
          </v:shape>
          <o:OLEObject Type="Embed" ProgID="Equation.3" ShapeID="_x0000_i1697" DrawAspect="Content" ObjectID="_1646736447" r:id="rId1021"/>
        </w:object>
      </w:r>
      <w:r>
        <w:rPr>
          <w:iCs/>
        </w:rPr>
        <w:t xml:space="preserve"> is the linear value of </w:t>
      </w:r>
      <w:r w:rsidRPr="00B916EC">
        <w:rPr>
          <w:iCs/>
          <w:position w:val="-10"/>
        </w:rPr>
        <w:object w:dxaOrig="760" w:dyaOrig="300">
          <v:shape id="_x0000_i1698" type="#_x0000_t75" style="width:36pt;height:14.25pt" o:ole="">
            <v:imagedata r:id="rId1022" o:title=""/>
          </v:shape>
          <o:OLEObject Type="Embed" ProgID="Equation.3" ShapeID="_x0000_i1698" DrawAspect="Content" ObjectID="_1646736448" r:id="rId1023"/>
        </w:object>
      </w:r>
      <w:r>
        <w:rPr>
          <w:iCs/>
        </w:rPr>
        <w:t xml:space="preserve"> in </w:t>
      </w:r>
      <w:r w:rsidRPr="00B916EC">
        <w:rPr>
          <w:iCs/>
        </w:rPr>
        <w:t xml:space="preserve">transmission </w:t>
      </w:r>
      <w:r w:rsidR="00DF291E">
        <w:rPr>
          <w:iCs/>
        </w:rPr>
        <w:t>occasion</w:t>
      </w:r>
      <w:r w:rsidRPr="00B916EC">
        <w:rPr>
          <w:iCs/>
        </w:rPr>
        <w:t xml:space="preserve"> </w:t>
      </w:r>
      <w:r w:rsidRPr="00B916EC">
        <w:rPr>
          <w:iCs/>
          <w:position w:val="-6"/>
        </w:rPr>
        <w:object w:dxaOrig="139" w:dyaOrig="240">
          <v:shape id="_x0000_i1699" type="#_x0000_t75" style="width:7.5pt;height:14.25pt" o:ole="">
            <v:imagedata r:id="rId1017" o:title=""/>
          </v:shape>
          <o:OLEObject Type="Embed" ProgID="Equation.3" ShapeID="_x0000_i1699" DrawAspect="Content" ObjectID="_1646736449" r:id="rId1024"/>
        </w:object>
      </w:r>
      <w:r>
        <w:rPr>
          <w:iCs/>
        </w:rPr>
        <w:t xml:space="preserve"> as defined in [8-1, TS 38.101-1] </w:t>
      </w:r>
      <w:r w:rsidR="00542CF6">
        <w:rPr>
          <w:iCs/>
        </w:rPr>
        <w:t xml:space="preserve">for FR1 </w:t>
      </w:r>
      <w:r>
        <w:rPr>
          <w:lang w:val="en-US"/>
        </w:rPr>
        <w:t>and [8-2, TS38.101-2]</w:t>
      </w:r>
      <w:r w:rsidR="00542CF6" w:rsidRPr="00542CF6">
        <w:rPr>
          <w:iCs/>
        </w:rPr>
        <w:t xml:space="preserve"> </w:t>
      </w:r>
      <w:r w:rsidR="00542CF6">
        <w:rPr>
          <w:iCs/>
        </w:rPr>
        <w:t>for FR2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w:t>
      </w:r>
      <w:r w:rsidR="00542CF6">
        <w:rPr>
          <w:iCs/>
        </w:rPr>
        <w:t xml:space="preserve">for transmissions on serving cells in the frequency range </w:t>
      </w:r>
      <w:r w:rsidR="00205B50" w:rsidRPr="00B916EC">
        <w:rPr>
          <w:iCs/>
        </w:rPr>
        <w:t xml:space="preserve">is smaller than or equal </w:t>
      </w:r>
      <w:r>
        <w:rPr>
          <w:iCs/>
        </w:rPr>
        <w:t>to</w:t>
      </w:r>
      <w:r w:rsidRPr="00B916EC">
        <w:rPr>
          <w:iCs/>
        </w:rPr>
        <w:t xml:space="preserve"> </w:t>
      </w:r>
      <w:r w:rsidR="00B67C93" w:rsidRPr="00B916EC">
        <w:rPr>
          <w:iCs/>
          <w:position w:val="-10"/>
        </w:rPr>
        <w:object w:dxaOrig="760" w:dyaOrig="340">
          <v:shape id="_x0000_i1700" type="#_x0000_t75" style="width:36pt;height:14.25pt" o:ole="">
            <v:imagedata r:id="rId1019" o:title=""/>
          </v:shape>
          <o:OLEObject Type="Embed" ProgID="Equation.3" ShapeID="_x0000_i1700" DrawAspect="Content" ObjectID="_1646736450" r:id="rId1025"/>
        </w:object>
      </w:r>
      <w:r w:rsidR="0017444F" w:rsidRPr="00B916EC">
        <w:rPr>
          <w:iCs/>
        </w:rPr>
        <w:t xml:space="preserve"> </w:t>
      </w:r>
      <w:r w:rsidR="00542CF6">
        <w:rPr>
          <w:iCs/>
        </w:rPr>
        <w:t xml:space="preserve">for that frequency range </w:t>
      </w:r>
      <w:r w:rsidR="0017444F" w:rsidRPr="00B916EC">
        <w:rPr>
          <w:iCs/>
        </w:rPr>
        <w:t xml:space="preserve">in every symbol of transmission </w:t>
      </w:r>
      <w:r w:rsidR="00DF291E">
        <w:rPr>
          <w:iCs/>
        </w:rPr>
        <w:t>occasion</w:t>
      </w:r>
      <w:r w:rsidR="0017444F" w:rsidRPr="00B916EC">
        <w:rPr>
          <w:iCs/>
        </w:rPr>
        <w:t xml:space="preserve"> </w:t>
      </w:r>
      <w:r w:rsidR="0017444F" w:rsidRPr="00B916EC">
        <w:rPr>
          <w:iCs/>
          <w:position w:val="-6"/>
        </w:rPr>
        <w:object w:dxaOrig="139" w:dyaOrig="240">
          <v:shape id="_x0000_i1701" type="#_x0000_t75" style="width:7.5pt;height:14.25pt" o:ole="">
            <v:imagedata r:id="rId1017" o:title=""/>
          </v:shape>
          <o:OLEObject Type="Embed" ProgID="Equation.3" ShapeID="_x0000_i1701" DrawAspect="Content" ObjectID="_1646736451" r:id="rId1026"/>
        </w:object>
      </w:r>
      <w:r w:rsidR="00205B50" w:rsidRPr="00B916EC">
        <w:rPr>
          <w:iCs/>
        </w:rPr>
        <w:t xml:space="preserve">. </w:t>
      </w:r>
      <w:r>
        <w:rPr>
          <w:iCs/>
        </w:rPr>
        <w:t xml:space="preserve">When determining a total transmit power </w:t>
      </w:r>
      <w:r w:rsidR="00542CF6">
        <w:rPr>
          <w:iCs/>
        </w:rPr>
        <w:t xml:space="preserve">for serving cells in a frequency range </w:t>
      </w:r>
      <w:r>
        <w:rPr>
          <w:iCs/>
        </w:rPr>
        <w:t xml:space="preserve">in a symbol of </w:t>
      </w:r>
      <w:r w:rsidRPr="00B916EC">
        <w:rPr>
          <w:iCs/>
        </w:rPr>
        <w:t xml:space="preserve">transmission </w:t>
      </w:r>
      <w:r w:rsidR="00DF291E">
        <w:rPr>
          <w:iCs/>
        </w:rPr>
        <w:t>occasion</w:t>
      </w:r>
      <w:r w:rsidRPr="00B916EC">
        <w:rPr>
          <w:iCs/>
        </w:rPr>
        <w:t xml:space="preserve"> </w:t>
      </w:r>
      <w:r w:rsidRPr="00B916EC">
        <w:rPr>
          <w:iCs/>
          <w:position w:val="-6"/>
        </w:rPr>
        <w:object w:dxaOrig="139" w:dyaOrig="240">
          <v:shape id="_x0000_i1702" type="#_x0000_t75" style="width:7.5pt;height:14.25pt" o:ole="">
            <v:imagedata r:id="rId1017" o:title=""/>
          </v:shape>
          <o:OLEObject Type="Embed" ProgID="Equation.3" ShapeID="_x0000_i1702" DrawAspect="Content" ObjectID="_1646736452" r:id="rId1027"/>
        </w:object>
      </w:r>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w:r w:rsidRPr="00B916EC">
        <w:rPr>
          <w:iCs/>
          <w:position w:val="-6"/>
        </w:rPr>
        <w:object w:dxaOrig="139" w:dyaOrig="240">
          <v:shape id="_x0000_i1703" type="#_x0000_t75" style="width:7.5pt;height:14.25pt" o:ole="">
            <v:imagedata r:id="rId1017" o:title=""/>
          </v:shape>
          <o:OLEObject Type="Embed" ProgID="Equation.3" ShapeID="_x0000_i1703" DrawAspect="Content" ObjectID="_1646736453" r:id="rId1028"/>
        </w:object>
      </w:r>
      <w:r>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rsidR="00205B50" w:rsidRPr="00B916EC" w:rsidRDefault="006C377F" w:rsidP="006C377F">
      <w:pPr>
        <w:pStyle w:val="B1"/>
      </w:pPr>
      <w:r>
        <w:t>-</w:t>
      </w:r>
      <w:r>
        <w:tab/>
      </w:r>
      <w:r w:rsidR="00205B50" w:rsidRPr="00B916EC">
        <w:t>PRACH transmission on the PCell</w:t>
      </w:r>
    </w:p>
    <w:p w:rsidR="00205B50" w:rsidRPr="001322F1" w:rsidRDefault="006C377F" w:rsidP="006C377F">
      <w:pPr>
        <w:pStyle w:val="B1"/>
        <w:rPr>
          <w:lang w:val="en-US"/>
        </w:rPr>
      </w:pPr>
      <w:r>
        <w:t>-</w:t>
      </w:r>
      <w:r>
        <w:tab/>
      </w:r>
      <w:r w:rsidR="00205B50" w:rsidRPr="00B916EC">
        <w:t xml:space="preserve">PUCCH transmission with </w:t>
      </w:r>
      <w:r w:rsidR="00DF291E">
        <w:rPr>
          <w:lang w:val="en-US"/>
        </w:rPr>
        <w:t>HARQ-ACK information and/or SR</w:t>
      </w:r>
      <w:r w:rsidR="00205B50" w:rsidRPr="00B916EC">
        <w:t xml:space="preserve"> or PUSCH transmission with HARQ-ACK</w:t>
      </w:r>
      <w:r w:rsidR="00DF291E">
        <w:rPr>
          <w:lang w:val="en-US"/>
        </w:rPr>
        <w:t xml:space="preserve"> information</w:t>
      </w:r>
    </w:p>
    <w:p w:rsidR="00205B50" w:rsidRPr="00B916EC" w:rsidRDefault="006C377F" w:rsidP="006C377F">
      <w:pPr>
        <w:pStyle w:val="B1"/>
      </w:pPr>
      <w:r>
        <w:t>-</w:t>
      </w:r>
      <w:r>
        <w:tab/>
      </w:r>
      <w:r w:rsidR="00205B50" w:rsidRPr="00B916EC">
        <w:t>PUCCH transmission with CSI or PUSCH transmission with CSI</w:t>
      </w:r>
    </w:p>
    <w:p w:rsidR="00205B50" w:rsidRPr="00B916EC" w:rsidRDefault="006C377F" w:rsidP="006C377F">
      <w:pPr>
        <w:pStyle w:val="B1"/>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or CSI</w:t>
      </w:r>
    </w:p>
    <w:p w:rsidR="00DF291E" w:rsidRDefault="006C377F" w:rsidP="00DF291E">
      <w:pPr>
        <w:pStyle w:val="B1"/>
      </w:pPr>
      <w:r>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PCell</w:t>
      </w:r>
      <w:r w:rsidR="00DF291E" w:rsidRPr="00DF291E">
        <w:t xml:space="preserve"> </w:t>
      </w:r>
    </w:p>
    <w:p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rsidR="00E072F9" w:rsidRPr="00B916EC" w:rsidRDefault="00E072F9" w:rsidP="00E072F9">
      <w:pPr>
        <w:pStyle w:val="Heading2"/>
        <w:ind w:left="566" w:hanging="566"/>
      </w:pPr>
      <w:bookmarkStart w:id="79" w:name="_Toc12021453"/>
      <w:bookmarkStart w:id="80" w:name="_Toc20311565"/>
      <w:bookmarkStart w:id="81" w:name="_Toc26719390"/>
      <w:r w:rsidRPr="00B916EC">
        <w:t>7.6</w:t>
      </w:r>
      <w:r w:rsidR="007D5A3F">
        <w:tab/>
      </w:r>
      <w:r w:rsidRPr="00B916EC">
        <w:t>Dual connectivity</w:t>
      </w:r>
      <w:bookmarkEnd w:id="79"/>
      <w:bookmarkEnd w:id="80"/>
      <w:bookmarkEnd w:id="81"/>
    </w:p>
    <w:p w:rsidR="00895CF2" w:rsidRPr="00C463CB" w:rsidRDefault="00895CF2" w:rsidP="00895CF2">
      <w:pPr>
        <w:pStyle w:val="Heading3"/>
      </w:pPr>
      <w:bookmarkStart w:id="82" w:name="_Toc12021454"/>
      <w:bookmarkStart w:id="83" w:name="_Toc20311566"/>
      <w:bookmarkStart w:id="84" w:name="_Toc26719391"/>
      <w:r w:rsidRPr="00B916EC">
        <w:t>7</w:t>
      </w:r>
      <w:r>
        <w:t>.6</w:t>
      </w:r>
      <w:r w:rsidRPr="00B916EC">
        <w:t>.1</w:t>
      </w:r>
      <w:r w:rsidRPr="00B916EC">
        <w:tab/>
      </w:r>
      <w:r>
        <w:t>EN-DC</w:t>
      </w:r>
      <w:bookmarkEnd w:id="82"/>
      <w:bookmarkEnd w:id="83"/>
      <w:bookmarkEnd w:id="84"/>
    </w:p>
    <w:p w:rsidR="00542CF6"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Pr="003C681B">
        <w:rPr>
          <w:position w:val="-10"/>
        </w:rPr>
        <w:object w:dxaOrig="400" w:dyaOrig="300">
          <v:shape id="_x0000_i1704" type="#_x0000_t75" style="width:21.75pt;height:14.25pt" o:ole="">
            <v:imagedata r:id="rId1029" o:title=""/>
          </v:shape>
          <o:OLEObject Type="Embed" ProgID="Equation.3" ShapeID="_x0000_i1704" DrawAspect="Content" ObjectID="_1646736454" r:id="rId1030"/>
        </w:object>
      </w:r>
      <w:r>
        <w:rPr>
          <w:lang w:eastAsia="ja-JP"/>
        </w:rPr>
        <w:t xml:space="preserve"> for transmissions on the MCG by </w:t>
      </w:r>
      <w:r w:rsidR="00DF291E">
        <w:rPr>
          <w:i/>
          <w:lang w:eastAsia="ja-JP"/>
        </w:rPr>
        <w:t>p-MaxEUTRA</w:t>
      </w:r>
      <w:r>
        <w:rPr>
          <w:lang w:eastAsia="ja-JP"/>
        </w:rPr>
        <w:t xml:space="preserve"> and a maximum power </w:t>
      </w:r>
      <w:r w:rsidRPr="006049B4">
        <w:rPr>
          <w:position w:val="-10"/>
        </w:rPr>
        <w:object w:dxaOrig="360" w:dyaOrig="300">
          <v:shape id="_x0000_i1705" type="#_x0000_t75" style="width:21.75pt;height:14.25pt" o:ole="">
            <v:imagedata r:id="rId1031" o:title=""/>
          </v:shape>
          <o:OLEObject Type="Embed" ProgID="Equation.3" ShapeID="_x0000_i1705" DrawAspect="Content" ObjectID="_1646736455" r:id="rId1032"/>
        </w:object>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sidR="00542CF6">
        <w:rPr>
          <w:i/>
          <w:lang w:eastAsia="ja-JP"/>
        </w:rPr>
        <w:t>-FR1</w:t>
      </w:r>
      <w:r>
        <w:rPr>
          <w:lang w:eastAsia="ja-JP"/>
        </w:rPr>
        <w:t xml:space="preserve">. </w:t>
      </w:r>
    </w:p>
    <w:p w:rsidR="003F6F6B" w:rsidRDefault="00895CF2" w:rsidP="003F6F6B">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Pr="003C681B">
        <w:rPr>
          <w:position w:val="-10"/>
        </w:rPr>
        <w:object w:dxaOrig="400" w:dyaOrig="300">
          <v:shape id="_x0000_i1706" type="#_x0000_t75" style="width:21.75pt;height:14.25pt" o:ole="">
            <v:imagedata r:id="rId1033" o:title=""/>
          </v:shape>
          <o:OLEObject Type="Embed" ProgID="Equation.3" ShapeID="_x0000_i1706" DrawAspect="Content" ObjectID="_1646736456" r:id="rId1034"/>
        </w:object>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Pr="001C7D27">
        <w:t xml:space="preserve"> Subclauses</w:t>
      </w:r>
      <w:r>
        <w:t xml:space="preserve"> 7.1</w:t>
      </w:r>
      <w:r w:rsidRPr="001C7D27">
        <w:t xml:space="preserve"> throu</w:t>
      </w:r>
      <w:r>
        <w:t>gh 7.5</w:t>
      </w:r>
      <w:r>
        <w:rPr>
          <w:lang w:val="en-US"/>
        </w:rPr>
        <w:t xml:space="preserve"> using </w:t>
      </w:r>
      <w:r w:rsidRPr="006049B4">
        <w:rPr>
          <w:position w:val="-10"/>
        </w:rPr>
        <w:object w:dxaOrig="360" w:dyaOrig="300">
          <v:shape id="_x0000_i1707" type="#_x0000_t75" style="width:21.75pt;height:14.25pt" o:ole="">
            <v:imagedata r:id="rId1035" o:title=""/>
          </v:shape>
          <o:OLEObject Type="Embed" ProgID="Equation.3" ShapeID="_x0000_i1707" DrawAspect="Content" ObjectID="_1646736457" r:id="rId1036"/>
        </w:object>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3F6F6B" w:rsidRPr="001C7D27">
        <w:t xml:space="preserve"> Subclauses</w:t>
      </w:r>
      <w:r w:rsidR="003F6F6B">
        <w:t xml:space="preserve"> 7.1</w:t>
      </w:r>
      <w:r w:rsidR="003F6F6B" w:rsidRPr="001C7D27">
        <w:t xml:space="preserve"> throu</w:t>
      </w:r>
      <w:r w:rsidR="003F6F6B">
        <w:t>gh 7.5</w:t>
      </w:r>
      <w:r w:rsidR="003B3D29">
        <w:t>.</w:t>
      </w:r>
    </w:p>
    <w:p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rsidR="00895CF2" w:rsidRDefault="00895CF2" w:rsidP="00895CF2">
      <w:pPr>
        <w:rPr>
          <w:lang w:eastAsia="ja-JP"/>
        </w:rPr>
      </w:pPr>
      <w:r>
        <w:rPr>
          <w:lang w:eastAsia="ja-JP"/>
        </w:rPr>
        <w:t xml:space="preserve">If a UE is configured with </w:t>
      </w:r>
      <w:r w:rsidR="00B67C93" w:rsidRPr="006049B4">
        <w:rPr>
          <w:position w:val="-10"/>
        </w:rPr>
        <w:object w:dxaOrig="1620" w:dyaOrig="340">
          <v:shape id="_x0000_i1708" type="#_x0000_t75" style="width:79.5pt;height:14.25pt" o:ole="">
            <v:imagedata r:id="rId1037" o:title=""/>
          </v:shape>
          <o:OLEObject Type="Embed" ProgID="Equation.3" ShapeID="_x0000_i1708" DrawAspect="Content" ObjectID="_1646736458" r:id="rId1038"/>
        </w:object>
      </w:r>
      <w:r>
        <w:t xml:space="preserve">, where </w:t>
      </w:r>
      <w:r w:rsidR="00B67C93" w:rsidRPr="003C681B">
        <w:rPr>
          <w:position w:val="-10"/>
        </w:rPr>
        <w:object w:dxaOrig="400" w:dyaOrig="340">
          <v:shape id="_x0000_i1709" type="#_x0000_t75" style="width:21.75pt;height:14.25pt" o:ole="">
            <v:imagedata r:id="rId1039" o:title=""/>
          </v:shape>
          <o:OLEObject Type="Embed" ProgID="Equation.3" ShapeID="_x0000_i1709" DrawAspect="Content" ObjectID="_1646736459" r:id="rId1040"/>
        </w:object>
      </w:r>
      <w:r w:rsidR="003B3D29">
        <w:rPr>
          <w:rFonts w:hint="eastAsia"/>
          <w:lang w:eastAsia="zh-CN"/>
        </w:rPr>
        <w:t xml:space="preserve"> is the linear value</w:t>
      </w:r>
      <w:r w:rsidR="003B3D29">
        <w:rPr>
          <w:lang w:eastAsia="ja-JP"/>
        </w:rPr>
        <w:t xml:space="preserve"> of </w:t>
      </w:r>
      <w:r w:rsidR="003B3D29" w:rsidRPr="003C681B">
        <w:rPr>
          <w:position w:val="-10"/>
        </w:rPr>
        <w:object w:dxaOrig="400" w:dyaOrig="300">
          <v:shape id="_x0000_i1710" type="#_x0000_t75" style="width:21.75pt;height:14.25pt" o:ole="">
            <v:imagedata r:id="rId1029" o:title=""/>
          </v:shape>
          <o:OLEObject Type="Embed" ProgID="Equation.3" ShapeID="_x0000_i1710" DrawAspect="Content" ObjectID="_1646736460" r:id="rId1041"/>
        </w:object>
      </w:r>
      <w:r w:rsidR="003B3D29">
        <w:t xml:space="preserve">, </w:t>
      </w:r>
      <w:r w:rsidR="003B3D29" w:rsidRPr="006049B4">
        <w:rPr>
          <w:position w:val="-10"/>
        </w:rPr>
        <w:object w:dxaOrig="360" w:dyaOrig="340">
          <v:shape id="_x0000_i1711" type="#_x0000_t75" style="width:14.25pt;height:14.25pt" o:ole="">
            <v:imagedata r:id="rId1042" o:title=""/>
          </v:shape>
          <o:OLEObject Type="Embed" ProgID="Equation.3" ShapeID="_x0000_i1711" DrawAspect="Content" ObjectID="_1646736461" r:id="rId1043"/>
        </w:object>
      </w:r>
      <w:r w:rsidR="003B3D29">
        <w:rPr>
          <w:rFonts w:hint="eastAsia"/>
          <w:lang w:eastAsia="zh-CN"/>
        </w:rPr>
        <w:t xml:space="preserve"> is the linear value</w:t>
      </w:r>
      <w:r w:rsidR="003B3D29">
        <w:rPr>
          <w:lang w:eastAsia="ja-JP"/>
        </w:rPr>
        <w:t xml:space="preserve"> of </w:t>
      </w:r>
      <w:r w:rsidR="003B3D29" w:rsidRPr="006049B4">
        <w:rPr>
          <w:position w:val="-10"/>
        </w:rPr>
        <w:object w:dxaOrig="360" w:dyaOrig="300">
          <v:shape id="_x0000_i1712" type="#_x0000_t75" style="width:14.25pt;height:14.25pt" o:ole="">
            <v:imagedata r:id="rId1031" o:title=""/>
          </v:shape>
          <o:OLEObject Type="Embed" ProgID="Equation.3" ShapeID="_x0000_i1712" DrawAspect="Content" ObjectID="_1646736462" r:id="rId1044"/>
        </w:object>
      </w:r>
      <w:r w:rsidR="003B3D29">
        <w:t>, and</w:t>
      </w:r>
      <w:r w:rsidR="003B3D29">
        <w:rPr>
          <w:rFonts w:hint="eastAsia"/>
          <w:lang w:eastAsia="zh-CN"/>
        </w:rPr>
        <w:t xml:space="preserve"> </w:t>
      </w:r>
      <w:r w:rsidR="00B67C93" w:rsidRPr="006049B4">
        <w:rPr>
          <w:position w:val="-10"/>
        </w:rPr>
        <w:object w:dxaOrig="600" w:dyaOrig="340">
          <v:shape id="_x0000_i1713" type="#_x0000_t75" style="width:28.5pt;height:14.25pt" o:ole="">
            <v:imagedata r:id="rId1045" o:title=""/>
          </v:shape>
          <o:OLEObject Type="Embed" ProgID="Equation.3" ShapeID="_x0000_i1713" DrawAspect="Content" ObjectID="_1646736463" r:id="rId1046"/>
        </w:object>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rsidR="00895CF2" w:rsidRPr="00530CF7" w:rsidRDefault="00895CF2" w:rsidP="0009732E">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expect to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rsidR="00895CF2" w:rsidRDefault="00895CF2" w:rsidP="0009732E">
      <w:pPr>
        <w:pStyle w:val="B2"/>
        <w:rPr>
          <w:lang w:val="en-US"/>
        </w:rPr>
      </w:pPr>
      <w:r>
        <w:rPr>
          <w:lang w:val="en-US"/>
        </w:rPr>
        <w:lastRenderedPageBreak/>
        <w:t>-</w:t>
      </w:r>
      <w:r>
        <w:rPr>
          <w:lang w:val="en-US"/>
        </w:rPr>
        <w:tab/>
        <w:t xml:space="preserve">if UE transmission(s) in subframe </w:t>
      </w:r>
      <w:r w:rsidR="00B67C93" w:rsidRPr="00B916EC">
        <w:rPr>
          <w:position w:val="-10"/>
        </w:rPr>
        <w:object w:dxaOrig="160" w:dyaOrig="300">
          <v:shape id="_x0000_i1714" type="#_x0000_t75" style="width:7.5pt;height:14.25pt" o:ole="">
            <v:imagedata r:id="rId1047" o:title=""/>
          </v:shape>
          <o:OLEObject Type="Embed" ProgID="Equation.3" ShapeID="_x0000_i1714" DrawAspect="Content" ObjectID="_1646736464" r:id="rId1048"/>
        </w:object>
      </w:r>
      <w:r>
        <w:rPr>
          <w:rFonts w:hint="eastAsia"/>
          <w:lang w:eastAsia="zh-CN"/>
        </w:rPr>
        <w:t xml:space="preserve"> </w:t>
      </w:r>
      <w:r>
        <w:rPr>
          <w:lang w:val="en-US" w:eastAsia="zh-CN"/>
        </w:rPr>
        <w:t xml:space="preserve">of the MCG overlap in time with UE transmission(s) in slot </w:t>
      </w:r>
      <w:r w:rsidRPr="00B916EC">
        <w:rPr>
          <w:position w:val="-10"/>
        </w:rPr>
        <w:object w:dxaOrig="180" w:dyaOrig="300">
          <v:shape id="_x0000_i1715" type="#_x0000_t75" style="width:7.5pt;height:14.25pt" o:ole="">
            <v:imagedata r:id="rId1049" o:title=""/>
          </v:shape>
          <o:OLEObject Type="Embed" ProgID="Equation.3" ShapeID="_x0000_i1715" DrawAspect="Content" ObjectID="_1646736465" r:id="rId1050"/>
        </w:object>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rsidR="008B493E" w:rsidRDefault="008B493E" w:rsidP="008B493E">
      <w:pPr>
        <w:pStyle w:val="B2"/>
        <w:rPr>
          <w:lang w:val="en-US"/>
        </w:rPr>
      </w:pPr>
      <w:r>
        <w:rPr>
          <w:lang w:val="en-US"/>
        </w:rPr>
        <w:t>-</w:t>
      </w:r>
      <w:r>
        <w:rPr>
          <w:lang w:val="en-US"/>
        </w:rPr>
        <w:tab/>
        <w:t xml:space="preserve">if </w:t>
      </w:r>
      <w:r w:rsidR="00B67C93" w:rsidRPr="006049B4">
        <w:rPr>
          <w:position w:val="-10"/>
        </w:rPr>
        <w:object w:dxaOrig="2240" w:dyaOrig="340">
          <v:shape id="_x0000_i1716" type="#_x0000_t75" style="width:115.5pt;height:14.25pt" o:ole="">
            <v:imagedata r:id="rId1051" o:title=""/>
          </v:shape>
          <o:OLEObject Type="Embed" ProgID="Equation.3" ShapeID="_x0000_i1716" DrawAspect="Content" ObjectID="_1646736466" r:id="rId1052"/>
        </w:object>
      </w:r>
      <w:r>
        <w:rPr>
          <w:lang w:val="en-US"/>
        </w:rPr>
        <w:t xml:space="preserve"> in any portion of </w:t>
      </w:r>
      <w:r>
        <w:rPr>
          <w:lang w:val="en-US" w:eastAsia="zh-CN"/>
        </w:rPr>
        <w:t xml:space="preserve">slot </w:t>
      </w:r>
      <w:r w:rsidRPr="00B916EC">
        <w:rPr>
          <w:position w:val="-10"/>
        </w:rPr>
        <w:object w:dxaOrig="180" w:dyaOrig="300">
          <v:shape id="_x0000_i1717" type="#_x0000_t75" style="width:7.5pt;height:14.25pt" o:ole="">
            <v:imagedata r:id="rId1049" o:title=""/>
          </v:shape>
          <o:OLEObject Type="Embed" ProgID="Equation.3" ShapeID="_x0000_i1717" DrawAspect="Content" ObjectID="_1646736467" r:id="rId1053"/>
        </w:object>
      </w:r>
      <w:r>
        <w:rPr>
          <w:lang w:val="en-US"/>
        </w:rPr>
        <w:t xml:space="preserve"> of the SCG</w:t>
      </w:r>
      <w:r>
        <w:rPr>
          <w:rFonts w:hint="eastAsia"/>
          <w:lang w:eastAsia="zh-CN"/>
        </w:rPr>
        <w:t xml:space="preserve">, </w:t>
      </w:r>
    </w:p>
    <w:p w:rsidR="00895CF2" w:rsidRPr="008B493E" w:rsidRDefault="00895CF2" w:rsidP="008B493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Pr="00B916EC">
        <w:rPr>
          <w:position w:val="-10"/>
        </w:rPr>
        <w:object w:dxaOrig="180" w:dyaOrig="300">
          <v:shape id="_x0000_i1718" type="#_x0000_t75" style="width:7.5pt;height:14.25pt" o:ole="">
            <v:imagedata r:id="rId1049" o:title=""/>
          </v:shape>
          <o:OLEObject Type="Embed" ProgID="Equation.3" ShapeID="_x0000_i1718" DrawAspect="Content" ObjectID="_1646736468" r:id="rId1054"/>
        </w:obje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B67C93" w:rsidRPr="006049B4">
        <w:rPr>
          <w:position w:val="-10"/>
        </w:rPr>
        <w:object w:dxaOrig="2200" w:dyaOrig="340">
          <v:shape id="_x0000_i1719" type="#_x0000_t75" style="width:108pt;height:14.25pt" o:ole="">
            <v:imagedata r:id="rId1055" o:title=""/>
          </v:shape>
          <o:OLEObject Type="Embed" ProgID="Equation.3" ShapeID="_x0000_i1719" DrawAspect="Content" ObjectID="_1646736469" r:id="rId1056"/>
        </w:object>
      </w:r>
      <w:r w:rsidR="008B493E" w:rsidRPr="001A0D35">
        <w:rPr>
          <w:lang w:val="en-US"/>
        </w:rPr>
        <w:t xml:space="preserve"> </w:t>
      </w:r>
      <w:r w:rsidR="008B493E">
        <w:rPr>
          <w:lang w:val="en-US"/>
        </w:rPr>
        <w:t xml:space="preserve">in any portion of </w:t>
      </w:r>
      <w:r w:rsidR="008B493E">
        <w:rPr>
          <w:lang w:val="en-US" w:eastAsia="zh-CN"/>
        </w:rPr>
        <w:t xml:space="preserve">slot </w:t>
      </w:r>
      <w:r w:rsidR="00B67C93" w:rsidRPr="00B916EC">
        <w:rPr>
          <w:position w:val="-10"/>
        </w:rPr>
        <w:object w:dxaOrig="180" w:dyaOrig="300">
          <v:shape id="_x0000_i1720" type="#_x0000_t75" style="width:7.5pt;height:14.25pt" o:ole="">
            <v:imagedata r:id="rId1049" o:title=""/>
          </v:shape>
          <o:OLEObject Type="Embed" ProgID="Equation.3" ShapeID="_x0000_i1720" DrawAspect="Content" ObjectID="_1646736470" r:id="rId1057"/>
        </w:object>
      </w:r>
      <w:r w:rsidR="008B493E">
        <w:rPr>
          <w:lang w:val="en-US"/>
        </w:rPr>
        <w:t>,</w:t>
      </w:r>
      <w:r w:rsidR="008B493E">
        <w:rPr>
          <w:rFonts w:hint="eastAsia"/>
          <w:lang w:eastAsia="zh-CN"/>
        </w:rPr>
        <w:t xml:space="preserve"> where </w:t>
      </w:r>
      <w:r w:rsidR="008B493E" w:rsidRPr="006049B4">
        <w:rPr>
          <w:position w:val="-10"/>
        </w:rPr>
        <w:object w:dxaOrig="700" w:dyaOrig="340">
          <v:shape id="_x0000_i1721" type="#_x0000_t75" style="width:28.5pt;height:14.25pt" o:ole="">
            <v:imagedata r:id="rId1058" o:title=""/>
          </v:shape>
          <o:OLEObject Type="Embed" ProgID="Equation.3" ShapeID="_x0000_i1721" DrawAspect="Content" ObjectID="_1646736471" r:id="rId1059"/>
        </w:object>
      </w:r>
      <w:r w:rsidR="008B493E" w:rsidRPr="00B916EC">
        <w:t xml:space="preserve"> </w:t>
      </w:r>
      <w:r w:rsidR="008B493E">
        <w:t>and</w:t>
      </w:r>
      <w:r w:rsidR="008B493E" w:rsidRPr="00B916EC">
        <w:t xml:space="preserve"> </w:t>
      </w:r>
      <w:r w:rsidR="008B493E" w:rsidRPr="006049B4">
        <w:rPr>
          <w:position w:val="-10"/>
        </w:rPr>
        <w:object w:dxaOrig="680" w:dyaOrig="340">
          <v:shape id="_x0000_i1722" type="#_x0000_t75" style="width:36pt;height:14.25pt" o:ole="">
            <v:imagedata r:id="rId1060" o:title=""/>
          </v:shape>
          <o:OLEObject Type="Embed" ProgID="Equation.3" ShapeID="_x0000_i1722" DrawAspect="Content" ObjectID="_1646736472" r:id="rId1061"/>
        </w:object>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B67C93" w:rsidRPr="00D83E71">
        <w:rPr>
          <w:position w:val="-10"/>
        </w:rPr>
        <w:object w:dxaOrig="160" w:dyaOrig="300">
          <v:shape id="_x0000_i1723" type="#_x0000_t75" style="width:7.5pt;height:14.25pt" o:ole="">
            <v:imagedata r:id="rId1062" o:title=""/>
          </v:shape>
          <o:OLEObject Type="Embed" ProgID="Equation.3" ShapeID="_x0000_i1723" DrawAspect="Content" ObjectID="_1646736473" r:id="rId1063"/>
        </w:object>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B67C93" w:rsidRPr="00B916EC">
        <w:rPr>
          <w:position w:val="-10"/>
        </w:rPr>
        <w:object w:dxaOrig="180" w:dyaOrig="300">
          <v:shape id="_x0000_i1724" type="#_x0000_t75" style="width:7.5pt;height:14.25pt" o:ole="">
            <v:imagedata r:id="rId1049" o:title=""/>
          </v:shape>
          <o:OLEObject Type="Embed" ProgID="Equation.3" ShapeID="_x0000_i1724" DrawAspect="Content" ObjectID="_1646736474" r:id="rId1064"/>
        </w:object>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8B493E" w:rsidRPr="00163936">
        <w:rPr>
          <w:position w:val="-10"/>
        </w:rPr>
        <w:object w:dxaOrig="180" w:dyaOrig="300">
          <v:shape id="_x0000_i1725" type="#_x0000_t75" style="width:7.5pt;height:14.25pt" o:ole="">
            <v:imagedata r:id="rId1049" o:title=""/>
          </v:shape>
          <o:OLEObject Type="Embed" ProgID="Equation.3" ShapeID="_x0000_i1725" DrawAspect="Content" ObjectID="_1646736475" r:id="rId1065"/>
        </w:object>
      </w:r>
      <w:r w:rsidR="008B493E" w:rsidRPr="00163936">
        <w:rPr>
          <w:lang w:val="en-US"/>
        </w:rPr>
        <w:t xml:space="preserve"> of the SCG if </w:t>
      </w:r>
      <w:r w:rsidR="00B67C93" w:rsidRPr="00163936">
        <w:rPr>
          <w:position w:val="-10"/>
        </w:rPr>
        <w:object w:dxaOrig="680" w:dyaOrig="340">
          <v:shape id="_x0000_i1726" type="#_x0000_t75" style="width:36pt;height:14.25pt" o:ole="">
            <v:imagedata r:id="rId1060" o:title=""/>
          </v:shape>
          <o:OLEObject Type="Embed" ProgID="Equation.3" ShapeID="_x0000_i1726" DrawAspect="Content" ObjectID="_1646736476" r:id="rId1066"/>
        </w:object>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B67C93" w:rsidRPr="00163936">
        <w:rPr>
          <w:position w:val="-10"/>
        </w:rPr>
        <w:object w:dxaOrig="2200" w:dyaOrig="340">
          <v:shape id="_x0000_i1727" type="#_x0000_t75" style="width:108pt;height:14.25pt" o:ole="">
            <v:imagedata r:id="rId1055" o:title=""/>
          </v:shape>
          <o:OLEObject Type="Embed" ProgID="Equation.3" ShapeID="_x0000_i1727" DrawAspect="Content" ObjectID="_1646736477" r:id="rId1067"/>
        </w:object>
      </w:r>
      <w:r w:rsidR="008B493E" w:rsidRPr="00163936">
        <w:rPr>
          <w:lang w:val="en-US"/>
        </w:rPr>
        <w:t xml:space="preserve"> in any portion of slot </w:t>
      </w:r>
      <w:r w:rsidR="00B67C93" w:rsidRPr="00B916EC">
        <w:rPr>
          <w:position w:val="-10"/>
        </w:rPr>
        <w:object w:dxaOrig="180" w:dyaOrig="300">
          <v:shape id="_x0000_i1728" type="#_x0000_t75" style="width:7.5pt;height:14.25pt" o:ole="">
            <v:imagedata r:id="rId1049" o:title=""/>
          </v:shape>
          <o:OLEObject Type="Embed" ProgID="Equation.3" ShapeID="_x0000_i1728" DrawAspect="Content" ObjectID="_1646736478" r:id="rId1068"/>
        </w:object>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B67C93" w:rsidRPr="00B916EC">
        <w:rPr>
          <w:position w:val="-10"/>
        </w:rPr>
        <w:object w:dxaOrig="180" w:dyaOrig="300">
          <v:shape id="_x0000_i1729" type="#_x0000_t75" style="width:7.5pt;height:14.25pt" o:ole="">
            <v:imagedata r:id="rId1049" o:title=""/>
          </v:shape>
          <o:OLEObject Type="Embed" ProgID="Equation.3" ShapeID="_x0000_i1729" DrawAspect="Content" ObjectID="_1646736479" r:id="rId1069"/>
        </w:object>
      </w:r>
      <w:r w:rsidR="008B493E" w:rsidRPr="00163936">
        <w:rPr>
          <w:lang w:val="en-US"/>
        </w:rPr>
        <w:t xml:space="preserve"> of the SCG if </w:t>
      </w:r>
      <w:r w:rsidR="008B493E" w:rsidRPr="00163936">
        <w:rPr>
          <w:position w:val="-10"/>
        </w:rPr>
        <w:object w:dxaOrig="680" w:dyaOrig="340">
          <v:shape id="_x0000_i1730" type="#_x0000_t75" style="width:28.5pt;height:14.25pt" o:ole="">
            <v:imagedata r:id="rId1060" o:title=""/>
          </v:shape>
          <o:OLEObject Type="Embed" ProgID="Equation.3" ShapeID="_x0000_i1730" DrawAspect="Content" ObjectID="_1646736480" r:id="rId1070"/>
        </w:object>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B67C93" w:rsidRPr="00163936">
        <w:rPr>
          <w:position w:val="-10"/>
        </w:rPr>
        <w:object w:dxaOrig="2200" w:dyaOrig="340">
          <v:shape id="_x0000_i1731" type="#_x0000_t75" style="width:100.5pt;height:14.25pt" o:ole="">
            <v:imagedata r:id="rId1055" o:title=""/>
          </v:shape>
          <o:OLEObject Type="Embed" ProgID="Equation.3" ShapeID="_x0000_i1731" DrawAspect="Content" ObjectID="_1646736481" r:id="rId1071"/>
        </w:object>
      </w:r>
      <w:r w:rsidR="008B493E" w:rsidRPr="00163936">
        <w:rPr>
          <w:lang w:val="en-US"/>
        </w:rPr>
        <w:t xml:space="preserve"> in all portions of slot </w:t>
      </w:r>
      <w:r w:rsidR="00B67C93" w:rsidRPr="00B916EC">
        <w:rPr>
          <w:position w:val="-10"/>
        </w:rPr>
        <w:object w:dxaOrig="180" w:dyaOrig="300">
          <v:shape id="_x0000_i1732" type="#_x0000_t75" style="width:7.5pt;height:14.25pt" o:ole="">
            <v:imagedata r:id="rId1049" o:title=""/>
          </v:shape>
          <o:OLEObject Type="Embed" ProgID="Equation.3" ShapeID="_x0000_i1732" DrawAspect="Content" ObjectID="_1646736482" r:id="rId1072"/>
        </w:object>
      </w:r>
      <w:r w:rsidR="008B493E" w:rsidRPr="00163936">
        <w:rPr>
          <w:lang w:val="en-US"/>
        </w:rPr>
        <w:t>.</w:t>
      </w:r>
    </w:p>
    <w:p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rsidR="00462723" w:rsidRPr="00C463CB" w:rsidRDefault="00462723" w:rsidP="00462723">
      <w:pPr>
        <w:pStyle w:val="Heading3"/>
      </w:pPr>
      <w:bookmarkStart w:id="85" w:name="_Toc12021455"/>
      <w:bookmarkStart w:id="86" w:name="_Toc20311567"/>
      <w:bookmarkStart w:id="87" w:name="_Toc26719392"/>
      <w:r w:rsidRPr="00B916EC">
        <w:t>7</w:t>
      </w:r>
      <w:r>
        <w:t>.6.1A</w:t>
      </w:r>
      <w:r w:rsidRPr="00B916EC">
        <w:tab/>
      </w:r>
      <w:r>
        <w:t>NE-DC</w:t>
      </w:r>
      <w:bookmarkEnd w:id="85"/>
      <w:bookmarkEnd w:id="86"/>
      <w:bookmarkEnd w:id="87"/>
    </w:p>
    <w:p w:rsidR="00542CF6" w:rsidRDefault="00462723" w:rsidP="00462723">
      <w:pPr>
        <w:rPr>
          <w:lang w:eastAsia="ja-JP"/>
        </w:rPr>
      </w:pPr>
      <w:r w:rsidRPr="00B916EC">
        <w:t xml:space="preserve">If a UE is configured with a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Pr="006049B4">
        <w:rPr>
          <w:position w:val="-10"/>
        </w:rPr>
        <w:object w:dxaOrig="360" w:dyaOrig="300">
          <v:shape id="_x0000_i1733" type="#_x0000_t75" style="width:14.25pt;height:14.25pt" o:ole="">
            <v:imagedata r:id="rId1031" o:title=""/>
          </v:shape>
          <o:OLEObject Type="Embed" ProgID="Equation.3" ShapeID="_x0000_i1733" DrawAspect="Content" ObjectID="_1646736483" r:id="rId1073"/>
        </w:object>
      </w:r>
      <w:r>
        <w:rPr>
          <w:lang w:eastAsia="ja-JP"/>
        </w:rPr>
        <w:t xml:space="preserve"> for transmissions in FR1 on the MCG by </w:t>
      </w:r>
      <w:r>
        <w:rPr>
          <w:i/>
          <w:lang w:eastAsia="ja-JP"/>
        </w:rPr>
        <w:t>p-NR</w:t>
      </w:r>
      <w:r w:rsidR="00542CF6">
        <w:rPr>
          <w:i/>
          <w:lang w:eastAsia="ja-JP"/>
        </w:rPr>
        <w:t>-FR1</w:t>
      </w:r>
      <w:r>
        <w:rPr>
          <w:lang w:eastAsia="ja-JP"/>
        </w:rPr>
        <w:t xml:space="preserve"> and a maximum power </w:t>
      </w:r>
      <w:r w:rsidRPr="003C681B">
        <w:rPr>
          <w:position w:val="-10"/>
        </w:rPr>
        <w:object w:dxaOrig="400" w:dyaOrig="300">
          <v:shape id="_x0000_i1734" type="#_x0000_t75" style="width:21.75pt;height:14.25pt" o:ole="">
            <v:imagedata r:id="rId1029" o:title=""/>
          </v:shape>
          <o:OLEObject Type="Embed" ProgID="Equation.3" ShapeID="_x0000_i1734" DrawAspect="Content" ObjectID="_1646736484" r:id="rId1074"/>
        </w:object>
      </w:r>
      <w:r>
        <w:t xml:space="preserve"> </w:t>
      </w:r>
      <w:r>
        <w:rPr>
          <w:lang w:eastAsia="ja-JP"/>
        </w:rPr>
        <w:t xml:space="preserve">for transmissions on the SCG by </w:t>
      </w:r>
      <w:r>
        <w:rPr>
          <w:i/>
          <w:lang w:eastAsia="ja-JP"/>
        </w:rPr>
        <w:t>p-MaxEUTRA</w:t>
      </w:r>
      <w:r>
        <w:rPr>
          <w:lang w:eastAsia="ja-JP"/>
        </w:rPr>
        <w:t xml:space="preserve">. </w:t>
      </w:r>
    </w:p>
    <w:p w:rsidR="00462723" w:rsidRDefault="00462723" w:rsidP="00462723">
      <w:pPr>
        <w:rPr>
          <w:lang w:val="en-US"/>
        </w:rPr>
      </w:pPr>
      <w:r>
        <w:rPr>
          <w:lang w:val="en-US"/>
        </w:rPr>
        <w:t>The UE determines</w:t>
      </w:r>
      <w:r w:rsidRPr="001C7D27">
        <w:t xml:space="preserve"> </w:t>
      </w:r>
      <w:r>
        <w:t>transmission power for the MCG in FR1 as described</w:t>
      </w:r>
      <w:r w:rsidRPr="001C7D27">
        <w:t xml:space="preserve"> Subclauses</w:t>
      </w:r>
      <w:r>
        <w:t xml:space="preserve"> 7.1</w:t>
      </w:r>
      <w:r w:rsidRPr="001C7D27">
        <w:t xml:space="preserve"> throu</w:t>
      </w:r>
      <w:r>
        <w:t>gh 7.5</w:t>
      </w:r>
      <w:r>
        <w:rPr>
          <w:lang w:val="en-US"/>
        </w:rPr>
        <w:t xml:space="preserve"> using </w:t>
      </w:r>
      <w:r w:rsidRPr="006049B4">
        <w:rPr>
          <w:position w:val="-10"/>
        </w:rPr>
        <w:object w:dxaOrig="360" w:dyaOrig="300">
          <v:shape id="_x0000_i1735" type="#_x0000_t75" style="width:14.25pt;height:14.25pt" o:ole="">
            <v:imagedata r:id="rId1031" o:title=""/>
          </v:shape>
          <o:OLEObject Type="Embed" ProgID="Equation.3" ShapeID="_x0000_i1735" DrawAspect="Content" ObjectID="_1646736485" r:id="rId1075"/>
        </w:object>
      </w:r>
      <w:r>
        <w:rPr>
          <w:lang w:val="en-US"/>
        </w:rPr>
        <w:t xml:space="preserve"> as the maximum transmission </w:t>
      </w:r>
      <w:r w:rsidRPr="00186758">
        <w:rPr>
          <w:lang w:val="en-US"/>
        </w:rPr>
        <w:t>power</w:t>
      </w:r>
      <w:r w:rsidRPr="00186758">
        <w:t xml:space="preserve"> for </w:t>
      </w:r>
      <w:r w:rsidRPr="00F46A78">
        <w:rPr>
          <w:position w:val="-10"/>
        </w:rPr>
        <w:object w:dxaOrig="1040" w:dyaOrig="300">
          <v:shape id="_x0000_i1736" type="#_x0000_t75" style="width:50.25pt;height:14.25pt" o:ole="">
            <v:imagedata r:id="rId1076" o:title=""/>
          </v:shape>
          <o:OLEObject Type="Embed" ProgID="Equation.3" ShapeID="_x0000_i1736" DrawAspect="Content" ObjectID="_1646736486" r:id="rId1077"/>
        </w:object>
      </w:r>
      <w:r w:rsidRPr="00186758">
        <w:rPr>
          <w:lang w:val="en-US"/>
        </w:rPr>
        <w:t>.</w:t>
      </w:r>
      <w:r>
        <w:rPr>
          <w:lang w:val="en-US"/>
        </w:rPr>
        <w:t xml:space="preserve"> The UE determines</w:t>
      </w:r>
      <w:r w:rsidRPr="001C7D27">
        <w:t xml:space="preserve"> </w:t>
      </w:r>
      <w:r>
        <w:t>transmission power for the MCG in FR2 as described</w:t>
      </w:r>
      <w:r w:rsidRPr="001C7D27">
        <w:t xml:space="preserve"> Subclauses</w:t>
      </w:r>
      <w:r>
        <w:t xml:space="preserve"> 7.1</w:t>
      </w:r>
      <w:r w:rsidRPr="001C7D27">
        <w:t xml:space="preserve"> throu</w:t>
      </w:r>
      <w:r>
        <w:t>gh 7.5</w:t>
      </w:r>
      <w:r>
        <w:rPr>
          <w:lang w:eastAsia="ja-JP"/>
        </w:rPr>
        <w:t xml:space="preserve">. </w:t>
      </w:r>
    </w:p>
    <w:p w:rsidR="00462723" w:rsidRDefault="00462723" w:rsidP="00462723">
      <w:r>
        <w:t xml:space="preserve">If the </w:t>
      </w:r>
      <w:r>
        <w:rPr>
          <w:lang w:eastAsia="ja-JP"/>
        </w:rPr>
        <w:t xml:space="preserve">UE </w:t>
      </w:r>
      <w:r>
        <w:rPr>
          <w:lang w:val="x-none"/>
        </w:rPr>
        <w:t xml:space="preserve">is not provided </w:t>
      </w:r>
      <w:r w:rsidR="00E87744">
        <w:rPr>
          <w:i/>
          <w:iCs/>
        </w:rPr>
        <w:t>tdd</w:t>
      </w:r>
      <w:r>
        <w:rPr>
          <w:i/>
          <w:iCs/>
        </w:rPr>
        <w:t>-</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Pr="003C681B">
        <w:rPr>
          <w:position w:val="-10"/>
        </w:rPr>
        <w:object w:dxaOrig="400" w:dyaOrig="300">
          <v:shape id="_x0000_i1737" type="#_x0000_t75" style="width:21.75pt;height:14.25pt" o:ole="">
            <v:imagedata r:id="rId1033" o:title=""/>
          </v:shape>
          <o:OLEObject Type="Embed" ProgID="Equation.3" ShapeID="_x0000_i1737" DrawAspect="Content" ObjectID="_1646736487" r:id="rId1078"/>
        </w:object>
      </w:r>
      <w:r>
        <w:rPr>
          <w:lang w:val="en-US"/>
        </w:rPr>
        <w:t xml:space="preserve"> as the maximum transmission power</w:t>
      </w:r>
      <w:r>
        <w:t>.</w:t>
      </w:r>
    </w:p>
    <w:p w:rsidR="00462723" w:rsidRPr="007D01DD" w:rsidRDefault="00462723" w:rsidP="00462723">
      <w:r w:rsidRPr="007D01DD">
        <w:t xml:space="preserve">If at least one symbol of slot </w:t>
      </w:r>
      <w:r w:rsidR="00B67C93" w:rsidRPr="00B916EC">
        <w:rPr>
          <w:position w:val="-10"/>
        </w:rPr>
        <w:object w:dxaOrig="160" w:dyaOrig="300">
          <v:shape id="_x0000_i1738" type="#_x0000_t75" style="width:7.5pt;height:14.25pt" o:ole="">
            <v:imagedata r:id="rId1047" o:title=""/>
          </v:shape>
          <o:OLEObject Type="Embed" ProgID="Equation.3" ShapeID="_x0000_i1738" DrawAspect="Content" ObjectID="_1646736488" r:id="rId1079"/>
        </w:object>
      </w:r>
      <w:r>
        <w:t xml:space="preserve"> of</w:t>
      </w:r>
      <w:r w:rsidRPr="007D01DD">
        <w:t xml:space="preserve"> </w:t>
      </w:r>
      <w:r>
        <w:t xml:space="preserve">the </w:t>
      </w:r>
      <w:r w:rsidRPr="007D01DD">
        <w:t>MCG</w:t>
      </w:r>
      <w:r>
        <w:t xml:space="preserve"> that is</w:t>
      </w:r>
      <w:r w:rsidRPr="007D01DD">
        <w:t xml:space="preserve"> indicated as uplink or flexible by </w:t>
      </w:r>
      <w:r w:rsidR="00E87744">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00E87744">
        <w:rPr>
          <w:i/>
          <w:iCs/>
        </w:rPr>
        <w:t>tdd</w:t>
      </w:r>
      <w:r w:rsidRPr="007D01DD">
        <w:rPr>
          <w:lang w:val="en-US"/>
        </w:rPr>
        <w:t>-</w:t>
      </w:r>
      <w:r w:rsidRPr="007D01DD">
        <w:rPr>
          <w:i/>
        </w:rPr>
        <w:t>UL-DL-</w:t>
      </w:r>
      <w:r w:rsidRPr="007D01DD">
        <w:rPr>
          <w:i/>
          <w:lang w:val="en-US"/>
        </w:rPr>
        <w:t>C</w:t>
      </w:r>
      <w:r w:rsidRPr="007D01DD">
        <w:rPr>
          <w:i/>
        </w:rPr>
        <w:t>onfig</w:t>
      </w:r>
      <w:r w:rsidR="00E87744">
        <w:rPr>
          <w:i/>
        </w:rPr>
        <w:t>uration</w:t>
      </w:r>
      <w:r w:rsidRPr="007D01DD">
        <w:rPr>
          <w:i/>
          <w:lang w:val="en-US"/>
        </w:rPr>
        <w:t>D</w:t>
      </w:r>
      <w:r w:rsidRPr="007D01DD">
        <w:rPr>
          <w:i/>
        </w:rPr>
        <w:t>edicated</w:t>
      </w:r>
      <w:r w:rsidRPr="007D01DD">
        <w:t xml:space="preserve"> overlaps with subframe </w:t>
      </w:r>
      <w:r w:rsidR="00B67C93" w:rsidRPr="00B916EC">
        <w:rPr>
          <w:position w:val="-10"/>
        </w:rPr>
        <w:object w:dxaOrig="180" w:dyaOrig="300">
          <v:shape id="_x0000_i1739" type="#_x0000_t75" style="width:7.5pt;height:14.25pt" o:ole="">
            <v:imagedata r:id="rId1049" o:title=""/>
          </v:shape>
          <o:OLEObject Type="Embed" ProgID="Equation.3" ShapeID="_x0000_i1739" DrawAspect="Content" ObjectID="_1646736489" r:id="rId1080"/>
        </w:object>
      </w:r>
      <w:r>
        <w:t xml:space="preserve"> of the SCG</w:t>
      </w:r>
    </w:p>
    <w:p w:rsidR="00462723" w:rsidRPr="007D01DD" w:rsidRDefault="00462723" w:rsidP="003A5BF8">
      <w:pPr>
        <w:pStyle w:val="B1"/>
      </w:pPr>
      <w:r>
        <w:t>-</w:t>
      </w:r>
      <w:r>
        <w:tab/>
      </w:r>
      <w:r w:rsidRPr="007D01DD">
        <w:t xml:space="preserve">for subframe </w:t>
      </w:r>
      <w:r w:rsidR="00B67C93" w:rsidRPr="00B916EC">
        <w:rPr>
          <w:position w:val="-10"/>
        </w:rPr>
        <w:object w:dxaOrig="180" w:dyaOrig="300">
          <v:shape id="_x0000_i1740" type="#_x0000_t75" style="width:7.5pt;height:14.25pt" o:ole="">
            <v:imagedata r:id="rId1049" o:title=""/>
          </v:shape>
          <o:OLEObject Type="Embed" ProgID="Equation.3" ShapeID="_x0000_i1740" DrawAspect="Content" ObjectID="_1646736490" r:id="rId1081"/>
        </w:object>
      </w:r>
      <w:r w:rsidRPr="007D01DD">
        <w:t xml:space="preserve">, the UE determines </w:t>
      </w:r>
      <w:r>
        <w:t>a transmission power for</w:t>
      </w:r>
      <w:r w:rsidRPr="007D01DD">
        <w:t xml:space="preserve"> the SCG as described in [13, TS 36.213] using </w:t>
      </w:r>
      <w:r w:rsidR="00B67C93" w:rsidRPr="003C681B">
        <w:rPr>
          <w:position w:val="-10"/>
        </w:rPr>
        <w:object w:dxaOrig="400" w:dyaOrig="300">
          <v:shape id="_x0000_i1741" type="#_x0000_t75" style="width:21.75pt;height:14.25pt" o:ole="">
            <v:imagedata r:id="rId1033" o:title=""/>
          </v:shape>
          <o:OLEObject Type="Embed" ProgID="Equation.3" ShapeID="_x0000_i1741" DrawAspect="Content" ObjectID="_1646736491" r:id="rId1082"/>
        </w:object>
      </w:r>
      <w:r w:rsidRPr="007D01DD">
        <w:t xml:space="preserve"> as the maximum transmission power </w:t>
      </w:r>
    </w:p>
    <w:p w:rsidR="00462723" w:rsidRPr="007D01DD" w:rsidRDefault="00462723" w:rsidP="00462723">
      <w:pPr>
        <w:rPr>
          <w:lang w:val="en-US"/>
        </w:rPr>
      </w:pPr>
      <w:r>
        <w:rPr>
          <w:lang w:val="en-US"/>
        </w:rPr>
        <w:t>o</w:t>
      </w:r>
      <w:r w:rsidRPr="007D01DD">
        <w:rPr>
          <w:lang w:val="en-US"/>
        </w:rPr>
        <w:t xml:space="preserve">therwise </w:t>
      </w:r>
    </w:p>
    <w:p w:rsidR="00462723" w:rsidRPr="007D01DD" w:rsidRDefault="00462723" w:rsidP="003A5BF8">
      <w:pPr>
        <w:pStyle w:val="B1"/>
      </w:pPr>
      <w:r>
        <w:t>-</w:t>
      </w:r>
      <w:r>
        <w:tab/>
      </w:r>
      <w:r w:rsidRPr="007D01DD">
        <w:t xml:space="preserve">the UE determines </w:t>
      </w:r>
      <w:r>
        <w:t>a transmission power for</w:t>
      </w:r>
      <w:r w:rsidRPr="007D01DD">
        <w:t xml:space="preserve"> the SCG as described in [13, TS 36.213] </w:t>
      </w:r>
      <w:r w:rsidR="00516E3C">
        <w:rPr>
          <w:lang w:val="en-US"/>
        </w:rPr>
        <w:t>without considering</w:t>
      </w:r>
      <w:r w:rsidRPr="007D01DD">
        <w:t xml:space="preserve"> </w:t>
      </w:r>
      <w:r w:rsidR="00516E3C" w:rsidRPr="001B4863">
        <w:rPr>
          <w:rFonts w:eastAsia="DengXian"/>
          <w:position w:val="-10"/>
        </w:rPr>
        <w:object w:dxaOrig="400" w:dyaOrig="300">
          <v:shape id="_x0000_i1742" type="#_x0000_t75" style="width:21.75pt;height:14.25pt" o:ole="">
            <v:imagedata r:id="rId1033" o:title=""/>
          </v:shape>
          <o:OLEObject Type="Embed" ProgID="Equation.3" ShapeID="_x0000_i1742" DrawAspect="Content" ObjectID="_1646736492" r:id="rId1083"/>
        </w:object>
      </w:r>
      <w:r w:rsidRPr="007D01DD">
        <w:t xml:space="preserve"> as the maximum transmission power</w:t>
      </w:r>
    </w:p>
    <w:p w:rsidR="00462723" w:rsidRDefault="00462723" w:rsidP="00462723">
      <w:pPr>
        <w:rPr>
          <w:lang w:eastAsia="ja-JP"/>
        </w:rPr>
      </w:pPr>
      <w:r>
        <w:rPr>
          <w:lang w:eastAsia="ja-JP"/>
        </w:rPr>
        <w:t xml:space="preserve">If a UE is configured with </w:t>
      </w:r>
      <w:r w:rsidR="00B67C93" w:rsidRPr="00C52923">
        <w:rPr>
          <w:position w:val="-12"/>
        </w:rPr>
        <w:object w:dxaOrig="1880" w:dyaOrig="400">
          <v:shape id="_x0000_i1743" type="#_x0000_t75" style="width:79.5pt;height:14.25pt" o:ole="">
            <v:imagedata r:id="rId1084" o:title=""/>
          </v:shape>
          <o:OLEObject Type="Embed" ProgID="Equation.DSMT4" ShapeID="_x0000_i1743" DrawAspect="Content" ObjectID="_1646736493" r:id="rId1085"/>
        </w:object>
      </w:r>
      <w:r>
        <w:t xml:space="preserve">, where </w:t>
      </w:r>
      <w:r w:rsidR="00B67C93" w:rsidRPr="003C681B">
        <w:rPr>
          <w:position w:val="-10"/>
        </w:rPr>
        <w:object w:dxaOrig="400" w:dyaOrig="340">
          <v:shape id="_x0000_i1744" type="#_x0000_t75" style="width:21.75pt;height:14.25pt" o:ole="">
            <v:imagedata r:id="rId1039" o:title=""/>
          </v:shape>
          <o:OLEObject Type="Embed" ProgID="Equation.3" ShapeID="_x0000_i1744" DrawAspect="Content" ObjectID="_1646736494" r:id="rId1086"/>
        </w:object>
      </w:r>
      <w:r>
        <w:rPr>
          <w:rFonts w:hint="eastAsia"/>
          <w:lang w:eastAsia="zh-CN"/>
        </w:rPr>
        <w:t xml:space="preserve"> is the linear value</w:t>
      </w:r>
      <w:r>
        <w:rPr>
          <w:lang w:eastAsia="ja-JP"/>
        </w:rPr>
        <w:t xml:space="preserve"> of </w:t>
      </w:r>
      <w:r w:rsidRPr="003C681B">
        <w:rPr>
          <w:position w:val="-10"/>
        </w:rPr>
        <w:object w:dxaOrig="400" w:dyaOrig="300">
          <v:shape id="_x0000_i1745" type="#_x0000_t75" style="width:21.75pt;height:14.25pt" o:ole="">
            <v:imagedata r:id="rId1029" o:title=""/>
          </v:shape>
          <o:OLEObject Type="Embed" ProgID="Equation.3" ShapeID="_x0000_i1745" DrawAspect="Content" ObjectID="_1646736495" r:id="rId1087"/>
        </w:object>
      </w:r>
      <w:r>
        <w:t xml:space="preserve">, </w:t>
      </w:r>
      <w:r w:rsidR="00B67C93" w:rsidRPr="006049B4">
        <w:rPr>
          <w:position w:val="-10"/>
        </w:rPr>
        <w:object w:dxaOrig="360" w:dyaOrig="340">
          <v:shape id="_x0000_i1746" type="#_x0000_t75" style="width:21.75pt;height:14.25pt" o:ole="">
            <v:imagedata r:id="rId1042" o:title=""/>
          </v:shape>
          <o:OLEObject Type="Embed" ProgID="Equation.3" ShapeID="_x0000_i1746" DrawAspect="Content" ObjectID="_1646736496" r:id="rId1088"/>
        </w:object>
      </w:r>
      <w:r>
        <w:rPr>
          <w:rFonts w:hint="eastAsia"/>
          <w:lang w:eastAsia="zh-CN"/>
        </w:rPr>
        <w:t xml:space="preserve"> is the linear value</w:t>
      </w:r>
      <w:r>
        <w:rPr>
          <w:lang w:eastAsia="ja-JP"/>
        </w:rPr>
        <w:t xml:space="preserve"> of </w:t>
      </w:r>
      <w:r w:rsidRPr="006049B4">
        <w:rPr>
          <w:position w:val="-10"/>
        </w:rPr>
        <w:object w:dxaOrig="360" w:dyaOrig="300">
          <v:shape id="_x0000_i1747" type="#_x0000_t75" style="width:21.75pt;height:14.25pt" o:ole="">
            <v:imagedata r:id="rId1031" o:title=""/>
          </v:shape>
          <o:OLEObject Type="Embed" ProgID="Equation.3" ShapeID="_x0000_i1747" DrawAspect="Content" ObjectID="_1646736497" r:id="rId1089"/>
        </w:object>
      </w:r>
      <w:r>
        <w:t>, and</w:t>
      </w:r>
      <w:r>
        <w:rPr>
          <w:rFonts w:hint="eastAsia"/>
          <w:lang w:eastAsia="zh-CN"/>
        </w:rPr>
        <w:t xml:space="preserve"> </w:t>
      </w:r>
      <w:r w:rsidR="00B67C93" w:rsidRPr="00180E1C">
        <w:rPr>
          <w:position w:val="-12"/>
        </w:rPr>
        <w:object w:dxaOrig="660" w:dyaOrig="400">
          <v:shape id="_x0000_i1748" type="#_x0000_t75" style="width:30.75pt;height:16.5pt" o:ole="">
            <v:imagedata r:id="rId1090" o:title=""/>
          </v:shape>
          <o:OLEObject Type="Embed" ProgID="Equation.DSMT4" ShapeID="_x0000_i1748" DrawAspect="Content" ObjectID="_1646736498" r:id="rId1091"/>
        </w:obje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rsidR="00462723" w:rsidRDefault="00462723" w:rsidP="00AB47D9">
      <w:pPr>
        <w:pStyle w:val="B2"/>
      </w:pPr>
      <w:r>
        <w:t>-</w:t>
      </w:r>
      <w:r>
        <w:tab/>
        <w:t xml:space="preserve">if the UE transmission(s) in </w:t>
      </w:r>
      <w:r>
        <w:rPr>
          <w:lang w:eastAsia="zh-CN"/>
        </w:rPr>
        <w:t xml:space="preserve">slot </w:t>
      </w:r>
      <w:r w:rsidR="00B67C93" w:rsidRPr="00B916EC">
        <w:rPr>
          <w:position w:val="-10"/>
        </w:rPr>
        <w:object w:dxaOrig="160" w:dyaOrig="300">
          <v:shape id="_x0000_i1749" type="#_x0000_t75" style="width:8.25pt;height:14.25pt" o:ole="">
            <v:imagedata r:id="rId1047" o:title=""/>
          </v:shape>
          <o:OLEObject Type="Embed" ProgID="Equation.3" ShapeID="_x0000_i1749" DrawAspect="Content" ObjectID="_1646736499" r:id="rId1092"/>
        </w:object>
      </w:r>
      <w:r>
        <w:t xml:space="preserve"> of the MCG in FR1 </w:t>
      </w:r>
      <w:r>
        <w:rPr>
          <w:lang w:eastAsia="zh-CN"/>
        </w:rPr>
        <w:t xml:space="preserve">overlap in time with UE transmission(s) in </w:t>
      </w:r>
      <w:r>
        <w:t xml:space="preserve">subframe </w:t>
      </w:r>
      <w:r w:rsidR="00B67C93" w:rsidRPr="00B916EC">
        <w:rPr>
          <w:position w:val="-10"/>
        </w:rPr>
        <w:object w:dxaOrig="180" w:dyaOrig="300">
          <v:shape id="_x0000_i1750" type="#_x0000_t75" style="width:9pt;height:14.25pt" o:ole="">
            <v:imagedata r:id="rId1049" o:title=""/>
          </v:shape>
          <o:OLEObject Type="Embed" ProgID="Equation.3" ShapeID="_x0000_i1750" DrawAspect="Content" ObjectID="_1646736500" r:id="rId1093"/>
        </w:object>
      </w:r>
      <w:r>
        <w:rPr>
          <w:rFonts w:hint="eastAsia"/>
          <w:lang w:eastAsia="zh-CN"/>
        </w:rPr>
        <w:t xml:space="preserve"> </w:t>
      </w:r>
      <w:r>
        <w:rPr>
          <w:lang w:eastAsia="zh-CN"/>
        </w:rPr>
        <w:t>of the SCG</w:t>
      </w:r>
      <w:r>
        <w:t>, and</w:t>
      </w:r>
    </w:p>
    <w:p w:rsidR="00462723" w:rsidRDefault="00462723" w:rsidP="00D30258">
      <w:pPr>
        <w:pStyle w:val="B2"/>
        <w:rPr>
          <w:lang w:val="en-US"/>
        </w:rPr>
      </w:pPr>
      <w:r>
        <w:rPr>
          <w:lang w:val="en-US"/>
        </w:rPr>
        <w:t>-</w:t>
      </w:r>
      <w:r>
        <w:rPr>
          <w:lang w:val="en-US"/>
        </w:rPr>
        <w:tab/>
        <w:t xml:space="preserve">if </w:t>
      </w:r>
      <w:r w:rsidR="00B67C93" w:rsidRPr="00180E1C">
        <w:rPr>
          <w:position w:val="-14"/>
        </w:rPr>
        <w:object w:dxaOrig="2700" w:dyaOrig="420">
          <v:shape id="_x0000_i1751" type="#_x0000_t75" style="width:122.25pt;height:17.25pt" o:ole="">
            <v:imagedata r:id="rId1094" o:title=""/>
          </v:shape>
          <o:OLEObject Type="Embed" ProgID="Equation.DSMT4" ShapeID="_x0000_i1751" DrawAspect="Content" ObjectID="_1646736501" r:id="rId1095"/>
        </w:object>
      </w:r>
      <w:r>
        <w:rPr>
          <w:lang w:val="en-US"/>
        </w:rPr>
        <w:t xml:space="preserve"> in any portion of </w:t>
      </w:r>
      <w:r>
        <w:rPr>
          <w:lang w:val="en-US" w:eastAsia="zh-CN"/>
        </w:rPr>
        <w:t xml:space="preserve">slot </w:t>
      </w:r>
      <w:r w:rsidR="00B67C93" w:rsidRPr="00B916EC">
        <w:rPr>
          <w:position w:val="-10"/>
        </w:rPr>
        <w:object w:dxaOrig="160" w:dyaOrig="300">
          <v:shape id="_x0000_i1752" type="#_x0000_t75" style="width:8.25pt;height:14.25pt" o:ole="">
            <v:imagedata r:id="rId1047" o:title=""/>
          </v:shape>
          <o:OLEObject Type="Embed" ProgID="Equation.3" ShapeID="_x0000_i1752" DrawAspect="Content" ObjectID="_1646736502" r:id="rId1096"/>
        </w:object>
      </w:r>
      <w:r>
        <w:rPr>
          <w:lang w:val="en-US"/>
        </w:rPr>
        <w:t xml:space="preserve"> of the MCG</w:t>
      </w:r>
      <w:r>
        <w:rPr>
          <w:rFonts w:hint="eastAsia"/>
          <w:lang w:eastAsia="zh-CN"/>
        </w:rPr>
        <w:t xml:space="preserve">, </w:t>
      </w:r>
    </w:p>
    <w:p w:rsidR="00462723" w:rsidRDefault="00462723" w:rsidP="003A5BF8">
      <w:pPr>
        <w:pStyle w:val="B2"/>
        <w:rPr>
          <w:lang w:val="en-US"/>
        </w:rPr>
      </w:pPr>
      <w:r>
        <w:lastRenderedPageBreak/>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Pr="00B916EC">
        <w:rPr>
          <w:position w:val="-10"/>
        </w:rPr>
        <w:object w:dxaOrig="160" w:dyaOrig="300">
          <v:shape id="_x0000_i1753" type="#_x0000_t75" style="width:7.5pt;height:14.25pt" o:ole="">
            <v:imagedata r:id="rId1047" o:title=""/>
          </v:shape>
          <o:OLEObject Type="Embed" ProgID="Equation.3" ShapeID="_x0000_i1753" DrawAspect="Content" ObjectID="_1646736503" r:id="rId1097"/>
        </w:object>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B67C93" w:rsidRPr="00180E1C">
        <w:rPr>
          <w:position w:val="-14"/>
        </w:rPr>
        <w:object w:dxaOrig="2700" w:dyaOrig="420">
          <v:shape id="_x0000_i1754" type="#_x0000_t75" style="width:115.5pt;height:17.25pt" o:ole="">
            <v:imagedata r:id="rId1098" o:title=""/>
          </v:shape>
          <o:OLEObject Type="Embed" ProgID="Equation.DSMT4" ShapeID="_x0000_i1754" DrawAspect="Content" ObjectID="_1646736504" r:id="rId1099"/>
        </w:object>
      </w:r>
      <w:r w:rsidRPr="001A0D35">
        <w:rPr>
          <w:lang w:val="en-US"/>
        </w:rPr>
        <w:t xml:space="preserve"> </w:t>
      </w:r>
      <w:r>
        <w:rPr>
          <w:lang w:val="en-US"/>
        </w:rPr>
        <w:t xml:space="preserve">in all portions of </w:t>
      </w:r>
      <w:r>
        <w:rPr>
          <w:lang w:val="en-US" w:eastAsia="zh-CN"/>
        </w:rPr>
        <w:t xml:space="preserve">slot </w:t>
      </w:r>
      <w:r w:rsidR="00B67C93" w:rsidRPr="00B916EC">
        <w:rPr>
          <w:position w:val="-10"/>
        </w:rPr>
        <w:object w:dxaOrig="160" w:dyaOrig="300">
          <v:shape id="_x0000_i1755" type="#_x0000_t75" style="width:8.25pt;height:14.25pt" o:ole="">
            <v:imagedata r:id="rId1047" o:title=""/>
          </v:shape>
          <o:OLEObject Type="Embed" ProgID="Equation.3" ShapeID="_x0000_i1755" DrawAspect="Content" ObjectID="_1646736505" r:id="rId1100"/>
        </w:object>
      </w:r>
      <w:r>
        <w:rPr>
          <w:lang w:val="en-US"/>
        </w:rPr>
        <w:t>,</w:t>
      </w:r>
      <w:r>
        <w:rPr>
          <w:rFonts w:hint="eastAsia"/>
          <w:lang w:eastAsia="zh-CN"/>
        </w:rPr>
        <w:t xml:space="preserve"> where </w:t>
      </w:r>
      <w:r w:rsidR="00B67C93" w:rsidRPr="006049B4">
        <w:rPr>
          <w:position w:val="-10"/>
        </w:rPr>
        <w:object w:dxaOrig="700" w:dyaOrig="340">
          <v:shape id="_x0000_i1756" type="#_x0000_t75" style="width:30pt;height:14.25pt" o:ole="">
            <v:imagedata r:id="rId1058" o:title=""/>
          </v:shape>
          <o:OLEObject Type="Embed" ProgID="Equation.3" ShapeID="_x0000_i1756" DrawAspect="Content" ObjectID="_1646736506" r:id="rId1101"/>
        </w:object>
      </w:r>
      <w:r w:rsidRPr="00B916EC">
        <w:t xml:space="preserve"> </w:t>
      </w:r>
      <w:r>
        <w:t>and</w:t>
      </w:r>
      <w:r w:rsidRPr="00B916EC">
        <w:t xml:space="preserve"> </w:t>
      </w:r>
      <w:r w:rsidR="00B67C93" w:rsidRPr="006049B4">
        <w:rPr>
          <w:position w:val="-10"/>
        </w:rPr>
        <w:object w:dxaOrig="680" w:dyaOrig="340">
          <v:shape id="_x0000_i1757" type="#_x0000_t75" style="width:28.5pt;height:14.25pt" o:ole="">
            <v:imagedata r:id="rId1060" o:title=""/>
          </v:shape>
          <o:OLEObject Type="Embed" ProgID="Equation.3" ShapeID="_x0000_i1757" DrawAspect="Content" ObjectID="_1646736507" r:id="rId1102"/>
        </w:obje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B67C93" w:rsidRPr="00B916EC">
        <w:rPr>
          <w:position w:val="-10"/>
        </w:rPr>
        <w:object w:dxaOrig="160" w:dyaOrig="300">
          <v:shape id="_x0000_i1758" type="#_x0000_t75" style="width:8.25pt;height:14.25pt" o:ole="">
            <v:imagedata r:id="rId1047" o:title=""/>
          </v:shape>
          <o:OLEObject Type="Embed" ProgID="Equation.3" ShapeID="_x0000_i1758" DrawAspect="Content" ObjectID="_1646736508" r:id="rId1103"/>
        </w:object>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B67C93" w:rsidRPr="00B916EC">
        <w:rPr>
          <w:position w:val="-10"/>
        </w:rPr>
        <w:object w:dxaOrig="180" w:dyaOrig="300">
          <v:shape id="_x0000_i1759" type="#_x0000_t75" style="width:9pt;height:14.25pt" o:ole="">
            <v:imagedata r:id="rId1049" o:title=""/>
          </v:shape>
          <o:OLEObject Type="Embed" ProgID="Equation.3" ShapeID="_x0000_i1759" DrawAspect="Content" ObjectID="_1646736509" r:id="rId1104"/>
        </w:object>
      </w:r>
      <w:r>
        <w:rPr>
          <w:lang w:val="en-US"/>
        </w:rPr>
        <w:t xml:space="preserve"> of the SCG</w:t>
      </w:r>
      <w:r w:rsidRPr="00B916EC">
        <w:t>, respectively.</w:t>
      </w:r>
    </w:p>
    <w:p w:rsidR="00462723" w:rsidRDefault="00462723" w:rsidP="00462723">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rsidR="003F6F6B" w:rsidRPr="00C463CB" w:rsidRDefault="003F6F6B" w:rsidP="003F6F6B">
      <w:pPr>
        <w:pStyle w:val="Heading3"/>
      </w:pPr>
      <w:bookmarkStart w:id="88" w:name="_Toc12021456"/>
      <w:bookmarkStart w:id="89" w:name="_Toc20311568"/>
      <w:bookmarkStart w:id="90" w:name="_Toc26719393"/>
      <w:r w:rsidRPr="00B916EC">
        <w:t>7</w:t>
      </w:r>
      <w:r>
        <w:t>.6.2</w:t>
      </w:r>
      <w:r w:rsidRPr="00B916EC">
        <w:tab/>
      </w:r>
      <w:r w:rsidR="00C30574">
        <w:t>NR</w:t>
      </w:r>
      <w:r>
        <w:t>-DC</w:t>
      </w:r>
      <w:bookmarkEnd w:id="88"/>
      <w:bookmarkEnd w:id="89"/>
      <w:bookmarkEnd w:id="90"/>
    </w:p>
    <w:p w:rsidR="003F6F6B" w:rsidRPr="00F809A6" w:rsidRDefault="003F6F6B" w:rsidP="00B44469">
      <w:pPr>
        <w:rPr>
          <w:lang w:val="en-US"/>
        </w:rPr>
      </w:pPr>
      <w:r w:rsidRPr="00B916EC">
        <w:t xml:space="preserve">If a UE is configured with a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UE performs transmission power control independently per cell group as described in Subclauses 7.1 through 7.5</w:t>
      </w:r>
      <w:r>
        <w:rPr>
          <w:lang w:eastAsia="ja-JP"/>
        </w:rPr>
        <w:t>.</w:t>
      </w:r>
    </w:p>
    <w:p w:rsidR="00E072F9" w:rsidRPr="00B916EC" w:rsidRDefault="00E072F9" w:rsidP="00E072F9">
      <w:pPr>
        <w:pStyle w:val="Heading2"/>
        <w:ind w:left="566" w:hanging="566"/>
      </w:pPr>
      <w:bookmarkStart w:id="91" w:name="_Toc12021457"/>
      <w:bookmarkStart w:id="92" w:name="_Toc20311569"/>
      <w:bookmarkStart w:id="93" w:name="_Toc26719394"/>
      <w:r w:rsidRPr="00B916EC">
        <w:t>7.7</w:t>
      </w:r>
      <w:r w:rsidR="007D5A3F">
        <w:tab/>
      </w:r>
      <w:r w:rsidRPr="00B916EC">
        <w:t>Power headroom report</w:t>
      </w:r>
      <w:bookmarkEnd w:id="91"/>
      <w:bookmarkEnd w:id="92"/>
      <w:bookmarkEnd w:id="93"/>
    </w:p>
    <w:p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BF68A8" w:rsidRPr="00B916EC">
        <w:rPr>
          <w:position w:val="-4"/>
        </w:rPr>
        <w:object w:dxaOrig="380" w:dyaOrig="220">
          <v:shape id="_x0000_i1760" type="#_x0000_t75" style="width:17.25pt;height:11.25pt" o:ole="">
            <v:imagedata r:id="rId1105" o:title=""/>
          </v:shape>
          <o:OLEObject Type="Embed" ProgID="Equation.3" ShapeID="_x0000_i1760" DrawAspect="Content" ObjectID="_1646736510" r:id="rId1106"/>
        </w:object>
      </w:r>
      <w:r w:rsidRPr="00B916EC">
        <w:t xml:space="preserve"> </w:t>
      </w:r>
      <w:r>
        <w:t xml:space="preserve">that </w:t>
      </w:r>
      <w:r w:rsidRPr="00B916EC">
        <w:t xml:space="preserve">is valid for PUSCH transmission </w:t>
      </w:r>
      <w:r>
        <w:t>occasion</w:t>
      </w:r>
      <w:r w:rsidRPr="00B916EC">
        <w:t xml:space="preserve"> </w:t>
      </w:r>
      <w:r w:rsidRPr="00B916EC">
        <w:rPr>
          <w:position w:val="-6"/>
        </w:rPr>
        <w:object w:dxaOrig="139" w:dyaOrig="240">
          <v:shape id="_x0000_i1761" type="#_x0000_t75" style="width:7.5pt;height:14.25pt" o:ole="">
            <v:imagedata r:id="rId1107" o:title=""/>
          </v:shape>
          <o:OLEObject Type="Embed" ProgID="Equation.3" ShapeID="_x0000_i1761" DrawAspect="Content" ObjectID="_1646736511" r:id="rId1108"/>
        </w:object>
      </w:r>
      <w:r w:rsidRPr="00B916EC">
        <w:t xml:space="preserve"> </w:t>
      </w:r>
      <w:r>
        <w:t>on</w:t>
      </w:r>
      <w:r w:rsidRPr="00B916EC">
        <w:t xml:space="preserve"> </w:t>
      </w:r>
      <w:r>
        <w:t xml:space="preserve">active </w:t>
      </w:r>
      <w:r>
        <w:rPr>
          <w:lang w:val="en-US"/>
        </w:rPr>
        <w:t xml:space="preserve">UL BWP </w:t>
      </w:r>
      <w:r w:rsidRPr="00425377">
        <w:rPr>
          <w:iCs/>
          <w:position w:val="-6"/>
        </w:rPr>
        <w:object w:dxaOrig="180" w:dyaOrig="260">
          <v:shape id="_x0000_i1762" type="#_x0000_t75" style="width:14.25pt;height:14.25pt" o:ole="">
            <v:imagedata r:id="rId282" o:title=""/>
          </v:shape>
          <o:OLEObject Type="Embed" ProgID="Equation.3" ShapeID="_x0000_i1762" DrawAspect="Content" ObjectID="_1646736512" r:id="rId1109"/>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763" type="#_x0000_t75" style="width:7.5pt;height:14.25pt" o:ole="">
            <v:imagedata r:id="rId218" o:title=""/>
          </v:shape>
          <o:OLEObject Type="Embed" ProgID="Equation.3" ShapeID="_x0000_i1763" DrawAspect="Content" ObjectID="_1646736513" r:id="rId1110"/>
        </w:object>
      </w:r>
      <w:r>
        <w:rPr>
          <w:iCs/>
        </w:rPr>
        <w:t xml:space="preserve"> of </w:t>
      </w:r>
      <w:r w:rsidRPr="00B916EC">
        <w:t xml:space="preserve">serving cell </w:t>
      </w:r>
      <w:r w:rsidR="00B67C93" w:rsidRPr="00B916EC">
        <w:rPr>
          <w:iCs/>
          <w:position w:val="-6"/>
        </w:rPr>
        <w:object w:dxaOrig="160" w:dyaOrig="200">
          <v:shape id="_x0000_i1764" type="#_x0000_t75" style="width:9.75pt;height:12.75pt" o:ole="">
            <v:imagedata r:id="rId210" o:title=""/>
          </v:shape>
          <o:OLEObject Type="Embed" ProgID="Equation.3" ShapeID="_x0000_i1764" DrawAspect="Content" ObjectID="_1646736514" r:id="rId1111"/>
        </w:object>
      </w:r>
      <w:r w:rsidRPr="00B916EC">
        <w:t xml:space="preserve">. A </w:t>
      </w:r>
      <w:r>
        <w:t xml:space="preserve">Type 3 </w:t>
      </w:r>
      <w:r w:rsidRPr="00B916EC">
        <w:t>UE power headroom</w:t>
      </w:r>
      <w:r w:rsidR="00BF68A8" w:rsidRPr="00B916EC">
        <w:rPr>
          <w:position w:val="-4"/>
        </w:rPr>
        <w:object w:dxaOrig="380" w:dyaOrig="220">
          <v:shape id="_x0000_i1765" type="#_x0000_t75" style="width:17.25pt;height:11.25pt" o:ole="">
            <v:imagedata r:id="rId1105" o:title=""/>
          </v:shape>
          <o:OLEObject Type="Embed" ProgID="Equation.3" ShapeID="_x0000_i1765" DrawAspect="Content" ObjectID="_1646736515" r:id="rId1112"/>
        </w:object>
      </w:r>
      <w:r>
        <w:t xml:space="preserve"> that is valid for SRS</w:t>
      </w:r>
      <w:r w:rsidRPr="00B916EC">
        <w:t xml:space="preserve"> transmission </w:t>
      </w:r>
      <w:r>
        <w:t>occasion</w:t>
      </w:r>
      <w:r w:rsidRPr="00B916EC">
        <w:t xml:space="preserve"> </w:t>
      </w:r>
      <w:r w:rsidRPr="00B916EC">
        <w:rPr>
          <w:position w:val="-6"/>
        </w:rPr>
        <w:object w:dxaOrig="139" w:dyaOrig="240">
          <v:shape id="_x0000_i1766" type="#_x0000_t75" style="width:7.5pt;height:14.25pt" o:ole="">
            <v:imagedata r:id="rId1107" o:title=""/>
          </v:shape>
          <o:OLEObject Type="Embed" ProgID="Equation.3" ShapeID="_x0000_i1766" DrawAspect="Content" ObjectID="_1646736516" r:id="rId1113"/>
        </w:object>
      </w:r>
      <w:r w:rsidRPr="00B916EC">
        <w:t xml:space="preserve"> </w:t>
      </w:r>
      <w:r>
        <w:t>on</w:t>
      </w:r>
      <w:r w:rsidRPr="00B916EC">
        <w:t xml:space="preserve"> </w:t>
      </w:r>
      <w:r>
        <w:t xml:space="preserve">active </w:t>
      </w:r>
      <w:r>
        <w:rPr>
          <w:lang w:val="en-US"/>
        </w:rPr>
        <w:t xml:space="preserve">UL BWP </w:t>
      </w:r>
      <w:r w:rsidRPr="00425377">
        <w:rPr>
          <w:iCs/>
          <w:position w:val="-6"/>
        </w:rPr>
        <w:object w:dxaOrig="180" w:dyaOrig="260">
          <v:shape id="_x0000_i1767" type="#_x0000_t75" style="width:14.25pt;height:14.25pt" o:ole="">
            <v:imagedata r:id="rId282" o:title=""/>
          </v:shape>
          <o:OLEObject Type="Embed" ProgID="Equation.3" ShapeID="_x0000_i1767" DrawAspect="Content" ObjectID="_1646736517" r:id="rId1114"/>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768" type="#_x0000_t75" style="width:7.5pt;height:14.25pt" o:ole="">
            <v:imagedata r:id="rId218" o:title=""/>
          </v:shape>
          <o:OLEObject Type="Embed" ProgID="Equation.3" ShapeID="_x0000_i1768" DrawAspect="Content" ObjectID="_1646736518" r:id="rId1115"/>
        </w:object>
      </w:r>
      <w:r>
        <w:rPr>
          <w:iCs/>
        </w:rPr>
        <w:t xml:space="preserve"> of</w:t>
      </w:r>
      <w:r w:rsidRPr="00B916EC">
        <w:t xml:space="preserve"> serving cell </w:t>
      </w:r>
      <w:r w:rsidR="00B67C93" w:rsidRPr="00B916EC">
        <w:rPr>
          <w:iCs/>
          <w:position w:val="-6"/>
        </w:rPr>
        <w:object w:dxaOrig="160" w:dyaOrig="200">
          <v:shape id="_x0000_i1769" type="#_x0000_t75" style="width:9.75pt;height:12.75pt" o:ole="">
            <v:imagedata r:id="rId210" o:title=""/>
          </v:shape>
          <o:OLEObject Type="Embed" ProgID="Equation.3" ShapeID="_x0000_i1769" DrawAspect="Content" ObjectID="_1646736519" r:id="rId1116"/>
        </w:object>
      </w:r>
      <w:r w:rsidRPr="00B916EC">
        <w:t>.</w:t>
      </w:r>
      <w:r w:rsidRPr="003C4B3C">
        <w:t xml:space="preserve"> </w:t>
      </w:r>
    </w:p>
    <w:p w:rsidR="00E9200F" w:rsidRPr="00557603" w:rsidRDefault="003C4B3C" w:rsidP="003C4B3C">
      <w:pPr>
        <w:rPr>
          <w:lang w:eastAsia="ko-KR"/>
        </w:rPr>
      </w:pPr>
      <w:r w:rsidRPr="00557603">
        <w:rPr>
          <w:lang w:eastAsia="ko-KR"/>
        </w:rPr>
        <w:t>A UE determines whether a power headroom report for an activated serving cell [11, TS</w:t>
      </w:r>
      <w:r w:rsidR="00890F22" w:rsidRPr="00557603">
        <w:rPr>
          <w:lang w:eastAsia="ko-KR"/>
        </w:rPr>
        <w:t xml:space="preserve"> </w:t>
      </w:r>
      <w:r w:rsidRPr="00557603">
        <w:rPr>
          <w:lang w:eastAsia="ko-KR"/>
        </w:rPr>
        <w:t xml:space="preserve">38.321] is based on an actual transmission or a reference format </w:t>
      </w:r>
      <w:r w:rsidR="00DB79F4" w:rsidRPr="00557603">
        <w:rPr>
          <w:lang w:eastAsia="ko-KR"/>
        </w:rPr>
        <w:t>based on</w:t>
      </w:r>
      <w:r w:rsidRPr="00557603">
        <w:rPr>
          <w:lang w:eastAsia="ko-KR"/>
        </w:rPr>
        <w:t xml:space="preserve"> the </w:t>
      </w:r>
      <w:r w:rsidR="00A33517" w:rsidRPr="00557603">
        <w:rPr>
          <w:lang w:eastAsia="ko-KR"/>
        </w:rPr>
        <w:t xml:space="preserve">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w:t>
      </w:r>
      <w:r w:rsidRPr="00557603">
        <w:rPr>
          <w:lang w:eastAsia="ko-KR"/>
        </w:rPr>
        <w:t>downlink control information the UE received until and including the PDCCH monitoring occasion where the UE detects the first DCI format 0_0 or DCI format 0_1 scheduling an initial transmission of a transport block since a power headroom report was triggered</w:t>
      </w:r>
      <w:r w:rsidR="00A33517" w:rsidRPr="00557603">
        <w:rPr>
          <w:lang w:eastAsia="ko-KR"/>
        </w:rPr>
        <w:t xml:space="preserve"> if the power headroom report is reported on a PUSCH triggered by the first DCI. Otherwise, a UE determines whether a power headroom report is based on an actual transmission or a reference format based on the 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downlink control information the UE received until the first uplink symbol of a configured PUSCH transmission minus </w:t>
      </w:r>
      <w:bookmarkStart w:id="94" w:name="OLE_LINK31"/>
      <w:r w:rsidR="00A33517" w:rsidRPr="00557603">
        <w:rPr>
          <w:i/>
          <w:lang w:val="en-AU"/>
        </w:rPr>
        <w:t>T</w:t>
      </w:r>
      <w:r w:rsidR="004B21ED" w:rsidRPr="00557603">
        <w:rPr>
          <w:i/>
          <w:lang w:val="en-AU"/>
        </w:rPr>
        <w:t>'</w:t>
      </w:r>
      <w:r w:rsidR="00A33517" w:rsidRPr="00557603">
        <w:rPr>
          <w:i/>
          <w:vertAlign w:val="subscript"/>
          <w:lang w:val="en-AU"/>
        </w:rPr>
        <w:t>proc,2</w:t>
      </w:r>
      <w:r w:rsidR="00A33517" w:rsidRPr="00557603">
        <w:rPr>
          <w:lang w:eastAsia="ko-KR"/>
        </w:rPr>
        <w:t>=</w:t>
      </w:r>
      <w:r w:rsidR="00A33517" w:rsidRPr="00557603">
        <w:rPr>
          <w:i/>
          <w:lang w:val="en-AU"/>
        </w:rPr>
        <w:t>T</w:t>
      </w:r>
      <w:r w:rsidR="00A33517" w:rsidRPr="00557603">
        <w:rPr>
          <w:i/>
          <w:vertAlign w:val="subscript"/>
          <w:lang w:val="en-AU"/>
        </w:rPr>
        <w:t>proc,2</w:t>
      </w:r>
      <w:bookmarkStart w:id="95" w:name="OLE_LINK5"/>
      <w:r w:rsidR="00A33517" w:rsidRPr="00557603">
        <w:rPr>
          <w:lang w:eastAsia="ko-KR"/>
        </w:rPr>
        <w:t xml:space="preserve"> where </w:t>
      </w:r>
      <w:r w:rsidR="00A33517" w:rsidRPr="00557603">
        <w:rPr>
          <w:i/>
          <w:lang w:val="en-AU"/>
        </w:rPr>
        <w:t>T</w:t>
      </w:r>
      <w:r w:rsidR="00A33517" w:rsidRPr="00557603">
        <w:rPr>
          <w:i/>
          <w:vertAlign w:val="subscript"/>
          <w:lang w:val="en-AU"/>
        </w:rPr>
        <w:t>proc,2</w:t>
      </w:r>
      <w:bookmarkEnd w:id="95"/>
      <w:r w:rsidR="00A33517" w:rsidRPr="00557603">
        <w:rPr>
          <w:i/>
          <w:vertAlign w:val="subscript"/>
          <w:lang w:val="en-AU"/>
        </w:rPr>
        <w:t xml:space="preserve"> </w:t>
      </w:r>
      <w:r w:rsidR="00A33517" w:rsidRPr="00557603">
        <w:rPr>
          <w:lang w:eastAsia="ko-KR"/>
        </w:rPr>
        <w:t>is determined</w:t>
      </w:r>
      <w:bookmarkEnd w:id="94"/>
      <w:r w:rsidR="00A33517" w:rsidRPr="00557603">
        <w:rPr>
          <w:lang w:eastAsia="ko-KR"/>
        </w:rPr>
        <w:t xml:space="preserve"> according to </w:t>
      </w:r>
      <w:r w:rsidR="00A33517" w:rsidRPr="00557603">
        <w:rPr>
          <w:rFonts w:hint="eastAsia"/>
          <w:lang w:eastAsia="zh-CN"/>
        </w:rPr>
        <w:t>[</w:t>
      </w:r>
      <w:r w:rsidR="00A33517" w:rsidRPr="00557603">
        <w:rPr>
          <w:lang w:eastAsia="zh-CN"/>
        </w:rPr>
        <w:t>6, TS 38.214</w:t>
      </w:r>
      <w:r w:rsidR="00A33517" w:rsidRPr="00557603">
        <w:rPr>
          <w:rFonts w:hint="eastAsia"/>
          <w:lang w:eastAsia="zh-CN"/>
        </w:rPr>
        <w:t>]</w:t>
      </w:r>
      <w:r w:rsidR="00A33517" w:rsidRPr="00557603">
        <w:rPr>
          <w:lang w:eastAsia="ko-KR"/>
        </w:rPr>
        <w:t xml:space="preserve"> assuming </w:t>
      </w:r>
      <w:r w:rsidR="00A33517" w:rsidRPr="00557603">
        <w:rPr>
          <w:i/>
          <w:lang w:val="en-AU"/>
        </w:rPr>
        <w:t>d</w:t>
      </w:r>
      <w:r w:rsidR="00A33517" w:rsidRPr="00557603">
        <w:rPr>
          <w:i/>
          <w:vertAlign w:val="subscript"/>
          <w:lang w:val="en-AU"/>
        </w:rPr>
        <w:t xml:space="preserve">2,1 </w:t>
      </w:r>
      <w:r w:rsidR="00A33517" w:rsidRPr="00557603">
        <w:rPr>
          <w:lang w:val="en-AU"/>
        </w:rPr>
        <w:t>= 1</w:t>
      </w:r>
      <w:r w:rsidR="00A33517" w:rsidRPr="00557603">
        <w:rPr>
          <w:lang w:eastAsia="ko-KR"/>
        </w:rPr>
        <w:t xml:space="preserve">, </w:t>
      </w:r>
      <w:r w:rsidR="00A33517" w:rsidRPr="00557603">
        <w:rPr>
          <w:i/>
          <w:lang w:val="en-AU"/>
        </w:rPr>
        <w:t>d</w:t>
      </w:r>
      <w:r w:rsidR="00A33517" w:rsidRPr="00557603">
        <w:rPr>
          <w:i/>
          <w:vertAlign w:val="subscript"/>
          <w:lang w:val="en-AU"/>
        </w:rPr>
        <w:t>2,2</w:t>
      </w:r>
      <w:r w:rsidR="00A33517" w:rsidRPr="00557603">
        <w:rPr>
          <w:lang w:val="en-AU"/>
        </w:rPr>
        <w:t>=0, and</w:t>
      </w:r>
      <w:r w:rsidR="00A33517" w:rsidRPr="00557603">
        <w:rPr>
          <w:lang w:eastAsia="ko-KR"/>
        </w:rPr>
        <w:t xml:space="preserve"> with </w:t>
      </w:r>
      <w:bookmarkStart w:id="96" w:name="OLE_LINK29"/>
      <w:r w:rsidR="00A33517" w:rsidRPr="00557603">
        <w:rPr>
          <w:i/>
          <w:lang w:val="en-AU"/>
        </w:rPr>
        <w:t>µ</w:t>
      </w:r>
      <w:r w:rsidR="00A33517" w:rsidRPr="00557603">
        <w:rPr>
          <w:i/>
          <w:vertAlign w:val="subscript"/>
          <w:lang w:val="en-AU"/>
        </w:rPr>
        <w:t>DL</w:t>
      </w:r>
      <w:bookmarkEnd w:id="96"/>
      <w:r w:rsidR="00A33517" w:rsidRPr="00557603">
        <w:rPr>
          <w:lang w:eastAsia="ko-KR"/>
        </w:rPr>
        <w:t xml:space="preserve"> corresponding to the subcarrier spacing of the active downlink BWP of </w:t>
      </w:r>
      <w:bookmarkStart w:id="97" w:name="OLE_LINK30"/>
      <w:r w:rsidR="00A33517" w:rsidRPr="00557603">
        <w:rPr>
          <w:lang w:eastAsia="ko-KR"/>
        </w:rPr>
        <w:t>the scheduling cell for a configured grant</w:t>
      </w:r>
      <w:bookmarkEnd w:id="97"/>
      <w:r w:rsidR="00A33517" w:rsidRPr="00557603">
        <w:rPr>
          <w:lang w:eastAsia="ko-KR"/>
        </w:rPr>
        <w:t xml:space="preserve"> if the power headroom report is reported on the PUSCH using the configured grant</w:t>
      </w:r>
      <w:r w:rsidRPr="00557603">
        <w:rPr>
          <w:lang w:eastAsia="ko-KR"/>
        </w:rPr>
        <w:t>.</w:t>
      </w:r>
    </w:p>
    <w:p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rsidR="00890F22" w:rsidRDefault="00890F22" w:rsidP="003A5BF8">
      <w:pPr>
        <w:rPr>
          <w:lang w:val="en-US"/>
        </w:rPr>
      </w:pPr>
      <w:r>
        <w:rPr>
          <w:lang w:val="en-US"/>
        </w:rPr>
        <w:t>the UE</w:t>
      </w:r>
    </w:p>
    <w:p w:rsidR="00890F22" w:rsidRDefault="00890F22" w:rsidP="00890F22">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rsidR="00890F22" w:rsidRPr="005446E5" w:rsidRDefault="00890F22" w:rsidP="00890F22">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rsidR="00890F22" w:rsidRPr="00B916EC" w:rsidRDefault="00890F22" w:rsidP="003C4B3C">
      <w:r w:rsidRPr="006D0784">
        <w:t>If a</w:t>
      </w:r>
      <w:r w:rsidRPr="00FC53F7">
        <w:t xml:space="preserve"> UE is configured with a SCG and if </w:t>
      </w:r>
      <w:r w:rsidRPr="00FC53F7">
        <w:rPr>
          <w:i/>
        </w:rPr>
        <w:t>phr-ModeOtherCG</w:t>
      </w:r>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p>
    <w:p w:rsidR="00D60B07" w:rsidRPr="00B916EC" w:rsidRDefault="00D60B07" w:rsidP="00D60B07">
      <w:r w:rsidRPr="00B916EC">
        <w:t xml:space="preserve">If the UE is configured with a SCG, </w:t>
      </w:r>
    </w:p>
    <w:p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subclause refers to serving cell belonging to the MCG.</w:t>
      </w:r>
    </w:p>
    <w:p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subclause refers to serving cell belonging to the SCG. The term </w:t>
      </w:r>
      <w:r w:rsidR="002A01CD">
        <w:t>'</w:t>
      </w:r>
      <w:r w:rsidR="00D60B07" w:rsidRPr="00B916EC">
        <w:t>primary cell</w:t>
      </w:r>
      <w:r w:rsidR="002A01CD">
        <w:t>'</w:t>
      </w:r>
      <w:r w:rsidR="00D60B07" w:rsidRPr="00B916EC">
        <w:t xml:space="preserve"> in this subclause refers to the PSCell of the SCG.</w:t>
      </w:r>
    </w:p>
    <w:p w:rsidR="00D60B07" w:rsidRPr="00B916EC" w:rsidRDefault="00D60B07" w:rsidP="006C377F">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w:t>
      </w:r>
    </w:p>
    <w:p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eastAsia="SimSun"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subclause refers to serving cell belonging to the </w:t>
      </w:r>
      <w:r w:rsidR="00D60B07" w:rsidRPr="00B916EC">
        <w:rPr>
          <w:rFonts w:eastAsia="SimSun" w:hint="eastAsia"/>
          <w:lang w:eastAsia="zh-CN"/>
        </w:rPr>
        <w:t>primary PUCCH group</w:t>
      </w:r>
      <w:r w:rsidR="00D60B07" w:rsidRPr="00B916EC">
        <w:t>.</w:t>
      </w:r>
    </w:p>
    <w:p w:rsidR="00D60B07" w:rsidRDefault="006C377F" w:rsidP="006C377F">
      <w:pPr>
        <w:pStyle w:val="B1"/>
      </w:pPr>
      <w:r>
        <w:lastRenderedPageBreak/>
        <w:t>-</w:t>
      </w:r>
      <w:r>
        <w:tab/>
      </w:r>
      <w:r w:rsidR="00D60B07" w:rsidRPr="00B916EC">
        <w:t xml:space="preserve">For computing power headroom for cells belonging to </w:t>
      </w:r>
      <w:r w:rsidR="00D60B07" w:rsidRPr="00B916EC">
        <w:rPr>
          <w:rFonts w:eastAsia="SimSun"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subclause refers to serving cell belonging to the </w:t>
      </w:r>
      <w:r w:rsidR="00D60B07" w:rsidRPr="00B916EC">
        <w:rPr>
          <w:rFonts w:eastAsia="SimSun"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subclause refers to the </w:t>
      </w:r>
      <w:r w:rsidR="00D60B07" w:rsidRPr="00B916EC">
        <w:rPr>
          <w:rFonts w:eastAsia="SimSun" w:hint="eastAsia"/>
          <w:lang w:eastAsia="zh-CN"/>
        </w:rPr>
        <w:t>PUCCH</w:t>
      </w:r>
      <w:r w:rsidR="00D60B07" w:rsidRPr="00B916EC">
        <w:rPr>
          <w:rFonts w:eastAsia="SimSun"/>
          <w:lang w:eastAsia="zh-CN"/>
        </w:rPr>
        <w:t>-</w:t>
      </w:r>
      <w:r w:rsidR="00D60B07" w:rsidRPr="00B916EC">
        <w:rPr>
          <w:rFonts w:eastAsia="SimSun" w:hint="eastAsia"/>
          <w:lang w:eastAsia="zh-CN"/>
        </w:rPr>
        <w:t>SCell</w:t>
      </w:r>
      <w:r w:rsidR="00D60B07" w:rsidRPr="00B916EC">
        <w:t xml:space="preserve"> of the </w:t>
      </w:r>
      <w:r w:rsidR="00D60B07" w:rsidRPr="00B916EC">
        <w:rPr>
          <w:rFonts w:eastAsia="SimSun" w:hint="eastAsia"/>
          <w:lang w:eastAsia="zh-CN"/>
        </w:rPr>
        <w:t>secondary PUCCH group</w:t>
      </w:r>
      <w:r w:rsidR="00D60B07" w:rsidRPr="00B916EC">
        <w:t>.</w:t>
      </w:r>
    </w:p>
    <w:p w:rsidR="00DE66FC" w:rsidRDefault="00EB2C1A" w:rsidP="00557603">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w:t>
      </w:r>
      <w:r w:rsidR="00DE66FC">
        <w:rPr>
          <w:lang w:val="en-US" w:eastAsia="ja-JP"/>
        </w:rPr>
        <w:t>,</w:t>
      </w:r>
      <w:r>
        <w:rPr>
          <w:lang w:val="en-US" w:eastAsia="ja-JP"/>
        </w:rPr>
        <w:t xml:space="preserve"> </w:t>
      </w:r>
    </w:p>
    <w:p w:rsidR="00DE66FC" w:rsidRPr="000600E8" w:rsidRDefault="00DE66FC" w:rsidP="00DE66FC">
      <w:pPr>
        <w:pStyle w:val="B1"/>
        <w:rPr>
          <w:lang w:val="en-US" w:eastAsia="ja-JP"/>
        </w:rPr>
      </w:pPr>
      <w:r>
        <w:rPr>
          <w:lang w:eastAsia="ja-JP"/>
        </w:rPr>
        <w:t>-</w:t>
      </w:r>
      <w:r>
        <w:rPr>
          <w:lang w:eastAsia="ja-JP"/>
        </w:rPr>
        <w:tab/>
      </w:r>
      <w:r w:rsidR="00EB2C1A">
        <w:rPr>
          <w:lang w:eastAsia="ja-JP"/>
        </w:rPr>
        <w:t>if</w:t>
      </w:r>
      <w:r w:rsidR="00EB2C1A" w:rsidRPr="00444289">
        <w:rPr>
          <w:lang w:eastAsia="ja-JP"/>
        </w:rPr>
        <w:t xml:space="preserve"> </w:t>
      </w:r>
      <w:r w:rsidR="00EB2C1A">
        <w:rPr>
          <w:lang w:eastAsia="ja-JP"/>
        </w:rPr>
        <w:t>the duration of NR slot on active UL BWP is different from that of E-UTRA subframe carrying</w:t>
      </w:r>
      <w:r w:rsidR="00EB2C1A" w:rsidRPr="00330A9B">
        <w:rPr>
          <w:noProof/>
          <w:lang w:eastAsia="zh-CN"/>
        </w:rPr>
        <w:t xml:space="preserve"> the </w:t>
      </w:r>
      <w:r w:rsidR="00EB2C1A" w:rsidRPr="008A423B">
        <w:rPr>
          <w:noProof/>
          <w:lang w:eastAsia="zh-CN"/>
        </w:rPr>
        <w:t>Dual Connectivity PHR</w:t>
      </w:r>
      <w:r w:rsidR="00EB2C1A">
        <w:rPr>
          <w:lang w:eastAsia="ja-JP"/>
        </w:rPr>
        <w:t xml:space="preserve">, </w:t>
      </w:r>
      <w:r>
        <w:rPr>
          <w:lang w:val="en-US" w:eastAsia="ja-JP"/>
        </w:rPr>
        <w:t xml:space="preserve">the </w:t>
      </w:r>
      <w:r w:rsidR="00EB2C1A">
        <w:rPr>
          <w:lang w:eastAsia="ja-JP"/>
        </w:rPr>
        <w:t xml:space="preserve">UE provides power headroom of </w:t>
      </w:r>
      <w:r w:rsidR="00EB2C1A" w:rsidRPr="00444289">
        <w:rPr>
          <w:lang w:eastAsia="ja-JP"/>
        </w:rPr>
        <w:t>the first NR slot that</w:t>
      </w:r>
      <w:r w:rsidR="00EB2C1A">
        <w:rPr>
          <w:lang w:eastAsia="ja-JP"/>
        </w:rPr>
        <w:t xml:space="preserve"> fully</w:t>
      </w:r>
      <w:r w:rsidR="00EB2C1A" w:rsidRPr="00444289">
        <w:rPr>
          <w:lang w:eastAsia="ja-JP"/>
        </w:rPr>
        <w:t xml:space="preserve"> overlaps with </w:t>
      </w:r>
      <w:r w:rsidR="00EB2C1A">
        <w:rPr>
          <w:lang w:eastAsia="ja-JP"/>
        </w:rPr>
        <w:t xml:space="preserve">the </w:t>
      </w:r>
      <w:r w:rsidR="00EB2C1A">
        <w:rPr>
          <w:lang w:val="en-US" w:eastAsia="zh-CN"/>
        </w:rPr>
        <w:t>E-UTRA</w:t>
      </w:r>
      <w:r w:rsidR="00EB2C1A">
        <w:rPr>
          <w:lang w:eastAsia="ja-JP"/>
        </w:rPr>
        <w:t xml:space="preserve"> subframe</w:t>
      </w:r>
      <w:r>
        <w:rPr>
          <w:lang w:val="en-US" w:eastAsia="ja-JP"/>
        </w:rPr>
        <w:t>;</w:t>
      </w:r>
    </w:p>
    <w:p w:rsidR="00EB2C1A" w:rsidRPr="00B916EC" w:rsidRDefault="00DE66FC" w:rsidP="000600E8">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00EB2C1A" w:rsidRPr="00444289">
        <w:rPr>
          <w:lang w:eastAsia="ja-JP"/>
        </w:rPr>
        <w:t>.</w:t>
      </w:r>
    </w:p>
    <w:p w:rsidR="00E072F9" w:rsidRPr="00B916EC" w:rsidRDefault="00E072F9" w:rsidP="00E072F9">
      <w:pPr>
        <w:pStyle w:val="Heading3"/>
      </w:pPr>
      <w:bookmarkStart w:id="98" w:name="_Toc12021458"/>
      <w:bookmarkStart w:id="99" w:name="_Toc20311570"/>
      <w:bookmarkStart w:id="100" w:name="_Toc26719395"/>
      <w:r w:rsidRPr="00B916EC">
        <w:t>7</w:t>
      </w:r>
      <w:r w:rsidR="00034A1C" w:rsidRPr="00B916EC">
        <w:t>.7</w:t>
      </w:r>
      <w:r w:rsidRPr="00B916EC">
        <w:t>.1</w:t>
      </w:r>
      <w:r w:rsidRPr="00B916EC">
        <w:tab/>
      </w:r>
      <w:r w:rsidR="00E9200F">
        <w:t xml:space="preserve">Type 1 PH </w:t>
      </w:r>
      <w:r w:rsidR="00DB79F4">
        <w:t>report</w:t>
      </w:r>
      <w:bookmarkEnd w:id="98"/>
      <w:bookmarkEnd w:id="99"/>
      <w:bookmarkEnd w:id="100"/>
    </w:p>
    <w:p w:rsidR="00E9200F" w:rsidRPr="00B916EC" w:rsidRDefault="00E9200F" w:rsidP="00E9200F">
      <w:r>
        <w:t xml:space="preserve">If a UE </w:t>
      </w:r>
      <w:r w:rsidR="003C4B3C" w:rsidRPr="00D155A0">
        <w:t xml:space="preserve">determines that </w:t>
      </w:r>
      <w:r w:rsidR="003C4B3C" w:rsidRPr="00D155A0">
        <w:rPr>
          <w:lang w:eastAsia="ko-KR"/>
        </w:rPr>
        <w:t>a Type 1 power headroom report for an activated serving cell is based on a</w:t>
      </w:r>
      <w:r w:rsidR="003C4B3C" w:rsidRPr="008E3A86">
        <w:rPr>
          <w:lang w:eastAsia="ko-KR"/>
        </w:rPr>
        <w:t>n actual PUSCH</w:t>
      </w:r>
      <w:r w:rsidR="003C4B3C" w:rsidRPr="00655B5E">
        <w:rPr>
          <w:lang w:eastAsia="ko-KR"/>
        </w:rPr>
        <w:t xml:space="preserve"> transmission</w:t>
      </w:r>
      <w:r w:rsidR="003C4B3C" w:rsidRPr="00655B5E">
        <w:t xml:space="preserve"> then, for</w:t>
      </w:r>
      <w:r w:rsidRPr="00B916EC">
        <w:t xml:space="preserve"> PUSCH transmission </w:t>
      </w:r>
      <w:r w:rsidR="003C4B3C" w:rsidRPr="00B14B0A">
        <w:t>occasion</w:t>
      </w:r>
      <w:r w:rsidRPr="00B916EC">
        <w:t xml:space="preserve"> </w:t>
      </w:r>
      <w:r w:rsidRPr="00B916EC">
        <w:rPr>
          <w:position w:val="-6"/>
        </w:rPr>
        <w:object w:dxaOrig="139" w:dyaOrig="240">
          <v:shape id="_x0000_i1770" type="#_x0000_t75" style="width:7.5pt;height:14.25pt" o:ole="">
            <v:imagedata r:id="rId1117" o:title=""/>
          </v:shape>
          <o:OLEObject Type="Embed" ProgID="Equation.3" ShapeID="_x0000_i1770" DrawAspect="Content" ObjectID="_1646736520" r:id="rId1118"/>
        </w:object>
      </w:r>
      <w:r>
        <w:t xml:space="preserve"> on</w:t>
      </w:r>
      <w:r w:rsidR="003C4B3C">
        <w:t xml:space="preserve"> active</w:t>
      </w:r>
      <w:r>
        <w:t xml:space="preserve"> </w:t>
      </w:r>
      <w:r>
        <w:rPr>
          <w:lang w:val="en-US"/>
        </w:rPr>
        <w:t xml:space="preserve">UL BWP </w:t>
      </w:r>
      <w:r w:rsidRPr="00425377">
        <w:rPr>
          <w:iCs/>
          <w:position w:val="-6"/>
        </w:rPr>
        <w:object w:dxaOrig="180" w:dyaOrig="260">
          <v:shape id="_x0000_i1771" type="#_x0000_t75" style="width:7.5pt;height:14.25pt" o:ole="">
            <v:imagedata r:id="rId282" o:title=""/>
          </v:shape>
          <o:OLEObject Type="Embed" ProgID="Equation.3" ShapeID="_x0000_i1771" DrawAspect="Content" ObjectID="_1646736521" r:id="rId1119"/>
        </w:object>
      </w:r>
      <w:r>
        <w:rPr>
          <w:iCs/>
        </w:rPr>
        <w:t xml:space="preserve"> of </w:t>
      </w:r>
      <w:r w:rsidRPr="00B916EC">
        <w:t xml:space="preserve">carrier </w:t>
      </w:r>
      <w:r w:rsidRPr="00B916EC">
        <w:rPr>
          <w:iCs/>
          <w:position w:val="-10"/>
        </w:rPr>
        <w:object w:dxaOrig="220" w:dyaOrig="300">
          <v:shape id="_x0000_i1772" type="#_x0000_t75" style="width:14.25pt;height:14.25pt" o:ole="">
            <v:imagedata r:id="rId218" o:title=""/>
          </v:shape>
          <o:OLEObject Type="Embed" ProgID="Equation.3" ShapeID="_x0000_i1772" DrawAspect="Content" ObjectID="_1646736522" r:id="rId1120"/>
        </w:object>
      </w:r>
      <w:r w:rsidRPr="00B916EC">
        <w:rPr>
          <w:iCs/>
        </w:rPr>
        <w:t xml:space="preserve"> of</w:t>
      </w:r>
      <w:r w:rsidRPr="00B916EC">
        <w:t xml:space="preserve"> serving cell </w:t>
      </w:r>
      <w:r w:rsidR="00B67C93" w:rsidRPr="00B916EC">
        <w:rPr>
          <w:iCs/>
          <w:position w:val="-6"/>
        </w:rPr>
        <w:object w:dxaOrig="160" w:dyaOrig="200">
          <v:shape id="_x0000_i1773" type="#_x0000_t75" style="width:9.75pt;height:12.75pt" o:ole="">
            <v:imagedata r:id="rId210" o:title=""/>
          </v:shape>
          <o:OLEObject Type="Embed" ProgID="Equation.3" ShapeID="_x0000_i1773" DrawAspect="Content" ObjectID="_1646736523" r:id="rId1121"/>
        </w:object>
      </w:r>
      <w:r>
        <w:t>, the</w:t>
      </w:r>
      <w:r w:rsidRPr="00B916EC">
        <w:t xml:space="preserve"> UE computes </w:t>
      </w:r>
      <w:r w:rsidR="003C4B3C">
        <w:t>the Type 1</w:t>
      </w:r>
      <w:r w:rsidR="003C4B3C" w:rsidRPr="00B916EC">
        <w:t xml:space="preserve"> </w:t>
      </w:r>
      <w:r w:rsidRPr="00B916EC">
        <w:t xml:space="preserve">power headroom report as </w:t>
      </w:r>
    </w:p>
    <w:p w:rsidR="00890F22" w:rsidRPr="00B916EC" w:rsidRDefault="00B67C93" w:rsidP="00890F22">
      <w:pPr>
        <w:pStyle w:val="EQ"/>
        <w:jc w:val="center"/>
      </w:pPr>
      <w:r w:rsidRPr="00B916EC">
        <w:rPr>
          <w:position w:val="-16"/>
        </w:rPr>
        <w:object w:dxaOrig="10400" w:dyaOrig="440">
          <v:shape id="_x0000_i1774" type="#_x0000_t75" style="width:460.5pt;height:20.25pt" o:ole="">
            <v:imagedata r:id="rId1122" o:title=""/>
          </v:shape>
          <o:OLEObject Type="Embed" ProgID="Equation.3" ShapeID="_x0000_i1774" DrawAspect="Content" ObjectID="_1646736524" r:id="rId1123"/>
        </w:object>
      </w:r>
      <w:r w:rsidR="00890F22" w:rsidRPr="00B916EC">
        <w:t xml:space="preserve"> [dB]</w:t>
      </w:r>
    </w:p>
    <w:p w:rsidR="00890F22" w:rsidRDefault="00890F22" w:rsidP="00890F22">
      <w:r w:rsidRPr="00B916EC">
        <w:t xml:space="preserve">where </w:t>
      </w:r>
      <w:r w:rsidR="00B67C93" w:rsidRPr="00B916EC">
        <w:rPr>
          <w:position w:val="-14"/>
        </w:rPr>
        <w:object w:dxaOrig="960" w:dyaOrig="340">
          <v:shape id="_x0000_i1775" type="#_x0000_t75" style="width:43.5pt;height:16.5pt" o:ole="">
            <v:imagedata r:id="rId1124" o:title=""/>
          </v:shape>
          <o:OLEObject Type="Embed" ProgID="Equation.3" ShapeID="_x0000_i1775" DrawAspect="Content" ObjectID="_1646736525" r:id="rId1125"/>
        </w:object>
      </w:r>
      <w:r w:rsidRPr="00B916EC">
        <w:t xml:space="preserve">, </w:t>
      </w:r>
      <w:r w:rsidR="00B67C93" w:rsidRPr="00B916EC">
        <w:rPr>
          <w:position w:val="-12"/>
        </w:rPr>
        <w:object w:dxaOrig="1300" w:dyaOrig="320">
          <v:shape id="_x0000_i1776" type="#_x0000_t75" style="width:64.5pt;height:15.75pt" o:ole="">
            <v:imagedata r:id="rId1126" o:title=""/>
          </v:shape>
          <o:OLEObject Type="Embed" ProgID="Equation.3" ShapeID="_x0000_i1776" DrawAspect="Content" ObjectID="_1646736526" r:id="rId1127"/>
        </w:object>
      </w:r>
      <w:r w:rsidRPr="00B916EC">
        <w:t xml:space="preserve">, </w:t>
      </w:r>
      <w:r w:rsidR="00B67C93" w:rsidRPr="00B916EC">
        <w:rPr>
          <w:position w:val="-12"/>
        </w:rPr>
        <w:object w:dxaOrig="980" w:dyaOrig="360">
          <v:shape id="_x0000_i1777" type="#_x0000_t75" style="width:50.25pt;height:17.25pt" o:ole="">
            <v:imagedata r:id="rId1128" o:title=""/>
          </v:shape>
          <o:OLEObject Type="Embed" ProgID="Equation.3" ShapeID="_x0000_i1777" DrawAspect="Content" ObjectID="_1646736527" r:id="rId1129"/>
        </w:object>
      </w:r>
      <w:r w:rsidRPr="00B916EC">
        <w:t xml:space="preserve">, </w:t>
      </w:r>
      <w:r w:rsidR="00B67C93" w:rsidRPr="00B916EC">
        <w:rPr>
          <w:position w:val="-12"/>
        </w:rPr>
        <w:object w:dxaOrig="760" w:dyaOrig="320">
          <v:shape id="_x0000_i1778" type="#_x0000_t75" style="width:36pt;height:18.75pt" o:ole="">
            <v:imagedata r:id="rId1130" o:title=""/>
          </v:shape>
          <o:OLEObject Type="Embed" ProgID="Equation.3" ShapeID="_x0000_i1778" DrawAspect="Content" ObjectID="_1646736528" r:id="rId1131"/>
        </w:object>
      </w:r>
      <w:r w:rsidRPr="00B916EC">
        <w:t xml:space="preserve">, </w:t>
      </w:r>
      <w:r w:rsidR="00B67C93" w:rsidRPr="00B916EC">
        <w:rPr>
          <w:position w:val="-12"/>
        </w:rPr>
        <w:object w:dxaOrig="960" w:dyaOrig="320">
          <v:shape id="_x0000_i1779" type="#_x0000_t75" style="width:43.5pt;height:15pt" o:ole="">
            <v:imagedata r:id="rId1132" o:title=""/>
          </v:shape>
          <o:OLEObject Type="Embed" ProgID="Equation.3" ShapeID="_x0000_i1779" DrawAspect="Content" ObjectID="_1646736529" r:id="rId1133"/>
        </w:object>
      </w:r>
      <w:r w:rsidRPr="00B916EC">
        <w:t xml:space="preserve">, </w:t>
      </w:r>
      <w:r w:rsidR="00B67C93" w:rsidRPr="00B916EC">
        <w:rPr>
          <w:position w:val="-12"/>
        </w:rPr>
        <w:object w:dxaOrig="900" w:dyaOrig="320">
          <v:shape id="_x0000_i1780" type="#_x0000_t75" style="width:43.5pt;height:15.75pt" o:ole="">
            <v:imagedata r:id="rId1134" o:title=""/>
          </v:shape>
          <o:OLEObject Type="Embed" ProgID="Equation.3" ShapeID="_x0000_i1780" DrawAspect="Content" ObjectID="_1646736530" r:id="rId1135"/>
        </w:object>
      </w:r>
      <w:r w:rsidRPr="00B916EC">
        <w:rPr>
          <w:rFonts w:hint="eastAsia"/>
        </w:rPr>
        <w:t xml:space="preserve"> </w:t>
      </w:r>
      <w:r w:rsidRPr="00B916EC">
        <w:t xml:space="preserve">and </w:t>
      </w:r>
      <w:r w:rsidR="00B67C93" w:rsidRPr="00B916EC">
        <w:rPr>
          <w:position w:val="-12"/>
        </w:rPr>
        <w:object w:dxaOrig="820" w:dyaOrig="320">
          <v:shape id="_x0000_i1781" type="#_x0000_t75" style="width:43.5pt;height:15.75pt" o:ole="">
            <v:imagedata r:id="rId1136" o:title=""/>
          </v:shape>
          <o:OLEObject Type="Embed" ProgID="Equation.3" ShapeID="_x0000_i1781" DrawAspect="Content" ObjectID="_1646736531" r:id="rId1137"/>
        </w:object>
      </w:r>
      <w:r w:rsidRPr="00B916EC">
        <w:t xml:space="preserve"> are defined in Subclause</w:t>
      </w:r>
      <w:r>
        <w:t xml:space="preserve"> 7.1.1</w:t>
      </w:r>
      <w:r w:rsidRPr="00B916EC">
        <w:t xml:space="preserve">. </w:t>
      </w:r>
    </w:p>
    <w:p w:rsidR="00DE66FC" w:rsidRDefault="000600C3" w:rsidP="00DE66FC">
      <w:r w:rsidRPr="008E3A86">
        <w:t xml:space="preserve">If a UE is configured with multiple cells for PUSCH transmissions, where a </w:t>
      </w:r>
      <w:r>
        <w:t>SCS</w:t>
      </w:r>
      <w:r w:rsidRPr="008E3A86">
        <w:t xml:space="preserve"> configuration </w:t>
      </w:r>
      <w:r w:rsidR="00B67C93" w:rsidRPr="00D97B0D">
        <w:rPr>
          <w:position w:val="-10"/>
        </w:rPr>
        <w:object w:dxaOrig="240" w:dyaOrig="300">
          <v:shape id="_x0000_i1782" type="#_x0000_t75" style="width:14.25pt;height:16.5pt" o:ole="">
            <v:imagedata r:id="rId1138" o:title=""/>
          </v:shape>
          <o:OLEObject Type="Embed" ProgID="Equation.3" ShapeID="_x0000_i1782" DrawAspect="Content" ObjectID="_1646736532" r:id="rId1139"/>
        </w:object>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sidRPr="00D97B0D">
        <w:rPr>
          <w:position w:val="-10"/>
        </w:rPr>
        <w:object w:dxaOrig="200" w:dyaOrig="300">
          <v:shape id="_x0000_i1783" type="#_x0000_t75" style="width:14.25pt;height:14.25pt" o:ole="">
            <v:imagedata r:id="rId1140" o:title=""/>
          </v:shape>
          <o:OLEObject Type="Embed" ProgID="Equation.3" ShapeID="_x0000_i1783" DrawAspect="Content" ObjectID="_1646736533" r:id="rId1141"/>
        </w:object>
      </w:r>
      <w:r w:rsidRPr="00D155A0">
        <w:rPr>
          <w:iCs/>
        </w:rPr>
        <w:t xml:space="preserve"> of </w:t>
      </w:r>
      <w:r w:rsidRPr="00D155A0">
        <w:rPr>
          <w:lang w:val="x-none" w:eastAsia="x-none"/>
        </w:rPr>
        <w:t xml:space="preserve">carrier </w:t>
      </w:r>
      <w:r w:rsidRPr="00D97B0D">
        <w:rPr>
          <w:position w:val="-10"/>
        </w:rPr>
        <w:object w:dxaOrig="220" w:dyaOrig="300">
          <v:shape id="_x0000_i1784" type="#_x0000_t75" style="width:14.25pt;height:14.25pt" o:ole="">
            <v:imagedata r:id="rId1142" o:title=""/>
          </v:shape>
          <o:OLEObject Type="Embed" ProgID="Equation.3" ShapeID="_x0000_i1784" DrawAspect="Content" ObjectID="_1646736534" r:id="rId1143"/>
        </w:object>
      </w:r>
      <w:r w:rsidRPr="00D155A0">
        <w:rPr>
          <w:lang w:val="en-US" w:eastAsia="x-none"/>
        </w:rPr>
        <w:t xml:space="preserve"> of </w:t>
      </w:r>
      <w:r w:rsidRPr="00D155A0">
        <w:rPr>
          <w:lang w:val="x-none" w:eastAsia="x-none"/>
        </w:rPr>
        <w:t xml:space="preserve">serving cell </w:t>
      </w:r>
      <w:r w:rsidR="00B67C93" w:rsidRPr="00D97B0D">
        <w:rPr>
          <w:position w:val="-10"/>
        </w:rPr>
        <w:object w:dxaOrig="200" w:dyaOrig="300">
          <v:shape id="_x0000_i1785" type="#_x0000_t75" style="width:14.25pt;height:17.25pt" o:ole="">
            <v:imagedata r:id="rId1144" o:title=""/>
          </v:shape>
          <o:OLEObject Type="Embed" ProgID="Equation.3" ShapeID="_x0000_i1785" DrawAspect="Content" ObjectID="_1646736535" r:id="rId1145"/>
        </w:object>
      </w:r>
      <w:r w:rsidRPr="00D155A0">
        <w:rPr>
          <w:iCs/>
        </w:rPr>
        <w:t xml:space="preserve"> is smaller than a </w:t>
      </w:r>
      <w:r>
        <w:t>SCS</w:t>
      </w:r>
      <w:r w:rsidRPr="00D155A0">
        <w:t xml:space="preserve"> configuration </w:t>
      </w:r>
      <w:r w:rsidR="00B67C93" w:rsidRPr="00FD208C">
        <w:rPr>
          <w:position w:val="-10"/>
        </w:rPr>
        <w:object w:dxaOrig="279" w:dyaOrig="300">
          <v:shape id="_x0000_i1786" type="#_x0000_t75" style="width:14.25pt;height:15.75pt" o:ole="">
            <v:imagedata r:id="rId1146" o:title=""/>
          </v:shape>
          <o:OLEObject Type="Embed" ProgID="Equation.3" ShapeID="_x0000_i1786" DrawAspect="Content" ObjectID="_1646736536" r:id="rId1147"/>
        </w:object>
      </w:r>
      <w:r w:rsidRPr="00D155A0">
        <w:t xml:space="preserve"> on active </w:t>
      </w:r>
      <w:r w:rsidRPr="00D155A0">
        <w:rPr>
          <w:lang w:val="en-US"/>
        </w:rPr>
        <w:t xml:space="preserve">UL BWP </w:t>
      </w:r>
      <w:r w:rsidRPr="00D97B0D">
        <w:rPr>
          <w:position w:val="-10"/>
        </w:rPr>
        <w:object w:dxaOrig="220" w:dyaOrig="300">
          <v:shape id="_x0000_i1787" type="#_x0000_t75" style="width:14.25pt;height:14.25pt" o:ole="">
            <v:imagedata r:id="rId1148" o:title=""/>
          </v:shape>
          <o:OLEObject Type="Embed" ProgID="Equation.3" ShapeID="_x0000_i1787" DrawAspect="Content" ObjectID="_1646736537" r:id="rId1149"/>
        </w:object>
      </w:r>
      <w:r w:rsidRPr="00D155A0">
        <w:rPr>
          <w:iCs/>
        </w:rPr>
        <w:t xml:space="preserve"> of </w:t>
      </w:r>
      <w:r w:rsidRPr="00D155A0">
        <w:rPr>
          <w:lang w:val="x-none" w:eastAsia="x-none"/>
        </w:rPr>
        <w:t xml:space="preserve">carrier </w:t>
      </w:r>
      <w:r w:rsidRPr="00D97B0D">
        <w:rPr>
          <w:position w:val="-10"/>
        </w:rPr>
        <w:object w:dxaOrig="240" w:dyaOrig="300">
          <v:shape id="_x0000_i1788" type="#_x0000_t75" style="width:14.25pt;height:14.25pt" o:ole="">
            <v:imagedata r:id="rId1150" o:title=""/>
          </v:shape>
          <o:OLEObject Type="Embed" ProgID="Equation.3" ShapeID="_x0000_i1788" DrawAspect="Content" ObjectID="_1646736538" r:id="rId1151"/>
        </w:object>
      </w:r>
      <w:r w:rsidRPr="00D155A0">
        <w:rPr>
          <w:lang w:val="en-US" w:eastAsia="x-none"/>
        </w:rPr>
        <w:t xml:space="preserve"> of </w:t>
      </w:r>
      <w:r w:rsidRPr="00D155A0">
        <w:rPr>
          <w:lang w:val="x-none" w:eastAsia="x-none"/>
        </w:rPr>
        <w:t xml:space="preserve">serving cell </w:t>
      </w:r>
      <w:r w:rsidR="003135B5" w:rsidRPr="00B67C93">
        <w:rPr>
          <w:position w:val="-10"/>
        </w:rPr>
        <w:object w:dxaOrig="220" w:dyaOrig="300">
          <v:shape id="_x0000_i1789" type="#_x0000_t75" style="width:15.75pt;height:17.25pt" o:ole="">
            <v:imagedata r:id="rId1152" o:title=""/>
          </v:shape>
          <o:OLEObject Type="Embed" ProgID="Equation.3" ShapeID="_x0000_i1789" DrawAspect="Content" ObjectID="_1646736539" r:id="rId1153"/>
        </w:object>
      </w:r>
      <w:r w:rsidRPr="00D155A0">
        <w:rPr>
          <w:iCs/>
        </w:rPr>
        <w:t xml:space="preserve">, and if the UE provides a Type 1 power headroom report in a PUSCH transmission in a slot on </w:t>
      </w:r>
      <w:r>
        <w:rPr>
          <w:iCs/>
        </w:rPr>
        <w:t xml:space="preserve">active </w:t>
      </w:r>
      <w:r w:rsidRPr="008E3A86">
        <w:rPr>
          <w:lang w:val="en-US"/>
        </w:rPr>
        <w:t xml:space="preserve">UL BWP </w:t>
      </w:r>
      <w:r w:rsidRPr="00D97B0D">
        <w:rPr>
          <w:position w:val="-10"/>
        </w:rPr>
        <w:object w:dxaOrig="200" w:dyaOrig="300">
          <v:shape id="_x0000_i1790" type="#_x0000_t75" style="width:14.25pt;height:14.25pt" o:ole="">
            <v:imagedata r:id="rId1140" o:title=""/>
          </v:shape>
          <o:OLEObject Type="Embed" ProgID="Equation.3" ShapeID="_x0000_i1790" DrawAspect="Content" ObjectID="_1646736540" r:id="rId1154"/>
        </w:object>
      </w:r>
      <w:r w:rsidRPr="00D155A0">
        <w:rPr>
          <w:iCs/>
        </w:rPr>
        <w:t xml:space="preserve"> that overlaps with multiple slots on </w:t>
      </w:r>
      <w:r>
        <w:rPr>
          <w:iCs/>
        </w:rPr>
        <w:t xml:space="preserve">active </w:t>
      </w:r>
      <w:r w:rsidRPr="00D155A0">
        <w:rPr>
          <w:lang w:val="en-US"/>
        </w:rPr>
        <w:t xml:space="preserve">UL BWP </w:t>
      </w:r>
      <w:r w:rsidRPr="00D97B0D">
        <w:rPr>
          <w:position w:val="-10"/>
        </w:rPr>
        <w:object w:dxaOrig="220" w:dyaOrig="300">
          <v:shape id="_x0000_i1791" type="#_x0000_t75" style="width:14.25pt;height:14.25pt" o:ole="">
            <v:imagedata r:id="rId1148" o:title=""/>
          </v:shape>
          <o:OLEObject Type="Embed" ProgID="Equation.3" ShapeID="_x0000_i1791" DrawAspect="Content" ObjectID="_1646736541" r:id="rId1155"/>
        </w:object>
      </w:r>
      <w:r w:rsidRPr="00D155A0">
        <w:rPr>
          <w:iCs/>
        </w:rPr>
        <w:t xml:space="preserve">, the UE provides a Type 1 power headroom report for </w:t>
      </w:r>
      <w:r>
        <w:rPr>
          <w:rFonts w:hint="eastAsia"/>
          <w:iCs/>
          <w:lang w:eastAsia="ko-KR"/>
        </w:rPr>
        <w:t>the first PUSCH</w:t>
      </w:r>
      <w:r>
        <w:rPr>
          <w:iCs/>
          <w:lang w:eastAsia="ko-KR"/>
        </w:rPr>
        <w:t>,</w:t>
      </w:r>
      <w:r>
        <w:rPr>
          <w:rFonts w:hint="eastAsia"/>
          <w:iCs/>
          <w:lang w:eastAsia="ko-KR"/>
        </w:rPr>
        <w:t xml:space="preserve"> if any</w:t>
      </w:r>
      <w:r>
        <w:rPr>
          <w:iCs/>
          <w:lang w:eastAsia="ko-KR"/>
        </w:rPr>
        <w:t>,</w:t>
      </w:r>
      <w:r>
        <w:rPr>
          <w:rFonts w:hint="eastAsia"/>
          <w:iCs/>
          <w:lang w:eastAsia="ko-KR"/>
        </w:rPr>
        <w:t xml:space="preserve"> on</w:t>
      </w:r>
      <w:r w:rsidRPr="00D155A0">
        <w:rPr>
          <w:iCs/>
        </w:rPr>
        <w:t xml:space="preserve"> the first slot of the multiple slots on </w:t>
      </w:r>
      <w:r>
        <w:rPr>
          <w:iCs/>
        </w:rPr>
        <w:t xml:space="preserve">active </w:t>
      </w:r>
      <w:r w:rsidRPr="00D155A0">
        <w:rPr>
          <w:lang w:val="en-US"/>
        </w:rPr>
        <w:t xml:space="preserve">UL BWP </w:t>
      </w:r>
      <w:r w:rsidRPr="00D97B0D">
        <w:rPr>
          <w:position w:val="-10"/>
        </w:rPr>
        <w:object w:dxaOrig="220" w:dyaOrig="300">
          <v:shape id="_x0000_i1792" type="#_x0000_t75" style="width:14.25pt;height:14.25pt" o:ole="">
            <v:imagedata r:id="rId1148" o:title=""/>
          </v:shape>
          <o:OLEObject Type="Embed" ProgID="Equation.3" ShapeID="_x0000_i1792" DrawAspect="Content" ObjectID="_1646736542" r:id="rId1156"/>
        </w:object>
      </w:r>
      <w:r w:rsidRPr="00D155A0">
        <w:rPr>
          <w:iCs/>
        </w:rPr>
        <w:t xml:space="preserve"> </w:t>
      </w:r>
      <w:r w:rsidRPr="00D155A0">
        <w:t xml:space="preserve">that fully overlaps with the slot on </w:t>
      </w:r>
      <w:r>
        <w:t xml:space="preserve">active </w:t>
      </w:r>
      <w:r w:rsidRPr="00D155A0">
        <w:t xml:space="preserve">UL BWP </w:t>
      </w:r>
      <w:r w:rsidRPr="00D97B0D">
        <w:rPr>
          <w:position w:val="-10"/>
        </w:rPr>
        <w:object w:dxaOrig="200" w:dyaOrig="300">
          <v:shape id="_x0000_i1793" type="#_x0000_t75" style="width:14.25pt;height:14.25pt" o:ole="">
            <v:imagedata r:id="rId1140" o:title=""/>
          </v:shape>
          <o:OLEObject Type="Embed" ProgID="Equation.3" ShapeID="_x0000_i1793" DrawAspect="Content" ObjectID="_1646736543" r:id="rId1157"/>
        </w:object>
      </w:r>
      <w:r w:rsidRPr="00D155A0">
        <w:t>.</w:t>
      </w:r>
      <w:r w:rsidR="00DE66FC">
        <w:t xml:space="preserve"> </w:t>
      </w:r>
      <w:r w:rsidR="00DE66FC" w:rsidRPr="008E3A86">
        <w:t>If a UE is configured with multiple cells for PUSCH transmissions, where a</w:t>
      </w:r>
      <w:r w:rsidR="00DE66FC">
        <w:t xml:space="preserve"> same</w:t>
      </w:r>
      <w:r w:rsidR="00DE66FC" w:rsidRPr="008E3A86">
        <w:t xml:space="preserve"> </w:t>
      </w:r>
      <w:r w:rsidR="00DE66FC">
        <w:t>SCS</w:t>
      </w:r>
      <w:r w:rsidR="00DE66FC" w:rsidRPr="008E3A86">
        <w:t xml:space="preserve"> configuration</w:t>
      </w:r>
      <w:r w:rsidR="00DE66FC" w:rsidRPr="00D155A0">
        <w:t xml:space="preserve"> on</w:t>
      </w:r>
      <w:r w:rsidR="00DE66FC" w:rsidRPr="00D155A0">
        <w:rPr>
          <w:lang w:val="x-none" w:eastAsia="x-none"/>
        </w:rPr>
        <w:t xml:space="preserve"> </w:t>
      </w:r>
      <w:r w:rsidR="00DE66FC" w:rsidRPr="00D155A0">
        <w:rPr>
          <w:lang w:val="en-US" w:eastAsia="x-none"/>
        </w:rPr>
        <w:t xml:space="preserve">active </w:t>
      </w:r>
      <w:r w:rsidR="00DE66FC" w:rsidRPr="00D155A0">
        <w:rPr>
          <w:lang w:val="en-US"/>
        </w:rPr>
        <w:t xml:space="preserve">UL BWP </w:t>
      </w:r>
      <w:r w:rsidR="00DE66FC" w:rsidRPr="00D97B0D">
        <w:rPr>
          <w:position w:val="-10"/>
        </w:rPr>
        <w:object w:dxaOrig="200" w:dyaOrig="300">
          <v:shape id="_x0000_i1794" type="#_x0000_t75" style="width:15pt;height:15pt" o:ole="">
            <v:imagedata r:id="rId1140" o:title=""/>
          </v:shape>
          <o:OLEObject Type="Embed" ProgID="Equation.3" ShapeID="_x0000_i1794" DrawAspect="Content" ObjectID="_1646736544" r:id="rId1158"/>
        </w:object>
      </w:r>
      <w:r w:rsidR="00DE66FC" w:rsidRPr="00D155A0">
        <w:rPr>
          <w:iCs/>
        </w:rPr>
        <w:t xml:space="preserve"> of </w:t>
      </w:r>
      <w:r w:rsidR="00DE66FC" w:rsidRPr="00D155A0">
        <w:rPr>
          <w:lang w:val="x-none" w:eastAsia="x-none"/>
        </w:rPr>
        <w:t xml:space="preserve">carrier </w:t>
      </w:r>
      <w:r w:rsidR="00DE66FC" w:rsidRPr="00D97B0D">
        <w:rPr>
          <w:position w:val="-10"/>
        </w:rPr>
        <w:object w:dxaOrig="220" w:dyaOrig="300">
          <v:shape id="_x0000_i1795" type="#_x0000_t75" style="width:15pt;height:15pt" o:ole="">
            <v:imagedata r:id="rId1142" o:title=""/>
          </v:shape>
          <o:OLEObject Type="Embed" ProgID="Equation.3" ShapeID="_x0000_i1795" DrawAspect="Content" ObjectID="_1646736545" r:id="rId1159"/>
        </w:object>
      </w:r>
      <w:r w:rsidR="00DE66FC" w:rsidRPr="00D155A0">
        <w:rPr>
          <w:lang w:val="en-US" w:eastAsia="x-none"/>
        </w:rPr>
        <w:t xml:space="preserve"> of </w:t>
      </w:r>
      <w:r w:rsidR="00DE66FC" w:rsidRPr="00D155A0">
        <w:rPr>
          <w:lang w:val="x-none" w:eastAsia="x-none"/>
        </w:rPr>
        <w:t xml:space="preserve">serving cell </w:t>
      </w:r>
      <w:r w:rsidR="00DE66FC" w:rsidRPr="00D97B0D">
        <w:rPr>
          <w:position w:val="-10"/>
        </w:rPr>
        <w:object w:dxaOrig="200" w:dyaOrig="300">
          <v:shape id="_x0000_i1796" type="#_x0000_t75" style="width:15pt;height:18.75pt" o:ole="">
            <v:imagedata r:id="rId1144" o:title=""/>
          </v:shape>
          <o:OLEObject Type="Embed" ProgID="Equation.3" ShapeID="_x0000_i1796" DrawAspect="Content" ObjectID="_1646736546" r:id="rId1160"/>
        </w:object>
      </w:r>
      <w:r w:rsidR="00DE66FC" w:rsidRPr="00D155A0">
        <w:rPr>
          <w:iCs/>
        </w:rPr>
        <w:t xml:space="preserve"> </w:t>
      </w:r>
      <w:r w:rsidR="00DE66FC">
        <w:rPr>
          <w:iCs/>
        </w:rPr>
        <w:t xml:space="preserve">and </w:t>
      </w:r>
      <w:r w:rsidR="00DE66FC" w:rsidRPr="00D155A0">
        <w:t xml:space="preserve">active </w:t>
      </w:r>
      <w:r w:rsidR="00DE66FC" w:rsidRPr="00D155A0">
        <w:rPr>
          <w:lang w:val="en-US"/>
        </w:rPr>
        <w:t xml:space="preserve">UL BWP </w:t>
      </w:r>
      <w:r w:rsidR="00DE66FC" w:rsidRPr="00D97B0D">
        <w:rPr>
          <w:position w:val="-10"/>
        </w:rPr>
        <w:object w:dxaOrig="220" w:dyaOrig="300">
          <v:shape id="_x0000_i1797" type="#_x0000_t75" style="width:15pt;height:15pt" o:ole="">
            <v:imagedata r:id="rId1148" o:title=""/>
          </v:shape>
          <o:OLEObject Type="Embed" ProgID="Equation.3" ShapeID="_x0000_i1797" DrawAspect="Content" ObjectID="_1646736547" r:id="rId1161"/>
        </w:object>
      </w:r>
      <w:r w:rsidR="00DE66FC" w:rsidRPr="00D155A0">
        <w:rPr>
          <w:iCs/>
        </w:rPr>
        <w:t xml:space="preserve"> of </w:t>
      </w:r>
      <w:r w:rsidR="00DE66FC" w:rsidRPr="00D155A0">
        <w:rPr>
          <w:lang w:val="x-none" w:eastAsia="x-none"/>
        </w:rPr>
        <w:t xml:space="preserve">carrier </w:t>
      </w:r>
      <w:r w:rsidR="00DE66FC" w:rsidRPr="00D97B0D">
        <w:rPr>
          <w:position w:val="-10"/>
        </w:rPr>
        <w:object w:dxaOrig="240" w:dyaOrig="300">
          <v:shape id="_x0000_i1798" type="#_x0000_t75" style="width:15pt;height:15pt" o:ole="">
            <v:imagedata r:id="rId1150" o:title=""/>
          </v:shape>
          <o:OLEObject Type="Embed" ProgID="Equation.3" ShapeID="_x0000_i1798" DrawAspect="Content" ObjectID="_1646736548" r:id="rId1162"/>
        </w:object>
      </w:r>
      <w:r w:rsidR="00DE66FC" w:rsidRPr="00D155A0">
        <w:rPr>
          <w:lang w:val="en-US" w:eastAsia="x-none"/>
        </w:rPr>
        <w:t xml:space="preserve"> of </w:t>
      </w:r>
      <w:r w:rsidR="00DE66FC" w:rsidRPr="00D155A0">
        <w:rPr>
          <w:lang w:val="x-none" w:eastAsia="x-none"/>
        </w:rPr>
        <w:t xml:space="preserve">serving cell </w:t>
      </w:r>
      <w:r w:rsidR="00DE66FC" w:rsidRPr="00B67C93">
        <w:rPr>
          <w:position w:val="-10"/>
        </w:rPr>
        <w:object w:dxaOrig="220" w:dyaOrig="300">
          <v:shape id="_x0000_i1799" type="#_x0000_t75" style="width:16.5pt;height:18.75pt" o:ole="">
            <v:imagedata r:id="rId1152" o:title=""/>
          </v:shape>
          <o:OLEObject Type="Embed" ProgID="Equation.3" ShapeID="_x0000_i1799" DrawAspect="Content" ObjectID="_1646736549" r:id="rId1163"/>
        </w:object>
      </w:r>
      <w:r w:rsidR="00DE66FC" w:rsidRPr="00D155A0">
        <w:rPr>
          <w:iCs/>
        </w:rPr>
        <w:t xml:space="preserve">, and if the UE provides a Type 1 power headroom report in a PUSCH transmission in a slot on </w:t>
      </w:r>
      <w:r w:rsidR="00DE66FC">
        <w:rPr>
          <w:iCs/>
        </w:rPr>
        <w:t xml:space="preserve">active </w:t>
      </w:r>
      <w:r w:rsidR="00DE66FC" w:rsidRPr="008E3A86">
        <w:rPr>
          <w:lang w:val="en-US"/>
        </w:rPr>
        <w:t xml:space="preserve">UL BWP </w:t>
      </w:r>
      <w:r w:rsidR="00DE66FC" w:rsidRPr="00D97B0D">
        <w:rPr>
          <w:position w:val="-10"/>
        </w:rPr>
        <w:object w:dxaOrig="200" w:dyaOrig="300">
          <v:shape id="_x0000_i1800" type="#_x0000_t75" style="width:15pt;height:15pt" o:ole="">
            <v:imagedata r:id="rId1140" o:title=""/>
          </v:shape>
          <o:OLEObject Type="Embed" ProgID="Equation.3" ShapeID="_x0000_i1800" DrawAspect="Content" ObjectID="_1646736550" r:id="rId1164"/>
        </w:object>
      </w:r>
      <w:r w:rsidR="00DE66FC" w:rsidRPr="00D155A0">
        <w:rPr>
          <w:iCs/>
        </w:rPr>
        <w:t xml:space="preserve"> , the UE provides a Type 1 power headroom report for </w:t>
      </w:r>
      <w:r w:rsidR="00DE66FC">
        <w:rPr>
          <w:rFonts w:hint="eastAsia"/>
          <w:iCs/>
          <w:lang w:eastAsia="ko-KR"/>
        </w:rPr>
        <w:t>the first PUSCH</w:t>
      </w:r>
      <w:r w:rsidR="00DE66FC">
        <w:rPr>
          <w:iCs/>
          <w:lang w:eastAsia="ko-KR"/>
        </w:rPr>
        <w:t>,</w:t>
      </w:r>
      <w:r w:rsidR="00DE66FC">
        <w:rPr>
          <w:rFonts w:hint="eastAsia"/>
          <w:iCs/>
          <w:lang w:eastAsia="ko-KR"/>
        </w:rPr>
        <w:t xml:space="preserve"> if any</w:t>
      </w:r>
      <w:r w:rsidR="00DE66FC">
        <w:rPr>
          <w:iCs/>
          <w:lang w:eastAsia="ko-KR"/>
        </w:rPr>
        <w:t>,</w:t>
      </w:r>
      <w:r w:rsidR="00DE66FC">
        <w:rPr>
          <w:rFonts w:hint="eastAsia"/>
          <w:iCs/>
          <w:lang w:eastAsia="ko-KR"/>
        </w:rPr>
        <w:t xml:space="preserve"> on</w:t>
      </w:r>
      <w:r w:rsidR="00DE66FC" w:rsidRPr="00D155A0">
        <w:rPr>
          <w:iCs/>
        </w:rPr>
        <w:t xml:space="preserve"> the slot on </w:t>
      </w:r>
      <w:r w:rsidR="00DE66FC">
        <w:rPr>
          <w:iCs/>
        </w:rPr>
        <w:t xml:space="preserve">active </w:t>
      </w:r>
      <w:r w:rsidR="00DE66FC" w:rsidRPr="00D155A0">
        <w:rPr>
          <w:lang w:val="en-US"/>
        </w:rPr>
        <w:t xml:space="preserve">UL BWP </w:t>
      </w:r>
      <w:r w:rsidR="00DE66FC" w:rsidRPr="00D97B0D">
        <w:rPr>
          <w:position w:val="-10"/>
        </w:rPr>
        <w:object w:dxaOrig="220" w:dyaOrig="300">
          <v:shape id="_x0000_i1801" type="#_x0000_t75" style="width:15pt;height:15pt" o:ole="">
            <v:imagedata r:id="rId1148" o:title=""/>
          </v:shape>
          <o:OLEObject Type="Embed" ProgID="Equation.3" ShapeID="_x0000_i1801" DrawAspect="Content" ObjectID="_1646736551" r:id="rId1165"/>
        </w:object>
      </w:r>
      <w:r w:rsidR="00DE66FC" w:rsidRPr="00D155A0">
        <w:rPr>
          <w:iCs/>
        </w:rPr>
        <w:t xml:space="preserve"> </w:t>
      </w:r>
      <w:r w:rsidR="00DE66FC" w:rsidRPr="00D155A0">
        <w:t xml:space="preserve">that overlaps with the slot on </w:t>
      </w:r>
      <w:r w:rsidR="00DE66FC">
        <w:t xml:space="preserve">active </w:t>
      </w:r>
      <w:r w:rsidR="00DE66FC" w:rsidRPr="00D155A0">
        <w:t xml:space="preserve">UL BWP </w:t>
      </w:r>
      <w:r w:rsidR="00DE66FC" w:rsidRPr="00D97B0D">
        <w:rPr>
          <w:position w:val="-10"/>
        </w:rPr>
        <w:object w:dxaOrig="200" w:dyaOrig="300">
          <v:shape id="_x0000_i1802" type="#_x0000_t75" style="width:15pt;height:15pt" o:ole="">
            <v:imagedata r:id="rId1140" o:title=""/>
          </v:shape>
          <o:OLEObject Type="Embed" ProgID="Equation.3" ShapeID="_x0000_i1802" DrawAspect="Content" ObjectID="_1646736552" r:id="rId1166"/>
        </w:object>
      </w:r>
      <w:r w:rsidR="00DE66FC" w:rsidRPr="00D155A0">
        <w:t>.</w:t>
      </w:r>
    </w:p>
    <w:p w:rsidR="000600C3" w:rsidRPr="000600E8" w:rsidRDefault="00DE66FC" w:rsidP="000600C3">
      <w:pPr>
        <w:rPr>
          <w:lang w:eastAsia="ja-JP"/>
        </w:rPr>
      </w:pPr>
      <w:r w:rsidRPr="005333D4">
        <w:rPr>
          <w:lang w:eastAsia="ja-JP"/>
        </w:rPr>
        <w:t>For a UE configured with EN-DC/NE-DC and capable of dynamic power sharing,</w:t>
      </w:r>
      <w:r w:rsidRPr="005333D4">
        <w:rPr>
          <w:lang w:val="en-US" w:eastAsia="ja-JP"/>
        </w:rPr>
        <w:t xml:space="preserve"> if</w:t>
      </w:r>
      <w:r w:rsidRPr="005333D4">
        <w:t xml:space="preserve"> </w:t>
      </w:r>
      <w:r w:rsidRPr="005333D4">
        <w:rPr>
          <w:lang w:val="en-US" w:eastAsia="ja-JP"/>
        </w:rPr>
        <w:t xml:space="preserve">E-UTRA Dual Connectivity PHR </w:t>
      </w:r>
      <w:r w:rsidRPr="005333D4">
        <w:rPr>
          <w:lang w:eastAsia="zh-CN"/>
        </w:rPr>
        <w:t>[14, TS 36.321] is triggered</w:t>
      </w:r>
      <w:r>
        <w:rPr>
          <w:lang w:val="en-US" w:eastAsia="ja-JP"/>
        </w:rPr>
        <w:t xml:space="preserve">, the </w:t>
      </w:r>
      <w:r w:rsidRPr="004154CF">
        <w:rPr>
          <w:lang w:val="en-US" w:eastAsia="ja-JP"/>
        </w:rPr>
        <w:t>UE provides power headroom of the first PUSCH, if any, on the determined NR slot as described in subclause 7.7.</w:t>
      </w:r>
    </w:p>
    <w:p w:rsidR="000600C3" w:rsidRPr="00D155A0" w:rsidRDefault="000600C3" w:rsidP="000600C3">
      <w:pPr>
        <w:rPr>
          <w:iCs/>
        </w:rPr>
      </w:pPr>
      <w:r w:rsidRPr="00D155A0">
        <w:t xml:space="preserve">If a UE is configured with multiple cells for PUSCH transmissions, the UE does not consider for computation of a Type 1 </w:t>
      </w:r>
      <w:r w:rsidRPr="008E3A86">
        <w:t>power headroom</w:t>
      </w:r>
      <w:r w:rsidRPr="00655B5E">
        <w:t xml:space="preserve"> report in a first PUSCH transmission that includes an initial transmission of transport block</w:t>
      </w:r>
      <w:r w:rsidRPr="00C44E9C">
        <w:t xml:space="preserve"> </w:t>
      </w:r>
      <w:r w:rsidRPr="00B14B0A">
        <w:t xml:space="preserve">on active </w:t>
      </w:r>
      <w:r w:rsidRPr="00B14B0A">
        <w:rPr>
          <w:lang w:val="en-US"/>
        </w:rPr>
        <w:t xml:space="preserve">UL BWP </w:t>
      </w:r>
      <w:r w:rsidRPr="00D97B0D">
        <w:rPr>
          <w:position w:val="-10"/>
        </w:rPr>
        <w:object w:dxaOrig="200" w:dyaOrig="300">
          <v:shape id="_x0000_i1803" type="#_x0000_t75" style="width:14.25pt;height:14.25pt" o:ole="">
            <v:imagedata r:id="rId1140" o:title=""/>
          </v:shape>
          <o:OLEObject Type="Embed" ProgID="Equation.3" ShapeID="_x0000_i1803" DrawAspect="Content" ObjectID="_1646736553" r:id="rId1167"/>
        </w:object>
      </w:r>
      <w:r w:rsidRPr="00D155A0">
        <w:rPr>
          <w:iCs/>
        </w:rPr>
        <w:t xml:space="preserve"> of </w:t>
      </w:r>
      <w:r w:rsidRPr="00D155A0">
        <w:rPr>
          <w:lang w:val="x-none" w:eastAsia="x-none"/>
        </w:rPr>
        <w:t xml:space="preserve">carrier </w:t>
      </w:r>
      <w:r w:rsidRPr="00D97B0D">
        <w:rPr>
          <w:position w:val="-10"/>
        </w:rPr>
        <w:object w:dxaOrig="220" w:dyaOrig="300">
          <v:shape id="_x0000_i1804" type="#_x0000_t75" style="width:14.25pt;height:14.25pt" o:ole="">
            <v:imagedata r:id="rId1142" o:title=""/>
          </v:shape>
          <o:OLEObject Type="Embed" ProgID="Equation.3" ShapeID="_x0000_i1804" DrawAspect="Content" ObjectID="_1646736554" r:id="rId1168"/>
        </w:object>
      </w:r>
      <w:r w:rsidRPr="00D155A0">
        <w:rPr>
          <w:lang w:val="en-US" w:eastAsia="x-none"/>
        </w:rPr>
        <w:t xml:space="preserve"> of </w:t>
      </w:r>
      <w:r w:rsidRPr="00D155A0">
        <w:rPr>
          <w:lang w:val="x-none" w:eastAsia="x-none"/>
        </w:rPr>
        <w:t xml:space="preserve">serving cell </w:t>
      </w:r>
      <w:r w:rsidR="003135B5" w:rsidRPr="00D97B0D">
        <w:rPr>
          <w:position w:val="-10"/>
        </w:rPr>
        <w:object w:dxaOrig="200" w:dyaOrig="300">
          <v:shape id="_x0000_i1805" type="#_x0000_t75" style="width:14.25pt;height:17.25pt" o:ole="">
            <v:imagedata r:id="rId1144" o:title=""/>
          </v:shape>
          <o:OLEObject Type="Embed" ProgID="Equation.3" ShapeID="_x0000_i1805" DrawAspect="Content" ObjectID="_1646736555" r:id="rId1169"/>
        </w:object>
      </w:r>
      <w:r w:rsidRPr="00D155A0">
        <w:rPr>
          <w:iCs/>
        </w:rPr>
        <w:t xml:space="preserve">, a second </w:t>
      </w:r>
      <w:r w:rsidRPr="00D155A0">
        <w:t xml:space="preserve">PUSCH transmission on active </w:t>
      </w:r>
      <w:r w:rsidRPr="00D155A0">
        <w:rPr>
          <w:lang w:val="en-US"/>
        </w:rPr>
        <w:t xml:space="preserve">UL BWP </w:t>
      </w:r>
      <w:r w:rsidRPr="00D97B0D">
        <w:rPr>
          <w:position w:val="-10"/>
        </w:rPr>
        <w:object w:dxaOrig="220" w:dyaOrig="300">
          <v:shape id="_x0000_i1806" type="#_x0000_t75" style="width:14.25pt;height:14.25pt" o:ole="">
            <v:imagedata r:id="rId1148" o:title=""/>
          </v:shape>
          <o:OLEObject Type="Embed" ProgID="Equation.3" ShapeID="_x0000_i1806" DrawAspect="Content" ObjectID="_1646736556" r:id="rId1170"/>
        </w:object>
      </w:r>
      <w:r w:rsidRPr="00D155A0">
        <w:rPr>
          <w:iCs/>
        </w:rPr>
        <w:t xml:space="preserve"> of </w:t>
      </w:r>
      <w:r w:rsidRPr="00D155A0">
        <w:rPr>
          <w:lang w:val="x-none" w:eastAsia="x-none"/>
        </w:rPr>
        <w:t xml:space="preserve">carrier </w:t>
      </w:r>
      <w:r w:rsidRPr="00D97B0D">
        <w:rPr>
          <w:position w:val="-10"/>
        </w:rPr>
        <w:object w:dxaOrig="240" w:dyaOrig="300">
          <v:shape id="_x0000_i1807" type="#_x0000_t75" style="width:14.25pt;height:14.25pt" o:ole="">
            <v:imagedata r:id="rId1150" o:title=""/>
          </v:shape>
          <o:OLEObject Type="Embed" ProgID="Equation.3" ShapeID="_x0000_i1807" DrawAspect="Content" ObjectID="_1646736557" r:id="rId1171"/>
        </w:object>
      </w:r>
      <w:r w:rsidRPr="00D155A0">
        <w:rPr>
          <w:lang w:val="en-US" w:eastAsia="x-none"/>
        </w:rPr>
        <w:t xml:space="preserve"> of </w:t>
      </w:r>
      <w:r w:rsidRPr="00D155A0">
        <w:rPr>
          <w:lang w:val="x-none" w:eastAsia="x-none"/>
        </w:rPr>
        <w:t xml:space="preserve">serving cell </w:t>
      </w:r>
      <w:r w:rsidR="003135B5" w:rsidRPr="00B67C93">
        <w:rPr>
          <w:position w:val="-10"/>
        </w:rPr>
        <w:object w:dxaOrig="220" w:dyaOrig="300">
          <v:shape id="_x0000_i1808" type="#_x0000_t75" style="width:15.75pt;height:17.25pt" o:ole="">
            <v:imagedata r:id="rId1172" o:title=""/>
          </v:shape>
          <o:OLEObject Type="Embed" ProgID="Equation.3" ShapeID="_x0000_i1808" DrawAspect="Content" ObjectID="_1646736558" r:id="rId1173"/>
        </w:object>
      </w:r>
      <w:r w:rsidRPr="00D155A0">
        <w:rPr>
          <w:iCs/>
        </w:rPr>
        <w:t xml:space="preserve"> that overlaps with the first PUSCH transmission if </w:t>
      </w:r>
    </w:p>
    <w:p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0_0 or a DCI format 0_1 in a </w:t>
      </w:r>
      <w:r w:rsidRPr="00C44E9C">
        <w:t>PDCCH received in a</w:t>
      </w:r>
      <w:r w:rsidRPr="00B14B0A">
        <w:t xml:space="preserve"> second PDCCH monitoring occasion, and</w:t>
      </w:r>
    </w:p>
    <w:p w:rsidR="007146CD" w:rsidRDefault="000600C3" w:rsidP="007146C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0_0 or DCI format 0_1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rsidR="007146CD" w:rsidRDefault="007146CD" w:rsidP="00316343">
      <w:r>
        <w:t xml:space="preserve">or </w:t>
      </w:r>
    </w:p>
    <w:p w:rsidR="000600C3" w:rsidRPr="00347C78" w:rsidRDefault="007146CD" w:rsidP="007146C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sidR="004B21ED">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w:t>
      </w:r>
      <w:r>
        <w:rPr>
          <w:lang w:eastAsia="ko-KR"/>
        </w:rPr>
        <w:lastRenderedPageBreak/>
        <w:t>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rsidR="000600C3" w:rsidRPr="00E9040D" w:rsidRDefault="000600C3" w:rsidP="000600C3">
      <w:r w:rsidRPr="00E9040D">
        <w:t xml:space="preserve">If the UE </w:t>
      </w:r>
      <w:r w:rsidRPr="008E3A86">
        <w:t xml:space="preserve">determines that </w:t>
      </w:r>
      <w:r w:rsidRPr="008E3A86">
        <w:rPr>
          <w:lang w:eastAsia="ko-KR"/>
        </w:rPr>
        <w:t xml:space="preserve">a Type 1 power headroom report </w:t>
      </w:r>
      <w:r w:rsidRPr="00655B5E">
        <w:rPr>
          <w:lang w:eastAsia="ko-KR"/>
        </w:rPr>
        <w:t>for an activated serving cell is based on a reference PUSCH transmission</w:t>
      </w:r>
      <w:r w:rsidRPr="00655B5E">
        <w:t xml:space="preserve"> then, </w:t>
      </w:r>
      <w:r>
        <w:t>for</w:t>
      </w:r>
      <w:r w:rsidRPr="008F1E71">
        <w:rPr>
          <w:lang w:val="x-none" w:eastAsia="x-none"/>
        </w:rPr>
        <w:t xml:space="preserve"> </w:t>
      </w:r>
      <w:r w:rsidRPr="008F1E71">
        <w:rPr>
          <w:lang w:val="en-US" w:eastAsia="x-none"/>
        </w:rPr>
        <w:t>PUSCH</w:t>
      </w:r>
      <w:r w:rsidRPr="008F1E71">
        <w:rPr>
          <w:lang w:val="x-none" w:eastAsia="x-none"/>
        </w:rPr>
        <w:t xml:space="preserve"> transmission </w:t>
      </w:r>
      <w:r>
        <w:rPr>
          <w:lang w:val="en-US" w:eastAsia="x-none"/>
        </w:rPr>
        <w:t>occasion</w:t>
      </w:r>
      <w:r w:rsidRPr="008F1E71">
        <w:rPr>
          <w:lang w:val="x-none" w:eastAsia="x-none"/>
        </w:rPr>
        <w:t xml:space="preserve"> </w:t>
      </w:r>
      <w:r w:rsidRPr="00B916EC">
        <w:rPr>
          <w:position w:val="-6"/>
        </w:rPr>
        <w:object w:dxaOrig="139" w:dyaOrig="240">
          <v:shape id="_x0000_i1809" type="#_x0000_t75" style="width:7.5pt;height:14.25pt" o:ole="">
            <v:imagedata r:id="rId1117" o:title=""/>
          </v:shape>
          <o:OLEObject Type="Embed" ProgID="Equation.3" ShapeID="_x0000_i1809" DrawAspect="Content" ObjectID="_1646736559" r:id="rId1174"/>
        </w:object>
      </w:r>
      <w:r>
        <w:rPr>
          <w:lang w:val="x-none" w:eastAsia="x-none"/>
        </w:rPr>
        <w:t xml:space="preserve"> </w:t>
      </w:r>
      <w:r>
        <w:rPr>
          <w:lang w:val="en-US" w:eastAsia="x-none"/>
        </w:rPr>
        <w:t>on</w:t>
      </w:r>
      <w:r w:rsidRPr="008F1E71">
        <w:rPr>
          <w:lang w:val="x-none" w:eastAsia="x-none"/>
        </w:rPr>
        <w:t xml:space="preserve"> </w:t>
      </w:r>
      <w:r>
        <w:rPr>
          <w:lang w:val="en-US" w:eastAsia="x-none"/>
        </w:rPr>
        <w:t xml:space="preserve">active </w:t>
      </w:r>
      <w:r>
        <w:rPr>
          <w:lang w:val="en-US"/>
        </w:rPr>
        <w:t xml:space="preserve">UL BWP </w:t>
      </w:r>
      <w:r w:rsidRPr="00425377">
        <w:rPr>
          <w:iCs/>
          <w:position w:val="-6"/>
        </w:rPr>
        <w:object w:dxaOrig="180" w:dyaOrig="260">
          <v:shape id="_x0000_i1810" type="#_x0000_t75" style="width:14.25pt;height:14.25pt" o:ole="">
            <v:imagedata r:id="rId282" o:title=""/>
          </v:shape>
          <o:OLEObject Type="Embed" ProgID="Equation.3" ShapeID="_x0000_i1810" DrawAspect="Content" ObjectID="_1646736560" r:id="rId1175"/>
        </w:object>
      </w:r>
      <w:r>
        <w:rPr>
          <w:iCs/>
        </w:rPr>
        <w:t xml:space="preserve"> of </w:t>
      </w:r>
      <w:r w:rsidRPr="008F1E71">
        <w:rPr>
          <w:lang w:val="x-none" w:eastAsia="x-none"/>
        </w:rPr>
        <w:t xml:space="preserve">carrier </w:t>
      </w:r>
      <w:r w:rsidRPr="00D97B0D">
        <w:rPr>
          <w:position w:val="-10"/>
        </w:rPr>
        <w:object w:dxaOrig="220" w:dyaOrig="300">
          <v:shape id="_x0000_i1811" type="#_x0000_t75" style="width:14.25pt;height:14.25pt" o:ole="">
            <v:imagedata r:id="rId1176" o:title=""/>
          </v:shape>
          <o:OLEObject Type="Embed" ProgID="Equation.3" ShapeID="_x0000_i1811" DrawAspect="Content" ObjectID="_1646736561" r:id="rId1177"/>
        </w:object>
      </w:r>
      <w:r w:rsidRPr="008F1E71">
        <w:rPr>
          <w:lang w:val="en-US" w:eastAsia="x-none"/>
        </w:rPr>
        <w:t xml:space="preserve"> of </w:t>
      </w:r>
      <w:r w:rsidRPr="008F1E71">
        <w:rPr>
          <w:lang w:val="x-none" w:eastAsia="x-none"/>
        </w:rPr>
        <w:t xml:space="preserve">serving cell </w:t>
      </w:r>
      <w:r w:rsidR="003135B5" w:rsidRPr="003135B5">
        <w:rPr>
          <w:position w:val="-6"/>
        </w:rPr>
        <w:object w:dxaOrig="160" w:dyaOrig="200">
          <v:shape id="_x0000_i1812" type="#_x0000_t75" style="width:11.25pt;height:12.75pt" o:ole="">
            <v:imagedata r:id="rId1178" o:title=""/>
          </v:shape>
          <o:OLEObject Type="Embed" ProgID="Equation.3" ShapeID="_x0000_i1812" DrawAspect="Content" ObjectID="_1646736562" r:id="rId1179"/>
        </w:object>
      </w:r>
      <w:r>
        <w:t>, the</w:t>
      </w:r>
      <w:r w:rsidRPr="00B916EC">
        <w:t xml:space="preserve"> UE computes </w:t>
      </w:r>
      <w:r w:rsidRPr="00D155A0">
        <w:t>the Type 1</w:t>
      </w:r>
      <w:r w:rsidRPr="00B916EC">
        <w:t xml:space="preserve"> power headroom report</w:t>
      </w:r>
      <w:r w:rsidRPr="00E9040D">
        <w:t xml:space="preserve"> </w:t>
      </w:r>
      <w:r>
        <w:t>as</w:t>
      </w:r>
    </w:p>
    <w:p w:rsidR="000600C3" w:rsidRPr="00E9040D" w:rsidRDefault="000600C3" w:rsidP="000600C3">
      <w:pPr>
        <w:pStyle w:val="EQ"/>
      </w:pPr>
      <w:r>
        <w:tab/>
      </w:r>
      <w:r w:rsidR="003135B5" w:rsidRPr="00A17F5F">
        <w:rPr>
          <w:position w:val="-12"/>
        </w:rPr>
        <w:object w:dxaOrig="7240" w:dyaOrig="360">
          <v:shape id="_x0000_i1813" type="#_x0000_t75" style="width:5in;height:18.75pt" o:ole="">
            <v:imagedata r:id="rId1180" o:title=""/>
          </v:shape>
          <o:OLEObject Type="Embed" ProgID="Equation.3" ShapeID="_x0000_i1813" DrawAspect="Content" ObjectID="_1646736563" r:id="rId1181"/>
        </w:object>
      </w:r>
      <w:r w:rsidRPr="00E9040D">
        <w:t xml:space="preserve"> [dB]</w:t>
      </w:r>
    </w:p>
    <w:p w:rsidR="000600C3" w:rsidRPr="00D155A0" w:rsidRDefault="000600C3" w:rsidP="000600C3">
      <w:r>
        <w:t>where</w:t>
      </w:r>
      <w:r w:rsidRPr="00E9040D">
        <w:t xml:space="preserve"> </w:t>
      </w:r>
      <w:r w:rsidR="003135B5" w:rsidRPr="00B916EC">
        <w:rPr>
          <w:position w:val="-14"/>
        </w:rPr>
        <w:object w:dxaOrig="960" w:dyaOrig="380">
          <v:shape id="_x0000_i1814" type="#_x0000_t75" style="width:43.5pt;height:17.25pt" o:ole="">
            <v:imagedata r:id="rId1182" o:title=""/>
          </v:shape>
          <o:OLEObject Type="Embed" ProgID="Equation.3" ShapeID="_x0000_i1814" DrawAspect="Content" ObjectID="_1646736564" r:id="rId1183"/>
        </w:object>
      </w:r>
      <w:r>
        <w:t xml:space="preserve"> </w:t>
      </w:r>
      <w:r w:rsidRPr="00E9040D">
        <w:t>is comput</w:t>
      </w:r>
      <w:r>
        <w:t xml:space="preserve">ed assuming MPR=0 dB, A-MPR=0 dB, </w:t>
      </w:r>
      <w:r w:rsidRPr="00E9040D">
        <w:t>P-MPR=0</w:t>
      </w:r>
      <w:r>
        <w:t xml:space="preserve"> </w:t>
      </w:r>
      <w:r w:rsidRPr="00E9040D">
        <w:t>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t xml:space="preserve"> </w:t>
      </w:r>
      <w:r w:rsidRPr="00B916EC">
        <w:t>0</w:t>
      </w:r>
      <w:r>
        <w:t xml:space="preserve"> </w:t>
      </w:r>
      <w:r w:rsidRPr="00B916EC">
        <w:t>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rsidR="00A2228C">
        <w:rPr>
          <w:lang w:val="en-US"/>
        </w:rPr>
        <w:t>,</w:t>
      </w:r>
      <w:r>
        <w:rPr>
          <w:lang w:val="en-US"/>
        </w:rPr>
        <w:t xml:space="preserve"> [8-2, TS38.101-2]</w:t>
      </w:r>
      <w:r w:rsidR="00A2228C">
        <w:rPr>
          <w:lang w:val="en-US"/>
        </w:rPr>
        <w:t xml:space="preserve"> and [8-3, TS 38.101-3]</w:t>
      </w:r>
      <w:r>
        <w:t xml:space="preserve">. The remaining parameters are defined in Subclause 7.1.1 </w:t>
      </w:r>
      <w:r w:rsidRPr="00EA04AE">
        <w:t xml:space="preserve">where </w:t>
      </w:r>
      <w:r w:rsidR="003135B5" w:rsidRPr="00B916EC">
        <w:rPr>
          <w:position w:val="-12"/>
        </w:rPr>
        <w:object w:dxaOrig="1300" w:dyaOrig="320">
          <v:shape id="_x0000_i1815" type="#_x0000_t75" style="width:66pt;height:16.5pt" o:ole="">
            <v:imagedata r:id="rId1184" o:title=""/>
          </v:shape>
          <o:OLEObject Type="Embed" ProgID="Equation.3" ShapeID="_x0000_i1815" DrawAspect="Content" ObjectID="_1646736565" r:id="rId1185"/>
        </w:object>
      </w:r>
      <w:r w:rsidRPr="00D155A0">
        <w:t xml:space="preserve"> and </w:t>
      </w:r>
      <w:r w:rsidR="003135B5" w:rsidRPr="000029EB">
        <w:rPr>
          <w:position w:val="-12"/>
        </w:rPr>
        <w:object w:dxaOrig="760" w:dyaOrig="320">
          <v:shape id="_x0000_i1816" type="#_x0000_t75" style="width:36pt;height:17.25pt" o:ole="">
            <v:imagedata r:id="rId1186" o:title=""/>
          </v:shape>
          <o:OLEObject Type="Embed" ProgID="Equation.3" ShapeID="_x0000_i1816" DrawAspect="Content" ObjectID="_1646736566" r:id="rId1187"/>
        </w:object>
      </w:r>
      <w:r w:rsidRPr="00D155A0">
        <w:t xml:space="preserve"> are </w:t>
      </w:r>
      <w:r>
        <w:t xml:space="preserve">obtained </w:t>
      </w:r>
      <w:r w:rsidR="001F1524">
        <w:t xml:space="preserve">using </w:t>
      </w:r>
      <w:r w:rsidR="003135B5" w:rsidRPr="00B916EC">
        <w:rPr>
          <w:position w:val="-12"/>
        </w:rPr>
        <w:object w:dxaOrig="1800" w:dyaOrig="320">
          <v:shape id="_x0000_i1817" type="#_x0000_t75" style="width:93.75pt;height:15.75pt" o:ole="">
            <v:imagedata r:id="rId1188" o:title=""/>
          </v:shape>
          <o:OLEObject Type="Embed" ProgID="Equation.3" ShapeID="_x0000_i1817" DrawAspect="Content" ObjectID="_1646736567" r:id="rId1189"/>
        </w:object>
      </w:r>
      <w:r w:rsidR="001F1524">
        <w:t xml:space="preserve"> and</w:t>
      </w:r>
      <w:r w:rsidRPr="00D155A0">
        <w:t xml:space="preserve"> </w:t>
      </w:r>
      <w:r w:rsidRPr="00D155A0">
        <w:rPr>
          <w:i/>
        </w:rPr>
        <w:t>p0-PUSCH-AlphaSetId</w:t>
      </w:r>
      <w:r w:rsidRPr="00D155A0">
        <w:t xml:space="preserve"> </w:t>
      </w:r>
      <w:r w:rsidRPr="00D155A0">
        <w:rPr>
          <w:i/>
        </w:rPr>
        <w:t xml:space="preserve">= </w:t>
      </w:r>
      <w:r w:rsidRPr="0000535C">
        <w:t>0</w:t>
      </w:r>
      <w:r w:rsidRPr="00D155A0">
        <w:rPr>
          <w:iCs/>
        </w:rPr>
        <w:t xml:space="preserve">, </w:t>
      </w:r>
      <w:r w:rsidR="00AD1F73" w:rsidRPr="00D5135D">
        <w:rPr>
          <w:position w:val="-12"/>
        </w:rPr>
        <w:object w:dxaOrig="960" w:dyaOrig="320">
          <v:shape id="_x0000_i1818" type="#_x0000_t75" style="width:50.25pt;height:14.25pt" o:ole="">
            <v:imagedata r:id="rId1190" o:title=""/>
          </v:shape>
          <o:OLEObject Type="Embed" ProgID="Equation.3" ShapeID="_x0000_i1818" DrawAspect="Content" ObjectID="_1646736568" r:id="rId1191"/>
        </w:object>
      </w:r>
      <w:r w:rsidRPr="00D155A0">
        <w:t xml:space="preserve"> is obtained using </w:t>
      </w:r>
      <w:r w:rsidR="00E87744" w:rsidRPr="00E15402">
        <w:rPr>
          <w:i/>
        </w:rPr>
        <w:t>pusch-</w:t>
      </w:r>
      <w:r w:rsidRPr="00D155A0">
        <w:rPr>
          <w:i/>
        </w:rPr>
        <w:t xml:space="preserve">PathlossReferenceRS-Id = </w:t>
      </w:r>
      <w:r w:rsidRPr="0000535C">
        <w:t>0</w:t>
      </w:r>
      <w:r w:rsidRPr="00D155A0">
        <w:t xml:space="preserve">, and </w:t>
      </w:r>
      <w:r w:rsidRPr="00D5135D">
        <w:rPr>
          <w:position w:val="-6"/>
        </w:rPr>
        <w:object w:dxaOrig="440" w:dyaOrig="260">
          <v:shape id="_x0000_i1819" type="#_x0000_t75" style="width:21.75pt;height:14.25pt" o:ole="">
            <v:imagedata r:id="rId1192" o:title=""/>
          </v:shape>
          <o:OLEObject Type="Embed" ProgID="Equation.3" ShapeID="_x0000_i1819" DrawAspect="Content" ObjectID="_1646736569" r:id="rId1193"/>
        </w:object>
      </w:r>
      <w:r w:rsidRPr="00D155A0">
        <w:t>.</w:t>
      </w:r>
    </w:p>
    <w:p w:rsidR="00E9200F" w:rsidRDefault="003C4B3C" w:rsidP="003C4B3C">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rsidR="00E9200F" w:rsidRPr="00B916EC" w:rsidRDefault="00E9200F" w:rsidP="00E9200F">
      <w:pPr>
        <w:pStyle w:val="Heading3"/>
      </w:pPr>
      <w:bookmarkStart w:id="101" w:name="_Toc12021459"/>
      <w:bookmarkStart w:id="102" w:name="_Toc20311571"/>
      <w:bookmarkStart w:id="103" w:name="_Toc26719396"/>
      <w:r w:rsidRPr="00B916EC">
        <w:t>7.7</w:t>
      </w:r>
      <w:r>
        <w:t>.2</w:t>
      </w:r>
      <w:r>
        <w:tab/>
        <w:t>Type 2 PH report</w:t>
      </w:r>
      <w:bookmarkEnd w:id="101"/>
      <w:bookmarkEnd w:id="102"/>
      <w:bookmarkEnd w:id="103"/>
    </w:p>
    <w:p w:rsidR="00E9200F" w:rsidRPr="00B916EC" w:rsidRDefault="00E9200F" w:rsidP="00DE171D">
      <w:r>
        <w:t>This subclause is reserved.</w:t>
      </w:r>
    </w:p>
    <w:p w:rsidR="00E072F9" w:rsidRPr="00B916EC" w:rsidRDefault="00E072F9" w:rsidP="00E072F9">
      <w:pPr>
        <w:pStyle w:val="Heading3"/>
      </w:pPr>
      <w:bookmarkStart w:id="104" w:name="_Toc12021460"/>
      <w:bookmarkStart w:id="105" w:name="_Toc20311572"/>
      <w:bookmarkStart w:id="106" w:name="_Toc26719397"/>
      <w:r w:rsidRPr="00B916EC">
        <w:t>7</w:t>
      </w:r>
      <w:r w:rsidR="00034A1C" w:rsidRPr="00B916EC">
        <w:t>.7.</w:t>
      </w:r>
      <w:r w:rsidR="00076E14">
        <w:t>3</w:t>
      </w:r>
      <w:r w:rsidRPr="00B916EC">
        <w:tab/>
      </w:r>
      <w:r w:rsidR="00076E14">
        <w:t xml:space="preserve">Type 3 PH </w:t>
      </w:r>
      <w:r w:rsidR="00685D97">
        <w:t>report</w:t>
      </w:r>
      <w:bookmarkEnd w:id="104"/>
      <w:bookmarkEnd w:id="105"/>
      <w:bookmarkEnd w:id="106"/>
    </w:p>
    <w:p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Pr="00B916EC">
        <w:rPr>
          <w:position w:val="-6"/>
        </w:rPr>
        <w:object w:dxaOrig="139" w:dyaOrig="240">
          <v:shape id="_x0000_i1820" type="#_x0000_t75" style="width:7.5pt;height:14.25pt" o:ole="">
            <v:imagedata r:id="rId1117" o:title=""/>
          </v:shape>
          <o:OLEObject Type="Embed" ProgID="Equation.3" ShapeID="_x0000_i1820" DrawAspect="Content" ObjectID="_1646736570" r:id="rId1194"/>
        </w:object>
      </w:r>
      <w:r w:rsidRPr="008B40E0">
        <w:t xml:space="preserve"> </w:t>
      </w:r>
      <w:r>
        <w:t xml:space="preserve">on active </w:t>
      </w:r>
      <w:r>
        <w:rPr>
          <w:lang w:val="en-US"/>
        </w:rPr>
        <w:t xml:space="preserve">UL BWP </w:t>
      </w:r>
      <w:r w:rsidRPr="00425377">
        <w:rPr>
          <w:iCs/>
          <w:position w:val="-6"/>
        </w:rPr>
        <w:object w:dxaOrig="180" w:dyaOrig="260">
          <v:shape id="_x0000_i1821" type="#_x0000_t75" style="width:14.25pt;height:14.25pt" o:ole="">
            <v:imagedata r:id="rId282" o:title=""/>
          </v:shape>
          <o:OLEObject Type="Embed" ProgID="Equation.3" ShapeID="_x0000_i1821" DrawAspect="Content" ObjectID="_1646736571" r:id="rId1195"/>
        </w:object>
      </w:r>
      <w:r>
        <w:rPr>
          <w:iCs/>
        </w:rPr>
        <w:t xml:space="preserve"> of </w:t>
      </w:r>
      <w:r w:rsidRPr="00B916EC">
        <w:t xml:space="preserve">carrier </w:t>
      </w:r>
      <w:r w:rsidRPr="00D97B0D">
        <w:rPr>
          <w:position w:val="-10"/>
        </w:rPr>
        <w:object w:dxaOrig="220" w:dyaOrig="300">
          <v:shape id="_x0000_i1822" type="#_x0000_t75" style="width:14.25pt;height:14.25pt" o:ole="">
            <v:imagedata r:id="rId1176" o:title=""/>
          </v:shape>
          <o:OLEObject Type="Embed" ProgID="Equation.3" ShapeID="_x0000_i1822" DrawAspect="Content" ObjectID="_1646736572" r:id="rId1196"/>
        </w:object>
      </w:r>
      <w:r w:rsidRPr="00B916EC">
        <w:rPr>
          <w:iCs/>
        </w:rPr>
        <w:t xml:space="preserve"> of</w:t>
      </w:r>
      <w:r w:rsidRPr="00B916EC">
        <w:t xml:space="preserve"> serving cell </w:t>
      </w:r>
      <w:r w:rsidRPr="00B916EC">
        <w:rPr>
          <w:position w:val="-6"/>
        </w:rPr>
        <w:object w:dxaOrig="160" w:dyaOrig="200">
          <v:shape id="_x0000_i1823" type="#_x0000_t75" style="width:14.25pt;height:14.25pt" o:ole="">
            <v:imagedata r:id="rId1197" o:title=""/>
          </v:shape>
          <o:OLEObject Type="Embed" ProgID="Equation.3" ShapeID="_x0000_i1823" DrawAspect="Content" ObjectID="_1646736573" r:id="rId1198"/>
        </w:object>
      </w:r>
      <w:r>
        <w:rPr>
          <w:lang w:val="en-US"/>
        </w:rPr>
        <w:t xml:space="preserve"> and if the UE is not configured for PUSCH transmissions </w:t>
      </w:r>
      <w:r>
        <w:t xml:space="preserve">on </w:t>
      </w:r>
      <w:r w:rsidRPr="00B916EC">
        <w:t xml:space="preserve">carrier </w:t>
      </w:r>
      <w:r w:rsidRPr="00D97B0D">
        <w:rPr>
          <w:position w:val="-10"/>
        </w:rPr>
        <w:object w:dxaOrig="220" w:dyaOrig="300">
          <v:shape id="_x0000_i1824" type="#_x0000_t75" style="width:14.25pt;height:14.25pt" o:ole="">
            <v:imagedata r:id="rId1176" o:title=""/>
          </v:shape>
          <o:OLEObject Type="Embed" ProgID="Equation.3" ShapeID="_x0000_i1824" DrawAspect="Content" ObjectID="_1646736574" r:id="rId1199"/>
        </w:object>
      </w:r>
      <w:r w:rsidRPr="00B916EC">
        <w:rPr>
          <w:iCs/>
        </w:rPr>
        <w:t xml:space="preserve"> of</w:t>
      </w:r>
      <w:r w:rsidRPr="00B916EC">
        <w:t xml:space="preserve"> serving cell </w:t>
      </w:r>
      <w:r w:rsidRPr="00B916EC">
        <w:rPr>
          <w:position w:val="-6"/>
        </w:rPr>
        <w:object w:dxaOrig="160" w:dyaOrig="200">
          <v:shape id="_x0000_i1825" type="#_x0000_t75" style="width:14.25pt;height:14.25pt" o:ole="">
            <v:imagedata r:id="rId1197" o:title=""/>
          </v:shape>
          <o:OLEObject Type="Embed" ProgID="Equation.3" ShapeID="_x0000_i1825" DrawAspect="Content" ObjectID="_1646736575" r:id="rId1200"/>
        </w:objec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rsidR="00852E8D" w:rsidRPr="00B916EC" w:rsidRDefault="00852E8D" w:rsidP="00852E8D">
      <w:pPr>
        <w:pStyle w:val="EQ"/>
        <w:jc w:val="center"/>
      </w:pPr>
      <w:r w:rsidRPr="00B916EC">
        <w:rPr>
          <w:position w:val="-16"/>
        </w:rPr>
        <w:object w:dxaOrig="9300" w:dyaOrig="440">
          <v:shape id="_x0000_i1826" type="#_x0000_t75" style="width:468pt;height:21.75pt" o:ole="">
            <v:imagedata r:id="rId1201" o:title=""/>
          </v:shape>
          <o:OLEObject Type="Embed" ProgID="Equation.3" ShapeID="_x0000_i1826" DrawAspect="Content" ObjectID="_1646736576" r:id="rId1202"/>
        </w:object>
      </w:r>
      <w:r w:rsidRPr="00B916EC">
        <w:t xml:space="preserve"> [dB]</w:t>
      </w:r>
    </w:p>
    <w:p w:rsidR="00852E8D" w:rsidRPr="00B916EC" w:rsidRDefault="00852E8D" w:rsidP="00852E8D">
      <w:r w:rsidRPr="00B916EC">
        <w:t>where</w:t>
      </w:r>
      <w:r w:rsidRPr="00B916EC">
        <w:rPr>
          <w:lang w:val="en-US"/>
        </w:rPr>
        <w:t xml:space="preserve"> </w:t>
      </w:r>
      <w:r w:rsidR="008A01D8" w:rsidRPr="00B916EC">
        <w:rPr>
          <w:position w:val="-14"/>
        </w:rPr>
        <w:object w:dxaOrig="1060" w:dyaOrig="380">
          <v:shape id="_x0000_i1827" type="#_x0000_t75" style="width:55.5pt;height:18.75pt" o:ole="">
            <v:imagedata r:id="rId1203" o:title=""/>
          </v:shape>
          <o:OLEObject Type="Embed" ProgID="Equation.DSMT4" ShapeID="_x0000_i1827" DrawAspect="Content" ObjectID="_1646736577" r:id="rId1204"/>
        </w:object>
      </w:r>
      <w:r w:rsidRPr="00B916EC">
        <w:t xml:space="preserve">, </w:t>
      </w:r>
      <w:r w:rsidRPr="00B916EC">
        <w:rPr>
          <w:position w:val="-12"/>
        </w:rPr>
        <w:object w:dxaOrig="1219" w:dyaOrig="320">
          <v:shape id="_x0000_i1828" type="#_x0000_t75" style="width:64.5pt;height:14.25pt" o:ole="">
            <v:imagedata r:id="rId1205" o:title=""/>
          </v:shape>
          <o:OLEObject Type="Embed" ProgID="Equation.3" ShapeID="_x0000_i1828" DrawAspect="Content" ObjectID="_1646736578" r:id="rId1206"/>
        </w:object>
      </w:r>
      <w:r w:rsidRPr="00B916EC">
        <w:t xml:space="preserve">, </w:t>
      </w:r>
      <w:r w:rsidRPr="00B916EC">
        <w:rPr>
          <w:position w:val="-12"/>
        </w:rPr>
        <w:object w:dxaOrig="1020" w:dyaOrig="320">
          <v:shape id="_x0000_i1829" type="#_x0000_t75" style="width:50.25pt;height:14.25pt" o:ole="">
            <v:imagedata r:id="rId1207" o:title=""/>
          </v:shape>
          <o:OLEObject Type="Embed" ProgID="Equation.3" ShapeID="_x0000_i1829" DrawAspect="Content" ObjectID="_1646736579" r:id="rId1208"/>
        </w:object>
      </w:r>
      <w:r w:rsidRPr="00B916EC">
        <w:t xml:space="preserve">, </w:t>
      </w:r>
      <w:r w:rsidR="008A01D8" w:rsidRPr="00B916EC">
        <w:rPr>
          <w:position w:val="-12"/>
        </w:rPr>
        <w:object w:dxaOrig="1080" w:dyaOrig="320">
          <v:shape id="_x0000_i1830" type="#_x0000_t75" style="width:57.75pt;height:18.75pt" o:ole="">
            <v:imagedata r:id="rId1209" o:title=""/>
          </v:shape>
          <o:OLEObject Type="Embed" ProgID="Equation.3" ShapeID="_x0000_i1830" DrawAspect="Content" ObjectID="_1646736580" r:id="rId1210"/>
        </w:object>
      </w:r>
      <w:r w:rsidRPr="00B916EC">
        <w:t xml:space="preserve">, </w:t>
      </w:r>
      <w:r w:rsidRPr="00D5135D">
        <w:rPr>
          <w:position w:val="-12"/>
        </w:rPr>
        <w:object w:dxaOrig="960" w:dyaOrig="320">
          <v:shape id="_x0000_i1831" type="#_x0000_t75" style="width:50.25pt;height:14.25pt" o:ole="">
            <v:imagedata r:id="rId1190" o:title=""/>
          </v:shape>
          <o:OLEObject Type="Embed" ProgID="Equation.3" ShapeID="_x0000_i1831" DrawAspect="Content" ObjectID="_1646736581" r:id="rId1211"/>
        </w:object>
      </w:r>
      <w:r w:rsidRPr="00B916EC">
        <w:rPr>
          <w:rFonts w:hint="eastAsia"/>
        </w:rPr>
        <w:t xml:space="preserve"> </w:t>
      </w:r>
      <w:r w:rsidRPr="00B916EC">
        <w:t xml:space="preserve">and </w:t>
      </w:r>
      <w:r w:rsidRPr="00B916EC">
        <w:rPr>
          <w:position w:val="-12"/>
        </w:rPr>
        <w:object w:dxaOrig="660" w:dyaOrig="320">
          <v:shape id="_x0000_i1832" type="#_x0000_t75" style="width:36pt;height:14.25pt" o:ole="">
            <v:imagedata r:id="rId1212" o:title=""/>
          </v:shape>
          <o:OLEObject Type="Embed" ProgID="Equation.3" ShapeID="_x0000_i1832" DrawAspect="Content" ObjectID="_1646736582" r:id="rId1213"/>
        </w:object>
      </w:r>
      <w:r w:rsidRPr="00B916EC">
        <w:rPr>
          <w:lang w:val="en-US"/>
        </w:rPr>
        <w:t xml:space="preserve"> </w:t>
      </w:r>
      <w:r w:rsidRPr="00B916EC">
        <w:t>are defined in Subclause</w:t>
      </w:r>
      <w:r w:rsidRPr="00B916EC">
        <w:rPr>
          <w:lang w:val="en-US"/>
        </w:rPr>
        <w:t xml:space="preserve"> </w:t>
      </w:r>
      <w:r>
        <w:rPr>
          <w:lang w:val="en-US"/>
        </w:rPr>
        <w:t>7.3.1</w:t>
      </w:r>
      <w:r w:rsidRPr="00B916EC">
        <w:t>.</w:t>
      </w:r>
    </w:p>
    <w:p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Pr="00B916EC">
        <w:rPr>
          <w:position w:val="-6"/>
        </w:rPr>
        <w:object w:dxaOrig="139" w:dyaOrig="240">
          <v:shape id="_x0000_i1833" type="#_x0000_t75" style="width:7.5pt;height:14.25pt" o:ole="">
            <v:imagedata r:id="rId1214" o:title=""/>
          </v:shape>
          <o:OLEObject Type="Embed" ProgID="Equation.3" ShapeID="_x0000_i1833" DrawAspect="Content" ObjectID="_1646736583" r:id="rId1215"/>
        </w:object>
      </w:r>
      <w:r w:rsidRPr="00B916EC">
        <w:t xml:space="preserve"> </w:t>
      </w:r>
      <w:r>
        <w:rPr>
          <w:lang w:val="en-US"/>
        </w:rPr>
        <w:t>on UL BWP</w:t>
      </w:r>
      <w:r w:rsidRPr="00B916EC">
        <w:t xml:space="preserve"> </w:t>
      </w:r>
      <w:r w:rsidRPr="00425377">
        <w:rPr>
          <w:iCs/>
          <w:position w:val="-6"/>
        </w:rPr>
        <w:object w:dxaOrig="180" w:dyaOrig="260">
          <v:shape id="_x0000_i1834" type="#_x0000_t75" style="width:14.25pt;height:14.25pt" o:ole="">
            <v:imagedata r:id="rId282" o:title=""/>
          </v:shape>
          <o:OLEObject Type="Embed" ProgID="Equation.3" ShapeID="_x0000_i1834" DrawAspect="Content" ObjectID="_1646736584" r:id="rId1216"/>
        </w:object>
      </w:r>
      <w:r>
        <w:rPr>
          <w:iCs/>
        </w:rPr>
        <w:t xml:space="preserve"> of</w:t>
      </w:r>
      <w:r w:rsidRPr="00B916EC">
        <w:t xml:space="preserve"> carrier </w:t>
      </w:r>
      <w:r w:rsidRPr="00D97B0D">
        <w:rPr>
          <w:position w:val="-10"/>
        </w:rPr>
        <w:object w:dxaOrig="220" w:dyaOrig="300">
          <v:shape id="_x0000_i1835" type="#_x0000_t75" style="width:14.25pt;height:14.25pt" o:ole="">
            <v:imagedata r:id="rId1176" o:title=""/>
          </v:shape>
          <o:OLEObject Type="Embed" ProgID="Equation.3" ShapeID="_x0000_i1835" DrawAspect="Content" ObjectID="_1646736585" r:id="rId1217"/>
        </w:object>
      </w:r>
      <w:r w:rsidRPr="00B916EC">
        <w:rPr>
          <w:iCs/>
          <w:lang w:val="en-US"/>
        </w:rPr>
        <w:t xml:space="preserve"> of</w:t>
      </w:r>
      <w:r w:rsidRPr="00B916EC">
        <w:t xml:space="preserve"> serving cell </w:t>
      </w:r>
      <w:r w:rsidR="003135B5" w:rsidRPr="003135B5">
        <w:rPr>
          <w:position w:val="-6"/>
        </w:rPr>
        <w:object w:dxaOrig="160" w:dyaOrig="200">
          <v:shape id="_x0000_i1836" type="#_x0000_t75" style="width:11.25pt;height:12.75pt" o:ole="">
            <v:imagedata r:id="rId1178" o:title=""/>
          </v:shape>
          <o:OLEObject Type="Embed" ProgID="Equation.3" ShapeID="_x0000_i1836" DrawAspect="Content" ObjectID="_1646736586" r:id="rId1218"/>
        </w:object>
      </w:r>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Pr="00425377">
        <w:rPr>
          <w:iCs/>
          <w:position w:val="-6"/>
        </w:rPr>
        <w:object w:dxaOrig="180" w:dyaOrig="260">
          <v:shape id="_x0000_i1837" type="#_x0000_t75" style="width:14.25pt;height:14.25pt" o:ole="">
            <v:imagedata r:id="rId282" o:title=""/>
          </v:shape>
          <o:OLEObject Type="Embed" ProgID="Equation.3" ShapeID="_x0000_i1837" DrawAspect="Content" ObjectID="_1646736587" r:id="rId1219"/>
        </w:object>
      </w:r>
      <w:r>
        <w:rPr>
          <w:iCs/>
        </w:rPr>
        <w:t xml:space="preserve"> of </w:t>
      </w:r>
      <w:r w:rsidRPr="00B916EC">
        <w:t xml:space="preserve">carrier </w:t>
      </w:r>
      <w:r w:rsidRPr="00D97B0D">
        <w:rPr>
          <w:position w:val="-10"/>
        </w:rPr>
        <w:object w:dxaOrig="220" w:dyaOrig="300">
          <v:shape id="_x0000_i1838" type="#_x0000_t75" style="width:14.25pt;height:14.25pt" o:ole="">
            <v:imagedata r:id="rId1176" o:title=""/>
          </v:shape>
          <o:OLEObject Type="Embed" ProgID="Equation.3" ShapeID="_x0000_i1838" DrawAspect="Content" ObjectID="_1646736588" r:id="rId1220"/>
        </w:object>
      </w:r>
      <w:r w:rsidRPr="00B916EC">
        <w:rPr>
          <w:iCs/>
        </w:rPr>
        <w:t xml:space="preserve"> of</w:t>
      </w:r>
      <w:r w:rsidRPr="00B916EC">
        <w:t xml:space="preserve"> serving cell </w:t>
      </w:r>
      <w:r w:rsidR="003135B5" w:rsidRPr="003135B5">
        <w:rPr>
          <w:position w:val="-6"/>
        </w:rPr>
        <w:object w:dxaOrig="160" w:dyaOrig="200">
          <v:shape id="_x0000_i1839" type="#_x0000_t75" style="width:11.25pt;height:12.75pt" o:ole="">
            <v:imagedata r:id="rId1178" o:title=""/>
          </v:shape>
          <o:OLEObject Type="Embed" ProgID="Equation.3" ShapeID="_x0000_i1839" DrawAspect="Content" ObjectID="_1646736589" r:id="rId1221"/>
        </w:objec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rsidR="00852E8D" w:rsidRPr="00B916EC" w:rsidRDefault="00852E8D" w:rsidP="00852E8D">
      <w:pPr>
        <w:pStyle w:val="EQ"/>
      </w:pPr>
      <w:r>
        <w:tab/>
      </w:r>
      <w:r w:rsidR="003135B5" w:rsidRPr="00A17F5F">
        <w:rPr>
          <w:position w:val="-12"/>
        </w:rPr>
        <w:object w:dxaOrig="7040" w:dyaOrig="360">
          <v:shape id="_x0000_i1840" type="#_x0000_t75" style="width:350.25pt;height:18.75pt" o:ole="">
            <v:imagedata r:id="rId1222" o:title=""/>
          </v:shape>
          <o:OLEObject Type="Embed" ProgID="Equation.3" ShapeID="_x0000_i1840" DrawAspect="Content" ObjectID="_1646736590" r:id="rId1223"/>
        </w:object>
      </w:r>
      <w:r w:rsidRPr="00B916EC">
        <w:t xml:space="preserve"> [dB]</w:t>
      </w:r>
    </w:p>
    <w:p w:rsidR="00852E8D" w:rsidRDefault="00852E8D" w:rsidP="00852E8D">
      <w:r w:rsidRPr="00B916EC">
        <w:t>where</w:t>
      </w:r>
      <w:r w:rsidRPr="00B916EC">
        <w:rPr>
          <w:lang w:val="en-US"/>
        </w:rPr>
        <w:t xml:space="preserve"> </w:t>
      </w:r>
      <w:r w:rsidR="003135B5" w:rsidRPr="00B916EC">
        <w:rPr>
          <w:position w:val="-10"/>
        </w:rPr>
        <w:object w:dxaOrig="240" w:dyaOrig="300">
          <v:shape id="_x0000_i1841" type="#_x0000_t75" style="width:14.25pt;height:18.75pt" o:ole="">
            <v:imagedata r:id="rId1224" o:title=""/>
          </v:shape>
          <o:OLEObject Type="Embed" ProgID="Equation.3" ShapeID="_x0000_i1841" DrawAspect="Content" ObjectID="_1646736591" r:id="rId1225"/>
        </w:object>
      </w:r>
      <w:r w:rsidRPr="00B916EC">
        <w:rPr>
          <w:lang w:val="en-US"/>
        </w:rPr>
        <w:t xml:space="preserve"> is a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sidRPr="00425377">
        <w:rPr>
          <w:iCs/>
          <w:position w:val="-6"/>
        </w:rPr>
        <w:object w:dxaOrig="180" w:dyaOrig="260">
          <v:shape id="_x0000_i1842" type="#_x0000_t75" style="width:14.25pt;height:14.25pt" o:ole="">
            <v:imagedata r:id="rId282" o:title=""/>
          </v:shape>
          <o:OLEObject Type="Embed" ProgID="Equation.3" ShapeID="_x0000_i1842" DrawAspect="Content" ObjectID="_1646736592" r:id="rId1226"/>
        </w:object>
      </w:r>
      <w:r>
        <w:rPr>
          <w:iCs/>
        </w:rPr>
        <w:t xml:space="preserve"> </w:t>
      </w:r>
      <w:r w:rsidRPr="00B916EC">
        <w:rPr>
          <w:lang w:val="en-US"/>
        </w:rPr>
        <w:t xml:space="preserve">and </w:t>
      </w:r>
      <w:r w:rsidR="003135B5" w:rsidRPr="00B916EC">
        <w:rPr>
          <w:position w:val="-12"/>
        </w:rPr>
        <w:object w:dxaOrig="1200" w:dyaOrig="320">
          <v:shape id="_x0000_i1843" type="#_x0000_t75" style="width:64.5pt;height:17.25pt" o:ole="">
            <v:imagedata r:id="rId1227" o:title=""/>
          </v:shape>
          <o:OLEObject Type="Embed" ProgID="Equation.3" ShapeID="_x0000_i1843" DrawAspect="Content" ObjectID="_1646736593" r:id="rId1228"/>
        </w:object>
      </w:r>
      <w:r w:rsidRPr="00B916EC">
        <w:t>,</w:t>
      </w:r>
      <w:r>
        <w:t xml:space="preserve"> </w:t>
      </w:r>
      <w:r w:rsidR="003135B5" w:rsidRPr="00B916EC">
        <w:rPr>
          <w:position w:val="-12"/>
        </w:rPr>
        <w:object w:dxaOrig="960" w:dyaOrig="320">
          <v:shape id="_x0000_i1844" type="#_x0000_t75" style="width:57.75pt;height:18.75pt" o:ole="">
            <v:imagedata r:id="rId1229" o:title=""/>
          </v:shape>
          <o:OLEObject Type="Embed" ProgID="Equation.3" ShapeID="_x0000_i1844" DrawAspect="Content" ObjectID="_1646736594" r:id="rId1230"/>
        </w:object>
      </w:r>
      <w:r w:rsidRPr="00B916EC">
        <w:rPr>
          <w:lang w:val="en-US"/>
        </w:rPr>
        <w:t xml:space="preserve">, </w:t>
      </w:r>
      <w:r w:rsidR="003135B5" w:rsidRPr="00B916EC">
        <w:rPr>
          <w:position w:val="-12"/>
        </w:rPr>
        <w:object w:dxaOrig="940" w:dyaOrig="320">
          <v:shape id="_x0000_i1845" type="#_x0000_t75" style="width:50.25pt;height:17.25pt" o:ole="">
            <v:imagedata r:id="rId1231" o:title=""/>
          </v:shape>
          <o:OLEObject Type="Embed" ProgID="Equation.3" ShapeID="_x0000_i1845" DrawAspect="Content" ObjectID="_1646736595" r:id="rId1232"/>
        </w:object>
      </w:r>
      <w:r w:rsidRPr="00B916EC">
        <w:t xml:space="preserve"> </w:t>
      </w:r>
      <w:r w:rsidRPr="00B916EC">
        <w:rPr>
          <w:lang w:val="en-US"/>
        </w:rPr>
        <w:t xml:space="preserve">and </w:t>
      </w:r>
      <w:r w:rsidR="003135B5" w:rsidRPr="00B916EC">
        <w:rPr>
          <w:position w:val="-12"/>
        </w:rPr>
        <w:object w:dxaOrig="660" w:dyaOrig="320">
          <v:shape id="_x0000_i1846" type="#_x0000_t75" style="width:36pt;height:17.25pt" o:ole="">
            <v:imagedata r:id="rId1233" o:title=""/>
          </v:shape>
          <o:OLEObject Type="Embed" ProgID="Equation.3" ShapeID="_x0000_i1846" DrawAspect="Content" ObjectID="_1646736596" r:id="rId1234"/>
        </w:object>
      </w:r>
      <w:r w:rsidRPr="00B916EC">
        <w:rPr>
          <w:lang w:val="en-US"/>
        </w:rPr>
        <w:t xml:space="preserve"> </w:t>
      </w:r>
      <w:r w:rsidRPr="00B916EC">
        <w:t>are defined in Subclause</w:t>
      </w:r>
      <w:r>
        <w:t xml:space="preserv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sidRPr="00425377">
        <w:rPr>
          <w:iCs/>
          <w:position w:val="-6"/>
        </w:rPr>
        <w:object w:dxaOrig="180" w:dyaOrig="260">
          <v:shape id="_x0000_i1847" type="#_x0000_t75" style="width:14.25pt;height:14.25pt" o:ole="">
            <v:imagedata r:id="rId282" o:title=""/>
          </v:shape>
          <o:OLEObject Type="Embed" ProgID="Equation.3" ShapeID="_x0000_i1847" DrawAspect="Content" ObjectID="_1646736597" r:id="rId1235"/>
        </w:object>
      </w:r>
      <w:r w:rsidRPr="00B916EC">
        <w:t xml:space="preserve">. </w:t>
      </w:r>
      <w:r w:rsidR="003135B5" w:rsidRPr="00BD71F0">
        <w:rPr>
          <w:position w:val="-12"/>
        </w:rPr>
        <w:object w:dxaOrig="1020" w:dyaOrig="360">
          <v:shape id="_x0000_i1848" type="#_x0000_t75" style="width:57.75pt;height:18.75pt" o:ole="">
            <v:imagedata r:id="rId1236" o:title=""/>
          </v:shape>
          <o:OLEObject Type="Embed" ProgID="Equation.3" ShapeID="_x0000_i1848" DrawAspect="Content" ObjectID="_1646736598" r:id="rId1237"/>
        </w:object>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TS38.101-2]</w:t>
      </w:r>
      <w:r w:rsidR="00A2228C">
        <w:rPr>
          <w:lang w:val="en-US"/>
        </w:rPr>
        <w:t xml:space="preserve"> and [8-3, TS 38.101-3]</w:t>
      </w:r>
      <w:r w:rsidRPr="00B916EC">
        <w:t>.</w:t>
      </w:r>
      <w:r w:rsidRPr="00B916EC" w:rsidDel="00A0699B">
        <w:t xml:space="preserve"> </w:t>
      </w:r>
    </w:p>
    <w:p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lastRenderedPageBreak/>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rsidR="003D415C" w:rsidRPr="00B916EC" w:rsidRDefault="00FC73F9" w:rsidP="003D415C">
      <w:pPr>
        <w:pStyle w:val="Heading1"/>
        <w:tabs>
          <w:tab w:val="left" w:pos="1134"/>
        </w:tabs>
      </w:pPr>
      <w:bookmarkStart w:id="107" w:name="_Toc12021461"/>
      <w:bookmarkStart w:id="108" w:name="_Toc20311573"/>
      <w:bookmarkStart w:id="109" w:name="_Toc26719398"/>
      <w:r w:rsidRPr="00B916EC">
        <w:t>8</w:t>
      </w:r>
      <w:r w:rsidR="003D415C" w:rsidRPr="00B916EC">
        <w:rPr>
          <w:rFonts w:hint="eastAsia"/>
        </w:rPr>
        <w:tab/>
      </w:r>
      <w:r w:rsidR="006F2814" w:rsidRPr="00B916EC">
        <w:t>Random access procedure</w:t>
      </w:r>
      <w:bookmarkEnd w:id="107"/>
      <w:bookmarkEnd w:id="108"/>
      <w:bookmarkEnd w:id="109"/>
    </w:p>
    <w:p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3135B5" w:rsidRPr="00B916EC">
        <w:rPr>
          <w:position w:val="-12"/>
        </w:rPr>
        <w:object w:dxaOrig="440" w:dyaOrig="380">
          <v:shape id="_x0000_i1849" type="#_x0000_t75" style="width:21.75pt;height:17.25pt" o:ole="">
            <v:imagedata r:id="rId1238" o:title=""/>
          </v:shape>
          <o:OLEObject Type="Embed" ProgID="Equation.3" ShapeID="_x0000_i1849" DrawAspect="Content" ObjectID="_1646736599" r:id="rId1239"/>
        </w:obje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rsidR="00A10623" w:rsidRPr="00B916EC" w:rsidRDefault="00A10623" w:rsidP="0009732E">
      <w:pPr>
        <w:rPr>
          <w:lang w:val="en-US"/>
        </w:rPr>
      </w:pPr>
      <w:r w:rsidRPr="00B916EC">
        <w:t xml:space="preserve">From the physical layer perspective, the 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rsidR="00A10623" w:rsidRPr="00B916EC" w:rsidRDefault="00A10623" w:rsidP="00A10623">
      <w:pPr>
        <w:pStyle w:val="Heading2"/>
        <w:ind w:left="850" w:hanging="850"/>
      </w:pPr>
      <w:bookmarkStart w:id="110" w:name="_Ref491452917"/>
      <w:bookmarkStart w:id="111" w:name="_Toc12021462"/>
      <w:bookmarkStart w:id="112" w:name="_Toc20311574"/>
      <w:bookmarkStart w:id="113" w:name="_Toc26719399"/>
      <w:r w:rsidRPr="00B916EC">
        <w:t>8</w:t>
      </w:r>
      <w:r w:rsidRPr="00B916EC">
        <w:rPr>
          <w:rFonts w:hint="eastAsia"/>
        </w:rPr>
        <w:t>.1</w:t>
      </w:r>
      <w:r w:rsidR="007D5A3F">
        <w:rPr>
          <w:rFonts w:hint="eastAsia"/>
        </w:rPr>
        <w:tab/>
      </w:r>
      <w:r w:rsidRPr="00B916EC">
        <w:t>Random access preamble</w:t>
      </w:r>
      <w:bookmarkEnd w:id="110"/>
      <w:bookmarkEnd w:id="111"/>
      <w:bookmarkEnd w:id="112"/>
      <w:bookmarkEnd w:id="113"/>
    </w:p>
    <w:p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rsidR="00A10623" w:rsidRPr="00B916EC" w:rsidRDefault="00B0145C" w:rsidP="00B0145C">
      <w:pPr>
        <w:pStyle w:val="B1"/>
      </w:pPr>
      <w:r>
        <w:t>-</w:t>
      </w:r>
      <w:r>
        <w:tab/>
      </w:r>
      <w:r w:rsidR="00A10623" w:rsidRPr="00B916EC">
        <w:t>A configuration for PRACH transmission [4, TS 38.211].</w:t>
      </w:r>
      <w:r w:rsidR="007D5A3F">
        <w:t xml:space="preserve"> </w:t>
      </w:r>
    </w:p>
    <w:p w:rsidR="004107BC" w:rsidRPr="00B916E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w:r w:rsidR="003135B5" w:rsidRPr="00B916EC">
        <w:rPr>
          <w:position w:val="-12"/>
        </w:rPr>
        <w:object w:dxaOrig="900" w:dyaOrig="320">
          <v:shape id="_x0000_i1850" type="#_x0000_t75" style="width:50.25pt;height:17.25pt" o:ole="">
            <v:imagedata r:id="rId1240" o:title=""/>
          </v:shape>
          <o:OLEObject Type="Embed" ProgID="Equation.3" ShapeID="_x0000_i1850" DrawAspect="Content" ObjectID="_1646736600" r:id="rId1241"/>
        </w:object>
      </w:r>
      <w:r w:rsidR="004107BC" w:rsidRPr="00B916EC">
        <w:t xml:space="preserve">, a corresponding RA-RNTI, and a PRACH resource. </w:t>
      </w:r>
    </w:p>
    <w:p w:rsidR="004107BC" w:rsidRDefault="004107BC" w:rsidP="004107BC">
      <w:pPr>
        <w:pStyle w:val="B1"/>
        <w:ind w:left="0" w:firstLine="0"/>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w:r w:rsidR="003135B5" w:rsidRPr="00B916EC">
        <w:rPr>
          <w:position w:val="-12"/>
        </w:rPr>
        <w:object w:dxaOrig="1120" w:dyaOrig="320">
          <v:shape id="_x0000_i1851" type="#_x0000_t75" style="width:57.75pt;height:16.5pt" o:ole="">
            <v:imagedata r:id="rId988" o:title=""/>
          </v:shape>
          <o:OLEObject Type="Embed" ProgID="Equation.3" ShapeID="_x0000_i1851" DrawAspect="Content" ObjectID="_1646736601" r:id="rId1242"/>
        </w:object>
      </w:r>
      <w:r w:rsidRPr="00B916EC">
        <w:rPr>
          <w:lang w:val="en-US"/>
        </w:rPr>
        <w:t>,</w:t>
      </w:r>
      <w:r w:rsidRPr="00B916EC">
        <w:rPr>
          <w:vertAlign w:val="subscript"/>
        </w:rPr>
        <w:t xml:space="preserve"> </w:t>
      </w:r>
      <w:r w:rsidRPr="00B916EC">
        <w:t>as</w:t>
      </w:r>
      <w:r w:rsidRPr="00B916EC">
        <w:rPr>
          <w:lang w:val="en-US"/>
        </w:rPr>
        <w:t xml:space="preserve"> described in Subclause</w:t>
      </w:r>
      <w:r>
        <w:rPr>
          <w:lang w:val="en-US"/>
        </w:rPr>
        <w:t xml:space="preserve"> 7.4</w:t>
      </w:r>
      <w:r w:rsidRPr="00B916EC">
        <w:rPr>
          <w:lang w:val="en-US"/>
        </w:rPr>
        <w:t xml:space="preserve">, </w:t>
      </w:r>
      <w:r w:rsidRPr="00B916EC">
        <w:t>on the indicated PRACH resource</w:t>
      </w:r>
      <w:r w:rsidRPr="00B916EC">
        <w:rPr>
          <w:lang w:val="en-US"/>
        </w:rPr>
        <w:t>.</w:t>
      </w:r>
    </w:p>
    <w:p w:rsidR="004107BC" w:rsidRDefault="004107BC" w:rsidP="004107BC">
      <w:pPr>
        <w:spacing w:after="240"/>
      </w:pPr>
      <w:r>
        <w:rPr>
          <w:lang w:val="en-US"/>
        </w:rPr>
        <w:t>A</w:t>
      </w:r>
      <w:r>
        <w:t xml:space="preserve"> UE is provided a number </w:t>
      </w:r>
      <w:r w:rsidR="003135B5" w:rsidRPr="00D61DB9">
        <w:rPr>
          <w:position w:val="-6"/>
        </w:rPr>
        <w:object w:dxaOrig="240" w:dyaOrig="240">
          <v:shape id="_x0000_i1852" type="#_x0000_t75" style="width:14.25pt;height:12.75pt" o:ole="">
            <v:imagedata r:id="rId1243" o:title=""/>
          </v:shape>
          <o:OLEObject Type="Embed" ProgID="Equation.3" ShapeID="_x0000_i1852" DrawAspect="Content" ObjectID="_1646736602" r:id="rId1244"/>
        </w:object>
      </w:r>
      <w:r>
        <w:t xml:space="preserve"> of SS/PBCH blocks associated with</w:t>
      </w:r>
      <w:r w:rsidRPr="00A81FC3">
        <w:t xml:space="preserve"> one </w:t>
      </w:r>
      <w:r>
        <w:t xml:space="preserve">PRACH occasion and a number </w:t>
      </w:r>
      <w:r w:rsidR="003135B5" w:rsidRPr="00BD71F0">
        <w:rPr>
          <w:position w:val="-4"/>
        </w:rPr>
        <w:object w:dxaOrig="220" w:dyaOrig="220">
          <v:shape id="_x0000_i1853" type="#_x0000_t75" style="width:14.25pt;height:12.75pt" o:ole="">
            <v:imagedata r:id="rId1245" o:title=""/>
          </v:shape>
          <o:OLEObject Type="Embed" ProgID="Equation.3" ShapeID="_x0000_i1853" DrawAspect="Content" ObjectID="_1646736603" r:id="rId1246"/>
        </w:object>
      </w:r>
      <w:r>
        <w:t xml:space="preserve"> of contention based preambles per SS/PBCH </w:t>
      </w:r>
      <w:r w:rsidRPr="00162E2F">
        <w:t xml:space="preserve">block per valid PRACH occasion by </w:t>
      </w:r>
      <w:r w:rsidRPr="00162E2F">
        <w:rPr>
          <w:i/>
        </w:rPr>
        <w:t>ssb-perRACH-OccasionAndCB-</w:t>
      </w:r>
      <w:r w:rsidRPr="00957952">
        <w:rPr>
          <w:i/>
        </w:rPr>
        <w:t>PreamblesPerSSB</w:t>
      </w:r>
      <w:r w:rsidRPr="00957952">
        <w:t xml:space="preserve">. If </w:t>
      </w:r>
      <w:r w:rsidR="003135B5" w:rsidRPr="00957952">
        <w:rPr>
          <w:position w:val="-6"/>
        </w:rPr>
        <w:object w:dxaOrig="499" w:dyaOrig="240">
          <v:shape id="_x0000_i1854" type="#_x0000_t75" style="width:21.75pt;height:12.75pt" o:ole="">
            <v:imagedata r:id="rId1247" o:title=""/>
          </v:shape>
          <o:OLEObject Type="Embed" ProgID="Equation.3" ShapeID="_x0000_i1854" DrawAspect="Content" ObjectID="_1646736604" r:id="rId1248"/>
        </w:object>
      </w:r>
      <w:r w:rsidRPr="00957952">
        <w:t xml:space="preserve">, one SS/PBCH block is mapped to </w:t>
      </w:r>
      <w:r w:rsidRPr="004910BF">
        <w:rPr>
          <w:position w:val="-10"/>
        </w:rPr>
        <w:object w:dxaOrig="380" w:dyaOrig="300">
          <v:shape id="_x0000_i1855" type="#_x0000_t75" style="width:21.75pt;height:14.25pt" o:ole="">
            <v:imagedata r:id="rId1249" o:title=""/>
          </v:shape>
          <o:OLEObject Type="Embed" ProgID="Equation.3" ShapeID="_x0000_i1855" DrawAspect="Content" ObjectID="_1646736605" r:id="rId1250"/>
        </w:object>
      </w:r>
      <w:r w:rsidRPr="00957952">
        <w:t xml:space="preserve"> consecutive valid PRACH occasions </w:t>
      </w:r>
      <w:r w:rsidRPr="00957952">
        <w:rPr>
          <w:lang w:eastAsia="zh-CN"/>
        </w:rPr>
        <w:t xml:space="preserve">and </w:t>
      </w:r>
      <w:r w:rsidR="003135B5" w:rsidRPr="00BD71F0">
        <w:rPr>
          <w:position w:val="-4"/>
        </w:rPr>
        <w:object w:dxaOrig="220" w:dyaOrig="220">
          <v:shape id="_x0000_i1856" type="#_x0000_t75" style="width:14.25pt;height:12.75pt" o:ole="">
            <v:imagedata r:id="rId1245" o:title=""/>
          </v:shape>
          <o:OLEObject Type="Embed" ProgID="Equation.3" ShapeID="_x0000_i1856" DrawAspect="Content" ObjectID="_1646736606" r:id="rId1251"/>
        </w:object>
      </w:r>
      <w:r>
        <w:rPr>
          <w:lang w:eastAsia="zh-CN"/>
        </w:rPr>
        <w:t xml:space="preserve"> </w:t>
      </w:r>
      <w:r w:rsidRPr="00957952">
        <w:rPr>
          <w:lang w:eastAsia="zh-CN"/>
        </w:rPr>
        <w:t>contention based preambles with consecutive indexes associated with</w:t>
      </w:r>
      <w:r w:rsidR="00ED1AD8">
        <w:rPr>
          <w:lang w:eastAsia="zh-CN"/>
        </w:rPr>
        <w:t xml:space="preserve"> the</w:t>
      </w:r>
      <w:r w:rsidRPr="00957952">
        <w:rPr>
          <w:lang w:eastAsia="zh-CN"/>
        </w:rPr>
        <w:t xml:space="preserve"> SS/PBCH block per valid PRACH occasion start from preamble index 0</w:t>
      </w:r>
      <w:r w:rsidRPr="00957952">
        <w:t xml:space="preserve">. If </w:t>
      </w:r>
      <w:r w:rsidR="003135B5" w:rsidRPr="00957952">
        <w:rPr>
          <w:position w:val="-6"/>
        </w:rPr>
        <w:object w:dxaOrig="499" w:dyaOrig="240">
          <v:shape id="_x0000_i1857" type="#_x0000_t75" style="width:21.75pt;height:12.75pt" o:ole="">
            <v:imagedata r:id="rId1252" o:title=""/>
          </v:shape>
          <o:OLEObject Type="Embed" ProgID="Equation.3" ShapeID="_x0000_i1857" DrawAspect="Content" ObjectID="_1646736607" r:id="rId1253"/>
        </w:object>
      </w:r>
      <w:r w:rsidRPr="00957952">
        <w:t xml:space="preserve">, </w:t>
      </w:r>
      <w:r w:rsidR="003135B5" w:rsidRPr="00BD71F0">
        <w:rPr>
          <w:position w:val="-4"/>
        </w:rPr>
        <w:object w:dxaOrig="220" w:dyaOrig="220">
          <v:shape id="_x0000_i1858" type="#_x0000_t75" style="width:14.25pt;height:12.75pt" o:ole="">
            <v:imagedata r:id="rId1245" o:title=""/>
          </v:shape>
          <o:OLEObject Type="Embed" ProgID="Equation.3" ShapeID="_x0000_i1858" DrawAspect="Content" ObjectID="_1646736608" r:id="rId1254"/>
        </w:object>
      </w:r>
      <w:r w:rsidRPr="00957952">
        <w:t xml:space="preserve"> contention based preambles with consecutive indexes associated with SS/PBCH block </w:t>
      </w:r>
      <w:r w:rsidR="006B526A" w:rsidRPr="00957952">
        <w:rPr>
          <w:position w:val="-6"/>
        </w:rPr>
        <w:object w:dxaOrig="180" w:dyaOrig="200">
          <v:shape id="_x0000_i1859" type="#_x0000_t75" style="width:12.75pt;height:11.25pt" o:ole="">
            <v:imagedata r:id="rId1255" o:title=""/>
          </v:shape>
          <o:OLEObject Type="Embed" ProgID="Equation.3" ShapeID="_x0000_i1859" DrawAspect="Content" ObjectID="_1646736609" r:id="rId1256"/>
        </w:object>
      </w:r>
      <w:r w:rsidRPr="00957952">
        <w:t xml:space="preserve">, </w:t>
      </w:r>
      <w:r w:rsidR="006B526A" w:rsidRPr="00957952">
        <w:rPr>
          <w:position w:val="-6"/>
        </w:rPr>
        <w:object w:dxaOrig="1080" w:dyaOrig="240">
          <v:shape id="_x0000_i1860" type="#_x0000_t75" style="width:57.75pt;height:11.25pt" o:ole="">
            <v:imagedata r:id="rId1257" o:title=""/>
          </v:shape>
          <o:OLEObject Type="Embed" ProgID="Equation.3" ShapeID="_x0000_i1860" DrawAspect="Content" ObjectID="_1646736610" r:id="rId1258"/>
        </w:object>
      </w:r>
      <w:r w:rsidRPr="00957952">
        <w:t xml:space="preserve">, </w:t>
      </w:r>
      <w:r w:rsidRPr="00D61DB9">
        <w:t xml:space="preserve">per valid PRACH occasion start from preamble index </w:t>
      </w:r>
      <w:r w:rsidR="006B526A" w:rsidRPr="00D61DB9">
        <w:rPr>
          <w:position w:val="-12"/>
        </w:rPr>
        <w:object w:dxaOrig="1180" w:dyaOrig="360">
          <v:shape id="_x0000_i1861" type="#_x0000_t75" style="width:62.25pt;height:17.25pt" o:ole="">
            <v:imagedata r:id="rId1259" o:title=""/>
          </v:shape>
          <o:OLEObject Type="Embed" ProgID="Equation.3" ShapeID="_x0000_i1861" DrawAspect="Content" ObjectID="_1646736611" r:id="rId1260"/>
        </w:object>
      </w:r>
      <w:r w:rsidRPr="00D61DB9">
        <w:t xml:space="preserve"> where </w:t>
      </w:r>
      <w:r w:rsidR="003135B5" w:rsidRPr="00D61DB9">
        <w:rPr>
          <w:position w:val="-12"/>
        </w:rPr>
        <w:object w:dxaOrig="680" w:dyaOrig="360">
          <v:shape id="_x0000_i1862" type="#_x0000_t75" style="width:36pt;height:18.75pt" o:ole="">
            <v:imagedata r:id="rId1261" o:title=""/>
          </v:shape>
          <o:OLEObject Type="Embed" ProgID="Equation.3" ShapeID="_x0000_i1862" DrawAspect="Content" ObjectID="_1646736612" r:id="rId1262"/>
        </w:object>
      </w:r>
      <w:r w:rsidRPr="00D61DB9">
        <w:t xml:space="preserve"> is provided by </w:t>
      </w:r>
      <w:r w:rsidRPr="00D61DB9">
        <w:rPr>
          <w:i/>
          <w:noProof/>
        </w:rPr>
        <w:t>totalNumberOfRA-Preambles</w:t>
      </w:r>
      <w:r w:rsidRPr="00D61DB9">
        <w:rPr>
          <w:noProof/>
        </w:rPr>
        <w:t xml:space="preserve"> and is an integer multiple of </w:t>
      </w:r>
      <w:r w:rsidR="003135B5" w:rsidRPr="00D61DB9">
        <w:rPr>
          <w:position w:val="-6"/>
        </w:rPr>
        <w:object w:dxaOrig="240" w:dyaOrig="240">
          <v:shape id="_x0000_i1863" type="#_x0000_t75" style="width:14.25pt;height:12.75pt" o:ole="">
            <v:imagedata r:id="rId1243" o:title=""/>
          </v:shape>
          <o:OLEObject Type="Embed" ProgID="Equation.3" ShapeID="_x0000_i1863" DrawAspect="Content" ObjectID="_1646736613" r:id="rId1263"/>
        </w:object>
      </w:r>
      <w:r w:rsidRPr="00D61DB9">
        <w:t>.</w:t>
      </w:r>
      <w:r w:rsidRPr="004107BC">
        <w:t xml:space="preserve"> </w:t>
      </w:r>
    </w:p>
    <w:p w:rsidR="004107BC" w:rsidRDefault="004107BC" w:rsidP="00FD51F2">
      <w:pPr>
        <w:spacing w:after="240"/>
      </w:pPr>
      <w:r w:rsidRPr="00395132">
        <w:rPr>
          <w:color w:val="000000"/>
        </w:rPr>
        <w:t xml:space="preserve">For </w:t>
      </w:r>
      <w:r>
        <w:rPr>
          <w:color w:val="000000"/>
        </w:rPr>
        <w:t xml:space="preserve">link recovery, a UE is provided </w:t>
      </w:r>
      <w:r w:rsidR="003135B5" w:rsidRPr="00D61DB9">
        <w:rPr>
          <w:position w:val="-6"/>
        </w:rPr>
        <w:object w:dxaOrig="240" w:dyaOrig="240">
          <v:shape id="_x0000_i1864" type="#_x0000_t75" style="width:14.25pt;height:12.75pt" o:ole="">
            <v:imagedata r:id="rId1243" o:title=""/>
          </v:shape>
          <o:OLEObject Type="Embed" ProgID="Equation.3" ShapeID="_x0000_i1864" DrawAspect="Content" ObjectID="_1646736614" r:id="rId1264"/>
        </w:object>
      </w:r>
      <w:r w:rsidRPr="00395132">
        <w:rPr>
          <w:color w:val="000000"/>
        </w:rPr>
        <w:t xml:space="preserve"> SS/PBCH blocks 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sidR="001246F0">
        <w:rPr>
          <w:color w:val="000000"/>
        </w:rPr>
        <w:t xml:space="preserve"> </w:t>
      </w:r>
      <w:r w:rsidR="001246F0">
        <w:t xml:space="preserve">For a dedicated RACH configuration provided by </w:t>
      </w:r>
      <w:r w:rsidR="001246F0">
        <w:rPr>
          <w:i/>
        </w:rPr>
        <w:t>RACH-ConfigDedicated</w:t>
      </w:r>
      <w:r w:rsidR="001246F0">
        <w:t xml:space="preserve">, if </w:t>
      </w:r>
      <w:r w:rsidR="001246F0">
        <w:rPr>
          <w:i/>
        </w:rPr>
        <w:t>cfra</w:t>
      </w:r>
      <w:r w:rsidR="001246F0">
        <w:t xml:space="preserve"> is provided, </w:t>
      </w:r>
      <w:r w:rsidR="001246F0">
        <w:rPr>
          <w:color w:val="000000"/>
        </w:rPr>
        <w:t xml:space="preserve">a UE is provided </w:t>
      </w:r>
      <w:r w:rsidR="001246F0">
        <w:rPr>
          <w:noProof/>
          <w:position w:val="-6"/>
        </w:rPr>
        <w:object w:dxaOrig="285" w:dyaOrig="255">
          <v:shape id="_x0000_i1865" type="#_x0000_t75" alt="" style="width:14.25pt;height:12.75pt;mso-width-percent:0;mso-height-percent:0;mso-width-percent:0;mso-height-percent:0" o:ole="">
            <v:imagedata r:id="rId1265" o:title=""/>
          </v:shape>
          <o:OLEObject Type="Embed" ProgID="Equation.3" ShapeID="_x0000_i1865" DrawAspect="Content" ObjectID="_1646736615" r:id="rId1266"/>
        </w:object>
      </w:r>
      <w:r w:rsidR="001246F0">
        <w:rPr>
          <w:color w:val="000000"/>
        </w:rPr>
        <w:t xml:space="preserve"> SS/PBCH blocks associated with one PRACH occasion by </w:t>
      </w:r>
      <w:r w:rsidR="001246F0">
        <w:rPr>
          <w:i/>
          <w:iCs/>
          <w:color w:val="000000"/>
        </w:rPr>
        <w:t>ssb-perRACH-Occasion</w:t>
      </w:r>
      <w:r w:rsidR="001246F0">
        <w:rPr>
          <w:color w:val="000000"/>
        </w:rPr>
        <w:t xml:space="preserve"> in </w:t>
      </w:r>
      <w:r w:rsidR="001246F0">
        <w:rPr>
          <w:i/>
          <w:iCs/>
          <w:color w:val="000000"/>
        </w:rPr>
        <w:t>occasions</w:t>
      </w:r>
      <w:r w:rsidR="001246F0">
        <w:rPr>
          <w:color w:val="000000"/>
        </w:rPr>
        <w:t>.</w:t>
      </w:r>
      <w:r w:rsidRPr="00395132">
        <w:rPr>
          <w:color w:val="000000"/>
        </w:rPr>
        <w:t xml:space="preserve"> If </w:t>
      </w:r>
      <w:r w:rsidR="003135B5" w:rsidRPr="00D61DB9">
        <w:rPr>
          <w:position w:val="-6"/>
        </w:rPr>
        <w:object w:dxaOrig="499" w:dyaOrig="240">
          <v:shape id="_x0000_i1866" type="#_x0000_t75" style="width:21.75pt;height:12.75pt" o:ole="">
            <v:imagedata r:id="rId1267" o:title=""/>
          </v:shape>
          <o:OLEObject Type="Embed" ProgID="Equation.3" ShapeID="_x0000_i1866" DrawAspect="Content" ObjectID="_1646736616" r:id="rId1268"/>
        </w:object>
      </w:r>
      <w:r w:rsidRPr="00395132">
        <w:rPr>
          <w:color w:val="000000"/>
        </w:rPr>
        <w:t xml:space="preserve">, one SS/PBCH block is mapped to </w:t>
      </w:r>
      <w:r w:rsidRPr="004910BF">
        <w:rPr>
          <w:position w:val="-10"/>
        </w:rPr>
        <w:object w:dxaOrig="380" w:dyaOrig="300">
          <v:shape id="_x0000_i1867" type="#_x0000_t75" style="width:21.75pt;height:14.25pt" o:ole="">
            <v:imagedata r:id="rId1269" o:title=""/>
          </v:shape>
          <o:OLEObject Type="Embed" ProgID="Equation.3" ShapeID="_x0000_i1867" DrawAspect="Content" ObjectID="_1646736617" r:id="rId1270"/>
        </w:object>
      </w:r>
      <w:r w:rsidRPr="00395132">
        <w:rPr>
          <w:color w:val="000000"/>
        </w:rPr>
        <w:t> consecutive valid PRACH</w:t>
      </w:r>
      <w:r>
        <w:t xml:space="preserve"> occasions. If </w:t>
      </w:r>
      <w:r w:rsidR="003135B5" w:rsidRPr="00957952">
        <w:rPr>
          <w:position w:val="-6"/>
        </w:rPr>
        <w:object w:dxaOrig="499" w:dyaOrig="240">
          <v:shape id="_x0000_i1868" type="#_x0000_t75" style="width:21.75pt;height:12.75pt" o:ole="">
            <v:imagedata r:id="rId1252" o:title=""/>
          </v:shape>
          <o:OLEObject Type="Embed" ProgID="Equation.3" ShapeID="_x0000_i1868" DrawAspect="Content" ObjectID="_1646736618" r:id="rId1271"/>
        </w:object>
      </w:r>
      <w:r>
        <w:t xml:space="preserve">, all consecutive </w:t>
      </w:r>
      <w:r w:rsidR="003135B5" w:rsidRPr="00D61DB9">
        <w:rPr>
          <w:position w:val="-6"/>
        </w:rPr>
        <w:object w:dxaOrig="240" w:dyaOrig="240">
          <v:shape id="_x0000_i1869" type="#_x0000_t75" style="width:14.25pt;height:12.75pt" o:ole="">
            <v:imagedata r:id="rId1243" o:title=""/>
          </v:shape>
          <o:OLEObject Type="Embed" ProgID="Equation.3" ShapeID="_x0000_i1869" DrawAspect="Content" ObjectID="_1646736619" r:id="rId1272"/>
        </w:object>
      </w:r>
      <w:r>
        <w:t xml:space="preserve"> SS/PBCH blocks are associated with one PRACH occasion. </w:t>
      </w:r>
    </w:p>
    <w:p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r w:rsidR="00ED1AD8" w:rsidRPr="00900E28">
        <w:rPr>
          <w:i/>
        </w:rPr>
        <w:t>ssb-PositionsInBurst</w:t>
      </w:r>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r w:rsidR="00ED1AD8" w:rsidRPr="00900E28">
        <w:rPr>
          <w:i/>
        </w:rPr>
        <w:t>ServingCellConfigCommon</w:t>
      </w:r>
      <w:r w:rsidR="00ED1AD8" w:rsidRPr="00A81FC3">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rsidR="005D3B74" w:rsidRPr="00A81FC3" w:rsidRDefault="005D3B74" w:rsidP="005D3B74">
      <w:pPr>
        <w:pStyle w:val="B1"/>
        <w:spacing w:after="240"/>
        <w:rPr>
          <w:lang w:val="en-US"/>
        </w:rPr>
      </w:pPr>
      <w:r w:rsidRPr="00A81FC3">
        <w:rPr>
          <w:lang w:val="en-US"/>
        </w:rPr>
        <w:lastRenderedPageBreak/>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rsidR="00285627" w:rsidRDefault="00285627" w:rsidP="00285627">
      <w:r w:rsidRPr="00F462BD">
        <w:t xml:space="preserve">An association period, starting from frame 0, for mapping SS/PBCH blocks 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w:r w:rsidR="003135B5" w:rsidRPr="00F462BD">
        <w:rPr>
          <w:position w:val="-10"/>
        </w:rPr>
        <w:object w:dxaOrig="460" w:dyaOrig="340">
          <v:shape id="_x0000_i1870" type="#_x0000_t75" style="width:21.75pt;height:17.25pt" o:ole="">
            <v:imagedata r:id="rId1273" o:title=""/>
          </v:shape>
          <o:OLEObject Type="Embed" ProgID="Equation.3" ShapeID="_x0000_i1870" DrawAspect="Content" ObjectID="_1646736620" r:id="rId1274"/>
        </w:object>
      </w:r>
      <w:r w:rsidRPr="00F462BD">
        <w:t xml:space="preserve"> SS/PBCH blocks are mapped at least once to the PRACH occasions within the association period, where a UE obtains </w:t>
      </w:r>
      <w:r w:rsidR="003135B5" w:rsidRPr="00F462BD">
        <w:rPr>
          <w:position w:val="-10"/>
        </w:rPr>
        <w:object w:dxaOrig="460" w:dyaOrig="340">
          <v:shape id="_x0000_i1871" type="#_x0000_t75" style="width:21.75pt;height:17.25pt" o:ole="">
            <v:imagedata r:id="rId1273" o:title=""/>
          </v:shape>
          <o:OLEObject Type="Embed" ProgID="Equation.3" ShapeID="_x0000_i1871" DrawAspect="Content" ObjectID="_1646736621" r:id="rId1275"/>
        </w:object>
      </w:r>
      <w:r w:rsidRPr="00F462BD">
        <w:t xml:space="preserve"> from the value of </w:t>
      </w:r>
      <w:r w:rsidRPr="00F462BD">
        <w:rPr>
          <w:i/>
        </w:rPr>
        <w:t>ssb-PositionsInBurst</w:t>
      </w:r>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r w:rsidRPr="00064CF8">
        <w:rPr>
          <w:i/>
        </w:rPr>
        <w:t>ServingCellConfigCommon</w:t>
      </w:r>
      <w:r w:rsidRPr="00F462BD">
        <w:t xml:space="preserve">. If after an integer number of SS/PBCH blocks to PRACH occasions mapping cycles within the association period there is a set of PRACH occasions </w:t>
      </w:r>
      <w:r w:rsidR="003610F0">
        <w:rPr>
          <w:color w:val="000000" w:themeColor="text1"/>
          <w:lang w:eastAsia="zh-CN"/>
        </w:rPr>
        <w:t>or PRACH preambles</w:t>
      </w:r>
      <w:r w:rsidR="003610F0">
        <w:t xml:space="preserve"> </w:t>
      </w:r>
      <w:r w:rsidRPr="00F462BD">
        <w:t xml:space="preserve">that are not mapped to </w:t>
      </w:r>
      <w:r w:rsidR="003135B5" w:rsidRPr="00F462BD">
        <w:rPr>
          <w:position w:val="-10"/>
        </w:rPr>
        <w:object w:dxaOrig="460" w:dyaOrig="340">
          <v:shape id="_x0000_i1872" type="#_x0000_t75" style="width:21.75pt;height:17.25pt" o:ole="">
            <v:imagedata r:id="rId1273" o:title=""/>
          </v:shape>
          <o:OLEObject Type="Embed" ProgID="Equation.3" ShapeID="_x0000_i1872" DrawAspect="Content" ObjectID="_1646736622" r:id="rId1276"/>
        </w:object>
      </w:r>
      <w:r>
        <w:t xml:space="preserve"> </w:t>
      </w:r>
      <w:r w:rsidRPr="00F462BD">
        <w:t>SS/PBCH blocks, no SS/PBCH blocks are mapped to the set of PRACH occasions</w:t>
      </w:r>
      <w:r w:rsidR="003610F0">
        <w:rPr>
          <w:color w:val="000000" w:themeColor="text1"/>
          <w:lang w:eastAsia="zh-CN"/>
        </w:rPr>
        <w:t xml:space="preserve"> or PRACH preambles</w:t>
      </w:r>
      <w:r w:rsidRPr="00F462BD">
        <w:t xml:space="preserve">. An association pattern period </w:t>
      </w:r>
      <w:r>
        <w:t>includes</w:t>
      </w:r>
      <w:r w:rsidRPr="00F462BD">
        <w:t xml:space="preserve"> one or more association periods and is determined so that a pattern between PRACH occasions and SS/PBCH blocks repeats at most every 160 msec. PRACH occasions not associated with SS/PBCH blocks after an integer number of association periods, if any, are not used for PRACH transmissions</w:t>
      </w:r>
      <w:r w:rsidRPr="006A5445">
        <w:t>.</w:t>
      </w:r>
    </w:p>
    <w:p w:rsidR="001246F0" w:rsidRDefault="005B74DE" w:rsidP="000600E8">
      <w:pPr>
        <w:rPr>
          <w:rFonts w:ascii="TimesNewRomanPSMT" w:hAnsi="TimesNewRomanPSMT"/>
          <w:lang w:val="en-US" w:eastAsia="zh-CN"/>
        </w:rPr>
      </w:pPr>
      <w:r>
        <w:t xml:space="preserve">For a PRACH transmission triggered by a PDCCH order, the PRACH mask index field [5, TS 38.212],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 </w:t>
      </w:r>
    </w:p>
    <w:p w:rsidR="001246F0" w:rsidRDefault="001246F0" w:rsidP="000600E8">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rsidR="00B80E18" w:rsidRPr="00162E2F" w:rsidRDefault="00B80E18" w:rsidP="00B80E18">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rsidR="005B74DE" w:rsidRDefault="005B74DE" w:rsidP="005B74DE">
      <w:r>
        <w:t>For the indicated preamble index, the ordering of the PRACH occasions is</w:t>
      </w:r>
    </w:p>
    <w:p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rsidR="00C7484E" w:rsidRDefault="005B74DE" w:rsidP="00C7484E">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rsidR="005B74DE" w:rsidRPr="00C617C6" w:rsidRDefault="00C7484E" w:rsidP="00FD51F2">
      <w:pPr>
        <w:rPr>
          <w:lang w:val="en-US"/>
        </w:rPr>
      </w:pPr>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sidR="001246F0">
        <w:rPr>
          <w:rFonts w:eastAsia="DengXian"/>
          <w:i/>
          <w:lang w:eastAsia="zh-CN"/>
        </w:rPr>
        <w:t>csirs-ResourceList</w:t>
      </w:r>
      <w:r w:rsidR="001246F0">
        <w:rPr>
          <w:rFonts w:eastAsia="DengXian"/>
          <w:lang w:eastAsia="zh-CN"/>
        </w:rPr>
        <w:t xml:space="preserve"> is provided</w:t>
      </w:r>
      <w:r>
        <w:rPr>
          <w:rFonts w:eastAsia="DengXian"/>
          <w:lang w:eastAsia="zh-CN"/>
        </w:rPr>
        <w:t>, indicates a</w:t>
      </w:r>
      <w:r w:rsidRPr="001050E8">
        <w:rPr>
          <w:rFonts w:eastAsia="DengXian"/>
          <w:lang w:eastAsia="zh-CN"/>
        </w:rPr>
        <w:t xml:space="preserve"> list of PRACH occasions for the PRACH transmission where the PRACH o</w:t>
      </w:r>
      <w:r>
        <w:rPr>
          <w:rFonts w:eastAsia="DengXian"/>
          <w:lang w:eastAsia="zh-CN"/>
        </w:rPr>
        <w:t xml:space="preserve">ccasions are associated with </w:t>
      </w:r>
      <w:r w:rsidR="001246F0">
        <w:rPr>
          <w:rFonts w:eastAsia="DengXian"/>
          <w:lang w:eastAsia="zh-CN"/>
        </w:rPr>
        <w:t>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rsidR="005B74DE" w:rsidRPr="00E9040D" w:rsidRDefault="005B74DE" w:rsidP="00011FE0">
            <w:pPr>
              <w:pStyle w:val="TAH"/>
            </w:pPr>
            <w:r>
              <w:t>Association period (number of PRACH configuration periods)</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 2, 4, 8, 16}</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 2, 4, 8}</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Default="005B74DE" w:rsidP="00011FE0">
            <w:pPr>
              <w:pStyle w:val="TAC"/>
            </w:pPr>
            <w:r>
              <w:t>{1, 2, 4}</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 2}</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w:t>
            </w:r>
          </w:p>
        </w:tc>
      </w:tr>
    </w:tbl>
    <w:p w:rsidR="005B74DE" w:rsidRPr="00E650B0" w:rsidRDefault="005B74DE" w:rsidP="005B74DE"/>
    <w:p w:rsidR="00B80E18" w:rsidRPr="00162E2F" w:rsidRDefault="00B80E18" w:rsidP="00B80E18">
      <w:r w:rsidRPr="00162E2F">
        <w:t xml:space="preserve">For paired spectrum all PRACH occasions are valid. For unpaired spectrum, if a UE is not provided </w:t>
      </w:r>
      <w:r w:rsidR="003943AF">
        <w:rPr>
          <w:i/>
        </w:rPr>
        <w:t>tdd</w:t>
      </w:r>
      <w:r w:rsidRPr="00162E2F">
        <w:rPr>
          <w:i/>
        </w:rPr>
        <w:t>-UL-DL-ConfigurationCommon</w:t>
      </w:r>
      <w:r w:rsidRPr="00162E2F">
        <w:t xml:space="preserve">, a PRACH occasion </w:t>
      </w:r>
      <w:r w:rsidRPr="00162E2F">
        <w:rPr>
          <w:rStyle w:val="colour"/>
        </w:rPr>
        <w:t>in a PRACH slot</w:t>
      </w:r>
      <w:r w:rsidRPr="00162E2F">
        <w:t xml:space="preserve"> is valid if it does not precede a SS/PBCH block in the PRACH slot and starts at least </w:t>
      </w:r>
      <w:r w:rsidR="003135B5" w:rsidRPr="00162E2F">
        <w:rPr>
          <w:position w:val="-12"/>
        </w:rPr>
        <w:object w:dxaOrig="420" w:dyaOrig="320">
          <v:shape id="_x0000_i1873" type="#_x0000_t75" style="width:21.75pt;height:15.75pt" o:ole="">
            <v:imagedata r:id="rId1277" o:title=""/>
          </v:shape>
          <o:OLEObject Type="Embed" ProgID="Equation.3" ShapeID="_x0000_i1873" DrawAspect="Content" ObjectID="_1646736623" r:id="rId1278"/>
        </w:object>
      </w:r>
      <w:r w:rsidRPr="00162E2F">
        <w:t xml:space="preserve"> symbols after a last SS/PBCH block symbol, where </w:t>
      </w:r>
      <w:r w:rsidR="003135B5" w:rsidRPr="00162E2F">
        <w:rPr>
          <w:position w:val="-12"/>
        </w:rPr>
        <w:object w:dxaOrig="420" w:dyaOrig="320">
          <v:shape id="_x0000_i1874" type="#_x0000_t75" style="width:21.75pt;height:15.75pt" o:ole="">
            <v:imagedata r:id="rId1277" o:title=""/>
          </v:shape>
          <o:OLEObject Type="Embed" ProgID="Equation.3" ShapeID="_x0000_i1874" DrawAspect="Content" ObjectID="_1646736624" r:id="rId1279"/>
        </w:object>
      </w:r>
      <w:r>
        <w:t xml:space="preserve"> is provided in Table 8.1</w:t>
      </w:r>
      <w:r w:rsidRPr="00162E2F">
        <w:t>-2.</w:t>
      </w:r>
    </w:p>
    <w:p w:rsidR="005B74DE" w:rsidRDefault="005B74DE" w:rsidP="005B74DE">
      <w:r w:rsidRPr="00271331">
        <w:rPr>
          <w:lang w:eastAsia="zh-CN"/>
        </w:rPr>
        <w:lastRenderedPageBreak/>
        <w:t xml:space="preserve">If a UE is provided </w:t>
      </w:r>
      <w:r w:rsidR="003943AF">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Pr="0010268E">
        <w:t xml:space="preserve"> a PRACH occasion </w:t>
      </w:r>
      <w:r w:rsidRPr="0010268E">
        <w:rPr>
          <w:rStyle w:val="colour"/>
        </w:rPr>
        <w:t>in a PRACH slot</w:t>
      </w:r>
      <w:r w:rsidRPr="0010268E">
        <w:t xml:space="preserve"> is valid if </w:t>
      </w:r>
    </w:p>
    <w:p w:rsidR="005B74DE" w:rsidRDefault="005B74DE" w:rsidP="005B74DE">
      <w:pPr>
        <w:pStyle w:val="B1"/>
        <w:spacing w:after="240"/>
      </w:pPr>
      <w:r>
        <w:t>-</w:t>
      </w:r>
      <w:r>
        <w:tab/>
      </w:r>
      <w:r w:rsidRPr="0010268E">
        <w:t>it is within UL symbols</w:t>
      </w:r>
      <w:r>
        <w:rPr>
          <w:lang w:val="en-US"/>
        </w:rPr>
        <w:t>,</w:t>
      </w:r>
      <w:r w:rsidRPr="0010268E">
        <w:rPr>
          <w:lang w:val="en-US"/>
        </w:rPr>
        <w:t xml:space="preserve"> </w:t>
      </w:r>
      <w:r w:rsidRPr="0010268E">
        <w:t xml:space="preserve">or </w:t>
      </w:r>
    </w:p>
    <w:p w:rsidR="00B07019" w:rsidRPr="0010268E" w:rsidRDefault="00B07019" w:rsidP="00B07019">
      <w:pPr>
        <w:pStyle w:val="B1"/>
        <w:spacing w:after="240"/>
      </w:pPr>
      <w:r>
        <w:t>-</w:t>
      </w:r>
      <w:r>
        <w:tab/>
      </w:r>
      <w:r>
        <w:rPr>
          <w:lang w:val="en-US"/>
        </w:rPr>
        <w:t xml:space="preserve">it does not precede a SS/PBCH block in the PRACH slot and </w:t>
      </w:r>
      <w:r w:rsidRPr="0010268E">
        <w:t>starts at least</w:t>
      </w:r>
      <w:r>
        <w:rPr>
          <w:lang w:val="en-US"/>
        </w:rPr>
        <w:t xml:space="preserve"> </w:t>
      </w:r>
      <w:r w:rsidR="003135B5" w:rsidRPr="00162E2F">
        <w:rPr>
          <w:position w:val="-12"/>
        </w:rPr>
        <w:object w:dxaOrig="420" w:dyaOrig="320">
          <v:shape id="_x0000_i1875" type="#_x0000_t75" style="width:21.75pt;height:15.75pt" o:ole="">
            <v:imagedata r:id="rId1277" o:title=""/>
          </v:shape>
          <o:OLEObject Type="Embed" ProgID="Equation.3" ShapeID="_x0000_i1875" DrawAspect="Content" ObjectID="_1646736625" r:id="rId1280"/>
        </w:object>
      </w:r>
      <w:r w:rsidRPr="00271331">
        <w:t xml:space="preserve"> symbols after a last downlink symbol and </w:t>
      </w:r>
      <w:r w:rsidRPr="0010268E">
        <w:t>at least</w:t>
      </w:r>
      <w:r>
        <w:rPr>
          <w:lang w:val="en-US"/>
        </w:rPr>
        <w:t xml:space="preserve"> </w:t>
      </w:r>
      <w:r w:rsidR="003135B5" w:rsidRPr="00162E2F">
        <w:rPr>
          <w:position w:val="-12"/>
        </w:rPr>
        <w:object w:dxaOrig="420" w:dyaOrig="320">
          <v:shape id="_x0000_i1876" type="#_x0000_t75" style="width:21.75pt;height:15.75pt" o:ole="">
            <v:imagedata r:id="rId1277" o:title=""/>
          </v:shape>
          <o:OLEObject Type="Embed" ProgID="Equation.3" ShapeID="_x0000_i1876" DrawAspect="Content" ObjectID="_1646736626" r:id="rId1281"/>
        </w:object>
      </w:r>
      <w:r>
        <w:t xml:space="preserve"> symbols </w:t>
      </w:r>
      <w:r w:rsidRPr="00271331">
        <w:t>after a last SS/PBCH block symbol</w:t>
      </w:r>
      <w:r>
        <w:rPr>
          <w:lang w:val="en-US"/>
        </w:rPr>
        <w:t>,</w:t>
      </w:r>
      <w:r w:rsidRPr="00271331">
        <w:t xml:space="preserve"> </w:t>
      </w:r>
      <w:r w:rsidRPr="001955EA">
        <w:t xml:space="preserve">where </w:t>
      </w:r>
      <w:r w:rsidR="003135B5" w:rsidRPr="00162E2F">
        <w:rPr>
          <w:position w:val="-12"/>
        </w:rPr>
        <w:object w:dxaOrig="420" w:dyaOrig="320">
          <v:shape id="_x0000_i1877" type="#_x0000_t75" style="width:21.75pt;height:15.75pt" o:ole="">
            <v:imagedata r:id="rId1277" o:title=""/>
          </v:shape>
          <o:OLEObject Type="Embed" ProgID="Equation.3" ShapeID="_x0000_i1877" DrawAspect="Content" ObjectID="_1646736627" r:id="rId1282"/>
        </w:object>
      </w:r>
      <w:r w:rsidRPr="00271331">
        <w:t xml:space="preserve"> is provided in Table 8.</w:t>
      </w:r>
      <w:r>
        <w:rPr>
          <w:lang w:val="en-US"/>
        </w:rPr>
        <w:t>1</w:t>
      </w:r>
      <w:r w:rsidRPr="00271331">
        <w:t>-2</w:t>
      </w:r>
      <w:r w:rsidRPr="001955EA">
        <w:t xml:space="preserve">. </w:t>
      </w:r>
    </w:p>
    <w:p w:rsidR="005B74DE" w:rsidRPr="00271331" w:rsidRDefault="005B74DE" w:rsidP="005B74DE">
      <w:r w:rsidRPr="001955EA">
        <w:t xml:space="preserve">For preamble format B4 [4, TS 38.211], </w:t>
      </w:r>
      <w:r>
        <w:rPr>
          <w:noProof/>
          <w:position w:val="-12"/>
          <w:lang w:val="en-US"/>
        </w:rPr>
        <w:drawing>
          <wp:inline distT="0" distB="0" distL="0" distR="0" wp14:anchorId="6C00A9C0" wp14:editId="707D1C44">
            <wp:extent cx="482600" cy="200660"/>
            <wp:effectExtent l="0" t="0" r="0" b="889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1283"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Pr="00271331">
        <w:t xml:space="preserve">. </w:t>
      </w:r>
    </w:p>
    <w:p w:rsidR="005B74DE" w:rsidRPr="00E9040D" w:rsidRDefault="005B74DE" w:rsidP="005B74DE">
      <w:pPr>
        <w:pStyle w:val="TH"/>
      </w:pPr>
      <w:r>
        <w:t>Table 8.1-2</w:t>
      </w:r>
      <w:r w:rsidRPr="00E9040D">
        <w:t xml:space="preserve">: </w:t>
      </w:r>
      <w:r w:rsidR="003135B5" w:rsidRPr="00162E2F">
        <w:rPr>
          <w:position w:val="-12"/>
        </w:rPr>
        <w:object w:dxaOrig="420" w:dyaOrig="320">
          <v:shape id="_x0000_i1878" type="#_x0000_t75" style="width:21.75pt;height:15.75pt" o:ole="">
            <v:imagedata r:id="rId1277" o:title=""/>
          </v:shape>
          <o:OLEObject Type="Embed" ProgID="Equation.3" ShapeID="_x0000_i1878" DrawAspect="Content" ObjectID="_1646736628" r:id="rId1284"/>
        </w:object>
      </w:r>
      <w:r>
        <w:t xml:space="preserve"> values for different preamble </w:t>
      </w:r>
      <w:r w:rsidR="00143099">
        <w:t>SCS</w:t>
      </w:r>
      <w:r>
        <w:t xml:space="preserve"> </w:t>
      </w:r>
      <w:r w:rsidR="00B07019" w:rsidRPr="007E759F">
        <w:rPr>
          <w:position w:val="-10"/>
        </w:rPr>
        <w:object w:dxaOrig="220" w:dyaOrig="240">
          <v:shape id="_x0000_i1879" type="#_x0000_t75" style="width:14.25pt;height:14.25pt" o:ole="">
            <v:imagedata r:id="rId1285" o:title=""/>
          </v:shape>
          <o:OLEObject Type="Embed" ProgID="Equation.3" ShapeID="_x0000_i1879" DrawAspect="Content" ObjectID="_1646736629" r:id="rId1286"/>
        </w:object>
      </w:r>
    </w:p>
    <w:tbl>
      <w:tblPr>
        <w:tblW w:w="0" w:type="auto"/>
        <w:jc w:val="center"/>
        <w:tblLook w:val="01E0" w:firstRow="1" w:lastRow="1" w:firstColumn="1" w:lastColumn="1" w:noHBand="0" w:noVBand="0"/>
      </w:tblPr>
      <w:tblGrid>
        <w:gridCol w:w="3505"/>
        <w:gridCol w:w="3600"/>
      </w:tblGrid>
      <w:tr w:rsidR="005B74DE" w:rsidRPr="00E9040D"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rsidR="005B74DE" w:rsidRPr="00E9040D" w:rsidRDefault="003135B5" w:rsidP="00011FE0">
            <w:pPr>
              <w:pStyle w:val="TAH"/>
            </w:pPr>
            <w:r w:rsidRPr="00162E2F">
              <w:rPr>
                <w:position w:val="-12"/>
              </w:rPr>
              <w:object w:dxaOrig="420" w:dyaOrig="320">
                <v:shape id="_x0000_i1880" type="#_x0000_t75" style="width:21.75pt;height:15.75pt" o:ole="">
                  <v:imagedata r:id="rId1277" o:title=""/>
                </v:shape>
                <o:OLEObject Type="Embed" ProgID="Equation.3" ShapeID="_x0000_i1880" DrawAspect="Content" ObjectID="_1646736630" r:id="rId1287"/>
              </w:object>
            </w:r>
          </w:p>
        </w:tc>
      </w:tr>
      <w:tr w:rsidR="005B74DE" w:rsidRPr="00E9040D"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0</w:t>
            </w:r>
          </w:p>
        </w:tc>
      </w:tr>
      <w:tr w:rsidR="005B74DE" w:rsidRPr="00E9040D"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2</w:t>
            </w:r>
          </w:p>
        </w:tc>
      </w:tr>
    </w:tbl>
    <w:p w:rsidR="005B74DE" w:rsidRPr="008F1C3A" w:rsidRDefault="005B74DE" w:rsidP="005B74DE">
      <w:pPr>
        <w:rPr>
          <w:rFonts w:eastAsia="Calibri"/>
          <w:szCs w:val="22"/>
          <w:lang w:val="x-none"/>
        </w:rPr>
      </w:pPr>
    </w:p>
    <w:p w:rsidR="005B74DE" w:rsidRDefault="00B07019" w:rsidP="005B74DE">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w:r w:rsidR="003135B5" w:rsidRPr="00023AB3">
        <w:rPr>
          <w:position w:val="-12"/>
        </w:rPr>
        <w:object w:dxaOrig="2100" w:dyaOrig="320">
          <v:shape id="_x0000_i1881" type="#_x0000_t75" style="width:108pt;height:15.75pt" o:ole="">
            <v:imagedata r:id="rId1288" o:title=""/>
          </v:shape>
          <o:OLEObject Type="Embed" ProgID="Equation.3" ShapeID="_x0000_i1881" DrawAspect="Content" ObjectID="_1646736631" r:id="rId1289"/>
        </w:object>
      </w:r>
      <w:r w:rsidRPr="00023AB3">
        <w:t xml:space="preserve"> </w:t>
      </w:r>
      <w:r w:rsidRPr="00023AB3">
        <w:rPr>
          <w:lang w:val="en-US"/>
        </w:rPr>
        <w:t xml:space="preserve">msec, where </w:t>
      </w:r>
      <w:r w:rsidR="003135B5" w:rsidRPr="00023AB3">
        <w:rPr>
          <w:position w:val="-12"/>
        </w:rPr>
        <w:object w:dxaOrig="400" w:dyaOrig="320">
          <v:shape id="_x0000_i1882" type="#_x0000_t75" style="width:21.75pt;height:15pt" o:ole="">
            <v:imagedata r:id="rId1290" o:title=""/>
          </v:shape>
          <o:OLEObject Type="Embed" ProgID="Equation.3" ShapeID="_x0000_i1882" DrawAspect="Content" ObjectID="_1646736632" r:id="rId1291"/>
        </w:object>
      </w:r>
      <w:r w:rsidRPr="00023AB3">
        <w:t xml:space="preserve"> is a time duration of </w:t>
      </w:r>
      <w:r w:rsidRPr="00023AB3">
        <w:rPr>
          <w:position w:val="-10"/>
        </w:rPr>
        <w:object w:dxaOrig="300" w:dyaOrig="300">
          <v:shape id="_x0000_i1883" type="#_x0000_t75" style="width:14.25pt;height:14.25pt" o:ole="">
            <v:imagedata r:id="rId1292" o:title=""/>
          </v:shape>
          <o:OLEObject Type="Embed" ProgID="Equation.3" ShapeID="_x0000_i1883" DrawAspect="Content" ObjectID="_1646736633" r:id="rId1293"/>
        </w:object>
      </w:r>
      <w:r w:rsidRPr="00023AB3">
        <w:t xml:space="preserve"> symbols corresponding to a PUSCH preparation time for UE processing capability 1 [6, TS 38.214]</w:t>
      </w:r>
      <w:r w:rsidR="00B72DDF">
        <w:rPr>
          <w:rFonts w:hint="eastAsia"/>
          <w:lang w:eastAsia="zh-CN"/>
        </w:rPr>
        <w:t xml:space="preserve"> assuming </w:t>
      </w:r>
      <w:r w:rsidR="00B72DDF" w:rsidRPr="007E759F">
        <w:rPr>
          <w:position w:val="-10"/>
        </w:rPr>
        <w:object w:dxaOrig="220" w:dyaOrig="240">
          <v:shape id="_x0000_i1884" type="#_x0000_t75" style="width:14.25pt;height:12.75pt" o:ole="">
            <v:imagedata r:id="rId1294" o:title=""/>
          </v:shape>
          <o:OLEObject Type="Embed" ProgID="Equation.3" ShapeID="_x0000_i1884" DrawAspect="Content" ObjectID="_1646736634" r:id="rId1295"/>
        </w:object>
      </w:r>
      <w:r w:rsidR="00B72DDF">
        <w:rPr>
          <w:rFonts w:eastAsia="DengXian" w:hint="eastAsia"/>
          <w:lang w:eastAsia="zh-CN"/>
        </w:rPr>
        <w:t xml:space="preserve"> corresponds to the </w:t>
      </w:r>
      <w:r w:rsidR="00B72DDF">
        <w:rPr>
          <w:rFonts w:eastAsia="DengXian"/>
          <w:lang w:eastAsia="zh-CN"/>
        </w:rPr>
        <w:t xml:space="preserve">smallest </w:t>
      </w:r>
      <w:r w:rsidR="00B72DDF">
        <w:rPr>
          <w:rFonts w:eastAsia="DengXian" w:hint="eastAsia"/>
          <w:lang w:eastAsia="zh-CN"/>
        </w:rPr>
        <w:t xml:space="preserve">SCS configuration </w:t>
      </w:r>
      <w:r w:rsidR="00B72DDF">
        <w:rPr>
          <w:rFonts w:eastAsia="DengXian"/>
          <w:lang w:eastAsia="zh-CN"/>
        </w:rPr>
        <w:t xml:space="preserve">between </w:t>
      </w:r>
      <w:r w:rsidR="00B72DDF" w:rsidRPr="006C1D02">
        <w:rPr>
          <w:rFonts w:eastAsia="DengXian"/>
          <w:lang w:eastAsia="zh-CN"/>
        </w:rPr>
        <w:t>the SCS configuration of the PDCCH</w:t>
      </w:r>
      <w:r w:rsidR="00B72DDF">
        <w:rPr>
          <w:rFonts w:eastAsia="DengXian"/>
          <w:lang w:eastAsia="zh-CN"/>
        </w:rPr>
        <w:t xml:space="preserve"> order</w:t>
      </w:r>
      <w:r w:rsidR="00B72DDF" w:rsidRPr="006C1D02">
        <w:rPr>
          <w:rFonts w:eastAsia="DengXian"/>
          <w:lang w:eastAsia="zh-CN"/>
        </w:rPr>
        <w:t xml:space="preserve"> and the SCS configuration of the corresponding </w:t>
      </w:r>
      <w:r w:rsidR="00B72DDF">
        <w:rPr>
          <w:rFonts w:eastAsia="DengXian" w:hint="eastAsia"/>
          <w:lang w:eastAsia="zh-CN"/>
        </w:rPr>
        <w:t>PRACH transmission</w:t>
      </w:r>
      <w:r w:rsidRPr="00023AB3">
        <w:rPr>
          <w:lang w:val="en-US"/>
        </w:rPr>
        <w:t xml:space="preserve">, </w:t>
      </w:r>
      <w:r w:rsidR="003135B5" w:rsidRPr="00023AB3">
        <w:rPr>
          <w:position w:val="-12"/>
        </w:rPr>
        <w:object w:dxaOrig="1280" w:dyaOrig="320">
          <v:shape id="_x0000_i1885" type="#_x0000_t75" style="width:66.75pt;height:17.25pt" o:ole="">
            <v:imagedata r:id="rId1296" o:title=""/>
          </v:shape>
          <o:OLEObject Type="Embed" ProgID="Equation.3" ShapeID="_x0000_i1885" DrawAspect="Content" ObjectID="_1646736635" r:id="rId1297"/>
        </w:object>
      </w:r>
      <w:r w:rsidRPr="00023AB3">
        <w:t xml:space="preserve"> if the active UL BWP does not change and </w:t>
      </w:r>
      <w:r w:rsidR="003135B5" w:rsidRPr="00023AB3">
        <w:rPr>
          <w:position w:val="-12"/>
        </w:rPr>
        <w:object w:dxaOrig="960" w:dyaOrig="320">
          <v:shape id="_x0000_i1886" type="#_x0000_t75" style="width:55.5pt;height:18.75pt" o:ole="">
            <v:imagedata r:id="rId1298" o:title=""/>
          </v:shape>
          <o:OLEObject Type="Embed" ProgID="Equation.3" ShapeID="_x0000_i1886" DrawAspect="Content" ObjectID="_1646736636" r:id="rId1299"/>
        </w:object>
      </w:r>
      <w:r w:rsidRPr="00023AB3">
        <w:t xml:space="preserve"> is defined in [10, TS 38.133] otherwise, </w:t>
      </w:r>
      <w:r w:rsidRPr="00023AB3">
        <w:rPr>
          <w:lang w:val="en-US"/>
        </w:rPr>
        <w:t>and</w:t>
      </w:r>
      <w:r w:rsidRPr="00023AB3">
        <w:t xml:space="preserve"> </w:t>
      </w:r>
      <w:r w:rsidR="003135B5" w:rsidRPr="00023AB3">
        <w:rPr>
          <w:position w:val="-12"/>
        </w:rPr>
        <w:object w:dxaOrig="960" w:dyaOrig="320">
          <v:shape id="_x0000_i1887" type="#_x0000_t75" style="width:43.5pt;height:15.75pt" o:ole="">
            <v:imagedata r:id="rId1300" o:title=""/>
          </v:shape>
          <o:OLEObject Type="Embed" ProgID="Equation.3" ShapeID="_x0000_i1887" DrawAspect="Content" ObjectID="_1646736637" r:id="rId1301"/>
        </w:object>
      </w:r>
      <w:r w:rsidRPr="00023AB3">
        <w:t xml:space="preserve"> msec for FR1 and </w:t>
      </w:r>
      <w:r w:rsidR="003135B5" w:rsidRPr="00023AB3">
        <w:rPr>
          <w:position w:val="-12"/>
        </w:rPr>
        <w:object w:dxaOrig="1060" w:dyaOrig="320">
          <v:shape id="_x0000_i1888" type="#_x0000_t75" style="width:50.25pt;height:15.75pt" o:ole="">
            <v:imagedata r:id="rId1302" o:title=""/>
          </v:shape>
          <o:OLEObject Type="Embed" ProgID="Equation.3" ShapeID="_x0000_i1888" DrawAspect="Content" ObjectID="_1646736638" r:id="rId1303"/>
        </w:object>
      </w:r>
      <w:r w:rsidRPr="00023AB3">
        <w:t xml:space="preserve"> msec </w:t>
      </w:r>
      <w:r w:rsidR="005B74DE">
        <w:t>for FR2</w:t>
      </w:r>
      <w:r w:rsidR="005B74DE">
        <w:rPr>
          <w:lang w:val="en-US"/>
        </w:rPr>
        <w:t xml:space="preserve">. For a PRACH transmission using 1.25 kHz or 5 kHz </w:t>
      </w:r>
      <w:r w:rsidR="00143099">
        <w:rPr>
          <w:lang w:val="en-US"/>
        </w:rPr>
        <w:t>SCS</w:t>
      </w:r>
      <w:r w:rsidR="005B74DE">
        <w:rPr>
          <w:lang w:val="en-US"/>
        </w:rPr>
        <w:t xml:space="preserve">, the UE determines </w:t>
      </w:r>
      <w:r w:rsidRPr="00023AB3">
        <w:rPr>
          <w:position w:val="-10"/>
        </w:rPr>
        <w:object w:dxaOrig="300" w:dyaOrig="300">
          <v:shape id="_x0000_i1889" type="#_x0000_t75" style="width:14.25pt;height:14.25pt" o:ole="">
            <v:imagedata r:id="rId1292" o:title=""/>
          </v:shape>
          <o:OLEObject Type="Embed" ProgID="Equation.3" ShapeID="_x0000_i1889" DrawAspect="Content" ObjectID="_1646736639" r:id="rId1304"/>
        </w:object>
      </w:r>
      <w:r w:rsidR="005B74DE">
        <w:t xml:space="preserve"> assuming </w:t>
      </w:r>
      <w:r w:rsidR="00143099">
        <w:t>SCS</w:t>
      </w:r>
      <w:r w:rsidR="005B74DE">
        <w:t xml:space="preserve"> configuration </w:t>
      </w:r>
      <w:r w:rsidRPr="00023AB3">
        <w:rPr>
          <w:position w:val="-10"/>
        </w:rPr>
        <w:object w:dxaOrig="499" w:dyaOrig="279">
          <v:shape id="_x0000_i1890" type="#_x0000_t75" style="width:21.75pt;height:14.25pt" o:ole="">
            <v:imagedata r:id="rId1305" o:title=""/>
          </v:shape>
          <o:OLEObject Type="Embed" ProgID="Equation.3" ShapeID="_x0000_i1890" DrawAspect="Content" ObjectID="_1646736640" r:id="rId1306"/>
        </w:object>
      </w:r>
      <w:r w:rsidR="005B74DE">
        <w:t>.</w:t>
      </w:r>
    </w:p>
    <w:p w:rsidR="00A10623" w:rsidRPr="00B916EC" w:rsidRDefault="005B74DE" w:rsidP="005B74DE">
      <w:pPr>
        <w:rPr>
          <w:lang w:val="en-US"/>
        </w:rPr>
      </w:pPr>
      <w:r>
        <w:rPr>
          <w:lang w:val="en-US"/>
        </w:rPr>
        <w:t xml:space="preserve">For single cell operation or for operation with carrier aggregation in a same frequency band, a UE does not transmit PRACH and </w:t>
      </w:r>
      <w:r w:rsidRPr="00F80F1C">
        <w:t>PUSCH/PUCCH/SRS</w:t>
      </w:r>
      <w:r>
        <w:t xml:space="preserve"> in a same slot or when a gap between the first</w:t>
      </w:r>
      <w:r w:rsidR="007D3FC2">
        <w:t xml:space="preserve"> or </w:t>
      </w:r>
      <w:r>
        <w:t xml:space="preserve">last symbol of a PRACH transmission in a first slot is separated by less than </w:t>
      </w:r>
      <w:r w:rsidR="003135B5" w:rsidRPr="00BB0E04">
        <w:rPr>
          <w:position w:val="-6"/>
        </w:rPr>
        <w:object w:dxaOrig="240" w:dyaOrig="240">
          <v:shape id="_x0000_i1891" type="#_x0000_t75" style="width:14.25pt;height:12.75pt" o:ole="">
            <v:imagedata r:id="rId1307" o:title=""/>
          </v:shape>
          <o:OLEObject Type="Embed" ProgID="Equation.3" ShapeID="_x0000_i1891" DrawAspect="Content" ObjectID="_1646736641" r:id="rId1308"/>
        </w:object>
      </w:r>
      <w:r>
        <w:t xml:space="preserve"> symbols from the last</w:t>
      </w:r>
      <w:r w:rsidR="007D3FC2">
        <w:t xml:space="preserve"> or </w:t>
      </w:r>
      <w:r>
        <w:t>first symbol</w:t>
      </w:r>
      <w:r w:rsidR="007D3FC2">
        <w:t>, respectively,</w:t>
      </w:r>
      <w:r>
        <w:t xml:space="preserve"> of a </w:t>
      </w:r>
      <w:r w:rsidRPr="00F80F1C">
        <w:t>PUSCH/PUCCH/SRS</w:t>
      </w:r>
      <w:r>
        <w:t xml:space="preserve"> transmission in a second slot where </w:t>
      </w:r>
      <w:r w:rsidR="003135B5" w:rsidRPr="00BB0E04">
        <w:rPr>
          <w:position w:val="-6"/>
        </w:rPr>
        <w:object w:dxaOrig="540" w:dyaOrig="240">
          <v:shape id="_x0000_i1892" type="#_x0000_t75" style="width:21.75pt;height:12.75pt" o:ole="">
            <v:imagedata r:id="rId1309" o:title=""/>
          </v:shape>
          <o:OLEObject Type="Embed" ProgID="Equation.3" ShapeID="_x0000_i1892" DrawAspect="Content" ObjectID="_1646736642" r:id="rId1310"/>
        </w:object>
      </w:r>
      <w:r w:rsidR="00B07019">
        <w:t xml:space="preserve"> for </w:t>
      </w:r>
      <w:r w:rsidR="00B07019" w:rsidRPr="007E759F">
        <w:rPr>
          <w:position w:val="-10"/>
        </w:rPr>
        <w:object w:dxaOrig="499" w:dyaOrig="279">
          <v:shape id="_x0000_i1893" type="#_x0000_t75" style="width:21.75pt;height:14.25pt" o:ole="">
            <v:imagedata r:id="rId1311" o:title=""/>
          </v:shape>
          <o:OLEObject Type="Embed" ProgID="Equation.3" ShapeID="_x0000_i1893" DrawAspect="Content" ObjectID="_1646736643" r:id="rId1312"/>
        </w:object>
      </w:r>
      <w:r w:rsidR="00B07019">
        <w:t xml:space="preserve"> or </w:t>
      </w:r>
      <w:r w:rsidR="00B07019" w:rsidRPr="007E759F">
        <w:rPr>
          <w:position w:val="-10"/>
        </w:rPr>
        <w:object w:dxaOrig="480" w:dyaOrig="279">
          <v:shape id="_x0000_i1894" type="#_x0000_t75" style="width:21.75pt;height:14.25pt" o:ole="">
            <v:imagedata r:id="rId1313" o:title=""/>
          </v:shape>
          <o:OLEObject Type="Embed" ProgID="Equation.3" ShapeID="_x0000_i1894" DrawAspect="Content" ObjectID="_1646736644" r:id="rId1314"/>
        </w:object>
      </w:r>
      <w:r w:rsidR="00B07019">
        <w:t xml:space="preserve">, </w:t>
      </w:r>
      <w:r w:rsidR="003135B5" w:rsidRPr="00BB0E04">
        <w:rPr>
          <w:position w:val="-6"/>
        </w:rPr>
        <w:object w:dxaOrig="540" w:dyaOrig="240">
          <v:shape id="_x0000_i1895" type="#_x0000_t75" style="width:21.75pt;height:12.75pt" o:ole="">
            <v:imagedata r:id="rId1315" o:title=""/>
          </v:shape>
          <o:OLEObject Type="Embed" ProgID="Equation.3" ShapeID="_x0000_i1895" DrawAspect="Content" ObjectID="_1646736645" r:id="rId1316"/>
        </w:object>
      </w:r>
      <w:r w:rsidR="00B07019">
        <w:t xml:space="preserve"> for </w:t>
      </w:r>
      <w:r w:rsidR="00B07019" w:rsidRPr="007E759F">
        <w:rPr>
          <w:position w:val="-10"/>
        </w:rPr>
        <w:object w:dxaOrig="520" w:dyaOrig="279">
          <v:shape id="_x0000_i1896" type="#_x0000_t75" style="width:21.75pt;height:14.25pt" o:ole="">
            <v:imagedata r:id="rId1317" o:title=""/>
          </v:shape>
          <o:OLEObject Type="Embed" ProgID="Equation.3" ShapeID="_x0000_i1896" DrawAspect="Content" ObjectID="_1646736646" r:id="rId1318"/>
        </w:object>
      </w:r>
      <w:r w:rsidR="00B07019">
        <w:t xml:space="preserve"> or </w:t>
      </w:r>
      <w:r w:rsidR="00B07019" w:rsidRPr="007E759F">
        <w:rPr>
          <w:position w:val="-10"/>
        </w:rPr>
        <w:object w:dxaOrig="499" w:dyaOrig="279">
          <v:shape id="_x0000_i1897" type="#_x0000_t75" style="width:21.75pt;height:14.25pt" o:ole="">
            <v:imagedata r:id="rId1319" o:title=""/>
          </v:shape>
          <o:OLEObject Type="Embed" ProgID="Equation.3" ShapeID="_x0000_i1897" DrawAspect="Content" ObjectID="_1646736647" r:id="rId1320"/>
        </w:object>
      </w:r>
      <w:r w:rsidR="00B07019">
        <w:t xml:space="preserve">, and </w:t>
      </w:r>
      <w:r w:rsidR="003135B5" w:rsidRPr="007E759F">
        <w:rPr>
          <w:position w:val="-10"/>
        </w:rPr>
        <w:object w:dxaOrig="220" w:dyaOrig="240">
          <v:shape id="_x0000_i1898" type="#_x0000_t75" style="width:14.25pt;height:12.75pt" o:ole="">
            <v:imagedata r:id="rId1294" o:title=""/>
          </v:shape>
          <o:OLEObject Type="Embed" ProgID="Equation.3" ShapeID="_x0000_i1898" DrawAspect="Content" ObjectID="_1646736648" r:id="rId1321"/>
        </w:object>
      </w:r>
      <w:r w:rsidR="00B07019">
        <w:t xml:space="preserve"> </w:t>
      </w:r>
      <w:r>
        <w:t xml:space="preserve">is the </w:t>
      </w:r>
      <w:r w:rsidR="00143099">
        <w:t>SCS</w:t>
      </w:r>
      <w:r>
        <w:t xml:space="preserve"> configuration for the active UL BWP.</w:t>
      </w:r>
    </w:p>
    <w:p w:rsidR="00A10623" w:rsidRPr="00B916EC" w:rsidRDefault="00A10623" w:rsidP="00A10623">
      <w:pPr>
        <w:pStyle w:val="Heading2"/>
        <w:ind w:left="850" w:hanging="850"/>
      </w:pPr>
      <w:bookmarkStart w:id="114" w:name="_Ref491444649"/>
      <w:bookmarkStart w:id="115" w:name="_Ref491451289"/>
      <w:bookmarkStart w:id="116" w:name="_Ref491451291"/>
      <w:bookmarkStart w:id="117" w:name="_Ref491451292"/>
      <w:bookmarkStart w:id="118" w:name="_Ref491451293"/>
      <w:bookmarkStart w:id="119" w:name="_Ref491451294"/>
      <w:bookmarkStart w:id="120" w:name="_Ref491451297"/>
      <w:bookmarkStart w:id="121" w:name="_Ref491458133"/>
      <w:bookmarkStart w:id="122" w:name="_Toc12021463"/>
      <w:bookmarkStart w:id="123" w:name="_Toc20311575"/>
      <w:bookmarkStart w:id="124" w:name="_Toc26719400"/>
      <w:r w:rsidRPr="00B916EC">
        <w:t>8</w:t>
      </w:r>
      <w:r w:rsidRPr="00B916EC">
        <w:rPr>
          <w:rFonts w:hint="eastAsia"/>
        </w:rPr>
        <w:t>.</w:t>
      </w:r>
      <w:r w:rsidRPr="00B916EC">
        <w:t>2</w:t>
      </w:r>
      <w:r w:rsidR="007D5A3F">
        <w:rPr>
          <w:rFonts w:hint="eastAsia"/>
        </w:rPr>
        <w:tab/>
      </w:r>
      <w:r w:rsidRPr="00B916EC">
        <w:t>Random access response</w:t>
      </w:r>
      <w:bookmarkEnd w:id="114"/>
      <w:bookmarkEnd w:id="115"/>
      <w:bookmarkEnd w:id="116"/>
      <w:bookmarkEnd w:id="117"/>
      <w:bookmarkEnd w:id="118"/>
      <w:bookmarkEnd w:id="119"/>
      <w:bookmarkEnd w:id="120"/>
      <w:bookmarkEnd w:id="121"/>
      <w:bookmarkEnd w:id="122"/>
      <w:bookmarkEnd w:id="123"/>
      <w:bookmarkEnd w:id="124"/>
    </w:p>
    <w:p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as defined in Subclause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in Subclause 10.1</w:t>
      </w:r>
      <w:r w:rsidR="00A10623" w:rsidRPr="00B916EC">
        <w:rPr>
          <w:lang w:val="en-US"/>
        </w:rPr>
        <w:t xml:space="preserve">. 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125" w:name="_Hlk505324461"/>
      <w:r w:rsidR="005B74DE" w:rsidRPr="0027104D">
        <w:rPr>
          <w:i/>
        </w:rPr>
        <w:t>ra-ResponseWindow</w:t>
      </w:r>
      <w:bookmarkEnd w:id="125"/>
      <w:r w:rsidR="00A10623" w:rsidRPr="00B916EC">
        <w:rPr>
          <w:lang w:val="en-US"/>
        </w:rPr>
        <w:t xml:space="preserve">. </w:t>
      </w:r>
    </w:p>
    <w:p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 and 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rsidR="005B74DE" w:rsidRPr="000E5DEF" w:rsidRDefault="005B74DE" w:rsidP="005B74DE">
      <w:pPr>
        <w:rPr>
          <w:lang w:val="en-US"/>
        </w:rPr>
      </w:pPr>
      <w:r>
        <w:t xml:space="preserve">If the UE does not detect the DCI format 1_0 </w:t>
      </w:r>
      <w:r w:rsidRPr="00B916EC">
        <w:t xml:space="preserve">with </w:t>
      </w:r>
      <w:r>
        <w:t xml:space="preserve">CRC scrambled by </w:t>
      </w:r>
      <w:r w:rsidRPr="00B916EC">
        <w:t xml:space="preserve">the corresponding RA-RNTI </w:t>
      </w:r>
      <w:r>
        <w:t>within the window, or if the UE does not correctly receive the transport block in the</w:t>
      </w:r>
      <w:r w:rsidR="006B3C59">
        <w:t xml:space="preserve"> </w:t>
      </w:r>
      <w:r w:rsidR="006B3C59" w:rsidRPr="007F4984">
        <w:t>corresponding</w:t>
      </w:r>
      <w:r>
        <w:t xml:space="preserve"> PDSCH within the window, or if the higher layers do not identify the RAPID associated with the PRACH transmission</w:t>
      </w:r>
      <w:r w:rsidR="006B3C59">
        <w:t xml:space="preserve"> from the UE</w:t>
      </w:r>
      <w:r>
        <w:t xml:space="preserve">, the higher layers can indicate to the physical layer to transmit a PRACH. </w:t>
      </w:r>
      <w:r>
        <w:rPr>
          <w:lang w:val="en-US"/>
        </w:rPr>
        <w:t xml:space="preserve">If requested by higher layers, </w:t>
      </w:r>
      <w:r>
        <w:t xml:space="preserve">the UE </w:t>
      </w:r>
      <w:r w:rsidR="006B3C59">
        <w:t>is expected</w:t>
      </w:r>
      <w:r>
        <w:t xml:space="preserve"> to transmit a PRACH no later than </w:t>
      </w:r>
      <w:r w:rsidR="003135B5" w:rsidRPr="007F4984">
        <w:rPr>
          <w:position w:val="-12"/>
        </w:rPr>
        <w:object w:dxaOrig="920" w:dyaOrig="320">
          <v:shape id="_x0000_i1899" type="#_x0000_t75" style="width:43.5pt;height:15.75pt" o:ole="">
            <v:imagedata r:id="rId1322" o:title=""/>
          </v:shape>
          <o:OLEObject Type="Embed" ProgID="Equation.3" ShapeID="_x0000_i1899" DrawAspect="Content" ObjectID="_1646736649" r:id="rId1323"/>
        </w:object>
      </w:r>
      <w:r>
        <w:t xml:space="preserve"> </w:t>
      </w:r>
      <w:r>
        <w:rPr>
          <w:lang w:val="en-US"/>
        </w:rPr>
        <w:t xml:space="preserve">msec </w:t>
      </w:r>
      <w:r>
        <w:t>after the last symbol of the window, or the last symbol of the PDSCH reception,</w:t>
      </w:r>
      <w:r>
        <w:rPr>
          <w:lang w:val="en-US"/>
        </w:rPr>
        <w:t xml:space="preserve"> where </w:t>
      </w:r>
      <w:r w:rsidR="003135B5" w:rsidRPr="007F4984">
        <w:rPr>
          <w:position w:val="-12"/>
        </w:rPr>
        <w:object w:dxaOrig="400" w:dyaOrig="320">
          <v:shape id="_x0000_i1900" type="#_x0000_t75" style="width:15.75pt;height:15.75pt" o:ole="">
            <v:imagedata r:id="rId1324" o:title=""/>
          </v:shape>
          <o:OLEObject Type="Embed" ProgID="Equation.3" ShapeID="_x0000_i1900" DrawAspect="Content" ObjectID="_1646736650" r:id="rId1325"/>
        </w:object>
      </w:r>
      <w:r w:rsidR="003A3F31" w:rsidRPr="007F4984">
        <w:t xml:space="preserve"> is a time duration of </w:t>
      </w:r>
      <w:r w:rsidR="003135B5" w:rsidRPr="007F4984">
        <w:rPr>
          <w:position w:val="-10"/>
        </w:rPr>
        <w:object w:dxaOrig="279" w:dyaOrig="300">
          <v:shape id="_x0000_i1901" type="#_x0000_t75" style="width:14.25pt;height:15pt" o:ole="">
            <v:imagedata r:id="rId1326" o:title=""/>
          </v:shape>
          <o:OLEObject Type="Embed" ProgID="Equation.3" ShapeID="_x0000_i1901" DrawAspect="Content" ObjectID="_1646736651" r:id="rId1327"/>
        </w:object>
      </w:r>
      <w:r w:rsidR="003A3F31" w:rsidRPr="007F4984">
        <w:t xml:space="preserve"> </w:t>
      </w:r>
      <w:r>
        <w:t xml:space="preserve">symbols corresponding to a PDSCH </w:t>
      </w:r>
      <w:r w:rsidR="003943AF">
        <w:t>processing</w:t>
      </w:r>
      <w:r>
        <w:t xml:space="preserve"> time</w:t>
      </w:r>
      <w:r w:rsidRPr="0088442C">
        <w:t xml:space="preserve"> </w:t>
      </w:r>
      <w:r>
        <w:t xml:space="preserve">for </w:t>
      </w:r>
      <w:r w:rsidR="006B3C59">
        <w:t>UE</w:t>
      </w:r>
      <w:r>
        <w:t xml:space="preserve"> processing capability 1 </w:t>
      </w:r>
      <w:r w:rsidR="00A47E6B">
        <w:rPr>
          <w:rFonts w:hint="eastAsia"/>
          <w:lang w:eastAsia="zh-CN"/>
        </w:rPr>
        <w:t xml:space="preserve">assuming </w:t>
      </w:r>
      <w:bookmarkStart w:id="126" w:name="OLE_LINK6"/>
      <w:bookmarkStart w:id="127" w:name="OLE_LINK7"/>
      <w:r w:rsidR="00A47E6B" w:rsidRPr="007E759F">
        <w:rPr>
          <w:position w:val="-10"/>
        </w:rPr>
        <w:object w:dxaOrig="220" w:dyaOrig="240">
          <v:shape id="_x0000_i1902" type="#_x0000_t75" style="width:14.25pt;height:12.75pt" o:ole="">
            <v:imagedata r:id="rId1294" o:title=""/>
          </v:shape>
          <o:OLEObject Type="Embed" ProgID="Equation.3" ShapeID="_x0000_i1902" DrawAspect="Content" ObjectID="_1646736652" r:id="rId1328"/>
        </w:object>
      </w:r>
      <w:r w:rsidR="00A47E6B">
        <w:rPr>
          <w:rFonts w:eastAsia="DengXian" w:hint="eastAsia"/>
          <w:lang w:eastAsia="zh-CN"/>
        </w:rPr>
        <w:t xml:space="preserve"> corresponds to the smallest SCS configuration</w:t>
      </w:r>
      <w:bookmarkEnd w:id="126"/>
      <w:bookmarkEnd w:id="127"/>
      <w:r w:rsidR="00A47E6B">
        <w:rPr>
          <w:rFonts w:eastAsia="DengXian" w:hint="eastAsia"/>
          <w:lang w:eastAsia="zh-CN"/>
        </w:rPr>
        <w:t xml:space="preserve"> </w:t>
      </w:r>
      <w:r w:rsidR="00A47E6B">
        <w:rPr>
          <w:lang w:eastAsia="zh-CN"/>
        </w:rPr>
        <w:t>among</w:t>
      </w:r>
      <w:r w:rsidR="00A47E6B">
        <w:rPr>
          <w:rFonts w:eastAsia="DengXian" w:hint="eastAsia"/>
          <w:lang w:eastAsia="zh-CN"/>
        </w:rPr>
        <w:t xml:space="preserve"> the SCS configuration</w:t>
      </w:r>
      <w:r w:rsidR="00A47E6B">
        <w:rPr>
          <w:rFonts w:eastAsia="DengXian"/>
          <w:lang w:eastAsia="zh-CN"/>
        </w:rPr>
        <w:t xml:space="preserve">s for </w:t>
      </w:r>
      <w:r w:rsidR="00A47E6B">
        <w:rPr>
          <w:rFonts w:eastAsia="DengXian" w:hint="eastAsia"/>
          <w:lang w:eastAsia="zh-CN"/>
        </w:rPr>
        <w:t>the PDCCH carrying the DCI format 1_0</w:t>
      </w:r>
      <w:r w:rsidR="00A47E6B">
        <w:rPr>
          <w:rFonts w:eastAsia="DengXian"/>
          <w:lang w:eastAsia="zh-CN"/>
        </w:rPr>
        <w:t>,</w:t>
      </w:r>
      <w:r w:rsidR="00A47E6B">
        <w:rPr>
          <w:rFonts w:eastAsia="DengXian" w:hint="eastAsia"/>
          <w:lang w:eastAsia="zh-CN"/>
        </w:rPr>
        <w:t xml:space="preserve"> the </w:t>
      </w:r>
      <w:r w:rsidR="00A47E6B" w:rsidRPr="007F4984">
        <w:t>corresponding</w:t>
      </w:r>
      <w:r w:rsidR="00A47E6B">
        <w:t xml:space="preserve"> PDSCH </w:t>
      </w:r>
      <w:r>
        <w:t>when additional PDSCH DM-RS is configured</w:t>
      </w:r>
      <w:r w:rsidR="00A47E6B">
        <w:t xml:space="preserve">, and the corresponding </w:t>
      </w:r>
      <w:r w:rsidR="00A47E6B">
        <w:lastRenderedPageBreak/>
        <w:t>PRACH</w:t>
      </w:r>
      <w:r>
        <w:rPr>
          <w:lang w:val="en-US"/>
        </w:rPr>
        <w:t>.</w:t>
      </w:r>
      <w:r w:rsidR="008F0A54">
        <w:rPr>
          <w:lang w:val="en-US"/>
        </w:rPr>
        <w:t xml:space="preserve"> </w:t>
      </w:r>
      <w:r w:rsidR="008F0A54">
        <w:t xml:space="preserve">For </w:t>
      </w:r>
      <w:r w:rsidR="008F0A54" w:rsidRPr="007A2E83">
        <w:rPr>
          <w:position w:val="-10"/>
        </w:rPr>
        <w:object w:dxaOrig="499" w:dyaOrig="279">
          <v:shape id="_x0000_i1903" type="#_x0000_t75" style="width:26.25pt;height:13.5pt" o:ole="">
            <v:imagedata r:id="rId111" o:title=""/>
          </v:shape>
          <o:OLEObject Type="Embed" ProgID="Equation.3" ShapeID="_x0000_i1903" DrawAspect="Content" ObjectID="_1646736653" r:id="rId1329"/>
        </w:object>
      </w:r>
      <w:r w:rsidR="008F0A54">
        <w:t xml:space="preserve">, the UE assumes </w:t>
      </w:r>
      <w:r w:rsidR="008F0A54" w:rsidRPr="000C584F">
        <w:rPr>
          <w:position w:val="-12"/>
        </w:rPr>
        <w:object w:dxaOrig="760" w:dyaOrig="320">
          <v:shape id="_x0000_i1904" type="#_x0000_t75" style="width:38.25pt;height:15pt" o:ole="">
            <v:imagedata r:id="rId113" o:title=""/>
          </v:shape>
          <o:OLEObject Type="Embed" ProgID="Equation.3" ShapeID="_x0000_i1904" DrawAspect="Content" ObjectID="_1646736654" r:id="rId1330"/>
        </w:object>
      </w:r>
      <w:r w:rsidR="008F0A54">
        <w:t xml:space="preserve"> [6, TS 38.214]</w:t>
      </w:r>
      <w:r w:rsidR="008F0A54">
        <w:rPr>
          <w:lang w:val="en-US"/>
        </w:rPr>
        <w:t>.</w:t>
      </w:r>
      <w:r w:rsidR="00A47E6B">
        <w:rPr>
          <w:lang w:val="en-US"/>
        </w:rPr>
        <w:t xml:space="preserve"> For a PRACH transmission using 1.25 kHz or 5 kHz SCS, the UE determines </w:t>
      </w:r>
      <w:r w:rsidR="00A47E6B" w:rsidRPr="007F4984">
        <w:rPr>
          <w:position w:val="-10"/>
        </w:rPr>
        <w:object w:dxaOrig="279" w:dyaOrig="300">
          <v:shape id="_x0000_i1905" type="#_x0000_t75" style="width:14.25pt;height:15pt" o:ole="">
            <v:imagedata r:id="rId1326" o:title=""/>
          </v:shape>
          <o:OLEObject Type="Embed" ProgID="Equation.3" ShapeID="_x0000_i1905" DrawAspect="Content" ObjectID="_1646736655" r:id="rId1331"/>
        </w:object>
      </w:r>
      <w:r w:rsidR="00A47E6B">
        <w:t xml:space="preserve"> assuming SCS configuration </w:t>
      </w:r>
      <w:r w:rsidR="00A47E6B" w:rsidRPr="00023AB3">
        <w:rPr>
          <w:position w:val="-10"/>
        </w:rPr>
        <w:object w:dxaOrig="499" w:dyaOrig="279">
          <v:shape id="_x0000_i1906" type="#_x0000_t75" style="width:21.75pt;height:14.25pt" o:ole="">
            <v:imagedata r:id="rId1305" o:title=""/>
          </v:shape>
          <o:OLEObject Type="Embed" ProgID="Equation.3" ShapeID="_x0000_i1906" DrawAspect="Content" ObjectID="_1646736656" r:id="rId1332"/>
        </w:object>
      </w:r>
      <w:r w:rsidR="00A47E6B">
        <w:t>.</w:t>
      </w:r>
    </w:p>
    <w:p w:rsidR="005B74DE" w:rsidRDefault="005B74DE" w:rsidP="005B74DE">
      <w:r>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and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in Subclause 8.1</w:t>
      </w:r>
      <w:r w:rsidR="006B3C59" w:rsidRPr="007F4984">
        <w:rPr>
          <w:rFonts w:eastAsia="SimSun" w:hint="eastAsia"/>
          <w:lang w:eastAsia="zh-CN"/>
        </w:rPr>
        <w:t>, regardless of whether or not th</w:t>
      </w:r>
      <w:r w:rsidR="006B3C59" w:rsidRPr="007F4984">
        <w:rPr>
          <w:rFonts w:eastAsia="SimSun"/>
          <w:lang w:eastAsia="zh-CN"/>
        </w:rPr>
        <w:t>e UE is provided</w:t>
      </w:r>
      <w:r w:rsidR="006B3C59" w:rsidRPr="007F4984">
        <w:rPr>
          <w:rFonts w:eastAsia="SimSun" w:hint="eastAsia"/>
          <w:lang w:eastAsia="zh-CN"/>
        </w:rPr>
        <w:t xml:space="preserve"> </w:t>
      </w:r>
      <w:r w:rsidR="006B3C59" w:rsidRPr="007F4984">
        <w:rPr>
          <w:i/>
        </w:rPr>
        <w:t>TCI-State</w:t>
      </w:r>
      <w:r w:rsidR="006B3C59" w:rsidRPr="007F4984">
        <w:rPr>
          <w:rFonts w:eastAsia="SimSun"/>
          <w:lang w:eastAsia="zh-CN"/>
        </w:rPr>
        <w:t xml:space="preserve"> </w:t>
      </w:r>
      <w:r w:rsidR="006B3C59" w:rsidRPr="007F4984">
        <w:rPr>
          <w:rFonts w:eastAsia="SimSun" w:hint="eastAsia"/>
          <w:lang w:eastAsia="zh-CN"/>
        </w:rPr>
        <w:t>f</w:t>
      </w:r>
      <w:r w:rsidR="006B3C59" w:rsidRPr="007F4984">
        <w:rPr>
          <w:rFonts w:eastAsia="SimSun"/>
          <w:lang w:eastAsia="zh-CN"/>
        </w:rPr>
        <w:t xml:space="preserve">or the </w:t>
      </w:r>
      <w:r w:rsidR="00C76664">
        <w:rPr>
          <w:rFonts w:eastAsia="SimSun"/>
          <w:lang w:eastAsia="zh-CN"/>
        </w:rPr>
        <w:t>CORESET</w:t>
      </w:r>
      <w:r w:rsidR="006B3C59" w:rsidRPr="007F4984">
        <w:rPr>
          <w:rFonts w:eastAsia="SimSun"/>
          <w:lang w:eastAsia="zh-CN"/>
        </w:rPr>
        <w:t xml:space="preserve"> where the UE receives the PDCCH with the DCI format 1_0</w:t>
      </w:r>
      <w:r w:rsidRPr="00B916EC">
        <w:t>.</w:t>
      </w:r>
      <w:r>
        <w:t xml:space="preserve"> 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contention</w:t>
      </w:r>
      <w:r w:rsidR="003943AF">
        <w:t>-free</w:t>
      </w:r>
      <w:r>
        <w:t xml:space="preserve"> random access procedure</w:t>
      </w:r>
      <w:r w:rsidR="003C0B8D" w:rsidRPr="008C605A">
        <w:rPr>
          <w:rFonts w:eastAsia="MS Mincho" w:hint="eastAsia"/>
          <w:lang w:eastAsia="ja-JP"/>
        </w:rPr>
        <w:t xml:space="preserve"> </w:t>
      </w:r>
      <w:r w:rsidR="003C0B8D">
        <w:rPr>
          <w:rFonts w:eastAsia="MS Mincho" w:hint="eastAsia"/>
          <w:lang w:eastAsia="ja-JP"/>
        </w:rPr>
        <w:t>for the SpCell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CRC scrambled by the</w:t>
      </w:r>
      <w:r w:rsidR="003C0B8D" w:rsidRPr="00B916EC">
        <w:t xml:space="preserve"> corresponding RA-RNTI</w:t>
      </w:r>
      <w:r w:rsidR="003C0B8D">
        <w:t xml:space="preserve"> in response to a PRACH transmission initiated by a PDCCH order that triggers a contention</w:t>
      </w:r>
      <w:r w:rsidR="003943AF">
        <w:t>-free</w:t>
      </w:r>
      <w:r w:rsidR="003C0B8D">
        <w:t xml:space="preserve"> random access procedure</w:t>
      </w:r>
      <w:r w:rsidR="003C0B8D">
        <w:rPr>
          <w:rFonts w:eastAsia="MS Mincho" w:hint="eastAsia"/>
          <w:lang w:eastAsia="ja-JP"/>
        </w:rPr>
        <w:t xml:space="preserve"> for a secondary cell</w:t>
      </w:r>
      <w:r w:rsidR="003C0B8D">
        <w:t>, the UE may assume the DM-RS antenna port quasi co-location properties of the CORESET associated with the Type1-PDCCH CSS set for receiving the PDCCH that includes the DCI format 1_0.</w:t>
      </w:r>
    </w:p>
    <w:p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rsidR="00E1218F" w:rsidRDefault="00E1218F" w:rsidP="00E1218F">
      <w:r w:rsidRPr="00E9040D">
        <w:t>The TPC command</w:t>
      </w:r>
      <w:r w:rsidR="006B3C59">
        <w:t xml:space="preserve"> </w:t>
      </w:r>
      <w:r w:rsidR="006B3C59" w:rsidRPr="00E674D8">
        <w:t>value</w:t>
      </w:r>
      <w:r w:rsidRPr="00E9040D">
        <w:t xml:space="preserve"> </w:t>
      </w:r>
      <w:r w:rsidR="003135B5" w:rsidRPr="00B916EC">
        <w:rPr>
          <w:position w:val="-12"/>
        </w:rPr>
        <w:object w:dxaOrig="780" w:dyaOrig="320">
          <v:shape id="_x0000_i1907" type="#_x0000_t75" style="width:36pt;height:15.75pt" o:ole="">
            <v:imagedata r:id="rId1333" o:title=""/>
          </v:shape>
          <o:OLEObject Type="Embed" ProgID="Equation.3" ShapeID="_x0000_i1907" DrawAspect="Content" ObjectID="_1646736657" r:id="rId1334"/>
        </w:object>
      </w:r>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in Subclause 7.1.1, </w:t>
      </w:r>
      <w:r w:rsidRPr="00E9040D">
        <w:t>and is interpreted</w:t>
      </w:r>
      <w:r>
        <w:t xml:space="preserve"> according to Table 8.2-2. </w:t>
      </w:r>
    </w:p>
    <w:p w:rsidR="00E1218F" w:rsidRDefault="001420C6" w:rsidP="00E1218F">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p>
    <w:p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894"/>
        <w:gridCol w:w="1890"/>
      </w:tblGrid>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t>RAR grant field</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t>Number of bits</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t>Frequency h</w:t>
            </w:r>
            <w:r w:rsidRPr="00E9040D">
              <w:t>opping flag</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pPr>
            <w:r>
              <w:t>1</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t>PUSCH frequency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230BB8" w:rsidP="00E66858">
            <w:pPr>
              <w:pStyle w:val="TAC"/>
            </w:pPr>
            <w:r>
              <w:t>14</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jc w:val="left"/>
            </w:pPr>
            <w:r>
              <w:t>PUSCH time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pPr>
            <w:r>
              <w:t>4</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t>MCS</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pPr>
            <w:r>
              <w:t>4</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rsidRPr="00E9040D">
              <w:t>TPC command for PUSCH</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pPr>
            <w:r>
              <w:t>3</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jc w:val="left"/>
            </w:pPr>
            <w:r w:rsidRPr="00E9040D">
              <w:t>CSI request</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pPr>
            <w:r>
              <w:t>1</w:t>
            </w:r>
          </w:p>
        </w:tc>
      </w:tr>
    </w:tbl>
    <w:p w:rsidR="00E1218F" w:rsidRDefault="00E1218F" w:rsidP="00E1218F"/>
    <w:p w:rsidR="00E1218F" w:rsidRPr="00E9040D" w:rsidRDefault="00E1218F" w:rsidP="00E1218F">
      <w:pPr>
        <w:pStyle w:val="TH"/>
      </w:pPr>
      <w:r>
        <w:t>Table 8.2-2</w:t>
      </w:r>
      <w:r w:rsidRPr="00E9040D">
        <w:t xml:space="preserve">: TPC Command </w:t>
      </w:r>
      <w:r w:rsidR="003135B5" w:rsidRPr="00B916EC">
        <w:rPr>
          <w:position w:val="-12"/>
        </w:rPr>
        <w:object w:dxaOrig="780" w:dyaOrig="320">
          <v:shape id="_x0000_i1908" type="#_x0000_t75" style="width:36pt;height:15.75pt" o:ole="">
            <v:imagedata r:id="rId1333" o:title=""/>
          </v:shape>
          <o:OLEObject Type="Embed" ProgID="Equation.3" ShapeID="_x0000_i1908" DrawAspect="Content" ObjectID="_1646736658" r:id="rId1335"/>
        </w:object>
      </w:r>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rsidRPr="00E9040D">
              <w:t>Value (in dB)</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-6</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-4</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-2</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0</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2</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4</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6</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8</w:t>
            </w:r>
          </w:p>
        </w:tc>
      </w:tr>
    </w:tbl>
    <w:p w:rsidR="00E1218F" w:rsidRDefault="00E1218F" w:rsidP="00E1218F"/>
    <w:p w:rsidR="00CE5573" w:rsidRDefault="00CE5573" w:rsidP="00A10623">
      <w:r w:rsidRPr="00B916EC">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rsidR="00D45594" w:rsidRPr="00B916EC"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rsidR="00A10623" w:rsidRPr="00B916EC" w:rsidRDefault="00A10623" w:rsidP="00A10623">
      <w:pPr>
        <w:pStyle w:val="Heading2"/>
        <w:ind w:left="850" w:hanging="850"/>
      </w:pPr>
      <w:bookmarkStart w:id="128" w:name="_Toc12021464"/>
      <w:bookmarkStart w:id="129" w:name="_Toc20311576"/>
      <w:bookmarkStart w:id="130" w:name="_Toc26719401"/>
      <w:r w:rsidRPr="00B916EC">
        <w:lastRenderedPageBreak/>
        <w:t>8</w:t>
      </w:r>
      <w:r w:rsidRPr="00B916EC">
        <w:rPr>
          <w:rFonts w:hint="eastAsia"/>
        </w:rPr>
        <w:t>.</w:t>
      </w:r>
      <w:r w:rsidRPr="00B916EC">
        <w:t>3</w:t>
      </w:r>
      <w:r w:rsidR="007D5A3F">
        <w:rPr>
          <w:rFonts w:hint="eastAsia"/>
        </w:rPr>
        <w:tab/>
      </w:r>
      <w:r w:rsidRPr="00B916EC">
        <w:t>PUSCH</w:t>
      </w:r>
      <w:r w:rsidR="0006659E">
        <w:t xml:space="preserve"> scheduled by RAR UL grant</w:t>
      </w:r>
      <w:bookmarkEnd w:id="128"/>
      <w:bookmarkEnd w:id="129"/>
      <w:bookmarkEnd w:id="130"/>
    </w:p>
    <w:p w:rsidR="0006659E" w:rsidRDefault="0006659E" w:rsidP="0006659E">
      <w:pPr>
        <w:rPr>
          <w:rFonts w:cs="Times"/>
        </w:rPr>
      </w:pPr>
      <w:r w:rsidRPr="00B916EC">
        <w:t xml:space="preserve">An </w:t>
      </w:r>
      <w:r>
        <w:t xml:space="preserve">active </w:t>
      </w:r>
      <w:r w:rsidRPr="00830C02">
        <w:t xml:space="preserve">UL BWP, as described in Subclause 12 and in [4, TS 38.211], for </w:t>
      </w:r>
      <w:r>
        <w:t>a</w:t>
      </w:r>
      <w:r w:rsidRPr="00830C02">
        <w:t xml:space="preserve"> PUSCH transmission </w:t>
      </w:r>
      <w:r>
        <w:t xml:space="preserve">scheduled by a RAR UL grant </w:t>
      </w:r>
      <w:r w:rsidRPr="00830C02">
        <w:t xml:space="preserve">is indicated by higher layers. </w:t>
      </w:r>
      <w:r>
        <w:rPr>
          <w:rFonts w:cs="Times"/>
        </w:rPr>
        <w:t>For</w:t>
      </w:r>
      <w:r w:rsidRPr="00830C02">
        <w:rPr>
          <w:rFonts w:cs="Times"/>
        </w:rPr>
        <w:t xml:space="preserve"> determining the frequency domain resource allocation for </w:t>
      </w:r>
      <w:r>
        <w:rPr>
          <w:rFonts w:cs="Times"/>
        </w:rPr>
        <w:t xml:space="preserve">the </w:t>
      </w:r>
      <w:r w:rsidRPr="00830C02">
        <w:rPr>
          <w:rFonts w:cs="Times"/>
        </w:rPr>
        <w:t xml:space="preserve">PUSCH transmission within the active UL </w:t>
      </w:r>
      <w:r>
        <w:rPr>
          <w:rFonts w:cs="Times"/>
        </w:rPr>
        <w:t>BWP</w:t>
      </w:r>
    </w:p>
    <w:p w:rsidR="0006659E" w:rsidRPr="00830C02" w:rsidRDefault="0006659E" w:rsidP="0006659E">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rsidR="0006659E" w:rsidRPr="00830C02" w:rsidRDefault="0006659E" w:rsidP="0006659E">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w:r w:rsidR="003135B5" w:rsidRPr="00F9689B">
        <w:rPr>
          <w:position w:val="-10"/>
        </w:rPr>
        <w:object w:dxaOrig="499" w:dyaOrig="340">
          <v:shape id="_x0000_i1909" type="#_x0000_t75" style="width:26.25pt;height:18.75pt" o:ole="">
            <v:imagedata r:id="rId1336" o:title=""/>
          </v:shape>
          <o:OLEObject Type="Embed" ProgID="Equation.3" ShapeID="_x0000_i1909" DrawAspect="Content" ObjectID="_1646736659" r:id="rId1337"/>
        </w:object>
      </w:r>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w:r w:rsidR="003135B5" w:rsidRPr="00F9689B">
        <w:rPr>
          <w:position w:val="-10"/>
        </w:rPr>
        <w:object w:dxaOrig="999" w:dyaOrig="340">
          <v:shape id="_x0000_i1910" type="#_x0000_t75" style="width:50.25pt;height:18.75pt" o:ole="">
            <v:imagedata r:id="rId1338" o:title=""/>
          </v:shape>
          <o:OLEObject Type="Embed" ProgID="Equation.3" ShapeID="_x0000_i1910" DrawAspect="Content" ObjectID="_1646736660" r:id="rId1339"/>
        </w:object>
      </w:r>
    </w:p>
    <w:p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w:r w:rsidR="003135B5" w:rsidRPr="00F9689B">
        <w:rPr>
          <w:position w:val="-10"/>
        </w:rPr>
        <w:object w:dxaOrig="2220" w:dyaOrig="340">
          <v:shape id="_x0000_i1911" type="#_x0000_t75" style="width:115.5pt;height:18.75pt" o:ole="">
            <v:imagedata r:id="rId1340" o:title=""/>
          </v:shape>
          <o:OLEObject Type="Embed" ProgID="Equation.3" ShapeID="_x0000_i1911" DrawAspect="Content" ObjectID="_1646736661" r:id="rId1341"/>
        </w:object>
      </w:r>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rsidR="0006659E" w:rsidRPr="00F9689B"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w:r w:rsidR="003135B5" w:rsidRPr="00F9689B">
        <w:rPr>
          <w:position w:val="-10"/>
        </w:rPr>
        <w:object w:dxaOrig="2580" w:dyaOrig="340">
          <v:shape id="_x0000_i1912" type="#_x0000_t75" style="width:129.75pt;height:18.75pt" o:ole="">
            <v:imagedata r:id="rId1342" o:title=""/>
          </v:shape>
          <o:OLEObject Type="Embed" ProgID="Equation.3" ShapeID="_x0000_i1912" DrawAspect="Content" ObjectID="_1646736662" r:id="rId1343"/>
        </w:object>
      </w:r>
      <w:r w:rsidRPr="00F9689B">
        <w:rPr>
          <w:rFonts w:eastAsia="MS Mincho"/>
          <w:kern w:val="2"/>
        </w:rPr>
        <w:t xml:space="preserve"> most significant bits with value set to </w:t>
      </w:r>
      <w:r w:rsidR="00E7283E">
        <w:rPr>
          <w:rFonts w:eastAsia="MS Mincho"/>
          <w:kern w:val="2"/>
        </w:rPr>
        <w:t>'</w:t>
      </w:r>
      <w:r w:rsidRPr="00F9689B">
        <w:rPr>
          <w:rFonts w:eastAsia="MS Mincho"/>
          <w:kern w:val="2"/>
        </w:rPr>
        <w:t>0</w:t>
      </w:r>
      <w:r w:rsidR="00E7283E">
        <w:rPr>
          <w:rFonts w:eastAsia="MS Mincho"/>
          <w:kern w:val="2"/>
        </w:rPr>
        <w:t>'</w:t>
      </w:r>
      <w:r w:rsidRPr="00F9689B">
        <w:rPr>
          <w:rFonts w:eastAsia="MS Mincho"/>
          <w:kern w:val="2"/>
        </w:rPr>
        <w:t xml:space="preserve"> after the </w:t>
      </w:r>
      <w:r w:rsidR="003135B5" w:rsidRPr="00F9689B">
        <w:rPr>
          <w:position w:val="-12"/>
        </w:rPr>
        <w:object w:dxaOrig="620" w:dyaOrig="360">
          <v:shape id="_x0000_i1913" type="#_x0000_t75" style="width:28.5pt;height:18.75pt" o:ole="">
            <v:imagedata r:id="rId1344" o:title=""/>
          </v:shape>
          <o:OLEObject Type="Embed" ProgID="Equation.3" ShapeID="_x0000_i1913" DrawAspect="Content" ObjectID="_1646736663" r:id="rId1345"/>
        </w:object>
      </w:r>
      <w:r w:rsidRPr="00F9689B">
        <w:rPr>
          <w:rFonts w:eastAsia="MS Mincho"/>
          <w:kern w:val="2"/>
        </w:rPr>
        <w:t xml:space="preserve"> bits</w:t>
      </w:r>
      <w:r>
        <w:rPr>
          <w:rFonts w:eastAsia="MS Mincho"/>
          <w:kern w:val="2"/>
          <w:lang w:val="en-US"/>
        </w:rPr>
        <w:t xml:space="preserve"> to </w:t>
      </w:r>
      <w:r w:rsidRPr="00F9689B">
        <w:rPr>
          <w:rFonts w:eastAsia="MS Mincho"/>
          <w:kern w:val="2"/>
        </w:rPr>
        <w:t xml:space="preserve">the frequency </w:t>
      </w:r>
      <w:r>
        <w:rPr>
          <w:rFonts w:eastAsia="MS Mincho"/>
          <w:kern w:val="2"/>
          <w:lang w:val="en-US"/>
        </w:rPr>
        <w:t xml:space="preserve">domain </w:t>
      </w:r>
      <w:r w:rsidRPr="00F9689B">
        <w:rPr>
          <w:rFonts w:eastAsia="MS Mincho"/>
          <w:kern w:val="2"/>
        </w:rPr>
        <w:t xml:space="preserve">resource </w:t>
      </w:r>
      <w:r>
        <w:rPr>
          <w:rFonts w:eastAsia="MS Mincho"/>
          <w:kern w:val="2"/>
          <w:lang w:val="en-US"/>
        </w:rPr>
        <w:t>assignment</w:t>
      </w:r>
      <w:r w:rsidRPr="00F9689B">
        <w:rPr>
          <w:rFonts w:eastAsia="MS Mincho"/>
          <w:kern w:val="2"/>
        </w:rPr>
        <w:t xml:space="preserve"> </w:t>
      </w:r>
      <w:r w:rsidRPr="00F9689B">
        <w:rPr>
          <w:rFonts w:eastAsia="MS Mincho"/>
          <w:kern w:val="2"/>
          <w:lang w:val="en-US"/>
        </w:rPr>
        <w:t>field</w:t>
      </w:r>
      <w:r w:rsidRPr="00F9689B">
        <w:rPr>
          <w:rFonts w:eastAsia="MS Mincho"/>
          <w:kern w:val="2"/>
        </w:rPr>
        <w:t xml:space="preserve">, where </w:t>
      </w:r>
      <w:r w:rsidR="003135B5" w:rsidRPr="00F9689B">
        <w:rPr>
          <w:position w:val="-12"/>
        </w:rPr>
        <w:object w:dxaOrig="940" w:dyaOrig="360">
          <v:shape id="_x0000_i1914" type="#_x0000_t75" style="width:50.25pt;height:18.75pt" o:ole="">
            <v:imagedata r:id="rId1346" o:title=""/>
          </v:shape>
          <o:OLEObject Type="Embed" ProgID="Equation.3" ShapeID="_x0000_i1914" DrawAspect="Content" ObjectID="_1646736664" r:id="rId1347"/>
        </w:object>
      </w:r>
      <w:r w:rsidRPr="00F9689B">
        <w:rPr>
          <w:rFonts w:eastAsia="MS Mincho"/>
          <w:kern w:val="2"/>
        </w:rPr>
        <w:t xml:space="preserve"> if the frequency hopping flag is set to </w:t>
      </w:r>
      <w:r w:rsidR="00E7283E">
        <w:rPr>
          <w:rFonts w:eastAsia="MS Mincho"/>
          <w:kern w:val="2"/>
        </w:rPr>
        <w:t>'</w:t>
      </w:r>
      <w:r w:rsidRPr="00F9689B">
        <w:rPr>
          <w:rFonts w:eastAsia="MS Mincho"/>
          <w:kern w:val="2"/>
          <w:lang w:val="en-US"/>
        </w:rPr>
        <w:t>0</w:t>
      </w:r>
      <w:r w:rsidR="00E7283E">
        <w:rPr>
          <w:rFonts w:eastAsia="MS Mincho"/>
          <w:kern w:val="2"/>
          <w:lang w:val="en-US"/>
        </w:rPr>
        <w:t>'</w:t>
      </w:r>
      <w:r w:rsidRPr="00F9689B">
        <w:rPr>
          <w:rFonts w:eastAsia="MS Mincho"/>
          <w:kern w:val="2"/>
        </w:rPr>
        <w:t xml:space="preserve"> and </w:t>
      </w:r>
      <w:r w:rsidR="003135B5" w:rsidRPr="00F9689B">
        <w:rPr>
          <w:position w:val="-12"/>
        </w:rPr>
        <w:object w:dxaOrig="620" w:dyaOrig="360">
          <v:shape id="_x0000_i1915" type="#_x0000_t75" style="width:28.5pt;height:18.75pt" o:ole="">
            <v:imagedata r:id="rId1344" o:title=""/>
          </v:shape>
          <o:OLEObject Type="Embed" ProgID="Equation.3" ShapeID="_x0000_i1915" DrawAspect="Content" ObjectID="_1646736665" r:id="rId1348"/>
        </w:object>
      </w:r>
      <w:r w:rsidRPr="00F9689B">
        <w:rPr>
          <w:lang w:val="en-US"/>
        </w:rPr>
        <w:t xml:space="preserve"> </w:t>
      </w:r>
      <w:r w:rsidRPr="00F9689B">
        <w:rPr>
          <w:rFonts w:eastAsia="MS Mincho"/>
          <w:kern w:val="2"/>
        </w:rPr>
        <w:t>is provided in Table 8.3-1 if the hopping flag bit is set to</w:t>
      </w:r>
      <w:r w:rsidRPr="00F9689B">
        <w:rPr>
          <w:rFonts w:eastAsia="MS Mincho"/>
          <w:kern w:val="2"/>
          <w:lang w:val="en-US"/>
        </w:rPr>
        <w:t xml:space="preserve"> </w:t>
      </w:r>
      <w:r w:rsidR="00E7283E">
        <w:rPr>
          <w:rFonts w:eastAsia="MS Mincho"/>
          <w:kern w:val="2"/>
          <w:lang w:val="en-US"/>
        </w:rPr>
        <w:t>'</w:t>
      </w:r>
      <w:r w:rsidRPr="00F9689B">
        <w:rPr>
          <w:rFonts w:eastAsia="MS Mincho"/>
          <w:kern w:val="2"/>
        </w:rPr>
        <w:t>1</w:t>
      </w:r>
      <w:r w:rsidR="00E7283E">
        <w:rPr>
          <w:rFonts w:eastAsia="MS Mincho"/>
          <w:kern w:val="2"/>
          <w:lang w:val="en-US"/>
        </w:rPr>
        <w:t>'</w:t>
      </w:r>
      <w:r w:rsidRPr="00F9689B">
        <w:rPr>
          <w:rFonts w:eastAsia="MS Mincho"/>
          <w:kern w:val="2"/>
        </w:rPr>
        <w:t>, and interpret the expanded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Pr>
          <w:rFonts w:eastAsia="MS Mincho"/>
          <w:kern w:val="2"/>
          <w:lang w:val="en-US"/>
        </w:rPr>
        <w:t>assignment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p>
    <w:p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rsidR="00E87744" w:rsidRDefault="00E87744" w:rsidP="00E87744">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rsidR="00AD1F86" w:rsidRPr="001C327A" w:rsidRDefault="005B62A8" w:rsidP="00AD1F86">
      <w:r>
        <w:t>For</w:t>
      </w:r>
      <w:r w:rsidR="00AD1F86" w:rsidRPr="001C327A">
        <w:t xml:space="preserve"> </w:t>
      </w:r>
      <w:r w:rsidR="00E87744">
        <w:t xml:space="preserve">a </w:t>
      </w:r>
      <w:r w:rsidR="00AD1F86" w:rsidRPr="001C327A">
        <w:t>PUSCH transmission with frequency hopping</w:t>
      </w:r>
      <w:r>
        <w:t xml:space="preserve"> scheduled by RAR UL grant</w:t>
      </w:r>
      <w:r w:rsidR="00373064">
        <w:t xml:space="preserve"> or for a Msg3 PUSCH retransmission</w:t>
      </w:r>
      <w:r w:rsidR="00AD1F86" w:rsidRPr="001C327A">
        <w:t>, the frequency offset for the second hop [6, TS</w:t>
      </w:r>
      <w:r>
        <w:t xml:space="preserve"> </w:t>
      </w:r>
      <w:r w:rsidR="00AD1F86" w:rsidRPr="001C327A">
        <w:t>38.214] is given in Table 8.3-1.</w:t>
      </w:r>
    </w:p>
    <w:p w:rsidR="00AD1F86" w:rsidRPr="000D6543" w:rsidRDefault="00AD1F86" w:rsidP="00AD1F86">
      <w:pPr>
        <w:pStyle w:val="TH"/>
      </w:pPr>
      <w:r w:rsidRPr="00B916EC">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r w:rsidR="00373064">
        <w:t xml:space="preserve">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06"/>
        <w:gridCol w:w="2633"/>
      </w:tblGrid>
      <w:tr w:rsidR="00AD1F86" w:rsidRPr="0080392F" w:rsidTr="00230BB8">
        <w:trPr>
          <w:jc w:val="center"/>
        </w:trPr>
        <w:tc>
          <w:tcPr>
            <w:tcW w:w="0" w:type="auto"/>
            <w:shd w:val="clear" w:color="auto" w:fill="E0E0E0"/>
            <w:vAlign w:val="center"/>
          </w:tcPr>
          <w:p w:rsidR="00AD1F86" w:rsidRPr="000D6543" w:rsidRDefault="00AD1F86" w:rsidP="00F81CF3">
            <w:pPr>
              <w:pStyle w:val="TAH"/>
            </w:pPr>
            <w:r w:rsidRPr="000D6543">
              <w:rPr>
                <w:bCs/>
              </w:rPr>
              <w:t xml:space="preserve">Number of PRBs in </w:t>
            </w:r>
            <w:r w:rsidR="005B62A8">
              <w:rPr>
                <w:bCs/>
              </w:rPr>
              <w:t>initial</w:t>
            </w:r>
            <w:r w:rsidRPr="000D6543">
              <w:rPr>
                <w:bCs/>
              </w:rPr>
              <w:t xml:space="preserve"> UL BWP</w:t>
            </w:r>
          </w:p>
        </w:tc>
        <w:tc>
          <w:tcPr>
            <w:tcW w:w="0" w:type="auto"/>
            <w:shd w:val="clear" w:color="auto" w:fill="E0E0E0"/>
            <w:vAlign w:val="center"/>
          </w:tcPr>
          <w:p w:rsidR="00AD1F86" w:rsidRPr="000D6543" w:rsidRDefault="00AD1F86" w:rsidP="00E66858">
            <w:pPr>
              <w:pStyle w:val="TAH"/>
              <w:rPr>
                <w:szCs w:val="18"/>
              </w:rPr>
            </w:pPr>
            <w:r w:rsidRPr="000D6543">
              <w:t xml:space="preserve">Value of </w:t>
            </w:r>
            <w:r w:rsidR="003135B5" w:rsidRPr="00697DDD">
              <w:rPr>
                <w:position w:val="-12"/>
              </w:rPr>
              <w:object w:dxaOrig="620" w:dyaOrig="360">
                <v:shape id="_x0000_i1916" type="#_x0000_t75" style="width:28.5pt;height:18.75pt" o:ole="">
                  <v:imagedata r:id="rId1349" o:title=""/>
                </v:shape>
                <o:OLEObject Type="Embed" ProgID="Equation.3" ShapeID="_x0000_i1916" DrawAspect="Content" ObjectID="_1646736666" r:id="rId1350"/>
              </w:object>
            </w:r>
            <w:r>
              <w:t xml:space="preserve"> </w:t>
            </w:r>
            <w:r w:rsidRPr="000D6543">
              <w:t>Hopping Bits</w:t>
            </w:r>
          </w:p>
        </w:tc>
        <w:tc>
          <w:tcPr>
            <w:tcW w:w="0" w:type="auto"/>
            <w:shd w:val="clear" w:color="auto" w:fill="E0E0E0"/>
            <w:vAlign w:val="center"/>
          </w:tcPr>
          <w:p w:rsidR="00AD1F86" w:rsidRPr="000D6543" w:rsidRDefault="00AD1F86" w:rsidP="00E66858">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230BB8" w:rsidRPr="00B916EC" w:rsidTr="00230BB8">
        <w:trPr>
          <w:trHeight w:hRule="exact" w:val="367"/>
          <w:jc w:val="center"/>
        </w:trPr>
        <w:tc>
          <w:tcPr>
            <w:tcW w:w="0" w:type="auto"/>
            <w:vMerge w:val="restart"/>
            <w:vAlign w:val="center"/>
          </w:tcPr>
          <w:p w:rsidR="00230BB8" w:rsidRPr="00B916EC" w:rsidRDefault="003135B5" w:rsidP="00230BB8">
            <w:pPr>
              <w:pStyle w:val="TAC"/>
            </w:pPr>
            <w:r w:rsidRPr="0077727E">
              <w:rPr>
                <w:color w:val="000000"/>
                <w:position w:val="-10"/>
              </w:rPr>
              <w:object w:dxaOrig="920" w:dyaOrig="340">
                <v:shape id="_x0000_i1917" type="#_x0000_t75" style="width:43.5pt;height:18.75pt" o:ole="">
                  <v:imagedata r:id="rId1351" o:title=""/>
                </v:shape>
                <o:OLEObject Type="Embed" ProgID="Equation.3" ShapeID="_x0000_i1917" DrawAspect="Content" ObjectID="_1646736667" r:id="rId1352"/>
              </w:object>
            </w:r>
          </w:p>
        </w:tc>
        <w:tc>
          <w:tcPr>
            <w:tcW w:w="0" w:type="auto"/>
            <w:vAlign w:val="center"/>
          </w:tcPr>
          <w:p w:rsidR="00230BB8" w:rsidRPr="00B916EC" w:rsidRDefault="00230BB8" w:rsidP="00230BB8">
            <w:pPr>
              <w:pStyle w:val="TAC"/>
            </w:pPr>
            <w:r>
              <w:t>0</w:t>
            </w:r>
          </w:p>
        </w:tc>
        <w:tc>
          <w:tcPr>
            <w:tcW w:w="0" w:type="auto"/>
            <w:vAlign w:val="center"/>
          </w:tcPr>
          <w:p w:rsidR="00230BB8" w:rsidRPr="001322F1" w:rsidRDefault="00DC2D61" w:rsidP="00230BB8">
            <w:pPr>
              <w:pStyle w:val="TAC"/>
              <w:rPr>
                <w:rFonts w:ascii="Times New Roman" w:hAnsi="Times New Roman"/>
              </w:rPr>
            </w:pPr>
            <w:r>
              <w:rPr>
                <w:position w:val="-10"/>
              </w:rPr>
              <w:pict w14:anchorId="098037FA">
                <v:shape id="_x0000_i1918" type="#_x0000_t75" style="width:43.5pt;height:14.25pt">
                  <v:imagedata r:id="rId1353" o:title=""/>
                </v:shape>
              </w:pict>
            </w:r>
          </w:p>
        </w:tc>
      </w:tr>
      <w:tr w:rsidR="00230BB8" w:rsidRPr="00B916EC" w:rsidTr="00230BB8">
        <w:trPr>
          <w:trHeight w:hRule="exact" w:val="358"/>
          <w:jc w:val="center"/>
        </w:trPr>
        <w:tc>
          <w:tcPr>
            <w:tcW w:w="0" w:type="auto"/>
            <w:vMerge/>
            <w:vAlign w:val="center"/>
          </w:tcPr>
          <w:p w:rsidR="00230BB8" w:rsidRPr="00B916EC" w:rsidRDefault="00230BB8" w:rsidP="00230BB8">
            <w:pPr>
              <w:pStyle w:val="TAC"/>
            </w:pPr>
          </w:p>
        </w:tc>
        <w:tc>
          <w:tcPr>
            <w:tcW w:w="0" w:type="auto"/>
            <w:vAlign w:val="center"/>
          </w:tcPr>
          <w:p w:rsidR="00230BB8" w:rsidRPr="00B916EC" w:rsidRDefault="00230BB8" w:rsidP="00230BB8">
            <w:pPr>
              <w:pStyle w:val="TAC"/>
            </w:pPr>
            <w:r>
              <w:t>1</w:t>
            </w:r>
          </w:p>
        </w:tc>
        <w:tc>
          <w:tcPr>
            <w:tcW w:w="0" w:type="auto"/>
            <w:vAlign w:val="center"/>
          </w:tcPr>
          <w:p w:rsidR="00230BB8" w:rsidRPr="001322F1" w:rsidRDefault="00DC2D61" w:rsidP="00230BB8">
            <w:pPr>
              <w:pStyle w:val="TAC"/>
              <w:rPr>
                <w:rFonts w:ascii="Times New Roman" w:hAnsi="Times New Roman"/>
                <w:lang w:val="x-none"/>
              </w:rPr>
            </w:pPr>
            <w:r>
              <w:rPr>
                <w:position w:val="-10"/>
              </w:rPr>
              <w:pict w14:anchorId="6A9AC62C">
                <v:shape id="_x0000_i1919" type="#_x0000_t75" style="width:43.5pt;height:14.25pt">
                  <v:imagedata r:id="rId1354" o:title=""/>
                </v:shape>
              </w:pict>
            </w:r>
          </w:p>
        </w:tc>
      </w:tr>
      <w:tr w:rsidR="00230BB8" w:rsidRPr="00B916EC" w:rsidTr="00230BB8">
        <w:trPr>
          <w:trHeight w:hRule="exact" w:val="358"/>
          <w:jc w:val="center"/>
        </w:trPr>
        <w:tc>
          <w:tcPr>
            <w:tcW w:w="0" w:type="auto"/>
            <w:vMerge w:val="restart"/>
            <w:vAlign w:val="center"/>
          </w:tcPr>
          <w:p w:rsidR="00230BB8" w:rsidRPr="00B916EC" w:rsidRDefault="003135B5" w:rsidP="00230BB8">
            <w:pPr>
              <w:pStyle w:val="TAC"/>
            </w:pPr>
            <w:r w:rsidRPr="0077727E">
              <w:rPr>
                <w:color w:val="000000"/>
                <w:position w:val="-10"/>
              </w:rPr>
              <w:object w:dxaOrig="920" w:dyaOrig="340">
                <v:shape id="_x0000_i1920" type="#_x0000_t75" style="width:43.5pt;height:18.75pt" o:ole="">
                  <v:imagedata r:id="rId1355" o:title=""/>
                </v:shape>
                <o:OLEObject Type="Embed" ProgID="Equation.3" ShapeID="_x0000_i1920" DrawAspect="Content" ObjectID="_1646736668" r:id="rId1356"/>
              </w:object>
            </w:r>
          </w:p>
        </w:tc>
        <w:tc>
          <w:tcPr>
            <w:tcW w:w="0" w:type="auto"/>
            <w:vAlign w:val="center"/>
          </w:tcPr>
          <w:p w:rsidR="00230BB8" w:rsidRPr="00B916EC" w:rsidRDefault="00230BB8" w:rsidP="00230BB8">
            <w:pPr>
              <w:pStyle w:val="TAC"/>
            </w:pPr>
            <w:r>
              <w:t>00</w:t>
            </w:r>
          </w:p>
        </w:tc>
        <w:tc>
          <w:tcPr>
            <w:tcW w:w="0" w:type="auto"/>
            <w:vAlign w:val="center"/>
          </w:tcPr>
          <w:p w:rsidR="00230BB8" w:rsidRPr="001322F1" w:rsidRDefault="00DC2D61" w:rsidP="00230BB8">
            <w:pPr>
              <w:pStyle w:val="TAC"/>
              <w:rPr>
                <w:rFonts w:ascii="Times New Roman" w:hAnsi="Times New Roman"/>
                <w:lang w:val="en-US"/>
              </w:rPr>
            </w:pPr>
            <w:r>
              <w:rPr>
                <w:position w:val="-10"/>
              </w:rPr>
              <w:pict w14:anchorId="5586A3DC">
                <v:shape id="_x0000_i1921" type="#_x0000_t75" style="width:43.5pt;height:14.25pt">
                  <v:imagedata r:id="rId1357" o:title=""/>
                </v:shape>
              </w:pict>
            </w:r>
          </w:p>
        </w:tc>
      </w:tr>
      <w:tr w:rsidR="00230BB8" w:rsidRPr="00B916EC" w:rsidTr="00230BB8">
        <w:trPr>
          <w:trHeight w:hRule="exact" w:val="367"/>
          <w:jc w:val="center"/>
        </w:trPr>
        <w:tc>
          <w:tcPr>
            <w:tcW w:w="0" w:type="auto"/>
            <w:vMerge/>
            <w:vAlign w:val="center"/>
          </w:tcPr>
          <w:p w:rsidR="00230BB8" w:rsidRPr="00B916EC" w:rsidRDefault="00230BB8" w:rsidP="00230BB8">
            <w:pPr>
              <w:pStyle w:val="TAC"/>
            </w:pPr>
          </w:p>
        </w:tc>
        <w:tc>
          <w:tcPr>
            <w:tcW w:w="0" w:type="auto"/>
            <w:vAlign w:val="center"/>
          </w:tcPr>
          <w:p w:rsidR="00230BB8" w:rsidRPr="00B916EC" w:rsidRDefault="00230BB8" w:rsidP="00230BB8">
            <w:pPr>
              <w:pStyle w:val="TAC"/>
            </w:pPr>
            <w:r>
              <w:t>01</w:t>
            </w:r>
          </w:p>
        </w:tc>
        <w:tc>
          <w:tcPr>
            <w:tcW w:w="0" w:type="auto"/>
            <w:vAlign w:val="center"/>
          </w:tcPr>
          <w:p w:rsidR="00230BB8" w:rsidRPr="001322F1" w:rsidRDefault="00DC2D61" w:rsidP="00230BB8">
            <w:pPr>
              <w:pStyle w:val="TAC"/>
              <w:rPr>
                <w:rFonts w:ascii="Times New Roman" w:hAnsi="Times New Roman"/>
                <w:lang w:val="x-none"/>
              </w:rPr>
            </w:pPr>
            <w:r>
              <w:rPr>
                <w:position w:val="-10"/>
              </w:rPr>
              <w:pict w14:anchorId="60457D96">
                <v:shape id="_x0000_i1922" type="#_x0000_t75" style="width:43.5pt;height:14.25pt">
                  <v:imagedata r:id="rId1358" o:title=""/>
                </v:shape>
              </w:pict>
            </w:r>
          </w:p>
        </w:tc>
      </w:tr>
      <w:tr w:rsidR="00230BB8" w:rsidRPr="00B916EC" w:rsidTr="00230BB8">
        <w:trPr>
          <w:trHeight w:hRule="exact" w:val="358"/>
          <w:jc w:val="center"/>
        </w:trPr>
        <w:tc>
          <w:tcPr>
            <w:tcW w:w="0" w:type="auto"/>
            <w:vMerge/>
            <w:vAlign w:val="center"/>
          </w:tcPr>
          <w:p w:rsidR="00230BB8" w:rsidRPr="00B916EC" w:rsidRDefault="00230BB8" w:rsidP="00230BB8">
            <w:pPr>
              <w:pStyle w:val="TAC"/>
            </w:pPr>
          </w:p>
        </w:tc>
        <w:tc>
          <w:tcPr>
            <w:tcW w:w="0" w:type="auto"/>
            <w:vAlign w:val="center"/>
          </w:tcPr>
          <w:p w:rsidR="00230BB8" w:rsidRDefault="00230BB8" w:rsidP="00230BB8">
            <w:pPr>
              <w:pStyle w:val="TAC"/>
            </w:pPr>
            <w:r>
              <w:t>10</w:t>
            </w:r>
          </w:p>
        </w:tc>
        <w:tc>
          <w:tcPr>
            <w:tcW w:w="0" w:type="auto"/>
            <w:vAlign w:val="center"/>
          </w:tcPr>
          <w:p w:rsidR="00230BB8" w:rsidRPr="001322F1" w:rsidRDefault="00DC2D61" w:rsidP="00230BB8">
            <w:pPr>
              <w:pStyle w:val="TAC"/>
              <w:rPr>
                <w:rFonts w:ascii="Times New Roman" w:hAnsi="Times New Roman"/>
                <w:lang w:val="en-US"/>
              </w:rPr>
            </w:pPr>
            <w:r>
              <w:rPr>
                <w:position w:val="-10"/>
              </w:rPr>
              <w:pict w14:anchorId="3CCF97BE">
                <v:shape id="_x0000_i1923" type="#_x0000_t75" style="width:50.25pt;height:14.25pt">
                  <v:imagedata r:id="rId1359" o:title=""/>
                </v:shape>
              </w:pict>
            </w:r>
          </w:p>
        </w:tc>
      </w:tr>
      <w:tr w:rsidR="00AD1F86" w:rsidRPr="00B916EC" w:rsidTr="00230BB8">
        <w:trPr>
          <w:trHeight w:hRule="exact" w:val="358"/>
          <w:jc w:val="center"/>
        </w:trPr>
        <w:tc>
          <w:tcPr>
            <w:tcW w:w="0" w:type="auto"/>
            <w:vMerge/>
            <w:vAlign w:val="center"/>
          </w:tcPr>
          <w:p w:rsidR="00AD1F86" w:rsidRPr="00B916EC" w:rsidRDefault="00AD1F86" w:rsidP="00E66858">
            <w:pPr>
              <w:pStyle w:val="TAC"/>
            </w:pPr>
          </w:p>
        </w:tc>
        <w:tc>
          <w:tcPr>
            <w:tcW w:w="0" w:type="auto"/>
            <w:vAlign w:val="center"/>
          </w:tcPr>
          <w:p w:rsidR="00AD1F86" w:rsidRDefault="00AD1F86" w:rsidP="00E66858">
            <w:pPr>
              <w:pStyle w:val="TAC"/>
            </w:pPr>
            <w:r>
              <w:t>11</w:t>
            </w:r>
          </w:p>
        </w:tc>
        <w:tc>
          <w:tcPr>
            <w:tcW w:w="0" w:type="auto"/>
            <w:vAlign w:val="center"/>
          </w:tcPr>
          <w:p w:rsidR="00AD1F86" w:rsidRPr="00D12DB7" w:rsidRDefault="00AD1F86" w:rsidP="00E66858">
            <w:pPr>
              <w:pStyle w:val="TAC"/>
              <w:rPr>
                <w:rFonts w:cs="Arial"/>
                <w:lang w:val="x-none"/>
              </w:rPr>
            </w:pPr>
            <w:r w:rsidRPr="00D12DB7">
              <w:rPr>
                <w:rFonts w:cs="Arial"/>
              </w:rPr>
              <w:t>Reserved</w:t>
            </w:r>
          </w:p>
        </w:tc>
      </w:tr>
    </w:tbl>
    <w:p w:rsidR="00AD1F86" w:rsidRPr="00B916EC" w:rsidRDefault="00AD1F86" w:rsidP="00A10623"/>
    <w:p w:rsidR="00A10623" w:rsidRPr="00B916EC" w:rsidRDefault="00F81CF3" w:rsidP="00A10623">
      <w:r>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r w:rsidR="00373064">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rsidR="00230BB8" w:rsidRPr="000600E8" w:rsidRDefault="00230BB8" w:rsidP="00F81CF3">
      <w:r w:rsidRPr="000600E8">
        <w:t xml:space="preserve">A UE transmits </w:t>
      </w:r>
      <w:r w:rsidR="00F81CF3" w:rsidRPr="000600E8">
        <w:t>a transport block</w:t>
      </w:r>
      <w:r w:rsidRPr="000600E8">
        <w:t xml:space="preserve"> in a PUSCH scheduled by a RAR </w:t>
      </w:r>
      <w:r w:rsidR="00F81CF3" w:rsidRPr="000600E8">
        <w:t xml:space="preserve">UL </w:t>
      </w:r>
      <w:r w:rsidRPr="000600E8">
        <w:t xml:space="preserve">grant in a corresponding RAR message using redundancy version number 0. </w:t>
      </w:r>
      <w:r w:rsidR="00DB6700" w:rsidRPr="000600E8">
        <w:t xml:space="preserve">If a TC-RNTI is provided by higher layers, the scrambling initialization of the PUSCH corresponding to the RAR UL grant in clause 8.2 is by TC-RNTI. Otherwise, the scrambling initialization of the PUSCH corresponding to the RAR UL grant in clause 8.2 is by C-RNTI. </w:t>
      </w:r>
      <w:r w:rsidR="00AF5825" w:rsidRPr="000600E8">
        <w:t>Msg3 PUSCH retransmissions</w:t>
      </w:r>
      <w:r w:rsidRPr="000600E8">
        <w:t xml:space="preserve">, if any, of the </w:t>
      </w:r>
      <w:r w:rsidR="00F81CF3" w:rsidRPr="000600E8">
        <w:lastRenderedPageBreak/>
        <w:t>transport block</w:t>
      </w:r>
      <w:r w:rsidR="00373064" w:rsidRPr="000600E8">
        <w:t>,</w:t>
      </w:r>
      <w:r w:rsidRPr="000600E8">
        <w:t xml:space="preserve"> are scheduled by a DCI format 0_0 with CRC scrambled by a TC-RNTI provided in the corresponding RAR message [11, TS 38.321].</w:t>
      </w:r>
      <w:r w:rsidR="00F81CF3" w:rsidRPr="000600E8">
        <w:t xml:space="preserve"> The UE always transmits </w:t>
      </w:r>
      <w:r w:rsidR="00AF5825" w:rsidRPr="000600E8">
        <w:t>the</w:t>
      </w:r>
      <w:r w:rsidR="00F81CF3" w:rsidRPr="000600E8">
        <w:t xml:space="preserve"> PUSCH </w:t>
      </w:r>
      <w:r w:rsidR="00AF5825" w:rsidRPr="000600E8">
        <w:t xml:space="preserve">scheduled by a RAR UL grant </w:t>
      </w:r>
      <w:r w:rsidR="00F81CF3" w:rsidRPr="000600E8">
        <w:t>without repetitions</w:t>
      </w:r>
      <w:r w:rsidR="00F81CF3" w:rsidRPr="000600E8">
        <w:rPr>
          <w:u w:val="single"/>
        </w:rPr>
        <w:t>.</w:t>
      </w:r>
    </w:p>
    <w:p w:rsidR="00AF5825" w:rsidRDefault="00F81CF3" w:rsidP="00230BB8">
      <w:r w:rsidRPr="00B916EC">
        <w:t xml:space="preserve">With reference to slots for </w:t>
      </w:r>
      <w:r w:rsidR="00AF5825">
        <w:t xml:space="preserve">a </w:t>
      </w:r>
      <w:r>
        <w:t>PUS</w:t>
      </w:r>
      <w:r w:rsidRPr="00B916EC">
        <w:t>CH transmission</w:t>
      </w:r>
      <w:r w:rsidR="00AF5825">
        <w:t xml:space="preserve"> scheduled by a RAR UL grant</w:t>
      </w:r>
      <w:r>
        <w:t>, i</w:t>
      </w:r>
      <w:r w:rsidRPr="00CA2FBB">
        <w:t xml:space="preserve">f </w:t>
      </w:r>
      <w:r w:rsidR="00230BB8" w:rsidRPr="00CA2FBB">
        <w:t xml:space="preserve">a UE receives a PDSCH with a RAR message </w:t>
      </w:r>
      <w:r w:rsidR="00AF5825">
        <w:t xml:space="preserve">ending in slot </w:t>
      </w:r>
      <w:r w:rsidR="003135B5" w:rsidRPr="00162E2F">
        <w:rPr>
          <w:position w:val="-6"/>
        </w:rPr>
        <w:object w:dxaOrig="180" w:dyaOrig="200">
          <v:shape id="_x0000_i1924" type="#_x0000_t75" style="width:14.25pt;height:12.75pt" o:ole="">
            <v:imagedata r:id="rId1360" o:title=""/>
          </v:shape>
          <o:OLEObject Type="Embed" ProgID="Equation.3" ShapeID="_x0000_i1924" DrawAspect="Content" ObjectID="_1646736669" r:id="rId1361"/>
        </w:object>
      </w:r>
      <w:r w:rsidR="00AF5825">
        <w:t xml:space="preserve"> </w:t>
      </w:r>
      <w:r w:rsidR="00230BB8" w:rsidRPr="00CA2FBB">
        <w:t xml:space="preserve">for a corresponding </w:t>
      </w:r>
      <w:r>
        <w:t>PRACH</w:t>
      </w:r>
      <w:r w:rsidR="00230BB8" w:rsidRPr="00CA2FBB">
        <w:t xml:space="preserve"> transmission from the UE, the UE transmits </w:t>
      </w:r>
      <w:r w:rsidR="00AF5825">
        <w:t>the</w:t>
      </w:r>
      <w:r w:rsidR="00230BB8" w:rsidRPr="00CA2FBB">
        <w:t xml:space="preserve"> PUSCH in slot</w:t>
      </w:r>
      <w:r>
        <w:t xml:space="preserve"> </w:t>
      </w:r>
      <w:r w:rsidR="003135B5" w:rsidRPr="00CA2FBB">
        <w:rPr>
          <w:position w:val="-10"/>
        </w:rPr>
        <w:object w:dxaOrig="859" w:dyaOrig="300">
          <v:shape id="_x0000_i1925" type="#_x0000_t75" style="width:43.5pt;height:15.75pt" o:ole="">
            <v:imagedata r:id="rId1362" o:title=""/>
          </v:shape>
          <o:OLEObject Type="Embed" ProgID="Equation.3" ShapeID="_x0000_i1925" DrawAspect="Content" ObjectID="_1646736670" r:id="rId1363"/>
        </w:object>
      </w:r>
      <w:r w:rsidRPr="00CA2FBB">
        <w:t xml:space="preserve">, where </w:t>
      </w:r>
      <w:r w:rsidR="0043149C" w:rsidRPr="00CA2FBB">
        <w:rPr>
          <w:position w:val="-10"/>
        </w:rPr>
        <w:object w:dxaOrig="240" w:dyaOrig="300">
          <v:shape id="_x0000_i1926" type="#_x0000_t75" style="width:12.75pt;height:15.75pt" o:ole="">
            <v:imagedata r:id="rId1364" o:title=""/>
          </v:shape>
          <o:OLEObject Type="Embed" ProgID="Equation.3" ShapeID="_x0000_i1926" DrawAspect="Content" ObjectID="_1646736671" r:id="rId1365"/>
        </w:object>
      </w:r>
      <w:r w:rsidRPr="00CA2FBB">
        <w:t xml:space="preserve"> </w:t>
      </w:r>
      <w:r>
        <w:t xml:space="preserve">and </w:t>
      </w:r>
      <w:r w:rsidR="0043149C" w:rsidRPr="00321023">
        <w:rPr>
          <w:position w:val="-4"/>
        </w:rPr>
        <w:object w:dxaOrig="200" w:dyaOrig="220">
          <v:shape id="_x0000_i1927" type="#_x0000_t75" style="width:9.75pt;height:12.75pt" o:ole="">
            <v:imagedata r:id="rId1366" o:title=""/>
          </v:shape>
          <o:OLEObject Type="Embed" ProgID="Equation.3" ShapeID="_x0000_i1927" DrawAspect="Content" ObjectID="_1646736672" r:id="rId1367"/>
        </w:object>
      </w:r>
      <w:r>
        <w:t xml:space="preserve"> are</w:t>
      </w:r>
      <w:r w:rsidR="00230BB8" w:rsidRPr="00CA2FBB">
        <w:t xml:space="preserve"> provided in [6, TS 38.214]. </w:t>
      </w:r>
    </w:p>
    <w:p w:rsidR="00AD1F86" w:rsidRDefault="00230BB8" w:rsidP="00230BB8">
      <w:pPr>
        <w:rPr>
          <w:lang w:val="en-US"/>
        </w:rPr>
      </w:pPr>
      <w:r w:rsidRPr="00CA2FBB">
        <w:t>The UE may assume a</w:t>
      </w:r>
      <w:r w:rsidR="00AD1F86">
        <w:t xml:space="preserve"> minimum time between the last symbol of a PDSCH reception conveying a RAR </w:t>
      </w:r>
      <w:r w:rsidR="00597350">
        <w:t xml:space="preserve">message </w:t>
      </w:r>
      <w:r w:rsidR="00284348">
        <w:t xml:space="preserve">with a RAR UL grant </w:t>
      </w:r>
      <w:r w:rsidR="00AD1F86">
        <w:t xml:space="preserve">and the first symbol of a corresponding PUSCH transmission scheduled by the RAR </w:t>
      </w:r>
      <w:r w:rsidR="00284348">
        <w:t>UL grant</w:t>
      </w:r>
      <w:r w:rsidR="00AD1F86">
        <w:t xml:space="preserve"> is equal to </w:t>
      </w:r>
      <w:r w:rsidR="00321023" w:rsidRPr="00CA2FBB">
        <w:rPr>
          <w:position w:val="-12"/>
        </w:rPr>
        <w:object w:dxaOrig="1359" w:dyaOrig="320">
          <v:shape id="_x0000_i1928" type="#_x0000_t75" style="width:64.5pt;height:16.5pt" o:ole="">
            <v:imagedata r:id="rId1368" o:title=""/>
          </v:shape>
          <o:OLEObject Type="Embed" ProgID="Equation.3" ShapeID="_x0000_i1928" DrawAspect="Content" ObjectID="_1646736673" r:id="rId1369"/>
        </w:object>
      </w:r>
      <w:r w:rsidR="00284348" w:rsidRPr="00130F80">
        <w:t xml:space="preserve"> </w:t>
      </w:r>
      <w:r w:rsidR="00284348" w:rsidRPr="00130F80">
        <w:rPr>
          <w:lang w:val="en-US"/>
        </w:rPr>
        <w:t>msec</w:t>
      </w:r>
      <w:r w:rsidR="00284348">
        <w:rPr>
          <w:lang w:val="en-US"/>
        </w:rPr>
        <w:t>, where</w:t>
      </w:r>
      <w:r w:rsidR="00AD1F86">
        <w:rPr>
          <w:lang w:val="en-US"/>
        </w:rPr>
        <w:t xml:space="preserve"> </w:t>
      </w:r>
      <w:r w:rsidR="00321023" w:rsidRPr="006D65F9">
        <w:rPr>
          <w:position w:val="-12"/>
        </w:rPr>
        <w:object w:dxaOrig="400" w:dyaOrig="320">
          <v:shape id="_x0000_i1929" type="#_x0000_t75" style="width:21.75pt;height:15.75pt" o:ole="">
            <v:imagedata r:id="rId1370" o:title=""/>
          </v:shape>
          <o:OLEObject Type="Embed" ProgID="Equation.3" ShapeID="_x0000_i1929" DrawAspect="Content" ObjectID="_1646736674" r:id="rId1371"/>
        </w:object>
      </w:r>
      <w:r w:rsidR="00AD1F86" w:rsidRPr="0088442C">
        <w:t xml:space="preserve"> </w:t>
      </w:r>
      <w:r w:rsidR="00AD1F86">
        <w:t xml:space="preserve">is a time duration of </w:t>
      </w:r>
      <w:r w:rsidR="00AD1F86" w:rsidRPr="00B916EC">
        <w:rPr>
          <w:position w:val="-10"/>
        </w:rPr>
        <w:object w:dxaOrig="279" w:dyaOrig="300">
          <v:shape id="_x0000_i1930" type="#_x0000_t75" style="width:14.25pt;height:14.25pt" o:ole="">
            <v:imagedata r:id="rId1372" o:title=""/>
          </v:shape>
          <o:OLEObject Type="Embed" ProgID="Equation.3" ShapeID="_x0000_i1930" DrawAspect="Content" ObjectID="_1646736675" r:id="rId1373"/>
        </w:object>
      </w:r>
      <w:r w:rsidR="00AD1F86">
        <w:t xml:space="preserve"> symbols corresponding to a PDSCH </w:t>
      </w:r>
      <w:r w:rsidR="003943AF">
        <w:t xml:space="preserve">processing </w:t>
      </w:r>
      <w:r w:rsidR="00AD1F86">
        <w:t>time</w:t>
      </w:r>
      <w:r w:rsidR="00AD1F86" w:rsidRPr="0088442C">
        <w:t xml:space="preserve"> </w:t>
      </w:r>
      <w:r w:rsidR="00AD1F86">
        <w:t xml:space="preserve">for </w:t>
      </w:r>
      <w:r w:rsidR="00597350">
        <w:t xml:space="preserve">UE </w:t>
      </w:r>
      <w:r w:rsidR="00AD1F86">
        <w:t>processing capability 1 when additional PDSCH DM-RS is configured</w:t>
      </w:r>
      <w:r w:rsidR="00AD1F86">
        <w:rPr>
          <w:lang w:val="en-US"/>
        </w:rPr>
        <w:t xml:space="preserve">, </w:t>
      </w:r>
      <w:r w:rsidR="00321023" w:rsidRPr="006D65F9">
        <w:rPr>
          <w:position w:val="-12"/>
        </w:rPr>
        <w:object w:dxaOrig="400" w:dyaOrig="320">
          <v:shape id="_x0000_i1931" type="#_x0000_t75" style="width:21.75pt;height:15.75pt" o:ole="">
            <v:imagedata r:id="rId1290" o:title=""/>
          </v:shape>
          <o:OLEObject Type="Embed" ProgID="Equation.3" ShapeID="_x0000_i1931" DrawAspect="Content" ObjectID="_1646736676" r:id="rId1374"/>
        </w:object>
      </w:r>
      <w:r w:rsidR="00AD1F86" w:rsidRPr="0088442C">
        <w:t xml:space="preserve"> </w:t>
      </w:r>
      <w:r w:rsidR="00AD1F86">
        <w:t xml:space="preserve">is a time duration of </w:t>
      </w:r>
      <w:r w:rsidR="00AD1F86" w:rsidRPr="00C81A00">
        <w:rPr>
          <w:position w:val="-10"/>
        </w:rPr>
        <w:object w:dxaOrig="300" w:dyaOrig="300">
          <v:shape id="_x0000_i1932" type="#_x0000_t75" style="width:14.25pt;height:14.25pt" o:ole="">
            <v:imagedata r:id="rId1292" o:title=""/>
          </v:shape>
          <o:OLEObject Type="Embed" ProgID="Equation.3" ShapeID="_x0000_i1932" DrawAspect="Content" ObjectID="_1646736677" r:id="rId1375"/>
        </w:object>
      </w:r>
      <w:r w:rsidR="00AD1F86">
        <w:t xml:space="preserve"> symbols corresponding to a PUSCH preparation time</w:t>
      </w:r>
      <w:r w:rsidR="00AD1F86" w:rsidRPr="0088442C">
        <w:t xml:space="preserve"> </w:t>
      </w:r>
      <w:r w:rsidR="00AD1F86">
        <w:t xml:space="preserve">for </w:t>
      </w:r>
      <w:r w:rsidR="00597350">
        <w:t xml:space="preserve">UE </w:t>
      </w:r>
      <w:r w:rsidR="00AD1F86">
        <w:t>processing capability 1 [6, TS 38.214</w:t>
      </w:r>
      <w:r w:rsidR="00AD1F86" w:rsidRPr="00B916EC">
        <w:t>]</w:t>
      </w:r>
      <w:r w:rsidR="00284348" w:rsidRPr="00284348">
        <w:t xml:space="preserve"> </w:t>
      </w:r>
      <w:r w:rsidR="00284348">
        <w:t xml:space="preserve">and, for determining the minimum time, the UE considers that </w:t>
      </w:r>
      <w:r w:rsidR="00284348" w:rsidRPr="00B916EC">
        <w:rPr>
          <w:position w:val="-10"/>
        </w:rPr>
        <w:object w:dxaOrig="279" w:dyaOrig="300">
          <v:shape id="_x0000_i1933" type="#_x0000_t75" style="width:14.25pt;height:14.25pt" o:ole="">
            <v:imagedata r:id="rId1372" o:title=""/>
          </v:shape>
          <o:OLEObject Type="Embed" ProgID="Equation.3" ShapeID="_x0000_i1933" DrawAspect="Content" ObjectID="_1646736678" r:id="rId1376"/>
        </w:object>
      </w:r>
      <w:r w:rsidR="00284348">
        <w:t xml:space="preserve"> and </w:t>
      </w:r>
      <w:r w:rsidR="00284348" w:rsidRPr="00C81A00">
        <w:rPr>
          <w:position w:val="-10"/>
        </w:rPr>
        <w:object w:dxaOrig="300" w:dyaOrig="300">
          <v:shape id="_x0000_i1934" type="#_x0000_t75" style="width:14.25pt;height:14.25pt" o:ole="">
            <v:imagedata r:id="rId1292" o:title=""/>
          </v:shape>
          <o:OLEObject Type="Embed" ProgID="Equation.3" ShapeID="_x0000_i1934" DrawAspect="Content" ObjectID="_1646736679" r:id="rId1377"/>
        </w:object>
      </w:r>
      <w:r w:rsidR="00284348">
        <w:t xml:space="preserve"> correspond to the smaller of the SCS configurations for the PDSCH and the PUSCH</w:t>
      </w:r>
      <w:r w:rsidR="00AD1F86">
        <w:rPr>
          <w:lang w:val="en-US"/>
        </w:rPr>
        <w:t xml:space="preserve">. </w:t>
      </w:r>
      <w:r w:rsidR="008F0A54">
        <w:t xml:space="preserve">For </w:t>
      </w:r>
      <w:r w:rsidR="008F0A54" w:rsidRPr="007A2E83">
        <w:rPr>
          <w:position w:val="-10"/>
        </w:rPr>
        <w:object w:dxaOrig="499" w:dyaOrig="279">
          <v:shape id="_x0000_i1935" type="#_x0000_t75" style="width:26.25pt;height:13.5pt" o:ole="">
            <v:imagedata r:id="rId111" o:title=""/>
          </v:shape>
          <o:OLEObject Type="Embed" ProgID="Equation.3" ShapeID="_x0000_i1935" DrawAspect="Content" ObjectID="_1646736680" r:id="rId1378"/>
        </w:object>
      </w:r>
      <w:r w:rsidR="008F0A54">
        <w:t xml:space="preserve">, the UE assumes </w:t>
      </w:r>
      <w:r w:rsidR="008F0A54" w:rsidRPr="000C584F">
        <w:rPr>
          <w:position w:val="-12"/>
        </w:rPr>
        <w:object w:dxaOrig="760" w:dyaOrig="320">
          <v:shape id="_x0000_i1936" type="#_x0000_t75" style="width:38.25pt;height:15pt" o:ole="">
            <v:imagedata r:id="rId113" o:title=""/>
          </v:shape>
          <o:OLEObject Type="Embed" ProgID="Equation.3" ShapeID="_x0000_i1936" DrawAspect="Content" ObjectID="_1646736681" r:id="rId1379"/>
        </w:object>
      </w:r>
      <w:r w:rsidR="008F0A54">
        <w:t xml:space="preserve"> [6, TS 38.214].</w:t>
      </w:r>
    </w:p>
    <w:p w:rsidR="00AD1F86" w:rsidRPr="00B916EC" w:rsidRDefault="00AD1F86" w:rsidP="0009732E">
      <w:pPr>
        <w:pStyle w:val="Heading2"/>
      </w:pPr>
      <w:bookmarkStart w:id="131" w:name="_Toc12021465"/>
      <w:bookmarkStart w:id="132" w:name="_Toc20311577"/>
      <w:bookmarkStart w:id="133" w:name="_Toc26719402"/>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131"/>
      <w:bookmarkEnd w:id="132"/>
      <w:bookmarkEnd w:id="133"/>
    </w:p>
    <w:p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w:r w:rsidR="00321023" w:rsidRPr="00C81A00">
        <w:rPr>
          <w:position w:val="-12"/>
        </w:rPr>
        <w:object w:dxaOrig="820" w:dyaOrig="320">
          <v:shape id="_x0000_i1937" type="#_x0000_t75" style="width:43.5pt;height:15.75pt" o:ole="">
            <v:imagedata r:id="rId1380" o:title=""/>
          </v:shape>
          <o:OLEObject Type="Embed" ProgID="Equation.3" ShapeID="_x0000_i1937" DrawAspect="Content" ObjectID="_1646736682" r:id="rId1381"/>
        </w:object>
      </w:r>
      <w:r>
        <w:t xml:space="preserve"> </w:t>
      </w:r>
      <w:r>
        <w:rPr>
          <w:lang w:val="en-US"/>
        </w:rPr>
        <w:t xml:space="preserve">msec. </w:t>
      </w:r>
      <w:r w:rsidR="00321023" w:rsidRPr="006D65F9">
        <w:rPr>
          <w:position w:val="-12"/>
        </w:rPr>
        <w:object w:dxaOrig="400" w:dyaOrig="320">
          <v:shape id="_x0000_i1938" type="#_x0000_t75" style="width:21.75pt;height:15.75pt" o:ole="">
            <v:imagedata r:id="rId1370" o:title=""/>
          </v:shape>
          <o:OLEObject Type="Embed" ProgID="Equation.3" ShapeID="_x0000_i1938" DrawAspect="Content" ObjectID="_1646736683" r:id="rId1382"/>
        </w:object>
      </w:r>
      <w:r w:rsidRPr="0088442C">
        <w:t xml:space="preserve"> </w:t>
      </w:r>
      <w:r>
        <w:t xml:space="preserve">is a time duration of </w:t>
      </w:r>
      <w:r w:rsidR="00321023" w:rsidRPr="00B916EC">
        <w:rPr>
          <w:position w:val="-10"/>
        </w:rPr>
        <w:object w:dxaOrig="279" w:dyaOrig="300">
          <v:shape id="_x0000_i1939" type="#_x0000_t75" style="width:14.25pt;height:15.75pt" o:ole="">
            <v:imagedata r:id="rId1372" o:title=""/>
          </v:shape>
          <o:OLEObject Type="Embed" ProgID="Equation.3" ShapeID="_x0000_i1939" DrawAspect="Content" ObjectID="_1646736684" r:id="rId1383"/>
        </w:object>
      </w:r>
      <w:r>
        <w:t xml:space="preserve"> symbols corresponding to a PDSCH </w:t>
      </w:r>
      <w:r w:rsidR="003943AF">
        <w:t xml:space="preserve">processing </w:t>
      </w:r>
      <w:r>
        <w:t>time</w:t>
      </w:r>
      <w:r w:rsidRPr="0088442C">
        <w:t xml:space="preserve"> </w:t>
      </w:r>
      <w:r>
        <w:t xml:space="preserve">for </w:t>
      </w:r>
      <w:r w:rsidR="00597350">
        <w:t xml:space="preserve">UE </w:t>
      </w:r>
      <w:r>
        <w:t>processing capability 1 when additional PDSCH DM-RS is configured</w:t>
      </w:r>
      <w:r>
        <w:rPr>
          <w:lang w:val="en-US"/>
        </w:rPr>
        <w:t>.</w:t>
      </w:r>
      <w:r w:rsidR="008F0A54">
        <w:rPr>
          <w:lang w:val="en-US"/>
        </w:rPr>
        <w:t xml:space="preserve"> </w:t>
      </w:r>
      <w:r w:rsidR="008F0A54">
        <w:t xml:space="preserve">For </w:t>
      </w:r>
      <w:r w:rsidR="008F0A54" w:rsidRPr="007A2E83">
        <w:rPr>
          <w:position w:val="-10"/>
        </w:rPr>
        <w:object w:dxaOrig="499" w:dyaOrig="279">
          <v:shape id="_x0000_i1940" type="#_x0000_t75" style="width:26.25pt;height:13.5pt" o:ole="">
            <v:imagedata r:id="rId111" o:title=""/>
          </v:shape>
          <o:OLEObject Type="Embed" ProgID="Equation.3" ShapeID="_x0000_i1940" DrawAspect="Content" ObjectID="_1646736685" r:id="rId1384"/>
        </w:object>
      </w:r>
      <w:r w:rsidR="008F0A54">
        <w:t xml:space="preserve">, the UE assumes </w:t>
      </w:r>
      <w:r w:rsidR="008F0A54" w:rsidRPr="000C584F">
        <w:rPr>
          <w:position w:val="-12"/>
        </w:rPr>
        <w:object w:dxaOrig="760" w:dyaOrig="320">
          <v:shape id="_x0000_i1941" type="#_x0000_t75" style="width:38.25pt;height:15pt" o:ole="">
            <v:imagedata r:id="rId113" o:title=""/>
          </v:shape>
          <o:OLEObject Type="Embed" ProgID="Equation.3" ShapeID="_x0000_i1941" DrawAspect="Content" ObjectID="_1646736686" r:id="rId1385"/>
        </w:object>
      </w:r>
      <w:r w:rsidR="008F0A54">
        <w:t xml:space="preserve"> [6, TS 38.214].</w:t>
      </w:r>
    </w:p>
    <w:p w:rsidR="006A673C" w:rsidRPr="0009732E" w:rsidRDefault="006A673C" w:rsidP="00AD1F86">
      <w:pPr>
        <w:rPr>
          <w:lang w:val="en-US"/>
        </w:rPr>
      </w:pPr>
      <w:r w:rsidRPr="008A7CAB">
        <w:rPr>
          <w:lang w:val="en-US"/>
        </w:rPr>
        <w:t>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in Subclause 8.1, regardless of whether or not the UE is provided TCI-State for the CORESET where the UE receives the PDCCH with the DCI format.</w:t>
      </w:r>
    </w:p>
    <w:p w:rsidR="005B7A31" w:rsidRPr="00B916EC" w:rsidRDefault="005B7A31" w:rsidP="005B7A31">
      <w:pPr>
        <w:pStyle w:val="Heading1"/>
        <w:tabs>
          <w:tab w:val="left" w:pos="1134"/>
        </w:tabs>
      </w:pPr>
      <w:bookmarkStart w:id="134" w:name="_Toc12021466"/>
      <w:bookmarkStart w:id="135" w:name="_Toc20311578"/>
      <w:bookmarkStart w:id="136" w:name="_Toc26719403"/>
      <w:r w:rsidRPr="00B916EC">
        <w:t>9</w:t>
      </w:r>
      <w:r w:rsidRPr="00B916EC">
        <w:rPr>
          <w:rFonts w:hint="eastAsia"/>
        </w:rPr>
        <w:tab/>
      </w:r>
      <w:r w:rsidR="00E36011" w:rsidRPr="00B916EC">
        <w:rPr>
          <w:rFonts w:cs="Arial"/>
          <w:szCs w:val="36"/>
        </w:rPr>
        <w:t>UE procedure for reporting control information</w:t>
      </w:r>
      <w:bookmarkEnd w:id="134"/>
      <w:bookmarkEnd w:id="135"/>
      <w:bookmarkEnd w:id="136"/>
    </w:p>
    <w:p w:rsidR="00621303" w:rsidRPr="00B916EC" w:rsidRDefault="00621303" w:rsidP="00621303">
      <w:r w:rsidRPr="00B916EC">
        <w:t>If a UE is configured with a SCG, the UE shall apply the procedures described in this subclause for both MCG and SCG.</w:t>
      </w:r>
    </w:p>
    <w:p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rsidR="00621303" w:rsidRPr="00B916EC" w:rsidRDefault="00621303" w:rsidP="00B503CC">
      <w:pPr>
        <w:rPr>
          <w:rFonts w:eastAsia="SimSun"/>
          <w:lang w:eastAsia="zh-CN"/>
        </w:rPr>
      </w:pPr>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p>
    <w:p w:rsidR="00621303" w:rsidRPr="00B916EC" w:rsidRDefault="00B503CC" w:rsidP="00B503CC">
      <w:pPr>
        <w:pStyle w:val="B1"/>
      </w:pPr>
      <w:r>
        <w:t>-</w:t>
      </w:r>
      <w:r>
        <w:tab/>
      </w:r>
      <w:r w:rsidR="00621303" w:rsidRPr="00B916EC">
        <w:t xml:space="preserve">When the procedures are applied for </w:t>
      </w:r>
      <w:r w:rsidR="00621303" w:rsidRPr="00B916EC">
        <w:rPr>
          <w:rFonts w:eastAsia="SimSun"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primary PUCCH group</w:t>
      </w:r>
      <w:r w:rsidR="00621303" w:rsidRPr="00B916EC">
        <w:rPr>
          <w:lang w:val="en-US"/>
        </w:rPr>
        <w:t xml:space="preserve"> respectively</w:t>
      </w:r>
      <w:r w:rsidR="00621303" w:rsidRPr="00B916EC">
        <w:t>.</w:t>
      </w:r>
    </w:p>
    <w:p w:rsidR="00621303" w:rsidRPr="00B916EC" w:rsidRDefault="00B503CC" w:rsidP="00B503CC">
      <w:pPr>
        <w:pStyle w:val="B1"/>
        <w:rPr>
          <w:lang w:val="en-US"/>
        </w:rPr>
      </w:pPr>
      <w:r>
        <w:t>-</w:t>
      </w:r>
      <w:r>
        <w:tab/>
      </w:r>
      <w:r w:rsidR="00621303" w:rsidRPr="00B916EC">
        <w:t xml:space="preserve">When the procedures are applied for </w:t>
      </w:r>
      <w:r w:rsidR="00621303" w:rsidRPr="00B916EC">
        <w:rPr>
          <w:rFonts w:eastAsia="SimSun"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eastAsia="SimSun" w:hint="eastAsia"/>
          <w:lang w:val="en-US" w:eastAsia="zh-CN"/>
        </w:rPr>
        <w:t>the PUCCH</w:t>
      </w:r>
      <w:r w:rsidR="00621303" w:rsidRPr="00B916EC">
        <w:rPr>
          <w:rFonts w:eastAsia="SimSun"/>
          <w:lang w:val="en-US" w:eastAsia="zh-CN"/>
        </w:rPr>
        <w:t>-</w:t>
      </w:r>
      <w:r w:rsidR="00621303" w:rsidRPr="00B916EC">
        <w:rPr>
          <w:rFonts w:eastAsia="SimSun"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eastAsia="SimSun" w:hint="eastAsia"/>
          <w:lang w:eastAsia="zh-CN"/>
        </w:rPr>
        <w:t>PUCCH</w:t>
      </w:r>
      <w:r w:rsidR="00621303" w:rsidRPr="00B916EC">
        <w:rPr>
          <w:rFonts w:eastAsia="SimSun"/>
          <w:lang w:eastAsia="zh-CN"/>
        </w:rPr>
        <w:t>-</w:t>
      </w:r>
      <w:r w:rsidR="00621303" w:rsidRPr="00B916EC">
        <w:rPr>
          <w:rFonts w:eastAsia="SimSun" w:hint="eastAsia"/>
          <w:lang w:eastAsia="zh-CN"/>
        </w:rPr>
        <w:t>SCell</w:t>
      </w:r>
      <w:r w:rsidR="00621303" w:rsidRPr="00B916EC">
        <w:t xml:space="preserve"> of the </w:t>
      </w:r>
      <w:r w:rsidR="00621303" w:rsidRPr="00B916EC">
        <w:rPr>
          <w:rFonts w:eastAsia="SimSun" w:hint="eastAsia"/>
          <w:lang w:eastAsia="zh-CN"/>
        </w:rPr>
        <w:t>secondary PUCCH group</w:t>
      </w:r>
      <w:r w:rsidR="00621303" w:rsidRPr="00B916EC">
        <w:t>.</w:t>
      </w:r>
    </w:p>
    <w:p w:rsidR="00723FED" w:rsidRPr="000600E8" w:rsidRDefault="00723FED" w:rsidP="00723FED">
      <w:pPr>
        <w:rPr>
          <w:lang w:eastAsia="zh-CN"/>
        </w:rPr>
      </w:pPr>
      <w:r w:rsidRPr="000600E8">
        <w:rPr>
          <w:lang w:eastAsia="ko-KR"/>
        </w:rPr>
        <w:t>If a UE is configured for NR-DC operation, the UE does not expect to be configured with a PUCCH-SCell.</w:t>
      </w:r>
    </w:p>
    <w:p w:rsidR="00284348" w:rsidRPr="00744E09" w:rsidRDefault="00284348" w:rsidP="00284348">
      <w:r w:rsidRPr="00844103">
        <w:rPr>
          <w:lang w:eastAsia="zh-CN"/>
        </w:rPr>
        <w:lastRenderedPageBreak/>
        <w:t>If a UE would transmit on a serving cell a PUSCH without UL-SCH that overlaps with a PUCCH transmissi</w:t>
      </w:r>
      <w:r w:rsidRPr="000F77FD">
        <w:rPr>
          <w:lang w:eastAsia="zh-CN"/>
        </w:rPr>
        <w:t xml:space="preserve">on on </w:t>
      </w:r>
      <w:r w:rsidR="00F27BF1">
        <w:rPr>
          <w:lang w:eastAsia="zh-CN"/>
        </w:rPr>
        <w:t>a</w:t>
      </w:r>
      <w:r w:rsidR="00F27BF1" w:rsidRPr="000F77FD">
        <w:rPr>
          <w:lang w:eastAsia="zh-CN"/>
        </w:rPr>
        <w:t xml:space="preserve"> </w:t>
      </w:r>
      <w:r w:rsidRPr="000F77FD">
        <w:rPr>
          <w:lang w:eastAsia="zh-CN"/>
        </w:rPr>
        <w:t>serving cell that includes positive SR information, the UE does not transmit the PUSCH</w:t>
      </w:r>
      <w:r w:rsidRPr="00744E09">
        <w:t xml:space="preserve">. </w:t>
      </w:r>
    </w:p>
    <w:p w:rsidR="00284348" w:rsidRPr="00F134D7" w:rsidRDefault="00284348" w:rsidP="00284348">
      <w:r w:rsidRPr="0075691D">
        <w:t>If a UE w</w:t>
      </w:r>
      <w:r w:rsidRPr="00AF6142">
        <w:t>ould transmit CSI reports on overlapping physical channels, the UE applies</w:t>
      </w:r>
      <w:r w:rsidRPr="008D280D">
        <w:t xml:space="preserve"> the </w:t>
      </w:r>
      <w:r w:rsidRPr="00102302">
        <w:t xml:space="preserve">priority rules described in </w:t>
      </w:r>
      <w:r w:rsidR="00B23B5A">
        <w:t xml:space="preserve">[6, </w:t>
      </w:r>
      <w:r w:rsidRPr="00102302">
        <w:t>TS 38.214</w:t>
      </w:r>
      <w:r w:rsidR="00B23B5A">
        <w:t>]</w:t>
      </w:r>
      <w:r w:rsidRPr="00102302">
        <w:t xml:space="preserve"> for the</w:t>
      </w:r>
      <w:r w:rsidRPr="00305EFE">
        <w:t xml:space="preserve"> multiplexing of </w:t>
      </w:r>
      <w:r w:rsidRPr="00F134D7">
        <w:t>CSI reports.</w:t>
      </w:r>
    </w:p>
    <w:p w:rsidR="00284348" w:rsidRDefault="00284348" w:rsidP="00284348">
      <w:r w:rsidRPr="00C70936">
        <w:t xml:space="preserve">If a UE has overlapping resources for PUCCH transmissions in a slot </w:t>
      </w:r>
      <w:r>
        <w:t>and</w:t>
      </w:r>
      <w:r w:rsidRPr="00C70936">
        <w:t xml:space="preserve"> at least one of the PUCCH </w:t>
      </w:r>
      <w:r>
        <w:t>transmissions</w:t>
      </w:r>
      <w:r w:rsidRPr="00C70936">
        <w:t xml:space="preserve"> is with repetitions over multiple slots, the UE first follows the procedures described in Subclause 9.2.6 </w:t>
      </w:r>
      <w:r>
        <w:t>for</w:t>
      </w:r>
      <w:r w:rsidRPr="00C70936">
        <w:t xml:space="preserve"> resolv</w:t>
      </w:r>
      <w:r>
        <w:t>ing</w:t>
      </w:r>
      <w:r w:rsidRPr="00C70936">
        <w:t xml:space="preserve"> </w:t>
      </w:r>
      <w:r>
        <w:t xml:space="preserve">the </w:t>
      </w:r>
      <w:r w:rsidRPr="00C70936">
        <w:t xml:space="preserve">overlapping </w:t>
      </w:r>
      <w:r>
        <w:t>among the resources for the</w:t>
      </w:r>
      <w:r w:rsidRPr="00C70936">
        <w:t xml:space="preserve"> PUCCH </w:t>
      </w:r>
      <w:r>
        <w:t>transmissions</w:t>
      </w:r>
      <w:r w:rsidRPr="00C70936">
        <w:t>.</w:t>
      </w:r>
    </w:p>
    <w:p w:rsidR="00284348" w:rsidRDefault="00000C56" w:rsidP="003565D5">
      <w:pPr>
        <w:rPr>
          <w:lang w:val="en-US"/>
        </w:rPr>
      </w:pPr>
      <w:r w:rsidRPr="00B916EC">
        <w:rPr>
          <w:lang w:val="en-US"/>
        </w:rPr>
        <w:t xml:space="preserve">If a UE </w:t>
      </w:r>
    </w:p>
    <w:p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rsidR="00284348" w:rsidRDefault="00284348" w:rsidP="003565D5">
      <w:pPr>
        <w:pStyle w:val="B1"/>
      </w:pPr>
      <w:r>
        <w:t>-</w:t>
      </w:r>
      <w:r>
        <w:tab/>
      </w:r>
      <w:r w:rsidR="007C4048" w:rsidRPr="0088187E">
        <w:t xml:space="preserve">the PUSCH and PUCCH transmissions fulfill the conditions in Subclause 9.2.5 for UCI multiplexing, </w:t>
      </w:r>
    </w:p>
    <w:p w:rsidR="00284348" w:rsidRDefault="00000C56" w:rsidP="003565D5">
      <w:pPr>
        <w:rPr>
          <w:lang w:val="en-US"/>
        </w:rPr>
      </w:pPr>
      <w:r w:rsidRPr="00B916EC">
        <w:rPr>
          <w:lang w:val="en-US"/>
        </w:rPr>
        <w:t xml:space="preserve">the UE </w:t>
      </w:r>
    </w:p>
    <w:p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w:r w:rsidR="0043149C" w:rsidRPr="00425C62">
        <w:rPr>
          <w:position w:val="-10"/>
        </w:rPr>
        <w:object w:dxaOrig="240" w:dyaOrig="300">
          <v:shape id="_x0000_i1942" type="#_x0000_t75" style="width:14.25pt;height:17.25pt" o:ole="">
            <v:imagedata r:id="rId1386" o:title=""/>
          </v:shape>
          <o:OLEObject Type="Embed" ProgID="Equation.3" ShapeID="_x0000_i1942" DrawAspect="Content" ObjectID="_1646736687" r:id="rId1387"/>
        </w:object>
      </w:r>
      <w:r>
        <w:rPr>
          <w:lang w:eastAsia="x-none"/>
        </w:rPr>
        <w:t xml:space="preserve"> </w:t>
      </w:r>
      <w:r w:rsidRPr="00CE6ACE">
        <w:rPr>
          <w:lang w:eastAsia="x-none"/>
        </w:rPr>
        <w:t>UCI of same type that the UE would transmit in PUCCHs in different slots</w:t>
      </w:r>
      <w:r>
        <w:rPr>
          <w:lang w:eastAsia="x-none"/>
        </w:rPr>
        <w:t xml:space="preserve"> with SCS configuration </w:t>
      </w:r>
      <w:r w:rsidR="0043149C" w:rsidRPr="00425C62">
        <w:rPr>
          <w:position w:val="-10"/>
        </w:rPr>
        <w:object w:dxaOrig="279" w:dyaOrig="300">
          <v:shape id="_x0000_i1943" type="#_x0000_t75" style="width:14.25pt;height:16.5pt" o:ole="">
            <v:imagedata r:id="rId1388" o:title=""/>
          </v:shape>
          <o:OLEObject Type="Embed" ProgID="Equation.3" ShapeID="_x0000_i1943" DrawAspect="Content" ObjectID="_1646736688" r:id="rId1389"/>
        </w:object>
      </w:r>
      <w:r>
        <w:t xml:space="preserve"> if </w:t>
      </w:r>
      <w:r w:rsidR="0043149C" w:rsidRPr="00425C62">
        <w:rPr>
          <w:position w:val="-10"/>
        </w:rPr>
        <w:object w:dxaOrig="660" w:dyaOrig="300">
          <v:shape id="_x0000_i1944" type="#_x0000_t75" style="width:28.5pt;height:16.5pt" o:ole="">
            <v:imagedata r:id="rId1390" o:title=""/>
          </v:shape>
          <o:OLEObject Type="Embed" ProgID="Equation.3" ShapeID="_x0000_i1944" DrawAspect="Content" ObjectID="_1646736689" r:id="rId1391"/>
        </w:object>
      </w:r>
      <w:r>
        <w:t xml:space="preserve">. </w:t>
      </w:r>
    </w:p>
    <w:p w:rsidR="00B23B5A" w:rsidRDefault="00B23B5A" w:rsidP="00B23B5A">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rsidR="00284348" w:rsidRPr="00325DA4" w:rsidRDefault="00284348" w:rsidP="00284348">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or a SPS PDSCH</w:t>
      </w:r>
      <w:r>
        <w:rPr>
          <w:lang w:val="en-US" w:eastAsia="x-none"/>
        </w:rPr>
        <w:t xml:space="preserve"> release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rsidR="00284348" w:rsidRPr="00AC2D5A" w:rsidRDefault="00284348" w:rsidP="00284348">
      <w:pPr>
        <w:rPr>
          <w:lang w:val="en-US"/>
        </w:rPr>
      </w:pPr>
      <w:r w:rsidRPr="00D1265E">
        <w:t>If a UE multiplexes aperiodic CSI in a PUSCH and the UE would multiplex UCI that includes HARQ-ACK information in a PUCCH that overlaps with the PUSCH and the timing conditions for overlapping PUCCHs and PUSCHs in Subclause 9.</w:t>
      </w:r>
      <w:r w:rsidRPr="00101EFE">
        <w:t>2.5 are fulfilled, the UE multiplexes only the HARQ-ACK information in the PUSCH a</w:t>
      </w:r>
      <w:r>
        <w:t>nd does not transmit the PUCCH</w:t>
      </w:r>
      <w:r>
        <w:rPr>
          <w:lang w:val="en-US"/>
        </w:rPr>
        <w:t xml:space="preserve">. </w:t>
      </w:r>
    </w:p>
    <w:p w:rsidR="007C4048" w:rsidRDefault="007C4048" w:rsidP="007C4048">
      <w:r w:rsidRPr="00E9040D">
        <w:t>If a</w:t>
      </w:r>
      <w:r w:rsidRPr="00E9040D">
        <w:rPr>
          <w:rFonts w:hint="eastAsia"/>
        </w:rPr>
        <w:t xml:space="preserve"> UE transmit</w:t>
      </w:r>
      <w:r>
        <w:t>s</w:t>
      </w:r>
      <w:r w:rsidRPr="00E9040D">
        <w:rPr>
          <w:rFonts w:hint="eastAsia"/>
        </w:rPr>
        <w:t xml:space="preserve"> </w:t>
      </w:r>
      <w:r>
        <w:t xml:space="preserve">multiple PUSCHs in a slot on respective serving cells that include first PUSCHs that are </w:t>
      </w:r>
      <w:r w:rsidR="00597350">
        <w:t>scheduled by</w:t>
      </w:r>
      <w:r>
        <w:t xml:space="preserve"> DCI format(s) 0_0 or DCI format(s) 0_1 and second PUSCHs </w:t>
      </w:r>
      <w:r w:rsidRPr="009D5B6D">
        <w:t xml:space="preserve">configured by </w:t>
      </w:r>
      <w:r>
        <w:t xml:space="preserve">respective </w:t>
      </w:r>
      <w:r w:rsidRPr="009D5B6D">
        <w:rPr>
          <w:i/>
          <w:iCs/>
        </w:rPr>
        <w:t>ConfiguredGrantConfig</w:t>
      </w:r>
      <w:r w:rsidR="00832C7D" w:rsidRPr="00162CCB">
        <w:rPr>
          <w:iCs/>
        </w:rPr>
        <w:t xml:space="preserve"> </w:t>
      </w:r>
      <w:r w:rsidR="00832C7D" w:rsidRPr="00162CCB">
        <w:t>or</w:t>
      </w:r>
      <w:r w:rsidR="00832C7D" w:rsidRPr="00162CCB">
        <w:rPr>
          <w:i/>
          <w:iCs/>
        </w:rPr>
        <w:t xml:space="preserve"> semiPersistentOnPUSCH</w:t>
      </w:r>
      <w:r>
        <w:t>, and the UE would multiplex UCI</w:t>
      </w:r>
      <w:r w:rsidRPr="00E9040D">
        <w:rPr>
          <w:rFonts w:hint="eastAsia"/>
        </w:rPr>
        <w:t xml:space="preserve"> </w:t>
      </w:r>
      <w:r>
        <w:t xml:space="preserve">in one of the multiple </w:t>
      </w:r>
      <w:r w:rsidRPr="00E9040D">
        <w:rPr>
          <w:rFonts w:hint="eastAsia"/>
        </w:rPr>
        <w:t>PUSCH</w:t>
      </w:r>
      <w:r>
        <w:t>s, and the multiple PUSCHs fulfil the conditions in Subclause 9.2.5 for UCI multiplexing, the UE multiplexes the UCI</w:t>
      </w:r>
      <w:r w:rsidRPr="00E9040D">
        <w:t xml:space="preserve"> </w:t>
      </w:r>
      <w:r>
        <w:t xml:space="preserve">in a PUSCH from the first PUSCHs. </w:t>
      </w:r>
    </w:p>
    <w:p w:rsidR="00597350" w:rsidRDefault="00D508B4" w:rsidP="00597350">
      <w:pPr>
        <w:rPr>
          <w:lang w:val="en-AU"/>
        </w:rPr>
      </w:pPr>
      <w:r w:rsidRPr="00E9040D">
        <w:t>If a</w:t>
      </w:r>
      <w:r w:rsidRPr="00E9040D">
        <w:rPr>
          <w:rFonts w:hint="eastAsia"/>
        </w:rPr>
        <w:t xml:space="preserve"> UE transmit</w:t>
      </w:r>
      <w:r>
        <w:t>s</w:t>
      </w:r>
      <w:r w:rsidRPr="00E9040D">
        <w:rPr>
          <w:rFonts w:hint="eastAsia"/>
        </w:rPr>
        <w:t xml:space="preserve"> </w:t>
      </w:r>
      <w:r>
        <w:t xml:space="preserve">multiple PUSCHs </w:t>
      </w:r>
      <w:r w:rsidR="007C4048">
        <w:t xml:space="preserve">in a slot </w:t>
      </w:r>
      <w:r>
        <w:t>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w:t>
      </w:r>
      <w:r w:rsidR="007C4048">
        <w:t xml:space="preserve">a </w:t>
      </w:r>
      <w:r>
        <w:t xml:space="preserve">PUSCH </w:t>
      </w:r>
      <w:r w:rsidRPr="00E9040D">
        <w:t xml:space="preserve">of the serving cell with </w:t>
      </w:r>
      <w:r>
        <w:t xml:space="preserve">the </w:t>
      </w:r>
      <w:r w:rsidRPr="00E9040D">
        <w:t xml:space="preserve">smallest </w:t>
      </w:r>
      <w:r w:rsidRPr="00E9040D">
        <w:rPr>
          <w:i/>
        </w:rPr>
        <w:t>ServCellIndex</w:t>
      </w:r>
      <w:r w:rsidR="007C4048">
        <w:rPr>
          <w:i/>
        </w:rPr>
        <w:t xml:space="preserve"> </w:t>
      </w:r>
      <w:r w:rsidR="007C4048">
        <w:t>subject to the conditions in Subclause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in Subclause 9.2.5 for UCI multiplexing, the UE multiplexes the UCI in the</w:t>
      </w:r>
      <w:r w:rsidR="00597350">
        <w:t xml:space="preserve"> earliest</w:t>
      </w:r>
      <w:r w:rsidR="007C4048">
        <w:t xml:space="preserve"> PUSCH that the UE transmits in the slot</w:t>
      </w:r>
      <w:r w:rsidRPr="00E9040D">
        <w:rPr>
          <w:rFonts w:hint="eastAsia"/>
          <w:lang w:val="en-AU"/>
        </w:rPr>
        <w:t>.</w:t>
      </w:r>
      <w:r w:rsidR="00597350" w:rsidRPr="00597350">
        <w:rPr>
          <w:lang w:val="en-AU"/>
        </w:rPr>
        <w:t xml:space="preserve"> </w:t>
      </w:r>
    </w:p>
    <w:p w:rsidR="00597350" w:rsidRPr="00FB172B" w:rsidRDefault="00597350" w:rsidP="00597350">
      <w:pPr>
        <w:rPr>
          <w:lang w:val="en-AU"/>
        </w:rPr>
      </w:pPr>
      <w:r>
        <w:rPr>
          <w:lang w:val="en-AU"/>
        </w:rPr>
        <w:t xml:space="preserve">If a UE transmits a PUSCH over multiple slots and the UE would transmit a PUCCH with HARQ-ACK </w:t>
      </w:r>
      <w:r w:rsidR="00617287">
        <w:rPr>
          <w:lang w:val="en-AU"/>
        </w:rPr>
        <w:t xml:space="preserve">and/or CSI </w:t>
      </w:r>
      <w:r>
        <w:rPr>
          <w:lang w:val="en-AU"/>
        </w:rPr>
        <w:t xml:space="preserve">information over a single slot and in a slot that overlaps with the PUSCH transmission in one or more slots of the multiple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in Subclause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a slot from the multiple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rsidR="00D508B4" w:rsidRDefault="00597350" w:rsidP="00597350">
      <w:pPr>
        <w:rPr>
          <w:lang w:val="en-AU"/>
        </w:rPr>
      </w:pPr>
      <w:r>
        <w:rPr>
          <w:lang w:val="en-AU"/>
        </w:rPr>
        <w:lastRenderedPageBreak/>
        <w:t>If the PUSCH transmission over the multiple slots is scheduled by a DCI format 0_1, the same value of a DAI field is applicable for multiplexing HARQ-ACK information in the PUSCH transmission in any slot from the multiple slots where the UE multiplexes HARQ-ACK information.</w:t>
      </w:r>
    </w:p>
    <w:p w:rsidR="00BA49D3" w:rsidRPr="0009732E" w:rsidRDefault="00D508B4" w:rsidP="00B503CC">
      <w:r>
        <w:t>A HARQ-ACK information bit value of 0 represents a negative acknowledgement (NACK) while a HARQ-ACK information bit value of 1 represents a positive acknowledgement (ACK).</w:t>
      </w:r>
    </w:p>
    <w:p w:rsidR="005D1608" w:rsidRDefault="005D1608" w:rsidP="005D1608">
      <w:pPr>
        <w:pStyle w:val="Heading2"/>
        <w:ind w:left="1136" w:hanging="1136"/>
      </w:pPr>
      <w:bookmarkStart w:id="137" w:name="_Toc12021467"/>
      <w:bookmarkStart w:id="138" w:name="_Toc20311579"/>
      <w:bookmarkStart w:id="139" w:name="_Toc26719404"/>
      <w:bookmarkStart w:id="140" w:name="_Ref494282908"/>
      <w:r w:rsidRPr="00B916EC">
        <w:t>9.1</w:t>
      </w:r>
      <w:r w:rsidRPr="00B916EC">
        <w:rPr>
          <w:rFonts w:hint="eastAsia"/>
        </w:rPr>
        <w:tab/>
      </w:r>
      <w:r w:rsidR="00F37E87" w:rsidRPr="00B916EC">
        <w:t>HARQ-ACK codebook determination</w:t>
      </w:r>
      <w:bookmarkEnd w:id="137"/>
      <w:bookmarkEnd w:id="138"/>
      <w:bookmarkEnd w:id="139"/>
    </w:p>
    <w:p w:rsidR="00D508B4" w:rsidRDefault="00D508B4" w:rsidP="00D508B4">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p>
    <w:p w:rsidR="00D508B4" w:rsidRDefault="00D508B4" w:rsidP="00D508B4">
      <w:r w:rsidRPr="00B916EC">
        <w:t xml:space="preserve">If a UE is not </w:t>
      </w:r>
      <w:r w:rsidR="00011FE0">
        <w:t>provided</w:t>
      </w:r>
      <w:r w:rsidRPr="00B916EC">
        <w:t xml:space="preserve"> </w:t>
      </w:r>
      <w:r w:rsidR="00011FE0" w:rsidRPr="00221BBC">
        <w:rPr>
          <w:i/>
        </w:rPr>
        <w:t>PDSCH-CodeBlockGroupTransmission</w:t>
      </w:r>
      <w:r w:rsidRPr="00B916EC">
        <w:t xml:space="preserve">, the UE generates one HARQ-ACK information bit per transport block. </w:t>
      </w:r>
    </w:p>
    <w:p w:rsidR="00B23B5A" w:rsidRDefault="00B23B5A" w:rsidP="00B23B5A">
      <w:r>
        <w:t>For a HARQ-ACK information bit, a</w:t>
      </w:r>
      <w:r w:rsidRPr="00D47130">
        <w:t xml:space="preserve"> UE generates an ACK </w:t>
      </w:r>
      <w:r>
        <w:t xml:space="preserve">if the UE detects a DCI format 1_0 that provides a SPS PDSCH release or correctly decodes </w:t>
      </w:r>
      <w:r w:rsidRPr="00D47130">
        <w:t xml:space="preserve">a </w:t>
      </w:r>
      <w:r>
        <w:t>transport block,</w:t>
      </w:r>
      <w:r w:rsidRPr="00D47130">
        <w:t xml:space="preserve"> and generates a NACK if the UE does not </w:t>
      </w:r>
      <w:r>
        <w:t xml:space="preserve">correctly </w:t>
      </w:r>
      <w:r w:rsidRPr="00D47130">
        <w:t xml:space="preserve">decode the </w:t>
      </w:r>
      <w:r>
        <w:t>transport block</w:t>
      </w:r>
      <w:r w:rsidRPr="00D47130">
        <w:t>.</w:t>
      </w:r>
    </w:p>
    <w:p w:rsidR="00D508B4" w:rsidRDefault="00D508B4" w:rsidP="00D508B4">
      <w:pPr>
        <w:rPr>
          <w:lang w:eastAsia="x-none"/>
        </w:rPr>
      </w:pPr>
      <w:r>
        <w:rPr>
          <w:lang w:eastAsia="x-none"/>
        </w:rPr>
        <w:t xml:space="preserve">A UE </w:t>
      </w:r>
      <w:r w:rsidR="001723CA">
        <w:rPr>
          <w:lang w:eastAsia="x-none"/>
        </w:rPr>
        <w:t xml:space="preserve">does </w:t>
      </w:r>
      <w:r>
        <w:rPr>
          <w:lang w:eastAsia="x-none"/>
        </w:rPr>
        <w:t xml:space="preserve">not expect to be indicated to transmit HARQ-ACK information for more than </w:t>
      </w:r>
      <w:r w:rsidR="00001D96">
        <w:rPr>
          <w:lang w:eastAsia="x-none"/>
        </w:rPr>
        <w:t xml:space="preserve">one </w:t>
      </w:r>
      <w:r>
        <w:rPr>
          <w:lang w:eastAsia="x-none"/>
        </w:rPr>
        <w:t xml:space="preserve">SPS PDSCH receptions in a same PUCCH. </w:t>
      </w:r>
    </w:p>
    <w:p w:rsidR="00D508B4" w:rsidRPr="00D508B4" w:rsidRDefault="00D508B4" w:rsidP="0009732E">
      <w:pPr>
        <w:rPr>
          <w:lang w:eastAsia="x-none"/>
        </w:rPr>
      </w:pPr>
      <w:r>
        <w:rPr>
          <w:lang w:eastAsia="x-none"/>
        </w:rPr>
        <w:t xml:space="preserve">In the following, the CRC for DCI format 1_0 </w:t>
      </w:r>
      <w:r w:rsidR="001D2251">
        <w:rPr>
          <w:lang w:eastAsia="x-none"/>
        </w:rPr>
        <w:t xml:space="preserve">or DCI format 1_1 </w:t>
      </w:r>
      <w:r>
        <w:rPr>
          <w:lang w:eastAsia="x-none"/>
        </w:rPr>
        <w:t>is scrambled with a C-RNTI</w:t>
      </w:r>
      <w:r w:rsidR="001723CA">
        <w:rPr>
          <w:lang w:eastAsia="x-none"/>
        </w:rPr>
        <w:t>, an MCS-C-RNTI,</w:t>
      </w:r>
      <w:r>
        <w:rPr>
          <w:lang w:eastAsia="x-none"/>
        </w:rPr>
        <w:t xml:space="preserve"> or a CS-RNTI.</w:t>
      </w:r>
    </w:p>
    <w:p w:rsidR="00F37E87" w:rsidRPr="00B916EC" w:rsidRDefault="00F37E87" w:rsidP="00F37E87">
      <w:pPr>
        <w:pStyle w:val="Heading3"/>
      </w:pPr>
      <w:bookmarkStart w:id="141" w:name="_Ref500167871"/>
      <w:bookmarkStart w:id="142" w:name="_Toc12021468"/>
      <w:bookmarkStart w:id="143" w:name="_Toc20311580"/>
      <w:bookmarkStart w:id="144" w:name="_Toc26719405"/>
      <w:r w:rsidRPr="00B916EC">
        <w:t>9.1.1</w:t>
      </w:r>
      <w:r w:rsidRPr="00B916EC">
        <w:tab/>
        <w:t>CBG-based HARQ-ACK codebook determination</w:t>
      </w:r>
      <w:bookmarkEnd w:id="141"/>
      <w:bookmarkEnd w:id="142"/>
      <w:bookmarkEnd w:id="143"/>
      <w:bookmarkEnd w:id="144"/>
    </w:p>
    <w:p w:rsidR="00011FE0" w:rsidRPr="00B916EC" w:rsidRDefault="00011FE0" w:rsidP="00011FE0">
      <w:r w:rsidRPr="00B916EC">
        <w:t xml:space="preserve">If a UE is </w:t>
      </w:r>
      <w:r>
        <w:t>provided</w:t>
      </w:r>
      <w:r w:rsidRPr="00B916EC">
        <w:t xml:space="preserve"> </w:t>
      </w:r>
      <w:r w:rsidRPr="00221BBC">
        <w:rPr>
          <w:i/>
        </w:rPr>
        <w:t>PDSCH-CodeBlockGroupTransmission</w:t>
      </w:r>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Pr>
          <w:noProof/>
          <w:position w:val="-12"/>
          <w:lang w:val="en-US"/>
        </w:rPr>
        <w:drawing>
          <wp:inline distT="0" distB="0" distL="0" distR="0" wp14:anchorId="71F74F28" wp14:editId="37A49BDB">
            <wp:extent cx="582930" cy="231140"/>
            <wp:effectExtent l="0" t="0" r="762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1392"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rsidRPr="00B916EC">
        <w:t xml:space="preserve"> of CBGs for generating respective HARQ-ACK information bits for a transport block reception</w:t>
      </w:r>
      <w:r>
        <w:t xml:space="preserve"> for the</w:t>
      </w:r>
      <w:r w:rsidRPr="00B916EC">
        <w:t xml:space="preserve"> serving cell. </w:t>
      </w:r>
    </w:p>
    <w:p w:rsidR="00B23B5A" w:rsidRDefault="00B23B5A" w:rsidP="00B23B5A">
      <w:r w:rsidRPr="00B916EC">
        <w:t xml:space="preserve">For a number of </w:t>
      </w:r>
      <w:r w:rsidRPr="00B916EC">
        <w:rPr>
          <w:position w:val="-6"/>
        </w:rPr>
        <w:object w:dxaOrig="220" w:dyaOrig="240">
          <v:shape id="_x0000_i1945" type="#_x0000_t75" style="width:15pt;height:12.75pt" o:ole="">
            <v:imagedata r:id="rId1393" o:title=""/>
          </v:shape>
          <o:OLEObject Type="Embed" ProgID="Equation.3" ShapeID="_x0000_i1945" DrawAspect="Content" ObjectID="_1646736690" r:id="rId1394"/>
        </w:object>
      </w:r>
      <w:r w:rsidRPr="00B916EC">
        <w:t xml:space="preserve"> code blocks (CBs) in a transport block, the UE determines a number of CBGs </w:t>
      </w:r>
      <w:r w:rsidRPr="00CA57AD">
        <w:rPr>
          <w:position w:val="-4"/>
        </w:rPr>
        <w:object w:dxaOrig="279" w:dyaOrig="220">
          <v:shape id="_x0000_i1946" type="#_x0000_t75" style="width:17.25pt;height:12pt" o:ole="">
            <v:imagedata r:id="rId1395" o:title=""/>
          </v:shape>
          <o:OLEObject Type="Embed" ProgID="Equation.3" ShapeID="_x0000_i1946" DrawAspect="Content" ObjectID="_1646736691" r:id="rId1396"/>
        </w:object>
      </w:r>
      <w:r>
        <w:t xml:space="preserve"> according to </w:t>
      </w:r>
      <w:r w:rsidR="00DD7A6F">
        <w:t>S</w:t>
      </w:r>
      <w:r>
        <w:t xml:space="preserve">ubclause 5.1.7.1 of [6, TS 38.214] and determines a number of HARQ-ACK bits for the transport block </w:t>
      </w:r>
      <w:r w:rsidRPr="00B916EC">
        <w:t xml:space="preserve">as </w:t>
      </w:r>
      <w:r w:rsidRPr="00B916EC">
        <w:rPr>
          <w:position w:val="-12"/>
        </w:rPr>
        <w:object w:dxaOrig="1340" w:dyaOrig="360">
          <v:shape id="_x0000_i1947" type="#_x0000_t75" style="width:67.5pt;height:18.75pt" o:ole="">
            <v:imagedata r:id="rId1397" o:title=""/>
          </v:shape>
          <o:OLEObject Type="Embed" ProgID="Equation.3" ShapeID="_x0000_i1947" DrawAspect="Content" ObjectID="_1646736692" r:id="rId1398"/>
        </w:object>
      </w:r>
      <w:r w:rsidRPr="00B916EC">
        <w:t xml:space="preserve">. </w:t>
      </w:r>
    </w:p>
    <w:p w:rsidR="00B23B5A" w:rsidRPr="00B916EC" w:rsidRDefault="00B23B5A" w:rsidP="00B23B5A">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rsidR="00330E72" w:rsidRPr="00B916EC" w:rsidRDefault="00011FE0" w:rsidP="0009732E">
      <w:r>
        <w:rPr>
          <w:rFonts w:eastAsia="SimSun" w:cs="Arial"/>
          <w:lang w:eastAsia="zh-CN"/>
        </w:rPr>
        <w:t>T</w:t>
      </w:r>
      <w:r w:rsidR="00F37E87" w:rsidRPr="00B916EC">
        <w:rPr>
          <w:rFonts w:eastAsia="SimSun"/>
          <w:lang w:eastAsia="zh-CN"/>
        </w:rPr>
        <w:t>he HARQ-ACK</w:t>
      </w:r>
      <w:r w:rsidR="00F37E87" w:rsidRPr="00B916EC">
        <w:t xml:space="preserve"> codebook includes the </w:t>
      </w:r>
      <w:r w:rsidR="0043149C" w:rsidRPr="00B916EC">
        <w:rPr>
          <w:position w:val="-12"/>
        </w:rPr>
        <w:object w:dxaOrig="940" w:dyaOrig="360">
          <v:shape id="_x0000_i1948" type="#_x0000_t75" style="width:48pt;height:18.75pt" o:ole="">
            <v:imagedata r:id="rId1399" o:title=""/>
          </v:shape>
          <o:OLEObject Type="Embed" ProgID="Equation.3" ShapeID="_x0000_i1948" DrawAspect="Content" ObjectID="_1646736693" r:id="rId1400"/>
        </w:object>
      </w:r>
      <w:r w:rsidR="00F37E87" w:rsidRPr="00B916EC">
        <w:rPr>
          <w:rFonts w:eastAsia="Malgun Gothic"/>
        </w:rPr>
        <w:t xml:space="preserve"> HARQ-ACK information bits</w:t>
      </w:r>
      <w:r w:rsidR="00330E72" w:rsidRPr="00B916EC">
        <w:rPr>
          <w:rFonts w:eastAsia="Malgun Gothic"/>
        </w:rPr>
        <w:t xml:space="preserve"> and, if </w:t>
      </w:r>
      <w:r w:rsidR="0043149C" w:rsidRPr="00B916EC">
        <w:rPr>
          <w:position w:val="-12"/>
        </w:rPr>
        <w:object w:dxaOrig="1960" w:dyaOrig="360">
          <v:shape id="_x0000_i1949" type="#_x0000_t75" style="width:100.5pt;height:17.25pt" o:ole="">
            <v:imagedata r:id="rId1401" o:title=""/>
          </v:shape>
          <o:OLEObject Type="Embed" ProgID="Equation.3" ShapeID="_x0000_i1949" DrawAspect="Content" ObjectID="_1646736694" r:id="rId1402"/>
        </w:obje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43149C" w:rsidRPr="00B916EC">
        <w:rPr>
          <w:position w:val="-12"/>
        </w:rPr>
        <w:object w:dxaOrig="1960" w:dyaOrig="360">
          <v:shape id="_x0000_i1950" type="#_x0000_t75" style="width:105pt;height:18.75pt" o:ole="">
            <v:imagedata r:id="rId1403" o:title=""/>
          </v:shape>
          <o:OLEObject Type="Embed" ProgID="Equation.3" ShapeID="_x0000_i1950" DrawAspect="Content" ObjectID="_1646736695" r:id="rId1404"/>
        </w:obje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00F37E87" w:rsidRPr="00B916EC">
        <w:rPr>
          <w:rFonts w:eastAsia="Malgun Gothic"/>
        </w:rPr>
        <w:t>.</w:t>
      </w:r>
      <w:r w:rsidR="00F37E87" w:rsidRPr="00B916EC">
        <w:t xml:space="preserve"> </w:t>
      </w:r>
    </w:p>
    <w:p w:rsidR="00F37E87" w:rsidRPr="00B916EC" w:rsidRDefault="00F37E87" w:rsidP="0009732E">
      <w:pPr>
        <w:rPr>
          <w:rFonts w:eastAsia="SimSun"/>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rsidR="00DB7C8E" w:rsidRDefault="00DB7C8E" w:rsidP="00F213C1">
      <w:r w:rsidRPr="00B916EC">
        <w:t xml:space="preserve">If a UE correctly detects each of the </w:t>
      </w:r>
      <w:r w:rsidR="0043149C" w:rsidRPr="00B916EC">
        <w:rPr>
          <w:position w:val="-12"/>
        </w:rPr>
        <w:object w:dxaOrig="900" w:dyaOrig="360">
          <v:shape id="_x0000_i1951" type="#_x0000_t75" style="width:47.25pt;height:18.75pt" o:ole="">
            <v:imagedata r:id="rId1405" o:title=""/>
          </v:shape>
          <o:OLEObject Type="Embed" ProgID="Equation.3" ShapeID="_x0000_i1951" DrawAspect="Content" ObjectID="_1646736696" r:id="rId1406"/>
        </w:object>
      </w:r>
      <w:r w:rsidRPr="00B916EC">
        <w:t xml:space="preserve"> CBGs and does not correctly detect the transport block for the </w:t>
      </w:r>
      <w:r w:rsidR="008017A7" w:rsidRPr="00B916EC">
        <w:rPr>
          <w:position w:val="-12"/>
        </w:rPr>
        <w:object w:dxaOrig="900" w:dyaOrig="360">
          <v:shape id="_x0000_i1952" type="#_x0000_t75" style="width:48.75pt;height:17.25pt" o:ole="">
            <v:imagedata r:id="rId1405" o:title=""/>
          </v:shape>
          <o:OLEObject Type="Embed" ProgID="Equation.3" ShapeID="_x0000_i1952" DrawAspect="Content" ObjectID="_1646736697" r:id="rId1407"/>
        </w:object>
      </w:r>
      <w:r w:rsidRPr="00B916EC">
        <w:t xml:space="preserve"> CBGs, the UE </w:t>
      </w:r>
      <w:r w:rsidR="00FF098E" w:rsidRPr="00B916EC">
        <w:t>generates</w:t>
      </w:r>
      <w:r w:rsidRPr="00B916EC">
        <w:t xml:space="preserve"> a NACK value for each of the </w:t>
      </w:r>
      <w:r w:rsidR="0043149C" w:rsidRPr="00B916EC">
        <w:rPr>
          <w:position w:val="-12"/>
        </w:rPr>
        <w:object w:dxaOrig="900" w:dyaOrig="360">
          <v:shape id="_x0000_i1953" type="#_x0000_t75" style="width:45.75pt;height:18.75pt" o:ole="">
            <v:imagedata r:id="rId1405" o:title=""/>
          </v:shape>
          <o:OLEObject Type="Embed" ProgID="Equation.3" ShapeID="_x0000_i1953" DrawAspect="Content" ObjectID="_1646736698" r:id="rId1408"/>
        </w:object>
      </w:r>
      <w:r w:rsidRPr="00B916EC">
        <w:t xml:space="preserve"> CBGs. </w:t>
      </w:r>
    </w:p>
    <w:p w:rsidR="00F37E87" w:rsidRPr="00B916EC" w:rsidRDefault="00F37E87" w:rsidP="007F36B9">
      <w:pPr>
        <w:pStyle w:val="Heading3"/>
      </w:pPr>
      <w:bookmarkStart w:id="145" w:name="_Ref497329097"/>
      <w:bookmarkStart w:id="146" w:name="_Toc12021469"/>
      <w:bookmarkStart w:id="147" w:name="_Toc20311581"/>
      <w:bookmarkStart w:id="148" w:name="_Toc26719406"/>
      <w:r w:rsidRPr="00B916EC">
        <w:t>9.1.2</w:t>
      </w:r>
      <w:r w:rsidRPr="00B916EC">
        <w:tab/>
        <w:t>Type-1 HARQ-ACK codebook determination</w:t>
      </w:r>
      <w:bookmarkEnd w:id="145"/>
      <w:bookmarkEnd w:id="146"/>
      <w:bookmarkEnd w:id="147"/>
      <w:bookmarkEnd w:id="148"/>
    </w:p>
    <w:p w:rsidR="00D508B4" w:rsidRDefault="00D508B4" w:rsidP="00D508B4">
      <w:pPr>
        <w:rPr>
          <w:lang w:val="en-US" w:eastAsia="zh-CN"/>
        </w:rPr>
      </w:pPr>
      <w:r>
        <w:rPr>
          <w:lang w:val="en-US" w:eastAsia="zh-CN"/>
        </w:rPr>
        <w:t xml:space="preserve">This subclause 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p>
    <w:p w:rsidR="00807CBA" w:rsidRDefault="00011FE0" w:rsidP="00011FE0">
      <w:r>
        <w:t xml:space="preserve">A UE reports HARQ-ACK information for a corresponding PDSCH reception or SPS PDSCH release only in a HARQ-ACK codebook that the UE transmits in a slot indicated by a value of a PDSCH-to-HARQ_feedback timing indicator field in a corresponding DCI format 1_0 or DCI format 1_1. The UE reports NACK value(s) for HARQ-ACK </w:t>
      </w:r>
      <w:r>
        <w:lastRenderedPageBreak/>
        <w:t xml:space="preserve">information bit(s) in a HARQ-ACK codebook that the UE transmits in a slot not indicated by a value of a PDSCH-to-HARQ_feedback timing indicator field in a corresponding DCI format 1_0 or DCI format 1_1. </w:t>
      </w:r>
    </w:p>
    <w:p w:rsidR="00011FE0" w:rsidRDefault="00011FE0" w:rsidP="00011FE0">
      <w:r>
        <w:rPr>
          <w:lang w:eastAsia="zh-CN"/>
        </w:rPr>
        <w:t xml:space="preserve">If the UE is provided </w:t>
      </w:r>
      <w:r w:rsidRPr="00E20580">
        <w:rPr>
          <w:i/>
        </w:rPr>
        <w:t>pdsch-AggregationFactor</w:t>
      </w:r>
      <w:r>
        <w:t xml:space="preserve">, </w:t>
      </w:r>
      <w:r w:rsidR="0043149C" w:rsidRPr="007F4984">
        <w:rPr>
          <w:position w:val="-10"/>
        </w:rPr>
        <w:object w:dxaOrig="620" w:dyaOrig="340">
          <v:shape id="_x0000_i1954" type="#_x0000_t75" style="width:30.75pt;height:16.5pt" o:ole="">
            <v:imagedata r:id="rId1409" o:title=""/>
          </v:shape>
          <o:OLEObject Type="Embed" ProgID="Equation.3" ShapeID="_x0000_i1954" DrawAspect="Content" ObjectID="_1646736699" r:id="rId1410"/>
        </w:object>
      </w:r>
      <w:r>
        <w:t xml:space="preserve"> is a value of </w:t>
      </w:r>
      <w:r w:rsidRPr="00E20580">
        <w:rPr>
          <w:i/>
        </w:rPr>
        <w:t>pdsch-AggregationFactor</w:t>
      </w:r>
      <w:r>
        <w:t xml:space="preserve">; otherwise, </w:t>
      </w:r>
      <w:r w:rsidR="0043149C" w:rsidRPr="007F4984">
        <w:rPr>
          <w:position w:val="-10"/>
        </w:rPr>
        <w:object w:dxaOrig="900" w:dyaOrig="340">
          <v:shape id="_x0000_i1955" type="#_x0000_t75" style="width:44.25pt;height:17.25pt" o:ole="">
            <v:imagedata r:id="rId1411" o:title=""/>
          </v:shape>
          <o:OLEObject Type="Embed" ProgID="Equation.3" ShapeID="_x0000_i1955" DrawAspect="Content" ObjectID="_1646736700" r:id="rId1412"/>
        </w:object>
      </w:r>
      <w:r>
        <w:t xml:space="preserve">. The UE reports HARQ-ACK information </w:t>
      </w:r>
      <w:r w:rsidR="001723CA" w:rsidRPr="007F4984">
        <w:t xml:space="preserve">for a PDSCH reception from slot </w:t>
      </w:r>
      <w:r w:rsidR="0043149C" w:rsidRPr="007F4984">
        <w:rPr>
          <w:position w:val="-10"/>
        </w:rPr>
        <w:object w:dxaOrig="1180" w:dyaOrig="340">
          <v:shape id="_x0000_i1956" type="#_x0000_t75" style="width:57.75pt;height:17.25pt" o:ole="">
            <v:imagedata r:id="rId1413" o:title=""/>
          </v:shape>
          <o:OLEObject Type="Embed" ProgID="Equation.3" ShapeID="_x0000_i1956" DrawAspect="Content" ObjectID="_1646736701" r:id="rId1414"/>
        </w:object>
      </w:r>
      <w:r w:rsidR="001723CA" w:rsidRPr="007F4984">
        <w:t xml:space="preserve"> to slot </w:t>
      </w:r>
      <w:r w:rsidR="0043149C" w:rsidRPr="007F4984">
        <w:rPr>
          <w:position w:val="-6"/>
        </w:rPr>
        <w:object w:dxaOrig="180" w:dyaOrig="200">
          <v:shape id="_x0000_i1957" type="#_x0000_t75" style="width:8.25pt;height:11.25pt" o:ole="">
            <v:imagedata r:id="rId1415" o:title=""/>
          </v:shape>
          <o:OLEObject Type="Embed" ProgID="Equation.3" ShapeID="_x0000_i1957" DrawAspect="Content" ObjectID="_1646736702" r:id="rId1416"/>
        </w:object>
      </w:r>
      <w:r w:rsidR="001723CA" w:rsidRPr="007F4984">
        <w:t xml:space="preserve"> only in a HARQ-ACK codebook that the UE includes in a PUCCH or PUSCH transmission in slot </w:t>
      </w:r>
      <w:r w:rsidR="001723CA" w:rsidRPr="007F4984">
        <w:rPr>
          <w:position w:val="-6"/>
        </w:rPr>
        <w:object w:dxaOrig="460" w:dyaOrig="260">
          <v:shape id="_x0000_i1958" type="#_x0000_t75" style="width:21.75pt;height:14.25pt" o:ole="">
            <v:imagedata r:id="rId1417" o:title=""/>
          </v:shape>
          <o:OLEObject Type="Embed" ProgID="Equation.3" ShapeID="_x0000_i1958" DrawAspect="Content" ObjectID="_1646736703" r:id="rId1418"/>
        </w:object>
      </w:r>
      <w:r w:rsidR="001723CA" w:rsidRPr="007F4984">
        <w:t xml:space="preserve">, where </w:t>
      </w:r>
      <w:r w:rsidR="001723CA" w:rsidRPr="007F4984">
        <w:rPr>
          <w:position w:val="-6"/>
        </w:rPr>
        <w:object w:dxaOrig="180" w:dyaOrig="260">
          <v:shape id="_x0000_i1959" type="#_x0000_t75" style="width:7.5pt;height:14.25pt" o:ole="">
            <v:imagedata r:id="rId1419" o:title=""/>
          </v:shape>
          <o:OLEObject Type="Embed" ProgID="Equation.3" ShapeID="_x0000_i1959" DrawAspect="Content" ObjectID="_1646736704" r:id="rId1420"/>
        </w:object>
      </w:r>
      <w:r w:rsidR="001723CA" w:rsidRPr="007F4984">
        <w:t xml:space="preserve"> is a number of slots indicated by the PDSCH-to-HARQ_feedback timing indicator field in a corresponding DCI format or provided by </w:t>
      </w:r>
      <w:r w:rsidR="001723CA" w:rsidRPr="007F4984">
        <w:rPr>
          <w:i/>
        </w:rPr>
        <w:t>dl-DataToUL-ACK</w:t>
      </w:r>
      <w:r w:rsidR="001723CA" w:rsidRPr="007F4984">
        <w:rPr>
          <w:rFonts w:hint="eastAsia"/>
          <w:lang w:val="en-US" w:eastAsia="zh-CN"/>
        </w:rPr>
        <w:t xml:space="preserve"> </w:t>
      </w:r>
      <w:r w:rsidR="001723CA" w:rsidRPr="007F4984">
        <w:rPr>
          <w:lang w:val="en-US" w:eastAsia="zh-CN"/>
        </w:rPr>
        <w:t>if the PDSCH-to-</w:t>
      </w:r>
      <w:r w:rsidR="005133D3" w:rsidRPr="007F4984">
        <w:rPr>
          <w:lang w:val="en-US" w:eastAsia="zh-CN"/>
        </w:rPr>
        <w:t>HARQ</w:t>
      </w:r>
      <w:r w:rsidR="005133D3">
        <w:rPr>
          <w:lang w:val="en-US" w:eastAsia="zh-CN"/>
        </w:rPr>
        <w:t>_</w:t>
      </w:r>
      <w:r w:rsidR="001723CA" w:rsidRPr="007F4984">
        <w:rPr>
          <w:lang w:val="en-US" w:eastAsia="zh-CN"/>
        </w:rPr>
        <w:t>feedback timing</w:t>
      </w:r>
      <w:r w:rsidR="005133D3">
        <w:rPr>
          <w:lang w:val="en-US" w:eastAsia="zh-CN"/>
        </w:rPr>
        <w:t xml:space="preserve"> indicator</w:t>
      </w:r>
      <w:r w:rsidR="001723CA" w:rsidRPr="007F4984">
        <w:rPr>
          <w:lang w:val="en-US" w:eastAsia="zh-CN"/>
        </w:rPr>
        <w:t xml:space="preserve"> field is not present in the DCI format</w:t>
      </w:r>
      <w:r w:rsidR="001723CA" w:rsidRPr="007F4984">
        <w:t>. If the UE reports HARQ-ACK inform</w:t>
      </w:r>
      <w:r w:rsidR="001723CA">
        <w:t>ation for the PDSCH reception in</w:t>
      </w:r>
      <w:r w:rsidR="001723CA" w:rsidRPr="007F4984">
        <w:t xml:space="preserve"> a slot other than slot </w:t>
      </w:r>
      <w:r w:rsidR="001723CA" w:rsidRPr="007F4984">
        <w:rPr>
          <w:position w:val="-6"/>
        </w:rPr>
        <w:object w:dxaOrig="460" w:dyaOrig="260">
          <v:shape id="_x0000_i1960" type="#_x0000_t75" style="width:21.75pt;height:14.25pt" o:ole="">
            <v:imagedata r:id="rId1417" o:title=""/>
          </v:shape>
          <o:OLEObject Type="Embed" ProgID="Equation.3" ShapeID="_x0000_i1960" DrawAspect="Content" ObjectID="_1646736705" r:id="rId1421"/>
        </w:object>
      </w:r>
      <w:r w:rsidR="001723CA" w:rsidRPr="007F4984">
        <w:t>, the UE sets a value for each corresponding HARQ-ACK information bit to NACK</w:t>
      </w:r>
      <w:r>
        <w:t xml:space="preserve">. </w:t>
      </w:r>
    </w:p>
    <w:p w:rsidR="00807CBA" w:rsidRDefault="00D508B4" w:rsidP="00011FE0">
      <w:pPr>
        <w:rPr>
          <w:lang w:eastAsia="zh-CN"/>
        </w:rPr>
      </w:pPr>
      <w:r>
        <w:rPr>
          <w:lang w:val="en-US" w:eastAsia="zh-CN"/>
        </w:rPr>
        <w:t xml:space="preserve">If a UE reports HARQ-ACK information in a PUCCH </w:t>
      </w:r>
      <w:r>
        <w:rPr>
          <w:lang w:eastAsia="zh-CN"/>
        </w:rPr>
        <w:t xml:space="preserve">only for </w:t>
      </w:r>
    </w:p>
    <w:p w:rsidR="00807CBA" w:rsidRDefault="00807CBA" w:rsidP="00807CBA">
      <w:pPr>
        <w:pStyle w:val="B1"/>
        <w:rPr>
          <w:lang w:eastAsia="zh-CN"/>
        </w:rPr>
      </w:pPr>
      <w:r>
        <w:rPr>
          <w:lang w:eastAsia="zh-CN"/>
        </w:rPr>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w:t>
      </w:r>
      <w:r>
        <w:rPr>
          <w:lang w:eastAsia="zh-CN"/>
        </w:rPr>
        <w:t xml:space="preserve"> or</w:t>
      </w:r>
    </w:p>
    <w:p w:rsidR="00807CBA" w:rsidRDefault="00807CBA" w:rsidP="00AB47D9">
      <w:pPr>
        <w:pStyle w:val="B1"/>
        <w:rPr>
          <w:lang w:val="en-US" w:eastAsia="zh-CN"/>
        </w:rPr>
      </w:pPr>
      <w:r>
        <w:rPr>
          <w:lang w:val="en-US" w:eastAsia="zh-CN"/>
        </w:rPr>
        <w:t>-</w:t>
      </w:r>
      <w:r>
        <w:rPr>
          <w:lang w:val="en-US" w:eastAsia="zh-CN"/>
        </w:rPr>
        <w:tab/>
        <w:t xml:space="preserve">a PDSCH reception </w:t>
      </w:r>
      <w:r>
        <w:rPr>
          <w:lang w:eastAsia="zh-CN"/>
        </w:rPr>
        <w:t xml:space="preserve">scheduled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rsidR="00807CBA" w:rsidRDefault="00807CBA" w:rsidP="003565D5">
      <w:pPr>
        <w:pStyle w:val="B1"/>
        <w:rPr>
          <w:lang w:val="en-US" w:eastAsia="zh-CN"/>
        </w:rPr>
      </w:pPr>
      <w:r>
        <w:rPr>
          <w:lang w:val="en-US" w:eastAsia="zh-CN"/>
        </w:rPr>
        <w:t>-</w:t>
      </w:r>
      <w:r>
        <w:rPr>
          <w:lang w:val="en-US" w:eastAsia="zh-CN"/>
        </w:rPr>
        <w:tab/>
        <w:t>SPS PDSCH reception</w:t>
      </w:r>
    </w:p>
    <w:p w:rsidR="00D508B4" w:rsidRPr="0009732E" w:rsidRDefault="00D508B4" w:rsidP="00011FE0">
      <w:pPr>
        <w:rPr>
          <w:lang w:eastAsia="x-none"/>
        </w:rPr>
      </w:pPr>
      <w:r w:rsidRPr="00AE44D6">
        <w:rPr>
          <w:lang w:val="en-US" w:eastAsia="zh-CN"/>
        </w:rPr>
        <w:t>within the</w:t>
      </w:r>
      <w:r w:rsidR="0043149C">
        <w:rPr>
          <w:lang w:val="en-US" w:eastAsia="zh-CN"/>
        </w:rPr>
        <w:t xml:space="preserve"> </w:t>
      </w:r>
      <w:r w:rsidRPr="002D789B">
        <w:rPr>
          <w:rFonts w:cs="Arial"/>
          <w:position w:val="-12"/>
          <w:lang w:eastAsia="zh-CN"/>
        </w:rPr>
        <w:object w:dxaOrig="460" w:dyaOrig="320">
          <v:shape id="_x0000_i1961" type="#_x0000_t75" style="width:21.75pt;height:14.25pt" o:ole="">
            <v:imagedata r:id="rId1422" o:title=""/>
          </v:shape>
          <o:OLEObject Type="Embed" ProgID="Equation.3" ShapeID="_x0000_i1961" DrawAspect="Content" ObjectID="_1646736706" r:id="rId1423"/>
        </w:object>
      </w:r>
      <w:r w:rsidRPr="00AE44D6">
        <w:t xml:space="preserve"> occasions for candidate PDSCH receptions</w:t>
      </w:r>
      <w:r>
        <w:t xml:space="preserve"> </w:t>
      </w:r>
      <w:r w:rsidRPr="00AE44D6">
        <w:t>as determined in Subclause</w:t>
      </w:r>
      <w:r w:rsidR="00E66858">
        <w:t xml:space="preserve"> 9.1.2.1</w:t>
      </w:r>
      <w:r w:rsidRPr="00AE44D6">
        <w:rPr>
          <w:lang w:val="en-US" w:eastAsia="zh-CN"/>
        </w:rPr>
        <w:t>,</w:t>
      </w:r>
      <w:r>
        <w:t xml:space="preserve">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AB47D9" w:rsidRPr="00AB47D9">
        <w:rPr>
          <w:lang w:eastAsia="x-none"/>
        </w:rPr>
        <w:t xml:space="preserve"> </w:t>
      </w:r>
      <w:r w:rsidR="00AB47D9">
        <w:rPr>
          <w:lang w:eastAsia="x-none"/>
        </w:rPr>
        <w:t>or only for the SPS PDSCH reception</w:t>
      </w:r>
      <w:r w:rsidR="00AB47D9">
        <w:rPr>
          <w:lang w:val="en-US" w:eastAsia="x-none"/>
        </w:rPr>
        <w:t xml:space="preserve"> according to corresponding </w:t>
      </w:r>
      <w:r w:rsidR="00AB47D9" w:rsidRPr="002D789B">
        <w:rPr>
          <w:rFonts w:cs="Arial"/>
          <w:position w:val="-12"/>
          <w:lang w:eastAsia="zh-CN"/>
        </w:rPr>
        <w:object w:dxaOrig="460" w:dyaOrig="320">
          <v:shape id="_x0000_i1962" type="#_x0000_t75" style="width:21.75pt;height:14.25pt" o:ole="">
            <v:imagedata r:id="rId1422" o:title=""/>
          </v:shape>
          <o:OLEObject Type="Embed" ProgID="Equation.3" ShapeID="_x0000_i1962" DrawAspect="Content" ObjectID="_1646736707" r:id="rId1424"/>
        </w:object>
      </w:r>
      <w:r w:rsidR="00AB47D9">
        <w:rPr>
          <w:rFonts w:cs="Arial"/>
          <w:lang w:eastAsia="zh-CN"/>
        </w:rPr>
        <w:t xml:space="preserve"> occasion</w:t>
      </w:r>
      <w:r w:rsidR="00AB47D9">
        <w:rPr>
          <w:rFonts w:cs="Arial"/>
          <w:lang w:val="en-US" w:eastAsia="zh-CN"/>
        </w:rPr>
        <w:t>(</w:t>
      </w:r>
      <w:r w:rsidR="00AB47D9">
        <w:rPr>
          <w:rFonts w:cs="Arial"/>
          <w:lang w:eastAsia="zh-CN"/>
        </w:rPr>
        <w:t>s</w:t>
      </w:r>
      <w:r w:rsidR="00AB47D9">
        <w:rPr>
          <w:rFonts w:cs="Arial"/>
          <w:lang w:val="en-US" w:eastAsia="zh-CN"/>
        </w:rPr>
        <w:t>) on respective serving cell(s)</w:t>
      </w:r>
      <w:r w:rsidR="005133D3">
        <w:rPr>
          <w:lang w:eastAsia="zh-CN"/>
        </w:rPr>
        <w:t>, where the value of counter DAI in DCI format 1_0 is according to Table 9.1.3-1</w:t>
      </w:r>
      <w:r>
        <w:rPr>
          <w:lang w:eastAsia="x-none"/>
        </w:rPr>
        <w:t xml:space="preserve">; otherwise, the procedures </w:t>
      </w:r>
      <w:r w:rsidR="001723CA">
        <w:rPr>
          <w:lang w:eastAsia="x-none"/>
        </w:rPr>
        <w:t xml:space="preserve">in Subclause 9.1.2.1 and Subclause 9.1.2.2 </w:t>
      </w:r>
      <w:r>
        <w:rPr>
          <w:lang w:eastAsia="x-none"/>
        </w:rPr>
        <w:t>for a HARQ-ACK codebook determination apply.</w:t>
      </w:r>
    </w:p>
    <w:p w:rsidR="00D508B4" w:rsidRPr="00B916EC" w:rsidRDefault="00D508B4" w:rsidP="007F36B9">
      <w:pPr>
        <w:pStyle w:val="Heading4"/>
      </w:pPr>
      <w:bookmarkStart w:id="149" w:name="_Ref505248562"/>
      <w:bookmarkStart w:id="150" w:name="_Toc12021470"/>
      <w:bookmarkStart w:id="151" w:name="_Toc20311582"/>
      <w:bookmarkStart w:id="152" w:name="_Toc26719407"/>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149"/>
      <w:bookmarkEnd w:id="150"/>
      <w:bookmarkEnd w:id="151"/>
      <w:bookmarkEnd w:id="152"/>
    </w:p>
    <w:p w:rsidR="00D508B4" w:rsidRDefault="00D508B4" w:rsidP="00D508B4">
      <w:pPr>
        <w:rPr>
          <w:rFonts w:cs="Arial"/>
          <w:lang w:eastAsia="zh-CN"/>
        </w:rPr>
      </w:pPr>
      <w:r>
        <w:rPr>
          <w:lang w:val="en-US" w:eastAsia="zh-CN"/>
        </w:rPr>
        <w:t xml:space="preserve">For a serving cell </w:t>
      </w:r>
      <w:r w:rsidR="0043149C" w:rsidRPr="001C1EC2">
        <w:rPr>
          <w:rFonts w:cs="Arial"/>
          <w:position w:val="-6"/>
          <w:lang w:eastAsia="zh-CN"/>
        </w:rPr>
        <w:object w:dxaOrig="160" w:dyaOrig="200">
          <v:shape id="_x0000_i1963" type="#_x0000_t75" style="width:9pt;height:11.25pt" o:ole="">
            <v:imagedata r:id="rId1425" o:title=""/>
          </v:shape>
          <o:OLEObject Type="Embed" ProgID="Equation.3" ShapeID="_x0000_i1963" DrawAspect="Content" ObjectID="_1646736708" r:id="rId1426"/>
        </w:object>
      </w:r>
      <w:r w:rsidR="001723CA">
        <w:rPr>
          <w:lang w:val="en-US" w:eastAsia="zh-CN"/>
        </w:rPr>
        <w:t>, an</w:t>
      </w:r>
      <w:r>
        <w:rPr>
          <w:lang w:val="en-US" w:eastAsia="zh-CN"/>
        </w:rPr>
        <w:t xml:space="preserve"> active DL BWP</w:t>
      </w:r>
      <w:r w:rsidR="001723CA">
        <w:rPr>
          <w:lang w:val="en-US" w:eastAsia="zh-CN"/>
        </w:rPr>
        <w:t>,</w:t>
      </w:r>
      <w:r>
        <w:rPr>
          <w:lang w:val="en-US" w:eastAsia="zh-CN"/>
        </w:rPr>
        <w:t xml:space="preserve"> and </w:t>
      </w:r>
      <w:r w:rsidR="001723CA">
        <w:rPr>
          <w:lang w:val="en-US" w:eastAsia="zh-CN"/>
        </w:rPr>
        <w:t xml:space="preserve">an </w:t>
      </w:r>
      <w:r>
        <w:rPr>
          <w:lang w:val="en-US" w:eastAsia="zh-CN"/>
        </w:rPr>
        <w:t xml:space="preserve">active UL BWP, as described in Subclause 12, the UE determines a set of </w:t>
      </w:r>
      <w:r w:rsidR="0043149C" w:rsidRPr="00187C44">
        <w:rPr>
          <w:rFonts w:cs="Arial"/>
          <w:position w:val="-12"/>
          <w:lang w:eastAsia="zh-CN"/>
        </w:rPr>
        <w:object w:dxaOrig="460" w:dyaOrig="320">
          <v:shape id="_x0000_i1964" type="#_x0000_t75" style="width:21.75pt;height:16.5pt" o:ole="">
            <v:imagedata r:id="rId1422" o:title=""/>
          </v:shape>
          <o:OLEObject Type="Embed" ProgID="Equation.3" ShapeID="_x0000_i1964" DrawAspect="Content" ObjectID="_1646736709" r:id="rId1427"/>
        </w:object>
      </w:r>
      <w:r>
        <w:rPr>
          <w:rFonts w:cs="Arial"/>
          <w:lang w:eastAsia="zh-CN"/>
        </w:rPr>
        <w:t xml:space="preserve"> occasions for candidate PDSCH receptions for which the UE can transmit corresponding HARQ-ACK information in a PUCCH in slot </w:t>
      </w:r>
      <w:r w:rsidR="0043149C" w:rsidRPr="0061248E">
        <w:rPr>
          <w:position w:val="-10"/>
        </w:rPr>
        <w:object w:dxaOrig="279" w:dyaOrig="300">
          <v:shape id="_x0000_i1965" type="#_x0000_t75" style="width:15pt;height:15.75pt" o:ole="">
            <v:imagedata r:id="rId1428" o:title=""/>
          </v:shape>
          <o:OLEObject Type="Embed" ProgID="Equation.3" ShapeID="_x0000_i1965" DrawAspect="Content" ObjectID="_1646736710" r:id="rId1429"/>
        </w:object>
      </w:r>
      <w:r>
        <w:rPr>
          <w:rFonts w:cs="Arial"/>
          <w:lang w:eastAsia="zh-CN"/>
        </w:rPr>
        <w:t xml:space="preserve">. </w:t>
      </w:r>
      <w:r w:rsidR="001723CA" w:rsidRPr="00187C44">
        <w:rPr>
          <w:rFonts w:cs="Arial"/>
          <w:lang w:eastAsia="zh-CN"/>
        </w:rPr>
        <w:t xml:space="preserve">If </w:t>
      </w:r>
      <w:r w:rsidR="001723CA" w:rsidRPr="00BC3FF1">
        <w:rPr>
          <w:lang w:val="en-US" w:eastAsia="zh-CN"/>
        </w:rPr>
        <w:t xml:space="preserve">serving cell </w:t>
      </w:r>
      <w:r w:rsidR="0043149C" w:rsidRPr="001C1EC2">
        <w:rPr>
          <w:rFonts w:cs="Arial"/>
          <w:position w:val="-6"/>
          <w:lang w:eastAsia="zh-CN"/>
        </w:rPr>
        <w:object w:dxaOrig="160" w:dyaOrig="200">
          <v:shape id="_x0000_i1966" type="#_x0000_t75" style="width:9pt;height:11.25pt" o:ole="">
            <v:imagedata r:id="rId1425" o:title=""/>
          </v:shape>
          <o:OLEObject Type="Embed" ProgID="Equation.3" ShapeID="_x0000_i1966" DrawAspect="Content" ObjectID="_1646736711" r:id="rId1430"/>
        </w:object>
      </w:r>
      <w:r w:rsidR="001723CA" w:rsidRPr="005E3527">
        <w:rPr>
          <w:lang w:val="en-US" w:eastAsia="zh-CN"/>
        </w:rPr>
        <w:t xml:space="preserve"> is</w:t>
      </w:r>
      <w:r w:rsidR="001723CA" w:rsidRPr="00187C44">
        <w:rPr>
          <w:lang w:val="en-US" w:eastAsia="zh-CN"/>
        </w:rPr>
        <w:t xml:space="preserve"> deactivated, the </w:t>
      </w:r>
      <w:r w:rsidR="001723CA" w:rsidRPr="00BC3FF1">
        <w:rPr>
          <w:lang w:val="en-US" w:eastAsia="zh-CN"/>
        </w:rPr>
        <w:t>UE us</w:t>
      </w:r>
      <w:r w:rsidR="001723CA" w:rsidRPr="00E93E80">
        <w:rPr>
          <w:lang w:val="en-US" w:eastAsia="zh-CN"/>
        </w:rPr>
        <w:t xml:space="preserve">es as the active DL BWP </w:t>
      </w:r>
      <w:r w:rsidR="001723CA" w:rsidRPr="00442F95">
        <w:t xml:space="preserve">for determining the </w:t>
      </w:r>
      <w:r w:rsidR="001723CA" w:rsidRPr="00A77344">
        <w:rPr>
          <w:lang w:val="en-US" w:eastAsia="zh-CN"/>
        </w:rPr>
        <w:t xml:space="preserve">set of </w:t>
      </w:r>
      <w:r w:rsidR="0043149C" w:rsidRPr="00187C44">
        <w:rPr>
          <w:rFonts w:cs="Arial"/>
          <w:position w:val="-12"/>
          <w:lang w:eastAsia="zh-CN"/>
        </w:rPr>
        <w:object w:dxaOrig="460" w:dyaOrig="320">
          <v:shape id="_x0000_i1967" type="#_x0000_t75" style="width:21.75pt;height:16.5pt" o:ole="">
            <v:imagedata r:id="rId1422" o:title=""/>
          </v:shape>
          <o:OLEObject Type="Embed" ProgID="Equation.3" ShapeID="_x0000_i1967" DrawAspect="Content" ObjectID="_1646736712" r:id="rId1431"/>
        </w:object>
      </w:r>
      <w:r w:rsidR="001723CA" w:rsidRPr="005E3527">
        <w:rPr>
          <w:rFonts w:cs="Arial"/>
          <w:lang w:eastAsia="zh-CN"/>
        </w:rPr>
        <w:t xml:space="preserve"> o</w:t>
      </w:r>
      <w:r w:rsidR="001723CA" w:rsidRPr="00187C44">
        <w:rPr>
          <w:rFonts w:cs="Arial"/>
          <w:lang w:eastAsia="zh-CN"/>
        </w:rPr>
        <w:t>ccasions for candidate PDSCH receptions</w:t>
      </w:r>
      <w:r w:rsidR="001723CA" w:rsidRPr="00E93E80">
        <w:rPr>
          <w:lang w:val="en-US" w:eastAsia="zh-CN"/>
        </w:rPr>
        <w:t xml:space="preserve"> </w:t>
      </w:r>
      <w:r w:rsidR="001723CA">
        <w:rPr>
          <w:lang w:val="en-US" w:eastAsia="zh-CN"/>
        </w:rPr>
        <w:t xml:space="preserve">a DL BWP </w:t>
      </w:r>
      <w:r w:rsidR="001723CA" w:rsidRPr="00E93E80">
        <w:rPr>
          <w:lang w:val="en-US" w:eastAsia="zh-CN"/>
        </w:rPr>
        <w:t xml:space="preserve">provided by </w:t>
      </w:r>
      <w:r w:rsidR="001723CA" w:rsidRPr="008F3705">
        <w:rPr>
          <w:i/>
          <w:iCs/>
        </w:rPr>
        <w:t>firstActiveDownlinkBWP</w:t>
      </w:r>
      <w:r w:rsidR="00320B8D">
        <w:rPr>
          <w:i/>
        </w:rPr>
        <w:t>-Id</w:t>
      </w:r>
      <w:r w:rsidR="001723CA" w:rsidRPr="008F3705">
        <w:rPr>
          <w:rFonts w:cs="Arial"/>
          <w:lang w:eastAsia="zh-CN"/>
        </w:rPr>
        <w:t>.</w:t>
      </w:r>
      <w:r w:rsidR="001723CA">
        <w:rPr>
          <w:rFonts w:cs="Arial"/>
          <w:lang w:eastAsia="zh-CN"/>
        </w:rPr>
        <w:t xml:space="preserve"> </w:t>
      </w:r>
      <w:r>
        <w:rPr>
          <w:rFonts w:cs="Arial"/>
          <w:lang w:eastAsia="zh-CN"/>
        </w:rPr>
        <w:t>The determination is based:</w:t>
      </w:r>
    </w:p>
    <w:p w:rsidR="00D508B4" w:rsidRPr="00C90B76" w:rsidRDefault="00E66858" w:rsidP="0009732E">
      <w:pPr>
        <w:pStyle w:val="B1"/>
      </w:pPr>
      <w:r>
        <w:rPr>
          <w:lang w:eastAsia="zh-CN"/>
        </w:rPr>
        <w:t>a)</w:t>
      </w:r>
      <w:r>
        <w:rPr>
          <w:lang w:eastAsia="zh-CN"/>
        </w:rPr>
        <w:tab/>
      </w:r>
      <w:r w:rsidR="00D508B4">
        <w:rPr>
          <w:lang w:eastAsia="zh-CN"/>
        </w:rPr>
        <w:t xml:space="preserve">on </w:t>
      </w:r>
      <w:r w:rsidR="00D508B4" w:rsidRPr="000E57D6">
        <w:rPr>
          <w:lang w:eastAsia="zh-CN"/>
        </w:rPr>
        <w:t xml:space="preserve">a set of slot timing values </w:t>
      </w:r>
      <w:r w:rsidR="0043149C" w:rsidRPr="0085403A">
        <w:rPr>
          <w:position w:val="-10"/>
        </w:rPr>
        <w:object w:dxaOrig="300" w:dyaOrig="340">
          <v:shape id="_x0000_i1968" type="#_x0000_t75" style="width:14.25pt;height:15.75pt" o:ole="">
            <v:imagedata r:id="rId1432" o:title=""/>
          </v:shape>
          <o:OLEObject Type="Embed" ProgID="Equation.3" ShapeID="_x0000_i1968" DrawAspect="Content" ObjectID="_1646736713" r:id="rId1433"/>
        </w:object>
      </w:r>
      <w:r w:rsidR="00D508B4" w:rsidRPr="000E57D6">
        <w:rPr>
          <w:lang w:eastAsia="zh-CN"/>
        </w:rPr>
        <w:t xml:space="preserve"> </w:t>
      </w:r>
      <w:r w:rsidR="00D508B4">
        <w:rPr>
          <w:lang w:eastAsia="zh-CN"/>
        </w:rPr>
        <w:t>associated</w:t>
      </w:r>
      <w:r w:rsidR="00D508B4">
        <w:rPr>
          <w:rFonts w:hint="eastAsia"/>
          <w:lang w:eastAsia="zh-CN"/>
        </w:rPr>
        <w:t xml:space="preserve"> with the active </w:t>
      </w:r>
      <w:r w:rsidR="00011FE0">
        <w:rPr>
          <w:lang w:val="en-US" w:eastAsia="zh-CN"/>
        </w:rPr>
        <w:t>U</w:t>
      </w:r>
      <w:r w:rsidR="00011FE0">
        <w:rPr>
          <w:rFonts w:hint="eastAsia"/>
          <w:lang w:eastAsia="zh-CN"/>
        </w:rPr>
        <w:t xml:space="preserve">L </w:t>
      </w:r>
      <w:r w:rsidR="00D508B4">
        <w:rPr>
          <w:rFonts w:hint="eastAsia"/>
          <w:lang w:eastAsia="zh-CN"/>
        </w:rPr>
        <w:t>BWP</w:t>
      </w:r>
    </w:p>
    <w:p w:rsidR="00D508B4" w:rsidRPr="00AE44D6" w:rsidRDefault="00E66858" w:rsidP="0009732E">
      <w:pPr>
        <w:pStyle w:val="B2"/>
      </w:pPr>
      <w:r>
        <w:rPr>
          <w:lang w:eastAsia="zh-CN"/>
        </w:rPr>
        <w:t>a)</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DCI format 1_1 </w:t>
      </w:r>
      <w:r w:rsidR="00D508B4" w:rsidRPr="00AE44D6">
        <w:rPr>
          <w:lang w:eastAsia="zh-CN"/>
        </w:rPr>
        <w:t xml:space="preserve">on serving cell </w:t>
      </w:r>
      <w:r w:rsidR="0043149C" w:rsidRPr="001C1EC2">
        <w:rPr>
          <w:rFonts w:cs="Arial"/>
          <w:position w:val="-6"/>
          <w:lang w:eastAsia="zh-CN"/>
        </w:rPr>
        <w:object w:dxaOrig="160" w:dyaOrig="200">
          <v:shape id="_x0000_i1969" type="#_x0000_t75" style="width:9pt;height:11.25pt" o:ole="">
            <v:imagedata r:id="rId1425" o:title=""/>
          </v:shape>
          <o:OLEObject Type="Embed" ProgID="Equation.3" ShapeID="_x0000_i1969" DrawAspect="Content" ObjectID="_1646736714" r:id="rId1434"/>
        </w:object>
      </w:r>
      <w:r w:rsidR="00D508B4" w:rsidRPr="00AE44D6">
        <w:rPr>
          <w:lang w:eastAsia="zh-CN"/>
        </w:rPr>
        <w:t xml:space="preserve">, </w:t>
      </w:r>
      <w:r w:rsidR="0043149C" w:rsidRPr="0085403A">
        <w:rPr>
          <w:position w:val="-10"/>
        </w:rPr>
        <w:object w:dxaOrig="300" w:dyaOrig="340">
          <v:shape id="_x0000_i1970" type="#_x0000_t75" style="width:14.25pt;height:15.75pt" o:ole="">
            <v:imagedata r:id="rId1432" o:title=""/>
          </v:shape>
          <o:OLEObject Type="Embed" ProgID="Equation.3" ShapeID="_x0000_i1970" DrawAspect="Content" ObjectID="_1646736715" r:id="rId1435"/>
        </w:object>
      </w:r>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for DCI format 1_0</w:t>
      </w:r>
    </w:p>
    <w:p w:rsidR="00D508B4" w:rsidRPr="00F3433C" w:rsidRDefault="00E66858" w:rsidP="0009732E">
      <w:pPr>
        <w:pStyle w:val="B2"/>
      </w:pPr>
      <w:r>
        <w:rPr>
          <w:lang w:eastAsia="zh-CN"/>
        </w:rPr>
        <w:t>b)</w:t>
      </w:r>
      <w:r>
        <w:rPr>
          <w:lang w:eastAsia="zh-CN"/>
        </w:rPr>
        <w:tab/>
      </w:r>
      <w:r w:rsidR="00D508B4" w:rsidRPr="00AE44D6">
        <w:rPr>
          <w:lang w:eastAsia="zh-CN"/>
        </w:rPr>
        <w:t>If the UE is configured to monitor PDCCH for DCI format 1_1</w:t>
      </w:r>
      <w:r w:rsidR="00D508B4">
        <w:rPr>
          <w:lang w:eastAsia="zh-CN"/>
        </w:rPr>
        <w:t xml:space="preserve"> </w:t>
      </w:r>
      <w:r w:rsidR="001723CA">
        <w:rPr>
          <w:lang w:val="en-US" w:eastAsia="zh-CN"/>
        </w:rPr>
        <w:t>for</w:t>
      </w:r>
      <w:r w:rsidR="001723CA" w:rsidRPr="00AE44D6">
        <w:rPr>
          <w:lang w:eastAsia="zh-CN"/>
        </w:rPr>
        <w:t xml:space="preserve"> </w:t>
      </w:r>
      <w:r w:rsidR="00D508B4" w:rsidRPr="00AE44D6">
        <w:rPr>
          <w:lang w:eastAsia="zh-CN"/>
        </w:rPr>
        <w:t xml:space="preserve">serving cell </w:t>
      </w:r>
      <w:r w:rsidR="0043149C" w:rsidRPr="001C1EC2">
        <w:rPr>
          <w:rFonts w:cs="Arial"/>
          <w:position w:val="-6"/>
          <w:lang w:eastAsia="zh-CN"/>
        </w:rPr>
        <w:object w:dxaOrig="160" w:dyaOrig="200">
          <v:shape id="_x0000_i1971" type="#_x0000_t75" style="width:9pt;height:11.25pt" o:ole="">
            <v:imagedata r:id="rId1425" o:title=""/>
          </v:shape>
          <o:OLEObject Type="Embed" ProgID="Equation.3" ShapeID="_x0000_i1971" DrawAspect="Content" ObjectID="_1646736716" r:id="rId1436"/>
        </w:object>
      </w:r>
      <w:r w:rsidR="00D508B4" w:rsidRPr="00AE44D6">
        <w:rPr>
          <w:lang w:eastAsia="zh-CN"/>
        </w:rPr>
        <w:t xml:space="preserve">, </w:t>
      </w:r>
      <w:r w:rsidR="0043149C" w:rsidRPr="0085403A">
        <w:rPr>
          <w:position w:val="-10"/>
        </w:rPr>
        <w:object w:dxaOrig="300" w:dyaOrig="340">
          <v:shape id="_x0000_i1972" type="#_x0000_t75" style="width:14.25pt;height:15.75pt" o:ole="">
            <v:imagedata r:id="rId1432" o:title=""/>
          </v:shape>
          <o:OLEObject Type="Embed" ProgID="Equation.3" ShapeID="_x0000_i1972" DrawAspect="Content" ObjectID="_1646736717" r:id="rId1437"/>
        </w:object>
      </w:r>
      <w:r w:rsidR="00D508B4" w:rsidRPr="00AE44D6">
        <w:rPr>
          <w:lang w:eastAsia="zh-CN"/>
        </w:rPr>
        <w:t xml:space="preserve"> is provided by </w:t>
      </w:r>
      <w:bookmarkStart w:id="153" w:name="_Hlk508697304"/>
      <w:r w:rsidR="00011FE0" w:rsidRPr="00316476">
        <w:rPr>
          <w:i/>
        </w:rPr>
        <w:t>dl-DataToUL-ACK</w:t>
      </w:r>
      <w:bookmarkEnd w:id="153"/>
      <w:r w:rsidR="00D508B4">
        <w:rPr>
          <w:i/>
          <w:lang w:eastAsia="zh-CN"/>
        </w:rPr>
        <w:t xml:space="preserve"> </w:t>
      </w:r>
      <w:r w:rsidR="00D508B4">
        <w:rPr>
          <w:lang w:eastAsia="zh-CN"/>
        </w:rPr>
        <w:t>for DCI format 1_1</w:t>
      </w:r>
    </w:p>
    <w:p w:rsidR="00D508B4" w:rsidRDefault="00AB47D9" w:rsidP="00AB47D9">
      <w:pPr>
        <w:pStyle w:val="B1"/>
        <w:rPr>
          <w:lang w:eastAsia="zh-CN"/>
        </w:rPr>
      </w:pPr>
      <w:r>
        <w:rPr>
          <w:lang w:eastAsia="zh-CN"/>
        </w:rPr>
        <w:t>b)</w:t>
      </w:r>
      <w:r>
        <w:rPr>
          <w:lang w:eastAsia="zh-CN"/>
        </w:rPr>
        <w:tab/>
      </w:r>
      <w:r w:rsidR="001723CA">
        <w:rPr>
          <w:lang w:eastAsia="zh-CN"/>
        </w:rPr>
        <w:t xml:space="preserve">on </w:t>
      </w:r>
      <w:r w:rsidR="001723CA" w:rsidRPr="000E57D6">
        <w:rPr>
          <w:lang w:eastAsia="zh-CN"/>
        </w:rPr>
        <w:t xml:space="preserve">a set of row indexes </w:t>
      </w:r>
      <w:r w:rsidR="0043149C" w:rsidRPr="00D319D6">
        <w:rPr>
          <w:position w:val="-4"/>
          <w:lang w:eastAsia="zh-CN"/>
        </w:rPr>
        <w:object w:dxaOrig="220" w:dyaOrig="220">
          <v:shape id="_x0000_i1973" type="#_x0000_t75" style="width:14.25pt;height:9.75pt" o:ole="">
            <v:imagedata r:id="rId1438" o:title=""/>
          </v:shape>
          <o:OLEObject Type="Embed" ProgID="Equation.3" ShapeID="_x0000_i1973" DrawAspect="Content" ObjectID="_1646736718" r:id="rId1439"/>
        </w:object>
      </w:r>
      <w:r w:rsidR="001723CA">
        <w:rPr>
          <w:lang w:val="en-US" w:eastAsia="zh-CN"/>
        </w:rPr>
        <w:t xml:space="preserve"> </w:t>
      </w:r>
      <w:r w:rsidR="001723CA" w:rsidRPr="000E57D6">
        <w:rPr>
          <w:lang w:eastAsia="zh-CN"/>
        </w:rPr>
        <w:t>of a table</w:t>
      </w:r>
      <w:r w:rsidR="001723CA">
        <w:rPr>
          <w:lang w:val="en-US" w:eastAsia="zh-CN"/>
        </w:rPr>
        <w:t xml:space="preserve"> that is provided either by a first set of row indexes of a table that is provided by</w:t>
      </w:r>
      <w:r w:rsidR="001723CA" w:rsidRPr="000E57D6">
        <w:rPr>
          <w:lang w:eastAsia="zh-CN"/>
        </w:rPr>
        <w:t xml:space="preserve"> </w:t>
      </w:r>
      <w:r w:rsidR="00B23B5A">
        <w:rPr>
          <w:i/>
          <w:lang w:val="en-US"/>
        </w:rPr>
        <w:t>pdsch</w:t>
      </w:r>
      <w:r w:rsidR="001723CA" w:rsidRPr="00485FB3">
        <w:rPr>
          <w:i/>
        </w:rPr>
        <w:t>-TimeDomainAllocation</w:t>
      </w:r>
      <w:r w:rsidR="001723CA">
        <w:rPr>
          <w:i/>
          <w:lang w:val="en-US"/>
        </w:rPr>
        <w:t>List</w:t>
      </w:r>
      <w:r w:rsidR="001723CA">
        <w:t xml:space="preserve"> in </w:t>
      </w:r>
      <w:r w:rsidR="00B23B5A">
        <w:rPr>
          <w:i/>
          <w:lang w:val="en-US"/>
        </w:rPr>
        <w:t>pdsch</w:t>
      </w:r>
      <w:r w:rsidR="001723CA" w:rsidRPr="00485FB3">
        <w:rPr>
          <w:i/>
        </w:rPr>
        <w:t>-ConfigCommon</w:t>
      </w:r>
      <w:r w:rsidR="001723CA">
        <w:t xml:space="preserve"> or </w:t>
      </w:r>
      <w:r w:rsidR="001723CA">
        <w:rPr>
          <w:lang w:val="en-US"/>
        </w:rPr>
        <w:t xml:space="preserve">by </w:t>
      </w:r>
      <w:r w:rsidR="001723CA" w:rsidRPr="002B0E68">
        <w:t>Default PDSCH time domain resource allocation A</w:t>
      </w:r>
      <w:r w:rsidR="001723CA">
        <w:t xml:space="preserve"> [6, </w:t>
      </w:r>
      <w:r>
        <w:rPr>
          <w:lang w:val="en-US"/>
        </w:rPr>
        <w:t xml:space="preserve">TS </w:t>
      </w:r>
      <w:r w:rsidR="001723CA">
        <w:t>38.214]</w:t>
      </w:r>
      <w:r w:rsidR="001723CA">
        <w:rPr>
          <w:lang w:val="en-US"/>
        </w:rPr>
        <w:t xml:space="preserve">, or by the union of the first set of row indexes and a second set of row indexes, if </w:t>
      </w:r>
      <w:r w:rsidR="001723CA" w:rsidRPr="000E57D6">
        <w:rPr>
          <w:lang w:eastAsia="zh-CN"/>
        </w:rPr>
        <w:t xml:space="preserve">provided by </w:t>
      </w:r>
      <w:r w:rsidR="00F96B4B">
        <w:rPr>
          <w:i/>
          <w:lang w:val="en-US"/>
        </w:rPr>
        <w:t>pdsch</w:t>
      </w:r>
      <w:r w:rsidR="001723CA" w:rsidRPr="00316476">
        <w:rPr>
          <w:i/>
        </w:rPr>
        <w:t>-TimeDomainAllocation</w:t>
      </w:r>
      <w:r w:rsidR="001723CA">
        <w:rPr>
          <w:i/>
          <w:lang w:val="en-US"/>
        </w:rPr>
        <w:t>List</w:t>
      </w:r>
      <w:r w:rsidR="001723CA" w:rsidRPr="000E57D6">
        <w:rPr>
          <w:lang w:eastAsia="zh-CN"/>
        </w:rPr>
        <w:t xml:space="preserve"> </w:t>
      </w:r>
      <w:r w:rsidR="001723CA">
        <w:rPr>
          <w:lang w:val="en-US" w:eastAsia="zh-CN"/>
        </w:rPr>
        <w:t xml:space="preserve">in </w:t>
      </w:r>
      <w:r w:rsidR="00081EA0">
        <w:rPr>
          <w:i/>
          <w:lang w:val="en-US"/>
        </w:rPr>
        <w:t>pdsch</w:t>
      </w:r>
      <w:r w:rsidR="001723CA">
        <w:rPr>
          <w:i/>
        </w:rPr>
        <w:t>-Config</w:t>
      </w:r>
      <w:r w:rsidR="001723CA">
        <w:rPr>
          <w:lang w:val="en-US"/>
        </w:rPr>
        <w:t xml:space="preserve">, </w:t>
      </w:r>
      <w:r w:rsidR="00D508B4">
        <w:rPr>
          <w:rFonts w:hint="eastAsia"/>
          <w:lang w:eastAsia="zh-CN"/>
        </w:rPr>
        <w:t xml:space="preserve">associated with the </w:t>
      </w:r>
      <w:r w:rsidR="00D508B4">
        <w:rPr>
          <w:lang w:eastAsia="zh-CN"/>
        </w:rPr>
        <w:t>active</w:t>
      </w:r>
      <w:r w:rsidR="00D508B4">
        <w:rPr>
          <w:rFonts w:hint="eastAsia"/>
          <w:lang w:eastAsia="zh-CN"/>
        </w:rPr>
        <w:t xml:space="preserve"> DL BWP </w:t>
      </w:r>
      <w:r w:rsidR="00D508B4" w:rsidRPr="000E57D6">
        <w:rPr>
          <w:lang w:eastAsia="zh-CN"/>
        </w:rPr>
        <w:t xml:space="preserve">and defining respective sets of slot </w:t>
      </w:r>
      <w:r w:rsidR="00D508B4" w:rsidRPr="000E57D6">
        <w:rPr>
          <w:color w:val="000000"/>
        </w:rPr>
        <w:t xml:space="preserve">offsets </w:t>
      </w:r>
      <w:r w:rsidR="00D508B4" w:rsidRPr="004E440D">
        <w:rPr>
          <w:position w:val="-10"/>
        </w:rPr>
        <w:object w:dxaOrig="300" w:dyaOrig="340">
          <v:shape id="_x0000_i1974" type="#_x0000_t75" style="width:14.25pt;height:14.25pt" o:ole="">
            <v:imagedata r:id="rId1440" o:title=""/>
          </v:shape>
          <o:OLEObject Type="Embed" ProgID="Equation.3" ShapeID="_x0000_i1974" DrawAspect="Content" ObjectID="_1646736719" r:id="rId1441"/>
        </w:object>
      </w:r>
      <w:r w:rsidR="00D508B4" w:rsidRPr="000E57D6">
        <w:rPr>
          <w:color w:val="000000"/>
        </w:rPr>
        <w:t xml:space="preserve">, start and length indicators </w:t>
      </w:r>
      <w:r w:rsidR="00D508B4" w:rsidRPr="000E57D6">
        <w:rPr>
          <w:i/>
          <w:color w:val="000000"/>
        </w:rPr>
        <w:t>SLIV</w:t>
      </w:r>
      <w:r w:rsidR="00D508B4" w:rsidRPr="000E57D6">
        <w:rPr>
          <w:color w:val="000000"/>
        </w:rPr>
        <w:t>, and PDSCH mapping types for PDSCH reception</w:t>
      </w:r>
      <w:r w:rsidR="00D508B4" w:rsidRPr="000E57D6">
        <w:rPr>
          <w:lang w:eastAsia="zh-CN"/>
        </w:rPr>
        <w:t xml:space="preserve"> as described in [6, TS 38.214]</w:t>
      </w:r>
    </w:p>
    <w:p w:rsidR="00AB47D9" w:rsidRPr="003565D5" w:rsidRDefault="00AB47D9" w:rsidP="00D30258">
      <w:pPr>
        <w:pStyle w:val="B1"/>
        <w:rPr>
          <w:lang w:val="en-US"/>
        </w:rPr>
      </w:pPr>
      <w:r>
        <w:rPr>
          <w:lang w:val="en-US"/>
        </w:rPr>
        <w:t>c)</w:t>
      </w:r>
      <w:r>
        <w:rPr>
          <w:lang w:val="en-US"/>
        </w:rPr>
        <w:tab/>
        <w:t xml:space="preserve">on the ratio </w:t>
      </w:r>
      <w:r w:rsidR="00D349A8" w:rsidRPr="00421FD6">
        <w:rPr>
          <w:position w:val="-4"/>
        </w:rPr>
        <w:object w:dxaOrig="660" w:dyaOrig="279">
          <v:shape id="_x0000_i1975" type="#_x0000_t75" style="width:33.75pt;height:14.25pt" o:ole="">
            <v:imagedata r:id="rId1442" o:title=""/>
          </v:shape>
          <o:OLEObject Type="Embed" ProgID="Equation.3" ShapeID="_x0000_i1975" DrawAspect="Content" ObjectID="_1646736720" r:id="rId1443"/>
        </w:object>
      </w:r>
      <w:r>
        <w:rPr>
          <w:lang w:val="en-US"/>
        </w:rPr>
        <w:t xml:space="preserve"> between the downlink SCS configuration </w:t>
      </w:r>
      <w:r w:rsidR="00D349A8" w:rsidRPr="0055551A">
        <w:rPr>
          <w:position w:val="-10"/>
        </w:rPr>
        <w:object w:dxaOrig="380" w:dyaOrig="300">
          <v:shape id="_x0000_i1976" type="#_x0000_t75" style="width:21.75pt;height:15.75pt" o:ole="">
            <v:imagedata r:id="rId1444" o:title=""/>
          </v:shape>
          <o:OLEObject Type="Embed" ProgID="Equation.3" ShapeID="_x0000_i1976" DrawAspect="Content" ObjectID="_1646736721" r:id="rId1445"/>
        </w:object>
      </w:r>
      <w:r>
        <w:rPr>
          <w:lang w:val="en-US"/>
        </w:rPr>
        <w:t xml:space="preserve"> and the uplink SCS configuration </w:t>
      </w:r>
      <w:r w:rsidR="00D349A8" w:rsidRPr="0055551A">
        <w:rPr>
          <w:position w:val="-10"/>
        </w:rPr>
        <w:object w:dxaOrig="380" w:dyaOrig="300">
          <v:shape id="_x0000_i1977" type="#_x0000_t75" style="width:21.75pt;height:15.75pt" o:ole="">
            <v:imagedata r:id="rId1446" o:title=""/>
          </v:shape>
          <o:OLEObject Type="Embed" ProgID="Equation.3" ShapeID="_x0000_i1977" DrawAspect="Content" ObjectID="_1646736722" r:id="rId1447"/>
        </w:object>
      </w:r>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rsidR="00D508B4" w:rsidRPr="00C95508" w:rsidRDefault="00AB47D9" w:rsidP="00AB47D9">
      <w:pPr>
        <w:pStyle w:val="B1"/>
      </w:pPr>
      <w:r>
        <w:rPr>
          <w:lang w:eastAsia="zh-CN"/>
        </w:rPr>
        <w:t>d)</w:t>
      </w:r>
      <w:r>
        <w:rPr>
          <w:lang w:eastAsia="zh-CN"/>
        </w:rPr>
        <w:tab/>
      </w:r>
      <w:r w:rsidR="00732F63">
        <w:rPr>
          <w:lang w:val="en-US" w:eastAsia="zh-CN"/>
        </w:rPr>
        <w:t>if</w:t>
      </w:r>
      <w:r w:rsidR="00732F63" w:rsidRPr="000E57D6">
        <w:rPr>
          <w:lang w:eastAsia="zh-CN"/>
        </w:rPr>
        <w:t xml:space="preserve"> provided, on </w:t>
      </w:r>
      <w:r w:rsidR="000D7E14">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w:t>
      </w:r>
      <w:r w:rsidR="00445F81">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445F81">
        <w:rPr>
          <w:i/>
          <w:lang w:val="en-US"/>
        </w:rPr>
        <w:t>uration</w:t>
      </w:r>
      <w:r w:rsidR="00732F63" w:rsidRPr="00D6515C">
        <w:rPr>
          <w:i/>
          <w:lang w:val="en-US"/>
        </w:rPr>
        <w:t>D</w:t>
      </w:r>
      <w:r w:rsidR="00732F63" w:rsidRPr="00D6515C">
        <w:rPr>
          <w:i/>
        </w:rPr>
        <w:t>edicated</w:t>
      </w:r>
      <w:r w:rsidR="00D508B4">
        <w:t xml:space="preserve"> as described in Subclause 11.1</w:t>
      </w:r>
      <w:r w:rsidR="00BF6343">
        <w:rPr>
          <w:lang w:val="en-US"/>
        </w:rPr>
        <w:t>.</w:t>
      </w:r>
    </w:p>
    <w:p w:rsidR="00D508B4" w:rsidRDefault="00D508B4" w:rsidP="00D508B4">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sidR="00D349A8" w:rsidRPr="0085403A">
        <w:rPr>
          <w:position w:val="-10"/>
        </w:rPr>
        <w:object w:dxaOrig="300" w:dyaOrig="340">
          <v:shape id="_x0000_i1978" type="#_x0000_t75" style="width:14.25pt;height:15.75pt" o:ole="">
            <v:imagedata r:id="rId1432" o:title=""/>
          </v:shape>
          <o:OLEObject Type="Embed" ProgID="Equation.3" ShapeID="_x0000_i1978" DrawAspect="Content" ObjectID="_1646736723" r:id="rId1448"/>
        </w:object>
      </w:r>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w:r w:rsidR="00D349A8" w:rsidRPr="00187C44">
        <w:rPr>
          <w:rFonts w:cs="Arial"/>
          <w:position w:val="-12"/>
          <w:lang w:eastAsia="zh-CN"/>
        </w:rPr>
        <w:object w:dxaOrig="460" w:dyaOrig="320">
          <v:shape id="_x0000_i1979" type="#_x0000_t75" style="width:21.75pt;height:16.5pt" o:ole="">
            <v:imagedata r:id="rId1422" o:title=""/>
          </v:shape>
          <o:OLEObject Type="Embed" ProgID="Equation.3" ShapeID="_x0000_i1979" DrawAspect="Content" ObjectID="_1646736724" r:id="rId1449"/>
        </w:object>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w:t>
      </w:r>
      <w:r w:rsidR="00AB47D9" w:rsidRPr="000605DE">
        <w:rPr>
          <w:lang w:val="en-US" w:eastAsia="x-none"/>
        </w:rPr>
        <w:lastRenderedPageBreak/>
        <w:t xml:space="preserve">HARQ-ACK </w:t>
      </w:r>
      <w:r w:rsidR="00AB47D9">
        <w:rPr>
          <w:lang w:val="en-US" w:eastAsia="x-none"/>
        </w:rPr>
        <w:t>information corresponding to a</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reception.</w:t>
      </w:r>
    </w:p>
    <w:p w:rsidR="00D508B4" w:rsidRDefault="00D508B4" w:rsidP="00D508B4">
      <w:pPr>
        <w:rPr>
          <w:lang w:eastAsia="zh-CN"/>
        </w:rPr>
      </w:pPr>
      <w:r w:rsidRPr="00C95508">
        <w:rPr>
          <w:rFonts w:hint="eastAsia"/>
          <w:lang w:eastAsia="zh-CN"/>
        </w:rPr>
        <w:t xml:space="preserve">Set </w:t>
      </w:r>
      <w:r w:rsidRPr="00786AD7">
        <w:rPr>
          <w:rFonts w:cs="Arial"/>
          <w:position w:val="-10"/>
          <w:lang w:eastAsia="zh-CN"/>
        </w:rPr>
        <w:object w:dxaOrig="480" w:dyaOrig="279">
          <v:shape id="_x0000_i1980" type="#_x0000_t75" style="width:21.75pt;height:14.25pt" o:ole="">
            <v:imagedata r:id="rId1450" o:title=""/>
          </v:shape>
          <o:OLEObject Type="Embed" ProgID="Equation.3" ShapeID="_x0000_i1980" DrawAspect="Content" ObjectID="_1646736725" r:id="rId1451"/>
        </w:object>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rsidR="00D508B4" w:rsidRDefault="00D508B4" w:rsidP="00D508B4">
      <w:pPr>
        <w:rPr>
          <w:rFonts w:cs="Arial"/>
          <w:lang w:eastAsia="zh-CN"/>
        </w:rPr>
      </w:pPr>
      <w:r w:rsidRPr="00917FF8">
        <w:rPr>
          <w:lang w:eastAsia="zh-CN"/>
        </w:rPr>
        <w:t>S</w:t>
      </w:r>
      <w:r w:rsidRPr="00917FF8">
        <w:rPr>
          <w:rFonts w:hint="eastAsia"/>
          <w:lang w:eastAsia="zh-CN"/>
        </w:rPr>
        <w:t xml:space="preserve">et </w:t>
      </w:r>
      <w:r w:rsidR="00D349A8" w:rsidRPr="0077502A">
        <w:rPr>
          <w:rFonts w:cs="Arial"/>
          <w:position w:val="-6"/>
          <w:lang w:eastAsia="zh-CN"/>
        </w:rPr>
        <w:object w:dxaOrig="580" w:dyaOrig="240">
          <v:shape id="_x0000_i1981" type="#_x0000_t75" style="width:28.5pt;height:13.5pt" o:ole="">
            <v:imagedata r:id="rId1452" o:title=""/>
          </v:shape>
          <o:OLEObject Type="Embed" ProgID="Equation.3" ShapeID="_x0000_i1981" DrawAspect="Content" ObjectID="_1646736726" r:id="rId1453"/>
        </w:object>
      </w:r>
    </w:p>
    <w:p w:rsidR="00D508B4" w:rsidRDefault="00D508B4" w:rsidP="00D508B4">
      <w:pPr>
        <w:rPr>
          <w:rFonts w:cs="Arial"/>
          <w:lang w:eastAsia="zh-CN"/>
        </w:rPr>
      </w:pPr>
      <w:r>
        <w:rPr>
          <w:lang w:eastAsia="zh-CN"/>
        </w:rPr>
        <w:t xml:space="preserve">Set </w:t>
      </w:r>
      <w:r w:rsidR="00D349A8" w:rsidRPr="002D789B">
        <w:rPr>
          <w:rFonts w:cs="Arial"/>
          <w:position w:val="-12"/>
          <w:lang w:eastAsia="zh-CN"/>
        </w:rPr>
        <w:object w:dxaOrig="840" w:dyaOrig="320">
          <v:shape id="_x0000_i1982" type="#_x0000_t75" style="width:43.5pt;height:16.5pt" o:ole="">
            <v:imagedata r:id="rId1454" o:title=""/>
          </v:shape>
          <o:OLEObject Type="Embed" ProgID="Equation.3" ShapeID="_x0000_i1982" DrawAspect="Content" ObjectID="_1646736727" r:id="rId1455"/>
        </w:object>
      </w:r>
    </w:p>
    <w:p w:rsidR="00D508B4" w:rsidRDefault="00D508B4" w:rsidP="00D508B4">
      <w:pPr>
        <w:rPr>
          <w:lang w:eastAsia="zh-CN"/>
        </w:rPr>
      </w:pPr>
      <w:r>
        <w:rPr>
          <w:rFonts w:cs="Arial"/>
          <w:lang w:eastAsia="zh-CN"/>
        </w:rPr>
        <w:t xml:space="preserve">Set </w:t>
      </w:r>
      <w:r w:rsidR="00BF6343" w:rsidRPr="002922E2">
        <w:rPr>
          <w:position w:val="-10"/>
        </w:rPr>
        <w:object w:dxaOrig="520" w:dyaOrig="300">
          <v:shape id="_x0000_i1983" type="#_x0000_t75" style="width:21.75pt;height:14.25pt" o:ole="">
            <v:imagedata r:id="rId1456" o:title=""/>
          </v:shape>
          <o:OLEObject Type="Embed" ProgID="Equation.3" ShapeID="_x0000_i1983" DrawAspect="Content" ObjectID="_1646736728" r:id="rId1457"/>
        </w:object>
      </w:r>
      <w:r w:rsidR="00BF6343">
        <w:t xml:space="preserve"> to</w:t>
      </w:r>
      <w:r>
        <w:t xml:space="preserve"> the cardinality of set </w:t>
      </w:r>
      <w:r w:rsidRPr="00232ADB">
        <w:rPr>
          <w:position w:val="-10"/>
        </w:rPr>
        <w:object w:dxaOrig="300" w:dyaOrig="340">
          <v:shape id="_x0000_i1984" type="#_x0000_t75" style="width:14.25pt;height:14.25pt" o:ole="">
            <v:imagedata r:id="rId1458" o:title=""/>
          </v:shape>
          <o:OLEObject Type="Embed" ProgID="Equation.3" ShapeID="_x0000_i1984" DrawAspect="Content" ObjectID="_1646736729" r:id="rId1459"/>
        </w:object>
      </w:r>
    </w:p>
    <w:p w:rsidR="00D508B4" w:rsidRDefault="00D508B4" w:rsidP="00D508B4">
      <w:pPr>
        <w:rPr>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sidR="00D349A8" w:rsidRPr="00944FFF">
        <w:rPr>
          <w:rFonts w:cs="Arial"/>
          <w:position w:val="-12"/>
          <w:lang w:eastAsia="zh-CN"/>
        </w:rPr>
        <w:object w:dxaOrig="380" w:dyaOrig="320">
          <v:shape id="_x0000_i1985" type="#_x0000_t75" style="width:15.75pt;height:14.25pt" o:ole="">
            <v:imagedata r:id="rId1460" o:title=""/>
          </v:shape>
          <o:OLEObject Type="Embed" ProgID="Equation.3" ShapeID="_x0000_i1985" DrawAspect="Content" ObjectID="_1646736730" r:id="rId1461"/>
        </w:object>
      </w:r>
      <w:r w:rsidR="00732F63">
        <w:rPr>
          <w:rFonts w:cs="Arial"/>
          <w:lang w:eastAsia="zh-CN"/>
        </w:rPr>
        <w:t>, in descending order of the slot timing values,</w:t>
      </w:r>
      <w:r w:rsidR="00BF6343">
        <w:t xml:space="preserve"> </w:t>
      </w:r>
      <w:r w:rsidR="00BF6343">
        <w:rPr>
          <w:rFonts w:hint="eastAsia"/>
          <w:lang w:eastAsia="zh-CN"/>
        </w:rPr>
        <w:t xml:space="preserve">in set </w:t>
      </w:r>
      <w:r w:rsidR="00D30258" w:rsidRPr="00232ADB">
        <w:rPr>
          <w:position w:val="-10"/>
        </w:rPr>
        <w:object w:dxaOrig="300" w:dyaOrig="340">
          <v:shape id="_x0000_i1986" type="#_x0000_t75" style="width:14.25pt;height:14.25pt" o:ole="">
            <v:imagedata r:id="rId1458" o:title=""/>
          </v:shape>
          <o:OLEObject Type="Embed" ProgID="Equation.3" ShapeID="_x0000_i1986" DrawAspect="Content" ObjectID="_1646736731" r:id="rId1462"/>
        </w:object>
      </w:r>
      <w:r w:rsidR="00BF6343">
        <w:t xml:space="preserve"> for serving cell </w:t>
      </w:r>
      <w:r w:rsidR="00D30258" w:rsidRPr="001C1EC2">
        <w:rPr>
          <w:rFonts w:cs="Arial"/>
          <w:position w:val="-6"/>
          <w:lang w:eastAsia="zh-CN"/>
        </w:rPr>
        <w:object w:dxaOrig="160" w:dyaOrig="200">
          <v:shape id="_x0000_i1987" type="#_x0000_t75" style="width:7.5pt;height:14.25pt" o:ole="">
            <v:imagedata r:id="rId1425" o:title=""/>
          </v:shape>
          <o:OLEObject Type="Embed" ProgID="Equation.3" ShapeID="_x0000_i1987" DrawAspect="Content" ObjectID="_1646736732" r:id="rId1463"/>
        </w:object>
      </w:r>
    </w:p>
    <w:p w:rsidR="00D30258" w:rsidRDefault="00D508B4" w:rsidP="00D30258">
      <w:r>
        <w:rPr>
          <w:rFonts w:hint="eastAsia"/>
          <w:lang w:eastAsia="zh-CN"/>
        </w:rPr>
        <w:t xml:space="preserve">while </w:t>
      </w:r>
      <w:r w:rsidR="00BF6343" w:rsidRPr="002922E2">
        <w:rPr>
          <w:position w:val="-10"/>
        </w:rPr>
        <w:object w:dxaOrig="840" w:dyaOrig="300">
          <v:shape id="_x0000_i1988" type="#_x0000_t75" style="width:43.5pt;height:14.25pt" o:ole="">
            <v:imagedata r:id="rId1464" o:title=""/>
          </v:shape>
          <o:OLEObject Type="Embed" ProgID="Equation.3" ShapeID="_x0000_i1988" DrawAspect="Content" ObjectID="_1646736733" r:id="rId1465"/>
        </w:object>
      </w:r>
      <w:r>
        <w:rPr>
          <w:rFonts w:hint="eastAsia"/>
          <w:lang w:eastAsia="zh-CN"/>
        </w:rPr>
        <w:t xml:space="preserve"> </w:t>
      </w:r>
    </w:p>
    <w:p w:rsidR="00D30258" w:rsidRDefault="00D30258" w:rsidP="003565D5">
      <w:pPr>
        <w:pStyle w:val="B1"/>
        <w:rPr>
          <w:lang w:eastAsia="zh-CN"/>
        </w:rPr>
      </w:pPr>
      <w:r>
        <w:t xml:space="preserve">if </w:t>
      </w:r>
      <w:r w:rsidR="00D349A8" w:rsidRPr="00D349A8">
        <w:rPr>
          <w:position w:val="-12"/>
        </w:rPr>
        <w:object w:dxaOrig="3019" w:dyaOrig="360">
          <v:shape id="_x0000_i1989" type="#_x0000_t75" style="width:159.75pt;height:18.75pt" o:ole="">
            <v:imagedata r:id="rId1466" o:title=""/>
          </v:shape>
          <o:OLEObject Type="Embed" ProgID="Equation.3" ShapeID="_x0000_i1989" DrawAspect="Content" ObjectID="_1646736734" r:id="rId1467"/>
        </w:object>
      </w:r>
      <w:r>
        <w:t xml:space="preserve"> </w:t>
      </w:r>
    </w:p>
    <w:p w:rsidR="00D30258" w:rsidRDefault="00D30258" w:rsidP="003565D5">
      <w:pPr>
        <w:pStyle w:val="B2"/>
        <w:rPr>
          <w:lang w:eastAsia="zh-CN"/>
        </w:rPr>
      </w:pPr>
      <w:r>
        <w:rPr>
          <w:rFonts w:hint="eastAsia"/>
          <w:lang w:eastAsia="zh-CN"/>
        </w:rPr>
        <w:t xml:space="preserve">Set </w:t>
      </w:r>
      <w:r w:rsidRPr="00277B30">
        <w:rPr>
          <w:position w:val="-10"/>
        </w:rPr>
        <w:object w:dxaOrig="600" w:dyaOrig="300">
          <v:shape id="_x0000_i1990" type="#_x0000_t75" style="width:28.5pt;height:14.25pt" o:ole="">
            <v:imagedata r:id="rId1468" o:title=""/>
          </v:shape>
          <o:OLEObject Type="Embed" ProgID="Equation.3" ShapeID="_x0000_i1990" DrawAspect="Content" ObjectID="_1646736735" r:id="rId1469"/>
        </w:object>
      </w:r>
      <w:r>
        <w:t xml:space="preserve"> </w:t>
      </w:r>
      <w:r>
        <w:rPr>
          <w:lang w:eastAsia="zh-CN"/>
        </w:rPr>
        <w:t>–</w:t>
      </w:r>
      <w:r>
        <w:rPr>
          <w:rFonts w:hint="eastAsia"/>
          <w:lang w:eastAsia="zh-CN"/>
        </w:rPr>
        <w:t xml:space="preserve"> index of </w:t>
      </w:r>
      <w:r>
        <w:rPr>
          <w:lang w:eastAsia="zh-CN"/>
        </w:rPr>
        <w:t xml:space="preserve">a DL </w:t>
      </w:r>
      <w:r>
        <w:rPr>
          <w:rFonts w:hint="eastAsia"/>
          <w:lang w:eastAsia="zh-CN"/>
        </w:rPr>
        <w:t xml:space="preserve">slot </w:t>
      </w:r>
      <w:r>
        <w:rPr>
          <w:lang w:eastAsia="zh-CN"/>
        </w:rPr>
        <w:t>within an UL slot</w:t>
      </w:r>
    </w:p>
    <w:p w:rsidR="00D508B4" w:rsidRPr="003565D5" w:rsidRDefault="00D30258" w:rsidP="003565D5">
      <w:pPr>
        <w:pStyle w:val="B2"/>
        <w:rPr>
          <w:lang w:val="en-US" w:eastAsia="zh-CN"/>
        </w:rPr>
      </w:pPr>
      <w:r>
        <w:rPr>
          <w:lang w:val="en-US" w:eastAsia="zh-CN"/>
        </w:rPr>
        <w:t xml:space="preserve">while </w:t>
      </w:r>
      <w:r w:rsidR="00D349A8" w:rsidRPr="00B65338">
        <w:rPr>
          <w:position w:val="-10"/>
        </w:rPr>
        <w:object w:dxaOrig="1660" w:dyaOrig="340">
          <v:shape id="_x0000_i1991" type="#_x0000_t75" style="width:80.25pt;height:16.5pt" o:ole="">
            <v:imagedata r:id="rId1470" o:title=""/>
          </v:shape>
          <o:OLEObject Type="Embed" ProgID="Equation.3" ShapeID="_x0000_i1991" DrawAspect="Content" ObjectID="_1646736736" r:id="rId1471"/>
        </w:object>
      </w:r>
      <w:r>
        <w:rPr>
          <w:rFonts w:hint="eastAsia"/>
          <w:lang w:eastAsia="zh-CN"/>
        </w:rPr>
        <w:t xml:space="preserve"> </w:t>
      </w:r>
    </w:p>
    <w:p w:rsidR="00D508B4" w:rsidRDefault="00D508B4" w:rsidP="003565D5">
      <w:pPr>
        <w:pStyle w:val="B3"/>
        <w:rPr>
          <w:lang w:eastAsia="zh-CN"/>
        </w:rPr>
      </w:pPr>
      <w:r>
        <w:rPr>
          <w:lang w:eastAsia="zh-CN"/>
        </w:rPr>
        <w:t xml:space="preserve">Set </w:t>
      </w:r>
      <w:r w:rsidR="00D349A8" w:rsidRPr="00D319D6">
        <w:rPr>
          <w:position w:val="-4"/>
          <w:lang w:eastAsia="zh-CN"/>
        </w:rPr>
        <w:object w:dxaOrig="220" w:dyaOrig="220">
          <v:shape id="_x0000_i1992" type="#_x0000_t75" style="width:14.25pt;height:12.75pt" o:ole="">
            <v:imagedata r:id="rId1438" o:title=""/>
          </v:shape>
          <o:OLEObject Type="Embed" ProgID="Equation.3" ShapeID="_x0000_i1992" DrawAspect="Content" ObjectID="_1646736737" r:id="rId1472"/>
        </w:object>
      </w:r>
      <w:r>
        <w:rPr>
          <w:lang w:eastAsia="zh-CN"/>
        </w:rPr>
        <w:t xml:space="preserve"> to the set of </w:t>
      </w:r>
      <w:r>
        <w:rPr>
          <w:rFonts w:hint="eastAsia"/>
          <w:lang w:eastAsia="zh-CN"/>
        </w:rPr>
        <w:t>rows</w:t>
      </w:r>
    </w:p>
    <w:p w:rsidR="00D508B4" w:rsidRDefault="00D508B4" w:rsidP="003565D5">
      <w:pPr>
        <w:pStyle w:val="B3"/>
        <w:rPr>
          <w:lang w:eastAsia="zh-CN"/>
        </w:rPr>
      </w:pPr>
      <w:r>
        <w:rPr>
          <w:lang w:eastAsia="zh-CN"/>
        </w:rPr>
        <w:t xml:space="preserve">Set </w:t>
      </w:r>
      <w:r w:rsidR="00BF6343" w:rsidRPr="002922E2">
        <w:rPr>
          <w:position w:val="-10"/>
        </w:rPr>
        <w:object w:dxaOrig="440" w:dyaOrig="300">
          <v:shape id="_x0000_i1993" type="#_x0000_t75" style="width:21.75pt;height:14.25pt" o:ole="">
            <v:imagedata r:id="rId1473" o:title=""/>
          </v:shape>
          <o:OLEObject Type="Embed" ProgID="Equation.3" ShapeID="_x0000_i1993" DrawAspect="Content" ObjectID="_1646736738" r:id="rId1474"/>
        </w:object>
      </w:r>
      <w:r>
        <w:t xml:space="preserve"> to the cardinality of </w:t>
      </w:r>
      <w:r w:rsidR="00BC4B74" w:rsidRPr="00D319D6">
        <w:rPr>
          <w:position w:val="-4"/>
          <w:lang w:eastAsia="zh-CN"/>
        </w:rPr>
        <w:object w:dxaOrig="220" w:dyaOrig="220">
          <v:shape id="_x0000_i1994" type="#_x0000_t75" style="width:14.25pt;height:12.75pt" o:ole="">
            <v:imagedata r:id="rId1438" o:title=""/>
          </v:shape>
          <o:OLEObject Type="Embed" ProgID="Equation.3" ShapeID="_x0000_i1994" DrawAspect="Content" ObjectID="_1646736739" r:id="rId1475"/>
        </w:object>
      </w:r>
    </w:p>
    <w:p w:rsidR="00D508B4" w:rsidRDefault="00D508B4" w:rsidP="003565D5">
      <w:pPr>
        <w:pStyle w:val="B3"/>
        <w:rPr>
          <w:lang w:eastAsia="zh-CN"/>
        </w:rPr>
      </w:pPr>
      <w:r w:rsidRPr="00917FF8">
        <w:rPr>
          <w:lang w:eastAsia="zh-CN"/>
        </w:rPr>
        <w:t>S</w:t>
      </w:r>
      <w:r w:rsidRPr="00917FF8">
        <w:rPr>
          <w:rFonts w:hint="eastAsia"/>
          <w:lang w:eastAsia="zh-CN"/>
        </w:rPr>
        <w:t xml:space="preserve">et </w:t>
      </w:r>
      <w:r w:rsidRPr="0085403A">
        <w:rPr>
          <w:position w:val="-6"/>
        </w:rPr>
        <w:object w:dxaOrig="460" w:dyaOrig="240">
          <v:shape id="_x0000_i1995" type="#_x0000_t75" style="width:21.75pt;height:14.25pt" o:ole="">
            <v:imagedata r:id="rId1476" o:title=""/>
          </v:shape>
          <o:OLEObject Type="Embed" ProgID="Equation.3" ShapeID="_x0000_i1995" DrawAspect="Content" ObjectID="_1646736740" r:id="rId1477"/>
        </w:object>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 xml:space="preserve">index of row </w:t>
      </w:r>
      <w:r w:rsidR="00732F63">
        <w:rPr>
          <w:lang w:val="en-US" w:eastAsia="zh-CN"/>
        </w:rPr>
        <w:t xml:space="preserve">in set </w:t>
      </w:r>
      <w:r w:rsidR="00BC4B74" w:rsidRPr="00D319D6">
        <w:rPr>
          <w:position w:val="-4"/>
          <w:lang w:eastAsia="zh-CN"/>
        </w:rPr>
        <w:object w:dxaOrig="220" w:dyaOrig="220">
          <v:shape id="_x0000_i1996" type="#_x0000_t75" style="width:14.25pt;height:12.75pt" o:ole="">
            <v:imagedata r:id="rId1438" o:title=""/>
          </v:shape>
          <o:OLEObject Type="Embed" ProgID="Equation.3" ShapeID="_x0000_i1996" DrawAspect="Content" ObjectID="_1646736741" r:id="rId1478"/>
        </w:object>
      </w:r>
    </w:p>
    <w:p w:rsidR="00BF6343" w:rsidRDefault="00BF6343" w:rsidP="003565D5">
      <w:pPr>
        <w:pStyle w:val="B3"/>
        <w:ind w:left="851" w:firstLine="0"/>
        <w:rPr>
          <w:lang w:val="en-US"/>
        </w:rPr>
      </w:pPr>
      <w:r>
        <w:rPr>
          <w:lang w:val="en-US"/>
        </w:rPr>
        <w:t xml:space="preserve">if slot </w:t>
      </w:r>
      <w:r w:rsidR="00BC4B74" w:rsidRPr="0061248E">
        <w:rPr>
          <w:position w:val="-10"/>
        </w:rPr>
        <w:object w:dxaOrig="279" w:dyaOrig="300">
          <v:shape id="_x0000_i1997" type="#_x0000_t75" style="width:14.25pt;height:15pt" o:ole="">
            <v:imagedata r:id="rId1428" o:title=""/>
          </v:shape>
          <o:OLEObject Type="Embed" ProgID="Equation.3" ShapeID="_x0000_i1997" DrawAspect="Content" ObjectID="_1646736742" r:id="rId1479"/>
        </w:object>
      </w:r>
      <w:r>
        <w:rPr>
          <w:lang w:val="en-US"/>
        </w:rPr>
        <w:t xml:space="preserve"> </w:t>
      </w:r>
      <w:r w:rsidR="00D30258">
        <w:rPr>
          <w:lang w:val="en-US"/>
        </w:rPr>
        <w:t>starts at a same time</w:t>
      </w:r>
      <w:r w:rsidR="00732F63">
        <w:rPr>
          <w:lang w:val="en-US"/>
        </w:rPr>
        <w:t xml:space="preserve"> as or</w:t>
      </w:r>
      <w:r>
        <w:rPr>
          <w:lang w:val="en-US"/>
        </w:rPr>
        <w:t xml:space="preserve"> after a slot for an active DL BWP change on serving cell </w:t>
      </w:r>
      <w:r w:rsidR="00BC4B74" w:rsidRPr="001C1EC2">
        <w:rPr>
          <w:rFonts w:cs="Arial"/>
          <w:position w:val="-6"/>
          <w:lang w:eastAsia="zh-CN"/>
        </w:rPr>
        <w:object w:dxaOrig="160" w:dyaOrig="200">
          <v:shape id="_x0000_i1998" type="#_x0000_t75" style="width:9pt;height:11.25pt" o:ole="">
            <v:imagedata r:id="rId1425" o:title=""/>
          </v:shape>
          <o:OLEObject Type="Embed" ProgID="Equation.3" ShapeID="_x0000_i1998" DrawAspect="Content" ObjectID="_1646736743" r:id="rId1480"/>
        </w:object>
      </w:r>
      <w:r>
        <w:rPr>
          <w:rFonts w:cs="Arial"/>
          <w:lang w:val="en-US" w:eastAsia="zh-CN"/>
        </w:rPr>
        <w:t xml:space="preserve"> </w:t>
      </w:r>
      <w:r>
        <w:rPr>
          <w:lang w:val="en-US"/>
        </w:rPr>
        <w:t xml:space="preserve">or an active UL BWP change on the PCell and slot </w:t>
      </w:r>
      <w:r w:rsidR="00BC4B74" w:rsidRPr="00B65338">
        <w:rPr>
          <w:position w:val="-12"/>
        </w:rPr>
        <w:object w:dxaOrig="2100" w:dyaOrig="360">
          <v:shape id="_x0000_i1999" type="#_x0000_t75" style="width:108pt;height:18.75pt" o:ole="">
            <v:imagedata r:id="rId1481" o:title=""/>
          </v:shape>
          <o:OLEObject Type="Embed" ProgID="Equation.3" ShapeID="_x0000_i1999" DrawAspect="Content" ObjectID="_1646736744" r:id="rId1482"/>
        </w:object>
      </w:r>
      <w:r>
        <w:rPr>
          <w:lang w:val="en-US"/>
        </w:rPr>
        <w:t xml:space="preserve"> is before the slot for the active DL BWP change on serving cell </w:t>
      </w:r>
      <w:r w:rsidR="00BC4B74" w:rsidRPr="001C1EC2">
        <w:rPr>
          <w:rFonts w:cs="Arial"/>
          <w:position w:val="-6"/>
          <w:lang w:eastAsia="zh-CN"/>
        </w:rPr>
        <w:object w:dxaOrig="160" w:dyaOrig="200">
          <v:shape id="_x0000_i2000" type="#_x0000_t75" style="width:9pt;height:11.25pt" o:ole="">
            <v:imagedata r:id="rId1425" o:title=""/>
          </v:shape>
          <o:OLEObject Type="Embed" ProgID="Equation.3" ShapeID="_x0000_i2000" DrawAspect="Content" ObjectID="_1646736745" r:id="rId1483"/>
        </w:object>
      </w:r>
      <w:r>
        <w:rPr>
          <w:rFonts w:cs="Arial"/>
          <w:lang w:val="en-US" w:eastAsia="zh-CN"/>
        </w:rPr>
        <w:t xml:space="preserve"> </w:t>
      </w:r>
      <w:r>
        <w:rPr>
          <w:lang w:val="en-US"/>
        </w:rPr>
        <w:t xml:space="preserve">or the active UL BWP change on the PCell </w:t>
      </w:r>
    </w:p>
    <w:p w:rsidR="00DB6700" w:rsidRPr="00265098" w:rsidRDefault="00DC2D61" w:rsidP="00DB6700">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DB6700" w:rsidRPr="00265098">
        <w:t xml:space="preserve">; </w:t>
      </w:r>
    </w:p>
    <w:p w:rsidR="00BF6343" w:rsidRPr="000436FB" w:rsidRDefault="00BF6343" w:rsidP="003565D5">
      <w:pPr>
        <w:pStyle w:val="B3"/>
        <w:rPr>
          <w:lang w:val="en-US"/>
        </w:rPr>
      </w:pPr>
      <w:r>
        <w:rPr>
          <w:lang w:val="en-US"/>
        </w:rPr>
        <w:t xml:space="preserve">else </w:t>
      </w:r>
    </w:p>
    <w:p w:rsidR="00784788" w:rsidRPr="00516DF0" w:rsidRDefault="00784788" w:rsidP="003565D5">
      <w:pPr>
        <w:pStyle w:val="B4"/>
        <w:rPr>
          <w:lang w:eastAsia="zh-CN"/>
        </w:rPr>
      </w:pPr>
      <w:r w:rsidRPr="00917FF8">
        <w:t xml:space="preserve">while </w:t>
      </w:r>
      <w:r w:rsidR="00BC4B74" w:rsidRPr="00CC1519">
        <w:rPr>
          <w:position w:val="-10"/>
        </w:rPr>
        <w:object w:dxaOrig="720" w:dyaOrig="300">
          <v:shape id="_x0000_i2001" type="#_x0000_t75" style="width:42pt;height:16.5pt" o:ole="">
            <v:imagedata r:id="rId1484" o:title=""/>
          </v:shape>
          <o:OLEObject Type="Embed" ProgID="Equation.3" ShapeID="_x0000_i2001" DrawAspect="Content" ObjectID="_1646736746" r:id="rId1485"/>
        </w:object>
      </w:r>
    </w:p>
    <w:p w:rsidR="00D508B4" w:rsidRDefault="00D508B4" w:rsidP="00A00BD5">
      <w:pPr>
        <w:pStyle w:val="B5"/>
        <w:ind w:left="1418" w:hanging="1"/>
        <w:rPr>
          <w:lang w:eastAsia="zh-CN"/>
        </w:rPr>
      </w:pPr>
      <w:r w:rsidRPr="00516DF0">
        <w:rPr>
          <w:rFonts w:hint="eastAsia"/>
          <w:lang w:eastAsia="zh-CN"/>
        </w:rPr>
        <w:t xml:space="preserve">if </w:t>
      </w:r>
      <w:r>
        <w:rPr>
          <w:lang w:eastAsia="zh-CN"/>
        </w:rPr>
        <w:t xml:space="preserve">the UE is provided </w:t>
      </w:r>
      <w:r w:rsidR="00445F81">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t>,</w:t>
      </w:r>
      <w:r w:rsidR="003915B7">
        <w:t xml:space="preserve"> </w:t>
      </w:r>
      <w:r w:rsidR="00732F63" w:rsidRPr="00AE3DDD">
        <w:rPr>
          <w:lang w:eastAsia="zh-CN"/>
        </w:rPr>
        <w:t>or</w:t>
      </w:r>
      <w:r w:rsidR="00732F63" w:rsidRPr="00AE3DDD">
        <w:t xml:space="preserve"> </w:t>
      </w:r>
      <w:r w:rsidR="00445F81">
        <w:rPr>
          <w:i/>
          <w:lang w:val="en-US"/>
        </w:rPr>
        <w:t>tdd</w:t>
      </w:r>
      <w:r w:rsidR="00732F63" w:rsidRPr="00190812">
        <w:rPr>
          <w:i/>
          <w:lang w:val="en-US"/>
        </w:rPr>
        <w:t>-</w:t>
      </w:r>
      <w:r w:rsidR="00732F63" w:rsidRPr="00190812">
        <w:rPr>
          <w:i/>
        </w:rPr>
        <w:t>UL-DL-</w:t>
      </w:r>
      <w:r w:rsidR="00732F63" w:rsidRPr="00190812">
        <w:rPr>
          <w:i/>
          <w:lang w:val="en-US"/>
        </w:rPr>
        <w:t>C</w:t>
      </w:r>
      <w:r w:rsidR="00732F63" w:rsidRPr="00190812">
        <w:rPr>
          <w:i/>
        </w:rPr>
        <w:t>onfig</w:t>
      </w:r>
      <w:r w:rsidR="00445F81">
        <w:rPr>
          <w:i/>
        </w:rPr>
        <w:t>uration</w:t>
      </w:r>
      <w:r w:rsidR="00732F63" w:rsidRPr="00190812">
        <w:rPr>
          <w:i/>
          <w:lang w:val="en-US"/>
        </w:rPr>
        <w:t>D</w:t>
      </w:r>
      <w:r w:rsidR="00732F63" w:rsidRPr="00190812">
        <w:rPr>
          <w:i/>
        </w:rPr>
        <w:t>edicated</w:t>
      </w:r>
      <w:r w:rsidR="00BF6343" w:rsidRPr="00AE3DDD">
        <w:rPr>
          <w:lang w:eastAsia="zh-CN"/>
        </w:rPr>
        <w:t xml:space="preserve"> and</w:t>
      </w:r>
      <w:r w:rsidR="00BF6343" w:rsidRPr="00AE3DDD">
        <w:rPr>
          <w:lang w:val="en-US" w:eastAsia="zh-CN"/>
        </w:rPr>
        <w:t>,</w:t>
      </w:r>
      <w:r w:rsidR="00BF6343" w:rsidRPr="00AE3DDD">
        <w:rPr>
          <w:lang w:eastAsia="zh-CN"/>
        </w:rPr>
        <w:t xml:space="preserve"> </w:t>
      </w:r>
      <w:r w:rsidR="00BF6343" w:rsidRPr="00AE3DDD">
        <w:rPr>
          <w:rFonts w:hint="eastAsia"/>
          <w:lang w:eastAsia="zh-CN"/>
        </w:rPr>
        <w:t xml:space="preserve">for each slot </w:t>
      </w:r>
      <w:r w:rsidR="00BF6343" w:rsidRPr="00AE3DDD">
        <w:rPr>
          <w:lang w:val="en-US" w:eastAsia="zh-CN"/>
        </w:rPr>
        <w:t>from slot</w:t>
      </w:r>
      <w:r w:rsidR="0008786C">
        <w:rPr>
          <w:lang w:val="en-US" w:eastAsia="zh-CN"/>
        </w:rPr>
        <w:t xml:space="preserve"> </w:t>
      </w:r>
      <w:r w:rsidR="00BC4B74" w:rsidRPr="00B65338">
        <w:rPr>
          <w:position w:val="-12"/>
        </w:rPr>
        <w:object w:dxaOrig="3060" w:dyaOrig="360">
          <v:shape id="_x0000_i2002" type="#_x0000_t75" style="width:158.25pt;height:18.75pt" o:ole="">
            <v:imagedata r:id="rId1486" o:title=""/>
          </v:shape>
          <o:OLEObject Type="Embed" ProgID="Equation.3" ShapeID="_x0000_i2002" DrawAspect="Content" ObjectID="_1646736747" r:id="rId1487"/>
        </w:object>
      </w:r>
      <w:r w:rsidR="00BF6343" w:rsidRPr="00AE3DDD">
        <w:rPr>
          <w:rFonts w:hint="eastAsia"/>
          <w:lang w:eastAsia="zh-CN"/>
        </w:rPr>
        <w:t xml:space="preserve"> to slot </w:t>
      </w:r>
      <w:r w:rsidR="00BC4B74" w:rsidRPr="00B65338">
        <w:rPr>
          <w:position w:val="-12"/>
        </w:rPr>
        <w:object w:dxaOrig="2100" w:dyaOrig="360">
          <v:shape id="_x0000_i2003" type="#_x0000_t75" style="width:108pt;height:18.75pt" o:ole="">
            <v:imagedata r:id="rId1488" o:title=""/>
          </v:shape>
          <o:OLEObject Type="Embed" ProgID="Equation.3" ShapeID="_x0000_i2003" DrawAspect="Content" ObjectID="_1646736748" r:id="rId1489"/>
        </w:object>
      </w:r>
      <w:r w:rsidR="00BF6343" w:rsidRPr="00AE3DDD">
        <w:rPr>
          <w:rFonts w:hint="eastAsia"/>
          <w:lang w:eastAsia="zh-CN"/>
        </w:rPr>
        <w:t>,</w:t>
      </w:r>
      <w:r w:rsidR="00BF6343" w:rsidRPr="00E20580">
        <w:rPr>
          <w:lang w:eastAsia="zh-CN"/>
        </w:rPr>
        <w:t xml:space="preserve"> </w:t>
      </w:r>
      <w:r w:rsidR="00BF6343" w:rsidRPr="00E20580">
        <w:rPr>
          <w:rFonts w:hint="eastAsia"/>
          <w:lang w:eastAsia="zh-CN"/>
        </w:rPr>
        <w:t xml:space="preserve">at least one symbol of the PDSCH time resource </w:t>
      </w:r>
      <w:r w:rsidR="00BF6343">
        <w:rPr>
          <w:rFonts w:hint="eastAsia"/>
          <w:lang w:eastAsia="zh-CN"/>
        </w:rPr>
        <w:t xml:space="preserve">derived by row </w:t>
      </w:r>
      <w:r w:rsidR="00BC4B74" w:rsidRPr="00BC4B74">
        <w:rPr>
          <w:rFonts w:cs="Arial"/>
          <w:position w:val="-4"/>
          <w:lang w:eastAsia="zh-CN"/>
        </w:rPr>
        <w:object w:dxaOrig="160" w:dyaOrig="180">
          <v:shape id="_x0000_i2004" type="#_x0000_t75" style="width:9pt;height:9.75pt" o:ole="">
            <v:imagedata r:id="rId1490" o:title=""/>
          </v:shape>
          <o:OLEObject Type="Embed" ProgID="Equation.3" ShapeID="_x0000_i2004" DrawAspect="Content" ObjectID="_1646736749" r:id="rId1491"/>
        </w:object>
      </w:r>
      <w:r w:rsidR="003915B7">
        <w:t xml:space="preserve"> </w:t>
      </w:r>
      <w:r w:rsidR="00BF6343">
        <w:rPr>
          <w:rFonts w:hint="eastAsia"/>
          <w:lang w:eastAsia="zh-CN"/>
        </w:rPr>
        <w:t>is</w:t>
      </w:r>
      <w:r w:rsidR="00BF6343" w:rsidRPr="00917FF8">
        <w:rPr>
          <w:rFonts w:hint="eastAsia"/>
          <w:lang w:eastAsia="zh-CN"/>
        </w:rPr>
        <w:t xml:space="preserve"> configured as UL</w:t>
      </w:r>
      <w:r w:rsidR="00BF6343">
        <w:rPr>
          <w:rFonts w:hint="eastAsia"/>
          <w:i/>
          <w:lang w:eastAsia="zh-CN"/>
        </w:rPr>
        <w:t xml:space="preserve"> </w:t>
      </w:r>
      <w:r w:rsidR="00BF6343">
        <w:rPr>
          <w:rFonts w:hint="eastAsia"/>
          <w:lang w:eastAsia="zh-CN"/>
        </w:rPr>
        <w:t>where</w:t>
      </w:r>
      <w:r w:rsidR="00BF6343">
        <w:rPr>
          <w:lang w:eastAsia="zh-CN"/>
        </w:rPr>
        <w:t xml:space="preserve"> </w:t>
      </w:r>
      <w:r w:rsidR="0008786C" w:rsidRPr="003659EA">
        <w:rPr>
          <w:position w:val="-12"/>
        </w:rPr>
        <w:object w:dxaOrig="380" w:dyaOrig="320">
          <v:shape id="_x0000_i2005" type="#_x0000_t75" style="width:14.25pt;height:14.25pt" o:ole="">
            <v:imagedata r:id="rId1492" o:title=""/>
          </v:shape>
          <o:OLEObject Type="Embed" ProgID="Equation.3" ShapeID="_x0000_i2005" DrawAspect="Content" ObjectID="_1646736750" r:id="rId1493"/>
        </w:object>
      </w:r>
      <w:r w:rsidR="00BF6343">
        <w:rPr>
          <w:rFonts w:hint="eastAsia"/>
          <w:lang w:eastAsia="zh-CN"/>
        </w:rPr>
        <w:t xml:space="preserve"> is the</w:t>
      </w:r>
      <w:r w:rsidR="00BF6343" w:rsidRPr="00A25B66">
        <w:rPr>
          <w:rFonts w:hint="eastAsia"/>
          <w:i/>
          <w:lang w:eastAsia="zh-CN"/>
        </w:rPr>
        <w:t xml:space="preserve"> k</w:t>
      </w:r>
      <w:r w:rsidR="00BF6343">
        <w:rPr>
          <w:rFonts w:hint="eastAsia"/>
          <w:lang w:eastAsia="zh-CN"/>
        </w:rPr>
        <w:t xml:space="preserve">-th slot timing value in set </w:t>
      </w:r>
      <w:r w:rsidR="00BC4B74" w:rsidRPr="00232ADB">
        <w:rPr>
          <w:position w:val="-10"/>
        </w:rPr>
        <w:object w:dxaOrig="300" w:dyaOrig="340">
          <v:shape id="_x0000_i2006" type="#_x0000_t75" style="width:14.25pt;height:15.75pt" o:ole="">
            <v:imagedata r:id="rId1458" o:title=""/>
          </v:shape>
          <o:OLEObject Type="Embed" ProgID="Equation.3" ShapeID="_x0000_i2006" DrawAspect="Content" ObjectID="_1646736751" r:id="rId1494"/>
        </w:object>
      </w:r>
      <w:r w:rsidRPr="008618BB">
        <w:rPr>
          <w:rFonts w:hint="eastAsia"/>
          <w:lang w:eastAsia="zh-CN"/>
        </w:rPr>
        <w:t xml:space="preserve">, </w:t>
      </w:r>
    </w:p>
    <w:p w:rsidR="00D508B4" w:rsidRDefault="00BC4B74" w:rsidP="00A00BD5">
      <w:pPr>
        <w:pStyle w:val="B5"/>
        <w:ind w:left="1985"/>
        <w:rPr>
          <w:lang w:eastAsia="zh-CN"/>
        </w:rPr>
      </w:pPr>
      <w:r w:rsidRPr="00CC1519">
        <w:rPr>
          <w:position w:val="-6"/>
        </w:rPr>
        <w:object w:dxaOrig="780" w:dyaOrig="260">
          <v:shape id="_x0000_i2007" type="#_x0000_t75" style="width:36pt;height:14.25pt" o:ole="">
            <v:imagedata r:id="rId1495" o:title=""/>
          </v:shape>
          <o:OLEObject Type="Embed" ProgID="Equation.3" ShapeID="_x0000_i2007" DrawAspect="Content" ObjectID="_1646736752" r:id="rId1496"/>
        </w:object>
      </w:r>
      <w:r w:rsidR="00D508B4">
        <w:t>;</w:t>
      </w:r>
    </w:p>
    <w:p w:rsidR="00D508B4" w:rsidRPr="0085403A" w:rsidRDefault="00B0629A" w:rsidP="003565D5">
      <w:pPr>
        <w:pStyle w:val="B5"/>
        <w:rPr>
          <w:lang w:eastAsia="zh-CN"/>
        </w:rPr>
      </w:pPr>
      <w:r>
        <w:rPr>
          <w:lang w:eastAsia="zh-CN"/>
        </w:rPr>
        <w:t>else</w:t>
      </w:r>
    </w:p>
    <w:p w:rsidR="00D508B4" w:rsidRDefault="00BC4B74" w:rsidP="00A00BD5">
      <w:pPr>
        <w:pStyle w:val="B5"/>
        <w:ind w:left="1985"/>
        <w:rPr>
          <w:lang w:eastAsia="zh-CN"/>
        </w:rPr>
      </w:pPr>
      <w:r w:rsidRPr="00BC4B74">
        <w:rPr>
          <w:rFonts w:cs="Arial"/>
          <w:position w:val="-4"/>
          <w:lang w:eastAsia="zh-CN"/>
        </w:rPr>
        <w:object w:dxaOrig="700" w:dyaOrig="220">
          <v:shape id="_x0000_i2008" type="#_x0000_t75" style="width:41.25pt;height:12.75pt" o:ole="">
            <v:imagedata r:id="rId1497" o:title=""/>
          </v:shape>
          <o:OLEObject Type="Embed" ProgID="Equation.3" ShapeID="_x0000_i2008" DrawAspect="Content" ObjectID="_1646736753" r:id="rId1498"/>
        </w:object>
      </w:r>
      <w:r w:rsidR="00D508B4" w:rsidRPr="008618BB">
        <w:rPr>
          <w:lang w:eastAsia="zh-CN"/>
        </w:rPr>
        <w:t xml:space="preserve">; </w:t>
      </w:r>
    </w:p>
    <w:p w:rsidR="00B0629A" w:rsidRPr="008618BB" w:rsidRDefault="00B0629A" w:rsidP="003565D5">
      <w:pPr>
        <w:pStyle w:val="B5"/>
        <w:rPr>
          <w:lang w:eastAsia="zh-CN"/>
        </w:rPr>
      </w:pPr>
      <w:r>
        <w:rPr>
          <w:lang w:eastAsia="zh-CN"/>
        </w:rPr>
        <w:t>end if</w:t>
      </w:r>
    </w:p>
    <w:p w:rsidR="00D508B4" w:rsidRDefault="00D508B4" w:rsidP="003565D5">
      <w:pPr>
        <w:pStyle w:val="B4"/>
        <w:rPr>
          <w:lang w:eastAsia="zh-CN"/>
        </w:rPr>
      </w:pPr>
      <w:r w:rsidRPr="00B916EC">
        <w:rPr>
          <w:rFonts w:hint="eastAsia"/>
          <w:lang w:eastAsia="zh-CN"/>
        </w:rPr>
        <w:t>end while</w:t>
      </w:r>
    </w:p>
    <w:p w:rsidR="00D508B4" w:rsidRDefault="00A628EC" w:rsidP="003565D5">
      <w:pPr>
        <w:pStyle w:val="B4"/>
        <w:rPr>
          <w:rFonts w:cs="Arial"/>
          <w:lang w:eastAsia="zh-CN"/>
        </w:rPr>
      </w:pPr>
      <w:r>
        <w:rPr>
          <w:lang w:val="en-US" w:eastAsia="zh-CN"/>
        </w:rPr>
        <w:t>i</w:t>
      </w:r>
      <w:r>
        <w:rPr>
          <w:rFonts w:hint="eastAsia"/>
          <w:lang w:eastAsia="zh-CN"/>
        </w:rPr>
        <w:t xml:space="preserve">f </w:t>
      </w:r>
      <w:r w:rsidR="00D508B4" w:rsidRPr="00AF1A70">
        <w:t xml:space="preserve">the </w:t>
      </w:r>
      <w:r w:rsidR="00BF6343">
        <w:rPr>
          <w:lang w:val="en-US"/>
        </w:rPr>
        <w:t xml:space="preserve">UE </w:t>
      </w:r>
      <w:r w:rsidR="00D508B4">
        <w:t xml:space="preserve">does not </w:t>
      </w:r>
      <w:r w:rsidR="00D508B4" w:rsidRPr="00AF1A70">
        <w:t xml:space="preserve">indicate </w:t>
      </w:r>
      <w:r w:rsidR="00BF6343">
        <w:rPr>
          <w:lang w:val="en-US"/>
        </w:rPr>
        <w:t xml:space="preserve">a </w:t>
      </w:r>
      <w:r w:rsidR="00D508B4" w:rsidRPr="00AF1A70">
        <w:t>capability</w:t>
      </w:r>
      <w:r w:rsidR="00D508B4">
        <w:t xml:space="preserve"> to receive</w:t>
      </w:r>
      <w:r w:rsidR="00D508B4">
        <w:rPr>
          <w:rFonts w:hint="eastAsia"/>
          <w:lang w:eastAsia="zh-CN"/>
        </w:rPr>
        <w:t xml:space="preserve"> </w:t>
      </w:r>
      <w:r w:rsidR="00D508B4">
        <w:rPr>
          <w:lang w:eastAsia="zh-CN"/>
        </w:rPr>
        <w:t>more than</w:t>
      </w:r>
      <w:r w:rsidR="00D508B4">
        <w:rPr>
          <w:rFonts w:hint="eastAsia"/>
          <w:lang w:eastAsia="zh-CN"/>
        </w:rPr>
        <w:t xml:space="preserve"> </w:t>
      </w:r>
      <w:r w:rsidR="00D508B4" w:rsidRPr="00AF1A70">
        <w:t>one unicast PDSCH per slot</w:t>
      </w:r>
      <w:r w:rsidR="00D508B4">
        <w:rPr>
          <w:rFonts w:hint="eastAsia"/>
          <w:lang w:eastAsia="zh-CN"/>
        </w:rPr>
        <w:t xml:space="preserve"> </w:t>
      </w:r>
      <w:r w:rsidR="00D508B4">
        <w:rPr>
          <w:lang w:eastAsia="zh-CN"/>
        </w:rPr>
        <w:t>and</w:t>
      </w:r>
      <w:r w:rsidR="00BC4B74">
        <w:rPr>
          <w:lang w:eastAsia="zh-CN"/>
        </w:rPr>
        <w:t xml:space="preserve"> </w:t>
      </w:r>
      <w:r w:rsidR="00BC4B74" w:rsidRPr="00AE44D6">
        <w:rPr>
          <w:rFonts w:cs="Arial"/>
          <w:position w:val="-6"/>
          <w:lang w:eastAsia="zh-CN"/>
        </w:rPr>
        <w:object w:dxaOrig="580" w:dyaOrig="240">
          <v:shape id="_x0000_i2009" type="#_x0000_t75" style="width:28.5pt;height:12.75pt" o:ole="">
            <v:imagedata r:id="rId1499" o:title=""/>
          </v:shape>
          <o:OLEObject Type="Embed" ProgID="Equation.3" ShapeID="_x0000_i2009" DrawAspect="Content" ObjectID="_1646736754" r:id="rId1500"/>
        </w:object>
      </w:r>
      <w:r w:rsidR="00D508B4">
        <w:rPr>
          <w:rFonts w:cs="Arial" w:hint="eastAsia"/>
          <w:lang w:eastAsia="zh-CN"/>
        </w:rPr>
        <w:t xml:space="preserve">, </w:t>
      </w:r>
    </w:p>
    <w:p w:rsidR="00A628EC" w:rsidRDefault="00BC4B74" w:rsidP="003565D5">
      <w:pPr>
        <w:pStyle w:val="B5"/>
        <w:rPr>
          <w:lang w:eastAsia="zh-CN"/>
        </w:rPr>
      </w:pPr>
      <w:r w:rsidRPr="00BC4B74">
        <w:rPr>
          <w:position w:val="-12"/>
          <w:lang w:eastAsia="zh-CN"/>
        </w:rPr>
        <w:object w:dxaOrig="1380" w:dyaOrig="320">
          <v:shape id="_x0000_i2010" type="#_x0000_t75" style="width:65.25pt;height:15pt" o:ole="">
            <v:imagedata r:id="rId1501" o:title=""/>
          </v:shape>
          <o:OLEObject Type="Embed" ProgID="Equation.3" ShapeID="_x0000_i2010" DrawAspect="Content" ObjectID="_1646736755" r:id="rId1502"/>
        </w:object>
      </w:r>
      <w:r w:rsidR="00A628EC">
        <w:rPr>
          <w:lang w:val="en-US" w:eastAsia="zh-CN"/>
        </w:rPr>
        <w:t>;</w:t>
      </w:r>
      <w:r w:rsidR="00A628EC" w:rsidRPr="00BF6343">
        <w:rPr>
          <w:lang w:eastAsia="zh-CN"/>
        </w:rPr>
        <w:t xml:space="preserve"> </w:t>
      </w:r>
    </w:p>
    <w:p w:rsidR="00A628EC" w:rsidRPr="00D62C0E" w:rsidRDefault="00A628EC" w:rsidP="003565D5">
      <w:pPr>
        <w:pStyle w:val="B5"/>
        <w:rPr>
          <w:lang w:val="en-US" w:eastAsia="zh-CN"/>
        </w:rPr>
      </w:pPr>
      <w:r w:rsidRPr="00E46902">
        <w:rPr>
          <w:position w:val="-10"/>
        </w:rPr>
        <w:object w:dxaOrig="740" w:dyaOrig="279">
          <v:shape id="_x0000_i2011" type="#_x0000_t75" style="width:36pt;height:14.25pt" o:ole="">
            <v:imagedata r:id="rId1503" o:title=""/>
          </v:shape>
          <o:OLEObject Type="Embed" ProgID="Equation.3" ShapeID="_x0000_i2011" DrawAspect="Content" ObjectID="_1646736756" r:id="rId1504"/>
        </w:object>
      </w:r>
      <w:r>
        <w:rPr>
          <w:lang w:val="en-US"/>
        </w:rPr>
        <w:t>;</w:t>
      </w:r>
    </w:p>
    <w:p w:rsidR="00D508B4" w:rsidRDefault="00BF6343" w:rsidP="004441AA">
      <w:pPr>
        <w:pStyle w:val="B5"/>
        <w:rPr>
          <w:lang w:eastAsia="zh-CN"/>
        </w:rPr>
      </w:pPr>
      <w:r w:rsidRPr="00397445">
        <w:t>The UE does not expect to receive SPS PDSCH release and unicast PDSCH in a same slot;</w:t>
      </w:r>
    </w:p>
    <w:p w:rsidR="00D508B4" w:rsidRPr="00AE44D6" w:rsidRDefault="00D508B4" w:rsidP="004441AA">
      <w:pPr>
        <w:pStyle w:val="B4"/>
        <w:rPr>
          <w:lang w:eastAsia="zh-CN"/>
        </w:rPr>
      </w:pPr>
      <w:r>
        <w:rPr>
          <w:lang w:eastAsia="zh-CN"/>
        </w:rPr>
        <w:lastRenderedPageBreak/>
        <w:t xml:space="preserve">else </w:t>
      </w:r>
    </w:p>
    <w:p w:rsidR="00D508B4" w:rsidRDefault="00D508B4" w:rsidP="004441AA">
      <w:pPr>
        <w:pStyle w:val="B5"/>
        <w:rPr>
          <w:lang w:eastAsia="zh-CN"/>
        </w:rPr>
      </w:pPr>
      <w:r>
        <w:rPr>
          <w:lang w:eastAsia="zh-CN"/>
        </w:rPr>
        <w:t xml:space="preserve">Set </w:t>
      </w:r>
      <w:r w:rsidR="00BF6343" w:rsidRPr="002922E2">
        <w:rPr>
          <w:position w:val="-10"/>
        </w:rPr>
        <w:object w:dxaOrig="440" w:dyaOrig="300">
          <v:shape id="_x0000_i2012" type="#_x0000_t75" style="width:21.75pt;height:14.25pt" o:ole="">
            <v:imagedata r:id="rId1505" o:title=""/>
          </v:shape>
          <o:OLEObject Type="Embed" ProgID="Equation.3" ShapeID="_x0000_i2012" DrawAspect="Content" ObjectID="_1646736757" r:id="rId1506"/>
        </w:object>
      </w:r>
      <w:r>
        <w:t xml:space="preserve"> to the cardinality of </w:t>
      </w:r>
      <w:r w:rsidR="00BC4B74" w:rsidRPr="00D319D6">
        <w:rPr>
          <w:position w:val="-4"/>
          <w:lang w:eastAsia="zh-CN"/>
        </w:rPr>
        <w:object w:dxaOrig="220" w:dyaOrig="220">
          <v:shape id="_x0000_i2013" type="#_x0000_t75" style="width:14.25pt;height:12.75pt" o:ole="">
            <v:imagedata r:id="rId1438" o:title=""/>
          </v:shape>
          <o:OLEObject Type="Embed" ProgID="Equation.3" ShapeID="_x0000_i2013" DrawAspect="Content" ObjectID="_1646736758" r:id="rId1507"/>
        </w:object>
      </w:r>
    </w:p>
    <w:p w:rsidR="00D508B4" w:rsidRPr="00917FF8" w:rsidRDefault="00D508B4" w:rsidP="004441AA">
      <w:pPr>
        <w:pStyle w:val="B5"/>
        <w:rPr>
          <w:lang w:eastAsia="zh-CN"/>
        </w:rPr>
      </w:pPr>
      <w:r w:rsidRPr="00516DF0">
        <w:rPr>
          <w:rFonts w:hint="eastAsia"/>
          <w:lang w:eastAsia="zh-CN"/>
        </w:rPr>
        <w:t xml:space="preserve">Set </w:t>
      </w:r>
      <w:r w:rsidR="00BC4B74" w:rsidRPr="00BC4B74">
        <w:rPr>
          <w:position w:val="-6"/>
          <w:lang w:eastAsia="zh-CN"/>
        </w:rPr>
        <w:object w:dxaOrig="220" w:dyaOrig="200">
          <v:shape id="_x0000_i2014" type="#_x0000_t75" style="width:14.25pt;height:11.25pt" o:ole="">
            <v:imagedata r:id="rId1508" o:title=""/>
          </v:shape>
          <o:OLEObject Type="Embed" ProgID="Equation.3" ShapeID="_x0000_i2014" DrawAspect="Content" ObjectID="_1646736759" r:id="rId1509"/>
        </w:object>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sidR="00BC4B74" w:rsidRPr="00D319D6">
        <w:rPr>
          <w:position w:val="-4"/>
          <w:lang w:eastAsia="zh-CN"/>
        </w:rPr>
        <w:object w:dxaOrig="220" w:dyaOrig="220">
          <v:shape id="_x0000_i2015" type="#_x0000_t75" style="width:14.25pt;height:12.75pt" o:ole="">
            <v:imagedata r:id="rId1438" o:title=""/>
          </v:shape>
          <o:OLEObject Type="Embed" ProgID="Equation.3" ShapeID="_x0000_i2015" DrawAspect="Content" ObjectID="_1646736760" r:id="rId1510"/>
        </w:object>
      </w:r>
    </w:p>
    <w:p w:rsidR="00D508B4" w:rsidRDefault="00D508B4" w:rsidP="004441AA">
      <w:pPr>
        <w:pStyle w:val="B5"/>
        <w:rPr>
          <w:lang w:eastAsia="zh-CN"/>
        </w:rPr>
      </w:pPr>
      <w:r>
        <w:rPr>
          <w:lang w:eastAsia="zh-CN"/>
        </w:rPr>
        <w:t xml:space="preserve">while </w:t>
      </w:r>
      <w:r w:rsidRPr="00CA6E16">
        <w:rPr>
          <w:rFonts w:cs="Arial"/>
          <w:position w:val="-6"/>
          <w:lang w:eastAsia="zh-CN"/>
        </w:rPr>
        <w:object w:dxaOrig="580" w:dyaOrig="240">
          <v:shape id="_x0000_i2016" type="#_x0000_t75" style="width:28.5pt;height:14.25pt" o:ole="">
            <v:imagedata r:id="rId1499" o:title=""/>
          </v:shape>
          <o:OLEObject Type="Embed" ProgID="Equation.3" ShapeID="_x0000_i2016" DrawAspect="Content" ObjectID="_1646736761" r:id="rId1511"/>
        </w:object>
      </w:r>
    </w:p>
    <w:p w:rsidR="00D508B4" w:rsidRDefault="00D508B4" w:rsidP="004441AA">
      <w:pPr>
        <w:pStyle w:val="B5"/>
        <w:ind w:left="1985"/>
        <w:rPr>
          <w:lang w:eastAsia="zh-CN"/>
        </w:rPr>
      </w:pPr>
      <w:r w:rsidRPr="00917FF8">
        <w:rPr>
          <w:lang w:eastAsia="zh-CN"/>
        </w:rPr>
        <w:t>S</w:t>
      </w:r>
      <w:r w:rsidRPr="00917FF8">
        <w:rPr>
          <w:rFonts w:hint="eastAsia"/>
          <w:lang w:eastAsia="zh-CN"/>
        </w:rPr>
        <w:t xml:space="preserve">et </w:t>
      </w:r>
      <w:r w:rsidR="00BC4B74" w:rsidRPr="00BC4B74">
        <w:rPr>
          <w:position w:val="-6"/>
        </w:rPr>
        <w:object w:dxaOrig="480" w:dyaOrig="240">
          <v:shape id="_x0000_i2017" type="#_x0000_t75" style="width:22.5pt;height:14.25pt" o:ole="">
            <v:imagedata r:id="rId1512" o:title=""/>
          </v:shape>
          <o:OLEObject Type="Embed" ProgID="Equation.3" ShapeID="_x0000_i2017" DrawAspect="Content" ObjectID="_1646736762" r:id="rId1513"/>
        </w:object>
      </w:r>
      <w:r w:rsidRPr="00516DF0">
        <w:rPr>
          <w:rFonts w:hint="eastAsia"/>
          <w:lang w:eastAsia="zh-CN"/>
        </w:rPr>
        <w:t xml:space="preserve"> </w:t>
      </w:r>
    </w:p>
    <w:p w:rsidR="00D508B4" w:rsidRDefault="00D508B4" w:rsidP="004441AA">
      <w:pPr>
        <w:pStyle w:val="B5"/>
        <w:ind w:left="1985"/>
        <w:rPr>
          <w:lang w:eastAsia="zh-CN"/>
        </w:rPr>
      </w:pPr>
      <w:r w:rsidRPr="00917FF8">
        <w:t xml:space="preserve">while </w:t>
      </w:r>
      <w:r w:rsidR="00BC4B74" w:rsidRPr="002922E2">
        <w:rPr>
          <w:position w:val="-10"/>
        </w:rPr>
        <w:object w:dxaOrig="740" w:dyaOrig="300">
          <v:shape id="_x0000_i2018" type="#_x0000_t75" style="width:36pt;height:15.75pt" o:ole="">
            <v:imagedata r:id="rId1514" o:title=""/>
          </v:shape>
          <o:OLEObject Type="Embed" ProgID="Equation.3" ShapeID="_x0000_i2018" DrawAspect="Content" ObjectID="_1646736763" r:id="rId1515"/>
        </w:object>
      </w:r>
    </w:p>
    <w:p w:rsidR="00D508B4" w:rsidRDefault="00483EF8" w:rsidP="004441AA">
      <w:pPr>
        <w:pStyle w:val="B5"/>
        <w:ind w:left="2268"/>
        <w:rPr>
          <w:lang w:eastAsia="zh-CN"/>
        </w:rPr>
      </w:pPr>
      <w:r w:rsidRPr="00516DF0">
        <w:rPr>
          <w:rFonts w:hint="eastAsia"/>
          <w:lang w:eastAsia="zh-CN"/>
        </w:rPr>
        <w:t xml:space="preserve">if </w:t>
      </w:r>
      <w:r w:rsidR="008E7D1E" w:rsidRPr="00272FBE">
        <w:rPr>
          <w:position w:val="-6"/>
        </w:rPr>
        <w:object w:dxaOrig="560" w:dyaOrig="240">
          <v:shape id="_x0000_i2019" type="#_x0000_t75" style="width:28.5pt;height:12.75pt" o:ole="">
            <v:imagedata r:id="rId1516" o:title=""/>
          </v:shape>
          <o:OLEObject Type="Embed" ProgID="Equation.3" ShapeID="_x0000_i2019" DrawAspect="Content" ObjectID="_1646736764" r:id="rId1517"/>
        </w:object>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sidR="00BC4B74" w:rsidRPr="00232ADB">
        <w:rPr>
          <w:position w:val="-6"/>
        </w:rPr>
        <w:object w:dxaOrig="200" w:dyaOrig="240">
          <v:shape id="_x0000_i2020" type="#_x0000_t75" style="width:14.25pt;height:12.75pt" o:ole="">
            <v:imagedata r:id="rId1518" o:title=""/>
          </v:shape>
          <o:OLEObject Type="Embed" ProgID="Equation.3" ShapeID="_x0000_i2020" DrawAspect="Content" ObjectID="_1646736765" r:id="rId1519"/>
        </w:object>
      </w:r>
      <w:r w:rsidRPr="00917FF8">
        <w:rPr>
          <w:rFonts w:cs="Arial" w:hint="eastAsia"/>
          <w:lang w:eastAsia="zh-CN"/>
        </w:rPr>
        <w:t xml:space="preserve"> for </w:t>
      </w:r>
      <w:r w:rsidRPr="002E3595">
        <w:t>row</w:t>
      </w:r>
      <w:r w:rsidRPr="00917FF8">
        <w:rPr>
          <w:rFonts w:cs="Arial" w:hint="eastAsia"/>
          <w:lang w:eastAsia="zh-CN"/>
        </w:rPr>
        <w:t xml:space="preserve"> </w:t>
      </w:r>
      <w:r w:rsidR="00BC4B74" w:rsidRPr="00BC4B74">
        <w:rPr>
          <w:position w:val="-4"/>
          <w:lang w:eastAsia="zh-CN"/>
        </w:rPr>
        <w:object w:dxaOrig="160" w:dyaOrig="180">
          <v:shape id="_x0000_i2021" type="#_x0000_t75" style="width:9.75pt;height:9.75pt" o:ole="">
            <v:imagedata r:id="rId1520" o:title=""/>
          </v:shape>
          <o:OLEObject Type="Embed" ProgID="Equation.3" ShapeID="_x0000_i2021" DrawAspect="Content" ObjectID="_1646736766" r:id="rId1521"/>
        </w:object>
      </w:r>
      <w:r w:rsidR="00D508B4">
        <w:t xml:space="preserve"> </w:t>
      </w:r>
    </w:p>
    <w:p w:rsidR="00D508B4" w:rsidRPr="002462F4" w:rsidRDefault="00BC4B74" w:rsidP="004441AA">
      <w:pPr>
        <w:pStyle w:val="B5"/>
        <w:ind w:left="2552"/>
        <w:rPr>
          <w:lang w:eastAsia="zh-CN"/>
        </w:rPr>
      </w:pPr>
      <w:r w:rsidRPr="00467B78">
        <w:rPr>
          <w:position w:val="-12"/>
        </w:rPr>
        <w:object w:dxaOrig="820" w:dyaOrig="320">
          <v:shape id="_x0000_i2022" type="#_x0000_t75" style="width:45pt;height:18.75pt" o:ole="">
            <v:imagedata r:id="rId1522" o:title=""/>
          </v:shape>
          <o:OLEObject Type="Embed" ProgID="Equation.3" ShapeID="_x0000_i2022" DrawAspect="Content" ObjectID="_1646736767" r:id="rId1523"/>
        </w:object>
      </w:r>
      <w:r w:rsidR="00D508B4" w:rsidRPr="002462F4">
        <w:t>;</w:t>
      </w:r>
      <w:r w:rsidR="00D508B4" w:rsidRPr="002462F4">
        <w:rPr>
          <w:rFonts w:hint="eastAsia"/>
          <w:lang w:eastAsia="zh-CN"/>
        </w:rPr>
        <w:t xml:space="preserve"> </w:t>
      </w:r>
      <w:r w:rsidR="00D508B4" w:rsidRPr="00D319D6">
        <w:rPr>
          <w:rFonts w:hint="eastAsia"/>
          <w:lang w:eastAsia="zh-CN"/>
        </w:rPr>
        <w:t xml:space="preserve">- index of </w:t>
      </w:r>
      <w:r w:rsidR="00D508B4">
        <w:rPr>
          <w:lang w:eastAsia="zh-CN"/>
        </w:rPr>
        <w:t xml:space="preserve">occasion for </w:t>
      </w:r>
      <w:r w:rsidR="00D508B4" w:rsidRPr="00D319D6">
        <w:t>candidate PDSCH reception</w:t>
      </w:r>
      <w:r w:rsidR="00D508B4">
        <w:rPr>
          <w:rFonts w:hint="eastAsia"/>
          <w:lang w:eastAsia="zh-CN"/>
        </w:rPr>
        <w:t xml:space="preserve"> </w:t>
      </w:r>
      <w:r w:rsidR="00D508B4">
        <w:rPr>
          <w:lang w:eastAsia="zh-CN"/>
        </w:rPr>
        <w:t xml:space="preserve">or SPS PDSCH release </w:t>
      </w:r>
      <w:r w:rsidR="00D508B4">
        <w:rPr>
          <w:rFonts w:hint="eastAsia"/>
          <w:lang w:eastAsia="zh-CN"/>
        </w:rPr>
        <w:t xml:space="preserve">associated with </w:t>
      </w:r>
      <w:r w:rsidR="00D508B4" w:rsidRPr="00D319D6">
        <w:rPr>
          <w:rFonts w:hint="eastAsia"/>
          <w:lang w:eastAsia="zh-CN"/>
        </w:rPr>
        <w:t xml:space="preserve">row </w:t>
      </w:r>
      <w:r w:rsidRPr="00BC4B74">
        <w:rPr>
          <w:position w:val="-4"/>
          <w:lang w:eastAsia="zh-CN"/>
        </w:rPr>
        <w:object w:dxaOrig="160" w:dyaOrig="180">
          <v:shape id="_x0000_i2023" type="#_x0000_t75" style="width:9.75pt;height:9.75pt" o:ole="">
            <v:imagedata r:id="rId1524" o:title=""/>
          </v:shape>
          <o:OLEObject Type="Embed" ProgID="Equation.3" ShapeID="_x0000_i2023" DrawAspect="Content" ObjectID="_1646736768" r:id="rId1525"/>
        </w:object>
      </w:r>
    </w:p>
    <w:p w:rsidR="00D508B4" w:rsidRDefault="00BC4B74" w:rsidP="004441AA">
      <w:pPr>
        <w:pStyle w:val="B5"/>
        <w:ind w:left="2552"/>
        <w:rPr>
          <w:lang w:eastAsia="zh-CN"/>
        </w:rPr>
      </w:pPr>
      <w:r w:rsidRPr="00272FBE">
        <w:rPr>
          <w:position w:val="-6"/>
        </w:rPr>
        <w:object w:dxaOrig="780" w:dyaOrig="240">
          <v:shape id="_x0000_i2024" type="#_x0000_t75" style="width:36pt;height:13.5pt" o:ole="">
            <v:imagedata r:id="rId1526" o:title=""/>
          </v:shape>
          <o:OLEObject Type="Embed" ProgID="Equation.3" ShapeID="_x0000_i2024" DrawAspect="Content" ObjectID="_1646736769" r:id="rId1527"/>
        </w:object>
      </w:r>
      <w:r w:rsidR="00D508B4">
        <w:rPr>
          <w:rFonts w:hint="eastAsia"/>
          <w:lang w:eastAsia="zh-CN"/>
        </w:rPr>
        <w:t>;</w:t>
      </w:r>
    </w:p>
    <w:p w:rsidR="00D508B4" w:rsidRPr="00917FF8" w:rsidRDefault="00BC4B74" w:rsidP="004441AA">
      <w:pPr>
        <w:pStyle w:val="B5"/>
        <w:ind w:left="2552"/>
        <w:rPr>
          <w:lang w:eastAsia="zh-CN"/>
        </w:rPr>
      </w:pPr>
      <w:r w:rsidRPr="00467B78">
        <w:rPr>
          <w:rFonts w:cs="Arial"/>
          <w:position w:val="-12"/>
          <w:lang w:eastAsia="zh-CN"/>
        </w:rPr>
        <w:object w:dxaOrig="1160" w:dyaOrig="320">
          <v:shape id="_x0000_i2025" type="#_x0000_t75" style="width:57.75pt;height:16.5pt" o:ole="">
            <v:imagedata r:id="rId1528" o:title=""/>
          </v:shape>
          <o:OLEObject Type="Embed" ProgID="Equation.3" ShapeID="_x0000_i2025" DrawAspect="Content" ObjectID="_1646736770" r:id="rId1529"/>
        </w:object>
      </w:r>
      <w:r>
        <w:rPr>
          <w:rFonts w:cs="Arial"/>
          <w:lang w:eastAsia="zh-CN"/>
        </w:rPr>
        <w:t>;</w:t>
      </w:r>
    </w:p>
    <w:p w:rsidR="00D508B4" w:rsidRPr="00917FF8" w:rsidRDefault="00DF2DA7" w:rsidP="004441AA">
      <w:pPr>
        <w:pStyle w:val="B5"/>
        <w:ind w:left="2268"/>
        <w:rPr>
          <w:lang w:eastAsia="zh-CN"/>
        </w:rPr>
      </w:pPr>
      <w:r>
        <w:rPr>
          <w:lang w:eastAsia="zh-CN"/>
        </w:rPr>
        <w:t>else</w:t>
      </w:r>
    </w:p>
    <w:p w:rsidR="00D508B4" w:rsidRDefault="00BC4B74" w:rsidP="00A00BD5">
      <w:pPr>
        <w:pStyle w:val="B5"/>
        <w:ind w:left="2552"/>
        <w:rPr>
          <w:lang w:eastAsia="zh-CN"/>
        </w:rPr>
      </w:pPr>
      <w:r w:rsidRPr="00451A45">
        <w:rPr>
          <w:position w:val="-4"/>
        </w:rPr>
        <w:object w:dxaOrig="700" w:dyaOrig="220">
          <v:shape id="_x0000_i2026" type="#_x0000_t75" style="width:36pt;height:12.75pt" o:ole="">
            <v:imagedata r:id="rId1530" o:title=""/>
          </v:shape>
          <o:OLEObject Type="Embed" ProgID="Equation.3" ShapeID="_x0000_i2026" DrawAspect="Content" ObjectID="_1646736771" r:id="rId1531"/>
        </w:object>
      </w:r>
      <w:r w:rsidR="00D508B4" w:rsidRPr="008618BB">
        <w:rPr>
          <w:lang w:eastAsia="zh-CN"/>
        </w:rPr>
        <w:t xml:space="preserve">; </w:t>
      </w:r>
    </w:p>
    <w:p w:rsidR="00DF2DA7" w:rsidRDefault="00DF2DA7" w:rsidP="001D7C9A">
      <w:pPr>
        <w:pStyle w:val="B5"/>
        <w:ind w:left="2268"/>
        <w:rPr>
          <w:rFonts w:cs="Arial"/>
          <w:lang w:eastAsia="zh-CN"/>
        </w:rPr>
      </w:pPr>
      <w:r>
        <w:rPr>
          <w:rFonts w:cs="Arial"/>
          <w:lang w:eastAsia="zh-CN"/>
        </w:rPr>
        <w:t>end if</w:t>
      </w:r>
    </w:p>
    <w:p w:rsidR="00D508B4" w:rsidRDefault="00D508B4" w:rsidP="004441AA">
      <w:pPr>
        <w:pStyle w:val="B5"/>
        <w:ind w:left="1985"/>
        <w:rPr>
          <w:lang w:eastAsia="zh-CN"/>
        </w:rPr>
      </w:pPr>
      <w:r w:rsidRPr="00B916EC">
        <w:rPr>
          <w:rFonts w:hint="eastAsia"/>
          <w:lang w:eastAsia="zh-CN"/>
        </w:rPr>
        <w:t>end while</w:t>
      </w:r>
    </w:p>
    <w:p w:rsidR="00D508B4" w:rsidRDefault="00BC4B74" w:rsidP="004441AA">
      <w:pPr>
        <w:pStyle w:val="B5"/>
        <w:ind w:left="1985"/>
        <w:rPr>
          <w:rFonts w:cs="Arial"/>
          <w:lang w:eastAsia="zh-CN"/>
        </w:rPr>
      </w:pPr>
      <w:r w:rsidRPr="002D789B">
        <w:rPr>
          <w:rFonts w:cs="Arial"/>
          <w:position w:val="-12"/>
          <w:lang w:eastAsia="zh-CN"/>
        </w:rPr>
        <w:object w:dxaOrig="1440" w:dyaOrig="320">
          <v:shape id="_x0000_i2027" type="#_x0000_t75" style="width:1in;height:16.5pt" o:ole="">
            <v:imagedata r:id="rId1532" o:title=""/>
          </v:shape>
          <o:OLEObject Type="Embed" ProgID="Equation.3" ShapeID="_x0000_i2027" DrawAspect="Content" ObjectID="_1646736772" r:id="rId1533"/>
        </w:object>
      </w:r>
    </w:p>
    <w:p w:rsidR="00D508B4" w:rsidRPr="00B916EC" w:rsidRDefault="00D508B4" w:rsidP="004441AA">
      <w:pPr>
        <w:pStyle w:val="B5"/>
        <w:ind w:left="1985"/>
        <w:rPr>
          <w:lang w:eastAsia="zh-CN"/>
        </w:rPr>
      </w:pPr>
      <w:r w:rsidRPr="00B916EC">
        <w:rPr>
          <w:position w:val="-10"/>
        </w:rPr>
        <w:object w:dxaOrig="740" w:dyaOrig="279">
          <v:shape id="_x0000_i2028" type="#_x0000_t75" style="width:36pt;height:14.25pt" o:ole="">
            <v:imagedata r:id="rId1503" o:title=""/>
          </v:shape>
          <o:OLEObject Type="Embed" ProgID="Equation.3" ShapeID="_x0000_i2028" DrawAspect="Content" ObjectID="_1646736773" r:id="rId1534"/>
        </w:object>
      </w:r>
      <w:r w:rsidRPr="00B916EC">
        <w:t>;</w:t>
      </w:r>
    </w:p>
    <w:p w:rsidR="00D508B4" w:rsidRDefault="001D7C9A" w:rsidP="004441AA">
      <w:pPr>
        <w:pStyle w:val="B5"/>
        <w:ind w:left="1985"/>
        <w:rPr>
          <w:i/>
          <w:lang w:eastAsia="zh-CN"/>
        </w:rPr>
      </w:pPr>
      <w:r w:rsidRPr="002462F4">
        <w:rPr>
          <w:rFonts w:hint="eastAsia"/>
          <w:lang w:eastAsia="zh-CN"/>
        </w:rPr>
        <w:t xml:space="preserve">Set </w:t>
      </w:r>
      <w:r w:rsidR="00BC4B74" w:rsidRPr="00BC4B74">
        <w:rPr>
          <w:position w:val="-6"/>
          <w:lang w:eastAsia="zh-CN"/>
        </w:rPr>
        <w:object w:dxaOrig="220" w:dyaOrig="200">
          <v:shape id="_x0000_i2029" type="#_x0000_t75" style="width:14.25pt;height:11.25pt" o:ole="">
            <v:imagedata r:id="rId1508" o:title=""/>
          </v:shape>
          <o:OLEObject Type="Embed" ProgID="Equation.3" ShapeID="_x0000_i2029" DrawAspect="Content" ObjectID="_1646736774" r:id="rId1535"/>
        </w:object>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sidR="00BC4B74" w:rsidRPr="00D319D6">
        <w:rPr>
          <w:position w:val="-4"/>
          <w:lang w:eastAsia="zh-CN"/>
        </w:rPr>
        <w:object w:dxaOrig="220" w:dyaOrig="220">
          <v:shape id="_x0000_i2030" type="#_x0000_t75" style="width:14.25pt;height:12.75pt" o:ole="">
            <v:imagedata r:id="rId1438" o:title=""/>
          </v:shape>
          <o:OLEObject Type="Embed" ProgID="Equation.3" ShapeID="_x0000_i2030" DrawAspect="Content" ObjectID="_1646736775" r:id="rId1536"/>
        </w:object>
      </w:r>
      <w:r w:rsidR="00D508B4" w:rsidRPr="002462F4">
        <w:rPr>
          <w:rFonts w:hint="eastAsia"/>
          <w:lang w:eastAsia="zh-CN"/>
        </w:rPr>
        <w:t>;</w:t>
      </w:r>
    </w:p>
    <w:p w:rsidR="00D508B4" w:rsidRDefault="00D508B4" w:rsidP="004441AA">
      <w:pPr>
        <w:pStyle w:val="B5"/>
        <w:rPr>
          <w:lang w:eastAsia="zh-CN"/>
        </w:rPr>
      </w:pPr>
      <w:r w:rsidRPr="00B916EC">
        <w:rPr>
          <w:rFonts w:hint="eastAsia"/>
          <w:lang w:eastAsia="zh-CN"/>
        </w:rPr>
        <w:t>end while</w:t>
      </w:r>
    </w:p>
    <w:p w:rsidR="00D508B4" w:rsidRDefault="00D508B4" w:rsidP="004441AA">
      <w:pPr>
        <w:pStyle w:val="B4"/>
        <w:rPr>
          <w:lang w:eastAsia="zh-CN"/>
        </w:rPr>
      </w:pPr>
      <w:r>
        <w:rPr>
          <w:lang w:eastAsia="zh-CN"/>
        </w:rPr>
        <w:t>end if</w:t>
      </w:r>
    </w:p>
    <w:p w:rsidR="00DB6700" w:rsidRDefault="00DC2D61" w:rsidP="004441AA">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DB6700">
        <w:t>;</w:t>
      </w:r>
    </w:p>
    <w:p w:rsidR="001D7C9A" w:rsidRDefault="001D7C9A" w:rsidP="004441AA">
      <w:pPr>
        <w:pStyle w:val="B3"/>
        <w:rPr>
          <w:i/>
          <w:lang w:eastAsia="zh-CN"/>
        </w:rPr>
      </w:pPr>
      <w:r>
        <w:rPr>
          <w:lang w:eastAsia="zh-CN"/>
        </w:rPr>
        <w:t>end if</w:t>
      </w:r>
    </w:p>
    <w:p w:rsidR="001D7C9A" w:rsidRPr="001D7C9A" w:rsidRDefault="001D7C9A" w:rsidP="004441AA">
      <w:pPr>
        <w:pStyle w:val="B2"/>
        <w:rPr>
          <w:lang w:eastAsia="zh-CN"/>
        </w:rPr>
      </w:pPr>
      <w:r>
        <w:rPr>
          <w:lang w:eastAsia="zh-CN"/>
        </w:rPr>
        <w:t>end while</w:t>
      </w:r>
    </w:p>
    <w:p w:rsidR="00D508B4" w:rsidRDefault="000F584E" w:rsidP="001D7C9A">
      <w:pPr>
        <w:pStyle w:val="B1"/>
        <w:rPr>
          <w:lang w:eastAsia="zh-CN"/>
        </w:rPr>
      </w:pPr>
      <w:r>
        <w:rPr>
          <w:lang w:eastAsia="zh-CN"/>
        </w:rPr>
        <w:t>end if</w:t>
      </w:r>
    </w:p>
    <w:p w:rsidR="001D7C9A" w:rsidRPr="004441AA" w:rsidRDefault="00BC4B74" w:rsidP="001D7C9A">
      <w:pPr>
        <w:pStyle w:val="B1"/>
        <w:rPr>
          <w:lang w:val="en-US" w:eastAsia="zh-CN"/>
        </w:rPr>
      </w:pPr>
      <w:r w:rsidRPr="005E0856">
        <w:rPr>
          <w:position w:val="-6"/>
        </w:rPr>
        <w:object w:dxaOrig="740" w:dyaOrig="240">
          <v:shape id="_x0000_i2031" type="#_x0000_t75" style="width:36pt;height:12.75pt" o:ole="">
            <v:imagedata r:id="rId1537" o:title=""/>
          </v:shape>
          <o:OLEObject Type="Embed" ProgID="Equation.3" ShapeID="_x0000_i2031" DrawAspect="Content" ObjectID="_1646736776" r:id="rId1538"/>
        </w:object>
      </w:r>
      <w:r w:rsidR="001D7C9A">
        <w:rPr>
          <w:lang w:val="en-US"/>
        </w:rPr>
        <w:t>;</w:t>
      </w:r>
    </w:p>
    <w:p w:rsidR="00D508B4" w:rsidRPr="00232ADB" w:rsidRDefault="00D508B4" w:rsidP="001D7C9A">
      <w:pPr>
        <w:rPr>
          <w:lang w:eastAsia="zh-CN"/>
        </w:rPr>
      </w:pPr>
      <w:r>
        <w:rPr>
          <w:rFonts w:hint="eastAsia"/>
          <w:lang w:eastAsia="zh-CN"/>
        </w:rPr>
        <w:t>end while</w:t>
      </w:r>
    </w:p>
    <w:p w:rsidR="00C52D5B" w:rsidRDefault="001165ED" w:rsidP="00C52D5B">
      <w:pPr>
        <w:rPr>
          <w:lang w:eastAsia="zh-CN"/>
        </w:rPr>
      </w:pPr>
      <w:r>
        <w:rPr>
          <w:rFonts w:eastAsia="SimSun" w:hint="eastAsia"/>
          <w:lang w:eastAsia="zh-CN"/>
        </w:rPr>
        <w:t>I</w:t>
      </w:r>
      <w:r>
        <w:rPr>
          <w:lang w:eastAsia="zh-CN"/>
        </w:rPr>
        <w:t>f</w:t>
      </w:r>
      <w:r>
        <w:rPr>
          <w:rFonts w:hint="eastAsia"/>
          <w:lang w:eastAsia="zh-CN"/>
        </w:rPr>
        <w:t xml:space="preserve"> </w:t>
      </w:r>
      <w:r w:rsidRPr="00AF1A70">
        <w:t xml:space="preserve">the </w:t>
      </w:r>
      <w:r>
        <w:t xml:space="preserve">UE </w:t>
      </w:r>
      <w:r w:rsidRPr="00AF1A70">
        <w:t>indicate</w:t>
      </w:r>
      <w:r>
        <w:rPr>
          <w:rFonts w:eastAsia="SimSun" w:hint="eastAsia"/>
          <w:lang w:eastAsia="zh-CN"/>
        </w:rPr>
        <w:t>s</w:t>
      </w:r>
      <w:r w:rsidRPr="00AF1A70">
        <w:t xml:space="preserve"> </w:t>
      </w:r>
      <w: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PDSCH per slo</w:t>
      </w:r>
      <w:r>
        <w:rPr>
          <w:rFonts w:eastAsia="SimSun" w:hint="eastAsia"/>
          <w:lang w:eastAsia="zh-CN"/>
        </w:rPr>
        <w:t>t,</w:t>
      </w:r>
      <w:r>
        <w:rPr>
          <w:rFonts w:eastAsia="SimSun"/>
          <w:lang w:eastAsia="zh-CN"/>
        </w:rPr>
        <w:t xml:space="preserve"> </w:t>
      </w:r>
      <w:r>
        <w:rPr>
          <w:lang w:eastAsia="zh-CN"/>
        </w:rPr>
        <w:t>f</w:t>
      </w:r>
      <w:r>
        <w:rPr>
          <w:rFonts w:hint="eastAsia"/>
          <w:lang w:eastAsia="zh-CN"/>
        </w:rPr>
        <w:t xml:space="preserve">or </w:t>
      </w:r>
      <w:r w:rsidR="00C52D5B">
        <w:rPr>
          <w:lang w:eastAsia="zh-CN"/>
        </w:rPr>
        <w:t xml:space="preserve">occasions of candidate PDSCH receptions corresponding to </w:t>
      </w:r>
      <w:r w:rsidR="00C52D5B">
        <w:rPr>
          <w:rFonts w:hint="eastAsia"/>
          <w:lang w:eastAsia="zh-CN"/>
        </w:rPr>
        <w:t xml:space="preserve">rows of </w:t>
      </w:r>
      <w:r w:rsidR="00BC4B74" w:rsidRPr="00D319D6">
        <w:rPr>
          <w:position w:val="-4"/>
          <w:lang w:eastAsia="zh-CN"/>
        </w:rPr>
        <w:object w:dxaOrig="220" w:dyaOrig="220">
          <v:shape id="_x0000_i2032" type="#_x0000_t75" style="width:14.25pt;height:12.75pt" o:ole="">
            <v:imagedata r:id="rId1438" o:title=""/>
          </v:shape>
          <o:OLEObject Type="Embed" ProgID="Equation.3" ShapeID="_x0000_i2032" DrawAspect="Content" ObjectID="_1646736777" r:id="rId1539"/>
        </w:object>
      </w:r>
      <w:r w:rsidR="00C52D5B">
        <w:rPr>
          <w:lang w:eastAsia="zh-CN"/>
        </w:rPr>
        <w:t>associated</w:t>
      </w:r>
      <w:r w:rsidR="00C52D5B">
        <w:rPr>
          <w:rFonts w:hint="eastAsia"/>
          <w:lang w:eastAsia="zh-CN"/>
        </w:rPr>
        <w:t xml:space="preserve"> with a same value of </w:t>
      </w:r>
      <w:r w:rsidR="00BC4B74" w:rsidRPr="00467B78">
        <w:rPr>
          <w:position w:val="-12"/>
        </w:rPr>
        <w:object w:dxaOrig="499" w:dyaOrig="320">
          <v:shape id="_x0000_i2033" type="#_x0000_t75" style="width:21.75pt;height:15.75pt" o:ole="">
            <v:imagedata r:id="rId1540" o:title=""/>
          </v:shape>
          <o:OLEObject Type="Embed" ProgID="Equation.3" ShapeID="_x0000_i2033" DrawAspect="Content" ObjectID="_1646736778" r:id="rId1541"/>
        </w:object>
      </w:r>
      <w:r w:rsidR="00C52D5B">
        <w:rPr>
          <w:rFonts w:hint="eastAsia"/>
          <w:lang w:eastAsia="zh-CN"/>
        </w:rPr>
        <w:t>,</w:t>
      </w:r>
      <w:r w:rsidR="00C52D5B">
        <w:rPr>
          <w:lang w:eastAsia="zh-CN"/>
        </w:rPr>
        <w:t xml:space="preserve"> </w:t>
      </w:r>
      <w:r w:rsidR="00C52D5B">
        <w:rPr>
          <w:rFonts w:hint="eastAsia"/>
          <w:lang w:eastAsia="zh-CN"/>
        </w:rPr>
        <w:t xml:space="preserve">where </w:t>
      </w:r>
      <w:r w:rsidR="00BC4B74" w:rsidRPr="00467B78">
        <w:rPr>
          <w:position w:val="-12"/>
        </w:rPr>
        <w:object w:dxaOrig="840" w:dyaOrig="320">
          <v:shape id="_x0000_i2034" type="#_x0000_t75" style="width:43.5pt;height:16.5pt" o:ole="">
            <v:imagedata r:id="rId1542" o:title=""/>
          </v:shape>
          <o:OLEObject Type="Embed" ProgID="Equation.3" ShapeID="_x0000_i2034" DrawAspect="Content" ObjectID="_1646736779" r:id="rId1543"/>
        </w:object>
      </w:r>
      <w:r w:rsidR="00C52D5B">
        <w:rPr>
          <w:rFonts w:hint="eastAsia"/>
          <w:lang w:eastAsia="zh-CN"/>
        </w:rPr>
        <w:t xml:space="preserve">, </w:t>
      </w:r>
      <w:r w:rsidR="00C52D5B">
        <w:rPr>
          <w:lang w:eastAsia="zh-CN"/>
        </w:rPr>
        <w:t xml:space="preserve">the </w:t>
      </w:r>
      <w:r w:rsidR="00C52D5B">
        <w:rPr>
          <w:rFonts w:hint="eastAsia"/>
          <w:lang w:eastAsia="zh-CN"/>
        </w:rPr>
        <w:t xml:space="preserve">UE </w:t>
      </w:r>
      <w:r w:rsidR="00C52D5B">
        <w:rPr>
          <w:lang w:eastAsia="zh-CN"/>
        </w:rPr>
        <w:t>does</w:t>
      </w:r>
      <w:r w:rsidR="00C52D5B">
        <w:rPr>
          <w:rFonts w:hint="eastAsia"/>
          <w:lang w:eastAsia="zh-CN"/>
        </w:rPr>
        <w:t xml:space="preserve"> not expect to receive more than one PDSCH </w:t>
      </w:r>
      <w:r w:rsidR="00C52D5B">
        <w:rPr>
          <w:lang w:eastAsia="zh-CN"/>
        </w:rPr>
        <w:t>i</w:t>
      </w:r>
      <w:r w:rsidR="00C52D5B">
        <w:rPr>
          <w:rFonts w:hint="eastAsia"/>
          <w:lang w:eastAsia="zh-CN"/>
        </w:rPr>
        <w:t xml:space="preserve">n a same </w:t>
      </w:r>
      <w:r w:rsidR="00CE195D">
        <w:rPr>
          <w:lang w:eastAsia="zh-CN"/>
        </w:rPr>
        <w:t xml:space="preserve">DL </w:t>
      </w:r>
      <w:r w:rsidR="00C52D5B">
        <w:rPr>
          <w:rFonts w:hint="eastAsia"/>
          <w:lang w:eastAsia="zh-CN"/>
        </w:rPr>
        <w:t xml:space="preserve">slot. </w:t>
      </w:r>
    </w:p>
    <w:p w:rsidR="00C52D5B" w:rsidRDefault="00C52D5B" w:rsidP="00C52D5B">
      <w:r>
        <w:rPr>
          <w:rFonts w:eastAsia="SimSun" w:hint="eastAsia"/>
          <w:lang w:eastAsia="zh-CN"/>
        </w:rPr>
        <w:t xml:space="preserve">If </w:t>
      </w:r>
      <w:r>
        <w:rPr>
          <w:rFonts w:eastAsia="SimSun"/>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rsidR="00C52D5B" w:rsidRDefault="00C52D5B" w:rsidP="00C52D5B">
      <w:pPr>
        <w:pStyle w:val="B1"/>
      </w:pPr>
      <w:r>
        <w:t>-</w:t>
      </w:r>
      <w:r>
        <w:tab/>
      </w:r>
      <w:r>
        <w:rPr>
          <w:lang w:val="en-US"/>
        </w:rPr>
        <w:t>the UE is configured with one serving cell, and</w:t>
      </w:r>
    </w:p>
    <w:p w:rsidR="00C52D5B" w:rsidRPr="002658BF" w:rsidRDefault="00C52D5B" w:rsidP="00C52D5B">
      <w:pPr>
        <w:pStyle w:val="B1"/>
        <w:rPr>
          <w:lang w:val="en-US"/>
        </w:rPr>
      </w:pPr>
      <w:r>
        <w:t>-</w:t>
      </w:r>
      <w:r>
        <w:tab/>
      </w:r>
      <w:r w:rsidR="00BC4B74" w:rsidRPr="00804875">
        <w:rPr>
          <w:position w:val="-12"/>
        </w:rPr>
        <w:object w:dxaOrig="940" w:dyaOrig="320">
          <v:shape id="_x0000_i2035" type="#_x0000_t75" style="width:43.5pt;height:15.75pt" o:ole="">
            <v:imagedata r:id="rId1544" o:title=""/>
          </v:shape>
          <o:OLEObject Type="Embed" ProgID="Equation.3" ShapeID="_x0000_i2035" DrawAspect="Content" ObjectID="_1646736780" r:id="rId1545"/>
        </w:object>
      </w:r>
      <w:r>
        <w:rPr>
          <w:rFonts w:cs="Arial"/>
          <w:lang w:val="en-US" w:eastAsia="zh-CN"/>
        </w:rPr>
        <w:t>, and</w:t>
      </w:r>
    </w:p>
    <w:p w:rsidR="00C52D5B" w:rsidRDefault="00C52D5B" w:rsidP="00C52D5B">
      <w:pPr>
        <w:pStyle w:val="B1"/>
      </w:pPr>
      <w:r>
        <w:t>-</w:t>
      </w:r>
      <w:r>
        <w:tab/>
      </w:r>
      <w:r w:rsidRPr="00221BBC">
        <w:rPr>
          <w:i/>
        </w:rPr>
        <w:t>PDSCH-CodeBlockGroupTransmission</w:t>
      </w:r>
      <w:r w:rsidRPr="00F35584">
        <w:t xml:space="preserve"> </w:t>
      </w:r>
      <w:r>
        <w:t>is provided</w:t>
      </w:r>
      <w:r>
        <w:rPr>
          <w:rFonts w:eastAsia="SimSun" w:hint="eastAsia"/>
          <w:lang w:eastAsia="zh-CN"/>
        </w:rPr>
        <w:t xml:space="preserve"> </w:t>
      </w:r>
      <w:r>
        <w:rPr>
          <w:rFonts w:eastAsia="SimSun"/>
          <w:lang w:eastAsia="zh-CN"/>
        </w:rPr>
        <w:t>to the UE</w:t>
      </w:r>
    </w:p>
    <w:p w:rsidR="00C52D5B" w:rsidRPr="002658BF" w:rsidRDefault="00C52D5B" w:rsidP="00B44469">
      <w:pPr>
        <w:rPr>
          <w:lang w:val="en-US"/>
        </w:rPr>
      </w:pPr>
      <w:r w:rsidRPr="00B916EC">
        <w:lastRenderedPageBreak/>
        <w:t>the UE generates HARQ-ACK information only for the transport block in the PDSCH</w:t>
      </w:r>
      <w:r w:rsidRPr="00011FE0">
        <w:t xml:space="preserve"> </w:t>
      </w:r>
      <w:r>
        <w:t>or only for the SPS PDSCH release</w:t>
      </w:r>
      <w:r>
        <w:rPr>
          <w:lang w:val="en-US"/>
        </w:rPr>
        <w:t>.</w:t>
      </w:r>
    </w:p>
    <w:p w:rsidR="00C52D5B" w:rsidRDefault="00C52D5B" w:rsidP="00C52D5B">
      <w:r>
        <w:rPr>
          <w:rFonts w:eastAsia="SimSun" w:hint="eastAsia"/>
          <w:lang w:eastAsia="zh-CN"/>
        </w:rPr>
        <w:t xml:space="preserve">If </w:t>
      </w:r>
      <w:r>
        <w:rPr>
          <w:rFonts w:eastAsia="SimSun"/>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rsidR="00C52D5B" w:rsidRDefault="00C52D5B" w:rsidP="00C52D5B">
      <w:pPr>
        <w:pStyle w:val="B1"/>
      </w:pPr>
      <w:r>
        <w:t>-</w:t>
      </w:r>
      <w:r>
        <w:tab/>
      </w:r>
      <w:r>
        <w:rPr>
          <w:lang w:val="en-US"/>
        </w:rPr>
        <w:t>the UE is configured with more than one serving cells, or</w:t>
      </w:r>
    </w:p>
    <w:p w:rsidR="00C52D5B" w:rsidRPr="002658BF" w:rsidRDefault="00C52D5B" w:rsidP="00C52D5B">
      <w:pPr>
        <w:pStyle w:val="B1"/>
        <w:rPr>
          <w:lang w:val="en-US"/>
        </w:rPr>
      </w:pPr>
      <w:r>
        <w:t>-</w:t>
      </w:r>
      <w:r>
        <w:tab/>
      </w:r>
      <w:r w:rsidR="00BC4B74" w:rsidRPr="00804875">
        <w:rPr>
          <w:position w:val="-12"/>
        </w:rPr>
        <w:object w:dxaOrig="960" w:dyaOrig="320">
          <v:shape id="_x0000_i2036" type="#_x0000_t75" style="width:43.5pt;height:16.5pt" o:ole="">
            <v:imagedata r:id="rId1546" o:title=""/>
          </v:shape>
          <o:OLEObject Type="Embed" ProgID="Equation.3" ShapeID="_x0000_i2036" DrawAspect="Content" ObjectID="_1646736781" r:id="rId1547"/>
        </w:object>
      </w:r>
      <w:r>
        <w:rPr>
          <w:rFonts w:cs="Arial"/>
          <w:lang w:val="en-US" w:eastAsia="zh-CN"/>
        </w:rPr>
        <w:t>, and</w:t>
      </w:r>
    </w:p>
    <w:p w:rsidR="00C52D5B" w:rsidRDefault="00C52D5B" w:rsidP="00C52D5B">
      <w:pPr>
        <w:pStyle w:val="B1"/>
      </w:pPr>
      <w:r>
        <w:t>-</w:t>
      </w:r>
      <w:r>
        <w:tab/>
      </w:r>
      <w:r w:rsidRPr="00221BBC">
        <w:rPr>
          <w:i/>
        </w:rPr>
        <w:t>PDSCH-CodeBlockGroupTransmission</w:t>
      </w:r>
      <w:r w:rsidRPr="00F35584">
        <w:t xml:space="preserve"> </w:t>
      </w:r>
      <w:r>
        <w:t>is provided</w:t>
      </w:r>
      <w:r>
        <w:rPr>
          <w:rFonts w:eastAsia="SimSun" w:hint="eastAsia"/>
          <w:lang w:eastAsia="zh-CN"/>
        </w:rPr>
        <w:t xml:space="preserve"> </w:t>
      </w:r>
      <w:r>
        <w:rPr>
          <w:rFonts w:eastAsia="SimSun"/>
          <w:lang w:eastAsia="zh-CN"/>
        </w:rPr>
        <w:t>to the UE</w:t>
      </w:r>
    </w:p>
    <w:p w:rsidR="00C52D5B" w:rsidRPr="002658BF" w:rsidRDefault="00C52D5B" w:rsidP="00B44469">
      <w:pPr>
        <w:rPr>
          <w:lang w:val="en-US"/>
        </w:rPr>
      </w:pPr>
      <w:r w:rsidRPr="00B916EC">
        <w:t xml:space="preserve">the UE </w:t>
      </w:r>
      <w:r>
        <w:rPr>
          <w:rFonts w:eastAsia="Malgun Gothic"/>
        </w:rPr>
        <w:t xml:space="preserve">repeats </w:t>
      </w:r>
      <w:r w:rsidR="00BC4B74" w:rsidRPr="00B916EC">
        <w:rPr>
          <w:position w:val="-12"/>
        </w:rPr>
        <w:object w:dxaOrig="940" w:dyaOrig="360">
          <v:shape id="_x0000_i2037" type="#_x0000_t75" style="width:50.25pt;height:19.5pt" o:ole="">
            <v:imagedata r:id="rId1548" o:title=""/>
          </v:shape>
          <o:OLEObject Type="Embed" ProgID="Equation.3" ShapeID="_x0000_i2037" DrawAspect="Content" ObjectID="_1646736782" r:id="rId1549"/>
        </w:object>
      </w:r>
      <w:r>
        <w:t xml:space="preserve"> times </w:t>
      </w:r>
      <w:r>
        <w:rPr>
          <w:rFonts w:eastAsia="Malgun Gothic"/>
        </w:rPr>
        <w:t>the</w:t>
      </w:r>
      <w:r w:rsidRPr="004A3875">
        <w:rPr>
          <w:rFonts w:eastAsia="Malgun Gothic"/>
        </w:rPr>
        <w:t xml:space="preserve"> </w:t>
      </w:r>
      <w:r>
        <w:rPr>
          <w:rFonts w:eastAsia="SimSun"/>
          <w:lang w:eastAsia="zh-CN"/>
        </w:rPr>
        <w:t>HARQ-ACK information</w:t>
      </w:r>
      <w:r w:rsidRPr="00B916EC">
        <w:t xml:space="preserve"> for the transport block in the PDSCH</w:t>
      </w:r>
      <w:r w:rsidRPr="00011FE0">
        <w:t xml:space="preserve"> </w:t>
      </w:r>
      <w:r>
        <w:t>or for the SPS PDSCH release</w:t>
      </w:r>
      <w:r>
        <w:rPr>
          <w:lang w:val="en-US"/>
        </w:rPr>
        <w:t>.</w:t>
      </w:r>
    </w:p>
    <w:p w:rsidR="00CE195D" w:rsidRDefault="00CE195D" w:rsidP="00CE195D">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sidRPr="00496E62">
        <w:rPr>
          <w:position w:val="-10"/>
        </w:rPr>
        <w:object w:dxaOrig="300" w:dyaOrig="300">
          <v:shape id="_x0000_i2038" type="#_x0000_t75" style="width:14.25pt;height:14.25pt" o:ole="">
            <v:imagedata r:id="rId1550" o:title=""/>
          </v:shape>
          <o:OLEObject Type="Embed" ProgID="Equation.3" ShapeID="_x0000_i2038" DrawAspect="Content" ObjectID="_1646736783" r:id="rId1551"/>
        </w:object>
      </w:r>
      <w:r w:rsidRPr="00496E62">
        <w:t xml:space="preserve"> sy</w:t>
      </w:r>
      <w:r>
        <w:t>mbols prior to a first symbol of a</w:t>
      </w:r>
      <w:r w:rsidRPr="00496E62">
        <w:t xml:space="preserve"> PUCCH transmission</w:t>
      </w:r>
      <w:r>
        <w:t xml:space="preserve"> where the UE multiplexes HARQ-ACK information</w:t>
      </w:r>
      <w:r>
        <w:rPr>
          <w:lang w:val="en-US" w:eastAsia="x-none"/>
        </w:rPr>
        <w:t xml:space="preserve">, </w:t>
      </w:r>
      <w:r>
        <w:t xml:space="preserve">where </w:t>
      </w:r>
      <w:r w:rsidRPr="00496E62">
        <w:rPr>
          <w:position w:val="-10"/>
        </w:rPr>
        <w:object w:dxaOrig="300" w:dyaOrig="300">
          <v:shape id="_x0000_i2039" type="#_x0000_t75" style="width:14.25pt;height:14.25pt" o:ole="">
            <v:imagedata r:id="rId1550" o:title=""/>
          </v:shape>
          <o:OLEObject Type="Embed" ProgID="Equation.3" ShapeID="_x0000_i2039" DrawAspect="Content" ObjectID="_1646736784" r:id="rId1552"/>
        </w:object>
      </w:r>
      <w:r>
        <w:t xml:space="preserve"> is defined in Subclause 9.2.3. </w:t>
      </w:r>
    </w:p>
    <w:p w:rsidR="00D508B4" w:rsidRPr="0009732E" w:rsidRDefault="00D508B4" w:rsidP="00AC407E">
      <w:pPr>
        <w:rPr>
          <w:lang w:val="x-none"/>
        </w:rPr>
      </w:pPr>
      <w:r>
        <w:rPr>
          <w:lang w:eastAsia="zh-CN"/>
        </w:rPr>
        <w:t xml:space="preserve">If a UE is provided </w:t>
      </w:r>
      <w:r w:rsidR="000F584E" w:rsidRPr="00316476">
        <w:rPr>
          <w:i/>
        </w:rPr>
        <w:t>dl-DataToUL-ACK</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w:t>
      </w:r>
      <w:r w:rsidR="000F584E" w:rsidRPr="00316476">
        <w:rPr>
          <w:i/>
        </w:rPr>
        <w:t>dl-DataToUL-ACK</w:t>
      </w:r>
      <w:r>
        <w:rPr>
          <w:lang w:val="en-US" w:eastAsia="zh-CN"/>
        </w:rPr>
        <w:t xml:space="preserve"> for the active DL BWP of a corresponding serving cell</w:t>
      </w:r>
      <w:r w:rsidRPr="00DE18ED">
        <w:rPr>
          <w:lang w:val="en-US" w:eastAsia="zh-CN"/>
        </w:rPr>
        <w:t>.</w:t>
      </w:r>
    </w:p>
    <w:p w:rsidR="00D87514" w:rsidRPr="00B916EC" w:rsidRDefault="00E66858" w:rsidP="00AC407E">
      <w:pPr>
        <w:rPr>
          <w:rFonts w:eastAsia="SimSun"/>
          <w:lang w:val="en-US" w:eastAsia="zh-CN"/>
        </w:rPr>
      </w:pPr>
      <w:r>
        <w:rPr>
          <w:lang w:val="en-US"/>
        </w:rPr>
        <w:t>If an occasion for a candidate PDSCH reception can be in response to</w:t>
      </w:r>
      <w:r w:rsidR="0004038E" w:rsidRPr="00B916EC">
        <w:rPr>
          <w:rFonts w:eastAsia="SimSun"/>
          <w:lang w:val="en-US" w:eastAsia="zh-CN"/>
        </w:rPr>
        <w:t xml:space="preserve"> a PDCCH with DCI format 1_1</w:t>
      </w:r>
      <w:r w:rsidR="009D513D">
        <w:rPr>
          <w:rFonts w:eastAsia="SimSun"/>
          <w:lang w:val="en-US" w:eastAsia="zh-CN"/>
        </w:rPr>
        <w:t xml:space="preserve"> and if </w:t>
      </w:r>
      <w:r w:rsidR="000F584E" w:rsidRPr="00435CFD">
        <w:rPr>
          <w:i/>
        </w:rPr>
        <w:t>maxNrofCodeWordsScheduledByDCI</w:t>
      </w:r>
      <w:r w:rsidR="009D513D" w:rsidRPr="00B916EC">
        <w:rPr>
          <w:rFonts w:eastAsia="SimSun" w:cs="Arial"/>
          <w:lang w:eastAsia="zh-CN"/>
        </w:rPr>
        <w:t xml:space="preserve"> </w:t>
      </w:r>
      <w:r w:rsidR="009D513D">
        <w:rPr>
          <w:rFonts w:eastAsia="SimSun" w:cs="Arial"/>
          <w:lang w:eastAsia="zh-CN"/>
        </w:rPr>
        <w:t>indicates</w:t>
      </w:r>
      <w:r w:rsidR="009D513D" w:rsidRPr="00B916EC">
        <w:rPr>
          <w:rFonts w:eastAsia="SimSun" w:cs="Arial" w:hint="eastAsia"/>
          <w:lang w:eastAsia="zh-CN"/>
        </w:rPr>
        <w:t xml:space="preserve"> </w:t>
      </w:r>
      <w:r w:rsidR="009D513D" w:rsidRPr="00B916EC">
        <w:rPr>
          <w:rFonts w:eastAsia="SimSun" w:cs="Arial"/>
          <w:lang w:eastAsia="zh-CN"/>
        </w:rPr>
        <w:t>reception of</w:t>
      </w:r>
      <w:r w:rsidR="009D513D" w:rsidRPr="00B916EC">
        <w:rPr>
          <w:rFonts w:eastAsia="SimSun" w:cs="Arial" w:hint="eastAsia"/>
          <w:lang w:eastAsia="zh-CN"/>
        </w:rPr>
        <w:t xml:space="preserve"> two transport blocks</w:t>
      </w:r>
      <w:r w:rsidR="00AC407E" w:rsidRPr="00B916EC">
        <w:rPr>
          <w:rFonts w:eastAsia="SimSun"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eastAsia="SimSun" w:hint="eastAsia"/>
          <w:lang w:val="en-US" w:eastAsia="zh-CN"/>
        </w:rPr>
        <w:t>one transport block</w:t>
      </w:r>
      <w:r w:rsidR="00AC407E" w:rsidRPr="00B916EC">
        <w:rPr>
          <w:rFonts w:eastAsia="SimSun"/>
          <w:lang w:val="en-US" w:eastAsia="zh-CN"/>
        </w:rPr>
        <w:t>,</w:t>
      </w:r>
      <w:r w:rsidR="00AC407E" w:rsidRPr="00B916EC">
        <w:rPr>
          <w:rFonts w:eastAsia="SimSun"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w:t>
      </w:r>
      <w:r w:rsidR="00783ECC" w:rsidRPr="00B916EC">
        <w:rPr>
          <w:rFonts w:eastAsia="SimSun"/>
          <w:lang w:val="en-US" w:eastAsia="zh-CN"/>
        </w:rPr>
        <w:t xml:space="preserve">and the </w:t>
      </w:r>
      <w:r w:rsidR="00AC407E" w:rsidRPr="00B916EC">
        <w:rPr>
          <w:rFonts w:eastAsia="SimSun" w:hint="eastAsia"/>
          <w:lang w:val="en-US" w:eastAsia="zh-CN"/>
        </w:rPr>
        <w:t>UE generate</w:t>
      </w:r>
      <w:r w:rsidR="00AC407E" w:rsidRPr="00B916EC">
        <w:rPr>
          <w:rFonts w:eastAsia="SimSun"/>
          <w:lang w:val="en-US" w:eastAsia="zh-CN"/>
        </w:rPr>
        <w:t>s</w:t>
      </w:r>
      <w:r w:rsidR="00AC407E" w:rsidRPr="00B916EC">
        <w:rPr>
          <w:rFonts w:eastAsia="SimSun" w:hint="eastAsia"/>
          <w:lang w:val="en-US" w:eastAsia="zh-CN"/>
        </w:rPr>
        <w:t xml:space="preserve"> a NACK for the second transport block if </w:t>
      </w:r>
      <w:r w:rsidR="000F584E" w:rsidRPr="00435CFD">
        <w:rPr>
          <w:i/>
        </w:rPr>
        <w:t>harq-ACK-SpatialBundlingPUCCH</w:t>
      </w:r>
      <w:r w:rsidR="000F584E" w:rsidRPr="00B916EC">
        <w:rPr>
          <w:rFonts w:eastAsia="SimSun" w:hint="eastAsia"/>
          <w:lang w:val="en-US" w:eastAsia="zh-CN"/>
        </w:rPr>
        <w:t xml:space="preserve"> is not </w:t>
      </w:r>
      <w:r w:rsidR="000F584E">
        <w:rPr>
          <w:rFonts w:eastAsia="SimSun"/>
          <w:lang w:val="en-US" w:eastAsia="zh-CN"/>
        </w:rPr>
        <w:t>provided</w:t>
      </w:r>
      <w:r w:rsidR="000F584E" w:rsidRPr="00B916EC">
        <w:rPr>
          <w:rFonts w:eastAsia="SimSun" w:hint="eastAsia"/>
          <w:lang w:val="en-US" w:eastAsia="zh-CN"/>
        </w:rPr>
        <w:t xml:space="preserve"> and generate</w:t>
      </w:r>
      <w:r w:rsidR="000F584E" w:rsidRPr="00B916EC">
        <w:rPr>
          <w:rFonts w:eastAsia="SimSun"/>
          <w:lang w:val="en-US" w:eastAsia="zh-CN"/>
        </w:rPr>
        <w:t>s</w:t>
      </w:r>
      <w:r w:rsidR="000F584E" w:rsidRPr="00B916EC">
        <w:rPr>
          <w:rFonts w:eastAsia="SimSun" w:hint="eastAsia"/>
          <w:lang w:val="en-US" w:eastAsia="zh-CN"/>
        </w:rPr>
        <w:t xml:space="preserve"> HARQ-ACK </w:t>
      </w:r>
      <w:r w:rsidR="000F584E">
        <w:rPr>
          <w:rFonts w:eastAsia="SimSun"/>
          <w:lang w:val="en-US" w:eastAsia="zh-CN"/>
        </w:rPr>
        <w:t xml:space="preserve">information with </w:t>
      </w:r>
      <w:r w:rsidR="000F584E" w:rsidRPr="00B916EC">
        <w:rPr>
          <w:rFonts w:eastAsia="SimSun" w:hint="eastAsia"/>
          <w:lang w:val="en-US" w:eastAsia="zh-CN"/>
        </w:rPr>
        <w:t xml:space="preserve">value </w:t>
      </w:r>
      <w:r w:rsidR="000F584E">
        <w:rPr>
          <w:rFonts w:eastAsia="SimSun"/>
          <w:lang w:val="en-US" w:eastAsia="zh-CN"/>
        </w:rPr>
        <w:t xml:space="preserve">of ACK </w:t>
      </w:r>
      <w:r w:rsidR="000F584E" w:rsidRPr="00B916EC">
        <w:rPr>
          <w:rFonts w:eastAsia="SimSun" w:hint="eastAsia"/>
          <w:lang w:val="en-US" w:eastAsia="zh-CN"/>
        </w:rPr>
        <w:t xml:space="preserve">for the second </w:t>
      </w:r>
      <w:r w:rsidR="000F584E" w:rsidRPr="00B916EC">
        <w:rPr>
          <w:rFonts w:eastAsia="SimSun"/>
          <w:lang w:val="en-US" w:eastAsia="zh-CN"/>
        </w:rPr>
        <w:t>transport block</w:t>
      </w:r>
      <w:r w:rsidR="000F584E" w:rsidRPr="00B916EC">
        <w:rPr>
          <w:rFonts w:eastAsia="SimSun" w:hint="eastAsia"/>
          <w:lang w:val="en-US" w:eastAsia="zh-CN"/>
        </w:rPr>
        <w:t xml:space="preserve"> if </w:t>
      </w:r>
      <w:r w:rsidR="000F584E" w:rsidRPr="00435CFD">
        <w:rPr>
          <w:i/>
        </w:rPr>
        <w:t>harq-ACK-SpatialBundlingPUCCH</w:t>
      </w:r>
      <w:r w:rsidR="000F584E" w:rsidRPr="00B916EC">
        <w:rPr>
          <w:rFonts w:eastAsia="SimSun" w:hint="eastAsia"/>
          <w:lang w:val="en-US" w:eastAsia="zh-CN"/>
        </w:rPr>
        <w:t xml:space="preserve"> </w:t>
      </w:r>
      <w:r w:rsidR="000F584E">
        <w:rPr>
          <w:rFonts w:eastAsia="SimSun" w:hint="eastAsia"/>
          <w:lang w:val="en-US" w:eastAsia="zh-CN"/>
        </w:rPr>
        <w:t>is</w:t>
      </w:r>
      <w:r w:rsidR="000F584E" w:rsidRPr="00B916EC">
        <w:rPr>
          <w:rFonts w:eastAsia="SimSun" w:hint="eastAsia"/>
          <w:lang w:val="en-US" w:eastAsia="zh-CN"/>
        </w:rPr>
        <w:t xml:space="preserve"> </w:t>
      </w:r>
      <w:r w:rsidR="000F584E">
        <w:rPr>
          <w:rFonts w:eastAsia="SimSun"/>
          <w:lang w:val="en-US" w:eastAsia="zh-CN"/>
        </w:rPr>
        <w:t>provided</w:t>
      </w:r>
      <w:r w:rsidR="00AC407E" w:rsidRPr="00B916EC">
        <w:rPr>
          <w:rFonts w:eastAsia="SimSun" w:hint="eastAsia"/>
          <w:lang w:val="en-US" w:eastAsia="zh-CN"/>
        </w:rPr>
        <w:t>.</w:t>
      </w:r>
      <w:r w:rsidR="0004038E" w:rsidRPr="00B916EC">
        <w:rPr>
          <w:rFonts w:eastAsia="SimSun"/>
          <w:lang w:val="en-US" w:eastAsia="zh-CN"/>
        </w:rPr>
        <w:t xml:space="preserve"> </w:t>
      </w:r>
    </w:p>
    <w:p w:rsidR="003320CE" w:rsidRPr="00B916EC" w:rsidRDefault="00E66858" w:rsidP="00AC407E">
      <w:pPr>
        <w:rPr>
          <w:rFonts w:eastAsia="SimSun"/>
          <w:lang w:val="en-US" w:eastAsia="zh-CN"/>
        </w:rPr>
      </w:pPr>
      <w:r>
        <w:rPr>
          <w:rFonts w:eastAsia="SimSun"/>
          <w:lang w:val="en-US" w:eastAsia="zh-CN"/>
        </w:rPr>
        <w:t>A</w:t>
      </w:r>
      <w:r w:rsidR="00DE60EA" w:rsidRPr="00B916EC">
        <w:rPr>
          <w:rFonts w:eastAsia="SimSun" w:cs="Arial" w:hint="eastAsia"/>
          <w:lang w:eastAsia="zh-CN"/>
        </w:rPr>
        <w:t xml:space="preserve"> UE determine</w:t>
      </w:r>
      <w:r w:rsidR="00610503">
        <w:rPr>
          <w:rFonts w:eastAsia="SimSun" w:cs="Arial"/>
          <w:lang w:eastAsia="zh-CN"/>
        </w:rPr>
        <w:t>s</w:t>
      </w:r>
      <w:r w:rsidR="003320CE" w:rsidRPr="00B916EC">
        <w:rPr>
          <w:rFonts w:eastAsia="SimSun" w:cs="Arial" w:hint="eastAsia"/>
          <w:lang w:eastAsia="zh-CN"/>
        </w:rPr>
        <w:t xml:space="preserve"> </w:t>
      </w:r>
      <w:r w:rsidR="00CE195D" w:rsidRPr="00B916EC">
        <w:rPr>
          <w:position w:val="-14"/>
        </w:rPr>
        <w:object w:dxaOrig="1780" w:dyaOrig="380">
          <v:shape id="_x0000_i2040" type="#_x0000_t75" style="width:93.75pt;height:21.75pt" o:ole="">
            <v:imagedata r:id="rId1553" o:title=""/>
          </v:shape>
          <o:OLEObject Type="Embed" ProgID="Equation.3" ShapeID="_x0000_i2040" DrawAspect="Content" ObjectID="_1646736785" r:id="rId1554"/>
        </w:object>
      </w:r>
      <w:r w:rsidR="003320CE" w:rsidRPr="00B916EC">
        <w:rPr>
          <w:rFonts w:eastAsia="SimSun" w:hint="eastAsia"/>
          <w:lang w:eastAsia="zh-CN"/>
        </w:rPr>
        <w:t xml:space="preserve"> </w:t>
      </w:r>
      <w:r w:rsidR="000C3F54" w:rsidRPr="00B916EC">
        <w:rPr>
          <w:rFonts w:eastAsia="SimSun"/>
          <w:lang w:eastAsia="zh-CN"/>
        </w:rPr>
        <w:t>HARQ-ACK information bits</w:t>
      </w:r>
      <w:r>
        <w:rPr>
          <w:rFonts w:eastAsia="SimSun"/>
          <w:lang w:eastAsia="zh-CN"/>
        </w:rPr>
        <w:t xml:space="preserve">, for a total number of </w:t>
      </w:r>
      <w:r w:rsidRPr="00B916EC">
        <w:rPr>
          <w:position w:val="-10"/>
        </w:rPr>
        <w:object w:dxaOrig="480" w:dyaOrig="300">
          <v:shape id="_x0000_i2041" type="#_x0000_t75" style="width:21.75pt;height:14.25pt" o:ole="">
            <v:imagedata r:id="rId1555" o:title=""/>
          </v:shape>
          <o:OLEObject Type="Embed" ProgID="Equation.3" ShapeID="_x0000_i2041" DrawAspect="Content" ObjectID="_1646736786" r:id="rId1556"/>
        </w:object>
      </w:r>
      <w:r>
        <w:t xml:space="preserve"> </w:t>
      </w:r>
      <w:r>
        <w:rPr>
          <w:rFonts w:eastAsia="SimSun"/>
          <w:lang w:eastAsia="zh-CN"/>
        </w:rPr>
        <w:t>HARQ-ACK information bits,</w:t>
      </w:r>
      <w:r w:rsidR="000C3F54" w:rsidRPr="00B916EC">
        <w:rPr>
          <w:rFonts w:eastAsia="SimSun"/>
          <w:lang w:eastAsia="zh-CN"/>
        </w:rPr>
        <w:t xml:space="preserve"> </w:t>
      </w:r>
      <w:r w:rsidR="00CF7D03" w:rsidRPr="00B916EC">
        <w:rPr>
          <w:rFonts w:eastAsia="SimSun"/>
          <w:lang w:eastAsia="zh-CN"/>
        </w:rPr>
        <w:t xml:space="preserve">of a HARQ-ACK codebook </w:t>
      </w:r>
      <w:r w:rsidR="00346C6D" w:rsidRPr="00B916EC">
        <w:rPr>
          <w:rFonts w:eastAsia="SimSun"/>
          <w:lang w:eastAsia="zh-CN"/>
        </w:rPr>
        <w:t>for</w:t>
      </w:r>
      <w:r w:rsidR="00DE60EA" w:rsidRPr="00B916EC">
        <w:rPr>
          <w:rFonts w:eastAsia="SimSun"/>
          <w:lang w:eastAsia="zh-CN"/>
        </w:rPr>
        <w:t xml:space="preserve"> transmission in a PUCCH </w:t>
      </w:r>
      <w:r w:rsidR="003320CE" w:rsidRPr="00B916EC">
        <w:rPr>
          <w:rFonts w:eastAsia="SimSun"/>
          <w:lang w:eastAsia="zh-CN"/>
        </w:rPr>
        <w:t>according</w:t>
      </w:r>
      <w:r w:rsidR="00DE60EA" w:rsidRPr="00B916EC">
        <w:rPr>
          <w:rFonts w:eastAsia="SimSun" w:hint="eastAsia"/>
          <w:lang w:eastAsia="zh-CN"/>
        </w:rPr>
        <w:t xml:space="preserve"> to the following pseudo-code. </w:t>
      </w:r>
      <w:r w:rsidR="006831D6" w:rsidRPr="00B916EC">
        <w:t>I</w:t>
      </w:r>
      <w:r w:rsidR="00A72EE1" w:rsidRPr="00B916EC">
        <w:t>n the following pseudo-code, i</w:t>
      </w:r>
      <w:r w:rsidR="006831D6" w:rsidRPr="00B916EC">
        <w:t>f the UE does not receive a transport block</w:t>
      </w:r>
      <w:r w:rsidR="00A3182E" w:rsidRPr="00B916EC">
        <w:t xml:space="preserve"> or a CBG</w:t>
      </w:r>
      <w:r w:rsidR="006831D6" w:rsidRPr="00B916EC">
        <w:t xml:space="preserve">, due to the UE not detecting a corresponding </w:t>
      </w:r>
      <w:r w:rsidR="006831D6" w:rsidRPr="00B916EC">
        <w:rPr>
          <w:rFonts w:eastAsia="SimSun"/>
          <w:lang w:eastAsia="zh-CN"/>
        </w:rPr>
        <w:t xml:space="preserve">DCI format </w:t>
      </w:r>
      <w:r w:rsidR="006831D6" w:rsidRPr="00B916EC">
        <w:rPr>
          <w:rFonts w:eastAsia="SimSun"/>
          <w:lang w:val="en-US" w:eastAsia="zh-CN"/>
        </w:rPr>
        <w:t>1_0 or DCI format 1_1</w:t>
      </w:r>
      <w:r w:rsidR="006831D6" w:rsidRPr="00B916EC">
        <w:t>, the UE generates a NACK value for the transport block</w:t>
      </w:r>
      <w:r w:rsidR="00A3182E" w:rsidRPr="00B916EC">
        <w:t xml:space="preserve"> or the CBG</w:t>
      </w:r>
      <w:r w:rsidR="006831D6" w:rsidRPr="00B916EC">
        <w:t xml:space="preserve">. </w:t>
      </w:r>
      <w:r w:rsidRPr="004F730A">
        <w:rPr>
          <w:lang w:eastAsia="zh-CN"/>
        </w:rPr>
        <w:t xml:space="preserve">The </w:t>
      </w:r>
      <w:r>
        <w:rPr>
          <w:lang w:eastAsia="zh-CN"/>
        </w:rPr>
        <w:t xml:space="preserve">cardinality of the set </w:t>
      </w:r>
      <w:r w:rsidR="00BC4B74" w:rsidRPr="002D789B">
        <w:rPr>
          <w:rFonts w:cs="Arial"/>
          <w:position w:val="-12"/>
          <w:lang w:eastAsia="zh-CN"/>
        </w:rPr>
        <w:object w:dxaOrig="460" w:dyaOrig="320">
          <v:shape id="_x0000_i2042" type="#_x0000_t75" style="width:21.75pt;height:15.75pt" o:ole="">
            <v:imagedata r:id="rId1557" o:title=""/>
          </v:shape>
          <o:OLEObject Type="Embed" ProgID="Equation.3" ShapeID="_x0000_i2042" DrawAspect="Content" ObjectID="_1646736787" r:id="rId1558"/>
        </w:object>
      </w:r>
      <w:r>
        <w:rPr>
          <w:lang w:eastAsia="zh-CN"/>
        </w:rPr>
        <w:t xml:space="preserve"> defines a total </w:t>
      </w:r>
      <w:r w:rsidRPr="004F730A">
        <w:rPr>
          <w:lang w:eastAsia="zh-CN"/>
        </w:rPr>
        <w:t xml:space="preserve">number </w:t>
      </w:r>
      <w:r w:rsidRPr="002D789B">
        <w:rPr>
          <w:position w:val="-10"/>
        </w:rPr>
        <w:object w:dxaOrig="320" w:dyaOrig="300">
          <v:shape id="_x0000_i2043" type="#_x0000_t75" style="width:14.25pt;height:14.25pt" o:ole="">
            <v:imagedata r:id="rId1559" o:title=""/>
          </v:shape>
          <o:OLEObject Type="Embed" ProgID="Equation.3" ShapeID="_x0000_i2043" DrawAspect="Content" ObjectID="_1646736788" r:id="rId1560"/>
        </w:object>
      </w:r>
      <w:r w:rsidRPr="004F730A">
        <w:rPr>
          <w:lang w:eastAsia="zh-CN"/>
        </w:rPr>
        <w:t xml:space="preserve"> of occasions</w:t>
      </w:r>
      <w:r>
        <w:rPr>
          <w:lang w:eastAsia="zh-CN"/>
        </w:rPr>
        <w:t xml:space="preserve"> for PDSCH reception or SPS PDSCH release for serving cell </w:t>
      </w:r>
      <w:r w:rsidRPr="002D789B">
        <w:rPr>
          <w:position w:val="-6"/>
        </w:rPr>
        <w:object w:dxaOrig="160" w:dyaOrig="200">
          <v:shape id="_x0000_i2044" type="#_x0000_t75" style="width:7.5pt;height:7.5pt" o:ole="">
            <v:imagedata r:id="rId1561" o:title=""/>
          </v:shape>
          <o:OLEObject Type="Embed" ProgID="Equation.3" ShapeID="_x0000_i2044" DrawAspect="Content" ObjectID="_1646736789" r:id="rId1562"/>
        </w:object>
      </w:r>
      <w:r w:rsidR="00C52D5B">
        <w:t xml:space="preserve"> corresponding to the HARQ-ACK information bits</w:t>
      </w:r>
      <w:r w:rsidRPr="004F730A">
        <w:rPr>
          <w:lang w:eastAsia="zh-CN"/>
        </w:rPr>
        <w:t>.</w:t>
      </w:r>
    </w:p>
    <w:p w:rsidR="00CA1203" w:rsidRPr="00B916EC" w:rsidRDefault="00CA1203" w:rsidP="00B44469">
      <w:pPr>
        <w:rPr>
          <w:rFonts w:eastAsia="SimSun"/>
          <w:lang w:eastAsia="zh-CN"/>
        </w:rPr>
      </w:pPr>
      <w:r w:rsidRPr="00B916EC">
        <w:rPr>
          <w:rFonts w:eastAsia="SimSun"/>
          <w:lang w:eastAsia="zh-CN"/>
        </w:rPr>
        <w:t>S</w:t>
      </w:r>
      <w:r w:rsidRPr="00B916EC">
        <w:rPr>
          <w:rFonts w:eastAsia="SimSun" w:hint="eastAsia"/>
          <w:lang w:eastAsia="zh-CN"/>
        </w:rPr>
        <w:t xml:space="preserve">et </w:t>
      </w:r>
      <w:r w:rsidRPr="00B916EC">
        <w:rPr>
          <w:position w:val="-6"/>
        </w:rPr>
        <w:object w:dxaOrig="460" w:dyaOrig="240">
          <v:shape id="_x0000_i2045" type="#_x0000_t75" style="width:21.75pt;height:14.25pt" o:ole="">
            <v:imagedata r:id="rId1563" o:title=""/>
          </v:shape>
          <o:OLEObject Type="Embed" ProgID="Equation.3" ShapeID="_x0000_i2045" DrawAspect="Content" ObjectID="_1646736790" r:id="rId1564"/>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serving </w:t>
      </w:r>
      <w:r w:rsidRPr="00B916EC">
        <w:rPr>
          <w:rFonts w:eastAsia="SimSun" w:hint="eastAsia"/>
          <w:lang w:eastAsia="zh-CN"/>
        </w:rPr>
        <w:t xml:space="preserve">cell index: lower </w:t>
      </w:r>
      <w:r w:rsidR="00C52D5B">
        <w:rPr>
          <w:rFonts w:eastAsia="SimSun" w:hint="eastAsia"/>
          <w:lang w:eastAsia="zh-CN"/>
        </w:rPr>
        <w:t>indexes</w:t>
      </w:r>
      <w:r w:rsidRPr="00B916EC">
        <w:rPr>
          <w:rFonts w:eastAsia="SimSun" w:hint="eastAsia"/>
          <w:lang w:eastAsia="zh-CN"/>
        </w:rPr>
        <w:t xml:space="preserve"> </w:t>
      </w:r>
      <w:r w:rsidRPr="00B916EC">
        <w:rPr>
          <w:rFonts w:eastAsia="SimSun"/>
          <w:lang w:eastAsia="zh-CN"/>
        </w:rPr>
        <w:t>correspond</w:t>
      </w:r>
      <w:r w:rsidRPr="00B916EC">
        <w:rPr>
          <w:rFonts w:eastAsia="SimSun" w:hint="eastAsia"/>
          <w:lang w:eastAsia="zh-CN"/>
        </w:rPr>
        <w:t xml:space="preserve"> to lower RRC </w:t>
      </w:r>
      <w:r w:rsidR="00C52D5B">
        <w:rPr>
          <w:rFonts w:eastAsia="SimSun" w:hint="eastAsia"/>
          <w:lang w:eastAsia="zh-CN"/>
        </w:rPr>
        <w:t>indexes</w:t>
      </w:r>
      <w:r w:rsidRPr="00B916EC">
        <w:rPr>
          <w:rFonts w:eastAsia="SimSun" w:hint="eastAsia"/>
          <w:lang w:eastAsia="zh-CN"/>
        </w:rPr>
        <w:t xml:space="preserve"> of corresponding cell</w:t>
      </w:r>
    </w:p>
    <w:p w:rsidR="00CA1203" w:rsidRPr="00B916EC" w:rsidRDefault="00CA1203" w:rsidP="00B44469">
      <w:pPr>
        <w:rPr>
          <w:rFonts w:eastAsia="SimSun"/>
          <w:lang w:eastAsia="zh-CN"/>
        </w:rPr>
      </w:pPr>
      <w:r w:rsidRPr="00B916EC">
        <w:rPr>
          <w:rFonts w:eastAsia="SimSun" w:hint="eastAsia"/>
          <w:lang w:eastAsia="zh-CN"/>
        </w:rPr>
        <w:t xml:space="preserve">Set </w:t>
      </w:r>
      <w:r w:rsidRPr="00B916EC">
        <w:rPr>
          <w:position w:val="-10"/>
        </w:rPr>
        <w:object w:dxaOrig="480" w:dyaOrig="279">
          <v:shape id="_x0000_i2046" type="#_x0000_t75" style="width:21.75pt;height:14.25pt" o:ole="">
            <v:imagedata r:id="rId1565" o:title=""/>
          </v:shape>
          <o:OLEObject Type="Embed" ProgID="Equation.3" ShapeID="_x0000_i2046" DrawAspect="Content" ObjectID="_1646736791" r:id="rId1566"/>
        </w:object>
      </w:r>
      <w:r w:rsidRPr="00B916EC">
        <w:t>- HARQ-ACK</w:t>
      </w:r>
      <w:r w:rsidR="00610503" w:rsidRPr="00610503">
        <w:rPr>
          <w:lang w:val="en-US"/>
        </w:rPr>
        <w:t xml:space="preserve"> </w:t>
      </w:r>
      <w:r w:rsidR="00610503">
        <w:rPr>
          <w:lang w:val="en-US"/>
        </w:rPr>
        <w:t>information</w:t>
      </w:r>
      <w:r w:rsidRPr="00B916EC">
        <w:t xml:space="preserve"> bit index</w:t>
      </w:r>
    </w:p>
    <w:p w:rsidR="00CA1203" w:rsidRPr="00B916EC" w:rsidRDefault="00CA1203" w:rsidP="00B44469">
      <w:pPr>
        <w:rPr>
          <w:rFonts w:eastAsia="SimSun"/>
          <w:lang w:eastAsia="zh-CN"/>
        </w:rPr>
      </w:pPr>
      <w:r w:rsidRPr="00B916EC">
        <w:rPr>
          <w:rFonts w:eastAsia="SimSun" w:hint="eastAsia"/>
          <w:lang w:eastAsia="zh-CN"/>
        </w:rPr>
        <w:t xml:space="preserve">Set </w:t>
      </w:r>
      <w:r w:rsidR="00BC4B74" w:rsidRPr="00B916EC">
        <w:rPr>
          <w:position w:val="-10"/>
        </w:rPr>
        <w:object w:dxaOrig="460" w:dyaOrig="340">
          <v:shape id="_x0000_i2047" type="#_x0000_t75" style="width:21.75pt;height:17.25pt" o:ole="">
            <v:imagedata r:id="rId1567" o:title=""/>
          </v:shape>
          <o:OLEObject Type="Embed" ProgID="Equation.3" ShapeID="_x0000_i2047" DrawAspect="Content" ObjectID="_1646736792" r:id="rId1568"/>
        </w:object>
      </w:r>
      <w:r w:rsidRPr="00B916EC">
        <w:t xml:space="preserve"> to the number of </w:t>
      </w:r>
      <w:r w:rsidR="00C95F11">
        <w:t xml:space="preserve">serving </w:t>
      </w:r>
      <w:r w:rsidRPr="00B916EC">
        <w:t>cells configured by higher layers for the UE</w:t>
      </w:r>
    </w:p>
    <w:p w:rsidR="00C95F11" w:rsidRDefault="00CA1203" w:rsidP="0009732E">
      <w:pPr>
        <w:pStyle w:val="B1"/>
      </w:pPr>
      <w:r w:rsidRPr="00B916EC">
        <w:rPr>
          <w:rFonts w:eastAsia="SimSun"/>
        </w:rPr>
        <w:t xml:space="preserve">while </w:t>
      </w:r>
      <w:r w:rsidR="00BC4B74" w:rsidRPr="00B916EC">
        <w:rPr>
          <w:position w:val="-10"/>
        </w:rPr>
        <w:object w:dxaOrig="740" w:dyaOrig="340">
          <v:shape id="_x0000_i2048" type="#_x0000_t75" style="width:36pt;height:18.75pt" o:ole="">
            <v:imagedata r:id="rId1569" o:title=""/>
          </v:shape>
          <o:OLEObject Type="Embed" ProgID="Equation.3" ShapeID="_x0000_i2048" DrawAspect="Content" ObjectID="_1646736793" r:id="rId1570"/>
        </w:object>
      </w:r>
    </w:p>
    <w:p w:rsidR="00C95F11" w:rsidRDefault="00C95F11" w:rsidP="00B44469">
      <w:pPr>
        <w:pStyle w:val="B2"/>
        <w:rPr>
          <w:lang w:eastAsia="zh-CN"/>
        </w:rPr>
      </w:pPr>
      <w:r w:rsidRPr="00B916EC">
        <w:rPr>
          <w:rFonts w:hint="eastAsia"/>
          <w:lang w:eastAsia="zh-CN"/>
        </w:rPr>
        <w:t xml:space="preserve">Set </w:t>
      </w:r>
      <w:r w:rsidRPr="00B916EC">
        <w:rPr>
          <w:position w:val="-6"/>
        </w:rPr>
        <w:object w:dxaOrig="520" w:dyaOrig="240">
          <v:shape id="_x0000_i2049" type="#_x0000_t75" style="width:28.5pt;height:14.25pt" o:ole="">
            <v:imagedata r:id="rId1571" o:title=""/>
          </v:shape>
          <o:OLEObject Type="Embed" ProgID="Equation.3" ShapeID="_x0000_i2049" DrawAspect="Content" ObjectID="_1646736794" r:id="rId1572"/>
        </w:object>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rsidR="00C95F11" w:rsidRPr="00B916EC" w:rsidRDefault="00C95F11" w:rsidP="0009732E">
      <w:pPr>
        <w:pStyle w:val="B2"/>
        <w:rPr>
          <w:rFonts w:eastAsia="SimSun"/>
          <w:lang w:eastAsia="zh-CN"/>
        </w:rPr>
      </w:pPr>
      <w:r w:rsidRPr="00B916EC">
        <w:rPr>
          <w:rFonts w:eastAsia="SimSun" w:hint="eastAsia"/>
          <w:lang w:eastAsia="zh-CN"/>
        </w:rPr>
        <w:t xml:space="preserve">while </w:t>
      </w:r>
      <w:r w:rsidR="00BC4B74" w:rsidRPr="002D789B">
        <w:rPr>
          <w:position w:val="-10"/>
          <w:lang w:eastAsia="zh-CN"/>
        </w:rPr>
        <w:object w:dxaOrig="680" w:dyaOrig="300">
          <v:shape id="_x0000_i2050" type="#_x0000_t75" style="width:36pt;height:16.5pt" o:ole="">
            <v:imagedata r:id="rId1573" o:title=""/>
          </v:shape>
          <o:OLEObject Type="Embed" ProgID="Equation.3" ShapeID="_x0000_i2050" DrawAspect="Content" ObjectID="_1646736795" r:id="rId1574"/>
        </w:object>
      </w:r>
    </w:p>
    <w:p w:rsidR="00CA1203" w:rsidRPr="00B916EC" w:rsidRDefault="00CA1203" w:rsidP="0009732E">
      <w:pPr>
        <w:pStyle w:val="B3"/>
        <w:rPr>
          <w:rFonts w:eastAsia="SimSun"/>
          <w:lang w:eastAsia="zh-CN"/>
        </w:rPr>
      </w:pPr>
      <w:r w:rsidRPr="00B916EC">
        <w:rPr>
          <w:rFonts w:eastAsia="SimSun" w:hint="eastAsia"/>
          <w:lang w:eastAsia="zh-CN"/>
        </w:rPr>
        <w:t xml:space="preserve">if </w:t>
      </w:r>
      <w:r w:rsidR="00610503" w:rsidRPr="00435CFD">
        <w:rPr>
          <w:i/>
        </w:rPr>
        <w:t>harq-ACK-SpatialBundlingPUCCH</w:t>
      </w:r>
      <w:r w:rsidR="00610503" w:rsidRPr="00B916EC">
        <w:rPr>
          <w:rFonts w:eastAsia="SimSun" w:hint="eastAsia"/>
          <w:lang w:val="en-US" w:eastAsia="zh-CN"/>
        </w:rPr>
        <w:t xml:space="preserve"> is not </w:t>
      </w:r>
      <w:r w:rsidR="00610503">
        <w:rPr>
          <w:rFonts w:eastAsia="SimSun"/>
          <w:lang w:val="en-US" w:eastAsia="zh-CN"/>
        </w:rPr>
        <w:t>provided</w:t>
      </w:r>
      <w:r w:rsidR="00610503" w:rsidRPr="00B916EC">
        <w:rPr>
          <w:rFonts w:eastAsia="SimSun"/>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rFonts w:eastAsia="SimSun"/>
          <w:lang w:eastAsia="zh-CN"/>
        </w:rPr>
        <w:t xml:space="preserve">, </w:t>
      </w:r>
      <w:r w:rsidR="00610503" w:rsidRPr="00B916EC">
        <w:rPr>
          <w:rFonts w:eastAsia="SimSun" w:hint="eastAsia"/>
          <w:lang w:eastAsia="zh-CN"/>
        </w:rPr>
        <w:t>and the UE is configured</w:t>
      </w:r>
      <w:r w:rsidR="00610503" w:rsidRPr="00B916EC">
        <w:rPr>
          <w:rFonts w:eastAsia="SimSun"/>
          <w:lang w:eastAsia="zh-CN"/>
        </w:rPr>
        <w:t xml:space="preserve"> by </w:t>
      </w:r>
      <w:r w:rsidR="00610503" w:rsidRPr="00435CFD">
        <w:rPr>
          <w:i/>
        </w:rPr>
        <w:t>maxNrofCodeWordsScheduledByDCI</w:t>
      </w:r>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00A34D72" w:rsidRPr="00B916EC">
        <w:rPr>
          <w:rFonts w:eastAsia="SimSun"/>
          <w:lang w:eastAsia="zh-CN"/>
        </w:rPr>
        <w:t xml:space="preserve"> </w:t>
      </w:r>
      <w:r w:rsidR="00C95F11">
        <w:rPr>
          <w:rFonts w:eastAsia="SimSun"/>
          <w:lang w:eastAsia="zh-CN"/>
        </w:rPr>
        <w:t>for the active DL BWP of</w:t>
      </w:r>
      <w:r w:rsidR="00A34D72" w:rsidRPr="00B916EC">
        <w:rPr>
          <w:rFonts w:eastAsia="SimSun" w:hint="eastAsia"/>
          <w:lang w:eastAsia="zh-CN"/>
        </w:rPr>
        <w:t xml:space="preserve"> serving cell </w:t>
      </w:r>
      <w:r w:rsidR="00BC4B74" w:rsidRPr="00BC4B74">
        <w:rPr>
          <w:position w:val="-6"/>
        </w:rPr>
        <w:object w:dxaOrig="160" w:dyaOrig="200">
          <v:shape id="_x0000_i2051" type="#_x0000_t75" style="width:7.5pt;height:9.75pt" o:ole="">
            <v:imagedata r:id="rId1575" o:title=""/>
          </v:shape>
          <o:OLEObject Type="Embed" ProgID="Equation.3" ShapeID="_x0000_i2051" DrawAspect="Content" ObjectID="_1646736796" r:id="rId1576"/>
        </w:object>
      </w:r>
      <w:r w:rsidRPr="00B916EC">
        <w:rPr>
          <w:rFonts w:eastAsia="SimSun" w:hint="eastAsia"/>
          <w:lang w:eastAsia="zh-CN"/>
        </w:rPr>
        <w:t>,</w:t>
      </w:r>
    </w:p>
    <w:p w:rsidR="00CA1203" w:rsidRPr="00B916EC" w:rsidRDefault="00346C6D" w:rsidP="0009732E">
      <w:pPr>
        <w:pStyle w:val="B4"/>
      </w:pPr>
      <w:r w:rsidRPr="00B916EC">
        <w:rPr>
          <w:position w:val="-12"/>
        </w:rPr>
        <w:object w:dxaOrig="460" w:dyaOrig="360">
          <v:shape id="_x0000_i2052" type="#_x0000_t75" style="width:21.75pt;height:21.75pt" o:ole="">
            <v:imagedata r:id="rId1577" o:title=""/>
          </v:shape>
          <o:OLEObject Type="Embed" ProgID="Equation.3" ShapeID="_x0000_i2052" DrawAspect="Content" ObjectID="_1646736797" r:id="rId1578"/>
        </w:object>
      </w:r>
      <w:r w:rsidR="00CA1203" w:rsidRPr="00B916EC">
        <w:t xml:space="preserve"> </w:t>
      </w:r>
      <w:r w:rsidR="00CA1203" w:rsidRPr="00B916EC">
        <w:rPr>
          <w:rFonts w:eastAsia="SimSun" w:hint="eastAsia"/>
          <w:lang w:eastAsia="zh-CN"/>
        </w:rPr>
        <w:t xml:space="preserve">= </w:t>
      </w:r>
      <w:r w:rsidR="00CA1203" w:rsidRPr="00B916EC">
        <w:t>HARQ-ACK</w:t>
      </w:r>
      <w:r w:rsidR="00610503" w:rsidRPr="00610503">
        <w:t xml:space="preserve"> </w:t>
      </w:r>
      <w:r w:rsidR="00610503">
        <w:t>information</w:t>
      </w:r>
      <w:r w:rsidR="00CA1203" w:rsidRPr="00B916EC">
        <w:t xml:space="preserve"> bit cor</w:t>
      </w:r>
      <w:r w:rsidR="006404C4" w:rsidRPr="00B916EC">
        <w:t>responding to a</w:t>
      </w:r>
      <w:r w:rsidR="00035CB8" w:rsidRPr="00B916EC">
        <w:t xml:space="preserve"> first transport block</w:t>
      </w:r>
      <w:r w:rsidR="00CA1203" w:rsidRPr="00B916EC">
        <w:t xml:space="preserve"> of this cell</w:t>
      </w:r>
      <w:r w:rsidRPr="00B916EC">
        <w:t>;</w:t>
      </w:r>
    </w:p>
    <w:p w:rsidR="00346C6D" w:rsidRPr="00B916EC" w:rsidRDefault="00346C6D" w:rsidP="0009732E">
      <w:pPr>
        <w:pStyle w:val="B4"/>
        <w:rPr>
          <w:rFonts w:eastAsia="SimSun"/>
          <w:lang w:eastAsia="zh-CN"/>
        </w:rPr>
      </w:pPr>
      <w:r w:rsidRPr="00B916EC">
        <w:rPr>
          <w:position w:val="-10"/>
        </w:rPr>
        <w:object w:dxaOrig="740" w:dyaOrig="279">
          <v:shape id="_x0000_i2053" type="#_x0000_t75" style="width:36pt;height:14.25pt" o:ole="">
            <v:imagedata r:id="rId1503" o:title=""/>
          </v:shape>
          <o:OLEObject Type="Embed" ProgID="Equation.3" ShapeID="_x0000_i2053" DrawAspect="Content" ObjectID="_1646736798" r:id="rId1579"/>
        </w:object>
      </w:r>
      <w:r w:rsidRPr="00B916EC">
        <w:t>;</w:t>
      </w:r>
    </w:p>
    <w:p w:rsidR="00CA1203" w:rsidRPr="00B916EC" w:rsidRDefault="00346C6D" w:rsidP="0009732E">
      <w:pPr>
        <w:pStyle w:val="B4"/>
        <w:rPr>
          <w:rFonts w:eastAsia="SimSun"/>
          <w:lang w:eastAsia="zh-CN"/>
        </w:rPr>
      </w:pPr>
      <w:r w:rsidRPr="00B916EC">
        <w:rPr>
          <w:position w:val="-12"/>
        </w:rPr>
        <w:object w:dxaOrig="460" w:dyaOrig="360">
          <v:shape id="_x0000_i2054" type="#_x0000_t75" style="width:21.75pt;height:21.75pt" o:ole="">
            <v:imagedata r:id="rId1580" o:title=""/>
          </v:shape>
          <o:OLEObject Type="Embed" ProgID="Equation.3" ShapeID="_x0000_i2054" DrawAspect="Content" ObjectID="_1646736799" r:id="rId1581"/>
        </w:object>
      </w:r>
      <w:r w:rsidR="00CA1203" w:rsidRPr="00B916EC">
        <w:t xml:space="preserve"> </w:t>
      </w:r>
      <w:r w:rsidR="00CA1203" w:rsidRPr="00B916EC">
        <w:rPr>
          <w:rFonts w:eastAsia="SimSun" w:hint="eastAsia"/>
          <w:lang w:eastAsia="zh-CN"/>
        </w:rPr>
        <w:t>=</w:t>
      </w:r>
      <w:r w:rsidR="00CA1203" w:rsidRPr="00B916EC">
        <w:t xml:space="preserve"> H</w:t>
      </w:r>
      <w:r w:rsidR="006404C4" w:rsidRPr="00B916EC">
        <w:t>ARQ-ACK</w:t>
      </w:r>
      <w:r w:rsidR="00610503" w:rsidRPr="00610503">
        <w:t xml:space="preserve"> </w:t>
      </w:r>
      <w:r w:rsidR="00610503">
        <w:t>information</w:t>
      </w:r>
      <w:r w:rsidR="006404C4" w:rsidRPr="00B916EC">
        <w:t xml:space="preserve"> bit corresponding to a</w:t>
      </w:r>
      <w:r w:rsidR="00CA1203" w:rsidRPr="00B916EC">
        <w:t xml:space="preserve"> </w:t>
      </w:r>
      <w:r w:rsidR="00CA1203" w:rsidRPr="00B916EC">
        <w:rPr>
          <w:rFonts w:eastAsia="SimSun" w:hint="eastAsia"/>
          <w:lang w:eastAsia="zh-CN"/>
        </w:rPr>
        <w:t>second</w:t>
      </w:r>
      <w:r w:rsidR="00035CB8" w:rsidRPr="00B916EC">
        <w:t xml:space="preserve"> transport block</w:t>
      </w:r>
      <w:r w:rsidR="00CA1203" w:rsidRPr="00B916EC">
        <w:t xml:space="preserve"> of this cell</w:t>
      </w:r>
      <w:r w:rsidR="006404C4" w:rsidRPr="00B916EC">
        <w:t>;</w:t>
      </w:r>
    </w:p>
    <w:p w:rsidR="00CA1203" w:rsidRPr="00B916EC" w:rsidRDefault="00346C6D" w:rsidP="0009732E">
      <w:pPr>
        <w:pStyle w:val="B4"/>
        <w:rPr>
          <w:rFonts w:eastAsia="SimSun"/>
          <w:lang w:eastAsia="zh-CN"/>
        </w:rPr>
      </w:pPr>
      <w:r w:rsidRPr="00B916EC">
        <w:rPr>
          <w:position w:val="-10"/>
        </w:rPr>
        <w:object w:dxaOrig="740" w:dyaOrig="279">
          <v:shape id="_x0000_i2055" type="#_x0000_t75" style="width:36pt;height:14.25pt" o:ole="">
            <v:imagedata r:id="rId1582" o:title=""/>
          </v:shape>
          <o:OLEObject Type="Embed" ProgID="Equation.3" ShapeID="_x0000_i2055" DrawAspect="Content" ObjectID="_1646736800" r:id="rId1583"/>
        </w:object>
      </w:r>
      <w:r w:rsidRPr="00B916EC">
        <w:t>;</w:t>
      </w:r>
    </w:p>
    <w:p w:rsidR="00DE60EA" w:rsidRPr="00B916EC" w:rsidRDefault="00DE60EA" w:rsidP="0009732E">
      <w:pPr>
        <w:pStyle w:val="B3"/>
        <w:rPr>
          <w:rFonts w:eastAsia="SimSun"/>
          <w:lang w:eastAsia="zh-CN"/>
        </w:rPr>
      </w:pPr>
      <w:r w:rsidRPr="00B916EC">
        <w:rPr>
          <w:rFonts w:eastAsia="SimSun" w:hint="eastAsia"/>
          <w:lang w:eastAsia="zh-CN"/>
        </w:rPr>
        <w:lastRenderedPageBreak/>
        <w:t xml:space="preserve">elseif </w:t>
      </w:r>
      <w:r w:rsidR="00610503" w:rsidRPr="00435CFD">
        <w:rPr>
          <w:i/>
        </w:rPr>
        <w:t>harq-ACK-SpatialBundlingPUCCH</w:t>
      </w:r>
      <w:r w:rsidR="00610503" w:rsidRPr="00B916EC">
        <w:rPr>
          <w:rFonts w:eastAsia="SimSun" w:hint="eastAsia"/>
          <w:lang w:val="en-US" w:eastAsia="zh-CN"/>
        </w:rPr>
        <w:t xml:space="preserve"> </w:t>
      </w:r>
      <w:r w:rsidR="00610503">
        <w:rPr>
          <w:rFonts w:eastAsia="SimSun" w:hint="eastAsia"/>
          <w:lang w:val="en-US" w:eastAsia="zh-CN"/>
        </w:rPr>
        <w:t>is</w:t>
      </w:r>
      <w:r w:rsidR="00610503" w:rsidRPr="00B916EC">
        <w:rPr>
          <w:rFonts w:eastAsia="SimSun" w:hint="eastAsia"/>
          <w:lang w:val="en-US" w:eastAsia="zh-CN"/>
        </w:rPr>
        <w:t xml:space="preserve"> </w:t>
      </w:r>
      <w:r w:rsidR="00610503">
        <w:rPr>
          <w:rFonts w:eastAsia="SimSun"/>
          <w:lang w:val="en-US" w:eastAsia="zh-CN"/>
        </w:rPr>
        <w:t>provided</w:t>
      </w:r>
      <w:r w:rsidR="00610503" w:rsidRPr="00B916EC">
        <w:rPr>
          <w:rFonts w:eastAsia="SimSun"/>
          <w:lang w:eastAsia="zh-CN"/>
        </w:rPr>
        <w:t xml:space="preserve">, </w:t>
      </w:r>
      <w:r w:rsidR="00610503" w:rsidRPr="00B916EC">
        <w:rPr>
          <w:rFonts w:eastAsia="SimSun" w:hint="eastAsia"/>
          <w:lang w:eastAsia="zh-CN"/>
        </w:rPr>
        <w:t xml:space="preserve">and the UE is configured </w:t>
      </w:r>
      <w:r w:rsidR="00610503" w:rsidRPr="00B916EC">
        <w:rPr>
          <w:rFonts w:eastAsia="SimSun"/>
          <w:lang w:eastAsia="zh-CN"/>
        </w:rPr>
        <w:t xml:space="preserve">by </w:t>
      </w:r>
      <w:r w:rsidR="00610503" w:rsidRPr="00435CFD">
        <w:rPr>
          <w:i/>
        </w:rPr>
        <w:t>maxNrofCodeWordsScheduledByDCI</w:t>
      </w:r>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Pr="00B916EC">
        <w:rPr>
          <w:rFonts w:eastAsia="SimSun"/>
          <w:lang w:eastAsia="zh-CN"/>
        </w:rPr>
        <w:t xml:space="preserve"> </w:t>
      </w:r>
      <w:r w:rsidR="00C95F11">
        <w:rPr>
          <w:rFonts w:eastAsia="SimSun"/>
          <w:lang w:eastAsia="zh-CN"/>
        </w:rPr>
        <w:t>for the active DL BWP of</w:t>
      </w:r>
      <w:r w:rsidRPr="00B916EC">
        <w:rPr>
          <w:rFonts w:eastAsia="SimSun" w:hint="eastAsia"/>
          <w:lang w:eastAsia="zh-CN"/>
        </w:rPr>
        <w:t xml:space="preserve"> serving cell</w:t>
      </w:r>
      <w:r w:rsidRPr="00B916EC">
        <w:rPr>
          <w:rFonts w:eastAsia="SimSun"/>
          <w:lang w:eastAsia="zh-CN"/>
        </w:rPr>
        <w:t xml:space="preserve"> </w:t>
      </w:r>
      <w:r w:rsidR="00BC4B74" w:rsidRPr="00BC4B74">
        <w:rPr>
          <w:position w:val="-6"/>
        </w:rPr>
        <w:object w:dxaOrig="160" w:dyaOrig="200">
          <v:shape id="_x0000_i2056" type="#_x0000_t75" style="width:7.5pt;height:9.75pt" o:ole="">
            <v:imagedata r:id="rId1584" o:title=""/>
          </v:shape>
          <o:OLEObject Type="Embed" ProgID="Equation.3" ShapeID="_x0000_i2056" DrawAspect="Content" ObjectID="_1646736801" r:id="rId1585"/>
        </w:object>
      </w:r>
      <w:r w:rsidRPr="00B916EC">
        <w:rPr>
          <w:rFonts w:eastAsia="SimSun" w:hint="eastAsia"/>
          <w:lang w:eastAsia="zh-CN"/>
        </w:rPr>
        <w:t>,</w:t>
      </w:r>
    </w:p>
    <w:p w:rsidR="00DE60EA" w:rsidRPr="00B916EC" w:rsidRDefault="00BC4B74" w:rsidP="0009732E">
      <w:pPr>
        <w:pStyle w:val="B4"/>
        <w:rPr>
          <w:rFonts w:eastAsia="SimSun"/>
          <w:lang w:eastAsia="zh-CN"/>
        </w:rPr>
      </w:pPr>
      <w:r w:rsidRPr="00B916EC">
        <w:rPr>
          <w:position w:val="-12"/>
        </w:rPr>
        <w:object w:dxaOrig="460" w:dyaOrig="360">
          <v:shape id="_x0000_i2057" type="#_x0000_t75" style="width:21.75pt;height:19.5pt" o:ole="">
            <v:imagedata r:id="rId1586" o:title=""/>
          </v:shape>
          <o:OLEObject Type="Embed" ProgID="Equation.3" ShapeID="_x0000_i2057" DrawAspect="Content" ObjectID="_1646736802" r:id="rId1587"/>
        </w:object>
      </w:r>
      <w:r w:rsidR="00DE60EA" w:rsidRPr="00B916EC">
        <w:t xml:space="preserve"> </w:t>
      </w:r>
      <w:r w:rsidR="00DE60EA" w:rsidRPr="00B916EC">
        <w:rPr>
          <w:rFonts w:eastAsia="SimSun" w:hint="eastAsia"/>
          <w:lang w:eastAsia="zh-CN"/>
        </w:rPr>
        <w:t xml:space="preserve">= </w:t>
      </w:r>
      <w:r w:rsidR="00DE60EA" w:rsidRPr="00B916EC">
        <w:t>binary AND operation of the HA</w:t>
      </w:r>
      <w:r w:rsidR="006404C4" w:rsidRPr="00B916EC">
        <w:t>RQ-ACK</w:t>
      </w:r>
      <w:r w:rsidR="00610503" w:rsidRPr="00610503">
        <w:t xml:space="preserve"> </w:t>
      </w:r>
      <w:r w:rsidR="00610503">
        <w:t>information</w:t>
      </w:r>
      <w:r w:rsidR="006404C4" w:rsidRPr="00B916EC">
        <w:t xml:space="preserve"> bits corresponding to first and</w:t>
      </w:r>
      <w:r w:rsidR="00DE60EA" w:rsidRPr="00B916EC">
        <w:t xml:space="preserve"> second transport blocks of this cell</w:t>
      </w:r>
      <w:r w:rsidR="00F65215" w:rsidRPr="00B916EC">
        <w:t xml:space="preserve"> - if the UE receives one transport block, the UE assumes ACK for the second transport block</w:t>
      </w:r>
      <w:r w:rsidR="00DE60EA" w:rsidRPr="00B916EC">
        <w:t>;</w:t>
      </w:r>
    </w:p>
    <w:p w:rsidR="00DE60EA" w:rsidRPr="00B916EC" w:rsidRDefault="00DE60EA" w:rsidP="0009732E">
      <w:pPr>
        <w:pStyle w:val="B4"/>
        <w:rPr>
          <w:rFonts w:eastAsia="SimSun"/>
          <w:lang w:eastAsia="zh-CN"/>
        </w:rPr>
      </w:pPr>
      <w:r w:rsidRPr="00B916EC">
        <w:rPr>
          <w:position w:val="-10"/>
        </w:rPr>
        <w:object w:dxaOrig="740" w:dyaOrig="279">
          <v:shape id="_x0000_i2058" type="#_x0000_t75" style="width:36pt;height:14.25pt" o:ole="">
            <v:imagedata r:id="rId1582" o:title=""/>
          </v:shape>
          <o:OLEObject Type="Embed" ProgID="Equation.3" ShapeID="_x0000_i2058" DrawAspect="Content" ObjectID="_1646736803" r:id="rId1588"/>
        </w:object>
      </w:r>
      <w:r w:rsidRPr="00B916EC">
        <w:t>;</w:t>
      </w:r>
    </w:p>
    <w:p w:rsidR="00CA1203" w:rsidRPr="00B916EC" w:rsidRDefault="00E033B5" w:rsidP="0009732E">
      <w:pPr>
        <w:pStyle w:val="B3"/>
        <w:rPr>
          <w:rFonts w:eastAsia="SimSun"/>
          <w:lang w:eastAsia="zh-CN"/>
        </w:rPr>
      </w:pPr>
      <w:r w:rsidRPr="00B916EC">
        <w:rPr>
          <w:rFonts w:eastAsia="SimSun" w:hint="eastAsia"/>
          <w:lang w:eastAsia="zh-CN"/>
        </w:rPr>
        <w:t>elseif</w:t>
      </w:r>
      <w:r w:rsidRPr="00B916EC">
        <w:rPr>
          <w:rFonts w:eastAsia="SimSun"/>
          <w:lang w:eastAsia="zh-CN"/>
        </w:rPr>
        <w:t xml:space="preserve"> </w:t>
      </w:r>
      <w:r w:rsidR="00610503" w:rsidRPr="00221BBC">
        <w:rPr>
          <w:i/>
        </w:rPr>
        <w:t>PDSCH-CodeBlockGroupTransmission</w:t>
      </w:r>
      <w:r w:rsidR="00610503" w:rsidRPr="00F35584">
        <w:t xml:space="preserve"> </w:t>
      </w:r>
      <w:r w:rsidR="00610503">
        <w:t>is provided</w:t>
      </w:r>
      <w:r w:rsidRPr="00B916EC">
        <w:rPr>
          <w:rFonts w:eastAsia="SimSun"/>
          <w:lang w:eastAsia="zh-CN"/>
        </w:rPr>
        <w:t xml:space="preserve">, </w:t>
      </w:r>
      <w:r w:rsidR="00102B8B" w:rsidRPr="00B916EC">
        <w:rPr>
          <w:rFonts w:eastAsia="SimSun"/>
          <w:lang w:eastAsia="zh-CN"/>
        </w:rPr>
        <w:t xml:space="preserve">and </w:t>
      </w:r>
      <w:r w:rsidR="008E7D1E" w:rsidRPr="00B916EC">
        <w:rPr>
          <w:position w:val="-12"/>
        </w:rPr>
        <w:object w:dxaOrig="980" w:dyaOrig="360">
          <v:shape id="_x0000_i2059" type="#_x0000_t75" style="width:53.25pt;height:19.5pt" o:ole="">
            <v:imagedata r:id="rId1589" o:title=""/>
          </v:shape>
          <o:OLEObject Type="Embed" ProgID="Equation.3" ShapeID="_x0000_i2059" DrawAspect="Content" ObjectID="_1646736804" r:id="rId1590"/>
        </w:object>
      </w:r>
      <w:r w:rsidR="00035CB8" w:rsidRPr="00B916EC">
        <w:t xml:space="preserve"> </w:t>
      </w:r>
      <w:r w:rsidR="009A1805" w:rsidRPr="00B916EC">
        <w:t>CBGs</w:t>
      </w:r>
      <w:r w:rsidR="00035CB8" w:rsidRPr="00B916EC">
        <w:t xml:space="preserve"> </w:t>
      </w:r>
      <w:r w:rsidR="00610503">
        <w:t xml:space="preserve">are </w:t>
      </w:r>
      <w:r w:rsidR="009A1805" w:rsidRPr="00B916EC">
        <w:t xml:space="preserve">indicated by </w:t>
      </w:r>
      <w:r w:rsidR="00610503" w:rsidRPr="00437368">
        <w:rPr>
          <w:i/>
          <w:color w:val="000000"/>
          <w:lang w:val="en-US" w:eastAsia="ja-JP"/>
        </w:rPr>
        <w:t>maxCodeBlockGroupsPerTransportBlock</w:t>
      </w:r>
      <w:r w:rsidR="009A1805" w:rsidRPr="00B916EC">
        <w:t xml:space="preserve"> </w:t>
      </w:r>
      <w:r w:rsidR="00035CB8" w:rsidRPr="00B916EC">
        <w:t xml:space="preserve">for serving cell </w:t>
      </w:r>
      <w:r w:rsidR="00BC4B74" w:rsidRPr="00BC4B74">
        <w:rPr>
          <w:position w:val="-6"/>
        </w:rPr>
        <w:object w:dxaOrig="160" w:dyaOrig="200">
          <v:shape id="_x0000_i2060" type="#_x0000_t75" style="width:7.5pt;height:9.75pt" o:ole="">
            <v:imagedata r:id="rId1584" o:title=""/>
          </v:shape>
          <o:OLEObject Type="Embed" ProgID="Equation.3" ShapeID="_x0000_i2060" DrawAspect="Content" ObjectID="_1646736805" r:id="rId1591"/>
        </w:object>
      </w:r>
      <w:r w:rsidR="00CA1203" w:rsidRPr="00B916EC">
        <w:rPr>
          <w:rFonts w:eastAsia="SimSun" w:cs="Arial" w:hint="eastAsia"/>
          <w:lang w:eastAsia="zh-CN"/>
        </w:rPr>
        <w:t>,</w:t>
      </w:r>
    </w:p>
    <w:p w:rsidR="00346C6D" w:rsidRPr="00B916EC" w:rsidRDefault="00346C6D" w:rsidP="0009732E">
      <w:pPr>
        <w:pStyle w:val="B4"/>
      </w:pPr>
      <w:r w:rsidRPr="00B916EC">
        <w:rPr>
          <w:rFonts w:eastAsia="SimSun" w:hint="eastAsia"/>
          <w:lang w:eastAsia="zh-CN"/>
        </w:rPr>
        <w:t xml:space="preserve">Set </w:t>
      </w:r>
      <w:r w:rsidR="00BC4B74" w:rsidRPr="00B916EC">
        <w:rPr>
          <w:rFonts w:eastAsia="Malgun Gothic"/>
          <w:position w:val="-10"/>
        </w:rPr>
        <w:object w:dxaOrig="760" w:dyaOrig="300">
          <v:shape id="_x0000_i2061" type="#_x0000_t75" style="width:43.5pt;height:16.5pt" o:ole="">
            <v:imagedata r:id="rId1592" o:title=""/>
          </v:shape>
          <o:OLEObject Type="Embed" ProgID="Equation.3" ShapeID="_x0000_i2061" DrawAspect="Content" ObjectID="_1646736806" r:id="rId1593"/>
        </w:object>
      </w:r>
      <w:r w:rsidRPr="00B916EC">
        <w:t>- CBG index</w:t>
      </w:r>
    </w:p>
    <w:p w:rsidR="00346C6D" w:rsidRPr="00B916EC" w:rsidRDefault="00346C6D" w:rsidP="0009732E">
      <w:pPr>
        <w:pStyle w:val="B4"/>
      </w:pPr>
      <w:r w:rsidRPr="00B916EC">
        <w:t xml:space="preserve">while </w:t>
      </w:r>
      <w:r w:rsidR="008E7D1E" w:rsidRPr="00B916EC">
        <w:rPr>
          <w:position w:val="-12"/>
        </w:rPr>
        <w:object w:dxaOrig="1560" w:dyaOrig="360">
          <v:shape id="_x0000_i2062" type="#_x0000_t75" style="width:83.25pt;height:18.75pt" o:ole="">
            <v:imagedata r:id="rId1594" o:title=""/>
          </v:shape>
          <o:OLEObject Type="Embed" ProgID="Equation.3" ShapeID="_x0000_i2062" DrawAspect="Content" ObjectID="_1646736807" r:id="rId1595"/>
        </w:object>
      </w:r>
    </w:p>
    <w:p w:rsidR="00C95F11" w:rsidRPr="00B916EC" w:rsidRDefault="00836130" w:rsidP="0009732E">
      <w:pPr>
        <w:pStyle w:val="B5"/>
      </w:pPr>
      <w:r w:rsidRPr="00075457">
        <w:rPr>
          <w:position w:val="-14"/>
        </w:rPr>
        <w:object w:dxaOrig="620" w:dyaOrig="380">
          <v:shape id="_x0000_i2063" type="#_x0000_t75" style="width:28.5pt;height:17.25pt" o:ole="">
            <v:imagedata r:id="rId1596" o:title=""/>
          </v:shape>
          <o:OLEObject Type="Embed" ProgID="Equation.3" ShapeID="_x0000_i2063" DrawAspect="Content" ObjectID="_1646736808" r:id="rId1597"/>
        </w:object>
      </w:r>
      <w:r w:rsidR="00CA1203" w:rsidRPr="00B916EC">
        <w:t xml:space="preserve"> </w:t>
      </w:r>
      <w:r w:rsidR="00CA1203" w:rsidRPr="00B916EC">
        <w:rPr>
          <w:rFonts w:eastAsia="SimSun" w:hint="eastAsia"/>
          <w:lang w:eastAsia="zh-CN"/>
        </w:rPr>
        <w:t xml:space="preserve">= </w:t>
      </w:r>
      <w:r w:rsidR="00035CB8" w:rsidRPr="00B916EC">
        <w:t>HARQ-ACK</w:t>
      </w:r>
      <w:r w:rsidR="00CD5BA3" w:rsidRPr="00CD5BA3">
        <w:t xml:space="preserve"> </w:t>
      </w:r>
      <w:r w:rsidR="00CD5BA3">
        <w:t>information</w:t>
      </w:r>
      <w:r w:rsidR="00035CB8" w:rsidRPr="00B916EC">
        <w:t xml:space="preserve"> bit corresponding to CBG </w:t>
      </w:r>
      <w:r w:rsidRPr="00B916EC">
        <w:rPr>
          <w:rFonts w:eastAsia="Malgun Gothic"/>
          <w:position w:val="-10"/>
        </w:rPr>
        <w:object w:dxaOrig="440" w:dyaOrig="300">
          <v:shape id="_x0000_i2064" type="#_x0000_t75" style="width:21.75pt;height:16.5pt" o:ole="">
            <v:imagedata r:id="rId1598" o:title=""/>
          </v:shape>
          <o:OLEObject Type="Embed" ProgID="Equation.3" ShapeID="_x0000_i2064" DrawAspect="Content" ObjectID="_1646736809" r:id="rId1599"/>
        </w:object>
      </w:r>
      <w:r w:rsidR="00035CB8" w:rsidRPr="00B916EC">
        <w:t xml:space="preserve"> of </w:t>
      </w:r>
      <w:r w:rsidR="00C95F11">
        <w:t>the first transport block</w:t>
      </w:r>
      <w:r w:rsidR="00C95F11" w:rsidRPr="00B916EC">
        <w:t>;</w:t>
      </w:r>
    </w:p>
    <w:p w:rsidR="00C95F11" w:rsidRDefault="00C95F11" w:rsidP="0009732E">
      <w:pPr>
        <w:pStyle w:val="B5"/>
        <w:rPr>
          <w:rFonts w:cs="Arial"/>
          <w:lang w:eastAsia="zh-CN"/>
        </w:rPr>
      </w:pPr>
      <w:r>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w:t>
      </w:r>
      <w:r w:rsidR="00CD5BA3"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sidR="00836130" w:rsidRPr="00BC4B74">
        <w:rPr>
          <w:position w:val="-6"/>
        </w:rPr>
        <w:object w:dxaOrig="160" w:dyaOrig="200">
          <v:shape id="_x0000_i2065" type="#_x0000_t75" style="width:7.5pt;height:9.75pt" o:ole="">
            <v:imagedata r:id="rId1584" o:title=""/>
          </v:shape>
          <o:OLEObject Type="Embed" ProgID="Equation.3" ShapeID="_x0000_i2065" DrawAspect="Content" ObjectID="_1646736810" r:id="rId1600"/>
        </w:object>
      </w:r>
    </w:p>
    <w:p w:rsidR="00C95F11" w:rsidRDefault="00C95F11" w:rsidP="0009732E">
      <w:pPr>
        <w:pStyle w:val="B5"/>
      </w:pPr>
      <w:r>
        <w:rPr>
          <w:rFonts w:cs="Arial"/>
          <w:lang w:eastAsia="zh-CN"/>
        </w:rPr>
        <w:tab/>
      </w:r>
      <w:r w:rsidR="00836130" w:rsidRPr="00D66903">
        <w:rPr>
          <w:position w:val="-20"/>
        </w:rPr>
        <w:object w:dxaOrig="1440" w:dyaOrig="440">
          <v:shape id="_x0000_i2066" type="#_x0000_t75" style="width:74.25pt;height:23.25pt" o:ole="">
            <v:imagedata r:id="rId1601" o:title=""/>
          </v:shape>
          <o:OLEObject Type="Embed" ProgID="Equation.3" ShapeID="_x0000_i2066" DrawAspect="Content" ObjectID="_1646736811" r:id="rId1602"/>
        </w:object>
      </w:r>
      <w:r w:rsidRPr="00B916EC">
        <w:t xml:space="preserve"> </w:t>
      </w:r>
      <w:r w:rsidRPr="00B916EC">
        <w:rPr>
          <w:rFonts w:hint="eastAsia"/>
          <w:lang w:eastAsia="zh-CN"/>
        </w:rPr>
        <w:t xml:space="preserve">= </w:t>
      </w:r>
      <w:r w:rsidRPr="00B916EC">
        <w:t>HARQ-ACK</w:t>
      </w:r>
      <w:r w:rsidR="00CD5BA3" w:rsidRPr="00CD5BA3">
        <w:t xml:space="preserve"> </w:t>
      </w:r>
      <w:r w:rsidR="00CD5BA3">
        <w:t>information</w:t>
      </w:r>
      <w:r w:rsidRPr="00B916EC">
        <w:t xml:space="preserve"> bit corresponding to CBG </w:t>
      </w:r>
      <w:r w:rsidR="00836130" w:rsidRPr="00B916EC">
        <w:rPr>
          <w:rFonts w:eastAsia="Malgun Gothic"/>
          <w:position w:val="-10"/>
        </w:rPr>
        <w:object w:dxaOrig="440" w:dyaOrig="300">
          <v:shape id="_x0000_i2067" type="#_x0000_t75" style="width:21.75pt;height:15.75pt" o:ole="">
            <v:imagedata r:id="rId1598" o:title=""/>
          </v:shape>
          <o:OLEObject Type="Embed" ProgID="Equation.3" ShapeID="_x0000_i2067" DrawAspect="Content" ObjectID="_1646736812" r:id="rId1603"/>
        </w:object>
      </w:r>
      <w:r w:rsidRPr="00B916EC">
        <w:t xml:space="preserve"> of </w:t>
      </w:r>
      <w:r>
        <w:t>the second transport block;</w:t>
      </w:r>
    </w:p>
    <w:p w:rsidR="00C95F11" w:rsidRPr="00B916EC" w:rsidRDefault="00C95F11" w:rsidP="0009732E">
      <w:pPr>
        <w:pStyle w:val="B5"/>
      </w:pPr>
      <w:r>
        <w:t>end if</w:t>
      </w:r>
    </w:p>
    <w:p w:rsidR="00035CB8" w:rsidRPr="00B916EC" w:rsidRDefault="00836130" w:rsidP="0009732E">
      <w:pPr>
        <w:pStyle w:val="B5"/>
      </w:pPr>
      <w:r w:rsidRPr="00B916EC">
        <w:rPr>
          <w:rFonts w:eastAsia="Malgun Gothic"/>
          <w:position w:val="-10"/>
        </w:rPr>
        <w:object w:dxaOrig="1280" w:dyaOrig="300">
          <v:shape id="_x0000_i2068" type="#_x0000_t75" style="width:1in;height:17.25pt" o:ole="">
            <v:imagedata r:id="rId1604" o:title=""/>
          </v:shape>
          <o:OLEObject Type="Embed" ProgID="Equation.3" ShapeID="_x0000_i2068" DrawAspect="Content" ObjectID="_1646736813" r:id="rId1605"/>
        </w:object>
      </w:r>
      <w:r w:rsidR="00035CB8" w:rsidRPr="00B916EC">
        <w:rPr>
          <w:rFonts w:eastAsia="Malgun Gothic"/>
        </w:rPr>
        <w:t>;</w:t>
      </w:r>
    </w:p>
    <w:p w:rsidR="00693321" w:rsidRDefault="00035CB8" w:rsidP="0009732E">
      <w:pPr>
        <w:pStyle w:val="B4"/>
        <w:rPr>
          <w:rFonts w:eastAsia="SimSun"/>
          <w:lang w:val="en-US" w:eastAsia="zh-CN"/>
        </w:rPr>
      </w:pPr>
      <w:r w:rsidRPr="00B916EC">
        <w:rPr>
          <w:rFonts w:eastAsia="SimSun" w:hint="eastAsia"/>
          <w:lang w:val="en-US" w:eastAsia="zh-CN"/>
        </w:rPr>
        <w:t>end while</w:t>
      </w:r>
    </w:p>
    <w:p w:rsidR="00693321" w:rsidRPr="0009732E" w:rsidRDefault="0069638F" w:rsidP="0009732E">
      <w:pPr>
        <w:pStyle w:val="B4"/>
        <w:rPr>
          <w:rFonts w:eastAsia="SimSun"/>
          <w:lang w:val="en-US" w:eastAsia="zh-CN"/>
        </w:rPr>
      </w:pPr>
      <w:r>
        <w:rPr>
          <w:position w:val="-12"/>
        </w:rPr>
        <w:object w:dxaOrig="2205" w:dyaOrig="375">
          <v:shape id="_x0000_i2069" type="#_x0000_t75" style="width:110.25pt;height:18.75pt" o:ole="">
            <v:imagedata r:id="rId1606" o:title=""/>
          </v:shape>
          <o:OLEObject Type="Embed" ProgID="Equation.DSMT4" ShapeID="_x0000_i2069" DrawAspect="Content" ObjectID="_1646736814" r:id="rId1607"/>
        </w:object>
      </w:r>
      <w:r w:rsidR="00693321">
        <w:t xml:space="preserve">, </w:t>
      </w:r>
      <w:r w:rsidR="00693321">
        <w:rPr>
          <w:lang w:val="en-US"/>
        </w:rPr>
        <w:t xml:space="preserve">where </w:t>
      </w:r>
      <w:r w:rsidR="00836130" w:rsidRPr="00B916EC">
        <w:rPr>
          <w:position w:val="-12"/>
        </w:rPr>
        <w:object w:dxaOrig="480" w:dyaOrig="360">
          <v:shape id="_x0000_i2070" type="#_x0000_t75" style="width:21.75pt;height:18.75pt" o:ole="">
            <v:imagedata r:id="rId1608" o:title=""/>
          </v:shape>
          <o:OLEObject Type="Embed" ProgID="Equation.3" ShapeID="_x0000_i2070" DrawAspect="Content" ObjectID="_1646736815" r:id="rId1609"/>
        </w:object>
      </w:r>
      <w:r w:rsidR="00693321">
        <w:rPr>
          <w:lang w:val="en-US"/>
        </w:rPr>
        <w:t xml:space="preserve"> is the value of </w:t>
      </w:r>
      <w:r w:rsidR="00CD5BA3" w:rsidRPr="00435CFD">
        <w:rPr>
          <w:i/>
        </w:rPr>
        <w:t>maxNrofCodeWordsScheduledByDCI</w:t>
      </w:r>
      <w:r w:rsidR="00693321">
        <w:rPr>
          <w:lang w:val="en-US"/>
        </w:rPr>
        <w:t xml:space="preserve"> for </w:t>
      </w:r>
      <w:r w:rsidR="00693321">
        <w:rPr>
          <w:rFonts w:hint="eastAsia"/>
          <w:lang w:eastAsia="zh-CN"/>
        </w:rPr>
        <w:t xml:space="preserve">the </w:t>
      </w:r>
      <w:r w:rsidR="00693321">
        <w:rPr>
          <w:lang w:eastAsia="zh-CN"/>
        </w:rPr>
        <w:t>active</w:t>
      </w:r>
      <w:r w:rsidR="00693321">
        <w:rPr>
          <w:rFonts w:hint="eastAsia"/>
          <w:lang w:eastAsia="zh-CN"/>
        </w:rPr>
        <w:t xml:space="preserve"> DL BWP of</w:t>
      </w:r>
      <w:r w:rsidR="00693321" w:rsidRPr="00AE44D6">
        <w:rPr>
          <w:lang w:val="en-US"/>
        </w:rPr>
        <w:t xml:space="preserve"> </w:t>
      </w:r>
      <w:r w:rsidR="00693321">
        <w:rPr>
          <w:lang w:val="en-US"/>
        </w:rPr>
        <w:t xml:space="preserve">serving cell </w:t>
      </w:r>
      <w:r w:rsidR="00836130" w:rsidRPr="00BC4B74">
        <w:rPr>
          <w:position w:val="-6"/>
        </w:rPr>
        <w:object w:dxaOrig="160" w:dyaOrig="200">
          <v:shape id="_x0000_i2071" type="#_x0000_t75" style="width:7.5pt;height:9.75pt" o:ole="">
            <v:imagedata r:id="rId1584" o:title=""/>
          </v:shape>
          <o:OLEObject Type="Embed" ProgID="Equation.3" ShapeID="_x0000_i2071" DrawAspect="Content" ObjectID="_1646736816" r:id="rId1610"/>
        </w:object>
      </w:r>
      <w:r w:rsidR="00693321">
        <w:rPr>
          <w:rFonts w:hint="eastAsia"/>
          <w:lang w:eastAsia="zh-CN"/>
        </w:rPr>
        <w:t>;</w:t>
      </w:r>
    </w:p>
    <w:p w:rsidR="00CA1203" w:rsidRPr="00B916EC" w:rsidRDefault="00CA1203" w:rsidP="0009732E">
      <w:pPr>
        <w:pStyle w:val="B3"/>
        <w:rPr>
          <w:rFonts w:eastAsia="SimSun"/>
          <w:lang w:eastAsia="zh-CN"/>
        </w:rPr>
      </w:pPr>
      <w:r w:rsidRPr="00B916EC">
        <w:rPr>
          <w:rFonts w:eastAsia="SimSun" w:hint="eastAsia"/>
          <w:lang w:eastAsia="zh-CN"/>
        </w:rPr>
        <w:t>else</w:t>
      </w:r>
    </w:p>
    <w:p w:rsidR="00CA1203" w:rsidRPr="00B916EC" w:rsidRDefault="00836130" w:rsidP="0009732E">
      <w:pPr>
        <w:pStyle w:val="B4"/>
      </w:pPr>
      <w:r w:rsidRPr="00B916EC">
        <w:rPr>
          <w:position w:val="-12"/>
        </w:rPr>
        <w:object w:dxaOrig="460" w:dyaOrig="360">
          <v:shape id="_x0000_i2072" type="#_x0000_t75" style="width:21.75pt;height:20.25pt" o:ole="">
            <v:imagedata r:id="rId1586" o:title=""/>
          </v:shape>
          <o:OLEObject Type="Embed" ProgID="Equation.3" ShapeID="_x0000_i2072" DrawAspect="Content" ObjectID="_1646736817" r:id="rId1611"/>
        </w:object>
      </w:r>
      <w:r w:rsidR="00CA1203" w:rsidRPr="00B916EC">
        <w:t xml:space="preserve"> </w:t>
      </w:r>
      <w:r w:rsidR="00CA1203" w:rsidRPr="00B916EC">
        <w:rPr>
          <w:rFonts w:eastAsia="SimSun" w:hint="eastAsia"/>
          <w:lang w:eastAsia="zh-CN"/>
        </w:rPr>
        <w:t>=</w:t>
      </w:r>
      <w:r w:rsidR="00CA1203" w:rsidRPr="00B916EC">
        <w:t xml:space="preserve"> HARQ-ACK</w:t>
      </w:r>
      <w:r w:rsidR="00CD5BA3" w:rsidRPr="00CD5BA3">
        <w:t xml:space="preserve"> </w:t>
      </w:r>
      <w:r w:rsidR="00CD5BA3">
        <w:t>information</w:t>
      </w:r>
      <w:r w:rsidR="00CA1203" w:rsidRPr="00B916EC">
        <w:t xml:space="preserve"> bit of </w:t>
      </w:r>
      <w:r w:rsidR="00C52D5B">
        <w:t>serving</w:t>
      </w:r>
      <w:r w:rsidR="00C52D5B" w:rsidRPr="00B916EC">
        <w:t xml:space="preserve"> cell</w:t>
      </w:r>
      <w:r w:rsidR="00C52D5B">
        <w:t xml:space="preserve"> </w:t>
      </w:r>
      <w:r w:rsidRPr="00BC4B74">
        <w:rPr>
          <w:position w:val="-6"/>
        </w:rPr>
        <w:object w:dxaOrig="160" w:dyaOrig="200">
          <v:shape id="_x0000_i2073" type="#_x0000_t75" style="width:7.5pt;height:9.75pt" o:ole="">
            <v:imagedata r:id="rId1584" o:title=""/>
          </v:shape>
          <o:OLEObject Type="Embed" ProgID="Equation.3" ShapeID="_x0000_i2073" DrawAspect="Content" ObjectID="_1646736818" r:id="rId1612"/>
        </w:object>
      </w:r>
      <w:r w:rsidR="00C52D5B">
        <w:t>;</w:t>
      </w:r>
    </w:p>
    <w:p w:rsidR="00CA1203" w:rsidRPr="00B916EC" w:rsidRDefault="00102B8B" w:rsidP="0009732E">
      <w:pPr>
        <w:pStyle w:val="B4"/>
      </w:pPr>
      <w:r w:rsidRPr="00B916EC">
        <w:rPr>
          <w:position w:val="-10"/>
        </w:rPr>
        <w:object w:dxaOrig="740" w:dyaOrig="279">
          <v:shape id="_x0000_i2074" type="#_x0000_t75" style="width:36pt;height:14.25pt" o:ole="">
            <v:imagedata r:id="rId1582" o:title=""/>
          </v:shape>
          <o:OLEObject Type="Embed" ProgID="Equation.3" ShapeID="_x0000_i2074" DrawAspect="Content" ObjectID="_1646736819" r:id="rId1613"/>
        </w:object>
      </w:r>
      <w:r w:rsidRPr="00B916EC">
        <w:t>;</w:t>
      </w:r>
    </w:p>
    <w:p w:rsidR="00CA1203" w:rsidRPr="00B916EC" w:rsidRDefault="00CA1203" w:rsidP="0009732E">
      <w:pPr>
        <w:pStyle w:val="B3"/>
        <w:rPr>
          <w:rFonts w:eastAsia="SimSun"/>
          <w:lang w:eastAsia="zh-CN"/>
        </w:rPr>
      </w:pPr>
      <w:r w:rsidRPr="00B916EC">
        <w:rPr>
          <w:rFonts w:eastAsia="SimSun" w:hint="eastAsia"/>
          <w:lang w:eastAsia="zh-CN"/>
        </w:rPr>
        <w:t>end if</w:t>
      </w:r>
    </w:p>
    <w:p w:rsidR="00693321" w:rsidRDefault="00693321" w:rsidP="0009732E">
      <w:pPr>
        <w:pStyle w:val="B3"/>
      </w:pPr>
      <w:r w:rsidRPr="00B916EC">
        <w:rPr>
          <w:position w:val="-6"/>
        </w:rPr>
        <w:object w:dxaOrig="820" w:dyaOrig="240">
          <v:shape id="_x0000_i2075" type="#_x0000_t75" style="width:43.5pt;height:14.25pt" o:ole="">
            <v:imagedata r:id="rId1614" o:title=""/>
          </v:shape>
          <o:OLEObject Type="Embed" ProgID="Equation.3" ShapeID="_x0000_i2075" DrawAspect="Content" ObjectID="_1646736820" r:id="rId1615"/>
        </w:object>
      </w:r>
      <w:r>
        <w:t>;</w:t>
      </w:r>
    </w:p>
    <w:p w:rsidR="00CA1203" w:rsidRPr="00B916EC" w:rsidRDefault="00CA1203" w:rsidP="0009732E">
      <w:pPr>
        <w:pStyle w:val="B2"/>
        <w:rPr>
          <w:rFonts w:eastAsia="SimSun"/>
          <w:lang w:eastAsia="zh-CN"/>
        </w:rPr>
      </w:pPr>
      <w:r w:rsidRPr="00B916EC">
        <w:rPr>
          <w:rFonts w:eastAsia="SimSun" w:hint="eastAsia"/>
          <w:lang w:eastAsia="zh-CN"/>
        </w:rPr>
        <w:t>end while</w:t>
      </w:r>
    </w:p>
    <w:p w:rsidR="00693321" w:rsidRDefault="00693321" w:rsidP="0009732E">
      <w:pPr>
        <w:pStyle w:val="B2"/>
      </w:pPr>
      <w:r w:rsidRPr="00B916EC">
        <w:rPr>
          <w:position w:val="-6"/>
        </w:rPr>
        <w:object w:dxaOrig="700" w:dyaOrig="240">
          <v:shape id="_x0000_i2076" type="#_x0000_t75" style="width:36pt;height:14.25pt" o:ole="">
            <v:imagedata r:id="rId1616" o:title=""/>
          </v:shape>
          <o:OLEObject Type="Embed" ProgID="Equation.3" ShapeID="_x0000_i2076" DrawAspect="Content" ObjectID="_1646736821" r:id="rId1617"/>
        </w:object>
      </w:r>
      <w:r>
        <w:t>;</w:t>
      </w:r>
    </w:p>
    <w:p w:rsidR="00CA1203" w:rsidRDefault="00CA1203" w:rsidP="0009732E">
      <w:pPr>
        <w:pStyle w:val="B1"/>
        <w:rPr>
          <w:rFonts w:eastAsia="SimSun"/>
          <w:lang w:eastAsia="zh-CN"/>
        </w:rPr>
      </w:pPr>
      <w:r w:rsidRPr="00B916EC">
        <w:rPr>
          <w:rFonts w:eastAsia="SimSun" w:hint="eastAsia"/>
          <w:lang w:eastAsia="zh-CN"/>
        </w:rPr>
        <w:t>end while</w:t>
      </w:r>
    </w:p>
    <w:p w:rsidR="000B36B8" w:rsidRDefault="000B36B8" w:rsidP="000B36B8">
      <w:pPr>
        <w:rPr>
          <w:rFonts w:eastAsia="SimSun"/>
          <w:lang w:val="en-US" w:eastAsia="zh-CN"/>
        </w:rPr>
      </w:pPr>
      <w:r>
        <w:rPr>
          <w:rFonts w:eastAsia="SimSun"/>
          <w:lang w:val="en-US" w:eastAsia="zh-CN"/>
        </w:rPr>
        <w:t xml:space="preserve">If </w:t>
      </w:r>
      <w:r w:rsidR="00836130" w:rsidRPr="007F4F93">
        <w:rPr>
          <w:position w:val="-10"/>
        </w:rPr>
        <w:object w:dxaOrig="1900" w:dyaOrig="300">
          <v:shape id="_x0000_i2077" type="#_x0000_t75" style="width:93.75pt;height:15.75pt" o:ole="">
            <v:imagedata r:id="rId1618" o:title=""/>
          </v:shape>
          <o:OLEObject Type="Embed" ProgID="Equation.3" ShapeID="_x0000_i2077" DrawAspect="Content" ObjectID="_1646736822" r:id="rId1619"/>
        </w:object>
      </w:r>
      <w:r>
        <w:t xml:space="preserve">, </w:t>
      </w:r>
      <w:r>
        <w:rPr>
          <w:rFonts w:eastAsia="SimSun"/>
          <w:lang w:val="en-US" w:eastAsia="zh-CN"/>
        </w:rPr>
        <w:t xml:space="preserve">the UE determines a number of HARQ-ACK information bits </w:t>
      </w:r>
      <w:r w:rsidR="00836130" w:rsidRPr="002959A3">
        <w:rPr>
          <w:rFonts w:eastAsia="SimSun"/>
          <w:position w:val="-12"/>
          <w:lang w:eastAsia="zh-CN"/>
        </w:rPr>
        <w:object w:dxaOrig="820" w:dyaOrig="320">
          <v:shape id="_x0000_i2078" type="#_x0000_t75" style="width:43.5pt;height:15.75pt" o:ole="">
            <v:imagedata r:id="rId1620" o:title=""/>
          </v:shape>
          <o:OLEObject Type="Embed" ProgID="Equation.3" ShapeID="_x0000_i2078" DrawAspect="Content" ObjectID="_1646736823" r:id="rId1621"/>
        </w:object>
      </w:r>
      <w:r>
        <w:rPr>
          <w:rFonts w:eastAsia="SimSun"/>
          <w:lang w:eastAsia="zh-CN"/>
        </w:rPr>
        <w:t xml:space="preserve"> for obtaining a transmission power for a PUCCH, as described in Subclause 7.2.1, </w:t>
      </w:r>
      <w:r>
        <w:rPr>
          <w:rFonts w:eastAsia="SimSun"/>
          <w:lang w:val="en-US" w:eastAsia="zh-CN"/>
        </w:rPr>
        <w:t xml:space="preserve">as </w:t>
      </w:r>
      <w:r w:rsidR="00836130" w:rsidRPr="00C56DBE">
        <w:rPr>
          <w:position w:val="-24"/>
          <w:sz w:val="24"/>
        </w:rPr>
        <w:object w:dxaOrig="4080" w:dyaOrig="620">
          <v:shape id="_x0000_i2079" type="#_x0000_t75" style="width:208.5pt;height:33pt" o:ole="">
            <v:imagedata r:id="rId1622" o:title=""/>
          </v:shape>
          <o:OLEObject Type="Embed" ProgID="Equation.3" ShapeID="_x0000_i2079" DrawAspect="Content" ObjectID="_1646736824" r:id="rId1623"/>
        </w:object>
      </w:r>
      <w:r>
        <w:rPr>
          <w:rFonts w:eastAsia="SimSun"/>
          <w:lang w:val="en-US" w:eastAsia="zh-CN"/>
        </w:rPr>
        <w:t xml:space="preserve"> where</w:t>
      </w:r>
      <w:r w:rsidR="0009732E">
        <w:rPr>
          <w:rFonts w:eastAsia="SimSun"/>
          <w:lang w:val="en-US" w:eastAsia="zh-CN"/>
        </w:rPr>
        <w:t xml:space="preserve"> </w:t>
      </w:r>
    </w:p>
    <w:p w:rsidR="00895777" w:rsidRPr="00B72783" w:rsidRDefault="00895777" w:rsidP="00895777">
      <w:pPr>
        <w:pStyle w:val="B1"/>
      </w:pPr>
      <w:r>
        <w:rPr>
          <w:rFonts w:eastAsia="SimSun" w:cs="Arial"/>
          <w:lang w:eastAsia="zh-CN"/>
        </w:rPr>
        <w:t>-</w:t>
      </w:r>
      <w:r>
        <w:rPr>
          <w:rFonts w:eastAsia="SimSun" w:cs="Arial"/>
          <w:lang w:eastAsia="zh-CN"/>
        </w:rPr>
        <w:tab/>
      </w:r>
      <w:r w:rsidR="00836130" w:rsidRPr="003A5E08">
        <w:rPr>
          <w:rFonts w:eastAsia="SimSun" w:cs="Arial"/>
          <w:position w:val="-12"/>
          <w:lang w:eastAsia="zh-CN"/>
        </w:rPr>
        <w:object w:dxaOrig="660" w:dyaOrig="360">
          <v:shape id="_x0000_i2080" type="#_x0000_t75" style="width:36pt;height:20.25pt" o:ole="">
            <v:imagedata r:id="rId1624" o:title=""/>
          </v:shape>
          <o:OLEObject Type="Embed" ProgID="Equation.3" ShapeID="_x0000_i2080" DrawAspect="Content" ObjectID="_1646736825" r:id="rId1625"/>
        </w:object>
      </w:r>
      <w:r>
        <w:rPr>
          <w:rFonts w:eastAsia="SimSun" w:cs="Arial"/>
          <w:lang w:val="en-US" w:eastAsia="zh-CN"/>
        </w:rPr>
        <w:t xml:space="preserve"> is </w:t>
      </w:r>
      <w:r w:rsidRPr="00E9040D">
        <w:rPr>
          <w:rFonts w:eastAsia="SimSun"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00836130" w:rsidRPr="00836130">
        <w:rPr>
          <w:position w:val="-6"/>
        </w:rPr>
        <w:object w:dxaOrig="220" w:dyaOrig="200">
          <v:shape id="_x0000_i2081" type="#_x0000_t75" style="width:9.75pt;height:9.75pt" o:ole="">
            <v:imagedata r:id="rId1626" o:title=""/>
          </v:shape>
          <o:OLEObject Type="Embed" ProgID="Equation.3" ShapeID="_x0000_i2081" DrawAspect="Content" ObjectID="_1646736826" r:id="rId1627"/>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836130" w:rsidRPr="00BC4B74">
        <w:rPr>
          <w:position w:val="-6"/>
        </w:rPr>
        <w:object w:dxaOrig="160" w:dyaOrig="200">
          <v:shape id="_x0000_i2082" type="#_x0000_t75" style="width:7.5pt;height:9.75pt" o:ole="">
            <v:imagedata r:id="rId1584" o:title=""/>
          </v:shape>
          <o:OLEObject Type="Embed" ProgID="Equation.3" ShapeID="_x0000_i2082" DrawAspect="Content" ObjectID="_1646736827" r:id="rId1628"/>
        </w:object>
      </w:r>
      <w:r>
        <w:rPr>
          <w:lang w:val="en-US"/>
        </w:rPr>
        <w:t xml:space="preserve"> if </w:t>
      </w:r>
      <w:r w:rsidRPr="00435CFD">
        <w:rPr>
          <w:i/>
        </w:rPr>
        <w:t>harq-ACK-SpatialBundlingPUCCH</w:t>
      </w:r>
      <w:r w:rsidRPr="00B916EC">
        <w:rPr>
          <w:rFonts w:eastAsia="SimSun" w:hint="eastAsia"/>
          <w:lang w:val="en-US" w:eastAsia="zh-CN"/>
        </w:rPr>
        <w:t xml:space="preserve"> </w:t>
      </w:r>
      <w:r>
        <w:rPr>
          <w:rFonts w:eastAsia="SimSun"/>
          <w:lang w:val="en-US" w:eastAsia="zh-CN"/>
        </w:rPr>
        <w:t xml:space="preserve">and </w:t>
      </w:r>
      <w:r w:rsidRPr="0085578B">
        <w:rPr>
          <w:rFonts w:eastAsia="SimSun"/>
          <w:i/>
          <w:lang w:val="en-US" w:eastAsia="zh-CN"/>
        </w:rPr>
        <w:t>PDSCH-CodeBlockGroupTransmission</w:t>
      </w:r>
      <w:r>
        <w:rPr>
          <w:rFonts w:eastAsia="SimSun"/>
          <w:lang w:val="en-US" w:eastAsia="zh-CN"/>
        </w:rPr>
        <w:t xml:space="preserve"> are</w:t>
      </w:r>
      <w:r w:rsidRPr="00B916EC">
        <w:rPr>
          <w:rFonts w:eastAsia="SimSun" w:hint="eastAsia"/>
          <w:lang w:val="en-US" w:eastAsia="zh-CN"/>
        </w:rPr>
        <w:t xml:space="preserve"> </w:t>
      </w:r>
      <w:r>
        <w:rPr>
          <w:rFonts w:eastAsia="SimSun"/>
          <w:lang w:val="en-US" w:eastAsia="zh-CN"/>
        </w:rPr>
        <w:t>not provided</w:t>
      </w:r>
      <w:r w:rsidRPr="00686BB3">
        <w:rPr>
          <w:rFonts w:eastAsia="SimSun"/>
          <w:lang w:val="en-US" w:eastAsia="zh-CN"/>
        </w:rPr>
        <w:t xml:space="preserve">, </w:t>
      </w:r>
      <w:r>
        <w:rPr>
          <w:rFonts w:eastAsia="SimSun"/>
          <w:lang w:val="en-US" w:eastAsia="zh-CN"/>
        </w:rPr>
        <w:t xml:space="preserve">or the number </w:t>
      </w:r>
      <w:r>
        <w:rPr>
          <w:rFonts w:eastAsia="SimSun"/>
          <w:lang w:val="en-US" w:eastAsia="zh-CN"/>
        </w:rPr>
        <w:lastRenderedPageBreak/>
        <w:t xml:space="preserve">of transport blocks the UE receives in </w:t>
      </w:r>
      <w:r>
        <w:rPr>
          <w:lang w:val="en-US"/>
        </w:rPr>
        <w:t xml:space="preserve">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00836130" w:rsidRPr="00836130">
        <w:rPr>
          <w:position w:val="-6"/>
        </w:rPr>
        <w:object w:dxaOrig="220" w:dyaOrig="200">
          <v:shape id="_x0000_i2083" type="#_x0000_t75" style="width:9.75pt;height:9.75pt" o:ole="">
            <v:imagedata r:id="rId1629" o:title=""/>
          </v:shape>
          <o:OLEObject Type="Embed" ProgID="Equation.3" ShapeID="_x0000_i2083" DrawAspect="Content" ObjectID="_1646736828" r:id="rId1630"/>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836130" w:rsidRPr="00BC4B74">
        <w:rPr>
          <w:position w:val="-6"/>
        </w:rPr>
        <w:object w:dxaOrig="160" w:dyaOrig="200">
          <v:shape id="_x0000_i2084" type="#_x0000_t75" style="width:7.5pt;height:9.75pt" o:ole="">
            <v:imagedata r:id="rId1584" o:title=""/>
          </v:shape>
          <o:OLEObject Type="Embed" ProgID="Equation.3" ShapeID="_x0000_i2084" DrawAspect="Content" ObjectID="_1646736829" r:id="rId1631"/>
        </w:object>
      </w:r>
      <w:r>
        <w:rPr>
          <w:lang w:val="en-US"/>
        </w:rPr>
        <w:t xml:space="preserve"> if </w:t>
      </w:r>
      <w:r w:rsidRPr="0085578B">
        <w:rPr>
          <w:rFonts w:eastAsia="SimSun"/>
          <w:i/>
          <w:lang w:val="en-US" w:eastAsia="zh-CN"/>
        </w:rPr>
        <w:t>PDSCH-CodeBlockGroupTransmission</w:t>
      </w:r>
      <w:r>
        <w:rPr>
          <w:rFonts w:eastAsia="SimSun"/>
          <w:lang w:val="en-US" w:eastAsia="zh-CN"/>
        </w:rPr>
        <w:t xml:space="preserve"> is provided and the PDSCH reception is scheduled by a DCI format 1_0, </w:t>
      </w:r>
      <w:r w:rsidRPr="00686BB3">
        <w:rPr>
          <w:rFonts w:eastAsia="SimSun"/>
          <w:lang w:val="en-US" w:eastAsia="zh-CN"/>
        </w:rPr>
        <w:t>or</w:t>
      </w:r>
      <w:r>
        <w:rPr>
          <w:rFonts w:eastAsia="SimSun"/>
          <w:lang w:val="en-US" w:eastAsia="zh-CN"/>
        </w:rPr>
        <w:t xml:space="preserve"> </w:t>
      </w:r>
      <w:r>
        <w:rPr>
          <w:rFonts w:eastAsia="SimSun" w:cs="Arial"/>
          <w:lang w:val="en-US" w:eastAsia="zh-CN"/>
        </w:rPr>
        <w:t xml:space="preserve">the number of </w:t>
      </w:r>
      <w:r>
        <w:rPr>
          <w:lang w:val="en-US"/>
        </w:rPr>
        <w:t xml:space="preserve">PDSCH </w:t>
      </w:r>
      <w:r>
        <w:rPr>
          <w:rFonts w:eastAsia="SimSun" w:hint="eastAsia"/>
          <w:lang w:val="en-US" w:eastAsia="zh-CN"/>
        </w:rPr>
        <w:t>reception</w:t>
      </w:r>
      <w:r>
        <w:rPr>
          <w:rFonts w:eastAsia="SimSun"/>
          <w:lang w:val="en-US" w:eastAsia="zh-CN"/>
        </w:rPr>
        <w:t xml:space="preserve">s </w:t>
      </w:r>
      <w:r>
        <w:rPr>
          <w:lang w:val="en-US"/>
        </w:rPr>
        <w:t xml:space="preserve">if </w:t>
      </w:r>
      <w:r w:rsidRPr="00435CFD">
        <w:rPr>
          <w:i/>
        </w:rPr>
        <w:t>harq-ACK-SpatialBundlingPUCCH</w:t>
      </w:r>
      <w:r w:rsidRPr="00B916EC">
        <w:rPr>
          <w:rFonts w:eastAsia="SimSun" w:hint="eastAsia"/>
          <w:lang w:val="en-US" w:eastAsia="zh-CN"/>
        </w:rPr>
        <w:t xml:space="preserve"> </w:t>
      </w:r>
      <w:r>
        <w:rPr>
          <w:rFonts w:eastAsia="SimSun" w:hint="eastAsia"/>
          <w:lang w:val="en-US" w:eastAsia="zh-CN"/>
        </w:rPr>
        <w:t>is</w:t>
      </w:r>
      <w:r w:rsidRPr="00B916EC">
        <w:rPr>
          <w:rFonts w:eastAsia="SimSun" w:hint="eastAsia"/>
          <w:lang w:val="en-US" w:eastAsia="zh-CN"/>
        </w:rPr>
        <w:t xml:space="preserve"> </w:t>
      </w:r>
      <w:r>
        <w:rPr>
          <w:rFonts w:eastAsia="SimSun"/>
          <w:lang w:val="en-US" w:eastAsia="zh-CN"/>
        </w:rPr>
        <w:t>provided or SPS PDSCH release</w:t>
      </w:r>
      <w:r>
        <w:rPr>
          <w:rFonts w:eastAsia="SimSun" w:cs="Arial"/>
          <w:lang w:val="en-US" w:eastAsia="zh-CN"/>
        </w:rPr>
        <w:t xml:space="preserve"> </w:t>
      </w:r>
      <w:r w:rsidRPr="00B916EC">
        <w:rPr>
          <w:rFonts w:eastAsia="SimSun" w:hint="eastAsia"/>
          <w:lang w:val="en-US" w:eastAsia="zh-CN"/>
        </w:rPr>
        <w:t xml:space="preserve">in </w:t>
      </w:r>
      <w:r>
        <w:rPr>
          <w:rFonts w:eastAsia="SimSun"/>
          <w:lang w:eastAsia="zh-CN"/>
        </w:rPr>
        <w:t>PDSCH reception</w:t>
      </w:r>
      <w:r w:rsidRPr="00B916EC">
        <w:rPr>
          <w:rFonts w:eastAsia="SimSun"/>
          <w:lang w:eastAsia="zh-CN"/>
        </w:rPr>
        <w:t xml:space="preserve"> occasion</w:t>
      </w:r>
      <w:r w:rsidRPr="00B916EC">
        <w:rPr>
          <w:rFonts w:eastAsia="SimSun" w:hint="eastAsia"/>
          <w:lang w:val="en-US" w:eastAsia="zh-CN"/>
        </w:rPr>
        <w:t xml:space="preserve"> </w:t>
      </w:r>
      <w:r w:rsidR="00836130" w:rsidRPr="00836130">
        <w:rPr>
          <w:position w:val="-6"/>
        </w:rPr>
        <w:object w:dxaOrig="220" w:dyaOrig="200">
          <v:shape id="_x0000_i2085" type="#_x0000_t75" style="width:9.75pt;height:9.75pt" o:ole="">
            <v:imagedata r:id="rId1629" o:title=""/>
          </v:shape>
          <o:OLEObject Type="Embed" ProgID="Equation.3" ShapeID="_x0000_i2085" DrawAspect="Content" ObjectID="_1646736830" r:id="rId1632"/>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836130" w:rsidRPr="00BC4B74">
        <w:rPr>
          <w:position w:val="-6"/>
        </w:rPr>
        <w:object w:dxaOrig="160" w:dyaOrig="200">
          <v:shape id="_x0000_i2086" type="#_x0000_t75" style="width:7.5pt;height:9.75pt" o:ole="">
            <v:imagedata r:id="rId1584" o:title=""/>
          </v:shape>
          <o:OLEObject Type="Embed" ProgID="Equation.3" ShapeID="_x0000_i2086" DrawAspect="Content" ObjectID="_1646736831" r:id="rId1633"/>
        </w:object>
      </w:r>
      <w:r>
        <w:rPr>
          <w:lang w:val="en-US"/>
        </w:rPr>
        <w:t xml:space="preserve"> </w:t>
      </w:r>
      <w:r>
        <w:rPr>
          <w:rFonts w:eastAsia="SimSun"/>
          <w:lang w:val="en-US" w:eastAsia="zh-CN"/>
        </w:rPr>
        <w:t>and the UE reports corresponding HARQ-ACK information in the PUCCH</w:t>
      </w:r>
      <w:r>
        <w:rPr>
          <w:lang w:val="en-US"/>
        </w:rPr>
        <w:t>.</w:t>
      </w:r>
    </w:p>
    <w:p w:rsidR="00895777" w:rsidRPr="00091841" w:rsidRDefault="00895777" w:rsidP="00895777">
      <w:pPr>
        <w:pStyle w:val="B1"/>
      </w:pPr>
      <w:r>
        <w:rPr>
          <w:rFonts w:eastAsia="SimSun" w:cs="Arial"/>
          <w:lang w:eastAsia="zh-CN"/>
        </w:rPr>
        <w:t>-</w:t>
      </w:r>
      <w:r>
        <w:rPr>
          <w:rFonts w:eastAsia="SimSun" w:cs="Arial"/>
          <w:lang w:eastAsia="zh-CN"/>
        </w:rPr>
        <w:tab/>
      </w:r>
      <w:r w:rsidR="00836130" w:rsidRPr="003A5E08">
        <w:rPr>
          <w:rFonts w:eastAsia="SimSun" w:cs="Arial"/>
          <w:position w:val="-12"/>
          <w:lang w:eastAsia="zh-CN"/>
        </w:rPr>
        <w:object w:dxaOrig="940" w:dyaOrig="360">
          <v:shape id="_x0000_i2087" type="#_x0000_t75" style="width:50.25pt;height:18.75pt" o:ole="">
            <v:imagedata r:id="rId1634" o:title=""/>
          </v:shape>
          <o:OLEObject Type="Embed" ProgID="Equation.3" ShapeID="_x0000_i2087" DrawAspect="Content" ObjectID="_1646736832" r:id="rId1635"/>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00836130" w:rsidRPr="00836130">
        <w:rPr>
          <w:position w:val="-6"/>
        </w:rPr>
        <w:object w:dxaOrig="220" w:dyaOrig="200">
          <v:shape id="_x0000_i2088" type="#_x0000_t75" style="width:9.75pt;height:9.75pt" o:ole="">
            <v:imagedata r:id="rId1629" o:title=""/>
          </v:shape>
          <o:OLEObject Type="Embed" ProgID="Equation.3" ShapeID="_x0000_i2088" DrawAspect="Content" ObjectID="_1646736833" r:id="rId1636"/>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836130" w:rsidRPr="00BC4B74">
        <w:rPr>
          <w:position w:val="-6"/>
        </w:rPr>
        <w:object w:dxaOrig="160" w:dyaOrig="200">
          <v:shape id="_x0000_i2089" type="#_x0000_t75" style="width:7.5pt;height:9.75pt" o:ole="">
            <v:imagedata r:id="rId1584" o:title=""/>
          </v:shape>
          <o:OLEObject Type="Embed" ProgID="Equation.3" ShapeID="_x0000_i2089" DrawAspect="Content" ObjectID="_1646736834" r:id="rId1637"/>
        </w:object>
      </w:r>
      <w:r>
        <w:rPr>
          <w:lang w:val="en-US"/>
        </w:rPr>
        <w:t xml:space="preserve"> if </w:t>
      </w:r>
      <w:r w:rsidRPr="0085578B">
        <w:rPr>
          <w:rFonts w:eastAsia="SimSun"/>
          <w:i/>
          <w:lang w:val="en-US" w:eastAsia="zh-CN"/>
        </w:rPr>
        <w:t>PDSCH-CodeBlockGroupTransmission</w:t>
      </w:r>
      <w:r>
        <w:rPr>
          <w:rFonts w:eastAsia="SimSun"/>
          <w:lang w:val="en-US" w:eastAsia="zh-CN"/>
        </w:rPr>
        <w:t xml:space="preserve"> is provided and the PDSCH reception is scheduled by a DCI format 1_1 and the UE reports corresponding HARQ-ACK information in the PUCCH</w:t>
      </w:r>
      <w:r>
        <w:rPr>
          <w:lang w:val="en-US"/>
        </w:rPr>
        <w:t>.</w:t>
      </w:r>
    </w:p>
    <w:p w:rsidR="000B36B8" w:rsidRPr="00B916EC" w:rsidRDefault="000B36B8" w:rsidP="00B42C92">
      <w:pPr>
        <w:pStyle w:val="Heading4"/>
      </w:pPr>
      <w:bookmarkStart w:id="154" w:name="_Toc12021471"/>
      <w:bookmarkStart w:id="155" w:name="_Toc20311583"/>
      <w:bookmarkStart w:id="156" w:name="_Toc26719408"/>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154"/>
      <w:bookmarkEnd w:id="155"/>
      <w:bookmarkEnd w:id="156"/>
    </w:p>
    <w:p w:rsidR="000B36B8" w:rsidRDefault="000B36B8" w:rsidP="000B36B8">
      <w:pPr>
        <w:rPr>
          <w:rFonts w:eastAsia="SimSun" w:cs="Arial"/>
          <w:lang w:eastAsia="zh-CN"/>
        </w:rPr>
      </w:pPr>
      <w:r w:rsidRPr="00B916EC">
        <w:rPr>
          <w:rFonts w:eastAsia="SimSun" w:cs="Arial"/>
          <w:lang w:eastAsia="zh-CN"/>
        </w:rPr>
        <w:t>I</w:t>
      </w:r>
      <w:r w:rsidRPr="00B916EC">
        <w:rPr>
          <w:rFonts w:eastAsia="SimSun" w:hint="eastAsia"/>
          <w:lang w:eastAsia="zh-CN"/>
        </w:rPr>
        <w:t xml:space="preserve">f a UE </w:t>
      </w:r>
      <w:r w:rsidR="00C52D5B">
        <w:rPr>
          <w:rFonts w:eastAsia="SimSun"/>
          <w:lang w:eastAsia="zh-CN"/>
        </w:rPr>
        <w:t xml:space="preserve">would </w:t>
      </w:r>
      <w:r w:rsidRPr="00B916EC">
        <w:rPr>
          <w:rFonts w:eastAsia="SimSun"/>
          <w:lang w:eastAsia="zh-CN"/>
        </w:rPr>
        <w:t>multiplex</w:t>
      </w:r>
      <w:r w:rsidRPr="00B916EC">
        <w:rPr>
          <w:rFonts w:eastAsia="SimSun" w:hint="eastAsia"/>
          <w:lang w:eastAsia="zh-CN"/>
        </w:rPr>
        <w:t xml:space="preserve"> HARQ-ACK</w:t>
      </w:r>
      <w:r w:rsidR="00CD5BA3" w:rsidRPr="00CD5BA3">
        <w:rPr>
          <w:rFonts w:eastAsia="SimSun"/>
          <w:lang w:eastAsia="zh-CN"/>
        </w:rPr>
        <w:t xml:space="preserve"> </w:t>
      </w:r>
      <w:r w:rsidR="00CD5BA3">
        <w:rPr>
          <w:rFonts w:eastAsia="SimSun"/>
          <w:lang w:eastAsia="zh-CN"/>
        </w:rPr>
        <w:t>information</w:t>
      </w:r>
      <w:r w:rsidRPr="00B916EC">
        <w:rPr>
          <w:rFonts w:eastAsia="SimSun" w:hint="eastAsia"/>
          <w:lang w:eastAsia="zh-CN"/>
        </w:rPr>
        <w:t xml:space="preserve"> in a </w:t>
      </w:r>
      <w:r w:rsidRPr="00B916EC">
        <w:rPr>
          <w:rFonts w:eastAsia="SimSun"/>
          <w:lang w:eastAsia="zh-CN"/>
        </w:rPr>
        <w:t>PUSCH transmission that is not scheduled by a DCI format or is scheduled by DCI format 0_0</w:t>
      </w:r>
      <w:r w:rsidRPr="00B916EC">
        <w:rPr>
          <w:rFonts w:eastAsia="SimSun" w:hint="eastAsia"/>
          <w:lang w:eastAsia="zh-CN"/>
        </w:rPr>
        <w:t xml:space="preserve">, </w:t>
      </w:r>
      <w:r>
        <w:rPr>
          <w:rFonts w:eastAsia="SimSun"/>
          <w:lang w:eastAsia="zh-CN"/>
        </w:rPr>
        <w:t>then</w:t>
      </w:r>
      <w:r w:rsidRPr="00B916EC">
        <w:rPr>
          <w:rFonts w:eastAsia="SimSun" w:cs="Arial" w:hint="eastAsia"/>
          <w:lang w:eastAsia="zh-CN"/>
        </w:rPr>
        <w:t xml:space="preserve"> </w:t>
      </w:r>
    </w:p>
    <w:p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SCH or SPS PDSCH release</w:t>
      </w:r>
      <w:r w:rsidR="00CD5BA3" w:rsidRPr="00CD5BA3">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transmits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w:t>
      </w:r>
      <w:r w:rsidR="00C44547" w:rsidRPr="00B642F5">
        <w:rPr>
          <w:lang w:val="en-US" w:eastAsia="zh-CN"/>
        </w:rPr>
        <w:t>HARQ</w:t>
      </w:r>
      <w:r w:rsidR="00C44547">
        <w:rPr>
          <w:lang w:val="en-US" w:eastAsia="zh-CN"/>
        </w:rPr>
        <w:t>_</w:t>
      </w:r>
      <w:r w:rsidR="00CD5BA3">
        <w:rPr>
          <w:lang w:val="en-US" w:eastAsia="zh-CN"/>
        </w:rPr>
        <w:t xml:space="preserve">feedback timing </w:t>
      </w:r>
      <w:r w:rsidR="00C44547">
        <w:rPr>
          <w:lang w:val="en-US" w:eastAsia="zh-CN"/>
        </w:rPr>
        <w:t xml:space="preserve">indicator </w:t>
      </w:r>
      <w:r w:rsidR="00CD5BA3">
        <w:rPr>
          <w:lang w:val="en-US" w:eastAsia="zh-CN"/>
        </w:rPr>
        <w:t>field in a DCI format scheduling the PDSCH reception or the SPS PDSCH release</w:t>
      </w:r>
      <w:r w:rsidR="007C057E">
        <w:rPr>
          <w:lang w:val="en-US" w:eastAsia="zh-CN"/>
        </w:rPr>
        <w:t xml:space="preserve"> </w:t>
      </w:r>
      <w:r w:rsidR="007C057E">
        <w:rPr>
          <w:rFonts w:cs="Arial"/>
          <w:lang w:val="en-US" w:eastAsia="zh-CN"/>
        </w:rPr>
        <w:t xml:space="preserve">or on the value of </w:t>
      </w:r>
      <w:r w:rsidR="007C057E" w:rsidRPr="000D579D">
        <w:rPr>
          <w:i/>
        </w:rPr>
        <w:t>dl-DataToUL-ACK</w:t>
      </w:r>
      <w:r w:rsidR="007C057E">
        <w:rPr>
          <w:rFonts w:hint="eastAsia"/>
          <w:lang w:val="en-US" w:eastAsia="zh-CN"/>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w:t>
      </w:r>
      <w:r w:rsidR="00C44547" w:rsidRPr="00B642F5">
        <w:rPr>
          <w:lang w:val="en-US" w:eastAsia="zh-CN"/>
        </w:rPr>
        <w:t>HARQ</w:t>
      </w:r>
      <w:r w:rsidR="00C44547">
        <w:rPr>
          <w:lang w:val="en-US" w:eastAsia="zh-CN"/>
        </w:rPr>
        <w:t>_</w:t>
      </w:r>
      <w:r w:rsidR="007C057E">
        <w:rPr>
          <w:lang w:val="en-US" w:eastAsia="zh-CN"/>
        </w:rPr>
        <w:t xml:space="preserve">feedback timing </w:t>
      </w:r>
      <w:r w:rsidR="00C44547">
        <w:rPr>
          <w:lang w:val="en-US" w:eastAsia="zh-CN"/>
        </w:rPr>
        <w:t xml:space="preserve">indicator </w:t>
      </w:r>
      <w:r w:rsidR="007C057E">
        <w:rPr>
          <w:lang w:val="en-US" w:eastAsia="zh-CN"/>
        </w:rPr>
        <w:t>field is not present in the DCI format</w:t>
      </w:r>
      <w:r w:rsidR="00CD5BA3">
        <w:rPr>
          <w:lang w:val="en-US" w:eastAsia="zh-CN"/>
        </w:rPr>
        <w:t>,</w:t>
      </w:r>
      <w:r>
        <w:rPr>
          <w:rFonts w:cs="Arial"/>
          <w:lang w:eastAsia="zh-CN"/>
        </w:rPr>
        <w:t xml:space="preserve"> in any of the </w:t>
      </w:r>
      <w:r w:rsidRPr="002D789B">
        <w:rPr>
          <w:position w:val="-10"/>
        </w:rPr>
        <w:object w:dxaOrig="320" w:dyaOrig="300">
          <v:shape id="_x0000_i2090" type="#_x0000_t75" style="width:14.25pt;height:14.25pt" o:ole="">
            <v:imagedata r:id="rId1559" o:title=""/>
          </v:shape>
          <o:OLEObject Type="Embed" ProgID="Equation.3" ShapeID="_x0000_i2090" DrawAspect="Content" ObjectID="_1646736835" r:id="rId1638"/>
        </w:object>
      </w:r>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by DCI format 1_0 or DCI format 1_1</w:t>
      </w:r>
      <w:r>
        <w:rPr>
          <w:lang w:eastAsia="zh-CN"/>
        </w:rPr>
        <w:t xml:space="preserve"> or SPS PDSCH </w:t>
      </w:r>
      <w:r w:rsidRPr="00AE44D6">
        <w:rPr>
          <w:lang w:eastAsia="zh-CN"/>
        </w:rPr>
        <w:t xml:space="preserve">on any serving cell </w:t>
      </w:r>
      <w:r w:rsidRPr="00AE44D6">
        <w:rPr>
          <w:position w:val="-6"/>
        </w:rPr>
        <w:object w:dxaOrig="160" w:dyaOrig="200">
          <v:shape id="_x0000_i2091" type="#_x0000_t75" style="width:7.5pt;height:7.5pt" o:ole="">
            <v:imagedata r:id="rId1639" o:title=""/>
          </v:shape>
          <o:OLEObject Type="Embed" ProgID="Equation.3" ShapeID="_x0000_i2091" DrawAspect="Content" ObjectID="_1646736836" r:id="rId1640"/>
        </w:object>
      </w:r>
      <w:r w:rsidRPr="00AE44D6">
        <w:t xml:space="preserve">, as described in </w:t>
      </w:r>
      <w:r w:rsidRPr="006F4A36">
        <w:rPr>
          <w:rFonts w:eastAsia="SimSun" w:cs="Arial"/>
          <w:lang w:eastAsia="zh-CN"/>
        </w:rPr>
        <w:t>Subclause</w:t>
      </w:r>
      <w:r>
        <w:rPr>
          <w:rFonts w:eastAsia="SimSun"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rsidR="000B36B8" w:rsidRPr="00E1648B" w:rsidRDefault="000B36B8" w:rsidP="0009732E">
      <w:pPr>
        <w:pStyle w:val="B1"/>
      </w:pPr>
      <w:r>
        <w:rPr>
          <w:rFonts w:eastAsia="SimSun" w:cs="Arial"/>
          <w:lang w:val="en-US" w:eastAsia="zh-CN"/>
        </w:rPr>
        <w:t>-</w:t>
      </w:r>
      <w:r>
        <w:rPr>
          <w:rFonts w:eastAsia="SimSun" w:cs="Arial"/>
          <w:lang w:val="en-US" w:eastAsia="zh-CN"/>
        </w:rPr>
        <w:tab/>
      </w:r>
      <w:r w:rsidRPr="00E1648B">
        <w:rPr>
          <w:rFonts w:eastAsia="SimSun" w:cs="Arial"/>
          <w:lang w:val="en-US" w:eastAsia="zh-CN"/>
        </w:rPr>
        <w:t xml:space="preserve">else </w:t>
      </w:r>
      <w:r w:rsidRPr="00E1648B">
        <w:rPr>
          <w:rFonts w:eastAsia="SimSun" w:cs="Arial" w:hint="eastAsia"/>
          <w:lang w:eastAsia="zh-CN"/>
        </w:rPr>
        <w:t xml:space="preserve">the UE </w:t>
      </w:r>
      <w:r w:rsidRPr="00E1648B">
        <w:rPr>
          <w:rFonts w:eastAsia="SimSun" w:cs="Arial"/>
          <w:lang w:eastAsia="zh-CN"/>
        </w:rPr>
        <w:t>generates the HARQ-ACK codebook as described in Subclause</w:t>
      </w:r>
      <w:r>
        <w:rPr>
          <w:rFonts w:eastAsia="SimSun" w:cs="Arial"/>
          <w:lang w:val="en-US" w:eastAsia="zh-CN"/>
        </w:rPr>
        <w:t xml:space="preserve"> 9.1.2.1</w:t>
      </w:r>
      <w:r w:rsidR="007C057E">
        <w:rPr>
          <w:rFonts w:eastAsia="SimSun" w:cs="Arial"/>
          <w:lang w:val="en-US" w:eastAsia="zh-CN"/>
        </w:rPr>
        <w:t>,</w:t>
      </w:r>
      <w:r w:rsidRPr="00E1648B">
        <w:rPr>
          <w:rFonts w:eastAsia="SimSun" w:cs="Arial"/>
          <w:lang w:eastAsia="zh-CN"/>
        </w:rPr>
        <w:t xml:space="preserve"> except that </w:t>
      </w:r>
      <w:r w:rsidR="00CD5BA3" w:rsidRPr="00435CFD">
        <w:rPr>
          <w:i/>
        </w:rPr>
        <w:t>harq-ACK-SpatialBundlingPUCCH</w:t>
      </w:r>
      <w:r w:rsidR="00CD5BA3" w:rsidRPr="00E1648B">
        <w:rPr>
          <w:rFonts w:eastAsia="SimSun"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7C057E">
        <w:rPr>
          <w:rFonts w:hint="eastAsia"/>
          <w:lang w:eastAsia="zh-CN"/>
        </w:rPr>
        <w:t>a SPS PDSCH release</w:t>
      </w:r>
      <w:r w:rsidR="002F7E2C">
        <w:rPr>
          <w:lang w:val="en-US" w:eastAsia="zh-CN"/>
        </w:rPr>
        <w:t xml:space="preserve">, </w:t>
      </w:r>
      <w:r w:rsidR="002F7E2C" w:rsidRPr="00072F61">
        <w:rPr>
          <w:lang w:val="en-GB"/>
        </w:rPr>
        <w:t>or only SPS PDSCH reception,</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in</w:t>
      </w:r>
      <w:r w:rsidR="007C057E" w:rsidRPr="00AE44D6">
        <w:rPr>
          <w:lang w:val="en-US" w:eastAsia="zh-CN"/>
        </w:rPr>
        <w:t xml:space="preserve"> the</w:t>
      </w:r>
      <w:r w:rsidR="007C057E">
        <w:rPr>
          <w:lang w:val="en-US" w:eastAsia="zh-CN"/>
        </w:rPr>
        <w:t xml:space="preserve"> </w:t>
      </w:r>
      <w:r w:rsidR="007C057E" w:rsidRPr="002D789B">
        <w:rPr>
          <w:position w:val="-10"/>
        </w:rPr>
        <w:object w:dxaOrig="320" w:dyaOrig="300">
          <v:shape id="_x0000_i2092" type="#_x0000_t75" style="width:14.25pt;height:14.25pt" o:ole="">
            <v:imagedata r:id="rId1559" o:title=""/>
          </v:shape>
          <o:OLEObject Type="Embed" ProgID="Equation.3" ShapeID="_x0000_i2092" DrawAspect="Content" ObjectID="_1646736837" r:id="rId1641"/>
        </w:object>
      </w:r>
      <w:r w:rsidR="007C057E" w:rsidRPr="00AE44D6">
        <w:t xml:space="preserve"> occasions for candidate PDSCH receptions</w:t>
      </w:r>
      <w:r w:rsidR="007C057E">
        <w:t xml:space="preserve"> </w:t>
      </w:r>
      <w:r w:rsidR="007C057E">
        <w:rPr>
          <w:lang w:val="en-US" w:eastAsia="zh-CN"/>
        </w:rPr>
        <w:t xml:space="preserve">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in Subclause 9.1.2</w:t>
      </w:r>
      <w:r w:rsidRPr="00E1648B">
        <w:rPr>
          <w:rFonts w:eastAsia="SimSun" w:cs="Arial"/>
          <w:lang w:eastAsia="zh-CN"/>
        </w:rPr>
        <w:t>.</w:t>
      </w:r>
    </w:p>
    <w:p w:rsidR="00CD5BA3" w:rsidRDefault="00CD5BA3" w:rsidP="00CD5BA3">
      <w:pPr>
        <w:rPr>
          <w:lang w:eastAsia="zh-CN"/>
        </w:rPr>
      </w:pPr>
      <w:r>
        <w:rPr>
          <w:lang w:eastAsia="zh-CN"/>
        </w:rPr>
        <w:t xml:space="preserve">A UE sets to NACK value in the HARQ-ACK codebook any HARQ-ACK information corresponding to PDSCH reception or SPS PDSCH release that the UE detects in a PDCCH monitoring occasion that </w:t>
      </w:r>
      <w:r w:rsidR="007C057E">
        <w:rPr>
          <w:lang w:eastAsia="zh-CN"/>
        </w:rPr>
        <w:t>starts</w:t>
      </w:r>
      <w:r>
        <w:rPr>
          <w:lang w:eastAsia="zh-CN"/>
        </w:rPr>
        <w:t xml:space="preserve"> after a PDCCH monitoring occasion where the UE detects a DCI format 0_0 or a DCI format 0_1 scheduling the PUSCH transmission.</w:t>
      </w:r>
    </w:p>
    <w:p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sidRPr="00F20E5A">
        <w:rPr>
          <w:position w:val="-10"/>
        </w:rPr>
        <w:object w:dxaOrig="300" w:dyaOrig="300">
          <v:shape id="_x0000_i2093" type="#_x0000_t75" style="width:14.25pt;height:14.25pt" o:ole="">
            <v:imagedata r:id="rId1642" o:title=""/>
          </v:shape>
          <o:OLEObject Type="Embed" ProgID="Equation.3" ShapeID="_x0000_i2093" DrawAspect="Content" ObjectID="_1646736838" r:id="rId1643"/>
        </w:object>
      </w:r>
      <w:r w:rsidRPr="00496E62">
        <w:t xml:space="preserve"> sy</w:t>
      </w:r>
      <w:r>
        <w:t>mbols prior to a first symbol of a</w:t>
      </w:r>
      <w:r w:rsidRPr="00496E62">
        <w:t xml:space="preserve"> </w:t>
      </w:r>
      <w:r>
        <w:t>PUS</w:t>
      </w:r>
      <w:r w:rsidRPr="00496E62">
        <w:t>CH transmission</w:t>
      </w:r>
      <w:r>
        <w:t xml:space="preserve"> where the UE multiplexes HARQ-ACK information, where </w:t>
      </w:r>
      <w:r w:rsidRPr="00021803">
        <w:rPr>
          <w:position w:val="-10"/>
        </w:rPr>
        <w:object w:dxaOrig="300" w:dyaOrig="300">
          <v:shape id="_x0000_i2094" type="#_x0000_t75" style="width:14.25pt;height:14.25pt" o:ole="">
            <v:imagedata r:id="rId1642" o:title=""/>
          </v:shape>
          <o:OLEObject Type="Embed" ProgID="Equation.3" ShapeID="_x0000_i2094" DrawAspect="Content" ObjectID="_1646736839" r:id="rId1644"/>
        </w:object>
      </w:r>
      <w:r>
        <w:t xml:space="preserve"> is defined in [6, TS 38.214]. </w:t>
      </w:r>
    </w:p>
    <w:p w:rsidR="00693321" w:rsidRPr="00B916EC" w:rsidRDefault="000B36B8" w:rsidP="0009732E">
      <w:pPr>
        <w:rPr>
          <w:rFonts w:eastAsia="SimSun"/>
          <w:lang w:eastAsia="zh-CN"/>
        </w:rPr>
      </w:pPr>
      <w:r w:rsidRPr="00B916EC">
        <w:rPr>
          <w:rFonts w:eastAsia="SimSun" w:cs="Arial"/>
          <w:lang w:eastAsia="zh-CN"/>
        </w:rPr>
        <w:t>I</w:t>
      </w:r>
      <w:r w:rsidRPr="00B916EC">
        <w:rPr>
          <w:rFonts w:eastAsia="SimSun" w:hint="eastAsia"/>
          <w:lang w:eastAsia="zh-CN"/>
        </w:rPr>
        <w:t xml:space="preserve">f a UE </w:t>
      </w:r>
      <w:r w:rsidRPr="00B916EC">
        <w:rPr>
          <w:rFonts w:eastAsia="SimSun"/>
          <w:lang w:eastAsia="zh-CN"/>
        </w:rPr>
        <w:t>multiplexes</w:t>
      </w:r>
      <w:r w:rsidRPr="00B916EC">
        <w:rPr>
          <w:rFonts w:eastAsia="SimSun" w:hint="eastAsia"/>
          <w:lang w:eastAsia="zh-CN"/>
        </w:rPr>
        <w:t xml:space="preserve"> HARQ-ACK</w:t>
      </w:r>
      <w:r w:rsidR="00CD5BA3" w:rsidRPr="00CD5BA3">
        <w:rPr>
          <w:rFonts w:eastAsia="SimSun"/>
          <w:lang w:eastAsia="zh-CN"/>
        </w:rPr>
        <w:t xml:space="preserve"> </w:t>
      </w:r>
      <w:r w:rsidR="00CD5BA3">
        <w:rPr>
          <w:rFonts w:eastAsia="SimSun"/>
          <w:lang w:eastAsia="zh-CN"/>
        </w:rPr>
        <w:t>information</w:t>
      </w:r>
      <w:r w:rsidRPr="00B916EC">
        <w:rPr>
          <w:rFonts w:eastAsia="SimSun" w:hint="eastAsia"/>
          <w:lang w:eastAsia="zh-CN"/>
        </w:rPr>
        <w:t xml:space="preserve"> in a </w:t>
      </w:r>
      <w:r w:rsidRPr="00B916EC">
        <w:rPr>
          <w:rFonts w:eastAsia="SimSun"/>
          <w:lang w:eastAsia="zh-CN"/>
        </w:rPr>
        <w:t>PUSCH transmission that is 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generates the HARQ-ACK codebook as described in Subclause</w:t>
      </w:r>
      <w:r>
        <w:rPr>
          <w:rFonts w:eastAsia="SimSun" w:cs="Arial"/>
          <w:lang w:eastAsia="zh-CN"/>
        </w:rPr>
        <w:t xml:space="preserve"> 9.1.2.1</w:t>
      </w:r>
      <w:r w:rsidRPr="00B916EC">
        <w:rPr>
          <w:rFonts w:eastAsia="SimSun" w:cs="Arial"/>
          <w:lang w:eastAsia="zh-CN"/>
        </w:rPr>
        <w:t xml:space="preserve"> </w:t>
      </w:r>
      <w:r>
        <w:rPr>
          <w:rFonts w:eastAsia="SimSun"/>
          <w:lang w:eastAsia="zh-CN"/>
        </w:rPr>
        <w:t xml:space="preserve">when a value of the DAI field </w:t>
      </w:r>
      <w:r w:rsidRPr="00B916EC">
        <w:rPr>
          <w:rFonts w:eastAsia="SimSun" w:hint="eastAsia"/>
          <w:lang w:val="en-US" w:eastAsia="zh-CN"/>
        </w:rPr>
        <w:t xml:space="preserve">in </w:t>
      </w:r>
      <w:r w:rsidRPr="00B916EC">
        <w:rPr>
          <w:rFonts w:eastAsia="SimSun"/>
          <w:lang w:eastAsia="zh-CN"/>
        </w:rPr>
        <w:t xml:space="preserve">DCI format </w:t>
      </w:r>
      <w:r w:rsidRPr="00B916EC">
        <w:rPr>
          <w:rFonts w:eastAsia="SimSun"/>
          <w:lang w:val="en-US" w:eastAsia="zh-CN"/>
        </w:rPr>
        <w:t>0_1</w:t>
      </w:r>
      <w:r>
        <w:rPr>
          <w:rFonts w:eastAsia="SimSun"/>
          <w:lang w:val="en-US" w:eastAsia="zh-CN"/>
        </w:rPr>
        <w:t xml:space="preserve"> is </w:t>
      </w:r>
      <w:r w:rsidR="00836130" w:rsidRPr="00246557">
        <w:rPr>
          <w:rFonts w:cs="Arial"/>
          <w:position w:val="-10"/>
          <w:lang w:eastAsia="zh-CN"/>
        </w:rPr>
        <w:object w:dxaOrig="820" w:dyaOrig="340">
          <v:shape id="_x0000_i2095" type="#_x0000_t75" style="width:43.5pt;height:15.75pt" o:ole="">
            <v:imagedata r:id="rId1645" o:title=""/>
          </v:shape>
          <o:OLEObject Type="Embed" ProgID="Equation.3" ShapeID="_x0000_i2095" DrawAspect="Content" ObjectID="_1646736840" r:id="rId1646"/>
        </w:object>
      </w:r>
      <w:r w:rsidRPr="007D54DD">
        <w:rPr>
          <w:rFonts w:eastAsia="SimSun" w:cs="Arial"/>
          <w:lang w:eastAsia="zh-CN"/>
        </w:rPr>
        <w:t xml:space="preserve"> </w:t>
      </w:r>
      <w:r w:rsidRPr="00E1648B">
        <w:rPr>
          <w:rFonts w:eastAsia="SimSun" w:cs="Arial"/>
          <w:lang w:eastAsia="zh-CN"/>
        </w:rPr>
        <w:t xml:space="preserve">except that </w:t>
      </w:r>
      <w:r w:rsidR="00CD5BA3" w:rsidRPr="00435CFD">
        <w:rPr>
          <w:i/>
        </w:rPr>
        <w:t>harq-ACK-SpatialBundlingPUCCH</w:t>
      </w:r>
      <w:r w:rsidR="00CD5BA3" w:rsidRPr="00E1648B">
        <w:rPr>
          <w:rFonts w:eastAsia="SimSun" w:cs="Arial"/>
          <w:lang w:eastAsia="zh-CN"/>
        </w:rPr>
        <w:t xml:space="preserve"> is replaced by </w:t>
      </w:r>
      <w:r w:rsidR="00CD5BA3">
        <w:rPr>
          <w:i/>
        </w:rPr>
        <w:t>harq-ACK-SpatialBundlingPUS</w:t>
      </w:r>
      <w:r w:rsidR="00CD5BA3" w:rsidRPr="00435CFD">
        <w:rPr>
          <w:i/>
        </w:rPr>
        <w:t>CH</w:t>
      </w:r>
      <w:r>
        <w:rPr>
          <w:rFonts w:eastAsia="SimSun"/>
          <w:lang w:eastAsia="zh-CN"/>
        </w:rPr>
        <w:t xml:space="preserve">. The UE does not generate a HARQ-ACK codebook for multiplexing in the PUSCH transmission when </w:t>
      </w:r>
      <w:r w:rsidR="00836130" w:rsidRPr="00246557">
        <w:rPr>
          <w:rFonts w:cs="Arial"/>
          <w:position w:val="-10"/>
          <w:lang w:eastAsia="zh-CN"/>
        </w:rPr>
        <w:object w:dxaOrig="859" w:dyaOrig="340">
          <v:shape id="_x0000_i2096" type="#_x0000_t75" style="width:43.5pt;height:15.75pt" o:ole="">
            <v:imagedata r:id="rId1647" o:title=""/>
          </v:shape>
          <o:OLEObject Type="Embed" ProgID="Equation.3" ShapeID="_x0000_i2096" DrawAspect="Content" ObjectID="_1646736841" r:id="rId1648"/>
        </w:object>
      </w:r>
      <w:r w:rsidR="007C057E">
        <w:rPr>
          <w:rFonts w:cs="Arial"/>
          <w:lang w:eastAsia="zh-CN"/>
        </w:rPr>
        <w:t xml:space="preserve"> </w:t>
      </w:r>
      <w:r w:rsidR="007C057E">
        <w:rPr>
          <w:lang w:val="en-US"/>
        </w:rPr>
        <w:t>unless the UE receives only a</w:t>
      </w:r>
      <w:r w:rsidR="007C057E">
        <w:rPr>
          <w:rFonts w:hint="eastAsia"/>
          <w:lang w:eastAsia="zh-CN"/>
        </w:rPr>
        <w:t xml:space="preserve"> SPS PDSCH release</w:t>
      </w:r>
      <w:r w:rsidR="000D05A6" w:rsidRPr="00405417">
        <w:rPr>
          <w:lang w:eastAsia="zh-CN"/>
        </w:rPr>
        <w:t>,</w:t>
      </w:r>
      <w:r w:rsidR="000D05A6" w:rsidRPr="00131706">
        <w:rPr>
          <w:lang w:eastAsia="zh-CN"/>
        </w:rPr>
        <w:t xml:space="preserve"> </w:t>
      </w:r>
      <w:r w:rsidR="000D05A6" w:rsidRPr="00072F61">
        <w:t xml:space="preserve">or only </w:t>
      </w:r>
      <w:r w:rsidR="000D05A6">
        <w:t xml:space="preserve">a </w:t>
      </w:r>
      <w:r w:rsidR="000D05A6" w:rsidRPr="00072F61">
        <w:t>SPS PDSCH</w:t>
      </w:r>
      <w:r w:rsidR="000D05A6">
        <w:t>,</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w:t>
      </w:r>
      <w:r w:rsidR="007C057E" w:rsidRPr="00AE44D6">
        <w:rPr>
          <w:lang w:val="en-US" w:eastAsia="zh-CN"/>
        </w:rPr>
        <w:t>in the</w:t>
      </w:r>
      <w:r w:rsidR="007C057E">
        <w:rPr>
          <w:lang w:val="en-US" w:eastAsia="zh-CN"/>
        </w:rPr>
        <w:t xml:space="preserve"> </w:t>
      </w:r>
      <w:r w:rsidR="007C057E" w:rsidRPr="002D789B">
        <w:rPr>
          <w:position w:val="-10"/>
        </w:rPr>
        <w:object w:dxaOrig="320" w:dyaOrig="300">
          <v:shape id="_x0000_i2097" type="#_x0000_t75" style="width:14.25pt;height:14.25pt" o:ole="">
            <v:imagedata r:id="rId1559" o:title=""/>
          </v:shape>
          <o:OLEObject Type="Embed" ProgID="Equation.3" ShapeID="_x0000_i2097" DrawAspect="Content" ObjectID="_1646736842" r:id="rId1649"/>
        </w:object>
      </w:r>
      <w:r w:rsidR="007C057E" w:rsidRPr="00AE44D6">
        <w:t xml:space="preserve"> occasions for candidate PDSCH receptions</w:t>
      </w:r>
      <w:r w:rsidR="007C057E">
        <w:rPr>
          <w:lang w:val="en-US" w:eastAsia="zh-CN"/>
        </w:rPr>
        <w:t xml:space="preserve"> 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in Subclause 9.1.2</w:t>
      </w:r>
      <w:r>
        <w:rPr>
          <w:rFonts w:cs="Arial"/>
          <w:lang w:eastAsia="zh-CN"/>
        </w:rPr>
        <w:t>.</w:t>
      </w:r>
      <w:r w:rsidR="00C44547">
        <w:rPr>
          <w:rFonts w:cs="Arial"/>
          <w:lang w:eastAsia="zh-CN"/>
        </w:rPr>
        <w:t xml:space="preserve"> </w:t>
      </w:r>
      <w:r w:rsidR="00C44547">
        <w:rPr>
          <w:rFonts w:cs="Arial"/>
          <w:position w:val="-10"/>
          <w:lang w:eastAsia="zh-CN"/>
        </w:rPr>
        <w:object w:dxaOrig="900" w:dyaOrig="315">
          <v:shape id="_x0000_i2098" type="#_x0000_t75" style="width:45pt;height:15.75pt" o:ole="">
            <v:imagedata r:id="rId1650" o:title=""/>
          </v:shape>
          <o:OLEObject Type="Embed" ProgID="Equation.3" ShapeID="_x0000_i2098" DrawAspect="Content" ObjectID="_1646736843" r:id="rId1651"/>
        </w:object>
      </w:r>
      <w:r w:rsidR="00C44547">
        <w:rPr>
          <w:lang w:eastAsia="x-none"/>
        </w:rPr>
        <w:t xml:space="preserve"> if the </w:t>
      </w:r>
      <w:r w:rsidR="00C44547">
        <w:rPr>
          <w:lang w:eastAsia="zh-CN"/>
        </w:rPr>
        <w:t xml:space="preserve">DAI field </w:t>
      </w:r>
      <w:r w:rsidR="00C44547">
        <w:rPr>
          <w:lang w:eastAsia="x-none"/>
        </w:rPr>
        <w:t>in DCI format 0_1</w:t>
      </w:r>
      <w:r w:rsidR="00C44547">
        <w:rPr>
          <w:lang w:eastAsia="zh-CN"/>
        </w:rPr>
        <w:t xml:space="preserve"> is set to </w:t>
      </w:r>
      <w:r w:rsidR="00265098">
        <w:rPr>
          <w:lang w:eastAsia="zh-CN"/>
        </w:rPr>
        <w:t>'</w:t>
      </w:r>
      <w:r w:rsidR="00C44547">
        <w:rPr>
          <w:lang w:eastAsia="zh-CN"/>
        </w:rPr>
        <w:t>0</w:t>
      </w:r>
      <w:r w:rsidR="00265098">
        <w:rPr>
          <w:lang w:eastAsia="zh-CN"/>
        </w:rPr>
        <w:t>'</w:t>
      </w:r>
      <w:r w:rsidR="00C44547">
        <w:rPr>
          <w:lang w:eastAsia="zh-CN"/>
        </w:rPr>
        <w:t xml:space="preserve">; otherwise, </w:t>
      </w:r>
      <w:r w:rsidR="00C44547">
        <w:rPr>
          <w:rFonts w:cs="Arial"/>
          <w:position w:val="-10"/>
          <w:lang w:eastAsia="zh-CN"/>
        </w:rPr>
        <w:object w:dxaOrig="870" w:dyaOrig="315">
          <v:shape id="_x0000_i2099" type="#_x0000_t75" style="width:43.5pt;height:15.75pt" o:ole="">
            <v:imagedata r:id="rId1652" o:title=""/>
          </v:shape>
          <o:OLEObject Type="Embed" ProgID="Equation.3" ShapeID="_x0000_i2099" DrawAspect="Content" ObjectID="_1646736844" r:id="rId1653"/>
        </w:object>
      </w:r>
      <w:r w:rsidR="00C44547">
        <w:rPr>
          <w:lang w:eastAsia="x-none"/>
        </w:rPr>
        <w:t>.</w:t>
      </w:r>
    </w:p>
    <w:p w:rsidR="005D1608" w:rsidRDefault="00F37E87" w:rsidP="00F37E87">
      <w:pPr>
        <w:pStyle w:val="Heading3"/>
        <w:rPr>
          <w:szCs w:val="32"/>
        </w:rPr>
      </w:pPr>
      <w:bookmarkStart w:id="157" w:name="_Ref497329141"/>
      <w:bookmarkStart w:id="158" w:name="_Toc12021472"/>
      <w:bookmarkStart w:id="159" w:name="_Toc20311584"/>
      <w:bookmarkStart w:id="160" w:name="_Toc26719409"/>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157"/>
      <w:bookmarkEnd w:id="158"/>
      <w:bookmarkEnd w:id="159"/>
      <w:bookmarkEnd w:id="160"/>
      <w:r w:rsidRPr="00B916EC">
        <w:rPr>
          <w:szCs w:val="32"/>
        </w:rPr>
        <w:t xml:space="preserve"> </w:t>
      </w:r>
    </w:p>
    <w:p w:rsidR="000B36B8" w:rsidRPr="000B36B8" w:rsidRDefault="000B36B8" w:rsidP="0009732E">
      <w:pPr>
        <w:rPr>
          <w:lang w:eastAsia="zh-CN"/>
        </w:rPr>
      </w:pPr>
      <w:r>
        <w:rPr>
          <w:lang w:val="en-US" w:eastAsia="zh-CN"/>
        </w:rPr>
        <w:t xml:space="preserve">This subclause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Pr="002001B9">
        <w:rPr>
          <w:rFonts w:cs="Arial"/>
          <w:lang w:eastAsia="zh-CN"/>
        </w:rPr>
        <w:t>.</w:t>
      </w:r>
    </w:p>
    <w:p w:rsidR="005D7FC1" w:rsidRPr="00B916EC" w:rsidRDefault="005D7FC1" w:rsidP="00B42C92">
      <w:pPr>
        <w:pStyle w:val="Heading4"/>
      </w:pPr>
      <w:bookmarkStart w:id="161" w:name="_Ref500250940"/>
      <w:bookmarkStart w:id="162" w:name="_Toc12021473"/>
      <w:bookmarkStart w:id="163" w:name="_Toc20311585"/>
      <w:bookmarkStart w:id="164" w:name="_Toc26719410"/>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161"/>
      <w:r w:rsidR="00B7736E" w:rsidRPr="00B916EC">
        <w:t>physical uplink control channel</w:t>
      </w:r>
      <w:bookmarkEnd w:id="162"/>
      <w:bookmarkEnd w:id="163"/>
      <w:bookmarkEnd w:id="164"/>
    </w:p>
    <w:p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sidRPr="004F730A">
        <w:rPr>
          <w:lang w:eastAsia="zh-CN"/>
        </w:rPr>
        <w:t xml:space="preserve">1_0 or DCI format 1_1 </w:t>
      </w:r>
      <w:r>
        <w:rPr>
          <w:lang w:eastAsia="zh-CN"/>
        </w:rPr>
        <w:t>for scheduling PDSCH receptions or SPS PDSCH release 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w:r w:rsidR="009854A2" w:rsidRPr="003244E9">
        <w:rPr>
          <w:rFonts w:eastAsia="SimSun" w:cs="Arial"/>
          <w:position w:val="-6"/>
          <w:lang w:eastAsia="zh-CN"/>
        </w:rPr>
        <w:object w:dxaOrig="160" w:dyaOrig="200">
          <v:shape id="_x0000_i2100" type="#_x0000_t75" style="width:8.25pt;height:11.25pt" o:ole="">
            <v:imagedata r:id="rId1654" o:title=""/>
          </v:shape>
          <o:OLEObject Type="Embed" ProgID="Equation.3" ShapeID="_x0000_i2100" DrawAspect="Content" ObjectID="_1646736845" r:id="rId1655"/>
        </w:object>
      </w:r>
      <w:r w:rsidR="007C057E" w:rsidRPr="004E08B3">
        <w:t>, as described in Subclause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w:r w:rsidR="003244E9" w:rsidRPr="003244E9">
        <w:rPr>
          <w:rFonts w:eastAsia="SimSun" w:cs="Arial"/>
          <w:position w:val="-6"/>
          <w:lang w:eastAsia="zh-CN"/>
        </w:rPr>
        <w:object w:dxaOrig="180" w:dyaOrig="200">
          <v:shape id="_x0000_i2101" type="#_x0000_t75" style="width:9pt;height:11.25pt" o:ole="">
            <v:imagedata r:id="rId1656" o:title=""/>
          </v:shape>
          <o:OLEObject Type="Embed" ProgID="Equation.3" ShapeID="_x0000_i2101" DrawAspect="Content" ObjectID="_1646736846" r:id="rId1657"/>
        </w:object>
      </w:r>
      <w:r>
        <w:t xml:space="preserve"> </w:t>
      </w:r>
      <w:r>
        <w:rPr>
          <w:lang w:val="en-US" w:eastAsia="zh-CN"/>
        </w:rPr>
        <w:t>based on</w:t>
      </w:r>
    </w:p>
    <w:p w:rsidR="007C057E" w:rsidRPr="004E08B3" w:rsidRDefault="00CD5BA3" w:rsidP="007C057E">
      <w:pPr>
        <w:pStyle w:val="B1"/>
        <w:rPr>
          <w:lang w:eastAsia="zh-CN"/>
        </w:rPr>
      </w:pPr>
      <w:r>
        <w:rPr>
          <w:rFonts w:eastAsia="SimSun" w:cs="Arial"/>
          <w:lang w:eastAsia="zh-CN"/>
        </w:rPr>
        <w:t>-</w:t>
      </w:r>
      <w:r>
        <w:rPr>
          <w:rFonts w:eastAsia="SimSun" w:cs="Arial"/>
          <w:lang w:eastAsia="zh-CN"/>
        </w:rPr>
        <w:tab/>
      </w:r>
      <w:r w:rsidR="007C057E" w:rsidRPr="00C02012">
        <w:rPr>
          <w:lang w:eastAsia="zh-CN"/>
        </w:rPr>
        <w:t xml:space="preserve">PDSCH-to-HARQ_feedback timing </w:t>
      </w:r>
      <w:r w:rsidR="00C44547">
        <w:rPr>
          <w:lang w:val="en-US" w:eastAsia="zh-CN"/>
        </w:rPr>
        <w:t xml:space="preserve">indicator field </w:t>
      </w:r>
      <w:r w:rsidR="007C057E" w:rsidRPr="00C02012">
        <w:rPr>
          <w:lang w:eastAsia="zh-CN"/>
        </w:rPr>
        <w:t xml:space="preserve">values </w:t>
      </w:r>
      <w:r w:rsidR="007C057E" w:rsidRPr="00C02012">
        <w:rPr>
          <w:lang w:val="en-US" w:eastAsia="zh-CN"/>
        </w:rPr>
        <w:t xml:space="preserve">for PUCCH transmission with HARQ-ACK information in slot </w:t>
      </w:r>
      <w:r w:rsidR="003244E9" w:rsidRPr="003244E9">
        <w:rPr>
          <w:rFonts w:eastAsia="SimSun" w:cs="Arial"/>
          <w:position w:val="-6"/>
          <w:lang w:eastAsia="zh-CN"/>
        </w:rPr>
        <w:object w:dxaOrig="180" w:dyaOrig="200">
          <v:shape id="_x0000_i2102" type="#_x0000_t75" style="width:9pt;height:11.25pt" o:ole="">
            <v:imagedata r:id="rId1658" o:title=""/>
          </v:shape>
          <o:OLEObject Type="Embed" ProgID="Equation.3" ShapeID="_x0000_i2102" DrawAspect="Content" ObjectID="_1646736847" r:id="rId1659"/>
        </w:object>
      </w:r>
      <w:r w:rsidR="007C057E" w:rsidRPr="004E08B3">
        <w:rPr>
          <w:lang w:val="en-US"/>
        </w:rPr>
        <w:t xml:space="preserve"> </w:t>
      </w:r>
      <w:r w:rsidR="007C057E" w:rsidRPr="004E08B3">
        <w:rPr>
          <w:lang w:val="en-US" w:eastAsia="zh-CN"/>
        </w:rPr>
        <w:t>in response to PDSCH receptions or SPS PDSCH release</w:t>
      </w:r>
    </w:p>
    <w:p w:rsidR="00CD5BA3" w:rsidRPr="00DB01BB" w:rsidRDefault="007C057E" w:rsidP="007C057E">
      <w:pPr>
        <w:pStyle w:val="B1"/>
        <w:rPr>
          <w:color w:val="000000"/>
          <w:lang w:val="en-US"/>
        </w:rPr>
      </w:pPr>
      <w:r w:rsidRPr="004E08B3">
        <w:rPr>
          <w:rFonts w:eastAsia="SimSun" w:cs="Arial"/>
          <w:lang w:eastAsia="zh-CN"/>
        </w:rPr>
        <w:lastRenderedPageBreak/>
        <w:t>-</w:t>
      </w:r>
      <w:r w:rsidRPr="004E08B3">
        <w:rPr>
          <w:rFonts w:eastAsia="SimSun" w:cs="Arial"/>
          <w:lang w:eastAsia="zh-CN"/>
        </w:rPr>
        <w:tab/>
      </w:r>
      <w:r w:rsidRPr="004E08B3">
        <w:rPr>
          <w:lang w:val="en-US" w:eastAsia="zh-CN"/>
        </w:rPr>
        <w:t xml:space="preserve">slot offsets </w:t>
      </w:r>
      <w:r w:rsidRPr="004E08B3">
        <w:rPr>
          <w:position w:val="-10"/>
        </w:rPr>
        <w:object w:dxaOrig="300" w:dyaOrig="300">
          <v:shape id="_x0000_i2103" type="#_x0000_t75" style="width:14.25pt;height:14.25pt" o:ole="">
            <v:imagedata r:id="rId1660" o:title=""/>
          </v:shape>
          <o:OLEObject Type="Embed" ProgID="Equation.3" ShapeID="_x0000_i2103" DrawAspect="Content" ObjectID="_1646736848" r:id="rId1661"/>
        </w:object>
      </w:r>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d in DCI format 1_0 or DCI format 1_1 for schedulin</w:t>
      </w:r>
      <w:r w:rsidRPr="000C0818">
        <w:rPr>
          <w:rFonts w:eastAsia="Yu Mincho"/>
          <w:lang w:eastAsia="zh-CN"/>
        </w:rPr>
        <w:t>g PDSCH receptions or SPS PDSCH release</w:t>
      </w:r>
      <w:r w:rsidR="00CD5BA3">
        <w:rPr>
          <w:color w:val="000000"/>
          <w:lang w:val="en-US"/>
        </w:rPr>
        <w:t xml:space="preserve"> and by </w:t>
      </w:r>
      <w:r w:rsidR="00CD5BA3" w:rsidRPr="00E20580">
        <w:rPr>
          <w:i/>
        </w:rPr>
        <w:t>pdsch-AggregationFactor</w:t>
      </w:r>
      <w:r w:rsidR="00CD5BA3">
        <w:t>,</w:t>
      </w:r>
      <w:r w:rsidR="00CD5BA3">
        <w:rPr>
          <w:lang w:val="en-US"/>
        </w:rPr>
        <w:t xml:space="preserve"> when provided.</w:t>
      </w:r>
    </w:p>
    <w:p w:rsidR="000B36B8" w:rsidRDefault="000B36B8" w:rsidP="000B36B8">
      <w:pPr>
        <w:rPr>
          <w:lang w:val="en-US" w:eastAsia="zh-CN"/>
        </w:rPr>
      </w:pPr>
      <w:r w:rsidRPr="004F730A">
        <w:rPr>
          <w:lang w:eastAsia="zh-CN"/>
        </w:rPr>
        <w:t>The set of PDCCH monitoring occasions</w:t>
      </w:r>
      <w:r w:rsidR="007C057E">
        <w:rPr>
          <w:lang w:eastAsia="zh-CN"/>
        </w:rPr>
        <w:t xml:space="preserve"> </w:t>
      </w:r>
      <w:r w:rsidR="007C057E" w:rsidRPr="00E26367">
        <w:rPr>
          <w:rFonts w:eastAsia="Yu Mincho" w:hint="eastAsia"/>
        </w:rPr>
        <w:t>for DCI format 1_0 or DCI format 1_1 for scheduling PDSCH receptions or SPS PDSCH release</w:t>
      </w:r>
      <w:r w:rsidRPr="004F730A">
        <w:rPr>
          <w:lang w:eastAsia="zh-CN"/>
        </w:rPr>
        <w:t xml:space="preserve"> 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 xml:space="preserve">cells, ordered in ascending order of start time of the </w:t>
      </w:r>
      <w:r>
        <w:t>search space</w:t>
      </w:r>
      <w:r w:rsidRPr="004F730A">
        <w:t xml:space="preserve"> </w:t>
      </w:r>
      <w:r w:rsidR="00960881">
        <w:t xml:space="preserve">set </w:t>
      </w:r>
      <w:r w:rsidRPr="004F730A">
        <w:rPr>
          <w:lang w:eastAsia="zh-CN"/>
        </w:rPr>
        <w:t xml:space="preserve">associated with a PDCCH monitoring occasion. The </w:t>
      </w:r>
      <w:r>
        <w:rPr>
          <w:lang w:eastAsia="zh-CN"/>
        </w:rPr>
        <w:t xml:space="preserve">cardinality of the set of PDCCH monitoring occasions defines a total </w:t>
      </w:r>
      <w:r w:rsidRPr="004F730A">
        <w:rPr>
          <w:lang w:eastAsia="zh-CN"/>
        </w:rPr>
        <w:t xml:space="preserve">number </w:t>
      </w:r>
      <w:r w:rsidR="003244E9" w:rsidRPr="00B916EC">
        <w:rPr>
          <w:rFonts w:eastAsia="SimSun" w:cs="Arial"/>
          <w:position w:val="-4"/>
          <w:lang w:eastAsia="zh-CN"/>
        </w:rPr>
        <w:object w:dxaOrig="279" w:dyaOrig="220">
          <v:shape id="_x0000_i2104" type="#_x0000_t75" style="width:14.25pt;height:12.75pt" o:ole="">
            <v:imagedata r:id="rId1662" o:title=""/>
          </v:shape>
          <o:OLEObject Type="Embed" ProgID="Equation.3" ShapeID="_x0000_i2104" DrawAspect="Content" ObjectID="_1646736849" r:id="rId1663"/>
        </w:object>
      </w:r>
      <w:r w:rsidRPr="004F730A">
        <w:rPr>
          <w:lang w:eastAsia="zh-CN"/>
        </w:rPr>
        <w:t xml:space="preserve"> of PDCCH monitoring occasions.</w:t>
      </w:r>
    </w:p>
    <w:p w:rsidR="00F37E87" w:rsidRPr="00B916EC" w:rsidRDefault="00FD70B4" w:rsidP="00F37E87">
      <w:pPr>
        <w:rPr>
          <w:rFonts w:eastAsia="SimSun"/>
          <w:lang w:val="en-US" w:eastAsia="zh-CN"/>
        </w:rPr>
      </w:pPr>
      <w:r>
        <w:t>A</w:t>
      </w:r>
      <w:r w:rsidR="00F37E87" w:rsidRPr="00B916EC">
        <w:rPr>
          <w:lang w:val="en-US"/>
        </w:rPr>
        <w:t xml:space="preserve"> value of the </w:t>
      </w:r>
      <w:r w:rsidR="00F37E87" w:rsidRPr="00B916EC">
        <w:rPr>
          <w:rFonts w:eastAsia="SimSun" w:hint="eastAsia"/>
          <w:lang w:val="en-US" w:eastAsia="zh-CN"/>
        </w:rPr>
        <w:t xml:space="preserve">counter </w:t>
      </w:r>
      <w:r w:rsidR="00F37E87" w:rsidRPr="00B916EC">
        <w:rPr>
          <w:rFonts w:eastAsia="SimSun"/>
          <w:lang w:eastAsia="zh-CN"/>
        </w:rPr>
        <w:t>d</w:t>
      </w:r>
      <w:r w:rsidR="00F37E87" w:rsidRPr="00B916EC">
        <w:rPr>
          <w:rFonts w:eastAsia="SimSun" w:hint="eastAsia"/>
          <w:lang w:eastAsia="zh-CN"/>
        </w:rPr>
        <w:t xml:space="preserve">ownlink </w:t>
      </w:r>
      <w:r w:rsidR="00F37E87" w:rsidRPr="00B916EC">
        <w:rPr>
          <w:rFonts w:eastAsia="SimSun"/>
          <w:lang w:eastAsia="zh-CN"/>
        </w:rPr>
        <w:t>a</w:t>
      </w:r>
      <w:r w:rsidR="00F37E87" w:rsidRPr="00B916EC">
        <w:rPr>
          <w:rFonts w:eastAsia="SimSun" w:hint="eastAsia"/>
          <w:lang w:eastAsia="zh-CN"/>
        </w:rPr>
        <w:t xml:space="preserve">ssignment </w:t>
      </w:r>
      <w:r w:rsidR="00F37E87" w:rsidRPr="00B916EC">
        <w:rPr>
          <w:rFonts w:eastAsia="SimSun"/>
          <w:lang w:eastAsia="zh-CN"/>
        </w:rPr>
        <w:t>i</w:t>
      </w:r>
      <w:r w:rsidR="00F37E87" w:rsidRPr="00B916EC">
        <w:rPr>
          <w:rFonts w:eastAsia="SimSun" w:hint="eastAsia"/>
          <w:lang w:eastAsia="zh-CN"/>
        </w:rPr>
        <w:t>ndicator (DAI)</w:t>
      </w:r>
      <w:r w:rsidR="00F37E87" w:rsidRPr="00B916EC">
        <w:rPr>
          <w:lang w:val="en-US"/>
        </w:rPr>
        <w:t xml:space="preserve"> field in DCI format </w:t>
      </w:r>
      <w:r w:rsidR="00F26D02" w:rsidRPr="00B916EC">
        <w:rPr>
          <w:rFonts w:eastAsia="SimSun"/>
          <w:lang w:val="en-US" w:eastAsia="zh-CN"/>
        </w:rPr>
        <w:t>1_0 or DCI format 1_1</w:t>
      </w:r>
      <w:r w:rsidR="00F37E87" w:rsidRPr="00B916EC">
        <w:rPr>
          <w:lang w:val="en-US"/>
        </w:rPr>
        <w:t xml:space="preserve"> denotes the accumulative number of </w:t>
      </w:r>
      <w:r w:rsidR="00F37E87" w:rsidRPr="00B916EC">
        <w:rPr>
          <w:rFonts w:eastAsia="SimSun" w:hint="eastAsia"/>
          <w:lang w:val="en-US" w:eastAsia="zh-CN"/>
        </w:rPr>
        <w:t xml:space="preserve">{serving cell, </w:t>
      </w:r>
      <w:r w:rsidR="00F37E87" w:rsidRPr="00B916EC">
        <w:rPr>
          <w:rFonts w:eastAsia="SimSun"/>
          <w:lang w:val="en-US" w:eastAsia="zh-CN"/>
        </w:rPr>
        <w:t xml:space="preserve">PDCCH monitoring </w:t>
      </w:r>
      <w:r w:rsidR="006B45F9" w:rsidRPr="00B916EC">
        <w:rPr>
          <w:rFonts w:eastAsia="SimSun"/>
          <w:lang w:val="en-US" w:eastAsia="zh-CN"/>
        </w:rPr>
        <w:t>occasion</w:t>
      </w:r>
      <w:r w:rsidR="00F37E87" w:rsidRPr="00B916EC">
        <w:rPr>
          <w:rFonts w:eastAsia="SimSun" w:hint="eastAsia"/>
          <w:lang w:val="en-US" w:eastAsia="zh-CN"/>
        </w:rPr>
        <w:t xml:space="preserve">}-pair(s) in which </w:t>
      </w:r>
      <w:r w:rsidR="00F37E87" w:rsidRPr="00B916EC">
        <w:rPr>
          <w:lang w:val="en-US"/>
        </w:rPr>
        <w:t>PDSCH reception(</w:t>
      </w:r>
      <w:r w:rsidR="00F37E87" w:rsidRPr="00B916EC">
        <w:rPr>
          <w:rFonts w:eastAsia="SimSun" w:hint="eastAsia"/>
          <w:lang w:val="en-US" w:eastAsia="zh-CN"/>
        </w:rPr>
        <w:t>s</w:t>
      </w:r>
      <w:r w:rsidR="00F37E87" w:rsidRPr="00B916EC">
        <w:rPr>
          <w:rFonts w:eastAsia="SimSun"/>
          <w:lang w:val="en-US" w:eastAsia="zh-CN"/>
        </w:rPr>
        <w:t>)</w:t>
      </w:r>
      <w:r w:rsidR="00F37E87" w:rsidRPr="00B916EC">
        <w:rPr>
          <w:rFonts w:eastAsia="SimSun" w:hint="eastAsia"/>
          <w:lang w:val="en-US" w:eastAsia="zh-CN"/>
        </w:rPr>
        <w:t xml:space="preserve"> </w:t>
      </w:r>
      <w:r w:rsidR="007C057E" w:rsidRPr="00597FA9">
        <w:rPr>
          <w:rFonts w:eastAsia="SimSun"/>
          <w:lang w:val="en-US" w:eastAsia="zh-CN"/>
        </w:rPr>
        <w:t xml:space="preserve">or SPS PDSCH release </w:t>
      </w:r>
      <w:r w:rsidR="00F37E87" w:rsidRPr="00B916EC">
        <w:rPr>
          <w:rFonts w:eastAsia="SimSun" w:hint="eastAsia"/>
          <w:lang w:val="en-US" w:eastAsia="zh-CN"/>
        </w:rPr>
        <w:t xml:space="preserve">associated with </w:t>
      </w:r>
      <w:r w:rsidR="00F37E87" w:rsidRPr="00B916EC">
        <w:rPr>
          <w:rFonts w:eastAsia="SimSun"/>
          <w:lang w:val="en-US" w:eastAsia="zh-CN"/>
        </w:rPr>
        <w:t xml:space="preserve">DCI format </w:t>
      </w:r>
      <w:r w:rsidR="00F26D02" w:rsidRPr="00B916EC">
        <w:rPr>
          <w:rFonts w:eastAsia="SimSun"/>
          <w:lang w:val="en-US" w:eastAsia="zh-CN"/>
        </w:rPr>
        <w:t>1_0 or DCI format 1_1</w:t>
      </w:r>
      <w:r w:rsidR="00F37E87" w:rsidRPr="00B916EC">
        <w:rPr>
          <w:rFonts w:eastAsia="SimSun" w:hint="eastAsia"/>
          <w:lang w:val="en-US" w:eastAsia="zh-CN"/>
        </w:rPr>
        <w:t xml:space="preserve"> </w:t>
      </w:r>
      <w:r w:rsidR="00F37E87" w:rsidRPr="00B916EC">
        <w:rPr>
          <w:rFonts w:eastAsia="SimSun" w:cs="Arial" w:hint="eastAsia"/>
          <w:lang w:eastAsia="zh-CN"/>
        </w:rPr>
        <w:t>is present,</w:t>
      </w:r>
      <w:r w:rsidR="00F37E87" w:rsidRPr="00B916EC">
        <w:rPr>
          <w:lang w:val="en-US"/>
        </w:rPr>
        <w:t xml:space="preserve"> up to</w:t>
      </w:r>
      <w:r w:rsidR="00F37E87" w:rsidRPr="00B916EC">
        <w:rPr>
          <w:rFonts w:eastAsia="SimSun" w:hint="eastAsia"/>
          <w:lang w:eastAsia="zh-CN"/>
        </w:rPr>
        <w:t xml:space="preserve"> the </w:t>
      </w:r>
      <w:r w:rsidR="00F37E87" w:rsidRPr="00B916EC">
        <w:rPr>
          <w:rFonts w:eastAsia="SimSun"/>
          <w:lang w:eastAsia="zh-CN"/>
        </w:rPr>
        <w:t>current</w:t>
      </w:r>
      <w:r w:rsidR="00F37E87" w:rsidRPr="00B916EC">
        <w:rPr>
          <w:rFonts w:eastAsia="SimSun" w:hint="eastAsia"/>
          <w:lang w:eastAsia="zh-CN"/>
        </w:rPr>
        <w:t xml:space="preserve"> serving cell and </w:t>
      </w:r>
      <w:r w:rsidR="00F37E87" w:rsidRPr="00B916EC">
        <w:rPr>
          <w:rFonts w:eastAsia="SimSun"/>
          <w:lang w:eastAsia="zh-CN"/>
        </w:rPr>
        <w:t>current</w:t>
      </w:r>
      <w:r w:rsidR="00F37E87" w:rsidRPr="00B916EC">
        <w:rPr>
          <w:rFonts w:eastAsia="SimSun" w:hint="eastAsia"/>
          <w:lang w:eastAsia="zh-CN"/>
        </w:rPr>
        <w:t xml:space="preserve"> </w:t>
      </w:r>
      <w:r w:rsidR="00F37E87" w:rsidRPr="00B916EC">
        <w:rPr>
          <w:rFonts w:eastAsia="SimSun"/>
          <w:lang w:eastAsia="zh-CN"/>
        </w:rPr>
        <w:t xml:space="preserve">PDCCH monitoring </w:t>
      </w:r>
      <w:r w:rsidR="006B45F9" w:rsidRPr="00B916EC">
        <w:rPr>
          <w:rFonts w:eastAsia="SimSun"/>
          <w:lang w:eastAsia="zh-CN"/>
        </w:rPr>
        <w:t>occasion</w:t>
      </w:r>
      <w:r w:rsidR="00F37E87" w:rsidRPr="00B916EC">
        <w:rPr>
          <w:rFonts w:eastAsia="SimSun" w:hint="eastAsia"/>
          <w:lang w:eastAsia="zh-CN"/>
        </w:rPr>
        <w:t xml:space="preserve">, first in </w:t>
      </w:r>
      <w:r w:rsidR="00C459C5">
        <w:rPr>
          <w:rFonts w:eastAsia="SimSun"/>
          <w:lang w:eastAsia="zh-CN"/>
        </w:rPr>
        <w:t>ascending</w:t>
      </w:r>
      <w:r w:rsidR="00F37E87" w:rsidRPr="00B916EC">
        <w:rPr>
          <w:rFonts w:eastAsia="SimSun" w:hint="eastAsia"/>
          <w:lang w:eastAsia="zh-CN"/>
        </w:rPr>
        <w:t xml:space="preserve"> order of serving cell index and then in </w:t>
      </w:r>
      <w:r w:rsidR="00C459C5">
        <w:rPr>
          <w:rFonts w:eastAsia="SimSun"/>
          <w:lang w:eastAsia="zh-CN"/>
        </w:rPr>
        <w:t>ascending</w:t>
      </w:r>
      <w:r w:rsidR="00F37E87" w:rsidRPr="00B916EC">
        <w:rPr>
          <w:rFonts w:eastAsia="SimSun" w:hint="eastAsia"/>
          <w:lang w:eastAsia="zh-CN"/>
        </w:rPr>
        <w:t xml:space="preserve"> order of </w:t>
      </w:r>
      <w:r w:rsidR="00F37E87" w:rsidRPr="00B916EC">
        <w:rPr>
          <w:rFonts w:eastAsia="SimSun"/>
          <w:lang w:eastAsia="zh-CN"/>
        </w:rPr>
        <w:t xml:space="preserve">PDCCH monitoring </w:t>
      </w:r>
      <w:r w:rsidR="006B45F9" w:rsidRPr="00B916EC">
        <w:rPr>
          <w:rFonts w:eastAsia="SimSun"/>
          <w:lang w:eastAsia="zh-CN"/>
        </w:rPr>
        <w:t xml:space="preserve">occasion </w:t>
      </w:r>
      <w:r w:rsidR="00F37E87" w:rsidRPr="00B916EC">
        <w:rPr>
          <w:rFonts w:eastAsia="SimSun"/>
          <w:lang w:eastAsia="zh-CN"/>
        </w:rPr>
        <w:t>index</w:t>
      </w:r>
      <w:r w:rsidR="00F37E87" w:rsidRPr="00B916EC">
        <w:rPr>
          <w:rFonts w:eastAsia="SimSun" w:hint="eastAsia"/>
          <w:lang w:eastAsia="zh-CN"/>
        </w:rPr>
        <w:t xml:space="preserve"> </w:t>
      </w:r>
      <w:r w:rsidR="006B526A" w:rsidRPr="00B916EC">
        <w:rPr>
          <w:position w:val="-6"/>
        </w:rPr>
        <w:object w:dxaOrig="220" w:dyaOrig="200">
          <v:shape id="_x0000_i2105" type="#_x0000_t75" style="width:9pt;height:11.25pt" o:ole="">
            <v:imagedata r:id="rId1664" o:title=""/>
          </v:shape>
          <o:OLEObject Type="Embed" ProgID="Equation.3" ShapeID="_x0000_i2105" DrawAspect="Content" ObjectID="_1646736850" r:id="rId1665"/>
        </w:object>
      </w:r>
      <w:r w:rsidR="00F37E87" w:rsidRPr="00B916EC">
        <w:t xml:space="preserve">, where </w:t>
      </w:r>
      <w:r w:rsidR="006B526A" w:rsidRPr="00B916EC">
        <w:rPr>
          <w:position w:val="-6"/>
        </w:rPr>
        <w:object w:dxaOrig="940" w:dyaOrig="240">
          <v:shape id="_x0000_i2106" type="#_x0000_t75" style="width:43.5pt;height:12pt" o:ole="">
            <v:imagedata r:id="rId1666" o:title=""/>
          </v:shape>
          <o:OLEObject Type="Embed" ProgID="Equation.3" ShapeID="_x0000_i2106" DrawAspect="Content" ObjectID="_1646736851" r:id="rId1667"/>
        </w:object>
      </w:r>
      <w:r w:rsidR="00F37E87" w:rsidRPr="00B916EC">
        <w:rPr>
          <w:rFonts w:eastAsia="SimSun"/>
          <w:lang w:eastAsia="zh-CN"/>
        </w:rPr>
        <w:t xml:space="preserve">. </w:t>
      </w:r>
    </w:p>
    <w:p w:rsidR="00F37E87" w:rsidRPr="00B916EC" w:rsidRDefault="00F37E87" w:rsidP="00F37E87">
      <w:pPr>
        <w:rPr>
          <w:rFonts w:eastAsia="SimSun"/>
          <w:lang w:val="en-US" w:eastAsia="zh-CN"/>
        </w:rPr>
      </w:pPr>
      <w:r w:rsidRPr="00B916EC">
        <w:rPr>
          <w:rFonts w:eastAsia="SimSun"/>
          <w:lang w:eastAsia="zh-CN"/>
        </w:rPr>
        <w:t>T</w:t>
      </w:r>
      <w:r w:rsidRPr="00B916EC">
        <w:rPr>
          <w:rFonts w:eastAsia="SimSun" w:hint="eastAsia"/>
          <w:lang w:eastAsia="zh-CN"/>
        </w:rPr>
        <w:t>he value of the total DAI</w:t>
      </w:r>
      <w:r w:rsidR="00FD70B4">
        <w:rPr>
          <w:rFonts w:eastAsia="SimSun"/>
          <w:lang w:eastAsia="zh-CN"/>
        </w:rPr>
        <w:t>, when present [5, TS 38.212],</w:t>
      </w:r>
      <w:r w:rsidRPr="00B916EC">
        <w:rPr>
          <w:rFonts w:eastAsia="SimSun" w:hint="eastAsia"/>
          <w:lang w:eastAsia="zh-CN"/>
        </w:rPr>
        <w:t xml:space="preserve"> in </w:t>
      </w:r>
      <w:r w:rsidR="00F26D02" w:rsidRPr="00B916EC">
        <w:rPr>
          <w:rFonts w:eastAsia="SimSun"/>
          <w:lang w:val="en-US" w:eastAsia="zh-CN"/>
        </w:rPr>
        <w:t>DCI format 1_1</w:t>
      </w:r>
      <w:r w:rsidRPr="00B916EC">
        <w:rPr>
          <w:lang w:val="en-US"/>
        </w:rPr>
        <w:t xml:space="preserve"> denotes the </w:t>
      </w:r>
      <w:r w:rsidRPr="00B916EC">
        <w:rPr>
          <w:rFonts w:eastAsia="SimSun" w:hint="eastAsia"/>
          <w:lang w:val="en-US" w:eastAsia="zh-CN"/>
        </w:rPr>
        <w:t>total</w:t>
      </w:r>
      <w:r w:rsidRPr="00B916EC">
        <w:rPr>
          <w:lang w:val="en-US"/>
        </w:rPr>
        <w:t xml:space="preserve"> number of </w:t>
      </w:r>
      <w:r w:rsidRPr="00B916EC">
        <w:rPr>
          <w:rFonts w:eastAsia="SimSun" w:hint="eastAsia"/>
          <w:lang w:val="en-US" w:eastAsia="zh-CN"/>
        </w:rPr>
        <w:t xml:space="preserve">{serving cell, </w:t>
      </w:r>
      <w:r w:rsidRPr="00B916EC">
        <w:rPr>
          <w:rFonts w:eastAsia="SimSun"/>
          <w:lang w:val="en-US" w:eastAsia="zh-CN"/>
        </w:rPr>
        <w:t xml:space="preserve">PDCCH monitoring </w:t>
      </w:r>
      <w:r w:rsidR="00783ECC" w:rsidRPr="00B916EC">
        <w:rPr>
          <w:rFonts w:eastAsia="SimSun"/>
          <w:lang w:val="en-US" w:eastAsia="zh-CN"/>
        </w:rPr>
        <w:t>occasion</w:t>
      </w:r>
      <w:r w:rsidRPr="00B916EC">
        <w:rPr>
          <w:rFonts w:eastAsia="SimSun" w:hint="eastAsia"/>
          <w:lang w:val="en-US" w:eastAsia="zh-CN"/>
        </w:rPr>
        <w:t xml:space="preserve">}-pair(s) in which PDSCH </w:t>
      </w:r>
      <w:r w:rsidRPr="00B916EC">
        <w:rPr>
          <w:rFonts w:eastAsia="SimSun"/>
          <w:lang w:val="en-US" w:eastAsia="zh-CN"/>
        </w:rPr>
        <w:t>reception</w:t>
      </w:r>
      <w:r w:rsidRPr="00B916EC">
        <w:rPr>
          <w:rFonts w:eastAsia="SimSun" w:hint="eastAsia"/>
          <w:lang w:val="en-US" w:eastAsia="zh-CN"/>
        </w:rPr>
        <w:t>(s)</w:t>
      </w:r>
      <w:r w:rsidR="00960881" w:rsidRPr="00960881">
        <w:rPr>
          <w:rFonts w:eastAsia="SimSun"/>
          <w:lang w:val="en-US" w:eastAsia="zh-CN"/>
        </w:rPr>
        <w:t xml:space="preserve"> </w:t>
      </w:r>
      <w:r w:rsidR="00960881">
        <w:rPr>
          <w:rFonts w:eastAsia="SimSun"/>
          <w:lang w:val="en-US" w:eastAsia="zh-CN"/>
        </w:rPr>
        <w:t>or SPS PDSCH release</w:t>
      </w:r>
      <w:r w:rsidRPr="00B916EC">
        <w:rPr>
          <w:rFonts w:eastAsia="SimSun" w:hint="eastAsia"/>
          <w:lang w:val="en-US" w:eastAsia="zh-CN"/>
        </w:rPr>
        <w:t xml:space="preserve"> associated with </w:t>
      </w:r>
      <w:r w:rsidRPr="00B916EC">
        <w:rPr>
          <w:rFonts w:eastAsia="SimSun"/>
          <w:lang w:val="en-US" w:eastAsia="zh-CN"/>
        </w:rPr>
        <w:t xml:space="preserve">DCI format </w:t>
      </w:r>
      <w:r w:rsidR="00F26D02" w:rsidRPr="00B916EC">
        <w:rPr>
          <w:rFonts w:eastAsia="SimSun"/>
          <w:lang w:val="en-US" w:eastAsia="zh-CN"/>
        </w:rPr>
        <w:t>1_0 or DCI format 1_1</w:t>
      </w:r>
      <w:r w:rsidR="00F26D02" w:rsidRPr="00B916EC" w:rsidDel="00F26D02">
        <w:rPr>
          <w:rFonts w:eastAsia="SimSun"/>
          <w:lang w:val="en-US" w:eastAsia="zh-CN"/>
        </w:rPr>
        <w:t xml:space="preserve"> </w:t>
      </w:r>
      <w:r w:rsidRPr="00B916EC">
        <w:rPr>
          <w:rFonts w:eastAsia="SimSun" w:cs="Arial" w:hint="eastAsia"/>
          <w:lang w:eastAsia="zh-CN"/>
        </w:rPr>
        <w:t xml:space="preserve">is present, </w:t>
      </w:r>
      <w:r w:rsidRPr="00B916EC">
        <w:rPr>
          <w:rFonts w:eastAsia="SimSun" w:hint="eastAsia"/>
          <w:lang w:val="en-US" w:eastAsia="zh-CN"/>
        </w:rPr>
        <w:t xml:space="preserve">up to the </w:t>
      </w:r>
      <w:r w:rsidRPr="00B916EC">
        <w:rPr>
          <w:rFonts w:eastAsia="SimSun"/>
          <w:lang w:val="en-US" w:eastAsia="zh-CN"/>
        </w:rPr>
        <w:t>current</w:t>
      </w:r>
      <w:r w:rsidRPr="00B916EC">
        <w:rPr>
          <w:rFonts w:eastAsia="SimSun" w:hint="eastAsia"/>
          <w:lang w:val="en-US" w:eastAsia="zh-CN"/>
        </w:rPr>
        <w:t xml:space="preserve">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rFonts w:eastAsia="SimSun" w:hint="eastAsia"/>
          <w:lang w:val="en-US" w:eastAsia="zh-CN"/>
        </w:rPr>
        <w:t xml:space="preserve"> </w:t>
      </w:r>
      <w:r w:rsidR="00C459C5" w:rsidRPr="00B916EC">
        <w:rPr>
          <w:position w:val="-6"/>
        </w:rPr>
        <w:object w:dxaOrig="220" w:dyaOrig="200">
          <v:shape id="_x0000_i2107" type="#_x0000_t75" style="width:7.5pt;height:7.5pt" o:ole="">
            <v:imagedata r:id="rId1668" o:title=""/>
          </v:shape>
          <o:OLEObject Type="Embed" ProgID="Equation.3" ShapeID="_x0000_i2107" DrawAspect="Content" ObjectID="_1646736852" r:id="rId1669"/>
        </w:object>
      </w:r>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lang w:val="en-US"/>
        </w:rPr>
        <w:t xml:space="preserve"> </w:t>
      </w:r>
      <w:r w:rsidRPr="00B916EC">
        <w:rPr>
          <w:lang w:val="en-US"/>
        </w:rPr>
        <w:t xml:space="preserve">to </w:t>
      </w:r>
      <w:r w:rsidRPr="00B916EC">
        <w:rPr>
          <w:rFonts w:eastAsia="SimSun"/>
          <w:lang w:val="en-US" w:eastAsia="zh-CN"/>
        </w:rPr>
        <w:t xml:space="preserve">PDCCH monitoring </w:t>
      </w:r>
      <w:r w:rsidR="00783ECC" w:rsidRPr="00B916EC">
        <w:rPr>
          <w:rFonts w:eastAsia="SimSun"/>
          <w:lang w:val="en-US" w:eastAsia="zh-CN"/>
        </w:rPr>
        <w:t>occasion</w:t>
      </w:r>
      <w:r w:rsidRPr="00B916EC">
        <w:rPr>
          <w:lang w:val="en-US"/>
        </w:rPr>
        <w:t xml:space="preserve">. </w:t>
      </w:r>
    </w:p>
    <w:p w:rsidR="00C459C5" w:rsidRPr="00B916EC" w:rsidRDefault="00C459C5" w:rsidP="00C459C5">
      <w:pPr>
        <w:rPr>
          <w:rFonts w:eastAsia="SimSun" w:cs="Arial"/>
          <w:lang w:eastAsia="zh-CN"/>
        </w:rPr>
      </w:pPr>
      <w:r w:rsidRPr="00B916EC">
        <w:rPr>
          <w:rFonts w:eastAsia="SimSun" w:cs="Arial" w:hint="eastAsia"/>
          <w:lang w:eastAsia="zh-CN"/>
        </w:rPr>
        <w:t>Denote</w:t>
      </w:r>
      <w:r>
        <w:rPr>
          <w:rFonts w:eastAsia="SimSun" w:cs="Arial"/>
          <w:lang w:eastAsia="zh-CN"/>
        </w:rPr>
        <w:t xml:space="preserve"> by</w:t>
      </w:r>
      <w:r w:rsidRPr="00B916EC">
        <w:rPr>
          <w:rFonts w:eastAsia="SimSun" w:cs="Arial"/>
          <w:lang w:eastAsia="zh-CN"/>
        </w:rPr>
        <w:t xml:space="preserve"> </w:t>
      </w:r>
      <w:r w:rsidR="00CF75EE" w:rsidRPr="00B916EC">
        <w:rPr>
          <w:position w:val="-12"/>
        </w:rPr>
        <w:object w:dxaOrig="740" w:dyaOrig="360">
          <v:shape id="_x0000_i2108" type="#_x0000_t75" style="width:41.25pt;height:19.5pt" o:ole="">
            <v:imagedata r:id="rId1670" o:title=""/>
          </v:shape>
          <o:OLEObject Type="Embed" ProgID="Equation.3" ShapeID="_x0000_i2108" DrawAspect="Content" ObjectID="_1646736853" r:id="rId1671"/>
        </w:object>
      </w:r>
      <w:r w:rsidRPr="00B916EC">
        <w:rPr>
          <w:rFonts w:eastAsia="SimSun" w:cs="Arial" w:hint="eastAsia"/>
          <w:lang w:eastAsia="zh-CN"/>
        </w:rPr>
        <w:t xml:space="preserve"> the value of the counter DAI in DCI format </w:t>
      </w:r>
      <w:r w:rsidRPr="00B916EC">
        <w:rPr>
          <w:rFonts w:eastAsia="SimSun"/>
          <w:lang w:val="en-US" w:eastAsia="zh-CN"/>
        </w:rPr>
        <w:t>1_0 or DCI format 1_1</w:t>
      </w:r>
      <w:r w:rsidRPr="00B916EC">
        <w:rPr>
          <w:rFonts w:eastAsia="SimSun" w:cs="Arial"/>
          <w:lang w:eastAsia="zh-CN"/>
        </w:rPr>
        <w:t xml:space="preserve"> </w:t>
      </w:r>
      <w:r>
        <w:rPr>
          <w:rFonts w:eastAsia="SimSun" w:cs="Arial"/>
          <w:lang w:eastAsia="zh-CN"/>
        </w:rPr>
        <w:t xml:space="preserve">for </w:t>
      </w:r>
      <w:r w:rsidRPr="00B916EC">
        <w:rPr>
          <w:rFonts w:eastAsia="SimSun" w:hint="eastAsia"/>
          <w:lang w:val="en-US" w:eastAsia="zh-CN"/>
        </w:rPr>
        <w:t xml:space="preserve">scheduling </w:t>
      </w:r>
      <w:r>
        <w:rPr>
          <w:rFonts w:eastAsia="SimSun"/>
          <w:lang w:val="en-US" w:eastAsia="zh-CN"/>
        </w:rPr>
        <w:t>on</w:t>
      </w:r>
      <w:r w:rsidRPr="00B916EC">
        <w:rPr>
          <w:rFonts w:eastAsia="SimSun" w:hint="eastAsia"/>
          <w:lang w:val="en-US" w:eastAsia="zh-CN"/>
        </w:rPr>
        <w:t xml:space="preserve"> </w:t>
      </w:r>
      <w:r w:rsidRPr="00B916EC">
        <w:rPr>
          <w:rFonts w:eastAsia="SimSun"/>
          <w:lang w:val="en-US" w:eastAsia="zh-CN"/>
        </w:rPr>
        <w:t xml:space="preserve">serving </w:t>
      </w:r>
      <w:r w:rsidRPr="00B916EC">
        <w:rPr>
          <w:rFonts w:eastAsia="SimSun" w:hint="eastAsia"/>
          <w:lang w:val="en-US" w:eastAsia="zh-CN"/>
        </w:rPr>
        <w:t xml:space="preserve">cell </w:t>
      </w:r>
      <w:r w:rsidR="003244E9" w:rsidRPr="003244E9">
        <w:rPr>
          <w:rFonts w:eastAsia="SimSun" w:cs="Arial"/>
          <w:position w:val="-6"/>
          <w:lang w:eastAsia="zh-CN"/>
        </w:rPr>
        <w:object w:dxaOrig="160" w:dyaOrig="200">
          <v:shape id="_x0000_i2109" type="#_x0000_t75" style="width:8.25pt;height:11.25pt" o:ole="">
            <v:imagedata r:id="rId1672" o:title=""/>
          </v:shape>
          <o:OLEObject Type="Embed" ProgID="Equation.3" ShapeID="_x0000_i2109" DrawAspect="Content" ObjectID="_1646736854" r:id="rId1673"/>
        </w:object>
      </w:r>
      <w:r w:rsidRPr="00B916EC">
        <w:rPr>
          <w:rFonts w:eastAsia="SimSun" w:hint="eastAsia"/>
          <w:lang w:val="en-US" w:eastAsia="zh-CN"/>
        </w:rPr>
        <w:t xml:space="preserve"> in </w:t>
      </w:r>
      <w:r w:rsidRPr="00B916EC">
        <w:rPr>
          <w:rFonts w:eastAsia="SimSun"/>
          <w:lang w:eastAsia="zh-CN"/>
        </w:rPr>
        <w:t>PDCCH monitoring occasion</w:t>
      </w:r>
      <w:r w:rsidRPr="00B916EC">
        <w:rPr>
          <w:rFonts w:eastAsia="SimSun" w:hint="eastAsia"/>
          <w:lang w:val="en-US" w:eastAsia="zh-CN"/>
        </w:rPr>
        <w:t xml:space="preserve"> </w:t>
      </w:r>
      <w:r w:rsidR="00CF75EE" w:rsidRPr="00B916EC">
        <w:rPr>
          <w:position w:val="-6"/>
        </w:rPr>
        <w:object w:dxaOrig="220" w:dyaOrig="200">
          <v:shape id="_x0000_i2110" type="#_x0000_t75" style="width:9.75pt;height:12.75pt" o:ole="">
            <v:imagedata r:id="rId1674" o:title=""/>
          </v:shape>
          <o:OLEObject Type="Embed" ProgID="Equation.3" ShapeID="_x0000_i2110" DrawAspect="Content" ObjectID="_1646736855" r:id="rId1675"/>
        </w:object>
      </w:r>
      <w:r w:rsidRPr="00B916EC">
        <w:rPr>
          <w:rFonts w:eastAsia="SimSun" w:hint="eastAsia"/>
          <w:lang w:val="en-US" w:eastAsia="zh-CN"/>
        </w:rPr>
        <w:t xml:space="preserve"> according to </w:t>
      </w:r>
      <w:r w:rsidRPr="00B916EC">
        <w:rPr>
          <w:rFonts w:eastAsia="SimSun"/>
          <w:lang w:val="en-US" w:eastAsia="zh-CN"/>
        </w:rPr>
        <w:t>T</w:t>
      </w:r>
      <w:r w:rsidRPr="00B916EC">
        <w:rPr>
          <w:rFonts w:eastAsia="SimSun" w:hint="eastAsia"/>
          <w:lang w:val="en-US" w:eastAsia="zh-CN"/>
        </w:rPr>
        <w:t xml:space="preserve">able </w:t>
      </w:r>
      <w:r w:rsidRPr="00B916EC">
        <w:rPr>
          <w:rFonts w:eastAsia="SimSun"/>
          <w:lang w:val="en-US" w:eastAsia="zh-CN"/>
        </w:rPr>
        <w:t>9.1.3</w:t>
      </w:r>
      <w:r w:rsidRPr="00B916EC">
        <w:rPr>
          <w:rFonts w:eastAsia="SimSun" w:hint="eastAsia"/>
          <w:lang w:val="en-US" w:eastAsia="zh-CN"/>
        </w:rPr>
        <w:t>-1. Denote</w:t>
      </w:r>
      <w:r>
        <w:rPr>
          <w:rFonts w:eastAsia="SimSun"/>
          <w:lang w:val="en-US" w:eastAsia="zh-CN"/>
        </w:rPr>
        <w:t xml:space="preserve"> by</w:t>
      </w:r>
      <w:r w:rsidRPr="00B916EC">
        <w:rPr>
          <w:rFonts w:eastAsia="SimSun" w:hint="eastAsia"/>
          <w:lang w:val="en-US" w:eastAsia="zh-CN"/>
        </w:rPr>
        <w:t xml:space="preserve"> </w:t>
      </w:r>
      <w:r w:rsidR="00CF75EE" w:rsidRPr="00B916EC">
        <w:rPr>
          <w:position w:val="-12"/>
        </w:rPr>
        <w:object w:dxaOrig="660" w:dyaOrig="360">
          <v:shape id="_x0000_i2111" type="#_x0000_t75" style="width:35.25pt;height:19.5pt" o:ole="">
            <v:imagedata r:id="rId1676" o:title=""/>
          </v:shape>
          <o:OLEObject Type="Embed" ProgID="Equation.3" ShapeID="_x0000_i2111" DrawAspect="Content" ObjectID="_1646736856" r:id="rId1677"/>
        </w:object>
      </w:r>
      <w:r w:rsidRPr="00B916EC">
        <w:rPr>
          <w:rFonts w:eastAsia="SimSun" w:cs="Arial" w:hint="eastAsia"/>
          <w:lang w:eastAsia="zh-CN"/>
        </w:rPr>
        <w:t xml:space="preserve"> the value of the total DAI</w:t>
      </w:r>
      <w:r>
        <w:rPr>
          <w:rFonts w:eastAsia="SimSun" w:cs="Arial"/>
          <w:lang w:eastAsia="zh-CN"/>
        </w:rPr>
        <w:t xml:space="preserve"> in</w:t>
      </w:r>
      <w:r w:rsidRPr="00B916EC">
        <w:rPr>
          <w:rFonts w:eastAsia="SimSun" w:cs="Arial" w:hint="eastAsia"/>
          <w:lang w:eastAsia="zh-CN"/>
        </w:rPr>
        <w:t xml:space="preserve"> </w:t>
      </w:r>
      <w:r w:rsidRPr="00B916EC">
        <w:rPr>
          <w:rFonts w:eastAsia="SimSun"/>
          <w:lang w:val="en-US" w:eastAsia="zh-CN"/>
        </w:rPr>
        <w:t>DCI format 1_1</w:t>
      </w:r>
      <w:r w:rsidRPr="00B916EC">
        <w:rPr>
          <w:rFonts w:eastAsia="SimSun"/>
          <w:lang w:eastAsia="zh-CN"/>
        </w:rPr>
        <w:t xml:space="preserve">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00CF75EE" w:rsidRPr="00B916EC">
        <w:rPr>
          <w:position w:val="-6"/>
        </w:rPr>
        <w:object w:dxaOrig="220" w:dyaOrig="200">
          <v:shape id="_x0000_i2112" type="#_x0000_t75" style="width:9.75pt;height:12.75pt" o:ole="">
            <v:imagedata r:id="rId1674" o:title=""/>
          </v:shape>
          <o:OLEObject Type="Embed" ProgID="Equation.3" ShapeID="_x0000_i2112" DrawAspect="Content" ObjectID="_1646736857" r:id="rId1678"/>
        </w:object>
      </w:r>
      <w:r w:rsidRPr="00B916EC">
        <w:rPr>
          <w:rFonts w:eastAsia="SimSun"/>
          <w:lang w:val="en-US" w:eastAsia="zh-CN"/>
        </w:rPr>
        <w:t xml:space="preserve"> </w:t>
      </w:r>
      <w:r w:rsidRPr="00B916EC">
        <w:rPr>
          <w:rFonts w:eastAsia="SimSun" w:cs="Arial" w:hint="eastAsia"/>
          <w:lang w:eastAsia="zh-CN"/>
        </w:rPr>
        <w:t xml:space="preserve">according to Table </w:t>
      </w:r>
      <w:r w:rsidRPr="00B916EC">
        <w:rPr>
          <w:rFonts w:eastAsia="SimSun" w:cs="Arial"/>
          <w:lang w:eastAsia="zh-CN"/>
        </w:rPr>
        <w:t>9.1.3</w:t>
      </w:r>
      <w:r w:rsidRPr="00B916EC">
        <w:rPr>
          <w:rFonts w:eastAsia="SimSun" w:cs="Arial" w:hint="eastAsia"/>
          <w:lang w:eastAsia="zh-CN"/>
        </w:rPr>
        <w:t>-1. The UE assume</w:t>
      </w:r>
      <w:r>
        <w:rPr>
          <w:rFonts w:eastAsia="SimSun" w:cs="Arial"/>
          <w:lang w:eastAsia="zh-CN"/>
        </w:rPr>
        <w:t>s</w:t>
      </w:r>
      <w:r w:rsidRPr="00B916EC">
        <w:rPr>
          <w:rFonts w:eastAsia="SimSun" w:cs="Arial" w:hint="eastAsia"/>
          <w:lang w:eastAsia="zh-CN"/>
        </w:rPr>
        <w:t xml:space="preserve"> a same value of total DAI in all </w:t>
      </w:r>
      <w:r w:rsidRPr="00B916EC">
        <w:rPr>
          <w:rFonts w:eastAsia="SimSun"/>
          <w:lang w:val="en-US" w:eastAsia="zh-CN"/>
        </w:rPr>
        <w:t>DCI format</w:t>
      </w:r>
      <w:r>
        <w:rPr>
          <w:rFonts w:eastAsia="SimSun"/>
          <w:lang w:val="en-US" w:eastAsia="zh-CN"/>
        </w:rPr>
        <w:t>s</w:t>
      </w:r>
      <w:r w:rsidRPr="00B916EC">
        <w:rPr>
          <w:rFonts w:eastAsia="SimSun"/>
          <w:lang w:val="en-US" w:eastAsia="zh-CN"/>
        </w:rPr>
        <w:t xml:space="preserve"> 1_1</w:t>
      </w:r>
      <w:r w:rsidRPr="00B916EC">
        <w:rPr>
          <w:rFonts w:eastAsia="SimSun" w:cs="Arial" w:hint="eastAsia"/>
          <w:lang w:eastAsia="zh-CN"/>
        </w:rPr>
        <w:t xml:space="preserve"> in</w:t>
      </w:r>
      <w:r w:rsidRPr="00B916EC">
        <w:rPr>
          <w:rFonts w:eastAsia="SimSun" w:hint="eastAsia"/>
          <w:lang w:val="en-US" w:eastAsia="zh-CN"/>
        </w:rPr>
        <w:t xml:space="preserve"> </w:t>
      </w:r>
      <w:r w:rsidRPr="00B916EC">
        <w:rPr>
          <w:rFonts w:eastAsia="SimSun"/>
          <w:lang w:eastAsia="zh-CN"/>
        </w:rPr>
        <w:t xml:space="preserve">PDCCH monitoring occasion </w:t>
      </w:r>
      <w:r w:rsidR="00CF75EE" w:rsidRPr="00B916EC">
        <w:rPr>
          <w:position w:val="-6"/>
        </w:rPr>
        <w:object w:dxaOrig="220" w:dyaOrig="200">
          <v:shape id="_x0000_i2113" type="#_x0000_t75" style="width:9.75pt;height:12.75pt" o:ole="">
            <v:imagedata r:id="rId1674" o:title=""/>
          </v:shape>
          <o:OLEObject Type="Embed" ProgID="Equation.3" ShapeID="_x0000_i2113" DrawAspect="Content" ObjectID="_1646736858" r:id="rId1679"/>
        </w:object>
      </w:r>
      <w:r w:rsidRPr="00B916EC">
        <w:rPr>
          <w:rFonts w:eastAsia="SimSun" w:cs="Arial" w:hint="eastAsia"/>
          <w:lang w:eastAsia="zh-CN"/>
        </w:rPr>
        <w:t>.</w:t>
      </w:r>
    </w:p>
    <w:p w:rsidR="00C459C5" w:rsidRPr="00B916EC" w:rsidRDefault="00C459C5" w:rsidP="00C459C5">
      <w:pPr>
        <w:rPr>
          <w:rFonts w:eastAsia="SimSun"/>
          <w:lang w:eastAsia="zh-CN"/>
        </w:rPr>
      </w:pPr>
      <w:r w:rsidRPr="00B916EC">
        <w:rPr>
          <w:rFonts w:eastAsia="SimSun" w:cs="Arial"/>
          <w:lang w:eastAsia="zh-CN"/>
        </w:rPr>
        <w:t>I</w:t>
      </w:r>
      <w:r w:rsidRPr="00B916EC">
        <w:rPr>
          <w:rFonts w:eastAsia="SimSun" w:hint="eastAsia"/>
          <w:lang w:eastAsia="zh-CN"/>
        </w:rPr>
        <w:t>f the UE transmits HARQ-ACK</w:t>
      </w:r>
      <w:r w:rsidRPr="00960881">
        <w:rPr>
          <w:rFonts w:eastAsia="SimSun"/>
          <w:lang w:eastAsia="zh-CN"/>
        </w:rPr>
        <w:t xml:space="preserve"> </w:t>
      </w:r>
      <w:r>
        <w:rPr>
          <w:rFonts w:eastAsia="SimSun"/>
          <w:lang w:eastAsia="zh-CN"/>
        </w:rPr>
        <w:t>information</w:t>
      </w:r>
      <w:r w:rsidRPr="00B916EC">
        <w:rPr>
          <w:rFonts w:eastAsia="SimSun" w:hint="eastAsia"/>
          <w:lang w:eastAsia="zh-CN"/>
        </w:rPr>
        <w:t xml:space="preserve"> </w:t>
      </w:r>
      <w:r>
        <w:rPr>
          <w:lang w:eastAsia="zh-CN"/>
        </w:rPr>
        <w:t>in a PUCCH</w:t>
      </w:r>
      <w:r w:rsidRPr="00960881">
        <w:rPr>
          <w:lang w:val="en-US" w:eastAsia="zh-CN"/>
        </w:rPr>
        <w:t xml:space="preserve"> </w:t>
      </w:r>
      <w:r>
        <w:rPr>
          <w:lang w:val="en-US" w:eastAsia="zh-CN"/>
        </w:rPr>
        <w:t xml:space="preserve">in slot </w:t>
      </w:r>
      <w:r w:rsidR="00CF75EE" w:rsidRPr="00CF75EE">
        <w:rPr>
          <w:position w:val="-6"/>
        </w:rPr>
        <w:object w:dxaOrig="180" w:dyaOrig="200">
          <v:shape id="_x0000_i2114" type="#_x0000_t75" style="width:8.25pt;height:12.75pt" o:ole="">
            <v:imagedata r:id="rId1680" o:title=""/>
          </v:shape>
          <o:OLEObject Type="Embed" ProgID="Equation.3" ShapeID="_x0000_i2114" DrawAspect="Content" ObjectID="_1646736859" r:id="rId1681"/>
        </w:object>
      </w:r>
      <w:r>
        <w:rPr>
          <w:lang w:eastAsia="zh-CN"/>
        </w:rPr>
        <w:t xml:space="preserve"> and for any</w:t>
      </w:r>
      <w:r w:rsidRPr="00B916EC">
        <w:rPr>
          <w:rFonts w:eastAsia="SimSun" w:hint="eastAsia"/>
          <w:lang w:eastAsia="zh-CN"/>
        </w:rPr>
        <w:t xml:space="preserve"> PUCCH format, </w:t>
      </w:r>
      <w:r w:rsidRPr="00B916EC">
        <w:rPr>
          <w:rFonts w:eastAsia="SimSun" w:cs="Arial" w:hint="eastAsia"/>
          <w:lang w:eastAsia="zh-CN"/>
        </w:rPr>
        <w:t>the UE determine</w:t>
      </w:r>
      <w:r>
        <w:rPr>
          <w:rFonts w:eastAsia="SimSun" w:cs="Arial"/>
          <w:lang w:eastAsia="zh-CN"/>
        </w:rPr>
        <w:t>s</w:t>
      </w:r>
      <w:r w:rsidRPr="00B916EC">
        <w:rPr>
          <w:rFonts w:eastAsia="SimSun" w:cs="Arial" w:hint="eastAsia"/>
          <w:lang w:eastAsia="zh-CN"/>
        </w:rPr>
        <w:t xml:space="preserve"> the </w:t>
      </w:r>
      <w:r w:rsidRPr="00B916EC">
        <w:rPr>
          <w:position w:val="-14"/>
        </w:rPr>
        <w:object w:dxaOrig="1780" w:dyaOrig="380">
          <v:shape id="_x0000_i2115" type="#_x0000_t75" style="width:93.75pt;height:21.75pt" o:ole="">
            <v:imagedata r:id="rId1553" o:title=""/>
          </v:shape>
          <o:OLEObject Type="Embed" ProgID="Equation.3" ShapeID="_x0000_i2115" DrawAspect="Content" ObjectID="_1646736860" r:id="rId1682"/>
        </w:object>
      </w:r>
      <w:r>
        <w:rPr>
          <w:rFonts w:eastAsia="SimSun"/>
          <w:lang w:eastAsia="zh-CN"/>
        </w:rPr>
        <w:t xml:space="preserve">, for a total number of </w:t>
      </w:r>
      <w:r w:rsidR="00CF75EE" w:rsidRPr="00B916EC">
        <w:rPr>
          <w:position w:val="-10"/>
        </w:rPr>
        <w:object w:dxaOrig="480" w:dyaOrig="300">
          <v:shape id="_x0000_i2116" type="#_x0000_t75" style="width:21.75pt;height:15pt" o:ole="">
            <v:imagedata r:id="rId1555" o:title=""/>
          </v:shape>
          <o:OLEObject Type="Embed" ProgID="Equation.3" ShapeID="_x0000_i2116" DrawAspect="Content" ObjectID="_1646736861" r:id="rId1683"/>
        </w:object>
      </w:r>
      <w:r>
        <w:t xml:space="preserve"> </w:t>
      </w:r>
      <w:r>
        <w:rPr>
          <w:rFonts w:eastAsia="SimSun"/>
          <w:lang w:eastAsia="zh-CN"/>
        </w:rPr>
        <w:t>HARQ-ACK information bits,</w:t>
      </w:r>
      <w:r w:rsidRPr="00B916EC">
        <w:rPr>
          <w:rFonts w:eastAsia="SimSun"/>
          <w:lang w:eastAsia="zh-CN"/>
        </w:rPr>
        <w:t xml:space="preserve"> according</w:t>
      </w:r>
      <w:r w:rsidRPr="00B916EC">
        <w:rPr>
          <w:rFonts w:eastAsia="SimSun" w:hint="eastAsia"/>
          <w:lang w:eastAsia="zh-CN"/>
        </w:rPr>
        <w:t xml:space="preserve"> to the following pseudo-code:</w:t>
      </w:r>
    </w:p>
    <w:p w:rsidR="00C459C5" w:rsidRPr="00B916EC" w:rsidRDefault="00C459C5" w:rsidP="00C459C5">
      <w:pPr>
        <w:pStyle w:val="B1"/>
        <w:rPr>
          <w:rFonts w:eastAsia="SimSun"/>
          <w:lang w:eastAsia="zh-CN"/>
        </w:rPr>
      </w:pPr>
      <w:r w:rsidRPr="00B916EC">
        <w:rPr>
          <w:rFonts w:eastAsia="SimSun" w:hint="eastAsia"/>
          <w:lang w:eastAsia="zh-CN"/>
        </w:rPr>
        <w:t xml:space="preserve">Set </w:t>
      </w:r>
      <w:r w:rsidR="00CF75EE" w:rsidRPr="00B916EC">
        <w:rPr>
          <w:position w:val="-6"/>
        </w:rPr>
        <w:object w:dxaOrig="520" w:dyaOrig="240">
          <v:shape id="_x0000_i2117" type="#_x0000_t75" style="width:26.25pt;height:14.25pt" o:ole="">
            <v:imagedata r:id="rId1571" o:title=""/>
          </v:shape>
          <o:OLEObject Type="Embed" ProgID="Equation.3" ShapeID="_x0000_i2117" DrawAspect="Content" ObjectID="_1646736862" r:id="rId1684"/>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PDCCH with DCI format </w:t>
      </w:r>
      <w:r w:rsidRPr="00B916EC">
        <w:rPr>
          <w:rFonts w:eastAsia="SimSun"/>
          <w:lang w:val="en-US" w:eastAsia="zh-CN"/>
        </w:rPr>
        <w:t>1_0 or DCI format 1_1</w:t>
      </w:r>
      <w:r w:rsidRPr="00B916EC">
        <w:rPr>
          <w:rFonts w:eastAsia="SimSun"/>
          <w:lang w:eastAsia="zh-CN"/>
        </w:rPr>
        <w:t xml:space="preserve"> monitoring occasion</w:t>
      </w:r>
      <w:r w:rsidRPr="00B916EC">
        <w:rPr>
          <w:rFonts w:eastAsia="SimSun" w:hint="eastAsia"/>
          <w:lang w:eastAsia="zh-CN"/>
        </w:rPr>
        <w:t xml:space="preserve"> index: lower index corresponds to earlier </w:t>
      </w:r>
      <w:r w:rsidRPr="00B916EC">
        <w:rPr>
          <w:rFonts w:eastAsia="SimSun"/>
          <w:lang w:eastAsia="zh-CN"/>
        </w:rPr>
        <w:t xml:space="preserve">PDCCH with DCI format </w:t>
      </w:r>
      <w:r w:rsidRPr="00B916EC">
        <w:rPr>
          <w:rFonts w:eastAsia="SimSun"/>
          <w:lang w:val="en-US" w:eastAsia="zh-CN"/>
        </w:rPr>
        <w:t>1_0 or DCI format 1_1</w:t>
      </w:r>
      <w:r w:rsidRPr="00B916EC">
        <w:rPr>
          <w:rFonts w:eastAsia="SimSun"/>
          <w:lang w:eastAsia="zh-CN"/>
        </w:rPr>
        <w:t xml:space="preserve"> monitoring occasion</w:t>
      </w:r>
    </w:p>
    <w:p w:rsidR="00F37E87" w:rsidRPr="00B916EC" w:rsidRDefault="00F37E87" w:rsidP="0009732E">
      <w:pPr>
        <w:pStyle w:val="B1"/>
        <w:rPr>
          <w:rFonts w:eastAsia="SimSun"/>
          <w:lang w:eastAsia="zh-CN"/>
        </w:rPr>
      </w:pPr>
      <w:r w:rsidRPr="00B916EC">
        <w:rPr>
          <w:rFonts w:eastAsia="SimSun" w:hint="eastAsia"/>
          <w:lang w:eastAsia="zh-CN"/>
        </w:rPr>
        <w:t xml:space="preserve">Set </w:t>
      </w:r>
      <w:r w:rsidR="00CF75EE" w:rsidRPr="00B916EC">
        <w:rPr>
          <w:position w:val="-10"/>
        </w:rPr>
        <w:object w:dxaOrig="480" w:dyaOrig="279">
          <v:shape id="_x0000_i2118" type="#_x0000_t75" style="width:24.75pt;height:15.75pt" o:ole="">
            <v:imagedata r:id="rId1565" o:title=""/>
          </v:shape>
          <o:OLEObject Type="Embed" ProgID="Equation.3" ShapeID="_x0000_i2118" DrawAspect="Content" ObjectID="_1646736863" r:id="rId1685"/>
        </w:object>
      </w:r>
    </w:p>
    <w:p w:rsidR="00F37E87" w:rsidRPr="00B916EC" w:rsidRDefault="00F37E87" w:rsidP="0009732E">
      <w:pPr>
        <w:pStyle w:val="B1"/>
        <w:rPr>
          <w:rFonts w:eastAsia="SimSun" w:cs="Arial"/>
          <w:lang w:eastAsia="zh-CN"/>
        </w:rPr>
      </w:pPr>
      <w:r w:rsidRPr="00B916EC">
        <w:rPr>
          <w:rFonts w:eastAsia="SimSun" w:hint="eastAsia"/>
          <w:lang w:eastAsia="zh-CN"/>
        </w:rPr>
        <w:t xml:space="preserve">Set </w:t>
      </w:r>
      <w:r w:rsidR="00CF75EE" w:rsidRPr="00B916EC">
        <w:rPr>
          <w:rFonts w:eastAsia="SimSun" w:cs="Arial"/>
          <w:position w:val="-12"/>
          <w:lang w:eastAsia="zh-CN"/>
        </w:rPr>
        <w:object w:dxaOrig="740" w:dyaOrig="320">
          <v:shape id="_x0000_i2119" type="#_x0000_t75" style="width:36pt;height:17.25pt" o:ole="">
            <v:imagedata r:id="rId1686" o:title=""/>
          </v:shape>
          <o:OLEObject Type="Embed" ProgID="Equation.3" ShapeID="_x0000_i2119" DrawAspect="Content" ObjectID="_1646736864" r:id="rId1687"/>
        </w:object>
      </w:r>
    </w:p>
    <w:p w:rsidR="00F37E87" w:rsidRPr="00B916EC" w:rsidRDefault="00F37E87" w:rsidP="0009732E">
      <w:pPr>
        <w:pStyle w:val="B1"/>
        <w:rPr>
          <w:rFonts w:eastAsia="SimSun" w:cs="Arial"/>
          <w:lang w:eastAsia="zh-CN"/>
        </w:rPr>
      </w:pPr>
      <w:r w:rsidRPr="00B916EC">
        <w:rPr>
          <w:rFonts w:eastAsia="SimSun" w:cs="Arial" w:hint="eastAsia"/>
          <w:lang w:eastAsia="zh-CN"/>
        </w:rPr>
        <w:t xml:space="preserve">Set </w:t>
      </w:r>
      <w:r w:rsidR="00CF75EE" w:rsidRPr="00B916EC">
        <w:rPr>
          <w:rFonts w:eastAsia="SimSun" w:cs="Arial"/>
          <w:position w:val="-12"/>
          <w:lang w:eastAsia="zh-CN"/>
        </w:rPr>
        <w:object w:dxaOrig="800" w:dyaOrig="320">
          <v:shape id="_x0000_i2120" type="#_x0000_t75" style="width:39pt;height:15.75pt" o:ole="">
            <v:imagedata r:id="rId1688" o:title=""/>
          </v:shape>
          <o:OLEObject Type="Embed" ProgID="Equation.3" ShapeID="_x0000_i2120" DrawAspect="Content" ObjectID="_1646736865" r:id="rId1689"/>
        </w:object>
      </w:r>
    </w:p>
    <w:p w:rsidR="00F37E87" w:rsidRPr="00B916EC" w:rsidRDefault="00F37E87" w:rsidP="0009732E">
      <w:pPr>
        <w:pStyle w:val="B1"/>
        <w:rPr>
          <w:rFonts w:eastAsia="SimSun"/>
          <w:lang w:eastAsia="zh-CN"/>
        </w:rPr>
      </w:pPr>
      <w:r w:rsidRPr="00B916EC">
        <w:rPr>
          <w:rFonts w:eastAsia="SimSun" w:cs="Arial"/>
          <w:lang w:eastAsia="zh-CN"/>
        </w:rPr>
        <w:t>S</w:t>
      </w:r>
      <w:r w:rsidRPr="00B916EC">
        <w:rPr>
          <w:rFonts w:eastAsia="SimSun" w:cs="Arial" w:hint="eastAsia"/>
          <w:lang w:eastAsia="zh-CN"/>
        </w:rPr>
        <w:t xml:space="preserve">et </w:t>
      </w:r>
      <w:r w:rsidR="00CF75EE" w:rsidRPr="00B916EC">
        <w:rPr>
          <w:rFonts w:eastAsia="SimSun" w:cs="Arial"/>
          <w:position w:val="-10"/>
          <w:lang w:eastAsia="zh-CN"/>
        </w:rPr>
        <w:object w:dxaOrig="620" w:dyaOrig="300">
          <v:shape id="_x0000_i2121" type="#_x0000_t75" style="width:28.5pt;height:15pt" o:ole="">
            <v:imagedata r:id="rId1690" o:title=""/>
          </v:shape>
          <o:OLEObject Type="Embed" ProgID="Equation.3" ShapeID="_x0000_i2121" DrawAspect="Content" ObjectID="_1646736866" r:id="rId1691"/>
        </w:object>
      </w:r>
    </w:p>
    <w:p w:rsidR="009F2E1F" w:rsidRPr="00B916EC" w:rsidRDefault="009F2E1F" w:rsidP="009F2E1F">
      <w:pPr>
        <w:pStyle w:val="B1"/>
        <w:rPr>
          <w:rFonts w:eastAsia="SimSun"/>
          <w:lang w:eastAsia="zh-CN"/>
        </w:rPr>
      </w:pPr>
      <w:r w:rsidRPr="00B916EC">
        <w:rPr>
          <w:rFonts w:eastAsia="SimSun" w:hint="eastAsia"/>
          <w:lang w:eastAsia="zh-CN"/>
        </w:rPr>
        <w:t xml:space="preserve">Set </w:t>
      </w:r>
      <w:r w:rsidR="00A25356" w:rsidRPr="00FF625B">
        <w:rPr>
          <w:position w:val="-10"/>
        </w:rPr>
        <w:object w:dxaOrig="460" w:dyaOrig="340">
          <v:shape id="_x0000_i2122" type="#_x0000_t75" style="width:26.25pt;height:19.5pt" o:ole="">
            <v:imagedata r:id="rId1692" o:title=""/>
          </v:shape>
          <o:OLEObject Type="Embed" ProgID="Equation.3" ShapeID="_x0000_i2122" DrawAspect="Content" ObjectID="_1646736867" r:id="rId1693"/>
        </w:object>
      </w:r>
      <w:r w:rsidRPr="00B916EC">
        <w:t xml:space="preserve"> to the number of </w:t>
      </w:r>
      <w:r>
        <w:rPr>
          <w:lang w:val="en-US"/>
        </w:rPr>
        <w:t xml:space="preserve">serving </w:t>
      </w:r>
      <w:r w:rsidRPr="00B916EC">
        <w:t>cells configured by higher layers for the UE</w:t>
      </w:r>
    </w:p>
    <w:p w:rsidR="009F2E1F" w:rsidRPr="00B916EC" w:rsidRDefault="009F2E1F" w:rsidP="009F2E1F">
      <w:pPr>
        <w:pStyle w:val="B1"/>
        <w:rPr>
          <w:rFonts w:eastAsia="SimSun"/>
          <w:lang w:eastAsia="zh-CN"/>
        </w:rPr>
      </w:pPr>
      <w:r w:rsidRPr="00B916EC">
        <w:rPr>
          <w:rFonts w:eastAsia="SimSun" w:hint="eastAsia"/>
          <w:lang w:eastAsia="zh-CN"/>
        </w:rPr>
        <w:t xml:space="preserve">Set </w:t>
      </w:r>
      <w:r w:rsidR="00CF75EE" w:rsidRPr="00B916EC">
        <w:rPr>
          <w:rFonts w:eastAsia="SimSun" w:cs="Arial"/>
          <w:position w:val="-4"/>
          <w:lang w:eastAsia="zh-CN"/>
        </w:rPr>
        <w:object w:dxaOrig="279" w:dyaOrig="220">
          <v:shape id="_x0000_i2123" type="#_x0000_t75" style="width:14.25pt;height:12.75pt" o:ole="">
            <v:imagedata r:id="rId1662" o:title=""/>
          </v:shape>
          <o:OLEObject Type="Embed" ProgID="Equation.3" ShapeID="_x0000_i2123" DrawAspect="Content" ObjectID="_1646736868" r:id="rId1694"/>
        </w:object>
      </w:r>
      <w:r w:rsidRPr="00B916EC">
        <w:rPr>
          <w:rFonts w:eastAsia="SimSun" w:hint="eastAsia"/>
          <w:lang w:eastAsia="zh-CN"/>
        </w:rPr>
        <w:t xml:space="preserve"> to the number of</w:t>
      </w:r>
      <w:r w:rsidRPr="00B916EC">
        <w:rPr>
          <w:rFonts w:eastAsia="SimSun"/>
          <w:lang w:eastAsia="zh-CN"/>
        </w:rPr>
        <w:t xml:space="preserve"> PDCCH monitoring occasion(s)</w:t>
      </w:r>
    </w:p>
    <w:p w:rsidR="009F2E1F" w:rsidRDefault="009F2E1F" w:rsidP="009F2E1F">
      <w:pPr>
        <w:pStyle w:val="B1"/>
        <w:rPr>
          <w:rFonts w:eastAsia="SimSun" w:cs="Arial"/>
          <w:lang w:eastAsia="zh-CN"/>
        </w:rPr>
      </w:pPr>
      <w:r w:rsidRPr="00B916EC">
        <w:rPr>
          <w:rFonts w:eastAsia="SimSun" w:hint="eastAsia"/>
          <w:lang w:eastAsia="zh-CN"/>
        </w:rPr>
        <w:t xml:space="preserve">while </w:t>
      </w:r>
      <w:r w:rsidR="003244E9" w:rsidRPr="00B916EC">
        <w:rPr>
          <w:rFonts w:eastAsia="SimSun" w:cs="Arial"/>
          <w:position w:val="-6"/>
          <w:lang w:eastAsia="zh-CN"/>
        </w:rPr>
        <w:object w:dxaOrig="620" w:dyaOrig="240">
          <v:shape id="_x0000_i2124" type="#_x0000_t75" style="width:33.75pt;height:14.25pt" o:ole="">
            <v:imagedata r:id="rId1695" o:title=""/>
          </v:shape>
          <o:OLEObject Type="Embed" ProgID="Equation.3" ShapeID="_x0000_i2124" DrawAspect="Content" ObjectID="_1646736869" r:id="rId1696"/>
        </w:object>
      </w:r>
    </w:p>
    <w:p w:rsidR="007F0DAC" w:rsidRPr="00326D6E" w:rsidRDefault="007F0DAC" w:rsidP="00326D6E">
      <w:pPr>
        <w:pStyle w:val="B2"/>
        <w:rPr>
          <w:rFonts w:eastAsia="SimSun"/>
          <w:lang w:val="en-GB" w:eastAsia="zh-CN"/>
        </w:rPr>
      </w:pPr>
      <w:r w:rsidRPr="005C2E67">
        <w:rPr>
          <w:rFonts w:eastAsia="SimSun"/>
          <w:lang w:eastAsia="zh-CN"/>
        </w:rPr>
        <w:t>S</w:t>
      </w:r>
      <w:r w:rsidRPr="005C2E67">
        <w:rPr>
          <w:rFonts w:eastAsia="SimSun" w:hint="eastAsia"/>
          <w:lang w:eastAsia="zh-CN"/>
        </w:rPr>
        <w:t xml:space="preserve">et </w:t>
      </w:r>
      <w:r w:rsidRPr="005C2E67">
        <w:rPr>
          <w:position w:val="-6"/>
        </w:rPr>
        <w:object w:dxaOrig="460" w:dyaOrig="240">
          <v:shape id="_x0000_i2125" type="#_x0000_t75" style="width:23.25pt;height:14.25pt" o:ole="">
            <v:imagedata r:id="rId1563" o:title=""/>
          </v:shape>
          <o:OLEObject Type="Embed" ProgID="Equation.3" ShapeID="_x0000_i2125" DrawAspect="Content" ObjectID="_1646736870" r:id="rId1697"/>
        </w:object>
      </w:r>
      <w:r>
        <w:t xml:space="preserve"> </w:t>
      </w:r>
      <w:r w:rsidRPr="000D0C40">
        <w:t>– serving cell index: lower indexes correspond to lower RRC indexes of corresponding cell</w:t>
      </w:r>
    </w:p>
    <w:p w:rsidR="009F2E1F" w:rsidRPr="00B916EC" w:rsidRDefault="009F2E1F" w:rsidP="009F2E1F">
      <w:pPr>
        <w:pStyle w:val="B2"/>
        <w:rPr>
          <w:rFonts w:eastAsia="SimSun"/>
          <w:lang w:eastAsia="zh-CN"/>
        </w:rPr>
      </w:pPr>
      <w:r w:rsidRPr="00B916EC">
        <w:rPr>
          <w:rFonts w:eastAsia="SimSun"/>
        </w:rPr>
        <w:t xml:space="preserve">while </w:t>
      </w:r>
      <w:r w:rsidR="00303F83" w:rsidRPr="005E0856">
        <w:rPr>
          <w:position w:val="-10"/>
        </w:rPr>
        <w:object w:dxaOrig="740" w:dyaOrig="340">
          <v:shape id="_x0000_i2126" type="#_x0000_t75" style="width:43.5pt;height:18.75pt" o:ole="">
            <v:imagedata r:id="rId1698" o:title=""/>
          </v:shape>
          <o:OLEObject Type="Embed" ProgID="Equation.3" ShapeID="_x0000_i2126" DrawAspect="Content" ObjectID="_1646736871" r:id="rId1699"/>
        </w:object>
      </w:r>
    </w:p>
    <w:p w:rsidR="009F2E1F" w:rsidRDefault="009F2E1F" w:rsidP="00326D6E">
      <w:pPr>
        <w:pStyle w:val="B3"/>
        <w:ind w:left="851" w:firstLine="0"/>
      </w:pPr>
      <w:r>
        <w:t xml:space="preserve">if PDCCH monitoring occasion </w:t>
      </w:r>
      <w:r w:rsidR="00CF75EE" w:rsidRPr="00B916EC">
        <w:rPr>
          <w:position w:val="-6"/>
        </w:rPr>
        <w:object w:dxaOrig="220" w:dyaOrig="200">
          <v:shape id="_x0000_i2127" type="#_x0000_t75" style="width:9.75pt;height:12.75pt" o:ole="">
            <v:imagedata r:id="rId1674" o:title=""/>
          </v:shape>
          <o:OLEObject Type="Embed" ProgID="Equation.3" ShapeID="_x0000_i2127" DrawAspect="Content" ObjectID="_1646736872" r:id="rId1700"/>
        </w:object>
      </w:r>
      <w:r>
        <w:t xml:space="preserve"> is before an active DL BWP change on serving cell </w:t>
      </w:r>
      <w:r w:rsidR="00A25356" w:rsidRPr="00A25356">
        <w:rPr>
          <w:position w:val="-6"/>
        </w:rPr>
        <w:object w:dxaOrig="160" w:dyaOrig="200">
          <v:shape id="_x0000_i2128" type="#_x0000_t75" style="width:9.75pt;height:12.75pt" o:ole="">
            <v:imagedata r:id="rId1701" o:title=""/>
          </v:shape>
          <o:OLEObject Type="Embed" ProgID="Equation.3" ShapeID="_x0000_i2128" DrawAspect="Content" ObjectID="_1646736873" r:id="rId1702"/>
        </w:object>
      </w:r>
      <w:r>
        <w:t xml:space="preserve"> or an active UL BWP change on the PCell and an active DL BWP change is not triggered by a DCI format 1_1 in PDCCH monitoring occasion </w:t>
      </w:r>
      <w:r w:rsidR="00CF75EE" w:rsidRPr="00B916EC">
        <w:rPr>
          <w:position w:val="-6"/>
        </w:rPr>
        <w:object w:dxaOrig="220" w:dyaOrig="200">
          <v:shape id="_x0000_i2129" type="#_x0000_t75" style="width:9.75pt;height:12.75pt" o:ole="">
            <v:imagedata r:id="rId1674" o:title=""/>
          </v:shape>
          <o:OLEObject Type="Embed" ProgID="Equation.3" ShapeID="_x0000_i2129" DrawAspect="Content" ObjectID="_1646736874" r:id="rId1703"/>
        </w:object>
      </w:r>
      <w:r>
        <w:t xml:space="preserve"> </w:t>
      </w:r>
    </w:p>
    <w:p w:rsidR="009F2E1F" w:rsidRDefault="009F2E1F" w:rsidP="00326D6E">
      <w:pPr>
        <w:pStyle w:val="B4"/>
        <w:rPr>
          <w:lang w:val="en-US"/>
        </w:rPr>
      </w:pPr>
      <w:r w:rsidRPr="00FF625B">
        <w:object w:dxaOrig="700" w:dyaOrig="240">
          <v:shape id="_x0000_i2130" type="#_x0000_t75" style="width:36pt;height:14.25pt" o:ole="">
            <v:imagedata r:id="rId1704" o:title=""/>
          </v:shape>
          <o:OLEObject Type="Embed" ProgID="Equation.3" ShapeID="_x0000_i2130" DrawAspect="Content" ObjectID="_1646736875" r:id="rId1705"/>
        </w:object>
      </w:r>
      <w:r>
        <w:rPr>
          <w:lang w:val="en-US"/>
        </w:rPr>
        <w:t>;</w:t>
      </w:r>
    </w:p>
    <w:p w:rsidR="009F2E1F" w:rsidRDefault="009F2E1F" w:rsidP="00326D6E">
      <w:pPr>
        <w:pStyle w:val="B3"/>
      </w:pPr>
      <w:r>
        <w:t>else</w:t>
      </w:r>
    </w:p>
    <w:p w:rsidR="009F2E1F" w:rsidRPr="00B916EC" w:rsidRDefault="009F2E1F" w:rsidP="00326D6E">
      <w:pPr>
        <w:pStyle w:val="B4"/>
        <w:ind w:left="1134" w:firstLine="0"/>
        <w:rPr>
          <w:rFonts w:eastAsia="SimSun"/>
          <w:lang w:eastAsia="zh-CN"/>
        </w:rPr>
      </w:pPr>
      <w:r w:rsidRPr="00B916EC">
        <w:rPr>
          <w:rFonts w:eastAsia="SimSun" w:hint="eastAsia"/>
          <w:lang w:eastAsia="zh-CN"/>
        </w:rPr>
        <w:lastRenderedPageBreak/>
        <w:t xml:space="preserve">if there is a PDSCH on serving cell </w:t>
      </w:r>
      <w:r w:rsidR="00A25356" w:rsidRPr="00A25356">
        <w:rPr>
          <w:position w:val="-6"/>
        </w:rPr>
        <w:object w:dxaOrig="160" w:dyaOrig="200">
          <v:shape id="_x0000_i2131" type="#_x0000_t75" style="width:9.75pt;height:12.75pt" o:ole="">
            <v:imagedata r:id="rId1706" o:title=""/>
          </v:shape>
          <o:OLEObject Type="Embed" ProgID="Equation.3" ShapeID="_x0000_i2131" DrawAspect="Content" ObjectID="_1646736876" r:id="rId1707"/>
        </w:object>
      </w:r>
      <w:r w:rsidRPr="00B916EC">
        <w:rPr>
          <w:rFonts w:eastAsia="SimSun" w:hint="eastAsia"/>
          <w:lang w:eastAsia="zh-CN"/>
        </w:rPr>
        <w:t xml:space="preserve"> associated with PDCCH in </w:t>
      </w:r>
      <w:r w:rsidRPr="00B916EC">
        <w:rPr>
          <w:rFonts w:eastAsia="SimSun"/>
          <w:lang w:eastAsia="zh-CN"/>
        </w:rPr>
        <w:t>PDCCH monitoring occasion</w:t>
      </w:r>
      <w:r w:rsidRPr="00B916EC">
        <w:rPr>
          <w:rFonts w:eastAsia="SimSun" w:hint="eastAsia"/>
          <w:lang w:eastAsia="zh-CN"/>
        </w:rPr>
        <w:t xml:space="preserve"> </w:t>
      </w:r>
      <w:r w:rsidR="00A25356" w:rsidRPr="00B916EC">
        <w:rPr>
          <w:position w:val="-6"/>
        </w:rPr>
        <w:object w:dxaOrig="220" w:dyaOrig="200">
          <v:shape id="_x0000_i2132" type="#_x0000_t75" style="width:9.75pt;height:12.75pt" o:ole="">
            <v:imagedata r:id="rId1674" o:title=""/>
          </v:shape>
          <o:OLEObject Type="Embed" ProgID="Equation.3" ShapeID="_x0000_i2132" DrawAspect="Content" ObjectID="_1646736877" r:id="rId1708"/>
        </w:object>
      </w:r>
      <w:r w:rsidRPr="00B916EC">
        <w:rPr>
          <w:rFonts w:eastAsia="SimSun" w:hint="eastAsia"/>
          <w:lang w:eastAsia="zh-CN"/>
        </w:rPr>
        <w:t>,</w:t>
      </w:r>
      <w:r w:rsidRPr="00B916EC">
        <w:rPr>
          <w:rFonts w:eastAsia="SimSun"/>
          <w:lang w:eastAsia="zh-CN"/>
        </w:rPr>
        <w:t xml:space="preserve"> </w:t>
      </w:r>
      <w:r w:rsidRPr="00B916EC">
        <w:rPr>
          <w:rFonts w:eastAsia="SimSun" w:hint="eastAsia"/>
          <w:lang w:eastAsia="zh-CN"/>
        </w:rPr>
        <w:t xml:space="preserve">or there is a PDCCH indicating SPS </w:t>
      </w:r>
      <w:r>
        <w:rPr>
          <w:rFonts w:eastAsia="SimSun"/>
          <w:lang w:eastAsia="zh-CN"/>
        </w:rPr>
        <w:t xml:space="preserve">PDSCH </w:t>
      </w:r>
      <w:r w:rsidRPr="00B916EC">
        <w:rPr>
          <w:rFonts w:eastAsia="SimSun" w:hint="eastAsia"/>
          <w:lang w:eastAsia="zh-CN"/>
        </w:rPr>
        <w:t xml:space="preserve">release on serving cell </w:t>
      </w:r>
      <w:r w:rsidR="00A25356" w:rsidRPr="00A25356">
        <w:rPr>
          <w:position w:val="-6"/>
        </w:rPr>
        <w:object w:dxaOrig="160" w:dyaOrig="200">
          <v:shape id="_x0000_i2133" type="#_x0000_t75" style="width:9.75pt;height:12.75pt" o:ole="">
            <v:imagedata r:id="rId1706" o:title=""/>
          </v:shape>
          <o:OLEObject Type="Embed" ProgID="Equation.3" ShapeID="_x0000_i2133" DrawAspect="Content" ObjectID="_1646736878" r:id="rId1709"/>
        </w:object>
      </w:r>
      <w:r w:rsidRPr="00B916EC">
        <w:rPr>
          <w:rFonts w:eastAsia="SimSun" w:hint="eastAsia"/>
          <w:lang w:eastAsia="zh-CN"/>
        </w:rPr>
        <w:t xml:space="preserve"> </w:t>
      </w:r>
    </w:p>
    <w:p w:rsidR="009F2E1F" w:rsidRPr="00B916EC" w:rsidRDefault="009F2E1F" w:rsidP="00326D6E">
      <w:pPr>
        <w:pStyle w:val="B5"/>
        <w:rPr>
          <w:rFonts w:eastAsia="SimSun"/>
          <w:lang w:eastAsia="zh-CN"/>
        </w:rPr>
      </w:pPr>
      <w:r w:rsidRPr="00B916EC">
        <w:rPr>
          <w:rFonts w:eastAsia="SimSun" w:hint="eastAsia"/>
          <w:lang w:eastAsia="zh-CN"/>
        </w:rPr>
        <w:t xml:space="preserve">if </w:t>
      </w:r>
      <w:r w:rsidR="00CF75EE" w:rsidRPr="00B916EC">
        <w:rPr>
          <w:rFonts w:eastAsia="SimSun"/>
          <w:lang w:eastAsia="zh-CN"/>
        </w:rPr>
        <w:object w:dxaOrig="1340" w:dyaOrig="360">
          <v:shape id="_x0000_i2134" type="#_x0000_t75" style="width:66.75pt;height:18.75pt" o:ole="">
            <v:imagedata r:id="rId1710" o:title=""/>
          </v:shape>
          <o:OLEObject Type="Embed" ProgID="Equation.3" ShapeID="_x0000_i2134" DrawAspect="Content" ObjectID="_1646736879" r:id="rId1711"/>
        </w:object>
      </w:r>
    </w:p>
    <w:p w:rsidR="009F2E1F" w:rsidRPr="00B916EC" w:rsidRDefault="009F2E1F" w:rsidP="00326D6E">
      <w:pPr>
        <w:pStyle w:val="B5"/>
        <w:ind w:left="1985"/>
        <w:rPr>
          <w:rFonts w:eastAsia="SimSun"/>
          <w:i/>
          <w:lang w:eastAsia="zh-CN"/>
        </w:rPr>
      </w:pPr>
      <w:r w:rsidRPr="00B916EC">
        <w:rPr>
          <w:position w:val="-10"/>
        </w:rPr>
        <w:object w:dxaOrig="720" w:dyaOrig="279">
          <v:shape id="_x0000_i2135" type="#_x0000_t75" style="width:36pt;height:14.25pt" o:ole="">
            <v:imagedata r:id="rId1712" o:title=""/>
          </v:shape>
          <o:OLEObject Type="Embed" ProgID="Equation.3" ShapeID="_x0000_i2135" DrawAspect="Content" ObjectID="_1646736880" r:id="rId1713"/>
        </w:object>
      </w:r>
    </w:p>
    <w:p w:rsidR="009F2E1F" w:rsidRPr="00B916EC" w:rsidRDefault="009F2E1F" w:rsidP="00326D6E">
      <w:pPr>
        <w:pStyle w:val="B5"/>
        <w:rPr>
          <w:rFonts w:eastAsia="SimSun" w:cs="Arial"/>
          <w:lang w:eastAsia="zh-CN"/>
        </w:rPr>
      </w:pPr>
      <w:r w:rsidRPr="00B916EC">
        <w:rPr>
          <w:rFonts w:eastAsia="SimSun" w:hint="eastAsia"/>
          <w:lang w:eastAsia="zh-CN"/>
        </w:rPr>
        <w:t>end if</w:t>
      </w:r>
    </w:p>
    <w:p w:rsidR="009F2E1F" w:rsidRPr="00B916EC" w:rsidRDefault="00A25356" w:rsidP="00326D6E">
      <w:pPr>
        <w:pStyle w:val="B5"/>
        <w:rPr>
          <w:rFonts w:eastAsia="SimSun"/>
          <w:lang w:eastAsia="zh-CN"/>
        </w:rPr>
      </w:pPr>
      <w:r w:rsidRPr="00B916EC">
        <w:rPr>
          <w:rFonts w:eastAsia="SimSun"/>
          <w:lang w:eastAsia="zh-CN"/>
        </w:rPr>
        <w:object w:dxaOrig="1320" w:dyaOrig="360">
          <v:shape id="_x0000_i2136" type="#_x0000_t75" style="width:64.5pt;height:19.5pt" o:ole="">
            <v:imagedata r:id="rId1714" o:title=""/>
          </v:shape>
          <o:OLEObject Type="Embed" ProgID="Equation.3" ShapeID="_x0000_i2136" DrawAspect="Content" ObjectID="_1646736881" r:id="rId1715"/>
        </w:object>
      </w:r>
    </w:p>
    <w:p w:rsidR="009F2E1F" w:rsidRPr="00B916EC" w:rsidRDefault="009F2E1F" w:rsidP="00326D6E">
      <w:pPr>
        <w:pStyle w:val="B5"/>
        <w:rPr>
          <w:lang w:eastAsia="zh-CN"/>
        </w:rPr>
      </w:pPr>
      <w:r w:rsidRPr="00B916EC">
        <w:rPr>
          <w:lang w:eastAsia="zh-CN"/>
        </w:rPr>
        <w:t xml:space="preserve">if </w:t>
      </w:r>
      <w:r w:rsidR="00A25356" w:rsidRPr="00B916EC">
        <w:rPr>
          <w:lang w:eastAsia="zh-CN"/>
        </w:rPr>
        <w:object w:dxaOrig="1060" w:dyaOrig="360">
          <v:shape id="_x0000_i2137" type="#_x0000_t75" style="width:54.75pt;height:19.5pt" o:ole="">
            <v:imagedata r:id="rId1716" o:title=""/>
          </v:shape>
          <o:OLEObject Type="Embed" ProgID="Equation.3" ShapeID="_x0000_i2137" DrawAspect="Content" ObjectID="_1646736882" r:id="rId1717"/>
        </w:object>
      </w:r>
    </w:p>
    <w:p w:rsidR="009F2E1F" w:rsidRPr="00B916EC" w:rsidRDefault="00283634" w:rsidP="00326D6E">
      <w:pPr>
        <w:pStyle w:val="B5"/>
        <w:ind w:left="1985"/>
        <w:rPr>
          <w:lang w:eastAsia="zh-CN"/>
        </w:rPr>
      </w:pPr>
      <w:r w:rsidRPr="00B916EC">
        <w:rPr>
          <w:lang w:eastAsia="zh-CN"/>
        </w:rPr>
        <w:object w:dxaOrig="1400" w:dyaOrig="360">
          <v:shape id="_x0000_i2138" type="#_x0000_t75" style="width:74.25pt;height:19.5pt" o:ole="">
            <v:imagedata r:id="rId1718" o:title=""/>
          </v:shape>
          <o:OLEObject Type="Embed" ProgID="Equation.3" ShapeID="_x0000_i2138" DrawAspect="Content" ObjectID="_1646736883" r:id="rId1719"/>
        </w:object>
      </w:r>
    </w:p>
    <w:p w:rsidR="009F2E1F" w:rsidRPr="00B916EC" w:rsidRDefault="009F2E1F" w:rsidP="00326D6E">
      <w:pPr>
        <w:pStyle w:val="B5"/>
        <w:rPr>
          <w:rFonts w:eastAsia="SimSun"/>
          <w:lang w:eastAsia="zh-CN"/>
        </w:rPr>
      </w:pPr>
      <w:r w:rsidRPr="00B916EC">
        <w:rPr>
          <w:lang w:eastAsia="zh-CN"/>
        </w:rPr>
        <w:t>else</w:t>
      </w:r>
      <w:r w:rsidRPr="00B916EC">
        <w:rPr>
          <w:rFonts w:eastAsia="SimSun"/>
          <w:lang w:eastAsia="zh-CN"/>
        </w:rPr>
        <w:t xml:space="preserve"> </w:t>
      </w:r>
    </w:p>
    <w:p w:rsidR="009F2E1F" w:rsidRPr="00B916EC" w:rsidRDefault="00CF75EE" w:rsidP="00326D6E">
      <w:pPr>
        <w:pStyle w:val="B5"/>
        <w:ind w:left="1985"/>
        <w:rPr>
          <w:rFonts w:eastAsia="SimSun"/>
          <w:lang w:eastAsia="zh-CN"/>
        </w:rPr>
      </w:pPr>
      <w:r w:rsidRPr="00FF625B">
        <w:rPr>
          <w:rFonts w:eastAsia="SimSun"/>
          <w:lang w:eastAsia="zh-CN"/>
        </w:rPr>
        <w:object w:dxaOrig="1300" w:dyaOrig="360">
          <v:shape id="_x0000_i2139" type="#_x0000_t75" style="width:71.25pt;height:18.75pt" o:ole="">
            <v:imagedata r:id="rId1720" o:title=""/>
          </v:shape>
          <o:OLEObject Type="Embed" ProgID="Equation.3" ShapeID="_x0000_i2139" DrawAspect="Content" ObjectID="_1646736884" r:id="rId1721"/>
        </w:object>
      </w:r>
    </w:p>
    <w:p w:rsidR="009F2E1F" w:rsidRDefault="009F2E1F" w:rsidP="00326D6E">
      <w:pPr>
        <w:pStyle w:val="B5"/>
        <w:rPr>
          <w:rFonts w:eastAsia="SimSun"/>
          <w:lang w:eastAsia="zh-CN"/>
        </w:rPr>
      </w:pPr>
      <w:r>
        <w:rPr>
          <w:rFonts w:eastAsia="SimSun"/>
          <w:lang w:eastAsia="zh-CN"/>
        </w:rPr>
        <w:t>end if</w:t>
      </w:r>
    </w:p>
    <w:p w:rsidR="00F37E87" w:rsidRPr="00B916EC" w:rsidRDefault="00F37E87" w:rsidP="00326D6E">
      <w:pPr>
        <w:pStyle w:val="B5"/>
        <w:ind w:left="1418" w:firstLine="0"/>
        <w:rPr>
          <w:rFonts w:eastAsia="SimSun"/>
          <w:lang w:eastAsia="zh-CN"/>
        </w:rPr>
      </w:pPr>
      <w:r w:rsidRPr="00B916EC">
        <w:rPr>
          <w:rFonts w:eastAsia="SimSun" w:hint="eastAsia"/>
          <w:lang w:eastAsia="zh-CN"/>
        </w:rPr>
        <w:t xml:space="preserve">if </w:t>
      </w:r>
      <w:r w:rsidR="00960881" w:rsidRPr="00435CFD">
        <w:rPr>
          <w:i/>
        </w:rPr>
        <w:t>harq-ACK-SpatialBundlingPUCCH</w:t>
      </w:r>
      <w:r w:rsidR="00960881" w:rsidRPr="00B916EC">
        <w:rPr>
          <w:rFonts w:eastAsia="SimSun" w:hint="eastAsia"/>
          <w:lang w:eastAsia="zh-CN"/>
        </w:rPr>
        <w:t xml:space="preserve"> </w:t>
      </w:r>
      <w:r w:rsidR="00960881">
        <w:rPr>
          <w:rFonts w:eastAsia="SimSun"/>
          <w:lang w:eastAsia="zh-CN"/>
        </w:rPr>
        <w:t>is not provided</w:t>
      </w:r>
      <w:r w:rsidRPr="00B916EC">
        <w:rPr>
          <w:rFonts w:eastAsia="SimSun" w:hint="eastAsia"/>
          <w:lang w:eastAsia="zh-CN"/>
        </w:rPr>
        <w:t xml:space="preserve"> and </w:t>
      </w:r>
      <w:r w:rsidR="00A25356" w:rsidRPr="00B916EC">
        <w:rPr>
          <w:position w:val="-6"/>
        </w:rPr>
        <w:object w:dxaOrig="220" w:dyaOrig="200">
          <v:shape id="_x0000_i2140" type="#_x0000_t75" style="width:9.75pt;height:12.75pt" o:ole="">
            <v:imagedata r:id="rId1674" o:title=""/>
          </v:shape>
          <o:OLEObject Type="Embed" ProgID="Equation.3" ShapeID="_x0000_i2140" DrawAspect="Content" ObjectID="_1646736885" r:id="rId1722"/>
        </w:obje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266C19">
        <w:rPr>
          <w:rFonts w:eastAsia="SimSun"/>
          <w:lang w:eastAsia="zh-CN"/>
        </w:rPr>
        <w:t xml:space="preserve">1_0 or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 xml:space="preserve">by </w:t>
      </w:r>
      <w:r w:rsidR="00960881" w:rsidRPr="00435CFD">
        <w:rPr>
          <w:i/>
        </w:rPr>
        <w:t>maxNrofCodeWordsScheduledByDCI</w:t>
      </w:r>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w:t>
      </w:r>
      <w:r w:rsidR="00266C19">
        <w:rPr>
          <w:rFonts w:eastAsia="SimSun"/>
          <w:lang w:eastAsia="zh-CN"/>
        </w:rPr>
        <w:t>for</w:t>
      </w:r>
      <w:r w:rsidR="00266C19" w:rsidRPr="00B916EC">
        <w:rPr>
          <w:rFonts w:eastAsia="SimSun" w:hint="eastAsia"/>
          <w:lang w:eastAsia="zh-CN"/>
        </w:rPr>
        <w:t xml:space="preserve"> </w:t>
      </w:r>
      <w:r w:rsidRPr="00B916EC">
        <w:rPr>
          <w:rFonts w:eastAsia="SimSun" w:hint="eastAsia"/>
          <w:lang w:eastAsia="zh-CN"/>
        </w:rPr>
        <w:t xml:space="preserve">at least one configured </w:t>
      </w:r>
      <w:r w:rsidR="00266C19">
        <w:rPr>
          <w:rFonts w:cs="Arial"/>
          <w:lang w:eastAsia="zh-CN"/>
        </w:rPr>
        <w:t xml:space="preserve">DL BWP of at least one </w:t>
      </w:r>
      <w:r w:rsidRPr="00B916EC">
        <w:rPr>
          <w:rFonts w:eastAsia="SimSun" w:hint="eastAsia"/>
          <w:lang w:eastAsia="zh-CN"/>
        </w:rPr>
        <w:t>serving cell,</w:t>
      </w:r>
    </w:p>
    <w:p w:rsidR="00F37E87" w:rsidRPr="00B916EC" w:rsidRDefault="00A25356" w:rsidP="007F0DAC">
      <w:pPr>
        <w:pStyle w:val="B5"/>
        <w:ind w:left="1985"/>
        <w:rPr>
          <w:rFonts w:eastAsia="SimSun"/>
          <w:lang w:eastAsia="zh-CN"/>
        </w:rPr>
      </w:pPr>
      <w:r w:rsidRPr="00B916EC">
        <w:rPr>
          <w:position w:val="-20"/>
        </w:rPr>
        <w:object w:dxaOrig="1219" w:dyaOrig="440">
          <v:shape id="_x0000_i2141" type="#_x0000_t75" style="width:57.75pt;height:22.5pt" o:ole="">
            <v:imagedata r:id="rId1723" o:title=""/>
          </v:shape>
          <o:OLEObject Type="Embed" ProgID="Equation.3" ShapeID="_x0000_i2141" DrawAspect="Content" ObjectID="_1646736886" r:id="rId1724"/>
        </w:object>
      </w:r>
      <w:r w:rsidR="00F37E87" w:rsidRPr="00B916EC">
        <w:t xml:space="preserve"> </w:t>
      </w:r>
      <w:r w:rsidR="00F37E87" w:rsidRPr="00B916EC">
        <w:rPr>
          <w:rFonts w:eastAsia="SimSun"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rsidR="00F37E87" w:rsidRPr="00B916EC" w:rsidRDefault="00A25356" w:rsidP="007F0DAC">
      <w:pPr>
        <w:pStyle w:val="B5"/>
        <w:ind w:left="1985"/>
        <w:rPr>
          <w:rFonts w:eastAsia="SimSun"/>
          <w:lang w:eastAsia="zh-CN"/>
        </w:rPr>
      </w:pPr>
      <w:r w:rsidRPr="00B916EC">
        <w:rPr>
          <w:position w:val="-20"/>
        </w:rPr>
        <w:object w:dxaOrig="1359" w:dyaOrig="440">
          <v:shape id="_x0000_i2142" type="#_x0000_t75" style="width:64.5pt;height:23.25pt" o:ole="">
            <v:imagedata r:id="rId1725" o:title=""/>
          </v:shape>
          <o:OLEObject Type="Embed" ProgID="Equation.3" ShapeID="_x0000_i2142" DrawAspect="Content" ObjectID="_1646736887" r:id="rId1726"/>
        </w:object>
      </w:r>
      <w:r w:rsidR="00F37E87" w:rsidRPr="00B916EC">
        <w:t xml:space="preserve"> </w:t>
      </w:r>
      <w:r w:rsidR="00F37E87" w:rsidRPr="00B916EC">
        <w:rPr>
          <w:rFonts w:eastAsia="SimSun"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eastAsia="SimSun" w:hint="eastAsia"/>
          <w:lang w:eastAsia="zh-CN"/>
        </w:rPr>
        <w:t>second</w:t>
      </w:r>
      <w:r w:rsidR="00F37E87" w:rsidRPr="00B916EC">
        <w:t xml:space="preserve"> </w:t>
      </w:r>
      <w:r w:rsidR="00783ECC" w:rsidRPr="00B916EC">
        <w:t>transport block</w:t>
      </w:r>
      <w:r w:rsidR="00F37E87" w:rsidRPr="00B916EC">
        <w:t xml:space="preserve"> of this cell</w:t>
      </w:r>
    </w:p>
    <w:p w:rsidR="00F37E87" w:rsidRPr="00B916EC" w:rsidRDefault="00283634" w:rsidP="007F0DAC">
      <w:pPr>
        <w:pStyle w:val="B5"/>
        <w:ind w:left="1985"/>
        <w:rPr>
          <w:rFonts w:eastAsia="SimSun"/>
          <w:lang w:eastAsia="zh-CN"/>
        </w:rPr>
      </w:pPr>
      <w:r w:rsidRPr="00B916EC">
        <w:rPr>
          <w:rFonts w:eastAsia="SimSun" w:cs="Arial"/>
          <w:position w:val="-12"/>
          <w:lang w:eastAsia="zh-CN"/>
        </w:rPr>
        <w:object w:dxaOrig="4360" w:dyaOrig="360">
          <v:shape id="_x0000_i2143" type="#_x0000_t75" style="width:239.25pt;height:17.25pt" o:ole="">
            <v:imagedata r:id="rId1727" o:title=""/>
          </v:shape>
          <o:OLEObject Type="Embed" ProgID="Equation.3" ShapeID="_x0000_i2143" DrawAspect="Content" ObjectID="_1646736888" r:id="rId1728"/>
        </w:object>
      </w:r>
    </w:p>
    <w:p w:rsidR="00F37E87" w:rsidRPr="00B916EC" w:rsidRDefault="00F37E87" w:rsidP="00326D6E">
      <w:pPr>
        <w:pStyle w:val="B5"/>
        <w:ind w:left="1418" w:firstLine="0"/>
        <w:rPr>
          <w:rFonts w:eastAsia="SimSun"/>
          <w:lang w:eastAsia="zh-CN"/>
        </w:rPr>
      </w:pPr>
      <w:r w:rsidRPr="00B916EC">
        <w:rPr>
          <w:rFonts w:eastAsia="SimSun" w:hint="eastAsia"/>
          <w:lang w:eastAsia="zh-CN"/>
        </w:rPr>
        <w:t xml:space="preserve">elseif </w:t>
      </w:r>
      <w:r w:rsidR="00960881" w:rsidRPr="00435CFD">
        <w:rPr>
          <w:i/>
        </w:rPr>
        <w:t>harq-ACK-SpatialBundlingPUCCH</w:t>
      </w:r>
      <w:r w:rsidR="00960881" w:rsidRPr="00B916EC">
        <w:rPr>
          <w:rFonts w:eastAsia="SimSun" w:hint="eastAsia"/>
          <w:lang w:eastAsia="zh-CN"/>
        </w:rPr>
        <w:t xml:space="preserve"> </w:t>
      </w:r>
      <w:r w:rsidR="00960881">
        <w:rPr>
          <w:rFonts w:eastAsia="SimSun"/>
          <w:lang w:eastAsia="zh-CN"/>
        </w:rPr>
        <w:t>is provided</w:t>
      </w:r>
      <w:r w:rsidR="003A470A">
        <w:rPr>
          <w:rFonts w:eastAsia="SimSun"/>
          <w:lang w:eastAsia="zh-CN"/>
        </w:rPr>
        <w:t xml:space="preserve"> to the UE</w:t>
      </w:r>
      <w:r w:rsidRPr="00B916EC">
        <w:rPr>
          <w:rFonts w:eastAsia="SimSun" w:hint="eastAsia"/>
          <w:lang w:eastAsia="zh-CN"/>
        </w:rPr>
        <w:t xml:space="preserve"> and </w:t>
      </w:r>
      <w:r w:rsidR="003244E9" w:rsidRPr="003244E9">
        <w:rPr>
          <w:rFonts w:eastAsia="SimSun" w:cs="Arial"/>
          <w:position w:val="-6"/>
          <w:lang w:eastAsia="zh-CN"/>
        </w:rPr>
        <w:object w:dxaOrig="220" w:dyaOrig="200">
          <v:shape id="_x0000_i2144" type="#_x0000_t75" style="width:11.25pt;height:11.25pt" o:ole="">
            <v:imagedata r:id="rId1729" o:title=""/>
          </v:shape>
          <o:OLEObject Type="Embed" ProgID="Equation.3" ShapeID="_x0000_i2144" DrawAspect="Content" ObjectID="_1646736889" r:id="rId1730"/>
        </w:obje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 xml:space="preserve">by </w:t>
      </w:r>
      <w:r w:rsidR="00DF30C4" w:rsidRPr="00435CFD">
        <w:rPr>
          <w:i/>
        </w:rPr>
        <w:t>maxNrofCodeWordsScheduledByDCI</w:t>
      </w:r>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in at least one configured </w:t>
      </w:r>
      <w:r w:rsidR="00266C19">
        <w:rPr>
          <w:rFonts w:cs="Arial"/>
          <w:lang w:eastAsia="zh-CN"/>
        </w:rPr>
        <w:t xml:space="preserve">DL BWP of a </w:t>
      </w:r>
      <w:r w:rsidRPr="00B916EC">
        <w:rPr>
          <w:rFonts w:eastAsia="SimSun" w:hint="eastAsia"/>
          <w:lang w:eastAsia="zh-CN"/>
        </w:rPr>
        <w:t>serving cell,</w:t>
      </w:r>
    </w:p>
    <w:p w:rsidR="00F37E87" w:rsidRPr="00B916EC" w:rsidRDefault="007D4DC6" w:rsidP="007F0DAC">
      <w:pPr>
        <w:pStyle w:val="B5"/>
        <w:ind w:left="1985"/>
        <w:rPr>
          <w:rFonts w:eastAsia="SimSun"/>
          <w:lang w:eastAsia="zh-CN"/>
        </w:rPr>
      </w:pPr>
      <w:r w:rsidRPr="00283634">
        <w:rPr>
          <w:position w:val="-16"/>
        </w:rPr>
        <w:object w:dxaOrig="980" w:dyaOrig="400">
          <v:shape id="_x0000_i2145" type="#_x0000_t75" style="width:51.75pt;height:22.5pt" o:ole="">
            <v:imagedata r:id="rId1731" o:title=""/>
          </v:shape>
          <o:OLEObject Type="Embed" ProgID="Equation.3" ShapeID="_x0000_i2145" DrawAspect="Content" ObjectID="_1646736890" r:id="rId1732"/>
        </w:object>
      </w:r>
      <w:r w:rsidR="00F37E87" w:rsidRPr="00B916EC">
        <w:t xml:space="preserve"> </w:t>
      </w:r>
      <w:r w:rsidR="00F37E87" w:rsidRPr="00B916EC">
        <w:rPr>
          <w:rFonts w:eastAsia="SimSun"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rsidR="00F37E87" w:rsidRPr="00B916EC" w:rsidRDefault="00283634" w:rsidP="007F0DAC">
      <w:pPr>
        <w:pStyle w:val="B5"/>
        <w:ind w:left="1985"/>
        <w:rPr>
          <w:rFonts w:eastAsia="SimSun"/>
          <w:lang w:eastAsia="zh-CN"/>
        </w:rPr>
      </w:pPr>
      <w:r w:rsidRPr="00B916EC">
        <w:rPr>
          <w:rFonts w:eastAsia="SimSun" w:cs="Arial"/>
          <w:position w:val="-12"/>
          <w:lang w:eastAsia="zh-CN"/>
        </w:rPr>
        <w:object w:dxaOrig="2260" w:dyaOrig="360">
          <v:shape id="_x0000_i2146" type="#_x0000_t75" style="width:122.25pt;height:18.75pt" o:ole="">
            <v:imagedata r:id="rId1733" o:title=""/>
          </v:shape>
          <o:OLEObject Type="Embed" ProgID="Equation.3" ShapeID="_x0000_i2146" DrawAspect="Content" ObjectID="_1646736891" r:id="rId1734"/>
        </w:object>
      </w:r>
    </w:p>
    <w:p w:rsidR="00F37E87" w:rsidRPr="00B916EC" w:rsidRDefault="00F37E87" w:rsidP="00326D6E">
      <w:pPr>
        <w:pStyle w:val="B5"/>
        <w:rPr>
          <w:rFonts w:eastAsia="SimSun"/>
          <w:lang w:eastAsia="zh-CN"/>
        </w:rPr>
      </w:pPr>
      <w:r w:rsidRPr="00B916EC">
        <w:rPr>
          <w:rFonts w:eastAsia="SimSun" w:hint="eastAsia"/>
          <w:lang w:eastAsia="zh-CN"/>
        </w:rPr>
        <w:t>else</w:t>
      </w:r>
    </w:p>
    <w:p w:rsidR="00F37E87" w:rsidRPr="00B916EC" w:rsidRDefault="00CF75EE" w:rsidP="007F0DAC">
      <w:pPr>
        <w:pStyle w:val="B5"/>
        <w:ind w:left="1985"/>
      </w:pPr>
      <w:r w:rsidRPr="00B916EC">
        <w:rPr>
          <w:position w:val="-20"/>
        </w:rPr>
        <w:object w:dxaOrig="1100" w:dyaOrig="440">
          <v:shape id="_x0000_i2147" type="#_x0000_t75" style="width:57.75pt;height:24.75pt" o:ole="">
            <v:imagedata r:id="rId1735" o:title=""/>
          </v:shape>
          <o:OLEObject Type="Embed" ProgID="Equation.3" ShapeID="_x0000_i2147" DrawAspect="Content" ObjectID="_1646736892" r:id="rId1736"/>
        </w:object>
      </w:r>
      <w:r w:rsidR="00F37E87" w:rsidRPr="00B916EC">
        <w:t xml:space="preserve"> </w:t>
      </w:r>
      <w:r w:rsidR="00F37E87" w:rsidRPr="00B916EC">
        <w:rPr>
          <w:rFonts w:eastAsia="SimSun"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rsidR="00F37E87" w:rsidRPr="00B916EC" w:rsidRDefault="00283634" w:rsidP="007F0DAC">
      <w:pPr>
        <w:pStyle w:val="B5"/>
        <w:ind w:left="1985"/>
        <w:rPr>
          <w:rFonts w:eastAsia="SimSun"/>
          <w:lang w:eastAsia="zh-CN"/>
        </w:rPr>
      </w:pPr>
      <w:r w:rsidRPr="00B916EC">
        <w:rPr>
          <w:rFonts w:eastAsia="SimSun" w:cs="Arial"/>
          <w:position w:val="-12"/>
          <w:lang w:eastAsia="zh-CN"/>
        </w:rPr>
        <w:object w:dxaOrig="2260" w:dyaOrig="360">
          <v:shape id="_x0000_i2148" type="#_x0000_t75" style="width:129pt;height:18.75pt" o:ole="">
            <v:imagedata r:id="rId1737" o:title=""/>
          </v:shape>
          <o:OLEObject Type="Embed" ProgID="Equation.3" ShapeID="_x0000_i2148" DrawAspect="Content" ObjectID="_1646736893" r:id="rId1738"/>
        </w:object>
      </w:r>
    </w:p>
    <w:p w:rsidR="00DF30C4" w:rsidRDefault="00DF30C4" w:rsidP="00326D6E">
      <w:pPr>
        <w:pStyle w:val="B5"/>
        <w:rPr>
          <w:rFonts w:eastAsia="SimSun"/>
          <w:lang w:eastAsia="zh-CN"/>
        </w:rPr>
      </w:pPr>
      <w:r>
        <w:rPr>
          <w:rFonts w:eastAsia="SimSun"/>
          <w:lang w:eastAsia="zh-CN"/>
        </w:rPr>
        <w:t>end if</w:t>
      </w:r>
      <w:r w:rsidRPr="00B916EC">
        <w:rPr>
          <w:rFonts w:eastAsia="SimSun" w:hint="eastAsia"/>
          <w:lang w:eastAsia="zh-CN"/>
        </w:rPr>
        <w:t xml:space="preserve"> </w:t>
      </w:r>
    </w:p>
    <w:p w:rsidR="00F37E87" w:rsidRPr="00B916EC" w:rsidRDefault="00F37E87" w:rsidP="00326D6E">
      <w:pPr>
        <w:pStyle w:val="B4"/>
        <w:rPr>
          <w:rFonts w:eastAsia="SimSun"/>
          <w:lang w:eastAsia="zh-CN"/>
        </w:rPr>
      </w:pPr>
      <w:r w:rsidRPr="00B916EC">
        <w:rPr>
          <w:rFonts w:eastAsia="SimSun" w:hint="eastAsia"/>
          <w:lang w:eastAsia="zh-CN"/>
        </w:rPr>
        <w:t>end if</w:t>
      </w:r>
    </w:p>
    <w:p w:rsidR="00F37E87" w:rsidRPr="00B916EC" w:rsidRDefault="00F37E87" w:rsidP="00326D6E">
      <w:pPr>
        <w:pStyle w:val="B4"/>
        <w:rPr>
          <w:rFonts w:eastAsia="SimSun"/>
          <w:lang w:eastAsia="zh-CN"/>
        </w:rPr>
      </w:pPr>
      <w:r w:rsidRPr="00B916EC">
        <w:rPr>
          <w:position w:val="-6"/>
        </w:rPr>
        <w:object w:dxaOrig="700" w:dyaOrig="240">
          <v:shape id="_x0000_i2149" type="#_x0000_t75" style="width:36pt;height:14.25pt" o:ole="">
            <v:imagedata r:id="rId1616" o:title=""/>
          </v:shape>
          <o:OLEObject Type="Embed" ProgID="Equation.3" ShapeID="_x0000_i2149" DrawAspect="Content" ObjectID="_1646736894" r:id="rId1739"/>
        </w:object>
      </w:r>
    </w:p>
    <w:p w:rsidR="00DF30C4" w:rsidRPr="009C612A" w:rsidRDefault="00DF30C4" w:rsidP="00326D6E">
      <w:pPr>
        <w:pStyle w:val="B3"/>
        <w:rPr>
          <w:rFonts w:eastAsia="SimSun"/>
          <w:lang w:val="en-US" w:eastAsia="zh-CN"/>
        </w:rPr>
      </w:pPr>
      <w:r>
        <w:rPr>
          <w:rFonts w:eastAsia="SimSun"/>
          <w:lang w:val="en-US" w:eastAsia="zh-CN"/>
        </w:rPr>
        <w:t>end if</w:t>
      </w:r>
    </w:p>
    <w:p w:rsidR="00F37E87" w:rsidRPr="00B916EC" w:rsidRDefault="00F37E87" w:rsidP="003C1682">
      <w:pPr>
        <w:pStyle w:val="B2"/>
        <w:rPr>
          <w:rFonts w:eastAsia="SimSun"/>
          <w:lang w:eastAsia="zh-CN"/>
        </w:rPr>
      </w:pPr>
      <w:r w:rsidRPr="00B916EC">
        <w:rPr>
          <w:rFonts w:eastAsia="SimSun" w:hint="eastAsia"/>
          <w:lang w:eastAsia="zh-CN"/>
        </w:rPr>
        <w:lastRenderedPageBreak/>
        <w:t>end while</w:t>
      </w:r>
    </w:p>
    <w:p w:rsidR="00F37E87" w:rsidRPr="00B916EC" w:rsidRDefault="00F37E87" w:rsidP="003C1682">
      <w:pPr>
        <w:pStyle w:val="B2"/>
        <w:rPr>
          <w:rFonts w:eastAsia="SimSun"/>
          <w:i/>
          <w:lang w:eastAsia="zh-CN"/>
        </w:rPr>
      </w:pPr>
      <w:r w:rsidRPr="00B916EC">
        <w:rPr>
          <w:position w:val="-6"/>
        </w:rPr>
        <w:object w:dxaOrig="820" w:dyaOrig="240">
          <v:shape id="_x0000_i2150" type="#_x0000_t75" style="width:43.5pt;height:14.25pt" o:ole="">
            <v:imagedata r:id="rId1614" o:title=""/>
          </v:shape>
          <o:OLEObject Type="Embed" ProgID="Equation.3" ShapeID="_x0000_i2150" DrawAspect="Content" ObjectID="_1646736895" r:id="rId1740"/>
        </w:object>
      </w:r>
    </w:p>
    <w:p w:rsidR="00F37E87" w:rsidRPr="00B916EC" w:rsidRDefault="00F37E87" w:rsidP="0009732E">
      <w:pPr>
        <w:pStyle w:val="B1"/>
        <w:rPr>
          <w:rFonts w:eastAsia="SimSun"/>
          <w:lang w:eastAsia="zh-CN"/>
        </w:rPr>
      </w:pPr>
      <w:r w:rsidRPr="00B916EC">
        <w:rPr>
          <w:rFonts w:eastAsia="SimSun" w:hint="eastAsia"/>
          <w:lang w:eastAsia="zh-CN"/>
        </w:rPr>
        <w:t>end while</w:t>
      </w:r>
    </w:p>
    <w:p w:rsidR="00F37E87" w:rsidRPr="00B916EC" w:rsidRDefault="00F37E87" w:rsidP="0009732E">
      <w:pPr>
        <w:pStyle w:val="B1"/>
        <w:rPr>
          <w:rFonts w:eastAsia="SimSun" w:cs="Arial"/>
          <w:lang w:eastAsia="zh-CN"/>
        </w:rPr>
      </w:pPr>
      <w:r w:rsidRPr="00B916EC">
        <w:rPr>
          <w:rFonts w:eastAsia="SimSun" w:hint="eastAsia"/>
          <w:lang w:eastAsia="zh-CN"/>
        </w:rPr>
        <w:t xml:space="preserve">if </w:t>
      </w:r>
      <w:r w:rsidR="00B37C24" w:rsidRPr="00B916EC">
        <w:rPr>
          <w:rFonts w:eastAsia="SimSun" w:cs="Arial"/>
          <w:position w:val="-12"/>
          <w:lang w:eastAsia="zh-CN"/>
        </w:rPr>
        <w:object w:dxaOrig="1040" w:dyaOrig="320">
          <v:shape id="_x0000_i2151" type="#_x0000_t75" style="width:54.75pt;height:17.25pt" o:ole="">
            <v:imagedata r:id="rId1741" o:title=""/>
          </v:shape>
          <o:OLEObject Type="Embed" ProgID="Equation.3" ShapeID="_x0000_i2151" DrawAspect="Content" ObjectID="_1646736896" r:id="rId1742"/>
        </w:object>
      </w:r>
    </w:p>
    <w:p w:rsidR="00F37E87" w:rsidRPr="00B916EC" w:rsidRDefault="00F37E87" w:rsidP="0009732E">
      <w:pPr>
        <w:pStyle w:val="B2"/>
        <w:rPr>
          <w:rFonts w:eastAsia="SimSun"/>
          <w:i/>
          <w:lang w:eastAsia="zh-CN"/>
        </w:rPr>
      </w:pPr>
      <w:r w:rsidRPr="00B916EC">
        <w:rPr>
          <w:position w:val="-10"/>
        </w:rPr>
        <w:object w:dxaOrig="720" w:dyaOrig="279">
          <v:shape id="_x0000_i2152" type="#_x0000_t75" style="width:36pt;height:14.25pt" o:ole="">
            <v:imagedata r:id="rId1712" o:title=""/>
          </v:shape>
          <o:OLEObject Type="Embed" ProgID="Equation.3" ShapeID="_x0000_i2152" DrawAspect="Content" ObjectID="_1646736897" r:id="rId1743"/>
        </w:object>
      </w:r>
    </w:p>
    <w:p w:rsidR="00F37E87" w:rsidRPr="00B916EC" w:rsidRDefault="00F37E87" w:rsidP="0009732E">
      <w:pPr>
        <w:pStyle w:val="B1"/>
        <w:rPr>
          <w:rFonts w:eastAsia="SimSun" w:cs="Arial"/>
          <w:lang w:eastAsia="zh-CN"/>
        </w:rPr>
      </w:pPr>
      <w:r w:rsidRPr="00B916EC">
        <w:rPr>
          <w:rFonts w:eastAsia="SimSun" w:hint="eastAsia"/>
          <w:lang w:eastAsia="zh-CN"/>
        </w:rPr>
        <w:t>end if</w:t>
      </w:r>
    </w:p>
    <w:p w:rsidR="00F37E87" w:rsidRPr="00B916EC" w:rsidRDefault="00F37E87" w:rsidP="001322F1">
      <w:pPr>
        <w:pStyle w:val="B1"/>
        <w:ind w:left="284" w:firstLine="0"/>
        <w:rPr>
          <w:rFonts w:eastAsia="SimSun" w:cs="Arial"/>
          <w:lang w:eastAsia="zh-CN"/>
        </w:rPr>
      </w:pPr>
      <w:r w:rsidRPr="00B916EC">
        <w:rPr>
          <w:rFonts w:eastAsia="SimSun" w:cs="Arial" w:hint="eastAsia"/>
          <w:lang w:eastAsia="zh-CN"/>
        </w:rPr>
        <w:t xml:space="preserve">if </w:t>
      </w:r>
      <w:r w:rsidR="00DF30C4" w:rsidRPr="00435CFD">
        <w:rPr>
          <w:i/>
        </w:rPr>
        <w:t>harq-ACK-SpatialBundlingPUCCH</w:t>
      </w:r>
      <w:r w:rsidR="00DF30C4" w:rsidRPr="00B916EC">
        <w:rPr>
          <w:rFonts w:eastAsia="SimSun" w:hint="eastAsia"/>
          <w:lang w:eastAsia="zh-CN"/>
        </w:rPr>
        <w:t xml:space="preserve"> </w:t>
      </w:r>
      <w:r w:rsidR="00DF30C4">
        <w:rPr>
          <w:rFonts w:eastAsia="SimSun"/>
          <w:lang w:val="en-US" w:eastAsia="zh-CN"/>
        </w:rPr>
        <w:t xml:space="preserve">is not provided </w:t>
      </w:r>
      <w:r w:rsidR="003A470A">
        <w:rPr>
          <w:rFonts w:eastAsia="SimSun"/>
          <w:lang w:eastAsia="zh-CN"/>
        </w:rPr>
        <w:t>to the UE</w:t>
      </w:r>
      <w:r w:rsidR="005B3B05" w:rsidRPr="00B916EC">
        <w:rPr>
          <w:rFonts w:eastAsia="SimSun"/>
          <w:lang w:val="en-US" w:eastAsia="zh-CN"/>
        </w:rPr>
        <w:t xml:space="preserve"> and </w:t>
      </w:r>
      <w:r w:rsidRPr="00B916EC">
        <w:rPr>
          <w:rFonts w:eastAsia="SimSun" w:hint="eastAsia"/>
          <w:lang w:eastAsia="zh-CN"/>
        </w:rPr>
        <w:t>the</w:t>
      </w:r>
      <w:r w:rsidRPr="00B916EC">
        <w:rPr>
          <w:rFonts w:eastAsia="SimSun" w:cs="Arial" w:hint="eastAsia"/>
          <w:lang w:eastAsia="zh-CN"/>
        </w:rPr>
        <w:t xml:space="preserve"> UE is configured </w:t>
      </w:r>
      <w:r w:rsidR="005B3B05" w:rsidRPr="00B916EC">
        <w:rPr>
          <w:rFonts w:eastAsia="SimSun" w:cs="Arial"/>
          <w:lang w:eastAsia="zh-CN"/>
        </w:rPr>
        <w:t xml:space="preserve">by </w:t>
      </w:r>
      <w:r w:rsidR="00DF30C4" w:rsidRPr="00435CFD">
        <w:rPr>
          <w:i/>
        </w:rPr>
        <w:t>maxNrofCodeWordsScheduledByDCI</w:t>
      </w:r>
      <w:r w:rsidR="005B3B05" w:rsidRPr="00B916EC">
        <w:rPr>
          <w:rFonts w:eastAsia="SimSun" w:cs="Arial"/>
          <w:lang w:eastAsia="zh-CN"/>
        </w:rPr>
        <w:t xml:space="preserve"> </w:t>
      </w:r>
      <w:r w:rsidRPr="00B916EC">
        <w:rPr>
          <w:rFonts w:eastAsia="SimSun" w:cs="Arial" w:hint="eastAsia"/>
          <w:lang w:eastAsia="zh-CN"/>
        </w:rPr>
        <w:t xml:space="preserve">with </w:t>
      </w:r>
      <w:r w:rsidR="005B3B05" w:rsidRPr="00B916EC">
        <w:rPr>
          <w:rFonts w:eastAsia="SimSun" w:cs="Arial"/>
          <w:lang w:eastAsia="zh-CN"/>
        </w:rPr>
        <w:t>reception of</w:t>
      </w:r>
      <w:r w:rsidRPr="00B916EC">
        <w:rPr>
          <w:rFonts w:eastAsia="SimSun" w:cs="Arial" w:hint="eastAsia"/>
          <w:lang w:eastAsia="zh-CN"/>
        </w:rPr>
        <w:t xml:space="preserve"> two transport blocks </w:t>
      </w:r>
      <w:r w:rsidR="00266C19">
        <w:rPr>
          <w:rFonts w:eastAsia="SimSun" w:cs="Arial"/>
          <w:lang w:eastAsia="zh-CN"/>
        </w:rPr>
        <w:t>for</w:t>
      </w:r>
      <w:r w:rsidR="00266C19" w:rsidRPr="00B916EC">
        <w:rPr>
          <w:rFonts w:eastAsia="SimSun" w:cs="Arial" w:hint="eastAsia"/>
          <w:lang w:eastAsia="zh-CN"/>
        </w:rPr>
        <w:t xml:space="preserve"> </w:t>
      </w:r>
      <w:r w:rsidRPr="00B916EC">
        <w:rPr>
          <w:rFonts w:eastAsia="SimSun" w:cs="Arial" w:hint="eastAsia"/>
          <w:lang w:eastAsia="zh-CN"/>
        </w:rPr>
        <w:t xml:space="preserve">at least one configured </w:t>
      </w:r>
      <w:r w:rsidR="00266C19">
        <w:rPr>
          <w:rFonts w:cs="Arial"/>
          <w:lang w:eastAsia="zh-CN"/>
        </w:rPr>
        <w:t xml:space="preserve">DL BWP of a </w:t>
      </w:r>
      <w:r w:rsidRPr="00B916EC">
        <w:rPr>
          <w:rFonts w:eastAsia="SimSun" w:cs="Arial" w:hint="eastAsia"/>
          <w:lang w:eastAsia="zh-CN"/>
        </w:rPr>
        <w:t>serving cell,</w:t>
      </w:r>
    </w:p>
    <w:p w:rsidR="009F2E1F" w:rsidRPr="00B916EC" w:rsidRDefault="00CF75EE" w:rsidP="009F2E1F">
      <w:pPr>
        <w:pStyle w:val="B2"/>
        <w:rPr>
          <w:rFonts w:eastAsia="SimSun"/>
          <w:lang w:eastAsia="zh-CN"/>
        </w:rPr>
      </w:pPr>
      <w:r w:rsidRPr="00B916EC">
        <w:rPr>
          <w:rFonts w:eastAsia="SimSun"/>
          <w:position w:val="-12"/>
          <w:lang w:eastAsia="zh-CN"/>
        </w:rPr>
        <w:object w:dxaOrig="1920" w:dyaOrig="360">
          <v:shape id="_x0000_i2153" type="#_x0000_t75" style="width:102pt;height:19.5pt" o:ole="">
            <v:imagedata r:id="rId1744" o:title=""/>
          </v:shape>
          <o:OLEObject Type="Embed" ProgID="Equation.3" ShapeID="_x0000_i2153" DrawAspect="Content" ObjectID="_1646736898" r:id="rId1745"/>
        </w:object>
      </w:r>
    </w:p>
    <w:p w:rsidR="009F2E1F" w:rsidRPr="00B916EC" w:rsidRDefault="009F2E1F" w:rsidP="009F2E1F">
      <w:pPr>
        <w:pStyle w:val="B1"/>
        <w:rPr>
          <w:rFonts w:eastAsia="SimSun"/>
          <w:lang w:eastAsia="zh-CN"/>
        </w:rPr>
      </w:pPr>
      <w:r w:rsidRPr="00B916EC">
        <w:rPr>
          <w:rFonts w:eastAsia="SimSun" w:hint="eastAsia"/>
          <w:lang w:eastAsia="zh-CN"/>
        </w:rPr>
        <w:t>else</w:t>
      </w:r>
    </w:p>
    <w:p w:rsidR="009F2E1F" w:rsidRDefault="00CF75EE" w:rsidP="009F2E1F">
      <w:pPr>
        <w:pStyle w:val="B2"/>
        <w:rPr>
          <w:rFonts w:eastAsia="SimSun"/>
          <w:lang w:eastAsia="zh-CN"/>
        </w:rPr>
      </w:pPr>
      <w:r w:rsidRPr="00B916EC">
        <w:rPr>
          <w:rFonts w:eastAsia="SimSun"/>
          <w:position w:val="-12"/>
          <w:lang w:eastAsia="zh-CN"/>
        </w:rPr>
        <w:object w:dxaOrig="1600" w:dyaOrig="360">
          <v:shape id="_x0000_i2154" type="#_x0000_t75" style="width:87.75pt;height:18.75pt" o:ole="">
            <v:imagedata r:id="rId1746" o:title=""/>
          </v:shape>
          <o:OLEObject Type="Embed" ProgID="Equation.3" ShapeID="_x0000_i2154" DrawAspect="Content" ObjectID="_1646736899" r:id="rId1747"/>
        </w:object>
      </w:r>
    </w:p>
    <w:p w:rsidR="009F2E1F" w:rsidRPr="00A45058" w:rsidRDefault="009F2E1F" w:rsidP="009F2E1F">
      <w:pPr>
        <w:pStyle w:val="B1"/>
        <w:rPr>
          <w:rFonts w:eastAsia="SimSun"/>
          <w:lang w:eastAsia="zh-CN"/>
        </w:rPr>
      </w:pPr>
      <w:r>
        <w:rPr>
          <w:rFonts w:eastAsia="SimSun"/>
          <w:lang w:eastAsia="zh-CN"/>
        </w:rPr>
        <w:t>end if</w:t>
      </w:r>
    </w:p>
    <w:p w:rsidR="009F2E1F" w:rsidRDefault="00CF75EE" w:rsidP="009F2E1F">
      <w:pPr>
        <w:pStyle w:val="B1"/>
      </w:pPr>
      <w:r w:rsidRPr="00B916EC">
        <w:rPr>
          <w:position w:val="-10"/>
        </w:rPr>
        <w:object w:dxaOrig="1260" w:dyaOrig="340">
          <v:shape id="_x0000_i2155" type="#_x0000_t75" style="width:70.5pt;height:19.5pt" o:ole="">
            <v:imagedata r:id="rId1748" o:title=""/>
          </v:shape>
          <o:OLEObject Type="Embed" ProgID="Equation.3" ShapeID="_x0000_i2155" DrawAspect="Content" ObjectID="_1646736900" r:id="rId1749"/>
        </w:object>
      </w:r>
      <w:r w:rsidR="009F2E1F" w:rsidRPr="00B916EC">
        <w:rPr>
          <w:rFonts w:eastAsia="SimSun" w:hint="eastAsia"/>
          <w:lang w:eastAsia="zh-CN"/>
        </w:rPr>
        <w:t xml:space="preserve"> for any </w:t>
      </w:r>
      <w:r w:rsidRPr="00B916EC">
        <w:rPr>
          <w:position w:val="-10"/>
        </w:rPr>
        <w:object w:dxaOrig="1860" w:dyaOrig="340">
          <v:shape id="_x0000_i2156" type="#_x0000_t75" style="width:108pt;height:17.25pt" o:ole="">
            <v:imagedata r:id="rId1750" o:title=""/>
          </v:shape>
          <o:OLEObject Type="Embed" ProgID="Equation.3" ShapeID="_x0000_i2156" DrawAspect="Content" ObjectID="_1646736901" r:id="rId1751"/>
        </w:object>
      </w:r>
    </w:p>
    <w:p w:rsidR="009F2E1F" w:rsidRDefault="009F2E1F" w:rsidP="009F2E1F">
      <w:pPr>
        <w:pStyle w:val="B1"/>
        <w:rPr>
          <w:lang w:eastAsia="zh-CN"/>
        </w:rPr>
      </w:pPr>
      <w:r w:rsidRPr="00B916EC">
        <w:rPr>
          <w:lang w:eastAsia="zh-CN"/>
        </w:rPr>
        <w:t>S</w:t>
      </w:r>
      <w:r w:rsidRPr="00B916EC">
        <w:rPr>
          <w:rFonts w:hint="eastAsia"/>
          <w:lang w:eastAsia="zh-CN"/>
        </w:rPr>
        <w:t xml:space="preserve">et </w:t>
      </w:r>
      <w:r w:rsidRPr="00B916EC">
        <w:rPr>
          <w:position w:val="-6"/>
        </w:rPr>
        <w:object w:dxaOrig="460" w:dyaOrig="240">
          <v:shape id="_x0000_i2157" type="#_x0000_t75" style="width:21.75pt;height:14.25pt" o:ole="">
            <v:imagedata r:id="rId1563" o:title=""/>
          </v:shape>
          <o:OLEObject Type="Embed" ProgID="Equation.3" ShapeID="_x0000_i2157" DrawAspect="Content" ObjectID="_1646736902" r:id="rId1752"/>
        </w:object>
      </w:r>
      <w:r w:rsidRPr="00B916EC">
        <w:rPr>
          <w:rFonts w:hint="eastAsia"/>
          <w:lang w:eastAsia="zh-CN"/>
        </w:rPr>
        <w:t xml:space="preserve"> </w:t>
      </w:r>
    </w:p>
    <w:p w:rsidR="009F2E1F" w:rsidRPr="0009732E" w:rsidRDefault="009F2E1F" w:rsidP="00326D6E">
      <w:pPr>
        <w:pStyle w:val="B1"/>
        <w:rPr>
          <w:lang w:eastAsia="zh-CN"/>
        </w:rPr>
      </w:pPr>
      <w:r w:rsidRPr="00B916EC">
        <w:t xml:space="preserve">while </w:t>
      </w:r>
      <w:r w:rsidR="00B37C24" w:rsidRPr="00FF625B">
        <w:object w:dxaOrig="740" w:dyaOrig="340">
          <v:shape id="_x0000_i2158" type="#_x0000_t75" style="width:42.75pt;height:17.25pt" o:ole="">
            <v:imagedata r:id="rId1753" o:title=""/>
          </v:shape>
          <o:OLEObject Type="Embed" ProgID="Equation.3" ShapeID="_x0000_i2158" DrawAspect="Content" ObjectID="_1646736903" r:id="rId1754"/>
        </w:object>
      </w:r>
    </w:p>
    <w:p w:rsidR="009F2E1F" w:rsidRPr="00B916EC" w:rsidRDefault="009F2E1F" w:rsidP="00326D6E">
      <w:pPr>
        <w:pStyle w:val="B2"/>
        <w:ind w:left="567" w:firstLine="0"/>
        <w:rPr>
          <w:rFonts w:eastAsia="SimSun"/>
          <w:lang w:eastAsia="zh-CN"/>
        </w:rPr>
      </w:pPr>
      <w:r w:rsidRPr="00B916EC">
        <w:rPr>
          <w:rFonts w:eastAsia="SimSun"/>
          <w:lang w:eastAsia="zh-CN"/>
        </w:rPr>
        <w:t xml:space="preserve">if SPS PDSCH </w:t>
      </w:r>
      <w:r>
        <w:rPr>
          <w:rFonts w:eastAsia="SimSun"/>
          <w:lang w:eastAsia="zh-CN"/>
        </w:rPr>
        <w:t>reception</w:t>
      </w:r>
      <w:r w:rsidRPr="00B916EC">
        <w:rPr>
          <w:rFonts w:eastAsia="SimSun"/>
          <w:lang w:eastAsia="zh-CN"/>
        </w:rPr>
        <w:t xml:space="preserve"> is activated for a UE and the UE is configured to receive SPS PDSCH </w:t>
      </w:r>
      <w:r>
        <w:rPr>
          <w:rFonts w:eastAsia="SimSun"/>
          <w:lang w:eastAsia="zh-CN"/>
        </w:rPr>
        <w:t xml:space="preserve">in a slot </w:t>
      </w:r>
      <w:r w:rsidR="00B37C24" w:rsidRPr="00CE503F">
        <w:rPr>
          <w:position w:val="-12"/>
        </w:rPr>
        <w:object w:dxaOrig="660" w:dyaOrig="320">
          <v:shape id="_x0000_i2159" type="#_x0000_t75" style="width:30.75pt;height:16.5pt" o:ole="">
            <v:imagedata r:id="rId1755" o:title=""/>
          </v:shape>
          <o:OLEObject Type="Embed" ProgID="Equation.3" ShapeID="_x0000_i2159" DrawAspect="Content" ObjectID="_1646736904" r:id="rId1756"/>
        </w:object>
      </w:r>
      <w:r>
        <w:rPr>
          <w:rFonts w:eastAsia="SimSun"/>
          <w:lang w:eastAsia="zh-CN"/>
        </w:rPr>
        <w:t xml:space="preserve"> </w:t>
      </w:r>
      <w:r>
        <w:rPr>
          <w:rFonts w:cs="Arial"/>
          <w:lang w:eastAsia="zh-CN"/>
        </w:rPr>
        <w:t xml:space="preserve">for </w:t>
      </w:r>
      <w:r w:rsidRPr="00B916EC">
        <w:rPr>
          <w:rFonts w:hint="eastAsia"/>
          <w:lang w:eastAsia="zh-CN"/>
        </w:rPr>
        <w:t xml:space="preserve">serving cell </w:t>
      </w:r>
      <w:r w:rsidR="00A25356" w:rsidRPr="00A25356">
        <w:rPr>
          <w:position w:val="-6"/>
        </w:rPr>
        <w:object w:dxaOrig="160" w:dyaOrig="200">
          <v:shape id="_x0000_i2160" type="#_x0000_t75" style="width:9.75pt;height:12.75pt" o:ole="">
            <v:imagedata r:id="rId1706" o:title=""/>
          </v:shape>
          <o:OLEObject Type="Embed" ProgID="Equation.3" ShapeID="_x0000_i2160" DrawAspect="Content" ObjectID="_1646736905" r:id="rId1757"/>
        </w:object>
      </w:r>
      <w:r>
        <w:t xml:space="preserve">, where </w:t>
      </w:r>
      <w:r w:rsidR="00A25356" w:rsidRPr="00CE503F">
        <w:rPr>
          <w:position w:val="-12"/>
        </w:rPr>
        <w:object w:dxaOrig="360" w:dyaOrig="320">
          <v:shape id="_x0000_i2161" type="#_x0000_t75" style="width:21.75pt;height:15.75pt" o:ole="">
            <v:imagedata r:id="rId1758" o:title=""/>
          </v:shape>
          <o:OLEObject Type="Embed" ProgID="Equation.3" ShapeID="_x0000_i2161" DrawAspect="Content" ObjectID="_1646736906" r:id="rId1759"/>
        </w:object>
      </w:r>
      <w:r>
        <w:t xml:space="preserve"> is the PDSCH-to-HARQ-feedback timing value for SPS PDSCH on </w:t>
      </w:r>
      <w:r w:rsidRPr="00B916EC">
        <w:rPr>
          <w:rFonts w:hint="eastAsia"/>
          <w:lang w:eastAsia="zh-CN"/>
        </w:rPr>
        <w:t xml:space="preserve">serving cell </w:t>
      </w:r>
      <w:r w:rsidR="00A25356" w:rsidRPr="00A25356">
        <w:rPr>
          <w:position w:val="-6"/>
        </w:rPr>
        <w:object w:dxaOrig="160" w:dyaOrig="200">
          <v:shape id="_x0000_i2162" type="#_x0000_t75" style="width:9.75pt;height:12.75pt" o:ole="">
            <v:imagedata r:id="rId1706" o:title=""/>
          </v:shape>
          <o:OLEObject Type="Embed" ProgID="Equation.3" ShapeID="_x0000_i2162" DrawAspect="Content" ObjectID="_1646736907" r:id="rId1760"/>
        </w:object>
      </w:r>
    </w:p>
    <w:p w:rsidR="009F2E1F" w:rsidRPr="00B916EC" w:rsidRDefault="009854A2" w:rsidP="00326D6E">
      <w:pPr>
        <w:pStyle w:val="B3"/>
        <w:rPr>
          <w:rFonts w:eastAsia="SimSun"/>
          <w:lang w:eastAsia="zh-CN"/>
        </w:rPr>
      </w:pPr>
      <w:r w:rsidRPr="00B916EC">
        <w:rPr>
          <w:rFonts w:eastAsia="SimSun"/>
          <w:lang w:eastAsia="zh-CN"/>
        </w:rPr>
        <w:object w:dxaOrig="1380" w:dyaOrig="300">
          <v:shape id="_x0000_i2163" type="#_x0000_t75" style="width:1in;height:15.75pt" o:ole="">
            <v:imagedata r:id="rId1761" o:title=""/>
          </v:shape>
          <o:OLEObject Type="Embed" ProgID="Equation.3" ShapeID="_x0000_i2163" DrawAspect="Content" ObjectID="_1646736908" r:id="rId1762"/>
        </w:object>
      </w:r>
    </w:p>
    <w:p w:rsidR="009F2E1F" w:rsidRPr="00B916EC" w:rsidRDefault="00CF75EE" w:rsidP="00326D6E">
      <w:pPr>
        <w:pStyle w:val="B3"/>
        <w:rPr>
          <w:rFonts w:eastAsia="SimSun"/>
          <w:lang w:eastAsia="zh-CN"/>
        </w:rPr>
      </w:pPr>
      <w:r w:rsidRPr="00B916EC">
        <w:rPr>
          <w:rFonts w:eastAsia="SimSun"/>
          <w:position w:val="-14"/>
          <w:lang w:eastAsia="zh-CN"/>
        </w:rPr>
        <w:object w:dxaOrig="620" w:dyaOrig="380">
          <v:shape id="_x0000_i2164" type="#_x0000_t75" style="width:28.5pt;height:20.25pt" o:ole="">
            <v:imagedata r:id="rId1763" o:title=""/>
          </v:shape>
          <o:OLEObject Type="Embed" ProgID="Equation.3" ShapeID="_x0000_i2164" DrawAspect="Content" ObjectID="_1646736909" r:id="rId1764"/>
        </w:object>
      </w:r>
      <w:r w:rsidR="009F2E1F" w:rsidRPr="00B916EC">
        <w:rPr>
          <w:rFonts w:eastAsia="SimSun" w:hint="eastAsia"/>
          <w:lang w:eastAsia="zh-CN"/>
        </w:rPr>
        <w:t>=</w:t>
      </w:r>
      <w:r w:rsidR="009F2E1F" w:rsidRPr="00B916EC">
        <w:t xml:space="preserve"> HARQ-ACK</w:t>
      </w:r>
      <w:r w:rsidR="009F2E1F" w:rsidRPr="00DF30C4">
        <w:t xml:space="preserve"> </w:t>
      </w:r>
      <w:r w:rsidR="009F2E1F">
        <w:t>information</w:t>
      </w:r>
      <w:r w:rsidR="009F2E1F" w:rsidRPr="00B916EC">
        <w:t xml:space="preserve"> bit </w:t>
      </w:r>
      <w:r w:rsidR="009F2E1F" w:rsidRPr="00B916EC">
        <w:rPr>
          <w:rFonts w:eastAsia="SimSun"/>
          <w:lang w:eastAsia="zh-CN"/>
        </w:rPr>
        <w:t xml:space="preserve">associated with </w:t>
      </w:r>
      <w:r w:rsidR="009F2E1F" w:rsidRPr="00B916EC">
        <w:rPr>
          <w:rFonts w:eastAsia="SimSun" w:hint="eastAsia"/>
          <w:lang w:eastAsia="zh-CN"/>
        </w:rPr>
        <w:t>the</w:t>
      </w:r>
      <w:r w:rsidR="009F2E1F" w:rsidRPr="00B916EC">
        <w:rPr>
          <w:rFonts w:eastAsia="SimSun"/>
          <w:lang w:eastAsia="zh-CN"/>
        </w:rPr>
        <w:t xml:space="preserve"> SPS PDSCH reception</w:t>
      </w:r>
    </w:p>
    <w:p w:rsidR="009F2E1F" w:rsidRDefault="009F2E1F" w:rsidP="00326D6E">
      <w:pPr>
        <w:pStyle w:val="B2"/>
        <w:rPr>
          <w:rFonts w:eastAsia="SimSun"/>
          <w:lang w:eastAsia="zh-CN"/>
        </w:rPr>
      </w:pPr>
      <w:r w:rsidRPr="00B916EC">
        <w:rPr>
          <w:rFonts w:eastAsia="SimSun" w:hint="eastAsia"/>
          <w:lang w:eastAsia="zh-CN"/>
        </w:rPr>
        <w:t>end if</w:t>
      </w:r>
    </w:p>
    <w:p w:rsidR="009F2E1F" w:rsidRDefault="009F2E1F" w:rsidP="00326D6E">
      <w:pPr>
        <w:pStyle w:val="B2"/>
        <w:rPr>
          <w:rFonts w:eastAsia="SimSun"/>
          <w:lang w:eastAsia="zh-CN"/>
        </w:rPr>
      </w:pPr>
      <w:r w:rsidRPr="00B916EC">
        <w:rPr>
          <w:position w:val="-6"/>
        </w:rPr>
        <w:object w:dxaOrig="700" w:dyaOrig="240">
          <v:shape id="_x0000_i2165" type="#_x0000_t75" style="width:36pt;height:14.25pt" o:ole="">
            <v:imagedata r:id="rId1616" o:title=""/>
          </v:shape>
          <o:OLEObject Type="Embed" ProgID="Equation.3" ShapeID="_x0000_i2165" DrawAspect="Content" ObjectID="_1646736910" r:id="rId1765"/>
        </w:object>
      </w:r>
      <w:r>
        <w:t>;</w:t>
      </w:r>
    </w:p>
    <w:p w:rsidR="00F37E87" w:rsidRPr="00B916EC" w:rsidRDefault="00A45058" w:rsidP="00326D6E">
      <w:pPr>
        <w:pStyle w:val="B1"/>
        <w:rPr>
          <w:rFonts w:eastAsia="SimSun" w:cs="Arial"/>
          <w:lang w:eastAsia="zh-CN"/>
        </w:rPr>
      </w:pPr>
      <w:r>
        <w:rPr>
          <w:rFonts w:eastAsia="SimSun"/>
          <w:lang w:eastAsia="zh-CN"/>
        </w:rPr>
        <w:t>end while</w:t>
      </w:r>
    </w:p>
    <w:p w:rsidR="006B45F9" w:rsidRDefault="006B45F9" w:rsidP="006B45F9">
      <w:pPr>
        <w:rPr>
          <w:rFonts w:eastAsia="SimSun"/>
          <w:lang w:val="en-US" w:eastAsia="zh-CN"/>
        </w:rPr>
      </w:pPr>
      <w:r w:rsidRPr="00B916EC">
        <w:rPr>
          <w:lang w:val="en-US"/>
        </w:rPr>
        <w:t>For</w:t>
      </w:r>
      <w:r w:rsidR="00F9209E" w:rsidRPr="00B916EC">
        <w:rPr>
          <w:rFonts w:eastAsia="SimSun" w:hint="eastAsia"/>
          <w:lang w:val="en-US" w:eastAsia="zh-CN"/>
        </w:rPr>
        <w:t xml:space="preserve"> a</w:t>
      </w:r>
      <w:r w:rsidR="00DF30C4" w:rsidRPr="00DF30C4">
        <w:rPr>
          <w:rFonts w:eastAsia="SimSun"/>
          <w:lang w:val="en-US" w:eastAsia="zh-CN"/>
        </w:rPr>
        <w:t xml:space="preserve"> </w:t>
      </w:r>
      <w:r w:rsidR="00DF30C4">
        <w:rPr>
          <w:rFonts w:eastAsia="SimSun"/>
          <w:lang w:val="en-US" w:eastAsia="zh-CN"/>
        </w:rPr>
        <w:t>PDCCH</w:t>
      </w:r>
      <w:r w:rsidRPr="00B916EC">
        <w:rPr>
          <w:rFonts w:eastAsia="SimSun" w:hint="eastAsia"/>
          <w:lang w:val="en-US" w:eastAsia="zh-CN"/>
        </w:rPr>
        <w:t xml:space="preserve"> </w:t>
      </w:r>
      <w:r w:rsidRPr="00B916EC">
        <w:rPr>
          <w:rFonts w:eastAsia="SimSun"/>
          <w:lang w:val="en-US" w:eastAsia="zh-CN"/>
        </w:rPr>
        <w:t xml:space="preserve">monitoring occasion with DCI format </w:t>
      </w:r>
      <w:r w:rsidR="00A45058">
        <w:rPr>
          <w:rFonts w:eastAsia="SimSun"/>
          <w:lang w:val="en-US" w:eastAsia="zh-CN"/>
        </w:rPr>
        <w:t xml:space="preserve">1_0 or DCI format </w:t>
      </w:r>
      <w:r w:rsidRPr="00B916EC">
        <w:rPr>
          <w:rFonts w:eastAsia="SimSun"/>
          <w:lang w:val="en-US" w:eastAsia="zh-CN"/>
        </w:rPr>
        <w:t>1_1</w:t>
      </w:r>
      <w:r w:rsidR="00783ECC" w:rsidRPr="00B916EC">
        <w:rPr>
          <w:rFonts w:eastAsia="SimSun"/>
          <w:lang w:val="en-US" w:eastAsia="zh-CN"/>
        </w:rPr>
        <w:t xml:space="preserve"> in </w:t>
      </w:r>
      <w:r w:rsidR="00DF30C4">
        <w:rPr>
          <w:rFonts w:eastAsia="SimSun"/>
          <w:lang w:val="en-US" w:eastAsia="zh-CN"/>
        </w:rPr>
        <w:t>the active DL BWP of a</w:t>
      </w:r>
      <w:r w:rsidR="00783ECC" w:rsidRPr="00B916EC">
        <w:rPr>
          <w:rFonts w:eastAsia="SimSun"/>
          <w:lang w:val="en-US" w:eastAsia="zh-CN"/>
        </w:rPr>
        <w:t xml:space="preserve"> serving cell</w:t>
      </w:r>
      <w:r w:rsidRPr="00B916EC">
        <w:rPr>
          <w:rFonts w:eastAsia="SimSun"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eastAsia="SimSun" w:hint="eastAsia"/>
          <w:lang w:val="en-US" w:eastAsia="zh-CN"/>
        </w:rPr>
        <w:t>one transport block</w:t>
      </w:r>
      <w:r w:rsidR="0014555D">
        <w:rPr>
          <w:rFonts w:eastAsia="SimSun"/>
          <w:lang w:val="en-US" w:eastAsia="zh-CN"/>
        </w:rPr>
        <w:t xml:space="preserve"> </w:t>
      </w:r>
      <w:r w:rsidR="0014555D">
        <w:rPr>
          <w:lang w:val="en-US"/>
        </w:rPr>
        <w:t xml:space="preserve">and the value of </w:t>
      </w:r>
      <w:r w:rsidR="00DF30C4" w:rsidRPr="00435CFD">
        <w:rPr>
          <w:i/>
        </w:rPr>
        <w:t>maxNrofCodeWordsScheduledByDCI</w:t>
      </w:r>
      <w:r w:rsidR="0014555D" w:rsidRPr="00B916EC">
        <w:rPr>
          <w:rFonts w:eastAsia="SimSun" w:cs="Arial"/>
          <w:lang w:eastAsia="zh-CN"/>
        </w:rPr>
        <w:t xml:space="preserve"> </w:t>
      </w:r>
      <w:r w:rsidR="0014555D">
        <w:rPr>
          <w:rFonts w:eastAsia="SimSun" w:cs="Arial"/>
          <w:lang w:val="en-US" w:eastAsia="zh-CN"/>
        </w:rPr>
        <w:t>is 2</w:t>
      </w:r>
      <w:r w:rsidRPr="00B916EC">
        <w:rPr>
          <w:rFonts w:eastAsia="SimSun"/>
          <w:lang w:val="en-US" w:eastAsia="zh-CN"/>
        </w:rPr>
        <w:t>,</w:t>
      </w:r>
      <w:r w:rsidRPr="00B916EC">
        <w:rPr>
          <w:rFonts w:eastAsia="SimSun"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and the </w:t>
      </w:r>
      <w:r w:rsidRPr="00B916EC">
        <w:rPr>
          <w:rFonts w:eastAsia="SimSun" w:hint="eastAsia"/>
          <w:lang w:val="en-US" w:eastAsia="zh-CN"/>
        </w:rPr>
        <w:t>UE generate</w:t>
      </w:r>
      <w:r w:rsidRPr="00B916EC">
        <w:rPr>
          <w:rFonts w:eastAsia="SimSun"/>
          <w:lang w:val="en-US" w:eastAsia="zh-CN"/>
        </w:rPr>
        <w:t>s</w:t>
      </w:r>
      <w:r w:rsidRPr="00B916EC">
        <w:rPr>
          <w:rFonts w:eastAsia="SimSun" w:hint="eastAsia"/>
          <w:lang w:val="en-US" w:eastAsia="zh-CN"/>
        </w:rPr>
        <w:t xml:space="preserve"> a NACK for the second transport block if </w:t>
      </w:r>
      <w:r w:rsidR="00DF30C4" w:rsidRPr="00435CFD">
        <w:rPr>
          <w:i/>
        </w:rPr>
        <w:t>harq-ACK-SpatialBundlingPUCCH</w:t>
      </w:r>
      <w:r w:rsidR="00DF30C4" w:rsidRPr="00B916EC">
        <w:rPr>
          <w:rFonts w:eastAsia="SimSun" w:hint="eastAsia"/>
          <w:lang w:eastAsia="zh-CN"/>
        </w:rPr>
        <w:t xml:space="preserve"> </w:t>
      </w:r>
      <w:r w:rsidR="00DF30C4">
        <w:rPr>
          <w:rFonts w:eastAsia="SimSun"/>
          <w:lang w:val="en-US" w:eastAsia="zh-CN"/>
        </w:rPr>
        <w:t>is not provided</w:t>
      </w:r>
      <w:r w:rsidRPr="00B916EC">
        <w:rPr>
          <w:rFonts w:eastAsia="SimSun"/>
          <w:lang w:val="en-US" w:eastAsia="zh-CN"/>
        </w:rPr>
        <w:t xml:space="preserve"> </w:t>
      </w:r>
      <w:r w:rsidRPr="00B916EC">
        <w:rPr>
          <w:rFonts w:eastAsia="SimSun" w:hint="eastAsia"/>
          <w:lang w:val="en-US" w:eastAsia="zh-CN"/>
        </w:rPr>
        <w:t>and generate</w:t>
      </w:r>
      <w:r w:rsidRPr="00B916EC">
        <w:rPr>
          <w:rFonts w:eastAsia="SimSun"/>
          <w:lang w:val="en-US" w:eastAsia="zh-CN"/>
        </w:rPr>
        <w:t>s</w:t>
      </w:r>
      <w:r w:rsidRPr="00B916EC">
        <w:rPr>
          <w:rFonts w:eastAsia="SimSun" w:hint="eastAsia"/>
          <w:lang w:val="en-US" w:eastAsia="zh-CN"/>
        </w:rPr>
        <w:t xml:space="preserve"> HARQ-ACK</w:t>
      </w:r>
      <w:r w:rsidR="00DF30C4" w:rsidRPr="00DF30C4">
        <w:rPr>
          <w:rFonts w:eastAsia="SimSun"/>
          <w:lang w:val="en-US" w:eastAsia="zh-CN"/>
        </w:rPr>
        <w:t xml:space="preserve"> </w:t>
      </w:r>
      <w:r w:rsidR="00DF30C4">
        <w:rPr>
          <w:rFonts w:eastAsia="SimSun"/>
          <w:lang w:val="en-US" w:eastAsia="zh-CN"/>
        </w:rPr>
        <w:t>information with</w:t>
      </w:r>
      <w:r w:rsidRPr="00B916EC">
        <w:rPr>
          <w:rFonts w:eastAsia="SimSun" w:hint="eastAsia"/>
          <w:lang w:val="en-US" w:eastAsia="zh-CN"/>
        </w:rPr>
        <w:t xml:space="preserve"> value </w:t>
      </w:r>
      <w:r w:rsidR="00CA7032">
        <w:rPr>
          <w:rFonts w:eastAsia="SimSun"/>
          <w:lang w:val="en-US" w:eastAsia="zh-CN"/>
        </w:rPr>
        <w:t xml:space="preserve">of ACK </w:t>
      </w:r>
      <w:r w:rsidRPr="00B916EC">
        <w:rPr>
          <w:rFonts w:eastAsia="SimSun" w:hint="eastAsia"/>
          <w:lang w:val="en-US" w:eastAsia="zh-CN"/>
        </w:rPr>
        <w:t xml:space="preserve">for the second </w:t>
      </w:r>
      <w:r w:rsidRPr="00B916EC">
        <w:rPr>
          <w:rFonts w:eastAsia="SimSun"/>
          <w:lang w:val="en-US" w:eastAsia="zh-CN"/>
        </w:rPr>
        <w:t>transport block</w:t>
      </w:r>
      <w:r w:rsidRPr="00B916EC">
        <w:rPr>
          <w:rFonts w:eastAsia="SimSun" w:hint="eastAsia"/>
          <w:lang w:val="en-US" w:eastAsia="zh-CN"/>
        </w:rPr>
        <w:t xml:space="preserve"> if </w:t>
      </w:r>
      <w:r w:rsidR="003A470A" w:rsidRPr="00435CFD">
        <w:rPr>
          <w:i/>
        </w:rPr>
        <w:t>harq-ACK-SpatialBundlingPUCCH</w:t>
      </w:r>
      <w:r w:rsidR="003A470A" w:rsidRPr="00B916EC">
        <w:rPr>
          <w:rFonts w:eastAsia="SimSun" w:hint="eastAsia"/>
          <w:lang w:eastAsia="zh-CN"/>
        </w:rPr>
        <w:t xml:space="preserve"> </w:t>
      </w:r>
      <w:r w:rsidR="003A470A">
        <w:rPr>
          <w:rFonts w:eastAsia="SimSun"/>
          <w:lang w:val="en-US" w:eastAsia="zh-CN"/>
        </w:rPr>
        <w:t>is provided</w:t>
      </w:r>
      <w:r w:rsidRPr="00B916EC">
        <w:rPr>
          <w:rFonts w:eastAsia="SimSun" w:hint="eastAsia"/>
          <w:lang w:val="en-US" w:eastAsia="zh-CN"/>
        </w:rPr>
        <w:t>.</w:t>
      </w:r>
      <w:r w:rsidRPr="00B916EC">
        <w:rPr>
          <w:rFonts w:eastAsia="SimSun"/>
          <w:lang w:val="en-US" w:eastAsia="zh-CN"/>
        </w:rPr>
        <w:t xml:space="preserve"> </w:t>
      </w:r>
    </w:p>
    <w:p w:rsidR="00A45058" w:rsidRPr="00B916EC" w:rsidRDefault="00A45058" w:rsidP="00A45058">
      <w:pPr>
        <w:rPr>
          <w:rFonts w:eastAsia="SimSun"/>
          <w:lang w:val="en-US" w:eastAsia="zh-CN"/>
        </w:rPr>
      </w:pPr>
      <w:r>
        <w:rPr>
          <w:rFonts w:eastAsia="SimSun"/>
          <w:lang w:val="en-US" w:eastAsia="zh-CN"/>
        </w:rPr>
        <w:t xml:space="preserve">If a UE is not provided </w:t>
      </w:r>
      <w:r w:rsidR="00DF30C4" w:rsidRPr="00221BBC">
        <w:rPr>
          <w:i/>
        </w:rPr>
        <w:t>PDSCH-CodeBlockGroupTransmission</w:t>
      </w:r>
      <w:r>
        <w:rPr>
          <w:i/>
        </w:rPr>
        <w:t xml:space="preserve"> </w:t>
      </w:r>
      <w:r>
        <w:t>for each of</w:t>
      </w:r>
      <w:r w:rsidRPr="00196A21">
        <w:t xml:space="preserve"> the </w:t>
      </w:r>
      <w:r w:rsidR="009854A2" w:rsidRPr="00FF625B">
        <w:rPr>
          <w:position w:val="-10"/>
        </w:rPr>
        <w:object w:dxaOrig="460" w:dyaOrig="340">
          <v:shape id="_x0000_i2166" type="#_x0000_t75" style="width:26.25pt;height:18.75pt" o:ole="">
            <v:imagedata r:id="rId1692" o:title=""/>
          </v:shape>
          <o:OLEObject Type="Embed" ProgID="Equation.3" ShapeID="_x0000_i2166" DrawAspect="Content" ObjectID="_1646736911" r:id="rId1766"/>
        </w:object>
      </w:r>
      <w:r>
        <w:t xml:space="preserve"> serving cells, or for PDSCH receptions scheduled by DCI format 1_0</w:t>
      </w:r>
      <w:r>
        <w:rPr>
          <w:rFonts w:eastAsia="SimSun"/>
          <w:lang w:val="en-US" w:eastAsia="zh-CN"/>
        </w:rPr>
        <w:t xml:space="preserve">, or for SPS PDSCH reception, or for SPS PDSCH release, and if </w:t>
      </w:r>
      <w:r w:rsidR="009854A2" w:rsidRPr="007F4F93">
        <w:rPr>
          <w:position w:val="-10"/>
        </w:rPr>
        <w:object w:dxaOrig="1900" w:dyaOrig="300">
          <v:shape id="_x0000_i2167" type="#_x0000_t75" style="width:93.75pt;height:15.75pt" o:ole="">
            <v:imagedata r:id="rId1618" o:title=""/>
          </v:shape>
          <o:OLEObject Type="Embed" ProgID="Equation.3" ShapeID="_x0000_i2167" DrawAspect="Content" ObjectID="_1646736912" r:id="rId1767"/>
        </w:object>
      </w:r>
      <w:r>
        <w:t xml:space="preserve">, </w:t>
      </w:r>
      <w:r>
        <w:rPr>
          <w:rFonts w:eastAsia="SimSun"/>
          <w:lang w:val="en-US" w:eastAsia="zh-CN"/>
        </w:rPr>
        <w:t xml:space="preserve">the UE determines a number of HARQ-ACK information bits </w:t>
      </w:r>
      <w:r w:rsidR="009854A2" w:rsidRPr="002959A3">
        <w:rPr>
          <w:rFonts w:eastAsia="SimSun" w:cs="Arial"/>
          <w:position w:val="-12"/>
          <w:lang w:eastAsia="zh-CN"/>
        </w:rPr>
        <w:object w:dxaOrig="820" w:dyaOrig="320">
          <v:shape id="_x0000_i2168" type="#_x0000_t75" style="width:45.75pt;height:18.75pt" o:ole="">
            <v:imagedata r:id="rId1768" o:title=""/>
          </v:shape>
          <o:OLEObject Type="Embed" ProgID="Equation.3" ShapeID="_x0000_i2168" DrawAspect="Content" ObjectID="_1646736913" r:id="rId1769"/>
        </w:object>
      </w:r>
      <w:r>
        <w:rPr>
          <w:rFonts w:eastAsia="SimSun" w:cs="Arial"/>
          <w:lang w:eastAsia="zh-CN"/>
        </w:rPr>
        <w:t xml:space="preserve"> for obtaining a transmission power for a PUCCH, as described in Subclause 7.2.1, </w:t>
      </w:r>
      <w:r>
        <w:rPr>
          <w:rFonts w:eastAsia="SimSun"/>
          <w:lang w:val="en-US" w:eastAsia="zh-CN"/>
        </w:rPr>
        <w:t xml:space="preserve">as </w:t>
      </w:r>
    </w:p>
    <w:p w:rsidR="00A45058" w:rsidRDefault="00A45058" w:rsidP="0009732E">
      <w:pPr>
        <w:pStyle w:val="EQ"/>
        <w:rPr>
          <w:rFonts w:eastAsia="SimSun"/>
          <w:lang w:eastAsia="zh-CN"/>
        </w:rPr>
      </w:pPr>
      <w:r>
        <w:rPr>
          <w:rFonts w:eastAsia="SimSun"/>
          <w:lang w:eastAsia="zh-CN"/>
        </w:rPr>
        <w:tab/>
      </w:r>
      <w:r w:rsidR="00A25356" w:rsidRPr="00FF625B">
        <w:rPr>
          <w:rFonts w:eastAsia="SimSun"/>
          <w:position w:val="-32"/>
          <w:lang w:eastAsia="zh-CN"/>
        </w:rPr>
        <w:object w:dxaOrig="7420" w:dyaOrig="740">
          <v:shape id="_x0000_i2169" type="#_x0000_t75" style="width:367.5pt;height:39pt" o:ole="">
            <v:imagedata r:id="rId1770" o:title=""/>
          </v:shape>
          <o:OLEObject Type="Embed" ProgID="Equation.3" ShapeID="_x0000_i2169" DrawAspect="Content" ObjectID="_1646736914" r:id="rId1771"/>
        </w:object>
      </w:r>
    </w:p>
    <w:p w:rsidR="00A45058" w:rsidRDefault="00A45058" w:rsidP="00A45058">
      <w:pPr>
        <w:rPr>
          <w:rFonts w:eastAsia="SimSun" w:cs="Arial"/>
          <w:lang w:eastAsia="zh-CN"/>
        </w:rPr>
      </w:pPr>
      <w:r>
        <w:rPr>
          <w:rFonts w:eastAsia="SimSun" w:cs="Arial"/>
          <w:lang w:eastAsia="zh-CN"/>
        </w:rPr>
        <w:lastRenderedPageBreak/>
        <w:t xml:space="preserve">where </w:t>
      </w:r>
    </w:p>
    <w:p w:rsidR="00EC3164" w:rsidRDefault="00EC3164" w:rsidP="00EC3164">
      <w:pPr>
        <w:pStyle w:val="B1"/>
      </w:pPr>
      <w:r>
        <w:rPr>
          <w:rFonts w:eastAsia="SimSun" w:cs="Arial"/>
          <w:lang w:eastAsia="zh-CN"/>
        </w:rPr>
        <w:t>-</w:t>
      </w:r>
      <w:r>
        <w:rPr>
          <w:rFonts w:eastAsia="SimSun" w:cs="Arial"/>
          <w:lang w:eastAsia="zh-CN"/>
        </w:rPr>
        <w:tab/>
      </w:r>
      <w:r>
        <w:rPr>
          <w:rFonts w:eastAsia="SimSun" w:cs="Arial"/>
          <w:lang w:val="en-US" w:eastAsia="zh-CN"/>
        </w:rPr>
        <w:t xml:space="preserve">if </w:t>
      </w:r>
      <w:r w:rsidR="00536D05" w:rsidRPr="00FF625B">
        <w:rPr>
          <w:position w:val="-10"/>
        </w:rPr>
        <w:object w:dxaOrig="740" w:dyaOrig="340">
          <v:shape id="_x0000_i2170" type="#_x0000_t75" style="width:41.25pt;height:18.75pt" o:ole="">
            <v:imagedata r:id="rId1772" o:title=""/>
          </v:shape>
          <o:OLEObject Type="Embed" ProgID="Equation.3" ShapeID="_x0000_i2170" DrawAspect="Content" ObjectID="_1646736915" r:id="rId1773"/>
        </w:object>
      </w:r>
      <w:r>
        <w:rPr>
          <w:lang w:val="en-US"/>
        </w:rPr>
        <w:t xml:space="preserve">, </w:t>
      </w:r>
      <w:r w:rsidR="00536D05" w:rsidRPr="002825F9">
        <w:rPr>
          <w:position w:val="-14"/>
        </w:rPr>
        <w:object w:dxaOrig="660" w:dyaOrig="380">
          <v:shape id="_x0000_i2171" type="#_x0000_t75" style="width:30.75pt;height:19.5pt" o:ole="">
            <v:imagedata r:id="rId1774" o:title=""/>
          </v:shape>
          <o:OLEObject Type="Embed" ProgID="Equation.3" ShapeID="_x0000_i2171" DrawAspect="Content" ObjectID="_1646736916" r:id="rId1775"/>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the last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536D05" w:rsidRPr="00B916EC">
        <w:rPr>
          <w:position w:val="-6"/>
        </w:rPr>
        <w:object w:dxaOrig="160" w:dyaOrig="200">
          <v:shape id="_x0000_i2172" type="#_x0000_t75" style="width:9.75pt;height:12.75pt" o:ole="">
            <v:imagedata r:id="rId1776" o:title=""/>
          </v:shape>
          <o:OLEObject Type="Embed" ProgID="Equation.3" ShapeID="_x0000_i2172" DrawAspect="Content" ObjectID="_1646736917" r:id="rId1777"/>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3244E9" w:rsidRPr="00B916EC">
        <w:rPr>
          <w:rFonts w:eastAsia="SimSun" w:cs="Arial"/>
          <w:position w:val="-4"/>
          <w:lang w:eastAsia="zh-CN"/>
        </w:rPr>
        <w:object w:dxaOrig="279" w:dyaOrig="220">
          <v:shape id="_x0000_i2173" type="#_x0000_t75" style="width:14.25pt;height:12.75pt" o:ole="">
            <v:imagedata r:id="rId1662" o:title=""/>
          </v:shape>
          <o:OLEObject Type="Embed" ProgID="Equation.3" ShapeID="_x0000_i2173" DrawAspect="Content" ObjectID="_1646736918" r:id="rId1778"/>
        </w:object>
      </w:r>
      <w:r>
        <w:t xml:space="preserve"> </w:t>
      </w:r>
      <w:r w:rsidRPr="00B916EC">
        <w:rPr>
          <w:rFonts w:eastAsia="SimSun"/>
          <w:lang w:eastAsia="zh-CN"/>
        </w:rPr>
        <w:t>PDCCH monitoring occasio</w:t>
      </w:r>
      <w:r>
        <w:rPr>
          <w:rFonts w:eastAsia="SimSun"/>
          <w:lang w:eastAsia="zh-CN"/>
        </w:rPr>
        <w:t>ns</w:t>
      </w:r>
      <w:r>
        <w:t>.</w:t>
      </w:r>
      <w:r w:rsidRPr="005E2BFD">
        <w:t xml:space="preserve"> </w:t>
      </w:r>
    </w:p>
    <w:p w:rsidR="00EC3164" w:rsidRDefault="00EC3164" w:rsidP="00EC3164">
      <w:pPr>
        <w:pStyle w:val="B1"/>
        <w:ind w:left="285" w:hanging="1"/>
        <w:rPr>
          <w:lang w:val="en-US"/>
        </w:rPr>
      </w:pPr>
      <w:r>
        <w:rPr>
          <w:rFonts w:eastAsia="SimSun" w:cs="Arial"/>
          <w:lang w:eastAsia="zh-CN"/>
        </w:rPr>
        <w:t>-</w:t>
      </w:r>
      <w:r>
        <w:rPr>
          <w:rFonts w:eastAsia="SimSun" w:cs="Arial"/>
          <w:lang w:eastAsia="zh-CN"/>
        </w:rPr>
        <w:tab/>
      </w:r>
      <w:r>
        <w:rPr>
          <w:rFonts w:eastAsia="SimSun" w:cs="Arial"/>
          <w:lang w:val="en-US" w:eastAsia="zh-CN"/>
        </w:rPr>
        <w:t xml:space="preserve">if </w:t>
      </w:r>
      <w:r w:rsidR="00DC0499" w:rsidRPr="00FF625B">
        <w:rPr>
          <w:position w:val="-10"/>
        </w:rPr>
        <w:object w:dxaOrig="740" w:dyaOrig="340">
          <v:shape id="_x0000_i2174" type="#_x0000_t75" style="width:41.25pt;height:18.75pt" o:ole="">
            <v:imagedata r:id="rId1779" o:title=""/>
          </v:shape>
          <o:OLEObject Type="Embed" ProgID="Equation.3" ShapeID="_x0000_i2174" DrawAspect="Content" ObjectID="_1646736919" r:id="rId1780"/>
        </w:object>
      </w:r>
      <w:r>
        <w:rPr>
          <w:lang w:val="en-US"/>
        </w:rPr>
        <w:t xml:space="preserve"> </w:t>
      </w:r>
    </w:p>
    <w:p w:rsidR="00EC3164" w:rsidRPr="00563016" w:rsidRDefault="00EC3164" w:rsidP="00EC3164">
      <w:pPr>
        <w:pStyle w:val="B2"/>
        <w:ind w:left="853" w:hanging="285"/>
        <w:rPr>
          <w:rFonts w:eastAsia="SimSun"/>
          <w:lang w:val="en-US" w:eastAsia="zh-CN"/>
        </w:rPr>
      </w:pPr>
      <w:r>
        <w:t>-</w:t>
      </w:r>
      <w:r>
        <w:tab/>
      </w:r>
      <w:r>
        <w:rPr>
          <w:lang w:val="en-US"/>
        </w:rPr>
        <w:t xml:space="preserve">if the UE does not detect any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003244E9" w:rsidRPr="00B916EC">
        <w:rPr>
          <w:rFonts w:eastAsia="SimSun" w:cs="Arial"/>
          <w:position w:val="-4"/>
          <w:lang w:eastAsia="zh-CN"/>
        </w:rPr>
        <w:object w:dxaOrig="279" w:dyaOrig="220">
          <v:shape id="_x0000_i2175" type="#_x0000_t75" style="width:14.25pt;height:12.75pt" o:ole="">
            <v:imagedata r:id="rId1662" o:title=""/>
          </v:shape>
          <o:OLEObject Type="Embed" ProgID="Equation.3" ShapeID="_x0000_i2175" DrawAspect="Content" ObjectID="_1646736920" r:id="rId1781"/>
        </w:obje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536D05" w:rsidRPr="00B916EC">
        <w:rPr>
          <w:position w:val="-6"/>
        </w:rPr>
        <w:object w:dxaOrig="160" w:dyaOrig="200">
          <v:shape id="_x0000_i2176" type="#_x0000_t75" style="width:9.75pt;height:12.75pt" o:ole="">
            <v:imagedata r:id="rId1776" o:title=""/>
          </v:shape>
          <o:OLEObject Type="Embed" ProgID="Equation.3" ShapeID="_x0000_i2176" DrawAspect="Content" ObjectID="_1646736921" r:id="rId1782"/>
        </w:object>
      </w:r>
      <w:r>
        <w:rPr>
          <w:lang w:val="en-US"/>
        </w:rPr>
        <w:t xml:space="preserve">, </w:t>
      </w:r>
      <w:r w:rsidR="00536D05" w:rsidRPr="002825F9">
        <w:rPr>
          <w:position w:val="-14"/>
        </w:rPr>
        <w:object w:dxaOrig="660" w:dyaOrig="380">
          <v:shape id="_x0000_i2177" type="#_x0000_t75" style="width:30.75pt;height:17.25pt" o:ole="">
            <v:imagedata r:id="rId1783" o:title=""/>
          </v:shape>
          <o:OLEObject Type="Embed" ProgID="Equation.3" ShapeID="_x0000_i2177" DrawAspect="Content" ObjectID="_1646736922" r:id="rId1784"/>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a last </w:t>
      </w:r>
      <w:r w:rsidRPr="00B916EC">
        <w:rPr>
          <w:rFonts w:eastAsia="SimSun" w:cs="Arial" w:hint="eastAsia"/>
          <w:lang w:eastAsia="zh-CN"/>
        </w:rPr>
        <w:t xml:space="preserve">DCI format </w:t>
      </w:r>
      <w:r w:rsidRPr="00B916EC">
        <w:rPr>
          <w:rFonts w:eastAsia="SimSun"/>
          <w:lang w:eastAsia="zh-CN"/>
        </w:rPr>
        <w:t>1_0</w:t>
      </w:r>
      <w:r>
        <w:rPr>
          <w:rFonts w:eastAsia="SimSun"/>
          <w:lang w:val="en-US" w:eastAsia="zh-CN"/>
        </w:rPr>
        <w:t xml:space="preserve"> the UE detects in the last PDCCH monitoring occasion</w:t>
      </w:r>
    </w:p>
    <w:p w:rsidR="00EC3164" w:rsidRDefault="00EC3164" w:rsidP="00EC3164">
      <w:pPr>
        <w:pStyle w:val="B1"/>
        <w:ind w:left="852"/>
        <w:rPr>
          <w:rFonts w:eastAsia="SimSun"/>
          <w:lang w:eastAsia="zh-CN"/>
        </w:rPr>
      </w:pPr>
      <w:r>
        <w:t>-</w:t>
      </w:r>
      <w:r>
        <w:tab/>
      </w:r>
      <w:r>
        <w:rPr>
          <w:lang w:val="en-US"/>
        </w:rPr>
        <w:t xml:space="preserve">if the UE detects at least one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003244E9" w:rsidRPr="00B916EC">
        <w:rPr>
          <w:rFonts w:eastAsia="SimSun" w:cs="Arial"/>
          <w:position w:val="-4"/>
          <w:lang w:eastAsia="zh-CN"/>
        </w:rPr>
        <w:object w:dxaOrig="279" w:dyaOrig="220">
          <v:shape id="_x0000_i2178" type="#_x0000_t75" style="width:14.25pt;height:12.75pt" o:ole="">
            <v:imagedata r:id="rId1662" o:title=""/>
          </v:shape>
          <o:OLEObject Type="Embed" ProgID="Equation.3" ShapeID="_x0000_i2178" DrawAspect="Content" ObjectID="_1646736923" r:id="rId1785"/>
        </w:obje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release</w:t>
      </w:r>
      <w:r>
        <w:rPr>
          <w:rFonts w:eastAsia="SimSun"/>
          <w:lang w:val="en-US" w:eastAsia="zh-CN"/>
        </w:rPr>
        <w:t xml:space="preserve"> </w:t>
      </w:r>
      <w:r w:rsidRPr="00B916EC">
        <w:rPr>
          <w:rFonts w:eastAsia="SimSun" w:hint="eastAsia"/>
          <w:lang w:eastAsia="zh-CN"/>
        </w:rPr>
        <w:t xml:space="preserve">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536D05" w:rsidRPr="00B916EC">
        <w:rPr>
          <w:position w:val="-6"/>
        </w:rPr>
        <w:object w:dxaOrig="160" w:dyaOrig="200">
          <v:shape id="_x0000_i2179" type="#_x0000_t75" style="width:9.75pt;height:12.75pt" o:ole="">
            <v:imagedata r:id="rId1776" o:title=""/>
          </v:shape>
          <o:OLEObject Type="Embed" ProgID="Equation.3" ShapeID="_x0000_i2179" DrawAspect="Content" ObjectID="_1646736924" r:id="rId1786"/>
        </w:object>
      </w:r>
      <w:r>
        <w:rPr>
          <w:lang w:val="en-US"/>
        </w:rPr>
        <w:t xml:space="preserve">, </w:t>
      </w:r>
      <w:r w:rsidR="00536D05" w:rsidRPr="002825F9">
        <w:rPr>
          <w:position w:val="-14"/>
        </w:rPr>
        <w:object w:dxaOrig="660" w:dyaOrig="380">
          <v:shape id="_x0000_i2180" type="#_x0000_t75" style="width:30.75pt;height:19.5pt" o:ole="">
            <v:imagedata r:id="rId1774" o:title=""/>
          </v:shape>
          <o:OLEObject Type="Embed" ProgID="Equation.3" ShapeID="_x0000_i2180" DrawAspect="Content" ObjectID="_1646736925" r:id="rId1787"/>
        </w:object>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 xml:space="preserve">the </w:t>
      </w:r>
      <w:r>
        <w:rPr>
          <w:rFonts w:eastAsia="SimSun" w:cs="Arial"/>
          <w:lang w:val="en-US" w:eastAsia="zh-CN"/>
        </w:rPr>
        <w:t xml:space="preserve">at </w:t>
      </w:r>
      <w:r>
        <w:rPr>
          <w:rFonts w:eastAsia="SimSun" w:cs="Arial"/>
          <w:lang w:eastAsia="zh-CN"/>
        </w:rPr>
        <w:t xml:space="preserve">least </w:t>
      </w:r>
      <w:r>
        <w:rPr>
          <w:rFonts w:eastAsia="SimSun" w:cs="Arial"/>
          <w:lang w:val="en-US" w:eastAsia="zh-CN"/>
        </w:rPr>
        <w:t xml:space="preserve">one </w:t>
      </w:r>
      <w:r w:rsidRPr="00B916EC">
        <w:rPr>
          <w:rFonts w:eastAsia="SimSun" w:cs="Arial" w:hint="eastAsia"/>
          <w:lang w:eastAsia="zh-CN"/>
        </w:rPr>
        <w:t xml:space="preserve">DCI format </w:t>
      </w:r>
      <w:r>
        <w:rPr>
          <w:rFonts w:eastAsia="SimSun"/>
          <w:lang w:eastAsia="zh-CN"/>
        </w:rPr>
        <w:t>1_1</w:t>
      </w:r>
    </w:p>
    <w:p w:rsidR="00EC3164" w:rsidRDefault="00EC3164" w:rsidP="00EC3164">
      <w:pPr>
        <w:pStyle w:val="B1"/>
      </w:pPr>
      <w:r>
        <w:rPr>
          <w:rFonts w:eastAsia="SimSun" w:cs="Arial"/>
          <w:lang w:eastAsia="zh-CN"/>
        </w:rPr>
        <w:t>-</w:t>
      </w:r>
      <w:r>
        <w:rPr>
          <w:rFonts w:eastAsia="SimSun" w:cs="Arial"/>
          <w:lang w:eastAsia="zh-CN"/>
        </w:rPr>
        <w:tab/>
      </w:r>
      <w:r w:rsidR="00432E4D" w:rsidRPr="004D4697">
        <w:rPr>
          <w:rFonts w:eastAsia="SimSun"/>
          <w:position w:val="-14"/>
          <w:lang w:eastAsia="zh-CN"/>
        </w:rPr>
        <w:object w:dxaOrig="960" w:dyaOrig="380">
          <v:shape id="_x0000_i2181" type="#_x0000_t75" style="width:52.5pt;height:20.25pt" o:ole="">
            <v:imagedata r:id="rId1788" o:title=""/>
          </v:shape>
          <o:OLEObject Type="Embed" ProgID="Equation.3" ShapeID="_x0000_i2181" DrawAspect="Content" ObjectID="_1646736926" r:id="rId1789"/>
        </w:object>
      </w:r>
      <w:r>
        <w:rPr>
          <w:rFonts w:eastAsia="SimSun" w:cs="Arial"/>
          <w:lang w:eastAsia="zh-CN"/>
        </w:rPr>
        <w:t xml:space="preserve"> if the UE does not detect any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val="en-US"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536D05" w:rsidRPr="00B916EC">
        <w:rPr>
          <w:position w:val="-6"/>
        </w:rPr>
        <w:object w:dxaOrig="160" w:dyaOrig="200">
          <v:shape id="_x0000_i2182" type="#_x0000_t75" style="width:9.75pt;height:12.75pt" o:ole="">
            <v:imagedata r:id="rId1776" o:title=""/>
          </v:shape>
          <o:OLEObject Type="Embed" ProgID="Equation.3" ShapeID="_x0000_i2182" DrawAspect="Content" ObjectID="_1646736927" r:id="rId1790"/>
        </w:object>
      </w:r>
      <w:r w:rsidRPr="00B916EC">
        <w:rPr>
          <w:rFonts w:eastAsia="SimSun" w:hint="eastAsia"/>
          <w:lang w:eastAsia="zh-CN"/>
        </w:rPr>
        <w:t xml:space="preserve"> in </w:t>
      </w:r>
      <w:r>
        <w:rPr>
          <w:rFonts w:eastAsia="SimSun"/>
          <w:lang w:eastAsia="zh-CN"/>
        </w:rPr>
        <w:t xml:space="preserve">any of the </w:t>
      </w:r>
      <w:r w:rsidR="003244E9" w:rsidRPr="00B916EC">
        <w:rPr>
          <w:rFonts w:eastAsia="SimSun" w:cs="Arial"/>
          <w:position w:val="-4"/>
          <w:lang w:eastAsia="zh-CN"/>
        </w:rPr>
        <w:object w:dxaOrig="279" w:dyaOrig="220">
          <v:shape id="_x0000_i2183" type="#_x0000_t75" style="width:14.25pt;height:12.75pt" o:ole="">
            <v:imagedata r:id="rId1662" o:title=""/>
          </v:shape>
          <o:OLEObject Type="Embed" ProgID="Equation.3" ShapeID="_x0000_i2183" DrawAspect="Content" ObjectID="_1646736928" r:id="rId1791"/>
        </w:object>
      </w:r>
      <w:r>
        <w:t xml:space="preserve"> </w:t>
      </w:r>
      <w:r w:rsidRPr="00B916EC">
        <w:rPr>
          <w:rFonts w:eastAsia="SimSun"/>
          <w:lang w:eastAsia="zh-CN"/>
        </w:rPr>
        <w:t>PDCCH monitoring occasion</w:t>
      </w:r>
      <w:r>
        <w:t>s.</w:t>
      </w:r>
    </w:p>
    <w:p w:rsidR="00EC3164" w:rsidRDefault="00EC3164" w:rsidP="00EC3164">
      <w:pPr>
        <w:pStyle w:val="B1"/>
      </w:pPr>
      <w:r>
        <w:t>-</w:t>
      </w:r>
      <w:r>
        <w:tab/>
      </w:r>
      <w:r w:rsidR="00DC0499" w:rsidRPr="00EF414F">
        <w:rPr>
          <w:position w:val="-12"/>
        </w:rPr>
        <w:object w:dxaOrig="520" w:dyaOrig="360">
          <v:shape id="_x0000_i2184" type="#_x0000_t75" style="width:28.5pt;height:20.25pt" o:ole="">
            <v:imagedata r:id="rId1792" o:title=""/>
          </v:shape>
          <o:OLEObject Type="Embed" ProgID="Equation.3" ShapeID="_x0000_i2184" DrawAspect="Content" ObjectID="_1646736929" r:id="rId1793"/>
        </w:object>
      </w:r>
      <w:r>
        <w:t xml:space="preserve"> is the</w:t>
      </w:r>
      <w:r w:rsidRPr="00E9040D">
        <w:t xml:space="preserve"> total number of </w:t>
      </w:r>
      <w:r w:rsidRPr="00B916EC">
        <w:rPr>
          <w:rFonts w:eastAsia="SimSun" w:cs="Arial" w:hint="eastAsia"/>
          <w:lang w:eastAsia="zh-CN"/>
        </w:rPr>
        <w:t xml:space="preserve">DCI format </w:t>
      </w:r>
      <w:r>
        <w:rPr>
          <w:rFonts w:eastAsia="SimSun"/>
          <w:lang w:eastAsia="zh-CN"/>
        </w:rPr>
        <w:t>1_0 and</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ion</w:t>
      </w:r>
      <w:r>
        <w:rPr>
          <w:rFonts w:eastAsia="SimSun"/>
          <w:lang w:eastAsia="zh-CN"/>
        </w:rPr>
        <w:t>s</w:t>
      </w:r>
      <w:r w:rsidRPr="00B916EC">
        <w:rPr>
          <w:rFonts w:eastAsia="SimSun" w:hint="eastAsia"/>
          <w:lang w:eastAsia="zh-CN"/>
        </w:rPr>
        <w:t xml:space="preserve"> or indicating SPS </w:t>
      </w:r>
      <w:r>
        <w:rPr>
          <w:rFonts w:eastAsia="SimSun"/>
          <w:lang w:val="en-US" w:eastAsia="zh-CN"/>
        </w:rPr>
        <w:t xml:space="preserve">PDSCH </w:t>
      </w:r>
      <w:r w:rsidRPr="00B916EC">
        <w:rPr>
          <w:rFonts w:eastAsia="SimSun" w:hint="eastAsia"/>
          <w:lang w:eastAsia="zh-CN"/>
        </w:rPr>
        <w:t xml:space="preserve">release </w:t>
      </w:r>
      <w:r>
        <w:t xml:space="preserve">that the UE detects </w:t>
      </w:r>
      <w:r w:rsidRPr="00E9040D">
        <w:t xml:space="preserve">within the </w:t>
      </w:r>
      <w:r w:rsidR="00DC0499" w:rsidRPr="002C5601">
        <w:rPr>
          <w:position w:val="-4"/>
        </w:rPr>
        <w:object w:dxaOrig="279" w:dyaOrig="220">
          <v:shape id="_x0000_i2185" type="#_x0000_t75" style="width:12.75pt;height:12.75pt" o:ole="">
            <v:imagedata r:id="rId1794" o:title=""/>
          </v:shape>
          <o:OLEObject Type="Embed" ProgID="Equation.3" ShapeID="_x0000_i2185" DrawAspect="Content" ObjectID="_1646736930" r:id="rId1795"/>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536D05" w:rsidRPr="00B916EC">
        <w:rPr>
          <w:position w:val="-6"/>
        </w:rPr>
        <w:object w:dxaOrig="160" w:dyaOrig="200">
          <v:shape id="_x0000_i2186" type="#_x0000_t75" style="width:9.75pt;height:12.75pt" o:ole="">
            <v:imagedata r:id="rId1776" o:title=""/>
          </v:shape>
          <o:OLEObject Type="Embed" ProgID="Equation.3" ShapeID="_x0000_i2186" DrawAspect="Content" ObjectID="_1646736931" r:id="rId1796"/>
        </w:object>
      </w:r>
      <w:r w:rsidRPr="00B916EC">
        <w:t xml:space="preserve">. </w:t>
      </w:r>
      <w:r w:rsidR="00DC0499" w:rsidRPr="00EF414F">
        <w:rPr>
          <w:position w:val="-12"/>
        </w:rPr>
        <w:object w:dxaOrig="840" w:dyaOrig="360">
          <v:shape id="_x0000_i2187" type="#_x0000_t75" style="width:45.75pt;height:20.25pt" o:ole="">
            <v:imagedata r:id="rId1797" o:title=""/>
          </v:shape>
          <o:OLEObject Type="Embed" ProgID="Equation.3" ShapeID="_x0000_i2187" DrawAspect="Content" ObjectID="_1646736932" r:id="rId1798"/>
        </w:object>
      </w:r>
      <w:r>
        <w:t xml:space="preserve"> if the UE does not detect </w:t>
      </w:r>
      <w:r>
        <w:rPr>
          <w:rFonts w:eastAsia="SimSun" w:cs="Arial"/>
          <w:lang w:eastAsia="zh-CN"/>
        </w:rPr>
        <w:t xml:space="preserve">any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val="en-US" w:eastAsia="zh-CN"/>
        </w:rPr>
        <w:t xml:space="preserve">PDSCH </w:t>
      </w:r>
      <w:r w:rsidRPr="00B916EC">
        <w:rPr>
          <w:rFonts w:eastAsia="SimSun" w:hint="eastAsia"/>
          <w:lang w:eastAsia="zh-CN"/>
        </w:rPr>
        <w:t xml:space="preserve">release for </w:t>
      </w:r>
      <w:r w:rsidRPr="00B916EC">
        <w:rPr>
          <w:rFonts w:eastAsia="SimSun"/>
          <w:lang w:eastAsia="zh-CN"/>
        </w:rPr>
        <w:t xml:space="preserve">serving </w:t>
      </w:r>
      <w:r w:rsidRPr="00B916EC">
        <w:rPr>
          <w:rFonts w:eastAsia="SimSun" w:hint="eastAsia"/>
          <w:lang w:eastAsia="zh-CN"/>
        </w:rPr>
        <w:t xml:space="preserve">cell </w:t>
      </w:r>
      <w:r w:rsidR="00DC0499" w:rsidRPr="00B916EC">
        <w:rPr>
          <w:position w:val="-6"/>
        </w:rPr>
        <w:object w:dxaOrig="160" w:dyaOrig="200">
          <v:shape id="_x0000_i2188" type="#_x0000_t75" style="width:9.75pt;height:12.75pt" o:ole="">
            <v:imagedata r:id="rId1776" o:title=""/>
          </v:shape>
          <o:OLEObject Type="Embed" ProgID="Equation.3" ShapeID="_x0000_i2188" DrawAspect="Content" ObjectID="_1646736933" r:id="rId1799"/>
        </w:object>
      </w:r>
      <w:r w:rsidRPr="00B916EC">
        <w:rPr>
          <w:rFonts w:eastAsia="SimSun" w:hint="eastAsia"/>
          <w:lang w:eastAsia="zh-CN"/>
        </w:rPr>
        <w:t xml:space="preserve"> in </w:t>
      </w:r>
      <w:r>
        <w:rPr>
          <w:rFonts w:eastAsia="SimSun"/>
          <w:lang w:eastAsia="zh-CN"/>
        </w:rPr>
        <w:t xml:space="preserve">any of the </w:t>
      </w:r>
      <w:r w:rsidR="00536D05" w:rsidRPr="002C5601">
        <w:rPr>
          <w:position w:val="-4"/>
        </w:rPr>
        <w:object w:dxaOrig="279" w:dyaOrig="220">
          <v:shape id="_x0000_i2189" type="#_x0000_t75" style="width:12.75pt;height:12.75pt" o:ole="">
            <v:imagedata r:id="rId1794" o:title=""/>
          </v:shape>
          <o:OLEObject Type="Embed" ProgID="Equation.3" ShapeID="_x0000_i2189" DrawAspect="Content" ObjectID="_1646736934" r:id="rId1800"/>
        </w:object>
      </w:r>
      <w:r>
        <w:t xml:space="preserve"> </w:t>
      </w:r>
      <w:r w:rsidRPr="00B916EC">
        <w:rPr>
          <w:rFonts w:eastAsia="SimSun"/>
          <w:lang w:eastAsia="zh-CN"/>
        </w:rPr>
        <w:t>PDCCH monitoring occasion</w:t>
      </w:r>
      <w:r>
        <w:t>s.</w:t>
      </w:r>
    </w:p>
    <w:p w:rsidR="00EC3164" w:rsidRPr="003A5E08" w:rsidRDefault="00EC3164" w:rsidP="00EC3164">
      <w:pPr>
        <w:pStyle w:val="B1"/>
      </w:pPr>
      <w:r>
        <w:t>-</w:t>
      </w:r>
      <w:r>
        <w:tab/>
      </w:r>
      <w:r w:rsidR="00983904" w:rsidRPr="00B916EC">
        <w:rPr>
          <w:position w:val="-12"/>
        </w:rPr>
        <w:object w:dxaOrig="960" w:dyaOrig="360">
          <v:shape id="_x0000_i2190" type="#_x0000_t75" style="width:51.75pt;height:18.75pt" o:ole="">
            <v:imagedata r:id="rId1801" o:title=""/>
          </v:shape>
          <o:OLEObject Type="Embed" ProgID="Equation.3" ShapeID="_x0000_i2190" DrawAspect="Content" ObjectID="_1646736935" r:id="rId1802"/>
        </w:object>
      </w:r>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w:r w:rsidR="00DC0499" w:rsidRPr="00B916EC">
        <w:rPr>
          <w:position w:val="-6"/>
        </w:rPr>
        <w:object w:dxaOrig="160" w:dyaOrig="200">
          <v:shape id="_x0000_i2191" type="#_x0000_t75" style="width:9.75pt;height:12.75pt" o:ole="">
            <v:imagedata r:id="rId1776" o:title=""/>
          </v:shape>
          <o:OLEObject Type="Embed" ProgID="Equation.3" ShapeID="_x0000_i2191" DrawAspect="Content" ObjectID="_1646736936" r:id="rId1803"/>
        </w:object>
      </w:r>
      <w:r>
        <w:t xml:space="preserve"> </w:t>
      </w:r>
      <w:r>
        <w:rPr>
          <w:lang w:val="en-US"/>
        </w:rPr>
        <w:t>and</w:t>
      </w:r>
      <w:r>
        <w:t xml:space="preserve"> </w:t>
      </w:r>
      <w:r w:rsidRPr="00435CFD">
        <w:rPr>
          <w:i/>
        </w:rPr>
        <w:t>harq-ACK-SpatialBundlingPUCCH</w:t>
      </w:r>
      <w:r w:rsidRPr="00B916EC">
        <w:rPr>
          <w:rFonts w:eastAsia="SimSun" w:hint="eastAsia"/>
          <w:lang w:eastAsia="zh-CN"/>
        </w:rPr>
        <w:t xml:space="preserve"> </w:t>
      </w:r>
      <w:r>
        <w:rPr>
          <w:rFonts w:eastAsia="SimSun"/>
          <w:lang w:val="en-US" w:eastAsia="zh-CN"/>
        </w:rPr>
        <w:t>is not provided;</w:t>
      </w:r>
      <w:r>
        <w:rPr>
          <w:rFonts w:eastAsia="SimSun"/>
          <w:lang w:eastAsia="zh-CN"/>
        </w:rPr>
        <w:t xml:space="preserve"> </w:t>
      </w:r>
      <w:r>
        <w:rPr>
          <w:rFonts w:eastAsia="SimSun"/>
          <w:lang w:val="en-US" w:eastAsia="zh-CN"/>
        </w:rPr>
        <w:t>otherwise,</w:t>
      </w:r>
      <w:r>
        <w:rPr>
          <w:rFonts w:eastAsia="SimSun"/>
          <w:lang w:eastAsia="zh-CN"/>
        </w:rPr>
        <w:t xml:space="preserve"> </w:t>
      </w:r>
      <w:r w:rsidR="00983904" w:rsidRPr="00B916EC">
        <w:rPr>
          <w:position w:val="-12"/>
        </w:rPr>
        <w:object w:dxaOrig="920" w:dyaOrig="360">
          <v:shape id="_x0000_i2192" type="#_x0000_t75" style="width:49.5pt;height:18.75pt" o:ole="">
            <v:imagedata r:id="rId1804" o:title=""/>
          </v:shape>
          <o:OLEObject Type="Embed" ProgID="Equation.3" ShapeID="_x0000_i2192" DrawAspect="Content" ObjectID="_1646736937" r:id="rId1805"/>
        </w:object>
      </w:r>
      <w:r>
        <w:t>.</w:t>
      </w:r>
    </w:p>
    <w:p w:rsidR="00EC3164" w:rsidRPr="00B72783" w:rsidRDefault="00EC3164" w:rsidP="00EC3164">
      <w:pPr>
        <w:pStyle w:val="B1"/>
      </w:pPr>
      <w:r>
        <w:rPr>
          <w:rFonts w:eastAsia="SimSun" w:cs="Arial"/>
          <w:lang w:eastAsia="zh-CN"/>
        </w:rPr>
        <w:t>-</w:t>
      </w:r>
      <w:r>
        <w:rPr>
          <w:rFonts w:eastAsia="SimSun" w:cs="Arial"/>
          <w:lang w:eastAsia="zh-CN"/>
        </w:rPr>
        <w:tab/>
      </w:r>
      <w:r w:rsidR="009854A2" w:rsidRPr="003A5E08">
        <w:rPr>
          <w:rFonts w:eastAsia="SimSun" w:cs="Arial"/>
          <w:position w:val="-12"/>
          <w:lang w:eastAsia="zh-CN"/>
        </w:rPr>
        <w:object w:dxaOrig="660" w:dyaOrig="360">
          <v:shape id="_x0000_i2193" type="#_x0000_t75" style="width:36pt;height:19.5pt" o:ole="">
            <v:imagedata r:id="rId1624" o:title=""/>
          </v:shape>
          <o:OLEObject Type="Embed" ProgID="Equation.3" ShapeID="_x0000_i2193" DrawAspect="Content" ObjectID="_1646736938" r:id="rId1806"/>
        </w:object>
      </w:r>
      <w:r>
        <w:rPr>
          <w:rFonts w:eastAsia="SimSun" w:cs="Arial"/>
          <w:lang w:eastAsia="zh-CN"/>
        </w:rPr>
        <w:t xml:space="preserve"> is </w:t>
      </w:r>
      <w:r w:rsidRPr="00E9040D">
        <w:rPr>
          <w:rFonts w:eastAsia="SimSun" w:hint="eastAsia"/>
          <w:lang w:eastAsia="zh-CN"/>
        </w:rPr>
        <w:t xml:space="preserve">the number of </w:t>
      </w:r>
      <w:r w:rsidRPr="00E9040D">
        <w:t xml:space="preserve">transport blocks </w:t>
      </w:r>
      <w:r>
        <w:t>the UE receives</w:t>
      </w:r>
      <w:r w:rsidRPr="00E9040D">
        <w:t xml:space="preserve"> </w:t>
      </w:r>
      <w:r>
        <w:t xml:space="preserve">in a PDSCH scheduled by </w:t>
      </w:r>
      <w:r w:rsidRPr="00B916EC">
        <w:rPr>
          <w:rFonts w:eastAsia="SimSun" w:cs="Arial" w:hint="eastAsia"/>
          <w:lang w:eastAsia="zh-CN"/>
        </w:rPr>
        <w:t xml:space="preserve">DCI format </w:t>
      </w:r>
      <w:r>
        <w:rPr>
          <w:rFonts w:eastAsia="SimSun"/>
          <w:lang w:eastAsia="zh-CN"/>
        </w:rPr>
        <w:t xml:space="preserve">1_0 or </w:t>
      </w:r>
      <w:r w:rsidRPr="00B916EC">
        <w:rPr>
          <w:rFonts w:eastAsia="SimSun" w:cs="Arial" w:hint="eastAsia"/>
          <w:lang w:eastAsia="zh-CN"/>
        </w:rPr>
        <w:t xml:space="preserve">DCI format </w:t>
      </w:r>
      <w:r>
        <w:rPr>
          <w:rFonts w:eastAsia="SimSun"/>
          <w:lang w:eastAsia="zh-CN"/>
        </w:rPr>
        <w:t xml:space="preserve">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983904" w:rsidRPr="00983904">
        <w:rPr>
          <w:position w:val="-6"/>
        </w:rPr>
        <w:object w:dxaOrig="220" w:dyaOrig="200">
          <v:shape id="_x0000_i2194" type="#_x0000_t75" style="width:13.5pt;height:12.75pt" o:ole="">
            <v:imagedata r:id="rId1807" o:title=""/>
          </v:shape>
          <o:OLEObject Type="Embed" ProgID="Equation.3" ShapeID="_x0000_i2194" DrawAspect="Content" ObjectID="_1646736939" r:id="rId1808"/>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00983904" w:rsidRPr="00B916EC">
        <w:rPr>
          <w:position w:val="-6"/>
        </w:rPr>
        <w:object w:dxaOrig="160" w:dyaOrig="200">
          <v:shape id="_x0000_i2195" type="#_x0000_t75" style="width:9.75pt;height:12.75pt" o:ole="">
            <v:imagedata r:id="rId1776" o:title=""/>
          </v:shape>
          <o:OLEObject Type="Embed" ProgID="Equation.3" ShapeID="_x0000_i2195" DrawAspect="Content" ObjectID="_1646736940" r:id="rId1809"/>
        </w:object>
      </w:r>
      <w:r>
        <w:t xml:space="preserve"> if </w:t>
      </w:r>
      <w:r w:rsidRPr="00435CFD">
        <w:rPr>
          <w:i/>
        </w:rPr>
        <w:t>harq-ACK-SpatialBundlingPUCCH</w:t>
      </w:r>
      <w:r w:rsidRPr="00B916EC">
        <w:rPr>
          <w:rFonts w:eastAsia="SimSun" w:hint="eastAsia"/>
          <w:lang w:eastAsia="zh-CN"/>
        </w:rPr>
        <w:t xml:space="preserve"> </w:t>
      </w:r>
      <w:r>
        <w:rPr>
          <w:rFonts w:eastAsia="SimSun"/>
          <w:lang w:val="en-US" w:eastAsia="zh-CN"/>
        </w:rPr>
        <w:t>is not provided</w:t>
      </w:r>
      <w:r w:rsidRPr="00686BB3">
        <w:rPr>
          <w:rFonts w:eastAsia="SimSun"/>
          <w:lang w:eastAsia="zh-CN"/>
        </w:rPr>
        <w:t>, or</w:t>
      </w:r>
      <w:r>
        <w:rPr>
          <w:rFonts w:eastAsia="SimSun"/>
          <w:lang w:eastAsia="zh-CN"/>
        </w:rPr>
        <w:t xml:space="preserve"> </w:t>
      </w:r>
      <w:r>
        <w:rPr>
          <w:rFonts w:eastAsia="SimSun" w:cs="Arial"/>
          <w:lang w:eastAsia="zh-CN"/>
        </w:rPr>
        <w:t>the number of</w:t>
      </w:r>
      <w:r w:rsidRPr="005E2BFD">
        <w:rPr>
          <w:rFonts w:eastAsia="SimSun" w:cs="Arial"/>
          <w:lang w:val="en-US" w:eastAsia="zh-CN"/>
        </w:rPr>
        <w:t xml:space="preserve"> </w:t>
      </w:r>
      <w:r>
        <w:rPr>
          <w:rFonts w:eastAsia="SimSun" w:cs="Arial"/>
          <w:lang w:val="en-US" w:eastAsia="zh-CN"/>
        </w:rPr>
        <w:t>PDSCH scheduled by</w:t>
      </w:r>
      <w:r>
        <w:rPr>
          <w:rFonts w:eastAsia="SimSun" w:cs="Arial"/>
          <w:lang w:eastAsia="zh-CN"/>
        </w:rPr>
        <w:t xml:space="preserve"> </w:t>
      </w:r>
      <w:r w:rsidRPr="00B916EC">
        <w:rPr>
          <w:rFonts w:eastAsia="SimSun" w:cs="Arial" w:hint="eastAsia"/>
          <w:lang w:eastAsia="zh-CN"/>
        </w:rPr>
        <w:t xml:space="preserve">DCI format </w:t>
      </w:r>
      <w:r>
        <w:rPr>
          <w:rFonts w:eastAsia="SimSun"/>
          <w:lang w:eastAsia="zh-CN"/>
        </w:rPr>
        <w:t xml:space="preserve">1_0 and DCI format 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983904" w:rsidRPr="00983904">
        <w:rPr>
          <w:position w:val="-6"/>
        </w:rPr>
        <w:object w:dxaOrig="220" w:dyaOrig="200">
          <v:shape id="_x0000_i2196" type="#_x0000_t75" style="width:13.5pt;height:12.75pt" o:ole="">
            <v:imagedata r:id="rId1810" o:title=""/>
          </v:shape>
          <o:OLEObject Type="Embed" ProgID="Equation.3" ShapeID="_x0000_i2196" DrawAspect="Content" ObjectID="_1646736941" r:id="rId1811"/>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00983904" w:rsidRPr="00B916EC">
        <w:rPr>
          <w:position w:val="-6"/>
        </w:rPr>
        <w:object w:dxaOrig="160" w:dyaOrig="200">
          <v:shape id="_x0000_i2197" type="#_x0000_t75" style="width:9.75pt;height:12.75pt" o:ole="">
            <v:imagedata r:id="rId1776" o:title=""/>
          </v:shape>
          <o:OLEObject Type="Embed" ProgID="Equation.3" ShapeID="_x0000_i2197" DrawAspect="Content" ObjectID="_1646736942" r:id="rId1812"/>
        </w:object>
      </w:r>
      <w:r>
        <w:t xml:space="preserve"> if </w:t>
      </w:r>
      <w:r w:rsidRPr="00435CFD">
        <w:rPr>
          <w:i/>
        </w:rPr>
        <w:t>harq-ACK-SpatialBundlingPUCCH</w:t>
      </w:r>
      <w:r w:rsidRPr="00B916EC">
        <w:rPr>
          <w:rFonts w:eastAsia="SimSun" w:hint="eastAsia"/>
          <w:lang w:eastAsia="zh-CN"/>
        </w:rPr>
        <w:t xml:space="preserve"> </w:t>
      </w:r>
      <w:r>
        <w:rPr>
          <w:rFonts w:eastAsia="SimSun"/>
          <w:lang w:val="en-US" w:eastAsia="zh-CN"/>
        </w:rPr>
        <w:t>is provided</w:t>
      </w:r>
      <w:r>
        <w:rPr>
          <w:rFonts w:eastAsia="SimSun"/>
          <w:lang w:eastAsia="zh-CN"/>
        </w:rPr>
        <w:t xml:space="preserve">, or </w:t>
      </w:r>
      <w:r>
        <w:rPr>
          <w:rFonts w:eastAsia="SimSun" w:cs="Arial"/>
          <w:lang w:eastAsia="zh-CN"/>
        </w:rPr>
        <w:t xml:space="preserve">the number of </w:t>
      </w:r>
      <w:r w:rsidRPr="00B916EC">
        <w:rPr>
          <w:rFonts w:eastAsia="SimSun" w:cs="Arial" w:hint="eastAsia"/>
          <w:lang w:eastAsia="zh-CN"/>
        </w:rPr>
        <w:t xml:space="preserve">DCI format </w:t>
      </w:r>
      <w:r>
        <w:rPr>
          <w:rFonts w:eastAsia="SimSun"/>
          <w:lang w:eastAsia="zh-CN"/>
        </w:rPr>
        <w:t xml:space="preserve">1_0 </w:t>
      </w:r>
      <w:r>
        <w:rPr>
          <w:rFonts w:eastAsia="SimSun" w:cs="Arial"/>
          <w:lang w:eastAsia="zh-CN"/>
        </w:rPr>
        <w:t xml:space="preserve">that the UE detects and indicate SPS PDSCH release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983904" w:rsidRPr="00983904">
        <w:rPr>
          <w:position w:val="-6"/>
        </w:rPr>
        <w:object w:dxaOrig="220" w:dyaOrig="200">
          <v:shape id="_x0000_i2198" type="#_x0000_t75" style="width:13.5pt;height:12.75pt" o:ole="">
            <v:imagedata r:id="rId1810" o:title=""/>
          </v:shape>
          <o:OLEObject Type="Embed" ProgID="Equation.3" ShapeID="_x0000_i2198" DrawAspect="Content" ObjectID="_1646736943" r:id="rId1813"/>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00983904" w:rsidRPr="00B916EC">
        <w:rPr>
          <w:position w:val="-6"/>
        </w:rPr>
        <w:object w:dxaOrig="160" w:dyaOrig="200">
          <v:shape id="_x0000_i2199" type="#_x0000_t75" style="width:9.75pt;height:12.75pt" o:ole="">
            <v:imagedata r:id="rId1776" o:title=""/>
          </v:shape>
          <o:OLEObject Type="Embed" ProgID="Equation.3" ShapeID="_x0000_i2199" DrawAspect="Content" ObjectID="_1646736944" r:id="rId1814"/>
        </w:object>
      </w:r>
      <w:r>
        <w:t xml:space="preserve">. </w:t>
      </w:r>
    </w:p>
    <w:p w:rsidR="00EC3164" w:rsidRPr="0009732E" w:rsidRDefault="00EC3164" w:rsidP="00EC3164">
      <w:pPr>
        <w:pStyle w:val="B1"/>
      </w:pPr>
      <w:r>
        <w:rPr>
          <w:rFonts w:eastAsia="SimSun" w:cs="Arial"/>
          <w:lang w:eastAsia="zh-CN"/>
        </w:rPr>
        <w:t>-</w:t>
      </w:r>
      <w:r>
        <w:rPr>
          <w:rFonts w:eastAsia="SimSun" w:cs="Arial"/>
          <w:lang w:eastAsia="zh-CN"/>
        </w:rPr>
        <w:tab/>
      </w:r>
      <w:r w:rsidR="00983904" w:rsidRPr="00B72783">
        <w:rPr>
          <w:rFonts w:eastAsia="SimSun" w:cs="Arial"/>
          <w:position w:val="-12"/>
          <w:lang w:eastAsia="zh-CN"/>
        </w:rPr>
        <w:object w:dxaOrig="520" w:dyaOrig="320">
          <v:shape id="_x0000_i2200" type="#_x0000_t75" style="width:27pt;height:17.25pt" o:ole="">
            <v:imagedata r:id="rId1815" o:title=""/>
          </v:shape>
          <o:OLEObject Type="Embed" ProgID="Equation.3" ShapeID="_x0000_i2200" DrawAspect="Content" ObjectID="_1646736945" r:id="rId1816"/>
        </w:object>
      </w:r>
      <w:r>
        <w:rPr>
          <w:rFonts w:eastAsia="SimSun"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w:r w:rsidR="00983904" w:rsidRPr="00B916EC">
        <w:rPr>
          <w:position w:val="-6"/>
        </w:rPr>
        <w:object w:dxaOrig="160" w:dyaOrig="200">
          <v:shape id="_x0000_i2201" type="#_x0000_t75" style="width:9.75pt;height:12.75pt" o:ole="">
            <v:imagedata r:id="rId1776" o:title=""/>
          </v:shape>
          <o:OLEObject Type="Embed" ProgID="Equation.3" ShapeID="_x0000_i2201" DrawAspect="Content" ObjectID="_1646736946" r:id="rId1817"/>
        </w:object>
      </w:r>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w:r w:rsidR="003244E9" w:rsidRPr="00B916EC">
        <w:rPr>
          <w:rFonts w:eastAsia="SimSun" w:cs="Arial"/>
          <w:position w:val="-4"/>
          <w:lang w:eastAsia="zh-CN"/>
        </w:rPr>
        <w:object w:dxaOrig="279" w:dyaOrig="220">
          <v:shape id="_x0000_i2202" type="#_x0000_t75" style="width:14.25pt;height:12.75pt" o:ole="">
            <v:imagedata r:id="rId1662" o:title=""/>
          </v:shape>
          <o:OLEObject Type="Embed" ProgID="Equation.3" ShapeID="_x0000_i2202" DrawAspect="Content" ObjectID="_1646736947" r:id="rId1818"/>
        </w:object>
      </w:r>
      <w:r>
        <w:t xml:space="preserve"> </w:t>
      </w:r>
      <w:r w:rsidRPr="00B916EC">
        <w:rPr>
          <w:rFonts w:eastAsia="SimSun"/>
          <w:lang w:eastAsia="zh-CN"/>
        </w:rPr>
        <w:t>PDCCH monitoring occasion</w:t>
      </w:r>
      <w:r>
        <w:rPr>
          <w:lang w:eastAsia="zh-CN"/>
        </w:rPr>
        <w:t>s.</w:t>
      </w:r>
    </w:p>
    <w:p w:rsidR="00EC3164" w:rsidRPr="00B916EC" w:rsidRDefault="00EC3164" w:rsidP="00EC3164">
      <w:pPr>
        <w:rPr>
          <w:rFonts w:eastAsia="SimSun"/>
          <w:lang w:val="en-US" w:eastAsia="zh-CN"/>
        </w:rPr>
      </w:pPr>
      <w:r w:rsidRPr="00B916EC">
        <w:rPr>
          <w:rFonts w:eastAsia="SimSun" w:hint="eastAsia"/>
          <w:lang w:val="en-US" w:eastAsia="zh-CN"/>
        </w:rPr>
        <w:t xml:space="preserve">If a UE </w:t>
      </w:r>
    </w:p>
    <w:p w:rsidR="00EC3164" w:rsidRPr="00B916EC" w:rsidRDefault="00EC3164" w:rsidP="00EC3164">
      <w:pPr>
        <w:pStyle w:val="B1"/>
      </w:pPr>
      <w:r>
        <w:rPr>
          <w:rFonts w:eastAsia="SimSun"/>
          <w:lang w:val="en-US" w:eastAsia="zh-CN"/>
        </w:rPr>
        <w:t>-</w:t>
      </w:r>
      <w:r>
        <w:rPr>
          <w:rFonts w:eastAsia="SimSun"/>
          <w:lang w:val="en-US" w:eastAsia="zh-CN"/>
        </w:rPr>
        <w:tab/>
        <w:t xml:space="preserve">is provided </w:t>
      </w:r>
      <w:r w:rsidRPr="00221BBC">
        <w:rPr>
          <w:i/>
        </w:rPr>
        <w:t>PDSCH-CodeBlockGroupTransmission</w:t>
      </w:r>
      <w:r w:rsidRPr="00B916EC">
        <w:t xml:space="preserve"> for </w:t>
      </w:r>
      <w:r w:rsidR="00983904" w:rsidRPr="00B916EC">
        <w:rPr>
          <w:position w:val="-10"/>
        </w:rPr>
        <w:object w:dxaOrig="700" w:dyaOrig="340">
          <v:shape id="_x0000_i2203" type="#_x0000_t75" style="width:42pt;height:19.5pt" o:ole="">
            <v:imagedata r:id="rId1819" o:title=""/>
          </v:shape>
          <o:OLEObject Type="Embed" ProgID="Equation.3" ShapeID="_x0000_i2203" DrawAspect="Content" ObjectID="_1646736948" r:id="rId1820"/>
        </w:object>
      </w:r>
      <w:r w:rsidRPr="00B916EC">
        <w:t xml:space="preserve"> serving cells; </w:t>
      </w:r>
      <w:r w:rsidRPr="00B916EC">
        <w:rPr>
          <w:rFonts w:eastAsia="SimSun" w:cs="Arial"/>
          <w:lang w:eastAsia="zh-CN"/>
        </w:rPr>
        <w:t>and</w:t>
      </w:r>
    </w:p>
    <w:p w:rsidR="00EC3164" w:rsidRPr="00B916EC" w:rsidRDefault="00EC3164" w:rsidP="00EC3164">
      <w:pPr>
        <w:pStyle w:val="B1"/>
      </w:pPr>
      <w:r>
        <w:rPr>
          <w:rFonts w:eastAsia="SimSun"/>
          <w:lang w:val="en-US" w:eastAsia="zh-CN"/>
        </w:rPr>
        <w:t>-</w:t>
      </w:r>
      <w:r>
        <w:rPr>
          <w:rFonts w:eastAsia="SimSun"/>
          <w:lang w:val="en-US" w:eastAsia="zh-CN"/>
        </w:rPr>
        <w:tab/>
        <w:t xml:space="preserve">is not provided </w:t>
      </w:r>
      <w:r w:rsidRPr="00221BBC">
        <w:rPr>
          <w:i/>
        </w:rPr>
        <w:t>PDSCH-CodeBlockGroupTransmission</w:t>
      </w:r>
      <w:r w:rsidRPr="00B916EC">
        <w:t xml:space="preserve">, for </w:t>
      </w:r>
      <w:r w:rsidR="00983904" w:rsidRPr="00B916EC">
        <w:rPr>
          <w:position w:val="-10"/>
        </w:rPr>
        <w:object w:dxaOrig="600" w:dyaOrig="340">
          <v:shape id="_x0000_i2204" type="#_x0000_t75" style="width:33.75pt;height:18.75pt" o:ole="">
            <v:imagedata r:id="rId1821" o:title=""/>
          </v:shape>
          <o:OLEObject Type="Embed" ProgID="Equation.3" ShapeID="_x0000_i2204" DrawAspect="Content" ObjectID="_1646736949" r:id="rId1822"/>
        </w:object>
      </w:r>
      <w:r w:rsidRPr="00B916EC">
        <w:t xml:space="preserve"> serving cells where </w:t>
      </w:r>
      <w:r w:rsidR="00983904" w:rsidRPr="00B916EC">
        <w:rPr>
          <w:position w:val="-10"/>
        </w:rPr>
        <w:object w:dxaOrig="2000" w:dyaOrig="340">
          <v:shape id="_x0000_i2205" type="#_x0000_t75" style="width:114pt;height:18.75pt" o:ole="">
            <v:imagedata r:id="rId1823" o:title=""/>
          </v:shape>
          <o:OLEObject Type="Embed" ProgID="Equation.3" ShapeID="_x0000_i2205" DrawAspect="Content" ObjectID="_1646736950" r:id="rId1824"/>
        </w:object>
      </w:r>
    </w:p>
    <w:p w:rsidR="00EC3164" w:rsidRPr="00B916EC" w:rsidRDefault="00EC3164" w:rsidP="00EC3164">
      <w:pPr>
        <w:rPr>
          <w:rFonts w:eastAsia="SimSun"/>
          <w:lang w:eastAsia="zh-CN"/>
        </w:rPr>
      </w:pPr>
      <w:r w:rsidRPr="00B916EC">
        <w:rPr>
          <w:rFonts w:eastAsia="SimSun" w:cs="Arial" w:hint="eastAsia"/>
          <w:lang w:eastAsia="zh-CN"/>
        </w:rPr>
        <w:t>the UE determine</w:t>
      </w:r>
      <w:r>
        <w:rPr>
          <w:rFonts w:eastAsia="SimSun" w:cs="Arial"/>
          <w:lang w:eastAsia="zh-CN"/>
        </w:rPr>
        <w:t>s</w:t>
      </w:r>
      <w:r w:rsidRPr="00B916EC">
        <w:rPr>
          <w:rFonts w:eastAsia="SimSun" w:cs="Arial" w:hint="eastAsia"/>
          <w:lang w:eastAsia="zh-CN"/>
        </w:rPr>
        <w:t xml:space="preserve"> the </w:t>
      </w:r>
      <w:r w:rsidR="00983904" w:rsidRPr="00B916EC">
        <w:rPr>
          <w:position w:val="-14"/>
        </w:rPr>
        <w:object w:dxaOrig="1780" w:dyaOrig="380">
          <v:shape id="_x0000_i2206" type="#_x0000_t75" style="width:86.25pt;height:19.5pt" o:ole="">
            <v:imagedata r:id="rId1553" o:title=""/>
          </v:shape>
          <o:OLEObject Type="Embed" ProgID="Equation.3" ShapeID="_x0000_i2206" DrawAspect="Content" ObjectID="_1646736951" r:id="rId1825"/>
        </w:object>
      </w:r>
      <w:r w:rsidRPr="00B916EC">
        <w:rPr>
          <w:rFonts w:eastAsia="SimSun" w:hint="eastAsia"/>
          <w:lang w:eastAsia="zh-CN"/>
        </w:rPr>
        <w:t xml:space="preserve"> </w:t>
      </w:r>
      <w:r w:rsidRPr="00B916EC">
        <w:rPr>
          <w:rFonts w:eastAsia="SimSun"/>
          <w:lang w:eastAsia="zh-CN"/>
        </w:rPr>
        <w:t>according</w:t>
      </w:r>
      <w:r w:rsidRPr="00B916EC">
        <w:rPr>
          <w:rFonts w:eastAsia="SimSun" w:hint="eastAsia"/>
          <w:lang w:eastAsia="zh-CN"/>
        </w:rPr>
        <w:t xml:space="preserve"> to the previous pseudo-code with the following modifications</w:t>
      </w:r>
    </w:p>
    <w:p w:rsidR="00EC3164" w:rsidRPr="00B916EC" w:rsidRDefault="00EC3164" w:rsidP="00EC3164">
      <w:pPr>
        <w:pStyle w:val="B1"/>
      </w:pPr>
      <w:r>
        <w:lastRenderedPageBreak/>
        <w:t>-</w:t>
      </w:r>
      <w:r>
        <w:tab/>
      </w:r>
      <w:r w:rsidR="00536D05" w:rsidRPr="00B916EC">
        <w:rPr>
          <w:position w:val="-10"/>
        </w:rPr>
        <w:object w:dxaOrig="460" w:dyaOrig="340">
          <v:shape id="_x0000_i2207" type="#_x0000_t75" style="width:23.25pt;height:18.75pt" o:ole="">
            <v:imagedata r:id="rId1826" o:title=""/>
          </v:shape>
          <o:OLEObject Type="Embed" ProgID="Equation.3" ShapeID="_x0000_i2207" DrawAspect="Content" ObjectID="_1646736952" r:id="rId1827"/>
        </w:object>
      </w:r>
      <w:r w:rsidRPr="00B916EC">
        <w:t xml:space="preserve"> is </w:t>
      </w:r>
      <w:r>
        <w:t>used</w:t>
      </w:r>
      <w:r w:rsidRPr="00B916EC">
        <w:t xml:space="preserve"> for the determination of a first HARQ-ACK sub-codebook </w:t>
      </w:r>
      <w:r>
        <w:t xml:space="preserve">for </w:t>
      </w:r>
      <w:r w:rsidRPr="00AE44D6">
        <w:rPr>
          <w:lang w:val="en-US"/>
        </w:rPr>
        <w:t>SPS PDSCH release</w:t>
      </w:r>
      <w:r>
        <w:rPr>
          <w:lang w:val="en-US"/>
        </w:rPr>
        <w:t>, SPS PDSCH reception,</w:t>
      </w:r>
      <w:r w:rsidRPr="00AE44D6">
        <w:rPr>
          <w:lang w:val="en-US"/>
        </w:rPr>
        <w:t xml:space="preserve"> and for </w:t>
      </w:r>
      <w:r>
        <w:t>TB-based PDSCH receptions</w:t>
      </w:r>
      <w:r>
        <w:rPr>
          <w:lang w:val="en-US"/>
        </w:rPr>
        <w:t xml:space="preserve"> </w:t>
      </w:r>
      <w:r w:rsidRPr="00AE44D6">
        <w:rPr>
          <w:lang w:val="en-US"/>
        </w:rPr>
        <w:t>scheduled by DCI format</w:t>
      </w:r>
      <w:r>
        <w:rPr>
          <w:lang w:val="en-US"/>
        </w:rPr>
        <w:t>s</w:t>
      </w:r>
      <w:r w:rsidRPr="00AE44D6">
        <w:rPr>
          <w:lang w:val="en-US"/>
        </w:rPr>
        <w:t xml:space="preserve"> 1_0 on</w:t>
      </w:r>
      <w:r>
        <w:rPr>
          <w:lang w:val="en-US"/>
        </w:rPr>
        <w:t xml:space="preserve"> the</w:t>
      </w:r>
      <w:r w:rsidRPr="00AE44D6">
        <w:rPr>
          <w:lang w:val="en-US"/>
        </w:rPr>
        <w:t xml:space="preserve"> </w:t>
      </w:r>
      <w:r w:rsidR="00CF75EE" w:rsidRPr="00B916EC">
        <w:rPr>
          <w:position w:val="-10"/>
        </w:rPr>
        <w:object w:dxaOrig="700" w:dyaOrig="340">
          <v:shape id="_x0000_i2208" type="#_x0000_t75" style="width:38.25pt;height:18.75pt" o:ole="">
            <v:imagedata r:id="rId1828" o:title=""/>
          </v:shape>
          <o:OLEObject Type="Embed" ProgID="Equation.3" ShapeID="_x0000_i2208" DrawAspect="Content" ObjectID="_1646736953" r:id="rId1829"/>
        </w:object>
      </w:r>
      <w:r w:rsidRPr="00AE44D6">
        <w:t xml:space="preserve"> </w:t>
      </w:r>
      <w:r>
        <w:rPr>
          <w:lang w:val="en-US"/>
        </w:rPr>
        <w:t xml:space="preserve">serving </w:t>
      </w:r>
      <w:r w:rsidRPr="00AE44D6">
        <w:t xml:space="preserve">cells and </w:t>
      </w:r>
      <w:r>
        <w:rPr>
          <w:lang w:val="en-US"/>
        </w:rPr>
        <w:t xml:space="preserve">by </w:t>
      </w:r>
      <w:r w:rsidRPr="00AE44D6">
        <w:t>DCI format</w:t>
      </w:r>
      <w:r>
        <w:rPr>
          <w:lang w:val="en-US"/>
        </w:rPr>
        <w:t>s</w:t>
      </w:r>
      <w:r w:rsidRPr="00AE44D6">
        <w:t xml:space="preserve"> 1_0 and </w:t>
      </w:r>
      <w:r>
        <w:rPr>
          <w:lang w:val="en-US"/>
        </w:rPr>
        <w:t xml:space="preserve">DCI formats </w:t>
      </w:r>
      <w:r w:rsidRPr="00AE44D6">
        <w:t>1_1 on</w:t>
      </w:r>
      <w:r>
        <w:rPr>
          <w:lang w:val="en-US"/>
        </w:rPr>
        <w:t xml:space="preserve"> the</w:t>
      </w:r>
      <w:r w:rsidRPr="00AE44D6">
        <w:rPr>
          <w:lang w:val="en-US"/>
        </w:rPr>
        <w:t xml:space="preserve"> </w:t>
      </w:r>
      <w:r w:rsidR="00983904" w:rsidRPr="00B916EC">
        <w:rPr>
          <w:position w:val="-10"/>
        </w:rPr>
        <w:object w:dxaOrig="600" w:dyaOrig="340">
          <v:shape id="_x0000_i2209" type="#_x0000_t75" style="width:33.75pt;height:18.75pt" o:ole="">
            <v:imagedata r:id="rId1821" o:title=""/>
          </v:shape>
          <o:OLEObject Type="Embed" ProgID="Equation.3" ShapeID="_x0000_i2209" DrawAspect="Content" ObjectID="_1646736954" r:id="rId1830"/>
        </w:object>
      </w:r>
      <w:r w:rsidRPr="00AE44D6">
        <w:rPr>
          <w:lang w:val="en-US"/>
        </w:rPr>
        <w:t xml:space="preserve"> </w:t>
      </w:r>
      <w:r>
        <w:rPr>
          <w:lang w:val="en-US"/>
        </w:rPr>
        <w:t xml:space="preserve">serving </w:t>
      </w:r>
      <w:r w:rsidRPr="00AE44D6">
        <w:t>cells</w:t>
      </w:r>
    </w:p>
    <w:p w:rsidR="00EC3164" w:rsidRPr="00B916EC" w:rsidRDefault="00EC3164" w:rsidP="00EC3164">
      <w:pPr>
        <w:pStyle w:val="B1"/>
      </w:pPr>
      <w:r>
        <w:t>-</w:t>
      </w:r>
      <w:r>
        <w:tab/>
      </w:r>
      <w:r w:rsidR="00536D05" w:rsidRPr="00B916EC">
        <w:rPr>
          <w:position w:val="-10"/>
        </w:rPr>
        <w:object w:dxaOrig="460" w:dyaOrig="340">
          <v:shape id="_x0000_i2210" type="#_x0000_t75" style="width:23.25pt;height:18.75pt" o:ole="">
            <v:imagedata r:id="rId1826" o:title=""/>
          </v:shape>
          <o:OLEObject Type="Embed" ProgID="Equation.3" ShapeID="_x0000_i2210" DrawAspect="Content" ObjectID="_1646736955" r:id="rId1831"/>
        </w:object>
      </w:r>
      <w:r w:rsidRPr="00B916EC">
        <w:t xml:space="preserve"> is replaced by </w:t>
      </w:r>
      <w:r w:rsidR="00A25356" w:rsidRPr="00B916EC">
        <w:rPr>
          <w:position w:val="-10"/>
        </w:rPr>
        <w:object w:dxaOrig="700" w:dyaOrig="340">
          <v:shape id="_x0000_i2211" type="#_x0000_t75" style="width:38.25pt;height:18.75pt" o:ole="">
            <v:imagedata r:id="rId1828" o:title=""/>
          </v:shape>
          <o:OLEObject Type="Embed" ProgID="Equation.3" ShapeID="_x0000_i2211" DrawAspect="Content" ObjectID="_1646736956" r:id="rId1832"/>
        </w:object>
      </w:r>
      <w:r w:rsidRPr="00B916EC">
        <w:t xml:space="preserve"> for the determination of a second HARQ-ACK sub-codebook corresponding to the </w:t>
      </w:r>
      <w:r w:rsidR="00A25356" w:rsidRPr="00B916EC">
        <w:rPr>
          <w:position w:val="-10"/>
        </w:rPr>
        <w:object w:dxaOrig="700" w:dyaOrig="340">
          <v:shape id="_x0000_i2212" type="#_x0000_t75" style="width:38.25pt;height:18.75pt" o:ole="">
            <v:imagedata r:id="rId1828" o:title=""/>
          </v:shape>
          <o:OLEObject Type="Embed" ProgID="Equation.3" ShapeID="_x0000_i2212" DrawAspect="Content" ObjectID="_1646736957" r:id="rId1833"/>
        </w:object>
      </w:r>
      <w:r w:rsidRPr="00B916EC">
        <w:t xml:space="preserve"> serving cells</w:t>
      </w:r>
      <w:r>
        <w:t xml:space="preserve"> for CBG-based PDSCH receptions</w:t>
      </w:r>
      <w:r>
        <w:rPr>
          <w:lang w:val="en-US"/>
        </w:rPr>
        <w:t xml:space="preserve"> </w:t>
      </w:r>
      <w:r w:rsidRPr="00AE44D6">
        <w:rPr>
          <w:lang w:val="en-US"/>
        </w:rPr>
        <w:t>scheduled by DCI format 1_1</w:t>
      </w:r>
      <w:r w:rsidRPr="00B916EC">
        <w:t>, and</w:t>
      </w:r>
    </w:p>
    <w:p w:rsidR="00EC3164" w:rsidRPr="00B916EC" w:rsidRDefault="00EC3164" w:rsidP="00EC3164">
      <w:pPr>
        <w:pStyle w:val="B2"/>
      </w:pPr>
      <w:r>
        <w:t>-</w:t>
      </w:r>
      <w:r>
        <w:tab/>
      </w:r>
      <w:r w:rsidRPr="00B916EC">
        <w:t xml:space="preserve">Instead of generating one HARQ-ACK information bit per transport block for a serving cell from the </w:t>
      </w:r>
      <w:r w:rsidR="00A25356" w:rsidRPr="00B916EC">
        <w:rPr>
          <w:position w:val="-10"/>
        </w:rPr>
        <w:object w:dxaOrig="700" w:dyaOrig="340">
          <v:shape id="_x0000_i2213" type="#_x0000_t75" style="width:38.25pt;height:18.75pt" o:ole="">
            <v:imagedata r:id="rId1828" o:title=""/>
          </v:shape>
          <o:OLEObject Type="Embed" ProgID="Equation.3" ShapeID="_x0000_i2213" DrawAspect="Content" ObjectID="_1646736958" r:id="rId1834"/>
        </w:object>
      </w:r>
      <w:r w:rsidRPr="00B916EC">
        <w:t xml:space="preserve"> serving cells, the UE generates </w:t>
      </w:r>
      <w:r w:rsidR="00A25356" w:rsidRPr="00B916EC">
        <w:rPr>
          <w:position w:val="-12"/>
        </w:rPr>
        <w:object w:dxaOrig="1140" w:dyaOrig="360">
          <v:shape id="_x0000_i2214" type="#_x0000_t75" style="width:62.25pt;height:18.75pt" o:ole="">
            <v:imagedata r:id="rId1835" o:title=""/>
          </v:shape>
          <o:OLEObject Type="Embed" ProgID="Equation.3" ShapeID="_x0000_i2214" DrawAspect="Content" ObjectID="_1646736959" r:id="rId1836"/>
        </w:object>
      </w:r>
      <w:r w:rsidRPr="00B916EC">
        <w:t xml:space="preserve"> HARQ-ACK information bits</w:t>
      </w:r>
      <w:r>
        <w:t xml:space="preserve">, where </w:t>
      </w:r>
      <w:r w:rsidR="009854A2" w:rsidRPr="00B916EC">
        <w:rPr>
          <w:position w:val="-12"/>
        </w:rPr>
        <w:object w:dxaOrig="1140" w:dyaOrig="360">
          <v:shape id="_x0000_i2215" type="#_x0000_t75" style="width:59.25pt;height:18.75pt" o:ole="">
            <v:imagedata r:id="rId1837" o:title=""/>
          </v:shape>
          <o:OLEObject Type="Embed" ProgID="Equation.3" ShapeID="_x0000_i2215" DrawAspect="Content" ObjectID="_1646736960" r:id="rId1838"/>
        </w:object>
      </w:r>
      <w:r>
        <w:t xml:space="preserve"> is the maximum value of </w:t>
      </w:r>
      <w:r w:rsidR="00A25356" w:rsidRPr="00B916EC">
        <w:rPr>
          <w:position w:val="-12"/>
        </w:rPr>
        <w:object w:dxaOrig="1520" w:dyaOrig="360">
          <v:shape id="_x0000_i2216" type="#_x0000_t75" style="width:79.5pt;height:18.75pt" o:ole="">
            <v:imagedata r:id="rId1839" o:title=""/>
          </v:shape>
          <o:OLEObject Type="Embed" ProgID="Equation.3" ShapeID="_x0000_i2216" DrawAspect="Content" ObjectID="_1646736961" r:id="rId1840"/>
        </w:object>
      </w:r>
      <w:r>
        <w:t xml:space="preserve"> across all </w:t>
      </w:r>
      <w:r w:rsidR="00A25356" w:rsidRPr="00B916EC">
        <w:rPr>
          <w:position w:val="-10"/>
        </w:rPr>
        <w:object w:dxaOrig="700" w:dyaOrig="340">
          <v:shape id="_x0000_i2217" type="#_x0000_t75" style="width:38.25pt;height:18.75pt" o:ole="">
            <v:imagedata r:id="rId1828" o:title=""/>
          </v:shape>
          <o:OLEObject Type="Embed" ProgID="Equation.3" ShapeID="_x0000_i2217" DrawAspect="Content" ObjectID="_1646736962" r:id="rId1841"/>
        </w:object>
      </w:r>
      <w:r w:rsidRPr="00B916EC">
        <w:t xml:space="preserve"> serving cells</w:t>
      </w:r>
      <w:r>
        <w:t xml:space="preserve"> </w:t>
      </w:r>
      <w:r>
        <w:rPr>
          <w:lang w:val="en-US"/>
        </w:rPr>
        <w:t xml:space="preserve">and </w:t>
      </w:r>
      <w:r w:rsidR="00A25356" w:rsidRPr="00B916EC">
        <w:rPr>
          <w:position w:val="-12"/>
        </w:rPr>
        <w:object w:dxaOrig="480" w:dyaOrig="360">
          <v:shape id="_x0000_i2218" type="#_x0000_t75" style="width:21.75pt;height:18.75pt" o:ole="">
            <v:imagedata r:id="rId1842" o:title=""/>
          </v:shape>
          <o:OLEObject Type="Embed" ProgID="Equation.3" ShapeID="_x0000_i2218" DrawAspect="Content" ObjectID="_1646736963" r:id="rId1843"/>
        </w:object>
      </w:r>
      <w:r>
        <w:rPr>
          <w:lang w:val="en-US"/>
        </w:rPr>
        <w:t xml:space="preserve"> is the value of </w:t>
      </w:r>
      <w:r w:rsidRPr="00435CFD">
        <w:rPr>
          <w:i/>
        </w:rPr>
        <w:t>maxNrofCodeWordsScheduledByDCI</w:t>
      </w:r>
      <w:r>
        <w:rPr>
          <w:lang w:val="en-US"/>
        </w:rPr>
        <w:t xml:space="preserve"> for serving cell </w:t>
      </w:r>
      <w:r w:rsidR="00A25356" w:rsidRPr="00B916EC">
        <w:rPr>
          <w:position w:val="-6"/>
        </w:rPr>
        <w:object w:dxaOrig="160" w:dyaOrig="200">
          <v:shape id="_x0000_i2219" type="#_x0000_t75" style="width:9.75pt;height:12.75pt" o:ole="">
            <v:imagedata r:id="rId1776" o:title=""/>
          </v:shape>
          <o:OLEObject Type="Embed" ProgID="Equation.3" ShapeID="_x0000_i2219" DrawAspect="Content" ObjectID="_1646736964" r:id="rId1844"/>
        </w:object>
      </w:r>
      <w:r>
        <w:rPr>
          <w:lang w:val="en-US"/>
        </w:rPr>
        <w:t>. If</w:t>
      </w:r>
      <w:r>
        <w:t xml:space="preserve"> for a serving cell </w:t>
      </w:r>
      <w:r w:rsidR="00A25356" w:rsidRPr="00B916EC">
        <w:rPr>
          <w:position w:val="-6"/>
        </w:rPr>
        <w:object w:dxaOrig="160" w:dyaOrig="200">
          <v:shape id="_x0000_i2220" type="#_x0000_t75" style="width:9.75pt;height:12.75pt" o:ole="">
            <v:imagedata r:id="rId1776" o:title=""/>
          </v:shape>
          <o:OLEObject Type="Embed" ProgID="Equation.3" ShapeID="_x0000_i2220" DrawAspect="Content" ObjectID="_1646736965" r:id="rId1845"/>
        </w:object>
      </w:r>
      <w:r>
        <w:t xml:space="preserve"> it is </w:t>
      </w:r>
      <w:r w:rsidR="009854A2" w:rsidRPr="00B916EC">
        <w:rPr>
          <w:position w:val="-12"/>
        </w:rPr>
        <w:object w:dxaOrig="2840" w:dyaOrig="360">
          <v:shape id="_x0000_i2221" type="#_x0000_t75" style="width:153.75pt;height:19.5pt" o:ole="">
            <v:imagedata r:id="rId1846" o:title=""/>
          </v:shape>
          <o:OLEObject Type="Embed" ProgID="Equation.3" ShapeID="_x0000_i2221" DrawAspect="Content" ObjectID="_1646736966" r:id="rId1847"/>
        </w:object>
      </w:r>
      <w:r>
        <w:t xml:space="preserve">, the UE generates NACK for the last </w:t>
      </w:r>
      <w:r w:rsidR="009854A2" w:rsidRPr="00B916EC">
        <w:rPr>
          <w:position w:val="-12"/>
        </w:rPr>
        <w:object w:dxaOrig="2760" w:dyaOrig="360">
          <v:shape id="_x0000_i2222" type="#_x0000_t75" style="width:153.75pt;height:19.5pt" o:ole="">
            <v:imagedata r:id="rId1848" o:title=""/>
          </v:shape>
          <o:OLEObject Type="Embed" ProgID="Equation.3" ShapeID="_x0000_i2222" DrawAspect="Content" ObjectID="_1646736967" r:id="rId1849"/>
        </w:object>
      </w:r>
      <w:r>
        <w:t xml:space="preserve"> HARQ-ACK information bits for serving cell </w:t>
      </w:r>
      <w:r w:rsidR="00A25356" w:rsidRPr="00B916EC">
        <w:rPr>
          <w:position w:val="-6"/>
        </w:rPr>
        <w:object w:dxaOrig="160" w:dyaOrig="200">
          <v:shape id="_x0000_i2223" type="#_x0000_t75" style="width:9.75pt;height:12.75pt" o:ole="">
            <v:imagedata r:id="rId1776" o:title=""/>
          </v:shape>
          <o:OLEObject Type="Embed" ProgID="Equation.3" ShapeID="_x0000_i2223" DrawAspect="Content" ObjectID="_1646736968" r:id="rId1850"/>
        </w:object>
      </w:r>
    </w:p>
    <w:p w:rsidR="00EC3164" w:rsidRDefault="00EC3164" w:rsidP="00EC3164">
      <w:pPr>
        <w:pStyle w:val="B2"/>
      </w:pPr>
      <w:r>
        <w:t>-</w:t>
      </w:r>
      <w:r>
        <w:tab/>
      </w:r>
      <w:r w:rsidRPr="00B916EC">
        <w:t xml:space="preserve">The pseudo-code operation </w:t>
      </w:r>
      <w:r>
        <w:rPr>
          <w:lang w:val="en-US"/>
        </w:rPr>
        <w:t xml:space="preserve">when </w:t>
      </w:r>
      <w:r w:rsidRPr="00435CFD">
        <w:rPr>
          <w:i/>
        </w:rPr>
        <w:t>harq-ACK-SpatialBundlingPUCCH</w:t>
      </w:r>
      <w:r w:rsidRPr="00B916EC">
        <w:rPr>
          <w:rFonts w:eastAsia="SimSun" w:hint="eastAsia"/>
          <w:lang w:eastAsia="zh-CN"/>
        </w:rPr>
        <w:t xml:space="preserve"> </w:t>
      </w:r>
      <w:r>
        <w:rPr>
          <w:rFonts w:eastAsia="SimSun"/>
          <w:lang w:val="en-US" w:eastAsia="zh-CN"/>
        </w:rPr>
        <w:t>is provided</w:t>
      </w:r>
      <w:r w:rsidRPr="00B916EC">
        <w:t xml:space="preserve"> is not applicable</w:t>
      </w:r>
    </w:p>
    <w:p w:rsidR="00EC3164" w:rsidRPr="00B916EC" w:rsidRDefault="00EC3164" w:rsidP="00EC3164">
      <w:pPr>
        <w:pStyle w:val="B1"/>
      </w:pPr>
      <w:r>
        <w:t>-</w:t>
      </w:r>
      <w:r>
        <w:tab/>
      </w:r>
      <w:r w:rsidRPr="00B916EC">
        <w:t xml:space="preserve">The </w:t>
      </w:r>
      <w:r>
        <w:rPr>
          <w:lang w:val="en-US"/>
        </w:rPr>
        <w:t>counter DAI value and the total DAI value apply separately for each HARQ-ACK sub-codebook</w:t>
      </w:r>
    </w:p>
    <w:p w:rsidR="00EC3164" w:rsidRDefault="00EC3164" w:rsidP="00EC3164">
      <w:pPr>
        <w:pStyle w:val="B1"/>
      </w:pPr>
      <w:r>
        <w:t>-</w:t>
      </w:r>
      <w:r>
        <w:tab/>
      </w:r>
      <w:r w:rsidRPr="00B916EC">
        <w:t>The UE generates the HARQ-ACK codebook by appending the second HARQ-ACK sub-codebook to the first HARQ-ACK sub-codebook</w:t>
      </w:r>
    </w:p>
    <w:p w:rsidR="00EC3164" w:rsidRPr="006263CE" w:rsidRDefault="00EC3164" w:rsidP="00EC3164">
      <w:pPr>
        <w:pStyle w:val="B1"/>
        <w:ind w:left="270" w:firstLine="14"/>
        <w:rPr>
          <w:rFonts w:eastAsia="SimSun"/>
          <w:lang w:val="en-US" w:eastAsia="zh-CN"/>
        </w:rPr>
      </w:pPr>
      <w:r>
        <w:rPr>
          <w:lang w:val="en-US"/>
        </w:rPr>
        <w:t xml:space="preserve">If </w:t>
      </w:r>
      <w:r w:rsidR="009854A2" w:rsidRPr="007F4F93">
        <w:rPr>
          <w:position w:val="-10"/>
        </w:rPr>
        <w:object w:dxaOrig="1900" w:dyaOrig="300">
          <v:shape id="_x0000_i2224" type="#_x0000_t75" style="width:86.25pt;height:16.5pt" o:ole="">
            <v:imagedata r:id="rId1618" o:title=""/>
          </v:shape>
          <o:OLEObject Type="Embed" ProgID="Equation.3" ShapeID="_x0000_i2224" DrawAspect="Content" ObjectID="_1646736969" r:id="rId1851"/>
        </w:object>
      </w:r>
      <w:r>
        <w:rPr>
          <w:lang w:val="en-US"/>
        </w:rPr>
        <w:t xml:space="preserve">, the UE also determines </w:t>
      </w:r>
      <w:r w:rsidR="00A25356" w:rsidRPr="006263CE">
        <w:rPr>
          <w:rFonts w:eastAsia="SimSun"/>
          <w:position w:val="-12"/>
          <w:lang w:eastAsia="zh-CN"/>
        </w:rPr>
        <w:object w:dxaOrig="3220" w:dyaOrig="320">
          <v:shape id="_x0000_i2225" type="#_x0000_t75" style="width:195pt;height:18.75pt" o:ole="">
            <v:imagedata r:id="rId1852" o:title=""/>
          </v:shape>
          <o:OLEObject Type="Embed" ProgID="Equation.3" ShapeID="_x0000_i2225" DrawAspect="Content" ObjectID="_1646736970" r:id="rId1853"/>
        </w:object>
      </w:r>
      <w:r>
        <w:rPr>
          <w:rFonts w:eastAsia="SimSun"/>
          <w:lang w:val="en-US" w:eastAsia="zh-CN"/>
        </w:rPr>
        <w:t xml:space="preserve"> </w:t>
      </w:r>
      <w:r>
        <w:rPr>
          <w:rFonts w:eastAsia="SimSun"/>
          <w:lang w:eastAsia="zh-CN"/>
        </w:rPr>
        <w:t xml:space="preserve">for obtaining a PUCCH transmission power, as described in Subclause 7.2.1, </w:t>
      </w:r>
      <w:r>
        <w:rPr>
          <w:rFonts w:eastAsia="SimSun"/>
          <w:lang w:val="en-US" w:eastAsia="zh-CN"/>
        </w:rPr>
        <w:t xml:space="preserve">with </w:t>
      </w:r>
    </w:p>
    <w:p w:rsidR="00EC3164" w:rsidRDefault="00EC3164" w:rsidP="00EC3164">
      <w:pPr>
        <w:pStyle w:val="EQ"/>
        <w:rPr>
          <w:rFonts w:eastAsia="SimSun"/>
          <w:lang w:eastAsia="zh-CN"/>
        </w:rPr>
      </w:pPr>
      <w:r>
        <w:rPr>
          <w:rFonts w:eastAsia="SimSun"/>
          <w:lang w:eastAsia="zh-CN"/>
        </w:rPr>
        <w:tab/>
      </w:r>
      <w:r w:rsidR="00A25356" w:rsidRPr="00FF625B">
        <w:rPr>
          <w:rFonts w:eastAsia="SimSun"/>
          <w:position w:val="-32"/>
          <w:lang w:eastAsia="zh-CN"/>
        </w:rPr>
        <w:object w:dxaOrig="6600" w:dyaOrig="740">
          <v:shape id="_x0000_i2226" type="#_x0000_t75" style="width:5in;height:41.25pt" o:ole="">
            <v:imagedata r:id="rId1854" o:title=""/>
          </v:shape>
          <o:OLEObject Type="Embed" ProgID="Equation.3" ShapeID="_x0000_i2226" DrawAspect="Content" ObjectID="_1646736971" r:id="rId1855"/>
        </w:object>
      </w:r>
    </w:p>
    <w:p w:rsidR="00EC3164" w:rsidRPr="007F4F93" w:rsidRDefault="00EC3164" w:rsidP="00EC3164">
      <w:pPr>
        <w:pStyle w:val="B1"/>
        <w:overflowPunct w:val="0"/>
        <w:autoSpaceDE w:val="0"/>
        <w:autoSpaceDN w:val="0"/>
        <w:adjustRightInd w:val="0"/>
        <w:ind w:left="284" w:firstLine="0"/>
        <w:textAlignment w:val="baseline"/>
        <w:rPr>
          <w:rFonts w:eastAsia="SimSun" w:cs="Arial"/>
          <w:lang w:val="en-US" w:eastAsia="zh-CN"/>
        </w:rPr>
      </w:pPr>
      <w:r>
        <w:rPr>
          <w:rFonts w:eastAsia="SimSun" w:cs="Arial"/>
          <w:lang w:val="en-US" w:eastAsia="zh-CN"/>
        </w:rPr>
        <w:t>where</w:t>
      </w:r>
    </w:p>
    <w:p w:rsidR="00EC3164" w:rsidRDefault="00EC3164" w:rsidP="00EC3164">
      <w:pPr>
        <w:pStyle w:val="B2"/>
      </w:pPr>
      <w:r>
        <w:rPr>
          <w:rFonts w:eastAsia="SimSun" w:cs="Arial"/>
          <w:lang w:eastAsia="zh-CN"/>
        </w:rPr>
        <w:t>-</w:t>
      </w:r>
      <w:r>
        <w:rPr>
          <w:rFonts w:eastAsia="SimSun" w:cs="Arial"/>
          <w:lang w:eastAsia="zh-CN"/>
        </w:rPr>
        <w:tab/>
        <w:t xml:space="preserve">if </w:t>
      </w:r>
      <w:r w:rsidR="00A25356" w:rsidRPr="00B916EC">
        <w:rPr>
          <w:position w:val="-10"/>
        </w:rPr>
        <w:object w:dxaOrig="740" w:dyaOrig="340">
          <v:shape id="_x0000_i2227" type="#_x0000_t75" style="width:38.25pt;height:18.75pt" o:ole="">
            <v:imagedata r:id="rId1856" o:title=""/>
          </v:shape>
          <o:OLEObject Type="Embed" ProgID="Equation.3" ShapeID="_x0000_i2227" DrawAspect="Content" ObjectID="_1646736972" r:id="rId1857"/>
        </w:object>
      </w:r>
      <w:r>
        <w:t xml:space="preserve">, </w:t>
      </w:r>
      <w:r w:rsidR="00A25356" w:rsidRPr="004D4697">
        <w:rPr>
          <w:rFonts w:eastAsia="SimSun"/>
          <w:position w:val="-14"/>
          <w:lang w:eastAsia="zh-CN"/>
        </w:rPr>
        <w:object w:dxaOrig="639" w:dyaOrig="380">
          <v:shape id="_x0000_i2228" type="#_x0000_t75" style="width:35.25pt;height:20.25pt" o:ole="">
            <v:imagedata r:id="rId1858" o:title=""/>
          </v:shape>
          <o:OLEObject Type="Embed" ProgID="Equation.3" ShapeID="_x0000_i2228" DrawAspect="Content" ObjectID="_1646736973" r:id="rId1859"/>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the last</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A25356" w:rsidRPr="00B916EC">
        <w:rPr>
          <w:position w:val="-6"/>
        </w:rPr>
        <w:object w:dxaOrig="160" w:dyaOrig="200">
          <v:shape id="_x0000_i2229" type="#_x0000_t75" style="width:9.75pt;height:12.75pt" o:ole="">
            <v:imagedata r:id="rId1776" o:title=""/>
          </v:shape>
          <o:OLEObject Type="Embed" ProgID="Equation.3" ShapeID="_x0000_i2229" DrawAspect="Content" ObjectID="_1646736974" r:id="rId1860"/>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3244E9" w:rsidRPr="00B916EC">
        <w:rPr>
          <w:rFonts w:eastAsia="SimSun" w:cs="Arial"/>
          <w:position w:val="-4"/>
          <w:lang w:eastAsia="zh-CN"/>
        </w:rPr>
        <w:object w:dxaOrig="279" w:dyaOrig="220">
          <v:shape id="_x0000_i2230" type="#_x0000_t75" style="width:14.25pt;height:12.75pt" o:ole="">
            <v:imagedata r:id="rId1662" o:title=""/>
          </v:shape>
          <o:OLEObject Type="Embed" ProgID="Equation.3" ShapeID="_x0000_i2230" DrawAspect="Content" ObjectID="_1646736975" r:id="rId1861"/>
        </w:object>
      </w:r>
      <w:r>
        <w:t xml:space="preserve"> </w:t>
      </w:r>
      <w:r w:rsidRPr="00B916EC">
        <w:rPr>
          <w:rFonts w:eastAsia="SimSun"/>
          <w:lang w:eastAsia="zh-CN"/>
        </w:rPr>
        <w:t>PDCCH monitoring occasio</w:t>
      </w:r>
      <w:r>
        <w:rPr>
          <w:rFonts w:eastAsia="SimSun"/>
          <w:lang w:eastAsia="zh-CN"/>
        </w:rPr>
        <w:t>ns</w:t>
      </w:r>
      <w:r>
        <w:t xml:space="preserve"> </w:t>
      </w:r>
    </w:p>
    <w:p w:rsidR="00EC3164" w:rsidRPr="004804E0" w:rsidRDefault="00EC3164" w:rsidP="00EC3164">
      <w:pPr>
        <w:pStyle w:val="B2"/>
        <w:rPr>
          <w:lang w:val="en-US"/>
        </w:rPr>
      </w:pPr>
      <w:r>
        <w:rPr>
          <w:rFonts w:eastAsia="SimSun" w:cs="Arial"/>
          <w:lang w:eastAsia="zh-CN"/>
        </w:rPr>
        <w:t>-</w:t>
      </w:r>
      <w:r>
        <w:rPr>
          <w:rFonts w:eastAsia="SimSun" w:cs="Arial"/>
          <w:lang w:eastAsia="zh-CN"/>
        </w:rPr>
        <w:tab/>
        <w:t xml:space="preserve">if </w:t>
      </w:r>
      <w:r w:rsidR="00A25356" w:rsidRPr="00B916EC">
        <w:rPr>
          <w:position w:val="-10"/>
        </w:rPr>
        <w:object w:dxaOrig="740" w:dyaOrig="340">
          <v:shape id="_x0000_i2231" type="#_x0000_t75" style="width:38.25pt;height:18.75pt" o:ole="">
            <v:imagedata r:id="rId1862" o:title=""/>
          </v:shape>
          <o:OLEObject Type="Embed" ProgID="Equation.3" ShapeID="_x0000_i2231" DrawAspect="Content" ObjectID="_1646736976" r:id="rId1863"/>
        </w:object>
      </w:r>
      <w:r>
        <w:t xml:space="preserve">, </w:t>
      </w:r>
      <w:r w:rsidR="00A25356" w:rsidRPr="004D4697">
        <w:rPr>
          <w:rFonts w:eastAsia="SimSun"/>
          <w:position w:val="-14"/>
          <w:lang w:eastAsia="zh-CN"/>
        </w:rPr>
        <w:object w:dxaOrig="639" w:dyaOrig="380">
          <v:shape id="_x0000_i2232" type="#_x0000_t75" style="width:35.25pt;height:20.25pt" o:ole="">
            <v:imagedata r:id="rId1858" o:title=""/>
          </v:shape>
          <o:OLEObject Type="Embed" ProgID="Equation.3" ShapeID="_x0000_i2232" DrawAspect="Content" ObjectID="_1646736977" r:id="rId1864"/>
        </w:object>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the last</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A25356" w:rsidRPr="00B916EC">
        <w:rPr>
          <w:position w:val="-6"/>
        </w:rPr>
        <w:object w:dxaOrig="160" w:dyaOrig="200">
          <v:shape id="_x0000_i2233" type="#_x0000_t75" style="width:9.75pt;height:12.75pt" o:ole="">
            <v:imagedata r:id="rId1776" o:title=""/>
          </v:shape>
          <o:OLEObject Type="Embed" ProgID="Equation.3" ShapeID="_x0000_i2233" DrawAspect="Content" ObjectID="_1646736978" r:id="rId1865"/>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A25356" w:rsidRPr="00B916EC">
        <w:rPr>
          <w:rFonts w:eastAsia="SimSun" w:cs="Arial"/>
          <w:position w:val="-4"/>
          <w:lang w:eastAsia="zh-CN"/>
        </w:rPr>
        <w:object w:dxaOrig="279" w:dyaOrig="220">
          <v:shape id="_x0000_i2234" type="#_x0000_t75" style="width:14.25pt;height:12.75pt" o:ole="">
            <v:imagedata r:id="rId1662" o:title=""/>
          </v:shape>
          <o:OLEObject Type="Embed" ProgID="Equation.3" ShapeID="_x0000_i2234" DrawAspect="Content" ObjectID="_1646736979" r:id="rId1866"/>
        </w:object>
      </w:r>
      <w:r>
        <w:t xml:space="preserve"> </w:t>
      </w:r>
      <w:r w:rsidRPr="00B916EC">
        <w:rPr>
          <w:rFonts w:eastAsia="SimSun"/>
          <w:lang w:eastAsia="zh-CN"/>
        </w:rPr>
        <w:t>PDCCH monitoring occasio</w:t>
      </w:r>
      <w:r>
        <w:rPr>
          <w:rFonts w:eastAsia="SimSun"/>
          <w:lang w:eastAsia="zh-CN"/>
        </w:rPr>
        <w:t>ns</w:t>
      </w:r>
    </w:p>
    <w:p w:rsidR="00EC3164" w:rsidRDefault="00EC3164" w:rsidP="00EC3164">
      <w:pPr>
        <w:pStyle w:val="B2"/>
      </w:pPr>
      <w:r>
        <w:rPr>
          <w:rFonts w:eastAsia="SimSun" w:cs="Arial"/>
          <w:lang w:eastAsia="zh-CN"/>
        </w:rPr>
        <w:t>-</w:t>
      </w:r>
      <w:r>
        <w:rPr>
          <w:rFonts w:eastAsia="SimSun" w:cs="Arial"/>
          <w:lang w:eastAsia="zh-CN"/>
        </w:rPr>
        <w:tab/>
      </w:r>
      <w:r w:rsidR="00A25356" w:rsidRPr="004D4697">
        <w:rPr>
          <w:rFonts w:eastAsia="SimSun"/>
          <w:position w:val="-14"/>
          <w:lang w:eastAsia="zh-CN"/>
        </w:rPr>
        <w:object w:dxaOrig="960" w:dyaOrig="380">
          <v:shape id="_x0000_i2235" type="#_x0000_t75" style="width:53.25pt;height:20.25pt" o:ole="">
            <v:imagedata r:id="rId1788" o:title=""/>
          </v:shape>
          <o:OLEObject Type="Embed" ProgID="Equation.3" ShapeID="_x0000_i2235" DrawAspect="Content" ObjectID="_1646736980" r:id="rId1867"/>
        </w:object>
      </w:r>
      <w:r>
        <w:rPr>
          <w:rFonts w:eastAsia="SimSun" w:cs="Arial"/>
          <w:lang w:val="en-US" w:eastAsia="zh-CN"/>
        </w:rPr>
        <w:t xml:space="preserve"> if the UE does not detect any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Pr>
          <w:rFonts w:eastAsia="SimSun"/>
          <w:lang w:val="en-US" w:eastAsia="zh-CN"/>
        </w:rPr>
        <w:t xml:space="preserve">any </w:t>
      </w:r>
      <w:r w:rsidRPr="00B916EC">
        <w:rPr>
          <w:rFonts w:eastAsia="SimSun"/>
          <w:lang w:val="en-US" w:eastAsia="zh-CN"/>
        </w:rPr>
        <w:t xml:space="preserve">serving </w:t>
      </w:r>
      <w:r w:rsidRPr="00B916EC">
        <w:rPr>
          <w:rFonts w:eastAsia="SimSun" w:hint="eastAsia"/>
          <w:lang w:val="en-US" w:eastAsia="zh-CN"/>
        </w:rPr>
        <w:t xml:space="preserve">cell </w:t>
      </w:r>
      <w:r w:rsidR="00A25356" w:rsidRPr="00B916EC">
        <w:rPr>
          <w:position w:val="-6"/>
        </w:rPr>
        <w:object w:dxaOrig="160" w:dyaOrig="200">
          <v:shape id="_x0000_i2236" type="#_x0000_t75" style="width:9.75pt;height:12.75pt" o:ole="">
            <v:imagedata r:id="rId1776" o:title=""/>
          </v:shape>
          <o:OLEObject Type="Embed" ProgID="Equation.3" ShapeID="_x0000_i2236" DrawAspect="Content" ObjectID="_1646736981" r:id="rId1868"/>
        </w:object>
      </w:r>
      <w:r w:rsidRPr="00B916EC">
        <w:rPr>
          <w:rFonts w:eastAsia="SimSun" w:hint="eastAsia"/>
          <w:lang w:val="en-US" w:eastAsia="zh-CN"/>
        </w:rPr>
        <w:t xml:space="preserve"> in </w:t>
      </w:r>
      <w:r>
        <w:rPr>
          <w:rFonts w:eastAsia="SimSun"/>
          <w:lang w:val="en-US" w:eastAsia="zh-CN"/>
        </w:rPr>
        <w:t xml:space="preserve">any of the </w:t>
      </w:r>
      <w:r w:rsidR="00A25356" w:rsidRPr="00B916EC">
        <w:rPr>
          <w:rFonts w:eastAsia="SimSun" w:cs="Arial"/>
          <w:position w:val="-4"/>
          <w:lang w:eastAsia="zh-CN"/>
        </w:rPr>
        <w:object w:dxaOrig="279" w:dyaOrig="220">
          <v:shape id="_x0000_i2237" type="#_x0000_t75" style="width:14.25pt;height:12.75pt" o:ole="">
            <v:imagedata r:id="rId1662" o:title=""/>
          </v:shape>
          <o:OLEObject Type="Embed" ProgID="Equation.3" ShapeID="_x0000_i2237" DrawAspect="Content" ObjectID="_1646736982" r:id="rId1869"/>
        </w:object>
      </w:r>
      <w:r>
        <w:rPr>
          <w:lang w:val="en-US"/>
        </w:rPr>
        <w:t xml:space="preserve"> </w:t>
      </w:r>
      <w:r w:rsidRPr="00B916EC">
        <w:rPr>
          <w:rFonts w:eastAsia="SimSun"/>
          <w:lang w:eastAsia="zh-CN"/>
        </w:rPr>
        <w:t>PDCCH monitoring occasion</w:t>
      </w:r>
      <w:r>
        <w:rPr>
          <w:lang w:val="en-US"/>
        </w:rPr>
        <w:t xml:space="preserve">s </w:t>
      </w:r>
    </w:p>
    <w:p w:rsidR="00EC3164" w:rsidRDefault="00EC3164" w:rsidP="00EC3164">
      <w:pPr>
        <w:pStyle w:val="B2"/>
      </w:pPr>
      <w:r>
        <w:t>-</w:t>
      </w:r>
      <w:r>
        <w:tab/>
      </w:r>
      <w:r w:rsidR="00A25356" w:rsidRPr="00EF414F">
        <w:rPr>
          <w:position w:val="-12"/>
        </w:rPr>
        <w:object w:dxaOrig="520" w:dyaOrig="360">
          <v:shape id="_x0000_i2238" type="#_x0000_t75" style="width:26.25pt;height:18.75pt" o:ole="">
            <v:imagedata r:id="rId1870" o:title=""/>
          </v:shape>
          <o:OLEObject Type="Embed" ProgID="Equation.3" ShapeID="_x0000_i2238" DrawAspect="Content" ObjectID="_1646736983" r:id="rId1871"/>
        </w:object>
      </w:r>
      <w:r>
        <w:t xml:space="preserve"> </w:t>
      </w:r>
      <w:r>
        <w:rPr>
          <w:lang w:val="en-US"/>
        </w:rPr>
        <w:t xml:space="preserve">is </w:t>
      </w:r>
      <w:r>
        <w:t>the</w:t>
      </w:r>
      <w:r w:rsidRPr="00E9040D">
        <w:t xml:space="preserve"> total number of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ion</w:t>
      </w:r>
      <w:r>
        <w:rPr>
          <w:rFonts w:eastAsia="SimSun"/>
          <w:lang w:val="en-US" w:eastAsia="zh-CN"/>
        </w:rPr>
        <w:t>s</w:t>
      </w:r>
      <w:r w:rsidRPr="00B916EC">
        <w:rPr>
          <w:rFonts w:eastAsia="SimSun" w:hint="eastAsia"/>
          <w:lang w:val="en-US" w:eastAsia="zh-CN"/>
        </w:rPr>
        <w:t xml:space="preserve"> </w:t>
      </w:r>
      <w:r>
        <w:rPr>
          <w:lang w:val="en-US"/>
        </w:rPr>
        <w:t xml:space="preserve">that the UE detects </w:t>
      </w:r>
      <w:r w:rsidRPr="00E9040D">
        <w:t xml:space="preserve">within the </w:t>
      </w:r>
      <w:r w:rsidR="00A25356" w:rsidRPr="00B916EC">
        <w:rPr>
          <w:rFonts w:eastAsia="SimSun" w:cs="Arial"/>
          <w:position w:val="-4"/>
          <w:lang w:eastAsia="zh-CN"/>
        </w:rPr>
        <w:object w:dxaOrig="279" w:dyaOrig="220">
          <v:shape id="_x0000_i2239" type="#_x0000_t75" style="width:14.25pt;height:12.75pt" o:ole="">
            <v:imagedata r:id="rId1662" o:title=""/>
          </v:shape>
          <o:OLEObject Type="Embed" ProgID="Equation.3" ShapeID="_x0000_i2239" DrawAspect="Content" ObjectID="_1646736984" r:id="rId1872"/>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A25356" w:rsidRPr="00B916EC">
        <w:rPr>
          <w:position w:val="-6"/>
        </w:rPr>
        <w:object w:dxaOrig="160" w:dyaOrig="200">
          <v:shape id="_x0000_i2240" type="#_x0000_t75" style="width:9.75pt;height:12.75pt" o:ole="">
            <v:imagedata r:id="rId1776" o:title=""/>
          </v:shape>
          <o:OLEObject Type="Embed" ProgID="Equation.3" ShapeID="_x0000_i2240" DrawAspect="Content" ObjectID="_1646736985" r:id="rId1873"/>
        </w:object>
      </w:r>
      <w:r w:rsidRPr="00B916EC">
        <w:t xml:space="preserve">. </w:t>
      </w:r>
      <w:r w:rsidR="00A25356" w:rsidRPr="00EF414F">
        <w:rPr>
          <w:position w:val="-12"/>
        </w:rPr>
        <w:object w:dxaOrig="859" w:dyaOrig="360">
          <v:shape id="_x0000_i2241" type="#_x0000_t75" style="width:43.5pt;height:18.75pt" o:ole="">
            <v:imagedata r:id="rId1874" o:title=""/>
          </v:shape>
          <o:OLEObject Type="Embed" ProgID="Equation.3" ShapeID="_x0000_i2241" DrawAspect="Content" ObjectID="_1646736986" r:id="rId1875"/>
        </w:object>
      </w:r>
      <w:r>
        <w:rPr>
          <w:lang w:val="en-US"/>
        </w:rPr>
        <w:t xml:space="preserve"> if the UE does not detect </w:t>
      </w:r>
      <w:r>
        <w:rPr>
          <w:rFonts w:eastAsia="SimSun" w:cs="Arial"/>
          <w:lang w:val="en-US" w:eastAsia="zh-CN"/>
        </w:rPr>
        <w:t xml:space="preserve">any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sidRPr="00B916EC">
        <w:rPr>
          <w:rFonts w:eastAsia="SimSun"/>
          <w:lang w:val="en-US" w:eastAsia="zh-CN"/>
        </w:rPr>
        <w:t xml:space="preserve">serving </w:t>
      </w:r>
      <w:r w:rsidRPr="00B916EC">
        <w:rPr>
          <w:rFonts w:eastAsia="SimSun" w:hint="eastAsia"/>
          <w:lang w:val="en-US" w:eastAsia="zh-CN"/>
        </w:rPr>
        <w:t xml:space="preserve">cell </w:t>
      </w:r>
      <w:r w:rsidR="00A25356" w:rsidRPr="00B916EC">
        <w:rPr>
          <w:position w:val="-6"/>
        </w:rPr>
        <w:object w:dxaOrig="160" w:dyaOrig="200">
          <v:shape id="_x0000_i2242" type="#_x0000_t75" style="width:9.75pt;height:12.75pt" o:ole="">
            <v:imagedata r:id="rId1776" o:title=""/>
          </v:shape>
          <o:OLEObject Type="Embed" ProgID="Equation.3" ShapeID="_x0000_i2242" DrawAspect="Content" ObjectID="_1646736987" r:id="rId1876"/>
        </w:object>
      </w:r>
      <w:r w:rsidRPr="00B916EC">
        <w:rPr>
          <w:rFonts w:eastAsia="SimSun" w:hint="eastAsia"/>
          <w:lang w:val="en-US" w:eastAsia="zh-CN"/>
        </w:rPr>
        <w:t xml:space="preserve"> in </w:t>
      </w:r>
      <w:r>
        <w:rPr>
          <w:rFonts w:eastAsia="SimSun"/>
          <w:lang w:val="en-US" w:eastAsia="zh-CN"/>
        </w:rPr>
        <w:t xml:space="preserve">any of the </w:t>
      </w:r>
      <w:r w:rsidR="003244E9" w:rsidRPr="00B916EC">
        <w:rPr>
          <w:rFonts w:eastAsia="SimSun" w:cs="Arial"/>
          <w:position w:val="-4"/>
          <w:lang w:eastAsia="zh-CN"/>
        </w:rPr>
        <w:object w:dxaOrig="279" w:dyaOrig="220">
          <v:shape id="_x0000_i2243" type="#_x0000_t75" style="width:14.25pt;height:12.75pt" o:ole="">
            <v:imagedata r:id="rId1662" o:title=""/>
          </v:shape>
          <o:OLEObject Type="Embed" ProgID="Equation.3" ShapeID="_x0000_i2243" DrawAspect="Content" ObjectID="_1646736988" r:id="rId1877"/>
        </w:object>
      </w:r>
      <w:r>
        <w:rPr>
          <w:lang w:val="en-US"/>
        </w:rPr>
        <w:t xml:space="preserve"> </w:t>
      </w:r>
      <w:r w:rsidRPr="00B916EC">
        <w:rPr>
          <w:rFonts w:eastAsia="SimSun"/>
          <w:lang w:eastAsia="zh-CN"/>
        </w:rPr>
        <w:t>PDCCH monitoring occasion</w:t>
      </w:r>
      <w:r>
        <w:rPr>
          <w:lang w:val="en-US"/>
        </w:rPr>
        <w:t>s</w:t>
      </w:r>
    </w:p>
    <w:p w:rsidR="00EC3164" w:rsidRDefault="00EC3164" w:rsidP="00EC3164">
      <w:pPr>
        <w:pStyle w:val="B2"/>
      </w:pPr>
      <w:r>
        <w:rPr>
          <w:rFonts w:eastAsia="SimSun" w:cs="Arial"/>
          <w:lang w:eastAsia="zh-CN"/>
        </w:rPr>
        <w:t>-</w:t>
      </w:r>
      <w:r>
        <w:rPr>
          <w:rFonts w:eastAsia="SimSun" w:cs="Arial"/>
          <w:lang w:eastAsia="zh-CN"/>
        </w:rPr>
        <w:tab/>
      </w:r>
      <w:r w:rsidR="009854A2" w:rsidRPr="003A5E08">
        <w:rPr>
          <w:rFonts w:eastAsia="SimSun" w:cs="Arial"/>
          <w:position w:val="-12"/>
          <w:lang w:eastAsia="zh-CN"/>
        </w:rPr>
        <w:object w:dxaOrig="940" w:dyaOrig="360">
          <v:shape id="_x0000_i2244" type="#_x0000_t75" style="width:51.75pt;height:19.5pt" o:ole="">
            <v:imagedata r:id="rId1634" o:title=""/>
          </v:shape>
          <o:OLEObject Type="Embed" ProgID="Equation.3" ShapeID="_x0000_i2244" DrawAspect="Content" ObjectID="_1646736989" r:id="rId1878"/>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scheduled by </w:t>
      </w:r>
      <w:r w:rsidRPr="00B916EC">
        <w:rPr>
          <w:rFonts w:eastAsia="SimSun" w:cs="Arial" w:hint="eastAsia"/>
          <w:lang w:eastAsia="zh-CN"/>
        </w:rPr>
        <w:t xml:space="preserve">DCI format </w:t>
      </w:r>
      <w:r>
        <w:rPr>
          <w:rFonts w:eastAsia="SimSun"/>
          <w:lang w:val="en-US" w:eastAsia="zh-CN"/>
        </w:rPr>
        <w:t xml:space="preserve">1_1 </w:t>
      </w:r>
      <w:r>
        <w:rPr>
          <w:rFonts w:eastAsia="SimSun" w:cs="Arial"/>
          <w:lang w:val="en-US" w:eastAsia="zh-CN"/>
        </w:rPr>
        <w:t xml:space="preserve">that the UE detects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003244E9" w:rsidRPr="003244E9">
        <w:rPr>
          <w:rFonts w:eastAsia="SimSun" w:cs="Arial"/>
          <w:position w:val="-6"/>
          <w:lang w:eastAsia="zh-CN"/>
        </w:rPr>
        <w:object w:dxaOrig="220" w:dyaOrig="200">
          <v:shape id="_x0000_i2245" type="#_x0000_t75" style="width:11.25pt;height:11.25pt" o:ole="">
            <v:imagedata r:id="rId1879" o:title=""/>
          </v:shape>
          <o:OLEObject Type="Embed" ProgID="Equation.3" ShapeID="_x0000_i2245" DrawAspect="Content" ObjectID="_1646736990" r:id="rId1880"/>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A25356" w:rsidRPr="00B916EC">
        <w:rPr>
          <w:position w:val="-6"/>
        </w:rPr>
        <w:object w:dxaOrig="160" w:dyaOrig="200">
          <v:shape id="_x0000_i2246" type="#_x0000_t75" style="width:9.75pt;height:12.75pt" o:ole="">
            <v:imagedata r:id="rId1776" o:title=""/>
          </v:shape>
          <o:OLEObject Type="Embed" ProgID="Equation.3" ShapeID="_x0000_i2246" DrawAspect="Content" ObjectID="_1646736991" r:id="rId1881"/>
        </w:object>
      </w:r>
      <w:r>
        <w:rPr>
          <w:lang w:val="en-US"/>
        </w:rPr>
        <w:t xml:space="preserve"> </w:t>
      </w:r>
      <w:r>
        <w:rPr>
          <w:rFonts w:eastAsia="SimSun"/>
          <w:lang w:val="en-US" w:eastAsia="zh-CN"/>
        </w:rPr>
        <w:t>and the UE reports corresponding HARQ-ACK information in the PUCCH</w:t>
      </w:r>
    </w:p>
    <w:p w:rsidR="001D732D" w:rsidRDefault="001D732D" w:rsidP="0009732E">
      <w:pPr>
        <w:rPr>
          <w:lang w:val="x-none"/>
        </w:rPr>
      </w:pPr>
    </w:p>
    <w:p w:rsidR="001D732D" w:rsidRPr="00B916EC" w:rsidRDefault="001D732D" w:rsidP="001D732D">
      <w:pPr>
        <w:pStyle w:val="TH"/>
        <w:rPr>
          <w:rFonts w:eastAsia="SimSun"/>
          <w:lang w:eastAsia="zh-CN"/>
        </w:rPr>
      </w:pPr>
      <w:r w:rsidRPr="00B916EC">
        <w:lastRenderedPageBreak/>
        <w:t>Table 9.1.3-</w:t>
      </w:r>
      <w:r w:rsidRPr="00B916EC">
        <w:rPr>
          <w:rFonts w:eastAsia="SimSun" w:hint="eastAsia"/>
          <w:lang w:eastAsia="zh-CN"/>
        </w:rPr>
        <w:t>1</w:t>
      </w:r>
      <w:r w:rsidRPr="00B916EC">
        <w:t>: Value of</w:t>
      </w:r>
      <w:r w:rsidRPr="00B916EC">
        <w:rPr>
          <w:rFonts w:eastAsia="SimSun" w:hint="eastAsia"/>
          <w:lang w:eastAsia="zh-CN"/>
        </w:rPr>
        <w:t xml:space="preserve"> counter</w:t>
      </w:r>
      <w:r w:rsidRPr="00B916EC">
        <w:t xml:space="preserve"> </w:t>
      </w:r>
      <w:r w:rsidRPr="00B916EC">
        <w:rPr>
          <w:rFonts w:eastAsia="SimSun" w:hint="eastAsia"/>
          <w:lang w:eastAsia="zh-CN"/>
        </w:rPr>
        <w:t xml:space="preserve">DAI </w:t>
      </w:r>
      <w:r w:rsidRPr="00B916EC">
        <w:rPr>
          <w:rFonts w:eastAsia="SimSun"/>
          <w:lang w:eastAsia="zh-CN"/>
        </w:rPr>
        <w:t>in DCI format 1_0</w:t>
      </w:r>
      <w:r>
        <w:rPr>
          <w:rFonts w:eastAsia="SimSun"/>
          <w:lang w:eastAsia="zh-CN"/>
        </w:rPr>
        <w:t xml:space="preserve"> </w:t>
      </w:r>
      <w:r w:rsidRPr="00B916EC">
        <w:rPr>
          <w:rFonts w:eastAsia="SimSun" w:hint="eastAsia"/>
          <w:lang w:eastAsia="zh-CN"/>
        </w:rPr>
        <w:t xml:space="preserve">and </w:t>
      </w:r>
      <w:r>
        <w:rPr>
          <w:rFonts w:eastAsia="SimSun"/>
          <w:lang w:eastAsia="zh-CN"/>
        </w:rPr>
        <w:t xml:space="preserve">of </w:t>
      </w:r>
      <w:r w:rsidRPr="00B916EC">
        <w:rPr>
          <w:rFonts w:eastAsia="SimSun" w:hint="eastAsia"/>
          <w:lang w:eastAsia="zh-CN"/>
        </w:rPr>
        <w:t>counter</w:t>
      </w:r>
      <w:r w:rsidRPr="00B916EC">
        <w:t xml:space="preserve"> </w:t>
      </w:r>
      <w:r w:rsidRPr="00B916EC">
        <w:rPr>
          <w:rFonts w:eastAsia="SimSun" w:hint="eastAsia"/>
          <w:lang w:eastAsia="zh-CN"/>
        </w:rPr>
        <w:t xml:space="preserve">DAI </w:t>
      </w:r>
      <w:r>
        <w:rPr>
          <w:rFonts w:eastAsia="SimSun"/>
          <w:lang w:eastAsia="zh-CN"/>
        </w:rPr>
        <w:t xml:space="preserve">or </w:t>
      </w:r>
      <w:r w:rsidRPr="00B916EC">
        <w:rPr>
          <w:rFonts w:eastAsia="SimSun" w:hint="eastAsia"/>
          <w:lang w:eastAsia="zh-CN"/>
        </w:rPr>
        <w:t>total DAI</w:t>
      </w:r>
      <w:r w:rsidRPr="00B916EC">
        <w:rPr>
          <w:rFonts w:eastAsia="SimSun"/>
          <w:lang w:eastAsia="zh-CN"/>
        </w:rPr>
        <w:t xml:space="preserve"> DCI format 1_1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F37E87" w:rsidRPr="00B916EC" w:rsidTr="009A2ADE">
        <w:trPr>
          <w:cantSplit/>
          <w:jc w:val="center"/>
        </w:trPr>
        <w:tc>
          <w:tcPr>
            <w:tcW w:w="1368" w:type="dxa"/>
            <w:shd w:val="clear" w:color="auto" w:fill="E0E0E0"/>
            <w:vAlign w:val="center"/>
          </w:tcPr>
          <w:p w:rsidR="00F37E87" w:rsidRPr="00B916EC" w:rsidRDefault="00F37E87" w:rsidP="005C53A2">
            <w:pPr>
              <w:pStyle w:val="TAH"/>
              <w:rPr>
                <w:lang w:val="en-US"/>
              </w:rPr>
            </w:pPr>
            <w:r w:rsidRPr="00B916EC">
              <w:rPr>
                <w:lang w:val="en-US"/>
              </w:rPr>
              <w:t>DAI</w:t>
            </w:r>
            <w:r w:rsidRPr="00B916EC">
              <w:rPr>
                <w:lang w:val="en-US"/>
              </w:rPr>
              <w:br/>
              <w:t>MSB, LSB</w:t>
            </w:r>
          </w:p>
        </w:tc>
        <w:tc>
          <w:tcPr>
            <w:tcW w:w="1890" w:type="dxa"/>
            <w:shd w:val="clear" w:color="auto" w:fill="E0E0E0"/>
            <w:vAlign w:val="center"/>
          </w:tcPr>
          <w:p w:rsidR="00F37E87" w:rsidRPr="00B916EC" w:rsidRDefault="003244E9" w:rsidP="005C53A2">
            <w:pPr>
              <w:pStyle w:val="TAH"/>
              <w:rPr>
                <w:lang w:val="en-US"/>
              </w:rPr>
            </w:pPr>
            <w:r w:rsidRPr="00B916EC">
              <w:rPr>
                <w:rFonts w:eastAsia="SimSun" w:cs="Arial"/>
                <w:position w:val="-10"/>
                <w:lang w:eastAsia="zh-CN"/>
              </w:rPr>
              <w:object w:dxaOrig="560" w:dyaOrig="340">
                <v:shape id="_x0000_i2247" type="#_x0000_t75" style="width:28.5pt;height:18.75pt" o:ole="">
                  <v:imagedata r:id="rId1882" o:title=""/>
                </v:shape>
                <o:OLEObject Type="Embed" ProgID="Equation.3" ShapeID="_x0000_i2247" DrawAspect="Content" ObjectID="_1646736992" r:id="rId1883"/>
              </w:object>
            </w:r>
            <w:r w:rsidR="00F37E87" w:rsidRPr="00B916EC">
              <w:rPr>
                <w:rFonts w:eastAsia="SimSun" w:cs="Arial" w:hint="eastAsia"/>
                <w:lang w:eastAsia="zh-CN"/>
              </w:rPr>
              <w:t xml:space="preserve"> or</w:t>
            </w:r>
            <w:r w:rsidR="00F37E87" w:rsidRPr="00B916EC">
              <w:rPr>
                <w:rFonts w:eastAsia="SimSun" w:cs="Arial"/>
                <w:lang w:eastAsia="zh-CN"/>
              </w:rPr>
              <w:t xml:space="preserve"> </w:t>
            </w:r>
            <w:r w:rsidRPr="00B916EC">
              <w:rPr>
                <w:rFonts w:eastAsia="SimSun" w:cs="Arial"/>
                <w:position w:val="-10"/>
                <w:lang w:eastAsia="zh-CN"/>
              </w:rPr>
              <w:object w:dxaOrig="540" w:dyaOrig="340">
                <v:shape id="_x0000_i2248" type="#_x0000_t75" style="width:27.75pt;height:17.25pt" o:ole="">
                  <v:imagedata r:id="rId1884" o:title=""/>
                </v:shape>
                <o:OLEObject Type="Embed" ProgID="Equation.3" ShapeID="_x0000_i2248" DrawAspect="Content" ObjectID="_1646736993" r:id="rId1885"/>
              </w:object>
            </w:r>
            <w:r w:rsidR="00F37E87" w:rsidRPr="00B916EC">
              <w:rPr>
                <w:rFonts w:eastAsia="SimSun" w:cs="Arial" w:hint="eastAsia"/>
                <w:lang w:eastAsia="zh-CN"/>
              </w:rPr>
              <w:t xml:space="preserve"> </w:t>
            </w:r>
          </w:p>
        </w:tc>
        <w:tc>
          <w:tcPr>
            <w:tcW w:w="6599" w:type="dxa"/>
            <w:shd w:val="clear" w:color="auto" w:fill="E0E0E0"/>
            <w:vAlign w:val="center"/>
          </w:tcPr>
          <w:p w:rsidR="00F37E87" w:rsidRPr="00B916EC" w:rsidRDefault="00F37E87" w:rsidP="00D22512">
            <w:pPr>
              <w:pStyle w:val="TAH"/>
              <w:rPr>
                <w:lang w:val="en-US" w:eastAsia="zh-CN"/>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00EE7C8B"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 xml:space="preserve">PDCCH indicating SPS </w:t>
            </w:r>
            <w:r w:rsidR="00D22512">
              <w:rPr>
                <w:rFonts w:cs="Arial"/>
              </w:rPr>
              <w:t xml:space="preserve">PDSCH </w:t>
            </w:r>
            <w:r w:rsidRPr="00B916EC">
              <w:rPr>
                <w:rFonts w:cs="Arial"/>
              </w:rPr>
              <w:t>release</w:t>
            </w:r>
            <w:r w:rsidRPr="00B916EC">
              <w:rPr>
                <w:rFonts w:eastAsia="SimSun" w:cs="Arial" w:hint="eastAsia"/>
                <w:lang w:eastAsia="zh-CN"/>
              </w:rPr>
              <w:t xml:space="preserve"> is present, denoted as</w:t>
            </w:r>
            <w:r w:rsidR="00EE7C8B" w:rsidRPr="00B916EC">
              <w:rPr>
                <w:rFonts w:eastAsia="SimSun" w:cs="Arial"/>
                <w:lang w:eastAsia="zh-CN"/>
              </w:rPr>
              <w:t xml:space="preserve"> </w:t>
            </w:r>
            <w:r w:rsidR="003244E9" w:rsidRPr="00B916EC">
              <w:rPr>
                <w:rFonts w:eastAsia="SimSun" w:cs="Arial"/>
                <w:position w:val="-4"/>
                <w:lang w:eastAsia="zh-CN"/>
              </w:rPr>
              <w:object w:dxaOrig="200" w:dyaOrig="220">
                <v:shape id="_x0000_i2249" type="#_x0000_t75" style="width:11.25pt;height:12.75pt" o:ole="">
                  <v:imagedata r:id="rId1886" o:title=""/>
                </v:shape>
                <o:OLEObject Type="Embed" ProgID="Equation.3" ShapeID="_x0000_i2249" DrawAspect="Content" ObjectID="_1646736994" r:id="rId1887"/>
              </w:object>
            </w:r>
            <w:r w:rsidRPr="00B916EC">
              <w:rPr>
                <w:rFonts w:eastAsia="SimSun" w:cs="Arial" w:hint="eastAsia"/>
                <w:lang w:eastAsia="zh-CN"/>
              </w:rPr>
              <w:t xml:space="preserve"> and </w:t>
            </w:r>
            <w:r w:rsidR="003244E9" w:rsidRPr="00B916EC">
              <w:rPr>
                <w:rFonts w:eastAsia="SimSun" w:cs="Arial"/>
                <w:position w:val="-4"/>
                <w:lang w:eastAsia="zh-CN"/>
              </w:rPr>
              <w:object w:dxaOrig="460" w:dyaOrig="220">
                <v:shape id="_x0000_i2250" type="#_x0000_t75" style="width:21.75pt;height:12.75pt" o:ole="">
                  <v:imagedata r:id="rId1888" o:title=""/>
                </v:shape>
                <o:OLEObject Type="Embed" ProgID="Equation.3" ShapeID="_x0000_i2250" DrawAspect="Content" ObjectID="_1646736995" r:id="rId1889"/>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0,0</w:t>
            </w:r>
          </w:p>
        </w:tc>
        <w:tc>
          <w:tcPr>
            <w:tcW w:w="1890" w:type="dxa"/>
            <w:vAlign w:val="center"/>
          </w:tcPr>
          <w:p w:rsidR="00F37E87" w:rsidRPr="00B916EC" w:rsidRDefault="00F37E87" w:rsidP="009A2ADE">
            <w:pPr>
              <w:pStyle w:val="TAC"/>
              <w:rPr>
                <w:lang w:val="en-US"/>
              </w:rPr>
            </w:pPr>
            <w:r w:rsidRPr="00B916EC">
              <w:rPr>
                <w:lang w:val="en-US"/>
              </w:rPr>
              <w:t>1</w:t>
            </w:r>
          </w:p>
        </w:tc>
        <w:tc>
          <w:tcPr>
            <w:tcW w:w="6599" w:type="dxa"/>
            <w:vAlign w:val="center"/>
          </w:tcPr>
          <w:p w:rsidR="00F37E87" w:rsidRPr="00B916EC" w:rsidRDefault="001D732D" w:rsidP="009A2ADE">
            <w:pPr>
              <w:pStyle w:val="TAC"/>
              <w:rPr>
                <w:rFonts w:eastAsia="SimSun"/>
                <w:lang w:val="en-US" w:eastAsia="zh-CN"/>
              </w:rPr>
            </w:pPr>
            <w:r w:rsidRPr="00B916EC">
              <w:rPr>
                <w:b/>
                <w:position w:val="-10"/>
              </w:rPr>
              <w:object w:dxaOrig="1579" w:dyaOrig="300">
                <v:shape id="_x0000_i2251" type="#_x0000_t75" style="width:79.5pt;height:14.25pt" o:ole="">
                  <v:imagedata r:id="rId1890" o:title=""/>
                </v:shape>
                <o:OLEObject Type="Embed" ProgID="Equation.3" ShapeID="_x0000_i2251" DrawAspect="Content" ObjectID="_1646736996" r:id="rId1891"/>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0,1</w:t>
            </w:r>
          </w:p>
        </w:tc>
        <w:tc>
          <w:tcPr>
            <w:tcW w:w="1890" w:type="dxa"/>
            <w:vAlign w:val="center"/>
          </w:tcPr>
          <w:p w:rsidR="00F37E87" w:rsidRPr="00B916EC" w:rsidRDefault="00F37E87" w:rsidP="009A2ADE">
            <w:pPr>
              <w:pStyle w:val="TAC"/>
              <w:rPr>
                <w:lang w:val="en-US"/>
              </w:rPr>
            </w:pPr>
            <w:r w:rsidRPr="00B916EC">
              <w:rPr>
                <w:lang w:val="en-US"/>
              </w:rPr>
              <w:t>2</w:t>
            </w:r>
          </w:p>
        </w:tc>
        <w:tc>
          <w:tcPr>
            <w:tcW w:w="6599" w:type="dxa"/>
            <w:vAlign w:val="center"/>
          </w:tcPr>
          <w:p w:rsidR="00F37E87" w:rsidRPr="00B916EC" w:rsidRDefault="001D732D" w:rsidP="009A2ADE">
            <w:pPr>
              <w:pStyle w:val="TAC"/>
              <w:rPr>
                <w:rFonts w:eastAsia="SimSun"/>
                <w:lang w:val="en-US" w:eastAsia="zh-CN"/>
              </w:rPr>
            </w:pPr>
            <w:r w:rsidRPr="00B916EC">
              <w:rPr>
                <w:b/>
                <w:position w:val="-10"/>
              </w:rPr>
              <w:object w:dxaOrig="1620" w:dyaOrig="300">
                <v:shape id="_x0000_i2252" type="#_x0000_t75" style="width:79.5pt;height:14.25pt" o:ole="">
                  <v:imagedata r:id="rId1892" o:title=""/>
                </v:shape>
                <o:OLEObject Type="Embed" ProgID="Equation.3" ShapeID="_x0000_i2252" DrawAspect="Content" ObjectID="_1646736997" r:id="rId1893"/>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1,0</w:t>
            </w:r>
          </w:p>
        </w:tc>
        <w:tc>
          <w:tcPr>
            <w:tcW w:w="1890" w:type="dxa"/>
            <w:vAlign w:val="center"/>
          </w:tcPr>
          <w:p w:rsidR="00F37E87" w:rsidRPr="00B916EC" w:rsidRDefault="00F37E87" w:rsidP="009A2ADE">
            <w:pPr>
              <w:pStyle w:val="TAC"/>
              <w:rPr>
                <w:lang w:val="en-US"/>
              </w:rPr>
            </w:pPr>
            <w:r w:rsidRPr="00B916EC">
              <w:rPr>
                <w:lang w:val="en-US"/>
              </w:rPr>
              <w:t>3</w:t>
            </w:r>
          </w:p>
        </w:tc>
        <w:tc>
          <w:tcPr>
            <w:tcW w:w="6599" w:type="dxa"/>
            <w:vAlign w:val="center"/>
          </w:tcPr>
          <w:p w:rsidR="00F37E87" w:rsidRPr="00B916EC" w:rsidRDefault="001D732D" w:rsidP="009A2ADE">
            <w:pPr>
              <w:pStyle w:val="TAC"/>
              <w:rPr>
                <w:rFonts w:eastAsia="SimSun"/>
                <w:lang w:val="en-US" w:eastAsia="zh-CN"/>
              </w:rPr>
            </w:pPr>
            <w:r w:rsidRPr="00B916EC">
              <w:rPr>
                <w:b/>
                <w:position w:val="-10"/>
              </w:rPr>
              <w:object w:dxaOrig="1600" w:dyaOrig="300">
                <v:shape id="_x0000_i2253" type="#_x0000_t75" style="width:79.5pt;height:14.25pt" o:ole="">
                  <v:imagedata r:id="rId1894" o:title=""/>
                </v:shape>
                <o:OLEObject Type="Embed" ProgID="Equation.3" ShapeID="_x0000_i2253" DrawAspect="Content" ObjectID="_1646736998" r:id="rId1895"/>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1,1</w:t>
            </w:r>
          </w:p>
        </w:tc>
        <w:tc>
          <w:tcPr>
            <w:tcW w:w="1890" w:type="dxa"/>
            <w:vAlign w:val="center"/>
          </w:tcPr>
          <w:p w:rsidR="00F37E87" w:rsidRPr="00B916EC" w:rsidRDefault="00F37E87" w:rsidP="009A2ADE">
            <w:pPr>
              <w:pStyle w:val="TAC"/>
              <w:rPr>
                <w:lang w:val="en-US"/>
              </w:rPr>
            </w:pPr>
            <w:r w:rsidRPr="00B916EC">
              <w:rPr>
                <w:lang w:val="en-US"/>
              </w:rPr>
              <w:t>4</w:t>
            </w:r>
          </w:p>
        </w:tc>
        <w:tc>
          <w:tcPr>
            <w:tcW w:w="6599" w:type="dxa"/>
            <w:vAlign w:val="center"/>
          </w:tcPr>
          <w:p w:rsidR="00F37E87" w:rsidRPr="00B916EC" w:rsidRDefault="001D732D" w:rsidP="009A2ADE">
            <w:pPr>
              <w:pStyle w:val="TAC"/>
              <w:rPr>
                <w:rFonts w:eastAsia="SimSun"/>
                <w:lang w:val="en-US" w:eastAsia="zh-CN"/>
              </w:rPr>
            </w:pPr>
            <w:r w:rsidRPr="00B916EC">
              <w:rPr>
                <w:b/>
                <w:position w:val="-10"/>
              </w:rPr>
              <w:object w:dxaOrig="1620" w:dyaOrig="300">
                <v:shape id="_x0000_i2254" type="#_x0000_t75" style="width:79.5pt;height:14.25pt" o:ole="">
                  <v:imagedata r:id="rId1896" o:title=""/>
                </v:shape>
                <o:OLEObject Type="Embed" ProgID="Equation.3" ShapeID="_x0000_i2254" DrawAspect="Content" ObjectID="_1646736999" r:id="rId1897"/>
              </w:object>
            </w:r>
          </w:p>
        </w:tc>
      </w:tr>
      <w:bookmarkEnd w:id="140"/>
    </w:tbl>
    <w:p w:rsidR="005D7FC1" w:rsidRPr="00B916EC" w:rsidRDefault="005D7FC1" w:rsidP="005C53A2"/>
    <w:p w:rsidR="005D7FC1" w:rsidRPr="00B916EC" w:rsidRDefault="005D7FC1" w:rsidP="005D7FC1">
      <w:pPr>
        <w:pStyle w:val="Heading4"/>
      </w:pPr>
      <w:bookmarkStart w:id="165" w:name="_Toc12021474"/>
      <w:bookmarkStart w:id="166" w:name="_Toc20311586"/>
      <w:bookmarkStart w:id="167" w:name="_Toc26719411"/>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165"/>
      <w:bookmarkEnd w:id="166"/>
      <w:bookmarkEnd w:id="167"/>
    </w:p>
    <w:p w:rsidR="001D732D"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f a</w:t>
      </w:r>
      <w:r w:rsidRPr="00B916EC">
        <w:rPr>
          <w:rFonts w:eastAsia="SimSun" w:hint="eastAsia"/>
          <w:lang w:eastAsia="zh-CN"/>
        </w:rPr>
        <w:t xml:space="preserve"> UE </w:t>
      </w:r>
      <w:r w:rsidR="00D22512">
        <w:rPr>
          <w:rFonts w:eastAsia="SimSun"/>
          <w:lang w:eastAsia="zh-CN"/>
        </w:rPr>
        <w:t xml:space="preserve">would </w:t>
      </w:r>
      <w:r w:rsidR="001818E0" w:rsidRPr="00B916EC">
        <w:rPr>
          <w:rFonts w:eastAsia="SimSun"/>
          <w:lang w:eastAsia="zh-CN"/>
        </w:rPr>
        <w:t>multiplex</w:t>
      </w:r>
      <w:r w:rsidR="001818E0" w:rsidRPr="00B916EC">
        <w:rPr>
          <w:rFonts w:eastAsia="SimSun" w:hint="eastAsia"/>
          <w:lang w:eastAsia="zh-CN"/>
        </w:rPr>
        <w:t xml:space="preserve"> HARQ-ACK </w:t>
      </w:r>
      <w:r w:rsidR="001D732D">
        <w:rPr>
          <w:rFonts w:eastAsia="SimSun"/>
          <w:lang w:eastAsia="zh-CN"/>
        </w:rPr>
        <w:t xml:space="preserve">information </w:t>
      </w:r>
      <w:r w:rsidR="001818E0" w:rsidRPr="00B916EC">
        <w:rPr>
          <w:rFonts w:eastAsia="SimSun" w:hint="eastAsia"/>
          <w:lang w:eastAsia="zh-CN"/>
        </w:rPr>
        <w:t>in a</w:t>
      </w:r>
      <w:r w:rsidRPr="00B916EC">
        <w:rPr>
          <w:rFonts w:eastAsia="SimSun" w:hint="eastAsia"/>
          <w:lang w:eastAsia="zh-CN"/>
        </w:rPr>
        <w:t xml:space="preserve"> </w:t>
      </w:r>
      <w:r w:rsidRPr="00B916EC">
        <w:rPr>
          <w:rFonts w:eastAsia="SimSun"/>
          <w:lang w:eastAsia="zh-CN"/>
        </w:rPr>
        <w:t xml:space="preserve">PUSCH </w:t>
      </w:r>
      <w:r w:rsidR="001818E0" w:rsidRPr="00B916EC">
        <w:rPr>
          <w:rFonts w:eastAsia="SimSun"/>
          <w:lang w:eastAsia="zh-CN"/>
        </w:rPr>
        <w:t>transmission that</w:t>
      </w:r>
      <w:r w:rsidRPr="00B916EC">
        <w:rPr>
          <w:rFonts w:eastAsia="SimSun"/>
          <w:lang w:eastAsia="zh-CN"/>
        </w:rPr>
        <w:t xml:space="preserve"> is not scheduled by a DCI format or is scheduled by DCI format 0_0</w:t>
      </w:r>
      <w:r w:rsidRPr="00B916EC">
        <w:rPr>
          <w:rFonts w:eastAsia="SimSun" w:hint="eastAsia"/>
          <w:lang w:eastAsia="zh-CN"/>
        </w:rPr>
        <w:t xml:space="preserve">, </w:t>
      </w:r>
      <w:r w:rsidR="001D732D">
        <w:rPr>
          <w:rFonts w:eastAsia="SimSun"/>
          <w:lang w:eastAsia="zh-CN"/>
        </w:rPr>
        <w:t>then</w:t>
      </w:r>
    </w:p>
    <w:p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 xml:space="preserve">for DCI format </w:t>
      </w:r>
      <w:r w:rsidRPr="0009732E">
        <w:rPr>
          <w:lang w:eastAsia="zh-CN"/>
        </w:rPr>
        <w:t xml:space="preserve">1_0 or DCI format 1_1 for scheduling PDSCH receptions or SPS </w:t>
      </w:r>
      <w:r w:rsidRPr="0009732E">
        <w:rPr>
          <w:lang w:val="en-US" w:eastAsia="zh-CN"/>
        </w:rPr>
        <w:t xml:space="preserve">PDSCH </w:t>
      </w:r>
      <w:r w:rsidRPr="0009732E">
        <w:rPr>
          <w:lang w:eastAsia="zh-CN"/>
        </w:rPr>
        <w:t xml:space="preserve">release on any serving cell </w:t>
      </w:r>
      <w:r w:rsidRPr="0009732E">
        <w:rPr>
          <w:position w:val="-6"/>
        </w:rPr>
        <w:object w:dxaOrig="160" w:dyaOrig="200">
          <v:shape id="_x0000_i2255" type="#_x0000_t75" style="width:7.5pt;height:7.5pt" o:ole="">
            <v:imagedata r:id="rId1639" o:title=""/>
          </v:shape>
          <o:OLEObject Type="Embed" ProgID="Equation.3" ShapeID="_x0000_i2255" DrawAspect="Content" ObjectID="_1646737000" r:id="rId1898"/>
        </w:object>
      </w:r>
      <w:r w:rsidRPr="0009732E">
        <w:rPr>
          <w:lang w:val="en-US"/>
        </w:rPr>
        <w:t xml:space="preserve"> and the UE does not have HARQ-ACK information in response to </w:t>
      </w:r>
      <w:r w:rsidR="00251016">
        <w:rPr>
          <w:lang w:val="en-US"/>
        </w:rPr>
        <w:t xml:space="preserve">a </w:t>
      </w:r>
      <w:r w:rsidRPr="0009732E">
        <w:rPr>
          <w:rFonts w:eastAsia="SimSun"/>
          <w:lang w:eastAsia="zh-CN"/>
        </w:rPr>
        <w:t xml:space="preserve">SPS PDSCH </w:t>
      </w:r>
      <w:r w:rsidRPr="0009732E">
        <w:rPr>
          <w:rFonts w:eastAsia="SimSun"/>
          <w:lang w:val="en-US" w:eastAsia="zh-CN"/>
        </w:rPr>
        <w:t>reception to multiplex in the PUSCH</w:t>
      </w:r>
      <w:r w:rsidRPr="0009732E">
        <w:t xml:space="preserve">, as described in </w:t>
      </w:r>
      <w:r w:rsidRPr="0009732E">
        <w:rPr>
          <w:rFonts w:cs="Arial"/>
          <w:lang w:eastAsia="zh-CN"/>
        </w:rPr>
        <w:t>Subclause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rsidR="005D7FC1" w:rsidRPr="00B916EC" w:rsidRDefault="001D732D" w:rsidP="0009732E">
      <w:pPr>
        <w:pStyle w:val="B1"/>
        <w:rPr>
          <w:rFonts w:eastAsia="SimSun" w:cs="Arial"/>
          <w:lang w:eastAsia="zh-CN"/>
        </w:rPr>
      </w:pPr>
      <w:r>
        <w:rPr>
          <w:rFonts w:eastAsia="SimSun" w:cs="Arial"/>
          <w:lang w:eastAsia="zh-CN"/>
        </w:rPr>
        <w:t>-</w:t>
      </w:r>
      <w:r>
        <w:rPr>
          <w:rFonts w:eastAsia="SimSun" w:cs="Arial"/>
          <w:lang w:eastAsia="zh-CN"/>
        </w:rPr>
        <w:tab/>
      </w:r>
      <w:r>
        <w:rPr>
          <w:rFonts w:eastAsia="SimSun" w:cs="Arial"/>
          <w:lang w:val="en-US" w:eastAsia="zh-CN"/>
        </w:rPr>
        <w:t xml:space="preserve">else, </w:t>
      </w:r>
      <w:r w:rsidR="005D7FC1" w:rsidRPr="00B916EC">
        <w:rPr>
          <w:rFonts w:eastAsia="SimSun" w:cs="Arial" w:hint="eastAsia"/>
          <w:lang w:eastAsia="zh-CN"/>
        </w:rPr>
        <w:t xml:space="preserve">the UE </w:t>
      </w:r>
      <w:r w:rsidR="005D7FC1" w:rsidRPr="00B916EC">
        <w:rPr>
          <w:rFonts w:eastAsia="SimSun" w:cs="Arial"/>
          <w:lang w:eastAsia="zh-CN"/>
        </w:rPr>
        <w:t>generates the HARQ-ACK codebook</w:t>
      </w:r>
      <w:r w:rsidR="0009732E">
        <w:rPr>
          <w:rFonts w:eastAsia="SimSun" w:cs="Arial"/>
          <w:lang w:eastAsia="zh-CN"/>
        </w:rPr>
        <w:t xml:space="preserve"> </w:t>
      </w:r>
      <w:r w:rsidR="005D7FC1" w:rsidRPr="00B916EC">
        <w:rPr>
          <w:rFonts w:eastAsia="SimSun" w:cs="Arial"/>
          <w:lang w:eastAsia="zh-CN"/>
        </w:rPr>
        <w:t>as described in Subclause</w:t>
      </w:r>
      <w:r w:rsidR="005C53A2">
        <w:rPr>
          <w:rFonts w:eastAsia="SimSun" w:cs="Arial"/>
          <w:lang w:eastAsia="zh-CN"/>
        </w:rPr>
        <w:t xml:space="preserve"> 9.1.3.1</w:t>
      </w:r>
      <w:r w:rsidR="005D7FC1" w:rsidRPr="00B916EC">
        <w:rPr>
          <w:rFonts w:eastAsia="SimSun" w:cs="Arial"/>
          <w:lang w:eastAsia="zh-CN"/>
        </w:rPr>
        <w:t xml:space="preserve">, except that </w:t>
      </w:r>
      <w:r w:rsidR="0038590B" w:rsidRPr="00435CFD">
        <w:rPr>
          <w:i/>
        </w:rPr>
        <w:t>harq-ACK-SpatialBundlingPUCCH</w:t>
      </w:r>
      <w:r w:rsidR="005D7FC1" w:rsidRPr="00B916EC">
        <w:rPr>
          <w:rFonts w:eastAsia="SimSun" w:cs="Arial"/>
          <w:lang w:eastAsia="zh-CN"/>
        </w:rPr>
        <w:t xml:space="preserve"> is replaced by </w:t>
      </w:r>
      <w:r w:rsidR="0038590B">
        <w:rPr>
          <w:i/>
        </w:rPr>
        <w:t>harq-ACK-SpatialBundlingPUS</w:t>
      </w:r>
      <w:r w:rsidR="0038590B" w:rsidRPr="00435CFD">
        <w:rPr>
          <w:i/>
        </w:rPr>
        <w:t>CH</w:t>
      </w:r>
      <w:r w:rsidR="005D7FC1" w:rsidRPr="00B916EC">
        <w:rPr>
          <w:rFonts w:eastAsia="SimSun" w:cs="Arial"/>
          <w:lang w:eastAsia="zh-CN"/>
        </w:rPr>
        <w:t>.</w:t>
      </w:r>
    </w:p>
    <w:p w:rsidR="005D7FC1" w:rsidRPr="00B916EC"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 xml:space="preserve">f a UE </w:t>
      </w:r>
      <w:r w:rsidR="001818E0" w:rsidRPr="00B916EC">
        <w:rPr>
          <w:rFonts w:eastAsia="SimSun"/>
          <w:lang w:eastAsia="zh-CN"/>
        </w:rPr>
        <w:t>multiplexes</w:t>
      </w:r>
      <w:r w:rsidR="001818E0" w:rsidRPr="00B916EC">
        <w:rPr>
          <w:rFonts w:eastAsia="SimSun" w:hint="eastAsia"/>
          <w:lang w:eastAsia="zh-CN"/>
        </w:rPr>
        <w:t xml:space="preserve"> HARQ-ACK </w:t>
      </w:r>
      <w:r w:rsidR="005A44EF">
        <w:rPr>
          <w:rFonts w:eastAsia="SimSun"/>
          <w:lang w:eastAsia="zh-CN"/>
        </w:rPr>
        <w:t xml:space="preserve">information </w:t>
      </w:r>
      <w:r w:rsidR="001818E0" w:rsidRPr="00B916EC">
        <w:rPr>
          <w:rFonts w:eastAsia="SimSun" w:hint="eastAsia"/>
          <w:lang w:eastAsia="zh-CN"/>
        </w:rPr>
        <w:t xml:space="preserve">in a </w:t>
      </w:r>
      <w:r w:rsidR="001818E0" w:rsidRPr="00B916EC">
        <w:rPr>
          <w:rFonts w:eastAsia="SimSun"/>
          <w:lang w:eastAsia="zh-CN"/>
        </w:rPr>
        <w:t xml:space="preserve">PUSCH transmission that is </w:t>
      </w:r>
      <w:r w:rsidRPr="00B916EC">
        <w:rPr>
          <w:rFonts w:eastAsia="SimSun"/>
          <w:lang w:eastAsia="zh-CN"/>
        </w:rPr>
        <w:t>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 xml:space="preserve">generates the HARQ-ACK codebook </w:t>
      </w:r>
      <w:r w:rsidR="001818E0" w:rsidRPr="00B916EC">
        <w:rPr>
          <w:rFonts w:eastAsia="SimSun" w:cs="Arial"/>
          <w:lang w:eastAsia="zh-CN"/>
        </w:rPr>
        <w:t>as described in Subclause</w:t>
      </w:r>
      <w:r w:rsidR="005C53A2">
        <w:rPr>
          <w:rFonts w:eastAsia="SimSun" w:cs="Arial"/>
          <w:lang w:eastAsia="zh-CN"/>
        </w:rPr>
        <w:t xml:space="preserve"> 9.1.3.1</w:t>
      </w:r>
      <w:r w:rsidR="001818E0" w:rsidRPr="00B916EC">
        <w:rPr>
          <w:rFonts w:eastAsia="SimSun" w:cs="Arial"/>
          <w:lang w:eastAsia="zh-CN"/>
        </w:rPr>
        <w:t xml:space="preserve">, </w:t>
      </w:r>
      <w:r w:rsidRPr="00B916EC">
        <w:rPr>
          <w:rFonts w:eastAsia="SimSun" w:hint="eastAsia"/>
          <w:lang w:eastAsia="zh-CN"/>
        </w:rPr>
        <w:t>with the following modifications:</w:t>
      </w:r>
    </w:p>
    <w:p w:rsidR="000E4B4A" w:rsidRPr="00AB688D" w:rsidRDefault="000E4B4A" w:rsidP="000E4B4A">
      <w:pPr>
        <w:pStyle w:val="B1"/>
        <w:rPr>
          <w:rFonts w:eastAsia="SimSun"/>
          <w:lang w:val="en-US" w:eastAsia="zh-CN"/>
        </w:rPr>
      </w:pPr>
      <w:r>
        <w:t>-</w:t>
      </w:r>
      <w:r>
        <w:tab/>
      </w:r>
      <w:r w:rsidRPr="00B916EC">
        <w:t xml:space="preserve">For </w:t>
      </w:r>
      <w:r>
        <w:rPr>
          <w:lang w:val="en-US"/>
        </w:rPr>
        <w:t xml:space="preserve">the pseudo-code for the </w:t>
      </w:r>
      <w:r w:rsidRPr="00B916EC">
        <w:rPr>
          <w:rFonts w:eastAsia="SimSun" w:cs="Arial"/>
          <w:lang w:eastAsia="zh-CN"/>
        </w:rPr>
        <w:t xml:space="preserve">HARQ-ACK codebook </w:t>
      </w:r>
      <w:r>
        <w:rPr>
          <w:rFonts w:eastAsia="SimSun" w:cs="Arial"/>
          <w:lang w:val="en-US" w:eastAsia="zh-CN"/>
        </w:rPr>
        <w:t xml:space="preserve">generation </w:t>
      </w:r>
      <w:r w:rsidRPr="00B916EC">
        <w:rPr>
          <w:rFonts w:eastAsia="SimSun" w:cs="Arial"/>
          <w:lang w:eastAsia="zh-CN"/>
        </w:rPr>
        <w:t>in Subclause</w:t>
      </w:r>
      <w:r>
        <w:rPr>
          <w:rFonts w:eastAsia="SimSun" w:cs="Arial"/>
          <w:lang w:eastAsia="zh-CN"/>
        </w:rPr>
        <w:t xml:space="preserve"> 9.1.3.1</w:t>
      </w:r>
      <w:r>
        <w:rPr>
          <w:rFonts w:eastAsia="SimSun" w:cs="Arial"/>
          <w:lang w:val="en-US" w:eastAsia="zh-CN"/>
        </w:rPr>
        <w:t>,</w:t>
      </w:r>
      <w:r>
        <w:rPr>
          <w:lang w:val="en-US"/>
        </w:rPr>
        <w:t xml:space="preserve"> </w:t>
      </w:r>
      <w:r w:rsidRPr="008B708C">
        <w:rPr>
          <w:szCs w:val="22"/>
        </w:rPr>
        <w:t xml:space="preserve">after the completion of the </w:t>
      </w:r>
      <w:r w:rsidR="00906C6C" w:rsidRPr="00B916EC">
        <w:rPr>
          <w:position w:val="-6"/>
        </w:rPr>
        <w:object w:dxaOrig="160" w:dyaOrig="200">
          <v:shape id="_x0000_i2256" type="#_x0000_t75" style="width:9.75pt;height:12.75pt" o:ole="">
            <v:imagedata r:id="rId1776" o:title=""/>
          </v:shape>
          <o:OLEObject Type="Embed" ProgID="Equation.3" ShapeID="_x0000_i2256" DrawAspect="Content" ObjectID="_1646737001" r:id="rId1899"/>
        </w:object>
      </w:r>
      <w:r>
        <w:rPr>
          <w:rFonts w:eastAsia="SimSun"/>
          <w:lang w:val="en-US" w:eastAsia="zh-CN"/>
        </w:rPr>
        <w:t xml:space="preserve"> and </w:t>
      </w:r>
      <w:r w:rsidR="00906C6C" w:rsidRPr="00906C6C">
        <w:rPr>
          <w:position w:val="-6"/>
        </w:rPr>
        <w:object w:dxaOrig="220" w:dyaOrig="200">
          <v:shape id="_x0000_i2257" type="#_x0000_t75" style="width:13.5pt;height:12.75pt" o:ole="">
            <v:imagedata r:id="rId1900" o:title=""/>
          </v:shape>
          <o:OLEObject Type="Embed" ProgID="Equation.3" ShapeID="_x0000_i2257" DrawAspect="Content" ObjectID="_1646737002" r:id="rId1901"/>
        </w:object>
      </w:r>
      <w:r>
        <w:rPr>
          <w:rFonts w:eastAsia="SimSun"/>
          <w:lang w:val="en-US" w:eastAsia="zh-CN"/>
        </w:rPr>
        <w:t xml:space="preserve"> loops, </w:t>
      </w:r>
      <w:r>
        <w:rPr>
          <w:lang w:val="en-US"/>
        </w:rPr>
        <w:t xml:space="preserve">the UE sets </w:t>
      </w:r>
      <w:r w:rsidR="00906C6C" w:rsidRPr="00B916EC">
        <w:rPr>
          <w:position w:val="-12"/>
          <w:lang w:eastAsia="zh-CN"/>
        </w:rPr>
        <w:object w:dxaOrig="1040" w:dyaOrig="360">
          <v:shape id="_x0000_i2258" type="#_x0000_t75" style="width:52.5pt;height:18.75pt" o:ole="">
            <v:imagedata r:id="rId1902" o:title=""/>
          </v:shape>
          <o:OLEObject Type="Embed" ProgID="Equation.3" ShapeID="_x0000_i2258" DrawAspect="Content" ObjectID="_1646737003" r:id="rId1903"/>
        </w:object>
      </w:r>
      <w:r>
        <w:rPr>
          <w:lang w:val="en-US" w:eastAsia="zh-CN"/>
        </w:rPr>
        <w:t xml:space="preserve"> </w:t>
      </w:r>
      <w:r w:rsidRPr="00B916EC">
        <w:rPr>
          <w:lang w:val="en-US"/>
        </w:rPr>
        <w:t xml:space="preserve">where </w:t>
      </w:r>
      <w:r w:rsidR="00906C6C" w:rsidRPr="00906C6C">
        <w:rPr>
          <w:position w:val="-10"/>
          <w:lang w:eastAsia="zh-CN"/>
        </w:rPr>
        <w:object w:dxaOrig="400" w:dyaOrig="340">
          <v:shape id="_x0000_i2259" type="#_x0000_t75" style="width:20.25pt;height:16.5pt" o:ole="">
            <v:imagedata r:id="rId1904" o:title=""/>
          </v:shape>
          <o:OLEObject Type="Embed" ProgID="Equation.3" ShapeID="_x0000_i2259" DrawAspect="Content" ObjectID="_1646737004" r:id="rId1905"/>
        </w:object>
      </w:r>
      <w:r w:rsidRPr="00B916EC">
        <w:rPr>
          <w:rFonts w:eastAsia="SimSun" w:hint="eastAsia"/>
          <w:lang w:eastAsia="zh-CN"/>
        </w:rPr>
        <w:t xml:space="preserve"> is the value of the DAI </w:t>
      </w:r>
      <w:r w:rsidRPr="00B916EC">
        <w:rPr>
          <w:rFonts w:eastAsia="SimSun"/>
          <w:lang w:val="en-US" w:eastAsia="zh-CN"/>
        </w:rPr>
        <w:t xml:space="preserve">field </w:t>
      </w:r>
      <w:r w:rsidRPr="00B916EC">
        <w:rPr>
          <w:rFonts w:eastAsia="SimSun" w:hint="eastAsia"/>
          <w:lang w:val="en-US" w:eastAsia="zh-CN"/>
        </w:rPr>
        <w:t xml:space="preserve">in </w:t>
      </w:r>
      <w:r w:rsidRPr="00B916EC">
        <w:rPr>
          <w:rFonts w:eastAsia="SimSun"/>
          <w:lang w:eastAsia="zh-CN"/>
        </w:rPr>
        <w:t xml:space="preserve">DCI format </w:t>
      </w:r>
      <w:r w:rsidRPr="00B916EC">
        <w:rPr>
          <w:rFonts w:eastAsia="SimSun"/>
          <w:lang w:val="en-US" w:eastAsia="zh-CN"/>
        </w:rPr>
        <w:t xml:space="preserve">0_1 </w:t>
      </w:r>
      <w:r w:rsidRPr="00B916EC">
        <w:rPr>
          <w:rFonts w:eastAsia="SimSun" w:hint="eastAsia"/>
          <w:lang w:eastAsia="zh-CN"/>
        </w:rPr>
        <w:t xml:space="preserve">according to Table </w:t>
      </w:r>
      <w:r w:rsidRPr="00B916EC">
        <w:rPr>
          <w:rFonts w:eastAsia="SimSun"/>
          <w:lang w:eastAsia="zh-CN"/>
        </w:rPr>
        <w:t>9.1.3</w:t>
      </w:r>
      <w:r w:rsidRPr="00B916EC">
        <w:rPr>
          <w:rFonts w:eastAsia="SimSun" w:hint="eastAsia"/>
          <w:lang w:eastAsia="zh-CN"/>
        </w:rPr>
        <w:t>-2</w:t>
      </w:r>
    </w:p>
    <w:p w:rsidR="006A2F3B" w:rsidRPr="00B916EC" w:rsidRDefault="005C53A2" w:rsidP="004441AA">
      <w:pPr>
        <w:pStyle w:val="B1"/>
      </w:pPr>
      <w:r>
        <w:t>-</w:t>
      </w:r>
      <w:r>
        <w:tab/>
      </w:r>
      <w:r w:rsidR="006A2F3B" w:rsidRPr="00B916EC">
        <w:t xml:space="preserve">For the case of first and second HARQ-ACK sub-codebooks, </w:t>
      </w:r>
      <w:r w:rsidR="006A2F3B" w:rsidRPr="00B916EC">
        <w:rPr>
          <w:rFonts w:eastAsia="SimSun"/>
          <w:lang w:eastAsia="zh-CN"/>
        </w:rPr>
        <w:t xml:space="preserve">DCI format 0_1 includes a first DAI field corresponding to </w:t>
      </w:r>
      <w:r w:rsidR="006A2F3B" w:rsidRPr="00B916EC">
        <w:t xml:space="preserve">the first HARQ-ACK sub-codebook and a second </w:t>
      </w:r>
      <w:r w:rsidR="006A2F3B" w:rsidRPr="00B916EC">
        <w:rPr>
          <w:rFonts w:eastAsia="SimSun"/>
          <w:lang w:eastAsia="zh-CN"/>
        </w:rPr>
        <w:t xml:space="preserve">DAI field corresponding to </w:t>
      </w:r>
      <w:r w:rsidR="006A2F3B" w:rsidRPr="00B916EC">
        <w:t>the second HARQ-ACK sub-codebook</w:t>
      </w:r>
    </w:p>
    <w:p w:rsidR="005C53A2" w:rsidRDefault="005C53A2" w:rsidP="004441AA">
      <w:pPr>
        <w:pStyle w:val="B1"/>
      </w:pPr>
      <w:r>
        <w:rPr>
          <w:rFonts w:eastAsia="SimSun"/>
          <w:i/>
          <w:lang w:eastAsia="zh-CN"/>
        </w:rPr>
        <w:t>-</w:t>
      </w:r>
      <w:r>
        <w:rPr>
          <w:rFonts w:eastAsia="SimSun"/>
          <w:i/>
          <w:lang w:eastAsia="zh-CN"/>
        </w:rPr>
        <w:tab/>
      </w:r>
      <w:r w:rsidR="0038590B" w:rsidRPr="00435CFD">
        <w:rPr>
          <w:i/>
        </w:rPr>
        <w:t>harq-ACK-SpatialBundlingPUCCH</w:t>
      </w:r>
      <w:r w:rsidR="005D7FC1" w:rsidRPr="00B916EC">
        <w:rPr>
          <w:rFonts w:eastAsia="SimSun"/>
          <w:lang w:eastAsia="zh-CN"/>
        </w:rPr>
        <w:t xml:space="preserve"> is replaced by </w:t>
      </w:r>
      <w:r w:rsidR="0038590B">
        <w:rPr>
          <w:i/>
        </w:rPr>
        <w:t>harq-ACK-SpatialBundlingPUS</w:t>
      </w:r>
      <w:r w:rsidR="0038590B" w:rsidRPr="00435CFD">
        <w:rPr>
          <w:i/>
        </w:rPr>
        <w:t>CH</w:t>
      </w:r>
      <w:r w:rsidR="00977252" w:rsidRPr="00B916EC">
        <w:t>.</w:t>
      </w:r>
    </w:p>
    <w:p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PUSCH transmission by DCI format 0_1 with</w:t>
      </w:r>
      <w:r w:rsidR="00D22512">
        <w:rPr>
          <w:lang w:eastAsia="zh-CN"/>
        </w:rPr>
        <w:t xml:space="preserve"> </w:t>
      </w:r>
      <w:r w:rsidR="00D22512" w:rsidRPr="00FA4577">
        <w:rPr>
          <w:lang w:eastAsia="zh-CN"/>
        </w:rPr>
        <w:t>DAI field value</w:t>
      </w:r>
      <w:r w:rsidRPr="00AE44D6">
        <w:rPr>
          <w:lang w:eastAsia="zh-CN"/>
        </w:rPr>
        <w:t xml:space="preserve"> </w:t>
      </w:r>
      <w:r w:rsidR="00906C6C" w:rsidRPr="00FA4577">
        <w:rPr>
          <w:rFonts w:cs="Arial"/>
          <w:position w:val="-10"/>
          <w:lang w:eastAsia="zh-CN"/>
        </w:rPr>
        <w:object w:dxaOrig="859" w:dyaOrig="340">
          <v:shape id="_x0000_i2260" type="#_x0000_t75" style="width:43.5pt;height:17.25pt" o:ole="">
            <v:imagedata r:id="rId1906" o:title=""/>
          </v:shape>
          <o:OLEObject Type="Embed" ProgID="Equation.3" ShapeID="_x0000_i2260" DrawAspect="Content" ObjectID="_1646737005" r:id="rId1907"/>
        </w:object>
      </w:r>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PDCCH with DCI format </w:t>
      </w:r>
      <w:r w:rsidRPr="00AE44D6">
        <w:rPr>
          <w:lang w:eastAsia="zh-CN"/>
        </w:rPr>
        <w:t xml:space="preserve">1_0 or DCI format 1_1 for scheduling PDSCH receptions or SPS </w:t>
      </w:r>
      <w:r w:rsidR="00D22512" w:rsidRPr="00FA4577">
        <w:rPr>
          <w:lang w:eastAsia="zh-CN"/>
        </w:rPr>
        <w:t xml:space="preserve">PDSCH </w:t>
      </w:r>
      <w:r w:rsidRPr="00AE44D6">
        <w:rPr>
          <w:lang w:eastAsia="zh-CN"/>
        </w:rPr>
        <w:t xml:space="preserve">release on any serving cell </w:t>
      </w:r>
      <w:r w:rsidR="007B5972" w:rsidRPr="00FA4577">
        <w:rPr>
          <w:position w:val="-6"/>
        </w:rPr>
        <w:object w:dxaOrig="160" w:dyaOrig="200">
          <v:shape id="_x0000_i2261" type="#_x0000_t75" style="width:7.5pt;height:14.25pt" o:ole="">
            <v:imagedata r:id="rId1639" o:title=""/>
          </v:shape>
          <o:OLEObject Type="Embed" ProgID="Equation.3" ShapeID="_x0000_i2261" DrawAspect="Content" ObjectID="_1646737006" r:id="rId1908"/>
        </w:object>
      </w:r>
      <w:r>
        <w:t xml:space="preserve"> </w:t>
      </w:r>
      <w:r>
        <w:rPr>
          <w:lang w:val="en-US"/>
        </w:rPr>
        <w:t xml:space="preserve">and the UE does not have HARQ-ACK information in response to </w:t>
      </w:r>
      <w:r w:rsidR="007B5972">
        <w:rPr>
          <w:lang w:val="en-US"/>
        </w:rPr>
        <w:t xml:space="preserve">a </w:t>
      </w:r>
      <w:r w:rsidRPr="00B916EC">
        <w:rPr>
          <w:rFonts w:eastAsia="SimSun"/>
          <w:lang w:eastAsia="zh-CN"/>
        </w:rPr>
        <w:t xml:space="preserve">SPS PDSCH </w:t>
      </w:r>
      <w:r>
        <w:rPr>
          <w:rFonts w:eastAsia="SimSun"/>
          <w:lang w:val="en-US" w:eastAsia="zh-CN"/>
        </w:rPr>
        <w:t>reception to multiplex in the PUSCH</w:t>
      </w:r>
      <w:r w:rsidRPr="00AE44D6">
        <w:t xml:space="preserve">, as described in </w:t>
      </w:r>
      <w:r w:rsidRPr="00AE44D6">
        <w:rPr>
          <w:rFonts w:cs="Arial"/>
          <w:lang w:eastAsia="zh-CN"/>
        </w:rPr>
        <w:t>Subclause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r w:rsidR="00D22512" w:rsidRPr="00D22512">
        <w:rPr>
          <w:lang w:eastAsia="zh-CN"/>
        </w:rPr>
        <w:t xml:space="preserve"> </w:t>
      </w:r>
    </w:p>
    <w:p w:rsidR="005A44EF" w:rsidRDefault="00D22512" w:rsidP="0009732E">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0_1 with first DAI field value </w:t>
      </w:r>
      <w:r w:rsidR="00906C6C" w:rsidRPr="00FA4577">
        <w:rPr>
          <w:rFonts w:cs="Arial"/>
          <w:position w:val="-10"/>
          <w:lang w:eastAsia="zh-CN"/>
        </w:rPr>
        <w:object w:dxaOrig="859" w:dyaOrig="340">
          <v:shape id="_x0000_i2262" type="#_x0000_t75" style="width:43.5pt;height:17.25pt" o:ole="">
            <v:imagedata r:id="rId1906" o:title=""/>
          </v:shape>
          <o:OLEObject Type="Embed" ProgID="Equation.3" ShapeID="_x0000_i2262" DrawAspect="Content" ObjectID="_1646737007" r:id="rId1909"/>
        </w:object>
      </w:r>
      <w:r w:rsidRPr="00FA4577">
        <w:rPr>
          <w:rFonts w:cs="Arial"/>
          <w:lang w:eastAsia="zh-CN"/>
        </w:rPr>
        <w:t xml:space="preserve"> or with second </w:t>
      </w:r>
      <w:r w:rsidRPr="00FA4577">
        <w:rPr>
          <w:lang w:eastAsia="zh-CN"/>
        </w:rPr>
        <w:t xml:space="preserve">DAI field value </w:t>
      </w:r>
      <w:r w:rsidR="00906C6C" w:rsidRPr="00FA4577">
        <w:rPr>
          <w:rFonts w:cs="Arial"/>
          <w:position w:val="-10"/>
          <w:lang w:eastAsia="zh-CN"/>
        </w:rPr>
        <w:object w:dxaOrig="859" w:dyaOrig="340">
          <v:shape id="_x0000_i2263" type="#_x0000_t75" style="width:43.5pt;height:17.25pt" o:ole="">
            <v:imagedata r:id="rId1906" o:title=""/>
          </v:shape>
          <o:OLEObject Type="Embed" ProgID="Equation.3" ShapeID="_x0000_i2263" DrawAspect="Content" ObjectID="_1646737008" r:id="rId1910"/>
        </w:object>
      </w:r>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PDCCH with DCI format </w:t>
      </w:r>
      <w:r w:rsidRPr="00FA4577">
        <w:rPr>
          <w:lang w:eastAsia="zh-CN"/>
        </w:rPr>
        <w:t xml:space="preserve">1_0 or with DCI format 1_1, respectively, for scheduling PDSCH receptions or SPS PDSCH release on any serving cell </w:t>
      </w:r>
      <w:r w:rsidR="007B5972" w:rsidRPr="00FA4577">
        <w:rPr>
          <w:position w:val="-6"/>
        </w:rPr>
        <w:object w:dxaOrig="160" w:dyaOrig="200">
          <v:shape id="_x0000_i2264" type="#_x0000_t75" style="width:7.5pt;height:14.25pt" o:ole="">
            <v:imagedata r:id="rId1639" o:title=""/>
          </v:shape>
          <o:OLEObject Type="Embed" ProgID="Equation.3" ShapeID="_x0000_i2264" DrawAspect="Content" ObjectID="_1646737009" r:id="rId1911"/>
        </w:object>
      </w:r>
      <w:r w:rsidRPr="00FA4577">
        <w:t xml:space="preserve"> </w:t>
      </w:r>
      <w:r w:rsidRPr="00C02012">
        <w:rPr>
          <w:lang w:val="en-US"/>
        </w:rPr>
        <w:t xml:space="preserve">and the UE does not have HARQ-ACK information in response to </w:t>
      </w:r>
      <w:r w:rsidR="007B5972">
        <w:rPr>
          <w:lang w:val="en-US"/>
        </w:rPr>
        <w:t xml:space="preserve">a </w:t>
      </w:r>
      <w:r w:rsidRPr="00D61DB9">
        <w:rPr>
          <w:rFonts w:eastAsia="SimSun"/>
          <w:lang w:eastAsia="zh-CN"/>
        </w:rPr>
        <w:t xml:space="preserve">SPS PDSCH </w:t>
      </w:r>
      <w:r w:rsidRPr="00FA4577">
        <w:rPr>
          <w:rFonts w:eastAsia="SimSun"/>
          <w:lang w:val="en-US" w:eastAsia="zh-CN"/>
        </w:rPr>
        <w:t>reception to multiplex in the PUSCH</w:t>
      </w:r>
      <w:r w:rsidRPr="006C71DF">
        <w:t xml:space="preserve">, as described in </w:t>
      </w:r>
      <w:r w:rsidRPr="006C71DF">
        <w:rPr>
          <w:rFonts w:cs="Arial"/>
          <w:lang w:eastAsia="zh-CN"/>
        </w:rPr>
        <w:t xml:space="preserve">Subclause 9.1.3.1, the UE does not multiplex </w:t>
      </w:r>
      <w:r w:rsidRPr="00D42670">
        <w:rPr>
          <w:rFonts w:hint="eastAsia"/>
          <w:lang w:eastAsia="zh-CN"/>
        </w:rPr>
        <w:t>HARQ-ACK</w:t>
      </w:r>
      <w:r w:rsidRPr="00F65C42">
        <w:rPr>
          <w:lang w:eastAsia="zh-CN"/>
        </w:rPr>
        <w:t xml:space="preserve"> information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rsidR="00EE7C8B" w:rsidRPr="00B916EC" w:rsidRDefault="00EE7C8B" w:rsidP="005C53A2">
      <w:pPr>
        <w:pStyle w:val="TH"/>
      </w:pPr>
      <w:r w:rsidRPr="00B916EC">
        <w:lastRenderedPageBreak/>
        <w:t xml:space="preserve">Table 9.1.3-2: Value of </w:t>
      </w:r>
      <w:r w:rsidRPr="00B916EC">
        <w:rPr>
          <w:rFonts w:eastAsia="SimSun" w:hint="eastAsia"/>
          <w:lang w:eastAsia="zh-CN"/>
        </w:rPr>
        <w:t>DAI</w:t>
      </w:r>
      <w:r w:rsidRPr="00B916EC">
        <w:rPr>
          <w:rFonts w:eastAsia="SimSun"/>
          <w:lang w:eastAsia="zh-CN"/>
        </w:rPr>
        <w:t xml:space="preserve"> in DCI format 0_1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1"/>
        <w:gridCol w:w="6436"/>
      </w:tblGrid>
      <w:tr w:rsidR="00EE7C8B" w:rsidRPr="00B916EC" w:rsidTr="00EE7C8B">
        <w:trPr>
          <w:cantSplit/>
          <w:jc w:val="center"/>
        </w:trPr>
        <w:tc>
          <w:tcPr>
            <w:tcW w:w="1368" w:type="dxa"/>
            <w:shd w:val="clear" w:color="auto" w:fill="E0E0E0"/>
            <w:vAlign w:val="center"/>
          </w:tcPr>
          <w:p w:rsidR="00EE7C8B" w:rsidRPr="00B916EC" w:rsidRDefault="00EE7C8B" w:rsidP="00EE7C8B">
            <w:pPr>
              <w:pStyle w:val="TAH"/>
              <w:rPr>
                <w:lang w:val="en-US"/>
              </w:rPr>
            </w:pPr>
            <w:r w:rsidRPr="00B916EC">
              <w:rPr>
                <w:lang w:val="en-US"/>
              </w:rPr>
              <w:t>DAI</w:t>
            </w:r>
            <w:r w:rsidRPr="00B916EC">
              <w:rPr>
                <w:lang w:val="en-US"/>
              </w:rPr>
              <w:br/>
              <w:t>MSB, LSB</w:t>
            </w:r>
          </w:p>
        </w:tc>
        <w:tc>
          <w:tcPr>
            <w:tcW w:w="1890" w:type="dxa"/>
            <w:shd w:val="clear" w:color="auto" w:fill="E0E0E0"/>
            <w:vAlign w:val="center"/>
          </w:tcPr>
          <w:p w:rsidR="00EE7C8B" w:rsidRPr="00B916EC" w:rsidRDefault="00906C6C" w:rsidP="00EE7C8B">
            <w:pPr>
              <w:pStyle w:val="TAH"/>
              <w:rPr>
                <w:lang w:val="en-US"/>
              </w:rPr>
            </w:pPr>
            <w:r w:rsidRPr="00FA4577">
              <w:rPr>
                <w:rFonts w:cs="Arial"/>
                <w:position w:val="-10"/>
                <w:lang w:eastAsia="zh-CN"/>
              </w:rPr>
              <w:object w:dxaOrig="560" w:dyaOrig="340">
                <v:shape id="_x0000_i2265" type="#_x0000_t75" style="width:28.5pt;height:17.25pt" o:ole="">
                  <v:imagedata r:id="rId1912" o:title=""/>
                </v:shape>
                <o:OLEObject Type="Embed" ProgID="Equation.3" ShapeID="_x0000_i2265" DrawAspect="Content" ObjectID="_1646737010" r:id="rId1913"/>
              </w:object>
            </w:r>
            <w:r w:rsidR="007D5A3F">
              <w:rPr>
                <w:lang w:val="en-US"/>
              </w:rPr>
              <w:t xml:space="preserve"> </w:t>
            </w:r>
          </w:p>
        </w:tc>
        <w:tc>
          <w:tcPr>
            <w:tcW w:w="6599" w:type="dxa"/>
            <w:shd w:val="clear" w:color="auto" w:fill="E0E0E0"/>
            <w:vAlign w:val="center"/>
          </w:tcPr>
          <w:p w:rsidR="00EE7C8B" w:rsidRPr="00B916EC" w:rsidRDefault="00EE7C8B" w:rsidP="00D22512">
            <w:pPr>
              <w:pStyle w:val="TAH"/>
              <w:rPr>
                <w:lang w:val="en-US"/>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PDCCH indicating SPS</w:t>
            </w:r>
            <w:r w:rsidR="00D22512">
              <w:rPr>
                <w:rFonts w:cs="Arial"/>
              </w:rPr>
              <w:t xml:space="preserve"> PDSCH</w:t>
            </w:r>
            <w:r w:rsidRPr="00B916EC">
              <w:rPr>
                <w:rFonts w:cs="Arial"/>
              </w:rPr>
              <w:t xml:space="preserve"> release</w:t>
            </w:r>
            <w:r w:rsidRPr="00B916EC">
              <w:rPr>
                <w:rFonts w:eastAsia="SimSun" w:cs="Arial" w:hint="eastAsia"/>
                <w:lang w:eastAsia="zh-CN"/>
              </w:rPr>
              <w:t xml:space="preserve"> is present, denoted as</w:t>
            </w:r>
            <w:r w:rsidRPr="00B916EC">
              <w:rPr>
                <w:rFonts w:eastAsia="SimSun" w:cs="Arial"/>
                <w:lang w:eastAsia="zh-CN"/>
              </w:rPr>
              <w:t xml:space="preserve"> </w:t>
            </w:r>
            <w:r w:rsidR="00906C6C" w:rsidRPr="00B916EC">
              <w:rPr>
                <w:rFonts w:eastAsia="SimSun" w:cs="Arial"/>
                <w:position w:val="-4"/>
                <w:lang w:eastAsia="zh-CN"/>
              </w:rPr>
              <w:object w:dxaOrig="240" w:dyaOrig="220">
                <v:shape id="_x0000_i2266" type="#_x0000_t75" style="width:14.25pt;height:12.75pt" o:ole="">
                  <v:imagedata r:id="rId1914" o:title=""/>
                </v:shape>
                <o:OLEObject Type="Embed" ProgID="Equation.3" ShapeID="_x0000_i2266" DrawAspect="Content" ObjectID="_1646737011" r:id="rId1915"/>
              </w:object>
            </w:r>
            <w:r w:rsidRPr="00B916EC">
              <w:rPr>
                <w:rFonts w:eastAsia="SimSun" w:cs="Arial" w:hint="eastAsia"/>
                <w:lang w:eastAsia="zh-CN"/>
              </w:rPr>
              <w:t xml:space="preserve"> and </w:t>
            </w:r>
            <w:r w:rsidR="00906C6C" w:rsidRPr="00B916EC">
              <w:rPr>
                <w:rFonts w:eastAsia="SimSun" w:cs="Arial"/>
                <w:position w:val="-4"/>
                <w:lang w:eastAsia="zh-CN"/>
              </w:rPr>
              <w:object w:dxaOrig="520" w:dyaOrig="220">
                <v:shape id="_x0000_i2267" type="#_x0000_t75" style="width:28.5pt;height:12.75pt" o:ole="">
                  <v:imagedata r:id="rId1916" o:title=""/>
                </v:shape>
                <o:OLEObject Type="Embed" ProgID="Equation.3" ShapeID="_x0000_i2267" DrawAspect="Content" ObjectID="_1646737012" r:id="rId1917"/>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0,0</w:t>
            </w:r>
          </w:p>
        </w:tc>
        <w:tc>
          <w:tcPr>
            <w:tcW w:w="1890" w:type="dxa"/>
            <w:vAlign w:val="center"/>
          </w:tcPr>
          <w:p w:rsidR="00EE7C8B" w:rsidRPr="00B916EC" w:rsidRDefault="00EE7C8B" w:rsidP="00EE7C8B">
            <w:pPr>
              <w:pStyle w:val="TAC"/>
              <w:rPr>
                <w:lang w:val="en-US"/>
              </w:rPr>
            </w:pPr>
            <w:r w:rsidRPr="00B916EC">
              <w:rPr>
                <w:lang w:val="en-US"/>
              </w:rPr>
              <w:t>1</w:t>
            </w:r>
          </w:p>
        </w:tc>
        <w:tc>
          <w:tcPr>
            <w:tcW w:w="6599" w:type="dxa"/>
            <w:vAlign w:val="center"/>
          </w:tcPr>
          <w:p w:rsidR="00EE7C8B" w:rsidRPr="00B916EC" w:rsidRDefault="005A44EF" w:rsidP="00EE7C8B">
            <w:pPr>
              <w:pStyle w:val="TAC"/>
              <w:rPr>
                <w:lang w:val="en-US"/>
              </w:rPr>
            </w:pPr>
            <w:r w:rsidRPr="00B916EC">
              <w:rPr>
                <w:b/>
                <w:position w:val="-10"/>
              </w:rPr>
              <w:object w:dxaOrig="1620" w:dyaOrig="300">
                <v:shape id="_x0000_i2268" type="#_x0000_t75" style="width:79.5pt;height:14.25pt" o:ole="">
                  <v:imagedata r:id="rId1918" o:title=""/>
                </v:shape>
                <o:OLEObject Type="Embed" ProgID="Equation.3" ShapeID="_x0000_i2268" DrawAspect="Content" ObjectID="_1646737013" r:id="rId1919"/>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0,1</w:t>
            </w:r>
          </w:p>
        </w:tc>
        <w:tc>
          <w:tcPr>
            <w:tcW w:w="1890" w:type="dxa"/>
            <w:vAlign w:val="center"/>
          </w:tcPr>
          <w:p w:rsidR="00EE7C8B" w:rsidRPr="00B916EC" w:rsidRDefault="00EE7C8B" w:rsidP="00EE7C8B">
            <w:pPr>
              <w:pStyle w:val="TAC"/>
              <w:rPr>
                <w:lang w:val="en-US"/>
              </w:rPr>
            </w:pPr>
            <w:r w:rsidRPr="00B916EC">
              <w:rPr>
                <w:lang w:val="en-US"/>
              </w:rPr>
              <w:t>2</w:t>
            </w:r>
          </w:p>
        </w:tc>
        <w:tc>
          <w:tcPr>
            <w:tcW w:w="6599" w:type="dxa"/>
            <w:vAlign w:val="center"/>
          </w:tcPr>
          <w:p w:rsidR="00EE7C8B" w:rsidRPr="00B916EC" w:rsidRDefault="005A44EF" w:rsidP="00EE7C8B">
            <w:pPr>
              <w:pStyle w:val="TAC"/>
              <w:rPr>
                <w:lang w:val="en-US"/>
              </w:rPr>
            </w:pPr>
            <w:r w:rsidRPr="00B916EC">
              <w:rPr>
                <w:b/>
                <w:position w:val="-10"/>
              </w:rPr>
              <w:object w:dxaOrig="1660" w:dyaOrig="300">
                <v:shape id="_x0000_i2269" type="#_x0000_t75" style="width:86.25pt;height:14.25pt" o:ole="">
                  <v:imagedata r:id="rId1920" o:title=""/>
                </v:shape>
                <o:OLEObject Type="Embed" ProgID="Equation.3" ShapeID="_x0000_i2269" DrawAspect="Content" ObjectID="_1646737014" r:id="rId1921"/>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1,0</w:t>
            </w:r>
          </w:p>
        </w:tc>
        <w:tc>
          <w:tcPr>
            <w:tcW w:w="1890" w:type="dxa"/>
            <w:vAlign w:val="center"/>
          </w:tcPr>
          <w:p w:rsidR="00EE7C8B" w:rsidRPr="00B916EC" w:rsidRDefault="00EE7C8B" w:rsidP="00EE7C8B">
            <w:pPr>
              <w:pStyle w:val="TAC"/>
              <w:rPr>
                <w:lang w:val="en-US"/>
              </w:rPr>
            </w:pPr>
            <w:r w:rsidRPr="00B916EC">
              <w:rPr>
                <w:lang w:val="en-US"/>
              </w:rPr>
              <w:t>3</w:t>
            </w:r>
          </w:p>
        </w:tc>
        <w:tc>
          <w:tcPr>
            <w:tcW w:w="6599" w:type="dxa"/>
            <w:vAlign w:val="center"/>
          </w:tcPr>
          <w:p w:rsidR="00EE7C8B" w:rsidRPr="00B916EC" w:rsidRDefault="005A44EF" w:rsidP="00EE7C8B">
            <w:pPr>
              <w:pStyle w:val="TAC"/>
              <w:rPr>
                <w:lang w:val="en-US"/>
              </w:rPr>
            </w:pPr>
            <w:r w:rsidRPr="00B916EC">
              <w:rPr>
                <w:b/>
                <w:position w:val="-10"/>
              </w:rPr>
              <w:object w:dxaOrig="1660" w:dyaOrig="300">
                <v:shape id="_x0000_i2270" type="#_x0000_t75" style="width:86.25pt;height:14.25pt" o:ole="">
                  <v:imagedata r:id="rId1922" o:title=""/>
                </v:shape>
                <o:OLEObject Type="Embed" ProgID="Equation.3" ShapeID="_x0000_i2270" DrawAspect="Content" ObjectID="_1646737015" r:id="rId1923"/>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1,1</w:t>
            </w:r>
          </w:p>
        </w:tc>
        <w:tc>
          <w:tcPr>
            <w:tcW w:w="1890" w:type="dxa"/>
            <w:vAlign w:val="center"/>
          </w:tcPr>
          <w:p w:rsidR="00EE7C8B" w:rsidRPr="00B916EC" w:rsidRDefault="00EE7C8B" w:rsidP="00EE7C8B">
            <w:pPr>
              <w:pStyle w:val="TAC"/>
              <w:rPr>
                <w:lang w:val="en-US"/>
              </w:rPr>
            </w:pPr>
            <w:r w:rsidRPr="00B916EC">
              <w:rPr>
                <w:lang w:val="en-US"/>
              </w:rPr>
              <w:t>4</w:t>
            </w:r>
          </w:p>
        </w:tc>
        <w:tc>
          <w:tcPr>
            <w:tcW w:w="6599" w:type="dxa"/>
            <w:vAlign w:val="center"/>
          </w:tcPr>
          <w:p w:rsidR="00EE7C8B" w:rsidRPr="00B916EC" w:rsidRDefault="005A44EF" w:rsidP="00EE7C8B">
            <w:pPr>
              <w:pStyle w:val="TAC"/>
              <w:rPr>
                <w:lang w:val="en-US"/>
              </w:rPr>
            </w:pPr>
            <w:r w:rsidRPr="00B916EC">
              <w:rPr>
                <w:b/>
                <w:position w:val="-10"/>
              </w:rPr>
              <w:object w:dxaOrig="1660" w:dyaOrig="300">
                <v:shape id="_x0000_i2271" type="#_x0000_t75" style="width:86.25pt;height:14.25pt" o:ole="">
                  <v:imagedata r:id="rId1924" o:title=""/>
                </v:shape>
                <o:OLEObject Type="Embed" ProgID="Equation.3" ShapeID="_x0000_i2271" DrawAspect="Content" ObjectID="_1646737016" r:id="rId1925"/>
              </w:object>
            </w:r>
          </w:p>
        </w:tc>
      </w:tr>
    </w:tbl>
    <w:p w:rsidR="00EE7C8B" w:rsidRPr="00B916EC" w:rsidRDefault="00EE7C8B" w:rsidP="00EE7C8B"/>
    <w:p w:rsidR="004F4CBA" w:rsidRPr="00B916EC" w:rsidRDefault="008B1BCD" w:rsidP="008B1BCD">
      <w:pPr>
        <w:pStyle w:val="Heading2"/>
        <w:ind w:left="1136" w:hanging="1136"/>
      </w:pPr>
      <w:bookmarkStart w:id="168" w:name="_Ref496994961"/>
      <w:bookmarkStart w:id="169" w:name="_Toc12021475"/>
      <w:bookmarkStart w:id="170" w:name="_Toc20311587"/>
      <w:bookmarkStart w:id="171" w:name="_Toc26719412"/>
      <w:r w:rsidRPr="00B916EC">
        <w:t>9.2</w:t>
      </w:r>
      <w:r w:rsidRPr="00B916EC">
        <w:rPr>
          <w:rFonts w:hint="eastAsia"/>
        </w:rPr>
        <w:tab/>
      </w:r>
      <w:r w:rsidRPr="00B916EC">
        <w:t>UCI reporting in physical uplink control channel</w:t>
      </w:r>
      <w:bookmarkEnd w:id="168"/>
      <w:bookmarkEnd w:id="169"/>
      <w:bookmarkEnd w:id="170"/>
      <w:bookmarkEnd w:id="171"/>
    </w:p>
    <w:p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and </w:t>
      </w:r>
      <w:r w:rsidRPr="00B916EC">
        <w:t>CSI.</w:t>
      </w:r>
      <w:r w:rsidR="00495702" w:rsidRPr="00B916EC">
        <w:t xml:space="preserve"> UCI bits include HARQ-ACK information bits, if any, SR information bit</w:t>
      </w:r>
      <w:r w:rsidR="00FA4EB6">
        <w:t>s</w:t>
      </w:r>
      <w:r w:rsidR="00495702" w:rsidRPr="00B916EC">
        <w:t>, if any, and CSI bits, if any.</w:t>
      </w:r>
      <w:r w:rsidR="00C84B1F">
        <w:t xml:space="preserve"> The HARQ-ACK information bits correspond to a HARQ-ACK codebook as described in Subclause 9.1.</w:t>
      </w:r>
    </w:p>
    <w:p w:rsidR="00DB4D0F" w:rsidRDefault="00C84B1F" w:rsidP="00C84B1F">
      <w:r w:rsidRPr="00F548CF">
        <w:t xml:space="preserve">A UE may transmit one or two PUCCHs on a serving cell in different symbols within a slot of </w:t>
      </w:r>
      <w:r w:rsidR="00906C6C" w:rsidRPr="00F548CF">
        <w:rPr>
          <w:position w:val="-12"/>
        </w:rPr>
        <w:object w:dxaOrig="480" w:dyaOrig="360">
          <v:shape id="_x0000_i2272" type="#_x0000_t75" style="width:21.75pt;height:18.75pt" o:ole="">
            <v:imagedata r:id="rId1926" o:title=""/>
          </v:shape>
          <o:OLEObject Type="Embed" ProgID="Equation.3" ShapeID="_x0000_i2272" DrawAspect="Content" ObjectID="_1646737017" r:id="rId1927"/>
        </w:object>
      </w:r>
      <w:r w:rsidRPr="00F548CF">
        <w:t xml:space="preserve"> symbols as defined in [4, TS 38.211]. When the UE transmits two PUCCHs in a slot, at least one of the two PUCCHs uses PUCCH format 0 or PUCCH format 2.</w:t>
      </w:r>
    </w:p>
    <w:p w:rsidR="007B5972" w:rsidRPr="00B916EC" w:rsidRDefault="00782309" w:rsidP="00C84B1F">
      <w:r>
        <w:t>In</w:t>
      </w:r>
      <w:r w:rsidR="007B5972" w:rsidRPr="00941BEA">
        <w:t xml:space="preserve"> </w:t>
      </w:r>
      <w:r w:rsidR="007B5972">
        <w:rPr>
          <w:lang w:eastAsia="zh-CN"/>
        </w:rPr>
        <w:t>Subclauses 9.2.3, 9.2.5.1 and 9.2.5.2</w:t>
      </w:r>
      <w:r w:rsidR="007B5972" w:rsidRPr="00941BEA">
        <w:t xml:space="preserve">, </w:t>
      </w:r>
      <w:r w:rsidR="007B5972">
        <w:t>a UE assumes 11 CRC bits if a</w:t>
      </w:r>
      <w:r w:rsidR="007B5972" w:rsidRPr="00941BEA">
        <w:t xml:space="preserve"> number of </w:t>
      </w:r>
      <w:r w:rsidR="007B5972">
        <w:t xml:space="preserve">respective </w:t>
      </w:r>
      <w:r w:rsidR="007B5972" w:rsidRPr="00941BEA">
        <w:t>UCI bits is larger than or equal to 360; otherwise</w:t>
      </w:r>
      <w:r w:rsidR="007B5972">
        <w:t>,</w:t>
      </w:r>
      <w:r w:rsidR="007B5972" w:rsidRPr="00941BEA">
        <w:t xml:space="preserve"> </w:t>
      </w:r>
      <w:r w:rsidR="007B5972">
        <w:t>the UE determines a number of CRC bits</w:t>
      </w:r>
      <w:r w:rsidR="007B5972" w:rsidRPr="00941BEA">
        <w:t xml:space="preserve"> </w:t>
      </w:r>
      <w:r w:rsidR="007B5972">
        <w:t>based on the number of respective UCI bits as describ</w:t>
      </w:r>
      <w:r w:rsidR="007B5972" w:rsidRPr="00941BEA">
        <w:t xml:space="preserve">ed in </w:t>
      </w:r>
      <w:r w:rsidR="007B5972">
        <w:rPr>
          <w:lang w:eastAsia="zh-CN"/>
        </w:rPr>
        <w:t>[5, TS 38.212]</w:t>
      </w:r>
      <w:r w:rsidR="007B5972">
        <w:t>.</w:t>
      </w:r>
    </w:p>
    <w:p w:rsidR="00DB4D0F" w:rsidRPr="00B916EC" w:rsidRDefault="00DB4D0F" w:rsidP="00DB4D0F">
      <w:pPr>
        <w:pStyle w:val="Heading3"/>
      </w:pPr>
      <w:bookmarkStart w:id="172" w:name="_Ref498101660"/>
      <w:bookmarkStart w:id="173" w:name="_Toc12021476"/>
      <w:bookmarkStart w:id="174" w:name="_Toc20311588"/>
      <w:bookmarkStart w:id="175" w:name="_Toc26719413"/>
      <w:r w:rsidRPr="00B916EC">
        <w:t>9.2.1</w:t>
      </w:r>
      <w:r w:rsidRPr="00B916EC">
        <w:tab/>
      </w:r>
      <w:r w:rsidR="00BA0BE3" w:rsidRPr="00B916EC">
        <w:t>PUCCH Resource Sets</w:t>
      </w:r>
      <w:bookmarkEnd w:id="172"/>
      <w:bookmarkEnd w:id="173"/>
      <w:bookmarkEnd w:id="174"/>
      <w:bookmarkEnd w:id="175"/>
    </w:p>
    <w:p w:rsidR="00C84B1F" w:rsidRDefault="00C84B1F" w:rsidP="0009732E">
      <w:pPr>
        <w:rPr>
          <w:lang w:val="en-US"/>
        </w:rPr>
      </w:pPr>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w:r w:rsidR="00906C6C" w:rsidRPr="00BB1890">
        <w:rPr>
          <w:position w:val="-10"/>
        </w:rPr>
        <w:object w:dxaOrig="499" w:dyaOrig="340">
          <v:shape id="_x0000_i2273" type="#_x0000_t75" style="width:23.25pt;height:18.75pt" o:ole="">
            <v:imagedata r:id="rId1928" o:title=""/>
          </v:shape>
          <o:OLEObject Type="Embed" ProgID="Equation.3" ShapeID="_x0000_i2273" DrawAspect="Content" ObjectID="_1646737018" r:id="rId1929"/>
        </w:object>
      </w:r>
      <w:r>
        <w:t xml:space="preserve"> P</w:t>
      </w:r>
      <w:r>
        <w:rPr>
          <w:rFonts w:eastAsia="DengXian"/>
        </w:rPr>
        <w:t>RBs</w:t>
      </w:r>
      <w:r w:rsidRPr="00BA67CF">
        <w:t xml:space="preserve">. </w:t>
      </w: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w:r w:rsidR="00906C6C" w:rsidRPr="00BB1890">
        <w:rPr>
          <w:position w:val="-10"/>
        </w:rPr>
        <w:object w:dxaOrig="620" w:dyaOrig="340">
          <v:shape id="_x0000_i2274" type="#_x0000_t75" style="width:30.75pt;height:18.75pt" o:ole="">
            <v:imagedata r:id="rId1930" o:title=""/>
          </v:shape>
          <o:OLEObject Type="Embed" ProgID="Equation.3" ShapeID="_x0000_i2274" DrawAspect="Content" ObjectID="_1646737019" r:id="rId1931"/>
        </w:object>
      </w:r>
      <w:r>
        <w:rPr>
          <w:lang w:val="en-US"/>
        </w:rPr>
        <w:t xml:space="preserve">, and a cyclic shift index set for a PUCCH transmission. The UE transmits a PUCCH using frequency hopping. </w:t>
      </w:r>
      <w:r w:rsidR="00FA4EB6" w:rsidRPr="00BB1890">
        <w:rPr>
          <w:rFonts w:eastAsia="SimSun" w:hint="eastAsia"/>
          <w:lang w:eastAsia="zh-CN"/>
        </w:rPr>
        <w:t>An orthogonal cover code</w:t>
      </w:r>
      <w:r w:rsidR="00FA4EB6" w:rsidRPr="00BB1890">
        <w:t xml:space="preserve"> </w:t>
      </w:r>
      <w:r w:rsidR="00FA4EB6" w:rsidRPr="00BB1890">
        <w:rPr>
          <w:rFonts w:eastAsia="SimSun" w:hint="eastAsia"/>
          <w:lang w:eastAsia="zh-CN"/>
        </w:rPr>
        <w:t xml:space="preserve">with index </w:t>
      </w:r>
      <w:r w:rsidR="00FA4EB6" w:rsidRPr="00AA1BD0">
        <w:t>0</w:t>
      </w:r>
      <w:r w:rsidR="00FA4EB6" w:rsidRPr="002759A2">
        <w:rPr>
          <w:rFonts w:eastAsia="SimSun" w:hint="eastAsia"/>
          <w:lang w:eastAsia="zh-CN"/>
        </w:rPr>
        <w:t xml:space="preserve"> is used for a</w:t>
      </w:r>
      <w:r w:rsidR="00FA4EB6" w:rsidRPr="007E7531">
        <w:t xml:space="preserve"> PUCCH resource with PUCCH format 1</w:t>
      </w:r>
      <w:r w:rsidR="00FA4EB6" w:rsidRPr="00A8669E">
        <w:rPr>
          <w:rFonts w:hint="eastAsia"/>
        </w:rPr>
        <w:t xml:space="preserve"> in </w:t>
      </w:r>
      <w:r w:rsidR="00FA4EB6" w:rsidRPr="00210269">
        <w:t>Table 9.2.1-1.</w:t>
      </w:r>
      <w:r w:rsidR="00FA4EB6" w:rsidRPr="00817427">
        <w:rPr>
          <w:rFonts w:eastAsia="SimSun" w:hint="eastAsia"/>
          <w:lang w:eastAsia="zh-CN"/>
        </w:rPr>
        <w:t xml:space="preserve"> </w:t>
      </w:r>
      <w:r>
        <w:rPr>
          <w:lang w:val="en-US"/>
        </w:rPr>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in Subclause 8.3</w:t>
      </w:r>
      <w:r w:rsidR="005A44EF">
        <w:rPr>
          <w:lang w:val="en-US"/>
        </w:rPr>
        <w:t xml:space="preserve">. </w:t>
      </w:r>
    </w:p>
    <w:p w:rsidR="00A00BD5" w:rsidRDefault="00445F81" w:rsidP="00BE33B4">
      <w:r>
        <w:t>If a</w:t>
      </w:r>
      <w:r w:rsidRPr="004A1508">
        <w:t xml:space="preserve"> UE is not provided </w:t>
      </w:r>
      <w:r w:rsidRPr="004A1508">
        <w:rPr>
          <w:i/>
          <w:lang w:eastAsia="zh-CN"/>
        </w:rPr>
        <w:t>pdsch-</w:t>
      </w:r>
      <w:r w:rsidRPr="004A1508">
        <w:rPr>
          <w:rFonts w:cs="Arial"/>
          <w:i/>
          <w:lang w:eastAsia="zh-CN"/>
        </w:rPr>
        <w:t>HARQ-ACK-Codebook</w:t>
      </w:r>
      <w:r w:rsidRPr="004A1508">
        <w:rPr>
          <w:rFonts w:cs="Arial"/>
          <w:lang w:eastAsia="zh-CN"/>
        </w:rPr>
        <w:t xml:space="preserve">, the </w:t>
      </w:r>
      <w:r w:rsidRPr="004A1508">
        <w:t>UE generates at most one HARQ-ACK information bit.</w:t>
      </w:r>
      <w:r w:rsidR="00A00BD5">
        <w:t xml:space="preserve"> </w:t>
      </w:r>
    </w:p>
    <w:p w:rsidR="00BE33B4" w:rsidRDefault="00BE33B4" w:rsidP="00BE33B4">
      <w:pPr>
        <w:rPr>
          <w:color w:val="000000"/>
        </w:rPr>
      </w:pPr>
      <w:r>
        <w:t>If the UE provides HARQ-ACK information in a PUCCH transmission in response to detecting a DCI format 1_0 or DCI format 1_1, the UE determines a</w:t>
      </w:r>
      <w:r w:rsidRPr="00B916EC">
        <w:rPr>
          <w:lang w:val="en-US"/>
        </w:rPr>
        <w:t xml:space="preserve"> PUCCH resource </w:t>
      </w:r>
      <w:r>
        <w:rPr>
          <w:lang w:val="en-US"/>
        </w:rPr>
        <w:t xml:space="preserve">with index </w:t>
      </w:r>
      <w:r w:rsidR="00906C6C" w:rsidRPr="008E3BB7">
        <w:rPr>
          <w:position w:val="-10"/>
        </w:rPr>
        <w:object w:dxaOrig="540" w:dyaOrig="340">
          <v:shape id="_x0000_i2275" type="#_x0000_t75" style="width:28.5pt;height:18.75pt" o:ole="">
            <v:imagedata r:id="rId1932" o:title=""/>
          </v:shape>
          <o:OLEObject Type="Embed" ProgID="Equation.3" ShapeID="_x0000_i2275" DrawAspect="Content" ObjectID="_1646737020" r:id="rId1933"/>
        </w:object>
      </w:r>
      <w:r>
        <w:t xml:space="preserve">,  </w:t>
      </w:r>
      <w:r w:rsidR="00906C6C" w:rsidRPr="008C78ED">
        <w:rPr>
          <w:position w:val="-10"/>
        </w:rPr>
        <w:object w:dxaOrig="1260" w:dyaOrig="340">
          <v:shape id="_x0000_i2276" type="#_x0000_t75" style="width:64.5pt;height:18.75pt" o:ole="">
            <v:imagedata r:id="rId1934" o:title=""/>
          </v:shape>
          <o:OLEObject Type="Embed" ProgID="Equation.3" ShapeID="_x0000_i2276" DrawAspect="Content" ObjectID="_1646737021" r:id="rId1935"/>
        </w:object>
      </w:r>
      <w:r>
        <w:t xml:space="preserve">, </w:t>
      </w:r>
      <w:r>
        <w:rPr>
          <w:lang w:val="en-US"/>
        </w:rPr>
        <w:t>as</w:t>
      </w:r>
      <w:r>
        <w:t xml:space="preserve"> </w:t>
      </w:r>
      <w:r w:rsidRPr="00375153">
        <w:rPr>
          <w:position w:val="-30"/>
        </w:rPr>
        <w:object w:dxaOrig="2320" w:dyaOrig="700">
          <v:shape id="_x0000_i2277" type="#_x0000_t75" style="width:122.25pt;height:36pt" o:ole="">
            <v:imagedata r:id="rId1936" o:title=""/>
          </v:shape>
          <o:OLEObject Type="Embed" ProgID="Equation.3" ShapeID="_x0000_i2277" DrawAspect="Content" ObjectID="_1646737022" r:id="rId1937"/>
        </w:object>
      </w:r>
      <w:r>
        <w:t xml:space="preserve">, where </w:t>
      </w:r>
      <w:r w:rsidRPr="00B57D6F">
        <w:rPr>
          <w:position w:val="-10"/>
        </w:rPr>
        <w:object w:dxaOrig="480" w:dyaOrig="300">
          <v:shape id="_x0000_i2278" type="#_x0000_t75" style="width:21.75pt;height:14.25pt" o:ole="">
            <v:imagedata r:id="rId1938" o:title=""/>
          </v:shape>
          <o:OLEObject Type="Embed" ProgID="Equation.3" ShapeID="_x0000_i2278" DrawAspect="Content" ObjectID="_1646737023" r:id="rId1939"/>
        </w:object>
      </w:r>
      <w:r w:rsidRPr="00966530">
        <w:t xml:space="preserve"> </w:t>
      </w:r>
      <w:r>
        <w:t>is a</w:t>
      </w:r>
      <w:r w:rsidRPr="00966530">
        <w:t xml:space="preserve"> number of CCEs in </w:t>
      </w:r>
      <w:r>
        <w:t xml:space="preserve">a CORESET of a </w:t>
      </w:r>
      <w:r w:rsidRPr="00966530">
        <w:t>PDCCH</w:t>
      </w:r>
      <w:r>
        <w:t xml:space="preserve"> reception with DCI format 1_0 or DCI format 1_1,</w:t>
      </w:r>
      <w:r w:rsidRPr="00966530">
        <w:t xml:space="preserve"> as described in Subclause 10.1, </w:t>
      </w:r>
      <w:r w:rsidR="00906C6C" w:rsidRPr="00966530">
        <w:rPr>
          <w:position w:val="-12"/>
        </w:rPr>
        <w:object w:dxaOrig="520" w:dyaOrig="360">
          <v:shape id="_x0000_i2279" type="#_x0000_t75" style="width:26.25pt;height:18.75pt" o:ole="">
            <v:imagedata r:id="rId1940" o:title=""/>
          </v:shape>
          <o:OLEObject Type="Embed" ProgID="Equation.3" ShapeID="_x0000_i2279" DrawAspect="Content" ObjectID="_1646737024" r:id="rId1941"/>
        </w:object>
      </w:r>
      <w:r>
        <w:t xml:space="preserve"> is the index of a first CCE for the </w:t>
      </w:r>
      <w:r w:rsidRPr="00966530">
        <w:t>PDCCH</w:t>
      </w:r>
      <w:r>
        <w:t xml:space="preserve"> reception, </w:t>
      </w:r>
      <w:r w:rsidRPr="00A61A03">
        <w:t xml:space="preserve">and </w:t>
      </w:r>
      <w:r w:rsidR="00906C6C" w:rsidRPr="00DF1FBE">
        <w:rPr>
          <w:position w:val="-10"/>
        </w:rPr>
        <w:object w:dxaOrig="400" w:dyaOrig="340">
          <v:shape id="_x0000_i2280" type="#_x0000_t75" style="width:21.75pt;height:18.75pt" o:ole="">
            <v:imagedata r:id="rId1942" o:title=""/>
          </v:shape>
          <o:OLEObject Type="Embed" ProgID="Equation.3" ShapeID="_x0000_i2280" DrawAspect="Content" ObjectID="_1646737025" r:id="rId1943"/>
        </w:object>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t xml:space="preserve"> 1_0 or DCI format 1_1</w:t>
      </w:r>
      <w:r w:rsidRPr="00966530">
        <w:t>.</w:t>
      </w:r>
      <w:r w:rsidRPr="00966530">
        <w:rPr>
          <w:color w:val="000000"/>
        </w:rPr>
        <w:t xml:space="preserve"> </w:t>
      </w:r>
    </w:p>
    <w:p w:rsidR="00C84B1F" w:rsidRDefault="00C84B1F" w:rsidP="00C84B1F">
      <w:r>
        <w:rPr>
          <w:color w:val="000000"/>
        </w:rPr>
        <w:t xml:space="preserve">If </w:t>
      </w:r>
      <w:r w:rsidRPr="009F1E1D">
        <w:rPr>
          <w:position w:val="-10"/>
        </w:rPr>
        <w:object w:dxaOrig="1180" w:dyaOrig="300">
          <v:shape id="_x0000_i2281" type="#_x0000_t75" style="width:57.75pt;height:14.25pt" o:ole="">
            <v:imagedata r:id="rId1944" o:title=""/>
          </v:shape>
          <o:OLEObject Type="Embed" ProgID="Equation.3" ShapeID="_x0000_i2281" DrawAspect="Content" ObjectID="_1646737026" r:id="rId1945"/>
        </w:object>
      </w:r>
    </w:p>
    <w:p w:rsidR="00BE33B4" w:rsidRPr="001A2A03" w:rsidRDefault="00BE33B4" w:rsidP="00BE33B4">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w:r w:rsidR="00906C6C" w:rsidRPr="009F1E1D">
        <w:rPr>
          <w:position w:val="-10"/>
        </w:rPr>
        <w:object w:dxaOrig="1880" w:dyaOrig="340">
          <v:shape id="_x0000_i2282" type="#_x0000_t75" style="width:93.75pt;height:17.25pt" o:ole="">
            <v:imagedata r:id="rId1946" o:title=""/>
          </v:shape>
          <o:OLEObject Type="Embed" ProgID="Equation.3" ShapeID="_x0000_i2282" DrawAspect="Content" ObjectID="_1646737027" r:id="rId1947"/>
        </w:object>
      </w:r>
      <w:r>
        <w:rPr>
          <w:lang w:val="en-US"/>
        </w:rPr>
        <w:t xml:space="preserve"> and the PRB index of the PUCCH transmission in the second hop as </w:t>
      </w:r>
      <w:r w:rsidR="00906C6C" w:rsidRPr="009F1E1D">
        <w:rPr>
          <w:position w:val="-10"/>
        </w:rPr>
        <w:object w:dxaOrig="2700" w:dyaOrig="340">
          <v:shape id="_x0000_i2283" type="#_x0000_t75" style="width:136.5pt;height:16.5pt" o:ole="">
            <v:imagedata r:id="rId1948" o:title=""/>
          </v:shape>
          <o:OLEObject Type="Embed" ProgID="Equation.3" ShapeID="_x0000_i2283" DrawAspect="Content" ObjectID="_1646737028" r:id="rId1949"/>
        </w:object>
      </w:r>
      <w:r>
        <w:rPr>
          <w:lang w:val="en-US"/>
        </w:rPr>
        <w:t xml:space="preserve">, where </w:t>
      </w:r>
      <w:r w:rsidRPr="009F1E1D">
        <w:rPr>
          <w:position w:val="-10"/>
        </w:rPr>
        <w:object w:dxaOrig="380" w:dyaOrig="300">
          <v:shape id="_x0000_i2284" type="#_x0000_t75" style="width:21.75pt;height:14.25pt" o:ole="">
            <v:imagedata r:id="rId1950" o:title=""/>
          </v:shape>
          <o:OLEObject Type="Embed" ProgID="Equation.3" ShapeID="_x0000_i2284" DrawAspect="Content" ObjectID="_1646737029" r:id="rId1951"/>
        </w:object>
      </w:r>
      <w:r>
        <w:rPr>
          <w:lang w:val="en-US"/>
        </w:rPr>
        <w:t xml:space="preserve"> is the total number of initial cyclic shift indexes in the set of initial cyclic shift indexes</w:t>
      </w:r>
    </w:p>
    <w:p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w:r w:rsidR="00906C6C" w:rsidRPr="009F1E1D">
        <w:rPr>
          <w:position w:val="-10"/>
        </w:rPr>
        <w:object w:dxaOrig="1280" w:dyaOrig="300">
          <v:shape id="_x0000_i2285" type="#_x0000_t75" style="width:64.5pt;height:16.5pt" o:ole="">
            <v:imagedata r:id="rId1952" o:title=""/>
          </v:shape>
          <o:OLEObject Type="Embed" ProgID="Equation.3" ShapeID="_x0000_i2285" DrawAspect="Content" ObjectID="_1646737030" r:id="rId1953"/>
        </w:object>
      </w:r>
    </w:p>
    <w:p w:rsidR="00C84B1F" w:rsidRDefault="00C84B1F" w:rsidP="00C84B1F">
      <w:r>
        <w:rPr>
          <w:color w:val="000000"/>
        </w:rPr>
        <w:t xml:space="preserve">If </w:t>
      </w:r>
      <w:r w:rsidRPr="009F1E1D">
        <w:rPr>
          <w:position w:val="-10"/>
        </w:rPr>
        <w:object w:dxaOrig="1160" w:dyaOrig="300">
          <v:shape id="_x0000_i2286" type="#_x0000_t75" style="width:57.75pt;height:14.25pt" o:ole="">
            <v:imagedata r:id="rId1954" o:title=""/>
          </v:shape>
          <o:OLEObject Type="Embed" ProgID="Equation.3" ShapeID="_x0000_i2286" DrawAspect="Content" ObjectID="_1646737031" r:id="rId1955"/>
        </w:object>
      </w:r>
    </w:p>
    <w:p w:rsidR="00BE33B4" w:rsidRPr="00EC2BC0" w:rsidRDefault="00BE33B4" w:rsidP="00BE33B4">
      <w:pPr>
        <w:pStyle w:val="B1"/>
        <w:rPr>
          <w:lang w:val="en-US"/>
        </w:rPr>
      </w:pPr>
      <w:r>
        <w:lastRenderedPageBreak/>
        <w:t>-</w:t>
      </w:r>
      <w:r>
        <w:tab/>
        <w:t xml:space="preserve">the </w:t>
      </w:r>
      <w:r>
        <w:rPr>
          <w:lang w:val="en-US"/>
        </w:rPr>
        <w:t xml:space="preserve">UE determines the </w:t>
      </w:r>
      <w:r>
        <w:t xml:space="preserve">PRB </w:t>
      </w:r>
      <w:r>
        <w:rPr>
          <w:lang w:val="en-US"/>
        </w:rPr>
        <w:t xml:space="preserve">index of the PUCCH transmission in the first hop as </w:t>
      </w:r>
      <w:r w:rsidR="00906C6C" w:rsidRPr="009F1E1D">
        <w:rPr>
          <w:position w:val="-10"/>
        </w:rPr>
        <w:object w:dxaOrig="3140" w:dyaOrig="340">
          <v:shape id="_x0000_i2287" type="#_x0000_t75" style="width:165pt;height:18.75pt" o:ole="">
            <v:imagedata r:id="rId1956" o:title=""/>
          </v:shape>
          <o:OLEObject Type="Embed" ProgID="Equation.3" ShapeID="_x0000_i2287" DrawAspect="Content" ObjectID="_1646737032" r:id="rId1957"/>
        </w:object>
      </w:r>
      <w:r>
        <w:rPr>
          <w:lang w:val="en-US"/>
        </w:rPr>
        <w:t xml:space="preserve"> and the PRB index of the PUCCH transmission in the second hop as </w:t>
      </w:r>
      <w:r w:rsidR="00906C6C" w:rsidRPr="009F1E1D">
        <w:rPr>
          <w:position w:val="-10"/>
        </w:rPr>
        <w:object w:dxaOrig="2240" w:dyaOrig="340">
          <v:shape id="_x0000_i2288" type="#_x0000_t75" style="width:122.25pt;height:18.75pt" o:ole="">
            <v:imagedata r:id="rId1958" o:title=""/>
          </v:shape>
          <o:OLEObject Type="Embed" ProgID="Equation.3" ShapeID="_x0000_i2288" DrawAspect="Content" ObjectID="_1646737033" r:id="rId1959"/>
        </w:object>
      </w:r>
      <w:r>
        <w:rPr>
          <w:lang w:val="en-US"/>
        </w:rPr>
        <w:t xml:space="preserve"> </w:t>
      </w:r>
    </w:p>
    <w:p w:rsidR="00BE33B4" w:rsidRPr="001322F1" w:rsidRDefault="00BE33B4" w:rsidP="00BE33B4">
      <w:pPr>
        <w:pStyle w:val="B1"/>
        <w:rPr>
          <w:lang w:val="en-GB"/>
        </w:rPr>
      </w:pPr>
      <w:r>
        <w:t>-</w:t>
      </w:r>
      <w:r>
        <w:tab/>
        <w:t xml:space="preserve">the </w:t>
      </w:r>
      <w:r>
        <w:rPr>
          <w:lang w:val="en-US"/>
        </w:rPr>
        <w:t xml:space="preserve">UE determines the initial cyclic shift index in the set of initial cyclic shift indexes as </w:t>
      </w:r>
      <w:r w:rsidR="00906C6C" w:rsidRPr="009F1E1D">
        <w:rPr>
          <w:position w:val="-10"/>
        </w:rPr>
        <w:object w:dxaOrig="1660" w:dyaOrig="300">
          <v:shape id="_x0000_i2289" type="#_x0000_t75" style="width:79.5pt;height:15.75pt" o:ole="">
            <v:imagedata r:id="rId1960" o:title=""/>
          </v:shape>
          <o:OLEObject Type="Embed" ProgID="Equation.3" ShapeID="_x0000_i2289" DrawAspect="Content" ObjectID="_1646737034" r:id="rId1961"/>
        </w:object>
      </w:r>
    </w:p>
    <w:p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C84B1F" w:rsidTr="00CC6760">
        <w:trPr>
          <w:cantSplit/>
          <w:jc w:val="center"/>
        </w:trPr>
        <w:tc>
          <w:tcPr>
            <w:tcW w:w="895" w:type="dxa"/>
            <w:tcBorders>
              <w:bottom w:val="double" w:sz="4" w:space="0" w:color="auto"/>
              <w:right w:val="double" w:sz="4" w:space="0" w:color="auto"/>
            </w:tcBorders>
            <w:shd w:val="clear" w:color="auto" w:fill="E0E0E0"/>
            <w:vAlign w:val="center"/>
          </w:tcPr>
          <w:p w:rsidR="00C84B1F" w:rsidRPr="00B916EC" w:rsidRDefault="00C84B1F" w:rsidP="00C84B1F">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offset </w:t>
            </w:r>
            <w:r>
              <w:rPr>
                <w:b/>
                <w:noProof/>
                <w:position w:val="-10"/>
                <w:lang w:val="en-US"/>
              </w:rPr>
              <w:drawing>
                <wp:inline distT="0" distB="0" distL="0" distR="0" wp14:anchorId="15F04E62" wp14:editId="3EFBB0B0">
                  <wp:extent cx="391795" cy="220980"/>
                  <wp:effectExtent l="0" t="0" r="8255" b="762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1962"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p>
        </w:tc>
        <w:tc>
          <w:tcPr>
            <w:tcW w:w="1478" w:type="dxa"/>
            <w:tcBorders>
              <w:bottom w:val="double" w:sz="4" w:space="0" w:color="auto"/>
            </w:tcBorders>
            <w:shd w:val="clear" w:color="auto" w:fill="E0E0E0"/>
            <w:vAlign w:val="center"/>
          </w:tcPr>
          <w:p w:rsidR="00C84B1F"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rsidTr="00CC6760">
        <w:trPr>
          <w:cantSplit/>
          <w:trHeight w:val="273"/>
          <w:jc w:val="center"/>
        </w:trPr>
        <w:tc>
          <w:tcPr>
            <w:tcW w:w="895" w:type="dxa"/>
            <w:tcBorders>
              <w:top w:val="double" w:sz="4" w:space="0" w:color="auto"/>
              <w:right w:val="double" w:sz="4" w:space="0" w:color="auto"/>
            </w:tcBorders>
            <w:shd w:val="clear" w:color="auto" w:fill="auto"/>
            <w:vAlign w:val="center"/>
          </w:tcPr>
          <w:p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2</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3</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4</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5</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6</w:t>
            </w:r>
          </w:p>
        </w:tc>
        <w:tc>
          <w:tcPr>
            <w:tcW w:w="153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7</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8</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9</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10</w:t>
            </w:r>
          </w:p>
        </w:tc>
        <w:tc>
          <w:tcPr>
            <w:tcW w:w="153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11</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12</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13</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14</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rPr>
                <w:rFonts w:cs="Arial"/>
                <w:kern w:val="24"/>
                <w:szCs w:val="18"/>
              </w:rPr>
              <w:t>15</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rsidR="00C84B1F" w:rsidRPr="007B4D37" w:rsidRDefault="00C84B1F" w:rsidP="00C84B1F">
            <w:pPr>
              <w:pStyle w:val="TAC"/>
              <w:rPr>
                <w:rFonts w:cs="Arial"/>
                <w:kern w:val="24"/>
                <w:szCs w:val="18"/>
              </w:rPr>
            </w:pPr>
            <w:r>
              <w:rPr>
                <w:noProof/>
                <w:position w:val="-10"/>
                <w:lang w:val="en-US"/>
              </w:rPr>
              <w:drawing>
                <wp:inline distT="0" distB="0" distL="0" distR="0" wp14:anchorId="58B6146C" wp14:editId="5C3A4DD2">
                  <wp:extent cx="552450" cy="220980"/>
                  <wp:effectExtent l="0" t="0" r="0" b="762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1963" cstate="print">
                            <a:extLst>
                              <a:ext uri="{28A0092B-C50C-407E-A947-70E740481C1C}">
                                <a14:useLocalDpi xmlns:a14="http://schemas.microsoft.com/office/drawing/2010/main" val="0"/>
                              </a:ext>
                            </a:extLst>
                          </a:blip>
                          <a:srcRect/>
                          <a:stretch>
                            <a:fillRect/>
                          </a:stretch>
                        </pic:blipFill>
                        <pic:spPr bwMode="auto">
                          <a:xfrm>
                            <a:off x="0" y="0"/>
                            <a:ext cx="552450" cy="220980"/>
                          </a:xfrm>
                          <a:prstGeom prst="rect">
                            <a:avLst/>
                          </a:prstGeom>
                          <a:noFill/>
                          <a:ln>
                            <a:noFill/>
                          </a:ln>
                        </pic:spPr>
                      </pic:pic>
                    </a:graphicData>
                  </a:graphic>
                </wp:inline>
              </w:drawing>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bl>
    <w:p w:rsidR="00C84B1F" w:rsidRDefault="00C84B1F" w:rsidP="0009732E"/>
    <w:p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r w:rsidRPr="00176E1B">
        <w:rPr>
          <w:i/>
        </w:rPr>
        <w:t>pucch-ResourceId</w:t>
      </w:r>
    </w:p>
    <w:p w:rsidR="00C84B1F" w:rsidRPr="00B916EC" w:rsidRDefault="00C84B1F" w:rsidP="00C979C2">
      <w:pPr>
        <w:pStyle w:val="B1"/>
      </w:pPr>
      <w:r>
        <w:t>-</w:t>
      </w:r>
      <w:r>
        <w:tab/>
      </w:r>
      <w:r w:rsidRPr="00B916EC">
        <w:t xml:space="preserve">an index of the first PRB prior to frequency hopping or for no frequency hopping by </w:t>
      </w:r>
      <w:r w:rsidRPr="00B916EC">
        <w:rPr>
          <w:i/>
        </w:rPr>
        <w:t>startingPRB</w:t>
      </w:r>
    </w:p>
    <w:p w:rsidR="00C84B1F" w:rsidRPr="00B916EC" w:rsidRDefault="00C84B1F" w:rsidP="00950B98">
      <w:pPr>
        <w:pStyle w:val="B1"/>
      </w:pPr>
      <w:r>
        <w:t>-</w:t>
      </w:r>
      <w:r>
        <w:tab/>
      </w:r>
      <w:r w:rsidRPr="00B916EC">
        <w:t xml:space="preserve">an index of the first PRB after frequency hopping by </w:t>
      </w:r>
      <w:r w:rsidRPr="000C17A6">
        <w:rPr>
          <w:i/>
        </w:rPr>
        <w:t>secondHopPRB</w:t>
      </w:r>
      <w:r w:rsidRPr="00B916EC">
        <w:t>;</w:t>
      </w:r>
    </w:p>
    <w:p w:rsidR="00C84B1F" w:rsidRDefault="00C84B1F" w:rsidP="00BC6BD6">
      <w:pPr>
        <w:pStyle w:val="B1"/>
        <w:rPr>
          <w:i/>
        </w:rPr>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p>
    <w:p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t xml:space="preserve">, from </w:t>
      </w:r>
      <w:r>
        <w:rPr>
          <w:lang w:val="en-US"/>
        </w:rPr>
        <w:t>PUCCH format 0 through PUCCH format 4,</w:t>
      </w:r>
      <w:r w:rsidRPr="00B916EC">
        <w:t xml:space="preserve"> </w:t>
      </w:r>
      <w:r>
        <w:rPr>
          <w:lang w:val="en-US"/>
        </w:rPr>
        <w:t xml:space="preserve">provided by </w:t>
      </w:r>
      <w:r>
        <w:rPr>
          <w:i/>
          <w:lang w:val="en-US"/>
        </w:rPr>
        <w:t>format</w:t>
      </w:r>
    </w:p>
    <w:p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w:t>
      </w:r>
      <w:r w:rsidR="003915B7">
        <w:rPr>
          <w:lang w:val="en-US"/>
        </w:rPr>
        <w:t xml:space="preserve"> </w:t>
      </w:r>
    </w:p>
    <w:p w:rsidR="00C84B1F" w:rsidRPr="00FD43D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p>
    <w:p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w:t>
      </w:r>
    </w:p>
    <w:p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xml:space="preserve">, </w:t>
      </w:r>
      <w:r w:rsidRPr="00B916EC">
        <w:t xml:space="preserve">a </w:t>
      </w:r>
      <w:r>
        <w:rPr>
          <w:lang w:val="en-US"/>
        </w:rPr>
        <w:t>length for an</w:t>
      </w:r>
      <w:r w:rsidRPr="00B916EC">
        <w:t xml:space="preserve"> orthogonal cover code </w:t>
      </w:r>
      <w:r>
        <w:rPr>
          <w:lang w:val="en-US"/>
        </w:rPr>
        <w:t xml:space="preserve">by </w:t>
      </w:r>
      <w:r w:rsidRPr="003C70AC">
        <w:rPr>
          <w:i/>
        </w:rPr>
        <w:t>occ-Length</w:t>
      </w:r>
      <w:r>
        <w:rPr>
          <w:lang w:val="en-US"/>
        </w:rPr>
        <w:t xml:space="preserve">, </w:t>
      </w:r>
      <w:r>
        <w:t>an index for</w:t>
      </w:r>
      <w:r w:rsidRPr="00B916EC">
        <w:t xml:space="preserve"> an orthogonal cover code</w:t>
      </w:r>
      <w:r>
        <w:rPr>
          <w:lang w:val="en-US"/>
        </w:rPr>
        <w:t xml:space="preserve"> by </w:t>
      </w:r>
      <w:r>
        <w:rPr>
          <w:i/>
        </w:rPr>
        <w:t>occ-Index</w:t>
      </w:r>
      <w:r>
        <w:rPr>
          <w:lang w:val="en-US"/>
        </w:rPr>
        <w:t xml:space="preserve">, and a first symbol for the PUCCH transmission provided by </w:t>
      </w:r>
      <w:r w:rsidRPr="00FD43DF">
        <w:rPr>
          <w:i/>
        </w:rPr>
        <w:t>startingSymbolIndex</w:t>
      </w:r>
      <w:r>
        <w:rPr>
          <w:lang w:val="en-US"/>
        </w:rPr>
        <w:t>.</w:t>
      </w:r>
    </w:p>
    <w:p w:rsidR="00C84B1F" w:rsidRPr="00B916EC" w:rsidRDefault="00C84B1F" w:rsidP="00C84B1F">
      <w:r w:rsidRPr="00B916EC">
        <w:lastRenderedPageBreak/>
        <w:t xml:space="preserve">A UE can be configured </w:t>
      </w:r>
      <w:r>
        <w:t>up to four</w:t>
      </w:r>
      <w:r w:rsidRPr="00B916EC">
        <w:t xml:space="preserve"> sets of PUCCH resources</w:t>
      </w:r>
      <w:r>
        <w:t xml:space="preserve">. A PUCCH resource set is </w:t>
      </w:r>
      <w:r w:rsidR="00441687" w:rsidRPr="00817427">
        <w:t xml:space="preserve">provided by </w:t>
      </w:r>
      <w:r w:rsidR="00441687" w:rsidRPr="00994FE9">
        <w:rPr>
          <w:i/>
        </w:rPr>
        <w:t>PUCCH-ResourceSet</w:t>
      </w:r>
      <w:r w:rsidR="00441687"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00BE33B4">
        <w:t xml:space="preserve"> </w:t>
      </w:r>
      <w:r>
        <w:t xml:space="preserve">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sidR="00320B8D">
        <w:rPr>
          <w:i/>
        </w:rPr>
        <w:t>maxPayloadSize</w:t>
      </w:r>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rsidR="00D855F9" w:rsidRPr="00B916EC" w:rsidRDefault="00495702" w:rsidP="00DE245D">
      <w:r w:rsidRPr="00B916EC">
        <w:t xml:space="preserve">If the UE transmits </w:t>
      </w:r>
      <w:r w:rsidR="00906C6C" w:rsidRPr="00AA3CAF">
        <w:rPr>
          <w:position w:val="-10"/>
        </w:rPr>
        <w:object w:dxaOrig="420" w:dyaOrig="340">
          <v:shape id="_x0000_i2290" type="#_x0000_t75" style="width:19.5pt;height:16.5pt" o:ole="">
            <v:imagedata r:id="rId1964" o:title=""/>
          </v:shape>
          <o:OLEObject Type="Embed" ProgID="Equation.3" ShapeID="_x0000_i2290" DrawAspect="Content" ObjectID="_1646737035" r:id="rId1965"/>
        </w:object>
      </w:r>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0</w:t>
      </w:r>
      <w:r w:rsidR="00C84B1F" w:rsidRPr="00FD02B6">
        <w:rPr>
          <w:lang w:val="en-US"/>
        </w:rPr>
        <w:t xml:space="preserve"> </w:t>
      </w:r>
      <w:r w:rsidR="00C84B1F" w:rsidRPr="00B916EC">
        <w:t xml:space="preserve">if </w:t>
      </w:r>
      <w:r w:rsidR="00906C6C" w:rsidRPr="00B916EC">
        <w:rPr>
          <w:rFonts w:eastAsia="SimSun" w:cs="Arial"/>
          <w:position w:val="-10"/>
          <w:lang w:eastAsia="zh-CN"/>
        </w:rPr>
        <w:object w:dxaOrig="760" w:dyaOrig="340">
          <v:shape id="_x0000_i2291" type="#_x0000_t75" style="width:43.5pt;height:18.75pt" o:ole="">
            <v:imagedata r:id="rId1966" o:title=""/>
          </v:shape>
          <o:OLEObject Type="Embed" ProgID="Equation.3" ShapeID="_x0000_i2291" DrawAspect="Content" ObjectID="_1646737036" r:id="rId1967"/>
        </w:object>
      </w:r>
      <w:r w:rsidR="00C84B1F">
        <w:rPr>
          <w:rFonts w:eastAsia="SimSun"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eastAsia="SimSun" w:cs="Arial"/>
          <w:lang w:val="en-US" w:eastAsia="zh-CN"/>
        </w:rPr>
        <w:t>, or</w:t>
      </w:r>
    </w:p>
    <w:p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w:r w:rsidR="00906C6C" w:rsidRPr="00B916EC">
        <w:rPr>
          <w:rFonts w:eastAsia="SimSun" w:cs="Arial"/>
          <w:position w:val="-10"/>
          <w:lang w:eastAsia="zh-CN"/>
        </w:rPr>
        <w:object w:dxaOrig="1200" w:dyaOrig="340">
          <v:shape id="_x0000_i2292" type="#_x0000_t75" style="width:57.75pt;height:18.75pt" o:ole="">
            <v:imagedata r:id="rId1968" o:title=""/>
          </v:shape>
          <o:OLEObject Type="Embed" ProgID="Equation.3" ShapeID="_x0000_i2292" DrawAspect="Content" ObjectID="_1646737037" r:id="rId1969"/>
        </w:object>
      </w:r>
      <w:r w:rsidR="00C84B1F" w:rsidRPr="00B916EC">
        <w:rPr>
          <w:rFonts w:eastAsia="SimSun" w:cs="Arial"/>
          <w:lang w:val="en-US" w:eastAsia="zh-CN"/>
        </w:rPr>
        <w:t xml:space="preserve"> where </w:t>
      </w:r>
      <w:r w:rsidR="00906C6C" w:rsidRPr="00B916EC">
        <w:rPr>
          <w:rFonts w:eastAsia="SimSun" w:cs="Arial"/>
          <w:position w:val="-10"/>
          <w:lang w:eastAsia="zh-CN"/>
        </w:rPr>
        <w:object w:dxaOrig="320" w:dyaOrig="340">
          <v:shape id="_x0000_i2293" type="#_x0000_t75" style="width:15.75pt;height:18.75pt" o:ole="">
            <v:imagedata r:id="rId1970" o:title=""/>
          </v:shape>
          <o:OLEObject Type="Embed" ProgID="Equation.3" ShapeID="_x0000_i2293" DrawAspect="Content" ObjectID="_1646737038" r:id="rId1971"/>
        </w:object>
      </w:r>
      <w:r w:rsidR="00C84B1F" w:rsidRPr="00B916EC">
        <w:rPr>
          <w:rFonts w:eastAsia="SimSun" w:cs="Arial"/>
          <w:lang w:val="en-US" w:eastAsia="zh-CN"/>
        </w:rPr>
        <w:t xml:space="preserve"> is </w:t>
      </w:r>
      <w:r w:rsidR="001D0CF9">
        <w:rPr>
          <w:rFonts w:eastAsia="SimSun"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eastAsia="SimSun"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1</w:t>
      </w:r>
      <w:r w:rsidR="001D0CF9">
        <w:rPr>
          <w:lang w:val="en-US"/>
        </w:rPr>
        <w:t xml:space="preserve">; otherwise </w:t>
      </w:r>
      <w:r w:rsidR="001D0CF9" w:rsidRPr="00127ADA">
        <w:rPr>
          <w:rFonts w:eastAsia="SimSun" w:cs="Arial"/>
          <w:position w:val="-10"/>
          <w:lang w:eastAsia="zh-CN"/>
        </w:rPr>
        <w:object w:dxaOrig="320" w:dyaOrig="340">
          <v:shape id="_x0000_i2294" type="#_x0000_t75" style="width:15.75pt;height:18.75pt" o:ole="">
            <v:imagedata r:id="rId1970" o:title=""/>
          </v:shape>
          <o:OLEObject Type="Embed" ProgID="Equation.3" ShapeID="_x0000_i2294" DrawAspect="Content" ObjectID="_1646737039" r:id="rId1972"/>
        </w:object>
      </w:r>
      <w:r w:rsidR="001D0CF9" w:rsidRPr="00995A73">
        <w:rPr>
          <w:rFonts w:eastAsia="SimSun" w:cs="Arial"/>
          <w:lang w:val="en-US" w:eastAsia="zh-CN"/>
        </w:rPr>
        <w:t>i</w:t>
      </w:r>
      <w:r w:rsidR="001D0CF9">
        <w:rPr>
          <w:rFonts w:eastAsia="SimSun" w:cs="Arial"/>
          <w:lang w:val="en-US" w:eastAsia="zh-CN"/>
        </w:rPr>
        <w:t>s equal to 1706</w:t>
      </w:r>
      <w:r w:rsidR="00D855F9" w:rsidRPr="00B916EC">
        <w:rPr>
          <w:rFonts w:eastAsia="SimSun" w:cs="Arial"/>
          <w:lang w:val="en-US" w:eastAsia="zh-CN"/>
        </w:rPr>
        <w:t>, or</w:t>
      </w:r>
    </w:p>
    <w:p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w:r w:rsidR="00906C6C" w:rsidRPr="00B916EC">
        <w:rPr>
          <w:rFonts w:eastAsia="SimSun" w:cs="Arial"/>
          <w:position w:val="-10"/>
          <w:lang w:eastAsia="zh-CN"/>
        </w:rPr>
        <w:object w:dxaOrig="1340" w:dyaOrig="340">
          <v:shape id="_x0000_i2295" type="#_x0000_t75" style="width:1in;height:18.75pt" o:ole="">
            <v:imagedata r:id="rId1973" o:title=""/>
          </v:shape>
          <o:OLEObject Type="Embed" ProgID="Equation.3" ShapeID="_x0000_i2295" DrawAspect="Content" ObjectID="_1646737040" r:id="rId1974"/>
        </w:object>
      </w:r>
      <w:r w:rsidR="00C84B1F" w:rsidRPr="00B916EC">
        <w:rPr>
          <w:rFonts w:eastAsia="SimSun" w:cs="Arial"/>
          <w:lang w:val="en-US" w:eastAsia="zh-CN"/>
        </w:rPr>
        <w:t xml:space="preserve"> where </w:t>
      </w:r>
      <w:r w:rsidR="00906C6C" w:rsidRPr="00B916EC">
        <w:rPr>
          <w:rFonts w:eastAsia="SimSun" w:cs="Arial"/>
          <w:position w:val="-10"/>
          <w:lang w:eastAsia="zh-CN"/>
        </w:rPr>
        <w:object w:dxaOrig="300" w:dyaOrig="340">
          <v:shape id="_x0000_i2296" type="#_x0000_t75" style="width:16.5pt;height:18.75pt" o:ole="">
            <v:imagedata r:id="rId1975" o:title=""/>
          </v:shape>
          <o:OLEObject Type="Embed" ProgID="Equation.3" ShapeID="_x0000_i2296" DrawAspect="Content" ObjectID="_1646737041" r:id="rId1976"/>
        </w:object>
      </w:r>
      <w:r w:rsidR="00C84B1F" w:rsidRPr="00B916EC">
        <w:rPr>
          <w:rFonts w:eastAsia="SimSun" w:cs="Arial"/>
          <w:lang w:val="en-US" w:eastAsia="zh-CN"/>
        </w:rPr>
        <w:t xml:space="preserve"> is </w:t>
      </w:r>
      <w:r w:rsidR="001D0CF9">
        <w:rPr>
          <w:rFonts w:eastAsia="SimSun"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eastAsia="SimSun"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2</w:t>
      </w:r>
      <w:r w:rsidR="001D0CF9">
        <w:rPr>
          <w:lang w:val="en-US"/>
        </w:rPr>
        <w:t xml:space="preserve">; otherwise </w:t>
      </w:r>
      <w:r w:rsidR="001D0CF9" w:rsidRPr="00127ADA">
        <w:rPr>
          <w:rFonts w:eastAsia="SimSun" w:cs="Arial"/>
          <w:position w:val="-10"/>
          <w:lang w:eastAsia="zh-CN"/>
        </w:rPr>
        <w:object w:dxaOrig="300" w:dyaOrig="340">
          <v:shape id="_x0000_i2297" type="#_x0000_t75" style="width:15.75pt;height:18.75pt" o:ole="">
            <v:imagedata r:id="rId1975" o:title=""/>
          </v:shape>
          <o:OLEObject Type="Embed" ProgID="Equation.3" ShapeID="_x0000_i2297" DrawAspect="Content" ObjectID="_1646737042" r:id="rId1977"/>
        </w:object>
      </w:r>
      <w:r w:rsidR="001D0CF9">
        <w:rPr>
          <w:lang w:val="en-US"/>
        </w:rPr>
        <w:t>is equal to 1706</w:t>
      </w:r>
      <w:r w:rsidR="00D855F9" w:rsidRPr="00B916EC">
        <w:rPr>
          <w:rFonts w:eastAsia="SimSun" w:cs="Arial"/>
          <w:lang w:val="en-US" w:eastAsia="zh-CN"/>
        </w:rPr>
        <w:t>, or</w:t>
      </w:r>
    </w:p>
    <w:p w:rsidR="00385AE4" w:rsidRPr="00B916EC"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w:r w:rsidR="00906C6C" w:rsidRPr="00B916EC">
        <w:rPr>
          <w:rFonts w:eastAsia="SimSun" w:cs="Arial"/>
          <w:position w:val="-10"/>
          <w:lang w:eastAsia="zh-CN"/>
        </w:rPr>
        <w:object w:dxaOrig="1500" w:dyaOrig="340">
          <v:shape id="_x0000_i2298" type="#_x0000_t75" style="width:79.5pt;height:18.75pt" o:ole="">
            <v:imagedata r:id="rId1978" o:title=""/>
          </v:shape>
          <o:OLEObject Type="Embed" ProgID="Equation.3" ShapeID="_x0000_i2298" DrawAspect="Content" ObjectID="_1646737043" r:id="rId1979"/>
        </w:object>
      </w:r>
      <w:r w:rsidR="00D855F9" w:rsidRPr="00B916EC">
        <w:rPr>
          <w:rFonts w:eastAsia="SimSun" w:cs="Arial"/>
          <w:lang w:val="en-US" w:eastAsia="zh-CN"/>
        </w:rPr>
        <w:t>.</w:t>
      </w:r>
      <w:r w:rsidR="007D5A3F">
        <w:t xml:space="preserve"> </w:t>
      </w:r>
    </w:p>
    <w:p w:rsidR="00BA0BE3" w:rsidRPr="00B916EC" w:rsidRDefault="00BA0BE3" w:rsidP="00BA0BE3">
      <w:pPr>
        <w:pStyle w:val="Heading3"/>
      </w:pPr>
      <w:bookmarkStart w:id="176" w:name="_Toc12021477"/>
      <w:bookmarkStart w:id="177" w:name="_Toc20311589"/>
      <w:bookmarkStart w:id="178" w:name="_Toc26719414"/>
      <w:bookmarkStart w:id="179" w:name="_Ref496790351"/>
      <w:bookmarkStart w:id="180" w:name="_Ref496790353"/>
      <w:bookmarkStart w:id="181" w:name="_Ref496969655"/>
      <w:bookmarkStart w:id="182" w:name="_Ref496969658"/>
      <w:r w:rsidRPr="00B916EC">
        <w:t>9.</w:t>
      </w:r>
      <w:r w:rsidR="006B73A1" w:rsidRPr="00B916EC">
        <w:t>2.2</w:t>
      </w:r>
      <w:r w:rsidRPr="00B916EC">
        <w:tab/>
        <w:t xml:space="preserve">PUCCH </w:t>
      </w:r>
      <w:r w:rsidR="0003637B" w:rsidRPr="00B916EC">
        <w:t>Formats for UCI transmission</w:t>
      </w:r>
      <w:bookmarkEnd w:id="176"/>
      <w:bookmarkEnd w:id="177"/>
      <w:bookmarkEnd w:id="178"/>
    </w:p>
    <w:p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rsidR="00BA0BE3" w:rsidRPr="00B916EC" w:rsidRDefault="003E4990" w:rsidP="003E4990">
      <w:pPr>
        <w:pStyle w:val="B2"/>
      </w:pPr>
      <w:r>
        <w:t>-</w:t>
      </w:r>
      <w:r>
        <w:tab/>
      </w:r>
      <w:r w:rsidR="00BA0BE3" w:rsidRPr="00B916EC">
        <w:t>the transmission is over 1 symbol or 2 symbols,</w:t>
      </w:r>
    </w:p>
    <w:p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rsidR="00BA0BE3" w:rsidRPr="00B916EC" w:rsidRDefault="003E4990" w:rsidP="003E4990">
      <w:pPr>
        <w:pStyle w:val="B2"/>
      </w:pPr>
      <w:r>
        <w:t>-</w:t>
      </w:r>
      <w:r>
        <w:tab/>
      </w:r>
      <w:r w:rsidR="00BA0BE3" w:rsidRPr="00B916EC">
        <w:t>the transmission is over 4 or more symbols,</w:t>
      </w:r>
    </w:p>
    <w:p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rsidR="00BA0BE3" w:rsidRPr="00B916EC" w:rsidRDefault="003E4990" w:rsidP="003E4990">
      <w:pPr>
        <w:pStyle w:val="B2"/>
      </w:pPr>
      <w:r>
        <w:t>-</w:t>
      </w:r>
      <w:r>
        <w:tab/>
      </w:r>
      <w:r w:rsidR="00BA0BE3" w:rsidRPr="00B916EC">
        <w:t>the transmission is over 1 symbol or 2 symbols,</w:t>
      </w:r>
    </w:p>
    <w:p w:rsidR="00BA0BE3" w:rsidRPr="00B916EC"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rsidR="00BA0BE3" w:rsidRPr="00B916EC" w:rsidRDefault="003E4990" w:rsidP="003E4990">
      <w:pPr>
        <w:pStyle w:val="B2"/>
      </w:pPr>
      <w:r>
        <w:t>-</w:t>
      </w:r>
      <w:r>
        <w:tab/>
      </w:r>
      <w:r w:rsidR="00BA0BE3" w:rsidRPr="00B916EC">
        <w:t>the transmission is over 4 or more symbols,</w:t>
      </w:r>
    </w:p>
    <w:p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rsidR="00BA0BE3" w:rsidRPr="00B916EC" w:rsidRDefault="00326178" w:rsidP="00326178">
      <w:pPr>
        <w:pStyle w:val="B2"/>
      </w:pPr>
      <w:r>
        <w:t>-</w:t>
      </w:r>
      <w:r>
        <w:tab/>
      </w:r>
      <w:r>
        <w:rPr>
          <w:lang w:val="en-US"/>
        </w:rPr>
        <w:t>the</w:t>
      </w:r>
      <w:r w:rsidRPr="00B916EC">
        <w:t xml:space="preserve"> PUCCH resource </w:t>
      </w:r>
      <w:r>
        <w:rPr>
          <w:lang w:val="en-US"/>
        </w:rPr>
        <w:t xml:space="preserve">does not </w:t>
      </w:r>
      <w:r>
        <w:t>include</w:t>
      </w:r>
      <w:r w:rsidRPr="00B916EC">
        <w:t xml:space="preserve"> an orthogonal cover code </w:t>
      </w:r>
    </w:p>
    <w:p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rsidR="006B73A1" w:rsidRPr="00B916EC" w:rsidRDefault="003E4990" w:rsidP="003E4990">
      <w:pPr>
        <w:pStyle w:val="B2"/>
      </w:pPr>
      <w:r>
        <w:t>-</w:t>
      </w:r>
      <w:r>
        <w:tab/>
      </w:r>
      <w:r w:rsidR="006B73A1" w:rsidRPr="00B916EC">
        <w:t>the transmission is over 4 or more symbols,</w:t>
      </w:r>
    </w:p>
    <w:p w:rsidR="007B598B" w:rsidRPr="00B916EC" w:rsidRDefault="003E4990" w:rsidP="003E4990">
      <w:pPr>
        <w:pStyle w:val="B2"/>
      </w:pPr>
      <w:r>
        <w:lastRenderedPageBreak/>
        <w:t>-</w:t>
      </w:r>
      <w:r>
        <w:tab/>
      </w:r>
      <w:r w:rsidR="006B73A1" w:rsidRPr="00B916EC">
        <w:t>the number of UCI bits is more than 2</w:t>
      </w:r>
      <w:r w:rsidR="007B598B" w:rsidRPr="00B916EC">
        <w:t>,</w:t>
      </w:r>
    </w:p>
    <w:p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p>
    <w:p w:rsidR="00326178" w:rsidRPr="00FA7D94" w:rsidRDefault="00326178" w:rsidP="00326178">
      <w:r w:rsidRPr="00FA7D94">
        <w:t xml:space="preserve">A spatial setting </w:t>
      </w:r>
      <w:r w:rsidRPr="00FA7D94">
        <w:rPr>
          <w:lang w:val="en-US"/>
        </w:rPr>
        <w:t xml:space="preserve">for a PUCCH transmission is provided </w:t>
      </w:r>
      <w:r w:rsidRPr="00FA7D94">
        <w:t xml:space="preserve">by </w:t>
      </w:r>
      <w:r w:rsidRPr="00FA7D94">
        <w:rPr>
          <w:i/>
        </w:rPr>
        <w:t>PUCCH-Spatial</w:t>
      </w:r>
      <w:r>
        <w:rPr>
          <w:i/>
        </w:rPr>
        <w:t>R</w:t>
      </w:r>
      <w:r w:rsidRPr="00FA7D94">
        <w:rPr>
          <w:i/>
        </w:rPr>
        <w:t>elation</w:t>
      </w:r>
      <w:r>
        <w:rPr>
          <w:i/>
        </w:rPr>
        <w:t>I</w:t>
      </w:r>
      <w:r w:rsidRPr="00FA7D94">
        <w:rPr>
          <w:i/>
        </w:rPr>
        <w:t>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 </w:t>
      </w:r>
      <w:r w:rsidRPr="00FA7D94">
        <w:rPr>
          <w:i/>
        </w:rPr>
        <w:t>pucch-Spatial</w:t>
      </w:r>
      <w:r>
        <w:rPr>
          <w:i/>
        </w:rPr>
        <w:t>R</w:t>
      </w:r>
      <w:r w:rsidRPr="00FA7D94">
        <w:rPr>
          <w:i/>
        </w:rPr>
        <w:t>elation</w:t>
      </w:r>
      <w:r>
        <w:rPr>
          <w:i/>
        </w:rPr>
        <w:t>I</w:t>
      </w:r>
      <w:r w:rsidRPr="00FA7D94">
        <w:rPr>
          <w:i/>
        </w:rPr>
        <w:t>nfo</w:t>
      </w:r>
      <w:r w:rsidRPr="00FA7D94">
        <w:rPr>
          <w:i/>
          <w:lang w:val="en-US"/>
        </w:rPr>
        <w:t>Id</w:t>
      </w:r>
      <w:r w:rsidRPr="00FA7D94">
        <w:rPr>
          <w:lang w:val="en-US"/>
        </w:rPr>
        <w:t xml:space="preserve">; otherwise, </w:t>
      </w:r>
      <w:r>
        <w:rPr>
          <w:lang w:val="en-US"/>
        </w:rPr>
        <w:t xml:space="preserve">if the UE is provided multiple values for </w:t>
      </w:r>
      <w:r w:rsidRPr="00FA7D94">
        <w:rPr>
          <w:i/>
          <w:iCs/>
        </w:rPr>
        <w:t>PUCCH-SpatialRelationInfo</w:t>
      </w:r>
      <w:r>
        <w:rPr>
          <w:lang w:val="en-US"/>
        </w:rPr>
        <w:t xml:space="preserve">, </w:t>
      </w:r>
      <w:r>
        <w:t xml:space="preserve">the UE determines a spatial setting </w:t>
      </w:r>
      <w:r w:rsidRPr="00FA7D94">
        <w:t>for</w:t>
      </w:r>
      <w:r>
        <w:t xml:space="preserve"> the</w:t>
      </w:r>
      <w:r w:rsidRPr="00FA7D94">
        <w:t xml:space="preserve"> PUCCH transmission </w:t>
      </w:r>
      <w:r>
        <w:t>as described in</w:t>
      </w:r>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r>
        <w:rPr>
          <w:bCs/>
        </w:rPr>
        <w:t>1</w:t>
      </w:r>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sidR="001F4042">
        <w:rPr>
          <w:lang w:val="en-US"/>
        </w:rPr>
        <w:t>in</w:t>
      </w:r>
      <w:r w:rsidR="001F4042">
        <w:t xml:space="preserve"> the first slot that is after slot </w:t>
      </w:r>
      <w:r w:rsidR="001F4042" w:rsidRPr="0008767E">
        <w:rPr>
          <w:position w:val="-10"/>
        </w:rPr>
        <w:object w:dxaOrig="1300" w:dyaOrig="340">
          <v:shape id="_x0000_i2299" type="#_x0000_t75" style="width:65.25pt;height:17.25pt" o:ole="">
            <v:imagedata r:id="rId605" o:title=""/>
          </v:shape>
          <o:OLEObject Type="Embed" ProgID="Equation.3" ShapeID="_x0000_i2299" DrawAspect="Content" ObjectID="_1646737044" r:id="rId1980"/>
        </w:object>
      </w:r>
      <w:r w:rsidR="001F4042">
        <w:t xml:space="preserve"> where </w:t>
      </w:r>
      <w:r w:rsidR="001F4042" w:rsidRPr="001C5012">
        <w:rPr>
          <w:position w:val="-6"/>
        </w:rPr>
        <w:object w:dxaOrig="180" w:dyaOrig="240">
          <v:shape id="_x0000_i2300" type="#_x0000_t75" style="width:9pt;height:12pt" o:ole="">
            <v:imagedata r:id="rId607" o:title=""/>
          </v:shape>
          <o:OLEObject Type="Embed" ProgID="Equation.3" ShapeID="_x0000_i2300" DrawAspect="Content" ObjectID="_1646737045" r:id="rId1981"/>
        </w:object>
      </w:r>
      <w:r w:rsidR="001F4042">
        <w:rPr>
          <w:lang w:val="en-US"/>
        </w:rPr>
        <w:t xml:space="preserve"> is the slot</w:t>
      </w:r>
      <w:r w:rsidRPr="00FA7D94">
        <w:rPr>
          <w:bCs/>
          <w:lang w:val="en-US"/>
        </w:rPr>
        <w:t xml:space="preserve"> where the UE </w:t>
      </w:r>
      <w:r w:rsidR="00C44547">
        <w:rPr>
          <w:bCs/>
          <w:lang w:val="en-US"/>
        </w:rPr>
        <w:t xml:space="preserve">would </w:t>
      </w:r>
      <w:r w:rsidRPr="00FA7D94">
        <w:rPr>
          <w:bCs/>
          <w:lang w:val="en-US"/>
        </w:rPr>
        <w:t xml:space="preserve">transmit </w:t>
      </w:r>
      <w:r w:rsidR="001F4042">
        <w:rPr>
          <w:bCs/>
          <w:lang w:val="en-US"/>
        </w:rPr>
        <w:t xml:space="preserve">a PUCCH with </w:t>
      </w:r>
      <w:r w:rsidRPr="00FA7D94">
        <w:rPr>
          <w:bCs/>
        </w:rPr>
        <w:t xml:space="preserve">HARQ-ACK </w:t>
      </w:r>
      <w:r w:rsidRPr="00FA7D94">
        <w:rPr>
          <w:bCs/>
          <w:lang w:val="en-US"/>
        </w:rPr>
        <w:t xml:space="preserve">information </w:t>
      </w:r>
      <w:r>
        <w:rPr>
          <w:bCs/>
          <w:lang w:val="en-US"/>
        </w:rPr>
        <w:t xml:space="preserve">with ACK value </w:t>
      </w:r>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r w:rsidR="001F4042">
        <w:rPr>
          <w:bCs/>
          <w:i/>
          <w:iCs/>
        </w:rPr>
        <w:t xml:space="preserve"> </w:t>
      </w:r>
      <w:r w:rsidR="001F4042">
        <w:rPr>
          <w:lang w:val="en-US"/>
        </w:rPr>
        <w:t xml:space="preserve">and </w:t>
      </w:r>
      <w:r w:rsidR="001F4042" w:rsidRPr="001C5012">
        <w:rPr>
          <w:position w:val="-10"/>
        </w:rPr>
        <w:object w:dxaOrig="220" w:dyaOrig="240">
          <v:shape id="_x0000_i2301" type="#_x0000_t75" style="width:12pt;height:12pt" o:ole="">
            <v:imagedata r:id="rId609" o:title=""/>
          </v:shape>
          <o:OLEObject Type="Embed" ProgID="Equation.3" ShapeID="_x0000_i2301" DrawAspect="Content" ObjectID="_1646737046" r:id="rId1982"/>
        </w:object>
      </w:r>
      <w:r w:rsidR="001F4042" w:rsidRPr="0014499E">
        <w:t xml:space="preserve"> </w:t>
      </w:r>
      <w:r w:rsidR="001F4042">
        <w:t xml:space="preserve">is the SCS configuration for </w:t>
      </w:r>
      <w:r w:rsidR="001F4042">
        <w:rPr>
          <w:lang w:val="en-US"/>
        </w:rPr>
        <w:t xml:space="preserve">the </w:t>
      </w:r>
      <w:r w:rsidR="001F4042">
        <w:t>PUCCH</w:t>
      </w:r>
    </w:p>
    <w:p w:rsidR="00326178" w:rsidRPr="00152826" w:rsidRDefault="00326178" w:rsidP="00326178">
      <w:pPr>
        <w:pStyle w:val="B1"/>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rsidR="00326178" w:rsidRDefault="00326178" w:rsidP="00326178">
      <w:pPr>
        <w:pStyle w:val="B1"/>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lang w:val="en-GB"/>
        </w:rPr>
        <w:t>csi-RS-Index</w:t>
      </w:r>
      <w:r w:rsidRPr="00FA7D94">
        <w:t>, 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p>
    <w:p w:rsidR="00326178" w:rsidRPr="00F15C80" w:rsidRDefault="00326178" w:rsidP="00326178">
      <w:pPr>
        <w:pStyle w:val="B1"/>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rsidR="00C979C2" w:rsidRPr="00FA7D94" w:rsidRDefault="00C979C2" w:rsidP="001322F1">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rsidR="00BA0BE3" w:rsidRPr="00B916EC" w:rsidRDefault="00C979C2" w:rsidP="001322F1">
      <w:r w:rsidRPr="00FA7D94">
        <w:rPr>
          <w:lang w:val="en-US"/>
        </w:rPr>
        <w:t xml:space="preserve">Use of </w:t>
      </w:r>
      <w:r w:rsidRPr="00FA7D94">
        <w:rPr>
          <w:rFonts w:ascii="Symbol" w:hAnsi="Symbol"/>
          <w:lang w:val="en-US"/>
        </w:rPr>
        <w:t></w:t>
      </w:r>
      <w:r w:rsidRPr="00FA7D94">
        <w:rPr>
          <w:lang w:val="en-US"/>
        </w:rPr>
        <w:t xml:space="preserve">/2-PBSK, instead of QPSK, for a PUCCH transmission using PUCCH format 3 or 4 is indicated by </w:t>
      </w:r>
      <w:r w:rsidRPr="00FA7D94">
        <w:rPr>
          <w:i/>
          <w:lang w:val="en-US"/>
        </w:rPr>
        <w:t>pi2BPSK</w:t>
      </w:r>
      <w:r w:rsidR="00637612">
        <w:rPr>
          <w:lang w:val="en-US"/>
        </w:rPr>
        <w:t>.</w:t>
      </w:r>
    </w:p>
    <w:p w:rsidR="00621303" w:rsidRPr="00B916EC" w:rsidRDefault="00EC68B7" w:rsidP="00A2764D">
      <w:pPr>
        <w:pStyle w:val="Heading3"/>
      </w:pPr>
      <w:bookmarkStart w:id="183" w:name="_Ref500241945"/>
      <w:bookmarkStart w:id="184" w:name="_Toc12021478"/>
      <w:bookmarkStart w:id="185" w:name="_Toc20311590"/>
      <w:bookmarkStart w:id="186" w:name="_Toc26719415"/>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179"/>
      <w:bookmarkEnd w:id="180"/>
      <w:bookmarkEnd w:id="181"/>
      <w:bookmarkEnd w:id="182"/>
      <w:bookmarkEnd w:id="183"/>
      <w:bookmarkEnd w:id="184"/>
      <w:bookmarkEnd w:id="185"/>
      <w:bookmarkEnd w:id="186"/>
    </w:p>
    <w:p w:rsidR="001D40E2" w:rsidRPr="0028350D" w:rsidRDefault="001D40E2" w:rsidP="001D40E2">
      <w:r w:rsidRPr="0028350D">
        <w:t xml:space="preserve">A </w:t>
      </w:r>
      <w:r>
        <w:t>UE does not expect</w:t>
      </w:r>
      <w:r w:rsidRPr="0028350D">
        <w:t xml:space="preserve"> to transmit more than one PUCCH with HARQ-ACK</w:t>
      </w:r>
      <w:r>
        <w:t xml:space="preserve"> information in a slot</w:t>
      </w:r>
      <w:r w:rsidRPr="0028350D">
        <w:t xml:space="preserve">. </w:t>
      </w:r>
    </w:p>
    <w:p w:rsidR="001D40E2" w:rsidRDefault="001D40E2" w:rsidP="001D40E2">
      <w:r>
        <w:t>For DCI format 1_0, t</w:t>
      </w:r>
      <w:r w:rsidRPr="00B916EC">
        <w:t>he PDSCH-to-HARQ</w:t>
      </w:r>
      <w:r w:rsidR="00074311">
        <w:t xml:space="preserve">_feedback </w:t>
      </w:r>
      <w:r w:rsidRPr="00B916EC">
        <w:t>timing</w:t>
      </w:r>
      <w:r w:rsidR="00074311">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For DCI format 1_1, if present, t</w:t>
      </w:r>
      <w:r w:rsidRPr="00B916EC">
        <w:t>he PDSCH-to-HARQ</w:t>
      </w:r>
      <w:r w:rsidR="00074311">
        <w:t xml:space="preserve">_feedback </w:t>
      </w:r>
      <w:r w:rsidRPr="00B916EC">
        <w:t>timing</w:t>
      </w:r>
      <w:r w:rsidR="00074311">
        <w:t xml:space="preserve"> </w:t>
      </w:r>
      <w:r w:rsidRPr="00B916EC">
        <w:t xml:space="preserve">indicator field values map to values for a </w:t>
      </w:r>
      <w:r>
        <w:t xml:space="preserve">set of </w:t>
      </w:r>
      <w:r w:rsidRPr="00B916EC">
        <w:t xml:space="preserve">number of slots </w:t>
      </w:r>
      <w:r>
        <w:t>provided</w:t>
      </w:r>
      <w:r w:rsidRPr="00B916EC">
        <w:t xml:space="preserve"> by </w:t>
      </w:r>
      <w:r w:rsidRPr="000D579D">
        <w:rPr>
          <w:i/>
        </w:rPr>
        <w:t>dl-DataToUL-ACK</w:t>
      </w:r>
      <w:r w:rsidRPr="00B916EC">
        <w:t xml:space="preserve"> as defined in Table 9.2.</w:t>
      </w:r>
      <w:r>
        <w:t>3</w:t>
      </w:r>
      <w:r w:rsidRPr="00B916EC">
        <w:t xml:space="preserve">-1. </w:t>
      </w:r>
    </w:p>
    <w:p w:rsidR="00552DE9" w:rsidRDefault="00552DE9" w:rsidP="00552DE9">
      <w:r>
        <w:t xml:space="preserve">For a SPS PDSCH reception ending in slot </w:t>
      </w:r>
      <w:r w:rsidR="00906C6C" w:rsidRPr="00B916EC">
        <w:rPr>
          <w:position w:val="-6"/>
        </w:rPr>
        <w:object w:dxaOrig="180" w:dyaOrig="200">
          <v:shape id="_x0000_i2302" type="#_x0000_t75" style="width:8.25pt;height:11.25pt" o:ole="">
            <v:imagedata r:id="rId1983" o:title=""/>
          </v:shape>
          <o:OLEObject Type="Embed" ProgID="Equation.3" ShapeID="_x0000_i2302" DrawAspect="Content" ObjectID="_1646737047" r:id="rId1984"/>
        </w:object>
      </w:r>
      <w:r>
        <w:t xml:space="preserve">, the UE transmits the PUCCH in slot </w:t>
      </w:r>
      <w:r w:rsidRPr="00B916EC">
        <w:rPr>
          <w:position w:val="-6"/>
        </w:rPr>
        <w:object w:dxaOrig="480" w:dyaOrig="260">
          <v:shape id="_x0000_i2303" type="#_x0000_t75" style="width:21.75pt;height:14.25pt" o:ole="">
            <v:imagedata r:id="rId1985" o:title=""/>
          </v:shape>
          <o:OLEObject Type="Embed" ProgID="Equation.3" ShapeID="_x0000_i2303" DrawAspect="Content" ObjectID="_1646737048" r:id="rId1986"/>
        </w:object>
      </w:r>
      <w:r>
        <w:rPr>
          <w:rFonts w:ascii="Times" w:hAnsi="Times" w:cs="Times"/>
        </w:rPr>
        <w:t xml:space="preserve">where </w:t>
      </w:r>
      <w:r w:rsidRPr="00B916EC">
        <w:rPr>
          <w:position w:val="-6"/>
        </w:rPr>
        <w:object w:dxaOrig="180" w:dyaOrig="260">
          <v:shape id="_x0000_i2304" type="#_x0000_t75" style="width:14.25pt;height:14.25pt" o:ole="">
            <v:imagedata r:id="rId1987" o:title=""/>
          </v:shape>
          <o:OLEObject Type="Embed" ProgID="Equation.3" ShapeID="_x0000_i2304" DrawAspect="Content" ObjectID="_1646737049" r:id="rId1988"/>
        </w:object>
      </w:r>
      <w:r>
        <w:rPr>
          <w:rFonts w:ascii="Times" w:hAnsi="Times" w:cs="Times"/>
        </w:rPr>
        <w:t xml:space="preserve"> is provided by the PDSCH-to-HARQ</w:t>
      </w:r>
      <w:r w:rsidR="00074311">
        <w:t xml:space="preserve">_feedback </w:t>
      </w:r>
      <w:r>
        <w:rPr>
          <w:rFonts w:ascii="Times" w:hAnsi="Times" w:cs="Times"/>
        </w:rPr>
        <w:t>timing</w:t>
      </w:r>
      <w:r w:rsidR="00074311">
        <w:rPr>
          <w:rFonts w:ascii="Times" w:hAnsi="Times" w:cs="Times"/>
        </w:rPr>
        <w:t xml:space="preserve"> </w:t>
      </w:r>
      <w:r>
        <w:rPr>
          <w:rFonts w:ascii="Times" w:hAnsi="Times" w:cs="Times"/>
        </w:rPr>
        <w:t>indicator field in DCI format 1_0 or, if present, in DCI format 1_1 activating the SPS PDSCH reception</w:t>
      </w:r>
      <w:r>
        <w:t xml:space="preserve">. </w:t>
      </w:r>
    </w:p>
    <w:p w:rsidR="00552DE9" w:rsidRDefault="00552DE9" w:rsidP="00552DE9">
      <w:r w:rsidRPr="00B916EC">
        <w:t xml:space="preserve">If the UE detects a DCI format </w:t>
      </w:r>
      <w:r>
        <w:t xml:space="preserve">1_1 </w:t>
      </w:r>
      <w:r w:rsidRPr="00B916EC">
        <w:t>that does not include a PDSCH-to-HARQ</w:t>
      </w:r>
      <w:r w:rsidR="00074311">
        <w:t xml:space="preserve">_feedback </w:t>
      </w:r>
      <w:r w:rsidRPr="00B916EC">
        <w:t>timing</w:t>
      </w:r>
      <w:r w:rsidR="00074311">
        <w:t xml:space="preserve"> </w:t>
      </w:r>
      <w:r w:rsidRPr="00B916EC">
        <w:t xml:space="preserve">indicator field and schedules a PDSCH reception </w:t>
      </w:r>
      <w:r>
        <w:t>or activates a SPS PDSCH reception ending in</w:t>
      </w:r>
      <w:r w:rsidRPr="00B916EC">
        <w:t xml:space="preserve"> slot </w:t>
      </w:r>
      <w:r w:rsidR="00906C6C" w:rsidRPr="00B916EC">
        <w:rPr>
          <w:position w:val="-6"/>
        </w:rPr>
        <w:object w:dxaOrig="180" w:dyaOrig="200">
          <v:shape id="_x0000_i2305" type="#_x0000_t75" style="width:8.25pt;height:11.25pt" o:ole="">
            <v:imagedata r:id="rId1989" o:title=""/>
          </v:shape>
          <o:OLEObject Type="Embed" ProgID="Equation.3" ShapeID="_x0000_i2305" DrawAspect="Content" ObjectID="_1646737050" r:id="rId1990"/>
        </w:object>
      </w:r>
      <w:r w:rsidRPr="00B916EC">
        <w:t>, the UE provide</w:t>
      </w:r>
      <w:r>
        <w:t xml:space="preserve">s </w:t>
      </w:r>
      <w:r w:rsidRPr="00B916EC">
        <w:t xml:space="preserve">corresponding HARQ-ACK information in a PUCCH transmission within slot </w:t>
      </w:r>
      <w:r w:rsidRPr="00B916EC">
        <w:rPr>
          <w:position w:val="-6"/>
        </w:rPr>
        <w:object w:dxaOrig="480" w:dyaOrig="260">
          <v:shape id="_x0000_i2306" type="#_x0000_t75" style="width:21.75pt;height:14.25pt" o:ole="">
            <v:imagedata r:id="rId1985" o:title=""/>
          </v:shape>
          <o:OLEObject Type="Embed" ProgID="Equation.3" ShapeID="_x0000_i2306" DrawAspect="Content" ObjectID="_1646737051" r:id="rId1991"/>
        </w:object>
      </w:r>
      <w:r>
        <w:t xml:space="preserve"> where </w:t>
      </w:r>
      <w:r w:rsidRPr="00B916EC">
        <w:rPr>
          <w:position w:val="-6"/>
        </w:rPr>
        <w:object w:dxaOrig="180" w:dyaOrig="260">
          <v:shape id="_x0000_i2307" type="#_x0000_t75" style="width:14.25pt;height:14.25pt" o:ole="">
            <v:imagedata r:id="rId1992" o:title=""/>
          </v:shape>
          <o:OLEObject Type="Embed" ProgID="Equation.3" ShapeID="_x0000_i2307" DrawAspect="Content" ObjectID="_1646737052" r:id="rId1993"/>
        </w:object>
      </w:r>
      <w:r>
        <w:t xml:space="preserve"> is provided by </w:t>
      </w:r>
      <w:r w:rsidRPr="000D579D">
        <w:rPr>
          <w:i/>
        </w:rPr>
        <w:t>dl-DataToUL-ACK</w:t>
      </w:r>
      <w:r w:rsidRPr="00B916EC">
        <w:t>.</w:t>
      </w:r>
    </w:p>
    <w:p w:rsidR="001D40E2" w:rsidRDefault="001D40E2" w:rsidP="001D40E2">
      <w:r w:rsidRPr="00B916EC">
        <w:t>With reference to slots for PUCCH transmissions, if the UE detects a DCI format 1_0 or a DCI format 1_1 schedul</w:t>
      </w:r>
      <w:r>
        <w:t>ing</w:t>
      </w:r>
      <w:r w:rsidRPr="00B916EC">
        <w:t xml:space="preserve"> a PDSCH reception</w:t>
      </w:r>
      <w:r w:rsidR="00AD7255" w:rsidRPr="00AD7255">
        <w:t xml:space="preserve"> </w:t>
      </w:r>
      <w:r w:rsidR="00AD7255">
        <w:t>ending</w:t>
      </w:r>
      <w:r w:rsidRPr="00B916EC">
        <w:t xml:space="preserve"> </w:t>
      </w:r>
      <w:r>
        <w:t xml:space="preserve">in slot </w:t>
      </w:r>
      <w:r w:rsidR="00906C6C" w:rsidRPr="00B916EC">
        <w:rPr>
          <w:position w:val="-6"/>
        </w:rPr>
        <w:object w:dxaOrig="180" w:dyaOrig="200">
          <v:shape id="_x0000_i2308" type="#_x0000_t75" style="width:8.25pt;height:11.25pt" o:ole="">
            <v:imagedata r:id="rId1989" o:title=""/>
          </v:shape>
          <o:OLEObject Type="Embed" ProgID="Equation.3" ShapeID="_x0000_i2308" DrawAspect="Content" ObjectID="_1646737053" r:id="rId1994"/>
        </w:object>
      </w:r>
      <w:r>
        <w:t xml:space="preserve"> </w:t>
      </w:r>
      <w:r w:rsidRPr="00B916EC">
        <w:t xml:space="preserve">or </w:t>
      </w:r>
      <w:r>
        <w:t xml:space="preserve">if the UE detects a </w:t>
      </w:r>
      <w:r w:rsidRPr="00B916EC">
        <w:t>DCI format 1_0</w:t>
      </w:r>
      <w:r>
        <w:t xml:space="preserve"> indicating a </w:t>
      </w:r>
      <w:r w:rsidRPr="00B916EC">
        <w:t xml:space="preserve">SPS </w:t>
      </w:r>
      <w:r>
        <w:t xml:space="preserve">PDSCH </w:t>
      </w:r>
      <w:r w:rsidRPr="00B916EC">
        <w:t>release</w:t>
      </w:r>
      <w:r>
        <w:t xml:space="preserve"> through a PDCCH reception</w:t>
      </w:r>
      <w:r w:rsidR="00AD7255" w:rsidRPr="00AD7255">
        <w:t xml:space="preserve"> </w:t>
      </w:r>
      <w:r w:rsidR="00AD7255">
        <w:t>ending</w:t>
      </w:r>
      <w:r>
        <w:t xml:space="preserve"> in</w:t>
      </w:r>
      <w:r w:rsidRPr="00B916EC">
        <w:t xml:space="preserve"> slot </w:t>
      </w:r>
      <w:r w:rsidR="00906C6C" w:rsidRPr="00B916EC">
        <w:rPr>
          <w:position w:val="-6"/>
        </w:rPr>
        <w:object w:dxaOrig="180" w:dyaOrig="200">
          <v:shape id="_x0000_i2309" type="#_x0000_t75" style="width:8.25pt;height:11.25pt" o:ole="">
            <v:imagedata r:id="rId1989" o:title=""/>
          </v:shape>
          <o:OLEObject Type="Embed" ProgID="Equation.3" ShapeID="_x0000_i2309" DrawAspect="Content" ObjectID="_1646737054" r:id="rId1995"/>
        </w:object>
      </w:r>
      <w:r w:rsidRPr="00B916EC">
        <w:t>, the UE provide</w:t>
      </w:r>
      <w:r>
        <w:t>s</w:t>
      </w:r>
      <w:r w:rsidRPr="00B916EC">
        <w:t xml:space="preserve"> corresponding HARQ-ACK information in a PUCCH transmission within slot </w:t>
      </w:r>
      <w:r w:rsidR="00906C6C" w:rsidRPr="00B916EC">
        <w:rPr>
          <w:position w:val="-6"/>
        </w:rPr>
        <w:object w:dxaOrig="480" w:dyaOrig="260">
          <v:shape id="_x0000_i2310" type="#_x0000_t75" style="width:21.75pt;height:14.25pt" o:ole="">
            <v:imagedata r:id="rId1985" o:title=""/>
          </v:shape>
          <o:OLEObject Type="Embed" ProgID="Equation.3" ShapeID="_x0000_i2310" DrawAspect="Content" ObjectID="_1646737055" r:id="rId1996"/>
        </w:object>
      </w:r>
      <w:r w:rsidRPr="00B916EC">
        <w:t xml:space="preserve">, where </w:t>
      </w:r>
      <w:r w:rsidR="00906C6C" w:rsidRPr="00B916EC">
        <w:rPr>
          <w:position w:val="-6"/>
        </w:rPr>
        <w:object w:dxaOrig="180" w:dyaOrig="260">
          <v:shape id="_x0000_i2311" type="#_x0000_t75" style="width:14.25pt;height:14.25pt" o:ole="">
            <v:imagedata r:id="rId1992" o:title=""/>
          </v:shape>
          <o:OLEObject Type="Embed" ProgID="Equation.3" ShapeID="_x0000_i2311" DrawAspect="Content" ObjectID="_1646737056" r:id="rId1997"/>
        </w:object>
      </w:r>
      <w:r w:rsidRPr="00B916EC">
        <w:t xml:space="preserve"> is a number of slots and is indicated by the PDSCH-to-HARQ</w:t>
      </w:r>
      <w:r w:rsidR="00074311">
        <w:t xml:space="preserve">_feedback </w:t>
      </w:r>
      <w:r w:rsidRPr="00B916EC">
        <w:t>timing</w:t>
      </w:r>
      <w:r w:rsidR="00074311">
        <w:t xml:space="preserve"> </w:t>
      </w:r>
      <w:r w:rsidRPr="00B916EC">
        <w:t>indicator field in the DCI format</w:t>
      </w:r>
      <w:r>
        <w:t xml:space="preserve">, if present, or provided by </w:t>
      </w:r>
      <w:r w:rsidRPr="000D579D">
        <w:rPr>
          <w:i/>
        </w:rPr>
        <w:t>dl-DataToUL-ACK</w:t>
      </w:r>
      <w:r>
        <w:t xml:space="preserve">. </w:t>
      </w:r>
      <w:r w:rsidR="00552DE9" w:rsidRPr="00C7419F">
        <w:rPr>
          <w:position w:val="-6"/>
        </w:rPr>
        <w:object w:dxaOrig="480" w:dyaOrig="260">
          <v:shape id="_x0000_i2312" type="#_x0000_t75" style="width:21.75pt;height:14.25pt" o:ole="">
            <v:imagedata r:id="rId1998" o:title=""/>
          </v:shape>
          <o:OLEObject Type="Embed" ProgID="Equation.3" ShapeID="_x0000_i2312" DrawAspect="Content" ObjectID="_1646737057" r:id="rId1999"/>
        </w:object>
      </w:r>
      <w:r w:rsidR="00552DE9">
        <w:t xml:space="preserve"> corresponds to the last slot of the PUCCH transmission that overlaps with the PDSCH reception or with the PDCCH reception in case of SPS PDSCH release. </w:t>
      </w:r>
    </w:p>
    <w:p w:rsidR="001D40E2" w:rsidRPr="008E26E3" w:rsidRDefault="00AD7255" w:rsidP="001D40E2">
      <w:r>
        <w:rPr>
          <w:lang w:val="en-US"/>
        </w:rPr>
        <w:t xml:space="preserve">A PUCCH transmission with </w:t>
      </w:r>
      <w:r w:rsidR="001D40E2">
        <w:rPr>
          <w:lang w:val="en-US"/>
        </w:rPr>
        <w:t>HARQ-ACK</w:t>
      </w:r>
      <w:r w:rsidR="001D40E2">
        <w:t xml:space="preserve"> information is subject to the limitations for UE transmissions described in Subclause 11.1 and Subclause 11.1.1. </w:t>
      </w:r>
    </w:p>
    <w:p w:rsidR="00621303" w:rsidRPr="00B916EC" w:rsidRDefault="00621303" w:rsidP="00621303">
      <w:pPr>
        <w:pStyle w:val="TH"/>
        <w:rPr>
          <w:rFonts w:cs="Arial"/>
        </w:rPr>
      </w:pPr>
      <w:r w:rsidRPr="00B916EC">
        <w:rPr>
          <w:rFonts w:cs="Arial"/>
        </w:rPr>
        <w:lastRenderedPageBreak/>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952"/>
        <w:gridCol w:w="2103"/>
        <w:gridCol w:w="2055"/>
        <w:gridCol w:w="3466"/>
        <w:gridCol w:w="45"/>
      </w:tblGrid>
      <w:tr w:rsidR="00AD7255" w:rsidRPr="0028542D" w:rsidTr="003A061C">
        <w:trPr>
          <w:gridAfter w:val="1"/>
          <w:wAfter w:w="45" w:type="dxa"/>
          <w:cantSplit/>
          <w:jc w:val="center"/>
        </w:trPr>
        <w:tc>
          <w:tcPr>
            <w:tcW w:w="611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rsidR="00AD7255" w:rsidRPr="0028542D" w:rsidRDefault="00AD7255" w:rsidP="00822F48">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3466" w:type="dxa"/>
            <w:tcBorders>
              <w:top w:val="single" w:sz="8" w:space="0" w:color="auto"/>
              <w:left w:val="single" w:sz="8" w:space="0" w:color="auto"/>
              <w:bottom w:val="single" w:sz="8" w:space="0" w:color="auto"/>
              <w:right w:val="single" w:sz="8" w:space="0" w:color="auto"/>
            </w:tcBorders>
            <w:shd w:val="clear" w:color="auto" w:fill="E0E0E0"/>
            <w:vAlign w:val="center"/>
          </w:tcPr>
          <w:p w:rsidR="00AD7255" w:rsidRPr="0028542D" w:rsidRDefault="00AD7255" w:rsidP="00822F48">
            <w:pPr>
              <w:pStyle w:val="TAH"/>
            </w:pPr>
            <w:r w:rsidRPr="00B916EC">
              <w:t>Number of slots</w:t>
            </w:r>
            <w:r w:rsidRPr="0028542D">
              <w:t xml:space="preserve"> </w:t>
            </w:r>
            <w:r w:rsidR="00906C6C" w:rsidRPr="00906C6C">
              <w:rPr>
                <w:position w:val="-6"/>
              </w:rPr>
              <w:object w:dxaOrig="180" w:dyaOrig="260">
                <v:shape id="_x0000_i2313" type="#_x0000_t75" style="width:7.5pt;height:14.25pt" o:ole="">
                  <v:imagedata r:id="rId2000" o:title=""/>
                </v:shape>
                <o:OLEObject Type="Embed" ProgID="Equation.3" ShapeID="_x0000_i2313" DrawAspect="Content" ObjectID="_1646737058" r:id="rId2001"/>
              </w:object>
            </w:r>
          </w:p>
        </w:tc>
      </w:tr>
      <w:tr w:rsidR="00AD7255" w:rsidRPr="00B916EC" w:rsidTr="003A061C">
        <w:trPr>
          <w:cantSplit/>
          <w:jc w:val="center"/>
        </w:trPr>
        <w:tc>
          <w:tcPr>
            <w:tcW w:w="1952" w:type="dxa"/>
          </w:tcPr>
          <w:p w:rsidR="00AD7255" w:rsidRPr="00B916EC" w:rsidRDefault="00AD7255" w:rsidP="00822F48">
            <w:pPr>
              <w:pStyle w:val="TAC"/>
            </w:pPr>
            <w:r>
              <w:t>1 bit</w:t>
            </w:r>
          </w:p>
        </w:tc>
        <w:tc>
          <w:tcPr>
            <w:tcW w:w="2103" w:type="dxa"/>
          </w:tcPr>
          <w:p w:rsidR="00AD7255" w:rsidRPr="00B916EC" w:rsidRDefault="00AD7255" w:rsidP="00822F48">
            <w:pPr>
              <w:pStyle w:val="TAC"/>
            </w:pPr>
            <w:r>
              <w:t>2 bits</w:t>
            </w:r>
          </w:p>
        </w:tc>
        <w:tc>
          <w:tcPr>
            <w:tcW w:w="2055" w:type="dxa"/>
            <w:vAlign w:val="center"/>
          </w:tcPr>
          <w:p w:rsidR="00AD7255" w:rsidRPr="00B916EC" w:rsidRDefault="00AD7255" w:rsidP="00822F48">
            <w:pPr>
              <w:pStyle w:val="TAC"/>
            </w:pPr>
            <w:r>
              <w:t>3 bits</w:t>
            </w:r>
          </w:p>
        </w:tc>
        <w:tc>
          <w:tcPr>
            <w:tcW w:w="3511" w:type="dxa"/>
            <w:gridSpan w:val="2"/>
            <w:vAlign w:val="center"/>
          </w:tcPr>
          <w:p w:rsidR="00AD7255" w:rsidRPr="00B916EC" w:rsidRDefault="00AD7255" w:rsidP="00822F48">
            <w:pPr>
              <w:pStyle w:val="TAL"/>
              <w:jc w:val="center"/>
            </w:pPr>
          </w:p>
        </w:tc>
      </w:tr>
      <w:tr w:rsidR="00AD7255" w:rsidRPr="00B916EC" w:rsidTr="003A061C">
        <w:trPr>
          <w:cantSplit/>
          <w:jc w:val="center"/>
        </w:trPr>
        <w:tc>
          <w:tcPr>
            <w:tcW w:w="1952" w:type="dxa"/>
          </w:tcPr>
          <w:p w:rsidR="00AD7255" w:rsidRPr="00B916EC" w:rsidRDefault="009D6D6F" w:rsidP="00822F48">
            <w:pPr>
              <w:pStyle w:val="TAC"/>
            </w:pPr>
            <w:r>
              <w:t>'</w:t>
            </w:r>
            <w:r w:rsidR="00AD7255">
              <w:t>0</w:t>
            </w:r>
            <w:r>
              <w:t>'</w:t>
            </w:r>
          </w:p>
        </w:tc>
        <w:tc>
          <w:tcPr>
            <w:tcW w:w="2103" w:type="dxa"/>
          </w:tcPr>
          <w:p w:rsidR="00AD7255" w:rsidRPr="00B916EC" w:rsidRDefault="009D6D6F" w:rsidP="00822F48">
            <w:pPr>
              <w:pStyle w:val="TAC"/>
            </w:pPr>
            <w:r>
              <w:t>'</w:t>
            </w:r>
            <w:r w:rsidR="00AD7255">
              <w:t>00</w:t>
            </w:r>
            <w:r>
              <w:t>'</w:t>
            </w:r>
          </w:p>
        </w:tc>
        <w:tc>
          <w:tcPr>
            <w:tcW w:w="2055" w:type="dxa"/>
            <w:vAlign w:val="center"/>
          </w:tcPr>
          <w:p w:rsidR="00AD7255" w:rsidRPr="00B916EC" w:rsidRDefault="00AD7255" w:rsidP="00822F48">
            <w:pPr>
              <w:pStyle w:val="TAC"/>
            </w:pPr>
            <w:r w:rsidRPr="00B916EC">
              <w:t>'000'</w:t>
            </w:r>
          </w:p>
        </w:tc>
        <w:tc>
          <w:tcPr>
            <w:tcW w:w="3511" w:type="dxa"/>
            <w:gridSpan w:val="2"/>
            <w:vAlign w:val="center"/>
          </w:tcPr>
          <w:p w:rsidR="00AD7255" w:rsidRPr="00B916EC" w:rsidRDefault="00AD7255" w:rsidP="00822F48">
            <w:pPr>
              <w:pStyle w:val="TAL"/>
              <w:jc w:val="center"/>
            </w:pPr>
            <w:r w:rsidRPr="00B916EC">
              <w:t>1</w:t>
            </w:r>
            <w:r w:rsidRPr="00B916EC">
              <w:rPr>
                <w:vertAlign w:val="superscript"/>
              </w:rPr>
              <w:t>st</w:t>
            </w:r>
            <w:r w:rsidRPr="00B916EC">
              <w:t xml:space="preserve"> value provided by </w:t>
            </w:r>
            <w:r w:rsidRPr="000D579D">
              <w:rPr>
                <w:i/>
              </w:rPr>
              <w:t>dl-DataToUL-ACK</w:t>
            </w:r>
          </w:p>
        </w:tc>
      </w:tr>
      <w:tr w:rsidR="00AD7255" w:rsidRPr="00B916EC" w:rsidTr="003A061C">
        <w:trPr>
          <w:cantSplit/>
          <w:jc w:val="center"/>
        </w:trPr>
        <w:tc>
          <w:tcPr>
            <w:tcW w:w="1952" w:type="dxa"/>
          </w:tcPr>
          <w:p w:rsidR="00AD7255" w:rsidRPr="00B916EC" w:rsidRDefault="009D6D6F" w:rsidP="00822F48">
            <w:pPr>
              <w:pStyle w:val="TAC"/>
            </w:pPr>
            <w:r>
              <w:t>'</w:t>
            </w:r>
            <w:r w:rsidR="00AD7255">
              <w:t>1</w:t>
            </w:r>
            <w:r>
              <w:t>'</w:t>
            </w:r>
          </w:p>
        </w:tc>
        <w:tc>
          <w:tcPr>
            <w:tcW w:w="2103" w:type="dxa"/>
          </w:tcPr>
          <w:p w:rsidR="00AD7255" w:rsidRPr="00B916EC" w:rsidRDefault="009D6D6F" w:rsidP="00822F48">
            <w:pPr>
              <w:pStyle w:val="TAC"/>
            </w:pPr>
            <w:r>
              <w:t>'</w:t>
            </w:r>
            <w:r w:rsidR="00AD7255">
              <w:t>01</w:t>
            </w:r>
            <w:r>
              <w:t>'</w:t>
            </w:r>
          </w:p>
        </w:tc>
        <w:tc>
          <w:tcPr>
            <w:tcW w:w="2055" w:type="dxa"/>
            <w:vAlign w:val="center"/>
          </w:tcPr>
          <w:p w:rsidR="00AD7255" w:rsidRPr="00B916EC" w:rsidRDefault="00AD7255" w:rsidP="00822F48">
            <w:pPr>
              <w:pStyle w:val="TAC"/>
            </w:pPr>
            <w:r w:rsidRPr="00B916EC">
              <w:t>'001'</w:t>
            </w:r>
          </w:p>
        </w:tc>
        <w:tc>
          <w:tcPr>
            <w:tcW w:w="3511" w:type="dxa"/>
            <w:gridSpan w:val="2"/>
            <w:vAlign w:val="center"/>
          </w:tcPr>
          <w:p w:rsidR="00AD7255" w:rsidRPr="00B916EC" w:rsidRDefault="00AD7255" w:rsidP="00822F48">
            <w:pPr>
              <w:pStyle w:val="TAL"/>
              <w:jc w:val="center"/>
            </w:pPr>
            <w:r w:rsidRPr="00B916EC">
              <w:t>2</w:t>
            </w:r>
            <w:r w:rsidRPr="00B916EC">
              <w:rPr>
                <w:vertAlign w:val="superscript"/>
              </w:rPr>
              <w:t>nd</w:t>
            </w:r>
            <w:r w:rsidRPr="00B916EC">
              <w:t xml:space="preserve"> value provided by </w:t>
            </w:r>
            <w:r w:rsidRPr="000D579D">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9D6D6F" w:rsidP="00822F48">
            <w:pPr>
              <w:pStyle w:val="TAC"/>
            </w:pPr>
            <w:r>
              <w:t>'</w:t>
            </w:r>
            <w:r w:rsidR="00AD7255">
              <w:t>10</w:t>
            </w:r>
            <w:r>
              <w:t>'</w:t>
            </w:r>
          </w:p>
        </w:tc>
        <w:tc>
          <w:tcPr>
            <w:tcW w:w="2055" w:type="dxa"/>
            <w:vAlign w:val="center"/>
          </w:tcPr>
          <w:p w:rsidR="00AD7255" w:rsidRPr="00B916EC" w:rsidRDefault="00AD7255" w:rsidP="00822F48">
            <w:pPr>
              <w:pStyle w:val="TAC"/>
            </w:pPr>
            <w:r w:rsidRPr="00B916EC">
              <w:t>'010'</w:t>
            </w:r>
          </w:p>
        </w:tc>
        <w:tc>
          <w:tcPr>
            <w:tcW w:w="3511" w:type="dxa"/>
            <w:gridSpan w:val="2"/>
            <w:vAlign w:val="center"/>
          </w:tcPr>
          <w:p w:rsidR="00AD7255" w:rsidRPr="00B916EC" w:rsidRDefault="00AD7255" w:rsidP="00822F48">
            <w:pPr>
              <w:pStyle w:val="TAL"/>
              <w:jc w:val="center"/>
            </w:pPr>
            <w:r w:rsidRPr="00B916EC">
              <w:t>3</w:t>
            </w:r>
            <w:r w:rsidRPr="00B916EC">
              <w:rPr>
                <w:vertAlign w:val="superscript"/>
              </w:rPr>
              <w:t>rd</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9D6D6F" w:rsidP="00822F48">
            <w:pPr>
              <w:pStyle w:val="TAC"/>
            </w:pPr>
            <w:r>
              <w:t>'</w:t>
            </w:r>
            <w:r w:rsidR="00AD7255">
              <w:t>11</w:t>
            </w:r>
            <w:r>
              <w:t>'</w:t>
            </w:r>
          </w:p>
        </w:tc>
        <w:tc>
          <w:tcPr>
            <w:tcW w:w="2055" w:type="dxa"/>
            <w:vAlign w:val="center"/>
          </w:tcPr>
          <w:p w:rsidR="00AD7255" w:rsidRPr="00B916EC" w:rsidRDefault="00AD7255" w:rsidP="00822F48">
            <w:pPr>
              <w:pStyle w:val="TAC"/>
            </w:pPr>
            <w:r w:rsidRPr="00B916EC">
              <w:t>'011'</w:t>
            </w:r>
          </w:p>
        </w:tc>
        <w:tc>
          <w:tcPr>
            <w:tcW w:w="3511" w:type="dxa"/>
            <w:gridSpan w:val="2"/>
            <w:vAlign w:val="center"/>
          </w:tcPr>
          <w:p w:rsidR="00AD7255" w:rsidRPr="00B916EC" w:rsidRDefault="00AD7255" w:rsidP="00822F48">
            <w:pPr>
              <w:pStyle w:val="TAL"/>
              <w:jc w:val="center"/>
            </w:pPr>
            <w:r w:rsidRPr="00B916EC">
              <w:t>4</w:t>
            </w:r>
            <w:r w:rsidRPr="00B916EC">
              <w:rPr>
                <w:vertAlign w:val="superscript"/>
              </w:rPr>
              <w:t>th</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AD7255" w:rsidP="00822F48">
            <w:pPr>
              <w:pStyle w:val="TAC"/>
            </w:pPr>
          </w:p>
        </w:tc>
        <w:tc>
          <w:tcPr>
            <w:tcW w:w="2055" w:type="dxa"/>
            <w:vAlign w:val="center"/>
          </w:tcPr>
          <w:p w:rsidR="00AD7255" w:rsidRPr="00B916EC" w:rsidRDefault="00AD7255" w:rsidP="00822F48">
            <w:pPr>
              <w:pStyle w:val="TAC"/>
            </w:pPr>
            <w:r w:rsidRPr="00B916EC">
              <w:t>'100'</w:t>
            </w:r>
          </w:p>
        </w:tc>
        <w:tc>
          <w:tcPr>
            <w:tcW w:w="3511" w:type="dxa"/>
            <w:gridSpan w:val="2"/>
            <w:vAlign w:val="center"/>
          </w:tcPr>
          <w:p w:rsidR="00AD7255" w:rsidRPr="00B916EC" w:rsidRDefault="00AD7255" w:rsidP="00822F48">
            <w:pPr>
              <w:pStyle w:val="TAL"/>
              <w:jc w:val="center"/>
            </w:pPr>
            <w:r w:rsidRPr="00B916EC">
              <w:t>5</w:t>
            </w:r>
            <w:r w:rsidRPr="00B916EC">
              <w:rPr>
                <w:vertAlign w:val="superscript"/>
              </w:rPr>
              <w:t>th</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AD7255" w:rsidP="00822F48">
            <w:pPr>
              <w:pStyle w:val="TAC"/>
            </w:pPr>
          </w:p>
        </w:tc>
        <w:tc>
          <w:tcPr>
            <w:tcW w:w="2055" w:type="dxa"/>
            <w:vAlign w:val="center"/>
          </w:tcPr>
          <w:p w:rsidR="00AD7255" w:rsidRPr="00B916EC" w:rsidRDefault="00AD7255" w:rsidP="00822F48">
            <w:pPr>
              <w:pStyle w:val="TAC"/>
            </w:pPr>
            <w:r w:rsidRPr="00B916EC">
              <w:t>'101'</w:t>
            </w:r>
          </w:p>
        </w:tc>
        <w:tc>
          <w:tcPr>
            <w:tcW w:w="3511" w:type="dxa"/>
            <w:gridSpan w:val="2"/>
            <w:vAlign w:val="center"/>
          </w:tcPr>
          <w:p w:rsidR="00AD7255" w:rsidRPr="00B916EC" w:rsidRDefault="00AD7255" w:rsidP="00822F48">
            <w:pPr>
              <w:pStyle w:val="TAL"/>
              <w:jc w:val="center"/>
            </w:pPr>
            <w:r w:rsidRPr="00B916EC">
              <w:t>6</w:t>
            </w:r>
            <w:r w:rsidRPr="00B916EC">
              <w:rPr>
                <w:vertAlign w:val="superscript"/>
              </w:rPr>
              <w:t>th</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AD7255" w:rsidP="00822F48">
            <w:pPr>
              <w:pStyle w:val="TAC"/>
            </w:pPr>
          </w:p>
        </w:tc>
        <w:tc>
          <w:tcPr>
            <w:tcW w:w="2055" w:type="dxa"/>
            <w:vAlign w:val="center"/>
          </w:tcPr>
          <w:p w:rsidR="00AD7255" w:rsidRPr="00B916EC" w:rsidRDefault="00AD7255" w:rsidP="00822F48">
            <w:pPr>
              <w:pStyle w:val="TAC"/>
            </w:pPr>
            <w:r w:rsidRPr="00B916EC">
              <w:t>'110'</w:t>
            </w:r>
          </w:p>
        </w:tc>
        <w:tc>
          <w:tcPr>
            <w:tcW w:w="3511" w:type="dxa"/>
            <w:gridSpan w:val="2"/>
            <w:vAlign w:val="center"/>
          </w:tcPr>
          <w:p w:rsidR="00AD7255" w:rsidRPr="00B916EC" w:rsidRDefault="00AD7255" w:rsidP="00822F48">
            <w:pPr>
              <w:pStyle w:val="TAL"/>
              <w:jc w:val="center"/>
            </w:pPr>
            <w:r w:rsidRPr="00B916EC">
              <w:t>7</w:t>
            </w:r>
            <w:r w:rsidRPr="00B916EC">
              <w:rPr>
                <w:vertAlign w:val="superscript"/>
              </w:rPr>
              <w:t>th</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AD7255" w:rsidP="00822F48">
            <w:pPr>
              <w:pStyle w:val="TAC"/>
            </w:pPr>
          </w:p>
        </w:tc>
        <w:tc>
          <w:tcPr>
            <w:tcW w:w="2055" w:type="dxa"/>
            <w:vAlign w:val="center"/>
          </w:tcPr>
          <w:p w:rsidR="00AD7255" w:rsidRPr="00B916EC" w:rsidRDefault="00AD7255" w:rsidP="00822F48">
            <w:pPr>
              <w:pStyle w:val="TAC"/>
            </w:pPr>
            <w:r w:rsidRPr="00B916EC">
              <w:t>'111'</w:t>
            </w:r>
          </w:p>
        </w:tc>
        <w:tc>
          <w:tcPr>
            <w:tcW w:w="3511" w:type="dxa"/>
            <w:gridSpan w:val="2"/>
            <w:vAlign w:val="center"/>
          </w:tcPr>
          <w:p w:rsidR="00AD7255" w:rsidRPr="00B916EC" w:rsidRDefault="00AD7255" w:rsidP="00822F48">
            <w:pPr>
              <w:pStyle w:val="TAL"/>
              <w:jc w:val="center"/>
            </w:pPr>
            <w:r w:rsidRPr="00B916EC">
              <w:t>8</w:t>
            </w:r>
            <w:r w:rsidRPr="00B916EC">
              <w:rPr>
                <w:vertAlign w:val="superscript"/>
              </w:rPr>
              <w:t>th</w:t>
            </w:r>
            <w:r w:rsidRPr="00B916EC">
              <w:t xml:space="preserve"> value provided by </w:t>
            </w:r>
            <w:r w:rsidRPr="00F41046">
              <w:rPr>
                <w:i/>
              </w:rPr>
              <w:t>dl-DataToUL-ACK</w:t>
            </w:r>
          </w:p>
        </w:tc>
      </w:tr>
    </w:tbl>
    <w:p w:rsidR="00AD7255" w:rsidRPr="003A061C" w:rsidRDefault="00AD7255" w:rsidP="003E4990"/>
    <w:p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UE determines a PUCCH resource after determining a set of PUCCH resources</w:t>
      </w:r>
      <w:r>
        <w:rPr>
          <w:lang w:val="en-US"/>
        </w:rPr>
        <w:t xml:space="preserve"> for </w:t>
      </w:r>
      <w:r w:rsidR="00906C6C" w:rsidRPr="00AA3CAF">
        <w:rPr>
          <w:position w:val="-10"/>
        </w:rPr>
        <w:object w:dxaOrig="420" w:dyaOrig="340">
          <v:shape id="_x0000_i2314" type="#_x0000_t75" style="width:22.5pt;height:16.5pt" o:ole="">
            <v:imagedata r:id="rId1964" o:title=""/>
          </v:shape>
          <o:OLEObject Type="Embed" ProgID="Equation.3" ShapeID="_x0000_i2314" DrawAspect="Content" ObjectID="_1646737059" r:id="rId2002"/>
        </w:object>
      </w:r>
      <w:r>
        <w:t xml:space="preserve"> HARQ-ACK information bits</w:t>
      </w:r>
      <w:r w:rsidRPr="00B916EC">
        <w:rPr>
          <w:lang w:val="en-US"/>
        </w:rPr>
        <w:t>, as described in Subclause</w:t>
      </w:r>
      <w:r>
        <w:rPr>
          <w:lang w:val="en-US"/>
        </w:rPr>
        <w:t xml:space="preserve"> 9.2.1</w:t>
      </w:r>
      <w:r w:rsidRPr="00B916EC">
        <w:rPr>
          <w:lang w:val="en-US"/>
        </w:rPr>
        <w:t xml:space="preserve">. The PUCCH resource determination is based on a PUCCH resource indicator field </w:t>
      </w:r>
      <w:r w:rsidRPr="00B916EC">
        <w:t>[5, TS 38.212] in a last DCI format 1_0 or DCI format 1_1</w:t>
      </w:r>
      <w:r w:rsidR="001D40E2">
        <w:t>, among the DCI formats 1_0 or DCI formats 1_1 that have a value of a PDSCH-to-HARQ_feedback timing indicator field indicating a same slot for the PUCCH transmission,</w:t>
      </w:r>
      <w:r w:rsidRPr="00B916EC">
        <w:t xml:space="preserve"> that the UE detects and for which the UE transmits corresponding HARQ-ACK information in the PUCCH where</w:t>
      </w:r>
      <w:r w:rsidR="001D40E2">
        <w:t>, for PUCCH resource determination,</w:t>
      </w:r>
      <w:r w:rsidRPr="00B916EC">
        <w:t xml:space="preserve"> detected DCI formats are </w:t>
      </w:r>
      <w:r w:rsidR="001D40E2">
        <w:t xml:space="preserve">first </w:t>
      </w:r>
      <w:r w:rsidRPr="00B916EC">
        <w:t>indexed in a</w:t>
      </w:r>
      <w:r w:rsidR="007E0F7D">
        <w:t>n</w:t>
      </w:r>
      <w:r w:rsidRPr="00B916EC">
        <w:t xml:space="preserve"> </w:t>
      </w:r>
      <w:r w:rsidR="007E0F7D">
        <w:t>ascending</w:t>
      </w:r>
      <w:r w:rsidR="007E0F7D" w:rsidRPr="00B916EC">
        <w:t xml:space="preserve"> </w:t>
      </w:r>
      <w:r w:rsidRPr="00B916EC">
        <w:t xml:space="preserve">order across </w:t>
      </w:r>
      <w:r>
        <w:t xml:space="preserve">serving </w:t>
      </w:r>
      <w:r w:rsidRPr="00B916EC">
        <w:t xml:space="preserve">cells indexes </w:t>
      </w:r>
      <w:r w:rsidR="00F555E0">
        <w:t xml:space="preserve">for a same </w:t>
      </w:r>
      <w:r w:rsidR="00F555E0" w:rsidRPr="00B916EC">
        <w:t xml:space="preserve">PDCCH monitoring occasion </w:t>
      </w:r>
      <w:r w:rsidRPr="00B916EC">
        <w:t xml:space="preserve">and </w:t>
      </w:r>
      <w:r w:rsidR="001D40E2">
        <w:t xml:space="preserve">are </w:t>
      </w:r>
      <w:r w:rsidRPr="00B916EC">
        <w:t>then</w:t>
      </w:r>
      <w:r w:rsidR="001D40E2" w:rsidRPr="001D40E2">
        <w:t xml:space="preserve"> </w:t>
      </w:r>
      <w:r w:rsidR="007E0F7D">
        <w:t xml:space="preserve">indexed </w:t>
      </w:r>
      <w:r w:rsidR="001D40E2">
        <w:t>in an ascending order</w:t>
      </w:r>
      <w:r w:rsidRPr="00B916EC">
        <w:t xml:space="preserve"> across PDCCH monitoring occasion indexes. </w:t>
      </w:r>
    </w:p>
    <w:p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t>,</w:t>
      </w:r>
      <w:r w:rsidRPr="00B916EC">
        <w:t xml:space="preserve"> provided by </w:t>
      </w:r>
      <w:r w:rsidR="00074311">
        <w:rPr>
          <w:i/>
        </w:rPr>
        <w:t>r</w:t>
      </w:r>
      <w:r w:rsidR="00074311" w:rsidRPr="00B916EC">
        <w:rPr>
          <w:i/>
        </w:rPr>
        <w:t>esource</w:t>
      </w:r>
      <w:r w:rsidR="00074311">
        <w:rPr>
          <w:i/>
        </w:rPr>
        <w:t>List</w:t>
      </w:r>
      <w:r w:rsidR="00074311"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p>
    <w:p w:rsidR="00F555E0" w:rsidRPr="00E26367" w:rsidRDefault="00F555E0" w:rsidP="00F555E0">
      <w:pPr>
        <w:rPr>
          <w:lang w:val="en-US"/>
        </w:rPr>
      </w:pPr>
      <w:r>
        <w:t>For the first set of PUCCH resources and when</w:t>
      </w:r>
      <w:r w:rsidRPr="00B916EC">
        <w:t xml:space="preserve"> the </w:t>
      </w:r>
      <w:r>
        <w:t xml:space="preserve">size </w:t>
      </w:r>
      <w:r w:rsidR="00906C6C" w:rsidRPr="00966530">
        <w:rPr>
          <w:rFonts w:eastAsia="SimSun"/>
          <w:position w:val="-10"/>
          <w:lang w:eastAsia="zh-CN"/>
        </w:rPr>
        <w:object w:dxaOrig="620" w:dyaOrig="340">
          <v:shape id="_x0000_i2315" type="#_x0000_t75" style="width:28.5pt;height:17.25pt" o:ole="">
            <v:imagedata r:id="rId2003" o:title=""/>
          </v:shape>
          <o:OLEObject Type="Embed" ProgID="Equation.3" ShapeID="_x0000_i2315" DrawAspect="Content" ObjectID="_1646737060" r:id="rId2004"/>
        </w:object>
      </w:r>
      <w:r>
        <w:rPr>
          <w:rFonts w:eastAsia="SimSun"/>
          <w:lang w:eastAsia="zh-CN"/>
        </w:rPr>
        <w:t xml:space="preserve"> </w:t>
      </w:r>
      <w:r>
        <w:t xml:space="preserve">of </w:t>
      </w:r>
      <w:r>
        <w:rPr>
          <w:i/>
        </w:rPr>
        <w:t xml:space="preserve">resourceList </w:t>
      </w:r>
      <w:r w:rsidRPr="00B916EC">
        <w:t xml:space="preserve">is larger than </w:t>
      </w:r>
      <w:r>
        <w:t xml:space="preserve">eight, when a UE provides </w:t>
      </w:r>
      <w:r w:rsidRPr="006C71DF">
        <w:t xml:space="preserve">HARQ-ACK information in a PUCCH transmission in response to detecting a last DCI format 1_0 or DCI </w:t>
      </w:r>
      <w:r w:rsidRPr="00E26367">
        <w:t>format 1_1 in a PDCCH reception</w:t>
      </w:r>
      <w:r w:rsidRPr="00E26367">
        <w:rPr>
          <w:lang w:val="en-US"/>
        </w:rPr>
        <w:t>, among DCI formats 1_0 or DCI formats 1_1 with</w:t>
      </w:r>
      <w:r w:rsidRPr="00E26367">
        <w:rPr>
          <w:rFonts w:eastAsia="Yu Mincho"/>
        </w:rPr>
        <w:t xml:space="preserve"> a value of the PDSCH-to-HARQ_feedback timing indicator field indicating</w:t>
      </w:r>
      <w:r w:rsidRPr="00E26367">
        <w:rPr>
          <w:lang w:val="en-US"/>
        </w:rPr>
        <w:t xml:space="preserve"> a same slot for the PUCCH transmission, the UE determines a PUCCH resource with index </w:t>
      </w:r>
      <w:r w:rsidR="00906C6C" w:rsidRPr="00E26367">
        <w:rPr>
          <w:i/>
          <w:position w:val="-10"/>
        </w:rPr>
        <w:object w:dxaOrig="540" w:dyaOrig="340">
          <v:shape id="_x0000_i2316" type="#_x0000_t75" style="width:28.5pt;height:17.25pt" o:ole="">
            <v:imagedata r:id="rId2005" o:title=""/>
          </v:shape>
          <o:OLEObject Type="Embed" ProgID="Equation.3" ShapeID="_x0000_i2316" DrawAspect="Content" ObjectID="_1646737061" r:id="rId2006"/>
        </w:object>
      </w:r>
      <w:r w:rsidRPr="00E26367">
        <w:t xml:space="preserve">, </w:t>
      </w:r>
      <w:r w:rsidR="00906C6C" w:rsidRPr="00E26367">
        <w:rPr>
          <w:position w:val="-10"/>
        </w:rPr>
        <w:object w:dxaOrig="1880" w:dyaOrig="340">
          <v:shape id="_x0000_i2317" type="#_x0000_t75" style="width:86.25pt;height:17.25pt" o:ole="">
            <v:imagedata r:id="rId2007" o:title=""/>
          </v:shape>
          <o:OLEObject Type="Embed" ProgID="Equation.3" ShapeID="_x0000_i2317" DrawAspect="Content" ObjectID="_1646737062" r:id="rId2008"/>
        </w:object>
      </w:r>
      <w:r w:rsidRPr="00E26367">
        <w:t>, as</w:t>
      </w:r>
    </w:p>
    <w:p w:rsidR="00F555E0" w:rsidRDefault="00F555E0" w:rsidP="00F555E0">
      <w:pPr>
        <w:pStyle w:val="EQ"/>
      </w:pPr>
      <w:r>
        <w:tab/>
      </w:r>
      <w:r w:rsidRPr="0050545E">
        <w:rPr>
          <w:position w:val="-68"/>
        </w:rPr>
        <w:object w:dxaOrig="7699" w:dyaOrig="1460">
          <v:shape id="_x0000_i2318" type="#_x0000_t75" style="width:352.5pt;height:64.5pt" o:ole="">
            <v:imagedata r:id="rId2009" o:title=""/>
          </v:shape>
          <o:OLEObject Type="Embed" ProgID="Equation.3" ShapeID="_x0000_i2318" DrawAspect="Content" ObjectID="_1646737063" r:id="rId2010"/>
        </w:object>
      </w:r>
    </w:p>
    <w:p w:rsidR="00F555E0" w:rsidRPr="00B916EC" w:rsidRDefault="00F555E0" w:rsidP="00F555E0">
      <w:r>
        <w:rPr>
          <w:lang w:val="en-US"/>
        </w:rPr>
        <w:t xml:space="preserve">where </w:t>
      </w:r>
      <w:r w:rsidRPr="003D427F">
        <w:rPr>
          <w:position w:val="-12"/>
        </w:rPr>
        <w:object w:dxaOrig="600" w:dyaOrig="320">
          <v:shape id="_x0000_i2319" type="#_x0000_t75" style="width:28.5pt;height:14.25pt" o:ole="">
            <v:imagedata r:id="rId2011" o:title=""/>
          </v:shape>
          <o:OLEObject Type="Embed" ProgID="Equation.3" ShapeID="_x0000_i2319" DrawAspect="Content" ObjectID="_1646737064" r:id="rId2012"/>
        </w:object>
      </w:r>
      <w:r w:rsidRPr="00966530">
        <w:t xml:space="preserve"> </w:t>
      </w:r>
      <w:r>
        <w:t>is a</w:t>
      </w:r>
      <w:r w:rsidRPr="00966530">
        <w:t xml:space="preserve"> number of CCEs in </w:t>
      </w:r>
      <w:r>
        <w:t>CORESET</w:t>
      </w:r>
      <w:r w:rsidRPr="00966530">
        <w:t xml:space="preserve"> </w:t>
      </w:r>
      <w:r w:rsidRPr="00966530">
        <w:rPr>
          <w:position w:val="-10"/>
        </w:rPr>
        <w:object w:dxaOrig="200" w:dyaOrig="240">
          <v:shape id="_x0000_i2320" type="#_x0000_t75" style="width:14.25pt;height:14.25pt" o:ole="">
            <v:imagedata r:id="rId2013" o:title=""/>
          </v:shape>
          <o:OLEObject Type="Embed" ProgID="Equation.3" ShapeID="_x0000_i2320" DrawAspect="Content" ObjectID="_1646737065" r:id="rId2014"/>
        </w:object>
      </w:r>
      <w:r>
        <w:t xml:space="preserve"> of the </w:t>
      </w:r>
      <w:r w:rsidRPr="00966530">
        <w:t>PDCCH</w:t>
      </w:r>
      <w:r>
        <w:t xml:space="preserve"> reception for the DCI format 1_0 or DCI format 1_1</w:t>
      </w:r>
      <w:r w:rsidRPr="00966530">
        <w:t xml:space="preserve"> as described in Subclause 10.1, </w:t>
      </w:r>
      <w:r w:rsidR="00906C6C" w:rsidRPr="00966530">
        <w:rPr>
          <w:position w:val="-12"/>
        </w:rPr>
        <w:object w:dxaOrig="520" w:dyaOrig="360">
          <v:shape id="_x0000_i2321" type="#_x0000_t75" style="width:28.5pt;height:19.5pt" o:ole="">
            <v:imagedata r:id="rId2015" o:title=""/>
          </v:shape>
          <o:OLEObject Type="Embed" ProgID="Equation.3" ShapeID="_x0000_i2321" DrawAspect="Content" ObjectID="_1646737066" r:id="rId2016"/>
        </w:object>
      </w:r>
      <w:r>
        <w:t xml:space="preserve"> is the index of a first CCE for the</w:t>
      </w:r>
      <w:r w:rsidRPr="00966530">
        <w:t xml:space="preserve"> PDCCH</w:t>
      </w:r>
      <w:r>
        <w:t xml:space="preserve"> reception, </w:t>
      </w:r>
      <w:r w:rsidRPr="00A61A03">
        <w:t xml:space="preserve">and </w:t>
      </w:r>
      <w:r w:rsidR="00906C6C" w:rsidRPr="00DF1FBE">
        <w:rPr>
          <w:position w:val="-10"/>
        </w:rPr>
        <w:object w:dxaOrig="400" w:dyaOrig="340">
          <v:shape id="_x0000_i2322" type="#_x0000_t75" style="width:21.75pt;height:18.75pt" o:ole="">
            <v:imagedata r:id="rId2017" o:title=""/>
          </v:shape>
          <o:OLEObject Type="Embed" ProgID="Equation.3" ShapeID="_x0000_i2322" DrawAspect="Content" ObjectID="_1646737067" r:id="rId2018"/>
        </w:object>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t xml:space="preserve"> 1_0 or DCI format 1_1</w:t>
      </w:r>
      <w:r w:rsidRPr="00966530">
        <w:t>.</w:t>
      </w:r>
      <w:r w:rsidRPr="00966530">
        <w:rPr>
          <w:color w:val="000000"/>
        </w:rPr>
        <w:t xml:space="preserve"> </w:t>
      </w:r>
    </w:p>
    <w:p w:rsidR="00193F12" w:rsidRPr="00B916EC" w:rsidRDefault="00193F12" w:rsidP="00193F12">
      <w:pPr>
        <w:pStyle w:val="TH"/>
        <w:rPr>
          <w:rFonts w:cs="Arial"/>
        </w:rPr>
      </w:pPr>
      <w:r w:rsidRPr="00B916EC">
        <w:rPr>
          <w:rFonts w:cs="Arial"/>
        </w:rPr>
        <w:lastRenderedPageBreak/>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3020"/>
        <w:gridCol w:w="5641"/>
      </w:tblGrid>
      <w:tr w:rsidR="00A2764D" w:rsidRPr="00B916EC" w:rsidTr="001D40E2">
        <w:trPr>
          <w:cantSplit/>
          <w:jc w:val="center"/>
        </w:trPr>
        <w:tc>
          <w:tcPr>
            <w:tcW w:w="3020" w:type="dxa"/>
            <w:shd w:val="clear" w:color="auto" w:fill="E0E0E0"/>
            <w:vAlign w:val="center"/>
          </w:tcPr>
          <w:p w:rsidR="00A2764D" w:rsidRPr="00B916EC" w:rsidRDefault="00A2764D" w:rsidP="00DD3E99">
            <w:pPr>
              <w:pStyle w:val="TAH"/>
              <w:rPr>
                <w:rFonts w:ascii="Times New Roman" w:hAnsi="Times New Roman"/>
                <w:szCs w:val="18"/>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41" w:type="dxa"/>
            <w:shd w:val="clear" w:color="auto" w:fill="E0E0E0"/>
            <w:vAlign w:val="center"/>
          </w:tcPr>
          <w:p w:rsidR="00A2764D" w:rsidRPr="00B916EC" w:rsidRDefault="00A2764D" w:rsidP="00DD3E99">
            <w:pPr>
              <w:pStyle w:val="TAH"/>
              <w:rPr>
                <w:rFonts w:ascii="Times New Roman" w:hAnsi="Times New Roman"/>
                <w:sz w:val="20"/>
              </w:rPr>
            </w:pPr>
            <w:r w:rsidRPr="00B916EC">
              <w:rPr>
                <w:rFonts w:ascii="Times New Roman" w:hAnsi="Times New Roman"/>
                <w:sz w:val="20"/>
              </w:rPr>
              <w:t>PUCCH resource</w:t>
            </w:r>
          </w:p>
        </w:tc>
      </w:tr>
      <w:tr w:rsidR="001D40E2" w:rsidRPr="00B916EC" w:rsidTr="001D40E2">
        <w:trPr>
          <w:cantSplit/>
          <w:jc w:val="center"/>
        </w:trPr>
        <w:tc>
          <w:tcPr>
            <w:tcW w:w="3020" w:type="dxa"/>
            <w:vAlign w:val="center"/>
          </w:tcPr>
          <w:p w:rsidR="001D40E2" w:rsidRPr="00B916EC" w:rsidRDefault="001D40E2" w:rsidP="001D40E2">
            <w:pPr>
              <w:pStyle w:val="TAC"/>
            </w:pPr>
            <w:r>
              <w:t>'0</w:t>
            </w:r>
            <w:r w:rsidRPr="00B916EC">
              <w:t>00</w:t>
            </w:r>
            <w:r>
              <w:t>'</w:t>
            </w:r>
            <w:r w:rsidRPr="00B916EC">
              <w:t xml:space="preserve"> </w:t>
            </w:r>
          </w:p>
        </w:tc>
        <w:tc>
          <w:tcPr>
            <w:tcW w:w="5641" w:type="dxa"/>
            <w:vAlign w:val="center"/>
          </w:tcPr>
          <w:p w:rsidR="001D40E2" w:rsidRPr="00B916EC" w:rsidRDefault="001D40E2" w:rsidP="001D40E2">
            <w:pPr>
              <w:pStyle w:val="TAC"/>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1D40E2" w:rsidRPr="00B916EC" w:rsidTr="001D40E2">
        <w:trPr>
          <w:cantSplit/>
          <w:jc w:val="center"/>
        </w:trPr>
        <w:tc>
          <w:tcPr>
            <w:tcW w:w="3020" w:type="dxa"/>
            <w:vAlign w:val="center"/>
          </w:tcPr>
          <w:p w:rsidR="001D40E2" w:rsidRPr="00B916EC" w:rsidRDefault="001D40E2" w:rsidP="001D40E2">
            <w:pPr>
              <w:pStyle w:val="TAC"/>
            </w:pPr>
            <w:r>
              <w:t>'0</w:t>
            </w:r>
            <w:r w:rsidRPr="00B916EC">
              <w:t>01</w:t>
            </w:r>
            <w:r>
              <w:t>'</w:t>
            </w:r>
            <w:r w:rsidRPr="00B916EC">
              <w:t xml:space="preserve"> </w:t>
            </w:r>
          </w:p>
        </w:tc>
        <w:tc>
          <w:tcPr>
            <w:tcW w:w="5641" w:type="dxa"/>
            <w:vAlign w:val="center"/>
          </w:tcPr>
          <w:p w:rsidR="001D40E2" w:rsidRPr="00B916EC" w:rsidRDefault="001D40E2" w:rsidP="001D40E2">
            <w:pPr>
              <w:pStyle w:val="TAC"/>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1D40E2" w:rsidRPr="00B916EC" w:rsidTr="001D40E2">
        <w:trPr>
          <w:cantSplit/>
          <w:jc w:val="center"/>
        </w:trPr>
        <w:tc>
          <w:tcPr>
            <w:tcW w:w="3020" w:type="dxa"/>
            <w:vAlign w:val="center"/>
          </w:tcPr>
          <w:p w:rsidR="001D40E2" w:rsidRPr="00B916EC" w:rsidRDefault="001D40E2" w:rsidP="001D40E2">
            <w:pPr>
              <w:pStyle w:val="TAC"/>
            </w:pPr>
            <w:r>
              <w:t>'0</w:t>
            </w:r>
            <w:r w:rsidRPr="00B916EC">
              <w:t>10</w:t>
            </w:r>
            <w:r>
              <w:t>'</w:t>
            </w:r>
            <w:r w:rsidRPr="00B916EC">
              <w:t xml:space="preserve"> </w:t>
            </w:r>
          </w:p>
        </w:tc>
        <w:tc>
          <w:tcPr>
            <w:tcW w:w="5641" w:type="dxa"/>
            <w:vAlign w:val="center"/>
          </w:tcPr>
          <w:p w:rsidR="001D40E2" w:rsidRPr="00B916EC" w:rsidRDefault="001D40E2" w:rsidP="001D40E2">
            <w:pPr>
              <w:pStyle w:val="TAC"/>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1D40E2" w:rsidRPr="00B916EC" w:rsidTr="001D40E2">
        <w:trPr>
          <w:cantSplit/>
          <w:jc w:val="center"/>
        </w:trPr>
        <w:tc>
          <w:tcPr>
            <w:tcW w:w="3020" w:type="dxa"/>
            <w:vAlign w:val="center"/>
          </w:tcPr>
          <w:p w:rsidR="001D40E2" w:rsidRPr="00B916EC" w:rsidRDefault="001D40E2" w:rsidP="001D40E2">
            <w:pPr>
              <w:pStyle w:val="TAC"/>
            </w:pPr>
            <w:r>
              <w:t>'0</w:t>
            </w:r>
            <w:r w:rsidRPr="00B916EC">
              <w:t>11</w:t>
            </w:r>
            <w:r>
              <w:t>'</w:t>
            </w:r>
            <w:r w:rsidRPr="00B916EC">
              <w:t xml:space="preserve"> </w:t>
            </w:r>
          </w:p>
        </w:tc>
        <w:tc>
          <w:tcPr>
            <w:tcW w:w="5641" w:type="dxa"/>
            <w:vAlign w:val="center"/>
          </w:tcPr>
          <w:p w:rsidR="001D40E2" w:rsidRPr="00B916EC" w:rsidRDefault="001D40E2" w:rsidP="001D40E2">
            <w:pPr>
              <w:pStyle w:val="TAC"/>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rsidTr="001D40E2">
        <w:trPr>
          <w:cantSplit/>
          <w:jc w:val="center"/>
        </w:trPr>
        <w:tc>
          <w:tcPr>
            <w:tcW w:w="3020" w:type="dxa"/>
            <w:vAlign w:val="center"/>
          </w:tcPr>
          <w:p w:rsidR="001D40E2" w:rsidRPr="00B916EC" w:rsidRDefault="001D40E2" w:rsidP="001D40E2">
            <w:pPr>
              <w:pStyle w:val="TAC"/>
            </w:pPr>
            <w:r>
              <w:t>'1</w:t>
            </w:r>
            <w:r w:rsidRPr="00B916EC">
              <w:t>00</w:t>
            </w:r>
            <w:r>
              <w:t>'</w:t>
            </w:r>
            <w:r w:rsidRPr="00B916EC">
              <w:t xml:space="preserve"> </w:t>
            </w:r>
          </w:p>
        </w:tc>
        <w:tc>
          <w:tcPr>
            <w:tcW w:w="5641" w:type="dxa"/>
            <w:vAlign w:val="center"/>
          </w:tcPr>
          <w:p w:rsidR="001D40E2" w:rsidRPr="00B916EC" w:rsidDel="00AF0FC3" w:rsidRDefault="001D40E2" w:rsidP="001D40E2">
            <w:pPr>
              <w:pStyle w:val="TAC"/>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rsidTr="001D40E2">
        <w:trPr>
          <w:cantSplit/>
          <w:jc w:val="center"/>
        </w:trPr>
        <w:tc>
          <w:tcPr>
            <w:tcW w:w="3020" w:type="dxa"/>
            <w:vAlign w:val="center"/>
          </w:tcPr>
          <w:p w:rsidR="001D40E2" w:rsidRPr="00B916EC" w:rsidRDefault="001D40E2" w:rsidP="001D40E2">
            <w:pPr>
              <w:pStyle w:val="TAC"/>
            </w:pPr>
            <w:r>
              <w:t>'1</w:t>
            </w:r>
            <w:r w:rsidRPr="00B916EC">
              <w:t>01</w:t>
            </w:r>
            <w:r>
              <w:t>'</w:t>
            </w:r>
            <w:r w:rsidRPr="00B916EC">
              <w:t xml:space="preserve"> </w:t>
            </w:r>
          </w:p>
        </w:tc>
        <w:tc>
          <w:tcPr>
            <w:tcW w:w="5641" w:type="dxa"/>
            <w:vAlign w:val="center"/>
          </w:tcPr>
          <w:p w:rsidR="001D40E2" w:rsidRPr="00B916EC" w:rsidDel="00AF0FC3" w:rsidRDefault="001D40E2" w:rsidP="001D40E2">
            <w:pPr>
              <w:pStyle w:val="TAC"/>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rsidTr="001D40E2">
        <w:trPr>
          <w:cantSplit/>
          <w:jc w:val="center"/>
        </w:trPr>
        <w:tc>
          <w:tcPr>
            <w:tcW w:w="3020" w:type="dxa"/>
            <w:vAlign w:val="center"/>
          </w:tcPr>
          <w:p w:rsidR="001D40E2" w:rsidRPr="00B916EC" w:rsidRDefault="001D40E2" w:rsidP="001D40E2">
            <w:pPr>
              <w:pStyle w:val="TAC"/>
            </w:pPr>
            <w:r>
              <w:t>'1</w:t>
            </w:r>
            <w:r w:rsidRPr="00B916EC">
              <w:t>10</w:t>
            </w:r>
            <w:r>
              <w:t>'</w:t>
            </w:r>
            <w:r w:rsidRPr="00B916EC">
              <w:t xml:space="preserve"> </w:t>
            </w:r>
          </w:p>
        </w:tc>
        <w:tc>
          <w:tcPr>
            <w:tcW w:w="5641" w:type="dxa"/>
            <w:vAlign w:val="center"/>
          </w:tcPr>
          <w:p w:rsidR="001D40E2" w:rsidRPr="00B916EC" w:rsidDel="00AF0FC3" w:rsidRDefault="001D40E2" w:rsidP="001D40E2">
            <w:pPr>
              <w:pStyle w:val="TAC"/>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rsidTr="001D40E2">
        <w:trPr>
          <w:cantSplit/>
          <w:jc w:val="center"/>
        </w:trPr>
        <w:tc>
          <w:tcPr>
            <w:tcW w:w="3020" w:type="dxa"/>
            <w:vAlign w:val="center"/>
          </w:tcPr>
          <w:p w:rsidR="001D40E2" w:rsidRPr="00B916EC" w:rsidRDefault="001D40E2" w:rsidP="001D40E2">
            <w:pPr>
              <w:pStyle w:val="TAC"/>
            </w:pPr>
            <w:r>
              <w:t>'1</w:t>
            </w:r>
            <w:r w:rsidRPr="00B916EC">
              <w:t>11</w:t>
            </w:r>
            <w:r>
              <w:t>'</w:t>
            </w:r>
            <w:r w:rsidRPr="00B916EC">
              <w:t xml:space="preserve"> </w:t>
            </w:r>
          </w:p>
        </w:tc>
        <w:tc>
          <w:tcPr>
            <w:tcW w:w="5641" w:type="dxa"/>
            <w:vAlign w:val="center"/>
          </w:tcPr>
          <w:p w:rsidR="001D40E2" w:rsidRPr="00B916EC" w:rsidDel="00AF0FC3" w:rsidRDefault="001D40E2" w:rsidP="001D40E2">
            <w:pPr>
              <w:pStyle w:val="TAC"/>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rsidR="00A2764D" w:rsidRPr="0009732E" w:rsidRDefault="00A2764D" w:rsidP="003E4990"/>
    <w:p w:rsidR="007E0F7D" w:rsidRDefault="007E0F7D" w:rsidP="007E0F7D">
      <w:pPr>
        <w:rPr>
          <w:lang w:val="en-US"/>
        </w:rPr>
      </w:pPr>
      <w:r>
        <w:rPr>
          <w:lang w:val="en-US"/>
        </w:rPr>
        <w:t xml:space="preserve">If a UE detects a first DCI format 1_0 or DCI format 1_1 indicating a first resource for a PUCCH transmission with corresponding HARQ-ACK information in a slot and also detects at a later time a second DCI format 1_0 or DCI format 1_1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than </w:t>
      </w:r>
      <w:r w:rsidR="0056015D" w:rsidRPr="00557603">
        <w:rPr>
          <w:position w:val="-12"/>
        </w:rPr>
        <w:object w:dxaOrig="2540" w:dyaOrig="380">
          <v:shape id="_x0000_i2323" type="#_x0000_t75" style="width:129.75pt;height:19.5pt" o:ole="">
            <v:imagedata r:id="rId2019" o:title=""/>
          </v:shape>
          <o:OLEObject Type="Embed" ProgID="Equation.DSMT4" ShapeID="_x0000_i2323" DrawAspect="Content" ObjectID="_1646737068" r:id="rId2020"/>
        </w:object>
      </w:r>
      <w:r>
        <w:t xml:space="preserve"> from </w:t>
      </w:r>
      <w:r w:rsidR="00A573ED">
        <w:t xml:space="preserve">the beginning of </w:t>
      </w:r>
      <w:r>
        <w:t>a first symbol of the first resource for PUCCH transmission in the slot where,</w:t>
      </w:r>
      <w:r w:rsidR="00A573ED">
        <w:t xml:space="preserve"> </w:t>
      </w:r>
      <m:oMath>
        <m:r>
          <w:rPr>
            <w:rFonts w:ascii="Cambria Math"/>
          </w:rPr>
          <m:t>κ</m:t>
        </m:r>
      </m:oMath>
      <w:r w:rsidR="00A573ED">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A573ED">
        <w:t xml:space="preserve"> are defined in subclause 4.1 of [4, TS 38.211] and </w:t>
      </w:r>
      <w:r w:rsidR="00A573ED" w:rsidRPr="00C93FFC">
        <w:rPr>
          <w:position w:val="-10"/>
        </w:rPr>
        <w:object w:dxaOrig="220" w:dyaOrig="240">
          <v:shape id="_x0000_i2324" type="#_x0000_t75" style="width:14.25pt;height:14.25pt" o:ole="">
            <v:imagedata r:id="rId2021" o:title=""/>
          </v:shape>
          <o:OLEObject Type="Embed" ProgID="Equation.3" ShapeID="_x0000_i2324" DrawAspect="Content" ObjectID="_1646737069" r:id="rId2022"/>
        </w:object>
      </w:r>
      <w:r w:rsidR="00A573ED" w:rsidRPr="00FF3E67">
        <w:rPr>
          <w:i/>
          <w:lang w:val="en-AU"/>
        </w:rPr>
        <w:t xml:space="preserve"> </w:t>
      </w:r>
      <w:r w:rsidR="00A573ED" w:rsidRPr="00FF3E67">
        <w:rPr>
          <w:lang w:val="en-AU"/>
        </w:rPr>
        <w:t xml:space="preserve">corresponds to the smallest </w:t>
      </w:r>
      <w:r w:rsidR="00A573ED">
        <w:rPr>
          <w:lang w:val="en-AU"/>
        </w:rPr>
        <w:t>SCS</w:t>
      </w:r>
      <w:r w:rsidR="00A573ED" w:rsidRPr="00FF3E67">
        <w:rPr>
          <w:lang w:val="en-AU"/>
        </w:rPr>
        <w:t xml:space="preserve"> </w:t>
      </w:r>
      <w:r w:rsidR="00A573ED">
        <w:rPr>
          <w:lang w:val="en-AU"/>
        </w:rPr>
        <w:t>configuration among</w:t>
      </w:r>
      <w:r w:rsidR="00A573ED" w:rsidRPr="00FF3E67">
        <w:rPr>
          <w:lang w:val="en-AU"/>
        </w:rPr>
        <w:t xml:space="preserve"> the </w:t>
      </w:r>
      <w:r w:rsidR="00A573ED">
        <w:rPr>
          <w:lang w:val="en-AU"/>
        </w:rPr>
        <w:t>SCS</w:t>
      </w:r>
      <w:r w:rsidR="00A573ED" w:rsidRPr="00FF3E67">
        <w:rPr>
          <w:lang w:val="en-AU"/>
        </w:rPr>
        <w:t xml:space="preserve"> </w:t>
      </w:r>
      <w:r w:rsidR="00A573ED">
        <w:rPr>
          <w:lang w:val="en-AU"/>
        </w:rPr>
        <w:t xml:space="preserve">configurations of the </w:t>
      </w:r>
      <w:r w:rsidR="00A573ED" w:rsidRPr="00FF3E67">
        <w:rPr>
          <w:lang w:val="en-AU"/>
        </w:rPr>
        <w:t>PDCCH</w:t>
      </w:r>
      <w:r w:rsidR="00A573ED">
        <w:rPr>
          <w:lang w:val="en-AU"/>
        </w:rPr>
        <w:t xml:space="preserve">s providing the DCI formats </w:t>
      </w:r>
      <w:r w:rsidR="00A573ED" w:rsidRPr="00FF3E67">
        <w:rPr>
          <w:lang w:val="en-AU"/>
        </w:rPr>
        <w:t xml:space="preserve">and the </w:t>
      </w:r>
      <w:r w:rsidR="00A573ED">
        <w:rPr>
          <w:lang w:val="en-AU"/>
        </w:rPr>
        <w:t>SCS</w:t>
      </w:r>
      <w:r w:rsidR="00A573ED" w:rsidRPr="00FF3E67">
        <w:rPr>
          <w:lang w:val="en-AU"/>
        </w:rPr>
        <w:t xml:space="preserve"> </w:t>
      </w:r>
      <w:r w:rsidR="00A573ED">
        <w:rPr>
          <w:lang w:val="en-AU"/>
        </w:rPr>
        <w:t>configuration of the</w:t>
      </w:r>
      <w:r w:rsidR="00A573ED" w:rsidRPr="00FF3E67">
        <w:rPr>
          <w:lang w:val="en-AU"/>
        </w:rPr>
        <w:t xml:space="preserve"> PUCCH</w:t>
      </w:r>
      <w:r w:rsidR="00A573ED">
        <w:t>. If</w:t>
      </w:r>
      <w:r w:rsidR="00A573ED">
        <w:rPr>
          <w:color w:val="000000" w:themeColor="text1"/>
          <w:lang w:eastAsia="ko-KR"/>
        </w:rPr>
        <w:t xml:space="preserve"> </w:t>
      </w:r>
      <w:r w:rsidR="00A573ED">
        <w:rPr>
          <w:i/>
          <w:color w:val="000000" w:themeColor="text1"/>
          <w:lang w:eastAsia="ko-KR"/>
        </w:rPr>
        <w:t>processingType2Enabled</w:t>
      </w:r>
      <w:r w:rsidR="00A573ED">
        <w:rPr>
          <w:color w:val="000000" w:themeColor="text1"/>
          <w:lang w:eastAsia="ko-KR"/>
        </w:rPr>
        <w:t xml:space="preserve"> of </w:t>
      </w:r>
      <w:r w:rsidR="00A573ED">
        <w:rPr>
          <w:i/>
          <w:color w:val="000000" w:themeColor="text1"/>
          <w:lang w:eastAsia="ko-KR"/>
        </w:rPr>
        <w:t>PDSCH-ServingCellConfig</w:t>
      </w:r>
      <w:r w:rsidR="00A573ED">
        <w:rPr>
          <w:color w:val="000000" w:themeColor="text1"/>
          <w:lang w:eastAsia="ko-KR"/>
        </w:rPr>
        <w:t xml:space="preserve"> is set to </w:t>
      </w:r>
      <w:r w:rsidR="00A573ED">
        <w:rPr>
          <w:i/>
          <w:color w:val="000000" w:themeColor="text1"/>
          <w:lang w:eastAsia="ko-KR"/>
        </w:rPr>
        <w:t xml:space="preserve">enable </w:t>
      </w:r>
      <w:r w:rsidR="00A573ED" w:rsidRPr="00F227EE">
        <w:rPr>
          <w:color w:val="000000" w:themeColor="text1"/>
          <w:lang w:eastAsia="ko-KR"/>
        </w:rPr>
        <w:t>for the serving cell with the second DCI format</w:t>
      </w:r>
      <w:r w:rsidR="00A573ED">
        <w:rPr>
          <w:color w:val="000000" w:themeColor="text1"/>
          <w:lang w:eastAsia="ko-KR"/>
        </w:rPr>
        <w:t xml:space="preserve"> and</w:t>
      </w:r>
      <w:r w:rsidR="00A573ED" w:rsidRPr="001B280F">
        <w:rPr>
          <w:color w:val="000000" w:themeColor="text1"/>
          <w:lang w:eastAsia="ko-KR"/>
        </w:rPr>
        <w:t xml:space="preserve"> </w:t>
      </w:r>
      <w:r w:rsidR="00A573ED">
        <w:rPr>
          <w:color w:val="000000" w:themeColor="text1"/>
          <w:lang w:eastAsia="ko-KR"/>
        </w:rPr>
        <w:t xml:space="preserve">for </w:t>
      </w:r>
      <w:r w:rsidR="00A573ED" w:rsidRPr="001B280F">
        <w:rPr>
          <w:color w:val="000000" w:themeColor="text1"/>
          <w:lang w:eastAsia="ko-KR"/>
        </w:rPr>
        <w:t xml:space="preserve">all serving cells </w:t>
      </w:r>
      <w:r w:rsidR="00A573ED" w:rsidRPr="00B7030D">
        <w:rPr>
          <w:color w:val="000000" w:themeColor="text1"/>
          <w:lang w:eastAsia="ko-KR"/>
        </w:rPr>
        <w:t>with corresponding HARQ-ACK information multiplexed in the PUCCH transmission in the slot</w:t>
      </w:r>
      <w:r w:rsidR="00A573ED" w:rsidRPr="00B7030D">
        <w:t>,</w:t>
      </w:r>
      <w:r w:rsidR="00A573ED" w:rsidRPr="001B280F">
        <w:rPr>
          <w:position w:val="-10"/>
        </w:rPr>
        <w:object w:dxaOrig="600" w:dyaOrig="300">
          <v:shape id="_x0000_i2325" type="#_x0000_t75" style="width:27.75pt;height:14.25pt" o:ole="">
            <v:imagedata r:id="rId2023" o:title=""/>
          </v:shape>
          <o:OLEObject Type="Embed" ProgID="Equation.3" ShapeID="_x0000_i2325" DrawAspect="Content" ObjectID="_1646737070" r:id="rId2024"/>
        </w:object>
      </w:r>
      <w:r w:rsidR="00A573ED" w:rsidRPr="001B280F">
        <w:t xml:space="preserve"> for </w:t>
      </w:r>
      <w:r w:rsidR="00A573ED" w:rsidRPr="001B280F">
        <w:rPr>
          <w:position w:val="-10"/>
        </w:rPr>
        <w:object w:dxaOrig="499" w:dyaOrig="279">
          <v:shape id="_x0000_i2326" type="#_x0000_t75" style="width:27.75pt;height:14.25pt" o:ole="">
            <v:imagedata r:id="rId2025" o:title=""/>
          </v:shape>
          <o:OLEObject Type="Embed" ProgID="Equation.3" ShapeID="_x0000_i2326" DrawAspect="Content" ObjectID="_1646737071" r:id="rId2026"/>
        </w:object>
      </w:r>
      <w:r w:rsidR="00A573ED" w:rsidRPr="001B280F">
        <w:t xml:space="preserve">, </w:t>
      </w:r>
      <w:r w:rsidR="00A573ED" w:rsidRPr="001B280F">
        <w:rPr>
          <w:position w:val="-10"/>
        </w:rPr>
        <w:object w:dxaOrig="760" w:dyaOrig="300">
          <v:shape id="_x0000_i2327" type="#_x0000_t75" style="width:36pt;height:14.25pt" o:ole="">
            <v:imagedata r:id="rId2027" o:title=""/>
          </v:shape>
          <o:OLEObject Type="Embed" ProgID="Equation.3" ShapeID="_x0000_i2327" DrawAspect="Content" ObjectID="_1646737072" r:id="rId2028"/>
        </w:object>
      </w:r>
      <w:r w:rsidR="00A573ED" w:rsidRPr="001B280F">
        <w:t xml:space="preserve"> for </w:t>
      </w:r>
      <w:r w:rsidR="00A573ED" w:rsidRPr="001B280F">
        <w:rPr>
          <w:position w:val="-10"/>
        </w:rPr>
        <w:object w:dxaOrig="480" w:dyaOrig="279">
          <v:shape id="_x0000_i2328" type="#_x0000_t75" style="width:27.75pt;height:14.25pt" o:ole="">
            <v:imagedata r:id="rId2029" o:title=""/>
          </v:shape>
          <o:OLEObject Type="Embed" ProgID="Equation.3" ShapeID="_x0000_i2328" DrawAspect="Content" ObjectID="_1646737073" r:id="rId2030"/>
        </w:object>
      </w:r>
      <w:r w:rsidR="00A573ED" w:rsidRPr="001B280F">
        <w:t xml:space="preserve">, </w:t>
      </w:r>
      <w:r w:rsidR="00A573ED" w:rsidRPr="001B280F">
        <w:rPr>
          <w:position w:val="-10"/>
        </w:rPr>
        <w:object w:dxaOrig="600" w:dyaOrig="300">
          <v:shape id="_x0000_i2329" type="#_x0000_t75" style="width:27.75pt;height:14.25pt" o:ole="">
            <v:imagedata r:id="rId2031" o:title=""/>
          </v:shape>
          <o:OLEObject Type="Embed" ProgID="Equation.3" ShapeID="_x0000_i2329" DrawAspect="Content" ObjectID="_1646737074" r:id="rId2032"/>
        </w:object>
      </w:r>
      <w:r w:rsidR="00A573ED" w:rsidRPr="001B280F">
        <w:t xml:space="preserve"> for </w:t>
      </w:r>
      <w:r w:rsidR="00A573ED" w:rsidRPr="001B280F">
        <w:rPr>
          <w:position w:val="-10"/>
        </w:rPr>
        <w:object w:dxaOrig="520" w:dyaOrig="279">
          <v:shape id="_x0000_i2330" type="#_x0000_t75" style="width:27.75pt;height:14.25pt" o:ole="">
            <v:imagedata r:id="rId2033" o:title=""/>
          </v:shape>
          <o:OLEObject Type="Embed" ProgID="Equation.3" ShapeID="_x0000_i2330" DrawAspect="Content" ObjectID="_1646737075" r:id="rId2034"/>
        </w:object>
      </w:r>
      <w:r w:rsidR="00A573ED" w:rsidRPr="001B280F">
        <w:t>; otherwise</w:t>
      </w:r>
      <w:r>
        <w:t xml:space="preserve"> </w:t>
      </w:r>
      <w:r>
        <w:rPr>
          <w:rFonts w:eastAsia="DengXian"/>
          <w:lang w:eastAsia="zh-CN"/>
        </w:rPr>
        <w:t xml:space="preserve">, </w:t>
      </w:r>
      <w:r w:rsidRPr="004909E3">
        <w:rPr>
          <w:position w:val="-10"/>
        </w:rPr>
        <w:object w:dxaOrig="600" w:dyaOrig="300">
          <v:shape id="_x0000_i2331" type="#_x0000_t75" style="width:28.5pt;height:14.25pt" o:ole="">
            <v:imagedata r:id="rId2035" o:title=""/>
          </v:shape>
          <o:OLEObject Type="Embed" ProgID="Equation.3" ShapeID="_x0000_i2331" DrawAspect="Content" ObjectID="_1646737076" r:id="rId2036"/>
        </w:object>
      </w:r>
      <w:r>
        <w:t xml:space="preserve"> for </w:t>
      </w:r>
      <w:r w:rsidRPr="0097532F">
        <w:rPr>
          <w:position w:val="-10"/>
        </w:rPr>
        <w:object w:dxaOrig="499" w:dyaOrig="279">
          <v:shape id="_x0000_i2332" type="#_x0000_t75" style="width:28.5pt;height:14.25pt" o:ole="">
            <v:imagedata r:id="rId2037" o:title=""/>
          </v:shape>
          <o:OLEObject Type="Embed" ProgID="Equation.3" ShapeID="_x0000_i2332" DrawAspect="Content" ObjectID="_1646737077" r:id="rId2038"/>
        </w:object>
      </w:r>
      <w:r>
        <w:t xml:space="preserve">, </w:t>
      </w:r>
      <w:r w:rsidRPr="004909E3">
        <w:rPr>
          <w:position w:val="-10"/>
        </w:rPr>
        <w:object w:dxaOrig="680" w:dyaOrig="300">
          <v:shape id="_x0000_i2333" type="#_x0000_t75" style="width:36pt;height:14.25pt" o:ole="">
            <v:imagedata r:id="rId2039" o:title=""/>
          </v:shape>
          <o:OLEObject Type="Embed" ProgID="Equation.3" ShapeID="_x0000_i2333" DrawAspect="Content" ObjectID="_1646737078" r:id="rId2040"/>
        </w:object>
      </w:r>
      <w:r>
        <w:t xml:space="preserve"> for </w:t>
      </w:r>
      <w:r w:rsidRPr="0097532F">
        <w:rPr>
          <w:position w:val="-10"/>
        </w:rPr>
        <w:object w:dxaOrig="480" w:dyaOrig="279">
          <v:shape id="_x0000_i2334" type="#_x0000_t75" style="width:28.5pt;height:14.25pt" o:ole="">
            <v:imagedata r:id="rId2029" o:title=""/>
          </v:shape>
          <o:OLEObject Type="Embed" ProgID="Equation.3" ShapeID="_x0000_i2334" DrawAspect="Content" ObjectID="_1646737079" r:id="rId2041"/>
        </w:object>
      </w:r>
      <w:r>
        <w:t xml:space="preserve">, </w:t>
      </w:r>
      <w:r w:rsidRPr="004909E3">
        <w:rPr>
          <w:position w:val="-10"/>
        </w:rPr>
        <w:object w:dxaOrig="700" w:dyaOrig="300">
          <v:shape id="_x0000_i2335" type="#_x0000_t75" style="width:36pt;height:14.25pt" o:ole="">
            <v:imagedata r:id="rId2042" o:title=""/>
          </v:shape>
          <o:OLEObject Type="Embed" ProgID="Equation.3" ShapeID="_x0000_i2335" DrawAspect="Content" ObjectID="_1646737080" r:id="rId2043"/>
        </w:object>
      </w:r>
      <w:r>
        <w:t xml:space="preserve"> for </w:t>
      </w:r>
      <w:r w:rsidRPr="0097532F">
        <w:rPr>
          <w:position w:val="-10"/>
        </w:rPr>
        <w:object w:dxaOrig="520" w:dyaOrig="279">
          <v:shape id="_x0000_i2336" type="#_x0000_t75" style="width:28.5pt;height:14.25pt" o:ole="">
            <v:imagedata r:id="rId2033" o:title=""/>
          </v:shape>
          <o:OLEObject Type="Embed" ProgID="Equation.3" ShapeID="_x0000_i2336" DrawAspect="Content" ObjectID="_1646737081" r:id="rId2044"/>
        </w:object>
      </w:r>
      <w:r>
        <w:t xml:space="preserve">, </w:t>
      </w:r>
      <w:r w:rsidRPr="004909E3">
        <w:rPr>
          <w:position w:val="-10"/>
        </w:rPr>
        <w:object w:dxaOrig="700" w:dyaOrig="300">
          <v:shape id="_x0000_i2337" type="#_x0000_t75" style="width:36pt;height:14.25pt" o:ole="">
            <v:imagedata r:id="rId2045" o:title=""/>
          </v:shape>
          <o:OLEObject Type="Embed" ProgID="Equation.3" ShapeID="_x0000_i2337" DrawAspect="Content" ObjectID="_1646737082" r:id="rId2046"/>
        </w:object>
      </w:r>
      <w:r>
        <w:t xml:space="preserve"> for </w:t>
      </w:r>
      <w:r w:rsidRPr="0097532F">
        <w:rPr>
          <w:position w:val="-10"/>
        </w:rPr>
        <w:object w:dxaOrig="499" w:dyaOrig="279">
          <v:shape id="_x0000_i2338" type="#_x0000_t75" style="width:28.5pt;height:14.25pt" o:ole="">
            <v:imagedata r:id="rId2047" o:title=""/>
          </v:shape>
          <o:OLEObject Type="Embed" ProgID="Equation.3" ShapeID="_x0000_i2338" DrawAspect="Content" ObjectID="_1646737083" r:id="rId2048"/>
        </w:object>
      </w:r>
      <w:r>
        <w:t xml:space="preserve">. </w:t>
      </w:r>
    </w:p>
    <w:p w:rsidR="00232E2C" w:rsidRPr="00B916EC" w:rsidRDefault="00232E2C" w:rsidP="00232E2C">
      <w:r w:rsidRPr="00B916EC">
        <w:rPr>
          <w:lang w:val="en-US"/>
        </w:rPr>
        <w:t xml:space="preserve">If a UE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eastAsia="SimSun" w:hint="eastAsia"/>
          <w:lang w:eastAsia="zh-CN"/>
        </w:rPr>
        <w:t>without</w:t>
      </w:r>
      <w:r w:rsidRPr="00B916EC">
        <w:t xml:space="preserve"> a corresponding PDCCH, 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w:r w:rsidR="00906C6C" w:rsidRPr="004E440D">
        <w:rPr>
          <w:position w:val="-10"/>
        </w:rPr>
        <w:object w:dxaOrig="279" w:dyaOrig="300">
          <v:shape id="_x0000_i2339" type="#_x0000_t75" style="width:14.25pt;height:15.75pt" o:ole="">
            <v:imagedata r:id="rId2049" o:title=""/>
          </v:shape>
          <o:OLEObject Type="Embed" ProgID="Equation.3" ShapeID="_x0000_i2339" DrawAspect="Content" ObjectID="_1646737084" r:id="rId2050"/>
        </w:object>
      </w:r>
      <w:r w:rsidRPr="0043290C">
        <w:t xml:space="preserve"> and</w:t>
      </w:r>
      <w:r w:rsidRPr="00B916EC">
        <w:rPr>
          <w:lang w:val="en-US"/>
        </w:rPr>
        <w:t xml:space="preserve"> </w:t>
      </w:r>
      <w:r w:rsidR="008A08F0" w:rsidRPr="00B916EC">
        <w:rPr>
          <w:position w:val="-10"/>
        </w:rPr>
        <w:object w:dxaOrig="360" w:dyaOrig="300">
          <v:shape id="_x0000_i2340" type="#_x0000_t75" style="width:15pt;height:15.75pt" o:ole="">
            <v:imagedata r:id="rId2051" o:title=""/>
          </v:shape>
          <o:OLEObject Type="Embed" ProgID="Equation.3" ShapeID="_x0000_i2340" DrawAspect="Content" ObjectID="_1646737085" r:id="rId2052"/>
        </w:object>
      </w:r>
      <w:r w:rsidRPr="00B916EC">
        <w:t xml:space="preserve"> for computing a value of cyclic shift </w:t>
      </w:r>
      <w:r w:rsidR="00906C6C" w:rsidRPr="00B916EC">
        <w:rPr>
          <w:position w:val="-6"/>
        </w:rPr>
        <w:object w:dxaOrig="220" w:dyaOrig="200">
          <v:shape id="_x0000_i2341" type="#_x0000_t75" style="width:14.25pt;height:12.75pt" o:ole="">
            <v:imagedata r:id="rId2053" o:title=""/>
          </v:shape>
          <o:OLEObject Type="Embed" ProgID="Equation.3" ShapeID="_x0000_i2341" DrawAspect="Content" ObjectID="_1646737086" r:id="rId2054"/>
        </w:object>
      </w:r>
      <w:r w:rsidRPr="00B916EC">
        <w:t xml:space="preserve"> [4, TS 38.211] where </w:t>
      </w:r>
      <w:r w:rsidR="00906C6C" w:rsidRPr="004E440D">
        <w:rPr>
          <w:position w:val="-10"/>
        </w:rPr>
        <w:object w:dxaOrig="279" w:dyaOrig="300">
          <v:shape id="_x0000_i2342" type="#_x0000_t75" style="width:14.25pt;height:15.75pt" o:ole="">
            <v:imagedata r:id="rId2049" o:title=""/>
          </v:shape>
          <o:OLEObject Type="Embed" ProgID="Equation.3" ShapeID="_x0000_i2342" DrawAspect="Content" ObjectID="_1646737087" r:id="rId2055"/>
        </w:object>
      </w:r>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rsidR="00432E4D">
        <w:t xml:space="preserve"> or</w:t>
      </w:r>
      <w:r w:rsidRPr="00B916EC">
        <w:t xml:space="preserve">, </w:t>
      </w:r>
      <w:r w:rsidR="00432E4D">
        <w:t xml:space="preserve">if </w:t>
      </w:r>
      <w:r w:rsidR="00432E4D">
        <w:rPr>
          <w:i/>
          <w:lang w:val="en-US"/>
        </w:rPr>
        <w:t>initialCyclicShift</w:t>
      </w:r>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al cyclic shift index as described in Subclause 9.2.1</w:t>
      </w:r>
      <w:r w:rsidR="00432E4D" w:rsidRPr="00376D4F">
        <w:t xml:space="preserve"> </w:t>
      </w:r>
      <w:r w:rsidRPr="00B916EC">
        <w:t xml:space="preserve">and </w:t>
      </w:r>
      <w:r w:rsidR="008A08F0" w:rsidRPr="00B916EC">
        <w:rPr>
          <w:position w:val="-10"/>
        </w:rPr>
        <w:object w:dxaOrig="360" w:dyaOrig="300">
          <v:shape id="_x0000_i2343" type="#_x0000_t75" style="width:15pt;height:15.75pt" o:ole="">
            <v:imagedata r:id="rId2051" o:title=""/>
          </v:shape>
          <o:OLEObject Type="Embed" ProgID="Equation.3" ShapeID="_x0000_i2343" DrawAspect="Content" ObjectID="_1646737088" r:id="rId2056"/>
        </w:object>
      </w:r>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rsidTr="00670D4D">
        <w:trPr>
          <w:cantSplit/>
          <w:jc w:val="center"/>
        </w:trPr>
        <w:tc>
          <w:tcPr>
            <w:tcW w:w="2107" w:type="dxa"/>
            <w:shd w:val="clear" w:color="auto" w:fill="E0E0E0"/>
            <w:vAlign w:val="center"/>
          </w:tcPr>
          <w:p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6928FA" w:rsidRPr="00B916EC" w:rsidTr="00670D4D">
        <w:trPr>
          <w:cantSplit/>
          <w:jc w:val="center"/>
        </w:trPr>
        <w:tc>
          <w:tcPr>
            <w:tcW w:w="2107" w:type="dxa"/>
            <w:vAlign w:val="center"/>
          </w:tcPr>
          <w:p w:rsidR="006928FA" w:rsidRPr="00B916EC" w:rsidRDefault="003D7D39" w:rsidP="00DC4C38">
            <w:pPr>
              <w:pStyle w:val="TAC"/>
              <w:rPr>
                <w:b/>
              </w:rPr>
            </w:pPr>
            <w:r w:rsidRPr="00B916EC">
              <w:rPr>
                <w:b/>
              </w:rPr>
              <w:t>Sequence cyclic shift</w:t>
            </w:r>
          </w:p>
        </w:tc>
        <w:tc>
          <w:tcPr>
            <w:tcW w:w="1313" w:type="dxa"/>
            <w:vAlign w:val="center"/>
          </w:tcPr>
          <w:p w:rsidR="006928FA" w:rsidRPr="00B916EC" w:rsidRDefault="00234F5B" w:rsidP="00670D4D">
            <w:pPr>
              <w:pStyle w:val="TAL"/>
              <w:jc w:val="center"/>
            </w:pPr>
            <w:r w:rsidRPr="004E440D">
              <w:rPr>
                <w:position w:val="-10"/>
              </w:rPr>
              <w:object w:dxaOrig="680" w:dyaOrig="300">
                <v:shape id="_x0000_i2344" type="#_x0000_t75" style="width:36pt;height:14.25pt" o:ole="">
                  <v:imagedata r:id="rId2057" o:title=""/>
                </v:shape>
                <o:OLEObject Type="Embed" ProgID="Equation.3" ShapeID="_x0000_i2344" DrawAspect="Content" ObjectID="_1646737089" r:id="rId2058"/>
              </w:object>
            </w:r>
          </w:p>
        </w:tc>
        <w:tc>
          <w:tcPr>
            <w:tcW w:w="1325" w:type="dxa"/>
          </w:tcPr>
          <w:p w:rsidR="006928FA" w:rsidRPr="00B916EC" w:rsidRDefault="00234F5B" w:rsidP="00670D4D">
            <w:pPr>
              <w:pStyle w:val="TAL"/>
              <w:jc w:val="center"/>
            </w:pPr>
            <w:r w:rsidRPr="004E440D">
              <w:rPr>
                <w:position w:val="-10"/>
              </w:rPr>
              <w:object w:dxaOrig="680" w:dyaOrig="300">
                <v:shape id="_x0000_i2345" type="#_x0000_t75" style="width:36pt;height:14.25pt" o:ole="">
                  <v:imagedata r:id="rId2059" o:title=""/>
                </v:shape>
                <o:OLEObject Type="Embed" ProgID="Equation.3" ShapeID="_x0000_i2345" DrawAspect="Content" ObjectID="_1646737090" r:id="rId2060"/>
              </w:object>
            </w:r>
          </w:p>
        </w:tc>
      </w:tr>
    </w:tbl>
    <w:p w:rsidR="000A4E86" w:rsidRPr="00B916EC" w:rsidRDefault="000A4E86" w:rsidP="000A4E86">
      <w:pPr>
        <w:pStyle w:val="B1"/>
        <w:overflowPunct w:val="0"/>
        <w:autoSpaceDE w:val="0"/>
        <w:autoSpaceDN w:val="0"/>
        <w:adjustRightInd w:val="0"/>
        <w:ind w:left="0" w:firstLine="0"/>
        <w:textAlignment w:val="baseline"/>
        <w:rPr>
          <w:lang w:val="en-US"/>
        </w:rPr>
      </w:pPr>
    </w:p>
    <w:p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rsidTr="00A21F35">
        <w:trPr>
          <w:cantSplit/>
          <w:jc w:val="center"/>
        </w:trPr>
        <w:tc>
          <w:tcPr>
            <w:tcW w:w="2102" w:type="dxa"/>
            <w:shd w:val="clear" w:color="auto" w:fill="E0E0E0"/>
            <w:vAlign w:val="center"/>
          </w:tcPr>
          <w:p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670D4D" w:rsidRPr="00B916EC" w:rsidTr="00A21F35">
        <w:trPr>
          <w:cantSplit/>
          <w:jc w:val="center"/>
        </w:trPr>
        <w:tc>
          <w:tcPr>
            <w:tcW w:w="2102" w:type="dxa"/>
            <w:vAlign w:val="center"/>
          </w:tcPr>
          <w:p w:rsidR="00670D4D" w:rsidRPr="00B916EC" w:rsidRDefault="00670D4D" w:rsidP="00670D4D">
            <w:pPr>
              <w:pStyle w:val="TAC"/>
              <w:rPr>
                <w:b/>
              </w:rPr>
            </w:pPr>
            <w:r w:rsidRPr="00B916EC">
              <w:rPr>
                <w:b/>
              </w:rPr>
              <w:t>Sequence</w:t>
            </w:r>
            <w:r w:rsidR="00283D47" w:rsidRPr="00B916EC">
              <w:rPr>
                <w:b/>
              </w:rPr>
              <w:t xml:space="preserve"> cyclic shift</w:t>
            </w:r>
          </w:p>
        </w:tc>
        <w:tc>
          <w:tcPr>
            <w:tcW w:w="1752" w:type="dxa"/>
            <w:vAlign w:val="center"/>
          </w:tcPr>
          <w:p w:rsidR="00670D4D" w:rsidRPr="00B916EC" w:rsidRDefault="00234F5B" w:rsidP="00670D4D">
            <w:pPr>
              <w:pStyle w:val="TAL"/>
              <w:jc w:val="center"/>
            </w:pPr>
            <w:r w:rsidRPr="004E440D">
              <w:rPr>
                <w:position w:val="-10"/>
              </w:rPr>
              <w:object w:dxaOrig="680" w:dyaOrig="300">
                <v:shape id="_x0000_i2346" type="#_x0000_t75" style="width:36pt;height:14.25pt" o:ole="">
                  <v:imagedata r:id="rId2061" o:title=""/>
                </v:shape>
                <o:OLEObject Type="Embed" ProgID="Equation.3" ShapeID="_x0000_i2346" DrawAspect="Content" ObjectID="_1646737091" r:id="rId2062"/>
              </w:object>
            </w:r>
          </w:p>
        </w:tc>
        <w:tc>
          <w:tcPr>
            <w:tcW w:w="1620" w:type="dxa"/>
          </w:tcPr>
          <w:p w:rsidR="00670D4D" w:rsidRPr="00B916EC" w:rsidRDefault="00234F5B" w:rsidP="00670D4D">
            <w:pPr>
              <w:pStyle w:val="TAL"/>
              <w:jc w:val="center"/>
            </w:pPr>
            <w:r w:rsidRPr="004E440D">
              <w:rPr>
                <w:position w:val="-10"/>
              </w:rPr>
              <w:object w:dxaOrig="680" w:dyaOrig="300">
                <v:shape id="_x0000_i2347" type="#_x0000_t75" style="width:36pt;height:14.25pt" o:ole="">
                  <v:imagedata r:id="rId2063" o:title=""/>
                </v:shape>
                <o:OLEObject Type="Embed" ProgID="Equation.3" ShapeID="_x0000_i2347" DrawAspect="Content" ObjectID="_1646737092" r:id="rId2064"/>
              </w:object>
            </w:r>
          </w:p>
        </w:tc>
        <w:tc>
          <w:tcPr>
            <w:tcW w:w="1710" w:type="dxa"/>
            <w:vAlign w:val="center"/>
          </w:tcPr>
          <w:p w:rsidR="00670D4D" w:rsidRPr="00B916EC" w:rsidRDefault="00234F5B" w:rsidP="00670D4D">
            <w:pPr>
              <w:pStyle w:val="TAL"/>
              <w:jc w:val="center"/>
            </w:pPr>
            <w:r w:rsidRPr="004E440D">
              <w:rPr>
                <w:position w:val="-10"/>
              </w:rPr>
              <w:object w:dxaOrig="680" w:dyaOrig="300">
                <v:shape id="_x0000_i2348" type="#_x0000_t75" style="width:36pt;height:14.25pt" o:ole="">
                  <v:imagedata r:id="rId2065" o:title=""/>
                </v:shape>
                <o:OLEObject Type="Embed" ProgID="Equation.3" ShapeID="_x0000_i2348" DrawAspect="Content" ObjectID="_1646737093" r:id="rId2066"/>
              </w:object>
            </w:r>
          </w:p>
        </w:tc>
        <w:tc>
          <w:tcPr>
            <w:tcW w:w="1620" w:type="dxa"/>
          </w:tcPr>
          <w:p w:rsidR="00670D4D" w:rsidRPr="00B916EC" w:rsidRDefault="00234F5B" w:rsidP="00670D4D">
            <w:pPr>
              <w:pStyle w:val="TAL"/>
              <w:jc w:val="center"/>
            </w:pPr>
            <w:r w:rsidRPr="004E440D">
              <w:rPr>
                <w:position w:val="-10"/>
              </w:rPr>
              <w:object w:dxaOrig="680" w:dyaOrig="300">
                <v:shape id="_x0000_i2349" type="#_x0000_t75" style="width:36pt;height:14.25pt" o:ole="">
                  <v:imagedata r:id="rId2067" o:title=""/>
                </v:shape>
                <o:OLEObject Type="Embed" ProgID="Equation.3" ShapeID="_x0000_i2349" DrawAspect="Content" ObjectID="_1646737094" r:id="rId2068"/>
              </w:object>
            </w:r>
          </w:p>
        </w:tc>
      </w:tr>
    </w:tbl>
    <w:p w:rsidR="001C3C91" w:rsidRPr="00B916EC" w:rsidRDefault="001C3C91" w:rsidP="003E4990">
      <w:pPr>
        <w:rPr>
          <w:lang w:val="en-US"/>
        </w:rPr>
      </w:pPr>
    </w:p>
    <w:p w:rsidR="00375708" w:rsidRDefault="00375708" w:rsidP="00375708">
      <w:r w:rsidRPr="00B916EC">
        <w:rPr>
          <w:lang w:val="en-US"/>
        </w:rPr>
        <w:lastRenderedPageBreak/>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8A08F0" w:rsidRPr="004E440D">
        <w:rPr>
          <w:position w:val="-10"/>
        </w:rPr>
        <w:object w:dxaOrig="279" w:dyaOrig="300">
          <v:shape id="_x0000_i2350" type="#_x0000_t75" style="width:14.25pt;height:15.75pt" o:ole="">
            <v:imagedata r:id="rId2049" o:title=""/>
          </v:shape>
          <o:OLEObject Type="Embed" ProgID="Equation.3" ShapeID="_x0000_i2350" DrawAspect="Content" ObjectID="_1646737095" r:id="rId2069"/>
        </w:object>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00320B8D">
        <w:rPr>
          <w:i/>
        </w:rPr>
        <w:t xml:space="preserve"> </w:t>
      </w:r>
      <w:r w:rsidR="00320B8D">
        <w:t>or</w:t>
      </w:r>
      <w:r w:rsidR="00320B8D" w:rsidRPr="00B916EC">
        <w:t xml:space="preserve">, </w:t>
      </w:r>
      <w:r w:rsidR="00320B8D">
        <w:t xml:space="preserve">if </w:t>
      </w:r>
      <w:r w:rsidR="00320B8D">
        <w:rPr>
          <w:i/>
          <w:lang w:val="en-US"/>
        </w:rPr>
        <w:t>initialCyclicShift</w:t>
      </w:r>
      <w:r w:rsidR="00320B8D" w:rsidRPr="00376D4F">
        <w:t xml:space="preserve"> is </w:t>
      </w:r>
      <w:r w:rsidR="00320B8D">
        <w:t xml:space="preserve">not </w:t>
      </w:r>
      <w:r w:rsidR="00320B8D" w:rsidRPr="00376D4F">
        <w:t>provided</w:t>
      </w:r>
      <w:r w:rsidR="00320B8D">
        <w:t>,</w:t>
      </w:r>
      <w:r w:rsidR="00320B8D" w:rsidRPr="00376D4F">
        <w:t xml:space="preserve"> by the initi</w:t>
      </w:r>
      <w:r w:rsidR="00320B8D">
        <w:t>al cyclic shift index as described in Subclause 9.2.1</w:t>
      </w:r>
      <w:r w:rsidRPr="00897416">
        <w:t>.</w:t>
      </w:r>
    </w:p>
    <w:p w:rsidR="00375708" w:rsidRPr="00B916EC"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w:r w:rsidRPr="00B916EC">
        <w:rPr>
          <w:position w:val="-10"/>
        </w:rPr>
        <w:object w:dxaOrig="480" w:dyaOrig="300">
          <v:shape id="_x0000_i2351" type="#_x0000_t75" style="width:21.75pt;height:14.25pt" o:ole="">
            <v:imagedata r:id="rId1555" o:title=""/>
          </v:shape>
          <o:OLEObject Type="Embed" ProgID="Equation.3" ShapeID="_x0000_i2351" DrawAspect="Content" ObjectID="_1646737096" r:id="rId2070"/>
        </w:object>
      </w:r>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w:r w:rsidRPr="00B916EC">
        <w:rPr>
          <w:position w:val="-10"/>
        </w:rPr>
        <w:object w:dxaOrig="460" w:dyaOrig="300">
          <v:shape id="_x0000_i2352" type="#_x0000_t75" style="width:21.75pt;height:14.25pt" o:ole="">
            <v:imagedata r:id="rId2071" o:title=""/>
          </v:shape>
          <o:OLEObject Type="Embed" ProgID="Equation.3" ShapeID="_x0000_i2352" DrawAspect="Content" ObjectID="_1646737097" r:id="rId2072"/>
        </w:object>
      </w:r>
      <w:r w:rsidRPr="00B916EC">
        <w:rPr>
          <w:lang w:val="en-US"/>
        </w:rPr>
        <w:t xml:space="preserve"> bits using PUCCH format 2 or PUCCH format 3</w:t>
      </w:r>
      <w:r>
        <w:rPr>
          <w:lang w:val="en-US"/>
        </w:rPr>
        <w:t xml:space="preserve"> in a PUCCH resource that includes </w:t>
      </w:r>
      <w:r w:rsidR="008A08F0" w:rsidRPr="006D65F9">
        <w:rPr>
          <w:position w:val="-10"/>
        </w:rPr>
        <w:object w:dxaOrig="700" w:dyaOrig="340">
          <v:shape id="_x0000_i2353" type="#_x0000_t75" style="width:36pt;height:18.75pt" o:ole="">
            <v:imagedata r:id="rId2073" o:title=""/>
          </v:shape>
          <o:OLEObject Type="Embed" ProgID="Equation.3" ShapeID="_x0000_i2353" DrawAspect="Content" ObjectID="_1646737098" r:id="rId2074"/>
        </w:object>
      </w:r>
      <w:r>
        <w:rPr>
          <w:lang w:val="en-US"/>
        </w:rPr>
        <w:t xml:space="preserve"> PRBs</w:t>
      </w:r>
      <w:r w:rsidRPr="00B916EC">
        <w:rPr>
          <w:lang w:val="en-US"/>
        </w:rPr>
        <w:t xml:space="preserve">, the UE determines a number of PRBs </w:t>
      </w:r>
      <w:r w:rsidR="008A08F0" w:rsidRPr="00350E34">
        <w:rPr>
          <w:position w:val="-12"/>
        </w:rPr>
        <w:object w:dxaOrig="700" w:dyaOrig="360">
          <v:shape id="_x0000_i2354" type="#_x0000_t75" style="width:36pt;height:18.75pt" o:ole="">
            <v:imagedata r:id="rId2075" o:title=""/>
          </v:shape>
          <o:OLEObject Type="Embed" ProgID="Equation.3" ShapeID="_x0000_i2354" DrawAspect="Content" ObjectID="_1646737099" r:id="rId2076"/>
        </w:object>
      </w:r>
      <w:r w:rsidRPr="00B916EC">
        <w:rPr>
          <w:lang w:val="en-US"/>
        </w:rPr>
        <w:t xml:space="preserve"> for the PUCCH transmission to be the minimum number of PRBs, that is smaller than or equal to a number of PRBs </w:t>
      </w:r>
      <w:r w:rsidR="008A08F0" w:rsidRPr="006D65F9">
        <w:rPr>
          <w:position w:val="-10"/>
        </w:rPr>
        <w:object w:dxaOrig="700" w:dyaOrig="340">
          <v:shape id="_x0000_i2355" type="#_x0000_t75" style="width:36pt;height:18.75pt" o:ole="">
            <v:imagedata r:id="rId2073" o:title=""/>
          </v:shape>
          <o:OLEObject Type="Embed" ProgID="Equation.3" ShapeID="_x0000_i2355" DrawAspect="Content" ObjectID="_1646737100" r:id="rId2077"/>
        </w:object>
      </w:r>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w:r w:rsidR="008A08F0" w:rsidRPr="00B916EC">
        <w:rPr>
          <w:position w:val="-12"/>
        </w:rPr>
        <w:object w:dxaOrig="3900" w:dyaOrig="360">
          <v:shape id="_x0000_i2356" type="#_x0000_t75" style="width:194.25pt;height:18.75pt" o:ole="">
            <v:imagedata r:id="rId2078" o:title=""/>
          </v:shape>
          <o:OLEObject Type="Embed" ProgID="Equation.3" ShapeID="_x0000_i2356" DrawAspect="Content" ObjectID="_1646737101" r:id="rId2079"/>
        </w:object>
      </w:r>
      <w:r w:rsidRPr="00B916EC">
        <w:rPr>
          <w:lang w:val="en-US"/>
        </w:rPr>
        <w:t xml:space="preserve"> and, if </w:t>
      </w:r>
      <w:r w:rsidR="008A08F0" w:rsidRPr="00B916EC">
        <w:rPr>
          <w:position w:val="-10"/>
        </w:rPr>
        <w:object w:dxaOrig="980" w:dyaOrig="340">
          <v:shape id="_x0000_i2357" type="#_x0000_t75" style="width:50.25pt;height:17.25pt" o:ole="">
            <v:imagedata r:id="rId2080" o:title=""/>
          </v:shape>
          <o:OLEObject Type="Embed" ProgID="Equation.3" ShapeID="_x0000_i2357" DrawAspect="Content" ObjectID="_1646737102" r:id="rId2081"/>
        </w:object>
      </w:r>
      <w:r w:rsidRPr="00B916EC">
        <w:rPr>
          <w:lang w:val="en-US"/>
        </w:rPr>
        <w:t xml:space="preserve">, </w:t>
      </w:r>
      <w:r w:rsidR="008A08F0" w:rsidRPr="00B916EC">
        <w:rPr>
          <w:position w:val="-12"/>
        </w:rPr>
        <w:object w:dxaOrig="4239" w:dyaOrig="360">
          <v:shape id="_x0000_i2358" type="#_x0000_t75" style="width:3in;height:19.5pt" o:ole="">
            <v:imagedata r:id="rId2082" o:title=""/>
          </v:shape>
          <o:OLEObject Type="Embed" ProgID="Equation.3" ShapeID="_x0000_i2358" DrawAspect="Content" ObjectID="_1646737103" r:id="rId2083"/>
        </w:object>
      </w:r>
      <w:r w:rsidRPr="00B916EC">
        <w:rPr>
          <w:lang w:val="en-US"/>
        </w:rPr>
        <w:t xml:space="preserve">, where </w:t>
      </w:r>
      <w:r w:rsidR="008A08F0" w:rsidRPr="00B916EC">
        <w:rPr>
          <w:position w:val="-12"/>
        </w:rPr>
        <w:object w:dxaOrig="540" w:dyaOrig="360">
          <v:shape id="_x0000_i2359" type="#_x0000_t75" style="width:28.5pt;height:20.25pt" o:ole="">
            <v:imagedata r:id="rId2084" o:title=""/>
          </v:shape>
          <o:OLEObject Type="Embed" ProgID="Equation.3" ShapeID="_x0000_i2359" DrawAspect="Content" ObjectID="_1646737104" r:id="rId2085"/>
        </w:object>
      </w:r>
      <w:r w:rsidRPr="00B916EC">
        <w:rPr>
          <w:lang w:val="en-US"/>
        </w:rPr>
        <w:t xml:space="preserve">, </w:t>
      </w:r>
      <w:r w:rsidR="008A08F0" w:rsidRPr="00B916EC">
        <w:rPr>
          <w:position w:val="-12"/>
        </w:rPr>
        <w:object w:dxaOrig="760" w:dyaOrig="360">
          <v:shape id="_x0000_i2360" type="#_x0000_t75" style="width:36pt;height:18.75pt" o:ole="">
            <v:imagedata r:id="rId2086" o:title=""/>
          </v:shape>
          <o:OLEObject Type="Embed" ProgID="Equation.3" ShapeID="_x0000_i2360" DrawAspect="Content" ObjectID="_1646737105" r:id="rId2087"/>
        </w:object>
      </w:r>
      <w:r w:rsidRPr="00B916EC">
        <w:rPr>
          <w:lang w:val="en-US"/>
        </w:rPr>
        <w:t xml:space="preserve">, </w:t>
      </w:r>
      <w:r w:rsidR="008A08F0" w:rsidRPr="00B916EC">
        <w:rPr>
          <w:position w:val="-10"/>
        </w:rPr>
        <w:object w:dxaOrig="300" w:dyaOrig="300">
          <v:shape id="_x0000_i2361" type="#_x0000_t75" style="width:18.75pt;height:17.25pt" o:ole="">
            <v:imagedata r:id="rId2088" o:title=""/>
          </v:shape>
          <o:OLEObject Type="Embed" ProgID="Equation.3" ShapeID="_x0000_i2361" DrawAspect="Content" ObjectID="_1646737106" r:id="rId2089"/>
        </w:object>
      </w:r>
      <w:r w:rsidRPr="00B916EC">
        <w:rPr>
          <w:lang w:val="en-US"/>
        </w:rPr>
        <w:t xml:space="preserve">, and </w:t>
      </w:r>
      <w:r w:rsidR="008A08F0" w:rsidRPr="00B916EC">
        <w:rPr>
          <w:position w:val="-4"/>
        </w:rPr>
        <w:object w:dxaOrig="160" w:dyaOrig="180">
          <v:shape id="_x0000_i2362" type="#_x0000_t75" style="width:14.25pt;height:12.75pt" o:ole="">
            <v:imagedata r:id="rId2090" o:title=""/>
          </v:shape>
          <o:OLEObject Type="Embed" ProgID="Equation.3" ShapeID="_x0000_i2362" DrawAspect="Content" ObjectID="_1646737107" r:id="rId2091"/>
        </w:object>
      </w:r>
      <w:r w:rsidRPr="00B916EC">
        <w:rPr>
          <w:lang w:val="en-US"/>
        </w:rPr>
        <w:t xml:space="preserve"> are defined in Subclause </w:t>
      </w:r>
      <w:r>
        <w:rPr>
          <w:lang w:val="en-US"/>
        </w:rPr>
        <w:t>9.2.5.2</w:t>
      </w:r>
      <w:r w:rsidRPr="00B916EC">
        <w:rPr>
          <w:lang w:val="en-US"/>
        </w:rPr>
        <w:t xml:space="preserve">. </w:t>
      </w:r>
      <w:r w:rsidR="00C5287C" w:rsidRPr="008C0CFC">
        <w:rPr>
          <w:lang w:val="en-US"/>
        </w:rPr>
        <w:t xml:space="preserve">For PUCCH format 3, if </w:t>
      </w:r>
      <w:r w:rsidR="00C5287C" w:rsidRPr="008C0CFC">
        <w:rPr>
          <w:position w:val="-14"/>
        </w:rPr>
        <w:object w:dxaOrig="800" w:dyaOrig="400">
          <v:shape id="_x0000_i2363" type="#_x0000_t75" style="width:40.5pt;height:20.25pt" o:ole="">
            <v:imagedata r:id="rId2092" o:title=""/>
          </v:shape>
          <o:OLEObject Type="Embed" ProgID="Equation.3" ShapeID="_x0000_i2363" DrawAspect="Content" ObjectID="_1646737108" r:id="rId2093"/>
        </w:object>
      </w:r>
      <w:r w:rsidR="00C5287C">
        <w:t xml:space="preserve"> </w:t>
      </w:r>
      <w:r w:rsidR="00C5287C" w:rsidRPr="008C0CFC">
        <w:rPr>
          <w:lang w:val="en-US"/>
        </w:rPr>
        <w:t xml:space="preserve">is not equal </w:t>
      </w:r>
      <w:r w:rsidR="00C5287C" w:rsidRPr="008C0CFC">
        <w:rPr>
          <w:position w:val="-6"/>
        </w:rPr>
        <w:object w:dxaOrig="1219" w:dyaOrig="320">
          <v:shape id="_x0000_i2364" type="#_x0000_t75" style="width:60.75pt;height:15.75pt" o:ole="">
            <v:imagedata r:id="rId2094" o:title=""/>
          </v:shape>
          <o:OLEObject Type="Embed" ProgID="Equation.3" ShapeID="_x0000_i2364" DrawAspect="Content" ObjectID="_1646737109" r:id="rId2095"/>
        </w:object>
      </w:r>
      <w:r w:rsidR="00C5287C">
        <w:rPr>
          <w:lang w:val="en-US"/>
        </w:rPr>
        <w:t xml:space="preserve"> </w:t>
      </w:r>
      <w:r w:rsidR="00C5287C" w:rsidRPr="008C0CFC">
        <w:rPr>
          <w:lang w:val="en-US"/>
        </w:rPr>
        <w:t xml:space="preserve">according to [4, TS 38.211], </w:t>
      </w:r>
      <w:r w:rsidR="00C5287C" w:rsidRPr="008C0CFC">
        <w:rPr>
          <w:position w:val="-14"/>
        </w:rPr>
        <w:object w:dxaOrig="820" w:dyaOrig="400">
          <v:shape id="_x0000_i2365" type="#_x0000_t75" style="width:41.25pt;height:20.25pt" o:ole="">
            <v:imagedata r:id="rId2096" o:title=""/>
          </v:shape>
          <o:OLEObject Type="Embed" ProgID="Equation.3" ShapeID="_x0000_i2365" DrawAspect="Content" ObjectID="_1646737110" r:id="rId2097"/>
        </w:obje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sidR="00C5287C">
        <w:rPr>
          <w:lang w:val="en-US"/>
        </w:rPr>
        <w:t xml:space="preserve"> </w:t>
      </w:r>
      <w:r>
        <w:rPr>
          <w:lang w:val="en-US"/>
        </w:rPr>
        <w:t xml:space="preserve">If </w:t>
      </w:r>
      <w:r w:rsidR="008A08F0" w:rsidRPr="00B916EC">
        <w:rPr>
          <w:position w:val="-12"/>
        </w:rPr>
        <w:object w:dxaOrig="4220" w:dyaOrig="360">
          <v:shape id="_x0000_i2366" type="#_x0000_t75" style="width:209.25pt;height:18.75pt" o:ole="">
            <v:imagedata r:id="rId2098" o:title=""/>
          </v:shape>
          <o:OLEObject Type="Embed" ProgID="Equation.3" ShapeID="_x0000_i2366" DrawAspect="Content" ObjectID="_1646737111" r:id="rId2099"/>
        </w:object>
      </w:r>
      <w:r>
        <w:rPr>
          <w:lang w:val="en-US"/>
        </w:rPr>
        <w:t xml:space="preserve">, the UE transmits the PUCCH over </w:t>
      </w:r>
      <w:r w:rsidR="008A08F0" w:rsidRPr="00A7212B">
        <w:rPr>
          <w:position w:val="-10"/>
        </w:rPr>
        <w:object w:dxaOrig="700" w:dyaOrig="340">
          <v:shape id="_x0000_i2367" type="#_x0000_t75" style="width:36pt;height:17.25pt" o:ole="">
            <v:imagedata r:id="rId2100" o:title=""/>
          </v:shape>
          <o:OLEObject Type="Embed" ProgID="Equation.3" ShapeID="_x0000_i2367" DrawAspect="Content" ObjectID="_1646737112" r:id="rId2101"/>
        </w:object>
      </w:r>
      <w:r>
        <w:rPr>
          <w:lang w:val="en-US"/>
        </w:rPr>
        <w:t xml:space="preserve"> PRBs.</w:t>
      </w:r>
    </w:p>
    <w:p w:rsidR="0047792D" w:rsidRPr="00B916EC" w:rsidRDefault="0047792D" w:rsidP="0047792D">
      <w:pPr>
        <w:pStyle w:val="Heading3"/>
      </w:pPr>
      <w:bookmarkStart w:id="187" w:name="_Toc12021479"/>
      <w:bookmarkStart w:id="188" w:name="_Toc20311591"/>
      <w:bookmarkStart w:id="189" w:name="_Toc26719416"/>
      <w:r w:rsidRPr="00B916EC">
        <w:t>9.2.</w:t>
      </w:r>
      <w:r w:rsidR="006B73A1" w:rsidRPr="00B916EC">
        <w:t>4</w:t>
      </w:r>
      <w:r w:rsidRPr="00B916EC">
        <w:tab/>
        <w:t>UE procedure for reporting SR</w:t>
      </w:r>
      <w:bookmarkEnd w:id="187"/>
      <w:bookmarkEnd w:id="188"/>
      <w:bookmarkEnd w:id="189"/>
    </w:p>
    <w:p w:rsidR="00FD531D" w:rsidRPr="00772875" w:rsidRDefault="00FD531D" w:rsidP="00FD531D">
      <w:pPr>
        <w:rPr>
          <w:lang w:val="en-US"/>
        </w:rPr>
      </w:pPr>
      <w:r w:rsidRPr="00B916EC">
        <w:rPr>
          <w:noProof/>
          <w:lang w:eastAsia="zh-CN"/>
        </w:rPr>
        <w:t xml:space="preserve">A UE is configured by higher layer paremater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Pr>
          <w:noProof/>
          <w:lang w:eastAsia="zh-CN"/>
        </w:rPr>
        <w:t xml:space="preserve"> </w:t>
      </w:r>
    </w:p>
    <w:p w:rsidR="00FD531D" w:rsidRDefault="00FD531D" w:rsidP="00FD531D">
      <w:r w:rsidRPr="00B916EC">
        <w:rPr>
          <w:rFonts w:eastAsia="SimSun"/>
          <w:noProof/>
          <w:lang w:eastAsia="zh-CN"/>
        </w:rPr>
        <w:t>The UE</w:t>
      </w:r>
      <w:r w:rsidRPr="00B916EC">
        <w:rPr>
          <w:rFonts w:hint="eastAsia"/>
          <w:noProof/>
          <w:lang w:eastAsia="zh-CN"/>
        </w:rPr>
        <w:t xml:space="preserve"> </w:t>
      </w:r>
      <w:r w:rsidRPr="00B916EC">
        <w:rPr>
          <w:noProof/>
          <w:lang w:eastAsia="zh-CN"/>
        </w:rPr>
        <w:t xml:space="preserve">is configured a PUCCH resource by </w:t>
      </w:r>
      <w:r>
        <w:rPr>
          <w:i/>
          <w:noProof/>
          <w:lang w:eastAsia="zh-CN"/>
        </w:rPr>
        <w:t>SchedulingRequestR</w:t>
      </w:r>
      <w:r w:rsidRPr="00B916EC">
        <w:rPr>
          <w:i/>
          <w:noProof/>
          <w:lang w:eastAsia="zh-CN"/>
        </w:rPr>
        <w:t>esource</w:t>
      </w:r>
      <w:r>
        <w:rPr>
          <w:i/>
          <w:noProof/>
          <w:lang w:eastAsia="zh-CN"/>
        </w:rPr>
        <w:t>Id</w:t>
      </w:r>
      <w:r w:rsidRPr="00B916EC">
        <w:rPr>
          <w:noProof/>
          <w:lang w:eastAsia="zh-CN"/>
        </w:rPr>
        <w:t xml:space="preserve"> providing a PUCCH format 0 resource</w:t>
      </w:r>
      <w:r>
        <w:rPr>
          <w:noProof/>
          <w:lang w:eastAsia="zh-CN"/>
        </w:rPr>
        <w:t xml:space="preserve"> </w:t>
      </w:r>
      <w:r w:rsidRPr="00B916EC">
        <w:rPr>
          <w:noProof/>
          <w:lang w:eastAsia="zh-CN"/>
        </w:rPr>
        <w:t>or a PUCCH format 1 resource</w:t>
      </w:r>
      <w:r>
        <w:rPr>
          <w:noProof/>
          <w:lang w:eastAsia="zh-CN"/>
        </w:rPr>
        <w:t xml:space="preserve"> as described in Subclause 9.2.1. The UE is also configured</w:t>
      </w:r>
      <w:r w:rsidRPr="00B916EC">
        <w:rPr>
          <w:lang w:eastAsia="zh-CN"/>
        </w:rPr>
        <w:t xml:space="preserve"> a periodicity </w:t>
      </w:r>
      <w:r w:rsidRPr="00B916EC">
        <w:rPr>
          <w:position w:val="-10"/>
        </w:rPr>
        <w:object w:dxaOrig="1060" w:dyaOrig="300">
          <v:shape id="_x0000_i2368" type="#_x0000_t75" style="width:50.25pt;height:14.25pt" o:ole="">
            <v:imagedata r:id="rId2102" o:title=""/>
          </v:shape>
          <o:OLEObject Type="Embed" ProgID="Equation.3" ShapeID="_x0000_i2368" DrawAspect="Content" ObjectID="_1646737113" r:id="rId2103"/>
        </w:object>
      </w:r>
      <w:r>
        <w:t xml:space="preserve"> </w:t>
      </w:r>
      <w:r w:rsidRPr="00B916EC">
        <w:t xml:space="preserve">in symbols </w:t>
      </w:r>
      <w:r>
        <w:t xml:space="preserve">or slots </w:t>
      </w:r>
      <w:r>
        <w:rPr>
          <w:lang w:eastAsia="zh-CN"/>
        </w:rPr>
        <w:t xml:space="preserve">and </w:t>
      </w:r>
      <w:r w:rsidRPr="00B916EC">
        <w:rPr>
          <w:lang w:eastAsia="zh-CN"/>
        </w:rPr>
        <w:t xml:space="preserve">an offset </w:t>
      </w:r>
      <w:r w:rsidRPr="00B916EC">
        <w:rPr>
          <w:position w:val="-10"/>
        </w:rPr>
        <w:object w:dxaOrig="740" w:dyaOrig="300">
          <v:shape id="_x0000_i2369" type="#_x0000_t75" style="width:36pt;height:14.25pt" o:ole="">
            <v:imagedata r:id="rId2104" o:title=""/>
          </v:shape>
          <o:OLEObject Type="Embed" ProgID="Equation.3" ShapeID="_x0000_i2369" DrawAspect="Content" ObjectID="_1646737114" r:id="rId2105"/>
        </w:object>
      </w:r>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w:r w:rsidRPr="00B047A8">
        <w:rPr>
          <w:position w:val="-10"/>
        </w:rPr>
        <w:object w:dxaOrig="1060" w:dyaOrig="300">
          <v:shape id="_x0000_i2370" type="#_x0000_t75" style="width:50.25pt;height:14.25pt" o:ole="">
            <v:imagedata r:id="rId2102" o:title=""/>
          </v:shape>
          <o:OLEObject Type="Embed" ProgID="Equation.3" ShapeID="_x0000_i2370" DrawAspect="Content" ObjectID="_1646737115" r:id="rId2106"/>
        </w:object>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w:r w:rsidR="008A08F0" w:rsidRPr="000C6F83">
        <w:rPr>
          <w:position w:val="-12"/>
        </w:rPr>
        <w:object w:dxaOrig="320" w:dyaOrig="360">
          <v:shape id="_x0000_i2371" type="#_x0000_t75" style="width:21.75pt;height:20.25pt" o:ole="">
            <v:imagedata r:id="rId2107" o:title=""/>
          </v:shape>
          <o:OLEObject Type="Embed" ProgID="Equation.3" ShapeID="_x0000_i2371" DrawAspect="Content" ObjectID="_1646737116" r:id="rId2108"/>
        </w:object>
      </w:r>
      <w:r w:rsidRPr="000C6F83">
        <w:t xml:space="preserve"> [4, TS 38.211] in a frame with number </w:t>
      </w:r>
      <w:r w:rsidR="008A08F0" w:rsidRPr="000C6F83">
        <w:rPr>
          <w:position w:val="-12"/>
        </w:rPr>
        <w:object w:dxaOrig="260" w:dyaOrig="360">
          <v:shape id="_x0000_i2372" type="#_x0000_t75" style="width:14.25pt;height:18.75pt" o:ole="">
            <v:imagedata r:id="rId2109" o:title=""/>
          </v:shape>
          <o:OLEObject Type="Embed" ProgID="Equation.3" ShapeID="_x0000_i2372" DrawAspect="Content" ObjectID="_1646737117" r:id="rId2110"/>
        </w:object>
      </w:r>
      <w:r w:rsidRPr="000C6F83">
        <w:t xml:space="preserve"> if </w:t>
      </w:r>
      <w:r w:rsidR="008A08F0" w:rsidRPr="000C6F83">
        <w:rPr>
          <w:position w:val="-12"/>
        </w:rPr>
        <w:object w:dxaOrig="4060" w:dyaOrig="360">
          <v:shape id="_x0000_i2373" type="#_x0000_t75" style="width:215.25pt;height:19.5pt" o:ole="">
            <v:imagedata r:id="rId2111" o:title=""/>
          </v:shape>
          <o:OLEObject Type="Embed" ProgID="Equation.3" ShapeID="_x0000_i2373" DrawAspect="Content" ObjectID="_1646737118" r:id="rId2112"/>
        </w:object>
      </w:r>
      <w:r>
        <w:t>.</w:t>
      </w:r>
    </w:p>
    <w:p w:rsidR="00FD531D" w:rsidRDefault="00FD531D" w:rsidP="00FD531D">
      <w:r>
        <w:t xml:space="preserve">If </w:t>
      </w:r>
      <w:r w:rsidRPr="00B047A8">
        <w:rPr>
          <w:position w:val="-10"/>
        </w:rPr>
        <w:object w:dxaOrig="1060" w:dyaOrig="300">
          <v:shape id="_x0000_i2374" type="#_x0000_t75" style="width:50.25pt;height:14.25pt" o:ole="">
            <v:imagedata r:id="rId2102" o:title=""/>
          </v:shape>
          <o:OLEObject Type="Embed" ProgID="Equation.3" ShapeID="_x0000_i2374" DrawAspect="Content" ObjectID="_1646737119" r:id="rId2113"/>
        </w:object>
      </w:r>
      <w:r w:rsidRPr="008F05BA">
        <w:t xml:space="preserve"> </w:t>
      </w:r>
      <w:r>
        <w:t xml:space="preserve">is one slot, the UE expects that </w:t>
      </w:r>
      <w:r w:rsidRPr="00B916EC">
        <w:rPr>
          <w:position w:val="-10"/>
        </w:rPr>
        <w:object w:dxaOrig="1060" w:dyaOrig="300">
          <v:shape id="_x0000_i2375" type="#_x0000_t75" style="width:50.25pt;height:14.25pt" o:ole="">
            <v:imagedata r:id="rId2114" o:title=""/>
          </v:shape>
          <o:OLEObject Type="Embed" ProgID="Equation.3" ShapeID="_x0000_i2375" DrawAspect="Content" ObjectID="_1646737120" r:id="rId2115"/>
        </w:object>
      </w:r>
      <w:r>
        <w:t xml:space="preserve"> and every slot is a SR transmission occasion in a PUCCH. </w:t>
      </w:r>
    </w:p>
    <w:p w:rsidR="00FD531D" w:rsidRDefault="00FD531D" w:rsidP="00FD531D">
      <w:r>
        <w:t xml:space="preserve">If </w:t>
      </w:r>
      <w:r w:rsidRPr="00B047A8">
        <w:rPr>
          <w:position w:val="-10"/>
        </w:rPr>
        <w:object w:dxaOrig="1060" w:dyaOrig="300">
          <v:shape id="_x0000_i2376" type="#_x0000_t75" style="width:50.25pt;height:14.25pt" o:ole="">
            <v:imagedata r:id="rId2102" o:title=""/>
          </v:shape>
          <o:OLEObject Type="Embed" ProgID="Equation.3" ShapeID="_x0000_i2376" DrawAspect="Content" ObjectID="_1646737121" r:id="rId2116"/>
        </w:object>
      </w:r>
      <w:r>
        <w:t xml:space="preserve"> is smaller than one slot, the UE determines a SR transmission occasion </w:t>
      </w:r>
      <w:r w:rsidRPr="00F539E1">
        <w:t xml:space="preserve">in a PUCCH to start </w:t>
      </w:r>
      <w:r w:rsidRPr="004804E0">
        <w:rPr>
          <w:rFonts w:eastAsia="Yu Mincho"/>
        </w:rPr>
        <w:t xml:space="preserve">in a symbol with index </w:t>
      </w:r>
      <w:r w:rsidRPr="00F539E1">
        <w:rPr>
          <w:position w:val="-6"/>
        </w:rPr>
        <w:object w:dxaOrig="139" w:dyaOrig="240">
          <v:shape id="_x0000_i2377" type="#_x0000_t75" style="width:7.5pt;height:14.25pt" o:ole="">
            <v:imagedata r:id="rId2117" o:title=""/>
          </v:shape>
          <o:OLEObject Type="Embed" ProgID="Equation.3" ShapeID="_x0000_i2377" DrawAspect="Content" ObjectID="_1646737122" r:id="rId2118"/>
        </w:object>
      </w:r>
      <w:r w:rsidRPr="00F539E1">
        <w:t xml:space="preserve"> [4, TS 38.211] if </w:t>
      </w:r>
      <w:r w:rsidR="008A08F0" w:rsidRPr="00092F2B">
        <w:rPr>
          <w:position w:val="-10"/>
        </w:rPr>
        <w:object w:dxaOrig="3660" w:dyaOrig="300">
          <v:shape id="_x0000_i2378" type="#_x0000_t75" style="width:195pt;height:15.75pt" o:ole="">
            <v:imagedata r:id="rId2119" o:title=""/>
          </v:shape>
          <o:OLEObject Type="Embed" ProgID="Equation.3" ShapeID="_x0000_i2378" DrawAspect="Content" ObjectID="_1646737123" r:id="rId2120"/>
        </w:object>
      </w:r>
      <w:r w:rsidRPr="00F539E1">
        <w:t xml:space="preserve"> where </w:t>
      </w:r>
      <w:r w:rsidRPr="00F539E1">
        <w:rPr>
          <w:position w:val="-10"/>
        </w:rPr>
        <w:object w:dxaOrig="200" w:dyaOrig="300">
          <v:shape id="_x0000_i2379" type="#_x0000_t75" style="width:7.5pt;height:14.25pt" o:ole="">
            <v:imagedata r:id="rId2121" o:title=""/>
          </v:shape>
          <o:OLEObject Type="Embed" ProgID="Equation.3" ShapeID="_x0000_i2379" DrawAspect="Content" ObjectID="_1646737124" r:id="rId2122"/>
        </w:object>
      </w:r>
      <w:r w:rsidRPr="00F539E1">
        <w:t xml:space="preserve"> is the value</w:t>
      </w:r>
      <w:r>
        <w:t xml:space="preserve"> of </w:t>
      </w:r>
      <w:r w:rsidRPr="00344183">
        <w:rPr>
          <w:i/>
        </w:rPr>
        <w:t>start</w:t>
      </w:r>
      <w:r>
        <w:rPr>
          <w:i/>
        </w:rPr>
        <w:t>ing</w:t>
      </w:r>
      <w:r w:rsidRPr="00344183">
        <w:rPr>
          <w:i/>
        </w:rPr>
        <w:t>Symbol</w:t>
      </w:r>
      <w:r>
        <w:rPr>
          <w:i/>
        </w:rPr>
        <w:t>Index</w:t>
      </w:r>
      <w:r>
        <w:t>.</w:t>
      </w:r>
    </w:p>
    <w:p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rsidR="00FD531D" w:rsidRDefault="00FD531D" w:rsidP="00FD531D">
      <w:r>
        <w:t xml:space="preserve">SR transmission occasions in a PUCCH are subject to the limitations for UE transmissions described in Subclause 11.1 and Subclause 11.1.1. </w:t>
      </w:r>
    </w:p>
    <w:p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w:r w:rsidR="008A08F0" w:rsidRPr="004E440D">
        <w:rPr>
          <w:position w:val="-10"/>
        </w:rPr>
        <w:object w:dxaOrig="279" w:dyaOrig="300">
          <v:shape id="_x0000_i2380" type="#_x0000_t75" style="width:14.25pt;height:15.75pt" o:ole="">
            <v:imagedata r:id="rId2049" o:title=""/>
          </v:shape>
          <o:OLEObject Type="Embed" ProgID="Equation.3" ShapeID="_x0000_i2380" DrawAspect="Content" ObjectID="_1646737125" r:id="rId2123"/>
        </w:object>
      </w:r>
      <w:r>
        <w:t xml:space="preserve"> as described for HARQ-ACK information in Subclause 9.2.3 and by setting </w:t>
      </w:r>
      <w:r w:rsidR="008A08F0" w:rsidRPr="002B21D7">
        <w:rPr>
          <w:position w:val="-10"/>
        </w:rPr>
        <w:object w:dxaOrig="660" w:dyaOrig="300">
          <v:shape id="_x0000_i2381" type="#_x0000_t75" style="width:28.5pt;height:15pt" o:ole="">
            <v:imagedata r:id="rId2124" o:title=""/>
          </v:shape>
          <o:OLEObject Type="Embed" ProgID="Equation.3" ShapeID="_x0000_i2381" DrawAspect="Content" ObjectID="_1646737126" r:id="rId2125"/>
        </w:object>
      </w:r>
      <w:r>
        <w:t xml:space="preserve">. For a positive SR transmission using PUCCH format 1, the UE transmits the PUCCH as described in [4, TS 38.211] by setting </w:t>
      </w:r>
      <w:r w:rsidRPr="002B21D7">
        <w:rPr>
          <w:position w:val="-10"/>
        </w:rPr>
        <w:object w:dxaOrig="700" w:dyaOrig="279">
          <v:shape id="_x0000_i2382" type="#_x0000_t75" style="width:43.5pt;height:14.25pt" o:ole="">
            <v:imagedata r:id="rId2126" o:title=""/>
          </v:shape>
          <o:OLEObject Type="Embed" ProgID="Equation.3" ShapeID="_x0000_i2382" DrawAspect="Content" ObjectID="_1646737127" r:id="rId2127"/>
        </w:object>
      </w:r>
      <w:r>
        <w:t xml:space="preserve">. </w:t>
      </w:r>
    </w:p>
    <w:p w:rsidR="002B21F8" w:rsidRDefault="002B21F8" w:rsidP="002B21F8">
      <w:pPr>
        <w:pStyle w:val="Heading3"/>
      </w:pPr>
      <w:bookmarkStart w:id="190" w:name="_Toc12021480"/>
      <w:bookmarkStart w:id="191" w:name="_Toc20311592"/>
      <w:bookmarkStart w:id="192" w:name="_Toc26719417"/>
      <w:r w:rsidRPr="00B916EC">
        <w:t>9.2.</w:t>
      </w:r>
      <w:r w:rsidR="006B73A1" w:rsidRPr="00B916EC">
        <w:t>5</w:t>
      </w:r>
      <w:r w:rsidRPr="00B916EC">
        <w:tab/>
        <w:t>UE procedure for reporting multiple UCI types</w:t>
      </w:r>
      <w:bookmarkEnd w:id="190"/>
      <w:bookmarkEnd w:id="191"/>
      <w:bookmarkEnd w:id="192"/>
    </w:p>
    <w:p w:rsidR="00950B98" w:rsidRPr="007A3016" w:rsidRDefault="00F4011B" w:rsidP="00950B98">
      <w:r>
        <w:t xml:space="preserve">This Subclause is applicable to the case that a </w:t>
      </w:r>
      <w:r w:rsidR="00763494">
        <w:t xml:space="preserve">UE has overlapping resources for PUCCH transmissions or for PUCCH and PUSCH transmissions and each </w:t>
      </w:r>
      <w:r>
        <w:t>PUCCH transmission is over a single slot</w:t>
      </w:r>
      <w:r w:rsidR="00763494">
        <w:t xml:space="preserve"> without repetition</w:t>
      </w:r>
      <w:r>
        <w:t xml:space="preserve">. </w:t>
      </w:r>
      <w:r w:rsidR="00763494">
        <w:t xml:space="preserve">Any </w:t>
      </w:r>
      <w:r>
        <w:t>case that a PUCCH transmission is with repetitions over multiple slots is described in Subclause 9.2.6.</w:t>
      </w:r>
      <w:r w:rsidR="00763494">
        <w:t xml:space="preserve"> </w:t>
      </w:r>
      <w:r w:rsidR="00950B98">
        <w:t xml:space="preserve">If a UE is configured </w:t>
      </w:r>
      <w:r w:rsidR="00950B98" w:rsidRPr="007A3016">
        <w:t>with multiple PUCCH resources in a slot to transmit CSI reports</w:t>
      </w:r>
    </w:p>
    <w:p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multi-CSI-PUCCH-ResourceList</w:t>
      </w:r>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rsidR="00F4011B" w:rsidRDefault="00F4011B" w:rsidP="00F4011B">
      <w:pPr>
        <w:pStyle w:val="B2"/>
      </w:pPr>
      <w:r>
        <w:lastRenderedPageBreak/>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rFonts w:eastAsia="SimSun"/>
          <w:lang w:val="en-US" w:eastAsia="zh-CN"/>
        </w:rPr>
        <w:t xml:space="preserve">by </w:t>
      </w:r>
      <w:r w:rsidRPr="007A3016">
        <w:rPr>
          <w:i/>
        </w:rPr>
        <w:t>multi-CSI-PUCCH-ResourceList</w:t>
      </w:r>
      <w:r w:rsidRPr="007A3016">
        <w:rPr>
          <w:lang w:val="en-US" w:eastAsia="zh-CN"/>
        </w:rPr>
        <w:t>, as described in Subclause 9.2.5.2</w:t>
      </w:r>
      <w:r w:rsidR="00763494">
        <w:rPr>
          <w:lang w:val="en-US" w:eastAsia="zh-CN"/>
        </w:rPr>
        <w:t>.</w:t>
      </w:r>
      <w:r w:rsidRPr="007A3016">
        <w:rPr>
          <w:lang w:val="en-US" w:eastAsia="zh-CN"/>
        </w:rPr>
        <w:t xml:space="preserve"> </w:t>
      </w:r>
    </w:p>
    <w:p w:rsidR="00763494" w:rsidRDefault="00763494" w:rsidP="00763494">
      <w:pPr>
        <w:rPr>
          <w:lang w:eastAsia="zh-CN"/>
        </w:rPr>
      </w:pPr>
      <w:r>
        <w:rPr>
          <w:rFonts w:eastAsia="SimSun"/>
          <w:lang w:eastAsia="zh-CN"/>
        </w:rPr>
        <w:t xml:space="preserve">A UE multiplexes HARQ-ACK information, with or without SR, and CSI resport(s)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includes only 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rsidR="00763494" w:rsidRDefault="00763494" w:rsidP="00763494">
      <w:pPr>
        <w:rPr>
          <w:rFonts w:eastAsia="SimSun"/>
          <w:lang w:eastAsia="zh-CN"/>
        </w:rPr>
      </w:pPr>
      <w:r w:rsidRPr="00985DB3">
        <w:rPr>
          <w:rFonts w:eastAsia="SimSun"/>
          <w:lang w:eastAsia="zh-CN"/>
        </w:rPr>
        <w:t>If a UE</w:t>
      </w:r>
      <w:r>
        <w:rPr>
          <w:rFonts w:eastAsia="SimSun"/>
          <w:lang w:eastAsia="zh-CN"/>
        </w:rPr>
        <w:t xml:space="preserve"> would multiplex</w:t>
      </w:r>
      <w:r w:rsidRPr="00985DB3">
        <w:rPr>
          <w:rFonts w:eastAsia="SimSun"/>
          <w:lang w:eastAsia="zh-CN"/>
        </w:rPr>
        <w:t xml:space="preserve"> CSI reports that include Part 2 CSI reports</w:t>
      </w:r>
      <w:r>
        <w:rPr>
          <w:rFonts w:eastAsia="SimSun"/>
          <w:lang w:eastAsia="zh-CN"/>
        </w:rPr>
        <w:t xml:space="preserve"> in a PUCCH resource, the UE determines the</w:t>
      </w:r>
      <w:r w:rsidRPr="00985DB3">
        <w:rPr>
          <w:rFonts w:eastAsia="SimSun"/>
          <w:lang w:eastAsia="zh-CN"/>
        </w:rPr>
        <w:t xml:space="preserve"> PUCCH resource </w:t>
      </w:r>
      <w:r>
        <w:rPr>
          <w:lang w:eastAsia="zh-CN"/>
        </w:rPr>
        <w:t>and a number of PRBs for</w:t>
      </w:r>
      <w:r w:rsidRPr="00985DB3">
        <w:rPr>
          <w:lang w:eastAsia="zh-CN"/>
        </w:rPr>
        <w:t xml:space="preserve"> the PUCCH resource</w:t>
      </w:r>
      <w:r w:rsidRPr="00985DB3">
        <w:rPr>
          <w:rFonts w:eastAsia="SimSun"/>
          <w:lang w:eastAsia="zh-CN"/>
        </w:rPr>
        <w:t xml:space="preserve"> </w:t>
      </w:r>
      <w:r>
        <w:rPr>
          <w:lang w:eastAsia="zh-CN"/>
        </w:rPr>
        <w:t xml:space="preserve">or a number of Part 2 CSI reports </w:t>
      </w:r>
      <w:r w:rsidRPr="00985DB3">
        <w:rPr>
          <w:rFonts w:eastAsia="SimSun"/>
          <w:lang w:eastAsia="zh-CN"/>
        </w:rPr>
        <w:t xml:space="preserve">assuming that each of the CSI reports indicates rank 1. </w:t>
      </w:r>
    </w:p>
    <w:p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in Subclauses</w:t>
      </w:r>
      <w:r>
        <w:t xml:space="preserve"> 9.2.5.1 and 9.2.5.2, the UE is configured to multiplex different UCI types in one PUCCH, and </w:t>
      </w:r>
      <w:r w:rsidR="005D27A4">
        <w:t xml:space="preserve">at least </w:t>
      </w:r>
      <w:r>
        <w:t xml:space="preserve">one of the multiple overlapping PUCCHs or PUSCHs is in response to a DCI format detection by the UE, the UE multiplexes all corresponding UCI types if the following conditions are met. </w:t>
      </w:r>
      <w:r w:rsidR="00763494">
        <w:t xml:space="preserve">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w:r w:rsidR="005D27A4" w:rsidRPr="003323E3">
        <w:rPr>
          <w:position w:val="-10"/>
        </w:rPr>
        <w:object w:dxaOrig="260" w:dyaOrig="300">
          <v:shape id="_x0000_i2383" type="#_x0000_t75" style="width:14.25pt;height:14.25pt" o:ole="">
            <v:imagedata r:id="rId2128" o:title=""/>
          </v:shape>
          <o:OLEObject Type="Embed" ProgID="Equation.3" ShapeID="_x0000_i2383" DrawAspect="Content" ObjectID="_1646737128" r:id="rId2129"/>
        </w:object>
      </w:r>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rsidR="005D27A4" w:rsidRDefault="005D27A4" w:rsidP="005D27A4">
      <w:pPr>
        <w:pStyle w:val="B1"/>
        <w:rPr>
          <w:lang w:val="en-AU"/>
        </w:rPr>
      </w:pPr>
      <w:r w:rsidRPr="00FF3E67">
        <w:t>-</w:t>
      </w:r>
      <w:r w:rsidRPr="00FF3E67">
        <w:tab/>
      </w:r>
      <w:r w:rsidRPr="003323E3">
        <w:rPr>
          <w:position w:val="-10"/>
        </w:rPr>
        <w:object w:dxaOrig="260" w:dyaOrig="300">
          <v:shape id="_x0000_i2384" type="#_x0000_t75" style="width:14.25pt;height:14.25pt" o:ole="">
            <v:imagedata r:id="rId2128" o:title=""/>
          </v:shape>
          <o:OLEObject Type="Embed" ProgID="Equation.3" ShapeID="_x0000_i2384" DrawAspect="Content" ObjectID="_1646737129" r:id="rId2130"/>
        </w:object>
      </w:r>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PDSCH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rsidR="00D621E7">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sidR="00D621E7">
        <w:rPr>
          <w:sz w:val="24"/>
          <w:szCs w:val="24"/>
          <w:lang w:val="en-US"/>
        </w:rPr>
        <w:t xml:space="preserve"> </w:t>
      </w:r>
      <w:r w:rsidR="00D621E7">
        <w:rPr>
          <w:lang w:val="en-AU"/>
        </w:rPr>
        <w:t xml:space="preserve">is selected for the i-th PDSCH </w:t>
      </w:r>
      <w:r w:rsidR="00D621E7">
        <w:rPr>
          <w:lang w:eastAsia="x-none"/>
        </w:rPr>
        <w:t xml:space="preserve">following </w:t>
      </w:r>
      <w:r w:rsidR="00D621E7">
        <w:t>[6, TS 38.214]</w:t>
      </w:r>
      <w:r w:rsidR="00D621E7">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rsidR="00D621E7">
        <w:t xml:space="preserve"> is selected based on the UE PDSCH processing capability</w:t>
      </w:r>
      <w:r w:rsidR="00D621E7">
        <w:rPr>
          <w:lang w:eastAsia="x-none"/>
        </w:rPr>
        <w:t xml:space="preserve"> of the i-th PDSCH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PDCCH scheduling the i-th PDSCH (if any), the i-th PDSCH, the PUCCH with corresponding HARQ-ACK transmission for i-th PDSCH, and all PUSCHs in the group of overlapping PUCCHs and PUSCHs</w:t>
      </w:r>
      <w:r w:rsidR="00D621E7">
        <w:rPr>
          <w:lang w:val="en-US" w:eastAsia="x-none"/>
        </w:rPr>
        <w:t>.</w:t>
      </w:r>
      <w:r w:rsidRPr="00FF3E67">
        <w:rPr>
          <w:lang w:val="en-AU"/>
        </w:rPr>
        <w:t xml:space="preserve"> </w:t>
      </w:r>
    </w:p>
    <w:p w:rsidR="005D27A4" w:rsidRDefault="005D27A4" w:rsidP="005D27A4">
      <w:pPr>
        <w:pStyle w:val="B1"/>
        <w:rPr>
          <w:lang w:val="en-AU"/>
        </w:rPr>
      </w:pPr>
      <w:r w:rsidRPr="00FF3E67">
        <w:t>-</w:t>
      </w:r>
      <w:r w:rsidRPr="00FF3E67">
        <w:tab/>
      </w:r>
      <w:r w:rsidRPr="003323E3">
        <w:rPr>
          <w:position w:val="-10"/>
        </w:rPr>
        <w:object w:dxaOrig="240" w:dyaOrig="300">
          <v:shape id="_x0000_i2385" type="#_x0000_t75" style="width:14.25pt;height:14.25pt" o:ole="">
            <v:imagedata r:id="rId2131" o:title=""/>
          </v:shape>
          <o:OLEObject Type="Embed" ProgID="Equation.3" ShapeID="_x0000_i2385" DrawAspect="Content" ObjectID="_1646737130" r:id="rId2132"/>
        </w:object>
      </w:r>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any corresponding </w:t>
      </w:r>
      <w:r>
        <w:rPr>
          <w:lang w:val="en-US"/>
        </w:rPr>
        <w:t xml:space="preserve">SPS </w:t>
      </w:r>
      <w:r w:rsidRPr="00FF3E67">
        <w:t>PDSCH</w:t>
      </w:r>
      <w:r>
        <w:rPr>
          <w:lang w:val="en-US"/>
        </w:rPr>
        <w:t xml:space="preserve"> release</w:t>
      </w:r>
      <w:r w:rsidR="00D621E7">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where for the i-th PDCCH providing the SPS PDSCH release</w:t>
      </w:r>
      <w:r w:rsidR="00D621E7">
        <w:rPr>
          <w:lang w:val="en-AU" w:eastAsia="x-none"/>
        </w:rPr>
        <w:t xml:space="preserve">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sidR="00D621E7">
        <w:rPr>
          <w:lang w:val="en-AU"/>
        </w:rPr>
        <w:t xml:space="preserve">, </w:t>
      </w:r>
      <m:oMath>
        <m:r>
          <w:rPr>
            <w:rFonts w:ascii="Cambria Math"/>
          </w:rPr>
          <m:t>N</m:t>
        </m:r>
      </m:oMath>
      <w:r w:rsidR="00D621E7">
        <w:t xml:space="preserve"> is described in Subclause 10.2 and is selected based on the UE PDSCH processing capability</w:t>
      </w:r>
      <w:r w:rsidR="00D621E7">
        <w:rPr>
          <w:lang w:eastAsia="x-none"/>
        </w:rPr>
        <w:t xml:space="preserve"> of the i-th </w:t>
      </w:r>
      <w:r w:rsidR="00D621E7">
        <w:rPr>
          <w:lang w:val="en-AU"/>
        </w:rPr>
        <w:t>SPS PDSCH release</w:t>
      </w:r>
      <w:r w:rsidR="00D621E7">
        <w:rPr>
          <w:lang w:eastAsia="x-none"/>
        </w:rPr>
        <w:t xml:space="preserve">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w:t>
      </w:r>
      <w:r w:rsidR="00D621E7">
        <w:rPr>
          <w:lang w:val="en-AU"/>
        </w:rPr>
        <w:t>PDCCH providing the i-th SPS PDSCH release</w:t>
      </w:r>
      <w:r w:rsidR="00D621E7">
        <w:rPr>
          <w:lang w:eastAsia="x-none"/>
        </w:rPr>
        <w:t xml:space="preserve">, the PUCCH with corresponding HARQ-ACK transmission for i-th </w:t>
      </w:r>
      <w:r w:rsidR="00D621E7">
        <w:rPr>
          <w:lang w:val="en-AU"/>
        </w:rPr>
        <w:t>SPS PDSCH release</w:t>
      </w:r>
      <w:r w:rsidR="00D621E7">
        <w:rPr>
          <w:lang w:eastAsia="x-none"/>
        </w:rPr>
        <w:t>, and all PUSCHs in the group of overlapping PUCCHs and PUSCHs.</w:t>
      </w:r>
      <w:r w:rsidRPr="00FF3E67">
        <w:rPr>
          <w:lang w:val="en-AU"/>
        </w:rPr>
        <w:t xml:space="preserve"> </w:t>
      </w:r>
    </w:p>
    <w:p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w:r w:rsidRPr="003323E3">
        <w:rPr>
          <w:position w:val="-10"/>
        </w:rPr>
        <w:object w:dxaOrig="260" w:dyaOrig="300">
          <v:shape id="_x0000_i2386" type="#_x0000_t75" style="width:14.25pt;height:14.25pt" o:ole="">
            <v:imagedata r:id="rId2128" o:title=""/>
          </v:shape>
          <o:OLEObject Type="Embed" ProgID="Equation.3" ShapeID="_x0000_i2386" DrawAspect="Content" ObjectID="_1646737131" r:id="rId2133"/>
        </w:object>
      </w:r>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rsidR="003053CA" w:rsidRDefault="003053CA" w:rsidP="001B2CF0">
      <w:pPr>
        <w:pStyle w:val="B2"/>
      </w:pPr>
      <w:r>
        <w:rPr>
          <w:lang w:val="en-US"/>
        </w:rPr>
        <w:t>-</w:t>
      </w:r>
      <w:r>
        <w:rPr>
          <w:lang w:val="en-US"/>
        </w:rPr>
        <w:tab/>
      </w:r>
      <w:r w:rsidR="005D27A4">
        <w:t>a</w:t>
      </w:r>
      <w:r w:rsidR="00D621E7">
        <w:rPr>
          <w:lang w:val="en-US"/>
        </w:rPr>
        <w:t>ny</w:t>
      </w:r>
      <w:r w:rsidR="005D27A4" w:rsidRPr="00FF3E67">
        <w:t xml:space="preserve"> PDCCH</w:t>
      </w:r>
      <w:r w:rsidR="005D27A4">
        <w:rPr>
          <w:lang w:val="en-US"/>
        </w:rPr>
        <w:t xml:space="preserve"> </w:t>
      </w:r>
      <w:r w:rsidR="00674531">
        <w:rPr>
          <w:lang w:val="en-US"/>
        </w:rPr>
        <w:t xml:space="preserve">with the DCI format </w:t>
      </w:r>
      <w:r w:rsidR="005D27A4">
        <w:t xml:space="preserve">scheduling </w:t>
      </w:r>
      <w:r w:rsidR="00D621E7">
        <w:t>an overlapping</w:t>
      </w:r>
      <w:r w:rsidR="005D27A4">
        <w:t xml:space="preserve"> PUSCH</w:t>
      </w:r>
      <w:r w:rsidR="00674531">
        <w:rPr>
          <w:lang w:val="en-US"/>
        </w:rPr>
        <w:t>, and</w:t>
      </w:r>
      <w:r w:rsidR="005D27A4">
        <w:t xml:space="preserve"> </w:t>
      </w:r>
    </w:p>
    <w:p w:rsidR="003053CA" w:rsidRDefault="003053CA" w:rsidP="001B2CF0">
      <w:pPr>
        <w:pStyle w:val="B2"/>
      </w:pPr>
      <w:r>
        <w:rPr>
          <w:lang w:val="en-US"/>
        </w:rPr>
        <w:t>-</w:t>
      </w:r>
      <w:r>
        <w:rPr>
          <w:lang w:val="en-US"/>
        </w:rPr>
        <w:tab/>
      </w:r>
      <w:r w:rsidR="005D27A4">
        <w:t>any</w:t>
      </w:r>
      <w:r w:rsidR="005D27A4" w:rsidRPr="00FF3E67">
        <w:t xml:space="preserve"> </w:t>
      </w:r>
      <w:r w:rsidR="005D27A4">
        <w:rPr>
          <w:lang w:val="en-US"/>
        </w:rPr>
        <w:t xml:space="preserve">PDCCH scheduling a PDSCH </w:t>
      </w:r>
      <w:r w:rsidR="005D27A4">
        <w:t>or SPS PDSCH relea</w:t>
      </w:r>
      <w:r w:rsidR="005D27A4">
        <w:rPr>
          <w:lang w:val="en-US"/>
        </w:rPr>
        <w:t>se with corresponding HARQ-ACK information in an overlapping PUCCH in the slot</w:t>
      </w:r>
    </w:p>
    <w:p w:rsidR="00D621E7" w:rsidRDefault="00D621E7" w:rsidP="00D621E7">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and </w:t>
      </w:r>
      <m:oMath>
        <m:sSub>
          <m:sSubPr>
            <m:ctrlPr>
              <w:rPr>
                <w:rFonts w:ascii="Cambria Math" w:hAnsi="Cambria Math"/>
                <w:i/>
              </w:rPr>
            </m:ctrlPr>
          </m:sSubPr>
          <m:e>
            <m:r>
              <w:rPr>
                <w:rFonts w:ascii="Cambria Math"/>
              </w:rPr>
              <m:t>d</m:t>
            </m:r>
          </m:e>
          <m:sub>
            <m:r>
              <w:rPr>
                <w:rFonts w:ascii="Cambria Math"/>
              </w:rPr>
              <m:t>2,2</m:t>
            </m:r>
          </m:sub>
        </m:sSub>
      </m:oMath>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193" w:name="_Hlk14280248"/>
      <m:oMath>
        <m:r>
          <w:rPr>
            <w:rFonts w:ascii="Cambria Math"/>
            <w:lang w:eastAsia="x-none"/>
          </w:rPr>
          <m:t>μ</m:t>
        </m:r>
      </m:oMath>
      <w:bookmarkEnd w:id="193"/>
      <w:r>
        <w:rPr>
          <w:lang w:eastAsia="x-none"/>
        </w:rPr>
        <w:t xml:space="preserve"> corresponds to the smallest SCS configuration among the SCS configurations used for the PDCCH scheduling the i-th PUSCH (if any), the PDCCHs scheduling the PDSCHs with corresponding HARQ-ACK transmission on a PUCCH which is in the group of overlapping PUCCHs/PUSCHs, and all PUSCHs in the group of overlapping PUCCHs and PUSCHs.</w:t>
      </w:r>
    </w:p>
    <w:p w:rsidR="00D621E7" w:rsidRDefault="00D621E7" w:rsidP="00D621E7">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Pr>
          <w:lang w:val="en-AU" w:eastAsia="x-none"/>
        </w:rPr>
        <w:t xml:space="preserve"> </w:t>
      </w:r>
      <w:r>
        <w:rPr>
          <w:lang w:eastAsia="x-none"/>
        </w:rPr>
        <w:t xml:space="preserve">with corresponding HARQ-ACK transmission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oMath>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 (if any) with corresponding HARQ-ACK transmission on a PUCCH which is in the group of </w:t>
      </w:r>
      <w:r>
        <w:t>overlapping PUCCHs</w:t>
      </w:r>
      <w:r>
        <w:rPr>
          <w:lang w:eastAsia="x-none"/>
        </w:rPr>
        <w:t>, and the SCS configuration for the PUCCH serving cell</w:t>
      </w:r>
      <w:r>
        <w:rPr>
          <w:lang w:val="en-AU"/>
        </w:rPr>
        <w:t>.</w:t>
      </w:r>
    </w:p>
    <w:p w:rsidR="00DA4FEB" w:rsidRDefault="005D27A4" w:rsidP="005D27A4">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w:r w:rsidRPr="003323E3">
        <w:rPr>
          <w:position w:val="-10"/>
        </w:rPr>
        <w:object w:dxaOrig="260" w:dyaOrig="300">
          <v:shape id="_x0000_i2387" type="#_x0000_t75" style="width:14.25pt;height:14.25pt" o:ole="">
            <v:imagedata r:id="rId2128" o:title=""/>
          </v:shape>
          <o:OLEObject Type="Embed" ProgID="Equation.3" ShapeID="_x0000_i2387" DrawAspect="Content" ObjectID="_1646737132" r:id="rId2134"/>
        </w:object>
      </w:r>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w:r w:rsidR="008A08F0" w:rsidRPr="00B916EC">
        <w:rPr>
          <w:position w:val="-12"/>
        </w:rPr>
        <w:object w:dxaOrig="4239" w:dyaOrig="360">
          <v:shape id="_x0000_i2388" type="#_x0000_t75" style="width:215.25pt;height:18.75pt" o:ole="">
            <v:imagedata r:id="rId2135" o:title=""/>
          </v:shape>
          <o:OLEObject Type="Embed" ProgID="Equation.3" ShapeID="_x0000_i2388" DrawAspect="Content" ObjectID="_1646737133" r:id="rId2136"/>
        </w:object>
      </w:r>
      <w:r>
        <w:rPr>
          <w:lang w:val="en-US"/>
        </w:rPr>
        <w:t xml:space="preserve"> </w:t>
      </w:r>
      <w:r w:rsidRPr="00FF3E67">
        <w:t xml:space="preserve">after </w:t>
      </w:r>
      <w:r>
        <w:t xml:space="preserve">a last symbol of </w:t>
      </w:r>
    </w:p>
    <w:p w:rsidR="00DA4FEB" w:rsidRPr="001B2CF0" w:rsidRDefault="00DA4FEB" w:rsidP="001B2CF0">
      <w:pPr>
        <w:pStyle w:val="B2"/>
        <w:rPr>
          <w:lang w:val="en-US"/>
        </w:rPr>
      </w:pPr>
      <w:r>
        <w:t>-</w:t>
      </w:r>
      <w:r>
        <w:tab/>
      </w:r>
      <w:r w:rsidR="005D27A4">
        <w:t>a</w:t>
      </w:r>
      <w:r w:rsidR="00D621E7">
        <w:rPr>
          <w:lang w:val="en-US"/>
        </w:rPr>
        <w:t>ny</w:t>
      </w:r>
      <w:r w:rsidR="005D27A4">
        <w:t xml:space="preserve"> </w:t>
      </w:r>
      <w:r w:rsidR="005D27A4" w:rsidRPr="00FF3E67">
        <w:t>PDCCH</w:t>
      </w:r>
      <w:r w:rsidR="005D27A4">
        <w:t xml:space="preserve"> with the DCI format scheduling </w:t>
      </w:r>
      <w:r w:rsidR="00D621E7">
        <w:t>an overlapping</w:t>
      </w:r>
      <w:r w:rsidR="005D27A4">
        <w:t xml:space="preserve"> PUSCH</w:t>
      </w:r>
      <w:r>
        <w:rPr>
          <w:lang w:val="en-US"/>
        </w:rPr>
        <w:t>, and</w:t>
      </w:r>
    </w:p>
    <w:p w:rsidR="00DA4FEB" w:rsidRDefault="00DA4FEB" w:rsidP="001B2CF0">
      <w:pPr>
        <w:pStyle w:val="B2"/>
      </w:pPr>
      <w:r>
        <w:t>-</w:t>
      </w:r>
      <w:r>
        <w:tab/>
      </w:r>
      <w:r w:rsidR="005D27A4">
        <w:t>any</w:t>
      </w:r>
      <w:r w:rsidR="005D27A4" w:rsidRPr="00FF3E67">
        <w:t xml:space="preserve"> </w:t>
      </w:r>
      <w:r w:rsidR="005D27A4">
        <w:t>PDCCH scheduling a PDSCH or SPS PDSCH release with corresponding HARQ-ACK information in an overlapping PUCCH in the slot</w:t>
      </w:r>
    </w:p>
    <w:p w:rsidR="005D27A4" w:rsidRPr="00D2669F" w:rsidRDefault="005D27A4" w:rsidP="001B2CF0">
      <w:pPr>
        <w:pStyle w:val="B2"/>
        <w:ind w:left="567" w:firstLine="0"/>
        <w:rPr>
          <w:lang w:val="en-AU"/>
        </w:rPr>
      </w:pPr>
      <w:r w:rsidRPr="00FF3E67">
        <w:t xml:space="preserve">where </w:t>
      </w:r>
      <w:r w:rsidR="008A08F0" w:rsidRPr="00C93FFC">
        <w:rPr>
          <w:position w:val="-10"/>
        </w:rPr>
        <w:object w:dxaOrig="220" w:dyaOrig="240">
          <v:shape id="_x0000_i2389" type="#_x0000_t75" style="width:14.25pt;height:12.75pt" o:ole="">
            <v:imagedata r:id="rId2021" o:title=""/>
          </v:shape>
          <o:OLEObject Type="Embed" ProgID="Equation.3" ShapeID="_x0000_i2389" DrawAspect="Content" ObjectID="_1646737134" r:id="rId2137"/>
        </w:object>
      </w:r>
      <w:r w:rsidRPr="00FF3E67">
        <w:rPr>
          <w:i/>
          <w:lang w:val="en-AU"/>
        </w:rPr>
        <w:t xml:space="preserve"> </w:t>
      </w:r>
      <w:r w:rsidRPr="00FF3E67">
        <w:rPr>
          <w:lang w:val="en-AU"/>
        </w:rPr>
        <w:t xml:space="preserve">corresponds to the smallest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configuration of the PDCCHs</w:t>
      </w:r>
      <w:r w:rsidRPr="00FF3E67">
        <w:rPr>
          <w:lang w:val="en-AU"/>
        </w:rPr>
        <w:t xml:space="preserve">, the smallest </w:t>
      </w:r>
      <w:r w:rsidR="00143099">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w:t>
      </w:r>
      <w:r w:rsidR="00A05DE3">
        <w:rPr>
          <w:lang w:val="en-AU"/>
        </w:rPr>
        <w:t xml:space="preserve"> with the multiplexed aperiodic CSI report</w:t>
      </w:r>
      <w:r>
        <w:t>, and</w:t>
      </w:r>
      <w:r w:rsidRPr="00FF3E67">
        <w:t xml:space="preserve"> </w:t>
      </w:r>
      <w:r w:rsidRPr="003E1847">
        <w:rPr>
          <w:position w:val="-6"/>
        </w:rPr>
        <w:object w:dxaOrig="499" w:dyaOrig="260">
          <v:shape id="_x0000_i2390" type="#_x0000_t75" style="width:28.5pt;height:14.25pt" o:ole="">
            <v:imagedata r:id="rId2138" o:title=""/>
          </v:shape>
          <o:OLEObject Type="Embed" ProgID="Equation.3" ShapeID="_x0000_i2390" DrawAspect="Content" ObjectID="_1646737135" r:id="rId2139"/>
        </w:object>
      </w:r>
      <w:r w:rsidRPr="00FF3E67">
        <w:rPr>
          <w:lang w:val="en-AU"/>
        </w:rPr>
        <w:t xml:space="preserve"> for </w:t>
      </w:r>
      <w:r w:rsidRPr="0097532F">
        <w:rPr>
          <w:position w:val="-10"/>
        </w:rPr>
        <w:object w:dxaOrig="639" w:dyaOrig="279">
          <v:shape id="_x0000_i2391" type="#_x0000_t75" style="width:36pt;height:14.25pt" o:ole="">
            <v:imagedata r:id="rId2140" o:title=""/>
          </v:shape>
          <o:OLEObject Type="Embed" ProgID="Equation.3" ShapeID="_x0000_i2391" DrawAspect="Content" ObjectID="_1646737136" r:id="rId2141"/>
        </w:object>
      </w:r>
      <w:r w:rsidRPr="00FF3E67">
        <w:rPr>
          <w:lang w:val="en-AU"/>
        </w:rPr>
        <w:t xml:space="preserve">, </w:t>
      </w:r>
      <w:r w:rsidRPr="003E1847">
        <w:rPr>
          <w:position w:val="-6"/>
        </w:rPr>
        <w:object w:dxaOrig="480" w:dyaOrig="240">
          <v:shape id="_x0000_i2392" type="#_x0000_t75" style="width:28.5pt;height:14.25pt" o:ole="">
            <v:imagedata r:id="rId2142" o:title=""/>
          </v:shape>
          <o:OLEObject Type="Embed" ProgID="Equation.3" ShapeID="_x0000_i2392" DrawAspect="Content" ObjectID="_1646737137" r:id="rId2143"/>
        </w:object>
      </w:r>
      <w:r w:rsidRPr="00FF3E67">
        <w:rPr>
          <w:lang w:val="en-AU"/>
        </w:rPr>
        <w:t xml:space="preserve"> for </w:t>
      </w:r>
      <w:r w:rsidRPr="0097532F">
        <w:rPr>
          <w:position w:val="-10"/>
        </w:rPr>
        <w:object w:dxaOrig="499" w:dyaOrig="279">
          <v:shape id="_x0000_i2393" type="#_x0000_t75" style="width:28.5pt;height:14.25pt" o:ole="">
            <v:imagedata r:id="rId2144" o:title=""/>
          </v:shape>
          <o:OLEObject Type="Embed" ProgID="Equation.3" ShapeID="_x0000_i2393" DrawAspect="Content" ObjectID="_1646737138" r:id="rId2145"/>
        </w:object>
      </w:r>
      <w:r w:rsidRPr="00FF3E67">
        <w:rPr>
          <w:lang w:val="en-AU"/>
        </w:rPr>
        <w:t xml:space="preserve"> and </w:t>
      </w:r>
      <w:r w:rsidR="008A08F0" w:rsidRPr="003E1847">
        <w:rPr>
          <w:position w:val="-6"/>
        </w:rPr>
        <w:object w:dxaOrig="499" w:dyaOrig="240">
          <v:shape id="_x0000_i2394" type="#_x0000_t75" style="width:28.5pt;height:12.75pt" o:ole="">
            <v:imagedata r:id="rId2146" o:title=""/>
          </v:shape>
          <o:OLEObject Type="Embed" ProgID="Equation.3" ShapeID="_x0000_i2394" DrawAspect="Content" ObjectID="_1646737139" r:id="rId2147"/>
        </w:object>
      </w:r>
      <w:r w:rsidRPr="00FF3E67">
        <w:rPr>
          <w:lang w:val="en-AU"/>
        </w:rPr>
        <w:t xml:space="preserve"> for </w:t>
      </w:r>
      <w:r w:rsidRPr="0097532F">
        <w:rPr>
          <w:position w:val="-10"/>
        </w:rPr>
        <w:object w:dxaOrig="499" w:dyaOrig="279">
          <v:shape id="_x0000_i2395" type="#_x0000_t75" style="width:28.5pt;height:14.25pt" o:ole="">
            <v:imagedata r:id="rId2148" o:title=""/>
          </v:shape>
          <o:OLEObject Type="Embed" ProgID="Equation.3" ShapeID="_x0000_i2395" DrawAspect="Content" ObjectID="_1646737140" r:id="rId2149"/>
        </w:object>
      </w:r>
    </w:p>
    <w:p w:rsidR="005D27A4" w:rsidRPr="002C28EA" w:rsidRDefault="005D27A4" w:rsidP="005D27A4">
      <w:pPr>
        <w:pStyle w:val="B1"/>
      </w:pPr>
      <w:r w:rsidRPr="00FF3E67">
        <w:t>-</w:t>
      </w:r>
      <w:r w:rsidRPr="00FF3E67">
        <w:tab/>
      </w:r>
      <w:r w:rsidRPr="00D2669F">
        <w:rPr>
          <w:position w:val="-10"/>
        </w:rPr>
        <w:object w:dxaOrig="279" w:dyaOrig="300">
          <v:shape id="_x0000_i2396" type="#_x0000_t75" style="width:14.25pt;height:14.25pt" o:ole="">
            <v:imagedata r:id="rId2150" o:title=""/>
          </v:shape>
          <o:OLEObject Type="Embed" ProgID="Equation.3" ShapeID="_x0000_i2396" DrawAspect="Content" ObjectID="_1646737141" r:id="rId2151"/>
        </w:object>
      </w:r>
      <w:r w:rsidRPr="00FF3E67">
        <w:t>,</w:t>
      </w:r>
      <w:r>
        <w:rPr>
          <w:lang w:val="en-US"/>
        </w:rPr>
        <w:t xml:space="preserve"> </w:t>
      </w:r>
      <w:r w:rsidRPr="00D2669F">
        <w:rPr>
          <w:position w:val="-10"/>
        </w:rPr>
        <w:object w:dxaOrig="300" w:dyaOrig="300">
          <v:shape id="_x0000_i2397" type="#_x0000_t75" style="width:14.25pt;height:14.25pt" o:ole="">
            <v:imagedata r:id="rId2152" o:title=""/>
          </v:shape>
          <o:OLEObject Type="Embed" ProgID="Equation.3" ShapeID="_x0000_i2397" DrawAspect="Content" ObjectID="_1646737142" r:id="rId2153"/>
        </w:object>
      </w:r>
      <w:r w:rsidRPr="00FF3E67">
        <w:t xml:space="preserve">, </w:t>
      </w:r>
      <w:r w:rsidRPr="00D2669F">
        <w:rPr>
          <w:position w:val="-12"/>
        </w:rPr>
        <w:object w:dxaOrig="320" w:dyaOrig="320">
          <v:shape id="_x0000_i2398" type="#_x0000_t75" style="width:14.25pt;height:14.25pt" o:ole="">
            <v:imagedata r:id="rId2154" o:title=""/>
          </v:shape>
          <o:OLEObject Type="Embed" ProgID="Equation.3" ShapeID="_x0000_i2398" DrawAspect="Content" ObjectID="_1646737143" r:id="rId2155"/>
        </w:object>
      </w:r>
      <w:r w:rsidRPr="00FF3E67">
        <w:t xml:space="preserve">, </w:t>
      </w:r>
      <w:r w:rsidRPr="00D2669F">
        <w:rPr>
          <w:position w:val="-12"/>
        </w:rPr>
        <w:object w:dxaOrig="340" w:dyaOrig="320">
          <v:shape id="_x0000_i2399" type="#_x0000_t75" style="width:14.25pt;height:14.25pt" o:ole="">
            <v:imagedata r:id="rId2156" o:title=""/>
          </v:shape>
          <o:OLEObject Type="Embed" ProgID="Equation.3" ShapeID="_x0000_i2399" DrawAspect="Content" ObjectID="_1646737144" r:id="rId2157"/>
        </w:object>
      </w:r>
      <w:r>
        <w:t xml:space="preserve">, </w:t>
      </w:r>
      <w:r w:rsidRPr="00D2669F">
        <w:rPr>
          <w:position w:val="-12"/>
        </w:rPr>
        <w:object w:dxaOrig="360" w:dyaOrig="320">
          <v:shape id="_x0000_i2400" type="#_x0000_t75" style="width:21.75pt;height:14.25pt" o:ole="">
            <v:imagedata r:id="rId2158" o:title=""/>
          </v:shape>
          <o:OLEObject Type="Embed" ProgID="Equation.3" ShapeID="_x0000_i2400" DrawAspect="Content" ObjectID="_1646737145" r:id="rId2159"/>
        </w:object>
      </w:r>
      <w:r>
        <w:rPr>
          <w:lang w:val="en-US"/>
        </w:rPr>
        <w:t xml:space="preserve">, and </w:t>
      </w:r>
      <w:r w:rsidR="0038461F" w:rsidRPr="00A279BC">
        <w:rPr>
          <w:position w:val="-4"/>
        </w:rPr>
        <w:object w:dxaOrig="220" w:dyaOrig="220">
          <v:shape id="_x0000_i2401" type="#_x0000_t75" style="width:11.25pt;height:11.25pt" o:ole="">
            <v:imagedata r:id="rId2160" o:title=""/>
          </v:shape>
          <o:OLEObject Type="Embed" ProgID="Equation.3" ShapeID="_x0000_i2401" DrawAspect="Content" ObjectID="_1646737146" r:id="rId2161"/>
        </w:object>
      </w:r>
      <w:r>
        <w:rPr>
          <w:lang w:val="en-US"/>
        </w:rPr>
        <w:t xml:space="preserve"> are defined</w:t>
      </w:r>
      <w:r>
        <w:t xml:space="preserve"> in [6, TS 38.214]</w:t>
      </w:r>
      <w:r>
        <w:rPr>
          <w:lang w:val="en-US"/>
        </w:rPr>
        <w:t xml:space="preserve">, </w:t>
      </w:r>
      <w:r>
        <w:t xml:space="preserve">and </w:t>
      </w:r>
      <w:r w:rsidR="0038461F" w:rsidRPr="00D2669F">
        <w:rPr>
          <w:position w:val="-4"/>
        </w:rPr>
        <w:object w:dxaOrig="200" w:dyaOrig="180">
          <v:shape id="_x0000_i2402" type="#_x0000_t75" style="width:14.25pt;height:11.25pt" o:ole="">
            <v:imagedata r:id="rId2162" o:title=""/>
          </v:shape>
          <o:OLEObject Type="Embed" ProgID="Equation.3" ShapeID="_x0000_i2402" DrawAspect="Content" ObjectID="_1646737147" r:id="rId2163"/>
        </w:object>
      </w:r>
      <w:r>
        <w:rPr>
          <w:lang w:val="en-US"/>
        </w:rPr>
        <w:t xml:space="preserve"> and </w:t>
      </w:r>
      <w:r w:rsidR="00DA4FEB" w:rsidRPr="00D2669F">
        <w:rPr>
          <w:position w:val="-10"/>
        </w:rPr>
        <w:object w:dxaOrig="260" w:dyaOrig="300">
          <v:shape id="_x0000_i2403" type="#_x0000_t75" style="width:14.25pt;height:14.25pt" o:ole="">
            <v:imagedata r:id="rId2164" o:title=""/>
          </v:shape>
          <o:OLEObject Type="Embed" ProgID="Equation.3" ShapeID="_x0000_i2403" DrawAspect="Content" ObjectID="_1646737148" r:id="rId2165"/>
        </w:object>
      </w:r>
      <w:r>
        <w:rPr>
          <w:lang w:val="en-US"/>
        </w:rPr>
        <w:t xml:space="preserve"> are defined in </w:t>
      </w:r>
      <w:r>
        <w:t>[4, TS 38.211]</w:t>
      </w:r>
      <w:r w:rsidRPr="00FF3E67">
        <w:t xml:space="preserve">. </w:t>
      </w:r>
    </w:p>
    <w:p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w:r w:rsidRPr="003323E3">
        <w:rPr>
          <w:position w:val="-10"/>
        </w:rPr>
        <w:object w:dxaOrig="260" w:dyaOrig="300">
          <v:shape id="_x0000_i2404" type="#_x0000_t75" style="width:14.25pt;height:14.25pt" o:ole="">
            <v:imagedata r:id="rId2128" o:title=""/>
          </v:shape>
          <o:OLEObject Type="Embed" ProgID="Equation.3" ShapeID="_x0000_i2404" DrawAspect="Content" ObjectID="_1646737149" r:id="rId2166"/>
        </w:object>
      </w:r>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rsidR="00DA4FEB" w:rsidRDefault="00DA4FEB" w:rsidP="00DA4FEB">
      <w:r>
        <w:t>I</w:t>
      </w:r>
      <w:r w:rsidRPr="00FF3E67">
        <w:t xml:space="preserve">f there is </w:t>
      </w:r>
      <w:r>
        <w:t>one or more aperiodic CSI reports multiplexed on</w:t>
      </w:r>
      <w:r w:rsidRPr="00FF3E67">
        <w:t xml:space="preserve"> PUSCH</w:t>
      </w:r>
      <w:r>
        <w:t>s</w:t>
      </w:r>
      <w:r w:rsidRPr="00FF3E67">
        <w:t xml:space="preserve"> in </w:t>
      </w:r>
      <w:r>
        <w:t xml:space="preserve">the group of overlapping PUCCHs and </w:t>
      </w:r>
      <w:r w:rsidRPr="00FF3E67">
        <w:t>PUSCHs</w:t>
      </w:r>
      <w:r>
        <w:t xml:space="preserve"> and i</w:t>
      </w:r>
      <w:r w:rsidRPr="00FF3E67">
        <w:t xml:space="preserve">f symbol </w:t>
      </w:r>
      <w:r w:rsidRPr="003323E3">
        <w:rPr>
          <w:position w:val="-10"/>
        </w:rPr>
        <w:object w:dxaOrig="260" w:dyaOrig="300">
          <v:shape id="_x0000_i2405" type="#_x0000_t75" style="width:14.25pt;height:14.25pt" o:ole="">
            <v:imagedata r:id="rId2128" o:title=""/>
          </v:shape>
          <o:OLEObject Type="Embed" ProgID="Equation.3" ShapeID="_x0000_i2405" DrawAspect="Content" ObjectID="_1646737150" r:id="rId2167"/>
        </w:object>
      </w:r>
      <w:r w:rsidRPr="00FF3E67">
        <w:t xml:space="preserve"> is before symbol </w:t>
      </w:r>
      <w:r w:rsidR="0038461F" w:rsidRPr="00A977B1">
        <w:rPr>
          <w:position w:val="-10"/>
        </w:rPr>
        <w:object w:dxaOrig="480" w:dyaOrig="340">
          <v:shape id="_x0000_i2406" type="#_x0000_t75" style="width:21.75pt;height:15.75pt" o:ole="">
            <v:imagedata r:id="rId2168" o:title=""/>
          </v:shape>
          <o:OLEObject Type="Embed" ProgID="Equation.3" ShapeID="_x0000_i2406" DrawAspect="Content" ObjectID="_1646737151" r:id="rId2169"/>
        </w:object>
      </w:r>
      <w:r w:rsidRPr="00FF3E67">
        <w:t xml:space="preserve"> </w:t>
      </w:r>
      <w:r>
        <w:t xml:space="preserve">that is a next uplink symbol with CP starting after </w:t>
      </w:r>
      <w:r w:rsidR="0038461F" w:rsidRPr="00B916EC">
        <w:rPr>
          <w:position w:val="-12"/>
        </w:rPr>
        <w:object w:dxaOrig="3440" w:dyaOrig="360">
          <v:shape id="_x0000_i2407" type="#_x0000_t75" style="width:171.75pt;height:18.75pt" o:ole="">
            <v:imagedata r:id="rId2170" o:title=""/>
          </v:shape>
          <o:OLEObject Type="Embed" ProgID="Equation.3" ShapeID="_x0000_i2407" DrawAspect="Content" ObjectID="_1646737152" r:id="rId2171"/>
        </w:object>
      </w:r>
      <w:r w:rsidRPr="00FF3E67">
        <w:t xml:space="preserve"> after the en</w:t>
      </w:r>
      <w:r>
        <w:t>d of the last symbol of</w:t>
      </w:r>
      <w:r w:rsidRPr="00FF3E67">
        <w:t xml:space="preserve"> </w:t>
      </w:r>
    </w:p>
    <w:p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rsidR="005D27A4" w:rsidRDefault="005D27A4" w:rsidP="005D27A4">
      <w:pPr>
        <w:pStyle w:val="B1"/>
      </w:pPr>
      <w:r w:rsidRPr="00FF3E67">
        <w:t>-</w:t>
      </w:r>
      <w:r w:rsidRPr="00FF3E67">
        <w:tab/>
        <w:t xml:space="preserve">the last symbol of aperiodic CSI-IM used for interference measurements, and </w:t>
      </w:r>
    </w:p>
    <w:p w:rsidR="005D27A4" w:rsidRDefault="005D27A4" w:rsidP="005D27A4">
      <w:pPr>
        <w:pStyle w:val="B1"/>
        <w:rPr>
          <w:i/>
        </w:rPr>
      </w:pPr>
      <w:r w:rsidRPr="00FF3E67">
        <w:t>-</w:t>
      </w:r>
      <w:r w:rsidRPr="00FF3E67">
        <w:tab/>
        <w:t>the last symbol of aperiodic NZP CSI-RS for interference measurement</w:t>
      </w:r>
      <w:r>
        <w:t>s</w:t>
      </w:r>
      <w:r w:rsidRPr="00FF3E67">
        <w:t xml:space="preserve">, when aperiodic CSI-RS is used for channel measurement for triggered CSI report </w:t>
      </w:r>
      <w:r w:rsidRPr="00A977B1">
        <w:rPr>
          <w:position w:val="-6"/>
        </w:rPr>
        <w:object w:dxaOrig="180" w:dyaOrig="200">
          <v:shape id="_x0000_i2408" type="#_x0000_t75" style="width:7.5pt;height:7.5pt" o:ole="">
            <v:imagedata r:id="rId2172" o:title=""/>
          </v:shape>
          <o:OLEObject Type="Embed" ProgID="Equation.3" ShapeID="_x0000_i2408" DrawAspect="Content" ObjectID="_1646737153" r:id="rId2173"/>
        </w:object>
      </w:r>
      <w:r w:rsidRPr="00FF3E67">
        <w:rPr>
          <w:i/>
        </w:rPr>
        <w:t xml:space="preserve"> </w:t>
      </w:r>
    </w:p>
    <w:p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w:r w:rsidR="0038461F" w:rsidRPr="00A977B1">
        <w:rPr>
          <w:position w:val="-6"/>
        </w:rPr>
        <w:object w:dxaOrig="180" w:dyaOrig="200">
          <v:shape id="_x0000_i2409" type="#_x0000_t75" style="width:9.75pt;height:12.75pt" o:ole="">
            <v:imagedata r:id="rId2174" o:title=""/>
          </v:shape>
          <o:OLEObject Type="Embed" ProgID="Equation.3" ShapeID="_x0000_i2409" DrawAspect="Content" ObjectID="_1646737154" r:id="rId2175"/>
        </w:object>
      </w:r>
      <w:r w:rsidRPr="00FF3E67">
        <w:rPr>
          <w:i/>
        </w:rPr>
        <w:t xml:space="preserve">. </w:t>
      </w:r>
      <w:r w:rsidR="0038461F" w:rsidRPr="00A977B1">
        <w:rPr>
          <w:position w:val="-4"/>
        </w:rPr>
        <w:object w:dxaOrig="260" w:dyaOrig="220">
          <v:shape id="_x0000_i2410" type="#_x0000_t75" style="width:14.25pt;height:12.75pt" o:ole="">
            <v:imagedata r:id="rId2176" o:title=""/>
          </v:shape>
          <o:OLEObject Type="Embed" ProgID="Equation.3" ShapeID="_x0000_i2410" DrawAspect="Content" ObjectID="_1646737155" r:id="rId2177"/>
        </w:object>
      </w:r>
      <w:r>
        <w:rPr>
          <w:lang w:val="en-US"/>
        </w:rPr>
        <w:t>is defined</w:t>
      </w:r>
      <w:r>
        <w:t xml:space="preserve"> in [6, TS 38.214] and</w:t>
      </w:r>
      <w:r w:rsidRPr="00FF3E67">
        <w:t xml:space="preserve"> </w:t>
      </w:r>
      <w:r w:rsidR="008A08F0" w:rsidRPr="00C93FFC">
        <w:rPr>
          <w:position w:val="-10"/>
        </w:rPr>
        <w:object w:dxaOrig="220" w:dyaOrig="240">
          <v:shape id="_x0000_i2411" type="#_x0000_t75" style="width:14.25pt;height:12.75pt" o:ole="">
            <v:imagedata r:id="rId2021" o:title=""/>
          </v:shape>
          <o:OLEObject Type="Embed" ProgID="Equation.3" ShapeID="_x0000_i2411" DrawAspect="Content" ObjectID="_1646737156" r:id="rId2178"/>
        </w:object>
      </w:r>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w:r w:rsidRPr="003E1847">
        <w:rPr>
          <w:position w:val="-6"/>
        </w:rPr>
        <w:object w:dxaOrig="499" w:dyaOrig="260">
          <v:shape id="_x0000_i2412" type="#_x0000_t75" style="width:28.5pt;height:14.25pt" o:ole="">
            <v:imagedata r:id="rId2138" o:title=""/>
          </v:shape>
          <o:OLEObject Type="Embed" ProgID="Equation.3" ShapeID="_x0000_i2412" DrawAspect="Content" ObjectID="_1646737157" r:id="rId2179"/>
        </w:object>
      </w:r>
      <w:r w:rsidRPr="00FF3E67">
        <w:rPr>
          <w:lang w:val="en-AU"/>
        </w:rPr>
        <w:t xml:space="preserve"> for </w:t>
      </w:r>
      <w:r w:rsidRPr="0097532F">
        <w:rPr>
          <w:position w:val="-10"/>
        </w:rPr>
        <w:object w:dxaOrig="639" w:dyaOrig="279">
          <v:shape id="_x0000_i2413" type="#_x0000_t75" style="width:36pt;height:14.25pt" o:ole="">
            <v:imagedata r:id="rId2140" o:title=""/>
          </v:shape>
          <o:OLEObject Type="Embed" ProgID="Equation.3" ShapeID="_x0000_i2413" DrawAspect="Content" ObjectID="_1646737158" r:id="rId2180"/>
        </w:object>
      </w:r>
      <w:r w:rsidRPr="00FF3E67">
        <w:rPr>
          <w:lang w:val="en-AU"/>
        </w:rPr>
        <w:t xml:space="preserve">, </w:t>
      </w:r>
      <w:r w:rsidR="0038461F" w:rsidRPr="003E1847">
        <w:rPr>
          <w:position w:val="-6"/>
        </w:rPr>
        <w:object w:dxaOrig="480" w:dyaOrig="240">
          <v:shape id="_x0000_i2414" type="#_x0000_t75" style="width:28.5pt;height:12.75pt" o:ole="">
            <v:imagedata r:id="rId2142" o:title=""/>
          </v:shape>
          <o:OLEObject Type="Embed" ProgID="Equation.3" ShapeID="_x0000_i2414" DrawAspect="Content" ObjectID="_1646737159" r:id="rId2181"/>
        </w:object>
      </w:r>
      <w:r w:rsidRPr="00FF3E67">
        <w:rPr>
          <w:lang w:val="en-AU"/>
        </w:rPr>
        <w:t xml:space="preserve"> for </w:t>
      </w:r>
      <w:r w:rsidRPr="0097532F">
        <w:rPr>
          <w:position w:val="-10"/>
        </w:rPr>
        <w:object w:dxaOrig="499" w:dyaOrig="279">
          <v:shape id="_x0000_i2415" type="#_x0000_t75" style="width:28.5pt;height:14.25pt" o:ole="">
            <v:imagedata r:id="rId2144" o:title=""/>
          </v:shape>
          <o:OLEObject Type="Embed" ProgID="Equation.3" ShapeID="_x0000_i2415" DrawAspect="Content" ObjectID="_1646737160" r:id="rId2182"/>
        </w:object>
      </w:r>
      <w:r w:rsidRPr="00FF3E67">
        <w:rPr>
          <w:lang w:val="en-AU"/>
        </w:rPr>
        <w:t xml:space="preserve"> and </w:t>
      </w:r>
      <w:r w:rsidR="0038461F" w:rsidRPr="003E1847">
        <w:rPr>
          <w:position w:val="-6"/>
        </w:rPr>
        <w:object w:dxaOrig="499" w:dyaOrig="240">
          <v:shape id="_x0000_i2416" type="#_x0000_t75" style="width:28.5pt;height:12.75pt" o:ole="">
            <v:imagedata r:id="rId2146" o:title=""/>
          </v:shape>
          <o:OLEObject Type="Embed" ProgID="Equation.3" ShapeID="_x0000_i2416" DrawAspect="Content" ObjectID="_1646737161" r:id="rId2183"/>
        </w:object>
      </w:r>
      <w:r w:rsidRPr="00FF3E67">
        <w:rPr>
          <w:lang w:val="en-AU"/>
        </w:rPr>
        <w:t xml:space="preserve"> for </w:t>
      </w:r>
      <w:r w:rsidRPr="0097532F">
        <w:rPr>
          <w:position w:val="-10"/>
        </w:rPr>
        <w:object w:dxaOrig="499" w:dyaOrig="279">
          <v:shape id="_x0000_i2417" type="#_x0000_t75" style="width:28.5pt;height:14.25pt" o:ole="">
            <v:imagedata r:id="rId2148" o:title=""/>
          </v:shape>
          <o:OLEObject Type="Embed" ProgID="Equation.3" ShapeID="_x0000_i2417" DrawAspect="Content" ObjectID="_1646737162" r:id="rId2184"/>
        </w:object>
      </w:r>
      <w:r w:rsidRPr="00FF3E67">
        <w:rPr>
          <w:lang w:val="en-AU"/>
        </w:rPr>
        <w:t xml:space="preserve">. </w:t>
      </w:r>
    </w:p>
    <w:p w:rsidR="0028526F" w:rsidRDefault="0028526F" w:rsidP="0028526F">
      <w:r>
        <w:t xml:space="preserve">If a UE would transmit multiple PUCCHs in a slot that include HARQ-ACK information, SR, and CSI reports and any PUCCH with HARQ-ACK information in the slot satisfies the above timing conditions and does not overlap with any other PUCCH or PUSCH in the slot that does not satisfy the above timing conditions, the UE multiplexes HARQ-ACK information, SR, and 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rsidR="0028526F" w:rsidRDefault="0028526F" w:rsidP="0028526F">
      <w:pPr>
        <w:rPr>
          <w:lang w:val="en-US"/>
        </w:rPr>
      </w:pPr>
      <w:r>
        <w:rPr>
          <w:lang w:val="en-US"/>
        </w:rPr>
        <w:t xml:space="preserve">If </w:t>
      </w:r>
    </w:p>
    <w:p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rsidR="0028526F" w:rsidRDefault="0028526F" w:rsidP="0028526F">
      <w:pPr>
        <w:pStyle w:val="B1"/>
        <w:rPr>
          <w:lang w:val="en-US" w:eastAsia="zh-CN"/>
        </w:rPr>
      </w:pPr>
      <w:r w:rsidRPr="00FF3E67">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rsidR="0028526F" w:rsidRDefault="0028526F" w:rsidP="0028526F">
      <w:pPr>
        <w:rPr>
          <w:lang w:val="en-US"/>
        </w:rPr>
      </w:pPr>
      <w:r>
        <w:rPr>
          <w:lang w:val="en-US"/>
        </w:rPr>
        <w:t xml:space="preserve">the UE </w:t>
      </w:r>
    </w:p>
    <w:p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rsidR="00AB74A2" w:rsidRDefault="00D65C13" w:rsidP="00F1689E">
      <w:pPr>
        <w:pStyle w:val="B1"/>
      </w:pPr>
      <w:r>
        <w:t>-</w:t>
      </w:r>
      <w:r>
        <w:tab/>
      </w:r>
      <w:r w:rsidR="0028526F">
        <w:t xml:space="preserve">does not transmit the PUCCH with the CSI report having the lower priority </w:t>
      </w:r>
    </w:p>
    <w:p w:rsidR="00950B98" w:rsidRDefault="00950B98" w:rsidP="00950B98">
      <w:pPr>
        <w:rPr>
          <w:lang w:eastAsia="zh-CN"/>
        </w:rPr>
      </w:pPr>
      <w:r>
        <w:rPr>
          <w:lang w:eastAsia="zh-CN"/>
        </w:rPr>
        <w:t xml:space="preserve">Set </w:t>
      </w:r>
      <w:r w:rsidRPr="00D63477">
        <w:rPr>
          <w:position w:val="-10"/>
        </w:rPr>
        <w:object w:dxaOrig="220" w:dyaOrig="279">
          <v:shape id="_x0000_i2418" type="#_x0000_t75" style="width:14.25pt;height:14.25pt" o:ole="">
            <v:imagedata r:id="rId2185" o:title=""/>
          </v:shape>
          <o:OLEObject Type="Embed" ProgID="Equation.3" ShapeID="_x0000_i2418" DrawAspect="Content" ObjectID="_1646737163" r:id="rId2186"/>
        </w:object>
      </w:r>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rsidR="00950B98" w:rsidRDefault="00950B98" w:rsidP="001322F1">
      <w:pPr>
        <w:pStyle w:val="B2"/>
      </w:pPr>
      <w:r>
        <w:t>-</w:t>
      </w:r>
      <w:r>
        <w:tab/>
        <w:t xml:space="preserve">the above three steps for the set </w:t>
      </w:r>
      <w:r w:rsidR="00DA4FEB" w:rsidRPr="00D63477">
        <w:rPr>
          <w:position w:val="-10"/>
        </w:rPr>
        <w:object w:dxaOrig="220" w:dyaOrig="279">
          <v:shape id="_x0000_i2419" type="#_x0000_t75" style="width:14.25pt;height:14.25pt" o:ole="">
            <v:imagedata r:id="rId2185" o:title=""/>
          </v:shape>
          <o:OLEObject Type="Embed" ProgID="Equation.3" ShapeID="_x0000_i2419" DrawAspect="Content" ObjectID="_1646737164" r:id="rId2187"/>
        </w:object>
      </w:r>
      <w:r>
        <w:t xml:space="preserve"> are according to a subsequent pseudo-code for a function </w:t>
      </w:r>
      <w:r w:rsidRPr="001D1C0C">
        <w:rPr>
          <w:position w:val="-10"/>
        </w:rPr>
        <w:object w:dxaOrig="760" w:dyaOrig="300">
          <v:shape id="_x0000_i2420" type="#_x0000_t75" style="width:36pt;height:14.25pt" o:ole="">
            <v:imagedata r:id="rId2188" o:title=""/>
          </v:shape>
          <o:OLEObject Type="Embed" ProgID="Equation.3" ShapeID="_x0000_i2420" DrawAspect="Content" ObjectID="_1646737165" r:id="rId2189"/>
        </w:object>
      </w:r>
    </w:p>
    <w:p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w:r w:rsidRPr="00D63477">
        <w:rPr>
          <w:position w:val="-10"/>
        </w:rPr>
        <w:object w:dxaOrig="220" w:dyaOrig="279">
          <v:shape id="_x0000_i2421" type="#_x0000_t75" style="width:14.25pt;height:14.25pt" o:ole="">
            <v:imagedata r:id="rId2185" o:title=""/>
          </v:shape>
          <o:OLEObject Type="Embed" ProgID="Equation.3" ShapeID="_x0000_i2421" DrawAspect="Content" ObjectID="_1646737166" r:id="rId2190"/>
        </w:object>
      </w:r>
      <w:r>
        <w:rPr>
          <w:lang w:val="en-US" w:eastAsia="zh-CN"/>
        </w:rPr>
        <w:t xml:space="preserve"> </w:t>
      </w:r>
    </w:p>
    <w:p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sidRPr="00D63477">
        <w:rPr>
          <w:position w:val="-10"/>
        </w:rPr>
        <w:object w:dxaOrig="220" w:dyaOrig="279">
          <v:shape id="_x0000_i2422" type="#_x0000_t75" style="width:14.25pt;height:14.25pt" o:ole="">
            <v:imagedata r:id="rId2191" o:title=""/>
          </v:shape>
          <o:OLEObject Type="Embed" ProgID="Equation.3" ShapeID="_x0000_i2422" DrawAspect="Content" ObjectID="_1646737167" r:id="rId2192"/>
        </w:object>
      </w:r>
      <w:r>
        <w:rPr>
          <w:lang w:val="en-US"/>
        </w:rPr>
        <w:t xml:space="preserve"> if they overlap with any resource from the resources for transmission of HARQ-ACK information</w:t>
      </w:r>
    </w:p>
    <w:p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rsidR="00950B98" w:rsidRDefault="00950B98" w:rsidP="001322F1">
      <w:pPr>
        <w:pStyle w:val="B2"/>
      </w:pPr>
      <w:r>
        <w:t>-</w:t>
      </w:r>
      <w:r>
        <w:tab/>
        <w:t xml:space="preserve">resources that include PUCCH format 3 or PUCCH format 4 for transmission of CSI reports are excluded from the set </w:t>
      </w:r>
      <w:r w:rsidRPr="00D63477">
        <w:rPr>
          <w:position w:val="-10"/>
        </w:rPr>
        <w:object w:dxaOrig="220" w:dyaOrig="279">
          <v:shape id="_x0000_i2423" type="#_x0000_t75" style="width:14.25pt;height:14.25pt" o:ole="">
            <v:imagedata r:id="rId2191" o:title=""/>
          </v:shape>
          <o:OLEObject Type="Embed" ProgID="Equation.3" ShapeID="_x0000_i2423" DrawAspect="Content" ObjectID="_1646737168" r:id="rId2193"/>
        </w:object>
      </w:r>
    </w:p>
    <w:p w:rsidR="00950B98" w:rsidRPr="00E23C43" w:rsidRDefault="00950B98" w:rsidP="001322F1">
      <w:pPr>
        <w:pStyle w:val="B2"/>
      </w:pPr>
      <w:r>
        <w:t>-</w:t>
      </w:r>
      <w:r>
        <w:tab/>
        <w:t xml:space="preserve">resources that include PUCCH format 2 for transmission of CSI reports are excluded from the set </w:t>
      </w:r>
      <w:r w:rsidRPr="00D63477">
        <w:rPr>
          <w:position w:val="-10"/>
        </w:rPr>
        <w:object w:dxaOrig="220" w:dyaOrig="279">
          <v:shape id="_x0000_i2424" type="#_x0000_t75" style="width:14.25pt;height:14.25pt" o:ole="">
            <v:imagedata r:id="rId2191" o:title=""/>
          </v:shape>
          <o:OLEObject Type="Embed" ProgID="Equation.3" ShapeID="_x0000_i2424" DrawAspect="Content" ObjectID="_1646737169" r:id="rId2194"/>
        </w:object>
      </w:r>
      <w:r>
        <w:t xml:space="preserve"> if they overlap with any resource from the resources for transmission of HARQ-ACK information</w:t>
      </w:r>
    </w:p>
    <w:p w:rsidR="00950B98" w:rsidRDefault="00950B98" w:rsidP="001322F1">
      <w:pPr>
        <w:rPr>
          <w:lang w:eastAsia="zh-CN"/>
        </w:rPr>
      </w:pPr>
      <w:r>
        <w:rPr>
          <w:lang w:eastAsia="zh-CN"/>
        </w:rPr>
        <w:t xml:space="preserve">Set </w:t>
      </w:r>
      <w:r w:rsidRPr="002922E2">
        <w:rPr>
          <w:position w:val="-10"/>
        </w:rPr>
        <w:object w:dxaOrig="440" w:dyaOrig="300">
          <v:shape id="_x0000_i2425" type="#_x0000_t75" style="width:21.75pt;height:14.25pt" o:ole="">
            <v:imagedata r:id="rId2195" o:title=""/>
          </v:shape>
          <o:OLEObject Type="Embed" ProgID="Equation.3" ShapeID="_x0000_i2425" DrawAspect="Content" ObjectID="_1646737170" r:id="rId2196"/>
        </w:object>
      </w:r>
      <w:r>
        <w:t xml:space="preserve"> to the cardinality of </w:t>
      </w:r>
      <w:r w:rsidRPr="00D63477">
        <w:rPr>
          <w:position w:val="-10"/>
        </w:rPr>
        <w:object w:dxaOrig="220" w:dyaOrig="279">
          <v:shape id="_x0000_i2426" type="#_x0000_t75" style="width:14.25pt;height:14.25pt" o:ole="">
            <v:imagedata r:id="rId2185" o:title=""/>
          </v:shape>
          <o:OLEObject Type="Embed" ProgID="Equation.3" ShapeID="_x0000_i2426" DrawAspect="Content" ObjectID="_1646737171" r:id="rId2197"/>
        </w:object>
      </w:r>
    </w:p>
    <w:p w:rsidR="00950B98" w:rsidRPr="002922E2" w:rsidRDefault="00950B98" w:rsidP="001322F1">
      <w:pPr>
        <w:rPr>
          <w:lang w:val="en-US" w:eastAsia="zh-CN"/>
        </w:rPr>
      </w:pPr>
      <w:r>
        <w:rPr>
          <w:lang w:val="en-US" w:eastAsia="zh-CN"/>
        </w:rPr>
        <w:t>Set</w:t>
      </w:r>
      <w:r>
        <w:rPr>
          <w:rFonts w:hint="eastAsia"/>
          <w:lang w:eastAsia="zh-CN"/>
        </w:rPr>
        <w:t xml:space="preserve"> </w:t>
      </w:r>
      <w:r w:rsidRPr="00D63477">
        <w:rPr>
          <w:position w:val="-10"/>
        </w:rPr>
        <w:object w:dxaOrig="620" w:dyaOrig="279">
          <v:shape id="_x0000_i2427" type="#_x0000_t75" style="width:28.5pt;height:14.25pt" o:ole="">
            <v:imagedata r:id="rId2198" o:title=""/>
          </v:shape>
          <o:OLEObject Type="Embed" ProgID="Equation.3" ShapeID="_x0000_i2427" DrawAspect="Content" ObjectID="_1646737172" r:id="rId2199"/>
        </w:object>
      </w:r>
      <w:r>
        <w:rPr>
          <w:lang w:val="en-US" w:eastAsia="zh-CN"/>
        </w:rPr>
        <w:t xml:space="preserve">to be the first symbol of resource </w:t>
      </w:r>
      <w:r w:rsidRPr="00D63477">
        <w:rPr>
          <w:position w:val="-10"/>
        </w:rPr>
        <w:object w:dxaOrig="460" w:dyaOrig="300">
          <v:shape id="_x0000_i2428" type="#_x0000_t75" style="width:21.75pt;height:14.25pt" o:ole="">
            <v:imagedata r:id="rId2200" o:title=""/>
          </v:shape>
          <o:OLEObject Type="Embed" ProgID="Equation.3" ShapeID="_x0000_i2428" DrawAspect="Content" ObjectID="_1646737173" r:id="rId2201"/>
        </w:object>
      </w:r>
      <w:r>
        <w:rPr>
          <w:lang w:val="en-US" w:eastAsia="zh-CN"/>
        </w:rPr>
        <w:t xml:space="preserve"> in the slot</w:t>
      </w:r>
    </w:p>
    <w:p w:rsidR="00950B98" w:rsidRPr="002922E2" w:rsidRDefault="00950B98" w:rsidP="001322F1">
      <w:pPr>
        <w:rPr>
          <w:lang w:val="en-US" w:eastAsia="zh-CN"/>
        </w:rPr>
      </w:pPr>
      <w:r>
        <w:rPr>
          <w:lang w:val="en-US" w:eastAsia="zh-CN"/>
        </w:rPr>
        <w:t xml:space="preserve">Set </w:t>
      </w:r>
      <w:r w:rsidRPr="002922E2">
        <w:rPr>
          <w:position w:val="-10"/>
        </w:rPr>
        <w:object w:dxaOrig="700" w:dyaOrig="300">
          <v:shape id="_x0000_i2429" type="#_x0000_t75" style="width:36pt;height:14.25pt" o:ole="">
            <v:imagedata r:id="rId2202" o:title=""/>
          </v:shape>
          <o:OLEObject Type="Embed" ProgID="Equation.3" ShapeID="_x0000_i2429" DrawAspect="Content" ObjectID="_1646737174" r:id="rId2203"/>
        </w:object>
      </w:r>
      <w:r w:rsidR="003915B7">
        <w:rPr>
          <w:lang w:val="en-US" w:eastAsia="zh-CN"/>
        </w:rPr>
        <w:t xml:space="preserve"> </w:t>
      </w:r>
      <w:r>
        <w:rPr>
          <w:lang w:val="en-US"/>
        </w:rPr>
        <w:t>to be the number of symbols of</w:t>
      </w:r>
      <w:r>
        <w:rPr>
          <w:lang w:val="en-US" w:eastAsia="zh-CN"/>
        </w:rPr>
        <w:t xml:space="preserve"> resource </w:t>
      </w:r>
      <w:r w:rsidRPr="00D63477">
        <w:rPr>
          <w:position w:val="-10"/>
        </w:rPr>
        <w:object w:dxaOrig="460" w:dyaOrig="300">
          <v:shape id="_x0000_i2430" type="#_x0000_t75" style="width:21.75pt;height:14.25pt" o:ole="">
            <v:imagedata r:id="rId2204" o:title=""/>
          </v:shape>
          <o:OLEObject Type="Embed" ProgID="Equation.3" ShapeID="_x0000_i2430" DrawAspect="Content" ObjectID="_1646737175" r:id="rId2205"/>
        </w:object>
      </w:r>
      <w:r>
        <w:rPr>
          <w:lang w:val="en-US" w:eastAsia="zh-CN"/>
        </w:rPr>
        <w:t xml:space="preserve"> in the slot</w:t>
      </w:r>
    </w:p>
    <w:p w:rsidR="00950BAB" w:rsidRDefault="00950BAB" w:rsidP="00950BAB">
      <w:pPr>
        <w:rPr>
          <w:lang w:eastAsia="zh-CN"/>
        </w:rPr>
      </w:pPr>
      <w:r w:rsidRPr="00C95508">
        <w:rPr>
          <w:rFonts w:hint="eastAsia"/>
          <w:lang w:eastAsia="zh-CN"/>
        </w:rPr>
        <w:t xml:space="preserve">Set </w:t>
      </w:r>
      <w:r w:rsidRPr="00D63477">
        <w:rPr>
          <w:position w:val="-10"/>
        </w:rPr>
        <w:object w:dxaOrig="480" w:dyaOrig="279">
          <v:shape id="_x0000_i2431" type="#_x0000_t75" style="width:28.5pt;height:14.25pt" o:ole="">
            <v:imagedata r:id="rId2206" o:title=""/>
          </v:shape>
          <o:OLEObject Type="Embed" ProgID="Equation.3" ShapeID="_x0000_i2431" DrawAspect="Content" ObjectID="_1646737176" r:id="rId2207"/>
        </w:object>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sidRPr="00D63477">
        <w:rPr>
          <w:position w:val="-10"/>
        </w:rPr>
        <w:object w:dxaOrig="220" w:dyaOrig="279">
          <v:shape id="_x0000_i2432" type="#_x0000_t75" style="width:14.25pt;height:14.25pt" o:ole="">
            <v:imagedata r:id="rId2191" o:title=""/>
          </v:shape>
          <o:OLEObject Type="Embed" ProgID="Equation.3" ShapeID="_x0000_i2432" DrawAspect="Content" ObjectID="_1646737177" r:id="rId2208"/>
        </w:object>
      </w:r>
    </w:p>
    <w:p w:rsidR="00950BAB" w:rsidRDefault="00950BAB" w:rsidP="00950BAB">
      <w:pPr>
        <w:rPr>
          <w:lang w:eastAsia="zh-CN"/>
        </w:rPr>
      </w:pPr>
      <w:r w:rsidRPr="00C95508">
        <w:rPr>
          <w:rFonts w:hint="eastAsia"/>
          <w:lang w:eastAsia="zh-CN"/>
        </w:rPr>
        <w:t xml:space="preserve">Set </w:t>
      </w:r>
      <w:r w:rsidRPr="00220BB4">
        <w:rPr>
          <w:position w:val="-6"/>
        </w:rPr>
        <w:object w:dxaOrig="480" w:dyaOrig="240">
          <v:shape id="_x0000_i2433" type="#_x0000_t75" style="width:21.75pt;height:14.25pt" o:ole="">
            <v:imagedata r:id="rId2209" o:title=""/>
          </v:shape>
          <o:OLEObject Type="Embed" ProgID="Equation.3" ShapeID="_x0000_i2433" DrawAspect="Content" ObjectID="_1646737178" r:id="rId2210"/>
        </w:object>
      </w:r>
      <w:r>
        <w:rPr>
          <w:rFonts w:cs="Arial"/>
          <w:lang w:eastAsia="zh-CN"/>
        </w:rPr>
        <w:t xml:space="preserve"> </w:t>
      </w:r>
      <w:r w:rsidRPr="00C95508">
        <w:t xml:space="preserve">- </w:t>
      </w:r>
      <w:r>
        <w:rPr>
          <w:lang w:eastAsia="zh-CN"/>
        </w:rPr>
        <w:t>counter of overlapped resources</w:t>
      </w:r>
    </w:p>
    <w:p w:rsidR="00950B98" w:rsidRDefault="00950B98">
      <w:r>
        <w:rPr>
          <w:rFonts w:hint="eastAsia"/>
          <w:lang w:eastAsia="zh-CN"/>
        </w:rPr>
        <w:t xml:space="preserve">while </w:t>
      </w:r>
      <w:r w:rsidR="00C54C45" w:rsidRPr="002922E2">
        <w:rPr>
          <w:position w:val="-10"/>
        </w:rPr>
        <w:object w:dxaOrig="999" w:dyaOrig="300">
          <v:shape id="_x0000_i2434" type="#_x0000_t75" style="width:50.25pt;height:14.25pt" o:ole="">
            <v:imagedata r:id="rId2211" o:title=""/>
          </v:shape>
          <o:OLEObject Type="Embed" ProgID="Equation.3" ShapeID="_x0000_i2434" DrawAspect="Content" ObjectID="_1646737179" r:id="rId2212"/>
        </w:object>
      </w:r>
    </w:p>
    <w:p w:rsidR="00C54C45" w:rsidRDefault="00C54C45" w:rsidP="00C54C45">
      <w:pPr>
        <w:pStyle w:val="B1"/>
      </w:pPr>
      <w:r>
        <w:t xml:space="preserve">if </w:t>
      </w:r>
      <w:r w:rsidRPr="002922E2">
        <w:rPr>
          <w:position w:val="-10"/>
        </w:rPr>
        <w:object w:dxaOrig="999" w:dyaOrig="300">
          <v:shape id="_x0000_i2435" type="#_x0000_t75" style="width:50.25pt;height:14.25pt" o:ole="">
            <v:imagedata r:id="rId2213" o:title=""/>
          </v:shape>
          <o:OLEObject Type="Embed" ProgID="Equation.3" ShapeID="_x0000_i2435" DrawAspect="Content" ObjectID="_1646737180" r:id="rId2214"/>
        </w:object>
      </w:r>
      <w:r>
        <w:rPr>
          <w:lang w:val="en-US"/>
        </w:rPr>
        <w:t xml:space="preserve"> and </w:t>
      </w:r>
      <w:r>
        <w:t xml:space="preserve">resource </w:t>
      </w:r>
      <w:r w:rsidRPr="003C529B">
        <w:rPr>
          <w:position w:val="-10"/>
        </w:rPr>
        <w:object w:dxaOrig="740" w:dyaOrig="300">
          <v:shape id="_x0000_i2436" type="#_x0000_t75" style="width:36pt;height:14.25pt" o:ole="">
            <v:imagedata r:id="rId2215" o:title=""/>
          </v:shape>
          <o:OLEObject Type="Embed" ProgID="Equation.3" ShapeID="_x0000_i2436" DrawAspect="Content" ObjectID="_1646737181" r:id="rId2216"/>
        </w:object>
      </w:r>
      <w:r>
        <w:rPr>
          <w:lang w:eastAsia="zh-CN"/>
        </w:rPr>
        <w:t xml:space="preserve"> overlaps with resource </w:t>
      </w:r>
      <w:r w:rsidRPr="00D63477">
        <w:rPr>
          <w:position w:val="-10"/>
        </w:rPr>
        <w:object w:dxaOrig="700" w:dyaOrig="300">
          <v:shape id="_x0000_i2437" type="#_x0000_t75" style="width:36pt;height:14.25pt" o:ole="">
            <v:imagedata r:id="rId2217" o:title=""/>
          </v:shape>
          <o:OLEObject Type="Embed" ProgID="Equation.3" ShapeID="_x0000_i2437" DrawAspect="Content" ObjectID="_1646737182" r:id="rId2218"/>
        </w:object>
      </w:r>
      <w:r>
        <w:rPr>
          <w:lang w:val="en-US"/>
        </w:rPr>
        <w:t xml:space="preserve"> </w:t>
      </w:r>
    </w:p>
    <w:p w:rsidR="00950B98" w:rsidRDefault="00950B98" w:rsidP="001322F1">
      <w:pPr>
        <w:pStyle w:val="B2"/>
        <w:rPr>
          <w:lang w:eastAsia="zh-CN"/>
        </w:rPr>
      </w:pPr>
      <w:r w:rsidRPr="00833295">
        <w:rPr>
          <w:lang w:eastAsia="zh-CN"/>
        </w:rPr>
        <w:object w:dxaOrig="720" w:dyaOrig="240">
          <v:shape id="_x0000_i2438" type="#_x0000_t75" style="width:36pt;height:14.25pt" o:ole="">
            <v:imagedata r:id="rId2219" o:title=""/>
          </v:shape>
          <o:OLEObject Type="Embed" ProgID="Equation.3" ShapeID="_x0000_i2438" DrawAspect="Content" ObjectID="_1646737183" r:id="rId2220"/>
        </w:object>
      </w:r>
    </w:p>
    <w:p w:rsidR="00950B98" w:rsidRPr="00EF2A27" w:rsidRDefault="00950B98" w:rsidP="001322F1">
      <w:pPr>
        <w:pStyle w:val="B2"/>
        <w:rPr>
          <w:lang w:eastAsia="zh-CN"/>
        </w:rPr>
      </w:pPr>
      <w:r w:rsidRPr="00833295">
        <w:rPr>
          <w:position w:val="-10"/>
          <w:lang w:eastAsia="zh-CN"/>
        </w:rPr>
        <w:object w:dxaOrig="720" w:dyaOrig="279">
          <v:shape id="_x0000_i2439" type="#_x0000_t75" style="width:36pt;height:14.25pt" o:ole="">
            <v:imagedata r:id="rId2221" o:title=""/>
          </v:shape>
          <o:OLEObject Type="Embed" ProgID="Equation.3" ShapeID="_x0000_i2439" DrawAspect="Content" ObjectID="_1646737184" r:id="rId2222"/>
        </w:object>
      </w:r>
    </w:p>
    <w:p w:rsidR="00950B98" w:rsidRDefault="00950B98" w:rsidP="001322F1">
      <w:pPr>
        <w:pStyle w:val="B1"/>
        <w:rPr>
          <w:lang w:eastAsia="zh-CN"/>
        </w:rPr>
      </w:pPr>
      <w:r>
        <w:rPr>
          <w:lang w:eastAsia="zh-CN"/>
        </w:rPr>
        <w:t>else</w:t>
      </w:r>
    </w:p>
    <w:p w:rsidR="00950B98" w:rsidRDefault="00950B98" w:rsidP="001322F1">
      <w:pPr>
        <w:pStyle w:val="B2"/>
        <w:rPr>
          <w:lang w:eastAsia="zh-CN"/>
        </w:rPr>
      </w:pPr>
      <w:r>
        <w:rPr>
          <w:lang w:eastAsia="zh-CN"/>
        </w:rPr>
        <w:t xml:space="preserve">if </w:t>
      </w:r>
      <w:r w:rsidR="00D23CE9" w:rsidRPr="00220BB4">
        <w:rPr>
          <w:position w:val="-6"/>
        </w:rPr>
        <w:object w:dxaOrig="480" w:dyaOrig="240">
          <v:shape id="_x0000_i2440" type="#_x0000_t75" style="width:21.75pt;height:14.25pt" o:ole="">
            <v:imagedata r:id="rId2223" o:title=""/>
          </v:shape>
          <o:OLEObject Type="Embed" ProgID="Equation.3" ShapeID="_x0000_i2440" DrawAspect="Content" ObjectID="_1646737185" r:id="rId2224"/>
        </w:object>
      </w:r>
    </w:p>
    <w:p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w:r w:rsidRPr="003C529B">
        <w:rPr>
          <w:position w:val="-10"/>
        </w:rPr>
        <w:object w:dxaOrig="2500" w:dyaOrig="300">
          <v:shape id="_x0000_i2441" type="#_x0000_t75" style="width:122.25pt;height:14.25pt" o:ole="">
            <v:imagedata r:id="rId2225" o:title=""/>
          </v:shape>
          <o:OLEObject Type="Embed" ProgID="Equation.3" ShapeID="_x0000_i2441" DrawAspect="Content" ObjectID="_1646737186" r:id="rId2226"/>
        </w:object>
      </w:r>
      <w:r w:rsidR="00950B98">
        <w:rPr>
          <w:lang w:eastAsia="zh-CN"/>
        </w:rPr>
        <w:t xml:space="preserve"> as </w:t>
      </w:r>
      <w:r w:rsidR="00950B98" w:rsidRPr="00C91777">
        <w:t>described in Subclauses</w:t>
      </w:r>
      <w:r w:rsidR="00950B98">
        <w:t xml:space="preserve"> 9.2.5.1 and 9.2.5.2</w:t>
      </w:r>
      <w:r w:rsidR="00950B98">
        <w:rPr>
          <w:lang w:eastAsia="zh-CN"/>
        </w:rPr>
        <w:t xml:space="preserve"> </w:t>
      </w:r>
    </w:p>
    <w:p w:rsidR="00950B98" w:rsidRDefault="00950B98" w:rsidP="001322F1">
      <w:pPr>
        <w:pStyle w:val="B3"/>
        <w:rPr>
          <w:lang w:eastAsia="zh-CN"/>
        </w:rPr>
      </w:pPr>
      <w:r>
        <w:rPr>
          <w:lang w:eastAsia="zh-CN"/>
        </w:rPr>
        <w:t xml:space="preserve">set the index of the single resource to </w:t>
      </w:r>
      <w:r>
        <w:rPr>
          <w:noProof/>
          <w:position w:val="-10"/>
          <w:lang w:val="en-US"/>
        </w:rPr>
        <w:drawing>
          <wp:inline distT="0" distB="0" distL="0" distR="0" wp14:anchorId="3D020D96" wp14:editId="12CFFAE7">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2227"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rsidR="00950B98" w:rsidRDefault="00D23CE9" w:rsidP="001322F1">
      <w:pPr>
        <w:pStyle w:val="B3"/>
        <w:rPr>
          <w:lang w:eastAsia="zh-CN"/>
        </w:rPr>
      </w:pPr>
      <w:r w:rsidRPr="00CA56BF">
        <w:rPr>
          <w:position w:val="-10"/>
        </w:rPr>
        <w:object w:dxaOrig="3379" w:dyaOrig="300">
          <v:shape id="_x0000_i2442" type="#_x0000_t75" style="width:194.25pt;height:14.25pt" o:ole="">
            <v:imagedata r:id="rId2228" o:title=""/>
          </v:shape>
          <o:OLEObject Type="Embed" ProgID="Equation.3" ShapeID="_x0000_i2442" DrawAspect="Content" ObjectID="_1646737187" r:id="rId2229"/>
        </w:object>
      </w:r>
    </w:p>
    <w:p w:rsidR="00950B98" w:rsidRDefault="00950B98" w:rsidP="001322F1">
      <w:pPr>
        <w:pStyle w:val="B3"/>
        <w:rPr>
          <w:lang w:eastAsia="zh-CN"/>
        </w:rPr>
      </w:pPr>
      <w:r w:rsidRPr="00B3212E">
        <w:rPr>
          <w:position w:val="-10"/>
        </w:rPr>
        <w:object w:dxaOrig="480" w:dyaOrig="279">
          <v:shape id="_x0000_i2443" type="#_x0000_t75" style="width:21.75pt;height:14.25pt" o:ole="">
            <v:imagedata r:id="rId2230" o:title=""/>
          </v:shape>
          <o:OLEObject Type="Embed" ProgID="Equation.3" ShapeID="_x0000_i2443" DrawAspect="Content" ObjectID="_1646737188" r:id="rId2231"/>
        </w:object>
      </w:r>
      <w:r w:rsidR="003915B7">
        <w:t xml:space="preserve"> </w:t>
      </w:r>
      <w:r>
        <w:t>% start from the beginning after reordering unmerged resources at next step</w:t>
      </w:r>
    </w:p>
    <w:p w:rsidR="00950B98" w:rsidRDefault="00950B98" w:rsidP="001322F1">
      <w:pPr>
        <w:pStyle w:val="B3"/>
        <w:rPr>
          <w:rFonts w:cs="Arial"/>
          <w:lang w:eastAsia="zh-CN"/>
        </w:rPr>
      </w:pPr>
      <w:r w:rsidRPr="00833295">
        <w:rPr>
          <w:rFonts w:cs="Arial"/>
          <w:position w:val="-6"/>
          <w:lang w:eastAsia="zh-CN"/>
        </w:rPr>
        <w:object w:dxaOrig="480" w:dyaOrig="240">
          <v:shape id="_x0000_i2444" type="#_x0000_t75" style="width:21.75pt;height:14.25pt" o:ole="">
            <v:imagedata r:id="rId2232" o:title=""/>
          </v:shape>
          <o:OLEObject Type="Embed" ProgID="Equation.3" ShapeID="_x0000_i2444" DrawAspect="Content" ObjectID="_1646737189" r:id="rId2233"/>
        </w:object>
      </w:r>
    </w:p>
    <w:p w:rsidR="00950B98" w:rsidRDefault="00950B98" w:rsidP="001322F1">
      <w:pPr>
        <w:pStyle w:val="B3"/>
      </w:pPr>
      <w:r w:rsidRPr="001D1C0C">
        <w:rPr>
          <w:position w:val="-10"/>
        </w:rPr>
        <w:object w:dxaOrig="760" w:dyaOrig="300">
          <v:shape id="_x0000_i2445" type="#_x0000_t75" style="width:36pt;height:14.25pt" o:ole="">
            <v:imagedata r:id="rId2234" o:title=""/>
          </v:shape>
          <o:OLEObject Type="Embed" ProgID="Equation.3" ShapeID="_x0000_i2445" DrawAspect="Content" ObjectID="_1646737190" r:id="rId2235"/>
        </w:object>
      </w:r>
      <w:r>
        <w:t xml:space="preserve"> % function that re-orders resources in current set </w:t>
      </w:r>
      <w:r w:rsidRPr="00D63477">
        <w:rPr>
          <w:position w:val="-10"/>
        </w:rPr>
        <w:object w:dxaOrig="220" w:dyaOrig="279">
          <v:shape id="_x0000_i2446" type="#_x0000_t75" style="width:14.25pt;height:14.25pt" o:ole="">
            <v:imagedata r:id="rId2191" o:title=""/>
          </v:shape>
          <o:OLEObject Type="Embed" ProgID="Equation.3" ShapeID="_x0000_i2446" DrawAspect="Content" ObjectID="_1646737191" r:id="rId2236"/>
        </w:object>
      </w:r>
    </w:p>
    <w:p w:rsidR="00D23CE9" w:rsidRPr="00D23CE9" w:rsidRDefault="00D23CE9" w:rsidP="00D23CE9">
      <w:pPr>
        <w:pStyle w:val="B3"/>
        <w:rPr>
          <w:lang w:eastAsia="zh-CN"/>
        </w:rPr>
      </w:pPr>
      <w:r>
        <w:rPr>
          <w:lang w:eastAsia="zh-CN"/>
        </w:rPr>
        <w:t xml:space="preserve">Set </w:t>
      </w:r>
      <w:r w:rsidRPr="002922E2">
        <w:rPr>
          <w:position w:val="-10"/>
        </w:rPr>
        <w:object w:dxaOrig="440" w:dyaOrig="300">
          <v:shape id="_x0000_i2447" type="#_x0000_t75" style="width:21.75pt;height:14.25pt" o:ole="">
            <v:imagedata r:id="rId2195" o:title=""/>
          </v:shape>
          <o:OLEObject Type="Embed" ProgID="Equation.3" ShapeID="_x0000_i2447" DrawAspect="Content" ObjectID="_1646737192" r:id="rId2237"/>
        </w:object>
      </w:r>
      <w:r>
        <w:t xml:space="preserve"> to the cardinality of </w:t>
      </w:r>
      <w:r w:rsidRPr="00D63477">
        <w:rPr>
          <w:position w:val="-10"/>
        </w:rPr>
        <w:object w:dxaOrig="220" w:dyaOrig="279">
          <v:shape id="_x0000_i2448" type="#_x0000_t75" style="width:14.25pt;height:14.25pt" o:ole="">
            <v:imagedata r:id="rId2185" o:title=""/>
          </v:shape>
          <o:OLEObject Type="Embed" ProgID="Equation.3" ShapeID="_x0000_i2448" DrawAspect="Content" ObjectID="_1646737193" r:id="rId2238"/>
        </w:object>
      </w:r>
    </w:p>
    <w:p w:rsidR="00950B98" w:rsidRDefault="00950B98" w:rsidP="001322F1">
      <w:pPr>
        <w:pStyle w:val="B2"/>
      </w:pPr>
      <w:r>
        <w:rPr>
          <w:lang w:eastAsia="zh-CN"/>
        </w:rPr>
        <w:t>else</w:t>
      </w:r>
    </w:p>
    <w:p w:rsidR="00950B98" w:rsidRDefault="00950B98" w:rsidP="001322F1">
      <w:pPr>
        <w:pStyle w:val="B3"/>
        <w:rPr>
          <w:lang w:eastAsia="zh-CN"/>
        </w:rPr>
      </w:pPr>
      <w:r w:rsidRPr="00833295">
        <w:rPr>
          <w:lang w:eastAsia="zh-CN"/>
        </w:rPr>
        <w:object w:dxaOrig="720" w:dyaOrig="279">
          <v:shape id="_x0000_i2449" type="#_x0000_t75" style="width:36pt;height:14.25pt" o:ole="">
            <v:imagedata r:id="rId2221" o:title=""/>
          </v:shape>
          <o:OLEObject Type="Embed" ProgID="Equation.3" ShapeID="_x0000_i2449" DrawAspect="Content" ObjectID="_1646737194" r:id="rId2239"/>
        </w:object>
      </w:r>
    </w:p>
    <w:p w:rsidR="00950B98" w:rsidRDefault="00950B98" w:rsidP="001322F1">
      <w:pPr>
        <w:pStyle w:val="B2"/>
        <w:rPr>
          <w:lang w:eastAsia="zh-CN"/>
        </w:rPr>
      </w:pPr>
      <w:r>
        <w:rPr>
          <w:lang w:eastAsia="zh-CN"/>
        </w:rPr>
        <w:t>end if</w:t>
      </w:r>
    </w:p>
    <w:p w:rsidR="00950B98" w:rsidRDefault="00950B98" w:rsidP="001322F1">
      <w:pPr>
        <w:pStyle w:val="B1"/>
        <w:rPr>
          <w:lang w:eastAsia="zh-CN"/>
        </w:rPr>
      </w:pPr>
      <w:r>
        <w:rPr>
          <w:lang w:eastAsia="zh-CN"/>
        </w:rPr>
        <w:t>end if</w:t>
      </w:r>
    </w:p>
    <w:p w:rsidR="00950B98" w:rsidRPr="00EC4418" w:rsidRDefault="00950B98" w:rsidP="00950B98">
      <w:pPr>
        <w:rPr>
          <w:rFonts w:cs="Arial"/>
          <w:lang w:eastAsia="zh-CN"/>
        </w:rPr>
      </w:pPr>
      <w:r>
        <w:rPr>
          <w:rFonts w:cs="Arial"/>
          <w:lang w:eastAsia="zh-CN"/>
        </w:rPr>
        <w:t>end while</w:t>
      </w:r>
    </w:p>
    <w:p w:rsidR="00950B98" w:rsidRDefault="00950B98" w:rsidP="00950B98">
      <w:r>
        <w:t xml:space="preserve">The function </w:t>
      </w:r>
      <w:r w:rsidRPr="001D1C0C">
        <w:rPr>
          <w:position w:val="-10"/>
        </w:rPr>
        <w:object w:dxaOrig="760" w:dyaOrig="300">
          <v:shape id="_x0000_i2450" type="#_x0000_t75" style="width:36pt;height:14.25pt" o:ole="">
            <v:imagedata r:id="rId2240" o:title=""/>
          </v:shape>
          <o:OLEObject Type="Embed" ProgID="Equation.3" ShapeID="_x0000_i2450" DrawAspect="Content" ObjectID="_1646737195" r:id="rId2241"/>
        </w:object>
      </w:r>
      <w:r>
        <w:t xml:space="preserve"> performs the following pseudo-code</w:t>
      </w:r>
    </w:p>
    <w:p w:rsidR="00950B98" w:rsidRDefault="00950B98" w:rsidP="00950B98">
      <w:r>
        <w:t>{</w:t>
      </w:r>
    </w:p>
    <w:p w:rsidR="00950B98" w:rsidRDefault="00950B98" w:rsidP="001322F1">
      <w:pPr>
        <w:pStyle w:val="B1"/>
        <w:rPr>
          <w:lang w:eastAsia="zh-CN"/>
        </w:rPr>
      </w:pPr>
      <w:r w:rsidRPr="001555D6">
        <w:rPr>
          <w:lang w:eastAsia="zh-CN"/>
        </w:rPr>
        <w:object w:dxaOrig="480" w:dyaOrig="240">
          <v:shape id="_x0000_i2451" type="#_x0000_t75" style="width:21.75pt;height:14.25pt" o:ole="">
            <v:imagedata r:id="rId2242" o:title=""/>
          </v:shape>
          <o:OLEObject Type="Embed" ProgID="Equation.3" ShapeID="_x0000_i2451" DrawAspect="Content" ObjectID="_1646737196" r:id="rId2243"/>
        </w:object>
      </w:r>
    </w:p>
    <w:p w:rsidR="00950B98" w:rsidRDefault="00950B98" w:rsidP="001322F1">
      <w:pPr>
        <w:pStyle w:val="B1"/>
        <w:rPr>
          <w:lang w:eastAsia="zh-CN"/>
        </w:rPr>
      </w:pPr>
      <w:r>
        <w:rPr>
          <w:lang w:eastAsia="zh-CN"/>
        </w:rPr>
        <w:t xml:space="preserve">while </w:t>
      </w:r>
      <w:r w:rsidR="008A08F0" w:rsidRPr="001D1C0C">
        <w:rPr>
          <w:position w:val="-10"/>
        </w:rPr>
        <w:object w:dxaOrig="999" w:dyaOrig="300">
          <v:shape id="_x0000_i2452" type="#_x0000_t75" style="width:50.25pt;height:15.75pt" o:ole="">
            <v:imagedata r:id="rId2244" o:title=""/>
          </v:shape>
          <o:OLEObject Type="Embed" ProgID="Equation.3" ShapeID="_x0000_i2452" DrawAspect="Content" ObjectID="_1646737197" r:id="rId2245"/>
        </w:object>
      </w:r>
      <w:r>
        <w:rPr>
          <w:lang w:eastAsia="zh-CN"/>
        </w:rPr>
        <w:t xml:space="preserve"> % the next two while loops are to re-order the unmerged resources</w:t>
      </w:r>
    </w:p>
    <w:p w:rsidR="00950B98" w:rsidRDefault="00950B98" w:rsidP="001322F1">
      <w:pPr>
        <w:pStyle w:val="B2"/>
        <w:rPr>
          <w:lang w:eastAsia="zh-CN"/>
        </w:rPr>
      </w:pPr>
      <w:r w:rsidRPr="001555D6">
        <w:rPr>
          <w:lang w:eastAsia="zh-CN"/>
        </w:rPr>
        <w:object w:dxaOrig="440" w:dyaOrig="240">
          <v:shape id="_x0000_i2453" type="#_x0000_t75" style="width:21.75pt;height:14.25pt" o:ole="">
            <v:imagedata r:id="rId2246" o:title=""/>
          </v:shape>
          <o:OLEObject Type="Embed" ProgID="Equation.3" ShapeID="_x0000_i2453" DrawAspect="Content" ObjectID="_1646737198" r:id="rId2247"/>
        </w:object>
      </w:r>
    </w:p>
    <w:p w:rsidR="00950B98" w:rsidRDefault="00950B98" w:rsidP="001322F1">
      <w:pPr>
        <w:pStyle w:val="B2"/>
        <w:rPr>
          <w:lang w:eastAsia="zh-CN"/>
        </w:rPr>
      </w:pPr>
      <w:r>
        <w:rPr>
          <w:lang w:eastAsia="zh-CN"/>
        </w:rPr>
        <w:t xml:space="preserve">while </w:t>
      </w:r>
      <w:r w:rsidRPr="001D1C0C">
        <w:rPr>
          <w:position w:val="-10"/>
        </w:rPr>
        <w:object w:dxaOrig="1240" w:dyaOrig="300">
          <v:shape id="_x0000_i2454" type="#_x0000_t75" style="width:64.5pt;height:14.25pt" o:ole="">
            <v:imagedata r:id="rId2248" o:title=""/>
          </v:shape>
          <o:OLEObject Type="Embed" ProgID="Equation.3" ShapeID="_x0000_i2454" DrawAspect="Content" ObjectID="_1646737199" r:id="rId2249"/>
        </w:object>
      </w:r>
      <w:r w:rsidR="003915B7">
        <w:rPr>
          <w:lang w:eastAsia="zh-CN"/>
        </w:rPr>
        <w:t xml:space="preserve"> </w:t>
      </w:r>
    </w:p>
    <w:p w:rsidR="00950B98" w:rsidRDefault="00950B98" w:rsidP="001322F1">
      <w:pPr>
        <w:pStyle w:val="B3"/>
      </w:pPr>
      <w:r>
        <w:rPr>
          <w:rFonts w:cs="Arial"/>
          <w:lang w:eastAsia="zh-CN"/>
        </w:rPr>
        <w:t xml:space="preserve">if </w:t>
      </w:r>
      <w:r w:rsidR="008A08F0" w:rsidRPr="008A08F0">
        <w:rPr>
          <w:position w:val="-10"/>
          <w:lang w:eastAsia="zh-CN"/>
        </w:rPr>
        <w:object w:dxaOrig="1520" w:dyaOrig="300">
          <v:shape id="_x0000_i2455" type="#_x0000_t75" style="width:1in;height:14.25pt" o:ole="">
            <v:imagedata r:id="rId2250" o:title=""/>
          </v:shape>
          <o:OLEObject Type="Embed" ProgID="Equation.3" ShapeID="_x0000_i2455" DrawAspect="Content" ObjectID="_1646737200" r:id="rId2251"/>
        </w:object>
      </w:r>
      <w:r>
        <w:rPr>
          <w:lang w:eastAsia="zh-CN"/>
        </w:rPr>
        <w:t xml:space="preserve"> OR </w:t>
      </w:r>
      <w:r w:rsidR="008A08F0" w:rsidRPr="008A08F0">
        <w:rPr>
          <w:position w:val="-10"/>
        </w:rPr>
        <w:object w:dxaOrig="3480" w:dyaOrig="300">
          <v:shape id="_x0000_i2456" type="#_x0000_t75" style="width:158.25pt;height:14.25pt" o:ole="">
            <v:imagedata r:id="rId2252" o:title=""/>
          </v:shape>
          <o:OLEObject Type="Embed" ProgID="Equation.3" ShapeID="_x0000_i2456" DrawAspect="Content" ObjectID="_1646737201" r:id="rId2253"/>
        </w:object>
      </w:r>
    </w:p>
    <w:p w:rsidR="00950B98" w:rsidRDefault="00950B98" w:rsidP="001322F1">
      <w:pPr>
        <w:pStyle w:val="B4"/>
        <w:rPr>
          <w:lang w:eastAsia="zh-CN"/>
        </w:rPr>
      </w:pPr>
      <w:r w:rsidRPr="00046F55">
        <w:rPr>
          <w:lang w:eastAsia="zh-CN"/>
        </w:rPr>
        <w:object w:dxaOrig="1020" w:dyaOrig="279">
          <v:shape id="_x0000_i2457" type="#_x0000_t75" style="width:50.25pt;height:14.25pt" o:ole="">
            <v:imagedata r:id="rId2254" o:title=""/>
          </v:shape>
          <o:OLEObject Type="Embed" ProgID="Equation.3" ShapeID="_x0000_i2457" DrawAspect="Content" ObjectID="_1646737202" r:id="rId2255"/>
        </w:object>
      </w:r>
    </w:p>
    <w:p w:rsidR="00950B98" w:rsidRDefault="00950B98" w:rsidP="001322F1">
      <w:pPr>
        <w:pStyle w:val="B4"/>
        <w:rPr>
          <w:lang w:eastAsia="zh-CN"/>
        </w:rPr>
      </w:pPr>
      <w:r w:rsidRPr="00046F55">
        <w:rPr>
          <w:lang w:eastAsia="zh-CN"/>
        </w:rPr>
        <w:object w:dxaOrig="1219" w:dyaOrig="300">
          <v:shape id="_x0000_i2458" type="#_x0000_t75" style="width:57.75pt;height:14.25pt" o:ole="">
            <v:imagedata r:id="rId2256" o:title=""/>
          </v:shape>
          <o:OLEObject Type="Embed" ProgID="Equation.3" ShapeID="_x0000_i2458" DrawAspect="Content" ObjectID="_1646737203" r:id="rId2257"/>
        </w:object>
      </w:r>
    </w:p>
    <w:p w:rsidR="00950B98" w:rsidRDefault="00950B98" w:rsidP="001322F1">
      <w:pPr>
        <w:pStyle w:val="B4"/>
        <w:rPr>
          <w:lang w:eastAsia="zh-CN"/>
        </w:rPr>
      </w:pPr>
      <w:r w:rsidRPr="00046F55">
        <w:rPr>
          <w:lang w:eastAsia="zh-CN"/>
        </w:rPr>
        <w:object w:dxaOrig="1280" w:dyaOrig="300">
          <v:shape id="_x0000_i2459" type="#_x0000_t75" style="width:64.5pt;height:14.25pt" o:ole="">
            <v:imagedata r:id="rId2258" o:title=""/>
          </v:shape>
          <o:OLEObject Type="Embed" ProgID="Equation.3" ShapeID="_x0000_i2459" DrawAspect="Content" ObjectID="_1646737204" r:id="rId2259"/>
        </w:object>
      </w:r>
    </w:p>
    <w:p w:rsidR="00950B98" w:rsidRDefault="00950B98" w:rsidP="001322F1">
      <w:pPr>
        <w:pStyle w:val="B3"/>
        <w:rPr>
          <w:lang w:eastAsia="zh-CN"/>
        </w:rPr>
      </w:pPr>
      <w:r>
        <w:rPr>
          <w:lang w:eastAsia="zh-CN"/>
        </w:rPr>
        <w:t>end if</w:t>
      </w:r>
    </w:p>
    <w:p w:rsidR="00950B98" w:rsidRDefault="00950B98" w:rsidP="001322F1">
      <w:pPr>
        <w:pStyle w:val="B2"/>
        <w:rPr>
          <w:lang w:eastAsia="zh-CN"/>
        </w:rPr>
      </w:pPr>
      <w:r w:rsidRPr="001555D6">
        <w:rPr>
          <w:lang w:eastAsia="zh-CN"/>
        </w:rPr>
        <w:object w:dxaOrig="639" w:dyaOrig="240">
          <v:shape id="_x0000_i2460" type="#_x0000_t75" style="width:28.5pt;height:14.25pt" o:ole="">
            <v:imagedata r:id="rId2260" o:title=""/>
          </v:shape>
          <o:OLEObject Type="Embed" ProgID="Equation.3" ShapeID="_x0000_i2460" DrawAspect="Content" ObjectID="_1646737205" r:id="rId2261"/>
        </w:object>
      </w:r>
    </w:p>
    <w:p w:rsidR="00950B98" w:rsidRDefault="00950B98" w:rsidP="001322F1">
      <w:pPr>
        <w:pStyle w:val="B2"/>
        <w:rPr>
          <w:lang w:eastAsia="zh-CN"/>
        </w:rPr>
      </w:pPr>
      <w:r>
        <w:rPr>
          <w:lang w:eastAsia="zh-CN"/>
        </w:rPr>
        <w:t>end while</w:t>
      </w:r>
    </w:p>
    <w:p w:rsidR="00950B98" w:rsidRPr="00927247" w:rsidRDefault="00950B98" w:rsidP="001322F1">
      <w:pPr>
        <w:pStyle w:val="B1"/>
        <w:rPr>
          <w:lang w:eastAsia="zh-CN"/>
        </w:rPr>
      </w:pPr>
      <w:r w:rsidRPr="001555D6">
        <w:rPr>
          <w:lang w:eastAsia="zh-CN"/>
        </w:rPr>
        <w:object w:dxaOrig="740" w:dyaOrig="240">
          <v:shape id="_x0000_i2461" type="#_x0000_t75" style="width:36pt;height:14.25pt" o:ole="">
            <v:imagedata r:id="rId2262" o:title=""/>
          </v:shape>
          <o:OLEObject Type="Embed" ProgID="Equation.3" ShapeID="_x0000_i2461" DrawAspect="Content" ObjectID="_1646737206" r:id="rId2263"/>
        </w:object>
      </w:r>
    </w:p>
    <w:p w:rsidR="00950B98" w:rsidRDefault="00950B98" w:rsidP="001322F1">
      <w:pPr>
        <w:pStyle w:val="B1"/>
        <w:rPr>
          <w:lang w:eastAsia="zh-CN"/>
        </w:rPr>
      </w:pPr>
      <w:r>
        <w:rPr>
          <w:lang w:eastAsia="zh-CN"/>
        </w:rPr>
        <w:t>end while</w:t>
      </w:r>
    </w:p>
    <w:p w:rsidR="00950B98" w:rsidRPr="00654048" w:rsidRDefault="00950B98" w:rsidP="00950B98">
      <w:pPr>
        <w:rPr>
          <w:rFonts w:cs="Arial"/>
          <w:lang w:eastAsia="zh-CN"/>
        </w:rPr>
      </w:pPr>
      <w:r>
        <w:rPr>
          <w:rFonts w:cs="Arial"/>
          <w:lang w:eastAsia="zh-CN"/>
        </w:rPr>
        <w:t>}</w:t>
      </w:r>
    </w:p>
    <w:p w:rsidR="00950B98" w:rsidRPr="001A63B6" w:rsidRDefault="00950B98" w:rsidP="00512365">
      <w:r w:rsidRPr="001A63B6">
        <w:t xml:space="preserve">For each PUCCH resource in the set </w:t>
      </w:r>
      <w:r w:rsidRPr="00D63477">
        <w:rPr>
          <w:position w:val="-10"/>
        </w:rPr>
        <w:object w:dxaOrig="220" w:dyaOrig="279">
          <v:shape id="_x0000_i2462" type="#_x0000_t75" style="width:14.25pt;height:14.25pt" o:ole="">
            <v:imagedata r:id="rId2191" o:title=""/>
          </v:shape>
          <o:OLEObject Type="Embed" ProgID="Equation.3" ShapeID="_x0000_i2462" DrawAspect="Content" ObjectID="_1646737207" r:id="rId2264"/>
        </w:object>
      </w:r>
      <w:r w:rsidRPr="001A63B6">
        <w:rPr>
          <w:lang w:eastAsia="zh-CN"/>
        </w:rPr>
        <w:t xml:space="preserve"> that satisfies the aforementioned</w:t>
      </w:r>
      <w:r>
        <w:rPr>
          <w:lang w:eastAsia="zh-CN"/>
        </w:rPr>
        <w:t xml:space="preserve"> </w:t>
      </w:r>
      <w:r w:rsidRPr="001A63B6">
        <w:rPr>
          <w:lang w:val="en-US"/>
        </w:rPr>
        <w:t xml:space="preserve">timing </w:t>
      </w:r>
      <w:r w:rsidRPr="001A63B6">
        <w:t>conditions</w:t>
      </w:r>
      <w:r w:rsidR="00C54C45">
        <w:t>, when applicable,</w:t>
      </w:r>
    </w:p>
    <w:p w:rsidR="00C54C45" w:rsidRPr="001A63B6" w:rsidRDefault="00C54C45" w:rsidP="00C54C45">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in Subclauses 9.2.5.1 and 9.2.5.2</w:t>
      </w:r>
    </w:p>
    <w:p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in Subclause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is selected as described in Subclause 9.</w:t>
      </w:r>
      <w:r>
        <w:rPr>
          <w:lang w:val="en-US"/>
        </w:rPr>
        <w:t xml:space="preserve"> If the PUSCH transmission by the UE is not in response to a DCI format detection and the UE multiplexes only CSI reports, the timing conditions are not applicable</w:t>
      </w:r>
    </w:p>
    <w:p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rsidR="00950B98" w:rsidRDefault="00950B98" w:rsidP="00950B98">
      <w:pPr>
        <w:rPr>
          <w:lang w:eastAsia="zh-CN"/>
        </w:rPr>
      </w:pPr>
      <w:r>
        <w:rPr>
          <w:lang w:eastAsia="zh-CN"/>
        </w:rPr>
        <w:t>Subclauses 9.2.5.1 and 9.2.5.2 assume the following</w:t>
      </w:r>
    </w:p>
    <w:p w:rsidR="00950B98" w:rsidRDefault="00950B98" w:rsidP="00512365">
      <w:pPr>
        <w:pStyle w:val="B1"/>
        <w:rPr>
          <w:lang w:eastAsia="zh-CN"/>
        </w:rPr>
      </w:pPr>
      <w:r>
        <w:rPr>
          <w:rFonts w:eastAsia="SimSun"/>
          <w:lang w:eastAsia="zh-CN"/>
        </w:rPr>
        <w:t>-</w:t>
      </w:r>
      <w:r>
        <w:rPr>
          <w:rFonts w:eastAsia="SimSun"/>
          <w:lang w:eastAsia="zh-CN"/>
        </w:rPr>
        <w:tab/>
      </w:r>
      <w:r>
        <w:rPr>
          <w:lang w:eastAsia="zh-CN"/>
        </w:rPr>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rsidR="00950B98" w:rsidRDefault="00950B98" w:rsidP="00BC6BD6">
      <w:pPr>
        <w:pStyle w:val="B1"/>
        <w:rPr>
          <w:lang w:eastAsia="zh-CN"/>
        </w:rPr>
      </w:pPr>
      <w:r>
        <w:rPr>
          <w:rFonts w:eastAsia="SimSun"/>
          <w:lang w:eastAsia="zh-CN"/>
        </w:rPr>
        <w:t>-</w:t>
      </w:r>
      <w:r>
        <w:rPr>
          <w:rFonts w:eastAsia="SimSun"/>
          <w:lang w:eastAsia="zh-CN"/>
        </w:rPr>
        <w:tab/>
      </w:r>
      <w:r>
        <w:rPr>
          <w:lang w:eastAsia="zh-CN"/>
        </w:rPr>
        <w:t xml:space="preserve">multiplexing conditions of corresponding UCI types in a single PUCCH are satisfied, and </w:t>
      </w:r>
    </w:p>
    <w:p w:rsidR="00950B98" w:rsidRDefault="00950B98" w:rsidP="003E4D5E">
      <w:pPr>
        <w:pStyle w:val="B1"/>
        <w:rPr>
          <w:lang w:eastAsia="zh-CN"/>
        </w:rPr>
      </w:pPr>
      <w:r>
        <w:rPr>
          <w:rFonts w:eastAsia="SimSun"/>
          <w:lang w:eastAsia="zh-CN"/>
        </w:rPr>
        <w:t>-</w:t>
      </w:r>
      <w:r>
        <w:rPr>
          <w:rFonts w:eastAsia="SimSun"/>
          <w:lang w:eastAsia="zh-CN"/>
        </w:rPr>
        <w:tab/>
      </w:r>
      <w:r>
        <w:rPr>
          <w:lang w:eastAsia="zh-CN"/>
        </w:rPr>
        <w:t>the UE does not transmit any</w:t>
      </w:r>
      <w:r w:rsidR="00320B8D" w:rsidRPr="00320B8D">
        <w:rPr>
          <w:lang w:eastAsia="zh-CN"/>
        </w:rPr>
        <w:t xml:space="preserve"> </w:t>
      </w:r>
      <w:r w:rsidR="00320B8D">
        <w:rPr>
          <w:lang w:eastAsia="zh-CN"/>
        </w:rPr>
        <w:t>PUSCH</w:t>
      </w:r>
      <w:r>
        <w:rPr>
          <w:lang w:eastAsia="zh-CN"/>
        </w:rPr>
        <w:t xml:space="preserve"> </w:t>
      </w:r>
      <w:r w:rsidR="00C54C45">
        <w:rPr>
          <w:lang w:val="en-US" w:eastAsia="zh-CN"/>
        </w:rPr>
        <w:t>time-</w:t>
      </w:r>
      <w:r>
        <w:rPr>
          <w:lang w:eastAsia="zh-CN"/>
        </w:rPr>
        <w:t xml:space="preserve">overlapping </w:t>
      </w:r>
      <w:r w:rsidR="00320B8D">
        <w:rPr>
          <w:lang w:val="en-US" w:eastAsia="zh-CN"/>
        </w:rPr>
        <w:t xml:space="preserve">with </w:t>
      </w:r>
      <w:r w:rsidR="00320B8D">
        <w:rPr>
          <w:lang w:eastAsia="zh-CN"/>
        </w:rPr>
        <w:t>PU</w:t>
      </w:r>
      <w:r w:rsidR="00320B8D">
        <w:rPr>
          <w:lang w:val="en-US" w:eastAsia="zh-CN"/>
        </w:rPr>
        <w:t>C</w:t>
      </w:r>
      <w:r w:rsidR="00320B8D">
        <w:rPr>
          <w:lang w:eastAsia="zh-CN"/>
        </w:rPr>
        <w:t>CH</w:t>
      </w:r>
      <w:r w:rsidR="00320B8D">
        <w:rPr>
          <w:lang w:val="en-US" w:eastAsia="zh-CN"/>
        </w:rPr>
        <w:t xml:space="preserve"> </w:t>
      </w:r>
      <w:r>
        <w:rPr>
          <w:lang w:eastAsia="zh-CN"/>
        </w:rPr>
        <w:t>in the slot</w:t>
      </w:r>
      <w:r w:rsidR="00D23CE9">
        <w:rPr>
          <w:lang w:val="en-US" w:eastAsia="zh-CN"/>
        </w:rPr>
        <w:t>.</w:t>
      </w:r>
      <w:r>
        <w:rPr>
          <w:lang w:eastAsia="zh-CN"/>
        </w:rPr>
        <w:t xml:space="preserve"> </w:t>
      </w:r>
    </w:p>
    <w:p w:rsidR="00804F39" w:rsidRPr="00B916EC" w:rsidRDefault="00804F39" w:rsidP="00804F39">
      <w:pPr>
        <w:pStyle w:val="Heading4"/>
      </w:pPr>
      <w:bookmarkStart w:id="194" w:name="_Ref500749986"/>
      <w:bookmarkStart w:id="195" w:name="_Toc12021481"/>
      <w:bookmarkStart w:id="196" w:name="_Toc20311593"/>
      <w:bookmarkStart w:id="197" w:name="_Toc26719418"/>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194"/>
      <w:r w:rsidR="00512365">
        <w:t xml:space="preserve"> in a PUCCH</w:t>
      </w:r>
      <w:bookmarkEnd w:id="195"/>
      <w:bookmarkEnd w:id="196"/>
      <w:bookmarkEnd w:id="197"/>
    </w:p>
    <w:p w:rsidR="00D23CE9" w:rsidRDefault="00D23CE9" w:rsidP="00D23CE9">
      <w:pPr>
        <w:rPr>
          <w:lang w:eastAsia="zh-CN"/>
        </w:rPr>
      </w:pPr>
      <w:r>
        <w:rPr>
          <w:lang w:eastAsia="zh-CN"/>
        </w:rPr>
        <w:t xml:space="preserve">In the following, a </w:t>
      </w:r>
      <w:r>
        <w:t xml:space="preserve">UE is configured to transmit </w:t>
      </w:r>
      <w:r w:rsidR="008A08F0" w:rsidRPr="001E7C04">
        <w:rPr>
          <w:position w:val="-4"/>
        </w:rPr>
        <w:object w:dxaOrig="240" w:dyaOrig="220">
          <v:shape id="_x0000_i2463" type="#_x0000_t75" style="width:14.25pt;height:12.75pt" o:ole="">
            <v:imagedata r:id="rId2265" o:title=""/>
          </v:shape>
          <o:OLEObject Type="Embed" ProgID="Equation.3" ShapeID="_x0000_i2463" DrawAspect="Content" ObjectID="_1646737208" r:id="rId2266"/>
        </w:object>
      </w:r>
      <w:r>
        <w:t xml:space="preserve"> PUCCHs for respective </w:t>
      </w:r>
      <w:r w:rsidR="008A08F0" w:rsidRPr="001E7C04">
        <w:rPr>
          <w:position w:val="-4"/>
        </w:rPr>
        <w:object w:dxaOrig="240" w:dyaOrig="220">
          <v:shape id="_x0000_i2464" type="#_x0000_t75" style="width:14.25pt;height:12.75pt" o:ole="">
            <v:imagedata r:id="rId2265" o:title=""/>
          </v:shape>
          <o:OLEObject Type="Embed" ProgID="Equation.3" ShapeID="_x0000_i2464" DrawAspect="Content" ObjectID="_1646737209" r:id="rId2267"/>
        </w:object>
      </w:r>
      <w:r>
        <w:t xml:space="preserve"> SRs in a slot, as determined by a set of </w:t>
      </w:r>
      <w:r>
        <w:rPr>
          <w:i/>
        </w:rPr>
        <w:t>schedulingRequestResourceId</w:t>
      </w:r>
      <w:r>
        <w:t>, with SR transmission occasions that would</w:t>
      </w:r>
      <w:r>
        <w:rPr>
          <w:lang w:eastAsia="zh-CN"/>
        </w:rPr>
        <w:t xml:space="preserve"> overlap with a transmission of a PUCCH with HARQ-ACK information from the UE in the slot or with a transmission of a PUCCH with CSI report(s) from the UE in the slot.</w:t>
      </w:r>
    </w:p>
    <w:p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information as described in Subclause 9.2.3</w:t>
      </w:r>
      <w:r w:rsidRPr="00B916EC">
        <w:rPr>
          <w:lang w:val="en-US"/>
        </w:rPr>
        <w:t xml:space="preserve">. The UE determines a value of </w:t>
      </w:r>
      <w:r w:rsidR="008A08F0" w:rsidRPr="00B916EC">
        <w:rPr>
          <w:position w:val="-10"/>
        </w:rPr>
        <w:object w:dxaOrig="279" w:dyaOrig="300">
          <v:shape id="_x0000_i2465" type="#_x0000_t75" style="width:14.25pt;height:15pt" o:ole="">
            <v:imagedata r:id="rId2268" o:title=""/>
          </v:shape>
          <o:OLEObject Type="Embed" ProgID="Equation.3" ShapeID="_x0000_i2465" DrawAspect="Content" ObjectID="_1646737210" r:id="rId2269"/>
        </w:object>
      </w:r>
      <w:r w:rsidRPr="0043290C">
        <w:t xml:space="preserve"> and</w:t>
      </w:r>
      <w:r w:rsidRPr="00B916EC">
        <w:rPr>
          <w:lang w:val="en-US"/>
        </w:rPr>
        <w:t xml:space="preserve"> </w:t>
      </w:r>
      <w:r w:rsidR="008A08F0" w:rsidRPr="00B916EC">
        <w:rPr>
          <w:position w:val="-10"/>
        </w:rPr>
        <w:object w:dxaOrig="360" w:dyaOrig="300">
          <v:shape id="_x0000_i2466" type="#_x0000_t75" style="width:21.75pt;height:15pt" o:ole="">
            <v:imagedata r:id="rId2270" o:title=""/>
          </v:shape>
          <o:OLEObject Type="Embed" ProgID="Equation.3" ShapeID="_x0000_i2466" DrawAspect="Content" ObjectID="_1646737211" r:id="rId2271"/>
        </w:object>
      </w:r>
      <w:r w:rsidRPr="00B916EC">
        <w:t xml:space="preserve"> for computing a value of cyclic shift </w:t>
      </w:r>
      <w:r w:rsidR="008A08F0" w:rsidRPr="00B916EC">
        <w:rPr>
          <w:position w:val="-6"/>
        </w:rPr>
        <w:object w:dxaOrig="220" w:dyaOrig="200">
          <v:shape id="_x0000_i2467" type="#_x0000_t75" style="width:14.25pt;height:12.75pt" o:ole="">
            <v:imagedata r:id="rId2053" o:title=""/>
          </v:shape>
          <o:OLEObject Type="Embed" ProgID="Equation.3" ShapeID="_x0000_i2467" DrawAspect="Content" ObjectID="_1646737212" r:id="rId2272"/>
        </w:object>
      </w:r>
      <w:r>
        <w:t xml:space="preserve"> </w:t>
      </w:r>
      <w:r w:rsidRPr="00B916EC">
        <w:t xml:space="preserve">[4, TS 38.211] where </w:t>
      </w:r>
      <w:r w:rsidR="008A08F0" w:rsidRPr="00B916EC">
        <w:rPr>
          <w:position w:val="-10"/>
        </w:rPr>
        <w:object w:dxaOrig="279" w:dyaOrig="300">
          <v:shape id="_x0000_i2468" type="#_x0000_t75" style="width:14.25pt;height:15pt" o:ole="">
            <v:imagedata r:id="rId2268" o:title=""/>
          </v:shape>
          <o:OLEObject Type="Embed" ProgID="Equation.3" ShapeID="_x0000_i2468" DrawAspect="Content" ObjectID="_1646737213" r:id="rId2273"/>
        </w:object>
      </w:r>
      <w:r w:rsidRPr="00B916EC">
        <w:t xml:space="preserve"> is provided by </w:t>
      </w:r>
      <w:r w:rsidRPr="00B916EC">
        <w:rPr>
          <w:i/>
          <w:lang w:val="en-US"/>
        </w:rPr>
        <w:t>initialcyclicshift</w:t>
      </w:r>
      <w:r>
        <w:rPr>
          <w:lang w:val="en-US"/>
        </w:rPr>
        <w:t xml:space="preserve"> of </w:t>
      </w:r>
      <w:r w:rsidRPr="00FD417D">
        <w:rPr>
          <w:i/>
        </w:rPr>
        <w:t>PUCCH-format0</w:t>
      </w:r>
      <w:r w:rsidRPr="00B916EC">
        <w:t xml:space="preserve">, and </w:t>
      </w:r>
      <w:r w:rsidR="008A08F0" w:rsidRPr="00B916EC">
        <w:rPr>
          <w:position w:val="-10"/>
        </w:rPr>
        <w:object w:dxaOrig="360" w:dyaOrig="300">
          <v:shape id="_x0000_i2469" type="#_x0000_t75" style="width:21.75pt;height:15pt" o:ole="">
            <v:imagedata r:id="rId2270" o:title=""/>
          </v:shape>
          <o:OLEObject Type="Embed" ProgID="Equation.3" ShapeID="_x0000_i2469" DrawAspect="Content" ObjectID="_1646737214" r:id="rId2274"/>
        </w:object>
      </w:r>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in Subclause</w:t>
      </w:r>
      <w:r>
        <w:rPr>
          <w:lang w:val="en-US"/>
        </w:rPr>
        <w:t xml:space="preserve"> 9.2.3</w:t>
      </w:r>
      <w:r w:rsidRPr="00B916EC">
        <w:rPr>
          <w:lang w:val="en-US"/>
        </w:rPr>
        <w:t>.</w:t>
      </w:r>
    </w:p>
    <w:p w:rsidR="00431480" w:rsidRPr="00B916EC" w:rsidRDefault="00431480" w:rsidP="00431480">
      <w:pPr>
        <w:pStyle w:val="TH"/>
        <w:rPr>
          <w:rFonts w:cs="Arial"/>
        </w:rPr>
      </w:pPr>
      <w:r w:rsidRPr="00B916EC">
        <w:rPr>
          <w:rFonts w:cs="Arial"/>
        </w:rPr>
        <w:t>Table 9.2.5-1: Mapping of values for one HARQ-ACK</w:t>
      </w:r>
      <w:r w:rsidR="00E102CA" w:rsidRPr="00E102CA">
        <w:rPr>
          <w:lang w:val="en-US"/>
        </w:rPr>
        <w:t xml:space="preserve"> </w:t>
      </w:r>
      <w:r w:rsidR="00E102CA">
        <w:rPr>
          <w:lang w:val="en-US"/>
        </w:rPr>
        <w:t>information</w:t>
      </w:r>
      <w:r w:rsidRPr="00B916EC">
        <w:rPr>
          <w:rFonts w:cs="Arial"/>
        </w:rPr>
        <w:t xml:space="preserve"> bit and positive SR 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31480" w:rsidRPr="00B916EC" w:rsidTr="00C975CE">
        <w:trPr>
          <w:cantSplit/>
          <w:jc w:val="center"/>
        </w:trPr>
        <w:tc>
          <w:tcPr>
            <w:tcW w:w="2107" w:type="dxa"/>
            <w:shd w:val="clear" w:color="auto" w:fill="E0E0E0"/>
            <w:vAlign w:val="center"/>
          </w:tcPr>
          <w:p w:rsidR="00431480" w:rsidRPr="00B916EC" w:rsidRDefault="00431480" w:rsidP="00C975CE">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rsidR="00431480" w:rsidRPr="00B916EC" w:rsidRDefault="00BE56B3" w:rsidP="00C975CE">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rsidR="00431480" w:rsidRPr="00B916EC" w:rsidRDefault="00BE56B3" w:rsidP="00C975CE">
            <w:pPr>
              <w:pStyle w:val="TAH"/>
              <w:rPr>
                <w:rFonts w:ascii="Times New Roman" w:hAnsi="Times New Roman"/>
                <w:sz w:val="20"/>
              </w:rPr>
            </w:pPr>
            <w:r w:rsidRPr="00B916EC">
              <w:rPr>
                <w:rFonts w:ascii="Times New Roman" w:hAnsi="Times New Roman"/>
                <w:sz w:val="20"/>
              </w:rPr>
              <w:t>1</w:t>
            </w:r>
          </w:p>
        </w:tc>
      </w:tr>
      <w:tr w:rsidR="00431480" w:rsidRPr="00B916EC" w:rsidTr="00C975CE">
        <w:trPr>
          <w:cantSplit/>
          <w:jc w:val="center"/>
        </w:trPr>
        <w:tc>
          <w:tcPr>
            <w:tcW w:w="2107" w:type="dxa"/>
            <w:vAlign w:val="center"/>
          </w:tcPr>
          <w:p w:rsidR="00431480" w:rsidRPr="00B916EC" w:rsidRDefault="00431480" w:rsidP="00C975CE">
            <w:pPr>
              <w:pStyle w:val="TAC"/>
              <w:rPr>
                <w:b/>
              </w:rPr>
            </w:pPr>
            <w:r w:rsidRPr="00B916EC">
              <w:rPr>
                <w:b/>
              </w:rPr>
              <w:t>Sequence</w:t>
            </w:r>
            <w:r w:rsidR="003D7D39" w:rsidRPr="00B916EC">
              <w:rPr>
                <w:b/>
              </w:rPr>
              <w:t xml:space="preserve"> cyclic shift</w:t>
            </w:r>
          </w:p>
        </w:tc>
        <w:tc>
          <w:tcPr>
            <w:tcW w:w="1313" w:type="dxa"/>
            <w:vAlign w:val="center"/>
          </w:tcPr>
          <w:p w:rsidR="00431480" w:rsidRPr="00B916EC" w:rsidRDefault="00734A0F" w:rsidP="00C975CE">
            <w:pPr>
              <w:pStyle w:val="TAL"/>
              <w:jc w:val="center"/>
            </w:pPr>
            <w:r w:rsidRPr="004E440D">
              <w:rPr>
                <w:position w:val="-10"/>
              </w:rPr>
              <w:object w:dxaOrig="680" w:dyaOrig="300">
                <v:shape id="_x0000_i2470" type="#_x0000_t75" style="width:36pt;height:14.25pt" o:ole="">
                  <v:imagedata r:id="rId2063" o:title=""/>
                </v:shape>
                <o:OLEObject Type="Embed" ProgID="Equation.3" ShapeID="_x0000_i2470" DrawAspect="Content" ObjectID="_1646737215" r:id="rId2275"/>
              </w:object>
            </w:r>
          </w:p>
        </w:tc>
        <w:tc>
          <w:tcPr>
            <w:tcW w:w="1325" w:type="dxa"/>
          </w:tcPr>
          <w:p w:rsidR="00431480" w:rsidRPr="00B916EC" w:rsidRDefault="00734A0F" w:rsidP="00C975CE">
            <w:pPr>
              <w:pStyle w:val="TAL"/>
              <w:jc w:val="center"/>
            </w:pPr>
            <w:r w:rsidRPr="004E440D">
              <w:rPr>
                <w:position w:val="-10"/>
              </w:rPr>
              <w:object w:dxaOrig="680" w:dyaOrig="300">
                <v:shape id="_x0000_i2471" type="#_x0000_t75" style="width:36pt;height:14.25pt" o:ole="">
                  <v:imagedata r:id="rId2067" o:title=""/>
                </v:shape>
                <o:OLEObject Type="Embed" ProgID="Equation.3" ShapeID="_x0000_i2471" DrawAspect="Content" ObjectID="_1646737216" r:id="rId2276"/>
              </w:object>
            </w:r>
          </w:p>
        </w:tc>
      </w:tr>
    </w:tbl>
    <w:p w:rsidR="00431480" w:rsidRPr="00B916EC" w:rsidRDefault="00431480" w:rsidP="003E4990">
      <w:pPr>
        <w:rPr>
          <w:lang w:val="en-US"/>
        </w:rPr>
      </w:pPr>
    </w:p>
    <w:p w:rsidR="00431480" w:rsidRPr="00B916EC" w:rsidRDefault="00431480" w:rsidP="00431480">
      <w:pPr>
        <w:pStyle w:val="TH"/>
        <w:rPr>
          <w:rFonts w:cs="Arial"/>
        </w:rPr>
      </w:pPr>
      <w:r w:rsidRPr="00B916EC">
        <w:rPr>
          <w:rFonts w:cs="Arial"/>
        </w:rPr>
        <w:t>Table 9.2.5-2: Mapping of values for two HARQ-ACK</w:t>
      </w:r>
      <w:r w:rsidR="00E102CA" w:rsidRPr="00E102CA">
        <w:rPr>
          <w:lang w:val="en-US"/>
        </w:rPr>
        <w:t xml:space="preserve"> </w:t>
      </w:r>
      <w:r w:rsidR="00E102CA">
        <w:rPr>
          <w:lang w:val="en-US"/>
        </w:rPr>
        <w:t>information</w:t>
      </w:r>
      <w:r w:rsidRPr="00B916EC">
        <w:rPr>
          <w:rFonts w:cs="Arial"/>
        </w:rPr>
        <w:t xml:space="preserve"> bits </w:t>
      </w:r>
      <w:r w:rsidR="00175A7B" w:rsidRPr="00B916EC">
        <w:rPr>
          <w:rFonts w:cs="Arial"/>
        </w:rPr>
        <w:t xml:space="preserve">and positive SR </w:t>
      </w:r>
      <w:r w:rsidRPr="00B916EC">
        <w:rPr>
          <w:rFonts w:cs="Arial"/>
        </w:rPr>
        <w:t>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31480" w:rsidRPr="00B916EC" w:rsidTr="00BE56B3">
        <w:trPr>
          <w:cantSplit/>
          <w:jc w:val="center"/>
        </w:trPr>
        <w:tc>
          <w:tcPr>
            <w:tcW w:w="2102" w:type="dxa"/>
            <w:shd w:val="clear" w:color="auto" w:fill="E0E0E0"/>
            <w:vAlign w:val="center"/>
          </w:tcPr>
          <w:p w:rsidR="00431480" w:rsidRPr="00B916EC" w:rsidRDefault="00431480" w:rsidP="00C975CE">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r>
      <w:tr w:rsidR="00431480" w:rsidRPr="00B916EC" w:rsidTr="00BE56B3">
        <w:trPr>
          <w:cantSplit/>
          <w:jc w:val="center"/>
        </w:trPr>
        <w:tc>
          <w:tcPr>
            <w:tcW w:w="2102" w:type="dxa"/>
            <w:vAlign w:val="center"/>
          </w:tcPr>
          <w:p w:rsidR="00431480" w:rsidRPr="00B916EC" w:rsidRDefault="00431480" w:rsidP="00C975CE">
            <w:pPr>
              <w:pStyle w:val="TAC"/>
              <w:rPr>
                <w:b/>
              </w:rPr>
            </w:pPr>
            <w:r w:rsidRPr="00B916EC">
              <w:rPr>
                <w:b/>
              </w:rPr>
              <w:t>Sequence cyclic shift</w:t>
            </w:r>
          </w:p>
        </w:tc>
        <w:tc>
          <w:tcPr>
            <w:tcW w:w="1752" w:type="dxa"/>
            <w:vAlign w:val="center"/>
          </w:tcPr>
          <w:p w:rsidR="00431480" w:rsidRPr="00B916EC" w:rsidRDefault="00734A0F" w:rsidP="00C975CE">
            <w:pPr>
              <w:pStyle w:val="TAL"/>
              <w:jc w:val="center"/>
            </w:pPr>
            <w:r w:rsidRPr="004E440D">
              <w:rPr>
                <w:position w:val="-10"/>
              </w:rPr>
              <w:object w:dxaOrig="639" w:dyaOrig="300">
                <v:shape id="_x0000_i2472" type="#_x0000_t75" style="width:28.5pt;height:14.25pt" o:ole="">
                  <v:imagedata r:id="rId2277" o:title=""/>
                </v:shape>
                <o:OLEObject Type="Embed" ProgID="Equation.3" ShapeID="_x0000_i2472" DrawAspect="Content" ObjectID="_1646737217" r:id="rId2278"/>
              </w:object>
            </w:r>
          </w:p>
        </w:tc>
        <w:tc>
          <w:tcPr>
            <w:tcW w:w="1620" w:type="dxa"/>
          </w:tcPr>
          <w:p w:rsidR="00431480" w:rsidRPr="00B916EC" w:rsidRDefault="00734A0F" w:rsidP="00C975CE">
            <w:pPr>
              <w:pStyle w:val="TAL"/>
              <w:jc w:val="center"/>
            </w:pPr>
            <w:r w:rsidRPr="004E440D">
              <w:rPr>
                <w:position w:val="-10"/>
              </w:rPr>
              <w:object w:dxaOrig="680" w:dyaOrig="300">
                <v:shape id="_x0000_i2473" type="#_x0000_t75" style="width:36pt;height:14.25pt" o:ole="">
                  <v:imagedata r:id="rId2279" o:title=""/>
                </v:shape>
                <o:OLEObject Type="Embed" ProgID="Equation.3" ShapeID="_x0000_i2473" DrawAspect="Content" ObjectID="_1646737218" r:id="rId2280"/>
              </w:object>
            </w:r>
          </w:p>
        </w:tc>
        <w:tc>
          <w:tcPr>
            <w:tcW w:w="1710" w:type="dxa"/>
            <w:vAlign w:val="center"/>
          </w:tcPr>
          <w:p w:rsidR="00431480" w:rsidRPr="00B916EC" w:rsidRDefault="00734A0F" w:rsidP="00C975CE">
            <w:pPr>
              <w:pStyle w:val="TAL"/>
              <w:jc w:val="center"/>
            </w:pPr>
            <w:r w:rsidRPr="004E440D">
              <w:rPr>
                <w:position w:val="-10"/>
              </w:rPr>
              <w:object w:dxaOrig="680" w:dyaOrig="300">
                <v:shape id="_x0000_i2474" type="#_x0000_t75" style="width:36pt;height:14.25pt" o:ole="">
                  <v:imagedata r:id="rId2281" o:title=""/>
                </v:shape>
                <o:OLEObject Type="Embed" ProgID="Equation.3" ShapeID="_x0000_i2474" DrawAspect="Content" ObjectID="_1646737219" r:id="rId2282"/>
              </w:object>
            </w:r>
          </w:p>
        </w:tc>
        <w:tc>
          <w:tcPr>
            <w:tcW w:w="1620" w:type="dxa"/>
          </w:tcPr>
          <w:p w:rsidR="00431480" w:rsidRPr="00B916EC" w:rsidRDefault="00734A0F" w:rsidP="00C975CE">
            <w:pPr>
              <w:pStyle w:val="TAL"/>
              <w:jc w:val="center"/>
            </w:pPr>
            <w:r w:rsidRPr="004E440D">
              <w:rPr>
                <w:position w:val="-10"/>
              </w:rPr>
              <w:object w:dxaOrig="760" w:dyaOrig="300">
                <v:shape id="_x0000_i2475" type="#_x0000_t75" style="width:36pt;height:14.25pt" o:ole="">
                  <v:imagedata r:id="rId2283" o:title=""/>
                </v:shape>
                <o:OLEObject Type="Embed" ProgID="Equation.3" ShapeID="_x0000_i2475" DrawAspect="Content" ObjectID="_1646737220" r:id="rId2284"/>
              </w:object>
            </w:r>
          </w:p>
        </w:tc>
      </w:tr>
    </w:tbl>
    <w:p w:rsidR="00431480" w:rsidRPr="00B916EC" w:rsidRDefault="00431480" w:rsidP="00431480">
      <w:pPr>
        <w:rPr>
          <w:lang w:val="en-US"/>
        </w:rPr>
      </w:pPr>
    </w:p>
    <w:p w:rsidR="00E102CA" w:rsidRDefault="00E102CA" w:rsidP="00E102CA">
      <w:pPr>
        <w:rPr>
          <w:lang w:val="en-US"/>
        </w:rPr>
      </w:pPr>
      <w:r>
        <w:rPr>
          <w:lang w:val="en-US"/>
        </w:rPr>
        <w:t>If a UE would transmit positive or negative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as described in Subclause 9.2.</w:t>
      </w:r>
      <w:r w:rsidR="00B5030D">
        <w:rPr>
          <w:lang w:val="en-US"/>
        </w:rPr>
        <w:t>3</w:t>
      </w:r>
      <w:r w:rsidRPr="00B916EC">
        <w:rPr>
          <w:lang w:val="en-US"/>
        </w:rPr>
        <w:t>.</w:t>
      </w:r>
      <w:r>
        <w:rPr>
          <w:lang w:val="en-US"/>
        </w:rPr>
        <w:t xml:space="preserve"> </w:t>
      </w:r>
      <w:r w:rsidRPr="00B916EC">
        <w:rPr>
          <w:lang w:val="en-US"/>
        </w:rPr>
        <w:t xml:space="preserve">If a UE </w:t>
      </w:r>
      <w:r>
        <w:rPr>
          <w:lang w:val="en-US"/>
        </w:rPr>
        <w:t xml:space="preserve">would </w:t>
      </w:r>
      <w:r w:rsidRPr="00B916EC">
        <w:rPr>
          <w:lang w:val="en-US"/>
        </w:rPr>
        <w:t xml:space="preserve">transmit </w:t>
      </w:r>
      <w:r>
        <w:rPr>
          <w:lang w:val="en-US"/>
        </w:rPr>
        <w:t xml:space="preserve">negative SR in a resource using PUCCH format 1 and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information as described in Subclause 9.2.3</w:t>
      </w:r>
      <w:r w:rsidRPr="00B916EC">
        <w:rPr>
          <w:lang w:val="en-US"/>
        </w:rPr>
        <w:t>.</w:t>
      </w:r>
    </w:p>
    <w:p w:rsidR="00E102CA" w:rsidRDefault="00E102CA" w:rsidP="00E102CA">
      <w:r w:rsidRPr="00B916EC">
        <w:t xml:space="preserve">If a UE </w:t>
      </w:r>
      <w:r>
        <w:t xml:space="preserve">would </w:t>
      </w:r>
      <w:r w:rsidRPr="00B916EC">
        <w:t xml:space="preserve">transmit </w:t>
      </w:r>
      <w:r w:rsidR="00B5030D">
        <w:t xml:space="preserve">a PUCCH with </w:t>
      </w:r>
      <w:r w:rsidR="00D23CE9" w:rsidRPr="00B916EC">
        <w:rPr>
          <w:position w:val="-10"/>
        </w:rPr>
        <w:object w:dxaOrig="480" w:dyaOrig="300">
          <v:shape id="_x0000_i2476" type="#_x0000_t75" style="width:21.75pt;height:14.25pt" o:ole="">
            <v:imagedata r:id="rId2285" o:title=""/>
          </v:shape>
          <o:OLEObject Type="Embed" ProgID="Equation.3" ShapeID="_x0000_i2476" DrawAspect="Content" ObjectID="_1646737221" r:id="rId2286"/>
        </w:object>
      </w:r>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in Subclause 9.2.3, </w:t>
      </w:r>
      <w:r w:rsidR="00D23CE9" w:rsidRPr="001256C8">
        <w:rPr>
          <w:position w:val="-10"/>
        </w:rPr>
        <w:object w:dxaOrig="1100" w:dyaOrig="300">
          <v:shape id="_x0000_i2477" type="#_x0000_t75" style="width:57.75pt;height:14.25pt" o:ole="">
            <v:imagedata r:id="rId2287" o:title=""/>
          </v:shape>
          <o:OLEObject Type="Embed" ProgID="Equation.3" ShapeID="_x0000_i2477" DrawAspect="Content" ObjectID="_1646737222" r:id="rId2288"/>
        </w:object>
      </w:r>
      <w:r>
        <w:t xml:space="preserve"> bits representing a negative or positive SR, in ascending order of the values of </w:t>
      </w:r>
      <w:r>
        <w:rPr>
          <w:i/>
        </w:rPr>
        <w:t>schedulingRequestResourceId</w:t>
      </w:r>
      <w:r>
        <w:t>, are</w:t>
      </w:r>
      <w:r w:rsidRPr="00B916EC">
        <w:t xml:space="preserve"> appended to the HARQ-ACK </w:t>
      </w:r>
      <w:r>
        <w:t xml:space="preserve">information </w:t>
      </w:r>
      <w:r w:rsidRPr="00B916EC">
        <w:t>bits</w:t>
      </w:r>
      <w:r>
        <w:t xml:space="preserve"> and the UE transmits the combined </w:t>
      </w:r>
      <w:r w:rsidR="008A08F0" w:rsidRPr="00B916EC">
        <w:rPr>
          <w:position w:val="-10"/>
        </w:rPr>
        <w:object w:dxaOrig="2240" w:dyaOrig="340">
          <v:shape id="_x0000_i2478" type="#_x0000_t75" style="width:100.5pt;height:17.25pt" o:ole="">
            <v:imagedata r:id="rId2289" o:title=""/>
          </v:shape>
          <o:OLEObject Type="Embed" ProgID="Equation.3" ShapeID="_x0000_i2478" DrawAspect="Content" ObjectID="_1646737223" r:id="rId2290"/>
        </w:object>
      </w:r>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that the UE determines as described in Subclauses 9.2.1 and 9.2.3</w:t>
      </w:r>
      <w:r w:rsidRPr="00B916EC">
        <w:t>.</w:t>
      </w:r>
      <w:r>
        <w:t xml:space="preserve"> </w:t>
      </w:r>
      <w:r w:rsidR="00D23CE9">
        <w:t xml:space="preserve">An all-zero value for the </w:t>
      </w:r>
      <w:r w:rsidR="00D23CE9" w:rsidRPr="001256C8">
        <w:rPr>
          <w:position w:val="-10"/>
        </w:rPr>
        <w:object w:dxaOrig="1100" w:dyaOrig="300">
          <v:shape id="_x0000_i2479" type="#_x0000_t75" style="width:57.75pt;height:14.25pt" o:ole="">
            <v:imagedata r:id="rId2291" o:title=""/>
          </v:shape>
          <o:OLEObject Type="Embed" ProgID="Equation.3" ShapeID="_x0000_i2479" DrawAspect="Content" ObjectID="_1646737224" r:id="rId2292"/>
        </w:object>
      </w:r>
      <w:r w:rsidR="00D23CE9">
        <w:t xml:space="preserve"> bits represents a negative SR value across all </w:t>
      </w:r>
      <w:r w:rsidR="008A08F0" w:rsidRPr="001E7C04">
        <w:rPr>
          <w:position w:val="-4"/>
        </w:rPr>
        <w:object w:dxaOrig="240" w:dyaOrig="220">
          <v:shape id="_x0000_i2480" type="#_x0000_t75" style="width:14.25pt;height:12.75pt" o:ole="">
            <v:imagedata r:id="rId2265" o:title=""/>
          </v:shape>
          <o:OLEObject Type="Embed" ProgID="Equation.3" ShapeID="_x0000_i2480" DrawAspect="Content" ObjectID="_1646737225" r:id="rId2293"/>
        </w:object>
      </w:r>
      <w:r w:rsidR="00D23CE9">
        <w:t xml:space="preserve"> SRs</w:t>
      </w:r>
      <w:r>
        <w:t>.</w:t>
      </w:r>
      <w:r w:rsidRPr="00B916EC">
        <w:t xml:space="preserve"> </w:t>
      </w:r>
    </w:p>
    <w:p w:rsidR="00D23CE9" w:rsidRPr="00BE74C0" w:rsidRDefault="00D23CE9" w:rsidP="00D23CE9">
      <w:r w:rsidRPr="00B916EC">
        <w:t xml:space="preserve">If a UE </w:t>
      </w:r>
      <w:r>
        <w:t xml:space="preserve">would </w:t>
      </w:r>
      <w:r w:rsidRPr="00B916EC">
        <w:t xml:space="preserve">transmit </w:t>
      </w:r>
      <w:r>
        <w:t xml:space="preserve">a PUCCH with </w:t>
      </w:r>
      <w:r w:rsidR="008A08F0" w:rsidRPr="00B916EC">
        <w:rPr>
          <w:position w:val="-10"/>
        </w:rPr>
        <w:object w:dxaOrig="400" w:dyaOrig="300">
          <v:shape id="_x0000_i2481" type="#_x0000_t75" style="width:15.75pt;height:15pt" o:ole="">
            <v:imagedata r:id="rId2294" o:title=""/>
          </v:shape>
          <o:OLEObject Type="Embed" ProgID="Equation.3" ShapeID="_x0000_i2481" DrawAspect="Content" ObjectID="_1646737226" r:id="rId2295"/>
        </w:object>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w:r w:rsidRPr="001256C8">
        <w:rPr>
          <w:position w:val="-10"/>
        </w:rPr>
        <w:object w:dxaOrig="1100" w:dyaOrig="300">
          <v:shape id="_x0000_i2482" type="#_x0000_t75" style="width:57.75pt;height:14.25pt" o:ole="">
            <v:imagedata r:id="rId2291" o:title=""/>
          </v:shape>
          <o:OLEObject Type="Embed" ProgID="Equation.3" ShapeID="_x0000_i2482" DrawAspect="Content" ObjectID="_1646737227" r:id="rId2296"/>
        </w:object>
      </w:r>
      <w:r>
        <w:t xml:space="preserve"> bits representing corresponding negative or positive SR, in ascending order of the values of </w:t>
      </w:r>
      <w:r>
        <w:rPr>
          <w:i/>
        </w:rPr>
        <w:t>schedulingRequestResourceId</w:t>
      </w:r>
      <w:r>
        <w:t>, are</w:t>
      </w:r>
      <w:r w:rsidRPr="00B916EC">
        <w:t xml:space="preserve"> </w:t>
      </w:r>
      <w:r>
        <w:t>prepended</w:t>
      </w:r>
      <w:r w:rsidRPr="00B916EC">
        <w:t xml:space="preserve"> to the </w:t>
      </w:r>
      <w:r>
        <w:t>CSI information</w:t>
      </w:r>
      <w:r w:rsidRPr="00B916EC">
        <w:t xml:space="preserve"> bits as described </w:t>
      </w:r>
      <w:r w:rsidRPr="00B916EC">
        <w:rPr>
          <w:lang w:val="en-US"/>
        </w:rPr>
        <w:t xml:space="preserve">in Subclause </w:t>
      </w:r>
      <w:r>
        <w:rPr>
          <w:lang w:val="en-US"/>
        </w:rPr>
        <w:t xml:space="preserve">9.2.5.2 </w:t>
      </w:r>
      <w:r>
        <w:t xml:space="preserve">and the UE transmits a PUCCH with the combined </w:t>
      </w:r>
      <w:r w:rsidR="008A08F0" w:rsidRPr="00B916EC">
        <w:rPr>
          <w:position w:val="-10"/>
        </w:rPr>
        <w:object w:dxaOrig="2160" w:dyaOrig="340">
          <v:shape id="_x0000_i2483" type="#_x0000_t75" style="width:100.5pt;height:16.5pt" o:ole="">
            <v:imagedata r:id="rId2297" o:title=""/>
          </v:shape>
          <o:OLEObject Type="Embed" ProgID="Equation.3" ShapeID="_x0000_i2483" DrawAspect="Content" ObjectID="_1646737228" r:id="rId2298"/>
        </w:object>
      </w:r>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An all-zero value for the </w:t>
      </w:r>
      <w:r w:rsidR="008A08F0" w:rsidRPr="001256C8">
        <w:rPr>
          <w:position w:val="-10"/>
        </w:rPr>
        <w:object w:dxaOrig="1100" w:dyaOrig="300">
          <v:shape id="_x0000_i2484" type="#_x0000_t75" style="width:57.75pt;height:16.5pt" o:ole="">
            <v:imagedata r:id="rId2291" o:title=""/>
          </v:shape>
          <o:OLEObject Type="Embed" ProgID="Equation.3" ShapeID="_x0000_i2484" DrawAspect="Content" ObjectID="_1646737229" r:id="rId2299"/>
        </w:object>
      </w:r>
      <w:r>
        <w:t xml:space="preserve"> bits represents a negative SR value across all </w:t>
      </w:r>
      <w:r w:rsidR="008A08F0" w:rsidRPr="001E7C04">
        <w:rPr>
          <w:position w:val="-4"/>
        </w:rPr>
        <w:object w:dxaOrig="240" w:dyaOrig="220">
          <v:shape id="_x0000_i2485" type="#_x0000_t75" style="width:14.25pt;height:12.75pt" o:ole="">
            <v:imagedata r:id="rId2265" o:title=""/>
          </v:shape>
          <o:OLEObject Type="Embed" ProgID="Equation.3" ShapeID="_x0000_i2485" DrawAspect="Content" ObjectID="_1646737230" r:id="rId2300"/>
        </w:object>
      </w:r>
      <w:r>
        <w:t xml:space="preserve"> SRs. </w:t>
      </w:r>
    </w:p>
    <w:p w:rsidR="00D23CE9" w:rsidRPr="00B916EC" w:rsidRDefault="00D23CE9" w:rsidP="00D23CE9">
      <w:pPr>
        <w:rPr>
          <w:lang w:val="en-US"/>
        </w:rPr>
      </w:pPr>
      <w:r w:rsidRPr="00B916EC">
        <w:rPr>
          <w:lang w:val="en-US"/>
        </w:rPr>
        <w:t>If a UE transmits</w:t>
      </w:r>
      <w:r>
        <w:rPr>
          <w:lang w:val="en-US"/>
        </w:rPr>
        <w:t xml:space="preserve"> a PUCCH with</w:t>
      </w:r>
      <w:r w:rsidRPr="00B916EC">
        <w:rPr>
          <w:lang w:val="en-US"/>
        </w:rPr>
        <w:t xml:space="preserve"> </w:t>
      </w:r>
      <w:r w:rsidRPr="00B916EC">
        <w:rPr>
          <w:position w:val="-10"/>
        </w:rPr>
        <w:object w:dxaOrig="480" w:dyaOrig="300">
          <v:shape id="_x0000_i2486" type="#_x0000_t75" style="width:21.75pt;height:14.25pt" o:ole="">
            <v:imagedata r:id="rId1555" o:title=""/>
          </v:shape>
          <o:OLEObject Type="Embed" ProgID="Equation.3" ShapeID="_x0000_i2486" DrawAspect="Content" ObjectID="_1646737231" r:id="rId2301"/>
        </w:object>
      </w:r>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w:r w:rsidRPr="00B916EC">
        <w:rPr>
          <w:position w:val="-10"/>
        </w:rPr>
        <w:object w:dxaOrig="1600" w:dyaOrig="300">
          <v:shape id="_x0000_i2487" type="#_x0000_t75" style="width:79.5pt;height:14.25pt" o:ole="">
            <v:imagedata r:id="rId2302" o:title=""/>
          </v:shape>
          <o:OLEObject Type="Embed" ProgID="Equation.3" ShapeID="_x0000_i2487" DrawAspect="Content" ObjectID="_1646737232" r:id="rId2303"/>
        </w:object>
      </w:r>
      <w:r w:rsidRPr="00B916EC">
        <w:rPr>
          <w:lang w:val="en-US"/>
        </w:rPr>
        <w:t xml:space="preserve"> SR bit</w:t>
      </w:r>
      <w:r>
        <w:rPr>
          <w:lang w:val="en-US"/>
        </w:rPr>
        <w:t>s</w:t>
      </w:r>
      <w:r w:rsidRPr="00B916EC">
        <w:rPr>
          <w:lang w:val="en-US"/>
        </w:rPr>
        <w:t xml:space="preserve">, and </w:t>
      </w:r>
      <w:r w:rsidR="008A08F0" w:rsidRPr="00B916EC">
        <w:rPr>
          <w:position w:val="-10"/>
        </w:rPr>
        <w:object w:dxaOrig="460" w:dyaOrig="300">
          <v:shape id="_x0000_i2488" type="#_x0000_t75" style="width:21.75pt;height:15pt" o:ole="">
            <v:imagedata r:id="rId2071" o:title=""/>
          </v:shape>
          <o:OLEObject Type="Embed" ProgID="Equation.3" ShapeID="_x0000_i2488" DrawAspect="Content" ObjectID="_1646737233" r:id="rId2304"/>
        </w:object>
      </w:r>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w:r w:rsidR="008A08F0" w:rsidRPr="006D65F9">
        <w:rPr>
          <w:position w:val="-10"/>
        </w:rPr>
        <w:object w:dxaOrig="700" w:dyaOrig="340">
          <v:shape id="_x0000_i2489" type="#_x0000_t75" style="width:36pt;height:18.75pt" o:ole="">
            <v:imagedata r:id="rId2073" o:title=""/>
          </v:shape>
          <o:OLEObject Type="Embed" ProgID="Equation.3" ShapeID="_x0000_i2489" DrawAspect="Content" ObjectID="_1646737234" r:id="rId2305"/>
        </w:object>
      </w:r>
      <w:r>
        <w:rPr>
          <w:lang w:val="en-US"/>
        </w:rPr>
        <w:t xml:space="preserve"> PRBs</w:t>
      </w:r>
      <w:r w:rsidRPr="00B916EC">
        <w:rPr>
          <w:lang w:val="en-US"/>
        </w:rPr>
        <w:t xml:space="preserve">, the UE determines a number of PRBs </w:t>
      </w:r>
      <w:r w:rsidR="008A08F0" w:rsidRPr="0054015B">
        <w:rPr>
          <w:position w:val="-12"/>
        </w:rPr>
        <w:object w:dxaOrig="700" w:dyaOrig="360">
          <v:shape id="_x0000_i2490" type="#_x0000_t75" style="width:36pt;height:17.25pt" o:ole="">
            <v:imagedata r:id="rId2306" o:title=""/>
          </v:shape>
          <o:OLEObject Type="Embed" ProgID="Equation.3" ShapeID="_x0000_i2490" DrawAspect="Content" ObjectID="_1646737235" r:id="rId2307"/>
        </w:object>
      </w:r>
      <w:r w:rsidRPr="00B916EC">
        <w:rPr>
          <w:lang w:val="en-US"/>
        </w:rPr>
        <w:t xml:space="preserve"> for the PUCCH transmission to be the minimum number of PRBs, that is smaller than or equal to a number of PRBs provided respectively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 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w:r w:rsidR="008A08F0" w:rsidRPr="00B916EC">
        <w:rPr>
          <w:position w:val="-12"/>
        </w:rPr>
        <w:object w:dxaOrig="4440" w:dyaOrig="360">
          <v:shape id="_x0000_i2491" type="#_x0000_t75" style="width:222.75pt;height:18.75pt" o:ole="">
            <v:imagedata r:id="rId2308" o:title=""/>
          </v:shape>
          <o:OLEObject Type="Embed" ProgID="Equation.3" ShapeID="_x0000_i2491" DrawAspect="Content" ObjectID="_1646737236" r:id="rId2309"/>
        </w:object>
      </w:r>
      <w:r w:rsidRPr="00B916EC">
        <w:rPr>
          <w:lang w:val="en-US"/>
        </w:rPr>
        <w:t xml:space="preserve"> and, if </w:t>
      </w:r>
      <w:r w:rsidR="008A08F0" w:rsidRPr="00B916EC">
        <w:rPr>
          <w:position w:val="-10"/>
        </w:rPr>
        <w:object w:dxaOrig="980" w:dyaOrig="340">
          <v:shape id="_x0000_i2492" type="#_x0000_t75" style="width:50.25pt;height:17.25pt" o:ole="">
            <v:imagedata r:id="rId2080" o:title=""/>
          </v:shape>
          <o:OLEObject Type="Embed" ProgID="Equation.3" ShapeID="_x0000_i2492" DrawAspect="Content" ObjectID="_1646737237" r:id="rId2310"/>
        </w:object>
      </w:r>
      <w:r w:rsidRPr="00B916EC">
        <w:rPr>
          <w:lang w:val="en-US"/>
        </w:rPr>
        <w:t>,</w:t>
      </w:r>
      <w:r>
        <w:rPr>
          <w:lang w:val="en-US"/>
        </w:rPr>
        <w:t xml:space="preserve"> </w:t>
      </w:r>
      <w:r w:rsidR="008A08F0" w:rsidRPr="00B916EC">
        <w:rPr>
          <w:position w:val="-12"/>
        </w:rPr>
        <w:object w:dxaOrig="4700" w:dyaOrig="360">
          <v:shape id="_x0000_i2493" type="#_x0000_t75" style="width:237.75pt;height:18.75pt" o:ole="">
            <v:imagedata r:id="rId2311" o:title=""/>
          </v:shape>
          <o:OLEObject Type="Embed" ProgID="Equation.3" ShapeID="_x0000_i2493" DrawAspect="Content" ObjectID="_1646737238" r:id="rId2312"/>
        </w:object>
      </w:r>
      <w:r w:rsidRPr="00B916EC">
        <w:rPr>
          <w:lang w:val="en-US"/>
        </w:rPr>
        <w:t xml:space="preserve">, where </w:t>
      </w:r>
      <w:r w:rsidR="008A08F0" w:rsidRPr="00B916EC">
        <w:rPr>
          <w:position w:val="-12"/>
        </w:rPr>
        <w:object w:dxaOrig="540" w:dyaOrig="360">
          <v:shape id="_x0000_i2494" type="#_x0000_t75" style="width:28.5pt;height:18.75pt" o:ole="">
            <v:imagedata r:id="rId2084" o:title=""/>
          </v:shape>
          <o:OLEObject Type="Embed" ProgID="Equation.3" ShapeID="_x0000_i2494" DrawAspect="Content" ObjectID="_1646737239" r:id="rId2313"/>
        </w:object>
      </w:r>
      <w:r w:rsidRPr="00B916EC">
        <w:rPr>
          <w:lang w:val="en-US"/>
        </w:rPr>
        <w:t xml:space="preserve">, </w:t>
      </w:r>
      <w:r w:rsidR="00370460" w:rsidRPr="00E0142D">
        <w:rPr>
          <w:position w:val="-12"/>
        </w:rPr>
        <w:object w:dxaOrig="760" w:dyaOrig="360">
          <v:shape id="_x0000_i2495" type="#_x0000_t75" style="width:36pt;height:18.75pt" o:ole="">
            <v:imagedata r:id="rId2314" o:title=""/>
          </v:shape>
          <o:OLEObject Type="Embed" ProgID="Equation.3" ShapeID="_x0000_i2495" DrawAspect="Content" ObjectID="_1646737240" r:id="rId2315"/>
        </w:object>
      </w:r>
      <w:r w:rsidRPr="00B916EC">
        <w:rPr>
          <w:lang w:val="en-US"/>
        </w:rPr>
        <w:t xml:space="preserve">, </w:t>
      </w:r>
      <w:r w:rsidR="008A08F0" w:rsidRPr="00B916EC">
        <w:rPr>
          <w:position w:val="-10"/>
        </w:rPr>
        <w:object w:dxaOrig="300" w:dyaOrig="300">
          <v:shape id="_x0000_i2496" type="#_x0000_t75" style="width:19.5pt;height:17.25pt" o:ole="">
            <v:imagedata r:id="rId2088" o:title=""/>
          </v:shape>
          <o:OLEObject Type="Embed" ProgID="Equation.3" ShapeID="_x0000_i2496" DrawAspect="Content" ObjectID="_1646737241" r:id="rId2316"/>
        </w:object>
      </w:r>
      <w:r w:rsidRPr="00B916EC">
        <w:rPr>
          <w:lang w:val="en-US"/>
        </w:rPr>
        <w:t xml:space="preserve">, and </w:t>
      </w:r>
      <w:r w:rsidR="008A08F0" w:rsidRPr="00B916EC">
        <w:rPr>
          <w:position w:val="-4"/>
        </w:rPr>
        <w:object w:dxaOrig="160" w:dyaOrig="180">
          <v:shape id="_x0000_i2497" type="#_x0000_t75" style="width:12.75pt;height:12.75pt" o:ole="">
            <v:imagedata r:id="rId2090" o:title=""/>
          </v:shape>
          <o:OLEObject Type="Embed" ProgID="Equation.3" ShapeID="_x0000_i2497" DrawAspect="Content" ObjectID="_1646737242" r:id="rId2317"/>
        </w:object>
      </w:r>
      <w:r w:rsidRPr="00B916EC">
        <w:rPr>
          <w:lang w:val="en-US"/>
        </w:rPr>
        <w:t xml:space="preserve"> are defined in Subclause</w:t>
      </w:r>
      <w:r>
        <w:rPr>
          <w:lang w:val="en-US"/>
        </w:rPr>
        <w:t xml:space="preserve"> 9.2.5.2</w:t>
      </w:r>
      <w:r w:rsidRPr="00B916EC">
        <w:rPr>
          <w:lang w:val="en-US"/>
        </w:rPr>
        <w:t>.</w:t>
      </w:r>
      <w:r w:rsidR="00C5287C" w:rsidRPr="00C5287C">
        <w:rPr>
          <w:lang w:val="en-US"/>
        </w:rPr>
        <w:t xml:space="preserve"> </w:t>
      </w:r>
      <w:r w:rsidR="00C5287C" w:rsidRPr="008C0CFC">
        <w:rPr>
          <w:lang w:val="en-US"/>
        </w:rPr>
        <w:t xml:space="preserve">For PUCCH format 3, if </w:t>
      </w:r>
      <w:r w:rsidR="00C5287C" w:rsidRPr="008C0CFC">
        <w:rPr>
          <w:position w:val="-14"/>
        </w:rPr>
        <w:object w:dxaOrig="820" w:dyaOrig="400">
          <v:shape id="_x0000_i2498" type="#_x0000_t75" style="width:41.25pt;height:20.25pt" o:ole="">
            <v:imagedata r:id="rId2318" o:title=""/>
          </v:shape>
          <o:OLEObject Type="Embed" ProgID="Equation.3" ShapeID="_x0000_i2498" DrawAspect="Content" ObjectID="_1646737243" r:id="rId2319"/>
        </w:object>
      </w:r>
      <w:r w:rsidR="00C5287C">
        <w:rPr>
          <w:lang w:val="en-US"/>
        </w:rPr>
        <w:t xml:space="preserve"> </w:t>
      </w:r>
      <w:r w:rsidR="00C5287C" w:rsidRPr="008C0CFC">
        <w:rPr>
          <w:lang w:val="en-US"/>
        </w:rPr>
        <w:t xml:space="preserve">is not equal </w:t>
      </w:r>
      <w:r w:rsidR="00C5287C" w:rsidRPr="008C0CFC">
        <w:rPr>
          <w:position w:val="-6"/>
        </w:rPr>
        <w:object w:dxaOrig="1240" w:dyaOrig="320">
          <v:shape id="_x0000_i2499" type="#_x0000_t75" style="width:62.25pt;height:15.75pt" o:ole="">
            <v:imagedata r:id="rId2320" o:title=""/>
          </v:shape>
          <o:OLEObject Type="Embed" ProgID="Equation.3" ShapeID="_x0000_i2499" DrawAspect="Content" ObjectID="_1646737244" r:id="rId2321"/>
        </w:object>
      </w:r>
      <w:r w:rsidR="00C5287C">
        <w:rPr>
          <w:lang w:val="en-US"/>
        </w:rPr>
        <w:t xml:space="preserve"> </w:t>
      </w:r>
      <w:r w:rsidR="00C5287C" w:rsidRPr="008C0CFC">
        <w:rPr>
          <w:lang w:val="en-US"/>
        </w:rPr>
        <w:t xml:space="preserve">according to [4, TS 38.211], </w:t>
      </w:r>
      <w:r w:rsidR="00C5287C" w:rsidRPr="008C0CFC">
        <w:rPr>
          <w:position w:val="-14"/>
        </w:rPr>
        <w:object w:dxaOrig="820" w:dyaOrig="400">
          <v:shape id="_x0000_i2500" type="#_x0000_t75" style="width:41.25pt;height:20.25pt" o:ole="">
            <v:imagedata r:id="rId2096" o:title=""/>
          </v:shape>
          <o:OLEObject Type="Embed" ProgID="Equation.3" ShapeID="_x0000_i2500" DrawAspect="Content" ObjectID="_1646737245" r:id="rId2322"/>
        </w:obje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Pr>
          <w:lang w:val="en-US"/>
        </w:rPr>
        <w:t xml:space="preserve"> If </w:t>
      </w:r>
      <w:r w:rsidR="008A08F0" w:rsidRPr="00B916EC">
        <w:rPr>
          <w:position w:val="-12"/>
        </w:rPr>
        <w:object w:dxaOrig="4700" w:dyaOrig="360">
          <v:shape id="_x0000_i2501" type="#_x0000_t75" style="width:237.75pt;height:18.75pt" o:ole="">
            <v:imagedata r:id="rId2323" o:title=""/>
          </v:shape>
          <o:OLEObject Type="Embed" ProgID="Equation.3" ShapeID="_x0000_i2501" DrawAspect="Content" ObjectID="_1646737246" r:id="rId2324"/>
        </w:object>
      </w:r>
      <w:r>
        <w:rPr>
          <w:lang w:val="en-US"/>
        </w:rPr>
        <w:t xml:space="preserve">, the UE transmits the PUCCH over the </w:t>
      </w:r>
      <w:r w:rsidR="008A08F0" w:rsidRPr="00A7212B">
        <w:rPr>
          <w:position w:val="-10"/>
        </w:rPr>
        <w:object w:dxaOrig="700" w:dyaOrig="340">
          <v:shape id="_x0000_i2502" type="#_x0000_t75" style="width:36pt;height:18.75pt" o:ole="">
            <v:imagedata r:id="rId2325" o:title=""/>
          </v:shape>
          <o:OLEObject Type="Embed" ProgID="Equation.3" ShapeID="_x0000_i2502" DrawAspect="Content" ObjectID="_1646737247" r:id="rId2326"/>
        </w:object>
      </w:r>
      <w:r>
        <w:rPr>
          <w:lang w:val="en-US"/>
        </w:rPr>
        <w:t xml:space="preserve"> PRBs.</w:t>
      </w:r>
    </w:p>
    <w:p w:rsidR="00804F39" w:rsidRPr="00B916EC" w:rsidRDefault="00804F39" w:rsidP="00804F39">
      <w:pPr>
        <w:pStyle w:val="Heading4"/>
      </w:pPr>
      <w:bookmarkStart w:id="198" w:name="_Ref500185963"/>
      <w:bookmarkStart w:id="199" w:name="_Toc12021482"/>
      <w:bookmarkStart w:id="200" w:name="_Toc20311594"/>
      <w:bookmarkStart w:id="201" w:name="_Toc26719419"/>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198"/>
      <w:r w:rsidR="00E102CA">
        <w:t xml:space="preserve"> in a PUCCH</w:t>
      </w:r>
      <w:bookmarkEnd w:id="199"/>
      <w:bookmarkEnd w:id="200"/>
      <w:bookmarkEnd w:id="201"/>
    </w:p>
    <w:p w:rsidR="000F4CCC" w:rsidRDefault="000F4CCC" w:rsidP="000F4CCC">
      <w:pPr>
        <w:rPr>
          <w:lang w:eastAsia="zh-CN"/>
        </w:rPr>
      </w:pPr>
      <w:r>
        <w:rPr>
          <w:lang w:eastAsia="zh-CN"/>
        </w:rPr>
        <w:t xml:space="preserve">For a transmission occasion of </w:t>
      </w:r>
      <w:r w:rsidR="0072768D">
        <w:rPr>
          <w:lang w:eastAsia="zh-CN"/>
        </w:rPr>
        <w:t xml:space="preserve">a single </w:t>
      </w:r>
      <w:r>
        <w:rPr>
          <w:lang w:eastAsia="zh-CN"/>
        </w:rPr>
        <w:t xml:space="preserve">CSI report, a PUCCH resource is provided by </w:t>
      </w:r>
      <w:r w:rsidRPr="00DA7895">
        <w:rPr>
          <w:i/>
          <w:lang w:eastAsia="zh-CN"/>
        </w:rPr>
        <w:t>pucch-CSI-ResourceList</w:t>
      </w:r>
      <w:r>
        <w:rPr>
          <w:lang w:eastAsia="zh-CN"/>
        </w:rPr>
        <w:t xml:space="preserve">. For </w:t>
      </w:r>
      <w:r w:rsidR="0072768D">
        <w:rPr>
          <w:lang w:eastAsia="zh-CN"/>
        </w:rPr>
        <w:t>a</w:t>
      </w:r>
      <w:r>
        <w:rPr>
          <w:lang w:eastAsia="zh-CN"/>
        </w:rPr>
        <w:t xml:space="preserve"> transmission occasion of </w:t>
      </w:r>
      <w:r w:rsidR="00B97BD3">
        <w:rPr>
          <w:lang w:eastAsia="zh-CN"/>
        </w:rPr>
        <w:t xml:space="preserve">multiple </w:t>
      </w:r>
      <w:r>
        <w:rPr>
          <w:lang w:eastAsia="zh-CN"/>
        </w:rPr>
        <w:t xml:space="preserve">CSI reports, corresponding PUCCH resources </w:t>
      </w:r>
      <w:r w:rsidR="006F698B">
        <w:rPr>
          <w:lang w:eastAsia="zh-CN"/>
        </w:rPr>
        <w:t>can be</w:t>
      </w:r>
      <w:r>
        <w:rPr>
          <w:lang w:eastAsia="zh-CN"/>
        </w:rPr>
        <w:t xml:space="preserve"> provided by </w:t>
      </w:r>
      <w:r w:rsidRPr="00DA7895">
        <w:rPr>
          <w:i/>
          <w:lang w:eastAsia="zh-CN"/>
        </w:rPr>
        <w:t>multi-CSI-PUCCH-ResourceList</w:t>
      </w:r>
      <w:r>
        <w:rPr>
          <w:lang w:eastAsia="zh-CN"/>
        </w:rPr>
        <w:t>.</w:t>
      </w:r>
    </w:p>
    <w:p w:rsidR="000F4CCC" w:rsidRDefault="000F4CCC" w:rsidP="000F4CCC">
      <w:pPr>
        <w:rPr>
          <w:rFonts w:eastAsia="SimSun"/>
          <w:lang w:eastAsia="zh-CN"/>
        </w:rPr>
      </w:pPr>
      <w:r>
        <w:rPr>
          <w:rFonts w:eastAsia="SimSun"/>
          <w:lang w:eastAsia="zh-CN"/>
        </w:rPr>
        <w:t xml:space="preserve">If a UE is provided only one PUCCH resource set for transmission of HARQ-ACK information in response to PDSCH reception scheduled by a DCI format or in response to a SPS PDSCH release, the UE does not expect to be provided </w:t>
      </w:r>
      <w:r w:rsidRPr="00DD3BA7">
        <w:rPr>
          <w:i/>
        </w:rPr>
        <w:t>simultaneousHARQ-ACK-CSI</w:t>
      </w:r>
      <w:r>
        <w:rPr>
          <w:rFonts w:eastAsia="SimSun"/>
          <w:lang w:eastAsia="zh-CN"/>
        </w:rPr>
        <w:t>.</w:t>
      </w:r>
    </w:p>
    <w:p w:rsidR="00B97BD3" w:rsidRPr="00B916EC" w:rsidRDefault="00B97BD3" w:rsidP="00B97BD3">
      <w:pPr>
        <w:rPr>
          <w:lang w:eastAsia="zh-CN"/>
        </w:rPr>
      </w:pPr>
      <w:r w:rsidRPr="00B916EC">
        <w:rPr>
          <w:rFonts w:eastAsia="SimSun"/>
          <w:lang w:eastAsia="zh-CN"/>
        </w:rPr>
        <w:t xml:space="preserve">A UE is configured </w:t>
      </w:r>
      <w:r w:rsidRPr="00B916EC">
        <w:rPr>
          <w:lang w:eastAsia="zh-CN"/>
        </w:rPr>
        <w:t xml:space="preserve">by </w:t>
      </w:r>
      <w:r w:rsidRPr="00AB49CD">
        <w:rPr>
          <w:i/>
        </w:rPr>
        <w:t>maxCodeRate</w:t>
      </w:r>
      <w:r w:rsidRPr="00B916EC">
        <w:rPr>
          <w:lang w:eastAsia="zh-CN"/>
        </w:rPr>
        <w:t xml:space="preserve"> a code rate for</w:t>
      </w:r>
      <w:r w:rsidRPr="00B916EC">
        <w:rPr>
          <w:rFonts w:eastAsia="SimSun"/>
          <w:lang w:eastAsia="zh-CN"/>
        </w:rPr>
        <w:t xml:space="preserve"> </w:t>
      </w:r>
      <w:r>
        <w:rPr>
          <w:rFonts w:eastAsia="SimSun"/>
          <w:lang w:eastAsia="zh-CN"/>
        </w:rPr>
        <w:t>multiplexing</w:t>
      </w:r>
      <w:r w:rsidRPr="00B916EC">
        <w:rPr>
          <w:rFonts w:eastAsia="SimSun"/>
          <w:lang w:eastAsia="zh-CN"/>
        </w:rPr>
        <w:t xml:space="preserve"> HARQ-ACK</w:t>
      </w:r>
      <w:r>
        <w:rPr>
          <w:rFonts w:eastAsia="SimSun"/>
          <w:lang w:eastAsia="zh-CN"/>
        </w:rPr>
        <w:t xml:space="preserve">, </w:t>
      </w:r>
      <w:r w:rsidRPr="00B916EC">
        <w:rPr>
          <w:rFonts w:eastAsia="SimSun"/>
          <w:lang w:eastAsia="zh-CN"/>
        </w:rPr>
        <w:t>SR</w:t>
      </w:r>
      <w:r>
        <w:rPr>
          <w:rFonts w:eastAsia="SimSun"/>
          <w:lang w:eastAsia="zh-CN"/>
        </w:rPr>
        <w:t>,</w:t>
      </w:r>
      <w:r w:rsidRPr="00B916EC">
        <w:rPr>
          <w:rFonts w:eastAsia="SimSun"/>
          <w:lang w:eastAsia="zh-CN"/>
        </w:rPr>
        <w:t xml:space="preserve"> and CSI report(s)</w:t>
      </w:r>
      <w:r w:rsidRPr="00B916EC">
        <w:rPr>
          <w:lang w:eastAsia="zh-CN"/>
        </w:rPr>
        <w:t xml:space="preserve">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rsidR="000F4CCC" w:rsidRDefault="000F4CCC" w:rsidP="001322F1">
      <w:pPr>
        <w:rPr>
          <w:rFonts w:eastAsia="SimSun"/>
          <w:lang w:eastAsia="zh-CN"/>
        </w:rPr>
      </w:pPr>
      <w:r>
        <w:rPr>
          <w:rFonts w:eastAsia="SimSun"/>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rsidR="000F4CCC" w:rsidRDefault="00B97BD3" w:rsidP="001322F1">
      <w:r>
        <w:rPr>
          <w:rFonts w:eastAsia="SimSun"/>
          <w:lang w:eastAsia="zh-CN"/>
        </w:rPr>
        <w:t>Denote as</w:t>
      </w:r>
    </w:p>
    <w:p w:rsidR="006F698B" w:rsidRDefault="006F698B" w:rsidP="006F698B">
      <w:pPr>
        <w:pStyle w:val="B1"/>
        <w:rPr>
          <w:rFonts w:eastAsia="SimSun"/>
          <w:lang w:eastAsia="zh-CN"/>
        </w:rPr>
      </w:pPr>
      <w:r>
        <w:t>-</w:t>
      </w:r>
      <w:r>
        <w:tab/>
      </w:r>
      <w:r w:rsidRPr="00B916EC">
        <w:rPr>
          <w:position w:val="-10"/>
        </w:rPr>
        <w:object w:dxaOrig="480" w:dyaOrig="300">
          <v:shape id="_x0000_i2503" type="#_x0000_t75" style="width:21.75pt;height:14.25pt" o:ole="">
            <v:imagedata r:id="rId1555" o:title=""/>
          </v:shape>
          <o:OLEObject Type="Embed" ProgID="Equation.3" ShapeID="_x0000_i2503" DrawAspect="Content" ObjectID="_1646737248" r:id="rId2327"/>
        </w:object>
      </w:r>
      <w:r>
        <w:rPr>
          <w:rFonts w:eastAsia="SimSun" w:hint="eastAsia"/>
          <w:lang w:eastAsia="zh-CN"/>
        </w:rPr>
        <w:t xml:space="preserve"> a</w:t>
      </w:r>
      <w:r w:rsidRPr="00B916EC">
        <w:rPr>
          <w:rFonts w:eastAsia="SimSun" w:hint="eastAsia"/>
          <w:lang w:eastAsia="zh-CN"/>
        </w:rPr>
        <w:t xml:space="preserve"> total number of HARQ-ACK </w:t>
      </w:r>
      <w:r>
        <w:rPr>
          <w:rFonts w:eastAsia="SimSun"/>
          <w:lang w:val="en-US" w:eastAsia="zh-CN"/>
        </w:rPr>
        <w:t xml:space="preserve">information </w:t>
      </w:r>
      <w:r w:rsidRPr="00B916EC">
        <w:rPr>
          <w:rFonts w:eastAsia="SimSun" w:hint="eastAsia"/>
          <w:lang w:eastAsia="zh-CN"/>
        </w:rPr>
        <w:t>bits</w:t>
      </w:r>
      <w:r>
        <w:rPr>
          <w:rFonts w:eastAsia="SimSun"/>
          <w:lang w:eastAsia="zh-CN"/>
        </w:rPr>
        <w:t>, if any</w:t>
      </w:r>
    </w:p>
    <w:p w:rsidR="006F698B" w:rsidRDefault="006F698B" w:rsidP="006F698B">
      <w:pPr>
        <w:pStyle w:val="B1"/>
        <w:rPr>
          <w:lang w:eastAsia="zh-CN"/>
        </w:rPr>
      </w:pPr>
      <w:r>
        <w:t>-</w:t>
      </w:r>
      <w:r>
        <w:tab/>
      </w:r>
      <w:r w:rsidRPr="00B916EC">
        <w:rPr>
          <w:position w:val="-10"/>
        </w:rPr>
        <w:object w:dxaOrig="360" w:dyaOrig="300">
          <v:shape id="_x0000_i2504" type="#_x0000_t75" style="width:21.75pt;height:14.25pt" o:ole="">
            <v:imagedata r:id="rId2328" o:title=""/>
          </v:shape>
          <o:OLEObject Type="Embed" ProgID="Equation.3" ShapeID="_x0000_i2504" DrawAspect="Content" ObjectID="_1646737249" r:id="rId2329"/>
        </w:object>
      </w:r>
      <w:r>
        <w:rPr>
          <w:rFonts w:eastAsia="SimSun" w:hint="eastAsia"/>
          <w:lang w:eastAsia="zh-CN"/>
        </w:rPr>
        <w:t xml:space="preserve"> a</w:t>
      </w:r>
      <w:r w:rsidRPr="00B916EC">
        <w:rPr>
          <w:rFonts w:eastAsia="SimSun" w:hint="eastAsia"/>
          <w:lang w:eastAsia="zh-CN"/>
        </w:rPr>
        <w:t xml:space="preserve"> total number of </w:t>
      </w:r>
      <w:r>
        <w:rPr>
          <w:rFonts w:eastAsia="SimSun"/>
          <w:lang w:val="en-US" w:eastAsia="zh-CN"/>
        </w:rPr>
        <w:t>SR</w:t>
      </w:r>
      <w:r w:rsidRPr="00B916EC">
        <w:rPr>
          <w:rFonts w:eastAsia="SimSun" w:hint="eastAsia"/>
          <w:lang w:eastAsia="zh-CN"/>
        </w:rPr>
        <w:t xml:space="preserve"> bits</w:t>
      </w:r>
      <w:r>
        <w:rPr>
          <w:rFonts w:eastAsia="SimSun"/>
          <w:lang w:eastAsia="zh-CN"/>
        </w:rPr>
        <w:t>.</w:t>
      </w:r>
      <w:r w:rsidRPr="00B916EC">
        <w:t xml:space="preserve"> </w:t>
      </w:r>
      <w:r w:rsidRPr="00B916EC">
        <w:rPr>
          <w:position w:val="-10"/>
        </w:rPr>
        <w:object w:dxaOrig="680" w:dyaOrig="300">
          <v:shape id="_x0000_i2505" type="#_x0000_t75" style="width:36pt;height:14.25pt" o:ole="">
            <v:imagedata r:id="rId2330" o:title=""/>
          </v:shape>
          <o:OLEObject Type="Embed" ProgID="Equation.3" ShapeID="_x0000_i2505" DrawAspect="Content" ObjectID="_1646737250" r:id="rId2331"/>
        </w:object>
      </w:r>
      <w:r w:rsidRPr="00B916EC">
        <w:t xml:space="preserve"> </w:t>
      </w:r>
      <w:r w:rsidRPr="00B916EC">
        <w:rPr>
          <w:rFonts w:eastAsia="SimSun" w:hint="eastAsia"/>
          <w:lang w:eastAsia="zh-CN"/>
        </w:rPr>
        <w:t xml:space="preserve">if there </w:t>
      </w:r>
      <w:r w:rsidRPr="00B916EC">
        <w:rPr>
          <w:rFonts w:eastAsia="SimSun"/>
          <w:lang w:eastAsia="zh-CN"/>
        </w:rPr>
        <w:t xml:space="preserve">is </w:t>
      </w:r>
      <w:r w:rsidRPr="00B916EC">
        <w:rPr>
          <w:rFonts w:eastAsia="SimSun" w:hint="eastAsia"/>
          <w:lang w:eastAsia="zh-CN"/>
        </w:rPr>
        <w:t>no scheduling request bit</w:t>
      </w:r>
      <w:r w:rsidRPr="00B916EC">
        <w:rPr>
          <w:rFonts w:eastAsia="SimSun"/>
          <w:lang w:eastAsia="zh-CN"/>
        </w:rPr>
        <w:t>; otherwise,</w:t>
      </w:r>
      <w:r w:rsidRPr="00B916EC">
        <w:rPr>
          <w:rFonts w:eastAsia="SimSun" w:hint="eastAsia"/>
          <w:lang w:eastAsia="zh-CN"/>
        </w:rPr>
        <w:t xml:space="preserve"> </w:t>
      </w:r>
      <w:r w:rsidRPr="00B916EC">
        <w:rPr>
          <w:position w:val="-10"/>
        </w:rPr>
        <w:object w:dxaOrig="1600" w:dyaOrig="300">
          <v:shape id="_x0000_i2506" type="#_x0000_t75" style="width:79.5pt;height:14.25pt" o:ole="">
            <v:imagedata r:id="rId2302" o:title=""/>
          </v:shape>
          <o:OLEObject Type="Embed" ProgID="Equation.3" ShapeID="_x0000_i2506" DrawAspect="Content" ObjectID="_1646737251" r:id="rId2332"/>
        </w:object>
      </w:r>
      <w:r>
        <w:t xml:space="preserve"> </w:t>
      </w:r>
      <w:r w:rsidRPr="00DD6294">
        <w:t>as described in Subclause 9.2.5.1</w:t>
      </w:r>
    </w:p>
    <w:p w:rsidR="006F698B" w:rsidRPr="007E24BA" w:rsidRDefault="006F698B" w:rsidP="006F698B">
      <w:pPr>
        <w:pStyle w:val="B1"/>
        <w:rPr>
          <w:lang w:val="en-US"/>
        </w:rPr>
      </w:pPr>
      <w:r>
        <w:rPr>
          <w:rFonts w:eastAsia="SimSun"/>
          <w:lang w:eastAsia="zh-CN"/>
        </w:rPr>
        <w:t>-</w:t>
      </w:r>
      <w:r>
        <w:rPr>
          <w:rFonts w:eastAsia="SimSun"/>
          <w:lang w:eastAsia="zh-CN"/>
        </w:rPr>
        <w:tab/>
      </w:r>
      <w:r w:rsidRPr="004D4E40">
        <w:rPr>
          <w:position w:val="-24"/>
        </w:rPr>
        <w:object w:dxaOrig="2620" w:dyaOrig="620">
          <v:shape id="_x0000_i2507" type="#_x0000_t75" style="width:129.75pt;height:28.5pt" o:ole="">
            <v:imagedata r:id="rId2333" o:title=""/>
          </v:shape>
          <o:OLEObject Type="Embed" ProgID="Equation.3" ShapeID="_x0000_i2507" DrawAspect="Content" ObjectID="_1646737252" r:id="rId2334"/>
        </w:object>
      </w:r>
      <w:r>
        <w:t xml:space="preserve">, </w:t>
      </w:r>
      <w:r>
        <w:rPr>
          <w:lang w:val="en-US"/>
        </w:rPr>
        <w:t xml:space="preserve">where </w:t>
      </w:r>
      <w:r w:rsidR="008A08F0" w:rsidRPr="004D4E40">
        <w:rPr>
          <w:position w:val="-12"/>
        </w:rPr>
        <w:object w:dxaOrig="780" w:dyaOrig="320">
          <v:shape id="_x0000_i2508" type="#_x0000_t75" style="width:43.5pt;height:17.25pt" o:ole="">
            <v:imagedata r:id="rId2335" o:title=""/>
          </v:shape>
          <o:OLEObject Type="Embed" ProgID="Equation.3" ShapeID="_x0000_i2508" DrawAspect="Content" ObjectID="_1646737253" r:id="rId2336"/>
        </w:object>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370460" w:rsidRPr="004D4E40">
        <w:rPr>
          <w:position w:val="-6"/>
        </w:rPr>
        <w:object w:dxaOrig="180" w:dyaOrig="200">
          <v:shape id="_x0000_i2509" type="#_x0000_t75" style="width:9.75pt;height:11.25pt" o:ole="">
            <v:imagedata r:id="rId2337" o:title=""/>
          </v:shape>
          <o:OLEObject Type="Embed" ProgID="Equation.3" ShapeID="_x0000_i2509" DrawAspect="Content" ObjectID="_1646737254" r:id="rId2338"/>
        </w:object>
      </w:r>
      <w:r>
        <w:t xml:space="preserve">, </w:t>
      </w:r>
      <w:r w:rsidR="008A08F0" w:rsidRPr="004D4E40">
        <w:rPr>
          <w:position w:val="-12"/>
        </w:rPr>
        <w:object w:dxaOrig="800" w:dyaOrig="320">
          <v:shape id="_x0000_i2510" type="#_x0000_t75" style="width:43.5pt;height:16.5pt" o:ole="">
            <v:imagedata r:id="rId2339" o:title=""/>
          </v:shape>
          <o:OLEObject Type="Embed" ProgID="Equation.3" ShapeID="_x0000_i2510" DrawAspect="Content" ObjectID="_1646737255" r:id="rId2340"/>
        </w:object>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370460" w:rsidRPr="004D4E40">
        <w:rPr>
          <w:position w:val="-6"/>
        </w:rPr>
        <w:object w:dxaOrig="180" w:dyaOrig="200">
          <v:shape id="_x0000_i2511" type="#_x0000_t75" style="width:9.75pt;height:11.25pt" o:ole="">
            <v:imagedata r:id="rId2337" o:title=""/>
          </v:shape>
          <o:OLEObject Type="Embed" ProgID="Equation.3" ShapeID="_x0000_i2511" DrawAspect="Content" ObjectID="_1646737256" r:id="rId2341"/>
        </w:object>
      </w:r>
      <w:r>
        <w:rPr>
          <w:lang w:val="en-US"/>
        </w:rPr>
        <w:t xml:space="preserve"> [6, TS 38.214]</w:t>
      </w:r>
      <w:r>
        <w:t xml:space="preserve">, and </w:t>
      </w:r>
      <w:r w:rsidR="00370460" w:rsidRPr="00B916EC">
        <w:rPr>
          <w:position w:val="-10"/>
        </w:rPr>
        <w:object w:dxaOrig="460" w:dyaOrig="340">
          <v:shape id="_x0000_i2512" type="#_x0000_t75" style="width:23.25pt;height:17.25pt" o:ole="">
            <v:imagedata r:id="rId2342" o:title=""/>
          </v:shape>
          <o:OLEObject Type="Embed" ProgID="Equation.3" ShapeID="_x0000_i2512" DrawAspect="Content" ObjectID="_1646737257" r:id="rId2343"/>
        </w:object>
      </w:r>
      <w:r>
        <w:t xml:space="preserve"> is a number of </w:t>
      </w:r>
      <w:r>
        <w:rPr>
          <w:lang w:val="en-US"/>
        </w:rPr>
        <w:t>CSI reports that include overlapping</w:t>
      </w:r>
      <w:r>
        <w:t xml:space="preserve"> CSI reports</w:t>
      </w:r>
    </w:p>
    <w:p w:rsidR="006F698B" w:rsidRPr="00FB71F5" w:rsidRDefault="006F698B" w:rsidP="006F698B">
      <w:pPr>
        <w:pStyle w:val="B1"/>
        <w:rPr>
          <w:lang w:val="en-US"/>
        </w:rPr>
      </w:pPr>
      <w:r>
        <w:rPr>
          <w:rFonts w:eastAsia="SimSun"/>
          <w:lang w:eastAsia="zh-CN"/>
        </w:rPr>
        <w:t>-</w:t>
      </w:r>
      <w:r>
        <w:rPr>
          <w:rFonts w:eastAsia="SimSun"/>
          <w:lang w:eastAsia="zh-CN"/>
        </w:rPr>
        <w:tab/>
      </w:r>
      <w:r w:rsidR="00370460" w:rsidRPr="00B916EC">
        <w:rPr>
          <w:position w:val="-12"/>
        </w:rPr>
        <w:object w:dxaOrig="2640" w:dyaOrig="320">
          <v:shape id="_x0000_i2513" type="#_x0000_t75" style="width:136.5pt;height:17.25pt" o:ole="">
            <v:imagedata r:id="rId2344" o:title=""/>
          </v:shape>
          <o:OLEObject Type="Embed" ProgID="Equation.3" ShapeID="_x0000_i2513" DrawAspect="Content" ObjectID="_1646737258" r:id="rId2345"/>
        </w:object>
      </w:r>
      <w:r>
        <w:t xml:space="preserve">, </w:t>
      </w:r>
      <w:r>
        <w:rPr>
          <w:lang w:val="en-US"/>
        </w:rPr>
        <w:t xml:space="preserve">where </w:t>
      </w:r>
      <w:r w:rsidR="00370460" w:rsidRPr="00B916EC">
        <w:rPr>
          <w:position w:val="-12"/>
        </w:rPr>
        <w:object w:dxaOrig="960" w:dyaOrig="320">
          <v:shape id="_x0000_i2514" type="#_x0000_t75" style="width:50.25pt;height:16.5pt" o:ole="">
            <v:imagedata r:id="rId2346" o:title=""/>
          </v:shape>
          <o:OLEObject Type="Embed" ProgID="Equation.3" ShapeID="_x0000_i2514" DrawAspect="Content" ObjectID="_1646737259" r:id="rId2347"/>
        </w:object>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370460" w:rsidRPr="00B916EC">
        <w:rPr>
          <w:position w:val="-12"/>
        </w:rPr>
        <w:object w:dxaOrig="960" w:dyaOrig="320">
          <v:shape id="_x0000_i2515" type="#_x0000_t75" style="width:50.25pt;height:16.5pt" o:ole="">
            <v:imagedata r:id="rId2348" o:title=""/>
          </v:shape>
          <o:OLEObject Type="Embed" ProgID="Equation.3" ShapeID="_x0000_i2515" DrawAspect="Content" ObjectID="_1646737260" r:id="rId2349"/>
        </w:object>
      </w:r>
      <w:r>
        <w:t xml:space="preserve"> is a number of CRC bits, if any, for encoding </w:t>
      </w:r>
      <w:r>
        <w:rPr>
          <w:lang w:val="en-US"/>
        </w:rPr>
        <w:t xml:space="preserve">Part 2 </w:t>
      </w:r>
      <w:r>
        <w:t>CSI</w:t>
      </w:r>
      <w:r>
        <w:rPr>
          <w:lang w:val="en-US"/>
        </w:rPr>
        <w:t xml:space="preserve"> report bits</w:t>
      </w:r>
    </w:p>
    <w:p w:rsidR="006F698B" w:rsidRDefault="006F698B" w:rsidP="006F698B">
      <w:pPr>
        <w:rPr>
          <w:rFonts w:eastAsia="SimSun"/>
          <w:lang w:eastAsia="zh-CN"/>
        </w:rPr>
      </w:pPr>
      <w:r>
        <w:rPr>
          <w:rFonts w:eastAsia="SimSun"/>
          <w:lang w:eastAsia="zh-CN"/>
        </w:rPr>
        <w:t>In the following</w:t>
      </w:r>
    </w:p>
    <w:p w:rsidR="006F698B" w:rsidRPr="00B916EC" w:rsidRDefault="006F698B" w:rsidP="006F698B">
      <w:pPr>
        <w:pStyle w:val="B1"/>
        <w:rPr>
          <w:lang w:val="en-US" w:eastAsia="zh-CN"/>
        </w:rPr>
      </w:pPr>
      <w:r>
        <w:t>-</w:t>
      </w:r>
      <w:r>
        <w:tab/>
      </w:r>
      <w:r w:rsidR="00370460" w:rsidRPr="00B916EC">
        <w:rPr>
          <w:position w:val="-4"/>
        </w:rPr>
        <w:object w:dxaOrig="160" w:dyaOrig="180">
          <v:shape id="_x0000_i2516" type="#_x0000_t75" style="width:12.75pt;height:12.75pt" o:ole="">
            <v:imagedata r:id="rId2090" o:title=""/>
          </v:shape>
          <o:OLEObject Type="Embed" ProgID="Equation.3" ShapeID="_x0000_i2516" DrawAspect="Content" ObjectID="_1646737261" r:id="rId2350"/>
        </w:object>
      </w:r>
      <w:r>
        <w:rPr>
          <w:rFonts w:eastAsia="SimSun" w:hint="eastAsia"/>
          <w:lang w:eastAsia="zh-CN"/>
        </w:rPr>
        <w:t xml:space="preserve"> is a</w:t>
      </w:r>
      <w:r w:rsidRPr="00B916EC">
        <w:rPr>
          <w:rFonts w:eastAsia="SimSun" w:hint="eastAsia"/>
          <w:lang w:eastAsia="zh-CN"/>
        </w:rPr>
        <w:t xml:space="preserve"> code rate given by </w:t>
      </w:r>
      <w:r w:rsidRPr="00AB49CD">
        <w:rPr>
          <w:i/>
        </w:rPr>
        <w:t>maxCodeRate</w:t>
      </w:r>
      <w:r w:rsidRPr="00B916EC">
        <w:rPr>
          <w:rFonts w:eastAsia="SimSun"/>
          <w:lang w:eastAsia="zh-CN"/>
        </w:rPr>
        <w:t xml:space="preserve"> as in Table 9.2.5.2-1.</w:t>
      </w:r>
    </w:p>
    <w:p w:rsidR="006F698B" w:rsidRPr="00B916EC" w:rsidRDefault="006F698B" w:rsidP="006F698B">
      <w:pPr>
        <w:pStyle w:val="B1"/>
        <w:rPr>
          <w:lang w:val="en-US" w:eastAsia="zh-CN"/>
        </w:rPr>
      </w:pPr>
      <w:r>
        <w:t>-</w:t>
      </w:r>
      <w:r>
        <w:tab/>
      </w:r>
      <w:r w:rsidR="00370460" w:rsidRPr="00B916EC">
        <w:rPr>
          <w:position w:val="-10"/>
        </w:rPr>
        <w:object w:dxaOrig="700" w:dyaOrig="340">
          <v:shape id="_x0000_i2517" type="#_x0000_t75" style="width:36pt;height:16.5pt" o:ole="">
            <v:imagedata r:id="rId2351" o:title=""/>
          </v:shape>
          <o:OLEObject Type="Embed" ProgID="Equation.3" ShapeID="_x0000_i2517" DrawAspect="Content" ObjectID="_1646737262" r:id="rId2352"/>
        </w:object>
      </w:r>
      <w:r>
        <w:t xml:space="preserve"> </w:t>
      </w:r>
      <w:r>
        <w:rPr>
          <w:rFonts w:eastAsia="SimSun" w:hint="eastAsia"/>
          <w:lang w:eastAsia="zh-CN"/>
        </w:rPr>
        <w:t>is a</w:t>
      </w:r>
      <w:r w:rsidRPr="00B916EC">
        <w:rPr>
          <w:rFonts w:eastAsia="SimSun"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eastAsia="SimSun" w:hint="eastAsia"/>
          <w:lang w:eastAsia="zh-CN"/>
        </w:rPr>
        <w:t>respectively</w:t>
      </w:r>
      <w:r w:rsidRPr="00B916EC">
        <w:rPr>
          <w:rFonts w:eastAsia="SimSun"/>
          <w:lang w:eastAsia="zh-CN"/>
        </w:rPr>
        <w:t xml:space="preserve">, where </w:t>
      </w:r>
      <w:r w:rsidR="00370460" w:rsidRPr="00B916EC">
        <w:rPr>
          <w:position w:val="-10"/>
        </w:rPr>
        <w:object w:dxaOrig="700" w:dyaOrig="340">
          <v:shape id="_x0000_i2518" type="#_x0000_t75" style="width:36pt;height:15.75pt" o:ole="">
            <v:imagedata r:id="rId2351" o:title=""/>
          </v:shape>
          <o:OLEObject Type="Embed" ProgID="Equation.3" ShapeID="_x0000_i2518" DrawAspect="Content" ObjectID="_1646737263" r:id="rId2353"/>
        </w:object>
      </w:r>
      <w:r w:rsidRPr="00B916EC">
        <w:t xml:space="preserve"> is provided by </w:t>
      </w:r>
      <w:r w:rsidRPr="00FD43DF">
        <w:rPr>
          <w:i/>
        </w:rPr>
        <w:t>nrofPRBs</w:t>
      </w:r>
      <w:r w:rsidRPr="00AB49CD">
        <w:t xml:space="preserve"> in</w:t>
      </w:r>
      <w:r>
        <w:rPr>
          <w:i/>
        </w:rPr>
        <w:t xml:space="preserve"> </w:t>
      </w:r>
      <w:r w:rsidRPr="00FD417D">
        <w:rPr>
          <w:i/>
        </w:rPr>
        <w:t>PUCCH-format</w:t>
      </w:r>
      <w:r>
        <w:rPr>
          <w:i/>
        </w:rPr>
        <w:t>2</w:t>
      </w:r>
      <w:r w:rsidRPr="00B916EC">
        <w:t xml:space="preserve"> for PUCCH format 2 or by </w:t>
      </w:r>
      <w:r w:rsidRPr="00FD43DF">
        <w:rPr>
          <w:i/>
        </w:rPr>
        <w:t>nrofPRBs</w:t>
      </w:r>
      <w:r w:rsidRPr="00AB49CD">
        <w:t xml:space="preserve"> in</w:t>
      </w:r>
      <w:r>
        <w:rPr>
          <w:i/>
        </w:rPr>
        <w:t xml:space="preserve"> </w:t>
      </w:r>
      <w:r w:rsidRPr="00FD417D">
        <w:rPr>
          <w:i/>
        </w:rPr>
        <w:t>PUCCH-format</w:t>
      </w:r>
      <w:r>
        <w:rPr>
          <w:i/>
        </w:rPr>
        <w:t>3</w:t>
      </w:r>
      <w:r w:rsidRPr="00B916EC">
        <w:t xml:space="preserve"> for PUCCH format 3, and </w:t>
      </w:r>
      <w:r w:rsidR="00370460" w:rsidRPr="00B916EC">
        <w:rPr>
          <w:position w:val="-10"/>
        </w:rPr>
        <w:object w:dxaOrig="980" w:dyaOrig="340">
          <v:shape id="_x0000_i2519" type="#_x0000_t75" style="width:43.5pt;height:16.5pt" o:ole="">
            <v:imagedata r:id="rId2354" o:title=""/>
          </v:shape>
          <o:OLEObject Type="Embed" ProgID="Equation.3" ShapeID="_x0000_i2519" DrawAspect="Content" ObjectID="_1646737264" r:id="rId2355"/>
        </w:object>
      </w:r>
      <w:r w:rsidRPr="00B916EC">
        <w:t xml:space="preserve"> for PUCCH format 4</w:t>
      </w:r>
    </w:p>
    <w:p w:rsidR="006F698B" w:rsidRDefault="006F698B" w:rsidP="006F698B">
      <w:pPr>
        <w:pStyle w:val="B1"/>
        <w:rPr>
          <w:rFonts w:eastAsia="SimSun"/>
          <w:lang w:eastAsia="zh-CN"/>
        </w:rPr>
      </w:pPr>
      <w:r>
        <w:t>-</w:t>
      </w:r>
      <w:r>
        <w:tab/>
      </w:r>
      <w:r w:rsidR="00370460" w:rsidRPr="00B916EC">
        <w:rPr>
          <w:position w:val="-12"/>
        </w:rPr>
        <w:object w:dxaOrig="1380" w:dyaOrig="360">
          <v:shape id="_x0000_i2520" type="#_x0000_t75" style="width:1in;height:18.75pt" o:ole="">
            <v:imagedata r:id="rId2356" o:title=""/>
          </v:shape>
          <o:OLEObject Type="Embed" ProgID="Equation.3" ShapeID="_x0000_i2520" DrawAspect="Content" ObjectID="_1646737265" r:id="rId2357"/>
        </w:object>
      </w:r>
      <w:r>
        <w:t xml:space="preserve"> </w:t>
      </w:r>
      <w:r w:rsidRPr="00B916EC">
        <w:t>for PUCCH format 2</w:t>
      </w:r>
      <w:r>
        <w:t>,</w:t>
      </w:r>
      <w:r w:rsidRPr="00B916EC">
        <w:t xml:space="preserve"> </w:t>
      </w:r>
      <w:r w:rsidR="00370460" w:rsidRPr="00B916EC">
        <w:rPr>
          <w:position w:val="-12"/>
        </w:rPr>
        <w:object w:dxaOrig="1080" w:dyaOrig="360">
          <v:shape id="_x0000_i2521" type="#_x0000_t75" style="width:57.75pt;height:18.75pt" o:ole="">
            <v:imagedata r:id="rId2358" o:title=""/>
          </v:shape>
          <o:OLEObject Type="Embed" ProgID="Equation.3" ShapeID="_x0000_i2521" DrawAspect="Content" ObjectID="_1646737266" r:id="rId2359"/>
        </w:object>
      </w:r>
      <w:r w:rsidRPr="00B916EC">
        <w:t xml:space="preserve"> for PUCCH format 3</w:t>
      </w:r>
      <w:r>
        <w:t>,</w:t>
      </w:r>
      <w:r w:rsidRPr="00B916EC">
        <w:t xml:space="preserve"> and </w:t>
      </w:r>
      <w:r w:rsidR="00370460" w:rsidRPr="00C948E4">
        <w:rPr>
          <w:position w:val="-12"/>
        </w:rPr>
        <w:object w:dxaOrig="1900" w:dyaOrig="360">
          <v:shape id="_x0000_i2522" type="#_x0000_t75" style="width:93.75pt;height:18.75pt" o:ole="">
            <v:imagedata r:id="rId2360" o:title=""/>
          </v:shape>
          <o:OLEObject Type="Embed" ProgID="Equation.3" ShapeID="_x0000_i2522" DrawAspect="Content" ObjectID="_1646737267" r:id="rId2361"/>
        </w:object>
      </w:r>
      <w:r w:rsidRPr="00B916EC">
        <w:t xml:space="preserve"> for PUCCH format 4</w:t>
      </w:r>
      <w:r w:rsidRPr="005B6D3F">
        <w:t xml:space="preserve">, where </w:t>
      </w:r>
      <w:r w:rsidR="00370460" w:rsidRPr="00AA3CAF">
        <w:rPr>
          <w:position w:val="-10"/>
        </w:rPr>
        <w:object w:dxaOrig="420" w:dyaOrig="340">
          <v:shape id="_x0000_i2523" type="#_x0000_t75" style="width:21.75pt;height:18.75pt" o:ole="">
            <v:imagedata r:id="rId2362" o:title=""/>
          </v:shape>
          <o:OLEObject Type="Embed" ProgID="Equation.3" ShapeID="_x0000_i2523" DrawAspect="Content" ObjectID="_1646737268" r:id="rId2363"/>
        </w:object>
      </w:r>
      <w:r w:rsidRPr="005B6D3F">
        <w:t xml:space="preserve"> is a number of subcarriers per resource block [4, TS 38.211]</w:t>
      </w:r>
    </w:p>
    <w:p w:rsidR="006F698B" w:rsidRPr="00B916EC" w:rsidRDefault="006F698B" w:rsidP="006F698B">
      <w:pPr>
        <w:pStyle w:val="B1"/>
        <w:rPr>
          <w:rFonts w:eastAsia="SimSun"/>
          <w:lang w:val="en-US" w:eastAsia="zh-CN"/>
        </w:rPr>
      </w:pPr>
      <w:r>
        <w:rPr>
          <w:rFonts w:eastAsia="SimSun"/>
          <w:lang w:val="en-US" w:eastAsia="zh-CN"/>
        </w:rPr>
        <w:t>-</w:t>
      </w:r>
      <w:r>
        <w:rPr>
          <w:rFonts w:eastAsia="SimSun"/>
          <w:lang w:val="en-US" w:eastAsia="zh-CN"/>
        </w:rPr>
        <w:tab/>
      </w:r>
      <w:r w:rsidR="00370460" w:rsidRPr="00B916EC">
        <w:rPr>
          <w:position w:val="-12"/>
        </w:rPr>
        <w:object w:dxaOrig="760" w:dyaOrig="360">
          <v:shape id="_x0000_i2524" type="#_x0000_t75" style="width:42.75pt;height:19.5pt" o:ole="">
            <v:imagedata r:id="rId2364" o:title=""/>
          </v:shape>
          <o:OLEObject Type="Embed" ProgID="Equation.3" ShapeID="_x0000_i2524" DrawAspect="Content" ObjectID="_1646737269" r:id="rId2365"/>
        </w:object>
      </w:r>
      <w:r w:rsidRPr="00384961">
        <w:rPr>
          <w:rFonts w:eastAsia="SimSun" w:hint="eastAsia"/>
          <w:lang w:eastAsia="zh-CN"/>
        </w:rPr>
        <w:t xml:space="preserve"> is </w:t>
      </w:r>
      <w:r>
        <w:rPr>
          <w:rFonts w:eastAsia="SimSun"/>
          <w:lang w:eastAsia="zh-CN"/>
        </w:rPr>
        <w:t xml:space="preserve">equal to </w:t>
      </w:r>
      <w:r>
        <w:rPr>
          <w:rFonts w:eastAsia="SimSun" w:hint="eastAsia"/>
          <w:lang w:eastAsia="zh-CN"/>
        </w:rPr>
        <w:t>a</w:t>
      </w:r>
      <w:r w:rsidRPr="00384961">
        <w:rPr>
          <w:rFonts w:eastAsia="SimSun" w:hint="eastAsia"/>
          <w:lang w:eastAsia="zh-CN"/>
        </w:rPr>
        <w:t xml:space="preserve"> number of </w:t>
      </w:r>
      <w:r>
        <w:rPr>
          <w:rFonts w:eastAsia="SimSun"/>
          <w:lang w:eastAsia="zh-CN"/>
        </w:rPr>
        <w:t xml:space="preserve">PUCCH </w:t>
      </w:r>
      <w:r w:rsidRPr="00384961">
        <w:rPr>
          <w:rFonts w:eastAsia="SimSun"/>
          <w:lang w:eastAsia="zh-CN"/>
        </w:rPr>
        <w:t>symbol</w:t>
      </w:r>
      <w:r w:rsidRPr="00384961">
        <w:rPr>
          <w:rFonts w:eastAsia="SimSun" w:hint="eastAsia"/>
          <w:lang w:eastAsia="zh-CN"/>
        </w:rPr>
        <w:t xml:space="preserve">s </w:t>
      </w:r>
      <w:r w:rsidR="00370460" w:rsidRPr="00B916EC">
        <w:rPr>
          <w:position w:val="-12"/>
        </w:rPr>
        <w:object w:dxaOrig="740" w:dyaOrig="360">
          <v:shape id="_x0000_i2525" type="#_x0000_t75" style="width:36pt;height:18.75pt" o:ole="">
            <v:imagedata r:id="rId2366" o:title=""/>
          </v:shape>
          <o:OLEObject Type="Embed" ProgID="Equation.3" ShapeID="_x0000_i2525" DrawAspect="Content" ObjectID="_1646737270" r:id="rId2367"/>
        </w:object>
      </w:r>
      <w:r>
        <w:t xml:space="preserve"> </w:t>
      </w:r>
      <w:r w:rsidRPr="00384961">
        <w:rPr>
          <w:rFonts w:eastAsia="SimSun"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370460" w:rsidRPr="00B916EC">
        <w:rPr>
          <w:position w:val="-12"/>
        </w:rPr>
        <w:object w:dxaOrig="760" w:dyaOrig="360">
          <v:shape id="_x0000_i2526" type="#_x0000_t75" style="width:41.25pt;height:18.75pt" o:ole="">
            <v:imagedata r:id="rId2364" o:title=""/>
          </v:shape>
          <o:OLEObject Type="Embed" ProgID="Equation.3" ShapeID="_x0000_i2526" DrawAspect="Content" ObjectID="_1646737271" r:id="rId2368"/>
        </w:object>
      </w:r>
      <w:r>
        <w:t xml:space="preserve"> </w:t>
      </w:r>
      <w:r>
        <w:rPr>
          <w:rFonts w:eastAsia="MS Mincho"/>
          <w:iCs/>
          <w:lang w:val="en-US" w:eastAsia="ja-JP"/>
        </w:rPr>
        <w:t xml:space="preserve">is equal to a number of PUCCH symbols </w:t>
      </w:r>
      <w:r w:rsidR="00370460" w:rsidRPr="00B916EC">
        <w:rPr>
          <w:position w:val="-12"/>
        </w:rPr>
        <w:object w:dxaOrig="740" w:dyaOrig="360">
          <v:shape id="_x0000_i2527" type="#_x0000_t75" style="width:36pt;height:18.75pt" o:ole="">
            <v:imagedata r:id="rId2369" o:title=""/>
          </v:shape>
          <o:OLEObject Type="Embed" ProgID="Equation.3" ShapeID="_x0000_i2527" DrawAspect="Content" ObjectID="_1646737272" r:id="rId2370"/>
        </w:object>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370460" w:rsidRPr="00B916EC">
        <w:rPr>
          <w:position w:val="-12"/>
        </w:rPr>
        <w:object w:dxaOrig="740" w:dyaOrig="360">
          <v:shape id="_x0000_i2528" type="#_x0000_t75" style="width:38.25pt;height:18.75pt" o:ole="">
            <v:imagedata r:id="rId2371" o:title=""/>
          </v:shape>
          <o:OLEObject Type="Embed" ProgID="Equation.3" ShapeID="_x0000_i2528" DrawAspect="Content" ObjectID="_1646737273" r:id="rId2372"/>
        </w:object>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rsidR="006F698B" w:rsidRPr="00B916EC" w:rsidRDefault="006F698B" w:rsidP="006F698B">
      <w:pPr>
        <w:pStyle w:val="B1"/>
        <w:rPr>
          <w:rFonts w:eastAsia="SimSun"/>
          <w:lang w:val="en-US" w:eastAsia="zh-CN"/>
        </w:rPr>
      </w:pPr>
      <w:r>
        <w:t>-</w:t>
      </w:r>
      <w:r>
        <w:tab/>
      </w:r>
      <w:r w:rsidR="00370460" w:rsidRPr="00B916EC">
        <w:rPr>
          <w:position w:val="-10"/>
        </w:rPr>
        <w:object w:dxaOrig="580" w:dyaOrig="300">
          <v:shape id="_x0000_i2529" type="#_x0000_t75" style="width:24.75pt;height:15.75pt" o:ole="">
            <v:imagedata r:id="rId2373" o:title=""/>
          </v:shape>
          <o:OLEObject Type="Embed" ProgID="Equation.3" ShapeID="_x0000_i2529" DrawAspect="Content" ObjectID="_1646737274" r:id="rId2374"/>
        </w:object>
      </w:r>
      <w:r w:rsidRPr="00B916EC">
        <w:t xml:space="preserve"> if pi/2-BPSK is the modulation scheme and </w:t>
      </w:r>
      <w:r w:rsidR="00370460" w:rsidRPr="00B916EC">
        <w:rPr>
          <w:position w:val="-10"/>
        </w:rPr>
        <w:object w:dxaOrig="620" w:dyaOrig="300">
          <v:shape id="_x0000_i2530" type="#_x0000_t75" style="width:28.5pt;height:15pt" o:ole="">
            <v:imagedata r:id="rId2375" o:title=""/>
          </v:shape>
          <o:OLEObject Type="Embed" ProgID="Equation.3" ShapeID="_x0000_i2530" DrawAspect="Content" ObjectID="_1646737275" r:id="rId2376"/>
        </w:object>
      </w:r>
      <w:r w:rsidRPr="00B916EC">
        <w:t xml:space="preserve"> if QPSK is the modulation scheme as indicated by </w:t>
      </w:r>
      <w:r w:rsidRPr="00B916EC">
        <w:rPr>
          <w:i/>
        </w:rPr>
        <w:t>pi2BPSK</w:t>
      </w:r>
      <w:r w:rsidRPr="00B916EC">
        <w:t xml:space="preserve"> for PUCCH format 3 or PUCCH format 4. For PUCCH format 2, </w:t>
      </w:r>
      <w:r w:rsidRPr="00B916EC">
        <w:rPr>
          <w:position w:val="-10"/>
        </w:rPr>
        <w:object w:dxaOrig="620" w:dyaOrig="300">
          <v:shape id="_x0000_i2531" type="#_x0000_t75" style="width:28.5pt;height:14.25pt" o:ole="">
            <v:imagedata r:id="rId2377" o:title=""/>
          </v:shape>
          <o:OLEObject Type="Embed" ProgID="Equation.3" ShapeID="_x0000_i2531" DrawAspect="Content" ObjectID="_1646737276" r:id="rId2378"/>
        </w:object>
      </w:r>
    </w:p>
    <w:p w:rsidR="003E5718" w:rsidRDefault="003E5718" w:rsidP="003E5718">
      <w:pPr>
        <w:rPr>
          <w:rFonts w:eastAsia="SimSun"/>
          <w:lang w:eastAsia="zh-CN"/>
        </w:rPr>
      </w:pPr>
      <w:r w:rsidRPr="00B916EC">
        <w:rPr>
          <w:rFonts w:eastAsia="SimSun"/>
          <w:lang w:eastAsia="zh-CN"/>
        </w:rPr>
        <w:t>I</w:t>
      </w:r>
      <w:r w:rsidRPr="00B916EC">
        <w:rPr>
          <w:rFonts w:eastAsia="SimSun" w:hint="eastAsia"/>
          <w:lang w:eastAsia="zh-CN"/>
        </w:rPr>
        <w:t xml:space="preserve">f </w:t>
      </w:r>
      <w:r w:rsidRPr="00B916EC">
        <w:rPr>
          <w:rFonts w:eastAsia="SimSun"/>
          <w:lang w:eastAsia="zh-CN"/>
        </w:rPr>
        <w:t xml:space="preserve">a UE has </w:t>
      </w:r>
      <w:r>
        <w:rPr>
          <w:rFonts w:eastAsia="SimSun"/>
          <w:lang w:eastAsia="zh-CN"/>
        </w:rPr>
        <w:t xml:space="preserve">one or more </w:t>
      </w:r>
      <w:r w:rsidRPr="00B916EC">
        <w:rPr>
          <w:rFonts w:eastAsia="SimSun"/>
          <w:lang w:eastAsia="zh-CN"/>
        </w:rPr>
        <w:t xml:space="preserve">CSI reports and </w:t>
      </w:r>
      <w:r>
        <w:rPr>
          <w:rFonts w:eastAsia="SimSun"/>
          <w:lang w:eastAsia="zh-CN"/>
        </w:rPr>
        <w:t xml:space="preserve">zero or more </w:t>
      </w:r>
      <w:r w:rsidRPr="00B916EC">
        <w:rPr>
          <w:rFonts w:eastAsia="SimSun"/>
          <w:lang w:eastAsia="zh-CN"/>
        </w:rPr>
        <w:t xml:space="preserve">HARQ-ACK/SR </w:t>
      </w:r>
      <w:r>
        <w:rPr>
          <w:rFonts w:eastAsia="SimSun"/>
          <w:lang w:eastAsia="zh-CN"/>
        </w:rPr>
        <w:t xml:space="preserve">information bits </w:t>
      </w:r>
      <w:r w:rsidRPr="00B916EC">
        <w:rPr>
          <w:rFonts w:eastAsia="SimSun"/>
          <w:lang w:eastAsia="zh-CN"/>
        </w:rPr>
        <w:t>to transmit in a PUCCH</w:t>
      </w:r>
      <w:r>
        <w:rPr>
          <w:rFonts w:eastAsia="SimSun"/>
          <w:lang w:eastAsia="zh-CN"/>
        </w:rPr>
        <w:t xml:space="preserve"> where the HARQ-ACK, if any, is in response to a PDSCH reception without a corresponding PDCCH</w:t>
      </w:r>
    </w:p>
    <w:p w:rsidR="003E5718" w:rsidRPr="0009732E" w:rsidRDefault="003E5718" w:rsidP="003E5718">
      <w:pPr>
        <w:pStyle w:val="B1"/>
        <w:rPr>
          <w:rFonts w:eastAsia="SimSun"/>
          <w:lang w:val="en-US" w:eastAsia="zh-CN"/>
        </w:rPr>
      </w:pPr>
      <w:r>
        <w:rPr>
          <w:rFonts w:eastAsia="SimSun"/>
          <w:lang w:eastAsia="zh-CN"/>
        </w:rPr>
        <w:t>-</w:t>
      </w:r>
      <w:r>
        <w:rPr>
          <w:rFonts w:eastAsia="SimSun"/>
          <w:lang w:eastAsia="zh-CN"/>
        </w:rPr>
        <w:tab/>
      </w:r>
      <w:r w:rsidRPr="00B916EC">
        <w:rPr>
          <w:rFonts w:eastAsia="SimSun" w:hint="eastAsia"/>
          <w:lang w:eastAsia="zh-CN"/>
        </w:rPr>
        <w:t xml:space="preserve">if </w:t>
      </w:r>
      <w:r>
        <w:rPr>
          <w:rFonts w:eastAsia="SimSun"/>
          <w:lang w:val="en-US" w:eastAsia="zh-CN"/>
        </w:rPr>
        <w:t xml:space="preserve">any of </w:t>
      </w:r>
      <w:r w:rsidRPr="00B916EC">
        <w:rPr>
          <w:rFonts w:eastAsia="SimSun" w:hint="eastAsia"/>
          <w:lang w:eastAsia="zh-CN"/>
        </w:rPr>
        <w:t xml:space="preserve">the </w:t>
      </w:r>
      <w:r>
        <w:rPr>
          <w:rFonts w:eastAsia="SimSun"/>
          <w:lang w:val="en-US" w:eastAsia="zh-CN"/>
        </w:rPr>
        <w:t xml:space="preserve">CSI reports are overlapping and the </w:t>
      </w:r>
      <w:r w:rsidRPr="00B916EC">
        <w:rPr>
          <w:rFonts w:eastAsia="SimSun" w:hint="eastAsia"/>
          <w:lang w:eastAsia="zh-CN"/>
        </w:rPr>
        <w:t xml:space="preserve">UE is </w:t>
      </w:r>
      <w:r>
        <w:rPr>
          <w:rFonts w:eastAsia="SimSun"/>
          <w:lang w:val="en-US" w:eastAsia="zh-CN"/>
        </w:rPr>
        <w:t>provided</w:t>
      </w:r>
      <w:r>
        <w:rPr>
          <w:rFonts w:eastAsia="SimSun"/>
          <w:lang w:eastAsia="zh-CN"/>
        </w:rPr>
        <w:t xml:space="preserve"> by </w:t>
      </w:r>
      <w:r>
        <w:rPr>
          <w:i/>
        </w:rPr>
        <w:t>multi-CSI-PUCCH-ResourceList</w:t>
      </w:r>
      <w:r w:rsidRPr="00B916EC">
        <w:rPr>
          <w:rFonts w:eastAsia="SimSun" w:hint="eastAsia"/>
          <w:lang w:eastAsia="zh-CN"/>
        </w:rPr>
        <w:t xml:space="preserve"> </w:t>
      </w:r>
      <w:r w:rsidRPr="00B916EC">
        <w:rPr>
          <w:rFonts w:eastAsia="SimSun"/>
          <w:lang w:eastAsia="zh-CN"/>
        </w:rPr>
        <w:t>with</w:t>
      </w:r>
      <w:r w:rsidRPr="00B916EC">
        <w:rPr>
          <w:rFonts w:eastAsia="SimSun" w:hint="eastAsia"/>
          <w:lang w:eastAsia="zh-CN"/>
        </w:rPr>
        <w:t xml:space="preserve"> </w:t>
      </w:r>
      <w:r w:rsidR="00370460" w:rsidRPr="00B916EC">
        <w:rPr>
          <w:position w:val="-6"/>
        </w:rPr>
        <w:object w:dxaOrig="499" w:dyaOrig="240">
          <v:shape id="_x0000_i2532" type="#_x0000_t75" style="width:23.25pt;height:12.75pt" o:ole="">
            <v:imagedata r:id="rId2379" o:title=""/>
          </v:shape>
          <o:OLEObject Type="Embed" ProgID="Equation.3" ShapeID="_x0000_i2532" DrawAspect="Content" ObjectID="_1646737277" r:id="rId2380"/>
        </w:object>
      </w:r>
      <w:r w:rsidRPr="00B916EC">
        <w:rPr>
          <w:rFonts w:eastAsia="SimSun" w:hint="eastAsia"/>
          <w:lang w:eastAsia="zh-CN"/>
        </w:rPr>
        <w:t xml:space="preserve"> PUCCH resource</w:t>
      </w:r>
      <w:r w:rsidRPr="00B916EC">
        <w:rPr>
          <w:rFonts w:eastAsia="SimSun"/>
          <w:lang w:eastAsia="zh-CN"/>
        </w:rPr>
        <w:t>s</w:t>
      </w:r>
      <w:r>
        <w:rPr>
          <w:rFonts w:eastAsia="SimSun"/>
          <w:lang w:val="en-US" w:eastAsia="zh-CN"/>
        </w:rPr>
        <w:t xml:space="preserve"> in a slot</w:t>
      </w:r>
      <w:r w:rsidRPr="00B916EC">
        <w:rPr>
          <w:rFonts w:eastAsia="SimSun" w:hint="eastAsia"/>
          <w:lang w:eastAsia="zh-CN"/>
        </w:rPr>
        <w:t xml:space="preserve">, </w:t>
      </w:r>
      <w:r>
        <w:rPr>
          <w:rFonts w:eastAsia="SimSun"/>
          <w:lang w:val="en-US" w:eastAsia="zh-CN"/>
        </w:rPr>
        <w:t>for PUCCH format 2 and/or</w:t>
      </w:r>
      <w:r w:rsidRPr="00B916EC">
        <w:rPr>
          <w:rFonts w:eastAsia="SimSun"/>
          <w:lang w:eastAsia="zh-CN"/>
        </w:rPr>
        <w:t xml:space="preserv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w:t>
      </w:r>
      <w:r>
        <w:rPr>
          <w:lang w:val="en-US"/>
        </w:rPr>
        <w:t>and/</w:t>
      </w:r>
      <w:r w:rsidRPr="00B916EC">
        <w:t xml:space="preserve">or </w:t>
      </w:r>
      <w:r w:rsidRPr="00B916EC">
        <w:rPr>
          <w:rFonts w:eastAsia="SimSun" w:hint="eastAsia"/>
          <w:lang w:eastAsia="zh-CN"/>
        </w:rPr>
        <w:t xml:space="preserve">PUCCH format </w:t>
      </w:r>
      <w:r w:rsidRPr="00B916EC">
        <w:rPr>
          <w:rFonts w:eastAsia="SimSun"/>
          <w:lang w:eastAsia="zh-CN"/>
        </w:rPr>
        <w:t>4</w:t>
      </w:r>
      <w:r w:rsidRPr="00B916EC">
        <w:t>,</w:t>
      </w:r>
      <w:r w:rsidRPr="00B916EC">
        <w:rPr>
          <w:rFonts w:eastAsia="SimSun"/>
          <w:lang w:eastAsia="zh-CN"/>
        </w:rPr>
        <w:t xml:space="preserve"> as described in Subclause</w:t>
      </w:r>
      <w:r>
        <w:rPr>
          <w:rFonts w:eastAsia="SimSun"/>
          <w:lang w:eastAsia="zh-CN"/>
        </w:rPr>
        <w:t xml:space="preserve"> 9.2.1</w:t>
      </w:r>
      <w:r w:rsidRPr="00B916EC">
        <w:rPr>
          <w:rFonts w:eastAsia="SimSun"/>
          <w:lang w:eastAsia="zh-CN"/>
        </w:rPr>
        <w:t xml:space="preserve">, where the resources are indexed according to an ascending order for </w:t>
      </w:r>
      <w:r>
        <w:rPr>
          <w:rFonts w:eastAsia="SimSun"/>
          <w:lang w:val="en-US" w:eastAsia="zh-CN"/>
        </w:rPr>
        <w:t xml:space="preserve">the product of </w:t>
      </w:r>
      <w:r w:rsidRPr="00B916EC">
        <w:rPr>
          <w:rFonts w:eastAsia="SimSun"/>
          <w:lang w:eastAsia="zh-CN"/>
        </w:rPr>
        <w:t>a number of corresponding REs</w:t>
      </w:r>
      <w:r w:rsidRPr="00B916EC">
        <w:rPr>
          <w:lang w:eastAsia="zh-CN"/>
        </w:rPr>
        <w:t xml:space="preserve">, </w:t>
      </w:r>
      <w:r>
        <w:rPr>
          <w:lang w:eastAsia="zh-CN"/>
        </w:rPr>
        <w:t xml:space="preserve">modulation order </w:t>
      </w:r>
      <w:r w:rsidRPr="00B916EC">
        <w:rPr>
          <w:position w:val="-10"/>
        </w:rPr>
        <w:object w:dxaOrig="300" w:dyaOrig="300">
          <v:shape id="_x0000_i2533" type="#_x0000_t75" style="width:14.25pt;height:14.25pt" o:ole="">
            <v:imagedata r:id="rId2381" o:title=""/>
          </v:shape>
          <o:OLEObject Type="Embed" ProgID="Equation.3" ShapeID="_x0000_i2533" DrawAspect="Content" ObjectID="_1646737278" r:id="rId2382"/>
        </w:object>
      </w:r>
      <w:r>
        <w:rPr>
          <w:lang w:eastAsia="zh-CN"/>
        </w:rPr>
        <w:t>, and configured code rate</w:t>
      </w:r>
      <w:r w:rsidRPr="00B916EC">
        <w:rPr>
          <w:lang w:eastAsia="zh-CN"/>
        </w:rPr>
        <w:t xml:space="preserve"> </w:t>
      </w:r>
      <w:r w:rsidR="00370460" w:rsidRPr="00B916EC">
        <w:rPr>
          <w:position w:val="-4"/>
        </w:rPr>
        <w:object w:dxaOrig="160" w:dyaOrig="180">
          <v:shape id="_x0000_i2534" type="#_x0000_t75" style="width:12.75pt;height:12.75pt" o:ole="">
            <v:imagedata r:id="rId2090" o:title=""/>
          </v:shape>
          <o:OLEObject Type="Embed" ProgID="Equation.3" ShapeID="_x0000_i2534" DrawAspect="Content" ObjectID="_1646737279" r:id="rId2383"/>
        </w:object>
      </w:r>
      <w:r>
        <w:rPr>
          <w:lang w:val="en-US"/>
        </w:rPr>
        <w:t>;</w:t>
      </w:r>
    </w:p>
    <w:p w:rsidR="003E5718" w:rsidRPr="00B916EC" w:rsidRDefault="003E5718" w:rsidP="003E5718">
      <w:pPr>
        <w:pStyle w:val="B2"/>
        <w:rPr>
          <w:rFonts w:eastAsia="SimSun"/>
          <w:lang w:eastAsia="zh-CN"/>
        </w:rPr>
      </w:pPr>
      <w:r>
        <w:rPr>
          <w:rFonts w:eastAsia="SimSun"/>
          <w:lang w:eastAsia="zh-CN"/>
        </w:rPr>
        <w:t>-</w:t>
      </w:r>
      <w:r>
        <w:rPr>
          <w:rFonts w:eastAsia="SimSun"/>
          <w:lang w:eastAsia="zh-CN"/>
        </w:rPr>
        <w:tab/>
      </w:r>
      <w:r w:rsidRPr="00B916EC">
        <w:rPr>
          <w:rFonts w:eastAsia="SimSun"/>
          <w:lang w:eastAsia="zh-CN"/>
        </w:rPr>
        <w:t xml:space="preserve">if </w:t>
      </w:r>
      <w:r w:rsidR="00370460" w:rsidRPr="00AC7DB9">
        <w:rPr>
          <w:position w:val="-14"/>
        </w:rPr>
        <w:object w:dxaOrig="5060" w:dyaOrig="380">
          <v:shape id="_x0000_i2535" type="#_x0000_t75" style="width:259.5pt;height:17.25pt" o:ole="">
            <v:imagedata r:id="rId2384" o:title=""/>
          </v:shape>
          <o:OLEObject Type="Embed" ProgID="Equation.3" ShapeID="_x0000_i2535" DrawAspect="Content" ObjectID="_1646737280" r:id="rId2385"/>
        </w:object>
      </w:r>
      <w:r w:rsidRPr="00B916EC">
        <w:t xml:space="preserve">, the </w:t>
      </w:r>
      <w:r>
        <w:rPr>
          <w:lang w:val="en-US"/>
        </w:rPr>
        <w:t>UE</w:t>
      </w:r>
      <w:r w:rsidRPr="00B916EC">
        <w:t xml:space="preserve"> uses </w:t>
      </w:r>
      <w:r w:rsidRPr="00B916EC">
        <w:rPr>
          <w:rFonts w:eastAsia="SimSun" w:hint="eastAsia"/>
          <w:lang w:eastAsia="zh-CN"/>
        </w:rPr>
        <w:t xml:space="preserve">PUCCH format </w:t>
      </w:r>
      <w:r w:rsidRPr="00B916EC">
        <w:rPr>
          <w:rFonts w:eastAsia="SimSun"/>
          <w:lang w:eastAsia="zh-CN"/>
        </w:rPr>
        <w:t>2</w:t>
      </w:r>
      <w:r w:rsidRPr="00B916EC">
        <w:rPr>
          <w:rFonts w:eastAsia="SimSun" w:hint="eastAsia"/>
          <w:lang w:eastAsia="zh-CN"/>
        </w:rPr>
        <w:t xml:space="preserve"> resource</w:t>
      </w:r>
      <w:r w:rsidRPr="00B916EC">
        <w:rPr>
          <w:rFonts w:eastAsia="SimSun"/>
          <w:lang w:eastAsia="zh-CN"/>
        </w:rPr>
        <w:t xml:space="preserve"> </w:t>
      </w:r>
      <w:r w:rsidRPr="00B916EC">
        <w:rPr>
          <w:position w:val="-6"/>
        </w:rPr>
        <w:object w:dxaOrig="180" w:dyaOrig="240">
          <v:shape id="_x0000_i2536" type="#_x0000_t75" style="width:14.25pt;height:14.25pt" o:ole="">
            <v:imagedata r:id="rId2386" o:title=""/>
          </v:shape>
          <o:OLEObject Type="Embed" ProgID="Equation.3" ShapeID="_x0000_i2536" DrawAspect="Content" ObjectID="_1646737281" r:id="rId2387"/>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resource</w:t>
      </w:r>
      <w:r w:rsidRPr="00B916EC">
        <w:rPr>
          <w:rFonts w:eastAsia="SimSun"/>
          <w:lang w:eastAsia="zh-CN"/>
        </w:rPr>
        <w:t xml:space="preserve"> </w:t>
      </w:r>
      <w:r w:rsidRPr="00B916EC">
        <w:rPr>
          <w:position w:val="-6"/>
        </w:rPr>
        <w:object w:dxaOrig="180" w:dyaOrig="240">
          <v:shape id="_x0000_i2537" type="#_x0000_t75" style="width:14.25pt;height:14.25pt" o:ole="">
            <v:imagedata r:id="rId2388" o:title=""/>
          </v:shape>
          <o:OLEObject Type="Embed" ProgID="Equation.3" ShapeID="_x0000_i2537" DrawAspect="Content" ObjectID="_1646737282" r:id="rId2389"/>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4</w:t>
      </w:r>
      <w:r w:rsidRPr="00B916EC">
        <w:rPr>
          <w:rFonts w:eastAsia="SimSun" w:hint="eastAsia"/>
          <w:lang w:eastAsia="zh-CN"/>
        </w:rPr>
        <w:t xml:space="preserve"> resource</w:t>
      </w:r>
      <w:r w:rsidRPr="00B916EC">
        <w:rPr>
          <w:rFonts w:eastAsia="SimSun"/>
          <w:lang w:eastAsia="zh-CN"/>
        </w:rPr>
        <w:t xml:space="preserve"> </w:t>
      </w:r>
      <w:r w:rsidRPr="00B916EC">
        <w:rPr>
          <w:position w:val="-6"/>
        </w:rPr>
        <w:object w:dxaOrig="180" w:dyaOrig="240">
          <v:shape id="_x0000_i2538" type="#_x0000_t75" style="width:14.25pt;height:14.25pt" o:ole="">
            <v:imagedata r:id="rId2390" o:title=""/>
          </v:shape>
          <o:OLEObject Type="Embed" ProgID="Equation.3" ShapeID="_x0000_i2538" DrawAspect="Content" ObjectID="_1646737283" r:id="rId2391"/>
        </w:object>
      </w:r>
    </w:p>
    <w:p w:rsidR="003E5718" w:rsidRPr="00B916EC" w:rsidRDefault="003E5718" w:rsidP="003E5718">
      <w:pPr>
        <w:pStyle w:val="B2"/>
        <w:rPr>
          <w:rFonts w:eastAsia="SimSun"/>
          <w:lang w:eastAsia="zh-CN"/>
        </w:rPr>
      </w:pPr>
      <w:r>
        <w:rPr>
          <w:lang w:eastAsia="zh-CN"/>
        </w:rPr>
        <w:t>-</w:t>
      </w:r>
      <w:r>
        <w:rPr>
          <w:lang w:eastAsia="zh-CN"/>
        </w:rPr>
        <w:tab/>
      </w:r>
      <w:r w:rsidRPr="00B916EC">
        <w:rPr>
          <w:lang w:eastAsia="zh-CN"/>
        </w:rPr>
        <w:t>else i</w:t>
      </w:r>
      <w:r w:rsidRPr="00B916EC">
        <w:rPr>
          <w:rFonts w:eastAsia="SimSun" w:hint="eastAsia"/>
          <w:lang w:eastAsia="zh-CN"/>
        </w:rPr>
        <w:t>f</w:t>
      </w:r>
      <w:r w:rsidRPr="00B916EC">
        <w:rPr>
          <w:rFonts w:eastAsia="SimSun"/>
          <w:lang w:eastAsia="zh-CN"/>
        </w:rPr>
        <w:t xml:space="preserve"> </w:t>
      </w:r>
      <w:r w:rsidR="00370460" w:rsidRPr="00DA287F">
        <w:rPr>
          <w:position w:val="-16"/>
        </w:rPr>
        <w:object w:dxaOrig="5120" w:dyaOrig="400">
          <v:shape id="_x0000_i2539" type="#_x0000_t75" style="width:259.5pt;height:21pt" o:ole="">
            <v:imagedata r:id="rId2392" o:title=""/>
          </v:shape>
          <o:OLEObject Type="Embed" ProgID="Equation.3" ShapeID="_x0000_i2539" DrawAspect="Content" ObjectID="_1646737284" r:id="rId2393"/>
        </w:object>
      </w:r>
      <w:r w:rsidRPr="00B916EC">
        <w:t xml:space="preserve"> and </w:t>
      </w:r>
      <w:r w:rsidR="00370460" w:rsidRPr="00D278AF">
        <w:rPr>
          <w:position w:val="-16"/>
        </w:rPr>
        <w:object w:dxaOrig="5260" w:dyaOrig="400">
          <v:shape id="_x0000_i2540" type="#_x0000_t75" style="width:266.25pt;height:20.25pt" o:ole="">
            <v:imagedata r:id="rId2394" o:title=""/>
          </v:shape>
          <o:OLEObject Type="Embed" ProgID="Equation.3" ShapeID="_x0000_i2540" DrawAspect="Content" ObjectID="_1646737285" r:id="rId2395"/>
        </w:object>
      </w:r>
      <w:r w:rsidRPr="00B916EC">
        <w:t xml:space="preserve">, </w:t>
      </w:r>
      <w:r w:rsidRPr="00B916EC">
        <w:rPr>
          <w:position w:val="-10"/>
        </w:rPr>
        <w:object w:dxaOrig="1040" w:dyaOrig="279">
          <v:shape id="_x0000_i2541" type="#_x0000_t75" style="width:57.75pt;height:14.25pt" o:ole="">
            <v:imagedata r:id="rId2396" o:title=""/>
          </v:shape>
          <o:OLEObject Type="Embed" ProgID="Equation.3" ShapeID="_x0000_i2541" DrawAspect="Content" ObjectID="_1646737286" r:id="rId2397"/>
        </w:object>
      </w:r>
      <w:r w:rsidRPr="00B916EC">
        <w:t xml:space="preserve">, the UE </w:t>
      </w:r>
      <w:r w:rsidRPr="00B916EC">
        <w:rPr>
          <w:rFonts w:eastAsia="SimSun"/>
          <w:lang w:eastAsia="zh-CN"/>
        </w:rPr>
        <w:t xml:space="preserve">transmits a PUCCH conveying </w:t>
      </w:r>
      <w:r w:rsidRPr="00B916EC">
        <w:rPr>
          <w:rFonts w:eastAsia="SimSun" w:hint="eastAsia"/>
          <w:lang w:eastAsia="zh-CN"/>
        </w:rPr>
        <w:t>HARQ-ACK</w:t>
      </w:r>
      <w:r>
        <w:rPr>
          <w:rFonts w:eastAsia="SimSun"/>
          <w:lang w:val="en-US" w:eastAsia="zh-CN"/>
        </w:rPr>
        <w:t xml:space="preserve"> information, </w:t>
      </w:r>
      <w:r w:rsidRPr="00B916EC">
        <w:rPr>
          <w:rFonts w:eastAsia="SimSun" w:hint="eastAsia"/>
          <w:lang w:eastAsia="zh-CN"/>
        </w:rPr>
        <w:t>SR and CSI report(s)</w:t>
      </w:r>
      <w:r w:rsidRPr="00B916EC">
        <w:rPr>
          <w:rFonts w:eastAsia="SimSun"/>
          <w:lang w:eastAsia="zh-CN"/>
        </w:rPr>
        <w:t xml:space="preserve"> in a respective PUCCH</w:t>
      </w:r>
      <w:r w:rsidRPr="00B916EC">
        <w:t xml:space="preserve"> </w:t>
      </w:r>
      <w:r w:rsidRPr="00B916EC">
        <w:rPr>
          <w:rFonts w:eastAsia="SimSun"/>
          <w:lang w:eastAsia="zh-CN"/>
        </w:rPr>
        <w:t xml:space="preserve">where the </w:t>
      </w:r>
      <w:r>
        <w:rPr>
          <w:rFonts w:eastAsia="SimSun"/>
          <w:lang w:val="en-US" w:eastAsia="zh-CN"/>
        </w:rPr>
        <w:t>UE</w:t>
      </w:r>
      <w:r w:rsidRPr="00B916EC">
        <w:rPr>
          <w:rFonts w:eastAsia="SimSun"/>
          <w:lang w:eastAsia="zh-CN"/>
        </w:rPr>
        <w:t xml:space="preserve"> uses </w:t>
      </w:r>
      <w:r>
        <w:rPr>
          <w:rFonts w:eastAsia="SimSun"/>
          <w:lang w:val="en-US" w:eastAsia="zh-CN"/>
        </w:rPr>
        <w:t xml:space="preserve">the </w:t>
      </w:r>
      <w:r w:rsidRPr="00B916EC">
        <w:rPr>
          <w:rFonts w:eastAsia="SimSun" w:hint="eastAsia"/>
          <w:lang w:eastAsia="zh-CN"/>
        </w:rPr>
        <w:t xml:space="preserve">PUCCH format </w:t>
      </w:r>
      <w:r w:rsidRPr="00B916EC">
        <w:rPr>
          <w:rFonts w:eastAsia="SimSun"/>
          <w:lang w:eastAsia="zh-CN"/>
        </w:rPr>
        <w:t>2</w:t>
      </w:r>
      <w:r w:rsidRPr="00B916EC">
        <w:rPr>
          <w:rFonts w:eastAsia="SimSun" w:hint="eastAsia"/>
          <w:lang w:eastAsia="zh-CN"/>
        </w:rPr>
        <w:t xml:space="preserve"> resource</w:t>
      </w:r>
      <w:r w:rsidRPr="00B916EC">
        <w:rPr>
          <w:rFonts w:eastAsia="SimSun"/>
          <w:lang w:eastAsia="zh-CN"/>
        </w:rPr>
        <w:t xml:space="preserve"> </w:t>
      </w:r>
      <w:r w:rsidRPr="00B916EC">
        <w:rPr>
          <w:position w:val="-10"/>
        </w:rPr>
        <w:object w:dxaOrig="420" w:dyaOrig="279">
          <v:shape id="_x0000_i2542" type="#_x0000_t75" style="width:28.5pt;height:14.25pt" o:ole="">
            <v:imagedata r:id="rId2398" o:title=""/>
          </v:shape>
          <o:OLEObject Type="Embed" ProgID="Equation.3" ShapeID="_x0000_i2542" DrawAspect="Content" ObjectID="_1646737287" r:id="rId2399"/>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resource</w:t>
      </w:r>
      <w:r w:rsidRPr="00B916EC">
        <w:rPr>
          <w:rFonts w:eastAsia="SimSun"/>
          <w:lang w:eastAsia="zh-CN"/>
        </w:rPr>
        <w:t xml:space="preserve"> </w:t>
      </w:r>
      <w:r w:rsidRPr="00B916EC">
        <w:rPr>
          <w:position w:val="-10"/>
        </w:rPr>
        <w:object w:dxaOrig="420" w:dyaOrig="279">
          <v:shape id="_x0000_i2543" type="#_x0000_t75" style="width:28.5pt;height:14.25pt" o:ole="">
            <v:imagedata r:id="rId2398" o:title=""/>
          </v:shape>
          <o:OLEObject Type="Embed" ProgID="Equation.3" ShapeID="_x0000_i2543" DrawAspect="Content" ObjectID="_1646737288" r:id="rId2400"/>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4</w:t>
      </w:r>
      <w:r w:rsidRPr="00B916EC">
        <w:rPr>
          <w:rFonts w:eastAsia="SimSun" w:hint="eastAsia"/>
          <w:lang w:eastAsia="zh-CN"/>
        </w:rPr>
        <w:t xml:space="preserve"> resource</w:t>
      </w:r>
      <w:r>
        <w:rPr>
          <w:rFonts w:eastAsia="SimSun"/>
          <w:lang w:val="en-US" w:eastAsia="zh-CN"/>
        </w:rPr>
        <w:t xml:space="preserve"> </w:t>
      </w:r>
      <w:r w:rsidRPr="00B916EC">
        <w:rPr>
          <w:position w:val="-10"/>
        </w:rPr>
        <w:object w:dxaOrig="420" w:dyaOrig="279">
          <v:shape id="_x0000_i2544" type="#_x0000_t75" style="width:28.5pt;height:14.25pt" o:ole="">
            <v:imagedata r:id="rId2398" o:title=""/>
          </v:shape>
          <o:OLEObject Type="Embed" ProgID="Equation.3" ShapeID="_x0000_i2544" DrawAspect="Content" ObjectID="_1646737289" r:id="rId2401"/>
        </w:object>
      </w:r>
      <w:r w:rsidRPr="00B916EC">
        <w:t xml:space="preserve"> </w:t>
      </w:r>
    </w:p>
    <w:p w:rsidR="003E5718" w:rsidRDefault="003E5718" w:rsidP="003E5718">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eastAsia="SimSun" w:hint="eastAsia"/>
          <w:lang w:eastAsia="zh-CN"/>
        </w:rPr>
        <w:t xml:space="preserve">PUCCH format </w:t>
      </w:r>
      <w:r w:rsidRPr="00B916EC">
        <w:rPr>
          <w:rFonts w:eastAsia="SimSun"/>
          <w:lang w:eastAsia="zh-CN"/>
        </w:rPr>
        <w:t>2</w:t>
      </w:r>
      <w:r w:rsidRPr="00B916EC">
        <w:rPr>
          <w:rFonts w:eastAsia="SimSun" w:hint="eastAsia"/>
          <w:lang w:eastAsia="zh-CN"/>
        </w:rPr>
        <w:t xml:space="preserve"> resource</w:t>
      </w:r>
      <w:r w:rsidRPr="00B916EC">
        <w:rPr>
          <w:rFonts w:eastAsia="SimSun"/>
          <w:lang w:eastAsia="zh-CN"/>
        </w:rPr>
        <w:t xml:space="preserve"> </w:t>
      </w:r>
      <w:r w:rsidR="00370460" w:rsidRPr="00B916EC">
        <w:rPr>
          <w:position w:val="-6"/>
        </w:rPr>
        <w:object w:dxaOrig="440" w:dyaOrig="240">
          <v:shape id="_x0000_i2545" type="#_x0000_t75" style="width:21.75pt;height:12.75pt" o:ole="">
            <v:imagedata r:id="rId2402" o:title=""/>
          </v:shape>
          <o:OLEObject Type="Embed" ProgID="Equation.3" ShapeID="_x0000_i2545" DrawAspect="Content" ObjectID="_1646737290" r:id="rId2403"/>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resource</w:t>
      </w:r>
      <w:r w:rsidRPr="00B916EC">
        <w:rPr>
          <w:rFonts w:eastAsia="SimSun"/>
          <w:lang w:eastAsia="zh-CN"/>
        </w:rPr>
        <w:t xml:space="preserve"> </w:t>
      </w:r>
      <w:r w:rsidR="00370460" w:rsidRPr="00B916EC">
        <w:rPr>
          <w:position w:val="-6"/>
        </w:rPr>
        <w:object w:dxaOrig="440" w:dyaOrig="240">
          <v:shape id="_x0000_i2546" type="#_x0000_t75" style="width:21.75pt;height:12.75pt" o:ole="">
            <v:imagedata r:id="rId2402" o:title=""/>
          </v:shape>
          <o:OLEObject Type="Embed" ProgID="Equation.3" ShapeID="_x0000_i2546" DrawAspect="Content" ObjectID="_1646737291" r:id="rId2404"/>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4</w:t>
      </w:r>
      <w:r w:rsidRPr="00B916EC">
        <w:rPr>
          <w:rFonts w:eastAsia="SimSun" w:hint="eastAsia"/>
          <w:lang w:eastAsia="zh-CN"/>
        </w:rPr>
        <w:t xml:space="preserve"> resource</w:t>
      </w:r>
      <w:r w:rsidRPr="00B916EC">
        <w:rPr>
          <w:rFonts w:eastAsia="SimSun"/>
          <w:lang w:eastAsia="zh-CN"/>
        </w:rPr>
        <w:t xml:space="preserve"> </w:t>
      </w:r>
      <w:r w:rsidR="00370460" w:rsidRPr="00B916EC">
        <w:rPr>
          <w:position w:val="-6"/>
        </w:rPr>
        <w:object w:dxaOrig="440" w:dyaOrig="240">
          <v:shape id="_x0000_i2547" type="#_x0000_t75" style="width:21.75pt;height:12.75pt" o:ole="">
            <v:imagedata r:id="rId2402" o:title=""/>
          </v:shape>
          <o:OLEObject Type="Embed" ProgID="Equation.3" ShapeID="_x0000_i2547" DrawAspect="Content" ObjectID="_1646737292" r:id="rId2405"/>
        </w:object>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370460" w:rsidRPr="00B916EC">
        <w:rPr>
          <w:position w:val="-10"/>
        </w:rPr>
        <w:object w:dxaOrig="660" w:dyaOrig="340">
          <v:shape id="_x0000_i2548" type="#_x0000_t75" style="width:36pt;height:18.75pt" o:ole="">
            <v:imagedata r:id="rId2406" o:title=""/>
          </v:shape>
          <o:OLEObject Type="Embed" ProgID="Equation.3" ShapeID="_x0000_i2548" DrawAspect="Content" ObjectID="_1646737293" r:id="rId2407"/>
        </w:object>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rsidR="008F0391" w:rsidRPr="00066945" w:rsidRDefault="008F0391" w:rsidP="008F0391">
      <w:pPr>
        <w:pStyle w:val="B1"/>
        <w:rPr>
          <w:lang w:val="en-US"/>
        </w:rPr>
      </w:pPr>
      <w:r>
        <w:rPr>
          <w:rFonts w:eastAsia="SimSun"/>
          <w:lang w:eastAsia="zh-CN"/>
        </w:rPr>
        <w:t>-</w:t>
      </w:r>
      <w:r>
        <w:rPr>
          <w:rFonts w:eastAsia="SimSun"/>
          <w:lang w:eastAsia="zh-CN"/>
        </w:rPr>
        <w:tab/>
      </w:r>
      <w:r>
        <w:rPr>
          <w:rFonts w:eastAsia="SimSun" w:hint="eastAsia"/>
          <w:lang w:eastAsia="zh-CN"/>
        </w:rPr>
        <w:t xml:space="preserve">else, </w:t>
      </w:r>
      <w:r>
        <w:rPr>
          <w:rFonts w:eastAsia="SimSun"/>
          <w:lang w:val="en-US" w:eastAsia="zh-CN"/>
        </w:rPr>
        <w:t>the UE</w:t>
      </w:r>
      <w:r>
        <w:rPr>
          <w:lang w:val="en-US"/>
        </w:rPr>
        <w:t xml:space="preserve"> transmits the </w:t>
      </w:r>
      <w:bookmarkStart w:id="202" w:name="_Hlk534904159"/>
      <w:r w:rsidR="00370460" w:rsidRPr="00AB72DD">
        <w:rPr>
          <w:position w:val="-10"/>
        </w:rPr>
        <w:object w:dxaOrig="2040" w:dyaOrig="300">
          <v:shape id="_x0000_i2549" type="#_x0000_t75" style="width:93.75pt;height:16.5pt" o:ole="">
            <v:imagedata r:id="rId2408" o:title=""/>
          </v:shape>
          <o:OLEObject Type="Embed" ProgID="Equation.3" ShapeID="_x0000_i2549" DrawAspect="Content" ObjectID="_1646737294" r:id="rId2409"/>
        </w:object>
      </w:r>
      <w:r>
        <w:rPr>
          <w:lang w:val="en-US"/>
        </w:rPr>
        <w:t xml:space="preserve"> bits in a PUCCH resource provided by </w:t>
      </w:r>
      <w:r w:rsidRPr="00DA7895">
        <w:rPr>
          <w:i/>
          <w:lang w:eastAsia="zh-CN"/>
        </w:rPr>
        <w:t>pucch-CSI-ResourceList</w:t>
      </w:r>
      <w:bookmarkEnd w:id="202"/>
      <w:r>
        <w:rPr>
          <w:lang w:val="en-US"/>
        </w:rPr>
        <w:t xml:space="preserve"> and determined as described in Subclause 9.2.5 </w:t>
      </w:r>
    </w:p>
    <w:p w:rsidR="00BC6BD6" w:rsidRDefault="00C638BD" w:rsidP="00BC6BD6">
      <w:pPr>
        <w:overflowPunct w:val="0"/>
        <w:autoSpaceDE w:val="0"/>
        <w:autoSpaceDN w:val="0"/>
        <w:adjustRightInd w:val="0"/>
        <w:textAlignment w:val="baseline"/>
        <w:rPr>
          <w:rFonts w:eastAsia="SimSun"/>
          <w:lang w:eastAsia="zh-CN"/>
        </w:rPr>
      </w:pPr>
      <w:r w:rsidRPr="00B916EC">
        <w:rPr>
          <w:rFonts w:eastAsia="SimSun"/>
          <w:lang w:eastAsia="zh-CN"/>
        </w:rPr>
        <w:t>I</w:t>
      </w:r>
      <w:r w:rsidRPr="00B916EC">
        <w:rPr>
          <w:rFonts w:eastAsia="SimSun" w:hint="eastAsia"/>
          <w:lang w:eastAsia="zh-CN"/>
        </w:rPr>
        <w:t xml:space="preserve">f </w:t>
      </w:r>
      <w:r w:rsidR="00BC6BD6">
        <w:rPr>
          <w:rFonts w:eastAsia="SimSun"/>
          <w:lang w:val="en-US" w:eastAsia="zh-CN"/>
        </w:rPr>
        <w:t xml:space="preserve">a UE </w:t>
      </w:r>
      <w:r w:rsidR="00BC6BD6">
        <w:rPr>
          <w:rFonts w:eastAsia="SimSun"/>
          <w:lang w:eastAsia="zh-CN"/>
        </w:rPr>
        <w:t>has HARQ-ACK</w:t>
      </w:r>
      <w:r w:rsidR="009C7052">
        <w:rPr>
          <w:rFonts w:eastAsia="SimSun"/>
          <w:lang w:eastAsia="zh-CN"/>
        </w:rPr>
        <w:t xml:space="preserve">, </w:t>
      </w:r>
      <w:r w:rsidR="00BC6BD6">
        <w:rPr>
          <w:rFonts w:eastAsia="SimSun"/>
          <w:lang w:eastAsia="zh-CN"/>
        </w:rPr>
        <w:t>SR and wideband or sub-band CSI reports to transmit and the UE determines a PUCCH resource with PUCCH format 2, or the UE has HARQ-ACK</w:t>
      </w:r>
      <w:r w:rsidR="009C7052">
        <w:rPr>
          <w:rFonts w:eastAsia="SimSun"/>
          <w:lang w:eastAsia="zh-CN"/>
        </w:rPr>
        <w:t xml:space="preserve">, </w:t>
      </w:r>
      <w:r w:rsidR="00BC6BD6">
        <w:rPr>
          <w:rFonts w:eastAsia="SimSun"/>
          <w:lang w:eastAsia="zh-CN"/>
        </w:rPr>
        <w:t>SR and wideband CSI reports [6, TS</w:t>
      </w:r>
      <w:r w:rsidR="006F698B">
        <w:rPr>
          <w:rFonts w:eastAsia="SimSun"/>
          <w:lang w:eastAsia="zh-CN"/>
        </w:rPr>
        <w:t xml:space="preserve"> </w:t>
      </w:r>
      <w:r w:rsidR="00BC6BD6">
        <w:rPr>
          <w:rFonts w:eastAsia="SimSun"/>
          <w:lang w:eastAsia="zh-CN"/>
        </w:rPr>
        <w:t xml:space="preserve">38.214] to transmit and the UE determines a PUCCH resource with PUCCH format 3 or PUCCH format 4, where </w:t>
      </w:r>
    </w:p>
    <w:p w:rsidR="00BC6BD6" w:rsidRDefault="00BC6BD6" w:rsidP="00BC6BD6">
      <w:pPr>
        <w:pStyle w:val="B3"/>
        <w:ind w:left="540"/>
        <w:rPr>
          <w:lang w:val="en-US" w:eastAsia="zh-CN"/>
        </w:rPr>
      </w:pPr>
      <w:r>
        <w:t>-</w:t>
      </w:r>
      <w:r>
        <w:tab/>
      </w:r>
      <w:r>
        <w:rPr>
          <w:rFonts w:eastAsia="SimSun"/>
          <w:lang w:eastAsia="zh-CN"/>
        </w:rPr>
        <w:t xml:space="preserve">the UE determines the PUCCH resource </w:t>
      </w:r>
      <w:r>
        <w:t xml:space="preserve">using </w:t>
      </w:r>
      <w:r>
        <w:rPr>
          <w:lang w:eastAsia="zh-CN"/>
        </w:rPr>
        <w:t xml:space="preserve">the PUCCH resource indicator field [5, TS 38.212] in a last DCI format 1_0 or DCI format 1_1, from DCI formats 1_0 or DCI formats 1_1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rsidR="00D53B7C" w:rsidRDefault="00D53B7C" w:rsidP="00D53B7C">
      <w:pPr>
        <w:pStyle w:val="B3"/>
        <w:ind w:left="540"/>
      </w:pPr>
      <w:r>
        <w:t>-</w:t>
      </w:r>
      <w:r>
        <w:tab/>
      </w:r>
      <w:r>
        <w:rPr>
          <w:lang w:val="en-US" w:eastAsia="zh-CN"/>
        </w:rPr>
        <w:t xml:space="preserve">the UE determines the PUCCH resource set as </w:t>
      </w:r>
      <w:r>
        <w:t xml:space="preserve">described in Subclause 9.2.1 and Subclause 9.2.3 for </w:t>
      </w:r>
      <w:r w:rsidR="00370460" w:rsidRPr="00AA3CAF">
        <w:rPr>
          <w:position w:val="-10"/>
        </w:rPr>
        <w:object w:dxaOrig="420" w:dyaOrig="340">
          <v:shape id="_x0000_i2550" type="#_x0000_t75" style="width:18.75pt;height:18.75pt" o:ole="">
            <v:imagedata r:id="rId2410" o:title=""/>
          </v:shape>
          <o:OLEObject Type="Embed" ProgID="Equation.3" ShapeID="_x0000_i2550" DrawAspect="Content" ObjectID="_1646737295" r:id="rId2411"/>
        </w:object>
      </w:r>
      <w:r>
        <w:t xml:space="preserve"> UCI bits</w:t>
      </w:r>
    </w:p>
    <w:p w:rsidR="00D53B7C" w:rsidRDefault="00D53B7C" w:rsidP="00D53B7C">
      <w:pPr>
        <w:pStyle w:val="B3"/>
        <w:ind w:left="0" w:firstLine="0"/>
        <w:rPr>
          <w:rFonts w:eastAsia="SimSun"/>
          <w:lang w:eastAsia="zh-CN"/>
        </w:rPr>
      </w:pPr>
      <w:r>
        <w:t>and</w:t>
      </w:r>
    </w:p>
    <w:p w:rsidR="00D53B7C" w:rsidRPr="00B916EC" w:rsidRDefault="00D53B7C" w:rsidP="00D53B7C">
      <w:pPr>
        <w:pStyle w:val="B1"/>
        <w:rPr>
          <w:rFonts w:eastAsia="SimSun"/>
          <w:lang w:eastAsia="zh-CN"/>
        </w:rPr>
      </w:pPr>
      <w:r>
        <w:rPr>
          <w:rFonts w:eastAsia="SimSun"/>
          <w:lang w:eastAsia="zh-CN"/>
        </w:rPr>
        <w:t>-</w:t>
      </w:r>
      <w:r>
        <w:rPr>
          <w:rFonts w:eastAsia="SimSun"/>
          <w:lang w:eastAsia="zh-CN"/>
        </w:rPr>
        <w:tab/>
      </w:r>
      <w:r w:rsidRPr="00B916EC">
        <w:rPr>
          <w:rFonts w:eastAsia="SimSun" w:hint="eastAsia"/>
          <w:lang w:eastAsia="zh-CN"/>
        </w:rPr>
        <w:t xml:space="preserve">if </w:t>
      </w:r>
      <w:r w:rsidR="00370460" w:rsidRPr="00B916EC">
        <w:rPr>
          <w:position w:val="-12"/>
        </w:rPr>
        <w:object w:dxaOrig="5700" w:dyaOrig="360">
          <v:shape id="_x0000_i2551" type="#_x0000_t75" style="width:4in;height:18.75pt" o:ole="">
            <v:imagedata r:id="rId2412" o:title=""/>
          </v:shape>
          <o:OLEObject Type="Embed" ProgID="Equation.3" ShapeID="_x0000_i2551" DrawAspect="Content" ObjectID="_1646737296" r:id="rId2413"/>
        </w:object>
      </w:r>
      <w:r w:rsidRPr="00B916EC">
        <w:rPr>
          <w:lang w:eastAsia="zh-CN"/>
        </w:rPr>
        <w:t xml:space="preserve">, </w:t>
      </w:r>
      <w:r w:rsidRPr="00B916EC">
        <w:rPr>
          <w:rFonts w:eastAsia="SimSun" w:hint="eastAsia"/>
          <w:lang w:eastAsia="zh-CN"/>
        </w:rPr>
        <w:t>the UE transmit</w:t>
      </w:r>
      <w:r>
        <w:rPr>
          <w:rFonts w:eastAsia="SimSun"/>
          <w:lang w:val="en-US" w:eastAsia="zh-CN"/>
        </w:rPr>
        <w:t>s</w:t>
      </w:r>
      <w:r w:rsidRPr="00B916EC">
        <w:rPr>
          <w:rFonts w:eastAsia="SimSun" w:hint="eastAsia"/>
          <w:lang w:eastAsia="zh-CN"/>
        </w:rPr>
        <w:t xml:space="preserve"> the HARQ-ACK</w:t>
      </w:r>
      <w:r>
        <w:rPr>
          <w:rFonts w:eastAsia="SimSun"/>
          <w:lang w:val="en-US" w:eastAsia="zh-CN"/>
        </w:rPr>
        <w:t xml:space="preserve">, </w:t>
      </w:r>
      <w:r w:rsidRPr="00B916EC">
        <w:rPr>
          <w:rFonts w:eastAsia="SimSun" w:hint="eastAsia"/>
          <w:lang w:eastAsia="zh-CN"/>
        </w:rPr>
        <w:t>SR</w:t>
      </w:r>
      <w:r>
        <w:rPr>
          <w:rFonts w:eastAsia="SimSun"/>
          <w:lang w:val="en-US" w:eastAsia="zh-CN"/>
        </w:rPr>
        <w:t>,</w:t>
      </w:r>
      <w:r w:rsidRPr="00B916EC">
        <w:rPr>
          <w:rFonts w:eastAsia="SimSun" w:hint="eastAsia"/>
          <w:lang w:eastAsia="zh-CN"/>
        </w:rPr>
        <w:t xml:space="preserve"> and CSI </w:t>
      </w:r>
      <w:r>
        <w:rPr>
          <w:rFonts w:eastAsia="SimSun"/>
          <w:lang w:val="en-US" w:eastAsia="zh-CN"/>
        </w:rPr>
        <w:t xml:space="preserve">reports </w:t>
      </w:r>
      <w:r w:rsidRPr="00B916EC">
        <w:rPr>
          <w:rFonts w:eastAsia="SimSun" w:hint="eastAsia"/>
          <w:lang w:eastAsia="zh-CN"/>
        </w:rPr>
        <w:t xml:space="preserve">bits </w:t>
      </w:r>
      <w:r>
        <w:t xml:space="preserve">by selecting the minimum number </w:t>
      </w:r>
      <w:r w:rsidR="00370460" w:rsidRPr="00B916EC">
        <w:rPr>
          <w:position w:val="-12"/>
        </w:rPr>
        <w:object w:dxaOrig="700" w:dyaOrig="360">
          <v:shape id="_x0000_i2552" type="#_x0000_t75" style="width:36pt;height:19.5pt" o:ole="">
            <v:imagedata r:id="rId2414" o:title=""/>
          </v:shape>
          <o:OLEObject Type="Embed" ProgID="Equation.3" ShapeID="_x0000_i2552" DrawAspect="Content" ObjectID="_1646737297" r:id="rId2415"/>
        </w:object>
      </w:r>
      <w:r>
        <w:t xml:space="preserve"> of the </w:t>
      </w:r>
      <w:r w:rsidR="00370460" w:rsidRPr="00972845">
        <w:rPr>
          <w:position w:val="-10"/>
        </w:rPr>
        <w:object w:dxaOrig="700" w:dyaOrig="340">
          <v:shape id="_x0000_i2553" type="#_x0000_t75" style="width:36pt;height:18.75pt" o:ole="">
            <v:imagedata r:id="rId2416" o:title=""/>
          </v:shape>
          <o:OLEObject Type="Embed" ProgID="Equation.3" ShapeID="_x0000_i2553" DrawAspect="Content" ObjectID="_1646737298" r:id="rId2417"/>
        </w:object>
      </w:r>
      <w:r>
        <w:t xml:space="preserve"> PRBs satisfying </w:t>
      </w:r>
      <w:r w:rsidR="00370460" w:rsidRPr="00B916EC">
        <w:rPr>
          <w:position w:val="-12"/>
        </w:rPr>
        <w:object w:dxaOrig="5760" w:dyaOrig="360">
          <v:shape id="_x0000_i2554" type="#_x0000_t75" style="width:4in;height:18.75pt" o:ole="">
            <v:imagedata r:id="rId2418" o:title=""/>
          </v:shape>
          <o:OLEObject Type="Embed" ProgID="Equation.3" ShapeID="_x0000_i2554" DrawAspect="Content" ObjectID="_1646737299" r:id="rId2419"/>
        </w:object>
      </w:r>
      <w:r>
        <w:t xml:space="preserve"> as described in Subclauses 9.2.3 and 9.2.5.1</w:t>
      </w:r>
      <w:r w:rsidRPr="00B916EC">
        <w:rPr>
          <w:rFonts w:eastAsia="SimSun"/>
          <w:lang w:eastAsia="zh-CN"/>
        </w:rPr>
        <w:t>;</w:t>
      </w:r>
    </w:p>
    <w:p w:rsidR="00D53B7C" w:rsidRPr="00BC6BD6" w:rsidRDefault="00D53B7C" w:rsidP="00D53B7C">
      <w:pPr>
        <w:pStyle w:val="B1"/>
        <w:rPr>
          <w:rFonts w:eastAsia="SimSun"/>
          <w:lang w:eastAsia="zh-CN"/>
        </w:rPr>
      </w:pPr>
      <w:r>
        <w:rPr>
          <w:rFonts w:eastAsia="SimSun"/>
          <w:lang w:eastAsia="zh-CN"/>
        </w:rPr>
        <w:t>-</w:t>
      </w:r>
      <w:r>
        <w:rPr>
          <w:rFonts w:eastAsia="SimSun"/>
          <w:lang w:eastAsia="zh-CN"/>
        </w:rPr>
        <w:tab/>
      </w:r>
      <w:r w:rsidRPr="00B916EC">
        <w:rPr>
          <w:rFonts w:eastAsia="SimSun"/>
          <w:lang w:eastAsia="zh-CN"/>
        </w:rPr>
        <w:t>else</w:t>
      </w:r>
      <w:r w:rsidRPr="00B916EC">
        <w:rPr>
          <w:rFonts w:eastAsia="SimSun" w:hint="eastAsia"/>
          <w:lang w:eastAsia="zh-CN"/>
        </w:rPr>
        <w:t>, the UE select</w:t>
      </w:r>
      <w:r w:rsidRPr="00B916EC">
        <w:rPr>
          <w:rFonts w:eastAsia="SimSun"/>
          <w:lang w:eastAsia="zh-CN"/>
        </w:rPr>
        <w:t>s</w:t>
      </w:r>
      <w:r w:rsidRPr="00B916EC">
        <w:rPr>
          <w:rFonts w:eastAsia="SimSun" w:hint="eastAsia"/>
          <w:lang w:eastAsia="zh-CN"/>
        </w:rPr>
        <w:t xml:space="preserve"> </w:t>
      </w:r>
      <w:r w:rsidR="00370460" w:rsidRPr="00B916EC">
        <w:rPr>
          <w:position w:val="-10"/>
        </w:rPr>
        <w:object w:dxaOrig="660" w:dyaOrig="340">
          <v:shape id="_x0000_i2555" type="#_x0000_t75" style="width:36pt;height:18.75pt" o:ole="">
            <v:imagedata r:id="rId2420" o:title=""/>
          </v:shape>
          <o:OLEObject Type="Embed" ProgID="Equation.3" ShapeID="_x0000_i2555" DrawAspect="Content" ObjectID="_1646737300" r:id="rId2421"/>
        </w:object>
      </w:r>
      <w:r w:rsidRPr="00B916EC">
        <w:rPr>
          <w:rFonts w:eastAsia="SimSun" w:hint="eastAsia"/>
          <w:lang w:eastAsia="zh-CN"/>
        </w:rPr>
        <w:t xml:space="preserve"> CSI report(s)</w:t>
      </w:r>
      <w:r>
        <w:rPr>
          <w:rFonts w:eastAsia="SimSun"/>
          <w:lang w:val="en-US" w:eastAsia="zh-CN"/>
        </w:rPr>
        <w:t>, from the</w:t>
      </w:r>
      <w:r w:rsidRPr="00B916EC">
        <w:rPr>
          <w:rFonts w:eastAsia="SimSun" w:hint="eastAsia"/>
          <w:lang w:eastAsia="zh-CN"/>
        </w:rPr>
        <w:t xml:space="preserve"> </w:t>
      </w:r>
      <w:r w:rsidR="00370460" w:rsidRPr="00B916EC">
        <w:rPr>
          <w:position w:val="-10"/>
        </w:rPr>
        <w:object w:dxaOrig="460" w:dyaOrig="340">
          <v:shape id="_x0000_i2556" type="#_x0000_t75" style="width:23.25pt;height:19.5pt" o:ole="">
            <v:imagedata r:id="rId2342" o:title=""/>
          </v:shape>
          <o:OLEObject Type="Embed" ProgID="Equation.3" ShapeID="_x0000_i2556" DrawAspect="Content" ObjectID="_1646737301" r:id="rId2422"/>
        </w:object>
      </w:r>
      <w:r>
        <w:rPr>
          <w:lang w:val="en-US"/>
        </w:rPr>
        <w:t xml:space="preserve"> CSI reports, </w:t>
      </w:r>
      <w:r w:rsidRPr="00B916EC">
        <w:rPr>
          <w:rFonts w:eastAsia="SimSun" w:hint="eastAsia"/>
          <w:lang w:eastAsia="zh-CN"/>
        </w:rPr>
        <w:t>for transmission together with HARQ-ACK</w:t>
      </w:r>
      <w:r>
        <w:rPr>
          <w:rFonts w:eastAsia="SimSun"/>
          <w:lang w:val="en-US" w:eastAsia="zh-CN"/>
        </w:rPr>
        <w:t xml:space="preserve"> and </w:t>
      </w:r>
      <w:r w:rsidRPr="00B916EC">
        <w:rPr>
          <w:rFonts w:eastAsia="SimSun" w:hint="eastAsia"/>
          <w:lang w:eastAsia="zh-CN"/>
        </w:rPr>
        <w:t xml:space="preserve">SR in ascending </w:t>
      </w:r>
      <w:r>
        <w:rPr>
          <w:rFonts w:eastAsia="SimSun"/>
          <w:lang w:val="en-US" w:eastAsia="zh-CN"/>
        </w:rPr>
        <w:t xml:space="preserve">priority </w:t>
      </w:r>
      <w:r w:rsidR="0086742A">
        <w:rPr>
          <w:rFonts w:eastAsia="SimSun"/>
          <w:lang w:val="en-US" w:eastAsia="zh-CN"/>
        </w:rPr>
        <w:t>value [6, TS 38.214]</w:t>
      </w:r>
      <w:r w:rsidRPr="00B916EC">
        <w:rPr>
          <w:rFonts w:eastAsia="SimSun" w:hint="eastAsia"/>
          <w:lang w:eastAsia="zh-CN"/>
        </w:rPr>
        <w:t xml:space="preserve">, where  the value of </w:t>
      </w:r>
      <w:r w:rsidR="00370460" w:rsidRPr="00B916EC">
        <w:rPr>
          <w:position w:val="-10"/>
        </w:rPr>
        <w:object w:dxaOrig="660" w:dyaOrig="340">
          <v:shape id="_x0000_i2557" type="#_x0000_t75" style="width:36pt;height:18.75pt" o:ole="">
            <v:imagedata r:id="rId2420" o:title=""/>
          </v:shape>
          <o:OLEObject Type="Embed" ProgID="Equation.3" ShapeID="_x0000_i2557" DrawAspect="Content" ObjectID="_1646737302" r:id="rId2423"/>
        </w:object>
      </w:r>
      <w:r w:rsidRPr="00B916EC">
        <w:rPr>
          <w:rFonts w:eastAsia="SimSun" w:hint="eastAsia"/>
          <w:lang w:eastAsia="zh-CN"/>
        </w:rPr>
        <w:t xml:space="preserve"> satisfies</w:t>
      </w:r>
      <w:r w:rsidRPr="00B916EC">
        <w:rPr>
          <w:rFonts w:eastAsia="SimSun"/>
          <w:lang w:eastAsia="zh-CN"/>
        </w:rPr>
        <w:t xml:space="preserve"> </w:t>
      </w:r>
      <w:r w:rsidR="00370460" w:rsidRPr="005315AC">
        <w:rPr>
          <w:position w:val="-34"/>
        </w:rPr>
        <w:object w:dxaOrig="6420" w:dyaOrig="780">
          <v:shape id="_x0000_i2558" type="#_x0000_t75" style="width:334.5pt;height:42pt" o:ole="">
            <v:imagedata r:id="rId2424" o:title=""/>
          </v:shape>
          <o:OLEObject Type="Embed" ProgID="Equation.3" ShapeID="_x0000_i2558" DrawAspect="Content" ObjectID="_1646737303" r:id="rId2425"/>
        </w:object>
      </w:r>
      <w:r w:rsidRPr="00B916EC">
        <w:rPr>
          <w:rFonts w:eastAsia="SimSun" w:hint="eastAsia"/>
          <w:lang w:eastAsia="zh-CN"/>
        </w:rPr>
        <w:t xml:space="preserve"> and</w:t>
      </w:r>
      <w:r>
        <w:rPr>
          <w:rFonts w:eastAsia="SimSun" w:hint="eastAsia"/>
          <w:lang w:eastAsia="zh-CN"/>
        </w:rPr>
        <w:t xml:space="preserve"> </w:t>
      </w:r>
      <w:r w:rsidR="00370460" w:rsidRPr="00DF1FBE">
        <w:rPr>
          <w:position w:val="-34"/>
        </w:rPr>
        <w:object w:dxaOrig="6640" w:dyaOrig="780">
          <v:shape id="_x0000_i2559" type="#_x0000_t75" style="width:337.5pt;height:41.25pt" o:ole="">
            <v:imagedata r:id="rId2426" o:title=""/>
          </v:shape>
          <o:OLEObject Type="Embed" ProgID="Equation.3" ShapeID="_x0000_i2559" DrawAspect="Content" ObjectID="_1646737304" r:id="rId2427"/>
        </w:object>
      </w:r>
      <w:r w:rsidRPr="00B916EC">
        <w:rPr>
          <w:rFonts w:eastAsia="SimSun" w:hint="eastAsia"/>
          <w:lang w:eastAsia="zh-CN"/>
        </w:rPr>
        <w:t xml:space="preserve">, </w:t>
      </w:r>
      <w:r w:rsidRPr="00B916EC">
        <w:rPr>
          <w:rFonts w:eastAsia="SimSun"/>
          <w:lang w:eastAsia="zh-CN"/>
        </w:rPr>
        <w:t>where</w:t>
      </w:r>
      <w:r w:rsidRPr="00B916EC">
        <w:rPr>
          <w:rFonts w:eastAsia="SimSun" w:hint="eastAsia"/>
          <w:lang w:eastAsia="zh-CN"/>
        </w:rPr>
        <w:t xml:space="preserve"> </w:t>
      </w:r>
      <w:r w:rsidR="00370460" w:rsidRPr="005D3D3A">
        <w:rPr>
          <w:position w:val="-12"/>
        </w:rPr>
        <w:object w:dxaOrig="1100" w:dyaOrig="320">
          <v:shape id="_x0000_i2560" type="#_x0000_t75" style="width:64.5pt;height:18.75pt" o:ole="">
            <v:imagedata r:id="rId2428" o:title=""/>
          </v:shape>
          <o:OLEObject Type="Embed" ProgID="Equation.3" ShapeID="_x0000_i2560" DrawAspect="Content" ObjectID="_1646737305" r:id="rId2429"/>
        </w:object>
      </w:r>
      <w:r>
        <w:rPr>
          <w:lang w:val="en-US"/>
        </w:rPr>
        <w:t xml:space="preserve"> is a </w:t>
      </w:r>
      <w:r w:rsidRPr="00425923">
        <w:rPr>
          <w:lang w:eastAsia="zh-CN"/>
        </w:rPr>
        <w:t>number of CRC bits corresponding to</w:t>
      </w:r>
      <w:r>
        <w:rPr>
          <w:lang w:val="en-US" w:eastAsia="zh-CN"/>
        </w:rPr>
        <w:t xml:space="preserve"> </w:t>
      </w:r>
      <w:r w:rsidR="00370460" w:rsidRPr="005D3D3A">
        <w:rPr>
          <w:position w:val="-24"/>
        </w:rPr>
        <w:object w:dxaOrig="2200" w:dyaOrig="639">
          <v:shape id="_x0000_i2561" type="#_x0000_t75" style="width:115.5pt;height:33pt" o:ole="">
            <v:imagedata r:id="rId2430" o:title=""/>
          </v:shape>
          <o:OLEObject Type="Embed" ProgID="Equation.3" ShapeID="_x0000_i2561" DrawAspect="Content" ObjectID="_1646737306" r:id="rId2431"/>
        </w:object>
      </w:r>
      <w:r>
        <w:rPr>
          <w:lang w:val="en-US"/>
        </w:rPr>
        <w:t xml:space="preserve"> UCI bits, and </w:t>
      </w:r>
      <w:r w:rsidR="00370460" w:rsidRPr="005D3D3A">
        <w:rPr>
          <w:position w:val="-12"/>
        </w:rPr>
        <w:object w:dxaOrig="1219" w:dyaOrig="320">
          <v:shape id="_x0000_i2562" type="#_x0000_t75" style="width:1in;height:19.5pt" o:ole="">
            <v:imagedata r:id="rId2432" o:title=""/>
          </v:shape>
          <o:OLEObject Type="Embed" ProgID="Equation.3" ShapeID="_x0000_i2562" DrawAspect="Content" ObjectID="_1646737307" r:id="rId2433"/>
        </w:object>
      </w:r>
      <w:r>
        <w:rPr>
          <w:lang w:val="en-US"/>
        </w:rPr>
        <w:t xml:space="preserve"> is a </w:t>
      </w:r>
      <w:r w:rsidRPr="00425923">
        <w:rPr>
          <w:lang w:eastAsia="zh-CN"/>
        </w:rPr>
        <w:t>number of CRC bits corresponding to</w:t>
      </w:r>
      <w:r>
        <w:rPr>
          <w:lang w:val="en-US" w:eastAsia="zh-CN"/>
        </w:rPr>
        <w:t xml:space="preserve"> </w:t>
      </w:r>
      <w:r w:rsidR="00370460" w:rsidRPr="005D3D3A">
        <w:rPr>
          <w:position w:val="-24"/>
        </w:rPr>
        <w:object w:dxaOrig="2260" w:dyaOrig="660">
          <v:shape id="_x0000_i2563" type="#_x0000_t75" style="width:115.5pt;height:34.5pt" o:ole="">
            <v:imagedata r:id="rId2434" o:title=""/>
          </v:shape>
          <o:OLEObject Type="Embed" ProgID="Equation.3" ShapeID="_x0000_i2563" DrawAspect="Content" ObjectID="_1646737308" r:id="rId2435"/>
        </w:object>
      </w:r>
      <w:r>
        <w:rPr>
          <w:lang w:val="en-US"/>
        </w:rPr>
        <w:t xml:space="preserve"> UCI bits</w:t>
      </w:r>
      <w:r w:rsidRPr="00B916EC">
        <w:rPr>
          <w:rFonts w:eastAsia="SimSun"/>
          <w:lang w:eastAsia="zh-CN"/>
        </w:rPr>
        <w:t>.</w:t>
      </w:r>
    </w:p>
    <w:p w:rsidR="00BC6BD6" w:rsidRDefault="00C638BD" w:rsidP="00BC6BD6">
      <w:pPr>
        <w:overflowPunct w:val="0"/>
        <w:autoSpaceDE w:val="0"/>
        <w:autoSpaceDN w:val="0"/>
        <w:adjustRightInd w:val="0"/>
        <w:textAlignment w:val="baseline"/>
        <w:rPr>
          <w:rFonts w:eastAsia="SimSun"/>
          <w:lang w:eastAsia="zh-CN"/>
        </w:rPr>
      </w:pPr>
      <w:r w:rsidRPr="00B916EC">
        <w:rPr>
          <w:rFonts w:eastAsia="SimSun"/>
          <w:lang w:eastAsia="zh-CN"/>
        </w:rPr>
        <w:t>I</w:t>
      </w:r>
      <w:r w:rsidRPr="00B916EC">
        <w:rPr>
          <w:rFonts w:eastAsia="SimSun" w:hint="eastAsia"/>
          <w:lang w:eastAsia="zh-CN"/>
        </w:rPr>
        <w:t xml:space="preserve">f </w:t>
      </w:r>
      <w:r w:rsidR="00BC6BD6">
        <w:rPr>
          <w:rFonts w:eastAsia="SimSun"/>
          <w:lang w:val="en-US" w:eastAsia="zh-CN"/>
        </w:rPr>
        <w:t xml:space="preserve">a UE </w:t>
      </w:r>
      <w:r w:rsidR="00BC6BD6">
        <w:rPr>
          <w:rFonts w:eastAsia="SimSun"/>
          <w:lang w:eastAsia="zh-CN"/>
        </w:rPr>
        <w:t>has HARQ-ACK</w:t>
      </w:r>
      <w:r w:rsidR="009C7052">
        <w:rPr>
          <w:rFonts w:eastAsia="SimSun"/>
          <w:lang w:eastAsia="zh-CN"/>
        </w:rPr>
        <w:t xml:space="preserve">, </w:t>
      </w:r>
      <w:r w:rsidR="00BC6BD6">
        <w:rPr>
          <w:rFonts w:eastAsia="SimSun"/>
          <w:lang w:eastAsia="zh-CN"/>
        </w:rPr>
        <w:t xml:space="preserve">SR and sub-band CSI reports to transmit and the UE determines a PUCCH resource with PUCCH format 3 or PUCCH format 4, where </w:t>
      </w:r>
    </w:p>
    <w:p w:rsidR="00BC6BD6" w:rsidRDefault="00BC6BD6" w:rsidP="00BC6BD6">
      <w:pPr>
        <w:pStyle w:val="B3"/>
        <w:ind w:left="540"/>
        <w:rPr>
          <w:lang w:val="en-US" w:eastAsia="zh-CN"/>
        </w:rPr>
      </w:pPr>
      <w:r>
        <w:t>-</w:t>
      </w:r>
      <w:r>
        <w:tab/>
      </w:r>
      <w:r>
        <w:rPr>
          <w:rFonts w:eastAsia="SimSun"/>
          <w:lang w:eastAsia="zh-CN"/>
        </w:rPr>
        <w:t xml:space="preserve">the UE determines the PUCCH resource </w:t>
      </w:r>
      <w:r>
        <w:t xml:space="preserve">using </w:t>
      </w:r>
      <w:r>
        <w:rPr>
          <w:lang w:eastAsia="zh-CN"/>
        </w:rPr>
        <w:t xml:space="preserve">the PUCCH resource indicator field [5, TS 38.212] in a last DCI format 1_0 or DCI format 1_1, from DCI formats 1_0 or DCI formats 1_1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rsidR="00BC6BD6" w:rsidRPr="00577A1B" w:rsidRDefault="00BC6BD6" w:rsidP="00BC6BD6">
      <w:pPr>
        <w:pStyle w:val="B3"/>
        <w:ind w:left="540"/>
      </w:pPr>
      <w:r>
        <w:t>-</w:t>
      </w:r>
      <w:r>
        <w:tab/>
      </w:r>
      <w:r>
        <w:rPr>
          <w:lang w:val="en-US" w:eastAsia="zh-CN"/>
        </w:rPr>
        <w:t xml:space="preserve">the UE determines the PUCCH resource set as </w:t>
      </w:r>
      <w:r>
        <w:t xml:space="preserve">described in Subclause 9.2.1 and Subclause 9.2.3 for </w:t>
      </w:r>
      <w:r w:rsidR="00370460" w:rsidRPr="00AA3CAF">
        <w:rPr>
          <w:position w:val="-10"/>
        </w:rPr>
        <w:object w:dxaOrig="420" w:dyaOrig="340">
          <v:shape id="_x0000_i2564" type="#_x0000_t75" style="width:20.25pt;height:18.75pt" o:ole="">
            <v:imagedata r:id="rId1964" o:title=""/>
          </v:shape>
          <o:OLEObject Type="Embed" ProgID="Equation.3" ShapeID="_x0000_i2564" DrawAspect="Content" ObjectID="_1646737309" r:id="rId2436"/>
        </w:object>
      </w:r>
      <w:r>
        <w:t xml:space="preserve"> UCI bits</w:t>
      </w:r>
    </w:p>
    <w:p w:rsidR="00BC6BD6" w:rsidRDefault="00BC6BD6" w:rsidP="00BC6BD6">
      <w:pPr>
        <w:overflowPunct w:val="0"/>
        <w:autoSpaceDE w:val="0"/>
        <w:autoSpaceDN w:val="0"/>
        <w:adjustRightInd w:val="0"/>
        <w:textAlignment w:val="baseline"/>
        <w:rPr>
          <w:rFonts w:eastAsia="SimSun"/>
          <w:lang w:eastAsia="zh-CN"/>
        </w:rPr>
      </w:pPr>
      <w:r>
        <w:rPr>
          <w:rFonts w:eastAsia="SimSun"/>
          <w:lang w:eastAsia="zh-CN"/>
        </w:rPr>
        <w:t>and</w:t>
      </w:r>
    </w:p>
    <w:p w:rsidR="00385581" w:rsidRPr="00B916EC" w:rsidRDefault="00385581" w:rsidP="00385581">
      <w:pPr>
        <w:pStyle w:val="B1"/>
        <w:rPr>
          <w:rFonts w:eastAsia="SimSun"/>
          <w:lang w:eastAsia="zh-CN"/>
        </w:rPr>
      </w:pPr>
      <w:r>
        <w:rPr>
          <w:rFonts w:eastAsia="SimSun"/>
          <w:lang w:eastAsia="zh-CN"/>
        </w:rPr>
        <w:t>-</w:t>
      </w:r>
      <w:r>
        <w:rPr>
          <w:rFonts w:eastAsia="SimSun"/>
          <w:lang w:eastAsia="zh-CN"/>
        </w:rPr>
        <w:tab/>
      </w:r>
      <w:r w:rsidRPr="00B916EC">
        <w:rPr>
          <w:rFonts w:eastAsia="SimSun" w:hint="eastAsia"/>
          <w:lang w:eastAsia="zh-CN"/>
        </w:rPr>
        <w:t xml:space="preserve">if </w:t>
      </w:r>
      <w:r>
        <w:rPr>
          <w:noProof/>
          <w:position w:val="-12"/>
          <w:lang w:val="en-US"/>
        </w:rPr>
        <w:drawing>
          <wp:inline distT="0" distB="0" distL="0" distR="0">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2437"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eastAsia="SimSun" w:hint="eastAsia"/>
          <w:lang w:eastAsia="zh-CN"/>
        </w:rPr>
        <w:t>the UE transmit</w:t>
      </w:r>
      <w:r>
        <w:rPr>
          <w:rFonts w:eastAsia="SimSun"/>
          <w:lang w:val="en-US" w:eastAsia="zh-CN"/>
        </w:rPr>
        <w:t>s</w:t>
      </w:r>
      <w:r w:rsidRPr="00B916EC">
        <w:rPr>
          <w:rFonts w:eastAsia="SimSun" w:hint="eastAsia"/>
          <w:lang w:eastAsia="zh-CN"/>
        </w:rPr>
        <w:t xml:space="preserve"> the HARQ-ACK</w:t>
      </w:r>
      <w:r>
        <w:rPr>
          <w:rFonts w:eastAsia="SimSun"/>
          <w:lang w:val="en-US" w:eastAsia="zh-CN"/>
        </w:rPr>
        <w:t xml:space="preserve">, </w:t>
      </w:r>
      <w:r w:rsidRPr="00B916EC">
        <w:rPr>
          <w:rFonts w:eastAsia="SimSun" w:hint="eastAsia"/>
          <w:lang w:eastAsia="zh-CN"/>
        </w:rPr>
        <w:t xml:space="preserve">SR and </w:t>
      </w:r>
      <w:r w:rsidRPr="00B916EC">
        <w:t xml:space="preserve">the </w:t>
      </w:r>
      <w:r w:rsidR="00370460" w:rsidRPr="00B916EC">
        <w:rPr>
          <w:position w:val="-10"/>
        </w:rPr>
        <w:object w:dxaOrig="460" w:dyaOrig="340">
          <v:shape id="_x0000_i2565" type="#_x0000_t75" style="width:24.75pt;height:18.75pt" o:ole="">
            <v:imagedata r:id="rId2438" o:title=""/>
          </v:shape>
          <o:OLEObject Type="Embed" ProgID="Equation.3" ShapeID="_x0000_i2565" DrawAspect="Content" ObjectID="_1646737310" r:id="rId2439"/>
        </w:object>
      </w:r>
      <w:r w:rsidRPr="00B916EC">
        <w:t xml:space="preserve"> </w:t>
      </w:r>
      <w:r w:rsidRPr="00B916EC">
        <w:rPr>
          <w:rFonts w:eastAsia="SimSun" w:hint="eastAsia"/>
          <w:lang w:eastAsia="zh-CN"/>
        </w:rPr>
        <w:t xml:space="preserve">CSI </w:t>
      </w:r>
      <w:r w:rsidRPr="00B916EC">
        <w:rPr>
          <w:rFonts w:eastAsia="SimSun"/>
          <w:lang w:eastAsia="zh-CN"/>
        </w:rPr>
        <w:t>report bits</w:t>
      </w:r>
      <w:r w:rsidRPr="00B916EC">
        <w:rPr>
          <w:rFonts w:eastAsia="SimSun" w:hint="eastAsia"/>
          <w:lang w:eastAsia="zh-CN"/>
        </w:rPr>
        <w:t xml:space="preserve"> </w:t>
      </w:r>
      <w:r>
        <w:t xml:space="preserve">by selecting the minimum number </w:t>
      </w:r>
      <w:r w:rsidR="00370460" w:rsidRPr="00B916EC">
        <w:rPr>
          <w:position w:val="-12"/>
        </w:rPr>
        <w:object w:dxaOrig="700" w:dyaOrig="360">
          <v:shape id="_x0000_i2566" type="#_x0000_t75" style="width:36pt;height:18.75pt" o:ole="">
            <v:imagedata r:id="rId2440" o:title=""/>
          </v:shape>
          <o:OLEObject Type="Embed" ProgID="Equation.3" ShapeID="_x0000_i2566" DrawAspect="Content" ObjectID="_1646737311" r:id="rId2441"/>
        </w:object>
      </w:r>
      <w:r>
        <w:t xml:space="preserve"> of PRBs from the </w:t>
      </w:r>
      <w:r w:rsidR="00370460" w:rsidRPr="0007008A">
        <w:rPr>
          <w:position w:val="-10"/>
        </w:rPr>
        <w:object w:dxaOrig="700" w:dyaOrig="340">
          <v:shape id="_x0000_i2567" type="#_x0000_t75" style="width:36pt;height:18.75pt" o:ole="">
            <v:imagedata r:id="rId2442" o:title=""/>
          </v:shape>
          <o:OLEObject Type="Embed" ProgID="Equation.3" ShapeID="_x0000_i2567" DrawAspect="Content" ObjectID="_1646737312" r:id="rId2443"/>
        </w:object>
      </w:r>
      <w:r>
        <w:t xml:space="preserve"> PRBs satisfying </w:t>
      </w:r>
      <w:r w:rsidR="00370460" w:rsidRPr="00B916EC">
        <w:rPr>
          <w:position w:val="-12"/>
        </w:rPr>
        <w:object w:dxaOrig="4900" w:dyaOrig="360">
          <v:shape id="_x0000_i2568" type="#_x0000_t75" style="width:244.5pt;height:18.75pt" o:ole="">
            <v:imagedata r:id="rId2444" o:title=""/>
          </v:shape>
          <o:OLEObject Type="Embed" ProgID="Equation.3" ShapeID="_x0000_i2568" DrawAspect="Content" ObjectID="_1646737313" r:id="rId2445"/>
        </w:object>
      </w:r>
      <w:r>
        <w:t xml:space="preserve"> as described in Subclauses</w:t>
      </w:r>
      <w:r>
        <w:rPr>
          <w:lang w:val="en-US"/>
        </w:rPr>
        <w:t xml:space="preserve"> 9.2.3</w:t>
      </w:r>
      <w:r>
        <w:t xml:space="preserve"> and</w:t>
      </w:r>
      <w:r>
        <w:rPr>
          <w:lang w:val="en-US"/>
        </w:rPr>
        <w:t xml:space="preserve"> 9.2.5.1</w:t>
      </w:r>
    </w:p>
    <w:p w:rsidR="00385581" w:rsidRPr="00B916EC" w:rsidRDefault="00385581" w:rsidP="00385581">
      <w:pPr>
        <w:pStyle w:val="B1"/>
        <w:rPr>
          <w:rFonts w:eastAsia="SimSun"/>
          <w:lang w:eastAsia="zh-CN"/>
        </w:rPr>
      </w:pPr>
      <w:r>
        <w:rPr>
          <w:rFonts w:eastAsia="SimSun"/>
          <w:lang w:eastAsia="zh-CN"/>
        </w:rPr>
        <w:t>-</w:t>
      </w:r>
      <w:r>
        <w:rPr>
          <w:rFonts w:eastAsia="SimSun"/>
          <w:lang w:eastAsia="zh-CN"/>
        </w:rPr>
        <w:tab/>
      </w:r>
      <w:r w:rsidRPr="00B916EC">
        <w:rPr>
          <w:rFonts w:eastAsia="SimSun"/>
          <w:lang w:eastAsia="zh-CN"/>
        </w:rPr>
        <w:t>else</w:t>
      </w:r>
      <w:r w:rsidRPr="00B916EC">
        <w:rPr>
          <w:rFonts w:eastAsia="SimSun" w:hint="eastAsia"/>
          <w:lang w:eastAsia="zh-CN"/>
        </w:rPr>
        <w:t xml:space="preserve">, </w:t>
      </w:r>
    </w:p>
    <w:p w:rsidR="00385581" w:rsidRPr="00B916EC" w:rsidRDefault="00385581" w:rsidP="00385581">
      <w:pPr>
        <w:pStyle w:val="B2"/>
        <w:rPr>
          <w:rFonts w:eastAsia="SimSun"/>
          <w:lang w:eastAsia="zh-CN"/>
        </w:rPr>
      </w:pPr>
      <w:r>
        <w:rPr>
          <w:rFonts w:eastAsia="SimSun"/>
          <w:lang w:eastAsia="zh-CN"/>
        </w:rPr>
        <w:t>-</w:t>
      </w:r>
      <w:r>
        <w:rPr>
          <w:rFonts w:eastAsia="SimSun"/>
          <w:lang w:eastAsia="zh-CN"/>
        </w:rPr>
        <w:tab/>
      </w:r>
      <w:r w:rsidRPr="00B916EC">
        <w:rPr>
          <w:rFonts w:eastAsia="SimSun"/>
          <w:lang w:eastAsia="zh-CN"/>
        </w:rPr>
        <w:t xml:space="preserve">if for </w:t>
      </w:r>
      <w:r w:rsidR="00370460" w:rsidRPr="005D3D3A">
        <w:rPr>
          <w:position w:val="-12"/>
        </w:rPr>
        <w:object w:dxaOrig="1040" w:dyaOrig="360">
          <v:shape id="_x0000_i2569" type="#_x0000_t75" style="width:53.25pt;height:18.75pt" o:ole="">
            <v:imagedata r:id="rId2446" o:title=""/>
          </v:shape>
          <o:OLEObject Type="Embed" ProgID="Equation.3" ShapeID="_x0000_i2569" DrawAspect="Content" ObjectID="_1646737314" r:id="rId2447"/>
        </w:object>
      </w:r>
      <w:r w:rsidRPr="00B916EC">
        <w:rPr>
          <w:rFonts w:eastAsia="SimSun" w:hint="eastAsia"/>
          <w:lang w:eastAsia="zh-CN"/>
        </w:rPr>
        <w:t xml:space="preserve"> </w:t>
      </w:r>
      <w:r>
        <w:rPr>
          <w:rFonts w:eastAsia="SimSun"/>
          <w:lang w:val="en-US" w:eastAsia="zh-CN"/>
        </w:rPr>
        <w:t xml:space="preserve">Part 2 </w:t>
      </w:r>
      <w:r w:rsidRPr="00B916EC">
        <w:rPr>
          <w:rFonts w:eastAsia="SimSun" w:hint="eastAsia"/>
          <w:lang w:eastAsia="zh-CN"/>
        </w:rPr>
        <w:t>CSI</w:t>
      </w:r>
      <w:r w:rsidRPr="00B916EC">
        <w:rPr>
          <w:rFonts w:eastAsia="SimSun"/>
          <w:lang w:eastAsia="zh-CN"/>
        </w:rPr>
        <w:t xml:space="preserve"> </w:t>
      </w:r>
      <w:r w:rsidRPr="00B916EC">
        <w:rPr>
          <w:rFonts w:eastAsia="SimSun" w:hint="eastAsia"/>
          <w:lang w:eastAsia="zh-CN"/>
        </w:rPr>
        <w:t>report</w:t>
      </w:r>
      <w:r>
        <w:rPr>
          <w:rFonts w:eastAsia="SimSun"/>
          <w:lang w:eastAsia="zh-CN"/>
        </w:rPr>
        <w:t xml:space="preserve"> priority </w:t>
      </w:r>
      <w:r>
        <w:rPr>
          <w:rFonts w:eastAsia="SimSun"/>
          <w:lang w:val="en-US" w:eastAsia="zh-CN"/>
        </w:rPr>
        <w:t>value</w:t>
      </w:r>
      <w:r w:rsidRPr="00B916EC">
        <w:rPr>
          <w:rFonts w:eastAsia="SimSun" w:hint="eastAsia"/>
          <w:lang w:eastAsia="zh-CN"/>
        </w:rPr>
        <w:t>(s)</w:t>
      </w:r>
      <w:r w:rsidRPr="00B916EC">
        <w:rPr>
          <w:rFonts w:eastAsia="SimSun"/>
          <w:lang w:eastAsia="zh-CN"/>
        </w:rPr>
        <w:t>, it is</w:t>
      </w:r>
    </w:p>
    <w:p w:rsidR="00385581" w:rsidRPr="00B916EC" w:rsidRDefault="00385581" w:rsidP="00385581">
      <w:pPr>
        <w:pStyle w:val="B2"/>
        <w:ind w:firstLine="0"/>
        <w:rPr>
          <w:rFonts w:eastAsia="SimSun"/>
          <w:lang w:eastAsia="zh-CN"/>
        </w:rPr>
      </w:pPr>
      <w:r w:rsidRPr="001C27B7">
        <w:rPr>
          <w:position w:val="-34"/>
        </w:rPr>
        <w:object w:dxaOrig="9780" w:dyaOrig="780">
          <v:shape id="_x0000_i2570" type="#_x0000_t75" style="width:454.5pt;height:36pt" o:ole="">
            <v:imagedata r:id="rId2448" o:title=""/>
          </v:shape>
          <o:OLEObject Type="Embed" ProgID="Equation.3" ShapeID="_x0000_i2570" DrawAspect="Content" ObjectID="_1646737315" r:id="rId2449"/>
        </w:object>
      </w:r>
      <w:r w:rsidRPr="00B916EC">
        <w:rPr>
          <w:rFonts w:eastAsia="SimSun" w:hint="eastAsia"/>
          <w:lang w:eastAsia="zh-CN"/>
        </w:rPr>
        <w:t xml:space="preserve"> and </w:t>
      </w:r>
    </w:p>
    <w:p w:rsidR="00385581" w:rsidRPr="00B916EC" w:rsidRDefault="00385581" w:rsidP="00385581">
      <w:pPr>
        <w:pStyle w:val="B2"/>
        <w:ind w:firstLine="0"/>
        <w:rPr>
          <w:rFonts w:eastAsia="SimSun"/>
          <w:lang w:eastAsia="zh-CN"/>
        </w:rPr>
      </w:pPr>
      <w:r w:rsidRPr="001C27B7">
        <w:rPr>
          <w:position w:val="-34"/>
        </w:rPr>
        <w:object w:dxaOrig="9960" w:dyaOrig="780">
          <v:shape id="_x0000_i2571" type="#_x0000_t75" style="width:445.5pt;height:36pt" o:ole="">
            <v:imagedata r:id="rId2450" o:title=""/>
          </v:shape>
          <o:OLEObject Type="Embed" ProgID="Equation.3" ShapeID="_x0000_i2571" DrawAspect="Content" ObjectID="_1646737316" r:id="rId2451"/>
        </w:object>
      </w:r>
      <w:r w:rsidRPr="00B916EC">
        <w:rPr>
          <w:rFonts w:eastAsia="SimSun" w:hint="eastAsia"/>
          <w:lang w:eastAsia="zh-CN"/>
        </w:rPr>
        <w:t xml:space="preserve">, </w:t>
      </w:r>
    </w:p>
    <w:p w:rsidR="00385581" w:rsidRPr="0009732E" w:rsidRDefault="00385581" w:rsidP="00385581">
      <w:pPr>
        <w:pStyle w:val="B2"/>
        <w:ind w:firstLine="0"/>
        <w:rPr>
          <w:rFonts w:eastAsia="SimSun"/>
          <w:lang w:val="en-US" w:eastAsia="zh-CN"/>
        </w:rPr>
      </w:pPr>
      <w:r w:rsidRPr="00B916EC">
        <w:rPr>
          <w:rFonts w:eastAsia="SimSun"/>
          <w:lang w:eastAsia="zh-CN"/>
        </w:rPr>
        <w:t>the UE selects</w:t>
      </w:r>
      <w:r>
        <w:rPr>
          <w:rFonts w:eastAsia="SimSun"/>
          <w:lang w:val="en-US" w:eastAsia="zh-CN"/>
        </w:rPr>
        <w:t xml:space="preserve"> the first</w:t>
      </w:r>
      <w:r w:rsidRPr="00B916EC">
        <w:rPr>
          <w:rFonts w:eastAsia="SimSun"/>
          <w:lang w:eastAsia="zh-CN"/>
        </w:rPr>
        <w:t xml:space="preserve"> </w:t>
      </w:r>
      <w:r w:rsidR="00370460" w:rsidRPr="005D3D3A">
        <w:rPr>
          <w:position w:val="-12"/>
        </w:rPr>
        <w:object w:dxaOrig="720" w:dyaOrig="360">
          <v:shape id="_x0000_i2572" type="#_x0000_t75" style="width:36pt;height:18.75pt" o:ole="">
            <v:imagedata r:id="rId2452" o:title=""/>
          </v:shape>
          <o:OLEObject Type="Embed" ProgID="Equation.3" ShapeID="_x0000_i2572" DrawAspect="Content" ObjectID="_1646737317" r:id="rId2453"/>
        </w:object>
      </w:r>
      <w:r w:rsidRPr="00B916EC">
        <w:rPr>
          <w:rFonts w:eastAsia="SimSun" w:hint="eastAsia"/>
          <w:lang w:eastAsia="zh-CN"/>
        </w:rPr>
        <w:t xml:space="preserve"> </w:t>
      </w:r>
      <w:r>
        <w:rPr>
          <w:rFonts w:eastAsia="SimSun"/>
          <w:lang w:val="en-US" w:eastAsia="zh-CN"/>
        </w:rPr>
        <w:t xml:space="preserve">Part 2 </w:t>
      </w:r>
      <w:r w:rsidRPr="00B916EC">
        <w:rPr>
          <w:rFonts w:eastAsia="SimSun" w:hint="eastAsia"/>
          <w:lang w:eastAsia="zh-CN"/>
        </w:rPr>
        <w:t>CSI</w:t>
      </w:r>
      <w:r w:rsidRPr="00B916EC">
        <w:rPr>
          <w:rFonts w:eastAsia="SimSun"/>
          <w:lang w:eastAsia="zh-CN"/>
        </w:rPr>
        <w:t xml:space="preserve"> </w:t>
      </w:r>
      <w:r w:rsidRPr="00B916EC">
        <w:rPr>
          <w:rFonts w:eastAsia="SimSun" w:hint="eastAsia"/>
          <w:lang w:eastAsia="zh-CN"/>
        </w:rPr>
        <w:t>report</w:t>
      </w:r>
      <w:r>
        <w:rPr>
          <w:rFonts w:eastAsia="SimSun"/>
          <w:lang w:val="en-US" w:eastAsia="zh-CN"/>
        </w:rPr>
        <w:t>s,</w:t>
      </w:r>
      <w:r>
        <w:rPr>
          <w:rFonts w:eastAsia="SimSun"/>
          <w:lang w:eastAsia="zh-CN"/>
        </w:rPr>
        <w:t xml:space="preserve"> </w:t>
      </w:r>
      <w:r w:rsidRPr="00B916EC">
        <w:rPr>
          <w:rFonts w:eastAsia="SimSun" w:hint="eastAsia"/>
          <w:lang w:eastAsia="zh-CN"/>
        </w:rPr>
        <w:t xml:space="preserve">according to </w:t>
      </w:r>
      <w:r>
        <w:rPr>
          <w:rFonts w:eastAsia="SimSun"/>
          <w:lang w:val="en-US" w:eastAsia="zh-CN"/>
        </w:rPr>
        <w:t xml:space="preserve">respective </w:t>
      </w:r>
      <w:r>
        <w:rPr>
          <w:rFonts w:eastAsia="SimSun"/>
          <w:lang w:eastAsia="zh-CN"/>
        </w:rPr>
        <w:t xml:space="preserve">priority </w:t>
      </w:r>
      <w:r>
        <w:rPr>
          <w:rFonts w:eastAsia="SimSun"/>
          <w:lang w:val="en-US" w:eastAsia="zh-CN"/>
        </w:rPr>
        <w:t>value</w:t>
      </w:r>
      <w:r w:rsidRPr="00B916EC">
        <w:rPr>
          <w:rFonts w:eastAsia="SimSun" w:hint="eastAsia"/>
          <w:lang w:eastAsia="zh-CN"/>
        </w:rPr>
        <w:t>(s)</w:t>
      </w:r>
      <w:r w:rsidRPr="00B916EC">
        <w:rPr>
          <w:rFonts w:eastAsia="SimSun"/>
          <w:lang w:eastAsia="zh-CN"/>
        </w:rPr>
        <w:t xml:space="preserve"> </w:t>
      </w:r>
      <w:r w:rsidRPr="00B916EC">
        <w:t>[6, TS 38.214]</w:t>
      </w:r>
      <w:r w:rsidRPr="00B916EC">
        <w:rPr>
          <w:rFonts w:eastAsia="SimSun"/>
          <w:lang w:eastAsia="zh-CN"/>
        </w:rPr>
        <w:t xml:space="preserve">, </w:t>
      </w:r>
      <w:r w:rsidRPr="00B916EC">
        <w:rPr>
          <w:rFonts w:eastAsia="SimSun" w:hint="eastAsia"/>
          <w:lang w:eastAsia="zh-CN"/>
        </w:rPr>
        <w:t xml:space="preserve">for transmission together with </w:t>
      </w:r>
      <w:r w:rsidRPr="00B916EC">
        <w:rPr>
          <w:rFonts w:eastAsia="SimSun"/>
          <w:lang w:eastAsia="zh-CN"/>
        </w:rPr>
        <w:t xml:space="preserve">the </w:t>
      </w:r>
      <w:r w:rsidRPr="00B916EC">
        <w:rPr>
          <w:rFonts w:eastAsia="SimSun" w:hint="eastAsia"/>
          <w:lang w:eastAsia="zh-CN"/>
        </w:rPr>
        <w:t>HARQ-ACK</w:t>
      </w:r>
      <w:r>
        <w:rPr>
          <w:rFonts w:eastAsia="SimSun"/>
          <w:lang w:val="en-US" w:eastAsia="zh-CN"/>
        </w:rPr>
        <w:t xml:space="preserve">, </w:t>
      </w:r>
      <w:r w:rsidRPr="00B916EC">
        <w:rPr>
          <w:rFonts w:eastAsia="SimSun" w:hint="eastAsia"/>
          <w:lang w:eastAsia="zh-CN"/>
        </w:rPr>
        <w:t xml:space="preserve">SR </w:t>
      </w:r>
      <w:r w:rsidRPr="00B916EC">
        <w:rPr>
          <w:rFonts w:eastAsia="SimSun"/>
          <w:lang w:eastAsia="zh-CN"/>
        </w:rPr>
        <w:t xml:space="preserve">and </w:t>
      </w:r>
      <w:r w:rsidR="00370460" w:rsidRPr="00B916EC">
        <w:rPr>
          <w:position w:val="-10"/>
        </w:rPr>
        <w:object w:dxaOrig="460" w:dyaOrig="340">
          <v:shape id="_x0000_i2573" type="#_x0000_t75" style="width:21.75pt;height:18.75pt" o:ole="">
            <v:imagedata r:id="rId2342" o:title=""/>
          </v:shape>
          <o:OLEObject Type="Embed" ProgID="Equation.3" ShapeID="_x0000_i2573" DrawAspect="Content" ObjectID="_1646737318" r:id="rId2454"/>
        </w:object>
      </w:r>
      <w:r w:rsidRPr="00B916EC">
        <w:t xml:space="preserve"> </w:t>
      </w:r>
      <w:r>
        <w:rPr>
          <w:lang w:val="en-US"/>
        </w:rPr>
        <w:t xml:space="preserve">Part 1 </w:t>
      </w:r>
      <w:r w:rsidRPr="00B916EC">
        <w:t xml:space="preserve">CSI reports </w:t>
      </w:r>
      <w:r w:rsidRPr="00B916EC">
        <w:rPr>
          <w:rFonts w:eastAsia="SimSun"/>
          <w:lang w:eastAsia="zh-CN"/>
        </w:rPr>
        <w:t>, where</w:t>
      </w:r>
      <w:r w:rsidRPr="00B916EC">
        <w:rPr>
          <w:rFonts w:eastAsia="SimSun" w:hint="eastAsia"/>
          <w:lang w:eastAsia="zh-CN"/>
        </w:rPr>
        <w:t xml:space="preserve"> </w:t>
      </w:r>
      <w:r w:rsidR="00370460" w:rsidRPr="005D3D3A">
        <w:rPr>
          <w:position w:val="-12"/>
        </w:rPr>
        <w:object w:dxaOrig="780" w:dyaOrig="320">
          <v:shape id="_x0000_i2574" type="#_x0000_t75" style="width:43.5pt;height:16.5pt" o:ole="">
            <v:imagedata r:id="rId2455" o:title=""/>
          </v:shape>
          <o:OLEObject Type="Embed" ProgID="Equation.3" ShapeID="_x0000_i2574" DrawAspect="Content" ObjectID="_1646737319" r:id="rId2456"/>
        </w:object>
      </w:r>
      <w:r w:rsidRPr="00B916EC">
        <w:rPr>
          <w:rFonts w:eastAsia="SimSun" w:hint="eastAsia"/>
          <w:lang w:eastAsia="zh-CN"/>
        </w:rPr>
        <w:t xml:space="preserve"> is the number of </w:t>
      </w:r>
      <w:r>
        <w:rPr>
          <w:rFonts w:eastAsia="SimSun"/>
          <w:lang w:val="en-US" w:eastAsia="zh-CN"/>
        </w:rPr>
        <w:t xml:space="preserve">Part 1 </w:t>
      </w:r>
      <w:r w:rsidRPr="00B916EC">
        <w:rPr>
          <w:rFonts w:eastAsia="SimSun" w:hint="eastAsia"/>
          <w:lang w:eastAsia="zh-CN"/>
        </w:rPr>
        <w:t xml:space="preserve">CSI report bits for the </w:t>
      </w:r>
      <w:r w:rsidR="00370460" w:rsidRPr="00B916EC">
        <w:rPr>
          <w:position w:val="-10"/>
        </w:rPr>
        <w:object w:dxaOrig="279" w:dyaOrig="300">
          <v:shape id="_x0000_i2575" type="#_x0000_t75" style="width:14.25pt;height:15pt" o:ole="">
            <v:imagedata r:id="rId2457" o:title=""/>
          </v:shape>
          <o:OLEObject Type="Embed" ProgID="Equation.3" ShapeID="_x0000_i2575" DrawAspect="Content" ObjectID="_1646737320" r:id="rId2458"/>
        </w:object>
      </w:r>
      <w:r w:rsidRPr="00B916EC">
        <w:rPr>
          <w:rFonts w:eastAsia="SimSun" w:hint="eastAsia"/>
          <w:lang w:eastAsia="zh-CN"/>
        </w:rPr>
        <w:t xml:space="preserve"> CSI report</w:t>
      </w:r>
      <w:r w:rsidRPr="00B916EC">
        <w:rPr>
          <w:rFonts w:eastAsia="SimSun"/>
          <w:lang w:eastAsia="zh-CN"/>
        </w:rPr>
        <w:t xml:space="preserve"> and </w:t>
      </w:r>
      <w:r w:rsidR="00370460" w:rsidRPr="005D3D3A">
        <w:rPr>
          <w:position w:val="-12"/>
        </w:rPr>
        <w:object w:dxaOrig="800" w:dyaOrig="320">
          <v:shape id="_x0000_i2576" type="#_x0000_t75" style="width:43.5pt;height:16.5pt" o:ole="">
            <v:imagedata r:id="rId2459" o:title=""/>
          </v:shape>
          <o:OLEObject Type="Embed" ProgID="Equation.3" ShapeID="_x0000_i2576" DrawAspect="Content" ObjectID="_1646737321" r:id="rId2460"/>
        </w:object>
      </w:r>
      <w:r w:rsidRPr="00B916EC">
        <w:rPr>
          <w:rFonts w:eastAsia="SimSun" w:hint="eastAsia"/>
          <w:lang w:eastAsia="zh-CN"/>
        </w:rPr>
        <w:t xml:space="preserve"> is the number of </w:t>
      </w:r>
      <w:r>
        <w:rPr>
          <w:rFonts w:eastAsia="SimSun"/>
          <w:lang w:val="en-US" w:eastAsia="zh-CN"/>
        </w:rPr>
        <w:t xml:space="preserve">Part 2 </w:t>
      </w:r>
      <w:r w:rsidRPr="00B916EC">
        <w:rPr>
          <w:rFonts w:eastAsia="SimSun" w:hint="eastAsia"/>
          <w:lang w:eastAsia="zh-CN"/>
        </w:rPr>
        <w:t xml:space="preserve">CSI report bits for the </w:t>
      </w:r>
      <w:r w:rsidR="00370460" w:rsidRPr="00B916EC">
        <w:rPr>
          <w:position w:val="-10"/>
        </w:rPr>
        <w:object w:dxaOrig="279" w:dyaOrig="300">
          <v:shape id="_x0000_i2577" type="#_x0000_t75" style="width:14.25pt;height:15pt" o:ole="">
            <v:imagedata r:id="rId2457" o:title=""/>
          </v:shape>
          <o:OLEObject Type="Embed" ProgID="Equation.3" ShapeID="_x0000_i2577" DrawAspect="Content" ObjectID="_1646737322" r:id="rId2461"/>
        </w:object>
      </w:r>
      <w:r w:rsidRPr="00B916EC">
        <w:rPr>
          <w:rFonts w:eastAsia="SimSun" w:hint="eastAsia"/>
          <w:lang w:eastAsia="zh-CN"/>
        </w:rPr>
        <w:t xml:space="preserve"> CSI report</w:t>
      </w:r>
      <w:r w:rsidRPr="00B916EC">
        <w:rPr>
          <w:rFonts w:eastAsia="SimSun"/>
          <w:lang w:eastAsia="zh-CN"/>
        </w:rPr>
        <w:t xml:space="preserve"> </w:t>
      </w:r>
      <w:r>
        <w:rPr>
          <w:rFonts w:eastAsia="SimSun"/>
          <w:lang w:eastAsia="zh-CN"/>
        </w:rPr>
        <w:t xml:space="preserve">priority </w:t>
      </w:r>
      <w:r>
        <w:rPr>
          <w:rFonts w:eastAsia="SimSun"/>
          <w:lang w:val="en-US" w:eastAsia="zh-CN"/>
        </w:rPr>
        <w:t>value</w:t>
      </w:r>
      <w:r w:rsidRPr="00B916EC">
        <w:t xml:space="preserve">, </w:t>
      </w:r>
      <w:r w:rsidR="00370460" w:rsidRPr="00B916EC">
        <w:rPr>
          <w:position w:val="-12"/>
        </w:rPr>
        <w:object w:dxaOrig="1120" w:dyaOrig="320">
          <v:shape id="_x0000_i2578" type="#_x0000_t75" style="width:57.75pt;height:16.5pt" o:ole="">
            <v:imagedata r:id="rId2462" o:title=""/>
          </v:shape>
          <o:OLEObject Type="Embed" ProgID="Equation.3" ShapeID="_x0000_i2578" DrawAspect="Content" ObjectID="_1646737323" r:id="rId2463"/>
        </w:object>
      </w:r>
      <w:r>
        <w:rPr>
          <w:lang w:val="en-US"/>
        </w:rPr>
        <w:t xml:space="preserve"> </w:t>
      </w:r>
      <w:r w:rsidRPr="005B6D3F">
        <w:rPr>
          <w:lang w:val="en-US"/>
        </w:rPr>
        <w:t xml:space="preserve">is a number of CRC bits corresponding to </w:t>
      </w:r>
      <w:r w:rsidR="00370460" w:rsidRPr="00DC31CD">
        <w:rPr>
          <w:position w:val="-24"/>
        </w:rPr>
        <w:object w:dxaOrig="1160" w:dyaOrig="639">
          <v:shape id="_x0000_i2579" type="#_x0000_t75" style="width:50.25pt;height:30.75pt" o:ole="">
            <v:imagedata r:id="rId2464" o:title=""/>
          </v:shape>
          <o:OLEObject Type="Embed" ProgID="Equation.3" ShapeID="_x0000_i2579" DrawAspect="Content" ObjectID="_1646737324" r:id="rId2465"/>
        </w:object>
      </w:r>
      <w:r w:rsidRPr="005B6D3F">
        <w:rPr>
          <w:lang w:val="en-US"/>
        </w:rPr>
        <w:t xml:space="preserve">, and </w:t>
      </w:r>
      <w:r w:rsidR="00370460" w:rsidRPr="00B916EC">
        <w:rPr>
          <w:position w:val="-12"/>
        </w:rPr>
        <w:object w:dxaOrig="1240" w:dyaOrig="320">
          <v:shape id="_x0000_i2580" type="#_x0000_t75" style="width:1in;height:18.75pt" o:ole="">
            <v:imagedata r:id="rId2466" o:title=""/>
          </v:shape>
          <o:OLEObject Type="Embed" ProgID="Equation.3" ShapeID="_x0000_i2580" DrawAspect="Content" ObjectID="_1646737325" r:id="rId2467"/>
        </w:object>
      </w:r>
      <w:r w:rsidRPr="005B6D3F">
        <w:rPr>
          <w:lang w:val="en-US"/>
        </w:rPr>
        <w:t xml:space="preserve"> is a number of CRC bits corresponding to </w:t>
      </w:r>
      <w:r w:rsidR="00370460" w:rsidRPr="001F7E53">
        <w:rPr>
          <w:position w:val="-24"/>
        </w:rPr>
        <w:object w:dxaOrig="1240" w:dyaOrig="639">
          <v:shape id="_x0000_i2581" type="#_x0000_t75" style="width:57.75pt;height:30.75pt" o:ole="">
            <v:imagedata r:id="rId2468" o:title=""/>
          </v:shape>
          <o:OLEObject Type="Embed" ProgID="Equation.3" ShapeID="_x0000_i2581" DrawAspect="Content" ObjectID="_1646737326" r:id="rId2469"/>
        </w:object>
      </w:r>
      <w:r>
        <w:rPr>
          <w:rFonts w:eastAsia="SimSun" w:hint="eastAsia"/>
          <w:lang w:eastAsia="zh-CN"/>
        </w:rPr>
        <w:t xml:space="preserve"> </w:t>
      </w:r>
    </w:p>
    <w:p w:rsidR="00F35AD7" w:rsidRPr="00B916EC" w:rsidRDefault="003C726F" w:rsidP="00630D94">
      <w:pPr>
        <w:pStyle w:val="B2"/>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 xml:space="preserve">else, </w:t>
      </w:r>
      <w:r w:rsidR="00CE37A2" w:rsidRPr="00B916EC">
        <w:rPr>
          <w:rFonts w:eastAsia="SimSun" w:hint="eastAsia"/>
          <w:lang w:eastAsia="zh-CN"/>
        </w:rPr>
        <w:t xml:space="preserve">the UE </w:t>
      </w:r>
      <w:r w:rsidR="00CE37A2" w:rsidRPr="00B916EC">
        <w:rPr>
          <w:rFonts w:eastAsia="SimSun"/>
          <w:lang w:eastAsia="zh-CN"/>
        </w:rPr>
        <w:t xml:space="preserve">drops all </w:t>
      </w:r>
      <w:r w:rsidR="00A46294">
        <w:rPr>
          <w:rFonts w:eastAsia="SimSun"/>
          <w:lang w:eastAsia="zh-CN"/>
        </w:rPr>
        <w:t xml:space="preserve">Part 2 </w:t>
      </w:r>
      <w:r w:rsidR="00CE37A2" w:rsidRPr="00B916EC">
        <w:rPr>
          <w:rFonts w:eastAsia="SimSun"/>
          <w:lang w:eastAsia="zh-CN"/>
        </w:rPr>
        <w:t xml:space="preserve">CSI reports and </w:t>
      </w:r>
      <w:r w:rsidR="00CE37A2" w:rsidRPr="00B916EC">
        <w:rPr>
          <w:rFonts w:eastAsia="SimSun" w:hint="eastAsia"/>
          <w:lang w:eastAsia="zh-CN"/>
        </w:rPr>
        <w:t>select</w:t>
      </w:r>
      <w:r w:rsidR="00CE37A2" w:rsidRPr="00B916EC">
        <w:rPr>
          <w:rFonts w:eastAsia="SimSun"/>
          <w:lang w:eastAsia="zh-CN"/>
        </w:rPr>
        <w:t>s</w:t>
      </w:r>
      <w:r w:rsidR="00CE37A2" w:rsidRPr="00B916EC">
        <w:rPr>
          <w:rFonts w:eastAsia="SimSun" w:hint="eastAsia"/>
          <w:lang w:eastAsia="zh-CN"/>
        </w:rPr>
        <w:t xml:space="preserve"> </w:t>
      </w:r>
      <w:r w:rsidR="00370460" w:rsidRPr="005D3D3A">
        <w:rPr>
          <w:position w:val="-12"/>
        </w:rPr>
        <w:object w:dxaOrig="700" w:dyaOrig="360">
          <v:shape id="_x0000_i2582" type="#_x0000_t75" style="width:36pt;height:19.5pt" o:ole="">
            <v:imagedata r:id="rId2470" o:title=""/>
          </v:shape>
          <o:OLEObject Type="Embed" ProgID="Equation.3" ShapeID="_x0000_i2582" DrawAspect="Content" ObjectID="_1646737327" r:id="rId2471"/>
        </w:object>
      </w:r>
      <w:r w:rsidR="00CE37A2" w:rsidRPr="00B916EC">
        <w:rPr>
          <w:rFonts w:eastAsia="SimSun" w:hint="eastAsia"/>
          <w:lang w:eastAsia="zh-CN"/>
        </w:rPr>
        <w:t xml:space="preserve"> </w:t>
      </w:r>
      <w:r w:rsidR="00F35AD7">
        <w:rPr>
          <w:rFonts w:eastAsia="SimSun"/>
          <w:lang w:eastAsia="zh-CN"/>
        </w:rPr>
        <w:t xml:space="preserve">Part 1 </w:t>
      </w:r>
      <w:r w:rsidR="00CE37A2" w:rsidRPr="00B916EC">
        <w:rPr>
          <w:rFonts w:eastAsia="SimSun" w:hint="eastAsia"/>
          <w:lang w:eastAsia="zh-CN"/>
        </w:rPr>
        <w:t>CSI</w:t>
      </w:r>
      <w:r w:rsidR="00CE37A2" w:rsidRPr="00B916EC">
        <w:rPr>
          <w:rFonts w:eastAsia="SimSun"/>
          <w:lang w:eastAsia="zh-CN"/>
        </w:rPr>
        <w:t xml:space="preserve"> </w:t>
      </w:r>
      <w:r w:rsidR="00CE37A2" w:rsidRPr="00B916EC">
        <w:rPr>
          <w:rFonts w:eastAsia="SimSun" w:hint="eastAsia"/>
          <w:lang w:eastAsia="zh-CN"/>
        </w:rPr>
        <w:t>report(s)</w:t>
      </w:r>
      <w:r w:rsidR="00CE37A2" w:rsidRPr="00B916EC">
        <w:rPr>
          <w:rFonts w:eastAsia="SimSun"/>
          <w:lang w:eastAsia="zh-CN"/>
        </w:rPr>
        <w:t>,</w:t>
      </w:r>
      <w:r w:rsidR="00CE37A2" w:rsidRPr="00B916EC">
        <w:rPr>
          <w:rFonts w:eastAsia="SimSun" w:hint="eastAsia"/>
          <w:lang w:eastAsia="zh-CN"/>
        </w:rPr>
        <w:t xml:space="preserve"> </w:t>
      </w:r>
      <w:r w:rsidR="00F35AD7">
        <w:rPr>
          <w:rFonts w:eastAsia="SimSun"/>
          <w:lang w:val="en-US" w:eastAsia="zh-CN"/>
        </w:rPr>
        <w:t>from the</w:t>
      </w:r>
      <w:r w:rsidR="00F35AD7" w:rsidRPr="00B916EC">
        <w:rPr>
          <w:rFonts w:eastAsia="SimSun" w:hint="eastAsia"/>
          <w:lang w:eastAsia="zh-CN"/>
        </w:rPr>
        <w:t xml:space="preserve"> </w:t>
      </w:r>
      <w:r w:rsidR="00370460" w:rsidRPr="00B916EC">
        <w:rPr>
          <w:position w:val="-10"/>
        </w:rPr>
        <w:object w:dxaOrig="460" w:dyaOrig="340">
          <v:shape id="_x0000_i2583" type="#_x0000_t75" style="width:21.75pt;height:18.75pt" o:ole="">
            <v:imagedata r:id="rId2342" o:title=""/>
          </v:shape>
          <o:OLEObject Type="Embed" ProgID="Equation.3" ShapeID="_x0000_i2583" DrawAspect="Content" ObjectID="_1646737328" r:id="rId2472"/>
        </w:object>
      </w:r>
      <w:r w:rsidR="00F35AD7">
        <w:rPr>
          <w:lang w:val="en-US"/>
        </w:rPr>
        <w:t xml:space="preserve"> CSI reports</w:t>
      </w:r>
      <w:r w:rsidR="00F35AD7" w:rsidRPr="00B916EC">
        <w:rPr>
          <w:rFonts w:eastAsia="SimSun" w:hint="eastAsia"/>
          <w:lang w:eastAsia="zh-CN"/>
        </w:rPr>
        <w:t xml:space="preserve"> </w:t>
      </w:r>
      <w:r w:rsidR="00CE37A2" w:rsidRPr="00B916EC">
        <w:rPr>
          <w:rFonts w:eastAsia="SimSun" w:hint="eastAsia"/>
          <w:lang w:eastAsia="zh-CN"/>
        </w:rPr>
        <w:t xml:space="preserve">in ascending </w:t>
      </w:r>
      <w:r w:rsidR="005F1FD6">
        <w:rPr>
          <w:rFonts w:eastAsia="SimSun"/>
          <w:lang w:eastAsia="zh-CN"/>
        </w:rPr>
        <w:t xml:space="preserve">priority </w:t>
      </w:r>
      <w:r w:rsidR="00F35AD7">
        <w:rPr>
          <w:rFonts w:eastAsia="SimSun"/>
          <w:lang w:eastAsia="zh-CN"/>
        </w:rPr>
        <w:t>value [6, TS 38.214]</w:t>
      </w:r>
      <w:r w:rsidR="005F1FD6" w:rsidRPr="00B916EC">
        <w:t xml:space="preserve">, </w:t>
      </w:r>
      <w:r w:rsidR="005F1FD6" w:rsidRPr="00B916EC">
        <w:rPr>
          <w:rFonts w:eastAsia="SimSun" w:hint="eastAsia"/>
          <w:lang w:eastAsia="zh-CN"/>
        </w:rPr>
        <w:t xml:space="preserve">for transmission together with </w:t>
      </w:r>
      <w:r w:rsidR="005F1FD6" w:rsidRPr="00B916EC">
        <w:rPr>
          <w:rFonts w:eastAsia="SimSun"/>
          <w:lang w:eastAsia="zh-CN"/>
        </w:rPr>
        <w:t xml:space="preserve">the </w:t>
      </w:r>
      <w:r w:rsidR="005F1FD6" w:rsidRPr="00B916EC">
        <w:rPr>
          <w:rFonts w:eastAsia="SimSun" w:hint="eastAsia"/>
          <w:lang w:eastAsia="zh-CN"/>
        </w:rPr>
        <w:t>HARQ-ACK</w:t>
      </w:r>
      <w:r w:rsidR="000219E8" w:rsidRPr="000219E8">
        <w:rPr>
          <w:rFonts w:eastAsia="SimSun"/>
          <w:lang w:eastAsia="zh-CN"/>
        </w:rPr>
        <w:t xml:space="preserve"> </w:t>
      </w:r>
      <w:r w:rsidR="000219E8">
        <w:rPr>
          <w:rFonts w:eastAsia="SimSun"/>
          <w:lang w:eastAsia="zh-CN"/>
        </w:rPr>
        <w:t xml:space="preserve">and </w:t>
      </w:r>
      <w:r w:rsidR="000219E8" w:rsidRPr="00B916EC">
        <w:rPr>
          <w:rFonts w:eastAsia="SimSun" w:hint="eastAsia"/>
          <w:lang w:eastAsia="zh-CN"/>
        </w:rPr>
        <w:t>SR</w:t>
      </w:r>
      <w:r w:rsidR="000219E8" w:rsidRPr="00B916EC">
        <w:rPr>
          <w:rFonts w:eastAsia="SimSun"/>
          <w:lang w:eastAsia="zh-CN"/>
        </w:rPr>
        <w:t xml:space="preserve"> </w:t>
      </w:r>
      <w:r w:rsidR="000219E8">
        <w:rPr>
          <w:rFonts w:eastAsia="SimSun"/>
          <w:lang w:eastAsia="zh-CN"/>
        </w:rPr>
        <w:t>information</w:t>
      </w:r>
      <w:r w:rsidR="005F1FD6" w:rsidRPr="00B916EC">
        <w:rPr>
          <w:rFonts w:eastAsia="SimSun"/>
          <w:lang w:eastAsia="zh-CN"/>
        </w:rPr>
        <w:t xml:space="preserve"> bits where</w:t>
      </w:r>
      <w:r w:rsidR="005F1FD6" w:rsidRPr="00B916EC">
        <w:rPr>
          <w:rFonts w:eastAsia="SimSun" w:hint="eastAsia"/>
          <w:lang w:eastAsia="zh-CN"/>
        </w:rPr>
        <w:t xml:space="preserve"> the value of </w:t>
      </w:r>
      <w:r w:rsidR="00370460" w:rsidRPr="005D3D3A">
        <w:rPr>
          <w:position w:val="-12"/>
        </w:rPr>
        <w:object w:dxaOrig="700" w:dyaOrig="360">
          <v:shape id="_x0000_i2584" type="#_x0000_t75" style="width:36pt;height:18.75pt" o:ole="">
            <v:imagedata r:id="rId2473" o:title=""/>
          </v:shape>
          <o:OLEObject Type="Embed" ProgID="Equation.3" ShapeID="_x0000_i2584" DrawAspect="Content" ObjectID="_1646737329" r:id="rId2474"/>
        </w:object>
      </w:r>
      <w:r w:rsidR="000219E8" w:rsidRPr="00B916EC">
        <w:rPr>
          <w:rFonts w:eastAsia="SimSun" w:hint="eastAsia"/>
          <w:lang w:eastAsia="zh-CN"/>
        </w:rPr>
        <w:t xml:space="preserve"> </w:t>
      </w:r>
      <w:r w:rsidR="005F1FD6" w:rsidRPr="00B916EC">
        <w:rPr>
          <w:rFonts w:eastAsia="SimSun" w:hint="eastAsia"/>
          <w:lang w:eastAsia="zh-CN"/>
        </w:rPr>
        <w:t>satisfies</w:t>
      </w:r>
      <w:r w:rsidR="005F1FD6" w:rsidRPr="00B916EC">
        <w:rPr>
          <w:rFonts w:eastAsia="SimSun"/>
          <w:lang w:eastAsia="zh-CN"/>
        </w:rPr>
        <w:t xml:space="preserve"> </w:t>
      </w:r>
      <w:r w:rsidR="00F35AD7" w:rsidRPr="001F7E53">
        <w:rPr>
          <w:position w:val="-36"/>
        </w:rPr>
        <w:object w:dxaOrig="6380" w:dyaOrig="820">
          <v:shape id="_x0000_i2585" type="#_x0000_t75" style="width:324pt;height:43.5pt" o:ole="">
            <v:imagedata r:id="rId2475" o:title=""/>
          </v:shape>
          <o:OLEObject Type="Embed" ProgID="Equation.3" ShapeID="_x0000_i2585" DrawAspect="Content" ObjectID="_1646737330" r:id="rId2476"/>
        </w:object>
      </w:r>
      <w:r w:rsidR="00F35AD7" w:rsidRPr="00B916EC">
        <w:rPr>
          <w:rFonts w:eastAsia="SimSun" w:hint="eastAsia"/>
          <w:lang w:eastAsia="zh-CN"/>
        </w:rPr>
        <w:t xml:space="preserve"> and</w:t>
      </w:r>
      <w:r w:rsidR="00F35AD7">
        <w:rPr>
          <w:rFonts w:eastAsia="SimSun" w:hint="eastAsia"/>
          <w:lang w:eastAsia="zh-CN"/>
        </w:rPr>
        <w:t xml:space="preserve"> </w:t>
      </w:r>
      <w:r w:rsidR="00F35AD7" w:rsidRPr="00B92BBA">
        <w:rPr>
          <w:position w:val="-36"/>
        </w:rPr>
        <w:object w:dxaOrig="6660" w:dyaOrig="820">
          <v:shape id="_x0000_i2586" type="#_x0000_t75" style="width:339pt;height:43.5pt" o:ole="">
            <v:imagedata r:id="rId2477" o:title=""/>
          </v:shape>
          <o:OLEObject Type="Embed" ProgID="Equation.3" ShapeID="_x0000_i2586" DrawAspect="Content" ObjectID="_1646737331" r:id="rId2478"/>
        </w:object>
      </w:r>
      <w:r w:rsidR="00F35AD7" w:rsidRPr="00B916EC">
        <w:rPr>
          <w:rFonts w:eastAsia="SimSun" w:hint="eastAsia"/>
          <w:lang w:eastAsia="zh-CN"/>
        </w:rPr>
        <w:t xml:space="preserve">, </w:t>
      </w:r>
      <w:r w:rsidR="00F35AD7" w:rsidRPr="00B916EC">
        <w:rPr>
          <w:rFonts w:eastAsia="SimSun"/>
          <w:lang w:eastAsia="zh-CN"/>
        </w:rPr>
        <w:t>where</w:t>
      </w:r>
      <w:r w:rsidR="00F35AD7" w:rsidRPr="00B916EC">
        <w:rPr>
          <w:rFonts w:eastAsia="SimSun" w:hint="eastAsia"/>
          <w:lang w:eastAsia="zh-CN"/>
        </w:rPr>
        <w:t xml:space="preserve"> </w:t>
      </w:r>
      <w:r w:rsidR="00370460" w:rsidRPr="00B916EC">
        <w:rPr>
          <w:position w:val="-12"/>
        </w:rPr>
        <w:object w:dxaOrig="1100" w:dyaOrig="320">
          <v:shape id="_x0000_i2587" type="#_x0000_t75" style="width:57.75pt;height:18.75pt" o:ole="">
            <v:imagedata r:id="rId2479" o:title=""/>
          </v:shape>
          <o:OLEObject Type="Embed" ProgID="Equation.3" ShapeID="_x0000_i2587" DrawAspect="Content" ObjectID="_1646737332" r:id="rId2480"/>
        </w:object>
      </w:r>
      <w:r w:rsidR="00F35AD7" w:rsidRPr="005B6D3F">
        <w:rPr>
          <w:lang w:val="en-US"/>
        </w:rPr>
        <w:t xml:space="preserve">is a number of CRC bits corresponding to </w:t>
      </w:r>
      <w:r w:rsidR="00F35AD7" w:rsidRPr="00E43A97">
        <w:rPr>
          <w:position w:val="-24"/>
        </w:rPr>
        <w:object w:dxaOrig="2280" w:dyaOrig="680">
          <v:shape id="_x0000_i2588" type="#_x0000_t75" style="width:115.5pt;height:36pt" o:ole="">
            <v:imagedata r:id="rId2481" o:title=""/>
          </v:shape>
          <o:OLEObject Type="Embed" ProgID="Equation.3" ShapeID="_x0000_i2588" DrawAspect="Content" ObjectID="_1646737333" r:id="rId2482"/>
        </w:object>
      </w:r>
      <w:r w:rsidR="00F35AD7">
        <w:t xml:space="preserve"> </w:t>
      </w:r>
      <w:r w:rsidR="00F35AD7">
        <w:rPr>
          <w:lang w:val="en-US"/>
        </w:rPr>
        <w:t>UCI bits,</w:t>
      </w:r>
      <w:r w:rsidR="00F35AD7" w:rsidRPr="005B6D3F">
        <w:rPr>
          <w:lang w:val="en-US"/>
        </w:rPr>
        <w:t xml:space="preserve"> and </w:t>
      </w:r>
      <w:r w:rsidR="00370460" w:rsidRPr="00B916EC">
        <w:rPr>
          <w:position w:val="-12"/>
        </w:rPr>
        <w:object w:dxaOrig="1219" w:dyaOrig="320">
          <v:shape id="_x0000_i2589" type="#_x0000_t75" style="width:1in;height:18.75pt" o:ole="">
            <v:imagedata r:id="rId2483" o:title=""/>
          </v:shape>
          <o:OLEObject Type="Embed" ProgID="Equation.3" ShapeID="_x0000_i2589" DrawAspect="Content" ObjectID="_1646737334" r:id="rId2484"/>
        </w:object>
      </w:r>
      <w:r w:rsidR="00F35AD7" w:rsidRPr="005B6D3F">
        <w:rPr>
          <w:lang w:val="en-US"/>
        </w:rPr>
        <w:t xml:space="preserve"> is a number of CRC bits corresponding to </w:t>
      </w:r>
      <w:r w:rsidR="00F35AD7" w:rsidRPr="00E43A97">
        <w:rPr>
          <w:position w:val="-24"/>
        </w:rPr>
        <w:object w:dxaOrig="2280" w:dyaOrig="660">
          <v:shape id="_x0000_i2590" type="#_x0000_t75" style="width:115.5pt;height:36pt" o:ole="">
            <v:imagedata r:id="rId2485" o:title=""/>
          </v:shape>
          <o:OLEObject Type="Embed" ProgID="Equation.3" ShapeID="_x0000_i2590" DrawAspect="Content" ObjectID="_1646737335" r:id="rId2486"/>
        </w:object>
      </w:r>
      <w:r w:rsidR="00F35AD7" w:rsidRPr="00617FCA">
        <w:rPr>
          <w:lang w:val="en-US"/>
        </w:rPr>
        <w:t xml:space="preserve"> </w:t>
      </w:r>
      <w:r w:rsidR="00F35AD7">
        <w:rPr>
          <w:lang w:val="en-US"/>
        </w:rPr>
        <w:t>UCI bits.</w:t>
      </w:r>
    </w:p>
    <w:p w:rsidR="003B48AB" w:rsidRPr="00B916EC" w:rsidRDefault="003B48AB" w:rsidP="0027125A">
      <w:pPr>
        <w:pStyle w:val="TH"/>
        <w:rPr>
          <w:rFonts w:eastAsia="SimSun"/>
          <w:lang w:eastAsia="zh-CN"/>
        </w:rPr>
      </w:pPr>
      <w:r w:rsidRPr="00B916EC">
        <w:t xml:space="preserve">Table </w:t>
      </w:r>
      <w:r w:rsidRPr="00B916EC">
        <w:rPr>
          <w:rFonts w:eastAsia="SimSun"/>
          <w:lang w:eastAsia="zh-CN"/>
        </w:rPr>
        <w:t>9.</w:t>
      </w:r>
      <w:r w:rsidR="00276A27" w:rsidRPr="00B916EC">
        <w:rPr>
          <w:rFonts w:eastAsia="SimSun"/>
          <w:lang w:eastAsia="zh-CN"/>
        </w:rPr>
        <w:t>2.</w:t>
      </w:r>
      <w:r w:rsidR="00167E49" w:rsidRPr="00B916EC">
        <w:rPr>
          <w:rFonts w:eastAsia="SimSun"/>
          <w:lang w:eastAsia="zh-CN"/>
        </w:rPr>
        <w:t>5.2</w:t>
      </w:r>
      <w:r w:rsidRPr="00B916EC">
        <w:t>-</w:t>
      </w:r>
      <w:r w:rsidR="001B4702" w:rsidRPr="00B916EC">
        <w:rPr>
          <w:rFonts w:eastAsia="SimSun"/>
          <w:lang w:eastAsia="zh-CN"/>
        </w:rPr>
        <w:t>1</w:t>
      </w:r>
      <w:r w:rsidRPr="00B916EC">
        <w:t xml:space="preserve">: </w:t>
      </w:r>
      <w:r w:rsidR="004452DE" w:rsidRPr="00B916EC">
        <w:rPr>
          <w:rFonts w:eastAsia="SimSun"/>
          <w:lang w:eastAsia="zh-CN"/>
        </w:rPr>
        <w:t>C</w:t>
      </w:r>
      <w:r w:rsidRPr="00B916EC">
        <w:rPr>
          <w:rFonts w:eastAsia="SimSun" w:hint="eastAsia"/>
          <w:lang w:eastAsia="zh-CN"/>
        </w:rPr>
        <w:t xml:space="preserve">ode rate </w:t>
      </w:r>
      <w:r w:rsidR="007361D1" w:rsidRPr="00B916EC">
        <w:rPr>
          <w:position w:val="-4"/>
        </w:rPr>
        <w:object w:dxaOrig="160" w:dyaOrig="180">
          <v:shape id="_x0000_i2591" type="#_x0000_t75" style="width:12.75pt;height:12.75pt" o:ole="">
            <v:imagedata r:id="rId2090" o:title=""/>
          </v:shape>
          <o:OLEObject Type="Embed" ProgID="Equation.3" ShapeID="_x0000_i2591" DrawAspect="Content" ObjectID="_1646737336" r:id="rId2487"/>
        </w:object>
      </w:r>
      <w:r w:rsidRPr="00B916EC">
        <w:rPr>
          <w:rFonts w:eastAsia="SimSun" w:hint="eastAsia"/>
          <w:sz w:val="18"/>
          <w:lang w:eastAsia="zh-CN"/>
        </w:rPr>
        <w:t xml:space="preserve"> </w:t>
      </w:r>
      <w:r w:rsidRPr="00B916EC">
        <w:rPr>
          <w:rFonts w:eastAsia="SimSun" w:hint="eastAsia"/>
          <w:lang w:eastAsia="zh-CN"/>
        </w:rPr>
        <w:t xml:space="preserve">corresponding to </w:t>
      </w:r>
      <w:r w:rsidR="00F35AD7">
        <w:rPr>
          <w:rFonts w:eastAsia="SimSun"/>
          <w:lang w:eastAsia="zh-CN"/>
        </w:rPr>
        <w:t>value of</w:t>
      </w:r>
      <w:r w:rsidRPr="00B916EC">
        <w:rPr>
          <w:rFonts w:eastAsia="SimSun"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352"/>
      </w:tblGrid>
      <w:tr w:rsidR="003B48AB" w:rsidRPr="00B916EC"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3B48AB" w:rsidRPr="00B916EC" w:rsidRDefault="003B48AB" w:rsidP="0031120B">
            <w:pPr>
              <w:keepNext/>
              <w:keepLines/>
              <w:spacing w:after="0"/>
              <w:jc w:val="center"/>
              <w:rPr>
                <w:rFonts w:ascii="Arial" w:hAnsi="Arial"/>
                <w:b/>
                <w:sz w:val="18"/>
              </w:rPr>
            </w:pPr>
            <w:r w:rsidRPr="00B916EC">
              <w:rPr>
                <w:rFonts w:ascii="Arial" w:eastAsia="SimSun" w:hAnsi="Arial"/>
                <w:b/>
                <w:sz w:val="18"/>
                <w:lang w:eastAsia="zh-CN"/>
              </w:rPr>
              <w:t>C</w:t>
            </w:r>
            <w:r w:rsidRPr="00B916EC">
              <w:rPr>
                <w:rFonts w:ascii="Arial" w:eastAsia="SimSun" w:hAnsi="Arial" w:hint="eastAsia"/>
                <w:b/>
                <w:sz w:val="18"/>
                <w:lang w:eastAsia="zh-CN"/>
              </w:rPr>
              <w:t xml:space="preserve">ode rate </w:t>
            </w:r>
            <w:r w:rsidR="00370460" w:rsidRPr="00B916EC">
              <w:rPr>
                <w:position w:val="-4"/>
              </w:rPr>
              <w:object w:dxaOrig="160" w:dyaOrig="180">
                <v:shape id="_x0000_i2592" type="#_x0000_t75" style="width:12.75pt;height:12.75pt" o:ole="">
                  <v:imagedata r:id="rId2090" o:title=""/>
                </v:shape>
                <o:OLEObject Type="Embed" ProgID="Equation.3" ShapeID="_x0000_i2592" DrawAspect="Content" ObjectID="_1646737337" r:id="rId2488"/>
              </w:object>
            </w:r>
            <w:r w:rsidRPr="00B916EC">
              <w:rPr>
                <w:rFonts w:ascii="Arial" w:eastAsia="SimSun" w:hAnsi="Arial" w:hint="eastAsia"/>
                <w:b/>
                <w:sz w:val="18"/>
                <w:lang w:eastAsia="zh-CN"/>
              </w:rPr>
              <w:t xml:space="preserve"> </w:t>
            </w:r>
          </w:p>
        </w:tc>
      </w:tr>
      <w:tr w:rsidR="003B48AB" w:rsidRPr="00B916EC"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3B48AB" w:rsidRPr="00B916EC" w:rsidRDefault="003B48AB" w:rsidP="0031120B">
            <w:pPr>
              <w:spacing w:after="0"/>
              <w:rPr>
                <w:rFonts w:ascii="Arial" w:eastAsia="Batang" w:hAnsi="Arial" w:cs="Arial"/>
                <w:b/>
                <w:bCs/>
                <w:lang w:val="en-US"/>
              </w:rPr>
            </w:pP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rsidR="00A409D9" w:rsidRPr="00B916EC" w:rsidRDefault="00A409D9" w:rsidP="003C726F">
      <w:pPr>
        <w:rPr>
          <w:lang w:val="en-US"/>
        </w:rPr>
      </w:pPr>
    </w:p>
    <w:p w:rsidR="009A2ADE" w:rsidRPr="00B916EC" w:rsidRDefault="009A2ADE" w:rsidP="009A2ADE">
      <w:pPr>
        <w:pStyle w:val="Heading3"/>
      </w:pPr>
      <w:bookmarkStart w:id="203" w:name="_Toc12021483"/>
      <w:bookmarkStart w:id="204" w:name="_Toc20311595"/>
      <w:bookmarkStart w:id="205" w:name="_Toc26719420"/>
      <w:r w:rsidRPr="00B916EC">
        <w:t>9.2.</w:t>
      </w:r>
      <w:r w:rsidR="007074D9" w:rsidRPr="00B916EC">
        <w:t>6</w:t>
      </w:r>
      <w:r w:rsidRPr="00B916EC">
        <w:tab/>
      </w:r>
      <w:r w:rsidR="000219E8">
        <w:t>PUCCH</w:t>
      </w:r>
      <w:r w:rsidRPr="00B916EC">
        <w:t xml:space="preserve"> repetition procedure</w:t>
      </w:r>
      <w:bookmarkEnd w:id="203"/>
      <w:bookmarkEnd w:id="204"/>
      <w:bookmarkEnd w:id="205"/>
    </w:p>
    <w:p w:rsidR="00C626F6" w:rsidRPr="00B916EC" w:rsidRDefault="00C626F6" w:rsidP="00C626F6">
      <w:pPr>
        <w:rPr>
          <w:rFonts w:eastAsia="SimSun"/>
          <w:noProof/>
          <w:lang w:eastAsia="zh-CN"/>
        </w:rPr>
      </w:pPr>
      <w:r w:rsidRPr="00B916EC">
        <w:rPr>
          <w:rFonts w:eastAsia="SimSun" w:hint="eastAsia"/>
          <w:noProof/>
          <w:lang w:eastAsia="zh-CN"/>
        </w:rPr>
        <w:t xml:space="preserve">For </w:t>
      </w:r>
      <w:r w:rsidRPr="00B916EC">
        <w:rPr>
          <w:rFonts w:eastAsia="SimSun"/>
          <w:noProof/>
          <w:lang w:eastAsia="zh-CN"/>
        </w:rPr>
        <w:t>PUCCH formats 1, 3, or 4</w:t>
      </w:r>
      <w:r w:rsidRPr="00B916EC">
        <w:rPr>
          <w:rFonts w:eastAsia="SimSun" w:hint="eastAsia"/>
          <w:noProof/>
          <w:lang w:eastAsia="zh-CN"/>
        </w:rPr>
        <w:t xml:space="preserve">, </w:t>
      </w:r>
      <w:r w:rsidRPr="00B916EC">
        <w:rPr>
          <w:rFonts w:eastAsia="SimSun"/>
          <w:noProof/>
          <w:lang w:eastAsia="zh-CN"/>
        </w:rPr>
        <w:t xml:space="preserve">a UE can be configured a number of slots, </w:t>
      </w:r>
      <w:r w:rsidR="001217C5" w:rsidRPr="00B916EC">
        <w:rPr>
          <w:position w:val="-10"/>
        </w:rPr>
        <w:object w:dxaOrig="639" w:dyaOrig="340">
          <v:shape id="_x0000_i2593" type="#_x0000_t75" style="width:30.75pt;height:18.75pt" o:ole="">
            <v:imagedata r:id="rId2489" o:title=""/>
          </v:shape>
          <o:OLEObject Type="Embed" ProgID="Equation.3" ShapeID="_x0000_i2593" DrawAspect="Content" ObjectID="_1646737338" r:id="rId2490"/>
        </w:object>
      </w:r>
      <w:r w:rsidRPr="00B916EC">
        <w:t xml:space="preserve">, </w:t>
      </w:r>
      <w:r w:rsidR="001217C5">
        <w:t xml:space="preserve">for </w:t>
      </w:r>
      <w:r w:rsidR="00A854EE">
        <w:rPr>
          <w:rFonts w:eastAsia="SimSun"/>
          <w:noProof/>
          <w:lang w:eastAsia="zh-CN"/>
        </w:rPr>
        <w:t>repetitions</w:t>
      </w:r>
      <w:r>
        <w:rPr>
          <w:rFonts w:eastAsia="SimSun"/>
          <w:noProof/>
          <w:lang w:eastAsia="zh-CN"/>
        </w:rPr>
        <w:t xml:space="preserve"> of </w:t>
      </w:r>
      <w:r w:rsidRPr="00B916EC">
        <w:rPr>
          <w:rFonts w:eastAsia="SimSun"/>
          <w:noProof/>
          <w:lang w:eastAsia="zh-CN"/>
        </w:rPr>
        <w:t xml:space="preserve">a PUCCH transmission by respective </w:t>
      </w:r>
      <w:r w:rsidRPr="007C5B96">
        <w:rPr>
          <w:i/>
        </w:rPr>
        <w:t>nrofSlots</w:t>
      </w:r>
      <w:r w:rsidRPr="00B916EC">
        <w:rPr>
          <w:rFonts w:eastAsia="SimSun"/>
          <w:noProof/>
          <w:lang w:eastAsia="zh-CN"/>
        </w:rPr>
        <w:t xml:space="preserve">. </w:t>
      </w:r>
    </w:p>
    <w:p w:rsidR="00C626F6" w:rsidRPr="00B916EC" w:rsidRDefault="00C626F6" w:rsidP="00C626F6">
      <w:r w:rsidRPr="00B916EC">
        <w:rPr>
          <w:rFonts w:eastAsia="SimSun"/>
          <w:noProof/>
          <w:lang w:eastAsia="zh-CN"/>
        </w:rPr>
        <w:t xml:space="preserve">For </w:t>
      </w:r>
      <w:r w:rsidR="007361D1" w:rsidRPr="00B916EC">
        <w:rPr>
          <w:position w:val="-10"/>
        </w:rPr>
        <w:object w:dxaOrig="920" w:dyaOrig="340">
          <v:shape id="_x0000_i2594" type="#_x0000_t75" style="width:50.25pt;height:18.75pt" o:ole="">
            <v:imagedata r:id="rId2491" o:title=""/>
          </v:shape>
          <o:OLEObject Type="Embed" ProgID="Equation.3" ShapeID="_x0000_i2594" DrawAspect="Content" ObjectID="_1646737339" r:id="rId2492"/>
        </w:object>
      </w:r>
      <w:r w:rsidRPr="00B916EC">
        <w:t xml:space="preserve">, </w:t>
      </w:r>
    </w:p>
    <w:p w:rsidR="00C626F6" w:rsidRPr="00B916EC" w:rsidRDefault="00C626F6" w:rsidP="00C626F6">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w:r w:rsidR="007361D1" w:rsidRPr="00B916EC">
        <w:rPr>
          <w:position w:val="-10"/>
        </w:rPr>
        <w:object w:dxaOrig="639" w:dyaOrig="340">
          <v:shape id="_x0000_i2595" type="#_x0000_t75" style="width:28.5pt;height:17.25pt" o:ole="">
            <v:imagedata r:id="rId2493" o:title=""/>
          </v:shape>
          <o:OLEObject Type="Embed" ProgID="Equation.3" ShapeID="_x0000_i2595" DrawAspect="Content" ObjectID="_1646737340" r:id="rId2494"/>
        </w:object>
      </w:r>
      <w:r w:rsidRPr="00B916EC">
        <w:t xml:space="preserve"> slots </w:t>
      </w:r>
    </w:p>
    <w:p w:rsidR="00C626F6" w:rsidRPr="00B916EC" w:rsidRDefault="00C626F6" w:rsidP="00C626F6">
      <w:pPr>
        <w:pStyle w:val="B1"/>
      </w:pPr>
      <w:r>
        <w:rPr>
          <w:lang w:val="en-US"/>
        </w:rPr>
        <w:t>-</w:t>
      </w:r>
      <w:r>
        <w:rPr>
          <w:lang w:val="en-US"/>
        </w:rPr>
        <w:tab/>
      </w:r>
      <w:r w:rsidRPr="00B916EC">
        <w:rPr>
          <w:lang w:val="en-US"/>
        </w:rPr>
        <w:t xml:space="preserve">a PUCCH transmission in each of the </w:t>
      </w:r>
      <w:r w:rsidR="007361D1" w:rsidRPr="00B916EC">
        <w:rPr>
          <w:position w:val="-10"/>
        </w:rPr>
        <w:object w:dxaOrig="639" w:dyaOrig="340">
          <v:shape id="_x0000_i2596" type="#_x0000_t75" style="width:28.5pt;height:17.25pt" o:ole="">
            <v:imagedata r:id="rId2493" o:title=""/>
          </v:shape>
          <o:OLEObject Type="Embed" ProgID="Equation.3" ShapeID="_x0000_i2596" DrawAspect="Content" ObjectID="_1646737341" r:id="rId2495"/>
        </w:object>
      </w:r>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r>
        <w:rPr>
          <w:lang w:val="en-US"/>
        </w:rPr>
        <w:t xml:space="preserve"> </w:t>
      </w:r>
      <w:r w:rsidRPr="00AB49CD">
        <w:t>in</w:t>
      </w:r>
      <w:r>
        <w:rPr>
          <w:i/>
        </w:rPr>
        <w:t xml:space="preserve"> </w:t>
      </w:r>
      <w:r w:rsidRPr="00FD417D">
        <w:rPr>
          <w:i/>
        </w:rPr>
        <w:t>PUCCH-format</w:t>
      </w:r>
      <w:r>
        <w:rPr>
          <w:i/>
        </w:rPr>
        <w:t>1</w:t>
      </w:r>
      <w:r>
        <w:rPr>
          <w:lang w:val="en-US"/>
        </w:rPr>
        <w:t xml:space="preserve">, </w:t>
      </w:r>
      <w:r w:rsidRPr="009A765A">
        <w:rPr>
          <w:i/>
        </w:rPr>
        <w:t>nrofSymbols</w:t>
      </w:r>
      <w:r>
        <w:rPr>
          <w:lang w:val="en-US"/>
        </w:rPr>
        <w:t xml:space="preserve"> </w:t>
      </w:r>
      <w:r w:rsidRPr="00AB49CD">
        <w:t>in</w:t>
      </w:r>
      <w:r>
        <w:rPr>
          <w:i/>
        </w:rPr>
        <w:t xml:space="preserve"> </w:t>
      </w:r>
      <w:r w:rsidRPr="00FD417D">
        <w:rPr>
          <w:i/>
        </w:rPr>
        <w:t>PUCCH-format</w:t>
      </w:r>
      <w:r>
        <w:rPr>
          <w:i/>
        </w:rPr>
        <w:t>3</w:t>
      </w:r>
      <w:r>
        <w:rPr>
          <w:lang w:val="en-US"/>
        </w:rPr>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p>
    <w:p w:rsidR="00C626F6" w:rsidRPr="00B916EC" w:rsidRDefault="00C626F6" w:rsidP="00C626F6">
      <w:pPr>
        <w:pStyle w:val="B1"/>
      </w:pPr>
      <w:r>
        <w:rPr>
          <w:lang w:val="en-US"/>
        </w:rPr>
        <w:t>-</w:t>
      </w:r>
      <w:r>
        <w:rPr>
          <w:lang w:val="en-US"/>
        </w:rPr>
        <w:tab/>
      </w:r>
      <w:r w:rsidRPr="00B916EC">
        <w:rPr>
          <w:lang w:val="en-US"/>
        </w:rPr>
        <w:t xml:space="preserve">a PUCCH transmission in each of the </w:t>
      </w:r>
      <w:r w:rsidR="007361D1" w:rsidRPr="00B916EC">
        <w:rPr>
          <w:position w:val="-10"/>
        </w:rPr>
        <w:object w:dxaOrig="639" w:dyaOrig="340">
          <v:shape id="_x0000_i2597" type="#_x0000_t75" style="width:28.5pt;height:17.25pt" o:ole="">
            <v:imagedata r:id="rId2493" o:title=""/>
          </v:shape>
          <o:OLEObject Type="Embed" ProgID="Equation.3" ShapeID="_x0000_i2597" DrawAspect="Content" ObjectID="_1646737342" r:id="rId2496"/>
        </w:object>
      </w:r>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Pr>
          <w:lang w:val="en-US"/>
        </w:rPr>
        <w:t xml:space="preserve"> </w:t>
      </w:r>
      <w:r w:rsidRPr="00AB49CD">
        <w:t>in</w:t>
      </w:r>
      <w:r>
        <w:rPr>
          <w:i/>
        </w:rPr>
        <w:t xml:space="preserve"> </w:t>
      </w:r>
      <w:r w:rsidRPr="00FD417D">
        <w:rPr>
          <w:i/>
        </w:rPr>
        <w:t>PUCCH-format</w:t>
      </w:r>
      <w:r>
        <w:rPr>
          <w:i/>
        </w:rPr>
        <w:t>1</w:t>
      </w:r>
      <w:r>
        <w:rPr>
          <w:lang w:val="en-US"/>
        </w:rPr>
        <w:t xml:space="preserve">, </w:t>
      </w:r>
      <w:r w:rsidRPr="00037211">
        <w:rPr>
          <w:i/>
        </w:rPr>
        <w:t>startingSymbolIndex</w:t>
      </w:r>
      <w:r>
        <w:rPr>
          <w:lang w:val="en-US"/>
        </w:rPr>
        <w:t xml:space="preserve"> </w:t>
      </w:r>
      <w:r w:rsidRPr="00AB49CD">
        <w:t>in</w:t>
      </w:r>
      <w:r>
        <w:rPr>
          <w:i/>
        </w:rPr>
        <w:t xml:space="preserve"> </w:t>
      </w:r>
      <w:r w:rsidRPr="00FD417D">
        <w:rPr>
          <w:i/>
        </w:rPr>
        <w:t>PUCCH-format</w:t>
      </w:r>
      <w:r>
        <w:rPr>
          <w:i/>
        </w:rPr>
        <w:t>3</w:t>
      </w:r>
      <w:r>
        <w:rPr>
          <w:lang w:val="en-US"/>
        </w:rPr>
        <w:t xml:space="preserve">, or </w:t>
      </w:r>
      <w:r w:rsidRPr="00037211">
        <w:rPr>
          <w:i/>
        </w:rPr>
        <w:t>startingSymbolIndex</w:t>
      </w:r>
      <w:r>
        <w:rPr>
          <w:lang w:val="en-US"/>
        </w:rPr>
        <w:t xml:space="preserve"> </w:t>
      </w:r>
      <w:r w:rsidRPr="00AB49CD">
        <w:t>in</w:t>
      </w:r>
      <w:r>
        <w:rPr>
          <w:i/>
        </w:rPr>
        <w:t xml:space="preserve"> </w:t>
      </w:r>
      <w:r w:rsidRPr="00FD417D">
        <w:rPr>
          <w:i/>
        </w:rPr>
        <w:t>PUCCH-format</w:t>
      </w:r>
      <w:r>
        <w:rPr>
          <w:i/>
        </w:rPr>
        <w:t>4</w:t>
      </w:r>
      <w:r w:rsidRPr="00B916EC">
        <w:rPr>
          <w:lang w:val="en-US"/>
        </w:rPr>
        <w:t xml:space="preserve"> </w:t>
      </w:r>
    </w:p>
    <w:p w:rsidR="00C626F6" w:rsidRPr="00B916EC" w:rsidRDefault="00C626F6" w:rsidP="00C626F6">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PUCCH transmissions in different slots</w:t>
      </w:r>
    </w:p>
    <w:p w:rsidR="00C626F6" w:rsidRPr="00B916EC" w:rsidRDefault="00C626F6" w:rsidP="00C626F6">
      <w:pPr>
        <w:pStyle w:val="B2"/>
      </w:pPr>
      <w:r>
        <w:t>-</w:t>
      </w:r>
      <w:r>
        <w:tab/>
      </w:r>
      <w:r>
        <w:rPr>
          <w:lang w:val="en-US"/>
        </w:rPr>
        <w:t>i</w:t>
      </w:r>
      <w:r w:rsidRPr="00B916EC">
        <w:t xml:space="preserve">f the UE is configured to perform frequency hopping for PUCCH transmissions </w:t>
      </w:r>
      <w:r>
        <w:rPr>
          <w:lang w:val="en-US"/>
        </w:rPr>
        <w:t>across</w:t>
      </w:r>
      <w:r w:rsidRPr="00B916EC">
        <w:t xml:space="preserve"> different slots </w:t>
      </w:r>
    </w:p>
    <w:p w:rsidR="00C626F6" w:rsidRPr="00E95E2D" w:rsidRDefault="00C626F6" w:rsidP="00C626F6">
      <w:pPr>
        <w:pStyle w:val="B3"/>
      </w:pPr>
      <w:r>
        <w:rPr>
          <w:lang w:val="en-US"/>
        </w:rPr>
        <w:t>-</w:t>
      </w:r>
      <w:r>
        <w:rPr>
          <w:lang w:val="en-US"/>
        </w:rPr>
        <w:tab/>
      </w:r>
      <w:r w:rsidRPr="00B916EC">
        <w:rPr>
          <w:lang w:val="en-US"/>
        </w:rPr>
        <w:t>the UE performs frequency hopping per slot</w:t>
      </w:r>
    </w:p>
    <w:p w:rsidR="00C626F6" w:rsidRPr="00B916EC" w:rsidRDefault="00C626F6" w:rsidP="00C626F6">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the second PRB, provided by </w:t>
      </w:r>
      <w:r>
        <w:rPr>
          <w:i/>
          <w:lang w:val="en-US"/>
        </w:rPr>
        <w:t>secondHop</w:t>
      </w:r>
      <w:r w:rsidRPr="00961945">
        <w:rPr>
          <w:i/>
          <w:lang w:val="en-US"/>
        </w:rPr>
        <w:t>PRB</w:t>
      </w:r>
      <w:r>
        <w:rPr>
          <w:lang w:val="en-US"/>
        </w:rPr>
        <w:t>, in slots with odd number. The slot indicated to the UE for the first PUCCH transmission has number 0 and each subsequent slot until the UE transmits the PUCCH in</w:t>
      </w:r>
      <w:r w:rsidR="007361D1" w:rsidRPr="00B916EC">
        <w:rPr>
          <w:position w:val="-10"/>
        </w:rPr>
        <w:object w:dxaOrig="639" w:dyaOrig="340">
          <v:shape id="_x0000_i2598" type="#_x0000_t75" style="width:28.5pt;height:17.25pt" o:ole="">
            <v:imagedata r:id="rId2493" o:title=""/>
          </v:shape>
          <o:OLEObject Type="Embed" ProgID="Equation.3" ShapeID="_x0000_i2598" DrawAspect="Content" ObjectID="_1646737343" r:id="rId2497"/>
        </w:object>
      </w:r>
      <w:r>
        <w:rPr>
          <w:lang w:val="en-US"/>
        </w:rPr>
        <w:t xml:space="preserve"> slots is counted regardless of whether or not the UE transmits the PUCCH in the slot</w:t>
      </w:r>
    </w:p>
    <w:p w:rsidR="00C626F6" w:rsidRPr="00B849C6" w:rsidRDefault="00C626F6" w:rsidP="00C626F6">
      <w:pPr>
        <w:pStyle w:val="B3"/>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PUCCH transmission within a slot</w:t>
      </w:r>
    </w:p>
    <w:p w:rsidR="00C626F6" w:rsidRPr="00B916EC" w:rsidRDefault="00C626F6" w:rsidP="00C626F6">
      <w:pPr>
        <w:pStyle w:val="B2"/>
      </w:pPr>
      <w:r>
        <w:t>-</w:t>
      </w:r>
      <w:r>
        <w:tab/>
      </w:r>
      <w:r w:rsidRPr="00B916EC">
        <w:t xml:space="preserve">If the UE is </w:t>
      </w:r>
      <w:r>
        <w:rPr>
          <w:lang w:val="en-US"/>
        </w:rPr>
        <w:t xml:space="preserve">not </w:t>
      </w:r>
      <w:r w:rsidRPr="00B916EC">
        <w:t xml:space="preserve">configured to perform frequency hopping for PUCCH transmissions </w:t>
      </w:r>
      <w:r>
        <w:rPr>
          <w:lang w:val="en-US"/>
        </w:rPr>
        <w:t>across</w:t>
      </w:r>
      <w:r w:rsidRPr="00B916EC">
        <w:t xml:space="preserve"> different slots </w:t>
      </w:r>
      <w:r>
        <w:rPr>
          <w:lang w:val="en-US"/>
        </w:rPr>
        <w:t xml:space="preserve">and if </w:t>
      </w:r>
      <w:r w:rsidRPr="00B916EC">
        <w:t xml:space="preserve">the UE is configured to perform frequency hopping for PUCCH transmissions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rsidR="00C626F6" w:rsidRPr="0009732E" w:rsidRDefault="00C626F6" w:rsidP="00C626F6">
      <w:pPr>
        <w:rPr>
          <w:lang w:val="x-none"/>
        </w:rPr>
      </w:pPr>
      <w:r>
        <w:t xml:space="preserve">If the UE determines that, for a PUCCH transmission in a slot, the number of symbols available for the PUCCH transmission is smaller than the value provided by </w:t>
      </w:r>
      <w:r w:rsidRPr="00344183">
        <w:rPr>
          <w:i/>
        </w:rPr>
        <w:t>nrofSymbols</w:t>
      </w:r>
      <w:r>
        <w:t xml:space="preserve"> for the corresponding PUCCH format, the UE does not transmit the PUCCH in the slot. </w:t>
      </w:r>
    </w:p>
    <w:p w:rsidR="00497046" w:rsidRPr="001B7F74" w:rsidRDefault="00497046" w:rsidP="002A7FFD">
      <w:pPr>
        <w:rPr>
          <w:lang w:val="en-US"/>
        </w:rPr>
      </w:pPr>
      <w:r>
        <w:rPr>
          <w:lang w:val="en-US"/>
        </w:rPr>
        <w:t xml:space="preserve">A SS/PBCH block symbol is a symbol indicated to a UE by </w:t>
      </w:r>
      <w:r w:rsidRPr="00326D6E">
        <w:rPr>
          <w:i/>
          <w:lang w:val="en-US"/>
        </w:rPr>
        <w:t>ssb-PositionsInBurst</w:t>
      </w:r>
      <w:r w:rsidRPr="00785CDA">
        <w:rPr>
          <w:lang w:val="en-US"/>
        </w:rPr>
        <w:t xml:space="preserve"> in</w:t>
      </w:r>
      <w:r>
        <w:rPr>
          <w:lang w:val="en-US"/>
        </w:rPr>
        <w:t xml:space="preserve"> </w:t>
      </w:r>
      <w:r w:rsidR="00432E4D"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sidRPr="001B7F74">
        <w:rPr>
          <w:lang w:val="en-US"/>
        </w:rPr>
        <w:t>.</w:t>
      </w:r>
    </w:p>
    <w:p w:rsidR="00363A21" w:rsidRDefault="00497046" w:rsidP="002A7FFD">
      <w:pPr>
        <w:rPr>
          <w:lang w:val="en-US"/>
        </w:rPr>
      </w:pPr>
      <w:r>
        <w:rPr>
          <w:lang w:val="en-US"/>
        </w:rPr>
        <w:t>For unpaired spectrum</w:t>
      </w:r>
      <w:r w:rsidR="00363A21">
        <w:rPr>
          <w:lang w:val="en-US"/>
        </w:rPr>
        <w:t xml:space="preserve">, the UE determines the </w:t>
      </w:r>
      <w:r w:rsidR="007361D1" w:rsidRPr="00B916EC">
        <w:rPr>
          <w:position w:val="-10"/>
        </w:rPr>
        <w:object w:dxaOrig="639" w:dyaOrig="340">
          <v:shape id="_x0000_i2599" type="#_x0000_t75" style="width:28.5pt;height:17.25pt" o:ole="">
            <v:imagedata r:id="rId2493" o:title=""/>
          </v:shape>
          <o:OLEObject Type="Embed" ProgID="Equation.3" ShapeID="_x0000_i2599" DrawAspect="Content" ObjectID="_1646737344" r:id="rId2498"/>
        </w:object>
      </w:r>
      <w:r w:rsidR="00363A21">
        <w:rPr>
          <w:lang w:val="en-US"/>
        </w:rPr>
        <w:t xml:space="preserve"> slots for a PUCCH transmission starting from a slot indicated to the UE as described in Subclause 9.2.3 and having</w:t>
      </w:r>
    </w:p>
    <w:p w:rsidR="00363A21" w:rsidRPr="0052316B" w:rsidRDefault="00363A21" w:rsidP="00363A21">
      <w:pPr>
        <w:pStyle w:val="B1"/>
      </w:pPr>
      <w:r>
        <w:rPr>
          <w:lang w:val="en-GB"/>
        </w:rPr>
        <w:t>-</w:t>
      </w:r>
      <w:r>
        <w:rPr>
          <w:lang w:val="en-GB"/>
        </w:rPr>
        <w:tab/>
        <w:t>an UL symbol</w:t>
      </w:r>
      <w:r w:rsidR="00497046">
        <w:t>, as described in Subclause 11.1,</w:t>
      </w:r>
      <w:r>
        <w:rPr>
          <w:lang w:val="en-GB"/>
        </w:rPr>
        <w:t xml:space="preserve"> or flexible symbol </w:t>
      </w:r>
      <w:r w:rsidR="00497046">
        <w:t>that is not SS/PBCH block symbol</w:t>
      </w:r>
      <w:r w:rsidR="00497046"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sidRPr="00B916EC">
        <w:t xml:space="preserve"> </w:t>
      </w:r>
      <w:r>
        <w:rPr>
          <w:lang w:val="en-US"/>
        </w:rPr>
        <w:t xml:space="preserve">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r>
        <w:rPr>
          <w:lang w:val="en-US"/>
        </w:rPr>
        <w:t xml:space="preserve"> as a first</w:t>
      </w:r>
      <w:r>
        <w:t xml:space="preserve"> symbol, and</w:t>
      </w:r>
    </w:p>
    <w:p w:rsidR="00363A21" w:rsidRPr="00B916EC" w:rsidRDefault="00363A21" w:rsidP="00363A21">
      <w:pPr>
        <w:pStyle w:val="B1"/>
      </w:pPr>
      <w:r>
        <w:t>-</w:t>
      </w:r>
      <w:r>
        <w:tab/>
        <w:t>consecutive UL symbols</w:t>
      </w:r>
      <w:r w:rsidR="00497046">
        <w:t>, as described in Subclause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r>
        <w:rPr>
          <w:lang w:val="en-US"/>
        </w:rPr>
        <w:t xml:space="preserve"> 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p>
    <w:p w:rsidR="00363A21" w:rsidRDefault="00497046" w:rsidP="002A7FFD">
      <w:pPr>
        <w:rPr>
          <w:lang w:val="en-US"/>
        </w:rPr>
      </w:pPr>
      <w:r>
        <w:rPr>
          <w:lang w:val="en-US"/>
        </w:rPr>
        <w:t>For paired spectrum</w:t>
      </w:r>
      <w:r w:rsidR="00363A21">
        <w:rPr>
          <w:lang w:val="en-US"/>
        </w:rPr>
        <w:t xml:space="preserve">, the UE determines the </w:t>
      </w:r>
      <w:r w:rsidR="007361D1" w:rsidRPr="00B916EC">
        <w:rPr>
          <w:position w:val="-10"/>
        </w:rPr>
        <w:object w:dxaOrig="639" w:dyaOrig="340">
          <v:shape id="_x0000_i2600" type="#_x0000_t75" style="width:28.5pt;height:17.25pt" o:ole="">
            <v:imagedata r:id="rId2493" o:title=""/>
          </v:shape>
          <o:OLEObject Type="Embed" ProgID="Equation.3" ShapeID="_x0000_i2600" DrawAspect="Content" ObjectID="_1646737345" r:id="rId2499"/>
        </w:object>
      </w:r>
      <w:r w:rsidR="00363A21">
        <w:rPr>
          <w:lang w:val="en-US"/>
        </w:rPr>
        <w:t xml:space="preserve"> slots for a PUCCH transmission as the </w:t>
      </w:r>
      <w:r w:rsidR="007361D1" w:rsidRPr="00B916EC">
        <w:rPr>
          <w:position w:val="-10"/>
        </w:rPr>
        <w:object w:dxaOrig="639" w:dyaOrig="340">
          <v:shape id="_x0000_i2601" type="#_x0000_t75" style="width:28.5pt;height:17.25pt" o:ole="">
            <v:imagedata r:id="rId2493" o:title=""/>
          </v:shape>
          <o:OLEObject Type="Embed" ProgID="Equation.3" ShapeID="_x0000_i2601" DrawAspect="Content" ObjectID="_1646737346" r:id="rId2500"/>
        </w:object>
      </w:r>
      <w:r w:rsidR="00363A21">
        <w:rPr>
          <w:lang w:val="en-US"/>
        </w:rPr>
        <w:t xml:space="preserve"> consecutive slots starting from a slot indicated to the UE as described in Subclause 9.2.3</w:t>
      </w:r>
      <w:r w:rsidR="00363A21" w:rsidRPr="00B916EC">
        <w:rPr>
          <w:lang w:val="en-US"/>
        </w:rPr>
        <w:t xml:space="preserve">. </w:t>
      </w:r>
    </w:p>
    <w:p w:rsidR="00497046" w:rsidRDefault="00497046" w:rsidP="002A7FFD">
      <w:pPr>
        <w:rPr>
          <w:lang w:val="en-US"/>
        </w:rPr>
      </w:pPr>
      <w:r>
        <w:rPr>
          <w:lang w:val="en-US"/>
        </w:rPr>
        <w:t xml:space="preserve">If a UE would transmit a PUCCH over a first number </w:t>
      </w:r>
      <w:r w:rsidR="007361D1" w:rsidRPr="00B916EC">
        <w:rPr>
          <w:position w:val="-10"/>
        </w:rPr>
        <w:object w:dxaOrig="920" w:dyaOrig="340">
          <v:shape id="_x0000_i2602" type="#_x0000_t75" style="width:41.25pt;height:17.25pt" o:ole="">
            <v:imagedata r:id="rId2501" o:title=""/>
          </v:shape>
          <o:OLEObject Type="Embed" ProgID="Equation.3" ShapeID="_x0000_i2602" DrawAspect="Content" ObjectID="_1646737347" r:id="rId2502"/>
        </w:object>
      </w:r>
      <w:r>
        <w:rPr>
          <w:lang w:val="en-US"/>
        </w:rPr>
        <w:t xml:space="preserve"> of slots and the UE would transmit a PUSCH over a second number of slots, and the PUCCH transmission would overlap with the PUSCH transmission in one or more slots, and the conditions in Subclause 9.2.5 for multiplexing the UCI in the PUSCH are satisfied in the overlapping slots, the UE transmits the PUCCH and does not transmit the PUSCH in the overlapping slots.</w:t>
      </w:r>
    </w:p>
    <w:p w:rsidR="00497046" w:rsidRDefault="00497046" w:rsidP="002A7FFD">
      <w:pPr>
        <w:rPr>
          <w:lang w:val="en-US"/>
        </w:rPr>
      </w:pPr>
      <w:r>
        <w:rPr>
          <w:lang w:val="en-US"/>
        </w:rPr>
        <w:t xml:space="preserve">A UE does not multiplex different UCI types in a PUCCH transmission with repetitions over </w:t>
      </w:r>
      <w:r w:rsidR="007361D1" w:rsidRPr="00B916EC">
        <w:rPr>
          <w:position w:val="-10"/>
        </w:rPr>
        <w:object w:dxaOrig="920" w:dyaOrig="340">
          <v:shape id="_x0000_i2603" type="#_x0000_t75" style="width:41.25pt;height:17.25pt" o:ole="">
            <v:imagedata r:id="rId2503" o:title=""/>
          </v:shape>
          <o:OLEObject Type="Embed" ProgID="Equation.3" ShapeID="_x0000_i2603" DrawAspect="Content" ObjectID="_1646737348" r:id="rId2504"/>
        </w:object>
      </w:r>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w:t>
      </w:r>
      <w:r w:rsidR="00074311">
        <w:rPr>
          <w:rFonts w:eastAsia="DengXian"/>
          <w:lang w:val="en-US"/>
        </w:rPr>
        <w:t xml:space="preserve">each slot of </w:t>
      </w:r>
      <w:r>
        <w:rPr>
          <w:lang w:val="en-US"/>
        </w:rPr>
        <w:t>the number of slots and with UCI type priority of HARQ-ACK &gt; SR &gt; CSI with higher priority &gt; CSI with lower priority</w:t>
      </w:r>
    </w:p>
    <w:p w:rsidR="00497046" w:rsidRPr="005466F1" w:rsidRDefault="00497046" w:rsidP="00497046">
      <w:pPr>
        <w:pStyle w:val="B1"/>
      </w:pPr>
      <w:r>
        <w:rPr>
          <w:lang w:val="en-GB"/>
        </w:rPr>
        <w:t>-</w:t>
      </w:r>
      <w:r>
        <w:rPr>
          <w:lang w:val="en-GB"/>
        </w:rPr>
        <w:tab/>
      </w:r>
      <w:r>
        <w:t xml:space="preserve">the </w:t>
      </w:r>
      <w:r>
        <w:rPr>
          <w:lang w:val="en-US"/>
        </w:rPr>
        <w:t xml:space="preserve">UE does not expect the first PUCCH and </w:t>
      </w:r>
      <w:r w:rsidR="00622CB1">
        <w:rPr>
          <w:lang w:val="en-US"/>
        </w:rPr>
        <w:t>any of</w:t>
      </w:r>
      <w:r>
        <w:rPr>
          <w:lang w:val="en-US"/>
        </w:rPr>
        <w:t xml:space="preserve"> the second </w:t>
      </w:r>
      <w:r w:rsidR="00622CB1">
        <w:rPr>
          <w:lang w:val="en-US"/>
        </w:rPr>
        <w:t xml:space="preserve">PUCCHs </w:t>
      </w:r>
      <w:r>
        <w:rPr>
          <w:lang w:val="en-US"/>
        </w:rPr>
        <w:t>to start at a same slot and include a UCI type with same priority</w:t>
      </w:r>
      <w:r>
        <w:t xml:space="preserve"> </w:t>
      </w:r>
    </w:p>
    <w:p w:rsidR="00497046" w:rsidRPr="0052316B" w:rsidRDefault="00497046" w:rsidP="00497046">
      <w:pPr>
        <w:pStyle w:val="B1"/>
      </w:pPr>
      <w:r>
        <w:rPr>
          <w:lang w:val="en-GB"/>
        </w:rPr>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p>
    <w:p w:rsidR="00497046" w:rsidRDefault="00497046" w:rsidP="00497046">
      <w:pPr>
        <w:pStyle w:val="B1"/>
      </w:pPr>
      <w:r>
        <w:rPr>
          <w:lang w:val="en-GB"/>
        </w:rPr>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do not include a UCI type with same priority,</w:t>
      </w:r>
      <w:r>
        <w:t xml:space="preserve"> the </w:t>
      </w:r>
      <w:r>
        <w:rPr>
          <w:lang w:val="en-US"/>
        </w:rPr>
        <w:t xml:space="preserve">UE transmits the </w:t>
      </w:r>
      <w:r>
        <w:t xml:space="preserve">PUCCH </w:t>
      </w:r>
      <w:r>
        <w:rPr>
          <w:lang w:val="en-US"/>
        </w:rPr>
        <w:t xml:space="preserve">that includes the UCI type with higher priority and does not transmit the PUCCH that include the UCI type with lower priority </w:t>
      </w:r>
    </w:p>
    <w:p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in Subclause 9.2.5</w:t>
      </w:r>
      <w:r w:rsidRPr="00D3237C">
        <w:t>.</w:t>
      </w:r>
    </w:p>
    <w:p w:rsidR="00497046" w:rsidRDefault="00497046" w:rsidP="00DE1E44">
      <w:pPr>
        <w:rPr>
          <w:lang w:val="en-US"/>
        </w:rPr>
      </w:pPr>
      <w:r>
        <w:rPr>
          <w:lang w:val="en-US"/>
        </w:rPr>
        <w:t xml:space="preserve">If a UE would transmit a PUCCH over </w:t>
      </w:r>
      <w:r w:rsidR="007361D1" w:rsidRPr="00B916EC">
        <w:rPr>
          <w:position w:val="-10"/>
        </w:rPr>
        <w:object w:dxaOrig="639" w:dyaOrig="340">
          <v:shape id="_x0000_i2604" type="#_x0000_t75" style="width:28.5pt;height:17.25pt" o:ole="">
            <v:imagedata r:id="rId2493" o:title=""/>
          </v:shape>
          <o:OLEObject Type="Embed" ProgID="Equation.3" ShapeID="_x0000_i2604" DrawAspect="Content" ObjectID="_1646737349" r:id="rId2505"/>
        </w:object>
      </w:r>
      <w:r>
        <w:rPr>
          <w:lang w:val="en-US"/>
        </w:rPr>
        <w:t xml:space="preserve"> slots and the UE does not transmit the PUCCH in a slot from the </w:t>
      </w:r>
      <w:r w:rsidR="007361D1" w:rsidRPr="00B916EC">
        <w:rPr>
          <w:position w:val="-10"/>
        </w:rPr>
        <w:object w:dxaOrig="639" w:dyaOrig="340">
          <v:shape id="_x0000_i2605" type="#_x0000_t75" style="width:28.5pt;height:17.25pt" o:ole="">
            <v:imagedata r:id="rId2493" o:title=""/>
          </v:shape>
          <o:OLEObject Type="Embed" ProgID="Equation.3" ShapeID="_x0000_i2605" DrawAspect="Content" ObjectID="_1646737350" r:id="rId2506"/>
        </w:object>
      </w:r>
      <w:r>
        <w:rPr>
          <w:lang w:val="en-US"/>
        </w:rPr>
        <w:t xml:space="preserve"> slots due to overlapping with another PUCCH transmission in the slot, the UE counts the slot in the number of </w:t>
      </w:r>
      <w:r w:rsidR="007361D1" w:rsidRPr="00B916EC">
        <w:rPr>
          <w:position w:val="-10"/>
        </w:rPr>
        <w:object w:dxaOrig="639" w:dyaOrig="340">
          <v:shape id="_x0000_i2606" type="#_x0000_t75" style="width:28.5pt;height:17.25pt" o:ole="">
            <v:imagedata r:id="rId2493" o:title=""/>
          </v:shape>
          <o:OLEObject Type="Embed" ProgID="Equation.3" ShapeID="_x0000_i2606" DrawAspect="Content" ObjectID="_1646737351" r:id="rId2507"/>
        </w:object>
      </w:r>
      <w:r>
        <w:rPr>
          <w:lang w:val="en-US"/>
        </w:rPr>
        <w:t xml:space="preserve"> slots.</w:t>
      </w:r>
    </w:p>
    <w:p w:rsidR="00F37E87" w:rsidRPr="00B916EC" w:rsidRDefault="00F37E87" w:rsidP="00F37E87">
      <w:pPr>
        <w:pStyle w:val="Heading2"/>
        <w:ind w:left="1136" w:hanging="1136"/>
        <w:rPr>
          <w:szCs w:val="32"/>
        </w:rPr>
      </w:pPr>
      <w:bookmarkStart w:id="206" w:name="_Ref497053963"/>
      <w:bookmarkStart w:id="207" w:name="_Toc12021484"/>
      <w:bookmarkStart w:id="208" w:name="_Toc20311596"/>
      <w:bookmarkStart w:id="209" w:name="_Toc26719421"/>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206"/>
      <w:bookmarkEnd w:id="207"/>
      <w:bookmarkEnd w:id="208"/>
      <w:bookmarkEnd w:id="209"/>
    </w:p>
    <w:p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The offset values are signalled to a UE either by a DCI format scheduling the PUSCH transmission or by higher layers.</w:t>
      </w:r>
    </w:p>
    <w:p w:rsidR="000F01B5" w:rsidRDefault="000F01B5" w:rsidP="000F01B5">
      <w:r w:rsidRPr="00B916EC">
        <w:t xml:space="preserve">If </w:t>
      </w:r>
      <w:r>
        <w:t>DCI format 0_0, or DCI format 0_1 that does not include a beta_</w:t>
      </w:r>
      <w:r w:rsidRPr="00B916EC">
        <w:t>offset indicator field</w:t>
      </w:r>
      <w:r>
        <w:t xml:space="preserve">, schedules </w:t>
      </w:r>
      <w:r w:rsidRPr="00B916EC">
        <w:t xml:space="preserve">the PUSCH transmission </w:t>
      </w:r>
      <w:r>
        <w:t>from the UE</w:t>
      </w:r>
      <w:r w:rsidR="00074311">
        <w:t xml:space="preserve"> and the UE is provided </w:t>
      </w:r>
      <w:r w:rsidR="00074311">
        <w:rPr>
          <w:i/>
        </w:rPr>
        <w:t>betaOffsets</w:t>
      </w:r>
      <w:r w:rsidR="00074311">
        <w:rPr>
          <w:i/>
          <w:lang w:eastAsia="zh-CN"/>
        </w:rPr>
        <w:t xml:space="preserve"> = '</w:t>
      </w:r>
      <w:r w:rsidR="00074311">
        <w:rPr>
          <w:i/>
          <w:iCs/>
        </w:rPr>
        <w:t>semiStatic'</w:t>
      </w:r>
      <w:r w:rsidRPr="00B916EC">
        <w:t xml:space="preserve">, the UE applies the </w:t>
      </w:r>
      <w:r w:rsidR="007361D1" w:rsidRPr="00B916EC">
        <w:rPr>
          <w:position w:val="-10"/>
        </w:rPr>
        <w:object w:dxaOrig="900" w:dyaOrig="340">
          <v:shape id="_x0000_i2607" type="#_x0000_t75" style="width:43.5pt;height:16.5pt" o:ole="">
            <v:imagedata r:id="rId2508" o:title=""/>
          </v:shape>
          <o:OLEObject Type="Embed" ProgID="Equation.3" ShapeID="_x0000_i2607" DrawAspect="Content" ObjectID="_1646737352" r:id="rId2509"/>
        </w:object>
      </w:r>
      <w:r>
        <w:t>,</w:t>
      </w:r>
      <w:r w:rsidRPr="00B916EC">
        <w:t xml:space="preserve"> </w:t>
      </w:r>
      <w:r w:rsidR="007361D1" w:rsidRPr="00B916EC">
        <w:rPr>
          <w:position w:val="-10"/>
        </w:rPr>
        <w:object w:dxaOrig="520" w:dyaOrig="340">
          <v:shape id="_x0000_i2608" type="#_x0000_t75" style="width:28.5pt;height:17.25pt" o:ole="">
            <v:imagedata r:id="rId2510" o:title=""/>
          </v:shape>
          <o:OLEObject Type="Embed" ProgID="Equation.3" ShapeID="_x0000_i2608" DrawAspect="Content" ObjectID="_1646737353" r:id="rId2511"/>
        </w:object>
      </w:r>
      <w:r>
        <w:t>,</w:t>
      </w:r>
      <w:r w:rsidRPr="00B916EC">
        <w:t xml:space="preserve"> and </w:t>
      </w:r>
      <w:r w:rsidR="007361D1" w:rsidRPr="00B916EC">
        <w:rPr>
          <w:position w:val="-10"/>
        </w:rPr>
        <w:object w:dxaOrig="540" w:dyaOrig="340">
          <v:shape id="_x0000_i2609" type="#_x0000_t75" style="width:28.5pt;height:17.25pt" o:ole="">
            <v:imagedata r:id="rId2512" o:title=""/>
          </v:shape>
          <o:OLEObject Type="Embed" ProgID="Equation.3" ShapeID="_x0000_i2609" DrawAspect="Content" ObjectID="_1646737354" r:id="rId2513"/>
        </w:object>
      </w:r>
      <w:r w:rsidRPr="00B916EC">
        <w:t xml:space="preserve"> values that are </w:t>
      </w:r>
      <w:r w:rsidR="00074311">
        <w:t>provided</w:t>
      </w:r>
      <w:r w:rsidRPr="00B916EC">
        <w:t xml:space="preserve"> by </w:t>
      </w:r>
      <w:r w:rsidR="00074311">
        <w:rPr>
          <w:i/>
        </w:rPr>
        <w:t>betaOffsets</w:t>
      </w:r>
      <w:r w:rsidR="00074311">
        <w:rPr>
          <w:i/>
          <w:lang w:eastAsia="zh-CN"/>
        </w:rPr>
        <w:t xml:space="preserve"> = </w:t>
      </w:r>
      <w:r w:rsidR="00074311">
        <w:rPr>
          <w:i/>
          <w:iCs/>
          <w:lang w:eastAsia="zh-CN"/>
        </w:rPr>
        <w:t>'</w:t>
      </w:r>
      <w:r w:rsidR="00074311">
        <w:rPr>
          <w:i/>
          <w:iCs/>
        </w:rPr>
        <w:t>semiStatic</w:t>
      </w:r>
      <w:r w:rsidR="00074311">
        <w:rPr>
          <w:i/>
          <w:iCs/>
          <w:lang w:eastAsia="zh-CN"/>
        </w:rPr>
        <w:t>'</w:t>
      </w:r>
      <w:r w:rsidRPr="00B916EC">
        <w:t xml:space="preserve"> 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p>
    <w:p w:rsidR="00320B8D" w:rsidRPr="00B916EC" w:rsidRDefault="00320B8D" w:rsidP="000F01B5">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sidR="0042252E">
        <w:rPr>
          <w:i/>
          <w:iCs/>
          <w:lang w:eastAsia="zh-CN"/>
        </w:rPr>
        <w:t>'</w:t>
      </w:r>
      <w:r>
        <w:rPr>
          <w:i/>
          <w:iCs/>
        </w:rPr>
        <w:t>semiStatic</w:t>
      </w:r>
      <w:r w:rsidR="0042252E">
        <w:rPr>
          <w:i/>
          <w:iCs/>
          <w:lang w:eastAsia="zh-CN"/>
        </w:rPr>
        <w:t>'</w:t>
      </w:r>
      <w:r>
        <w:t xml:space="preserve">, the UE applies the </w:t>
      </w:r>
      <w:r>
        <w:rPr>
          <w:position w:val="-10"/>
        </w:rPr>
        <w:object w:dxaOrig="870" w:dyaOrig="339">
          <v:shape id="_x0000_i2610" type="#_x0000_t75" style="width:43.5pt;height:16.5pt" o:ole="">
            <v:imagedata r:id="rId2508" o:title=""/>
          </v:shape>
          <o:OLEObject Type="Embed" ProgID="Equation.3" ShapeID="_x0000_i2610" DrawAspect="Content" ObjectID="_1646737355" r:id="rId2514"/>
        </w:object>
      </w:r>
      <w:r>
        <w:t xml:space="preserve">, </w:t>
      </w:r>
      <w:r>
        <w:rPr>
          <w:position w:val="-10"/>
        </w:rPr>
        <w:object w:dxaOrig="570" w:dyaOrig="354">
          <v:shape id="_x0000_i2611" type="#_x0000_t75" style="width:28.5pt;height:17.25pt" o:ole="">
            <v:imagedata r:id="rId2510" o:title=""/>
          </v:shape>
          <o:OLEObject Type="Embed" ProgID="Equation.3" ShapeID="_x0000_i2611" DrawAspect="Content" ObjectID="_1646737356" r:id="rId2515"/>
        </w:object>
      </w:r>
      <w:r>
        <w:t xml:space="preserve">, and </w:t>
      </w:r>
      <w:r>
        <w:rPr>
          <w:position w:val="-10"/>
        </w:rPr>
        <w:object w:dxaOrig="570" w:dyaOrig="354">
          <v:shape id="_x0000_i2612" type="#_x0000_t75" style="width:28.5pt;height:17.25pt" o:ole="">
            <v:imagedata r:id="rId2512" o:title=""/>
          </v:shape>
          <o:OLEObject Type="Embed" ProgID="Equation.3" ShapeID="_x0000_i2612" DrawAspect="Content" ObjectID="_1646737357" r:id="rId2516"/>
        </w:object>
      </w:r>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sidR="0042252E">
        <w:rPr>
          <w:i/>
          <w:iCs/>
          <w:lang w:eastAsia="zh-CN"/>
        </w:rPr>
        <w:t>'</w:t>
      </w:r>
      <w:r>
        <w:rPr>
          <w:i/>
          <w:iCs/>
        </w:rPr>
        <w:t>semiStatic</w:t>
      </w:r>
      <w:r w:rsidR="0042252E">
        <w:rPr>
          <w:i/>
          <w:iCs/>
          <w:lang w:eastAsia="zh-CN"/>
        </w:rPr>
        <w:t>'</w:t>
      </w:r>
      <w:r>
        <w:rPr>
          <w:lang w:eastAsia="zh-CN"/>
        </w:rPr>
        <w:t xml:space="preserve"> </w:t>
      </w:r>
      <w:r>
        <w:t>for the corresponding HARQ-ACK information, Part 1 CSI reports and Part 2 CSI reports.</w:t>
      </w:r>
    </w:p>
    <w:p w:rsidR="005F62B9" w:rsidRDefault="005F62B9" w:rsidP="005F62B9">
      <w:pPr>
        <w:rPr>
          <w:szCs w:val="21"/>
          <w:lang w:eastAsia="zh-CN"/>
        </w:rPr>
      </w:pPr>
      <w:r>
        <w:rPr>
          <w:sz w:val="21"/>
          <w:szCs w:val="21"/>
          <w:lang w:eastAsia="zh-CN"/>
        </w:rPr>
        <w:t>If the PUSCH is scheduled by DCI format 0_0</w:t>
      </w:r>
      <w:r>
        <w:rPr>
          <w:rFonts w:hint="eastAsia"/>
          <w:sz w:val="21"/>
          <w:szCs w:val="21"/>
          <w:lang w:val="en-US" w:eastAsia="zh-CN"/>
        </w:rPr>
        <w:t xml:space="preserve"> </w:t>
      </w:r>
      <w:r>
        <w:rPr>
          <w:szCs w:val="21"/>
        </w:rPr>
        <w:t>and the UE is provided</w:t>
      </w:r>
      <w:r>
        <w:rPr>
          <w:szCs w:val="21"/>
          <w:lang w:eastAsia="zh-CN"/>
        </w:rPr>
        <w:t xml:space="preserve"> </w:t>
      </w:r>
      <w:r>
        <w:rPr>
          <w:i/>
        </w:rPr>
        <w:t>betaOffsets</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rPr>
        <w:t>, the UE applies the</w:t>
      </w:r>
      <w:r>
        <w:rPr>
          <w:rFonts w:hint="eastAsia"/>
          <w:szCs w:val="21"/>
          <w:lang w:eastAsia="zh-CN"/>
        </w:rPr>
        <w:t xml:space="preserve"> </w:t>
      </w:r>
      <w:r>
        <w:rPr>
          <w:szCs w:val="21"/>
          <w:lang w:eastAsia="zh-CN"/>
        </w:rPr>
        <w:t xml:space="preserve"> </w:t>
      </w:r>
      <w:r>
        <w:rPr>
          <w:position w:val="-10"/>
          <w:szCs w:val="21"/>
        </w:rPr>
        <w:object w:dxaOrig="900" w:dyaOrig="340">
          <v:shape id="_x0000_i2613" type="#_x0000_t75" style="width:45pt;height:16.5pt" o:ole="">
            <v:imagedata r:id="rId2517" o:title=""/>
          </v:shape>
          <o:OLEObject Type="Embed" ProgID="Equation.3" ShapeID="_x0000_i2613" DrawAspect="Content" ObjectID="_1646737358" r:id="rId2518"/>
        </w:object>
      </w:r>
      <w:r>
        <w:rPr>
          <w:szCs w:val="21"/>
        </w:rPr>
        <w:t xml:space="preserve">, </w:t>
      </w:r>
      <w:r>
        <w:rPr>
          <w:position w:val="-10"/>
          <w:szCs w:val="21"/>
        </w:rPr>
        <w:object w:dxaOrig="499" w:dyaOrig="340">
          <v:shape id="_x0000_i2614" type="#_x0000_t75" style="width:24.75pt;height:16.5pt" o:ole="">
            <v:imagedata r:id="rId2519" o:title=""/>
          </v:shape>
          <o:OLEObject Type="Embed" ProgID="Equation.3" ShapeID="_x0000_i2614" DrawAspect="Content" ObjectID="_1646737359" r:id="rId2520"/>
        </w:object>
      </w:r>
      <w:r>
        <w:rPr>
          <w:szCs w:val="21"/>
        </w:rPr>
        <w:t xml:space="preserve">, and </w:t>
      </w:r>
      <w:r>
        <w:rPr>
          <w:position w:val="-10"/>
          <w:szCs w:val="21"/>
        </w:rPr>
        <w:object w:dxaOrig="520" w:dyaOrig="340">
          <v:shape id="_x0000_i2615" type="#_x0000_t75" style="width:26.25pt;height:16.5pt" o:ole="">
            <v:imagedata r:id="rId2521" o:title=""/>
          </v:shape>
          <o:OLEObject Type="Embed" ProgID="Equation.3" ShapeID="_x0000_i2615" DrawAspect="Content" ObjectID="_1646737360" r:id="rId2522"/>
        </w:object>
      </w:r>
      <w:r>
        <w:rPr>
          <w:rFonts w:hint="eastAsia"/>
          <w:szCs w:val="21"/>
          <w:lang w:eastAsia="zh-CN"/>
        </w:rPr>
        <w:t xml:space="preserve"> valu</w:t>
      </w:r>
      <w:r>
        <w:rPr>
          <w:rFonts w:hint="eastAsia"/>
          <w:sz w:val="21"/>
          <w:szCs w:val="21"/>
          <w:lang w:eastAsia="zh-CN"/>
        </w:rPr>
        <w:t xml:space="preserve">es </w:t>
      </w:r>
      <w:r>
        <w:rPr>
          <w:sz w:val="21"/>
          <w:szCs w:val="21"/>
        </w:rPr>
        <w:t>that are determined from the first value of </w:t>
      </w:r>
      <w:r>
        <w:rPr>
          <w:rFonts w:hint="eastAsia"/>
          <w:sz w:val="21"/>
          <w:szCs w:val="21"/>
          <w:lang w:val="en-US" w:eastAsia="zh-CN"/>
        </w:rPr>
        <w:t xml:space="preserve"> </w:t>
      </w:r>
      <w:r>
        <w:rPr>
          <w:i/>
          <w:iCs/>
          <w:sz w:val="21"/>
          <w:szCs w:val="21"/>
        </w:rPr>
        <w:t>b</w:t>
      </w:r>
      <w:r>
        <w:rPr>
          <w:i/>
        </w:rPr>
        <w:t>etaOffsets</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rsidR="005F62B9" w:rsidRDefault="005F62B9" w:rsidP="005F62B9">
      <w:r>
        <w:rPr>
          <w:sz w:val="21"/>
          <w:szCs w:val="21"/>
          <w:lang w:eastAsia="zh-CN"/>
        </w:rPr>
        <w:t>If the PUSCH is a configured grant Type 2 PUSCH activated by DCI format 0_0 and the UE is provided</w:t>
      </w:r>
      <w:r>
        <w:rPr>
          <w:rFonts w:hint="eastAsia"/>
          <w:sz w:val="21"/>
          <w:szCs w:val="21"/>
          <w:lang w:val="en-US" w:eastAsia="zh-CN"/>
        </w:rPr>
        <w:t xml:space="preserve"> </w:t>
      </w:r>
      <w:r>
        <w:rPr>
          <w:i/>
          <w:iCs/>
        </w:rPr>
        <w:t>CG-UCI-OnPUSCH</w:t>
      </w:r>
      <w:r>
        <w:rPr>
          <w:lang w:eastAsia="zh-CN"/>
        </w:rPr>
        <w:t xml:space="preserve"> =</w:t>
      </w:r>
      <w:r w:rsidR="0042252E">
        <w:rPr>
          <w:i/>
          <w:iCs/>
          <w:lang w:eastAsia="zh-CN"/>
        </w:rPr>
        <w:t>'</w:t>
      </w:r>
      <w:r>
        <w:rPr>
          <w:i/>
          <w:iCs/>
        </w:rPr>
        <w:t>dynamic</w:t>
      </w:r>
      <w:r w:rsidR="0042252E">
        <w:rPr>
          <w:i/>
          <w:iCs/>
          <w:lang w:eastAsia="zh-CN"/>
        </w:rPr>
        <w:t>'</w:t>
      </w:r>
      <w:r>
        <w:rPr>
          <w:rFonts w:hint="eastAsia"/>
          <w:lang w:eastAsia="zh-CN"/>
        </w:rPr>
        <w:t xml:space="preserve">, </w:t>
      </w:r>
      <w:r>
        <w:rPr>
          <w:szCs w:val="21"/>
        </w:rPr>
        <w:t>the UE applies the</w:t>
      </w:r>
      <w:r>
        <w:rPr>
          <w:szCs w:val="21"/>
          <w:lang w:eastAsia="zh-CN"/>
        </w:rPr>
        <w:t xml:space="preserve"> </w:t>
      </w:r>
      <w:r>
        <w:rPr>
          <w:position w:val="-10"/>
          <w:szCs w:val="21"/>
        </w:rPr>
        <w:object w:dxaOrig="902" w:dyaOrig="337">
          <v:shape id="_x0000_i2616" type="#_x0000_t75" style="width:45pt;height:16.5pt" o:ole="">
            <v:imagedata r:id="rId2517" o:title=""/>
          </v:shape>
          <o:OLEObject Type="Embed" ProgID="Equation.3" ShapeID="_x0000_i2616" DrawAspect="Content" ObjectID="_1646737361" r:id="rId2523"/>
        </w:object>
      </w:r>
      <w:r>
        <w:rPr>
          <w:szCs w:val="21"/>
        </w:rPr>
        <w:t xml:space="preserve">, </w:t>
      </w:r>
      <w:r>
        <w:rPr>
          <w:position w:val="-10"/>
          <w:szCs w:val="21"/>
        </w:rPr>
        <w:object w:dxaOrig="501" w:dyaOrig="337">
          <v:shape id="_x0000_i2617" type="#_x0000_t75" style="width:24.75pt;height:16.5pt" o:ole="">
            <v:imagedata r:id="rId2519" o:title=""/>
          </v:shape>
          <o:OLEObject Type="Embed" ProgID="Equation.3" ShapeID="_x0000_i2617" DrawAspect="Content" ObjectID="_1646737362" r:id="rId2524"/>
        </w:object>
      </w:r>
      <w:r>
        <w:rPr>
          <w:szCs w:val="21"/>
        </w:rPr>
        <w:t xml:space="preserve">, and </w:t>
      </w:r>
      <w:r>
        <w:rPr>
          <w:position w:val="-10"/>
          <w:szCs w:val="21"/>
        </w:rPr>
        <w:object w:dxaOrig="519" w:dyaOrig="337">
          <v:shape id="_x0000_i2618" type="#_x0000_t75" style="width:26.25pt;height:16.5pt" o:ole="">
            <v:imagedata r:id="rId2521" o:title=""/>
          </v:shape>
          <o:OLEObject Type="Embed" ProgID="Equation.3" ShapeID="_x0000_i2618" DrawAspect="Content" ObjectID="_1646737363" r:id="rId2525"/>
        </w:object>
      </w:r>
      <w:r>
        <w:rPr>
          <w:rFonts w:hint="eastAsia"/>
          <w:szCs w:val="21"/>
          <w:lang w:eastAsia="zh-CN"/>
        </w:rPr>
        <w:t xml:space="preserve"> values </w:t>
      </w:r>
      <w:r>
        <w:rPr>
          <w:sz w:val="21"/>
          <w:szCs w:val="21"/>
        </w:rPr>
        <w:t>that are determined from the first value of</w:t>
      </w:r>
      <w:r>
        <w:rPr>
          <w:rFonts w:hint="eastAsia"/>
          <w:sz w:val="21"/>
          <w:szCs w:val="21"/>
          <w:lang w:val="en-US" w:eastAsia="zh-CN"/>
        </w:rPr>
        <w:t xml:space="preserve"> </w:t>
      </w:r>
      <w:r>
        <w:rPr>
          <w:i/>
          <w:iCs/>
        </w:rPr>
        <w:t>CG-UCI-OnPUSCH</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rsidR="000F01B5" w:rsidRPr="00B916EC" w:rsidRDefault="000F01B5" w:rsidP="000F01B5">
      <w:r>
        <w:t>HARQ-ACK</w:t>
      </w:r>
      <w:r w:rsidRPr="0063299D">
        <w:t xml:space="preserve"> </w:t>
      </w:r>
      <w:r>
        <w:t>information</w:t>
      </w:r>
      <w:r w:rsidRPr="00B916EC">
        <w:t xml:space="preserve"> offsets </w:t>
      </w:r>
      <w:r w:rsidR="007361D1" w:rsidRPr="00B916EC">
        <w:rPr>
          <w:position w:val="-10"/>
        </w:rPr>
        <w:object w:dxaOrig="900" w:dyaOrig="340">
          <v:shape id="_x0000_i2619" type="#_x0000_t75" style="width:43.5pt;height:16.5pt" o:ole="">
            <v:imagedata r:id="rId2508" o:title=""/>
          </v:shape>
          <o:OLEObject Type="Embed" ProgID="Equation.3" ShapeID="_x0000_i2619" DrawAspect="Content" ObjectID="_1646737364" r:id="rId2526"/>
        </w:objec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w:r w:rsidR="007361D1" w:rsidRPr="00B916EC">
        <w:rPr>
          <w:position w:val="-12"/>
        </w:rPr>
        <w:object w:dxaOrig="840" w:dyaOrig="360">
          <v:shape id="_x0000_i2620" type="#_x0000_t75" style="width:43.5pt;height:18.75pt" o:ole="">
            <v:imagedata r:id="rId2527" o:title=""/>
          </v:shape>
          <o:OLEObject Type="Embed" ProgID="Equation.3" ShapeID="_x0000_i2620" DrawAspect="Content" ObjectID="_1646737365" r:id="rId2528"/>
        </w:object>
      </w:r>
      <w:r>
        <w:t xml:space="preserve">, </w:t>
      </w:r>
      <w:r w:rsidR="007361D1" w:rsidRPr="00B916EC">
        <w:rPr>
          <w:position w:val="-12"/>
        </w:rPr>
        <w:object w:dxaOrig="840" w:dyaOrig="360">
          <v:shape id="_x0000_i2621" type="#_x0000_t75" style="width:43.5pt;height:18.75pt" o:ole="">
            <v:imagedata r:id="rId2529" o:title=""/>
          </v:shape>
          <o:OLEObject Type="Embed" ProgID="Equation.3" ShapeID="_x0000_i2621" DrawAspect="Content" ObjectID="_1646737366" r:id="rId2530"/>
        </w:object>
      </w:r>
      <w:r>
        <w:t xml:space="preserve">, and </w:t>
      </w:r>
      <w:r w:rsidR="007361D1" w:rsidRPr="00B916EC">
        <w:rPr>
          <w:position w:val="-12"/>
        </w:rPr>
        <w:object w:dxaOrig="840" w:dyaOrig="360">
          <v:shape id="_x0000_i2622" type="#_x0000_t75" style="width:43.5pt;height:18.75pt" o:ole="">
            <v:imagedata r:id="rId2531" o:title=""/>
          </v:shape>
          <o:OLEObject Type="Embed" ProgID="Equation.3" ShapeID="_x0000_i2622" DrawAspect="Content" ObjectID="_1646737367" r:id="rId2532"/>
        </w:object>
      </w:r>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rsidR="000F01B5" w:rsidRPr="00B916EC" w:rsidRDefault="000F01B5" w:rsidP="000F01B5">
      <w:pPr>
        <w:rPr>
          <w:rFonts w:eastAsia="SimSun"/>
          <w:lang w:eastAsia="zh-CN"/>
        </w:rPr>
      </w:pPr>
      <w:r>
        <w:t>Part 1 CSI report and Part 2 CSI</w:t>
      </w:r>
      <w:r w:rsidRPr="00B916EC">
        <w:t xml:space="preserve"> </w:t>
      </w:r>
      <w:r>
        <w:t xml:space="preserve">report </w:t>
      </w:r>
      <w:r w:rsidRPr="00B916EC">
        <w:t xml:space="preserve">offsets </w:t>
      </w:r>
      <w:r w:rsidR="007361D1" w:rsidRPr="00B916EC">
        <w:rPr>
          <w:position w:val="-10"/>
        </w:rPr>
        <w:object w:dxaOrig="520" w:dyaOrig="340">
          <v:shape id="_x0000_i2623" type="#_x0000_t75" style="width:28.5pt;height:17.25pt" o:ole="">
            <v:imagedata r:id="rId2510" o:title=""/>
          </v:shape>
          <o:OLEObject Type="Embed" ProgID="Equation.3" ShapeID="_x0000_i2623" DrawAspect="Content" ObjectID="_1646737368" r:id="rId2533"/>
        </w:object>
      </w:r>
      <w:r w:rsidRPr="00B916EC">
        <w:t xml:space="preserve"> and </w:t>
      </w:r>
      <w:r w:rsidR="007361D1" w:rsidRPr="00B916EC">
        <w:rPr>
          <w:position w:val="-10"/>
        </w:rPr>
        <w:object w:dxaOrig="540" w:dyaOrig="340">
          <v:shape id="_x0000_i2624" type="#_x0000_t75" style="width:28.5pt;height:17.25pt" o:ole="">
            <v:imagedata r:id="rId2512" o:title=""/>
          </v:shape>
          <o:OLEObject Type="Embed" ProgID="Equation.3" ShapeID="_x0000_i2624" DrawAspect="Content" ObjectID="_1646737369" r:id="rId2534"/>
        </w:object>
      </w:r>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w:r w:rsidR="007361D1" w:rsidRPr="00B916EC">
        <w:rPr>
          <w:position w:val="-12"/>
        </w:rPr>
        <w:object w:dxaOrig="540" w:dyaOrig="360">
          <v:shape id="_x0000_i2625" type="#_x0000_t75" style="width:28.5pt;height:18.75pt" o:ole="">
            <v:imagedata r:id="rId2535" o:title=""/>
          </v:shape>
          <o:OLEObject Type="Embed" ProgID="Equation.3" ShapeID="_x0000_i2625" DrawAspect="Content" ObjectID="_1646737370" r:id="rId2536"/>
        </w:object>
      </w:r>
      <w:r w:rsidRPr="00B916EC">
        <w:rPr>
          <w:rFonts w:hint="eastAsia"/>
        </w:rPr>
        <w:t xml:space="preserve"> </w:t>
      </w:r>
      <w:r>
        <w:t>and</w:t>
      </w:r>
      <w:r w:rsidRPr="00B916EC">
        <w:rPr>
          <w:rFonts w:hint="eastAsia"/>
        </w:rPr>
        <w:t xml:space="preserve"> </w:t>
      </w:r>
      <w:r w:rsidR="007361D1" w:rsidRPr="00B916EC">
        <w:rPr>
          <w:position w:val="-12"/>
        </w:rPr>
        <w:object w:dxaOrig="540" w:dyaOrig="360">
          <v:shape id="_x0000_i2626" type="#_x0000_t75" style="width:28.5pt;height:18.75pt" o:ole="">
            <v:imagedata r:id="rId2537" o:title=""/>
          </v:shape>
          <o:OLEObject Type="Embed" ProgID="Equation.3" ShapeID="_x0000_i2626" DrawAspect="Content" ObjectID="_1646737371" r:id="rId2538"/>
        </w:object>
      </w:r>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w:r w:rsidR="007361D1" w:rsidRPr="00B916EC">
        <w:rPr>
          <w:position w:val="-12"/>
        </w:rPr>
        <w:object w:dxaOrig="520" w:dyaOrig="360">
          <v:shape id="_x0000_i2627" type="#_x0000_t75" style="width:28.5pt;height:18.75pt" o:ole="">
            <v:imagedata r:id="rId2539" o:title=""/>
          </v:shape>
          <o:OLEObject Type="Embed" ProgID="Equation.3" ShapeID="_x0000_i2627" DrawAspect="Content" ObjectID="_1646737372" r:id="rId2540"/>
        </w:object>
      </w:r>
      <w:r w:rsidRPr="00B916EC">
        <w:rPr>
          <w:rFonts w:hint="eastAsia"/>
        </w:rPr>
        <w:t xml:space="preserve"> or </w:t>
      </w:r>
      <w:r w:rsidR="007361D1" w:rsidRPr="00B916EC">
        <w:rPr>
          <w:position w:val="-12"/>
        </w:rPr>
        <w:object w:dxaOrig="520" w:dyaOrig="360">
          <v:shape id="_x0000_i2628" type="#_x0000_t75" style="width:26.25pt;height:18.75pt" o:ole="">
            <v:imagedata r:id="rId2541" o:title=""/>
          </v:shape>
          <o:OLEObject Type="Embed" ProgID="Equation.3" ShapeID="_x0000_i2628" DrawAspect="Content" ObjectID="_1646737373" r:id="rId2542"/>
        </w:object>
      </w:r>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rsidR="000F01B5" w:rsidRDefault="000F01B5" w:rsidP="000F01B5">
      <w:r w:rsidRPr="00B916EC">
        <w:t xml:space="preserve">If </w:t>
      </w:r>
      <w:r>
        <w:t xml:space="preserve">a </w:t>
      </w:r>
      <w:r w:rsidRPr="00B916EC">
        <w:t>DCI format 0_1 schedul</w:t>
      </w:r>
      <w:r>
        <w:t>es</w:t>
      </w:r>
      <w:r w:rsidRPr="00B916EC">
        <w:t xml:space="preserve"> </w:t>
      </w:r>
      <w:r>
        <w:t>the</w:t>
      </w:r>
      <w:r w:rsidRPr="00B916EC">
        <w:t xml:space="preserve"> PUSCH transmission </w:t>
      </w:r>
      <w:r>
        <w:t>from</w:t>
      </w:r>
      <w:r w:rsidRPr="00B916EC">
        <w:t xml:space="preserve"> </w:t>
      </w:r>
      <w:r>
        <w:t>the</w:t>
      </w:r>
      <w:r w:rsidRPr="00B916EC">
        <w:t xml:space="preserve"> UE </w:t>
      </w:r>
      <w:r>
        <w:t xml:space="preserve">and if DCI format 0_1 </w:t>
      </w:r>
      <w:r w:rsidRPr="00B916EC">
        <w:t xml:space="preserve">includes a </w:t>
      </w:r>
      <w:r>
        <w:t>beta_</w:t>
      </w:r>
      <w:r w:rsidRPr="00B916EC">
        <w:t xml:space="preserve">offset indicator field, </w:t>
      </w:r>
      <w:r>
        <w:t xml:space="preserve">as configured by </w:t>
      </w:r>
      <w:r w:rsidRPr="005E0CA7">
        <w:rPr>
          <w:i/>
        </w:rPr>
        <w:t>uci-OnPUSCH</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Pr="00B916EC">
        <w:t xml:space="preserve"> a set of four </w:t>
      </w:r>
      <w:r w:rsidR="007361D1" w:rsidRPr="007361D1">
        <w:rPr>
          <w:position w:val="-10"/>
        </w:rPr>
        <w:object w:dxaOrig="859" w:dyaOrig="340">
          <v:shape id="_x0000_i2629" type="#_x0000_t75" style="width:44.25pt;height:18.75pt" o:ole="">
            <v:imagedata r:id="rId2543" o:title=""/>
          </v:shape>
          <o:OLEObject Type="Embed" ProgID="Equation.3" ShapeID="_x0000_i2629" DrawAspect="Content" ObjectID="_1646737374" r:id="rId2544"/>
        </w:object>
      </w:r>
      <w:r w:rsidRPr="00B916EC">
        <w:t xml:space="preserve"> indexes</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four </w:t>
      </w:r>
      <w:r w:rsidR="007361D1" w:rsidRPr="00B916EC">
        <w:rPr>
          <w:position w:val="-10"/>
        </w:rPr>
        <w:object w:dxaOrig="460" w:dyaOrig="340">
          <v:shape id="_x0000_i2630" type="#_x0000_t75" style="width:26.25pt;height:17.25pt" o:ole="">
            <v:imagedata r:id="rId2545" o:title=""/>
          </v:shape>
          <o:OLEObject Type="Embed" ProgID="Equation.3" ShapeID="_x0000_i2630" DrawAspect="Content" ObjectID="_1646737375" r:id="rId2546"/>
        </w:object>
      </w:r>
      <w:r w:rsidRPr="00B916EC">
        <w:t xml:space="preserve"> indexes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four</w:t>
      </w:r>
      <w:r w:rsidRPr="00B916EC">
        <w:rPr>
          <w:rFonts w:hint="eastAsia"/>
        </w:rPr>
        <w:t xml:space="preserve"> </w:t>
      </w:r>
      <w:r w:rsidR="007361D1" w:rsidRPr="00B916EC">
        <w:rPr>
          <w:position w:val="-10"/>
        </w:rPr>
        <w:object w:dxaOrig="480" w:dyaOrig="340">
          <v:shape id="_x0000_i2631" type="#_x0000_t75" style="width:24.75pt;height:18.75pt" o:ole="">
            <v:imagedata r:id="rId2547" o:title=""/>
          </v:shape>
          <o:OLEObject Type="Embed" ProgID="Equation.3" ShapeID="_x0000_i2631" DrawAspect="Content" ObjectID="_1646737376" r:id="rId2548"/>
        </w:object>
      </w:r>
      <w:r w:rsidRPr="00B916EC">
        <w:t xml:space="preserve"> indexes </w:t>
      </w:r>
      <w:r w:rsidRPr="00B916EC">
        <w:rPr>
          <w:lang w:val="en-US"/>
        </w:rPr>
        <w:t>from</w:t>
      </w:r>
      <w:r w:rsidRPr="00B916EC">
        <w:rPr>
          <w:rFonts w:hint="eastAsia"/>
          <w:lang w:val="en-US"/>
        </w:rPr>
        <w:t xml:space="preserve"> Table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r>
        <w:rPr>
          <w:lang w:val="en-US"/>
        </w:rPr>
        <w:t xml:space="preserve"> information</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w:r w:rsidR="007361D1" w:rsidRPr="007361D1">
        <w:rPr>
          <w:position w:val="-10"/>
        </w:rPr>
        <w:object w:dxaOrig="859" w:dyaOrig="340">
          <v:shape id="_x0000_i2632" type="#_x0000_t75" style="width:44.25pt;height:18.75pt" o:ole="">
            <v:imagedata r:id="rId2549" o:title=""/>
          </v:shape>
          <o:OLEObject Type="Embed" ProgID="Equation.3" ShapeID="_x0000_i2632" DrawAspect="Content" ObjectID="_1646737377" r:id="rId2550"/>
        </w:object>
      </w:r>
      <w:r w:rsidRPr="00B916EC">
        <w:t xml:space="preserve"> value, a </w:t>
      </w:r>
      <w:r w:rsidR="007361D1" w:rsidRPr="00B916EC">
        <w:rPr>
          <w:position w:val="-10"/>
        </w:rPr>
        <w:object w:dxaOrig="460" w:dyaOrig="340">
          <v:shape id="_x0000_i2633" type="#_x0000_t75" style="width:26.25pt;height:17.25pt" o:ole="">
            <v:imagedata r:id="rId2545" o:title=""/>
          </v:shape>
          <o:OLEObject Type="Embed" ProgID="Equation.3" ShapeID="_x0000_i2633" DrawAspect="Content" ObjectID="_1646737378" r:id="rId2551"/>
        </w:object>
      </w:r>
      <w:r w:rsidRPr="00B916EC">
        <w:t xml:space="preserve"> value and a </w:t>
      </w:r>
      <w:r w:rsidR="007361D1" w:rsidRPr="00B916EC">
        <w:rPr>
          <w:position w:val="-10"/>
        </w:rPr>
        <w:object w:dxaOrig="480" w:dyaOrig="340">
          <v:shape id="_x0000_i2634" type="#_x0000_t75" style="width:24.75pt;height:18.75pt" o:ole="">
            <v:imagedata r:id="rId2547" o:title=""/>
          </v:shape>
          <o:OLEObject Type="Embed" ProgID="Equation.3" ShapeID="_x0000_i2634" DrawAspect="Content" ObjectID="_1646737379" r:id="rId2552"/>
        </w:object>
      </w:r>
      <w:r w:rsidRPr="00B916EC">
        <w:t xml:space="preserve"> value from the respective sets of values, with the mapping defined in Table 9.3-3. </w:t>
      </w:r>
    </w:p>
    <w:p w:rsidR="0045409B" w:rsidRDefault="0045409B" w:rsidP="0045409B"/>
    <w:p w:rsidR="008B1BCD" w:rsidRPr="00B916EC" w:rsidRDefault="008B1BCD" w:rsidP="008B1BCD">
      <w:pPr>
        <w:pStyle w:val="TH"/>
      </w:pPr>
      <w:r w:rsidRPr="00B916EC">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459"/>
        <w:gridCol w:w="1159"/>
      </w:tblGrid>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8B1BCD" w:rsidRPr="00B916EC" w:rsidRDefault="007361D1" w:rsidP="003C726F">
            <w:pPr>
              <w:pStyle w:val="TAH"/>
              <w:rPr>
                <w:lang w:val="en-US"/>
              </w:rPr>
            </w:pPr>
            <w:r w:rsidRPr="00B916EC">
              <w:rPr>
                <w:position w:val="-12"/>
              </w:rPr>
              <w:object w:dxaOrig="840" w:dyaOrig="360">
                <v:shape id="_x0000_i2635" type="#_x0000_t75" style="width:43.5pt;height:19.5pt" o:ole="">
                  <v:imagedata r:id="rId2527" o:title=""/>
                </v:shape>
                <o:OLEObject Type="Embed" ProgID="Equation.3" ShapeID="_x0000_i2635" DrawAspect="Content" ObjectID="_1646737380" r:id="rId2553"/>
              </w:object>
            </w:r>
            <w:r w:rsidR="008B1BCD" w:rsidRPr="00B916EC">
              <w:t xml:space="preserve"> or </w:t>
            </w:r>
            <w:r w:rsidRPr="00B916EC">
              <w:rPr>
                <w:position w:val="-12"/>
              </w:rPr>
              <w:object w:dxaOrig="840" w:dyaOrig="360">
                <v:shape id="_x0000_i2636" type="#_x0000_t75" style="width:43.5pt;height:18.75pt" o:ole="">
                  <v:imagedata r:id="rId2529" o:title=""/>
                </v:shape>
                <o:OLEObject Type="Embed" ProgID="Equation.3" ShapeID="_x0000_i2636" DrawAspect="Content" ObjectID="_1646737381" r:id="rId2554"/>
              </w:object>
            </w:r>
            <w:r w:rsidR="008B1BCD" w:rsidRPr="00B916EC">
              <w:t xml:space="preserve"> or </w:t>
            </w:r>
            <w:r w:rsidRPr="00B916EC">
              <w:rPr>
                <w:position w:val="-12"/>
              </w:rPr>
              <w:object w:dxaOrig="840" w:dyaOrig="360">
                <v:shape id="_x0000_i2637" type="#_x0000_t75" style="width:43.5pt;height:18.75pt" o:ole="">
                  <v:imagedata r:id="rId2531" o:title=""/>
                </v:shape>
                <o:OLEObject Type="Embed" ProgID="Equation.3" ShapeID="_x0000_i2637" DrawAspect="Content" ObjectID="_1646737382" r:id="rId2555"/>
              </w:object>
            </w:r>
            <w:r w:rsidR="008B1BCD"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8B1BCD" w:rsidRPr="00B916EC" w:rsidRDefault="007361D1" w:rsidP="003C726F">
            <w:pPr>
              <w:pStyle w:val="TAH"/>
              <w:rPr>
                <w:lang w:val="en-US"/>
              </w:rPr>
            </w:pPr>
            <w:r w:rsidRPr="00B916EC">
              <w:rPr>
                <w:position w:val="-10"/>
              </w:rPr>
              <w:object w:dxaOrig="900" w:dyaOrig="340">
                <v:shape id="_x0000_i2638" type="#_x0000_t75" style="width:43.5pt;height:18.75pt" o:ole="">
                  <v:imagedata r:id="rId2508" o:title=""/>
                </v:shape>
                <o:OLEObject Type="Embed" ProgID="Equation.3" ShapeID="_x0000_i2638" DrawAspect="Content" ObjectID="_1646737383" r:id="rId2556"/>
              </w:objec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3C726F">
            <w:pPr>
              <w:pStyle w:val="TAC"/>
            </w:pPr>
            <w:r w:rsidRPr="00B916EC">
              <w:t>1.000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2.000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2.5</w:t>
            </w:r>
            <w:r w:rsidRPr="00B916EC">
              <w:rPr>
                <w:rFonts w:hint="eastAsia"/>
              </w:rPr>
              <w:t>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3.125</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4.000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5</w:t>
            </w:r>
            <w:r w:rsidRPr="00B916EC">
              <w:rPr>
                <w:rFonts w:hint="eastAsia"/>
              </w:rPr>
              <w:t>.000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6.25</w:t>
            </w:r>
            <w:r w:rsidRPr="00B916EC">
              <w:rPr>
                <w:rFonts w:hint="eastAsia"/>
              </w:rPr>
              <w:t>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8.000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10</w:t>
            </w:r>
            <w:r w:rsidRPr="00B916EC">
              <w:rPr>
                <w:rFonts w:hint="eastAsia"/>
              </w:rPr>
              <w:t>.000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12.</w:t>
            </w:r>
            <w:r w:rsidRPr="00B916EC">
              <w:rPr>
                <w:rFonts w:hint="eastAsia"/>
              </w:rPr>
              <w:t>625</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15.8</w:t>
            </w:r>
            <w:r w:rsidRPr="00B916EC">
              <w:rPr>
                <w:rFonts w:hint="eastAsia"/>
              </w:rPr>
              <w:t>75</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20.000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31.000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50.000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80.000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126.000</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bl>
    <w:p w:rsidR="008B1BCD" w:rsidRPr="00B916EC" w:rsidRDefault="008B1BCD" w:rsidP="008B1BCD"/>
    <w:p w:rsidR="008B1BCD" w:rsidRPr="00B916EC" w:rsidRDefault="008B1BCD" w:rsidP="008B1BCD">
      <w:pPr>
        <w:pStyle w:val="TH"/>
      </w:pPr>
      <w:r w:rsidRPr="00B916EC">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709"/>
        <w:gridCol w:w="1059"/>
      </w:tblGrid>
      <w:tr w:rsidR="00990560"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445F81" w:rsidRDefault="007361D1" w:rsidP="00990560">
            <w:pPr>
              <w:pStyle w:val="TAH"/>
            </w:pPr>
            <w:r w:rsidRPr="00B916EC">
              <w:rPr>
                <w:position w:val="-12"/>
              </w:rPr>
              <w:object w:dxaOrig="520" w:dyaOrig="360">
                <v:shape id="_x0000_i2639" type="#_x0000_t75" style="width:28.5pt;height:18.75pt" o:ole="">
                  <v:imagedata r:id="rId2557" o:title=""/>
                </v:shape>
                <o:OLEObject Type="Embed" ProgID="Equation.3" ShapeID="_x0000_i2639" DrawAspect="Content" ObjectID="_1646737384" r:id="rId2558"/>
              </w:object>
            </w:r>
            <w:r w:rsidR="00990560" w:rsidRPr="00B916EC">
              <w:t xml:space="preserve"> or </w:t>
            </w:r>
            <w:r w:rsidR="00445F81" w:rsidRPr="00B916EC">
              <w:rPr>
                <w:position w:val="-12"/>
              </w:rPr>
              <w:object w:dxaOrig="520" w:dyaOrig="360">
                <v:shape id="_x0000_i2640" type="#_x0000_t75" style="width:28.5pt;height:19.5pt" o:ole="">
                  <v:imagedata r:id="rId2559" o:title=""/>
                </v:shape>
                <o:OLEObject Type="Embed" ProgID="Equation.3" ShapeID="_x0000_i2640" DrawAspect="Content" ObjectID="_1646737385" r:id="rId2560"/>
              </w:object>
            </w:r>
            <w:r w:rsidR="00990560" w:rsidRPr="00B916EC">
              <w:t xml:space="preserve"> </w:t>
            </w:r>
          </w:p>
          <w:p w:rsidR="00990560" w:rsidRPr="00B916EC" w:rsidRDefault="007361D1" w:rsidP="00990560">
            <w:pPr>
              <w:pStyle w:val="TAH"/>
            </w:pPr>
            <w:r w:rsidRPr="00B916EC">
              <w:rPr>
                <w:position w:val="-12"/>
              </w:rPr>
              <w:object w:dxaOrig="540" w:dyaOrig="360">
                <v:shape id="_x0000_i2641" type="#_x0000_t75" style="width:28.5pt;height:19.5pt" o:ole="">
                  <v:imagedata r:id="rId2561" o:title=""/>
                </v:shape>
                <o:OLEObject Type="Embed" ProgID="Equation.3" ShapeID="_x0000_i2641" DrawAspect="Content" ObjectID="_1646737386" r:id="rId2562"/>
              </w:object>
            </w:r>
            <w:r w:rsidR="003473E3" w:rsidRPr="00B916EC">
              <w:t xml:space="preserve"> or </w:t>
            </w:r>
            <w:r w:rsidRPr="00B916EC">
              <w:rPr>
                <w:position w:val="-12"/>
              </w:rPr>
              <w:object w:dxaOrig="520" w:dyaOrig="360">
                <v:shape id="_x0000_i2642" type="#_x0000_t75" style="width:28.5pt;height:19.5pt" o:ole="">
                  <v:imagedata r:id="rId2563" o:title=""/>
                </v:shape>
                <o:OLEObject Type="Embed" ProgID="Equation.3" ShapeID="_x0000_i2642" DrawAspect="Content" ObjectID="_1646737387" r:id="rId2564"/>
              </w:obje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90560" w:rsidRPr="00B916EC" w:rsidRDefault="007361D1" w:rsidP="00990560">
            <w:pPr>
              <w:pStyle w:val="TAH"/>
            </w:pPr>
            <w:r w:rsidRPr="00B916EC">
              <w:rPr>
                <w:position w:val="-10"/>
              </w:rPr>
              <w:object w:dxaOrig="499" w:dyaOrig="340">
                <v:shape id="_x0000_i2643" type="#_x0000_t75" style="width:28.5pt;height:18.75pt" o:ole="">
                  <v:imagedata r:id="rId2565" o:title=""/>
                </v:shape>
                <o:OLEObject Type="Embed" ProgID="Equation.3" ShapeID="_x0000_i2643" DrawAspect="Content" ObjectID="_1646737388" r:id="rId2566"/>
              </w:object>
            </w:r>
          </w:p>
          <w:p w:rsidR="00990560" w:rsidRPr="00B916EC" w:rsidRDefault="007361D1" w:rsidP="00990560">
            <w:pPr>
              <w:pStyle w:val="TAH"/>
              <w:rPr>
                <w:lang w:val="en-US"/>
              </w:rPr>
            </w:pPr>
            <w:r w:rsidRPr="00B916EC">
              <w:rPr>
                <w:position w:val="-10"/>
              </w:rPr>
              <w:object w:dxaOrig="540" w:dyaOrig="340">
                <v:shape id="_x0000_i2644" type="#_x0000_t75" style="width:28.5pt;height:18.75pt" o:ole="">
                  <v:imagedata r:id="rId2567" o:title=""/>
                </v:shape>
                <o:OLEObject Type="Embed" ProgID="Equation.3" ShapeID="_x0000_i2644" DrawAspect="Content" ObjectID="_1646737389" r:id="rId2568"/>
              </w:objec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1.125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1.25</w:t>
            </w:r>
            <w:r w:rsidRPr="00B916EC">
              <w:rPr>
                <w:rFonts w:hint="eastAsia"/>
              </w:rPr>
              <w:t>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1.375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w:t>
            </w:r>
            <w:r w:rsidRPr="00B916EC">
              <w:rPr>
                <w:rFonts w:hint="eastAsia"/>
              </w:rPr>
              <w:t>625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1.75</w:t>
            </w:r>
            <w:r w:rsidRPr="00B916EC">
              <w:rPr>
                <w:rFonts w:hint="eastAsia"/>
              </w:rPr>
              <w:t>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2.000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2.250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2.5</w:t>
            </w:r>
            <w:r w:rsidRPr="00B916EC">
              <w:rPr>
                <w:rFonts w:hint="eastAsia"/>
              </w:rPr>
              <w:t>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2.8</w:t>
            </w:r>
            <w:r w:rsidRPr="00B916EC">
              <w:rPr>
                <w:rFonts w:hint="eastAsia"/>
              </w:rPr>
              <w:t>75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3.125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3.5</w:t>
            </w:r>
            <w:r w:rsidRPr="00B916EC">
              <w:rPr>
                <w:rFonts w:hint="eastAsia"/>
              </w:rPr>
              <w:t>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4.000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5</w:t>
            </w:r>
            <w:r w:rsidRPr="00B916EC">
              <w:rPr>
                <w:rFonts w:hint="eastAsia"/>
              </w:rPr>
              <w:t>.000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6.25</w:t>
            </w:r>
            <w:r w:rsidRPr="00B916EC">
              <w:rPr>
                <w:rFonts w:hint="eastAsia"/>
              </w:rPr>
              <w:t>0</w:t>
            </w:r>
          </w:p>
        </w:tc>
      </w:tr>
      <w:tr w:rsidR="00990560"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7B7A55" w:rsidP="00EA0F17">
            <w:pPr>
              <w:pStyle w:val="TAC"/>
              <w:rPr>
                <w:lang w:val="en-US"/>
              </w:rPr>
            </w:pPr>
            <w:r w:rsidRPr="00B916EC">
              <w:t>8.000</w:t>
            </w:r>
          </w:p>
        </w:tc>
      </w:tr>
      <w:tr w:rsidR="00990560"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7B7A55" w:rsidP="00EA0F17">
            <w:pPr>
              <w:pStyle w:val="TAC"/>
              <w:rPr>
                <w:lang w:val="en-US"/>
              </w:rPr>
            </w:pPr>
            <w:r w:rsidRPr="00B916EC">
              <w:t>10.000</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45409B" w:rsidP="00EA0F17">
            <w:pPr>
              <w:pStyle w:val="TAC"/>
            </w:pPr>
            <w:r>
              <w:t>12.625</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45409B" w:rsidP="00630DAD">
            <w:pPr>
              <w:pStyle w:val="TAC"/>
            </w:pPr>
            <w:r w:rsidRPr="00B916EC">
              <w:t>15.875</w:t>
            </w:r>
          </w:p>
        </w:tc>
      </w:tr>
      <w:tr w:rsidR="0045409B" w:rsidRPr="00B916EC"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45409B" w:rsidRPr="00B916EC" w:rsidRDefault="0045409B" w:rsidP="00630DAD">
            <w:pPr>
              <w:pStyle w:val="TAC"/>
            </w:pPr>
            <w:r w:rsidRPr="000D2FD0">
              <w:t>20.000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bl>
    <w:p w:rsidR="007B7A55" w:rsidRPr="00B916EC" w:rsidRDefault="007B7A55" w:rsidP="008B1BCD"/>
    <w:p w:rsidR="008B1BCD" w:rsidRPr="00B916EC" w:rsidRDefault="008B1BCD" w:rsidP="008B1BCD">
      <w:pPr>
        <w:pStyle w:val="TH"/>
      </w:pPr>
      <w:r w:rsidRPr="00B916EC">
        <w:t>Table 9.</w:t>
      </w:r>
      <w:r w:rsidR="001A73F4" w:rsidRPr="00B916EC">
        <w:t>3</w:t>
      </w:r>
      <w:r w:rsidRPr="00B916EC">
        <w:t xml:space="preserve">-3: Mapping of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8B1BCD" w:rsidRPr="00B916EC"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8B1BCD" w:rsidRPr="00B916EC" w:rsidRDefault="00EA0F17" w:rsidP="00EA0F17">
            <w:pPr>
              <w:pStyle w:val="TAH"/>
              <w:rPr>
                <w:rFonts w:ascii="Times New Roman" w:hAnsi="Times New Roman"/>
                <w:sz w:val="20"/>
              </w:rPr>
            </w:pPr>
            <w:r>
              <w:rPr>
                <w:rFonts w:cs="Arial"/>
              </w:rPr>
              <w:t>beta_</w:t>
            </w:r>
            <w:r w:rsidR="008B1BCD"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rsidR="008B1BCD" w:rsidRPr="00B916EC" w:rsidRDefault="008B1BCD" w:rsidP="009A2ADE">
            <w:pPr>
              <w:pStyle w:val="TAH"/>
            </w:pPr>
            <w:r w:rsidRPr="00B916EC">
              <w:t>(</w:t>
            </w:r>
            <w:r w:rsidR="007361D1" w:rsidRPr="00B916EC">
              <w:rPr>
                <w:position w:val="-12"/>
              </w:rPr>
              <w:object w:dxaOrig="840" w:dyaOrig="360">
                <v:shape id="_x0000_i2645" type="#_x0000_t75" style="width:43.5pt;height:18.75pt" o:ole="">
                  <v:imagedata r:id="rId2527" o:title=""/>
                </v:shape>
                <o:OLEObject Type="Embed" ProgID="Equation.3" ShapeID="_x0000_i2645" DrawAspect="Content" ObjectID="_1646737390" r:id="rId2569"/>
              </w:object>
            </w:r>
            <w:r w:rsidRPr="00B916EC">
              <w:t xml:space="preserve"> or </w:t>
            </w:r>
            <w:r w:rsidR="007361D1" w:rsidRPr="00B916EC">
              <w:rPr>
                <w:position w:val="-12"/>
              </w:rPr>
              <w:object w:dxaOrig="859" w:dyaOrig="360">
                <v:shape id="_x0000_i2646" type="#_x0000_t75" style="width:44.25pt;height:18.75pt" o:ole="">
                  <v:imagedata r:id="rId2570" o:title=""/>
                </v:shape>
                <o:OLEObject Type="Embed" ProgID="Equation.3" ShapeID="_x0000_i2646" DrawAspect="Content" ObjectID="_1646737391" r:id="rId2571"/>
              </w:object>
            </w:r>
            <w:r w:rsidRPr="00B916EC">
              <w:t xml:space="preserve"> or </w:t>
            </w:r>
            <w:r w:rsidR="007361D1" w:rsidRPr="00B916EC">
              <w:rPr>
                <w:position w:val="-12"/>
              </w:rPr>
              <w:object w:dxaOrig="840" w:dyaOrig="360">
                <v:shape id="_x0000_i2647" type="#_x0000_t75" style="width:43.5pt;height:18.75pt" o:ole="">
                  <v:imagedata r:id="rId2531" o:title=""/>
                </v:shape>
                <o:OLEObject Type="Embed" ProgID="Equation.3" ShapeID="_x0000_i2647" DrawAspect="Content" ObjectID="_1646737392" r:id="rId2572"/>
              </w:object>
            </w:r>
            <w:r w:rsidRPr="00B916EC">
              <w:t>), (</w:t>
            </w:r>
            <w:r w:rsidR="007361D1" w:rsidRPr="00B916EC">
              <w:rPr>
                <w:position w:val="-12"/>
              </w:rPr>
              <w:object w:dxaOrig="540" w:dyaOrig="360">
                <v:shape id="_x0000_i2648" type="#_x0000_t75" style="width:28.5pt;height:18.75pt" o:ole="">
                  <v:imagedata r:id="rId2573" o:title=""/>
                </v:shape>
                <o:OLEObject Type="Embed" ProgID="Equation.3" ShapeID="_x0000_i2648" DrawAspect="Content" ObjectID="_1646737393" r:id="rId2574"/>
              </w:object>
            </w:r>
            <w:r w:rsidRPr="00B916EC">
              <w:t xml:space="preserve"> or</w:t>
            </w:r>
            <w:r w:rsidR="00990560" w:rsidRPr="00B916EC">
              <w:t xml:space="preserve"> </w:t>
            </w:r>
            <w:r w:rsidR="007361D1" w:rsidRPr="00B916EC">
              <w:rPr>
                <w:position w:val="-12"/>
              </w:rPr>
              <w:object w:dxaOrig="540" w:dyaOrig="360">
                <v:shape id="_x0000_i2649" type="#_x0000_t75" style="width:28.5pt;height:19.5pt" o:ole="">
                  <v:imagedata r:id="rId2575" o:title=""/>
                </v:shape>
                <o:OLEObject Type="Embed" ProgID="Equation.3" ShapeID="_x0000_i2649" DrawAspect="Content" ObjectID="_1646737394" r:id="rId2576"/>
              </w:object>
            </w:r>
            <w:r w:rsidRPr="00B916EC">
              <w:t>), (</w:t>
            </w:r>
            <w:r w:rsidR="007361D1" w:rsidRPr="00B916EC">
              <w:rPr>
                <w:position w:val="-12"/>
              </w:rPr>
              <w:object w:dxaOrig="520" w:dyaOrig="360">
                <v:shape id="_x0000_i2650" type="#_x0000_t75" style="width:28.5pt;height:18.75pt" o:ole="">
                  <v:imagedata r:id="rId2577" o:title=""/>
                </v:shape>
                <o:OLEObject Type="Embed" ProgID="Equation.3" ShapeID="_x0000_i2650" DrawAspect="Content" ObjectID="_1646737395" r:id="rId2578"/>
              </w:object>
            </w:r>
            <w:r w:rsidR="003473E3" w:rsidRPr="00B916EC">
              <w:t xml:space="preserve"> or </w:t>
            </w:r>
            <w:r w:rsidR="007361D1" w:rsidRPr="00B916EC">
              <w:rPr>
                <w:position w:val="-12"/>
              </w:rPr>
              <w:object w:dxaOrig="520" w:dyaOrig="360">
                <v:shape id="_x0000_i2651" type="#_x0000_t75" style="width:28.5pt;height:18.75pt" o:ole="">
                  <v:imagedata r:id="rId2579" o:title=""/>
                </v:shape>
                <o:OLEObject Type="Embed" ProgID="Equation.3" ShapeID="_x0000_i2651" DrawAspect="Content" ObjectID="_1646737396" r:id="rId2580"/>
              </w:object>
            </w:r>
            <w:r w:rsidRPr="00B916EC">
              <w:t>)</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rsidR="00F37E87" w:rsidRPr="00B916EC" w:rsidRDefault="00F37E87" w:rsidP="00E36011"/>
    <w:p w:rsidR="006F2814" w:rsidRPr="00B916EC" w:rsidRDefault="00FC73F9" w:rsidP="006F2814">
      <w:pPr>
        <w:pStyle w:val="Heading1"/>
        <w:tabs>
          <w:tab w:val="left" w:pos="1134"/>
        </w:tabs>
      </w:pPr>
      <w:bookmarkStart w:id="210" w:name="_Toc12021485"/>
      <w:bookmarkStart w:id="211" w:name="_Toc20311597"/>
      <w:bookmarkStart w:id="212" w:name="_Toc26719422"/>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210"/>
      <w:bookmarkEnd w:id="211"/>
      <w:bookmarkEnd w:id="212"/>
    </w:p>
    <w:p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 xml:space="preserve">except for PDCCH monitoring in Type0/0A/2-PDCCH </w:t>
      </w:r>
      <w:r w:rsidR="00A54F7F">
        <w:rPr>
          <w:rFonts w:eastAsia="Yu Mincho"/>
        </w:rPr>
        <w:t>CSS set</w:t>
      </w:r>
      <w:r w:rsidR="00F57B51" w:rsidRPr="00D807A8">
        <w:rPr>
          <w:rFonts w:eastAsia="Yu Mincho"/>
        </w:rPr>
        <w:t>s where the UE is not required to apply the procedures in this clause for the SCG</w:t>
      </w:r>
    </w:p>
    <w:p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rsidR="00621303" w:rsidRPr="00B916EC"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decoding each PDCCH candidate according to the monitored DCI formats.</w:t>
      </w:r>
    </w:p>
    <w:p w:rsidR="00630DAD" w:rsidRPr="00681B65" w:rsidRDefault="00630DAD" w:rsidP="00630DAD">
      <w:pPr>
        <w:jc w:val="both"/>
      </w:pPr>
      <w:r>
        <w:t xml:space="preserve">For monitoring of a PDCCH candidate </w:t>
      </w:r>
      <w:r w:rsidR="00905607">
        <w:t>in a slot</w:t>
      </w:r>
    </w:p>
    <w:p w:rsidR="00905607" w:rsidRDefault="00905607" w:rsidP="00905607">
      <w:pPr>
        <w:pStyle w:val="B1"/>
        <w:rPr>
          <w:lang w:val="en-US" w:eastAsia="zh-CN"/>
        </w:rPr>
      </w:pPr>
      <w:r>
        <w:t>-</w:t>
      </w:r>
      <w:r>
        <w:tab/>
      </w:r>
      <w:r w:rsidRPr="00B916EC">
        <w:t xml:space="preserve">If the UE has received </w:t>
      </w:r>
      <w:r w:rsidRPr="00301521">
        <w:rPr>
          <w:i/>
        </w:rPr>
        <w:t>ssb-PositionsInBurst</w:t>
      </w:r>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213" w:name="_Hlk493885951"/>
      <w:r w:rsidRPr="00301521">
        <w:rPr>
          <w:i/>
        </w:rPr>
        <w:t>ssb-PositionsInBurst</w:t>
      </w:r>
      <w:bookmarkEnd w:id="213"/>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 </w:t>
      </w:r>
      <w:r w:rsidRPr="00B916EC">
        <w:t>and if</w:t>
      </w:r>
      <w:r w:rsidRPr="00B916EC">
        <w:rPr>
          <w:lang w:eastAsia="zh-CN"/>
        </w:rPr>
        <w:t xml:space="preserve"> </w:t>
      </w:r>
      <w:r>
        <w:rPr>
          <w:lang w:val="en-US" w:eastAsia="zh-CN"/>
        </w:rPr>
        <w:t xml:space="preserve">the UE does not monitor PDCCH candidates in a Type0-PDCCH </w:t>
      </w:r>
      <w:r w:rsidR="00A54F7F">
        <w:rPr>
          <w:lang w:val="en-US" w:eastAsia="zh-CN"/>
        </w:rPr>
        <w:t>CSS set</w:t>
      </w:r>
      <w:r>
        <w:rPr>
          <w:lang w:val="en-US" w:eastAsia="zh-CN"/>
        </w:rPr>
        <w:t xml:space="preserve"> and 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sidRPr="00B916EC">
        <w:t xml:space="preserve"> </w:t>
      </w:r>
      <w:r>
        <w:rPr>
          <w:lang w:val="en-US"/>
        </w:rPr>
        <w:t xml:space="preserve">in </w:t>
      </w:r>
      <w:r w:rsidR="00432E4D">
        <w:rPr>
          <w:i/>
          <w:lang w:val="en-US"/>
        </w:rPr>
        <w:t>SIB1</w:t>
      </w:r>
      <w:r w:rsidRPr="00B916EC">
        <w:rPr>
          <w:lang w:eastAsia="zh-CN"/>
        </w:rPr>
        <w:t xml:space="preserve">, 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rsidR="00905607" w:rsidRDefault="00905607" w:rsidP="00905607">
      <w:pPr>
        <w:pStyle w:val="B1"/>
        <w:rPr>
          <w:lang w:val="en-US" w:eastAsia="zh-CN"/>
        </w:rPr>
      </w:pPr>
      <w:r>
        <w:t>-</w:t>
      </w:r>
      <w:r>
        <w:tab/>
      </w:r>
      <w:r w:rsidRPr="00B916EC">
        <w:t xml:space="preserve">If a UE 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 </w:t>
      </w:r>
      <w:r w:rsidRPr="00B916EC">
        <w:t>and if</w:t>
      </w:r>
      <w:r w:rsidRPr="00B916EC">
        <w:rPr>
          <w:lang w:eastAsia="zh-CN"/>
        </w:rPr>
        <w:t xml:space="preserve"> </w:t>
      </w:r>
      <w:r>
        <w:rPr>
          <w:lang w:val="en-US" w:eastAsia="zh-CN"/>
        </w:rPr>
        <w:t xml:space="preserve">the UE does not monitor PDCCH candidates in a Type0-PDCCH </w:t>
      </w:r>
      <w:r w:rsidR="00A54F7F">
        <w:rPr>
          <w:lang w:val="en-US" w:eastAsia="zh-CN"/>
        </w:rPr>
        <w:t>CSS set</w:t>
      </w:r>
      <w:r>
        <w:rPr>
          <w:lang w:val="en-US" w:eastAsia="zh-CN"/>
        </w:rPr>
        <w:t xml:space="preserve"> and 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Pr>
          <w:iCs/>
          <w:lang w:val="en-US"/>
        </w:rPr>
        <w:t xml:space="preserve"> </w:t>
      </w:r>
      <w:r>
        <w:rPr>
          <w:lang w:val="en-US"/>
        </w:rPr>
        <w:t xml:space="preserve">in </w:t>
      </w:r>
      <w:r w:rsidRPr="00A94818">
        <w:rPr>
          <w:i/>
        </w:rPr>
        <w:t>ServingCellConfigCommon</w:t>
      </w:r>
      <w:r w:rsidRPr="00B916EC">
        <w:rPr>
          <w:lang w:eastAsia="zh-CN"/>
        </w:rPr>
        <w:t xml:space="preserve">, 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rsidR="00905607" w:rsidRDefault="00F31749" w:rsidP="00905607">
      <w:pPr>
        <w:pStyle w:val="B1"/>
        <w:rPr>
          <w:lang w:val="en-US" w:eastAsia="zh-CN"/>
        </w:rPr>
      </w:pPr>
      <w:r>
        <w:rPr>
          <w:lang w:eastAsia="zh-CN"/>
        </w:rPr>
        <w:t>-</w:t>
      </w:r>
      <w:r>
        <w:rPr>
          <w:lang w:eastAsia="zh-CN"/>
        </w:rPr>
        <w:tab/>
      </w:r>
      <w:r w:rsidR="00630DAD">
        <w:rPr>
          <w:lang w:eastAsia="zh-CN"/>
        </w:rPr>
        <w:t xml:space="preserve">If </w:t>
      </w:r>
      <w:r w:rsidR="00630DAD" w:rsidRPr="00681B65">
        <w:rPr>
          <w:lang w:val="en-US" w:eastAsia="zh-CN"/>
        </w:rPr>
        <w:t xml:space="preserve">the UE monitors </w:t>
      </w:r>
      <w:r w:rsidR="00630DAD">
        <w:rPr>
          <w:lang w:val="en-US" w:eastAsia="zh-CN"/>
        </w:rPr>
        <w:t xml:space="preserve">the PDCCH candidate for a </w:t>
      </w:r>
      <w:r w:rsidR="00630DAD" w:rsidRPr="00681B65">
        <w:rPr>
          <w:lang w:val="en-US" w:eastAsia="zh-CN"/>
        </w:rPr>
        <w:t xml:space="preserve">Type0-PDCCH </w:t>
      </w:r>
      <w:r w:rsidR="00A54F7F">
        <w:rPr>
          <w:lang w:val="en-US" w:eastAsia="zh-CN"/>
        </w:rPr>
        <w:t>CSS set</w:t>
      </w:r>
      <w:r w:rsidR="00630DAD" w:rsidRPr="00681B65">
        <w:rPr>
          <w:lang w:val="en-US" w:eastAsia="zh-CN"/>
        </w:rPr>
        <w:t xml:space="preserve"> </w:t>
      </w:r>
      <w:r w:rsidR="00630DAD">
        <w:rPr>
          <w:lang w:val="en-US" w:eastAsia="zh-CN"/>
        </w:rPr>
        <w:t>on the</w:t>
      </w:r>
      <w:r w:rsidR="00630DAD" w:rsidRPr="00681B65">
        <w:rPr>
          <w:lang w:val="en-US" w:eastAsia="zh-CN"/>
        </w:rPr>
        <w:t xml:space="preserve"> serving cell according to the procedure described in </w:t>
      </w:r>
      <w:r w:rsidR="00630DAD" w:rsidRPr="00681B65">
        <w:rPr>
          <w:lang w:val="en-US"/>
        </w:rPr>
        <w:t>Subclause</w:t>
      </w:r>
      <w:r w:rsidR="00630DAD">
        <w:rPr>
          <w:lang w:val="en-US"/>
        </w:rPr>
        <w:t xml:space="preserve"> 13</w:t>
      </w:r>
      <w:r w:rsidR="00630DAD" w:rsidRPr="00681B65">
        <w:rPr>
          <w:lang w:val="en-US" w:eastAsia="zh-CN"/>
        </w:rPr>
        <w:t xml:space="preserve">, the UE may assume that no SS/PBCH block is transmitted in REs used for </w:t>
      </w:r>
      <w:r w:rsidR="00630DAD">
        <w:rPr>
          <w:lang w:val="en-US" w:eastAsia="zh-CN"/>
        </w:rPr>
        <w:t xml:space="preserve">monitoring the </w:t>
      </w:r>
      <w:r w:rsidR="00630DAD" w:rsidRPr="00681B65">
        <w:rPr>
          <w:lang w:val="en-US" w:eastAsia="zh-CN"/>
        </w:rPr>
        <w:t xml:space="preserve">PDCCH </w:t>
      </w:r>
      <w:r w:rsidR="00630DAD">
        <w:rPr>
          <w:lang w:val="en-US" w:eastAsia="zh-CN"/>
        </w:rPr>
        <w:t xml:space="preserve">candidate </w:t>
      </w:r>
      <w:r w:rsidR="00630DAD" w:rsidRPr="00681B65">
        <w:rPr>
          <w:lang w:val="en-US" w:eastAsia="zh-CN"/>
        </w:rPr>
        <w:t>on the serving cell.</w:t>
      </w:r>
      <w:r w:rsidR="00905607" w:rsidRPr="00905607">
        <w:rPr>
          <w:lang w:val="en-US" w:eastAsia="zh-CN"/>
        </w:rPr>
        <w:t xml:space="preserve"> </w:t>
      </w:r>
    </w:p>
    <w:p w:rsidR="00630DAD" w:rsidRPr="0009732E" w:rsidRDefault="00905607" w:rsidP="00905607">
      <w:pPr>
        <w:pStyle w:val="B1"/>
        <w:rPr>
          <w:lang w:val="en-US" w:eastAsia="zh-CN"/>
        </w:rPr>
      </w:pPr>
      <w:r w:rsidRPr="00E251BD">
        <w:rPr>
          <w:lang w:eastAsia="zh-CN"/>
        </w:rPr>
        <w:t>-</w:t>
      </w:r>
      <w:r w:rsidRPr="00E251BD">
        <w:rPr>
          <w:lang w:eastAsia="zh-CN"/>
        </w:rPr>
        <w:tab/>
        <w:t>If</w:t>
      </w:r>
      <w:r w:rsidRPr="00E251BD">
        <w:rPr>
          <w:iCs/>
          <w:lang w:eastAsia="zh-CN"/>
        </w:rPr>
        <w:t xml:space="preserve"> at least one RE of </w:t>
      </w:r>
      <w:r w:rsidRPr="00E251BD">
        <w:rPr>
          <w:iCs/>
          <w:lang w:val="en-US" w:eastAsia="zh-CN"/>
        </w:rPr>
        <w:t>a</w:t>
      </w:r>
      <w:r w:rsidRPr="00E251BD">
        <w:rPr>
          <w:iCs/>
          <w:lang w:eastAsia="zh-CN"/>
        </w:rPr>
        <w:t xml:space="preserve"> PDCCH candidate on the serving cell overlaps with at least one RE of </w:t>
      </w:r>
      <w:r w:rsidRPr="00E251BD">
        <w:rPr>
          <w:i/>
          <w:iCs/>
        </w:rPr>
        <w:t>lte-CRS-ToMatchAround</w:t>
      </w:r>
      <w:r w:rsidRPr="00E251BD">
        <w:t xml:space="preserve">, </w:t>
      </w:r>
      <w:r w:rsidRPr="00E251BD">
        <w:rPr>
          <w:iCs/>
          <w:lang w:eastAsia="zh-CN"/>
        </w:rPr>
        <w:t>the UE is not required to monitor the PDCCH candidate</w:t>
      </w:r>
      <w:r w:rsidRPr="00E251BD">
        <w:rPr>
          <w:lang w:val="en-US" w:eastAsia="zh-CN"/>
        </w:rPr>
        <w:t>.</w:t>
      </w:r>
    </w:p>
    <w:p w:rsidR="000902DA" w:rsidRDefault="008F41C7" w:rsidP="000902DA">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for a maximum number of PDCCH candidates 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t>
      </w:r>
      <w:r w:rsidR="000902DA">
        <w:rPr>
          <w:lang w:eastAsia="ko-KR"/>
        </w:rPr>
        <w:t xml:space="preserve">When a UE is not configured for NR-DC operation, </w:t>
      </w:r>
      <w:r w:rsidR="000902DA">
        <w:t>the UE determines</w:t>
      </w:r>
      <w:r w:rsidR="000902DA">
        <w:rPr>
          <w:lang w:eastAsia="ko-KR"/>
        </w:rPr>
        <w:t xml:space="preserve"> a capability to monitor a maximum number of PDCCH candidates per slot that corresponds to </w:t>
      </w:r>
      <w:r w:rsidR="000902DA" w:rsidRPr="00D20E88">
        <w:rPr>
          <w:position w:val="-10"/>
        </w:rPr>
        <w:object w:dxaOrig="460" w:dyaOrig="340">
          <v:shape id="_x0000_i2652" type="#_x0000_t75" style="width:21.75pt;height:21.75pt" o:ole="">
            <v:imagedata r:id="rId2581" o:title=""/>
          </v:shape>
          <o:OLEObject Type="Embed" ProgID="Equation.3" ShapeID="_x0000_i2652" DrawAspect="Content" ObjectID="_1646737397" r:id="rId2582"/>
        </w:object>
      </w:r>
      <w:r w:rsidR="000902DA">
        <w:t xml:space="preserve"> downlink cells, where</w:t>
      </w:r>
    </w:p>
    <w:p w:rsidR="000902DA" w:rsidRPr="00D10A31" w:rsidRDefault="000902DA" w:rsidP="00A00BD5">
      <w:pPr>
        <w:pStyle w:val="B1"/>
        <w:rPr>
          <w:lang w:eastAsia="ko-KR"/>
        </w:rPr>
      </w:pPr>
      <w:r>
        <w:t>-</w:t>
      </w:r>
      <w:r>
        <w:tab/>
      </w:r>
      <w:r w:rsidRPr="00D20E88">
        <w:rPr>
          <w:position w:val="-10"/>
        </w:rPr>
        <w:object w:dxaOrig="460" w:dyaOrig="340">
          <v:shape id="_x0000_i2653" type="#_x0000_t75" style="width:21.75pt;height:21.75pt" o:ole="">
            <v:imagedata r:id="rId2581" o:title=""/>
          </v:shape>
          <o:OLEObject Type="Embed" ProgID="Equation.3" ShapeID="_x0000_i2653" DrawAspect="Content" ObjectID="_1646737398" r:id="rId2583"/>
        </w:object>
      </w:r>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p>
    <w:p w:rsidR="000902DA" w:rsidRDefault="000902DA" w:rsidP="00A00BD5">
      <w:pPr>
        <w:pStyle w:val="B1"/>
        <w:rPr>
          <w:lang w:eastAsia="ko-KR"/>
        </w:rPr>
      </w:pPr>
      <w:r>
        <w:t>-</w:t>
      </w:r>
      <w:r>
        <w:tab/>
      </w:r>
      <w:r w:rsidRPr="002128CC">
        <w:t xml:space="preserve">otherwise, </w:t>
      </w:r>
      <w:r w:rsidRPr="00D20E88">
        <w:rPr>
          <w:position w:val="-10"/>
        </w:rPr>
        <w:object w:dxaOrig="460" w:dyaOrig="340">
          <v:shape id="_x0000_i2654" type="#_x0000_t75" style="width:21.75pt;height:21.75pt" o:ole="">
            <v:imagedata r:id="rId2581" o:title=""/>
          </v:shape>
          <o:OLEObject Type="Embed" ProgID="Equation.3" ShapeID="_x0000_i2654" DrawAspect="Content" ObjectID="_1646737399" r:id="rId2584"/>
        </w:object>
      </w:r>
      <w:r w:rsidRPr="00D20E88">
        <w:t xml:space="preserve"> </w:t>
      </w:r>
      <w:r w:rsidRPr="002128CC">
        <w:t xml:space="preserve">is the value of </w:t>
      </w:r>
      <w:r w:rsidRPr="002128CC">
        <w:rPr>
          <w:i/>
        </w:rPr>
        <w:t>pdcch-BlindDetectionCA</w:t>
      </w:r>
      <w:r w:rsidRPr="002128CC">
        <w:rPr>
          <w:lang w:eastAsia="ko-KR"/>
        </w:rPr>
        <w:t xml:space="preserve"> </w:t>
      </w:r>
    </w:p>
    <w:p w:rsidR="000902DA" w:rsidRDefault="000902DA" w:rsidP="000902DA">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per slot that corresponds to </w:t>
      </w:r>
      <w:r w:rsidRPr="00D20E88">
        <w:rPr>
          <w:position w:val="-10"/>
        </w:rPr>
        <w:object w:dxaOrig="1140" w:dyaOrig="340">
          <v:shape id="_x0000_i2655" type="#_x0000_t75" style="width:50.25pt;height:21.75pt" o:ole="">
            <v:imagedata r:id="rId2585" o:title=""/>
          </v:shape>
          <o:OLEObject Type="Embed" ProgID="Equation.3" ShapeID="_x0000_i2655" DrawAspect="Content" ObjectID="_1646737400" r:id="rId2586"/>
        </w:object>
      </w:r>
      <w:r w:rsidRPr="00D20E88">
        <w:t xml:space="preserve"> downlink cells</w:t>
      </w:r>
      <w:r>
        <w:t xml:space="preserve"> for the MCG where </w:t>
      </w:r>
      <w:r w:rsidRPr="00D20E88">
        <w:rPr>
          <w:position w:val="-10"/>
        </w:rPr>
        <w:object w:dxaOrig="540" w:dyaOrig="340">
          <v:shape id="_x0000_i2656" type="#_x0000_t75" style="width:28.5pt;height:21.75pt" o:ole="">
            <v:imagedata r:id="rId2587" o:title=""/>
          </v:shape>
          <o:OLEObject Type="Embed" ProgID="Equation.3" ShapeID="_x0000_i2656" DrawAspect="Content" ObjectID="_1646737401" r:id="rId2588"/>
        </w:object>
      </w:r>
      <w:r>
        <w:t xml:space="preserve"> is</w:t>
      </w:r>
      <w:r>
        <w:rPr>
          <w:lang w:eastAsia="ko-KR"/>
        </w:rPr>
        <w:t xml:space="preserve"> provided by </w:t>
      </w:r>
      <w:r>
        <w:rPr>
          <w:i/>
        </w:rPr>
        <w:t>pdcch-BlindDetection</w:t>
      </w:r>
      <w:r>
        <w:t xml:space="preserve"> </w:t>
      </w:r>
      <w:r w:rsidR="00ED0329">
        <w:t xml:space="preserve">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per slot that corresponds to </w:t>
      </w:r>
      <w:r w:rsidRPr="00D20E88">
        <w:rPr>
          <w:position w:val="-10"/>
        </w:rPr>
        <w:object w:dxaOrig="1100" w:dyaOrig="340">
          <v:shape id="_x0000_i2657" type="#_x0000_t75" style="width:50.25pt;height:21.75pt" o:ole="">
            <v:imagedata r:id="rId2589" o:title=""/>
          </v:shape>
          <o:OLEObject Type="Embed" ProgID="Equation.3" ShapeID="_x0000_i2657" DrawAspect="Content" ObjectID="_1646737402" r:id="rId2590"/>
        </w:object>
      </w:r>
      <w:r w:rsidRPr="00D20E88">
        <w:t xml:space="preserve"> downlink cells</w:t>
      </w:r>
      <w:r>
        <w:t xml:space="preserve"> for the SCG where </w:t>
      </w:r>
      <w:r w:rsidRPr="00D20E88">
        <w:rPr>
          <w:position w:val="-10"/>
        </w:rPr>
        <w:object w:dxaOrig="499" w:dyaOrig="340">
          <v:shape id="_x0000_i2658" type="#_x0000_t75" style="width:21.75pt;height:21.75pt" o:ole="">
            <v:imagedata r:id="rId2591" o:title=""/>
          </v:shape>
          <o:OLEObject Type="Embed" ProgID="Equation.3" ShapeID="_x0000_i2658" DrawAspect="Content" ObjectID="_1646737403" r:id="rId2592"/>
        </w:object>
      </w:r>
      <w:r>
        <w:t xml:space="preserve"> is</w:t>
      </w:r>
      <w:r>
        <w:rPr>
          <w:lang w:eastAsia="ko-KR"/>
        </w:rPr>
        <w:t xml:space="preserve"> provided by </w:t>
      </w:r>
      <w:r>
        <w:rPr>
          <w:i/>
        </w:rPr>
        <w:t>pdcch-BlindDetection</w:t>
      </w:r>
      <w:r w:rsidR="00490958">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w:r w:rsidRPr="00D20E88">
        <w:rPr>
          <w:position w:val="-10"/>
        </w:rPr>
        <w:object w:dxaOrig="460" w:dyaOrig="340">
          <v:shape id="_x0000_i2659" type="#_x0000_t75" style="width:21.75pt;height:21.75pt" o:ole="">
            <v:imagedata r:id="rId2581" o:title=""/>
          </v:shape>
          <o:OLEObject Type="Embed" ProgID="Equation.3" ShapeID="_x0000_i2659" DrawAspect="Content" ObjectID="_1646737404" r:id="rId2593"/>
        </w:object>
      </w:r>
      <w:r w:rsidRPr="00B916EC">
        <w:rPr>
          <w:lang w:eastAsia="ko-KR"/>
        </w:rPr>
        <w:t>.</w:t>
      </w:r>
      <w:r>
        <w:rPr>
          <w:lang w:eastAsia="ko-KR"/>
        </w:rPr>
        <w:t xml:space="preserve"> </w:t>
      </w:r>
    </w:p>
    <w:p w:rsidR="000902DA" w:rsidRDefault="000902DA" w:rsidP="000902DA">
      <w:pPr>
        <w:rPr>
          <w:lang w:eastAsia="ko-KR"/>
        </w:rPr>
      </w:pPr>
      <w:r>
        <w:rPr>
          <w:lang w:eastAsia="ko-KR"/>
        </w:rPr>
        <w:t>When a UE is configured for NR-DC operation with a total of</w:t>
      </w:r>
      <w:r w:rsidRPr="00D20E88">
        <w:rPr>
          <w:position w:val="-10"/>
        </w:rPr>
        <w:object w:dxaOrig="660" w:dyaOrig="340">
          <v:shape id="_x0000_i2660" type="#_x0000_t75" style="width:36pt;height:21.75pt" o:ole="">
            <v:imagedata r:id="rId2594" o:title=""/>
          </v:shape>
          <o:OLEObject Type="Embed" ProgID="Equation.3" ShapeID="_x0000_i2660" DrawAspect="Content" ObjectID="_1646737405" r:id="rId2595"/>
        </w:object>
      </w:r>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sidR="00490958">
        <w:rPr>
          <w:lang w:eastAsia="ja-JP"/>
        </w:rPr>
        <w:t xml:space="preserve">for the MCG </w:t>
      </w:r>
      <w:r>
        <w:rPr>
          <w:lang w:eastAsia="ja-JP"/>
        </w:rPr>
        <w:t>and</w:t>
      </w:r>
      <w:r w:rsidRPr="00FC1D12">
        <w:rPr>
          <w:lang w:eastAsia="ja-JP"/>
        </w:rPr>
        <w:t xml:space="preserve"> </w:t>
      </w:r>
      <w:r w:rsidRPr="00FC1D12">
        <w:rPr>
          <w:i/>
          <w:lang w:eastAsia="ja-JP"/>
        </w:rPr>
        <w:t>pdcch-BlindDetection</w:t>
      </w:r>
      <w:r>
        <w:rPr>
          <w:lang w:eastAsia="ko-KR"/>
        </w:rPr>
        <w:t xml:space="preserve"> </w:t>
      </w:r>
      <w:r w:rsidR="00490958">
        <w:rPr>
          <w:lang w:eastAsia="ko-KR"/>
        </w:rPr>
        <w:t xml:space="preserve">for the SCG </w:t>
      </w:r>
      <w:r>
        <w:rPr>
          <w:lang w:eastAsia="ko-KR"/>
        </w:rPr>
        <w:t xml:space="preserve">with values that satisfy </w:t>
      </w:r>
    </w:p>
    <w:p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D20E88">
        <w:rPr>
          <w:position w:val="-10"/>
        </w:rPr>
        <w:object w:dxaOrig="660" w:dyaOrig="340">
          <v:shape id="_x0000_i2661" type="#_x0000_t75" style="width:36pt;height:21.75pt" o:ole="">
            <v:imagedata r:id="rId2596" o:title=""/>
          </v:shape>
          <o:OLEObject Type="Embed" ProgID="Equation.3" ShapeID="_x0000_i2661" DrawAspect="Content" ObjectID="_1646737406" r:id="rId2597"/>
        </w:object>
      </w:r>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rsidR="00490958" w:rsidRDefault="00490958" w:rsidP="000902DA">
      <w:pPr>
        <w:rPr>
          <w:iCs/>
          <w:lang w:eastAsia="ja-JP"/>
        </w:rPr>
      </w:pPr>
      <w:r>
        <w:rPr>
          <w:lang w:eastAsia="ko-KR"/>
        </w:rPr>
        <w:t>F</w:t>
      </w:r>
      <w:r w:rsidRPr="00A00BD5">
        <w:rPr>
          <w:lang w:eastAsia="ko-KR"/>
        </w:rPr>
        <w:t xml:space="preserve">or </w:t>
      </w:r>
      <w:r w:rsidR="000902DA" w:rsidRPr="00A00BD5">
        <w:rPr>
          <w:lang w:eastAsia="ko-KR"/>
        </w:rPr>
        <w:t xml:space="preserve">NR-DC operation, </w:t>
      </w:r>
      <w:r w:rsidR="000902DA" w:rsidRPr="00A00BD5">
        <w:t xml:space="preserve">the UE may indicate, through </w:t>
      </w:r>
      <w:r w:rsidR="000902DA" w:rsidRPr="00A00BD5">
        <w:rPr>
          <w:i/>
        </w:rPr>
        <w:t>pdcch-</w:t>
      </w:r>
      <w:r w:rsidR="000902DA" w:rsidRPr="00A00BD5">
        <w:rPr>
          <w:i/>
          <w:iCs/>
          <w:lang w:eastAsia="ja-JP"/>
        </w:rPr>
        <w:t>BlindDetectionMCG-UE</w:t>
      </w:r>
      <w:r w:rsidR="000902DA" w:rsidRPr="00A00BD5">
        <w:rPr>
          <w:lang w:eastAsia="ja-JP"/>
        </w:rPr>
        <w:t xml:space="preserve"> and </w:t>
      </w:r>
      <w:r w:rsidR="000902DA" w:rsidRPr="00A00BD5">
        <w:rPr>
          <w:i/>
          <w:iCs/>
          <w:lang w:eastAsia="ja-JP"/>
        </w:rPr>
        <w:t>pdcch-BlindDetectionSCG-UE</w:t>
      </w:r>
      <w:r w:rsidR="000902DA" w:rsidRPr="00A00BD5">
        <w:rPr>
          <w:lang w:eastAsia="ja-JP"/>
        </w:rPr>
        <w:t xml:space="preserve">, respective maximum values for </w:t>
      </w:r>
      <w:r w:rsidR="000902DA" w:rsidRPr="00A00BD5">
        <w:rPr>
          <w:i/>
          <w:iCs/>
          <w:lang w:eastAsia="ja-JP"/>
        </w:rPr>
        <w:t>pdcch-BlindDetection</w:t>
      </w:r>
      <w:r w:rsidR="000902DA" w:rsidRPr="00A00BD5">
        <w:rPr>
          <w:lang w:eastAsia="ja-JP"/>
        </w:rPr>
        <w:t xml:space="preserve"> </w:t>
      </w:r>
      <w:r>
        <w:rPr>
          <w:lang w:eastAsia="ja-JP"/>
        </w:rPr>
        <w:t xml:space="preserve">for the MCG </w:t>
      </w:r>
      <w:r w:rsidR="000902DA" w:rsidRPr="00A00BD5">
        <w:rPr>
          <w:lang w:eastAsia="ja-JP"/>
        </w:rPr>
        <w:t xml:space="preserve">and </w:t>
      </w:r>
      <w:r w:rsidR="000902DA" w:rsidRPr="00A00BD5">
        <w:rPr>
          <w:i/>
          <w:iCs/>
          <w:lang w:eastAsia="ja-JP"/>
        </w:rPr>
        <w:t>pdcch-BlindDetection</w:t>
      </w:r>
      <w:r>
        <w:rPr>
          <w:iCs/>
          <w:lang w:eastAsia="ja-JP"/>
        </w:rPr>
        <w:t xml:space="preserve"> for the SCG</w:t>
      </w:r>
      <w:r w:rsidR="000902DA" w:rsidRPr="00A00BD5">
        <w:rPr>
          <w:iCs/>
          <w:lang w:eastAsia="ja-JP"/>
        </w:rPr>
        <w:t xml:space="preserve">. </w:t>
      </w:r>
    </w:p>
    <w:p w:rsidR="000902DA" w:rsidRPr="00A00BD5" w:rsidRDefault="000902DA" w:rsidP="000902DA">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rsidR="000902DA" w:rsidRPr="00A00BD5" w:rsidRDefault="000902DA" w:rsidP="00A00BD5">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rsidR="000902DA" w:rsidRPr="00A00BD5" w:rsidRDefault="000902DA" w:rsidP="000902DA">
      <w:pPr>
        <w:rPr>
          <w:iCs/>
          <w:lang w:eastAsia="ja-JP"/>
        </w:rPr>
      </w:pPr>
      <w:r w:rsidRPr="00A00BD5">
        <w:rPr>
          <w:iCs/>
          <w:lang w:eastAsia="ja-JP"/>
        </w:rPr>
        <w:t xml:space="preserve">Otherwise, </w:t>
      </w:r>
      <w:r w:rsidRPr="00A00BD5">
        <w:t xml:space="preserve"> if </w:t>
      </w:r>
      <w:r w:rsidRPr="00A00BD5">
        <w:rPr>
          <w:position w:val="-12"/>
        </w:rPr>
        <w:object w:dxaOrig="880" w:dyaOrig="360">
          <v:shape id="_x0000_i2662" type="#_x0000_t75" style="width:43.5pt;height:21.75pt" o:ole="">
            <v:imagedata r:id="rId2598" o:title=""/>
          </v:shape>
          <o:OLEObject Type="Embed" ProgID="Equation.3" ShapeID="_x0000_i2662" DrawAspect="Content" ObjectID="_1646737407" r:id="rId2599"/>
        </w:object>
      </w:r>
      <w:r w:rsidRPr="00A00BD5">
        <w:t> is a maximum total number of downlink cells that the UE can be configured on both the MCG and the SCG as described in [10, TS 38.133],</w:t>
      </w:r>
    </w:p>
    <w:p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p>
    <w:p w:rsidR="000902DA" w:rsidRPr="00A00BD5" w:rsidRDefault="000902DA" w:rsidP="00A00BD5">
      <w:pPr>
        <w:pStyle w:val="B1"/>
        <w:rPr>
          <w:lang w:eastAsia="ko-KR"/>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A00BD5">
        <w:rPr>
          <w:position w:val="-12"/>
        </w:rPr>
        <w:object w:dxaOrig="880" w:dyaOrig="360">
          <v:shape id="_x0000_i2663" type="#_x0000_t75" style="width:43.5pt;height:21.75pt" o:ole="">
            <v:imagedata r:id="rId2598" o:title=""/>
          </v:shape>
          <o:OLEObject Type="Embed" ProgID="Equation.3" ShapeID="_x0000_i2663" DrawAspect="Content" ObjectID="_1646737408" r:id="rId2600"/>
        </w:object>
      </w:r>
      <w:r w:rsidRPr="00A00BD5">
        <w:t>.</w:t>
      </w:r>
    </w:p>
    <w:p w:rsidR="00621303" w:rsidRPr="00B916EC" w:rsidRDefault="00621303" w:rsidP="00621303">
      <w:pPr>
        <w:pStyle w:val="Heading2"/>
        <w:ind w:left="850" w:hanging="850"/>
      </w:pPr>
      <w:bookmarkStart w:id="214" w:name="_Toc12021486"/>
      <w:bookmarkStart w:id="215" w:name="_Toc20311598"/>
      <w:bookmarkStart w:id="216" w:name="_Toc26719423"/>
      <w:bookmarkStart w:id="217" w:name="_Ref491451763"/>
      <w:bookmarkStart w:id="218" w:name="_Ref491466492"/>
      <w:r w:rsidRPr="00B916EC">
        <w:t>10</w:t>
      </w:r>
      <w:r w:rsidRPr="00B916EC">
        <w:rPr>
          <w:rFonts w:hint="eastAsia"/>
        </w:rPr>
        <w:t>.1</w:t>
      </w:r>
      <w:r w:rsidRPr="00B916EC">
        <w:rPr>
          <w:rFonts w:hint="eastAsia"/>
        </w:rPr>
        <w:tab/>
      </w:r>
      <w:r w:rsidRPr="00B916EC">
        <w:t>UE procedure for determining physical downlink control channel assignment</w:t>
      </w:r>
      <w:bookmarkEnd w:id="214"/>
      <w:bookmarkEnd w:id="215"/>
      <w:bookmarkEnd w:id="216"/>
      <w:r w:rsidRPr="00B916EC">
        <w:t xml:space="preserve"> </w:t>
      </w:r>
      <w:bookmarkEnd w:id="217"/>
      <w:bookmarkEnd w:id="218"/>
    </w:p>
    <w:p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rsidR="00905607" w:rsidRPr="00B916EC" w:rsidRDefault="00905607" w:rsidP="00905607">
      <w:pPr>
        <w:pStyle w:val="B1"/>
      </w:pPr>
      <w:r>
        <w:t>-</w:t>
      </w:r>
      <w:r>
        <w:tab/>
      </w:r>
      <w:r w:rsidRPr="00B916EC">
        <w:t xml:space="preserve">a Type0-PDCCH </w:t>
      </w:r>
      <w:r w:rsidR="00A54F7F">
        <w:t>CSS</w:t>
      </w:r>
      <w:r w:rsidRPr="00B916EC">
        <w:t xml:space="preserve"> </w:t>
      </w:r>
      <w:r>
        <w:rPr>
          <w:lang w:val="en-US"/>
        </w:rPr>
        <w:t xml:space="preserve">set </w:t>
      </w:r>
      <w:r>
        <w:rPr>
          <w:lang w:val="en-US" w:eastAsia="x-none"/>
        </w:rPr>
        <w:t xml:space="preserve">configured </w:t>
      </w:r>
      <w:r w:rsidRPr="007B5F66">
        <w:rPr>
          <w:lang w:val="en-US" w:eastAsia="x-none"/>
        </w:rPr>
        <w:t xml:space="preserve">by </w:t>
      </w:r>
      <w:r w:rsidR="006D7A16" w:rsidRPr="00F14CB5">
        <w:rPr>
          <w:i/>
        </w:rPr>
        <w:t>pdcch-ConfigSIB1</w:t>
      </w:r>
      <w:r>
        <w:rPr>
          <w:lang w:val="en-US"/>
        </w:rPr>
        <w:t xml:space="preserve"> </w:t>
      </w:r>
      <w:r>
        <w:rPr>
          <w:rFonts w:eastAsia="MS Mincho"/>
        </w:rPr>
        <w:t>in</w:t>
      </w:r>
      <w:r w:rsidRPr="00B916EC">
        <w:rPr>
          <w:rFonts w:eastAsia="MS Mincho"/>
        </w:rPr>
        <w:t xml:space="preserve"> </w:t>
      </w:r>
      <w:r w:rsidR="00A54F7F">
        <w:rPr>
          <w:i/>
          <w:lang w:val="en-US"/>
        </w:rPr>
        <w:t>MIB</w:t>
      </w:r>
      <w:r>
        <w:rPr>
          <w:lang w:val="en-US" w:eastAsia="x-none"/>
        </w:rPr>
        <w:t xml:space="preserve"> or by</w:t>
      </w:r>
      <w:r w:rsidRPr="007B5F66">
        <w:rPr>
          <w:lang w:val="en-US" w:eastAsia="x-none"/>
        </w:rPr>
        <w:t xml:space="preserve"> </w:t>
      </w:r>
      <w:r w:rsidRPr="007B5F66">
        <w:rPr>
          <w:i/>
          <w:iCs/>
          <w:lang w:val="en-US" w:eastAsia="x-none"/>
        </w:rPr>
        <w:t>searchSpaceSIB1</w:t>
      </w:r>
      <w:r>
        <w:rPr>
          <w:i/>
          <w:iCs/>
          <w:lang w:val="en-US" w:eastAsia="x-none"/>
        </w:rPr>
        <w:t xml:space="preserve"> </w:t>
      </w:r>
      <w:r>
        <w:rPr>
          <w:iCs/>
          <w:lang w:val="en-US" w:eastAsia="x-none"/>
        </w:rPr>
        <w:t xml:space="preserve">in </w:t>
      </w:r>
      <w:r w:rsidRPr="007B5F66">
        <w:rPr>
          <w:i/>
          <w:iCs/>
          <w:lang w:val="en-US" w:eastAsia="x-none"/>
        </w:rPr>
        <w:t>PDCCH-ConfigCommon</w:t>
      </w:r>
      <w:r w:rsidRPr="00B916EC">
        <w:t xml:space="preserve"> </w:t>
      </w:r>
      <w:r w:rsidR="006D7A16" w:rsidRPr="00271065">
        <w:rPr>
          <w:lang w:val="en-US"/>
        </w:rPr>
        <w:t xml:space="preserve">or by </w:t>
      </w:r>
      <w:r w:rsidR="006D7A16" w:rsidRPr="00271065">
        <w:rPr>
          <w:i/>
          <w:lang w:val="en-US" w:eastAsia="x-none"/>
        </w:rPr>
        <w:t>searchSpaceZero</w:t>
      </w:r>
      <w:r w:rsidR="006D7A16" w:rsidRPr="001A6FE9">
        <w:t xml:space="preserve"> </w:t>
      </w:r>
      <w:r w:rsidR="006D7A16" w:rsidRPr="0003597C">
        <w:rPr>
          <w:iCs/>
          <w:lang w:val="en-US" w:eastAsia="x-none"/>
        </w:rPr>
        <w:t xml:space="preserve">in </w:t>
      </w:r>
      <w:r w:rsidR="006D7A16" w:rsidRPr="001C03F6">
        <w:rPr>
          <w:i/>
          <w:iCs/>
          <w:lang w:val="en-US" w:eastAsia="x-none"/>
        </w:rPr>
        <w:t>PDCCH-ConfigCommon</w:t>
      </w:r>
      <w:r w:rsidR="006D7A16" w:rsidRPr="0028542D">
        <w:t xml:space="preserve"> </w:t>
      </w:r>
      <w:r w:rsidRPr="00B916EC">
        <w:t xml:space="preserve">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rsidR="00905607" w:rsidRPr="00B916EC" w:rsidRDefault="00905607" w:rsidP="003E4D5E">
      <w:pPr>
        <w:pStyle w:val="B1"/>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rsidR="00905607" w:rsidRPr="00B916EC" w:rsidRDefault="00905607" w:rsidP="004F21B6">
      <w:pPr>
        <w:pStyle w:val="B1"/>
      </w:pPr>
      <w:r>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 or a TC-RNTI on </w:t>
      </w:r>
      <w:r w:rsidR="006D7A16">
        <w:rPr>
          <w:lang w:val="en-US"/>
        </w:rPr>
        <w:t>the</w:t>
      </w:r>
      <w:r w:rsidR="006D7A16" w:rsidRPr="00B916EC">
        <w:t xml:space="preserve"> </w:t>
      </w:r>
      <w:r w:rsidRPr="00B916EC">
        <w:t>primary cell</w:t>
      </w:r>
    </w:p>
    <w:p w:rsidR="00905607" w:rsidRPr="00B916EC" w:rsidRDefault="00905607" w:rsidP="00F95BA6">
      <w:pPr>
        <w:pStyle w:val="B1"/>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rsidR="00905607" w:rsidRPr="00B916EC" w:rsidRDefault="00905607" w:rsidP="00F95BA6">
      <w:pPr>
        <w:pStyle w:val="B1"/>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 SFI-RNTI, TPC-PUSCH-RNTI, TPC-PUCCH-RNTI, or TPC-SRS-RNTI</w:t>
      </w:r>
      <w:r>
        <w:rPr>
          <w:lang w:val="en-US"/>
        </w:rPr>
        <w:t xml:space="preserve"> and</w:t>
      </w:r>
      <w:r w:rsidRPr="00B916EC">
        <w:t xml:space="preserve">, </w:t>
      </w:r>
      <w:r>
        <w:rPr>
          <w:lang w:val="en-US"/>
        </w:rPr>
        <w:t>only for the primary cell,</w:t>
      </w:r>
      <w:r>
        <w:t xml:space="preserve"> C-RNTI, </w:t>
      </w:r>
      <w:r w:rsidR="006D7A16">
        <w:rPr>
          <w:lang w:val="en-US"/>
        </w:rPr>
        <w:t xml:space="preserve">MCS-C-RNTI, </w:t>
      </w:r>
      <w:r w:rsidRPr="00B916EC">
        <w:t xml:space="preserve">or </w:t>
      </w:r>
      <w:r>
        <w:t>CS</w:t>
      </w:r>
      <w:r w:rsidRPr="00B916EC">
        <w:t>-RNTI(s)</w:t>
      </w:r>
      <w:r w:rsidR="00A54F7F">
        <w:rPr>
          <w:lang w:val="en-US"/>
        </w:rPr>
        <w:t>,</w:t>
      </w:r>
      <w:r w:rsidRPr="00B916EC">
        <w:t xml:space="preserve"> and</w:t>
      </w:r>
    </w:p>
    <w:p w:rsidR="00905607" w:rsidRPr="00B916EC" w:rsidRDefault="00905607" w:rsidP="00BE5555">
      <w:pPr>
        <w:pStyle w:val="B1"/>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scrambled by C-RNTI</w:t>
      </w:r>
      <w:r>
        <w:rPr>
          <w:lang w:val="en-US"/>
        </w:rPr>
        <w:t>,</w:t>
      </w:r>
      <w:r w:rsidRPr="00B916EC">
        <w:t xml:space="preserve"> </w:t>
      </w:r>
      <w:r w:rsidR="006D7A16">
        <w:rPr>
          <w:lang w:val="en-US"/>
        </w:rPr>
        <w:t xml:space="preserve">MCS-C-RNTI, </w:t>
      </w:r>
      <w:r w:rsidR="009E4A5E">
        <w:rPr>
          <w:lang w:val="en-US"/>
        </w:rPr>
        <w:t xml:space="preserve">SP-CSI-RNTI, </w:t>
      </w:r>
      <w:r w:rsidRPr="00B916EC">
        <w:t xml:space="preserve">or </w:t>
      </w:r>
      <w:r>
        <w:t>CS-</w:t>
      </w:r>
      <w:r w:rsidRPr="00B916EC">
        <w:t>RNTI(s).</w:t>
      </w:r>
    </w:p>
    <w:p w:rsidR="000C6759" w:rsidRPr="00D20E88" w:rsidRDefault="000C6759" w:rsidP="000C6759">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r>
        <w:t>If the active DL BWP and the initial DL</w:t>
      </w:r>
      <w:r w:rsidRPr="00076AB5">
        <w:t xml:space="preserve"> BWP 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rsidR="000C6759" w:rsidRPr="00D20E88" w:rsidRDefault="000C6759" w:rsidP="000C6759">
      <w:pPr>
        <w:rPr>
          <w:lang w:val="en-US"/>
        </w:rPr>
      </w:pPr>
      <w:r>
        <w:rPr>
          <w:lang w:val="en-US"/>
        </w:rPr>
        <w:t xml:space="preserve">For a DL BWP, </w:t>
      </w:r>
      <w:r>
        <w:t>i</w:t>
      </w:r>
      <w:r w:rsidRPr="00D20E88">
        <w:t xml:space="preserve">f </w:t>
      </w:r>
      <w:r w:rsidR="00A84AF9">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rsidR="000C6759" w:rsidRPr="00D20E88" w:rsidRDefault="000C6759" w:rsidP="000C6759">
      <w:pPr>
        <w:rPr>
          <w:lang w:val="en-US"/>
        </w:rPr>
      </w:pPr>
      <w:r w:rsidRPr="00D20E88">
        <w:rPr>
          <w:lang w:val="en-US"/>
        </w:rPr>
        <w:t xml:space="preserve">For </w:t>
      </w:r>
      <w:r>
        <w:rPr>
          <w:lang w:val="en-US"/>
        </w:rPr>
        <w:t>a DL BWP</w:t>
      </w:r>
      <w:r w:rsidR="00A84AF9" w:rsidRPr="001B7EA4">
        <w:rPr>
          <w:lang w:val="en-US"/>
        </w:rPr>
        <w:t xml:space="preserve">, </w:t>
      </w:r>
      <w:r w:rsidR="00A84AF9" w:rsidRPr="001B7EA4">
        <w:t xml:space="preserve">if a UE is not provided </w:t>
      </w:r>
      <w:r w:rsidR="00A84AF9" w:rsidRPr="001B7EA4">
        <w:rPr>
          <w:i/>
        </w:rPr>
        <w:t>ra-SearchSpace</w:t>
      </w:r>
      <w:r w:rsidR="00A84AF9"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 or a USS set and the UE has received a C-RNTI</w:t>
      </w:r>
      <w:r w:rsidR="00A84AF9"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p>
    <w:p w:rsidR="000C6759" w:rsidRPr="00D20E88" w:rsidRDefault="000C6759" w:rsidP="000C6759">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rsidR="000C6759" w:rsidRPr="00326D6E" w:rsidRDefault="000C6759" w:rsidP="000C6759">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Type0/0A/2-PDCCH CSS set, the UE determines monitoring occasions for PDCCH candidates of the Type0/0A/2-PDCCH CSS set as described in Subclause 13</w:t>
      </w:r>
      <w:r w:rsidR="00490958">
        <w:t>, and the UE is provided</w:t>
      </w:r>
      <w:r w:rsidRPr="00326D6E">
        <w:t xml:space="preserve"> a C-RNTI, the UE monitors PDCCH candidates only at monitoring occasions associated with a SS/PBCH block, where the </w:t>
      </w:r>
      <w:r w:rsidR="00242121" w:rsidRPr="00326D6E">
        <w:t>SS/PBCH block</w:t>
      </w:r>
      <w:r w:rsidRPr="00326D6E">
        <w:t xml:space="preserve"> is determined by the most recent of </w:t>
      </w:r>
    </w:p>
    <w:p w:rsidR="000C6759" w:rsidRPr="00326D6E" w:rsidRDefault="000C6759" w:rsidP="000C6759">
      <w:pPr>
        <w:pStyle w:val="B1"/>
      </w:pPr>
      <w:r w:rsidRPr="00326D6E">
        <w:t>-</w:t>
      </w:r>
      <w:r w:rsidRPr="00326D6E">
        <w:tab/>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rsidR="000C6759" w:rsidRPr="00C35B0C" w:rsidRDefault="000C6759" w:rsidP="000C6759">
      <w:pPr>
        <w:pStyle w:val="B1"/>
      </w:pPr>
      <w:r w:rsidRPr="00D20E88">
        <w:t>-</w:t>
      </w:r>
      <w:r w:rsidRPr="00D20E88">
        <w:tab/>
      </w:r>
      <w:r>
        <w:t>a</w:t>
      </w:r>
      <w:r w:rsidRPr="00667F85">
        <w:t xml:space="preserve"> random access procedure </w:t>
      </w:r>
      <w:r>
        <w:t xml:space="preserve">that is </w:t>
      </w:r>
      <w:r w:rsidRPr="00667F85">
        <w:t>not initiated by a PDCCH order that triggers a contention</w:t>
      </w:r>
      <w:r w:rsidR="002B5188">
        <w:rPr>
          <w:lang w:val="en-US"/>
        </w:rPr>
        <w:t>-free</w:t>
      </w:r>
      <w:r w:rsidRPr="00667F85">
        <w:t xml:space="preserve"> random access proced</w:t>
      </w:r>
      <w:r>
        <w:t>ure</w:t>
      </w:r>
    </w:p>
    <w:p w:rsidR="000C6759" w:rsidRPr="00C22B3B" w:rsidRDefault="000C6759" w:rsidP="000C6759">
      <w:pPr>
        <w:rPr>
          <w:rFonts w:eastAsia="SimSun"/>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Type0/0A/2</w:t>
      </w:r>
      <w:r w:rsidRPr="00325043">
        <w:t xml:space="preserve">-PDCCH </w:t>
      </w:r>
      <w:r>
        <w:t>CSS</w:t>
      </w:r>
      <w:r w:rsidRPr="008048F8">
        <w:t xml:space="preserve"> </w:t>
      </w:r>
      <w:r>
        <w:t>set, the UE determines monitoring occasions for PDCCH candidates of the Type0/0A/2</w:t>
      </w:r>
      <w:r w:rsidRPr="00325043">
        <w:t xml:space="preserve">-PDCCH </w:t>
      </w:r>
      <w:r>
        <w:t>CSS</w:t>
      </w:r>
      <w:r w:rsidRPr="008048F8">
        <w:t xml:space="preserve"> </w:t>
      </w:r>
      <w:r>
        <w:t xml:space="preserve">set based on the search space set associated with the value of </w:t>
      </w:r>
      <w:r>
        <w:rPr>
          <w:i/>
          <w:iCs/>
          <w:lang w:val="en-US" w:eastAsia="x-none"/>
        </w:rPr>
        <w:t>searchSpaceID</w:t>
      </w:r>
      <w:r>
        <w:t xml:space="preserve">. </w:t>
      </w:r>
    </w:p>
    <w:p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00220007"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average gain, QCL-TypeA, and QCL-TypeD properties, when applicable</w:t>
      </w:r>
      <w:r>
        <w:rPr>
          <w:rFonts w:eastAsia="SimSun"/>
          <w:kern w:val="2"/>
          <w:lang w:eastAsia="zh-CN"/>
        </w:rPr>
        <w:t xml:space="preserve"> [6, TS 38.214], </w:t>
      </w:r>
      <w:r w:rsidRPr="00667F85">
        <w:rPr>
          <w:rFonts w:eastAsia="SimSun"/>
          <w:kern w:val="2"/>
          <w:lang w:eastAsia="zh-CN"/>
        </w:rPr>
        <w:t xml:space="preserve">if </w:t>
      </w:r>
      <w:r>
        <w:rPr>
          <w:rFonts w:eastAsia="SimSun"/>
          <w:kern w:val="2"/>
          <w:lang w:eastAsia="zh-CN"/>
        </w:rPr>
        <w:t xml:space="preserve">the UE is not provided a </w:t>
      </w:r>
      <w:r w:rsidRPr="00667F85">
        <w:rPr>
          <w:rFonts w:eastAsia="SimSun"/>
          <w:kern w:val="2"/>
          <w:lang w:eastAsia="zh-CN"/>
        </w:rPr>
        <w:t>TCI stat</w:t>
      </w:r>
      <w:r>
        <w:rPr>
          <w:rFonts w:eastAsia="SimSun"/>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A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t>.</w:t>
      </w:r>
    </w:p>
    <w:p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Type0/0A/2/3-PDCCH CSS set or in a USS set if </w:t>
      </w:r>
      <w:r>
        <w:rPr>
          <w:rFonts w:eastAsia="MS Mincho" w:hint="eastAsia"/>
          <w:lang w:eastAsia="ja-JP"/>
        </w:rPr>
        <w:t>a DM-RS for monitoring a PDCCH in a Type1-PDCCH CSS set</w:t>
      </w:r>
      <w:r w:rsidRPr="00D20E88">
        <w:t xml:space="preserve"> does not have same QCL-TypeD </w:t>
      </w:r>
      <w:r>
        <w:t xml:space="preserve">properties </w:t>
      </w:r>
      <w:r w:rsidRPr="00D20E88">
        <w:t>[6, TS 38.214] with a DM-RS for monitoring the PDCCH</w:t>
      </w:r>
      <w:r>
        <w:t xml:space="preserve"> in the </w:t>
      </w:r>
      <w:r w:rsidRPr="00D20E88">
        <w:t>Ty</w:t>
      </w:r>
      <w:r>
        <w:t>pe0/0A/2/3-PDCCH CSS set or in the</w:t>
      </w:r>
      <w:r w:rsidRPr="00D20E88">
        <w:t xml:space="preserve"> USS set, and if the PDCCH or an associated PDSCH overlaps in at least one symbol with a PDCCH the UE monitors in a Type1-PDCCH CSS set or with an associated PDSCH. </w:t>
      </w:r>
    </w:p>
    <w:p w:rsidR="00BC25DE" w:rsidRDefault="00905607" w:rsidP="00905607">
      <w:pPr>
        <w:rPr>
          <w:lang w:val="en-US"/>
        </w:rPr>
      </w:pPr>
      <w:r>
        <w:rPr>
          <w:lang w:val="en-US"/>
        </w:rPr>
        <w:t xml:space="preserve">If a UE is </w:t>
      </w:r>
      <w:r w:rsidRPr="00B916EC">
        <w:rPr>
          <w:lang w:val="en-US"/>
        </w:rPr>
        <w:t>provided</w:t>
      </w:r>
      <w:r>
        <w:rPr>
          <w:lang w:val="en-US"/>
        </w:rPr>
        <w:t xml:space="preserve"> </w:t>
      </w:r>
    </w:p>
    <w:p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r w:rsidR="00905607" w:rsidRPr="00154CC0">
        <w:rPr>
          <w:i/>
          <w:lang w:eastAsia="x-none"/>
        </w:rPr>
        <w:t>searchSpaceZero</w:t>
      </w:r>
      <w:r w:rsidR="00905607">
        <w:rPr>
          <w:i/>
          <w:iCs/>
          <w:lang w:eastAsia="x-none"/>
        </w:rPr>
        <w:t xml:space="preserve">, </w:t>
      </w:r>
      <w:r w:rsidR="00905607" w:rsidRPr="007B5F66">
        <w:rPr>
          <w:i/>
          <w:iCs/>
          <w:lang w:eastAsia="x-none"/>
        </w:rPr>
        <w:t>searchSpaceSIB1</w:t>
      </w:r>
      <w:r w:rsidR="00905607">
        <w:rPr>
          <w:iCs/>
          <w:lang w:eastAsia="x-none"/>
        </w:rPr>
        <w:t xml:space="preserve">, </w:t>
      </w:r>
      <w:r w:rsidR="00905607" w:rsidRPr="007678DB">
        <w:rPr>
          <w:i/>
        </w:rPr>
        <w:t>searchSpaceOtherSystemInformation</w:t>
      </w:r>
      <w:r w:rsidR="00905607">
        <w:t>,</w:t>
      </w:r>
      <w:r w:rsidR="00905607" w:rsidRPr="007678DB">
        <w:t xml:space="preserve"> </w:t>
      </w:r>
      <w:r w:rsidR="00905607" w:rsidRPr="007678DB">
        <w:rPr>
          <w:i/>
        </w:rPr>
        <w:t>pagingSearchSpace</w:t>
      </w:r>
      <w:r w:rsidR="00905607">
        <w:t>,</w:t>
      </w:r>
      <w:r w:rsidR="00905607" w:rsidRPr="007678DB">
        <w:t xml:space="preserve"> </w:t>
      </w:r>
      <w:r w:rsidR="00905607">
        <w:rPr>
          <w:i/>
        </w:rPr>
        <w:t>ra-</w:t>
      </w:r>
      <w:r w:rsidR="00905607" w:rsidRPr="007678DB">
        <w:rPr>
          <w:i/>
        </w:rPr>
        <w:t>SearchSpace</w:t>
      </w:r>
      <w:r w:rsidR="00905607" w:rsidRPr="007678DB">
        <w:t xml:space="preserve">, </w:t>
      </w:r>
      <w:r w:rsidR="00905607">
        <w:t xml:space="preserve">and </w:t>
      </w:r>
    </w:p>
    <w:p w:rsidR="00BC25DE" w:rsidRDefault="00BC25DE" w:rsidP="00DE1E44">
      <w:pPr>
        <w:pStyle w:val="B1"/>
      </w:pPr>
      <w:r>
        <w:t>-</w:t>
      </w:r>
      <w:r>
        <w:tab/>
      </w:r>
      <w:r w:rsidR="00905607">
        <w:t>a C-RNTI</w:t>
      </w:r>
      <w:r w:rsidR="006D7A16">
        <w:t>, an MCS-C-RNTI,</w:t>
      </w:r>
      <w:r w:rsidR="00905607">
        <w:t xml:space="preserve"> or a CS-RNTI, </w:t>
      </w:r>
    </w:p>
    <w:p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 or P-RNTI</w:t>
      </w:r>
      <w:r>
        <w:rPr>
          <w:lang w:val="en-US"/>
        </w:rPr>
        <w:t>.</w:t>
      </w:r>
    </w:p>
    <w:p w:rsidR="00BC25DE" w:rsidRDefault="00BC25DE" w:rsidP="00BC25DE">
      <w:r>
        <w:t xml:space="preserve">If a UE is </w:t>
      </w:r>
      <w:r w:rsidRPr="00B916EC">
        <w:t>provided</w:t>
      </w:r>
      <w:r>
        <w:t xml:space="preserve"> </w:t>
      </w:r>
    </w:p>
    <w:p w:rsidR="00BC25DE" w:rsidRDefault="00BC25DE" w:rsidP="00BC25DE">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or a CSS set by </w:t>
      </w:r>
      <w:r>
        <w:rPr>
          <w:i/>
        </w:rPr>
        <w:t>PDCCH-Config</w:t>
      </w:r>
      <w:r>
        <w:t xml:space="preserve">, and </w:t>
      </w:r>
    </w:p>
    <w:p w:rsidR="00BC25DE" w:rsidRPr="008703F6" w:rsidRDefault="00BC25DE" w:rsidP="00BC25DE">
      <w:pPr>
        <w:pStyle w:val="B1"/>
        <w:rPr>
          <w:lang w:val="en-US"/>
        </w:rPr>
      </w:pPr>
      <w:r w:rsidRPr="00D20E88">
        <w:t>-</w:t>
      </w:r>
      <w:r w:rsidRPr="00D20E88">
        <w:tab/>
      </w:r>
      <w:r>
        <w:t>a SI-RNTI, a P-RNTI, a RA-RNTI, a SFI-RNTI, an INT-RNTI, a TPC-PUSCH-RNTI, a TPC-PUCCH-RNTI, or a TPC-SRS-RNTI</w:t>
      </w:r>
    </w:p>
    <w:p w:rsidR="00BC25DE" w:rsidRPr="00DE1E44" w:rsidRDefault="00BC25DE" w:rsidP="00DE1E44">
      <w:pPr>
        <w:pStyle w:val="B1"/>
        <w:ind w:left="0" w:firstLine="0"/>
      </w:pPr>
      <w:r>
        <w:rPr>
          <w:lang w:val="en-US"/>
        </w:rPr>
        <w:t xml:space="preserve">then, for a RNTI from any of these RNTIs, </w:t>
      </w:r>
      <w:r>
        <w:t>the UE does not expect to process information from more than one DCI format with CRC scrambled with</w:t>
      </w:r>
      <w:r>
        <w:rPr>
          <w:lang w:val="en-US"/>
        </w:rPr>
        <w:t xml:space="preserve"> </w:t>
      </w:r>
      <w:r>
        <w:t>the RNTI per slot.</w:t>
      </w:r>
    </w:p>
    <w:p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rsidTr="0070469C">
        <w:trPr>
          <w:cantSplit/>
          <w:jc w:val="center"/>
        </w:trPr>
        <w:tc>
          <w:tcPr>
            <w:tcW w:w="2995" w:type="dxa"/>
            <w:shd w:val="clear" w:color="auto" w:fill="E0E0E0"/>
            <w:vAlign w:val="center"/>
          </w:tcPr>
          <w:p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rsidR="0070469C" w:rsidRPr="00B916EC" w:rsidRDefault="0070469C" w:rsidP="00100531">
            <w:pPr>
              <w:pStyle w:val="TAH"/>
              <w:rPr>
                <w:rFonts w:ascii="Times New Roman" w:hAnsi="Times New Roman"/>
                <w:sz w:val="20"/>
              </w:rPr>
            </w:pPr>
            <w:r w:rsidRPr="00B916EC">
              <w:t>Number of Candidates</w:t>
            </w:r>
          </w:p>
        </w:tc>
      </w:tr>
      <w:tr w:rsidR="0070469C" w:rsidRPr="00B916EC" w:rsidTr="0070469C">
        <w:trPr>
          <w:cantSplit/>
          <w:jc w:val="center"/>
        </w:trPr>
        <w:tc>
          <w:tcPr>
            <w:tcW w:w="2995" w:type="dxa"/>
            <w:vAlign w:val="center"/>
          </w:tcPr>
          <w:p w:rsidR="0070469C" w:rsidRPr="00B916EC" w:rsidRDefault="0070469C" w:rsidP="00100531">
            <w:pPr>
              <w:pStyle w:val="TAC"/>
            </w:pPr>
            <w:r w:rsidRPr="00B916EC">
              <w:t>4</w:t>
            </w:r>
          </w:p>
        </w:tc>
        <w:tc>
          <w:tcPr>
            <w:tcW w:w="3096" w:type="dxa"/>
            <w:vAlign w:val="center"/>
          </w:tcPr>
          <w:p w:rsidR="0070469C" w:rsidRPr="00B916EC" w:rsidRDefault="00050324" w:rsidP="00100531">
            <w:pPr>
              <w:pStyle w:val="TAC"/>
            </w:pPr>
            <w:r w:rsidRPr="00B916EC">
              <w:t>4</w:t>
            </w:r>
          </w:p>
        </w:tc>
      </w:tr>
      <w:tr w:rsidR="0070469C" w:rsidRPr="00B916EC" w:rsidTr="0070469C">
        <w:trPr>
          <w:cantSplit/>
          <w:jc w:val="center"/>
        </w:trPr>
        <w:tc>
          <w:tcPr>
            <w:tcW w:w="2995" w:type="dxa"/>
            <w:vAlign w:val="center"/>
          </w:tcPr>
          <w:p w:rsidR="0070469C" w:rsidRPr="00B916EC" w:rsidRDefault="0070469C" w:rsidP="00100531">
            <w:pPr>
              <w:pStyle w:val="TAC"/>
            </w:pPr>
            <w:r w:rsidRPr="00B916EC">
              <w:t>8</w:t>
            </w:r>
          </w:p>
        </w:tc>
        <w:tc>
          <w:tcPr>
            <w:tcW w:w="3096" w:type="dxa"/>
            <w:vAlign w:val="center"/>
          </w:tcPr>
          <w:p w:rsidR="0070469C" w:rsidRPr="00B916EC" w:rsidRDefault="00050324" w:rsidP="00100531">
            <w:pPr>
              <w:pStyle w:val="TAC"/>
            </w:pPr>
            <w:r w:rsidRPr="00B916EC">
              <w:t>2</w:t>
            </w:r>
          </w:p>
        </w:tc>
      </w:tr>
      <w:tr w:rsidR="0070469C" w:rsidRPr="00B916EC" w:rsidTr="0070469C">
        <w:trPr>
          <w:cantSplit/>
          <w:jc w:val="center"/>
        </w:trPr>
        <w:tc>
          <w:tcPr>
            <w:tcW w:w="2995" w:type="dxa"/>
            <w:vAlign w:val="center"/>
          </w:tcPr>
          <w:p w:rsidR="0070469C" w:rsidRPr="00B916EC" w:rsidRDefault="00050324" w:rsidP="00100531">
            <w:pPr>
              <w:pStyle w:val="TAC"/>
            </w:pPr>
            <w:r w:rsidRPr="00B916EC">
              <w:t>16</w:t>
            </w:r>
          </w:p>
        </w:tc>
        <w:tc>
          <w:tcPr>
            <w:tcW w:w="3096" w:type="dxa"/>
            <w:vAlign w:val="center"/>
          </w:tcPr>
          <w:p w:rsidR="0070469C" w:rsidRPr="00B916EC" w:rsidRDefault="005C6ABA" w:rsidP="00100531">
            <w:pPr>
              <w:pStyle w:val="TAC"/>
            </w:pPr>
            <w:r>
              <w:t>1</w:t>
            </w:r>
          </w:p>
        </w:tc>
      </w:tr>
    </w:tbl>
    <w:p w:rsidR="00AB2707" w:rsidRPr="00B916EC" w:rsidRDefault="00AB2707" w:rsidP="003C726F">
      <w:bookmarkStart w:id="219" w:name="_Ref491599615"/>
    </w:p>
    <w:bookmarkEnd w:id="219"/>
    <w:p w:rsidR="004D1774" w:rsidRPr="00FA7D94" w:rsidRDefault="004D1774" w:rsidP="004D1774">
      <w:r w:rsidRPr="00B916EC">
        <w:t xml:space="preserve">For </w:t>
      </w:r>
      <w:r>
        <w:t xml:space="preserve">each DL BWP configured to a UE in </w:t>
      </w:r>
      <w:r w:rsidRPr="00B916EC">
        <w:t xml:space="preserve">a serving cell, </w:t>
      </w:r>
      <w:r>
        <w:t xml:space="preserve">a UE can be provided by </w:t>
      </w:r>
      <w:r w:rsidRPr="00B916EC">
        <w:t xml:space="preserve">higher layer signalling with </w:t>
      </w:r>
      <w:r w:rsidR="00560DF8" w:rsidRPr="00D20E88">
        <w:rPr>
          <w:position w:val="-6"/>
        </w:rPr>
        <w:object w:dxaOrig="499" w:dyaOrig="240">
          <v:shape id="_x0000_i2664" type="#_x0000_t75" style="width:21.75pt;height:14.25pt" o:ole="">
            <v:imagedata r:id="rId2601" o:title=""/>
          </v:shape>
          <o:OLEObject Type="Embed" ProgID="Equation.3" ShapeID="_x0000_i2664" DrawAspect="Content" ObjectID="_1646737409" r:id="rId2602"/>
        </w:object>
      </w:r>
      <w:r w:rsidRPr="00B916EC">
        <w:t xml:space="preserve"> </w:t>
      </w:r>
      <w:r w:rsidR="00C76664">
        <w:t>CORESET</w:t>
      </w:r>
      <w:r w:rsidRPr="00FA7D94">
        <w:t xml:space="preserve">s. For each </w:t>
      </w:r>
      <w:r w:rsidR="00C76664">
        <w:t>CORESET</w:t>
      </w:r>
      <w:r w:rsidRPr="00FA7D94">
        <w:t xml:space="preserve">, the UE is provided the following by </w:t>
      </w:r>
      <w:r w:rsidRPr="00FA7D94">
        <w:rPr>
          <w:i/>
          <w:iCs/>
        </w:rPr>
        <w:t>ControlResourceSet</w:t>
      </w:r>
      <w:r w:rsidRPr="00FA7D94">
        <w:t>:</w:t>
      </w:r>
    </w:p>
    <w:p w:rsidR="004D1774" w:rsidRPr="00B916EC" w:rsidRDefault="004D1774" w:rsidP="004D1774">
      <w:pPr>
        <w:pStyle w:val="B1"/>
      </w:pPr>
      <w:r>
        <w:t>-</w:t>
      </w:r>
      <w:r>
        <w:tab/>
      </w:r>
      <w:r w:rsidRPr="00B916EC">
        <w:t xml:space="preserve">a </w:t>
      </w:r>
      <w:r w:rsidR="00C76664">
        <w:t>CORESET</w:t>
      </w:r>
      <w:r w:rsidRPr="00B916EC">
        <w:t xml:space="preserve"> index </w:t>
      </w:r>
      <w:r w:rsidR="00560DF8" w:rsidRPr="00D20E88">
        <w:rPr>
          <w:position w:val="-10"/>
        </w:rPr>
        <w:object w:dxaOrig="200" w:dyaOrig="240">
          <v:shape id="_x0000_i2665" type="#_x0000_t75" style="width:14.25pt;height:14.25pt" o:ole="">
            <v:imagedata r:id="rId2603" o:title=""/>
          </v:shape>
          <o:OLEObject Type="Embed" ProgID="Equation.3" ShapeID="_x0000_i2665" DrawAspect="Content" ObjectID="_1646737410" r:id="rId2604"/>
        </w:object>
      </w:r>
      <w:r w:rsidR="00560DF8" w:rsidRPr="00D20E88">
        <w:rPr>
          <w:lang w:val="en-US"/>
        </w:rPr>
        <w:t xml:space="preserve">, </w:t>
      </w:r>
      <w:r w:rsidR="00220007">
        <w:rPr>
          <w:position w:val="-10"/>
        </w:rPr>
        <w:object w:dxaOrig="1000" w:dyaOrig="310">
          <v:shape id="_x0000_i2666" type="#_x0000_t75" style="width:50.25pt;height:15.75pt" o:ole="">
            <v:imagedata r:id="rId2605" o:title=""/>
          </v:shape>
          <o:OLEObject Type="Embed" ProgID="Equation.3" ShapeID="_x0000_i2666" DrawAspect="Content" ObjectID="_1646737411" r:id="rId2606"/>
        </w:object>
      </w:r>
      <w:r>
        <w:rPr>
          <w:lang w:val="en-US"/>
        </w:rPr>
        <w:t xml:space="preserve">, </w:t>
      </w:r>
      <w:r w:rsidRPr="00B916EC">
        <w:t xml:space="preserve">by </w:t>
      </w:r>
      <w:r w:rsidRPr="00063F39">
        <w:rPr>
          <w:i/>
        </w:rPr>
        <w:t>controlResourceSetId</w:t>
      </w:r>
      <w:r w:rsidRPr="00B916EC">
        <w:t>;</w:t>
      </w:r>
    </w:p>
    <w:p w:rsidR="004D1774" w:rsidRDefault="004D1774" w:rsidP="004D1774">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rsidR="004D1774" w:rsidRPr="00B916EC" w:rsidRDefault="004D1774" w:rsidP="004D1774">
      <w:pPr>
        <w:pStyle w:val="B1"/>
      </w:pPr>
      <w:r>
        <w:t>-</w:t>
      </w:r>
      <w:r>
        <w:tab/>
      </w:r>
      <w:r w:rsidRPr="00B916EC">
        <w:t xml:space="preserve">a set of resource blocks provided by </w:t>
      </w:r>
      <w:bookmarkStart w:id="220" w:name="_Hlk504372411"/>
      <w:r w:rsidRPr="00063F39">
        <w:rPr>
          <w:i/>
        </w:rPr>
        <w:t>frequencyDomainResources</w:t>
      </w:r>
      <w:bookmarkEnd w:id="220"/>
      <w:r w:rsidRPr="00B916EC">
        <w:t>;</w:t>
      </w:r>
    </w:p>
    <w:p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rsidR="004D1774" w:rsidRPr="00B916EC"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00BC1B88">
        <w:rPr>
          <w:lang w:val="en-US"/>
        </w:rPr>
        <w:t xml:space="preserve"> </w:t>
      </w:r>
      <w:r w:rsidR="00BC1B88" w:rsidRPr="00857581">
        <w:rPr>
          <w:lang w:val="en-US"/>
        </w:rPr>
        <w:t xml:space="preserve">in a respective </w:t>
      </w:r>
      <w:r w:rsidR="00C76664">
        <w:rPr>
          <w:lang w:val="en-US"/>
        </w:rPr>
        <w:t>CORESET</w:t>
      </w:r>
      <w:r w:rsidRPr="00B916EC">
        <w:t>;</w:t>
      </w:r>
    </w:p>
    <w:p w:rsidR="004D1774"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DCI format 1_1 transmitted by a PDCCH in </w:t>
      </w:r>
      <w:r w:rsidR="00C76664">
        <w:rPr>
          <w:rFonts w:eastAsia="MS Mincho"/>
        </w:rPr>
        <w:t>CORESET</w:t>
      </w:r>
      <w:r w:rsidRPr="00C22B3B">
        <w:rPr>
          <w:rFonts w:eastAsia="MS Mincho"/>
        </w:rPr>
        <w:t xml:space="preserve"> </w:t>
      </w:r>
      <w:r w:rsidR="00560DF8" w:rsidRPr="00B916EC">
        <w:rPr>
          <w:position w:val="-10"/>
        </w:rPr>
        <w:object w:dxaOrig="200" w:dyaOrig="240">
          <v:shape id="_x0000_i2667" type="#_x0000_t75" style="width:14.25pt;height:14.25pt" o:ole="">
            <v:imagedata r:id="rId2603" o:title=""/>
          </v:shape>
          <o:OLEObject Type="Embed" ProgID="Equation.3" ShapeID="_x0000_i2667" DrawAspect="Content" ObjectID="_1646737412" r:id="rId2607"/>
        </w:object>
      </w:r>
      <w:r w:rsidRPr="00C22B3B">
        <w:t xml:space="preserve">, </w:t>
      </w:r>
      <w:r w:rsidRPr="00C22B3B">
        <w:rPr>
          <w:rFonts w:eastAsia="MS Mincho"/>
        </w:rPr>
        <w:t xml:space="preserve">by </w:t>
      </w:r>
      <w:r w:rsidR="002B5188">
        <w:rPr>
          <w:rFonts w:eastAsia="MS Mincho"/>
          <w:i/>
          <w:lang w:val="en-US"/>
        </w:rPr>
        <w:t>tci</w:t>
      </w:r>
      <w:r w:rsidRPr="00C22B3B">
        <w:rPr>
          <w:rFonts w:eastAsia="MS Mincho"/>
          <w:i/>
        </w:rPr>
        <w:t>-PresentInDCI</w:t>
      </w:r>
      <w:r w:rsidRPr="00C22B3B">
        <w:rPr>
          <w:rFonts w:eastAsia="MS Mincho"/>
        </w:rPr>
        <w:t>.</w:t>
      </w:r>
    </w:p>
    <w:p w:rsidR="00560DF8" w:rsidRDefault="004D1774" w:rsidP="004D1774">
      <w:r>
        <w:rPr>
          <w:rFonts w:eastAsia="SimSun"/>
        </w:rPr>
        <w:t xml:space="preserve">When </w:t>
      </w:r>
      <w:r w:rsidRPr="00083860">
        <w:rPr>
          <w:i/>
        </w:rPr>
        <w:t>precoderGranularity</w:t>
      </w:r>
      <w:r>
        <w:t xml:space="preserve"> = </w:t>
      </w:r>
      <w:r w:rsidRPr="00F22965">
        <w:rPr>
          <w:i/>
        </w:rPr>
        <w:t>allContiguousRBs</w:t>
      </w:r>
      <w:r>
        <w:t xml:space="preserve">, a UE does not expect </w:t>
      </w:r>
    </w:p>
    <w:p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rsidR="004D1774" w:rsidRDefault="00560DF8" w:rsidP="00DE1E44">
      <w:pPr>
        <w:pStyle w:val="B1"/>
        <w:rPr>
          <w:rFonts w:eastAsia="SimSun"/>
        </w:rPr>
      </w:pPr>
      <w:r>
        <w:rPr>
          <w:lang w:val="en-US"/>
        </w:rPr>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rsidRPr="00D20E88">
        <w:rPr>
          <w:lang w:val="en-US"/>
        </w:rPr>
        <w:t xml:space="preserve"> or with any RE of a SS/PBCH block</w:t>
      </w:r>
      <w:r w:rsidR="004D1774">
        <w:t>.</w:t>
      </w:r>
    </w:p>
    <w:p w:rsidR="00A36687" w:rsidRPr="00FB3893" w:rsidRDefault="00865923" w:rsidP="00A36687">
      <w:r>
        <w:rPr>
          <w:rFonts w:eastAsia="SimSun"/>
        </w:rPr>
        <w:t xml:space="preserve">For </w:t>
      </w:r>
      <w:r w:rsidR="00FB3893">
        <w:rPr>
          <w:rFonts w:eastAsia="SimSun"/>
        </w:rPr>
        <w:t xml:space="preserve">each </w:t>
      </w:r>
      <w:r w:rsidR="00C76664">
        <w:t>CORESET</w:t>
      </w:r>
      <w:r w:rsidR="00FB3893">
        <w:t xml:space="preserve"> in </w:t>
      </w:r>
      <w:r>
        <w:rPr>
          <w:rFonts w:eastAsia="SimSun"/>
        </w:rPr>
        <w:t xml:space="preserve">a DL BWP </w:t>
      </w:r>
      <w:r w:rsidR="00FB3893">
        <w:rPr>
          <w:rFonts w:eastAsia="SimSun"/>
        </w:rPr>
        <w:t xml:space="preserve">of </w:t>
      </w:r>
      <w:r>
        <w:rPr>
          <w:rFonts w:eastAsia="SimSun"/>
        </w:rPr>
        <w:t xml:space="preserve">a serving cell, </w:t>
      </w:r>
      <w:r w:rsidR="00FB3893">
        <w:rPr>
          <w:rFonts w:eastAsia="SimSun"/>
        </w:rPr>
        <w:t xml:space="preserve">a respective </w:t>
      </w:r>
      <w:r w:rsidR="00DF37E5" w:rsidRPr="00063F39">
        <w:rPr>
          <w:i/>
        </w:rPr>
        <w:t>frequencyDomainResources</w:t>
      </w:r>
      <w:r w:rsidR="00FB3893">
        <w:t xml:space="preserve"> provides a bitmap. The bits of the bitmap have a one-to-one mapping with non-overlapping groups of 6</w:t>
      </w:r>
      <w:r w:rsidR="00BC1B88">
        <w:t xml:space="preserve"> consecutive</w:t>
      </w:r>
      <w:r w:rsidR="00FB3893">
        <w:t xml:space="preserve"> PRBs, in ascending order of the PRB index in the DL BWP bandwidth of </w:t>
      </w:r>
      <w:r w:rsidR="00555709" w:rsidRPr="00FB3893">
        <w:rPr>
          <w:position w:val="-10"/>
        </w:rPr>
        <w:object w:dxaOrig="520" w:dyaOrig="340">
          <v:shape id="_x0000_i2668" type="#_x0000_t75" style="width:26.25pt;height:17.25pt" o:ole="">
            <v:imagedata r:id="rId2608" o:title=""/>
          </v:shape>
          <o:OLEObject Type="Embed" ProgID="Equation.3" ShapeID="_x0000_i2668" DrawAspect="Content" ObjectID="_1646737413" r:id="rId2609"/>
        </w:object>
      </w:r>
      <w:r w:rsidR="00FB3893">
        <w:t xml:space="preserve"> PRBs </w:t>
      </w:r>
      <w:r w:rsidR="00A36687">
        <w:t xml:space="preserve">with starting </w:t>
      </w:r>
      <w:r w:rsidR="00560DF8">
        <w:t xml:space="preserve">common </w:t>
      </w:r>
      <w:r w:rsidR="00560DF8" w:rsidRPr="00D20E88">
        <w:t xml:space="preserve">RB </w:t>
      </w:r>
      <w:r w:rsidR="00A36687">
        <w:t xml:space="preserve">position </w:t>
      </w:r>
      <w:r w:rsidR="00555709" w:rsidRPr="00D20E88">
        <w:rPr>
          <w:position w:val="-10"/>
        </w:rPr>
        <w:object w:dxaOrig="499" w:dyaOrig="340">
          <v:shape id="_x0000_i2669" type="#_x0000_t75" style="width:23.25pt;height:18.75pt" o:ole="">
            <v:imagedata r:id="rId2610" o:title=""/>
          </v:shape>
          <o:OLEObject Type="Embed" ProgID="Equation.3" ShapeID="_x0000_i2669" DrawAspect="Content" ObjectID="_1646737414" r:id="rId2611"/>
        </w:object>
      </w:r>
      <w:r w:rsidR="00A36687">
        <w:t xml:space="preserve"> </w:t>
      </w:r>
      <w:r w:rsidR="00FB3893">
        <w:t>where the first</w:t>
      </w:r>
      <w:r w:rsidR="00BC1B88" w:rsidRPr="00BC1B88">
        <w:t xml:space="preserve"> </w:t>
      </w:r>
      <w:r w:rsidR="00BC1B88">
        <w:t>common</w:t>
      </w:r>
      <w:r w:rsidR="00FB3893">
        <w:t xml:space="preserve"> RB of the first group of 6 PRBs has </w:t>
      </w:r>
      <w:r w:rsidR="00560DF8">
        <w:t xml:space="preserve">common </w:t>
      </w:r>
      <w:r w:rsidR="00560DF8" w:rsidRPr="00D20E88">
        <w:t xml:space="preserve">RB </w:t>
      </w:r>
      <w:r w:rsidR="00FB3893">
        <w:t xml:space="preserve">index </w:t>
      </w:r>
      <w:r w:rsidR="00555709" w:rsidRPr="00D20E88">
        <w:rPr>
          <w:position w:val="-10"/>
        </w:rPr>
        <w:object w:dxaOrig="1040" w:dyaOrig="340">
          <v:shape id="_x0000_i2670" type="#_x0000_t75" style="width:57.75pt;height:18.75pt" o:ole="">
            <v:imagedata r:id="rId2612" o:title=""/>
          </v:shape>
          <o:OLEObject Type="Embed" ProgID="Equation.3" ShapeID="_x0000_i2670" DrawAspect="Content" ObjectID="_1646737415" r:id="rId2613"/>
        </w:object>
      </w:r>
      <w:r w:rsidR="00FB3893">
        <w:t xml:space="preserve">. </w:t>
      </w:r>
    </w:p>
    <w:p w:rsidR="00B9419B" w:rsidRPr="00326D6E" w:rsidRDefault="00560DF8" w:rsidP="00560DF8">
      <w:pPr>
        <w:tabs>
          <w:tab w:val="left" w:pos="720"/>
        </w:tabs>
      </w:pPr>
      <w:r w:rsidRPr="00326D6E">
        <w:t xml:space="preserve">For a CORESET other than a CORESET with index 0, </w:t>
      </w:r>
    </w:p>
    <w:p w:rsidR="00560DF8" w:rsidRPr="00326D6E" w:rsidRDefault="00B9419B" w:rsidP="00326D6E">
      <w:pPr>
        <w:pStyle w:val="B1"/>
      </w:pPr>
      <w:r w:rsidRPr="00326D6E">
        <w:t>-</w:t>
      </w:r>
      <w:r w:rsidRPr="00326D6E">
        <w:tab/>
      </w:r>
      <w:r w:rsidR="00560DF8" w:rsidRPr="00326D6E">
        <w:t xml:space="preserve">if a UE has not been provided a configuration of TCI state(s)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w:t>
      </w:r>
      <w:r w:rsidR="00560DF8" w:rsidRPr="00326D6E">
        <w:rPr>
          <w:rFonts w:eastAsia="Malgun Gothic"/>
        </w:rPr>
        <w:t>but has not received a MAC CE activation command for one of the TCI states as described in [11, TS 38.321]</w:t>
      </w:r>
      <w:r w:rsidR="00560DF8" w:rsidRPr="00326D6E">
        <w:t xml:space="preserve">, the UE assumes that the DM-RS antenna port associated with PDCCH receptions is quasi co-located with the </w:t>
      </w:r>
      <w:r w:rsidR="00560DF8" w:rsidRPr="00326D6E">
        <w:rPr>
          <w:rFonts w:eastAsia="SimSun"/>
          <w:kern w:val="2"/>
          <w:lang w:eastAsia="zh-CN"/>
        </w:rPr>
        <w:t>SS/PBCH block the UE identified during the initial access procedure</w:t>
      </w:r>
      <w:r w:rsidRPr="00326D6E">
        <w:rPr>
          <w:rFonts w:eastAsia="SimSun"/>
          <w:kern w:val="2"/>
          <w:lang w:eastAsia="zh-CN"/>
        </w:rPr>
        <w:t>;</w:t>
      </w:r>
      <w:r w:rsidRPr="00326D6E">
        <w:t xml:space="preserve"> </w:t>
      </w:r>
    </w:p>
    <w:p w:rsidR="00B9419B" w:rsidRPr="00326D6E" w:rsidRDefault="00B9419B" w:rsidP="00326D6E">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rsidR="007977AF" w:rsidRPr="00326D6E" w:rsidRDefault="00560DF8" w:rsidP="00326D6E">
      <w:pPr>
        <w:tabs>
          <w:tab w:val="left" w:pos="720"/>
        </w:tabs>
      </w:pPr>
      <w:r w:rsidRPr="00326D6E">
        <w:t xml:space="preserve">For a CORESET with index 0, the UE assumes that a DM-RS antenna port for PDCCH receptions in the CORESET is quasi co-located with </w:t>
      </w:r>
    </w:p>
    <w:p w:rsidR="007977AF" w:rsidRPr="00326D6E" w:rsidRDefault="007977AF" w:rsidP="00326D6E">
      <w:pPr>
        <w:pStyle w:val="B1"/>
      </w:pPr>
      <w:r w:rsidRPr="00326D6E">
        <w:rPr>
          <w:rFonts w:eastAsia="SimSun"/>
          <w:lang w:eastAsia="zh-CN"/>
        </w:rPr>
        <w:t>-</w:t>
      </w:r>
      <w:r w:rsidRPr="00326D6E">
        <w:rPr>
          <w:rFonts w:eastAsia="SimSun"/>
          <w:lang w:eastAsia="zh-CN"/>
        </w:rPr>
        <w:tab/>
        <w:t>the one or more DL RS configured by a TCI state, where the TCI state is indicated by a MAC CE activation command for the CORESET, if any, or</w:t>
      </w:r>
    </w:p>
    <w:p w:rsidR="007977AF" w:rsidRPr="00326D6E" w:rsidRDefault="007977AF" w:rsidP="00326D6E">
      <w:pPr>
        <w:pStyle w:val="B1"/>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sidR="002B5188">
        <w:rPr>
          <w:lang w:val="en-US"/>
        </w:rPr>
        <w:t>-free</w:t>
      </w:r>
      <w:r w:rsidRPr="00326D6E">
        <w:t xml:space="preserve"> random access procedure, if no MAC CE activation command indicating a TCI state for the CORESET is received after the most recent random access procedure.</w:t>
      </w:r>
    </w:p>
    <w:p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of the provided TCI states for a CORESET, the UE assumes that the DM-RS antenna port associated with PDCCH receptions in the CORESET is quasi co-located with </w:t>
      </w:r>
      <w:r w:rsidR="00560DF8" w:rsidRPr="00326D6E">
        <w:rPr>
          <w:rFonts w:eastAsia="SimSun"/>
          <w:kern w:val="2"/>
          <w:lang w:eastAsia="zh-CN"/>
        </w:rPr>
        <w:t xml:space="preserve">the one or more DL RS configured by the TCI state. </w:t>
      </w:r>
      <w:r w:rsidR="00560DF8" w:rsidRPr="00326D6E">
        <w:t>For a CORESET with index 0, the UE expects that QCL-TypeD of a CSI-RS in a TCI state indicated by a MAC CE activation command for the CORESET is provided by a SS/PBCH block</w:t>
      </w:r>
    </w:p>
    <w:p w:rsidR="00560DF8" w:rsidRPr="00095216" w:rsidRDefault="00560DF8" w:rsidP="00560DF8">
      <w:pPr>
        <w:pStyle w:val="B1"/>
      </w:pPr>
      <w:r>
        <w:t>-</w:t>
      </w:r>
      <w:r>
        <w:tab/>
      </w:r>
      <w:r>
        <w:rPr>
          <w:lang w:val="en-US"/>
        </w:rPr>
        <w:t xml:space="preserve">if the UE receives a MAC CE activation command for one of the TCI states, the UE applies the activation command </w:t>
      </w:r>
      <w:r w:rsidR="000F4E1F">
        <w:rPr>
          <w:lang w:val="en-US"/>
        </w:rPr>
        <w:t>in</w:t>
      </w:r>
      <w:r w:rsidR="000F4E1F">
        <w:t xml:space="preserve"> the first slot that is after slot </w:t>
      </w:r>
      <w:r w:rsidR="000F4E1F" w:rsidRPr="0008767E">
        <w:rPr>
          <w:position w:val="-10"/>
        </w:rPr>
        <w:object w:dxaOrig="1300" w:dyaOrig="340">
          <v:shape id="_x0000_i2671" type="#_x0000_t75" style="width:65.25pt;height:17.25pt" o:ole="">
            <v:imagedata r:id="rId605" o:title=""/>
          </v:shape>
          <o:OLEObject Type="Embed" ProgID="Equation.3" ShapeID="_x0000_i2671" DrawAspect="Content" ObjectID="_1646737416" r:id="rId2614"/>
        </w:object>
      </w:r>
      <w:r w:rsidR="000F4E1F">
        <w:t xml:space="preserve"> where </w:t>
      </w:r>
      <w:r w:rsidR="000F4E1F" w:rsidRPr="001C5012">
        <w:rPr>
          <w:position w:val="-6"/>
        </w:rPr>
        <w:object w:dxaOrig="180" w:dyaOrig="240">
          <v:shape id="_x0000_i2672" type="#_x0000_t75" style="width:9pt;height:12pt" o:ole="">
            <v:imagedata r:id="rId607" o:title=""/>
          </v:shape>
          <o:OLEObject Type="Embed" ProgID="Equation.3" ShapeID="_x0000_i2672" DrawAspect="Content" ObjectID="_1646737417" r:id="rId2615"/>
        </w:object>
      </w:r>
      <w:r w:rsidR="000F4E1F">
        <w:rPr>
          <w:lang w:val="en-US"/>
        </w:rPr>
        <w:t xml:space="preserve"> is the slot</w:t>
      </w:r>
      <w:r>
        <w:rPr>
          <w:lang w:val="en-US"/>
        </w:rPr>
        <w:t xml:space="preserve"> where the UE </w:t>
      </w:r>
      <w:r w:rsidR="002B5188">
        <w:rPr>
          <w:lang w:val="en-US"/>
        </w:rPr>
        <w:t xml:space="preserve">would </w:t>
      </w:r>
      <w:r>
        <w:rPr>
          <w:lang w:val="en-US"/>
        </w:rPr>
        <w:t xml:space="preserve">transmit </w:t>
      </w:r>
      <w:r w:rsidR="000F4E1F">
        <w:rPr>
          <w:lang w:val="en-US"/>
        </w:rPr>
        <w:t xml:space="preserve">a PUCCH with </w:t>
      </w:r>
      <w:r>
        <w:rPr>
          <w:lang w:val="en-US"/>
        </w:rPr>
        <w:t>HARQ-ACK information for the PDSCH providing the activation command</w:t>
      </w:r>
      <w:r w:rsidR="000F4E1F" w:rsidRPr="000F4E1F">
        <w:rPr>
          <w:lang w:val="en-US"/>
        </w:rPr>
        <w:t xml:space="preserve"> </w:t>
      </w:r>
      <w:r w:rsidR="000F4E1F">
        <w:rPr>
          <w:lang w:val="en-US"/>
        </w:rPr>
        <w:t xml:space="preserve">and </w:t>
      </w:r>
      <w:r w:rsidR="000F4E1F" w:rsidRPr="001C5012">
        <w:rPr>
          <w:position w:val="-10"/>
        </w:rPr>
        <w:object w:dxaOrig="220" w:dyaOrig="240">
          <v:shape id="_x0000_i2673" type="#_x0000_t75" style="width:12pt;height:12pt" o:ole="">
            <v:imagedata r:id="rId609" o:title=""/>
          </v:shape>
          <o:OLEObject Type="Embed" ProgID="Equation.3" ShapeID="_x0000_i2673" DrawAspect="Content" ObjectID="_1646737418" r:id="rId2616"/>
        </w:object>
      </w:r>
      <w:r w:rsidR="000F4E1F" w:rsidRPr="0014499E">
        <w:t xml:space="preserve"> </w:t>
      </w:r>
      <w:r w:rsidR="000F4E1F">
        <w:t xml:space="preserve">is the SCS configuration for </w:t>
      </w:r>
      <w:r w:rsidR="000F4E1F">
        <w:rPr>
          <w:lang w:val="en-US"/>
        </w:rPr>
        <w:t xml:space="preserve">the </w:t>
      </w:r>
      <w:r w:rsidR="000F4E1F">
        <w:t>PUCCH</w:t>
      </w:r>
      <w:r>
        <w:rPr>
          <w:lang w:val="en-US"/>
        </w:rPr>
        <w:t>. The active BWP is defined as the active BWP in the slot when the activation command is applied.</w:t>
      </w:r>
    </w:p>
    <w:p w:rsidR="00D00DFD" w:rsidRDefault="00D00DFD" w:rsidP="00D00DFD">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w:r w:rsidR="00555709" w:rsidRPr="00B031BE">
        <w:rPr>
          <w:position w:val="-6"/>
        </w:rPr>
        <w:object w:dxaOrig="580" w:dyaOrig="240">
          <v:shape id="_x0000_i2674" type="#_x0000_t75" style="width:28.5pt;height:12.75pt" o:ole="">
            <v:imagedata r:id="rId2617" o:title=""/>
          </v:shape>
          <o:OLEObject Type="Embed" ProgID="Equation.3" ShapeID="_x0000_i2674" DrawAspect="Content" ObjectID="_1646737419" r:id="rId2618"/>
        </w:object>
      </w:r>
      <w:r>
        <w:t xml:space="preserve"> search space sets where, for each search space set from the </w:t>
      </w:r>
      <w:r w:rsidR="00555709" w:rsidRPr="00B031BE">
        <w:rPr>
          <w:position w:val="-6"/>
        </w:rPr>
        <w:object w:dxaOrig="200" w:dyaOrig="240">
          <v:shape id="_x0000_i2675" type="#_x0000_t75" style="width:14.25pt;height:12.75pt" o:ole="">
            <v:imagedata r:id="rId2619" o:title=""/>
          </v:shape>
          <o:OLEObject Type="Embed" ProgID="Equation.3" ShapeID="_x0000_i2675" DrawAspect="Content" ObjectID="_1646737420" r:id="rId2620"/>
        </w:object>
      </w:r>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rsidR="00D00DFD" w:rsidRPr="00B916EC" w:rsidRDefault="00D00DFD" w:rsidP="00D00DFD">
      <w:pPr>
        <w:pStyle w:val="B1"/>
      </w:pPr>
      <w:r>
        <w:t>-</w:t>
      </w:r>
      <w:r>
        <w:tab/>
        <w:t xml:space="preserve">a search space </w:t>
      </w:r>
      <w:r>
        <w:rPr>
          <w:lang w:val="en-US"/>
        </w:rPr>
        <w:t xml:space="preserve">set index </w:t>
      </w:r>
      <w:r w:rsidR="00617F77" w:rsidRPr="00B031BE">
        <w:rPr>
          <w:position w:val="-6"/>
        </w:rPr>
        <w:object w:dxaOrig="160" w:dyaOrig="200">
          <v:shape id="_x0000_i2676" type="#_x0000_t75" style="width:8.25pt;height:9.75pt" o:ole="">
            <v:imagedata r:id="rId2621" o:title=""/>
          </v:shape>
          <o:OLEObject Type="Embed" ProgID="Equation.3" ShapeID="_x0000_i2676" DrawAspect="Content" ObjectID="_1646737421" r:id="rId2622"/>
        </w:object>
      </w:r>
      <w:r>
        <w:t xml:space="preserve">, </w:t>
      </w:r>
      <w:r w:rsidR="006B40DB">
        <w:rPr>
          <w:position w:val="-6"/>
        </w:rPr>
        <w:object w:dxaOrig="881" w:dyaOrig="247">
          <v:shape id="_x0000_i2677" type="#_x0000_t75" style="width:44.25pt;height:12.75pt" o:ole="">
            <v:imagedata r:id="rId2623" o:title=""/>
          </v:shape>
          <o:OLEObject Type="Embed" ProgID="Equation.3" ShapeID="_x0000_i2677" DrawAspect="Content" ObjectID="_1646737422" r:id="rId2624"/>
        </w:object>
      </w:r>
      <w:r>
        <w:t xml:space="preserve">, </w:t>
      </w:r>
      <w:r>
        <w:rPr>
          <w:lang w:val="en-US"/>
        </w:rPr>
        <w:t xml:space="preserve">by </w:t>
      </w:r>
      <w:r w:rsidRPr="00790B8D">
        <w:rPr>
          <w:i/>
        </w:rPr>
        <w:t>searchSpaceId</w:t>
      </w:r>
      <w:r w:rsidRPr="00B916EC">
        <w:t xml:space="preserve"> </w:t>
      </w:r>
    </w:p>
    <w:p w:rsidR="00D00DFD" w:rsidRPr="00B916EC" w:rsidRDefault="00D00DFD" w:rsidP="00D00DFD">
      <w:pPr>
        <w:pStyle w:val="B1"/>
      </w:pPr>
      <w:r>
        <w:t>-</w:t>
      </w:r>
      <w:r>
        <w:tab/>
        <w:t xml:space="preserve">an association between </w:t>
      </w:r>
      <w:r>
        <w:rPr>
          <w:lang w:val="en-US"/>
        </w:rPr>
        <w:t>the</w:t>
      </w:r>
      <w:r>
        <w:t xml:space="preserve"> search space set </w:t>
      </w:r>
      <w:r w:rsidR="00555709" w:rsidRPr="00B031BE">
        <w:rPr>
          <w:position w:val="-6"/>
        </w:rPr>
        <w:object w:dxaOrig="160" w:dyaOrig="200">
          <v:shape id="_x0000_i2678" type="#_x0000_t75" style="width:8.25pt;height:9.75pt" o:ole="">
            <v:imagedata r:id="rId2625" o:title=""/>
          </v:shape>
          <o:OLEObject Type="Embed" ProgID="Equation.3" ShapeID="_x0000_i2678" DrawAspect="Content" ObjectID="_1646737423" r:id="rId2626"/>
        </w:object>
      </w:r>
      <w:r>
        <w:t xml:space="preserve"> and a CORESET </w:t>
      </w:r>
      <w:r w:rsidRPr="00B916EC">
        <w:rPr>
          <w:position w:val="-10"/>
        </w:rPr>
        <w:object w:dxaOrig="200" w:dyaOrig="240">
          <v:shape id="_x0000_i2679" type="#_x0000_t75" style="width:14.25pt;height:14.25pt" o:ole="">
            <v:imagedata r:id="rId2603" o:title=""/>
          </v:shape>
          <o:OLEObject Type="Embed" ProgID="Equation.3" ShapeID="_x0000_i2679" DrawAspect="Content" ObjectID="_1646737424" r:id="rId2627"/>
        </w:object>
      </w:r>
      <w:r>
        <w:rPr>
          <w:lang w:val="en-US"/>
        </w:rPr>
        <w:t xml:space="preserve"> by </w:t>
      </w:r>
      <w:r w:rsidRPr="00790B8D">
        <w:rPr>
          <w:i/>
        </w:rPr>
        <w:t>controlResourceSetId</w:t>
      </w:r>
      <w:r w:rsidRPr="00B916EC">
        <w:t xml:space="preserve"> </w:t>
      </w:r>
    </w:p>
    <w:p w:rsidR="00725058" w:rsidRDefault="00D00DFD" w:rsidP="00D00DFD">
      <w:pPr>
        <w:pStyle w:val="B1"/>
        <w:rPr>
          <w:i/>
        </w:rPr>
      </w:pPr>
      <w:r>
        <w:t>-</w:t>
      </w:r>
      <w:r>
        <w:tab/>
      </w:r>
      <w:r w:rsidRPr="00B916EC">
        <w:t xml:space="preserve">a PDCCH monitoring periodicity of </w:t>
      </w:r>
      <w:r w:rsidR="00725058" w:rsidRPr="00D403D9">
        <w:rPr>
          <w:position w:val="-10"/>
        </w:rPr>
        <w:object w:dxaOrig="240" w:dyaOrig="300">
          <v:shape id="_x0000_i2680" type="#_x0000_t75" style="width:14.25pt;height:15pt" o:ole="">
            <v:imagedata r:id="rId2628" o:title=""/>
          </v:shape>
          <o:OLEObject Type="Embed" ProgID="Equation.3" ShapeID="_x0000_i2680" DrawAspect="Content" ObjectID="_1646737425" r:id="rId2629"/>
        </w:object>
      </w:r>
      <w:r w:rsidRPr="00B916EC">
        <w:t xml:space="preserve"> slots </w:t>
      </w:r>
      <w:r>
        <w:rPr>
          <w:lang w:val="en-US"/>
        </w:rPr>
        <w:t xml:space="preserve">and </w:t>
      </w:r>
      <w:r w:rsidRPr="00B916EC">
        <w:t xml:space="preserve">a PDCCH monitoring offset of </w:t>
      </w:r>
      <w:r w:rsidR="00725058" w:rsidRPr="00D403D9">
        <w:rPr>
          <w:position w:val="-10"/>
        </w:rPr>
        <w:object w:dxaOrig="240" w:dyaOrig="300">
          <v:shape id="_x0000_i2681" type="#_x0000_t75" style="width:14.25pt;height:18.75pt" o:ole="">
            <v:imagedata r:id="rId2630" o:title=""/>
          </v:shape>
          <o:OLEObject Type="Embed" ProgID="Equation.3" ShapeID="_x0000_i2681" DrawAspect="Content" ObjectID="_1646737426" r:id="rId2631"/>
        </w:object>
      </w:r>
      <w:r w:rsidRPr="00B916EC">
        <w:t xml:space="preserve"> slots, by </w:t>
      </w:r>
      <w:r w:rsidRPr="00260319">
        <w:rPr>
          <w:i/>
        </w:rPr>
        <w:t>monitoringSlotPeriodicityAndOffset</w:t>
      </w:r>
    </w:p>
    <w:p w:rsidR="00D00DFD" w:rsidRDefault="00D00DFD" w:rsidP="00D00DFD">
      <w:pPr>
        <w:pStyle w:val="B1"/>
      </w:pPr>
      <w:r>
        <w:t>-</w:t>
      </w:r>
      <w:r>
        <w:tab/>
      </w:r>
      <w:r w:rsidRPr="00B916EC">
        <w:t xml:space="preserve">a PDCCH monitoring pattern within a slot, indicating first symbol(s) of the </w:t>
      </w:r>
      <w:r w:rsidR="001D4EB9">
        <w:t>CORESET</w:t>
      </w:r>
      <w:r w:rsidRPr="00B916EC">
        <w:t xml:space="preserve"> within a slot for PDCCH monitoring,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rsidR="001D4EB9" w:rsidRPr="00D246EC" w:rsidRDefault="001D4EB9" w:rsidP="001D4EB9">
      <w:pPr>
        <w:pStyle w:val="B1"/>
        <w:rPr>
          <w:lang w:val="en-US"/>
        </w:rPr>
      </w:pPr>
      <w:r>
        <w:t>-</w:t>
      </w:r>
      <w:r>
        <w:tab/>
      </w:r>
      <w:r w:rsidRPr="00B916EC">
        <w:t>a</w:t>
      </w:r>
      <w:r w:rsidRPr="005E4A6C">
        <w:t xml:space="preserve"> </w:t>
      </w:r>
      <w:r w:rsidRPr="005E4A6C">
        <w:rPr>
          <w:lang w:val="en-US"/>
        </w:rPr>
        <w:t xml:space="preserve">duration of </w:t>
      </w:r>
      <w:r w:rsidRPr="00D403D9">
        <w:rPr>
          <w:position w:val="-10"/>
        </w:rPr>
        <w:object w:dxaOrig="600" w:dyaOrig="300">
          <v:shape id="_x0000_i2682" type="#_x0000_t75" style="width:28.5pt;height:14.25pt" o:ole="">
            <v:imagedata r:id="rId2632" o:title=""/>
          </v:shape>
          <o:OLEObject Type="Embed" ProgID="Equation.3" ShapeID="_x0000_i2682" DrawAspect="Content" ObjectID="_1646737427" r:id="rId2633"/>
        </w:object>
      </w:r>
      <w:r w:rsidRPr="005E4A6C">
        <w:t xml:space="preserve"> slots indicating a number of slots that </w:t>
      </w:r>
      <w:r w:rsidRPr="005E4A6C">
        <w:rPr>
          <w:lang w:val="en-US"/>
        </w:rPr>
        <w:t xml:space="preserve">the </w:t>
      </w:r>
      <w:r w:rsidRPr="005E4A6C">
        <w:t>search space</w:t>
      </w:r>
      <w:r w:rsidRPr="005E4A6C">
        <w:rPr>
          <w:lang w:val="en-US"/>
        </w:rPr>
        <w:t xml:space="preserve"> set </w:t>
      </w:r>
      <w:r w:rsidR="00555709" w:rsidRPr="00B031BE">
        <w:rPr>
          <w:position w:val="-6"/>
        </w:rPr>
        <w:object w:dxaOrig="160" w:dyaOrig="200">
          <v:shape id="_x0000_i2683" type="#_x0000_t75" style="width:8.25pt;height:9.75pt" o:ole="">
            <v:imagedata r:id="rId2634" o:title=""/>
          </v:shape>
          <o:OLEObject Type="Embed" ProgID="Equation.3" ShapeID="_x0000_i2683" DrawAspect="Content" ObjectID="_1646737428" r:id="rId2635"/>
        </w:object>
      </w:r>
      <w:r w:rsidRPr="005E4A6C">
        <w:t xml:space="preserve"> </w:t>
      </w:r>
      <w:r w:rsidRPr="005E4A6C">
        <w:rPr>
          <w:lang w:val="en-US"/>
        </w:rPr>
        <w:t>exists</w:t>
      </w:r>
      <w:r>
        <w:rPr>
          <w:lang w:val="en-US"/>
        </w:rPr>
        <w:t xml:space="preserve"> by </w:t>
      </w:r>
      <w:r w:rsidRPr="005E4A6C">
        <w:rPr>
          <w:i/>
          <w:lang w:val="en-US"/>
        </w:rPr>
        <w:t>duration</w:t>
      </w:r>
      <w:r>
        <w:rPr>
          <w:lang w:val="en-US"/>
        </w:rPr>
        <w:t xml:space="preserve"> </w:t>
      </w:r>
    </w:p>
    <w:p w:rsidR="00D00DFD" w:rsidRPr="00B916EC" w:rsidRDefault="00D00DFD" w:rsidP="00D00DFD">
      <w:pPr>
        <w:pStyle w:val="B1"/>
      </w:pPr>
      <w:r>
        <w:t>-</w:t>
      </w:r>
      <w:r>
        <w:tab/>
      </w:r>
      <w:r w:rsidRPr="00B916EC">
        <w:t xml:space="preserve">a number of PDCCH candidates </w:t>
      </w:r>
      <w:r w:rsidR="00555709" w:rsidRPr="00D63954">
        <w:rPr>
          <w:position w:val="-10"/>
        </w:rPr>
        <w:object w:dxaOrig="460" w:dyaOrig="340">
          <v:shape id="_x0000_i2684" type="#_x0000_t75" style="width:21.75pt;height:18.75pt" o:ole="">
            <v:imagedata r:id="rId2636" o:title=""/>
          </v:shape>
          <o:OLEObject Type="Embed" ProgID="Equation.3" ShapeID="_x0000_i2684" DrawAspect="Content" ObjectID="_1646737429" r:id="rId2637"/>
        </w:object>
      </w:r>
      <w:r w:rsidRPr="00B916EC">
        <w:t xml:space="preserve"> </w:t>
      </w:r>
      <w:r w:rsidRPr="00B916EC">
        <w:rPr>
          <w:rFonts w:eastAsia="Yu Mincho"/>
          <w:iCs/>
          <w:lang w:val="en-US" w:eastAsia="ja-JP"/>
        </w:rPr>
        <w:t xml:space="preserve">per CCE aggregation level </w:t>
      </w:r>
      <w:r w:rsidR="00555709" w:rsidRPr="00B916EC">
        <w:rPr>
          <w:position w:val="-4"/>
        </w:rPr>
        <w:object w:dxaOrig="200" w:dyaOrig="220">
          <v:shape id="_x0000_i2685" type="#_x0000_t75" style="width:14.25pt;height:11.25pt" o:ole="">
            <v:imagedata r:id="rId2638" o:title=""/>
          </v:shape>
          <o:OLEObject Type="Embed" ProgID="Equation.3" ShapeID="_x0000_i2685" DrawAspect="Content" ObjectID="_1646737430" r:id="rId2639"/>
        </w:object>
      </w:r>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rsidR="00D00DFD" w:rsidRPr="00D20E88" w:rsidRDefault="00D00DFD" w:rsidP="00D00DFD">
      <w:pPr>
        <w:pStyle w:val="B1"/>
      </w:pPr>
      <w:r>
        <w:t>-</w:t>
      </w:r>
      <w:r>
        <w:tab/>
      </w:r>
      <w:r w:rsidRPr="00B916EC">
        <w:t xml:space="preserve">an indication that search space set </w:t>
      </w:r>
      <w:r w:rsidR="00555709" w:rsidRPr="00B031BE">
        <w:rPr>
          <w:position w:val="-6"/>
        </w:rPr>
        <w:object w:dxaOrig="160" w:dyaOrig="200">
          <v:shape id="_x0000_i2686" type="#_x0000_t75" style="width:8.25pt;height:9.75pt" o:ole="">
            <v:imagedata r:id="rId2625" o:title=""/>
          </v:shape>
          <o:OLEObject Type="Embed" ProgID="Equation.3" ShapeID="_x0000_i2686" DrawAspect="Content" ObjectID="_1646737431" r:id="rId2640"/>
        </w:object>
      </w:r>
      <w:r w:rsidRPr="00D20E88">
        <w:rPr>
          <w:lang w:val="en-US"/>
        </w:rPr>
        <w:t xml:space="preserve"> </w:t>
      </w:r>
      <w:r w:rsidRPr="00D20E88">
        <w:t xml:space="preserve">is </w:t>
      </w:r>
      <w:r w:rsidRPr="00D20E88">
        <w:rPr>
          <w:lang w:val="en-US"/>
        </w:rPr>
        <w:t>either</w:t>
      </w:r>
      <w:r w:rsidRPr="00D20E88">
        <w:t xml:space="preserve"> a </w:t>
      </w:r>
      <w:r w:rsidR="001D4EB9" w:rsidRPr="00D20E88">
        <w:t>CSS</w:t>
      </w:r>
      <w:r w:rsidRPr="00D20E88">
        <w:t xml:space="preserve"> set or a </w:t>
      </w:r>
      <w:r w:rsidR="001D4EB9" w:rsidRPr="00D20E88">
        <w:t>USS</w:t>
      </w:r>
      <w:r w:rsidRPr="00D20E88">
        <w:t xml:space="preserve"> set by </w:t>
      </w:r>
      <w:r w:rsidRPr="00D20E88">
        <w:rPr>
          <w:i/>
        </w:rPr>
        <w:t>searchSpaceType</w:t>
      </w:r>
      <w:r w:rsidRPr="00D20E88">
        <w:t xml:space="preserve"> </w:t>
      </w:r>
    </w:p>
    <w:p w:rsidR="00D00DFD" w:rsidRPr="00D20E88" w:rsidRDefault="00D00DFD" w:rsidP="00D00DFD">
      <w:pPr>
        <w:pStyle w:val="B1"/>
      </w:pPr>
      <w:r w:rsidRPr="00D20E88">
        <w:t>-</w:t>
      </w:r>
      <w:r w:rsidRPr="00D20E88">
        <w:tab/>
        <w:t xml:space="preserve">if search space set </w:t>
      </w:r>
      <w:r w:rsidR="00555709" w:rsidRPr="00B031BE">
        <w:rPr>
          <w:position w:val="-6"/>
        </w:rPr>
        <w:object w:dxaOrig="160" w:dyaOrig="200">
          <v:shape id="_x0000_i2687" type="#_x0000_t75" style="width:8.25pt;height:9.75pt" o:ole="">
            <v:imagedata r:id="rId2625" o:title=""/>
          </v:shape>
          <o:OLEObject Type="Embed" ProgID="Equation.3" ShapeID="_x0000_i2687" DrawAspect="Content" ObjectID="_1646737432" r:id="rId2641"/>
        </w:object>
      </w:r>
      <w:r w:rsidRPr="00D20E88">
        <w:t xml:space="preserve"> is a </w:t>
      </w:r>
      <w:r w:rsidR="001D4EB9" w:rsidRPr="00D20E88">
        <w:t>CSS</w:t>
      </w:r>
      <w:r w:rsidRPr="00D20E88">
        <w:rPr>
          <w:lang w:val="en-US"/>
        </w:rPr>
        <w:t xml:space="preserve"> set</w:t>
      </w:r>
      <w:r w:rsidRPr="00D20E88">
        <w:t xml:space="preserve"> </w:t>
      </w:r>
    </w:p>
    <w:p w:rsidR="00D00DFD" w:rsidRPr="00724F8F" w:rsidRDefault="00D00DFD" w:rsidP="00D00DF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rsidR="00D00DFD" w:rsidRPr="00724F8F" w:rsidRDefault="00D00DFD" w:rsidP="00D00DFD">
      <w:pPr>
        <w:pStyle w:val="B2"/>
        <w:rPr>
          <w:lang w:val="en-US"/>
        </w:rPr>
      </w:pPr>
      <w:r w:rsidRPr="00724F8F">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 xml:space="preserve">candidates </w:t>
      </w:r>
      <w:r w:rsidRPr="00724F8F">
        <w:t>for DCI format 2_0 and</w:t>
      </w:r>
      <w:r w:rsidRPr="00724F8F">
        <w:rPr>
          <w:lang w:val="en-US"/>
        </w:rPr>
        <w:t xml:space="preserve"> a corresponding CCE aggregation level</w:t>
      </w:r>
    </w:p>
    <w:p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rsidR="00D00DFD" w:rsidRPr="00724F8F" w:rsidRDefault="00D00DFD" w:rsidP="00D00DFD">
      <w:pPr>
        <w:pStyle w:val="B2"/>
        <w:rPr>
          <w:lang w:val="en-US"/>
        </w:rPr>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rsidR="00D00DFD" w:rsidRDefault="00D00DFD" w:rsidP="00D00DFD">
      <w:pPr>
        <w:pStyle w:val="B2"/>
        <w:ind w:left="568"/>
      </w:pPr>
      <w:r>
        <w:t>-</w:t>
      </w:r>
      <w:r>
        <w:tab/>
        <w:t xml:space="preserve">if search space set </w:t>
      </w:r>
      <w:r w:rsidR="00555709" w:rsidRPr="00B031BE">
        <w:rPr>
          <w:position w:val="-6"/>
        </w:rPr>
        <w:object w:dxaOrig="160" w:dyaOrig="200">
          <v:shape id="_x0000_i2688" type="#_x0000_t75" style="width:8.25pt;height:9.75pt" o:ole="">
            <v:imagedata r:id="rId2625" o:title=""/>
          </v:shape>
          <o:OLEObject Type="Embed" ProgID="Equation.3" ShapeID="_x0000_i2688" DrawAspect="Content" ObjectID="_1646737433" r:id="rId2642"/>
        </w:object>
      </w:r>
      <w:r>
        <w:t xml:space="preserve"> is a </w:t>
      </w:r>
      <w:r w:rsidR="00F1657D">
        <w:t>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 </w:t>
      </w:r>
    </w:p>
    <w:p w:rsidR="0042018C" w:rsidRPr="00D41C21" w:rsidRDefault="0042018C" w:rsidP="0042018C">
      <w:r w:rsidRPr="00B908D3">
        <w:t xml:space="preserve">If the </w:t>
      </w:r>
      <w:r w:rsidRPr="00AE1814">
        <w:rPr>
          <w:i/>
        </w:rPr>
        <w:t>monitoringSymbols</w:t>
      </w:r>
      <w:r w:rsidRPr="00FE454B">
        <w:rPr>
          <w:i/>
        </w:rPr>
        <w:t>WithinSlot</w:t>
      </w:r>
      <w:r w:rsidRPr="00775435">
        <w:t xml:space="preserve"> indicates to a UE </w:t>
      </w:r>
      <w:r w:rsidRPr="00D41C21">
        <w:t>to monitor PDCCH</w:t>
      </w:r>
      <w:r w:rsidR="002B5188">
        <w:t xml:space="preserve"> </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rsidR="00157EA9" w:rsidRPr="00B916EC" w:rsidRDefault="00157EA9" w:rsidP="00621303">
      <w:r w:rsidRPr="00417DCF">
        <w:t>A UE determines a PDCCH</w:t>
      </w:r>
      <w:r w:rsidRPr="00B916EC">
        <w:t xml:space="preserve"> monitoring occasion </w:t>
      </w:r>
      <w:r w:rsidR="00084CE8" w:rsidRPr="00D20E88">
        <w:t xml:space="preserve">on an active DL BWP </w:t>
      </w:r>
      <w:r w:rsidRPr="00B916EC">
        <w:t>from the PDCCH monitoring periodicity, the PDCCH monitoring offset, and the PDCCH monitoring pattern within a slot.</w:t>
      </w:r>
      <w:r w:rsidR="0046455A">
        <w:t xml:space="preserve"> </w:t>
      </w:r>
      <w:r w:rsidR="00965AFA" w:rsidRPr="0027125A">
        <w:rPr>
          <w:rFonts w:eastAsia="Yu Mincho"/>
        </w:rPr>
        <w:t xml:space="preserve">For search space set </w:t>
      </w:r>
      <w:r w:rsidR="00555709" w:rsidRPr="00B031BE">
        <w:rPr>
          <w:position w:val="-6"/>
        </w:rPr>
        <w:object w:dxaOrig="160" w:dyaOrig="200">
          <v:shape id="_x0000_i2689" type="#_x0000_t75" style="width:8.25pt;height:9.75pt" o:ole="">
            <v:imagedata r:id="rId2625" o:title=""/>
          </v:shape>
          <o:OLEObject Type="Embed" ProgID="Equation.3" ShapeID="_x0000_i2689" DrawAspect="Content" ObjectID="_1646737434" r:id="rId2643"/>
        </w:object>
      </w:r>
      <w:r w:rsidR="00965AFA" w:rsidRPr="0027125A">
        <w:rPr>
          <w:rFonts w:eastAsia="Yu Mincho"/>
        </w:rPr>
        <w:t xml:space="preserve">, the UE determines that a PDCCH monitoring occasion(s) exists in a slot with number </w:t>
      </w:r>
      <w:r w:rsidR="00555709" w:rsidRPr="00D20E88">
        <w:rPr>
          <w:position w:val="-12"/>
        </w:rPr>
        <w:object w:dxaOrig="320" w:dyaOrig="360">
          <v:shape id="_x0000_i2690" type="#_x0000_t75" style="width:21.75pt;height:19.5pt" o:ole="">
            <v:imagedata r:id="rId2644" o:title=""/>
          </v:shape>
          <o:OLEObject Type="Embed" ProgID="Equation.3" ShapeID="_x0000_i2690" DrawAspect="Content" ObjectID="_1646737435" r:id="rId2645"/>
        </w:object>
      </w:r>
      <w:r w:rsidR="00965AFA" w:rsidRPr="00F94871">
        <w:t xml:space="preserve"> [4, TS 38.211] in a frame with number </w:t>
      </w:r>
      <w:r w:rsidR="00555709" w:rsidRPr="00D20E88">
        <w:rPr>
          <w:position w:val="-12"/>
        </w:rPr>
        <w:object w:dxaOrig="260" w:dyaOrig="360">
          <v:shape id="_x0000_i2691" type="#_x0000_t75" style="width:14.25pt;height:19.5pt" o:ole="">
            <v:imagedata r:id="rId2646" o:title=""/>
          </v:shape>
          <o:OLEObject Type="Embed" ProgID="Equation.3" ShapeID="_x0000_i2691" DrawAspect="Content" ObjectID="_1646737436" r:id="rId2647"/>
        </w:object>
      </w:r>
      <w:r w:rsidR="00965AFA" w:rsidRPr="00F94871">
        <w:t xml:space="preserve"> if </w:t>
      </w:r>
      <w:r w:rsidR="00613ED7" w:rsidRPr="00D20E88">
        <w:rPr>
          <w:position w:val="-12"/>
        </w:rPr>
        <w:object w:dxaOrig="2760" w:dyaOrig="360">
          <v:shape id="_x0000_i2692" type="#_x0000_t75" style="width:136.5pt;height:18.75pt" o:ole="">
            <v:imagedata r:id="rId2648" o:title=""/>
          </v:shape>
          <o:OLEObject Type="Embed" ProgID="Equation.3" ShapeID="_x0000_i2692" DrawAspect="Content" ObjectID="_1646737437" r:id="rId2649"/>
        </w:object>
      </w:r>
      <w:r w:rsidR="00965AFA" w:rsidRPr="00F94871">
        <w:rPr>
          <w:rFonts w:eastAsia="Yu Mincho"/>
          <w:u w:val="single"/>
          <w:lang w:eastAsia="ja-JP"/>
        </w:rPr>
        <w:fldChar w:fldCharType="begin"/>
      </w:r>
      <w:r w:rsidR="00965AFA" w:rsidRPr="00F94871">
        <w:rPr>
          <w:rFonts w:eastAsia="Yu Mincho"/>
          <w:u w:val="single"/>
          <w:lang w:eastAsia="ja-JP"/>
        </w:rPr>
        <w:instrText xml:space="preserve"> QUOTE </w:instrText>
      </w:r>
      <m:oMath>
        <m:d>
          <m:dPr>
            <m:ctrlPr>
              <w:rPr>
                <w:rFonts w:ascii="Cambria Math" w:eastAsia="Yu Mincho" w:hAnsi="Cambria Math"/>
                <w:color w:val="FF0000"/>
                <w:u w:val="single"/>
              </w:rPr>
            </m:ctrlPr>
          </m:dPr>
          <m:e>
            <m:sSub>
              <m:sSubPr>
                <m:ctrlPr>
                  <w:rPr>
                    <w:rFonts w:ascii="Cambria Math" w:eastAsia="Yu Mincho" w:hAnsi="Cambria Math"/>
                    <w:color w:val="FF0000"/>
                    <w:u w:val="single"/>
                  </w:rPr>
                </m:ctrlPr>
              </m:sSub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f</m:t>
                </m:r>
              </m:sub>
            </m:sSub>
            <m:sSubSup>
              <m:sSubSupPr>
                <m:ctrlPr>
                  <w:rPr>
                    <w:rFonts w:ascii="Cambria Math" w:eastAsia="Yu Mincho" w:hAnsi="Cambria Math"/>
                    <w:color w:val="FF0000"/>
                    <w:u w:val="single"/>
                  </w:rPr>
                </m:ctrlPr>
              </m:sSubSup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slot</m:t>
                </m:r>
              </m:sub>
              <m:sup>
                <m:r>
                  <m:rPr>
                    <m:sty m:val="p"/>
                  </m:rPr>
                  <w:rPr>
                    <w:rFonts w:ascii="Cambria Math" w:eastAsia="Yu Mincho" w:hAnsi="Cambria Math"/>
                    <w:color w:val="FF0000"/>
                    <w:u w:val="single"/>
                  </w:rPr>
                  <m:t>frame,μ</m:t>
                </m:r>
              </m:sup>
            </m:sSubSup>
            <m:r>
              <m:rPr>
                <m:sty m:val="p"/>
              </m:rPr>
              <w:rPr>
                <w:rFonts w:ascii="Cambria Math" w:eastAsia="Yu Mincho" w:hAnsi="Cambria Math"/>
                <w:color w:val="FF0000"/>
                <w:u w:val="single"/>
              </w:rPr>
              <m:t>+</m:t>
            </m:r>
            <m:sSubSup>
              <m:sSubSupPr>
                <m:ctrlPr>
                  <w:rPr>
                    <w:rFonts w:ascii="Cambria Math" w:eastAsia="Yu Mincho" w:hAnsi="Cambria Math"/>
                    <w:color w:val="FF0000"/>
                    <w:u w:val="single"/>
                  </w:rPr>
                </m:ctrlPr>
              </m:sSubSup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s,f</m:t>
                </m:r>
              </m:sub>
              <m:sup>
                <m:r>
                  <m:rPr>
                    <m:sty m:val="p"/>
                  </m:rPr>
                  <w:rPr>
                    <w:rFonts w:ascii="Cambria Math" w:eastAsia="Yu Mincho" w:hAnsi="Cambria Math"/>
                    <w:color w:val="FF0000"/>
                    <w:u w:val="single"/>
                  </w:rPr>
                  <m:t>μ</m:t>
                </m:r>
              </m:sup>
            </m:sSubSup>
            <m:r>
              <m:rPr>
                <m:sty m:val="p"/>
              </m:rPr>
              <w:rPr>
                <w:rFonts w:ascii="Cambria Math" w:eastAsia="Yu Mincho" w:hAnsi="Cambria Math"/>
                <w:color w:val="FF0000"/>
                <w:u w:val="single"/>
              </w:rPr>
              <m:t>-</m:t>
            </m:r>
            <m:sSub>
              <m:sSubPr>
                <m:ctrlPr>
                  <w:rPr>
                    <w:rFonts w:ascii="Cambria Math" w:eastAsia="Yu Mincho" w:hAnsi="Cambria Math"/>
                    <w:color w:val="FF0000"/>
                    <w:u w:val="single"/>
                  </w:rPr>
                </m:ctrlPr>
              </m:sSubPr>
              <m:e>
                <m:r>
                  <m:rPr>
                    <m:sty m:val="p"/>
                  </m:rPr>
                  <w:rPr>
                    <w:rFonts w:ascii="Cambria Math" w:eastAsia="Yu Mincho" w:hAnsi="Cambria Math"/>
                    <w:color w:val="FF0000"/>
                    <w:u w:val="single"/>
                  </w:rPr>
                  <m:t>o</m:t>
                </m:r>
              </m:e>
              <m:sub>
                <m:r>
                  <m:rPr>
                    <m:sty m:val="p"/>
                  </m:rPr>
                  <w:rPr>
                    <w:rFonts w:ascii="Cambria Math" w:eastAsia="Yu Mincho" w:hAnsi="Cambria Math"/>
                    <w:color w:val="FF0000"/>
                    <w:u w:val="single"/>
                  </w:rPr>
                  <m:t>p,s</m:t>
                </m:r>
              </m:sub>
            </m:sSub>
          </m:e>
        </m:d>
        <m:r>
          <m:rPr>
            <m:sty m:val="p"/>
          </m:rPr>
          <w:rPr>
            <w:rFonts w:ascii="Cambria Math" w:eastAsia="Yu Mincho" w:hAnsi="Cambria Math"/>
            <w:color w:val="FF0000"/>
            <w:u w:val="single"/>
          </w:rPr>
          <m:t xml:space="preserve">mod </m:t>
        </m:r>
        <m:sSub>
          <m:sSubPr>
            <m:ctrlPr>
              <w:rPr>
                <w:rFonts w:ascii="Cambria Math" w:eastAsia="Yu Mincho" w:hAnsi="Cambria Math"/>
                <w:i/>
                <w:color w:val="FF0000"/>
                <w:u w:val="single"/>
              </w:rPr>
            </m:ctrlPr>
          </m:sSubPr>
          <m:e>
            <m:r>
              <m:rPr>
                <m:sty m:val="p"/>
              </m:rPr>
              <w:rPr>
                <w:rFonts w:ascii="Cambria Math" w:eastAsia="Yu Mincho" w:hAnsi="Cambria Math"/>
                <w:color w:val="FF0000"/>
                <w:u w:val="single"/>
              </w:rPr>
              <m:t>k</m:t>
            </m:r>
          </m:e>
          <m:sub>
            <m:r>
              <m:rPr>
                <m:sty m:val="p"/>
              </m:rPr>
              <w:rPr>
                <w:rFonts w:ascii="Cambria Math" w:eastAsia="Yu Mincho" w:hAnsi="Cambria Math"/>
                <w:color w:val="FF0000"/>
                <w:u w:val="single"/>
              </w:rPr>
              <m:t>p,s</m:t>
            </m:r>
          </m:sub>
        </m:sSub>
        <m:r>
          <m:rPr>
            <m:sty m:val="p"/>
          </m:rPr>
          <w:rPr>
            <w:rFonts w:ascii="Cambria Math" w:eastAsia="Yu Mincho" w:hAnsi="Cambria Math"/>
            <w:color w:val="FF0000"/>
            <w:u w:val="single"/>
          </w:rPr>
          <m:t>=0</m:t>
        </m:r>
      </m:oMath>
      <w:r w:rsidR="00965AFA" w:rsidRPr="00F94871">
        <w:rPr>
          <w:rFonts w:eastAsia="Yu Mincho"/>
          <w:u w:val="single"/>
          <w:lang w:eastAsia="ja-JP"/>
        </w:rPr>
        <w:instrText xml:space="preserve"> </w:instrText>
      </w:r>
      <w:r w:rsidR="00965AFA" w:rsidRPr="00F94871">
        <w:rPr>
          <w:rFonts w:eastAsia="Yu Mincho"/>
          <w:u w:val="single"/>
          <w:lang w:eastAsia="ja-JP"/>
        </w:rPr>
        <w:fldChar w:fldCharType="end"/>
      </w:r>
      <w:r w:rsidR="00965AFA" w:rsidRPr="00F94871">
        <w:rPr>
          <w:rFonts w:eastAsia="Yu Mincho"/>
          <w:u w:val="single"/>
          <w:lang w:eastAsia="ja-JP"/>
        </w:rPr>
        <w:t>.</w:t>
      </w:r>
      <w:r w:rsidR="008E29B6" w:rsidRPr="00786FEC">
        <w:rPr>
          <w:rFonts w:eastAsia="Yu Mincho"/>
          <w:lang w:eastAsia="ja-JP"/>
        </w:rPr>
        <w:t xml:space="preserve"> </w:t>
      </w:r>
      <w:r w:rsidR="005331A4">
        <w:rPr>
          <w:rFonts w:eastAsia="Yu Mincho"/>
          <w:lang w:eastAsia="ja-JP"/>
        </w:rPr>
        <w:t>T</w:t>
      </w:r>
      <w:r w:rsidR="008E29B6" w:rsidRPr="00786FEC">
        <w:rPr>
          <w:rFonts w:eastAsia="Yu Mincho"/>
          <w:lang w:eastAsia="ja-JP"/>
        </w:rPr>
        <w:t xml:space="preserve">he UE monitors PDCCH </w:t>
      </w:r>
      <w:r w:rsidR="00791E00">
        <w:rPr>
          <w:rFonts w:eastAsia="Yu Mincho"/>
          <w:lang w:eastAsia="ja-JP"/>
        </w:rPr>
        <w:t xml:space="preserve">candidates </w:t>
      </w:r>
      <w:r w:rsidR="008E29B6" w:rsidRPr="00786FEC">
        <w:rPr>
          <w:rFonts w:eastAsia="Yu Mincho"/>
          <w:lang w:eastAsia="ja-JP"/>
        </w:rPr>
        <w:t xml:space="preserve">for search space set </w:t>
      </w:r>
      <w:r w:rsidR="00617F77" w:rsidRPr="00B031BE">
        <w:rPr>
          <w:position w:val="-6"/>
        </w:rPr>
        <w:object w:dxaOrig="160" w:dyaOrig="200">
          <v:shape id="_x0000_i2693" type="#_x0000_t75" style="width:8.25pt;height:9.75pt" o:ole="">
            <v:imagedata r:id="rId2625" o:title=""/>
          </v:shape>
          <o:OLEObject Type="Embed" ProgID="Equation.3" ShapeID="_x0000_i2693" DrawAspect="Content" ObjectID="_1646737438" r:id="rId2650"/>
        </w:object>
      </w:r>
      <w:r w:rsidR="008E29B6" w:rsidRPr="00786FEC">
        <w:rPr>
          <w:rFonts w:eastAsia="Yu Mincho"/>
        </w:rPr>
        <w:t xml:space="preserve"> </w:t>
      </w:r>
      <w:r w:rsidR="008E29B6">
        <w:t xml:space="preserve">for </w:t>
      </w:r>
      <w:r w:rsidR="00617F77" w:rsidRPr="00D403D9">
        <w:rPr>
          <w:position w:val="-10"/>
        </w:rPr>
        <w:object w:dxaOrig="220" w:dyaOrig="300">
          <v:shape id="_x0000_i2694" type="#_x0000_t75" style="width:11.25pt;height:14.25pt" o:ole="">
            <v:imagedata r:id="rId2651" o:title=""/>
          </v:shape>
          <o:OLEObject Type="Embed" ProgID="Equation.3" ShapeID="_x0000_i2694" DrawAspect="Content" ObjectID="_1646737439" r:id="rId2652"/>
        </w:object>
      </w:r>
      <w:r w:rsidR="008E29B6">
        <w:t xml:space="preserve"> consecutive slots, starting from slot </w:t>
      </w:r>
      <w:r w:rsidR="00617F77" w:rsidRPr="00D20E88">
        <w:rPr>
          <w:position w:val="-12"/>
        </w:rPr>
        <w:object w:dxaOrig="320" w:dyaOrig="360">
          <v:shape id="_x0000_i2695" type="#_x0000_t75" style="width:21.75pt;height:18.75pt" o:ole="">
            <v:imagedata r:id="rId2107" o:title=""/>
          </v:shape>
          <o:OLEObject Type="Embed" ProgID="Equation.3" ShapeID="_x0000_i2695" DrawAspect="Content" ObjectID="_1646737440" r:id="rId2653"/>
        </w:object>
      </w:r>
      <w:r w:rsidR="008E29B6">
        <w:t xml:space="preserve">, and does not monitor </w:t>
      </w:r>
      <w:r w:rsidR="008E29B6" w:rsidRPr="00786FEC">
        <w:rPr>
          <w:rFonts w:eastAsia="Yu Mincho"/>
          <w:lang w:eastAsia="ja-JP"/>
        </w:rPr>
        <w:t xml:space="preserve">PDCCH </w:t>
      </w:r>
      <w:r w:rsidR="00791E00">
        <w:rPr>
          <w:rFonts w:eastAsia="Yu Mincho"/>
          <w:lang w:eastAsia="ja-JP"/>
        </w:rPr>
        <w:t xml:space="preserve">candidates </w:t>
      </w:r>
      <w:r w:rsidR="008E29B6" w:rsidRPr="00786FEC">
        <w:rPr>
          <w:rFonts w:eastAsia="Yu Mincho"/>
          <w:lang w:eastAsia="ja-JP"/>
        </w:rPr>
        <w:t xml:space="preserve">for search space set </w:t>
      </w:r>
      <w:r w:rsidR="00617F77" w:rsidRPr="00B031BE">
        <w:rPr>
          <w:position w:val="-6"/>
        </w:rPr>
        <w:object w:dxaOrig="160" w:dyaOrig="200">
          <v:shape id="_x0000_i2696" type="#_x0000_t75" style="width:8.25pt;height:9.75pt" o:ole="">
            <v:imagedata r:id="rId2625" o:title=""/>
          </v:shape>
          <o:OLEObject Type="Embed" ProgID="Equation.3" ShapeID="_x0000_i2696" DrawAspect="Content" ObjectID="_1646737441" r:id="rId2654"/>
        </w:object>
      </w:r>
      <w:r w:rsidR="008E29B6" w:rsidRPr="00786FEC">
        <w:rPr>
          <w:rFonts w:eastAsia="Yu Mincho"/>
        </w:rPr>
        <w:t xml:space="preserve"> </w:t>
      </w:r>
      <w:r w:rsidR="008E29B6">
        <w:t xml:space="preserve">for the next </w:t>
      </w:r>
      <w:r w:rsidR="00C06E62" w:rsidRPr="00D403D9">
        <w:rPr>
          <w:position w:val="-10"/>
        </w:rPr>
        <w:object w:dxaOrig="580" w:dyaOrig="300">
          <v:shape id="_x0000_i2697" type="#_x0000_t75" style="width:28.5pt;height:14.25pt" o:ole="">
            <v:imagedata r:id="rId2655" o:title=""/>
          </v:shape>
          <o:OLEObject Type="Embed" ProgID="Equation.3" ShapeID="_x0000_i2697" DrawAspect="Content" ObjectID="_1646737442" r:id="rId2656"/>
        </w:object>
      </w:r>
      <w:r w:rsidR="008E29B6">
        <w:t xml:space="preserve"> consecutive slots. </w:t>
      </w:r>
    </w:p>
    <w:p w:rsidR="00FE04B7" w:rsidRPr="00B916EC" w:rsidRDefault="00621303" w:rsidP="00621303">
      <w:r w:rsidRPr="00B916EC">
        <w:t xml:space="preserve">A </w:t>
      </w:r>
      <w:r w:rsidR="00C06E62" w:rsidRPr="00D20E88">
        <w:t>USS</w:t>
      </w:r>
      <w:r w:rsidRPr="00B916EC">
        <w:t xml:space="preserve"> at CCE aggregation level</w:t>
      </w:r>
      <w:r w:rsidR="00292277" w:rsidRPr="00B916EC">
        <w:t xml:space="preserve"> </w:t>
      </w:r>
      <w:r w:rsidR="00C06E62" w:rsidRPr="00D20E88">
        <w:rPr>
          <w:position w:val="-10"/>
        </w:rPr>
        <w:object w:dxaOrig="1380" w:dyaOrig="300">
          <v:shape id="_x0000_i2698" type="#_x0000_t75" style="width:79.5pt;height:14.25pt" o:ole="">
            <v:imagedata r:id="rId2657" o:title=""/>
          </v:shape>
          <o:OLEObject Type="Embed" ProgID="Equation.3" ShapeID="_x0000_i2698" DrawAspect="Content" ObjectID="_1646737443" r:id="rId2658"/>
        </w:object>
      </w:r>
      <w:r w:rsidRPr="00B916EC">
        <w:t xml:space="preserve"> is defined by a set of PDCCH candidates for CCE aggregation level </w:t>
      </w:r>
      <w:r w:rsidR="00617F77" w:rsidRPr="00B916EC">
        <w:rPr>
          <w:position w:val="-4"/>
        </w:rPr>
        <w:object w:dxaOrig="200" w:dyaOrig="220">
          <v:shape id="_x0000_i2699" type="#_x0000_t75" style="width:9.75pt;height:11.25pt" o:ole="">
            <v:imagedata r:id="rId2638" o:title=""/>
          </v:shape>
          <o:OLEObject Type="Embed" ProgID="Equation.3" ShapeID="_x0000_i2699" DrawAspect="Content" ObjectID="_1646737444" r:id="rId2659"/>
        </w:object>
      </w:r>
      <w:r w:rsidRPr="00B916EC">
        <w:t xml:space="preserve">. </w:t>
      </w:r>
    </w:p>
    <w:p w:rsidR="00EA0AAD" w:rsidRPr="00B916EC" w:rsidRDefault="00EA0AAD" w:rsidP="00EA0AAD">
      <w:pPr>
        <w:rPr>
          <w:iCs/>
          <w:lang w:eastAsia="zh-CN"/>
        </w:rPr>
      </w:pPr>
      <w:r w:rsidRPr="00B916EC">
        <w:t xml:space="preserve">If a UE is configured with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rsidR="00902778" w:rsidRPr="00B916EC" w:rsidRDefault="00902778" w:rsidP="00902778">
      <w:r w:rsidRPr="00B916EC">
        <w:t xml:space="preserve">For a </w:t>
      </w:r>
      <w:r w:rsidR="00180715">
        <w:t xml:space="preserve">search space set </w:t>
      </w:r>
      <w:r w:rsidR="00617F77" w:rsidRPr="00B031BE">
        <w:rPr>
          <w:position w:val="-6"/>
        </w:rPr>
        <w:object w:dxaOrig="160" w:dyaOrig="200">
          <v:shape id="_x0000_i2700" type="#_x0000_t75" style="width:8.25pt;height:9.75pt" o:ole="">
            <v:imagedata r:id="rId2625" o:title=""/>
          </v:shape>
          <o:OLEObject Type="Embed" ProgID="Equation.3" ShapeID="_x0000_i2700" DrawAspect="Content" ObjectID="_1646737445" r:id="rId2660"/>
        </w:object>
      </w:r>
      <w:r w:rsidR="00180715">
        <w:t xml:space="preserve"> associated with </w:t>
      </w:r>
      <w:r w:rsidR="00C76664">
        <w:t>CORESET</w:t>
      </w:r>
      <w:r w:rsidRPr="00B916EC">
        <w:t xml:space="preserve"> </w:t>
      </w:r>
      <w:r w:rsidR="00617F77" w:rsidRPr="00B916EC">
        <w:rPr>
          <w:position w:val="-10"/>
        </w:rPr>
        <w:object w:dxaOrig="200" w:dyaOrig="240">
          <v:shape id="_x0000_i2701" type="#_x0000_t75" style="width:9.75pt;height:14.25pt" o:ole="">
            <v:imagedata r:id="rId2013" o:title=""/>
          </v:shape>
          <o:OLEObject Type="Embed" ProgID="Equation.3" ShapeID="_x0000_i2701" DrawAspect="Content" ObjectID="_1646737446" r:id="rId2661"/>
        </w:object>
      </w:r>
      <w:r w:rsidRPr="00B916EC">
        <w:t xml:space="preserve">, the CCE </w:t>
      </w:r>
      <w:r w:rsidR="00180715">
        <w:t xml:space="preserve">indexes for aggregation level </w:t>
      </w:r>
      <w:r w:rsidR="00617F77" w:rsidRPr="00B916EC">
        <w:rPr>
          <w:position w:val="-4"/>
        </w:rPr>
        <w:object w:dxaOrig="200" w:dyaOrig="220">
          <v:shape id="_x0000_i2702" type="#_x0000_t75" style="width:9.75pt;height:11.25pt" o:ole="">
            <v:imagedata r:id="rId2638" o:title=""/>
          </v:shape>
          <o:OLEObject Type="Embed" ProgID="Equation.3" ShapeID="_x0000_i2702" DrawAspect="Content" ObjectID="_1646737447" r:id="rId2662"/>
        </w:object>
      </w:r>
      <w:r w:rsidR="00180715">
        <w:t xml:space="preserve"> </w:t>
      </w:r>
      <w:r w:rsidRPr="00B916EC">
        <w:t xml:space="preserve">corresponding to PDCCH candidate </w:t>
      </w:r>
      <w:r w:rsidR="00617F77" w:rsidRPr="00D20E88">
        <w:rPr>
          <w:position w:val="-14"/>
        </w:rPr>
        <w:object w:dxaOrig="480" w:dyaOrig="340">
          <v:shape id="_x0000_i2703" type="#_x0000_t75" style="width:23.25pt;height:18.75pt" o:ole="">
            <v:imagedata r:id="rId2663" o:title=""/>
          </v:shape>
          <o:OLEObject Type="Embed" ProgID="Equation.3" ShapeID="_x0000_i2703" DrawAspect="Content" ObjectID="_1646737448" r:id="rId2664"/>
        </w:object>
      </w:r>
      <w:r w:rsidRPr="00B916EC">
        <w:rPr>
          <w:rFonts w:hint="eastAsia"/>
        </w:rPr>
        <w:t xml:space="preserve"> of the search space</w:t>
      </w:r>
      <w:r w:rsidR="00EB6373" w:rsidRPr="00B916EC">
        <w:t xml:space="preserve"> </w:t>
      </w:r>
      <w:r w:rsidR="00180715">
        <w:t xml:space="preserve">set in slot </w:t>
      </w:r>
      <w:r w:rsidR="00617F77" w:rsidRPr="00D20E88">
        <w:rPr>
          <w:position w:val="-12"/>
        </w:rPr>
        <w:object w:dxaOrig="320" w:dyaOrig="360">
          <v:shape id="_x0000_i2704" type="#_x0000_t75" style="width:21.75pt;height:18.75pt" o:ole="">
            <v:imagedata r:id="rId2665" o:title=""/>
          </v:shape>
          <o:OLEObject Type="Embed" ProgID="Equation.3" ShapeID="_x0000_i2704" DrawAspect="Content" ObjectID="_1646737449" r:id="rId2666"/>
        </w:object>
      </w:r>
      <w:r w:rsidR="00180715">
        <w:t xml:space="preserve"> </w:t>
      </w:r>
      <w:r w:rsidR="00DD356F" w:rsidRPr="00B916EC">
        <w:t xml:space="preserve">for </w:t>
      </w:r>
      <w:r w:rsidR="004C2C27" w:rsidRPr="00D20E88">
        <w:t xml:space="preserve">an active DL BWP of </w:t>
      </w:r>
      <w:r w:rsidR="00DD356F" w:rsidRPr="00B916EC">
        <w:t xml:space="preserve">a serving cell </w:t>
      </w:r>
      <w:r w:rsidR="009C2A75" w:rsidRPr="00B916EC">
        <w:t xml:space="preserve">corresponding to carrier indicator field value </w:t>
      </w:r>
      <w:r w:rsidR="009C2A75" w:rsidRPr="00B916EC">
        <w:rPr>
          <w:position w:val="-10"/>
        </w:rPr>
        <w:object w:dxaOrig="320" w:dyaOrig="300">
          <v:shape id="_x0000_i2705" type="#_x0000_t75" style="width:14.25pt;height:14.25pt" o:ole="">
            <v:imagedata r:id="rId2667" o:title=""/>
          </v:shape>
          <o:OLEObject Type="Embed" ProgID="Equation.3" ShapeID="_x0000_i2705" DrawAspect="Content" ObjectID="_1646737450" r:id="rId2668"/>
        </w:object>
      </w:r>
      <w:r w:rsidR="009C2A75" w:rsidRPr="00B916EC">
        <w:t xml:space="preserve"> </w:t>
      </w:r>
      <w:r w:rsidRPr="00B916EC">
        <w:rPr>
          <w:rFonts w:hint="eastAsia"/>
        </w:rPr>
        <w:t>are</w:t>
      </w:r>
      <w:r w:rsidRPr="00B916EC">
        <w:t xml:space="preserve"> given by </w:t>
      </w:r>
    </w:p>
    <w:p w:rsidR="00E7578E" w:rsidRPr="00B916EC" w:rsidRDefault="00617F77" w:rsidP="00E7578E">
      <w:pPr>
        <w:pStyle w:val="EQ"/>
        <w:jc w:val="center"/>
      </w:pPr>
      <w:r w:rsidRPr="00B916EC">
        <w:rPr>
          <w:position w:val="-34"/>
        </w:rPr>
        <w:object w:dxaOrig="4520" w:dyaOrig="780">
          <v:shape id="_x0000_i2706" type="#_x0000_t75" style="width:230.25pt;height:41.25pt" o:ole="">
            <v:imagedata r:id="rId2669" o:title=""/>
          </v:shape>
          <o:OLEObject Type="Embed" ProgID="Equation.3" ShapeID="_x0000_i2706" DrawAspect="Content" ObjectID="_1646737451" r:id="rId2670"/>
        </w:object>
      </w:r>
    </w:p>
    <w:p w:rsidR="00902778" w:rsidRPr="00B916EC" w:rsidRDefault="00902778" w:rsidP="00902778">
      <w:r w:rsidRPr="00B916EC">
        <w:t>where</w:t>
      </w:r>
    </w:p>
    <w:p w:rsidR="00336E28" w:rsidRPr="00B916EC" w:rsidRDefault="00C15DB4" w:rsidP="00C15DB4">
      <w:r w:rsidRPr="00B916EC">
        <w:t>for a</w:t>
      </w:r>
      <w:r w:rsidR="00336E28" w:rsidRPr="00B916EC">
        <w:t>ny</w:t>
      </w:r>
      <w:r w:rsidRPr="00B916EC">
        <w:t xml:space="preserve"> </w:t>
      </w:r>
      <w:r w:rsidR="00103F90">
        <w:t>CSS</w:t>
      </w:r>
      <w:r w:rsidRPr="00B916EC">
        <w:t>,</w:t>
      </w:r>
      <w:r w:rsidR="00180715" w:rsidRPr="00E42B8B">
        <w:t xml:space="preserve"> </w:t>
      </w:r>
      <w:r w:rsidR="00617F77" w:rsidRPr="00152412">
        <w:rPr>
          <w:position w:val="-16"/>
        </w:rPr>
        <w:object w:dxaOrig="780" w:dyaOrig="360">
          <v:shape id="_x0000_i2707" type="#_x0000_t75" style="width:39pt;height:19.5pt" o:ole="">
            <v:imagedata r:id="rId2671" o:title=""/>
          </v:shape>
          <o:OLEObject Type="Embed" ProgID="Equation.3" ShapeID="_x0000_i2707" DrawAspect="Content" ObjectID="_1646737452" r:id="rId2672"/>
        </w:object>
      </w:r>
      <w:r w:rsidR="00336E28" w:rsidRPr="00B916EC">
        <w:t>;</w:t>
      </w:r>
      <w:r w:rsidRPr="00B916EC">
        <w:t xml:space="preserve"> </w:t>
      </w:r>
    </w:p>
    <w:p w:rsidR="0042018C" w:rsidRPr="00B916EC" w:rsidRDefault="0042018C" w:rsidP="0042018C">
      <w:r w:rsidRPr="00B916EC">
        <w:t xml:space="preserve">for a </w:t>
      </w:r>
      <w:r w:rsidR="00103F90">
        <w:t>USS</w:t>
      </w:r>
      <w:r w:rsidRPr="00B916EC">
        <w:t>,</w:t>
      </w:r>
      <w:r w:rsidRPr="00E42B8B">
        <w:t xml:space="preserve"> </w:t>
      </w:r>
      <w:r w:rsidR="00617F77" w:rsidRPr="00B916EC">
        <w:rPr>
          <w:position w:val="-16"/>
        </w:rPr>
        <w:object w:dxaOrig="2160" w:dyaOrig="360">
          <v:shape id="_x0000_i2708" type="#_x0000_t75" style="width:108pt;height:18.75pt" o:ole="">
            <v:imagedata r:id="rId2673" o:title=""/>
          </v:shape>
          <o:OLEObject Type="Embed" ProgID="Equation.3" ShapeID="_x0000_i2708" DrawAspect="Content" ObjectID="_1646737453" r:id="rId2674"/>
        </w:object>
      </w:r>
      <w:r w:rsidRPr="00B916EC">
        <w:t xml:space="preserve">, </w:t>
      </w:r>
      <w:r w:rsidR="00617F77" w:rsidRPr="00B916EC">
        <w:rPr>
          <w:position w:val="-12"/>
        </w:rPr>
        <w:object w:dxaOrig="1359" w:dyaOrig="320">
          <v:shape id="_x0000_i2709" type="#_x0000_t75" style="width:64.5pt;height:18.75pt" o:ole="">
            <v:imagedata r:id="rId2675" o:title=""/>
          </v:shape>
          <o:OLEObject Type="Embed" ProgID="Equation.3" ShapeID="_x0000_i2709" DrawAspect="Content" ObjectID="_1646737454" r:id="rId2676"/>
        </w:object>
      </w:r>
      <w:r w:rsidRPr="00B916EC">
        <w:t xml:space="preserve">, </w:t>
      </w:r>
      <w:r w:rsidR="00617F77" w:rsidRPr="00946BC0">
        <w:rPr>
          <w:position w:val="-12"/>
        </w:rPr>
        <w:object w:dxaOrig="999" w:dyaOrig="320">
          <v:shape id="_x0000_i2710" type="#_x0000_t75" style="width:50.25pt;height:17.25pt" o:ole="">
            <v:imagedata r:id="rId2677" o:title=""/>
          </v:shape>
          <o:OLEObject Type="Embed" ProgID="Equation.3" ShapeID="_x0000_i2710" DrawAspect="Content" ObjectID="_1646737455" r:id="rId2678"/>
        </w:object>
      </w:r>
      <w:r>
        <w:t xml:space="preserve"> for </w:t>
      </w:r>
      <w:r w:rsidR="00617F77" w:rsidRPr="00B916EC">
        <w:rPr>
          <w:position w:val="-10"/>
        </w:rPr>
        <w:object w:dxaOrig="999" w:dyaOrig="279">
          <v:shape id="_x0000_i2711" type="#_x0000_t75" style="width:53.25pt;height:15.75pt" o:ole="">
            <v:imagedata r:id="rId2679" o:title=""/>
          </v:shape>
          <o:OLEObject Type="Embed" ProgID="Equation.3" ShapeID="_x0000_i2711" DrawAspect="Content" ObjectID="_1646737456" r:id="rId2680"/>
        </w:object>
      </w:r>
      <w:r w:rsidRPr="00B916EC">
        <w:t xml:space="preserve">, </w:t>
      </w:r>
      <w:r w:rsidR="00617F77" w:rsidRPr="00946BC0">
        <w:rPr>
          <w:position w:val="-12"/>
        </w:rPr>
        <w:object w:dxaOrig="999" w:dyaOrig="320">
          <v:shape id="_x0000_i2712" type="#_x0000_t75" style="width:50.25pt;height:16.5pt" o:ole="">
            <v:imagedata r:id="rId2681" o:title=""/>
          </v:shape>
          <o:OLEObject Type="Embed" ProgID="Equation.3" ShapeID="_x0000_i2712" DrawAspect="Content" ObjectID="_1646737457" r:id="rId2682"/>
        </w:object>
      </w:r>
      <w:r w:rsidRPr="009919DB">
        <w:t xml:space="preserve"> </w:t>
      </w:r>
      <w:r>
        <w:t xml:space="preserve">for </w:t>
      </w:r>
      <w:r w:rsidR="00617F77" w:rsidRPr="00B916EC">
        <w:rPr>
          <w:position w:val="-10"/>
        </w:rPr>
        <w:object w:dxaOrig="960" w:dyaOrig="300">
          <v:shape id="_x0000_i2713" type="#_x0000_t75" style="width:50.25pt;height:16.5pt" o:ole="">
            <v:imagedata r:id="rId2683" o:title=""/>
          </v:shape>
          <o:OLEObject Type="Embed" ProgID="Equation.3" ShapeID="_x0000_i2713" DrawAspect="Content" ObjectID="_1646737458" r:id="rId2684"/>
        </w:object>
      </w:r>
      <w:r w:rsidRPr="00B916EC">
        <w:t>,</w:t>
      </w:r>
      <w:r>
        <w:t xml:space="preserve"> </w:t>
      </w:r>
      <w:r w:rsidR="00617F77" w:rsidRPr="00946BC0">
        <w:rPr>
          <w:position w:val="-12"/>
        </w:rPr>
        <w:object w:dxaOrig="999" w:dyaOrig="320">
          <v:shape id="_x0000_i2714" type="#_x0000_t75" style="width:50.25pt;height:17.25pt" o:ole="">
            <v:imagedata r:id="rId2685" o:title=""/>
          </v:shape>
          <o:OLEObject Type="Embed" ProgID="Equation.3" ShapeID="_x0000_i2714" DrawAspect="Content" ObjectID="_1646737459" r:id="rId2686"/>
        </w:object>
      </w:r>
      <w:r w:rsidRPr="009919DB">
        <w:t xml:space="preserve"> </w:t>
      </w:r>
      <w:r>
        <w:t xml:space="preserve">for </w:t>
      </w:r>
      <w:r w:rsidR="00617F77" w:rsidRPr="00B916EC">
        <w:rPr>
          <w:position w:val="-10"/>
        </w:rPr>
        <w:object w:dxaOrig="999" w:dyaOrig="300">
          <v:shape id="_x0000_i2715" type="#_x0000_t75" style="width:54.75pt;height:15.75pt" o:ole="">
            <v:imagedata r:id="rId2687" o:title=""/>
          </v:shape>
          <o:OLEObject Type="Embed" ProgID="Equation.3" ShapeID="_x0000_i2715" DrawAspect="Content" ObjectID="_1646737460" r:id="rId2688"/>
        </w:object>
      </w:r>
      <w:r>
        <w:t xml:space="preserve">, </w:t>
      </w:r>
      <w:r w:rsidRPr="00B916EC">
        <w:t xml:space="preserve">and </w:t>
      </w:r>
      <w:r w:rsidR="00617F77" w:rsidRPr="00B916EC">
        <w:rPr>
          <w:position w:val="-6"/>
        </w:rPr>
        <w:object w:dxaOrig="940" w:dyaOrig="240">
          <v:shape id="_x0000_i2716" type="#_x0000_t75" style="width:50.25pt;height:12.75pt" o:ole="">
            <v:imagedata r:id="rId2689" o:title=""/>
          </v:shape>
          <o:OLEObject Type="Embed" ProgID="Equation.3" ShapeID="_x0000_i2716" DrawAspect="Content" ObjectID="_1646737461" r:id="rId2690"/>
        </w:object>
      </w:r>
      <w:r w:rsidRPr="00B916EC">
        <w:t>;</w:t>
      </w:r>
    </w:p>
    <w:p w:rsidR="00EB6373" w:rsidRDefault="00902778" w:rsidP="00902778">
      <w:r w:rsidRPr="00B916EC">
        <w:rPr>
          <w:position w:val="-10"/>
        </w:rPr>
        <w:object w:dxaOrig="1120" w:dyaOrig="279">
          <v:shape id="_x0000_i2717" type="#_x0000_t75" style="width:57.75pt;height:14.25pt" o:ole="">
            <v:imagedata r:id="rId2691" o:title=""/>
          </v:shape>
          <o:OLEObject Type="Embed" ProgID="Equation.3" ShapeID="_x0000_i2717" DrawAspect="Content" ObjectID="_1646737462" r:id="rId2692"/>
        </w:object>
      </w:r>
      <w:r w:rsidR="00E7578E" w:rsidRPr="00B916EC">
        <w:t>;</w:t>
      </w:r>
    </w:p>
    <w:p w:rsidR="00180715" w:rsidRPr="00B916EC" w:rsidRDefault="00617F77" w:rsidP="00902778">
      <w:r w:rsidRPr="00B916EC">
        <w:rPr>
          <w:position w:val="-12"/>
        </w:rPr>
        <w:object w:dxaOrig="580" w:dyaOrig="320">
          <v:shape id="_x0000_i2718" type="#_x0000_t75" style="width:28.5pt;height:15.75pt" o:ole="">
            <v:imagedata r:id="rId2693" o:title=""/>
          </v:shape>
          <o:OLEObject Type="Embed" ProgID="Equation.3" ShapeID="_x0000_i2718" DrawAspect="Content" ObjectID="_1646737463" r:id="rId2694"/>
        </w:object>
      </w:r>
      <w:r w:rsidR="00180715" w:rsidRPr="00B916EC">
        <w:rPr>
          <w:rStyle w:val="CommentReference"/>
          <w:lang w:val="x-none"/>
        </w:rPr>
        <w:t xml:space="preserve"> </w:t>
      </w:r>
      <w:r w:rsidR="00180715" w:rsidRPr="002A5C83">
        <w:rPr>
          <w:rStyle w:val="CommentReference"/>
          <w:sz w:val="20"/>
          <w:szCs w:val="20"/>
          <w:lang w:val="x-none"/>
        </w:rPr>
        <w:t>i</w:t>
      </w:r>
      <w:r w:rsidR="00180715" w:rsidRPr="002A5C83">
        <w:t>s</w:t>
      </w:r>
      <w:r w:rsidR="00180715" w:rsidRPr="00B916EC">
        <w:t xml:space="preserve"> the number of CCEs</w:t>
      </w:r>
      <w:r w:rsidR="00180715">
        <w:t>,</w:t>
      </w:r>
      <w:r w:rsidR="00180715" w:rsidRPr="002A5C83">
        <w:t xml:space="preserve"> </w:t>
      </w:r>
      <w:r w:rsidR="00180715" w:rsidRPr="00B916EC">
        <w:t xml:space="preserve">numbered from 0 to </w:t>
      </w:r>
      <w:r w:rsidRPr="00B916EC">
        <w:rPr>
          <w:position w:val="-12"/>
        </w:rPr>
        <w:object w:dxaOrig="840" w:dyaOrig="320">
          <v:shape id="_x0000_i2719" type="#_x0000_t75" style="width:43.5pt;height:16.5pt" o:ole="">
            <v:imagedata r:id="rId2695" o:title=""/>
          </v:shape>
          <o:OLEObject Type="Embed" ProgID="Equation.3" ShapeID="_x0000_i2719" DrawAspect="Content" ObjectID="_1646737464" r:id="rId2696"/>
        </w:object>
      </w:r>
      <w:r w:rsidR="00180715">
        <w:t>,</w:t>
      </w:r>
      <w:r w:rsidR="00180715" w:rsidRPr="00B916EC">
        <w:t xml:space="preserve"> in </w:t>
      </w:r>
      <w:r w:rsidR="00C76664">
        <w:t>CORESET</w:t>
      </w:r>
      <w:r w:rsidR="00180715" w:rsidRPr="00B916EC">
        <w:t xml:space="preserve"> </w:t>
      </w:r>
      <w:r w:rsidRPr="00B916EC">
        <w:rPr>
          <w:position w:val="-10"/>
        </w:rPr>
        <w:object w:dxaOrig="200" w:dyaOrig="240">
          <v:shape id="_x0000_i2720" type="#_x0000_t75" style="width:9.75pt;height:14.25pt" o:ole="">
            <v:imagedata r:id="rId2013" o:title=""/>
          </v:shape>
          <o:OLEObject Type="Embed" ProgID="Equation.3" ShapeID="_x0000_i2720" DrawAspect="Content" ObjectID="_1646737465" r:id="rId2697"/>
        </w:object>
      </w:r>
      <w:r w:rsidR="00180715" w:rsidRPr="00B916EC">
        <w:t xml:space="preserve">; </w:t>
      </w:r>
    </w:p>
    <w:p w:rsidR="00180715" w:rsidRPr="00B916EC" w:rsidRDefault="00180715" w:rsidP="00180715">
      <w:r w:rsidRPr="00B916EC">
        <w:rPr>
          <w:position w:val="-10"/>
        </w:rPr>
        <w:object w:dxaOrig="320" w:dyaOrig="300">
          <v:shape id="_x0000_i2721" type="#_x0000_t75" style="width:14.25pt;height:14.25pt" o:ole="">
            <v:imagedata r:id="rId2667" o:title=""/>
          </v:shape>
          <o:OLEObject Type="Embed" ProgID="Equation.3" ShapeID="_x0000_i2721" DrawAspect="Content" ObjectID="_1646737466" r:id="rId2698"/>
        </w:object>
      </w:r>
      <w:r w:rsidRPr="00B916EC">
        <w:t xml:space="preserve"> is the carrier indicator field value if the UE is configured with a carrier indicator field </w:t>
      </w:r>
      <w:r>
        <w:t xml:space="preserve">by </w:t>
      </w:r>
      <w:r w:rsidRPr="00C122F1">
        <w:rPr>
          <w:i/>
        </w:rPr>
        <w:t>CrossCarrierSchedulingConfig</w:t>
      </w:r>
      <w:r>
        <w:t xml:space="preserve"> </w:t>
      </w:r>
      <w:r w:rsidRPr="00B916EC">
        <w:t xml:space="preserve">for the serving cell on which PDCCH is monitored; otherwise, including for any </w:t>
      </w:r>
      <w:r w:rsidR="00103F90">
        <w:t>CSS</w:t>
      </w:r>
      <w:r w:rsidRPr="00B916EC">
        <w:t xml:space="preserve">, </w:t>
      </w:r>
      <w:r w:rsidRPr="00B916EC">
        <w:rPr>
          <w:position w:val="-10"/>
        </w:rPr>
        <w:object w:dxaOrig="620" w:dyaOrig="300">
          <v:shape id="_x0000_i2722" type="#_x0000_t75" style="width:28.5pt;height:14.25pt" o:ole="">
            <v:imagedata r:id="rId2699" o:title=""/>
          </v:shape>
          <o:OLEObject Type="Embed" ProgID="Equation.3" ShapeID="_x0000_i2722" DrawAspect="Content" ObjectID="_1646737467" r:id="rId2700"/>
        </w:object>
      </w:r>
      <w:r w:rsidRPr="00B916EC">
        <w:t>;</w:t>
      </w:r>
    </w:p>
    <w:p w:rsidR="00180715" w:rsidRPr="00B916EC" w:rsidRDefault="00617F77" w:rsidP="00180715">
      <w:r w:rsidRPr="00B916EC">
        <w:rPr>
          <w:position w:val="-14"/>
        </w:rPr>
        <w:object w:dxaOrig="1800" w:dyaOrig="380">
          <v:shape id="_x0000_i2723" type="#_x0000_t75" style="width:93.75pt;height:18.75pt" o:ole="">
            <v:imagedata r:id="rId2701" o:title=""/>
          </v:shape>
          <o:OLEObject Type="Embed" ProgID="Equation.3" ShapeID="_x0000_i2723" DrawAspect="Content" ObjectID="_1646737468" r:id="rId2702"/>
        </w:object>
      </w:r>
      <w:r w:rsidR="00180715" w:rsidRPr="00B916EC">
        <w:t xml:space="preserve">, where </w:t>
      </w:r>
      <w:r w:rsidRPr="00B916EC">
        <w:rPr>
          <w:position w:val="-14"/>
        </w:rPr>
        <w:object w:dxaOrig="520" w:dyaOrig="380">
          <v:shape id="_x0000_i2724" type="#_x0000_t75" style="width:28.5pt;height:19.5pt" o:ole="">
            <v:imagedata r:id="rId2703" o:title=""/>
          </v:shape>
          <o:OLEObject Type="Embed" ProgID="Equation.3" ShapeID="_x0000_i2724" DrawAspect="Content" ObjectID="_1646737469" r:id="rId2704"/>
        </w:object>
      </w:r>
      <w:r w:rsidR="00180715" w:rsidRPr="00B916EC">
        <w:t xml:space="preserve"> is the number of PDCCH</w:t>
      </w:r>
      <w:r w:rsidR="00180715" w:rsidRPr="00B916EC">
        <w:rPr>
          <w:rFonts w:hint="eastAsia"/>
        </w:rPr>
        <w:t xml:space="preserve"> candidate</w:t>
      </w:r>
      <w:r w:rsidR="00180715" w:rsidRPr="00B916EC">
        <w:t>s</w:t>
      </w:r>
      <w:r w:rsidR="00180715" w:rsidRPr="00B916EC" w:rsidDel="0005338E">
        <w:t xml:space="preserve"> </w:t>
      </w:r>
      <w:r w:rsidR="00180715" w:rsidRPr="00B916EC">
        <w:t xml:space="preserve">the UE is configured to monitor for aggregation level </w:t>
      </w:r>
      <w:r w:rsidRPr="00B916EC">
        <w:rPr>
          <w:position w:val="-4"/>
        </w:rPr>
        <w:object w:dxaOrig="200" w:dyaOrig="220">
          <v:shape id="_x0000_i2725" type="#_x0000_t75" style="width:9.75pt;height:11.25pt" o:ole="">
            <v:imagedata r:id="rId2705" o:title=""/>
          </v:shape>
          <o:OLEObject Type="Embed" ProgID="Equation.3" ShapeID="_x0000_i2725" DrawAspect="Content" ObjectID="_1646737470" r:id="rId2706"/>
        </w:object>
      </w:r>
      <w:r w:rsidR="00180715" w:rsidRPr="00B916EC">
        <w:t xml:space="preserve"> </w:t>
      </w:r>
      <w:r w:rsidR="0042018C">
        <w:t xml:space="preserve">of a search space set </w:t>
      </w:r>
      <w:r w:rsidRPr="00B031BE">
        <w:rPr>
          <w:position w:val="-6"/>
        </w:rPr>
        <w:object w:dxaOrig="160" w:dyaOrig="200">
          <v:shape id="_x0000_i2726" type="#_x0000_t75" style="width:8.25pt;height:9.75pt" o:ole="">
            <v:imagedata r:id="rId2625" o:title=""/>
          </v:shape>
          <o:OLEObject Type="Embed" ProgID="Equation.3" ShapeID="_x0000_i2726" DrawAspect="Content" ObjectID="_1646737471" r:id="rId2707"/>
        </w:object>
      </w:r>
      <w:r w:rsidR="0042018C">
        <w:t xml:space="preserve"> </w:t>
      </w:r>
      <w:r w:rsidR="00180715" w:rsidRPr="00B916EC">
        <w:t xml:space="preserve">for a serving cell corresponding to </w:t>
      </w:r>
      <w:r w:rsidRPr="00B916EC">
        <w:rPr>
          <w:position w:val="-10"/>
        </w:rPr>
        <w:object w:dxaOrig="320" w:dyaOrig="300">
          <v:shape id="_x0000_i2727" type="#_x0000_t75" style="width:14.25pt;height:15.75pt" o:ole="">
            <v:imagedata r:id="rId2667" o:title=""/>
          </v:shape>
          <o:OLEObject Type="Embed" ProgID="Equation.3" ShapeID="_x0000_i2727" DrawAspect="Content" ObjectID="_1646737472" r:id="rId2708"/>
        </w:object>
      </w:r>
      <w:r w:rsidR="00180715" w:rsidRPr="00B916EC">
        <w:t>;</w:t>
      </w:r>
      <w:r w:rsidR="0009732E">
        <w:t xml:space="preserve"> </w:t>
      </w:r>
    </w:p>
    <w:p w:rsidR="00180715" w:rsidRPr="00B916EC" w:rsidRDefault="00180715" w:rsidP="00180715">
      <w:r w:rsidRPr="00B916EC">
        <w:t xml:space="preserve">for any </w:t>
      </w:r>
      <w:r w:rsidR="00103F90">
        <w:t>CSS</w:t>
      </w:r>
      <w:r w:rsidRPr="00B916EC">
        <w:t xml:space="preserve">, </w:t>
      </w:r>
      <w:r w:rsidR="00617F77" w:rsidRPr="00B916EC">
        <w:rPr>
          <w:position w:val="-12"/>
        </w:rPr>
        <w:object w:dxaOrig="1180" w:dyaOrig="360">
          <v:shape id="_x0000_i2728" type="#_x0000_t75" style="width:57.75pt;height:18.75pt" o:ole="">
            <v:imagedata r:id="rId2709" o:title=""/>
          </v:shape>
          <o:OLEObject Type="Embed" ProgID="Equation.3" ShapeID="_x0000_i2728" DrawAspect="Content" ObjectID="_1646737473" r:id="rId2710"/>
        </w:object>
      </w:r>
      <w:r w:rsidRPr="00B916EC">
        <w:t>;</w:t>
      </w:r>
      <w:r w:rsidR="0009732E">
        <w:t xml:space="preserve"> </w:t>
      </w:r>
    </w:p>
    <w:p w:rsidR="00180715" w:rsidRPr="00B916EC" w:rsidRDefault="00180715" w:rsidP="00180715">
      <w:r w:rsidRPr="00B916EC">
        <w:t xml:space="preserve">for a </w:t>
      </w:r>
      <w:r w:rsidR="00103F90">
        <w:t>USS</w:t>
      </w:r>
      <w:r w:rsidRPr="00B916EC">
        <w:t>,</w:t>
      </w:r>
      <w:r w:rsidRPr="00EC5635">
        <w:t xml:space="preserve"> </w:t>
      </w:r>
      <w:r w:rsidR="00617F77" w:rsidRPr="00B916EC">
        <w:rPr>
          <w:position w:val="-12"/>
        </w:rPr>
        <w:object w:dxaOrig="580" w:dyaOrig="360">
          <v:shape id="_x0000_i2729" type="#_x0000_t75" style="width:28.5pt;height:18.75pt" o:ole="">
            <v:imagedata r:id="rId2711" o:title=""/>
          </v:shape>
          <o:OLEObject Type="Embed" ProgID="Equation.3" ShapeID="_x0000_i2729" DrawAspect="Content" ObjectID="_1646737474" r:id="rId2712"/>
        </w:object>
      </w:r>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w:r w:rsidR="00617F77" w:rsidRPr="00B916EC">
        <w:rPr>
          <w:position w:val="-14"/>
        </w:rPr>
        <w:object w:dxaOrig="520" w:dyaOrig="380">
          <v:shape id="_x0000_i2730" type="#_x0000_t75" style="width:24.75pt;height:19.5pt" o:ole="">
            <v:imagedata r:id="rId2713" o:title=""/>
          </v:shape>
          <o:OLEObject Type="Embed" ProgID="Equation.3" ShapeID="_x0000_i2730" DrawAspect="Content" ObjectID="_1646737475" r:id="rId2714"/>
        </w:object>
      </w:r>
      <w:r w:rsidRPr="00B916EC">
        <w:t xml:space="preserve"> </w:t>
      </w:r>
      <w:r w:rsidRPr="00B916EC">
        <w:rPr>
          <w:rFonts w:eastAsia="Malgun Gothic" w:hint="eastAsia"/>
          <w:lang w:eastAsia="ko-KR"/>
        </w:rPr>
        <w:t xml:space="preserve">over all configured </w:t>
      </w:r>
      <w:r w:rsidR="00617F77" w:rsidRPr="00B916EC">
        <w:rPr>
          <w:position w:val="-10"/>
        </w:rPr>
        <w:object w:dxaOrig="320" w:dyaOrig="300">
          <v:shape id="_x0000_i2731" type="#_x0000_t75" style="width:14.25pt;height:15.75pt" o:ole="">
            <v:imagedata r:id="rId2667" o:title=""/>
          </v:shape>
          <o:OLEObject Type="Embed" ProgID="Equation.3" ShapeID="_x0000_i2731" DrawAspect="Content" ObjectID="_1646737476" r:id="rId2715"/>
        </w:object>
      </w:r>
      <w:r w:rsidRPr="00B916EC">
        <w:t xml:space="preserve"> values </w:t>
      </w:r>
      <w:r w:rsidRPr="00B916EC">
        <w:rPr>
          <w:rFonts w:eastAsia="Malgun Gothic"/>
          <w:lang w:eastAsia="ko-KR"/>
        </w:rPr>
        <w:t>for a CCE</w:t>
      </w:r>
      <w:r w:rsidRPr="00B916EC">
        <w:rPr>
          <w:rFonts w:eastAsia="Malgun Gothic" w:hint="eastAsia"/>
          <w:lang w:eastAsia="ko-KR"/>
        </w:rPr>
        <w:t xml:space="preserve"> aggregation level </w:t>
      </w:r>
      <w:r w:rsidR="00617F77" w:rsidRPr="00B916EC">
        <w:rPr>
          <w:position w:val="-4"/>
        </w:rPr>
        <w:object w:dxaOrig="200" w:dyaOrig="220">
          <v:shape id="_x0000_i2732" type="#_x0000_t75" style="width:9pt;height:12.75pt" o:ole="">
            <v:imagedata r:id="rId2716" o:title=""/>
          </v:shape>
          <o:OLEObject Type="Embed" ProgID="Equation.3" ShapeID="_x0000_i2732" DrawAspect="Content" ObjectID="_1646737477" r:id="rId2717"/>
        </w:object>
      </w:r>
      <w:r w:rsidRPr="00B916EC">
        <w:rPr>
          <w:rFonts w:eastAsia="Malgun Gothic" w:hint="eastAsia"/>
          <w:lang w:eastAsia="ko-KR"/>
        </w:rPr>
        <w:t xml:space="preserve"> </w:t>
      </w:r>
      <w:r>
        <w:rPr>
          <w:rFonts w:eastAsia="Malgun Gothic"/>
          <w:lang w:eastAsia="ko-KR"/>
        </w:rPr>
        <w:t xml:space="preserve">of search space set </w:t>
      </w:r>
      <w:r w:rsidR="00617F77" w:rsidRPr="00B031BE">
        <w:rPr>
          <w:position w:val="-6"/>
        </w:rPr>
        <w:object w:dxaOrig="160" w:dyaOrig="200">
          <v:shape id="_x0000_i2733" type="#_x0000_t75" style="width:8.25pt;height:9.75pt" o:ole="">
            <v:imagedata r:id="rId2625" o:title=""/>
          </v:shape>
          <o:OLEObject Type="Embed" ProgID="Equation.3" ShapeID="_x0000_i2733" DrawAspect="Content" ObjectID="_1646737478" r:id="rId2718"/>
        </w:object>
      </w:r>
      <w:r>
        <w:t xml:space="preserve"> </w:t>
      </w:r>
      <w:r w:rsidRPr="00B916EC">
        <w:t>;</w:t>
      </w:r>
    </w:p>
    <w:p w:rsidR="005D0444" w:rsidRDefault="00ED0FD6" w:rsidP="0053258E">
      <w:pPr>
        <w:rPr>
          <w:rFonts w:eastAsia="MS Mincho"/>
        </w:rPr>
      </w:pPr>
      <w:r w:rsidRPr="00B916EC">
        <w:rPr>
          <w:rFonts w:eastAsia="MS Mincho"/>
        </w:rPr>
        <w:t>t</w:t>
      </w:r>
      <w:r w:rsidR="00902778" w:rsidRPr="00B916EC">
        <w:rPr>
          <w:rFonts w:eastAsia="MS Mincho" w:hint="eastAsia"/>
        </w:rPr>
        <w:t xml:space="preserve">he RNTI value used for </w:t>
      </w:r>
      <w:r w:rsidR="00617F77" w:rsidRPr="00B916EC">
        <w:rPr>
          <w:position w:val="-10"/>
        </w:rPr>
        <w:object w:dxaOrig="460" w:dyaOrig="300">
          <v:shape id="_x0000_i2734" type="#_x0000_t75" style="width:21.75pt;height:15.75pt" o:ole="">
            <v:imagedata r:id="rId2719" o:title=""/>
          </v:shape>
          <o:OLEObject Type="Embed" ProgID="Equation.3" ShapeID="_x0000_i2734" DrawAspect="Content" ObjectID="_1646737479" r:id="rId2720"/>
        </w:object>
      </w:r>
      <w:r w:rsidR="00902778" w:rsidRPr="00B916EC">
        <w:rPr>
          <w:rFonts w:eastAsia="MS Mincho" w:hint="eastAsia"/>
        </w:rPr>
        <w:t xml:space="preserve"> is </w:t>
      </w:r>
      <w:r w:rsidR="0042018C">
        <w:rPr>
          <w:rFonts w:eastAsia="MS Mincho"/>
        </w:rPr>
        <w:t>the C-RNTI</w:t>
      </w:r>
      <w:r w:rsidR="00902778" w:rsidRPr="00B916EC">
        <w:rPr>
          <w:rFonts w:eastAsia="MS Mincho"/>
        </w:rPr>
        <w:t>.</w:t>
      </w:r>
    </w:p>
    <w:p w:rsidR="00EF5414" w:rsidRDefault="009919DB" w:rsidP="009919DB">
      <w:r>
        <w:t xml:space="preserve">A UE that </w:t>
      </w:r>
    </w:p>
    <w:p w:rsidR="00EF5414" w:rsidRDefault="00EF5414" w:rsidP="00DE1E44">
      <w:pPr>
        <w:pStyle w:val="B1"/>
      </w:pPr>
      <w:r>
        <w:t>-</w:t>
      </w:r>
      <w:r>
        <w:tab/>
      </w:r>
      <w:r w:rsidR="009919DB">
        <w:t xml:space="preserve">is configured for operation with carrier aggregation, and </w:t>
      </w:r>
    </w:p>
    <w:p w:rsidR="00EF5414" w:rsidRDefault="00EF5414" w:rsidP="00DE1E44">
      <w:pPr>
        <w:pStyle w:val="B1"/>
      </w:pPr>
      <w:r>
        <w:t>-</w:t>
      </w:r>
      <w:r>
        <w:tab/>
      </w:r>
      <w:r w:rsidR="009919DB">
        <w:t xml:space="preserve">indicates support of search space sharing through </w:t>
      </w:r>
      <w:r w:rsidR="009919DB">
        <w:rPr>
          <w:i/>
          <w:lang w:eastAsia="ja-JP"/>
        </w:rPr>
        <w:t>searchSpaceSharingCA-U</w:t>
      </w:r>
      <w:r w:rsidR="009919DB" w:rsidRPr="00912593">
        <w:rPr>
          <w:i/>
          <w:lang w:eastAsia="ja-JP"/>
        </w:rPr>
        <w:t>L</w:t>
      </w:r>
      <w:r w:rsidR="00B11787" w:rsidRPr="00D20E88">
        <w:rPr>
          <w:lang w:val="en-US" w:eastAsia="ja-JP"/>
        </w:rPr>
        <w:t xml:space="preserve"> or </w:t>
      </w:r>
      <w:r w:rsidR="00B11787" w:rsidRPr="00D20E88">
        <w:t xml:space="preserve">through </w:t>
      </w:r>
      <w:r w:rsidR="00B11787" w:rsidRPr="00D20E88">
        <w:rPr>
          <w:i/>
          <w:lang w:eastAsia="ja-JP"/>
        </w:rPr>
        <w:t>searchSpaceSharingCA-DL</w:t>
      </w:r>
      <w:r w:rsidR="009919DB">
        <w:t xml:space="preserve">, and </w:t>
      </w:r>
    </w:p>
    <w:p w:rsidR="00EF5414" w:rsidRDefault="00EF5414" w:rsidP="00DE1E44">
      <w:pPr>
        <w:pStyle w:val="B1"/>
      </w:pPr>
      <w:r>
        <w:t>-</w:t>
      </w:r>
      <w:r>
        <w:tab/>
      </w:r>
      <w:r w:rsidR="009919DB">
        <w:t xml:space="preserve">has a PDCCH candidate with CCE aggregation level </w:t>
      </w:r>
      <w:r w:rsidR="00617F77" w:rsidRPr="00B916EC">
        <w:rPr>
          <w:position w:val="-4"/>
        </w:rPr>
        <w:object w:dxaOrig="200" w:dyaOrig="220">
          <v:shape id="_x0000_i2735" type="#_x0000_t75" style="width:9pt;height:12.75pt" o:ole="">
            <v:imagedata r:id="rId2716" o:title=""/>
          </v:shape>
          <o:OLEObject Type="Embed" ProgID="Equation.3" ShapeID="_x0000_i2735" DrawAspect="Content" ObjectID="_1646737480" r:id="rId2721"/>
        </w:object>
      </w:r>
      <w:r w:rsidR="009919DB">
        <w:t xml:space="preserve"> in </w:t>
      </w:r>
      <w:r w:rsidR="00C76664">
        <w:t>CORESET</w:t>
      </w:r>
      <w:r w:rsidR="009919DB">
        <w:t xml:space="preserve"> </w:t>
      </w:r>
      <w:r w:rsidR="00B11787" w:rsidRPr="00D20E88">
        <w:rPr>
          <w:position w:val="-10"/>
        </w:rPr>
        <w:object w:dxaOrig="200" w:dyaOrig="240">
          <v:shape id="_x0000_i2736" type="#_x0000_t75" style="width:14.25pt;height:14.25pt" o:ole="">
            <v:imagedata r:id="rId2013" o:title=""/>
          </v:shape>
          <o:OLEObject Type="Embed" ProgID="Equation.3" ShapeID="_x0000_i2736" DrawAspect="Content" ObjectID="_1646737481" r:id="rId2722"/>
        </w:object>
      </w:r>
      <w:r w:rsidR="009919DB">
        <w:t xml:space="preserve"> for a DCI format 0_1 </w:t>
      </w:r>
      <w:r w:rsidR="001B675F">
        <w:rPr>
          <w:lang w:val="en-US"/>
        </w:rPr>
        <w:t>or a DCI format 1_1</w:t>
      </w:r>
      <w:r w:rsidR="00E82A1F">
        <w:rPr>
          <w:lang w:val="en-US"/>
        </w:rPr>
        <w:t xml:space="preserve"> </w:t>
      </w:r>
      <w:r w:rsidR="009919DB">
        <w:t xml:space="preserve">having a first size and associated with serving cell </w:t>
      </w:r>
      <w:r w:rsidR="00617F77" w:rsidRPr="00D20E88">
        <w:rPr>
          <w:position w:val="-12"/>
        </w:rPr>
        <w:object w:dxaOrig="420" w:dyaOrig="320">
          <v:shape id="_x0000_i2737" type="#_x0000_t75" style="width:21.75pt;height:18.75pt" o:ole="">
            <v:imagedata r:id="rId2723" o:title=""/>
          </v:shape>
          <o:OLEObject Type="Embed" ProgID="Equation.3" ShapeID="_x0000_i2737" DrawAspect="Content" ObjectID="_1646737482" r:id="rId2724"/>
        </w:object>
      </w:r>
      <w:r w:rsidR="009919DB">
        <w:t xml:space="preserve">, </w:t>
      </w:r>
    </w:p>
    <w:p w:rsidR="00EF5414" w:rsidRDefault="009919DB" w:rsidP="009919DB">
      <w:r>
        <w:t xml:space="preserve">can receive a corresponding PDCCH through a PDCCH candidate with CCE aggregation level </w:t>
      </w:r>
      <w:r w:rsidR="00617F77" w:rsidRPr="00B916EC">
        <w:rPr>
          <w:position w:val="-4"/>
        </w:rPr>
        <w:object w:dxaOrig="200" w:dyaOrig="220">
          <v:shape id="_x0000_i2738" type="#_x0000_t75" style="width:9pt;height:12.75pt" o:ole="">
            <v:imagedata r:id="rId2716" o:title=""/>
          </v:shape>
          <o:OLEObject Type="Embed" ProgID="Equation.3" ShapeID="_x0000_i2738" DrawAspect="Content" ObjectID="_1646737483" r:id="rId2725"/>
        </w:object>
      </w:r>
      <w:r>
        <w:t xml:space="preserve"> in </w:t>
      </w:r>
      <w:r w:rsidR="00C76664">
        <w:t>CORESET</w:t>
      </w:r>
      <w:r>
        <w:t xml:space="preserve"> </w:t>
      </w:r>
      <w:r w:rsidR="00B11787" w:rsidRPr="00D20E88">
        <w:rPr>
          <w:position w:val="-10"/>
        </w:rPr>
        <w:object w:dxaOrig="200" w:dyaOrig="240">
          <v:shape id="_x0000_i2739" type="#_x0000_t75" style="width:14.25pt;height:14.25pt" o:ole="">
            <v:imagedata r:id="rId2013" o:title=""/>
          </v:shape>
          <o:OLEObject Type="Embed" ProgID="Equation.3" ShapeID="_x0000_i2739" DrawAspect="Content" ObjectID="_1646737484" r:id="rId2726"/>
        </w:object>
      </w:r>
      <w:r>
        <w:t xml:space="preserve"> for a DCI format 0_1 </w:t>
      </w:r>
      <w:r w:rsidR="00B11787" w:rsidRPr="00D20E88">
        <w:rPr>
          <w:lang w:val="en-US"/>
        </w:rPr>
        <w:t xml:space="preserve">or </w:t>
      </w:r>
      <w:r w:rsidR="00B11787" w:rsidRPr="00D20E88">
        <w:t>a DCI format 1_1</w:t>
      </w:r>
      <w:r w:rsidR="00B11787" w:rsidRPr="00D20E88">
        <w:rPr>
          <w:lang w:val="en-US"/>
        </w:rPr>
        <w:t xml:space="preserve">, respectively, </w:t>
      </w:r>
      <w:r>
        <w:t xml:space="preserve">having a second size and associated with serving cell </w:t>
      </w:r>
      <w:r w:rsidR="00D2706A" w:rsidRPr="00D20E88">
        <w:rPr>
          <w:position w:val="-12"/>
        </w:rPr>
        <w:object w:dxaOrig="400" w:dyaOrig="320">
          <v:shape id="_x0000_i2740" type="#_x0000_t75" style="width:21pt;height:18.75pt" o:ole="">
            <v:imagedata r:id="rId2727" o:title=""/>
          </v:shape>
          <o:OLEObject Type="Embed" ProgID="Equation.3" ShapeID="_x0000_i2740" DrawAspect="Content" ObjectID="_1646737485" r:id="rId2728"/>
        </w:object>
      </w:r>
      <w:r>
        <w:t xml:space="preserve"> if the first size and the second size are same. </w:t>
      </w:r>
    </w:p>
    <w:p w:rsidR="0042018C" w:rsidRPr="00417BB1" w:rsidRDefault="0042018C" w:rsidP="0042018C">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p>
    <w:p w:rsidR="00193A26" w:rsidRPr="00D20E88" w:rsidRDefault="00193A26" w:rsidP="00193A26">
      <w:r w:rsidRPr="00D20E88">
        <w:t xml:space="preserve">A PDCCH candidate with index </w:t>
      </w:r>
      <w:r w:rsidR="00D2706A" w:rsidRPr="00D20E88">
        <w:rPr>
          <w:position w:val="-14"/>
        </w:rPr>
        <w:object w:dxaOrig="540" w:dyaOrig="340">
          <v:shape id="_x0000_i2741" type="#_x0000_t75" style="width:21.75pt;height:18.75pt" o:ole="">
            <v:imagedata r:id="rId2729" o:title=""/>
          </v:shape>
          <o:OLEObject Type="Embed" ProgID="Equation.3" ShapeID="_x0000_i2741" DrawAspect="Content" ObjectID="_1646737486" r:id="rId2730"/>
        </w:object>
      </w:r>
      <w:r w:rsidRPr="00D20E88">
        <w:t xml:space="preserve"> for a search space set </w:t>
      </w:r>
      <w:r w:rsidR="00D2706A" w:rsidRPr="00D20E88">
        <w:rPr>
          <w:position w:val="-12"/>
        </w:rPr>
        <w:object w:dxaOrig="220" w:dyaOrig="320">
          <v:shape id="_x0000_i2742" type="#_x0000_t75" style="width:14.25pt;height:18.75pt" o:ole="">
            <v:imagedata r:id="rId2731" o:title=""/>
          </v:shape>
          <o:OLEObject Type="Embed" ProgID="Equation.3" ShapeID="_x0000_i2742" DrawAspect="Content" ObjectID="_1646737487" r:id="rId2732"/>
        </w:object>
      </w:r>
      <w:r w:rsidRPr="00D20E88">
        <w:t xml:space="preserve"> using a set of CCEs in a CORESET </w:t>
      </w:r>
      <w:r w:rsidRPr="00D20E88">
        <w:rPr>
          <w:position w:val="-10"/>
        </w:rPr>
        <w:object w:dxaOrig="200" w:dyaOrig="240">
          <v:shape id="_x0000_i2743" type="#_x0000_t75" style="width:14.25pt;height:14.25pt" o:ole="">
            <v:imagedata r:id="rId2013" o:title=""/>
          </v:shape>
          <o:OLEObject Type="Embed" ProgID="Equation.3" ShapeID="_x0000_i2743" DrawAspect="Content" ObjectID="_1646737488" r:id="rId2733"/>
        </w:object>
      </w:r>
      <w:r w:rsidRPr="00D20E88">
        <w:t xml:space="preserve"> on the active DL BWP for serving cell </w:t>
      </w:r>
      <w:r w:rsidRPr="00D20E88">
        <w:rPr>
          <w:position w:val="-10"/>
        </w:rPr>
        <w:object w:dxaOrig="320" w:dyaOrig="300">
          <v:shape id="_x0000_i2744" type="#_x0000_t75" style="width:14.25pt;height:14.25pt" o:ole="">
            <v:imagedata r:id="rId2667" o:title=""/>
          </v:shape>
          <o:OLEObject Type="Embed" ProgID="Equation.3" ShapeID="_x0000_i2744" DrawAspect="Content" ObjectID="_1646737489" r:id="rId2734"/>
        </w:object>
      </w:r>
      <w:r w:rsidRPr="00D20E88">
        <w:t xml:space="preserve"> is not counted </w:t>
      </w:r>
      <w:r w:rsidR="00791E00">
        <w:t>for monitoring</w:t>
      </w:r>
      <w:r w:rsidRPr="00D20E88">
        <w:t xml:space="preserve"> if there is a PDCCH candidate with index </w:t>
      </w:r>
      <w:r w:rsidR="00D2706A" w:rsidRPr="00D20E88">
        <w:rPr>
          <w:position w:val="-14"/>
        </w:rPr>
        <w:object w:dxaOrig="520" w:dyaOrig="340">
          <v:shape id="_x0000_i2745" type="#_x0000_t75" style="width:21.75pt;height:18.75pt" o:ole="">
            <v:imagedata r:id="rId2735" o:title=""/>
          </v:shape>
          <o:OLEObject Type="Embed" ProgID="Equation.3" ShapeID="_x0000_i2745" DrawAspect="Content" ObjectID="_1646737490" r:id="rId2736"/>
        </w:object>
      </w:r>
      <w:r w:rsidRPr="00D20E88">
        <w:t xml:space="preserve"> for a search space set </w:t>
      </w:r>
      <w:r w:rsidR="00D2706A" w:rsidRPr="00D20E88">
        <w:rPr>
          <w:position w:val="-12"/>
        </w:rPr>
        <w:object w:dxaOrig="560" w:dyaOrig="320">
          <v:shape id="_x0000_i2746" type="#_x0000_t75" style="width:21.75pt;height:18.75pt" o:ole="">
            <v:imagedata r:id="rId2737" o:title=""/>
          </v:shape>
          <o:OLEObject Type="Embed" ProgID="Equation.3" ShapeID="_x0000_i2746" DrawAspect="Content" ObjectID="_1646737491" r:id="rId2738"/>
        </w:object>
      </w:r>
      <w:r w:rsidRPr="00D20E88">
        <w:t xml:space="preserve">, </w:t>
      </w:r>
      <w:r w:rsidRPr="00D20E88">
        <w:rPr>
          <w:rFonts w:eastAsia="SimSun"/>
        </w:rPr>
        <w:t xml:space="preserve">or if there is a PDCCH candidate with index </w:t>
      </w:r>
      <w:r w:rsidR="00D2706A" w:rsidRPr="00D20E88">
        <w:rPr>
          <w:position w:val="-14"/>
        </w:rPr>
        <w:object w:dxaOrig="520" w:dyaOrig="340">
          <v:shape id="_x0000_i2747" type="#_x0000_t75" style="width:21.75pt;height:18.75pt" o:ole="">
            <v:imagedata r:id="rId2739" o:title=""/>
          </v:shape>
          <o:OLEObject Type="Embed" ProgID="Equation.3" ShapeID="_x0000_i2747" DrawAspect="Content" ObjectID="_1646737492" r:id="rId2740"/>
        </w:object>
      </w:r>
      <w:r w:rsidRPr="00D20E88">
        <w:rPr>
          <w:rFonts w:eastAsia="SimSun"/>
        </w:rPr>
        <w:t xml:space="preserve"> and </w:t>
      </w:r>
      <w:r w:rsidR="00D2706A" w:rsidRPr="00D20E88">
        <w:rPr>
          <w:position w:val="-14"/>
        </w:rPr>
        <w:object w:dxaOrig="1219" w:dyaOrig="340">
          <v:shape id="_x0000_i2748" type="#_x0000_t75" style="width:57.75pt;height:18.75pt" o:ole="">
            <v:imagedata r:id="rId2741" o:title=""/>
          </v:shape>
          <o:OLEObject Type="Embed" ProgID="Equation.3" ShapeID="_x0000_i2748" DrawAspect="Content" ObjectID="_1646737493" r:id="rId2742"/>
        </w:object>
      </w:r>
      <w:r w:rsidRPr="00D20E88">
        <w:t xml:space="preserve">, in the CORESET </w:t>
      </w:r>
      <w:r w:rsidRPr="00D20E88">
        <w:rPr>
          <w:position w:val="-10"/>
        </w:rPr>
        <w:object w:dxaOrig="200" w:dyaOrig="240">
          <v:shape id="_x0000_i2749" type="#_x0000_t75" style="width:14.25pt;height:14.25pt" o:ole="">
            <v:imagedata r:id="rId2013" o:title=""/>
          </v:shape>
          <o:OLEObject Type="Embed" ProgID="Equation.3" ShapeID="_x0000_i2749" DrawAspect="Content" ObjectID="_1646737494" r:id="rId2743"/>
        </w:object>
      </w:r>
      <w:r w:rsidRPr="00D20E88">
        <w:t xml:space="preserve"> </w:t>
      </w:r>
      <w:r w:rsidR="00734E45" w:rsidRPr="00D20E88">
        <w:t>on the active DL BWP</w:t>
      </w:r>
      <w:r w:rsidRPr="00D20E88">
        <w:t xml:space="preserve"> for serving cell </w:t>
      </w:r>
      <w:r w:rsidRPr="00D20E88">
        <w:rPr>
          <w:position w:val="-10"/>
        </w:rPr>
        <w:object w:dxaOrig="320" w:dyaOrig="300">
          <v:shape id="_x0000_i2750" type="#_x0000_t75" style="width:14.25pt;height:14.25pt" o:ole="">
            <v:imagedata r:id="rId2667" o:title=""/>
          </v:shape>
          <o:OLEObject Type="Embed" ProgID="Equation.3" ShapeID="_x0000_i2750" DrawAspect="Content" ObjectID="_1646737495" r:id="rId2744"/>
        </w:object>
      </w:r>
      <w:r w:rsidRPr="00D20E88">
        <w:t xml:space="preserve"> using a same set of CCEs, the PDCCH candidates have identical scrambling, and the corresponding DCI formats for the PDCCH candidates have a same size; otherwise, the PDCCH candidate with index </w:t>
      </w:r>
      <w:r w:rsidR="00D2706A" w:rsidRPr="00D20E88">
        <w:rPr>
          <w:position w:val="-14"/>
        </w:rPr>
        <w:object w:dxaOrig="540" w:dyaOrig="340">
          <v:shape id="_x0000_i2751" type="#_x0000_t75" style="width:21.75pt;height:18.75pt" o:ole="">
            <v:imagedata r:id="rId2745" o:title=""/>
          </v:shape>
          <o:OLEObject Type="Embed" ProgID="Equation.3" ShapeID="_x0000_i2751" DrawAspect="Content" ObjectID="_1646737496" r:id="rId2746"/>
        </w:object>
      </w:r>
      <w:r w:rsidRPr="00D20E88">
        <w:t xml:space="preserve"> is counted </w:t>
      </w:r>
      <w:r w:rsidR="00791E00">
        <w:t>for monitoring</w:t>
      </w:r>
      <w:r w:rsidRPr="00D20E88">
        <w:t xml:space="preserve">.  </w:t>
      </w:r>
    </w:p>
    <w:p w:rsidR="00193A26" w:rsidRPr="00D20E88" w:rsidRDefault="00193A26" w:rsidP="00193A26">
      <w:r w:rsidRPr="00D20E88">
        <w:t xml:space="preserve">Table 10.1-2 provides the maximum number of monitored PDCCH candidates, </w:t>
      </w:r>
      <w:r w:rsidR="00D2706A" w:rsidRPr="00D20E88">
        <w:rPr>
          <w:position w:val="-10"/>
        </w:rPr>
        <w:object w:dxaOrig="820" w:dyaOrig="340">
          <v:shape id="_x0000_i2752" type="#_x0000_t75" style="width:43.5pt;height:18.75pt" o:ole="">
            <v:imagedata r:id="rId2747" o:title=""/>
          </v:shape>
          <o:OLEObject Type="Embed" ProgID="Equation.3" ShapeID="_x0000_i2752" DrawAspect="Content" ObjectID="_1646737497" r:id="rId2748"/>
        </w:object>
      </w:r>
      <w:r w:rsidRPr="00D20E88">
        <w:t xml:space="preserve">, for </w:t>
      </w:r>
      <w:r w:rsidR="00734E45" w:rsidRPr="00D20E88">
        <w:t>a DL BWP with</w:t>
      </w:r>
      <w:r w:rsidRPr="00D20E88">
        <w:t xml:space="preserve"> </w:t>
      </w:r>
      <w:r w:rsidR="00734E45">
        <w:t>SCS</w:t>
      </w:r>
      <w:r w:rsidRPr="00D20E88">
        <w:t xml:space="preserve"> configuration </w:t>
      </w:r>
      <w:r w:rsidRPr="00D20E88">
        <w:rPr>
          <w:position w:val="-10"/>
        </w:rPr>
        <w:object w:dxaOrig="220" w:dyaOrig="240">
          <v:shape id="_x0000_i2753" type="#_x0000_t75" style="width:14.25pt;height:14.25pt" o:ole="">
            <v:imagedata r:id="rId2749" o:title=""/>
          </v:shape>
          <o:OLEObject Type="Embed" ProgID="Equation.3" ShapeID="_x0000_i2753" DrawAspect="Content" ObjectID="_1646737498" r:id="rId2750"/>
        </w:object>
      </w:r>
      <w:r w:rsidRPr="00D20E88">
        <w:t xml:space="preserve"> for a UE per slot for operation with a single serving cell.</w:t>
      </w:r>
    </w:p>
    <w:p w:rsidR="009919DB" w:rsidRPr="00B916EC" w:rsidRDefault="009919DB" w:rsidP="009919DB">
      <w:pPr>
        <w:pStyle w:val="TH"/>
      </w:pPr>
      <w:r>
        <w:t>Table 10.1-2</w:t>
      </w:r>
      <w:r w:rsidRPr="00B916EC">
        <w:t xml:space="preserve">: </w:t>
      </w:r>
      <w:r>
        <w:t xml:space="preserve">Maximum number </w:t>
      </w:r>
      <w:r w:rsidR="00D2706A" w:rsidRPr="00205FD5">
        <w:rPr>
          <w:position w:val="-10"/>
        </w:rPr>
        <w:object w:dxaOrig="820" w:dyaOrig="340">
          <v:shape id="_x0000_i2754" type="#_x0000_t75" style="width:43.5pt;height:18.75pt" o:ole="">
            <v:imagedata r:id="rId2751" o:title=""/>
          </v:shape>
          <o:OLEObject Type="Embed" ProgID="Equation.3" ShapeID="_x0000_i2754" DrawAspect="Content" ObjectID="_1646737499" r:id="rId2752"/>
        </w:object>
      </w:r>
      <w:r>
        <w:t xml:space="preserve"> of monitored PDCCH candidates per slot for</w:t>
      </w:r>
      <w:r w:rsidR="00734E45">
        <w:t xml:space="preserve"> a DL BWP with</w:t>
      </w:r>
      <w:r>
        <w:t xml:space="preserve"> </w:t>
      </w:r>
      <w:r w:rsidR="00143099">
        <w:t>SCS</w:t>
      </w:r>
      <w:r>
        <w:t xml:space="preserve"> configuration </w:t>
      </w:r>
      <w:r w:rsidR="00734E45" w:rsidRPr="004826D6">
        <w:rPr>
          <w:position w:val="-10"/>
        </w:rPr>
        <w:object w:dxaOrig="1080" w:dyaOrig="300">
          <v:shape id="_x0000_i2755" type="#_x0000_t75" style="width:57.75pt;height:14.25pt" o:ole="">
            <v:imagedata r:id="rId2753" o:title=""/>
          </v:shape>
          <o:OLEObject Type="Embed" ProgID="Equation.3" ShapeID="_x0000_i2755" DrawAspect="Content" ObjectID="_1646737500" r:id="rId2754"/>
        </w:object>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rsidTr="0019345E">
        <w:trPr>
          <w:cantSplit/>
          <w:jc w:val="center"/>
        </w:trPr>
        <w:tc>
          <w:tcPr>
            <w:tcW w:w="1465" w:type="dxa"/>
            <w:shd w:val="clear" w:color="auto" w:fill="E0E0E0"/>
            <w:vAlign w:val="center"/>
          </w:tcPr>
          <w:p w:rsidR="009919DB" w:rsidRPr="00B916EC" w:rsidRDefault="009919DB" w:rsidP="0019345E">
            <w:pPr>
              <w:pStyle w:val="TAH"/>
              <w:rPr>
                <w:rFonts w:ascii="Times New Roman" w:hAnsi="Times New Roman"/>
                <w:sz w:val="20"/>
              </w:rPr>
            </w:pPr>
            <w:r w:rsidRPr="002146B1">
              <w:rPr>
                <w:position w:val="-10"/>
              </w:rPr>
              <w:object w:dxaOrig="220" w:dyaOrig="240">
                <v:shape id="_x0000_i2756" type="#_x0000_t75" style="width:14.25pt;height:14.25pt" o:ole="">
                  <v:imagedata r:id="rId2755" o:title=""/>
                </v:shape>
                <o:OLEObject Type="Embed" ProgID="Equation.3" ShapeID="_x0000_i2756" DrawAspect="Content" ObjectID="_1646737501" r:id="rId2756"/>
              </w:object>
            </w:r>
          </w:p>
        </w:tc>
        <w:tc>
          <w:tcPr>
            <w:tcW w:w="7800" w:type="dxa"/>
            <w:shd w:val="clear" w:color="auto" w:fill="E0E0E0"/>
            <w:vAlign w:val="center"/>
          </w:tcPr>
          <w:p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w:r w:rsidR="00D2706A" w:rsidRPr="00205FD5">
              <w:rPr>
                <w:position w:val="-10"/>
              </w:rPr>
              <w:object w:dxaOrig="820" w:dyaOrig="340">
                <v:shape id="_x0000_i2757" type="#_x0000_t75" style="width:43.5pt;height:19.5pt" o:ole="">
                  <v:imagedata r:id="rId2757" o:title=""/>
                </v:shape>
                <o:OLEObject Type="Embed" ProgID="Equation.3" ShapeID="_x0000_i2757" DrawAspect="Content" ObjectID="_1646737502" r:id="rId2758"/>
              </w:object>
            </w:r>
          </w:p>
        </w:tc>
      </w:tr>
      <w:tr w:rsidR="009919DB" w:rsidRPr="00B916EC" w:rsidTr="0019345E">
        <w:trPr>
          <w:cantSplit/>
          <w:jc w:val="center"/>
        </w:trPr>
        <w:tc>
          <w:tcPr>
            <w:tcW w:w="1465" w:type="dxa"/>
            <w:vAlign w:val="center"/>
          </w:tcPr>
          <w:p w:rsidR="009919DB" w:rsidRPr="00B916EC" w:rsidRDefault="009919DB" w:rsidP="0019345E">
            <w:pPr>
              <w:pStyle w:val="TAC"/>
            </w:pPr>
            <w:r>
              <w:t>0</w:t>
            </w:r>
          </w:p>
        </w:tc>
        <w:tc>
          <w:tcPr>
            <w:tcW w:w="7800" w:type="dxa"/>
            <w:vAlign w:val="center"/>
          </w:tcPr>
          <w:p w:rsidR="009919DB" w:rsidRPr="00B916EC" w:rsidRDefault="009919DB" w:rsidP="0019345E">
            <w:pPr>
              <w:pStyle w:val="TAC"/>
            </w:pPr>
            <w:r w:rsidRPr="00B916EC">
              <w:t>4</w:t>
            </w:r>
            <w:r>
              <w:t>4</w:t>
            </w:r>
          </w:p>
        </w:tc>
      </w:tr>
      <w:tr w:rsidR="009919DB" w:rsidRPr="00B916EC" w:rsidTr="0019345E">
        <w:trPr>
          <w:cantSplit/>
          <w:jc w:val="center"/>
        </w:trPr>
        <w:tc>
          <w:tcPr>
            <w:tcW w:w="1465" w:type="dxa"/>
            <w:vAlign w:val="center"/>
          </w:tcPr>
          <w:p w:rsidR="009919DB" w:rsidRPr="00B916EC" w:rsidRDefault="009919DB" w:rsidP="0019345E">
            <w:pPr>
              <w:pStyle w:val="TAC"/>
            </w:pPr>
            <w:r>
              <w:t>1</w:t>
            </w:r>
          </w:p>
        </w:tc>
        <w:tc>
          <w:tcPr>
            <w:tcW w:w="7800" w:type="dxa"/>
            <w:vAlign w:val="center"/>
          </w:tcPr>
          <w:p w:rsidR="009919DB" w:rsidRPr="00B916EC" w:rsidRDefault="009919DB" w:rsidP="0019345E">
            <w:pPr>
              <w:pStyle w:val="TAC"/>
            </w:pPr>
            <w:r>
              <w:t>36</w:t>
            </w:r>
          </w:p>
        </w:tc>
      </w:tr>
      <w:tr w:rsidR="009919DB" w:rsidRPr="00B916EC" w:rsidTr="0019345E">
        <w:trPr>
          <w:cantSplit/>
          <w:jc w:val="center"/>
        </w:trPr>
        <w:tc>
          <w:tcPr>
            <w:tcW w:w="1465" w:type="dxa"/>
            <w:vAlign w:val="center"/>
          </w:tcPr>
          <w:p w:rsidR="009919DB" w:rsidRPr="00B916EC" w:rsidRDefault="009919DB" w:rsidP="0019345E">
            <w:pPr>
              <w:pStyle w:val="TAC"/>
            </w:pPr>
            <w:r>
              <w:t>2</w:t>
            </w:r>
          </w:p>
        </w:tc>
        <w:tc>
          <w:tcPr>
            <w:tcW w:w="7800" w:type="dxa"/>
            <w:vAlign w:val="center"/>
          </w:tcPr>
          <w:p w:rsidR="009919DB" w:rsidRPr="00B916EC" w:rsidRDefault="009919DB" w:rsidP="0019345E">
            <w:pPr>
              <w:pStyle w:val="TAC"/>
            </w:pPr>
            <w:r>
              <w:t>22</w:t>
            </w:r>
          </w:p>
        </w:tc>
      </w:tr>
      <w:tr w:rsidR="009919DB" w:rsidRPr="00B916EC" w:rsidTr="0019345E">
        <w:trPr>
          <w:cantSplit/>
          <w:jc w:val="center"/>
        </w:trPr>
        <w:tc>
          <w:tcPr>
            <w:tcW w:w="1465" w:type="dxa"/>
            <w:vAlign w:val="center"/>
          </w:tcPr>
          <w:p w:rsidR="009919DB" w:rsidRDefault="009919DB" w:rsidP="0019345E">
            <w:pPr>
              <w:pStyle w:val="TAC"/>
            </w:pPr>
            <w:r>
              <w:t>3</w:t>
            </w:r>
          </w:p>
        </w:tc>
        <w:tc>
          <w:tcPr>
            <w:tcW w:w="7800" w:type="dxa"/>
            <w:vAlign w:val="center"/>
          </w:tcPr>
          <w:p w:rsidR="009919DB" w:rsidRDefault="009919DB" w:rsidP="0019345E">
            <w:pPr>
              <w:pStyle w:val="TAC"/>
            </w:pPr>
            <w:r>
              <w:t>20</w:t>
            </w:r>
          </w:p>
        </w:tc>
      </w:tr>
    </w:tbl>
    <w:p w:rsidR="009919DB" w:rsidRDefault="009919DB" w:rsidP="009919DB"/>
    <w:p w:rsidR="002F6B7F" w:rsidRDefault="002F6B7F" w:rsidP="002F6B7F">
      <w:r>
        <w:t xml:space="preserve">Table 10.1-3 provides the maximum number of non-overlapped CCEs, </w:t>
      </w:r>
      <w:r w:rsidR="00D2706A" w:rsidRPr="00205FD5">
        <w:rPr>
          <w:position w:val="-10"/>
        </w:rPr>
        <w:object w:dxaOrig="760" w:dyaOrig="340">
          <v:shape id="_x0000_i2758" type="#_x0000_t75" style="width:38.25pt;height:18.75pt" o:ole="">
            <v:imagedata r:id="rId2759" o:title=""/>
          </v:shape>
          <o:OLEObject Type="Embed" ProgID="Equation.3" ShapeID="_x0000_i2758" DrawAspect="Content" ObjectID="_1646737503" r:id="rId2760"/>
        </w:object>
      </w:r>
      <w:r>
        <w:t xml:space="preserve">, for </w:t>
      </w:r>
      <w:r w:rsidR="00B17C32">
        <w:t>a DL BWP with</w:t>
      </w:r>
      <w:r>
        <w:t xml:space="preserve"> </w:t>
      </w:r>
      <w:r w:rsidR="0075117A">
        <w:t>SCS</w:t>
      </w:r>
      <w:r>
        <w:t xml:space="preserve"> configuration </w:t>
      </w:r>
      <w:r w:rsidRPr="002146B1">
        <w:rPr>
          <w:position w:val="-10"/>
        </w:rPr>
        <w:object w:dxaOrig="220" w:dyaOrig="240">
          <v:shape id="_x0000_i2759" type="#_x0000_t75" style="width:14.25pt;height:14.25pt" o:ole="">
            <v:imagedata r:id="rId2761" o:title=""/>
          </v:shape>
          <o:OLEObject Type="Embed" ProgID="Equation.3" ShapeID="_x0000_i2759" DrawAspect="Content" ObjectID="_1646737504" r:id="rId2762"/>
        </w:object>
      </w:r>
      <w:r>
        <w:t xml:space="preserve"> that a UE is expected to monitor corresponding PDCCH candidates per slot for operation with a single serving cell.</w:t>
      </w:r>
    </w:p>
    <w:p w:rsidR="002F6B7F" w:rsidRDefault="002F6B7F" w:rsidP="002F6B7F">
      <w:r>
        <w:t>CCEs for PDCCH candidates are non-overlapped if they correspond to</w:t>
      </w:r>
    </w:p>
    <w:p w:rsidR="002F6B7F" w:rsidRPr="00B916EC" w:rsidRDefault="002F6B7F" w:rsidP="002F6B7F">
      <w:pPr>
        <w:pStyle w:val="B1"/>
      </w:pPr>
      <w:r>
        <w:t>-</w:t>
      </w:r>
      <w:r>
        <w:tab/>
        <w:t xml:space="preserve">different </w:t>
      </w:r>
      <w:r w:rsidR="0075117A">
        <w:t>CORESET</w:t>
      </w:r>
      <w:r>
        <w:t xml:space="preserve"> indexes, or </w:t>
      </w:r>
    </w:p>
    <w:p w:rsidR="002F6B7F" w:rsidRDefault="002F6B7F" w:rsidP="002F6B7F">
      <w:pPr>
        <w:pStyle w:val="B1"/>
      </w:pPr>
      <w:r>
        <w:t>-</w:t>
      </w:r>
      <w:r>
        <w:tab/>
        <w:t>different first symbols for the reception of the respective PDCCH candidates.</w:t>
      </w:r>
    </w:p>
    <w:p w:rsidR="002F6B7F" w:rsidRPr="00B916EC" w:rsidRDefault="002F6B7F" w:rsidP="002F6B7F">
      <w:pPr>
        <w:pStyle w:val="TH"/>
      </w:pPr>
      <w:r>
        <w:t>Table 10.1-3</w:t>
      </w:r>
      <w:r w:rsidRPr="00B916EC">
        <w:t xml:space="preserve">: </w:t>
      </w:r>
      <w:r>
        <w:t xml:space="preserve">Maximum number </w:t>
      </w:r>
      <w:r w:rsidR="00D2706A" w:rsidRPr="00205FD5">
        <w:rPr>
          <w:position w:val="-10"/>
        </w:rPr>
        <w:object w:dxaOrig="760" w:dyaOrig="340">
          <v:shape id="_x0000_i2760" type="#_x0000_t75" style="width:38.25pt;height:18.75pt" o:ole="">
            <v:imagedata r:id="rId2759" o:title=""/>
          </v:shape>
          <o:OLEObject Type="Embed" ProgID="Equation.3" ShapeID="_x0000_i2760" DrawAspect="Content" ObjectID="_1646737505" r:id="rId2763"/>
        </w:object>
      </w:r>
      <w:r>
        <w:t xml:space="preserve"> of non-overlapped CCEs per slot for </w:t>
      </w:r>
      <w:r w:rsidR="0075117A">
        <w:t>a DL BWP with</w:t>
      </w:r>
      <w:r>
        <w:t xml:space="preserve"> </w:t>
      </w:r>
      <w:r w:rsidR="0075117A">
        <w:t>SCS</w:t>
      </w:r>
      <w:r>
        <w:t xml:space="preserve"> configuration </w:t>
      </w:r>
      <w:r w:rsidRPr="004826D6">
        <w:rPr>
          <w:position w:val="-10"/>
        </w:rPr>
        <w:object w:dxaOrig="1080" w:dyaOrig="300">
          <v:shape id="_x0000_i2761" type="#_x0000_t75" style="width:57.75pt;height:14.25pt" o:ole="">
            <v:imagedata r:id="rId2753" o:title=""/>
          </v:shape>
          <o:OLEObject Type="Embed" ProgID="Equation.3" ShapeID="_x0000_i2761" DrawAspect="Content" ObjectID="_1646737506" r:id="rId2764"/>
        </w:object>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9919DB" w:rsidRPr="00BB208D" w:rsidTr="0019345E">
        <w:trPr>
          <w:cantSplit/>
          <w:jc w:val="center"/>
        </w:trPr>
        <w:tc>
          <w:tcPr>
            <w:tcW w:w="1465" w:type="dxa"/>
            <w:shd w:val="clear" w:color="auto" w:fill="E0E0E0"/>
            <w:vAlign w:val="center"/>
          </w:tcPr>
          <w:p w:rsidR="009919DB" w:rsidRPr="00B916EC" w:rsidRDefault="009919DB" w:rsidP="0019345E">
            <w:pPr>
              <w:pStyle w:val="TAH"/>
              <w:rPr>
                <w:rFonts w:ascii="Times New Roman" w:hAnsi="Times New Roman"/>
                <w:sz w:val="20"/>
              </w:rPr>
            </w:pPr>
            <w:r w:rsidRPr="002146B1">
              <w:rPr>
                <w:position w:val="-10"/>
              </w:rPr>
              <w:object w:dxaOrig="220" w:dyaOrig="240">
                <v:shape id="_x0000_i2762" type="#_x0000_t75" style="width:14.25pt;height:14.25pt" o:ole="">
                  <v:imagedata r:id="rId2755" o:title=""/>
                </v:shape>
                <o:OLEObject Type="Embed" ProgID="Equation.3" ShapeID="_x0000_i2762" DrawAspect="Content" ObjectID="_1646737507" r:id="rId2765"/>
              </w:object>
            </w:r>
          </w:p>
        </w:tc>
        <w:tc>
          <w:tcPr>
            <w:tcW w:w="7170" w:type="dxa"/>
            <w:shd w:val="clear" w:color="auto" w:fill="E0E0E0"/>
            <w:vAlign w:val="center"/>
          </w:tcPr>
          <w:p w:rsidR="009919DB" w:rsidRPr="00B916EC" w:rsidRDefault="009919DB" w:rsidP="0019345E">
            <w:pPr>
              <w:pStyle w:val="TAH"/>
              <w:rPr>
                <w:rFonts w:ascii="Times New Roman" w:hAnsi="Times New Roman"/>
                <w:sz w:val="20"/>
              </w:rPr>
            </w:pPr>
            <w:r>
              <w:t>Maximum n</w:t>
            </w:r>
            <w:r w:rsidRPr="00B916EC">
              <w:t xml:space="preserve">umber of </w:t>
            </w:r>
            <w:r>
              <w:t xml:space="preserve">non-overlapped CCEs per slot and per serving cell </w:t>
            </w:r>
            <w:r w:rsidR="00D2706A" w:rsidRPr="00205FD5">
              <w:rPr>
                <w:position w:val="-10"/>
              </w:rPr>
              <w:object w:dxaOrig="760" w:dyaOrig="340">
                <v:shape id="_x0000_i2763" type="#_x0000_t75" style="width:38.25pt;height:19.5pt" o:ole="">
                  <v:imagedata r:id="rId2759" o:title=""/>
                </v:shape>
                <o:OLEObject Type="Embed" ProgID="Equation.3" ShapeID="_x0000_i2763" DrawAspect="Content" ObjectID="_1646737508" r:id="rId2766"/>
              </w:object>
            </w:r>
          </w:p>
        </w:tc>
      </w:tr>
      <w:tr w:rsidR="009919DB" w:rsidRPr="00BB208D" w:rsidTr="0019345E">
        <w:trPr>
          <w:cantSplit/>
          <w:jc w:val="center"/>
        </w:trPr>
        <w:tc>
          <w:tcPr>
            <w:tcW w:w="1465" w:type="dxa"/>
            <w:vAlign w:val="center"/>
          </w:tcPr>
          <w:p w:rsidR="009919DB" w:rsidRPr="00B916EC" w:rsidRDefault="009919DB" w:rsidP="0019345E">
            <w:pPr>
              <w:pStyle w:val="TAC"/>
            </w:pPr>
            <w:r>
              <w:t>0</w:t>
            </w:r>
          </w:p>
        </w:tc>
        <w:tc>
          <w:tcPr>
            <w:tcW w:w="7170" w:type="dxa"/>
            <w:vAlign w:val="center"/>
          </w:tcPr>
          <w:p w:rsidR="009919DB" w:rsidRPr="00B916EC" w:rsidRDefault="009919DB" w:rsidP="0019345E">
            <w:pPr>
              <w:pStyle w:val="TAC"/>
            </w:pPr>
            <w:r>
              <w:t>56</w:t>
            </w:r>
          </w:p>
        </w:tc>
      </w:tr>
      <w:tr w:rsidR="009919DB" w:rsidRPr="00BB208D" w:rsidTr="0019345E">
        <w:trPr>
          <w:cantSplit/>
          <w:jc w:val="center"/>
        </w:trPr>
        <w:tc>
          <w:tcPr>
            <w:tcW w:w="1465" w:type="dxa"/>
            <w:vAlign w:val="center"/>
          </w:tcPr>
          <w:p w:rsidR="009919DB" w:rsidRPr="00B916EC" w:rsidRDefault="009919DB" w:rsidP="0019345E">
            <w:pPr>
              <w:pStyle w:val="TAC"/>
            </w:pPr>
            <w:r>
              <w:t>1</w:t>
            </w:r>
          </w:p>
        </w:tc>
        <w:tc>
          <w:tcPr>
            <w:tcW w:w="7170" w:type="dxa"/>
            <w:vAlign w:val="center"/>
          </w:tcPr>
          <w:p w:rsidR="009919DB" w:rsidRPr="00B916EC" w:rsidRDefault="009919DB" w:rsidP="0019345E">
            <w:pPr>
              <w:pStyle w:val="TAC"/>
            </w:pPr>
            <w:r>
              <w:t>56</w:t>
            </w:r>
          </w:p>
        </w:tc>
      </w:tr>
      <w:tr w:rsidR="009919DB" w:rsidRPr="00BB208D" w:rsidTr="0019345E">
        <w:trPr>
          <w:cantSplit/>
          <w:jc w:val="center"/>
        </w:trPr>
        <w:tc>
          <w:tcPr>
            <w:tcW w:w="1465" w:type="dxa"/>
            <w:vAlign w:val="center"/>
          </w:tcPr>
          <w:p w:rsidR="009919DB" w:rsidRPr="00B916EC" w:rsidRDefault="009919DB" w:rsidP="0019345E">
            <w:pPr>
              <w:pStyle w:val="TAC"/>
            </w:pPr>
            <w:r>
              <w:t>2</w:t>
            </w:r>
          </w:p>
        </w:tc>
        <w:tc>
          <w:tcPr>
            <w:tcW w:w="7170" w:type="dxa"/>
            <w:vAlign w:val="center"/>
          </w:tcPr>
          <w:p w:rsidR="009919DB" w:rsidRPr="00B916EC" w:rsidRDefault="009919DB" w:rsidP="0019345E">
            <w:pPr>
              <w:pStyle w:val="TAC"/>
            </w:pPr>
            <w:r>
              <w:t>48</w:t>
            </w:r>
          </w:p>
        </w:tc>
      </w:tr>
      <w:tr w:rsidR="009919DB" w:rsidRPr="00BB208D" w:rsidTr="0019345E">
        <w:trPr>
          <w:cantSplit/>
          <w:jc w:val="center"/>
        </w:trPr>
        <w:tc>
          <w:tcPr>
            <w:tcW w:w="1465" w:type="dxa"/>
            <w:vAlign w:val="center"/>
          </w:tcPr>
          <w:p w:rsidR="009919DB" w:rsidRDefault="009919DB" w:rsidP="0019345E">
            <w:pPr>
              <w:pStyle w:val="TAC"/>
            </w:pPr>
            <w:r>
              <w:t>3</w:t>
            </w:r>
          </w:p>
        </w:tc>
        <w:tc>
          <w:tcPr>
            <w:tcW w:w="7170" w:type="dxa"/>
            <w:vAlign w:val="center"/>
          </w:tcPr>
          <w:p w:rsidR="009919DB" w:rsidRDefault="009919DB" w:rsidP="0019345E">
            <w:pPr>
              <w:pStyle w:val="TAC"/>
            </w:pPr>
            <w:r>
              <w:t>32</w:t>
            </w:r>
          </w:p>
        </w:tc>
      </w:tr>
    </w:tbl>
    <w:p w:rsidR="009919DB" w:rsidRDefault="009919DB" w:rsidP="009919DB"/>
    <w:p w:rsidR="0075117A" w:rsidRPr="00A33143" w:rsidRDefault="0075117A">
      <w:pPr>
        <w:rPr>
          <w:strike/>
          <w:lang w:val="en-US"/>
        </w:rPr>
      </w:pPr>
      <w:r w:rsidRPr="00D20E88">
        <w:rPr>
          <w:lang w:eastAsia="ko-KR"/>
        </w:rPr>
        <w:t xml:space="preserve">If a UE </w:t>
      </w:r>
      <w:r w:rsidRPr="00D20E88">
        <w:t xml:space="preserve">is configured with </w:t>
      </w:r>
      <w:r w:rsidR="00901070" w:rsidRPr="00D20E88">
        <w:rPr>
          <w:position w:val="-10"/>
        </w:rPr>
        <w:object w:dxaOrig="520" w:dyaOrig="340">
          <v:shape id="_x0000_i2764" type="#_x0000_t75" style="width:26.25pt;height:18.75pt" o:ole="">
            <v:imagedata r:id="rId2767" o:title=""/>
          </v:shape>
          <o:OLEObject Type="Embed" ProgID="Equation.3" ShapeID="_x0000_i2764" DrawAspect="Content" ObjectID="_1646737509" r:id="rId2768"/>
        </w:object>
      </w:r>
      <w:r w:rsidRPr="00D20E88">
        <w:t xml:space="preserve"> downlink cells </w:t>
      </w:r>
      <w:r w:rsidRPr="00D20E88">
        <w:rPr>
          <w:lang w:val="en-US"/>
        </w:rPr>
        <w:t>with</w:t>
      </w:r>
      <w:r w:rsidRPr="00D20E88">
        <w:t xml:space="preserve"> DL BWPs having </w:t>
      </w:r>
      <w:r>
        <w:t>SCS</w:t>
      </w:r>
      <w:r w:rsidRPr="00D20E88">
        <w:t xml:space="preserve"> configuration </w:t>
      </w:r>
      <w:r w:rsidRPr="00D20E88">
        <w:rPr>
          <w:position w:val="-10"/>
        </w:rPr>
        <w:object w:dxaOrig="220" w:dyaOrig="240">
          <v:shape id="_x0000_i2765" type="#_x0000_t75" style="width:14.25pt;height:14.25pt" o:ole="">
            <v:imagedata r:id="rId2769" o:title=""/>
          </v:shape>
          <o:OLEObject Type="Embed" ProgID="Equation.3" ShapeID="_x0000_i2765" DrawAspect="Content" ObjectID="_1646737510" r:id="rId2770"/>
        </w:object>
      </w:r>
      <w:r w:rsidRPr="00D20E88">
        <w:t xml:space="preserve"> where </w:t>
      </w:r>
      <w:r w:rsidR="00901070" w:rsidRPr="00D20E88">
        <w:rPr>
          <w:position w:val="-26"/>
        </w:rPr>
        <w:object w:dxaOrig="1359" w:dyaOrig="600">
          <v:shape id="_x0000_i2766" type="#_x0000_t75" style="width:64.5pt;height:30.75pt" o:ole="">
            <v:imagedata r:id="rId2771" o:title=""/>
          </v:shape>
          <o:OLEObject Type="Embed" ProgID="Equation.3" ShapeID="_x0000_i2766" DrawAspect="Content" ObjectID="_1646737511" r:id="rId2772"/>
        </w:object>
      </w:r>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 of the scheduling cell</w:t>
      </w:r>
      <w:r>
        <w:rPr>
          <w:lang w:val="en-US" w:eastAsia="ko-KR"/>
        </w:rPr>
        <w:t>,</w:t>
      </w:r>
      <w:r w:rsidRPr="00A33143">
        <w:rPr>
          <w:lang w:eastAsia="ko-KR"/>
        </w:rPr>
        <w:t xml:space="preserve"> more than</w:t>
      </w:r>
      <w:r>
        <w:rPr>
          <w:lang w:val="en-US" w:eastAsia="ko-KR"/>
        </w:rPr>
        <w:t xml:space="preserve"> </w:t>
      </w:r>
      <w:r w:rsidR="00901070" w:rsidRPr="002D7B36">
        <w:rPr>
          <w:position w:val="-10"/>
        </w:rPr>
        <w:object w:dxaOrig="1820" w:dyaOrig="340">
          <v:shape id="_x0000_i2767" type="#_x0000_t75" style="width:93.75pt;height:18.75pt" o:ole="">
            <v:imagedata r:id="rId2773" o:title=""/>
          </v:shape>
          <o:OLEObject Type="Embed" ProgID="Equation.3" ShapeID="_x0000_i2767" DrawAspect="Content" ObjectID="_1646737512" r:id="rId2774"/>
        </w:object>
      </w:r>
      <w:r w:rsidRPr="00A33143">
        <w:t xml:space="preserve"> PDCCH candidates or more than </w:t>
      </w:r>
      <w:r w:rsidR="00901070" w:rsidRPr="002D7B36">
        <w:rPr>
          <w:position w:val="-10"/>
        </w:rPr>
        <w:object w:dxaOrig="1660" w:dyaOrig="340">
          <v:shape id="_x0000_i2768" type="#_x0000_t75" style="width:86.25pt;height:18.75pt" o:ole="">
            <v:imagedata r:id="rId2775" o:title=""/>
          </v:shape>
          <o:OLEObject Type="Embed" ProgID="Equation.3" ShapeID="_x0000_i2768" DrawAspect="Content" ObjectID="_1646737513" r:id="rId2776"/>
        </w:object>
      </w:r>
      <w:r w:rsidRPr="00A33143">
        <w:t xml:space="preserve"> non-overlapped CCEs per </w:t>
      </w:r>
      <w:r w:rsidRPr="00A33143">
        <w:rPr>
          <w:lang w:val="en-US"/>
        </w:rPr>
        <w:t>slot</w:t>
      </w:r>
      <w:r>
        <w:rPr>
          <w:lang w:val="en-US"/>
        </w:rPr>
        <w:t xml:space="preserve"> for each scheduled cell</w:t>
      </w:r>
      <w:r w:rsidRPr="00A33143">
        <w:rPr>
          <w:lang w:val="en-US"/>
        </w:rPr>
        <w:t>.</w:t>
      </w:r>
    </w:p>
    <w:p w:rsidR="0075117A" w:rsidRDefault="0075117A">
      <w:pPr>
        <w:rPr>
          <w:lang w:val="en-US"/>
        </w:rPr>
      </w:pPr>
      <w:r w:rsidRPr="00D20E88">
        <w:rPr>
          <w:lang w:eastAsia="ko-KR"/>
        </w:rPr>
        <w:t xml:space="preserve">If a UE </w:t>
      </w:r>
      <w:r w:rsidRPr="00D20E88">
        <w:t xml:space="preserve">is configured with </w:t>
      </w:r>
      <w:r w:rsidR="00901070" w:rsidRPr="00D20E88">
        <w:rPr>
          <w:position w:val="-10"/>
        </w:rPr>
        <w:object w:dxaOrig="540" w:dyaOrig="340">
          <v:shape id="_x0000_i2769" type="#_x0000_t75" style="width:28.5pt;height:18.75pt" o:ole="">
            <v:imagedata r:id="rId2777" o:title=""/>
          </v:shape>
          <o:OLEObject Type="Embed" ProgID="Equation.3" ShapeID="_x0000_i2769" DrawAspect="Content" ObjectID="_1646737514" r:id="rId2778"/>
        </w:object>
      </w:r>
      <w:r w:rsidRPr="00D20E88">
        <w:t xml:space="preserve"> downlink cells </w:t>
      </w:r>
      <w:r w:rsidRPr="00D20E88">
        <w:rPr>
          <w:lang w:val="en-US"/>
        </w:rPr>
        <w:t xml:space="preserve">with </w:t>
      </w:r>
      <w:r w:rsidRPr="00D20E88">
        <w:t xml:space="preserve">DL BWPs having </w:t>
      </w:r>
      <w:r>
        <w:t>SCS</w:t>
      </w:r>
      <w:r w:rsidRPr="00D20E88">
        <w:t xml:space="preserve"> configuration </w:t>
      </w:r>
      <w:r w:rsidRPr="00D20E88">
        <w:rPr>
          <w:position w:val="-10"/>
        </w:rPr>
        <w:object w:dxaOrig="220" w:dyaOrig="240">
          <v:shape id="_x0000_i2770" type="#_x0000_t75" style="width:14.25pt;height:14.25pt" o:ole="">
            <v:imagedata r:id="rId2769" o:title=""/>
          </v:shape>
          <o:OLEObject Type="Embed" ProgID="Equation.3" ShapeID="_x0000_i2770" DrawAspect="Content" ObjectID="_1646737515" r:id="rId2779"/>
        </w:object>
      </w:r>
      <w:r>
        <w:rPr>
          <w:lang w:val="en-US"/>
        </w:rPr>
        <w:t>,</w:t>
      </w:r>
      <w:r w:rsidRPr="00D20E88">
        <w:t xml:space="preserve"> where </w:t>
      </w:r>
      <w:r w:rsidR="00901070" w:rsidRPr="00D20E88">
        <w:rPr>
          <w:position w:val="-26"/>
        </w:rPr>
        <w:object w:dxaOrig="1359" w:dyaOrig="600">
          <v:shape id="_x0000_i2771" type="#_x0000_t75" style="width:64.5pt;height:30.75pt" o:ole="">
            <v:imagedata r:id="rId2780" o:title=""/>
          </v:shape>
          <o:OLEObject Type="Embed" ProgID="Equation.3" ShapeID="_x0000_i2771" DrawAspect="Content" ObjectID="_1646737516" r:id="rId2781"/>
        </w:object>
      </w:r>
      <w:r>
        <w:rPr>
          <w:lang w:val="en-US"/>
        </w:rPr>
        <w:t xml:space="preserve">, 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w:t>
      </w:r>
      <w:r w:rsidR="00A00BD5">
        <w:rPr>
          <w:lang w:val="en-US"/>
        </w:rPr>
        <w:t>,</w:t>
      </w:r>
      <w:r>
        <w:rPr>
          <w:lang w:val="en-US"/>
        </w:rPr>
        <w:t xml:space="preserve"> </w:t>
      </w: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221" w:name="_Hlk530114396"/>
      <w:r w:rsidRPr="00EB35CF">
        <w:rPr>
          <w:rFonts w:ascii="Calibri" w:hAnsi="Calibri" w:cs="Calibri"/>
          <w:position w:val="-30"/>
          <w:sz w:val="22"/>
          <w:szCs w:val="22"/>
        </w:rPr>
        <w:object w:dxaOrig="3879" w:dyaOrig="700">
          <v:shape id="_x0000_i2772" type="#_x0000_t75" style="width:194.25pt;height:36pt" o:ole="">
            <v:imagedata r:id="rId2782" o:title=""/>
          </v:shape>
          <o:OLEObject Type="Embed" ProgID="Equation.3" ShapeID="_x0000_i2772" DrawAspect="Content" ObjectID="_1646737517" r:id="rId2783"/>
        </w:object>
      </w:r>
      <w:bookmarkEnd w:id="221"/>
      <w:r w:rsidRPr="00D20E88">
        <w:t xml:space="preserve"> PDCCH candidates </w:t>
      </w:r>
      <w:r>
        <w:rPr>
          <w:lang w:val="en-US"/>
        </w:rPr>
        <w:t xml:space="preserve">or more than </w:t>
      </w:r>
      <w:r w:rsidR="00901070" w:rsidRPr="006C2ACE">
        <w:rPr>
          <w:rFonts w:ascii="Calibri" w:hAnsi="Calibri" w:cs="Calibri"/>
          <w:position w:val="-28"/>
          <w:sz w:val="22"/>
          <w:szCs w:val="22"/>
        </w:rPr>
        <w:object w:dxaOrig="3760" w:dyaOrig="660">
          <v:shape id="_x0000_i2773" type="#_x0000_t75" style="width:187.5pt;height:33.75pt" o:ole="">
            <v:imagedata r:id="rId2784" o:title=""/>
          </v:shape>
          <o:OLEObject Type="Embed" ProgID="Equation.3" ShapeID="_x0000_i2773" DrawAspect="Content" ObjectID="_1646737518" r:id="rId2785"/>
        </w:object>
      </w:r>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Pr="00D20E88">
        <w:t xml:space="preserve"> </w:t>
      </w:r>
      <w:r w:rsidR="00901070" w:rsidRPr="00D20E88">
        <w:rPr>
          <w:position w:val="-10"/>
        </w:rPr>
        <w:object w:dxaOrig="520" w:dyaOrig="340">
          <v:shape id="_x0000_i2774" type="#_x0000_t75" style="width:24.75pt;height:18.75pt" o:ole="">
            <v:imagedata r:id="rId2767" o:title=""/>
          </v:shape>
          <o:OLEObject Type="Embed" ProgID="Equation.3" ShapeID="_x0000_i2774" DrawAspect="Content" ObjectID="_1646737519" r:id="rId2786"/>
        </w:object>
      </w:r>
      <w:r w:rsidRPr="00D20E88">
        <w:t xml:space="preserve"> downlink cells</w:t>
      </w:r>
      <w:r w:rsidRPr="00D20E88">
        <w:rPr>
          <w:lang w:val="en-US"/>
        </w:rPr>
        <w:t>.</w:t>
      </w:r>
      <w:r>
        <w:rPr>
          <w:lang w:val="en-US"/>
        </w:rPr>
        <w:t xml:space="preserve"> </w:t>
      </w:r>
    </w:p>
    <w:p w:rsidR="0075117A" w:rsidRPr="00D24CE9" w:rsidRDefault="0075117A" w:rsidP="00DE1E44">
      <w:pPr>
        <w:rPr>
          <w:lang w:val="en-US"/>
        </w:rPr>
      </w:pPr>
      <w:r>
        <w:rPr>
          <w:lang w:val="en-US"/>
        </w:rPr>
        <w:t>For each scheduled cell,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w:r w:rsidRPr="00A33143">
        <w:rPr>
          <w:position w:val="-10"/>
        </w:rPr>
        <w:object w:dxaOrig="220" w:dyaOrig="240">
          <v:shape id="_x0000_i2775" type="#_x0000_t75" style="width:14.25pt;height:14.25pt" o:ole="">
            <v:imagedata r:id="rId2787" o:title=""/>
          </v:shape>
          <o:OLEObject Type="Embed" ProgID="Equation.3" ShapeID="_x0000_i2775" DrawAspect="Content" ObjectID="_1646737520" r:id="rId2788"/>
        </w:object>
      </w:r>
      <w:r w:rsidRPr="00A33143">
        <w:t xml:space="preserve"> </w:t>
      </w:r>
      <w:r>
        <w:rPr>
          <w:lang w:val="en-US"/>
        </w:rPr>
        <w:t xml:space="preserve">of the scheduling cell more than </w:t>
      </w:r>
      <w:r w:rsidR="001228A0" w:rsidRPr="00935951">
        <w:rPr>
          <w:position w:val="-10"/>
        </w:rPr>
        <w:object w:dxaOrig="2079" w:dyaOrig="340">
          <v:shape id="_x0000_i2776" type="#_x0000_t75" style="width:114pt;height:19.5pt" o:ole="">
            <v:imagedata r:id="rId2789" o:title=""/>
          </v:shape>
          <o:OLEObject Type="Embed" ProgID="Equation.3" ShapeID="_x0000_i2776" DrawAspect="Content" ObjectID="_1646737521" r:id="rId2790"/>
        </w:object>
      </w:r>
      <w:r w:rsidRPr="00D20E88">
        <w:rPr>
          <w:lang w:val="en-US"/>
        </w:rPr>
        <w:t xml:space="preserve"> </w:t>
      </w:r>
      <w:r w:rsidRPr="00D20E88">
        <w:t xml:space="preserve">PDCCH candidates </w:t>
      </w:r>
      <w:r>
        <w:t>or more than</w:t>
      </w:r>
      <w:r>
        <w:rPr>
          <w:lang w:val="en-US"/>
        </w:rPr>
        <w:t xml:space="preserve"> </w:t>
      </w:r>
      <w:r w:rsidR="001228A0" w:rsidRPr="00935951">
        <w:rPr>
          <w:position w:val="-10"/>
        </w:rPr>
        <w:object w:dxaOrig="1960" w:dyaOrig="340">
          <v:shape id="_x0000_i2777" type="#_x0000_t75" style="width:102pt;height:18.75pt" o:ole="">
            <v:imagedata r:id="rId2791" o:title=""/>
          </v:shape>
          <o:OLEObject Type="Embed" ProgID="Equation.3" ShapeID="_x0000_i2777" DrawAspect="Content" ObjectID="_1646737522" r:id="rId2792"/>
        </w:object>
      </w:r>
      <w:r w:rsidRPr="00D20E88">
        <w:rPr>
          <w:lang w:val="en-US"/>
        </w:rPr>
        <w:t xml:space="preserve"> </w:t>
      </w:r>
      <w:r w:rsidRPr="00D20E88">
        <w:t>non-overlapped CCEs per slot</w:t>
      </w:r>
      <w:r>
        <w:rPr>
          <w:lang w:val="en-US"/>
        </w:rPr>
        <w:t>.</w:t>
      </w:r>
    </w:p>
    <w:p w:rsidR="009919DB" w:rsidRDefault="009919DB" w:rsidP="009919DB">
      <w:r>
        <w:t xml:space="preserve">A UE does not expect to be configured </w:t>
      </w:r>
      <w:r w:rsidR="009924E4" w:rsidRPr="00D20E88">
        <w:t>CSS</w:t>
      </w:r>
      <w:r>
        <w:t xml:space="preserve"> sets that result to corresponding total</w:t>
      </w:r>
      <w:r w:rsidR="009924E4">
        <w:t>,</w:t>
      </w:r>
      <w:r w:rsidR="009924E4" w:rsidRPr="003A7B1C">
        <w:t xml:space="preserve"> </w:t>
      </w:r>
      <w:r w:rsidR="009924E4">
        <w:t>or per scheduled cell,</w:t>
      </w:r>
      <w:r>
        <w:t xml:space="preserve"> numbers of monitored PDCCH candidates and non-overlapped CCEs per slot that exceed the corresponding maximum numbers per slot.</w:t>
      </w:r>
    </w:p>
    <w:p w:rsidR="007E0F25" w:rsidRPr="00A24776" w:rsidRDefault="009919DB" w:rsidP="007E0F25">
      <w:r>
        <w:t>For same cell scheduling</w:t>
      </w:r>
      <w:r w:rsidR="009924E4">
        <w:t xml:space="preserve"> </w:t>
      </w:r>
      <w:r w:rsidR="009924E4" w:rsidRPr="00D20E88">
        <w:t xml:space="preserve">or </w:t>
      </w:r>
      <w:r w:rsidR="009924E4" w:rsidRPr="00D20E88">
        <w:rPr>
          <w:lang w:eastAsia="ja-JP"/>
        </w:rPr>
        <w:t xml:space="preserve">for cross-carrier scheduling where a scheduling cell and scheduled cell(s) have DL BWPs with same </w:t>
      </w:r>
      <w:r w:rsidR="009924E4">
        <w:t>SCS</w:t>
      </w:r>
      <w:r w:rsidR="009924E4" w:rsidRPr="00D20E88">
        <w:t xml:space="preserve"> configuration </w:t>
      </w:r>
      <w:r w:rsidR="009924E4" w:rsidRPr="00D20E88">
        <w:rPr>
          <w:position w:val="-10"/>
        </w:rPr>
        <w:object w:dxaOrig="220" w:dyaOrig="240">
          <v:shape id="_x0000_i2778" type="#_x0000_t75" style="width:14.25pt;height:14.25pt" o:ole="">
            <v:imagedata r:id="rId2755" o:title=""/>
          </v:shape>
          <o:OLEObject Type="Embed" ProgID="Equation.3" ShapeID="_x0000_i2778" DrawAspect="Content" ObjectID="_1646737523" r:id="rId2793"/>
        </w:object>
      </w:r>
      <w:r>
        <w:t xml:space="preserve">, a UE does not expect a number of PDCCH candidates, and a number of corresponding non-overlapped CCEs per slot on a secondary cell to be larger than the corresponding numbers that the UE is capable of monitoring on the secondary cell per slot. </w:t>
      </w:r>
    </w:p>
    <w:p w:rsidR="009919DB" w:rsidRDefault="007E0F25" w:rsidP="007E0F25">
      <w:r w:rsidRPr="00A24776">
        <w:rPr>
          <w:lang w:eastAsia="ja-JP"/>
        </w:rPr>
        <w:t xml:space="preserve">For cross-carrier scheduling, the number of PDCCH candidates </w:t>
      </w:r>
      <w:r w:rsidR="00791E00">
        <w:t xml:space="preserve">for monitoring </w:t>
      </w:r>
      <w:r w:rsidRPr="00A24776">
        <w:rPr>
          <w:rFonts w:hint="eastAsia"/>
          <w:lang w:eastAsia="ja-JP"/>
        </w:rPr>
        <w:t xml:space="preserve">and the number of </w:t>
      </w:r>
      <w:r w:rsidRPr="00A24776">
        <w:t>non-overlapped CCEs per slot</w:t>
      </w:r>
      <w:r w:rsidRPr="00A24776">
        <w:rPr>
          <w:lang w:eastAsia="ja-JP"/>
        </w:rPr>
        <w:t xml:space="preserve"> are separately counted for each </w:t>
      </w:r>
      <w:r w:rsidR="009924E4">
        <w:rPr>
          <w:lang w:eastAsia="ja-JP"/>
        </w:rPr>
        <w:t>scheduled</w:t>
      </w:r>
      <w:r w:rsidRPr="00A24776">
        <w:rPr>
          <w:lang w:eastAsia="ja-JP"/>
        </w:rPr>
        <w:t xml:space="preserve"> cell.</w:t>
      </w:r>
    </w:p>
    <w:p w:rsidR="00A32336" w:rsidRPr="00D20E88" w:rsidRDefault="00A32336" w:rsidP="00A32336">
      <w:r w:rsidRPr="00D20E88">
        <w:t xml:space="preserve">For all search space sets within a slot </w:t>
      </w:r>
      <w:r w:rsidR="001228A0" w:rsidRPr="00D20E88">
        <w:rPr>
          <w:position w:val="-6"/>
        </w:rPr>
        <w:object w:dxaOrig="180" w:dyaOrig="200">
          <v:shape id="_x0000_i2779" type="#_x0000_t75" style="width:14.25pt;height:11.25pt" o:ole="">
            <v:imagedata r:id="rId2794" o:title=""/>
          </v:shape>
          <o:OLEObject Type="Embed" ProgID="Equation.3" ShapeID="_x0000_i2779" DrawAspect="Content" ObjectID="_1646737524" r:id="rId2795"/>
        </w:object>
      </w:r>
      <w:r w:rsidRPr="00D20E88">
        <w:t xml:space="preserve">, denote by </w:t>
      </w:r>
      <w:r w:rsidRPr="00D20E88">
        <w:rPr>
          <w:position w:val="-10"/>
        </w:rPr>
        <w:object w:dxaOrig="340" w:dyaOrig="300">
          <v:shape id="_x0000_i2780" type="#_x0000_t75" style="width:14.25pt;height:14.25pt" o:ole="">
            <v:imagedata r:id="rId2796" o:title=""/>
          </v:shape>
          <o:OLEObject Type="Embed" ProgID="Equation.3" ShapeID="_x0000_i2780" DrawAspect="Content" ObjectID="_1646737525" r:id="rId2797"/>
        </w:object>
      </w:r>
      <w:r w:rsidRPr="00D20E88">
        <w:t xml:space="preserve"> a set of CSS sets with cardinality of </w:t>
      </w:r>
      <w:r w:rsidR="001228A0" w:rsidRPr="00D20E88">
        <w:rPr>
          <w:position w:val="-10"/>
        </w:rPr>
        <w:object w:dxaOrig="320" w:dyaOrig="300">
          <v:shape id="_x0000_i2781" type="#_x0000_t75" style="width:14.25pt;height:15pt" o:ole="">
            <v:imagedata r:id="rId2798" o:title=""/>
          </v:shape>
          <o:OLEObject Type="Embed" ProgID="Equation.3" ShapeID="_x0000_i2781" DrawAspect="Content" ObjectID="_1646737526" r:id="rId2799"/>
        </w:object>
      </w:r>
      <w:r w:rsidRPr="00D20E88">
        <w:t xml:space="preserve"> and by </w:t>
      </w:r>
      <w:r w:rsidRPr="00D20E88">
        <w:rPr>
          <w:position w:val="-10"/>
        </w:rPr>
        <w:object w:dxaOrig="360" w:dyaOrig="300">
          <v:shape id="_x0000_i2782" type="#_x0000_t75" style="width:14.25pt;height:14.25pt" o:ole="">
            <v:imagedata r:id="rId2800" o:title=""/>
          </v:shape>
          <o:OLEObject Type="Embed" ProgID="Equation.3" ShapeID="_x0000_i2782" DrawAspect="Content" ObjectID="_1646737527" r:id="rId2801"/>
        </w:object>
      </w:r>
      <w:r w:rsidRPr="00D20E88">
        <w:t xml:space="preserve"> a set of USS sets with cardinality of </w:t>
      </w:r>
      <w:r w:rsidRPr="00D20E88">
        <w:rPr>
          <w:position w:val="-10"/>
        </w:rPr>
        <w:object w:dxaOrig="360" w:dyaOrig="300">
          <v:shape id="_x0000_i2783" type="#_x0000_t75" style="width:14.25pt;height:14.25pt" o:ole="">
            <v:imagedata r:id="rId2802" o:title=""/>
          </v:shape>
          <o:OLEObject Type="Embed" ProgID="Equation.3" ShapeID="_x0000_i2783" DrawAspect="Content" ObjectID="_1646737528" r:id="rId2803"/>
        </w:object>
      </w:r>
      <w:r w:rsidRPr="00D20E88">
        <w:t xml:space="preserve">. The location of USS sets </w:t>
      </w:r>
      <w:r w:rsidR="001228A0" w:rsidRPr="00D20E88">
        <w:rPr>
          <w:position w:val="-12"/>
        </w:rPr>
        <w:object w:dxaOrig="220" w:dyaOrig="320">
          <v:shape id="_x0000_i2784" type="#_x0000_t75" style="width:12.75pt;height:18.75pt" o:ole="">
            <v:imagedata r:id="rId2804" o:title=""/>
          </v:shape>
          <o:OLEObject Type="Embed" ProgID="Equation.3" ShapeID="_x0000_i2784" DrawAspect="Content" ObjectID="_1646737529" r:id="rId2805"/>
        </w:object>
      </w:r>
      <w:r w:rsidRPr="00D20E88">
        <w:t xml:space="preserve">, </w:t>
      </w:r>
      <w:r w:rsidRPr="00D20E88">
        <w:rPr>
          <w:position w:val="-10"/>
        </w:rPr>
        <w:object w:dxaOrig="940" w:dyaOrig="300">
          <v:shape id="_x0000_i2785" type="#_x0000_t75" style="width:50.25pt;height:14.25pt" o:ole="">
            <v:imagedata r:id="rId2806" o:title=""/>
          </v:shape>
          <o:OLEObject Type="Embed" ProgID="Equation.3" ShapeID="_x0000_i2785" DrawAspect="Content" ObjectID="_1646737530" r:id="rId2807"/>
        </w:object>
      </w:r>
      <w:r w:rsidRPr="00D20E88">
        <w:t xml:space="preserve">, in </w:t>
      </w:r>
      <w:r w:rsidRPr="00D20E88">
        <w:rPr>
          <w:position w:val="-10"/>
        </w:rPr>
        <w:object w:dxaOrig="360" w:dyaOrig="300">
          <v:shape id="_x0000_i2786" type="#_x0000_t75" style="width:14.25pt;height:14.25pt" o:ole="">
            <v:imagedata r:id="rId2800" o:title=""/>
          </v:shape>
          <o:OLEObject Type="Embed" ProgID="Equation.3" ShapeID="_x0000_i2786" DrawAspect="Content" ObjectID="_1646737531" r:id="rId2808"/>
        </w:object>
      </w:r>
      <w:r w:rsidRPr="00D20E88">
        <w:t xml:space="preserve"> is according to an ascending order of the search space set index. </w:t>
      </w:r>
    </w:p>
    <w:p w:rsidR="00A32336" w:rsidRPr="00D20E88" w:rsidRDefault="00A32336" w:rsidP="00A32336">
      <w:r w:rsidRPr="00D20E88">
        <w:t xml:space="preserve">Denote by </w:t>
      </w:r>
      <w:r w:rsidR="001228A0" w:rsidRPr="00D20E88">
        <w:rPr>
          <w:position w:val="-14"/>
        </w:rPr>
        <w:object w:dxaOrig="600" w:dyaOrig="380">
          <v:shape id="_x0000_i2787" type="#_x0000_t75" style="width:26.25pt;height:17.25pt" o:ole="">
            <v:imagedata r:id="rId2809" o:title=""/>
          </v:shape>
          <o:OLEObject Type="Embed" ProgID="Equation.3" ShapeID="_x0000_i2787" DrawAspect="Content" ObjectID="_1646737532" r:id="rId2810"/>
        </w:object>
      </w:r>
      <w:r w:rsidRPr="00D20E88">
        <w:t xml:space="preserve">, </w:t>
      </w:r>
      <w:r w:rsidR="001228A0" w:rsidRPr="00D20E88">
        <w:rPr>
          <w:position w:val="-10"/>
        </w:rPr>
        <w:object w:dxaOrig="859" w:dyaOrig="300">
          <v:shape id="_x0000_i2788" type="#_x0000_t75" style="width:50.25pt;height:15pt" o:ole="">
            <v:imagedata r:id="rId2811" o:title=""/>
          </v:shape>
          <o:OLEObject Type="Embed" ProgID="Equation.3" ShapeID="_x0000_i2788" DrawAspect="Content" ObjectID="_1646737533" r:id="rId2812"/>
        </w:obje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CSS set </w:t>
      </w:r>
      <w:r w:rsidRPr="00D20E88">
        <w:rPr>
          <w:position w:val="-10"/>
        </w:rPr>
        <w:object w:dxaOrig="560" w:dyaOrig="300">
          <v:shape id="_x0000_i2789" type="#_x0000_t75" style="width:28.5pt;height:14.25pt" o:ole="">
            <v:imagedata r:id="rId2813" o:title=""/>
          </v:shape>
          <o:OLEObject Type="Embed" ProgID="Equation.3" ShapeID="_x0000_i2789" DrawAspect="Content" ObjectID="_1646737534" r:id="rId2814"/>
        </w:object>
      </w:r>
      <w:r w:rsidRPr="00D20E88">
        <w:t xml:space="preserve"> and by </w:t>
      </w:r>
      <w:r w:rsidR="001228A0" w:rsidRPr="00D20E88">
        <w:rPr>
          <w:position w:val="-14"/>
        </w:rPr>
        <w:object w:dxaOrig="639" w:dyaOrig="380">
          <v:shape id="_x0000_i2790" type="#_x0000_t75" style="width:28.5pt;height:17.25pt" o:ole="">
            <v:imagedata r:id="rId2815" o:title=""/>
          </v:shape>
          <o:OLEObject Type="Embed" ProgID="Equation.3" ShapeID="_x0000_i2790" DrawAspect="Content" ObjectID="_1646737535" r:id="rId2816"/>
        </w:object>
      </w:r>
      <w:r w:rsidRPr="00D20E88">
        <w:t xml:space="preserve">, </w:t>
      </w:r>
      <w:r w:rsidRPr="00D20E88">
        <w:rPr>
          <w:position w:val="-10"/>
        </w:rPr>
        <w:object w:dxaOrig="940" w:dyaOrig="300">
          <v:shape id="_x0000_i2791" type="#_x0000_t75" style="width:50.25pt;height:14.25pt" o:ole="">
            <v:imagedata r:id="rId2806" o:title=""/>
          </v:shape>
          <o:OLEObject Type="Embed" ProgID="Equation.3" ShapeID="_x0000_i2791" DrawAspect="Content" ObjectID="_1646737536" r:id="rId2817"/>
        </w:obje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USS set </w:t>
      </w:r>
      <w:r w:rsidRPr="00D20E88">
        <w:rPr>
          <w:position w:val="-10"/>
        </w:rPr>
        <w:object w:dxaOrig="600" w:dyaOrig="300">
          <v:shape id="_x0000_i2792" type="#_x0000_t75" style="width:28.5pt;height:14.25pt" o:ole="">
            <v:imagedata r:id="rId2818" o:title=""/>
          </v:shape>
          <o:OLEObject Type="Embed" ProgID="Equation.3" ShapeID="_x0000_i2792" DrawAspect="Content" ObjectID="_1646737537" r:id="rId2819"/>
        </w:object>
      </w:r>
      <w:r w:rsidRPr="00D20E88">
        <w:t xml:space="preserve">. </w:t>
      </w:r>
    </w:p>
    <w:p w:rsidR="00A32336" w:rsidRPr="00D20E88" w:rsidRDefault="00A32336" w:rsidP="00A32336">
      <w:r w:rsidRPr="00D20E88">
        <w:t xml:space="preserve">For the CSS sets, a UE monitors </w:t>
      </w:r>
      <w:r w:rsidRPr="00D20E88">
        <w:rPr>
          <w:position w:val="-24"/>
        </w:rPr>
        <w:object w:dxaOrig="2040" w:dyaOrig="600">
          <v:shape id="_x0000_i2793" type="#_x0000_t75" style="width:100.5pt;height:28.5pt" o:ole="">
            <v:imagedata r:id="rId2820" o:title=""/>
          </v:shape>
          <o:OLEObject Type="Embed" ProgID="Equation.3" ShapeID="_x0000_i2793" DrawAspect="Content" ObjectID="_1646737538" r:id="rId2821"/>
        </w:object>
      </w:r>
      <w:r w:rsidRPr="00D20E88">
        <w:t xml:space="preserve"> PDCCH candidates requiring a total of </w:t>
      </w:r>
      <w:r w:rsidR="001228A0" w:rsidRPr="00D20E88">
        <w:rPr>
          <w:position w:val="-10"/>
        </w:rPr>
        <w:object w:dxaOrig="620" w:dyaOrig="340">
          <v:shape id="_x0000_i2794" type="#_x0000_t75" style="width:30.75pt;height:18.75pt" o:ole="">
            <v:imagedata r:id="rId2822" o:title=""/>
          </v:shape>
          <o:OLEObject Type="Embed" ProgID="Equation.3" ShapeID="_x0000_i2794" DrawAspect="Content" ObjectID="_1646737539" r:id="rId2823"/>
        </w:object>
      </w:r>
      <w:r w:rsidRPr="00D20E88">
        <w:t xml:space="preserve"> non-overlapping CCEs in a slot. </w:t>
      </w:r>
    </w:p>
    <w:p w:rsidR="00A32336" w:rsidRPr="00D20E88" w:rsidRDefault="00A32336" w:rsidP="00A32336">
      <w:pPr>
        <w:rPr>
          <w:rFonts w:eastAsiaTheme="minorEastAsia"/>
        </w:rPr>
      </w:pPr>
      <w:r w:rsidRPr="00D20E88">
        <w:rPr>
          <w:rFonts w:eastAsiaTheme="minorEastAsia"/>
        </w:rPr>
        <w:t xml:space="preserve">The UE allocates PDCCH candidates </w:t>
      </w:r>
      <w:r w:rsidR="00791E00">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w:r w:rsidRPr="00D20E88">
        <w:rPr>
          <w:position w:val="-10"/>
        </w:rPr>
        <w:object w:dxaOrig="220" w:dyaOrig="240">
          <v:shape id="_x0000_i2795" type="#_x0000_t75" style="width:14.25pt;height:14.25pt" o:ole="">
            <v:imagedata r:id="rId2755" o:title=""/>
          </v:shape>
          <o:OLEObject Type="Embed" ProgID="Equation.3" ShapeID="_x0000_i2795" DrawAspect="Content" ObjectID="_1646737540" r:id="rId2824"/>
        </w:object>
      </w:r>
      <w:r w:rsidRPr="00D20E88">
        <w:t xml:space="preserve"> </w:t>
      </w:r>
      <w:r w:rsidRPr="00D20E88">
        <w:rPr>
          <w:rFonts w:eastAsiaTheme="minorEastAsia"/>
        </w:rPr>
        <w:t xml:space="preserve">in </w:t>
      </w:r>
      <w:r w:rsidRPr="00D20E88">
        <w:t xml:space="preserve">slot </w:t>
      </w:r>
      <w:r w:rsidR="001228A0" w:rsidRPr="00D20E88">
        <w:rPr>
          <w:position w:val="-6"/>
        </w:rPr>
        <w:object w:dxaOrig="180" w:dyaOrig="200">
          <v:shape id="_x0000_i2796" type="#_x0000_t75" style="width:14.25pt;height:11.25pt" o:ole="">
            <v:imagedata r:id="rId2794" o:title=""/>
          </v:shape>
          <o:OLEObject Type="Embed" ProgID="Equation.3" ShapeID="_x0000_i2796" DrawAspect="Content" ObjectID="_1646737541" r:id="rId2825"/>
        </w:object>
      </w:r>
      <w:r w:rsidRPr="00D20E88">
        <w:t xml:space="preserve"> </w:t>
      </w:r>
      <w:r w:rsidRPr="00D20E88">
        <w:rPr>
          <w:rFonts w:eastAsiaTheme="minorEastAsia"/>
        </w:rPr>
        <w:t xml:space="preserve">according to the following pseudocode. A UE does not expect to monitor PDCCH in a USS set without </w:t>
      </w:r>
      <w:r w:rsidR="00791E00">
        <w:rPr>
          <w:rFonts w:eastAsiaTheme="minorEastAsia"/>
        </w:rPr>
        <w:t>allocated</w:t>
      </w:r>
      <w:r w:rsidRPr="00D20E88">
        <w:rPr>
          <w:rFonts w:eastAsiaTheme="minorEastAsia"/>
        </w:rPr>
        <w:t xml:space="preserve"> PDCCH candidates</w:t>
      </w:r>
      <w:r w:rsidR="00791E00">
        <w:rPr>
          <w:rFonts w:eastAsiaTheme="minorEastAsia"/>
        </w:rPr>
        <w:t xml:space="preserve"> </w:t>
      </w:r>
      <w:r w:rsidR="00791E00">
        <w:t>for monitoring</w:t>
      </w:r>
      <w:r w:rsidRPr="00D20E88">
        <w:rPr>
          <w:rFonts w:eastAsiaTheme="minorEastAsia"/>
        </w:rPr>
        <w:t>.</w:t>
      </w:r>
    </w:p>
    <w:p w:rsidR="00A32336" w:rsidRPr="00D20E88" w:rsidRDefault="00A32336" w:rsidP="00A32336">
      <w:pPr>
        <w:rPr>
          <w:rFonts w:eastAsiaTheme="minorEastAsia"/>
        </w:rPr>
      </w:pPr>
      <w:r w:rsidRPr="00D20E88">
        <w:rPr>
          <w:rFonts w:eastAsiaTheme="minorEastAsia"/>
        </w:rPr>
        <w:t xml:space="preserve">Denote by </w:t>
      </w:r>
      <w:r w:rsidR="001228A0" w:rsidRPr="00D20E88">
        <w:rPr>
          <w:rFonts w:cs="Arial"/>
          <w:position w:val="-10"/>
          <w:lang w:eastAsia="zh-CN"/>
        </w:rPr>
        <w:object w:dxaOrig="1100" w:dyaOrig="340">
          <v:shape id="_x0000_i2797" type="#_x0000_t75" style="width:57.75pt;height:18.75pt" o:ole="">
            <v:imagedata r:id="rId2826" o:title=""/>
          </v:shape>
          <o:OLEObject Type="Embed" ProgID="Equation.3" ShapeID="_x0000_i2797" DrawAspect="Content" ObjectID="_1646737542" r:id="rId2827"/>
        </w:object>
      </w:r>
      <w:r w:rsidRPr="00D20E88">
        <w:rPr>
          <w:rFonts w:cs="Arial"/>
          <w:lang w:eastAsia="zh-CN"/>
        </w:rPr>
        <w:t xml:space="preserve"> the set of non-overlapping CCEs for search space set </w:t>
      </w:r>
      <w:r w:rsidRPr="00D20E88">
        <w:rPr>
          <w:rFonts w:cs="Arial"/>
          <w:position w:val="-10"/>
          <w:lang w:eastAsia="zh-CN"/>
        </w:rPr>
        <w:object w:dxaOrig="600" w:dyaOrig="300">
          <v:shape id="_x0000_i2798" type="#_x0000_t75" style="width:28.5pt;height:14.25pt" o:ole="">
            <v:imagedata r:id="rId2828" o:title=""/>
          </v:shape>
          <o:OLEObject Type="Embed" ProgID="Equation.3" ShapeID="_x0000_i2798" DrawAspect="Content" ObjectID="_1646737543" r:id="rId2829"/>
        </w:object>
      </w:r>
      <w:r w:rsidRPr="00D20E88">
        <w:rPr>
          <w:rFonts w:cs="Arial"/>
          <w:lang w:eastAsia="zh-CN"/>
        </w:rPr>
        <w:t xml:space="preserve"> and by </w:t>
      </w:r>
      <w:r w:rsidR="001228A0" w:rsidRPr="00D20E88">
        <w:rPr>
          <w:rFonts w:cs="Arial"/>
          <w:position w:val="-10"/>
          <w:lang w:eastAsia="zh-CN"/>
        </w:rPr>
        <w:object w:dxaOrig="1300" w:dyaOrig="340">
          <v:shape id="_x0000_i2799" type="#_x0000_t75" style="width:64.5pt;height:18.75pt" o:ole="">
            <v:imagedata r:id="rId2830" o:title=""/>
          </v:shape>
          <o:OLEObject Type="Embed" ProgID="Equation.3" ShapeID="_x0000_i2799" DrawAspect="Content" ObjectID="_1646737544" r:id="rId2831"/>
        </w:object>
      </w:r>
      <w:r w:rsidRPr="00D20E88">
        <w:rPr>
          <w:rFonts w:cs="Arial"/>
          <w:lang w:eastAsia="zh-CN"/>
        </w:rPr>
        <w:t xml:space="preserve"> the cardinality of </w:t>
      </w:r>
      <w:r w:rsidR="001228A0" w:rsidRPr="00D20E88">
        <w:rPr>
          <w:rFonts w:cs="Arial"/>
          <w:position w:val="-10"/>
          <w:lang w:eastAsia="zh-CN"/>
        </w:rPr>
        <w:object w:dxaOrig="1100" w:dyaOrig="340">
          <v:shape id="_x0000_i2800" type="#_x0000_t75" style="width:57.75pt;height:18.75pt" o:ole="">
            <v:imagedata r:id="rId2826" o:title=""/>
          </v:shape>
          <o:OLEObject Type="Embed" ProgID="Equation.3" ShapeID="_x0000_i2800" DrawAspect="Content" ObjectID="_1646737545" r:id="rId2832"/>
        </w:object>
      </w:r>
      <w:r w:rsidRPr="00D20E88">
        <w:rPr>
          <w:rFonts w:cs="Arial"/>
          <w:lang w:eastAsia="zh-CN"/>
        </w:rPr>
        <w:t xml:space="preserve"> where the non-overlapping CCEs for search space set </w:t>
      </w:r>
      <w:r w:rsidRPr="00D20E88">
        <w:rPr>
          <w:rFonts w:cs="Arial"/>
          <w:position w:val="-10"/>
          <w:lang w:eastAsia="zh-CN"/>
        </w:rPr>
        <w:object w:dxaOrig="600" w:dyaOrig="300">
          <v:shape id="_x0000_i2801" type="#_x0000_t75" style="width:28.5pt;height:14.25pt" o:ole="">
            <v:imagedata r:id="rId2828" o:title=""/>
          </v:shape>
          <o:OLEObject Type="Embed" ProgID="Equation.3" ShapeID="_x0000_i2801" DrawAspect="Content" ObjectID="_1646737546" r:id="rId2833"/>
        </w:object>
      </w:r>
      <w:r w:rsidRPr="00D20E88">
        <w:rPr>
          <w:rFonts w:cs="Arial"/>
          <w:lang w:eastAsia="zh-CN"/>
        </w:rPr>
        <w:t xml:space="preserve"> are determined considering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the </w:t>
      </w:r>
      <w:r>
        <w:t>CSS</w:t>
      </w:r>
      <w:r w:rsidRPr="00D20E88">
        <w:rPr>
          <w:rFonts w:cs="Arial"/>
          <w:lang w:eastAsia="zh-CN"/>
        </w:rPr>
        <w:t xml:space="preserve"> sets and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all search space sets </w:t>
      </w:r>
      <w:r w:rsidRPr="00D20E88">
        <w:rPr>
          <w:rFonts w:cs="Arial"/>
          <w:position w:val="-10"/>
          <w:lang w:eastAsia="zh-CN"/>
        </w:rPr>
        <w:object w:dxaOrig="600" w:dyaOrig="300">
          <v:shape id="_x0000_i2802" type="#_x0000_t75" style="width:28.5pt;height:14.25pt" o:ole="">
            <v:imagedata r:id="rId2834" o:title=""/>
          </v:shape>
          <o:OLEObject Type="Embed" ProgID="Equation.3" ShapeID="_x0000_i2802" DrawAspect="Content" ObjectID="_1646737547" r:id="rId2835"/>
        </w:object>
      </w:r>
      <w:r w:rsidRPr="00D20E88">
        <w:rPr>
          <w:rFonts w:cs="Arial"/>
          <w:lang w:eastAsia="zh-CN"/>
        </w:rPr>
        <w:t xml:space="preserve">, </w:t>
      </w:r>
      <w:r w:rsidRPr="00D20E88">
        <w:rPr>
          <w:position w:val="-10"/>
        </w:rPr>
        <w:object w:dxaOrig="800" w:dyaOrig="300">
          <v:shape id="_x0000_i2803" type="#_x0000_t75" style="width:43.5pt;height:14.25pt" o:ole="">
            <v:imagedata r:id="rId2836" o:title=""/>
          </v:shape>
          <o:OLEObject Type="Embed" ProgID="Equation.3" ShapeID="_x0000_i2803" DrawAspect="Content" ObjectID="_1646737548" r:id="rId2837"/>
        </w:object>
      </w:r>
      <w:r w:rsidRPr="00D20E88">
        <w:rPr>
          <w:rFonts w:cs="Arial"/>
          <w:lang w:eastAsia="zh-CN"/>
        </w:rPr>
        <w:t>.</w:t>
      </w:r>
    </w:p>
    <w:p w:rsidR="00A32336" w:rsidRDefault="00A32336" w:rsidP="00A32336">
      <w:r>
        <w:rPr>
          <w:rFonts w:eastAsiaTheme="minorEastAsia"/>
        </w:rPr>
        <w:t xml:space="preserve">Set </w:t>
      </w:r>
      <w:r w:rsidR="001228A0" w:rsidRPr="00A27CC9">
        <w:rPr>
          <w:position w:val="-10"/>
        </w:rPr>
        <w:object w:dxaOrig="3720" w:dyaOrig="340">
          <v:shape id="_x0000_i2804" type="#_x0000_t75" style="width:180.75pt;height:18.75pt" o:ole="">
            <v:imagedata r:id="rId2838" o:title=""/>
          </v:shape>
          <o:OLEObject Type="Embed" ProgID="Equation.3" ShapeID="_x0000_i2804" DrawAspect="Content" ObjectID="_1646737549" r:id="rId2839"/>
        </w:object>
      </w:r>
      <w:r>
        <w:t xml:space="preserve"> </w:t>
      </w:r>
    </w:p>
    <w:p w:rsidR="00A32336" w:rsidRPr="0090646F" w:rsidRDefault="00A32336" w:rsidP="00A32336">
      <w:r>
        <w:rPr>
          <w:rFonts w:eastAsiaTheme="minorEastAsia"/>
        </w:rPr>
        <w:t xml:space="preserve">Set </w:t>
      </w:r>
      <w:r w:rsidR="001228A0" w:rsidRPr="00A27CC9">
        <w:rPr>
          <w:position w:val="-10"/>
        </w:rPr>
        <w:object w:dxaOrig="3440" w:dyaOrig="340">
          <v:shape id="_x0000_i2805" type="#_x0000_t75" style="width:174.75pt;height:18.75pt" o:ole="">
            <v:imagedata r:id="rId2840" o:title=""/>
          </v:shape>
          <o:OLEObject Type="Embed" ProgID="Equation.3" ShapeID="_x0000_i2805" DrawAspect="Content" ObjectID="_1646737550" r:id="rId2841"/>
        </w:object>
      </w:r>
    </w:p>
    <w:p w:rsidR="00A32336" w:rsidRDefault="00A32336" w:rsidP="00A32336">
      <w:pPr>
        <w:rPr>
          <w:rFonts w:eastAsiaTheme="minorEastAsia"/>
        </w:rPr>
      </w:pPr>
      <w:r>
        <w:rPr>
          <w:rFonts w:eastAsiaTheme="minorEastAsia"/>
        </w:rPr>
        <w:t xml:space="preserve">Set </w:t>
      </w:r>
      <w:r w:rsidRPr="00F41046">
        <w:rPr>
          <w:position w:val="-10"/>
        </w:rPr>
        <w:object w:dxaOrig="480" w:dyaOrig="279">
          <v:shape id="_x0000_i2806" type="#_x0000_t75" style="width:28.5pt;height:14.25pt" o:ole="">
            <v:imagedata r:id="rId2842" o:title=""/>
          </v:shape>
          <o:OLEObject Type="Embed" ProgID="Equation.3" ShapeID="_x0000_i2806" DrawAspect="Content" ObjectID="_1646737551" r:id="rId2843"/>
        </w:object>
      </w:r>
    </w:p>
    <w:p w:rsidR="00A32336" w:rsidRDefault="00A32336" w:rsidP="00A32336">
      <w:r>
        <w:rPr>
          <w:rFonts w:eastAsiaTheme="minorEastAsia"/>
        </w:rPr>
        <w:t xml:space="preserve">while </w:t>
      </w:r>
      <w:r w:rsidR="001228A0" w:rsidRPr="000A7036">
        <w:rPr>
          <w:position w:val="-40"/>
        </w:rPr>
        <w:object w:dxaOrig="1700" w:dyaOrig="760">
          <v:shape id="_x0000_i2807" type="#_x0000_t75" style="width:84.75pt;height:39pt" o:ole="">
            <v:imagedata r:id="rId2844" o:title=""/>
          </v:shape>
          <o:OLEObject Type="Embed" ProgID="Equation.3" ShapeID="_x0000_i2807" DrawAspect="Content" ObjectID="_1646737552" r:id="rId2845"/>
        </w:object>
      </w:r>
      <w:r>
        <w:t xml:space="preserve"> AND </w:t>
      </w:r>
      <w:r w:rsidR="001228A0" w:rsidRPr="007924A5">
        <w:rPr>
          <w:rFonts w:cs="Arial"/>
          <w:position w:val="-10"/>
          <w:lang w:eastAsia="zh-CN"/>
        </w:rPr>
        <w:object w:dxaOrig="2079" w:dyaOrig="340">
          <v:shape id="_x0000_i2808" type="#_x0000_t75" style="width:102pt;height:18.75pt" o:ole="">
            <v:imagedata r:id="rId2846" o:title=""/>
          </v:shape>
          <o:OLEObject Type="Embed" ProgID="Equation.3" ShapeID="_x0000_i2808" DrawAspect="Content" ObjectID="_1646737553" r:id="rId2847"/>
        </w:object>
      </w:r>
    </w:p>
    <w:p w:rsidR="00A32336" w:rsidRDefault="00A32336" w:rsidP="00373332">
      <w:pPr>
        <w:pStyle w:val="B1"/>
      </w:pPr>
      <w:r>
        <w:t xml:space="preserve">allocate </w:t>
      </w:r>
      <w:r w:rsidR="001228A0" w:rsidRPr="000A7036">
        <w:rPr>
          <w:position w:val="-40"/>
        </w:rPr>
        <w:object w:dxaOrig="900" w:dyaOrig="760">
          <v:shape id="_x0000_i2809" type="#_x0000_t75" style="width:43.5pt;height:38.25pt" o:ole="">
            <v:imagedata r:id="rId2848" o:title=""/>
          </v:shape>
          <o:OLEObject Type="Embed" ProgID="Equation.3" ShapeID="_x0000_i2809" DrawAspect="Content" ObjectID="_1646737554" r:id="rId2849"/>
        </w:object>
      </w:r>
      <w:r>
        <w:t xml:space="preserve"> PDCCH candidates </w:t>
      </w:r>
      <w:r w:rsidR="00791E00">
        <w:t xml:space="preserve">for monitoring </w:t>
      </w:r>
      <w:r>
        <w:t xml:space="preserve">to USS set </w:t>
      </w:r>
      <w:r w:rsidR="001228A0" w:rsidRPr="00E20A8E">
        <w:rPr>
          <w:position w:val="-10"/>
        </w:rPr>
        <w:object w:dxaOrig="620" w:dyaOrig="300">
          <v:shape id="_x0000_i2810" type="#_x0000_t75" style="width:28.5pt;height:16.5pt" o:ole="">
            <v:imagedata r:id="rId2850" o:title=""/>
          </v:shape>
          <o:OLEObject Type="Embed" ProgID="Equation.3" ShapeID="_x0000_i2810" DrawAspect="Content" ObjectID="_1646737555" r:id="rId2851"/>
        </w:object>
      </w:r>
      <w:r>
        <w:t xml:space="preserve"> </w:t>
      </w:r>
    </w:p>
    <w:p w:rsidR="00A32336" w:rsidRDefault="001228A0" w:rsidP="00DE1E44">
      <w:pPr>
        <w:pStyle w:val="B1"/>
      </w:pPr>
      <w:r w:rsidRPr="001228A0">
        <w:rPr>
          <w:position w:val="-40"/>
        </w:rPr>
        <w:object w:dxaOrig="2500" w:dyaOrig="760">
          <v:shape id="_x0000_i2811" type="#_x0000_t75" style="width:113.25pt;height:39pt" o:ole="">
            <v:imagedata r:id="rId2852" o:title=""/>
          </v:shape>
          <o:OLEObject Type="Embed" ProgID="Equation.3" ShapeID="_x0000_i2811" DrawAspect="Content" ObjectID="_1646737556" r:id="rId2853"/>
        </w:object>
      </w:r>
      <w:r w:rsidR="00A32336">
        <w:t>;</w:t>
      </w:r>
    </w:p>
    <w:p w:rsidR="00A32336" w:rsidRDefault="001228A0" w:rsidP="00DE1E44">
      <w:pPr>
        <w:pStyle w:val="B1"/>
      </w:pPr>
      <w:r w:rsidRPr="00221DD6">
        <w:rPr>
          <w:position w:val="-10"/>
        </w:rPr>
        <w:object w:dxaOrig="2840" w:dyaOrig="340">
          <v:shape id="_x0000_i2812" type="#_x0000_t75" style="width:2in;height:18.75pt" o:ole="">
            <v:imagedata r:id="rId2854" o:title=""/>
          </v:shape>
          <o:OLEObject Type="Embed" ProgID="Equation.3" ShapeID="_x0000_i2812" DrawAspect="Content" ObjectID="_1646737557" r:id="rId2855"/>
        </w:object>
      </w:r>
      <w:r w:rsidR="00A32336">
        <w:t>;</w:t>
      </w:r>
    </w:p>
    <w:p w:rsidR="00A32336" w:rsidRDefault="00A32336" w:rsidP="00DE1E44">
      <w:pPr>
        <w:pStyle w:val="B1"/>
        <w:rPr>
          <w:rFonts w:eastAsiaTheme="minorEastAsia"/>
        </w:rPr>
      </w:pPr>
      <w:r w:rsidRPr="002D24E4">
        <w:rPr>
          <w:position w:val="-10"/>
        </w:rPr>
        <w:object w:dxaOrig="740" w:dyaOrig="279">
          <v:shape id="_x0000_i2813" type="#_x0000_t75" style="width:43.5pt;height:14.25pt" o:ole="">
            <v:imagedata r:id="rId2856" o:title=""/>
          </v:shape>
          <o:OLEObject Type="Embed" ProgID="Equation.3" ShapeID="_x0000_i2813" DrawAspect="Content" ObjectID="_1646737558" r:id="rId2857"/>
        </w:object>
      </w:r>
      <w:r>
        <w:rPr>
          <w:rFonts w:eastAsiaTheme="minorEastAsia"/>
        </w:rPr>
        <w:t xml:space="preserve"> ;</w:t>
      </w:r>
    </w:p>
    <w:p w:rsidR="00A32336" w:rsidRDefault="00A32336" w:rsidP="00A32336">
      <w:pPr>
        <w:rPr>
          <w:rFonts w:eastAsiaTheme="minorEastAsia"/>
        </w:rPr>
      </w:pPr>
      <w:r>
        <w:rPr>
          <w:rFonts w:eastAsiaTheme="minorEastAsia"/>
        </w:rPr>
        <w:t>end while</w:t>
      </w:r>
    </w:p>
    <w:p w:rsidR="00373332" w:rsidRPr="00D20E88" w:rsidRDefault="00373332" w:rsidP="00373332">
      <w:pPr>
        <w:rPr>
          <w:rFonts w:eastAsiaTheme="minorEastAsia"/>
        </w:rPr>
      </w:pPr>
      <w:r w:rsidRPr="00D20E88">
        <w:rPr>
          <w:rFonts w:eastAsiaTheme="minorEastAsia"/>
        </w:rPr>
        <w:t xml:space="preserve">If a UE </w:t>
      </w:r>
    </w:p>
    <w:p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3C5338">
        <w:rPr>
          <w:rFonts w:hint="eastAsia"/>
          <w:lang w:val="en-US" w:eastAsia="ko-KR"/>
        </w:rPr>
        <w:t xml:space="preserve">same or </w:t>
      </w:r>
      <w:r w:rsidRPr="00D20E88">
        <w:rPr>
          <w:rFonts w:eastAsiaTheme="minorEastAsia"/>
          <w:lang w:val="en-US"/>
        </w:rPr>
        <w:t xml:space="preserve">different </w:t>
      </w:r>
      <w:r w:rsidRPr="00D20E88">
        <w:rPr>
          <w:lang w:eastAsia="ja-JP"/>
        </w:rPr>
        <w:t>QCL-TypeD properties</w:t>
      </w:r>
      <w:r w:rsidRPr="00D20E88">
        <w:rPr>
          <w:lang w:val="en-US" w:eastAsia="ja-JP"/>
        </w:rPr>
        <w:t xml:space="preserve"> on active DL BWP(s) of one or more cells</w:t>
      </w:r>
    </w:p>
    <w:p w:rsidR="003C403B" w:rsidRDefault="00373332" w:rsidP="00373332">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having same QCL-TypeD properties as the CORESET, on the active DL BWP of a cell from the one or more cells </w:t>
      </w:r>
    </w:p>
    <w:p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rsidR="00373332" w:rsidRPr="00D20E88"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rsidR="00373332" w:rsidRPr="00D20E88" w:rsidRDefault="00373332" w:rsidP="00373332">
      <w:pPr>
        <w:pStyle w:val="B1"/>
        <w:rPr>
          <w:lang w:val="en-US" w:eastAsia="ja-JP"/>
        </w:rPr>
      </w:pPr>
      <w:r w:rsidRPr="00D20E88">
        <w:t>-</w:t>
      </w:r>
      <w:r w:rsidRPr="00D20E88">
        <w:tab/>
      </w:r>
      <w:r w:rsidRPr="00D20E88">
        <w:rPr>
          <w:rFonts w:eastAsiaTheme="minorEastAsia"/>
          <w:lang w:val="en-US"/>
        </w:rPr>
        <w:t>for the purpose of determining the CORESET,</w:t>
      </w:r>
      <w:r w:rsidRPr="00D20E88">
        <w:rPr>
          <w:rFonts w:eastAsiaTheme="minorEastAsia"/>
        </w:rPr>
        <w:t xml:space="preserve"> </w:t>
      </w:r>
      <w:r w:rsidRPr="00D20E88">
        <w:rPr>
          <w:lang w:eastAsia="ja-JP"/>
        </w:rPr>
        <w:t xml:space="preserve">a SS/PBCH block </w:t>
      </w:r>
      <w:r w:rsidRPr="00D20E88">
        <w:rPr>
          <w:lang w:val="en-US" w:eastAsia="ja-JP"/>
        </w:rPr>
        <w:t>is considered to have different</w:t>
      </w:r>
      <w:r w:rsidRPr="00D20E88">
        <w:rPr>
          <w:lang w:eastAsia="ja-JP"/>
        </w:rPr>
        <w:t xml:space="preserve"> QCL-TypeD </w:t>
      </w:r>
      <w:r w:rsidRPr="00D20E88">
        <w:rPr>
          <w:lang w:val="en-US" w:eastAsia="ja-JP"/>
        </w:rPr>
        <w:t xml:space="preserve">properties than </w:t>
      </w:r>
      <w:r w:rsidRPr="00D20E88">
        <w:rPr>
          <w:lang w:eastAsia="ja-JP"/>
        </w:rPr>
        <w:t>a CSI-RS</w:t>
      </w:r>
      <w:r w:rsidRPr="00D20E88">
        <w:rPr>
          <w:lang w:val="en-US" w:eastAsia="ja-JP"/>
        </w:rPr>
        <w:t xml:space="preserve"> </w:t>
      </w:r>
    </w:p>
    <w:p w:rsidR="00373332" w:rsidRPr="00D20E88" w:rsidRDefault="00373332" w:rsidP="00373332">
      <w:pPr>
        <w:pStyle w:val="B1"/>
        <w:rPr>
          <w:lang w:val="en-US" w:eastAsia="ja-JP"/>
        </w:rPr>
      </w:pPr>
      <w:r w:rsidRPr="00D20E88">
        <w:t>-</w:t>
      </w:r>
      <w:r w:rsidRPr="00D20E88">
        <w:tab/>
      </w:r>
      <w:r w:rsidRPr="00D20E88">
        <w:rPr>
          <w:lang w:val="en-US"/>
        </w:rPr>
        <w:t>for the purpose of determining the CORESET,</w:t>
      </w:r>
      <w:r w:rsidRPr="00D20E88">
        <w:t xml:space="preserve"> </w:t>
      </w:r>
      <w:r w:rsidRPr="00BF4D50">
        <w:t xml:space="preserve">a </w:t>
      </w:r>
      <w:r>
        <w:rPr>
          <w:lang w:val="en-US"/>
        </w:rPr>
        <w:t xml:space="preserve">first </w:t>
      </w:r>
      <w:r w:rsidRPr="00BF4D50">
        <w:t>CSI-RS associated</w:t>
      </w:r>
      <w:r>
        <w:t xml:space="preserve"> with a SS/PBCH block in </w:t>
      </w:r>
      <w:r>
        <w:rPr>
          <w:lang w:val="en-US"/>
        </w:rPr>
        <w:t>a</w:t>
      </w:r>
      <w:r>
        <w:t xml:space="preserve"> </w:t>
      </w:r>
      <w:r>
        <w:rPr>
          <w:lang w:val="en-US"/>
        </w:rPr>
        <w:t>first</w:t>
      </w:r>
      <w:r>
        <w:t xml:space="preserve"> cell and a</w:t>
      </w:r>
      <w:r>
        <w:rPr>
          <w:lang w:val="en-US"/>
        </w:rPr>
        <w:t xml:space="preserve"> second</w:t>
      </w:r>
      <w:r>
        <w:t xml:space="preserve"> CSI-RS </w:t>
      </w:r>
      <w:r>
        <w:rPr>
          <w:lang w:val="en-US"/>
        </w:rPr>
        <w:t xml:space="preserve">in a second cell that is also </w:t>
      </w:r>
      <w:r w:rsidRPr="00BF4D50">
        <w:t>associated</w:t>
      </w:r>
      <w:r>
        <w:t xml:space="preserve"> with </w:t>
      </w:r>
      <w:r>
        <w:rPr>
          <w:lang w:val="en-US"/>
        </w:rPr>
        <w:t>the</w:t>
      </w:r>
      <w:r>
        <w:t xml:space="preserve"> SS/PBCH block</w:t>
      </w:r>
      <w:r>
        <w:rPr>
          <w:lang w:val="en-US"/>
        </w:rPr>
        <w:t xml:space="preserve"> </w:t>
      </w:r>
      <w:r w:rsidRPr="00BF4D50">
        <w:t xml:space="preserve">are </w:t>
      </w:r>
      <w:r>
        <w:t>assumed to have</w:t>
      </w:r>
      <w:r w:rsidRPr="00BF4D50">
        <w:t xml:space="preserve"> same QCL-TypeD properties</w:t>
      </w:r>
      <w:r w:rsidRPr="00D20E88">
        <w:rPr>
          <w:lang w:val="en-US" w:eastAsia="ja-JP"/>
        </w:rPr>
        <w:t xml:space="preserve"> </w:t>
      </w:r>
    </w:p>
    <w:p w:rsidR="00373332" w:rsidRPr="00D20E88" w:rsidRDefault="00373332" w:rsidP="00373332">
      <w:pPr>
        <w:pStyle w:val="B1"/>
        <w:rPr>
          <w:lang w:val="en-US"/>
        </w:rPr>
      </w:pPr>
      <w:r w:rsidRPr="00D20E88">
        <w:t>-</w:t>
      </w:r>
      <w:r w:rsidRPr="00D20E88">
        <w:tab/>
      </w:r>
      <w:r w:rsidRPr="00D20E88">
        <w:rPr>
          <w:lang w:val="en-US"/>
        </w:rPr>
        <w:t xml:space="preserve">the allocation of non-overlapping CCEs and of PDCCH candidates for PDCCH monitoring is according to all search space sets associated with the multiple CORESETs </w:t>
      </w:r>
      <w:r w:rsidRPr="00D20E88">
        <w:rPr>
          <w:lang w:val="en-US" w:eastAsia="ja-JP"/>
        </w:rPr>
        <w:t>on the active DL BWP(s) of the one or more cells</w:t>
      </w:r>
      <w:r w:rsidRPr="00D20E88">
        <w:rPr>
          <w:lang w:val="en-US"/>
        </w:rPr>
        <w:t xml:space="preserve"> </w:t>
      </w:r>
    </w:p>
    <w:p w:rsidR="00373332" w:rsidRPr="00D20E88" w:rsidRDefault="00373332" w:rsidP="00373332">
      <w:pPr>
        <w:pStyle w:val="B1"/>
        <w:rPr>
          <w:lang w:val="en-US"/>
        </w:rPr>
      </w:pPr>
      <w:r w:rsidRPr="00D20E88">
        <w:rPr>
          <w:lang w:val="en-US" w:eastAsia="ja-JP"/>
        </w:rPr>
        <w:t xml:space="preserve"> </w:t>
      </w:r>
      <w:r w:rsidRPr="00D20E88">
        <w:t>-</w:t>
      </w:r>
      <w:r w:rsidRPr="00D20E88">
        <w:tab/>
      </w:r>
      <w:r w:rsidRPr="00D20E88">
        <w:rPr>
          <w:lang w:val="en-US"/>
        </w:rPr>
        <w:t xml:space="preserve">the number of active TCI states is determined from the multiple CORESETs </w:t>
      </w:r>
    </w:p>
    <w:p w:rsidR="00373332" w:rsidRPr="00D20E88" w:rsidRDefault="00373332" w:rsidP="00373332">
      <w:r w:rsidRPr="00D20E88">
        <w:t xml:space="preserve">If a UE </w:t>
      </w:r>
    </w:p>
    <w:p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Pr>
          <w:lang w:eastAsia="ja-JP"/>
        </w:rPr>
        <w:t xml:space="preserve">with </w:t>
      </w:r>
      <w:r w:rsidR="00E7283E">
        <w:rPr>
          <w:lang w:eastAsia="ja-JP"/>
        </w:rPr>
        <w:t>'</w:t>
      </w:r>
      <w:r>
        <w:rPr>
          <w:lang w:eastAsia="ja-JP"/>
        </w:rPr>
        <w:t>QCL-TypeD</w:t>
      </w:r>
      <w:r w:rsidR="00E7283E">
        <w:rPr>
          <w:lang w:eastAsia="ja-JP"/>
        </w:rPr>
        <w:t>'</w:t>
      </w:r>
      <w:r>
        <w:rPr>
          <w:lang w:eastAsia="ja-JP"/>
        </w:rPr>
        <w:t>,</w:t>
      </w:r>
      <w:r w:rsidRPr="006E25ED">
        <w:rPr>
          <w:lang w:eastAsia="ja-JP"/>
        </w:rPr>
        <w:t xml:space="preserve"> </w:t>
      </w:r>
    </w:p>
    <w:p w:rsidR="00373332" w:rsidRPr="00DE1E44" w:rsidRDefault="00373332" w:rsidP="00A32336">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rsidR="00373332" w:rsidRPr="00D20E88" w:rsidRDefault="00373332" w:rsidP="00373332">
      <w:pPr>
        <w:rPr>
          <w:lang w:eastAsia="ja-JP"/>
        </w:rPr>
      </w:pPr>
      <w:r w:rsidRPr="00D20E88">
        <w:rPr>
          <w:lang w:eastAsia="ja-JP"/>
        </w:rPr>
        <w:t>For a scheduled cell and at any time, a UE expects to have received at most 16 PDCCHs for DCI formats 1_0 or 1_1 with CRC scrambled by C-RNTI, CS-RNTI, or MCS</w:t>
      </w:r>
      <w:r w:rsidR="006B40DB">
        <w:rPr>
          <w:rFonts w:eastAsia="DengXian"/>
          <w:lang w:eastAsia="ja-JP"/>
        </w:rPr>
        <w:t>-C</w:t>
      </w:r>
      <w:r w:rsidRPr="00D20E88">
        <w:rPr>
          <w:lang w:eastAsia="ja-JP"/>
        </w:rPr>
        <w:t>-RNTI scheduling 16 PDSCH receptions for which the UE has not received any corresponding PDSCH symbol and at most 16 PDCCHs for DCI formats 0_0 or 0_1 with CRC scrambled by C-RNTI, CS-RNTI, or MCS</w:t>
      </w:r>
      <w:r w:rsidR="006B40DB">
        <w:rPr>
          <w:rFonts w:eastAsia="DengXian"/>
          <w:lang w:eastAsia="ja-JP"/>
        </w:rPr>
        <w:t>-C</w:t>
      </w:r>
      <w:r w:rsidRPr="00D20E88">
        <w:rPr>
          <w:lang w:eastAsia="ja-JP"/>
        </w:rPr>
        <w:t xml:space="preserve">-RNTI scheduling 16 PUSCH transmissions for which the UE has not transmitted any corresponding PUSCH symbol. </w:t>
      </w:r>
    </w:p>
    <w:p w:rsidR="00373BD6" w:rsidRDefault="00373332" w:rsidP="00373BD6">
      <w:r w:rsidRPr="00D20E88">
        <w:rPr>
          <w:lang w:eastAsia="ko-KR"/>
        </w:rPr>
        <w:t xml:space="preserve">If </w:t>
      </w:r>
      <w:r w:rsidRPr="00D20E88">
        <w:t xml:space="preserve">a UE </w:t>
      </w:r>
    </w:p>
    <w:p w:rsidR="00373BD6" w:rsidRDefault="00373BD6" w:rsidP="00D17DA9">
      <w:pPr>
        <w:pStyle w:val="B1"/>
      </w:pPr>
      <w:r>
        <w:rPr>
          <w:lang w:val="en-US" w:eastAsia="ja-JP"/>
        </w:rPr>
        <w:t>-</w:t>
      </w:r>
      <w:r>
        <w:rPr>
          <w:lang w:val="en-US" w:eastAsia="ja-JP"/>
        </w:rPr>
        <w:tab/>
        <w:t xml:space="preserve">is not configured for NR-DC operation and </w:t>
      </w:r>
      <w:r w:rsidR="00373332" w:rsidRPr="00D20E88">
        <w:t xml:space="preserve">indicates through </w:t>
      </w:r>
      <w:r w:rsidR="00373332" w:rsidRPr="00D20E88">
        <w:rPr>
          <w:rFonts w:eastAsia="Yu Mincho"/>
          <w:i/>
          <w:lang w:eastAsia="ja-JP"/>
        </w:rPr>
        <w:t>pdcch-BlindDetectionCA</w:t>
      </w:r>
      <w:r w:rsidR="00373332" w:rsidRPr="00D20E88">
        <w:t xml:space="preserve"> a capability to monitor PDCCH candidates for </w:t>
      </w:r>
      <w:r w:rsidR="001228A0" w:rsidRPr="00D20E88">
        <w:rPr>
          <w:position w:val="-10"/>
        </w:rPr>
        <w:object w:dxaOrig="760" w:dyaOrig="340">
          <v:shape id="_x0000_i2814" type="#_x0000_t75" style="width:36pt;height:18.75pt" o:ole="">
            <v:imagedata r:id="rId2858" o:title=""/>
          </v:shape>
          <o:OLEObject Type="Embed" ProgID="Equation.3" ShapeID="_x0000_i2814" DrawAspect="Content" ObjectID="_1646737559" r:id="rId2859"/>
        </w:object>
      </w:r>
      <w:r w:rsidR="00373332" w:rsidRPr="00D20E88">
        <w:t xml:space="preserve"> downlink cells and the </w:t>
      </w:r>
      <w:r w:rsidR="00373332" w:rsidRPr="00D20E88">
        <w:rPr>
          <w:lang w:eastAsia="ko-KR"/>
        </w:rPr>
        <w:t>UE</w:t>
      </w:r>
      <w:r w:rsidR="00373332" w:rsidRPr="00D20E88">
        <w:t xml:space="preserve"> is configured with </w:t>
      </w:r>
      <w:r w:rsidR="001228A0" w:rsidRPr="00D20E88">
        <w:rPr>
          <w:position w:val="-10"/>
        </w:rPr>
        <w:object w:dxaOrig="780" w:dyaOrig="340">
          <v:shape id="_x0000_i2815" type="#_x0000_t75" style="width:43.5pt;height:18.75pt" o:ole="">
            <v:imagedata r:id="rId2860" o:title=""/>
          </v:shape>
          <o:OLEObject Type="Embed" ProgID="Equation.3" ShapeID="_x0000_i2815" DrawAspect="Content" ObjectID="_1646737560" r:id="rId2861"/>
        </w:object>
      </w:r>
      <w:r w:rsidR="00373332" w:rsidRPr="00D20E88">
        <w:t xml:space="preserve"> downlink cells or </w:t>
      </w:r>
      <w:r w:rsidR="001228A0" w:rsidRPr="00D20E88">
        <w:rPr>
          <w:position w:val="-10"/>
        </w:rPr>
        <w:object w:dxaOrig="780" w:dyaOrig="340">
          <v:shape id="_x0000_i2816" type="#_x0000_t75" style="width:43.5pt;height:17.25pt" o:ole="">
            <v:imagedata r:id="rId2862" o:title=""/>
          </v:shape>
          <o:OLEObject Type="Embed" ProgID="Equation.3" ShapeID="_x0000_i2816" DrawAspect="Content" ObjectID="_1646737561" r:id="rId2863"/>
        </w:object>
      </w:r>
      <w:r w:rsidR="00373332" w:rsidRPr="00D20E88">
        <w:t xml:space="preserve"> uplink cells, </w:t>
      </w:r>
      <w:r>
        <w:t>or</w:t>
      </w:r>
    </w:p>
    <w:p w:rsidR="00373BD6" w:rsidRDefault="00373BD6" w:rsidP="00D17DA9">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w:r w:rsidRPr="00303CF7">
        <w:rPr>
          <w:position w:val="-12"/>
        </w:rPr>
        <w:object w:dxaOrig="520" w:dyaOrig="380">
          <v:shape id="_x0000_i2817" type="#_x0000_t75" style="width:21.75pt;height:14.25pt" o:ole="">
            <v:imagedata r:id="rId2864" o:title=""/>
          </v:shape>
          <o:OLEObject Type="Embed" ProgID="Equation.DSMT4" ShapeID="_x0000_i2817" DrawAspect="Content" ObjectID="_1646737562" r:id="rId2865"/>
        </w:object>
      </w:r>
      <w:r w:rsidRPr="004A7543">
        <w:t xml:space="preserve"> downlink cells or </w:t>
      </w:r>
      <w:r w:rsidRPr="00303CF7">
        <w:rPr>
          <w:position w:val="-12"/>
        </w:rPr>
        <w:object w:dxaOrig="520" w:dyaOrig="380">
          <v:shape id="_x0000_i2818" type="#_x0000_t75" style="width:21.75pt;height:14.25pt" o:ole="">
            <v:imagedata r:id="rId2866" o:title=""/>
          </v:shape>
          <o:OLEObject Type="Embed" ProgID="Equation.DSMT4" ShapeID="_x0000_i2818" DrawAspect="Content" ObjectID="_1646737563" r:id="rId2867"/>
        </w:object>
      </w:r>
      <w:r w:rsidRPr="004A7543">
        <w:t xml:space="preserve"> uplink cells</w:t>
      </w:r>
    </w:p>
    <w:p w:rsidR="00373332" w:rsidRPr="00D20E88" w:rsidRDefault="00373332" w:rsidP="00373332">
      <w:pPr>
        <w:rPr>
          <w:lang w:eastAsia="ja-JP"/>
        </w:rPr>
      </w:pPr>
      <w:r w:rsidRPr="00D20E88">
        <w:t>the</w:t>
      </w:r>
      <w:r w:rsidRPr="00D20E88">
        <w:rPr>
          <w:lang w:eastAsia="ja-JP"/>
        </w:rPr>
        <w:t xml:space="preserve"> UE expects to have respectively received at most </w:t>
      </w:r>
      <w:r w:rsidR="001228A0" w:rsidRPr="00D20E88">
        <w:rPr>
          <w:position w:val="-10"/>
        </w:rPr>
        <w:object w:dxaOrig="720" w:dyaOrig="340">
          <v:shape id="_x0000_i2819" type="#_x0000_t75" style="width:36pt;height:18.75pt" o:ole="">
            <v:imagedata r:id="rId2868" o:title=""/>
          </v:shape>
          <o:OLEObject Type="Embed" ProgID="Equation.3" ShapeID="_x0000_i2819" DrawAspect="Content" ObjectID="_1646737564" r:id="rId2869"/>
        </w:object>
      </w:r>
      <w:r w:rsidRPr="00D20E88">
        <w:rPr>
          <w:lang w:eastAsia="ja-JP"/>
        </w:rPr>
        <w:t xml:space="preserve"> PDCCHs for </w:t>
      </w:r>
    </w:p>
    <w:p w:rsidR="00373332" w:rsidRPr="00D20E88" w:rsidRDefault="00373332" w:rsidP="00373332">
      <w:pPr>
        <w:pStyle w:val="B1"/>
        <w:rPr>
          <w:lang w:val="en-US" w:eastAsia="ja-JP"/>
        </w:rPr>
      </w:pPr>
      <w:r w:rsidRPr="00D20E88">
        <w:t>-</w:t>
      </w:r>
      <w:r w:rsidRPr="00D20E88">
        <w:tab/>
      </w:r>
      <w:r w:rsidRPr="00D20E88">
        <w:rPr>
          <w:lang w:eastAsia="ja-JP"/>
        </w:rPr>
        <w:t>DCI formats 1_0 or 1_1 with CRC scrambled by a C-RNTI, or a CS-RNTI, or a MCS</w:t>
      </w:r>
      <w:r w:rsidR="006B40DB">
        <w:rPr>
          <w:rFonts w:eastAsia="DengXian"/>
          <w:lang w:eastAsia="ja-JP"/>
        </w:rPr>
        <w:t>-C</w:t>
      </w:r>
      <w:r w:rsidRPr="00D20E88">
        <w:rPr>
          <w:lang w:eastAsia="ja-JP"/>
        </w:rPr>
        <w:t xml:space="preserve">-RNTI scheduling </w:t>
      </w:r>
      <w:r w:rsidR="001228A0" w:rsidRPr="00D20E88">
        <w:rPr>
          <w:position w:val="-10"/>
        </w:rPr>
        <w:object w:dxaOrig="720" w:dyaOrig="340">
          <v:shape id="_x0000_i2820" type="#_x0000_t75" style="width:36pt;height:18.75pt" o:ole="">
            <v:imagedata r:id="rId2870" o:title=""/>
          </v:shape>
          <o:OLEObject Type="Embed" ProgID="Equation.3" ShapeID="_x0000_i2820" DrawAspect="Content" ObjectID="_1646737565" r:id="rId2871"/>
        </w:object>
      </w:r>
      <w:r w:rsidRPr="00D20E88">
        <w:rPr>
          <w:lang w:eastAsia="ja-JP"/>
        </w:rPr>
        <w:t xml:space="preserve"> PDSCH receptions for which the UE has not received any corresponding PDSCH symbol over all </w:t>
      </w:r>
      <w:r w:rsidR="001228A0" w:rsidRPr="00D20E88">
        <w:rPr>
          <w:position w:val="-10"/>
        </w:rPr>
        <w:object w:dxaOrig="460" w:dyaOrig="340">
          <v:shape id="_x0000_i2821" type="#_x0000_t75" style="width:21.75pt;height:18.75pt" o:ole="">
            <v:imagedata r:id="rId2872" o:title=""/>
          </v:shape>
          <o:OLEObject Type="Embed" ProgID="Equation.3" ShapeID="_x0000_i2821" DrawAspect="Content" ObjectID="_1646737566" r:id="rId2873"/>
        </w:object>
      </w:r>
      <w:r w:rsidRPr="00D20E88">
        <w:t xml:space="preserve"> downlink cells</w:t>
      </w:r>
    </w:p>
    <w:p w:rsidR="00373332" w:rsidRPr="00D20E88" w:rsidRDefault="00373332" w:rsidP="00373332">
      <w:pPr>
        <w:pStyle w:val="B1"/>
        <w:rPr>
          <w:lang w:val="en-US" w:eastAsia="ja-JP"/>
        </w:rPr>
      </w:pPr>
      <w:r w:rsidRPr="00D20E88">
        <w:t>-</w:t>
      </w:r>
      <w:r w:rsidRPr="00D20E88">
        <w:tab/>
      </w:r>
      <w:r w:rsidRPr="00D20E88">
        <w:rPr>
          <w:lang w:eastAsia="ja-JP"/>
        </w:rPr>
        <w:t>DCI formats 0_0 or 0_1 with CRC scrambled by a C-RNTI, or a CS-RNTI, or a MCS</w:t>
      </w:r>
      <w:r w:rsidR="006B40DB">
        <w:rPr>
          <w:rFonts w:eastAsia="DengXian"/>
          <w:lang w:eastAsia="ja-JP"/>
        </w:rPr>
        <w:t>-C</w:t>
      </w:r>
      <w:r w:rsidRPr="00D20E88">
        <w:rPr>
          <w:lang w:eastAsia="ja-JP"/>
        </w:rPr>
        <w:t xml:space="preserve">-RNTI scheduling </w:t>
      </w:r>
      <w:r w:rsidR="001228A0" w:rsidRPr="00D20E88">
        <w:rPr>
          <w:position w:val="-10"/>
        </w:rPr>
        <w:object w:dxaOrig="720" w:dyaOrig="340">
          <v:shape id="_x0000_i2822" type="#_x0000_t75" style="width:36pt;height:18.75pt" o:ole="">
            <v:imagedata r:id="rId2870" o:title=""/>
          </v:shape>
          <o:OLEObject Type="Embed" ProgID="Equation.3" ShapeID="_x0000_i2822" DrawAspect="Content" ObjectID="_1646737567" r:id="rId2874"/>
        </w:object>
      </w:r>
      <w:r w:rsidRPr="00D20E88">
        <w:rPr>
          <w:lang w:eastAsia="ja-JP"/>
        </w:rPr>
        <w:t xml:space="preserve"> PUSCH transmissions for which the UE has not transmitted any corresponding PUSCH symbol over all </w:t>
      </w:r>
      <w:r w:rsidR="001228A0" w:rsidRPr="00D20E88">
        <w:rPr>
          <w:position w:val="-10"/>
        </w:rPr>
        <w:object w:dxaOrig="460" w:dyaOrig="340">
          <v:shape id="_x0000_i2823" type="#_x0000_t75" style="width:21.75pt;height:18.75pt" o:ole="">
            <v:imagedata r:id="rId2875" o:title=""/>
          </v:shape>
          <o:OLEObject Type="Embed" ProgID="Equation.3" ShapeID="_x0000_i2823" DrawAspect="Content" ObjectID="_1646737568" r:id="rId2876"/>
        </w:object>
      </w:r>
      <w:r w:rsidRPr="00D20E88">
        <w:t xml:space="preserve"> </w:t>
      </w:r>
      <w:r w:rsidRPr="00D20E88">
        <w:rPr>
          <w:lang w:val="en-US"/>
        </w:rPr>
        <w:t>up</w:t>
      </w:r>
      <w:r w:rsidRPr="00D20E88">
        <w:t>link cells</w:t>
      </w:r>
    </w:p>
    <w:p w:rsidR="00373332" w:rsidRPr="00D20E88" w:rsidRDefault="00373332" w:rsidP="00373332">
      <w:r w:rsidRPr="00D20E88">
        <w:t xml:space="preserve">If </w:t>
      </w:r>
      <w:r w:rsidRPr="00D20E88">
        <w:rPr>
          <w:lang w:val="en-US"/>
        </w:rPr>
        <w:t>a UE</w:t>
      </w:r>
    </w:p>
    <w:p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 in a CORESET with index zero on an active DL BWP, and</w:t>
      </w:r>
    </w:p>
    <w:p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rsidR="00373332" w:rsidRPr="00D20E88" w:rsidRDefault="00373332" w:rsidP="00DE1E44">
      <w:pPr>
        <w:rPr>
          <w:lang w:val="en-US"/>
        </w:rPr>
      </w:pPr>
      <w:r w:rsidRPr="00D20E88">
        <w:rPr>
          <w:lang w:val="en-US"/>
        </w:rPr>
        <w:t>the UE decodes only the DCI formats 0_0/1_0 associated with the first PDCCH candidate.</w:t>
      </w:r>
    </w:p>
    <w:p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rsidR="00665760" w:rsidRDefault="00665760" w:rsidP="00665760">
      <w:r>
        <w:t>A UE configured with a bandwidth part indicator in DCI formats 0_1 or 1_1 determines, in case of an active DL BWP or of an active UL BWP change, the DCI information applicable to the new active DL BWP or UL BWP, respectively, as described in Subclause 12.</w:t>
      </w:r>
    </w:p>
    <w:p w:rsidR="00665760" w:rsidRDefault="00665760" w:rsidP="00665760">
      <w:r>
        <w:rPr>
          <w:rFonts w:eastAsia="SimSun"/>
          <w:lang w:val="en-US" w:eastAsia="zh-CN"/>
        </w:rPr>
        <w:t xml:space="preserve">For unpaired spectrum operation, if a UE is not configured for PUSCH/PUCCH transmission on serving cell </w:t>
      </w:r>
      <w:r w:rsidR="001228A0" w:rsidRPr="00EB1550">
        <w:rPr>
          <w:position w:val="-10"/>
        </w:rPr>
        <w:object w:dxaOrig="240" w:dyaOrig="300">
          <v:shape id="_x0000_i2824" type="#_x0000_t75" style="width:14.25pt;height:17.25pt" o:ole="">
            <v:imagedata r:id="rId2877" o:title=""/>
          </v:shape>
          <o:OLEObject Type="Embed" ProgID="Equation.3" ShapeID="_x0000_i2824" DrawAspect="Content" ObjectID="_1646737569" r:id="rId2878"/>
        </w:object>
      </w:r>
      <w:r>
        <w:rPr>
          <w:rFonts w:eastAsia="SimSun"/>
          <w:lang w:val="en-US" w:eastAsia="zh-CN"/>
        </w:rPr>
        <w:t xml:space="preserve">, the UE does not expect to monitor PDCCH on serving cell </w:t>
      </w:r>
      <w:r w:rsidR="001228A0" w:rsidRPr="00087FD5">
        <w:rPr>
          <w:position w:val="-10"/>
        </w:rPr>
        <w:object w:dxaOrig="200" w:dyaOrig="300">
          <v:shape id="_x0000_i2825" type="#_x0000_t75" style="width:14.25pt;height:18.75pt" o:ole="">
            <v:imagedata r:id="rId2879" o:title=""/>
          </v:shape>
          <o:OLEObject Type="Embed" ProgID="Equation.3" ShapeID="_x0000_i2825" DrawAspect="Content" ObjectID="_1646737570" r:id="rId2880"/>
        </w:object>
      </w:r>
      <w:r>
        <w:rPr>
          <w:rFonts w:eastAsia="SimSun"/>
          <w:lang w:val="en-US" w:eastAsia="zh-CN"/>
        </w:rPr>
        <w:t xml:space="preserve"> if the PDCCH overlaps in time with SRS transmission </w:t>
      </w:r>
      <w:r>
        <w:t xml:space="preserve">(including any interruption due to uplink or downlink RF retuning time [10, TS 38.133]) on serving cell </w:t>
      </w:r>
      <w:r w:rsidR="001228A0" w:rsidRPr="00EB1550">
        <w:rPr>
          <w:position w:val="-10"/>
        </w:rPr>
        <w:object w:dxaOrig="240" w:dyaOrig="300">
          <v:shape id="_x0000_i2826" type="#_x0000_t75" style="width:14.25pt;height:17.25pt" o:ole="">
            <v:imagedata r:id="rId2877" o:title=""/>
          </v:shape>
          <o:OLEObject Type="Embed" ProgID="Equation.3" ShapeID="_x0000_i2826" DrawAspect="Content" ObjectID="_1646737571" r:id="rId2881"/>
        </w:object>
      </w:r>
      <w:r>
        <w:t xml:space="preserve"> and if the UE is not capable of simultaneous reception and </w:t>
      </w:r>
      <w:r>
        <w:rPr>
          <w:rFonts w:eastAsia="SimSun"/>
          <w:lang w:val="en-US" w:eastAsia="zh-CN"/>
        </w:rPr>
        <w:t xml:space="preserve">transmission </w:t>
      </w:r>
      <w:r>
        <w:t xml:space="preserve">on serving cell </w:t>
      </w:r>
      <w:r w:rsidR="001228A0" w:rsidRPr="00087FD5">
        <w:rPr>
          <w:position w:val="-10"/>
        </w:rPr>
        <w:object w:dxaOrig="200" w:dyaOrig="300">
          <v:shape id="_x0000_i2827" type="#_x0000_t75" style="width:14.25pt;height:18.75pt" o:ole="">
            <v:imagedata r:id="rId2879" o:title=""/>
          </v:shape>
          <o:OLEObject Type="Embed" ProgID="Equation.3" ShapeID="_x0000_i2827" DrawAspect="Content" ObjectID="_1646737572" r:id="rId2882"/>
        </w:object>
      </w:r>
      <w:r>
        <w:t xml:space="preserve">and serving cell </w:t>
      </w:r>
      <w:r w:rsidR="001228A0" w:rsidRPr="00EB1550">
        <w:rPr>
          <w:position w:val="-10"/>
        </w:rPr>
        <w:object w:dxaOrig="240" w:dyaOrig="300">
          <v:shape id="_x0000_i2828" type="#_x0000_t75" style="width:14.25pt;height:17.25pt" o:ole="">
            <v:imagedata r:id="rId2877" o:title=""/>
          </v:shape>
          <o:OLEObject Type="Embed" ProgID="Equation.3" ShapeID="_x0000_i2828" DrawAspect="Content" ObjectID="_1646737573" r:id="rId2883"/>
        </w:object>
      </w:r>
      <w:r w:rsidRPr="00E9040D">
        <w:t>.</w:t>
      </w:r>
      <w:r w:rsidRPr="009919DB">
        <w:t xml:space="preserve"> </w:t>
      </w:r>
    </w:p>
    <w:p w:rsidR="00665760" w:rsidRPr="00B916EC" w:rsidRDefault="00665760" w:rsidP="00665760">
      <w:r>
        <w:t xml:space="preserve">If a UE is provided </w:t>
      </w:r>
      <w:r w:rsidR="002B5188" w:rsidRPr="00CE20CD">
        <w:rPr>
          <w:i/>
        </w:rPr>
        <w:t>resource</w:t>
      </w:r>
      <w:r w:rsidR="002B5188">
        <w:rPr>
          <w:i/>
        </w:rPr>
        <w:t>B</w:t>
      </w:r>
      <w:r w:rsidR="002B5188" w:rsidRPr="00CE20CD">
        <w:rPr>
          <w:i/>
        </w:rPr>
        <w:t>locks</w:t>
      </w:r>
      <w:r w:rsidR="002B5188">
        <w:t xml:space="preserve"> </w:t>
      </w:r>
      <w:r>
        <w:t>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more </w:t>
      </w:r>
      <w:r w:rsidR="00050DF4">
        <w:t>REs</w:t>
      </w:r>
      <w:r>
        <w:t xml:space="preserve"> that overlap with </w:t>
      </w:r>
      <w:r w:rsidR="00050DF4">
        <w:t>REs</w:t>
      </w:r>
      <w:r>
        <w:t xml:space="preserve"> of any RB in the set of RBs in symbols of the slot, the UE does not expect to monitor the PDCCH candidate. </w:t>
      </w:r>
    </w:p>
    <w:p w:rsidR="009919DB" w:rsidRPr="00B916EC" w:rsidRDefault="009919DB" w:rsidP="001322F1">
      <w:pPr>
        <w:pStyle w:val="Heading2"/>
      </w:pPr>
      <w:bookmarkStart w:id="222" w:name="_Toc12021487"/>
      <w:bookmarkStart w:id="223" w:name="_Toc20311599"/>
      <w:bookmarkStart w:id="224" w:name="_Toc26719424"/>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222"/>
      <w:bookmarkEnd w:id="223"/>
      <w:bookmarkEnd w:id="224"/>
    </w:p>
    <w:p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PDCCH or configured UL grant Type 2</w:t>
      </w:r>
      <w:r w:rsidRPr="003918C5">
        <w:rPr>
          <w:rFonts w:eastAsia="DengXian"/>
          <w:lang w:eastAsia="zh-CN"/>
        </w:rPr>
        <w:t xml:space="preserve"> </w:t>
      </w:r>
      <w:r>
        <w:rPr>
          <w:rFonts w:eastAsia="DengXian"/>
          <w:lang w:eastAsia="zh-CN"/>
        </w:rPr>
        <w:t>PDCCH if</w:t>
      </w:r>
    </w:p>
    <w:p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Pr>
          <w:rFonts w:eastAsia="DengXian"/>
          <w:lang w:val="en-US" w:eastAsia="zh-CN"/>
        </w:rPr>
        <w:t>, and</w:t>
      </w:r>
    </w:p>
    <w:p w:rsidR="009919DB" w:rsidRDefault="009919DB" w:rsidP="009919DB">
      <w:pPr>
        <w:pStyle w:val="B1"/>
        <w:rPr>
          <w:rFonts w:eastAsia="DengXian"/>
          <w:lang w:eastAsia="zh-CN"/>
        </w:rPr>
      </w:pPr>
      <w:r>
        <w:t>-</w:t>
      </w:r>
      <w:r>
        <w:tab/>
      </w:r>
      <w:r w:rsidRPr="00DD054E">
        <w:rPr>
          <w:rFonts w:eastAsia="SimSun"/>
          <w:lang w:eastAsia="zh-CN"/>
        </w:rPr>
        <w:t xml:space="preserve">the new data indicator field </w:t>
      </w:r>
      <w:r>
        <w:rPr>
          <w:rFonts w:eastAsia="SimSun"/>
          <w:lang w:val="en-US" w:eastAsia="zh-CN"/>
        </w:rPr>
        <w:t xml:space="preserve">for the enabled transport block </w:t>
      </w:r>
      <w:r w:rsidRPr="00DD054E">
        <w:rPr>
          <w:rFonts w:eastAsia="SimSun"/>
          <w:lang w:eastAsia="zh-CN"/>
        </w:rPr>
        <w:t xml:space="preserve">is set to </w:t>
      </w:r>
      <w:r w:rsidR="00CC6760">
        <w:rPr>
          <w:rFonts w:eastAsia="SimSun"/>
          <w:lang w:eastAsia="zh-CN"/>
        </w:rPr>
        <w:t>'</w:t>
      </w:r>
      <w:r w:rsidRPr="00DD054E">
        <w:rPr>
          <w:rFonts w:eastAsia="SimSun"/>
          <w:lang w:eastAsia="zh-CN"/>
        </w:rPr>
        <w:t>0</w:t>
      </w:r>
      <w:r w:rsidR="00CC6760">
        <w:rPr>
          <w:rFonts w:eastAsia="SimSun"/>
          <w:lang w:eastAsia="zh-CN"/>
        </w:rPr>
        <w:t>'</w:t>
      </w:r>
      <w:r w:rsidRPr="00DD054E">
        <w:rPr>
          <w:rFonts w:eastAsia="SimSun"/>
          <w:lang w:eastAsia="zh-CN"/>
        </w:rPr>
        <w:t xml:space="preserve">. </w:t>
      </w:r>
    </w:p>
    <w:p w:rsidR="009919DB" w:rsidRPr="00383155" w:rsidRDefault="009919DB" w:rsidP="009919DB">
      <w:pPr>
        <w:pStyle w:val="B1"/>
        <w:ind w:left="0" w:firstLine="0"/>
      </w:pPr>
      <w:r w:rsidRPr="003918C5">
        <w:rPr>
          <w:rFonts w:eastAsia="DengXian"/>
          <w:lang w:eastAsia="zh-CN"/>
        </w:rPr>
        <w:t xml:space="preserve">Validation </w:t>
      </w:r>
      <w:r>
        <w:rPr>
          <w:rFonts w:eastAsia="DengXian"/>
          <w:lang w:eastAsia="zh-CN"/>
        </w:rPr>
        <w:t xml:space="preserve">of the DCI format is achieved if all fields for the </w:t>
      </w:r>
      <w:r w:rsidRPr="003918C5">
        <w:rPr>
          <w:rFonts w:eastAsia="DengXian"/>
          <w:lang w:eastAsia="zh-CN"/>
        </w:rPr>
        <w:t xml:space="preserve">DCI format are </w:t>
      </w:r>
      <w:r>
        <w:rPr>
          <w:rFonts w:eastAsia="DengXian"/>
          <w:lang w:eastAsia="zh-CN"/>
        </w:rPr>
        <w:t>set according to Table 10.2</w:t>
      </w:r>
      <w:r w:rsidRPr="003918C5">
        <w:rPr>
          <w:rFonts w:eastAsia="DengXian"/>
          <w:lang w:eastAsia="zh-CN"/>
        </w:rPr>
        <w:t xml:space="preserve">-1 or Table </w:t>
      </w:r>
      <w:r>
        <w:rPr>
          <w:rFonts w:eastAsia="DengXian"/>
          <w:lang w:eastAsia="zh-CN"/>
        </w:rPr>
        <w:t>10</w:t>
      </w:r>
      <w:r w:rsidRPr="003918C5">
        <w:rPr>
          <w:rFonts w:eastAsia="DengXian"/>
          <w:lang w:eastAsia="zh-CN"/>
        </w:rPr>
        <w:t xml:space="preserve">.2-2. </w:t>
      </w:r>
    </w:p>
    <w:p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rsidR="009919DB" w:rsidRPr="003918C5" w:rsidRDefault="009919DB" w:rsidP="009919DB">
      <w:pPr>
        <w:pStyle w:val="TH"/>
      </w:pPr>
      <w:r w:rsidRPr="003918C5">
        <w:rPr>
          <w:rFonts w:cs="Arial"/>
          <w:bCs/>
          <w:szCs w:val="21"/>
          <w:lang w:eastAsia="zh-CN"/>
        </w:rPr>
        <w:t>Table 10.2-1: Special fields for DL SPS and UL 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rsidTr="0019345E">
        <w:trPr>
          <w:cantSplit/>
          <w:jc w:val="center"/>
        </w:trPr>
        <w:tc>
          <w:tcPr>
            <w:tcW w:w="2250" w:type="dxa"/>
            <w:shd w:val="clear" w:color="auto" w:fill="E0E0E0"/>
            <w:vAlign w:val="center"/>
          </w:tcPr>
          <w:p w:rsidR="009919DB" w:rsidRPr="00B916EC" w:rsidRDefault="009919DB" w:rsidP="009919DB">
            <w:pPr>
              <w:pStyle w:val="TAH"/>
            </w:pPr>
          </w:p>
        </w:tc>
        <w:tc>
          <w:tcPr>
            <w:tcW w:w="2160" w:type="dxa"/>
            <w:shd w:val="clear" w:color="auto" w:fill="E0E0E0"/>
            <w:vAlign w:val="center"/>
          </w:tcPr>
          <w:p w:rsidR="009919DB" w:rsidRPr="00B916EC" w:rsidRDefault="009919DB" w:rsidP="009919DB">
            <w:pPr>
              <w:pStyle w:val="TAH"/>
            </w:pPr>
            <w:r>
              <w:t>DCI format 0_0/0_1</w:t>
            </w:r>
            <w:r w:rsidRPr="00B916EC">
              <w:t xml:space="preserve"> </w:t>
            </w:r>
          </w:p>
        </w:tc>
        <w:tc>
          <w:tcPr>
            <w:tcW w:w="2245" w:type="dxa"/>
            <w:shd w:val="clear" w:color="auto" w:fill="E0E0E0"/>
            <w:vAlign w:val="center"/>
          </w:tcPr>
          <w:p w:rsidR="009919DB" w:rsidRDefault="009919DB" w:rsidP="004F21B6">
            <w:pPr>
              <w:pStyle w:val="TAH"/>
            </w:pPr>
            <w:r>
              <w:t>DCI format 1_0</w:t>
            </w:r>
          </w:p>
        </w:tc>
        <w:tc>
          <w:tcPr>
            <w:tcW w:w="2610" w:type="dxa"/>
            <w:shd w:val="clear" w:color="auto" w:fill="E0E0E0"/>
            <w:vAlign w:val="center"/>
          </w:tcPr>
          <w:p w:rsidR="009919DB" w:rsidRDefault="009919DB" w:rsidP="00F95BA6">
            <w:pPr>
              <w:pStyle w:val="TAH"/>
            </w:pPr>
            <w:r>
              <w:t>DCI format 1_1</w:t>
            </w:r>
          </w:p>
        </w:tc>
      </w:tr>
      <w:tr w:rsidR="009919DB" w:rsidRPr="00BB208D" w:rsidTr="0019345E">
        <w:trPr>
          <w:cantSplit/>
          <w:jc w:val="center"/>
        </w:trPr>
        <w:tc>
          <w:tcPr>
            <w:tcW w:w="2250" w:type="dxa"/>
            <w:vAlign w:val="center"/>
          </w:tcPr>
          <w:p w:rsidR="009919DB" w:rsidRPr="00B916EC" w:rsidRDefault="009919DB" w:rsidP="009919DB">
            <w:pPr>
              <w:pStyle w:val="TAC"/>
            </w:pPr>
            <w:r>
              <w:t>HARQ process number</w:t>
            </w:r>
          </w:p>
        </w:tc>
        <w:tc>
          <w:tcPr>
            <w:tcW w:w="2160" w:type="dxa"/>
            <w:vAlign w:val="center"/>
          </w:tcPr>
          <w:p w:rsidR="009919DB" w:rsidRPr="00B916EC" w:rsidRDefault="009919DB" w:rsidP="004F21B6">
            <w:pPr>
              <w:pStyle w:val="TAC"/>
            </w:pPr>
            <w:r>
              <w:t xml:space="preserve">set to all </w:t>
            </w:r>
            <w:r w:rsidR="00CC6760">
              <w:t>'</w:t>
            </w:r>
            <w:r>
              <w:t>0</w:t>
            </w:r>
            <w:r w:rsidR="00CC6760">
              <w:t>'</w:t>
            </w:r>
            <w:r>
              <w:t>s</w:t>
            </w:r>
          </w:p>
        </w:tc>
        <w:tc>
          <w:tcPr>
            <w:tcW w:w="2245" w:type="dxa"/>
            <w:vAlign w:val="center"/>
          </w:tcPr>
          <w:p w:rsidR="009919DB" w:rsidRDefault="009919DB" w:rsidP="00F95BA6">
            <w:pPr>
              <w:pStyle w:val="TAC"/>
            </w:pPr>
            <w:r>
              <w:t xml:space="preserve">set to all </w:t>
            </w:r>
            <w:r w:rsidR="00CC6760">
              <w:t>'</w:t>
            </w:r>
            <w:r>
              <w:t>0</w:t>
            </w:r>
            <w:r w:rsidR="00CC6760">
              <w:t>'</w:t>
            </w:r>
            <w:r>
              <w:t>s</w:t>
            </w:r>
          </w:p>
        </w:tc>
        <w:tc>
          <w:tcPr>
            <w:tcW w:w="2610" w:type="dxa"/>
            <w:vAlign w:val="center"/>
          </w:tcPr>
          <w:p w:rsidR="009919DB" w:rsidRDefault="009919DB" w:rsidP="00F95BA6">
            <w:pPr>
              <w:pStyle w:val="TAC"/>
            </w:pPr>
            <w:r>
              <w:t xml:space="preserve">set to all </w:t>
            </w:r>
            <w:r w:rsidR="00CC6760">
              <w:t>'</w:t>
            </w:r>
            <w:r>
              <w:t>0</w:t>
            </w:r>
            <w:r w:rsidR="00CC6760">
              <w:t>'</w:t>
            </w:r>
            <w:r>
              <w:t>s</w:t>
            </w:r>
          </w:p>
        </w:tc>
      </w:tr>
      <w:tr w:rsidR="009919DB" w:rsidRPr="00BB208D" w:rsidTr="0019345E">
        <w:trPr>
          <w:cantSplit/>
          <w:jc w:val="center"/>
        </w:trPr>
        <w:tc>
          <w:tcPr>
            <w:tcW w:w="2250" w:type="dxa"/>
            <w:vAlign w:val="center"/>
          </w:tcPr>
          <w:p w:rsidR="009919DB" w:rsidRPr="00B916EC" w:rsidRDefault="009919DB" w:rsidP="009919DB">
            <w:pPr>
              <w:pStyle w:val="TAC"/>
            </w:pPr>
            <w:r>
              <w:t>Redundancy version</w:t>
            </w:r>
          </w:p>
        </w:tc>
        <w:tc>
          <w:tcPr>
            <w:tcW w:w="2160" w:type="dxa"/>
            <w:vAlign w:val="center"/>
          </w:tcPr>
          <w:p w:rsidR="009919DB" w:rsidRPr="00B916EC" w:rsidRDefault="009919DB" w:rsidP="004F21B6">
            <w:pPr>
              <w:pStyle w:val="TAC"/>
            </w:pPr>
            <w:r>
              <w:t xml:space="preserve">set to </w:t>
            </w:r>
            <w:r w:rsidR="00CC6760">
              <w:t>'</w:t>
            </w:r>
            <w:r>
              <w:t>00</w:t>
            </w:r>
            <w:r w:rsidR="00CC6760">
              <w:t>'</w:t>
            </w:r>
          </w:p>
        </w:tc>
        <w:tc>
          <w:tcPr>
            <w:tcW w:w="2245" w:type="dxa"/>
            <w:vAlign w:val="center"/>
          </w:tcPr>
          <w:p w:rsidR="009919DB" w:rsidRDefault="009919DB" w:rsidP="00F95BA6">
            <w:pPr>
              <w:pStyle w:val="TAC"/>
            </w:pPr>
            <w:r>
              <w:t xml:space="preserve">set to </w:t>
            </w:r>
            <w:r w:rsidR="00CC6760">
              <w:t>'</w:t>
            </w:r>
            <w:r>
              <w:t>00</w:t>
            </w:r>
            <w:r w:rsidR="00CC6760">
              <w:t>'</w:t>
            </w:r>
          </w:p>
        </w:tc>
        <w:tc>
          <w:tcPr>
            <w:tcW w:w="2610" w:type="dxa"/>
            <w:vAlign w:val="center"/>
          </w:tcPr>
          <w:p w:rsidR="009919DB" w:rsidRDefault="009919DB" w:rsidP="00F95BA6">
            <w:pPr>
              <w:pStyle w:val="TAC"/>
            </w:pPr>
            <w:r>
              <w:t xml:space="preserve">For the enabled transport block: set to </w:t>
            </w:r>
            <w:r w:rsidR="00CC6760">
              <w:t>'</w:t>
            </w:r>
            <w:r>
              <w:t>00</w:t>
            </w:r>
            <w:r w:rsidR="00CC6760">
              <w:t>'</w:t>
            </w:r>
          </w:p>
        </w:tc>
      </w:tr>
    </w:tbl>
    <w:p w:rsidR="009919DB" w:rsidRDefault="009919DB" w:rsidP="009919DB">
      <w:pPr>
        <w:jc w:val="both"/>
        <w:rPr>
          <w:rFonts w:ascii="DengXian" w:eastAsia="DengXian" w:hAnsi="DengXian" w:cs="Calibri"/>
          <w:sz w:val="21"/>
          <w:szCs w:val="21"/>
          <w:lang w:eastAsia="zh-CN"/>
        </w:rPr>
      </w:pPr>
    </w:p>
    <w:p w:rsidR="009919DB" w:rsidRDefault="009919DB" w:rsidP="001322F1">
      <w:pPr>
        <w:pStyle w:val="TH"/>
        <w:rPr>
          <w:lang w:eastAsia="zh-CN"/>
        </w:rPr>
      </w:pPr>
      <w:r w:rsidRPr="00894D44">
        <w:rPr>
          <w:lang w:eastAsia="zh-CN"/>
        </w:rPr>
        <w:t>Table 10.2-2: Special fields for DL SPS and UL 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rsidTr="0019345E">
        <w:trPr>
          <w:cantSplit/>
          <w:jc w:val="center"/>
        </w:trPr>
        <w:tc>
          <w:tcPr>
            <w:tcW w:w="2615" w:type="dxa"/>
            <w:shd w:val="clear" w:color="auto" w:fill="E0E0E0"/>
            <w:vAlign w:val="center"/>
          </w:tcPr>
          <w:p w:rsidR="009919DB" w:rsidRPr="00B916EC" w:rsidRDefault="009919DB" w:rsidP="009919DB">
            <w:pPr>
              <w:pStyle w:val="TAH"/>
            </w:pPr>
          </w:p>
        </w:tc>
        <w:tc>
          <w:tcPr>
            <w:tcW w:w="2160" w:type="dxa"/>
            <w:shd w:val="clear" w:color="auto" w:fill="E0E0E0"/>
            <w:vAlign w:val="center"/>
          </w:tcPr>
          <w:p w:rsidR="009919DB" w:rsidRPr="00B916EC" w:rsidRDefault="009919DB" w:rsidP="009919DB">
            <w:pPr>
              <w:pStyle w:val="TAH"/>
            </w:pPr>
            <w:r>
              <w:t>DCI format 0_0</w:t>
            </w:r>
            <w:r w:rsidRPr="00B916EC">
              <w:t xml:space="preserve"> </w:t>
            </w:r>
          </w:p>
        </w:tc>
        <w:tc>
          <w:tcPr>
            <w:tcW w:w="2060" w:type="dxa"/>
            <w:shd w:val="clear" w:color="auto" w:fill="E0E0E0"/>
            <w:vAlign w:val="center"/>
          </w:tcPr>
          <w:p w:rsidR="009919DB" w:rsidRDefault="009919DB" w:rsidP="004F21B6">
            <w:pPr>
              <w:pStyle w:val="TAH"/>
            </w:pPr>
            <w:r>
              <w:t>DCI format 1_0</w:t>
            </w:r>
          </w:p>
        </w:tc>
      </w:tr>
      <w:tr w:rsidR="009919DB" w:rsidRPr="00BB208D" w:rsidTr="0019345E">
        <w:trPr>
          <w:cantSplit/>
          <w:jc w:val="center"/>
        </w:trPr>
        <w:tc>
          <w:tcPr>
            <w:tcW w:w="2615" w:type="dxa"/>
            <w:vAlign w:val="center"/>
          </w:tcPr>
          <w:p w:rsidR="009919DB" w:rsidRPr="00B916EC" w:rsidRDefault="009919DB" w:rsidP="009919DB">
            <w:pPr>
              <w:pStyle w:val="TAC"/>
            </w:pPr>
            <w:r>
              <w:t>HARQ process number</w:t>
            </w:r>
          </w:p>
        </w:tc>
        <w:tc>
          <w:tcPr>
            <w:tcW w:w="2160" w:type="dxa"/>
            <w:vAlign w:val="center"/>
          </w:tcPr>
          <w:p w:rsidR="009919DB" w:rsidRPr="00B916EC" w:rsidRDefault="009919DB" w:rsidP="004F21B6">
            <w:pPr>
              <w:pStyle w:val="TAC"/>
            </w:pPr>
            <w:r>
              <w:t xml:space="preserve">set to all </w:t>
            </w:r>
            <w:r w:rsidR="00CC6760">
              <w:t>'</w:t>
            </w:r>
            <w:r>
              <w:t>0</w:t>
            </w:r>
            <w:r w:rsidR="00CC6760">
              <w:t>'</w:t>
            </w:r>
            <w:r>
              <w:t>s</w:t>
            </w:r>
          </w:p>
        </w:tc>
        <w:tc>
          <w:tcPr>
            <w:tcW w:w="2060" w:type="dxa"/>
            <w:vAlign w:val="center"/>
          </w:tcPr>
          <w:p w:rsidR="009919DB" w:rsidRDefault="009919DB" w:rsidP="00F95BA6">
            <w:pPr>
              <w:pStyle w:val="TAC"/>
            </w:pPr>
            <w:r>
              <w:t xml:space="preserve">set to all </w:t>
            </w:r>
            <w:r w:rsidR="00CC6760">
              <w:t>'</w:t>
            </w:r>
            <w:r>
              <w:t>0</w:t>
            </w:r>
            <w:r w:rsidR="00CC6760">
              <w:t>'</w:t>
            </w:r>
            <w:r>
              <w:t>s</w:t>
            </w:r>
          </w:p>
        </w:tc>
      </w:tr>
      <w:tr w:rsidR="009919DB" w:rsidRPr="00BB208D" w:rsidTr="0019345E">
        <w:trPr>
          <w:cantSplit/>
          <w:jc w:val="center"/>
        </w:trPr>
        <w:tc>
          <w:tcPr>
            <w:tcW w:w="2615" w:type="dxa"/>
            <w:vAlign w:val="center"/>
          </w:tcPr>
          <w:p w:rsidR="009919DB" w:rsidRPr="00B916EC" w:rsidRDefault="009919DB" w:rsidP="009919DB">
            <w:pPr>
              <w:pStyle w:val="TAC"/>
            </w:pPr>
            <w:r>
              <w:t>Redundancy version</w:t>
            </w:r>
          </w:p>
        </w:tc>
        <w:tc>
          <w:tcPr>
            <w:tcW w:w="2160" w:type="dxa"/>
            <w:vAlign w:val="center"/>
          </w:tcPr>
          <w:p w:rsidR="009919DB" w:rsidRPr="00B916EC" w:rsidRDefault="009919DB" w:rsidP="004F21B6">
            <w:pPr>
              <w:pStyle w:val="TAC"/>
            </w:pPr>
            <w:r>
              <w:t xml:space="preserve">set to </w:t>
            </w:r>
            <w:r w:rsidR="00CC6760">
              <w:t>'</w:t>
            </w:r>
            <w:r>
              <w:t>00</w:t>
            </w:r>
            <w:r w:rsidR="00CC6760">
              <w:t>'</w:t>
            </w:r>
          </w:p>
        </w:tc>
        <w:tc>
          <w:tcPr>
            <w:tcW w:w="2060" w:type="dxa"/>
            <w:vAlign w:val="center"/>
          </w:tcPr>
          <w:p w:rsidR="009919DB" w:rsidRDefault="009919DB" w:rsidP="00F95BA6">
            <w:pPr>
              <w:pStyle w:val="TAC"/>
            </w:pPr>
            <w:r>
              <w:t xml:space="preserve">set to </w:t>
            </w:r>
            <w:r w:rsidR="00CC6760">
              <w:t>'</w:t>
            </w:r>
            <w:r>
              <w:t>00</w:t>
            </w:r>
            <w:r w:rsidR="00CC6760">
              <w:t>'</w:t>
            </w:r>
          </w:p>
        </w:tc>
      </w:tr>
      <w:tr w:rsidR="009919DB" w:rsidRPr="00BB208D" w:rsidTr="0019345E">
        <w:trPr>
          <w:cantSplit/>
          <w:jc w:val="center"/>
        </w:trPr>
        <w:tc>
          <w:tcPr>
            <w:tcW w:w="2615" w:type="dxa"/>
            <w:vAlign w:val="center"/>
          </w:tcPr>
          <w:p w:rsidR="009919DB" w:rsidRDefault="009919DB" w:rsidP="009919DB">
            <w:pPr>
              <w:pStyle w:val="TAC"/>
            </w:pPr>
            <w:r>
              <w:t>Modulation and coding scheme</w:t>
            </w:r>
          </w:p>
        </w:tc>
        <w:tc>
          <w:tcPr>
            <w:tcW w:w="2160" w:type="dxa"/>
            <w:vAlign w:val="center"/>
          </w:tcPr>
          <w:p w:rsidR="009919DB" w:rsidRDefault="009919DB" w:rsidP="004F21B6">
            <w:pPr>
              <w:pStyle w:val="TAC"/>
            </w:pPr>
            <w:r>
              <w:t xml:space="preserve">set to all </w:t>
            </w:r>
            <w:r w:rsidR="00CC6760">
              <w:t>'</w:t>
            </w:r>
            <w:r>
              <w:t>1</w:t>
            </w:r>
            <w:r w:rsidR="00CC6760">
              <w:t>'</w:t>
            </w:r>
            <w:r>
              <w:t>s</w:t>
            </w:r>
          </w:p>
        </w:tc>
        <w:tc>
          <w:tcPr>
            <w:tcW w:w="2060" w:type="dxa"/>
            <w:vAlign w:val="center"/>
          </w:tcPr>
          <w:p w:rsidR="009919DB" w:rsidRDefault="009919DB" w:rsidP="00F95BA6">
            <w:pPr>
              <w:pStyle w:val="TAC"/>
            </w:pPr>
            <w:r>
              <w:t xml:space="preserve">set to all </w:t>
            </w:r>
            <w:r w:rsidR="00CC6760">
              <w:t>'</w:t>
            </w:r>
            <w:r>
              <w:t>1</w:t>
            </w:r>
            <w:r w:rsidR="00CC6760">
              <w:t>'</w:t>
            </w:r>
            <w:r>
              <w:t>s</w:t>
            </w:r>
          </w:p>
        </w:tc>
      </w:tr>
      <w:tr w:rsidR="009919DB" w:rsidRPr="00BB208D" w:rsidTr="0019345E">
        <w:trPr>
          <w:cantSplit/>
          <w:jc w:val="center"/>
        </w:trPr>
        <w:tc>
          <w:tcPr>
            <w:tcW w:w="2615" w:type="dxa"/>
            <w:vAlign w:val="center"/>
          </w:tcPr>
          <w:p w:rsidR="009919DB" w:rsidRDefault="00665760" w:rsidP="009919DB">
            <w:pPr>
              <w:pStyle w:val="TAC"/>
            </w:pPr>
            <w:r>
              <w:t>Frequency domain resource</w:t>
            </w:r>
            <w:r w:rsidR="009919DB">
              <w:t xml:space="preserve"> assignment</w:t>
            </w:r>
          </w:p>
        </w:tc>
        <w:tc>
          <w:tcPr>
            <w:tcW w:w="2160" w:type="dxa"/>
            <w:vAlign w:val="center"/>
          </w:tcPr>
          <w:p w:rsidR="009919DB" w:rsidRDefault="009919DB" w:rsidP="004F21B6">
            <w:pPr>
              <w:pStyle w:val="TAC"/>
            </w:pPr>
            <w:r>
              <w:t xml:space="preserve">set to all </w:t>
            </w:r>
            <w:r w:rsidR="00CC6760">
              <w:t>'</w:t>
            </w:r>
            <w:r>
              <w:t>1</w:t>
            </w:r>
            <w:r w:rsidR="00CC6760">
              <w:t>'</w:t>
            </w:r>
            <w:r>
              <w:t>s</w:t>
            </w:r>
          </w:p>
        </w:tc>
        <w:tc>
          <w:tcPr>
            <w:tcW w:w="2060" w:type="dxa"/>
            <w:vAlign w:val="center"/>
          </w:tcPr>
          <w:p w:rsidR="009919DB" w:rsidRDefault="009919DB" w:rsidP="00F95BA6">
            <w:pPr>
              <w:pStyle w:val="TAC"/>
            </w:pPr>
            <w:r>
              <w:t xml:space="preserve">set to all </w:t>
            </w:r>
            <w:r w:rsidR="00CC6760">
              <w:t>'</w:t>
            </w:r>
            <w:r>
              <w:t>1</w:t>
            </w:r>
            <w:r w:rsidR="00CC6760">
              <w:t>'</w:t>
            </w:r>
            <w:r>
              <w:t>s</w:t>
            </w:r>
          </w:p>
        </w:tc>
      </w:tr>
    </w:tbl>
    <w:p w:rsidR="009919DB" w:rsidRDefault="009919DB" w:rsidP="009919DB"/>
    <w:p w:rsidR="00822AD3" w:rsidRPr="00B422E4" w:rsidRDefault="00822AD3" w:rsidP="00822AD3">
      <w:r>
        <w:rPr>
          <w:rFonts w:eastAsia="DengXian"/>
          <w:lang w:eastAsia="zh-CN"/>
        </w:rPr>
        <w:t xml:space="preserve">A UE is expected to provide HARQ-ACK information in response to a SPS PDSCH release after </w:t>
      </w:r>
      <w:r w:rsidRPr="002A5709">
        <w:rPr>
          <w:position w:val="-6"/>
        </w:rPr>
        <w:object w:dxaOrig="240" w:dyaOrig="240">
          <v:shape id="_x0000_i2829" type="#_x0000_t75" style="width:14.25pt;height:14.25pt" o:ole="">
            <v:imagedata r:id="rId2884" o:title=""/>
          </v:shape>
          <o:OLEObject Type="Embed" ProgID="Equation.3" ShapeID="_x0000_i2829" DrawAspect="Content" ObjectID="_1646737574" r:id="rId2885"/>
        </w:object>
      </w:r>
      <w:r>
        <w:t xml:space="preserve"> symbols from the last symbol of a PDCCH providing the SPS PDSCH release. </w:t>
      </w:r>
      <w:r w:rsidR="000F3409">
        <w:rPr>
          <w:rFonts w:hint="eastAsia"/>
          <w:lang w:eastAsia="zh-CN"/>
        </w:rPr>
        <w:t>I</w:t>
      </w:r>
      <w:r w:rsidR="000F3409">
        <w:t>f</w:t>
      </w:r>
      <w:r w:rsidR="000F3409">
        <w:rPr>
          <w:color w:val="000000" w:themeColor="text1"/>
          <w:lang w:eastAsia="ko-KR"/>
        </w:rPr>
        <w:t xml:space="preserve"> </w:t>
      </w:r>
      <w:r w:rsidR="000F3409">
        <w:rPr>
          <w:i/>
          <w:color w:val="000000" w:themeColor="text1"/>
          <w:lang w:eastAsia="ko-KR"/>
        </w:rPr>
        <w:t>processingType2Enabled</w:t>
      </w:r>
      <w:r w:rsidR="000F3409">
        <w:rPr>
          <w:color w:val="000000" w:themeColor="text1"/>
          <w:lang w:eastAsia="ko-KR"/>
        </w:rPr>
        <w:t xml:space="preserve"> of </w:t>
      </w:r>
      <w:r w:rsidR="000F3409">
        <w:rPr>
          <w:i/>
          <w:color w:val="000000" w:themeColor="text1"/>
          <w:lang w:eastAsia="ko-KR"/>
        </w:rPr>
        <w:t>PDSCH-ServingCellConfig</w:t>
      </w:r>
      <w:r w:rsidR="000F3409">
        <w:rPr>
          <w:color w:val="000000" w:themeColor="text1"/>
          <w:lang w:eastAsia="ko-KR"/>
        </w:rPr>
        <w:t xml:space="preserve"> is set to </w:t>
      </w:r>
      <w:r w:rsidR="000F3409">
        <w:rPr>
          <w:i/>
          <w:color w:val="000000" w:themeColor="text1"/>
          <w:lang w:eastAsia="ko-KR"/>
        </w:rPr>
        <w:t xml:space="preserve">enable </w:t>
      </w:r>
      <w:r w:rsidR="000F3409" w:rsidRPr="00F227EE">
        <w:rPr>
          <w:color w:val="000000" w:themeColor="text1"/>
          <w:lang w:eastAsia="ko-KR"/>
        </w:rPr>
        <w:t xml:space="preserve">for the serving cell with the </w:t>
      </w:r>
      <w:r w:rsidR="000F3409">
        <w:t>PDCCH providing the SPS PDSCH release</w:t>
      </w:r>
      <w:r>
        <w:t xml:space="preserve">, </w:t>
      </w:r>
      <w:r w:rsidR="001228A0" w:rsidRPr="002A5709">
        <w:rPr>
          <w:position w:val="-6"/>
        </w:rPr>
        <w:object w:dxaOrig="540" w:dyaOrig="240">
          <v:shape id="_x0000_i2830" type="#_x0000_t75" style="width:21.75pt;height:12.75pt" o:ole="">
            <v:imagedata r:id="rId2886" o:title=""/>
          </v:shape>
          <o:OLEObject Type="Embed" ProgID="Equation.3" ShapeID="_x0000_i2830" DrawAspect="Content" ObjectID="_1646737575" r:id="rId2887"/>
        </w:object>
      </w:r>
      <w:r>
        <w:t xml:space="preserve"> for </w:t>
      </w:r>
      <w:r w:rsidR="000F3409" w:rsidRPr="001B280F">
        <w:rPr>
          <w:position w:val="-10"/>
        </w:rPr>
        <w:object w:dxaOrig="499" w:dyaOrig="279">
          <v:shape id="_x0000_i2831" type="#_x0000_t75" style="width:27.75pt;height:14.25pt" o:ole="">
            <v:imagedata r:id="rId2025" o:title=""/>
          </v:shape>
          <o:OLEObject Type="Embed" ProgID="Equation.3" ShapeID="_x0000_i2831" DrawAspect="Content" ObjectID="_1646737576" r:id="rId2888"/>
        </w:object>
      </w:r>
      <w:r>
        <w:t xml:space="preserve">, </w:t>
      </w:r>
      <w:r w:rsidR="001228A0" w:rsidRPr="002A5709">
        <w:rPr>
          <w:position w:val="-6"/>
        </w:rPr>
        <w:object w:dxaOrig="680" w:dyaOrig="240">
          <v:shape id="_x0000_i2832" type="#_x0000_t75" style="width:28.5pt;height:12.75pt" o:ole="">
            <v:imagedata r:id="rId2889" o:title=""/>
          </v:shape>
          <o:OLEObject Type="Embed" ProgID="Equation.3" ShapeID="_x0000_i2832" DrawAspect="Content" ObjectID="_1646737577" r:id="rId2890"/>
        </w:object>
      </w:r>
      <w:r>
        <w:t xml:space="preserve"> for </w:t>
      </w:r>
      <w:r w:rsidR="000F3409" w:rsidRPr="001B280F">
        <w:rPr>
          <w:position w:val="-10"/>
        </w:rPr>
        <w:object w:dxaOrig="480" w:dyaOrig="279">
          <v:shape id="_x0000_i2833" type="#_x0000_t75" style="width:27.75pt;height:14.25pt" o:ole="">
            <v:imagedata r:id="rId2029" o:title=""/>
          </v:shape>
          <o:OLEObject Type="Embed" ProgID="Equation.3" ShapeID="_x0000_i2833" DrawAspect="Content" ObjectID="_1646737578" r:id="rId2891"/>
        </w:object>
      </w:r>
      <w:r>
        <w:t xml:space="preserve">, and </w:t>
      </w:r>
      <w:r w:rsidR="001228A0" w:rsidRPr="002A5709">
        <w:rPr>
          <w:position w:val="-6"/>
        </w:rPr>
        <w:object w:dxaOrig="620" w:dyaOrig="240">
          <v:shape id="_x0000_i2834" type="#_x0000_t75" style="width:28.5pt;height:12.75pt" o:ole="">
            <v:imagedata r:id="rId2892" o:title=""/>
          </v:shape>
          <o:OLEObject Type="Embed" ProgID="Equation.3" ShapeID="_x0000_i2834" DrawAspect="Content" ObjectID="_1646737579" r:id="rId2893"/>
        </w:object>
      </w:r>
      <w:r>
        <w:t xml:space="preserve"> for </w:t>
      </w:r>
      <w:r w:rsidR="000F3409" w:rsidRPr="001B280F">
        <w:rPr>
          <w:position w:val="-10"/>
        </w:rPr>
        <w:object w:dxaOrig="520" w:dyaOrig="279">
          <v:shape id="_x0000_i2835" type="#_x0000_t75" style="width:27.75pt;height:14.25pt" o:ole="">
            <v:imagedata r:id="rId2033" o:title=""/>
          </v:shape>
          <o:OLEObject Type="Embed" ProgID="Equation.3" ShapeID="_x0000_i2835" DrawAspect="Content" ObjectID="_1646737580" r:id="rId2894"/>
        </w:object>
      </w:r>
      <w:r w:rsidR="000F3409">
        <w:rPr>
          <w:rFonts w:hint="eastAsia"/>
          <w:lang w:eastAsia="zh-CN"/>
        </w:rPr>
        <w:t xml:space="preserve">, otherwise, </w:t>
      </w:r>
      <w:r w:rsidR="000F3409" w:rsidRPr="002A5709">
        <w:rPr>
          <w:position w:val="-6"/>
        </w:rPr>
        <w:object w:dxaOrig="620" w:dyaOrig="240">
          <v:shape id="_x0000_i2836" type="#_x0000_t75" style="width:28.5pt;height:13.5pt" o:ole="">
            <v:imagedata r:id="rId2895" o:title=""/>
          </v:shape>
          <o:OLEObject Type="Embed" ProgID="Equation.3" ShapeID="_x0000_i2836" DrawAspect="Content" ObjectID="_1646737581" r:id="rId2896"/>
        </w:object>
      </w:r>
      <w:r w:rsidR="000F3409">
        <w:t xml:space="preserve"> for </w:t>
      </w:r>
      <w:r w:rsidR="000F3409" w:rsidRPr="001B280F">
        <w:rPr>
          <w:position w:val="-10"/>
        </w:rPr>
        <w:object w:dxaOrig="499" w:dyaOrig="279">
          <v:shape id="_x0000_i2837" type="#_x0000_t75" style="width:27.75pt;height:14.25pt" o:ole="">
            <v:imagedata r:id="rId2025" o:title=""/>
          </v:shape>
          <o:OLEObject Type="Embed" ProgID="Equation.3" ShapeID="_x0000_i2837" DrawAspect="Content" ObjectID="_1646737582" r:id="rId2897"/>
        </w:object>
      </w:r>
      <w:r w:rsidR="000F3409">
        <w:t xml:space="preserve">, </w:t>
      </w:r>
      <w:r w:rsidR="000F3409" w:rsidRPr="002A5709">
        <w:rPr>
          <w:position w:val="-6"/>
        </w:rPr>
        <w:object w:dxaOrig="620" w:dyaOrig="240">
          <v:shape id="_x0000_i2838" type="#_x0000_t75" style="width:28.5pt;height:13.5pt" o:ole="">
            <v:imagedata r:id="rId2898" o:title=""/>
          </v:shape>
          <o:OLEObject Type="Embed" ProgID="Equation.3" ShapeID="_x0000_i2838" DrawAspect="Content" ObjectID="_1646737583" r:id="rId2899"/>
        </w:object>
      </w:r>
      <w:r w:rsidR="000F3409">
        <w:t xml:space="preserve"> for </w:t>
      </w:r>
      <w:r w:rsidR="000F3409" w:rsidRPr="001B280F">
        <w:rPr>
          <w:position w:val="-10"/>
        </w:rPr>
        <w:object w:dxaOrig="480" w:dyaOrig="279">
          <v:shape id="_x0000_i2839" type="#_x0000_t75" style="width:27.75pt;height:14.25pt" o:ole="">
            <v:imagedata r:id="rId2029" o:title=""/>
          </v:shape>
          <o:OLEObject Type="Embed" ProgID="Equation.3" ShapeID="_x0000_i2839" DrawAspect="Content" ObjectID="_1646737584" r:id="rId2900"/>
        </w:object>
      </w:r>
      <w:r w:rsidR="000F3409">
        <w:t xml:space="preserve">, </w:t>
      </w:r>
      <w:r w:rsidR="000F3409" w:rsidRPr="002A5709">
        <w:rPr>
          <w:position w:val="-6"/>
        </w:rPr>
        <w:object w:dxaOrig="639" w:dyaOrig="240">
          <v:shape id="_x0000_i2840" type="#_x0000_t75" style="width:28.5pt;height:13.5pt" o:ole="">
            <v:imagedata r:id="rId2901" o:title=""/>
          </v:shape>
          <o:OLEObject Type="Embed" ProgID="Equation.3" ShapeID="_x0000_i2840" DrawAspect="Content" ObjectID="_1646737585" r:id="rId2902"/>
        </w:object>
      </w:r>
      <w:r w:rsidR="000F3409">
        <w:t xml:space="preserve"> for </w:t>
      </w:r>
      <w:r w:rsidR="000F3409" w:rsidRPr="001B280F">
        <w:rPr>
          <w:position w:val="-10"/>
        </w:rPr>
        <w:object w:dxaOrig="520" w:dyaOrig="279">
          <v:shape id="_x0000_i2841" type="#_x0000_t75" style="width:27.75pt;height:14.25pt" o:ole="">
            <v:imagedata r:id="rId2033" o:title=""/>
          </v:shape>
          <o:OLEObject Type="Embed" ProgID="Equation.3" ShapeID="_x0000_i2841" DrawAspect="Content" ObjectID="_1646737586" r:id="rId2903"/>
        </w:object>
      </w:r>
      <w:r w:rsidR="000F3409">
        <w:t xml:space="preserve">, and </w:t>
      </w:r>
      <w:r w:rsidR="000F3409" w:rsidRPr="002A5709">
        <w:rPr>
          <w:position w:val="-6"/>
        </w:rPr>
        <w:object w:dxaOrig="639" w:dyaOrig="240">
          <v:shape id="_x0000_i2842" type="#_x0000_t75" style="width:28.5pt;height:13.5pt" o:ole="">
            <v:imagedata r:id="rId2904" o:title=""/>
          </v:shape>
          <o:OLEObject Type="Embed" ProgID="Equation.3" ShapeID="_x0000_i2842" DrawAspect="Content" ObjectID="_1646737587" r:id="rId2905"/>
        </w:object>
      </w:r>
      <w:r w:rsidR="000F3409">
        <w:t xml:space="preserve"> for </w:t>
      </w:r>
      <w:r w:rsidR="000F3409" w:rsidRPr="001B280F">
        <w:rPr>
          <w:position w:val="-10"/>
        </w:rPr>
        <w:object w:dxaOrig="700" w:dyaOrig="320">
          <v:shape id="_x0000_i2843" type="#_x0000_t75" style="width:31.5pt;height:14.25pt" o:ole="">
            <v:imagedata r:id="rId2906" o:title=""/>
          </v:shape>
          <o:OLEObject Type="Embed" ProgID="Equation.3" ShapeID="_x0000_i2843" DrawAspect="Content" ObjectID="_1646737588" r:id="rId2907"/>
        </w:object>
      </w:r>
      <w:r w:rsidR="000F3409">
        <w:rPr>
          <w:rFonts w:hint="eastAsia"/>
          <w:lang w:eastAsia="zh-CN"/>
        </w:rPr>
        <w:t xml:space="preserve">, wherein </w:t>
      </w:r>
      <w:r w:rsidR="000F3409" w:rsidRPr="00C93FFC">
        <w:rPr>
          <w:position w:val="-10"/>
        </w:rPr>
        <w:object w:dxaOrig="220" w:dyaOrig="240">
          <v:shape id="_x0000_i2844" type="#_x0000_t75" style="width:14.25pt;height:14.25pt" o:ole="">
            <v:imagedata r:id="rId2021" o:title=""/>
          </v:shape>
          <o:OLEObject Type="Embed" ProgID="Equation.3" ShapeID="_x0000_i2844" DrawAspect="Content" ObjectID="_1646737589" r:id="rId2908"/>
        </w:object>
      </w:r>
      <w:r w:rsidR="000F3409">
        <w:rPr>
          <w:rFonts w:eastAsia="DengXian" w:hint="eastAsia"/>
          <w:lang w:val="x-none" w:eastAsia="zh-CN"/>
        </w:rPr>
        <w:t xml:space="preserve"> corresponds to the smallest SCS configuration between the SCS configuration of the </w:t>
      </w:r>
      <w:r w:rsidR="000F3409">
        <w:t>PDCCH providing the SPS PDSCH release</w:t>
      </w:r>
      <w:r w:rsidR="000F3409">
        <w:rPr>
          <w:rFonts w:eastAsia="DengXian" w:hint="eastAsia"/>
          <w:lang w:val="x-none" w:eastAsia="zh-CN"/>
        </w:rPr>
        <w:t xml:space="preserve"> and the SCS configuration of a PUCCH carrying the </w:t>
      </w:r>
      <w:r w:rsidR="000F3409">
        <w:rPr>
          <w:rFonts w:eastAsia="DengXian"/>
          <w:lang w:eastAsia="zh-CN"/>
        </w:rPr>
        <w:t>HARQ-ACK information in response to a SPS PDSCH release</w:t>
      </w:r>
      <w:r>
        <w:t>.</w:t>
      </w:r>
    </w:p>
    <w:p w:rsidR="0043292C" w:rsidRPr="00B916EC" w:rsidRDefault="0043292C" w:rsidP="0043292C">
      <w:pPr>
        <w:pStyle w:val="Heading1"/>
        <w:rPr>
          <w:rFonts w:eastAsia="MS Mincho"/>
          <w:lang w:eastAsia="ja-JP"/>
        </w:rPr>
      </w:pPr>
      <w:bookmarkStart w:id="225" w:name="_Toc12021488"/>
      <w:bookmarkStart w:id="226" w:name="_Toc20311600"/>
      <w:bookmarkStart w:id="227" w:name="_Toc26719425"/>
      <w:r w:rsidRPr="00B916EC">
        <w:rPr>
          <w:rFonts w:eastAsia="SimSun"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225"/>
      <w:bookmarkEnd w:id="226"/>
      <w:bookmarkEnd w:id="227"/>
      <w:r w:rsidRPr="00B916EC">
        <w:rPr>
          <w:rFonts w:eastAsia="MS Mincho" w:hint="eastAsia"/>
          <w:lang w:eastAsia="ja-JP"/>
        </w:rPr>
        <w:t xml:space="preserve"> </w:t>
      </w:r>
    </w:p>
    <w:p w:rsidR="0043292C" w:rsidRPr="00B916EC" w:rsidRDefault="0043292C" w:rsidP="0043292C">
      <w:r w:rsidRPr="00B916EC">
        <w:t>If the UE is configured with a SCG, the UE shall apply the procedures described in this clause for both MCG and SCG</w:t>
      </w:r>
    </w:p>
    <w:p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rsidR="0043292C" w:rsidRPr="00B916E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rsidR="00C208F0" w:rsidRPr="00B916EC" w:rsidRDefault="00C208F0" w:rsidP="00C208F0">
      <w:pPr>
        <w:pStyle w:val="Heading2"/>
        <w:rPr>
          <w:rFonts w:eastAsia="SimSun"/>
          <w:lang w:eastAsia="zh-CN"/>
        </w:rPr>
      </w:pPr>
      <w:bookmarkStart w:id="228" w:name="_Ref500831375"/>
      <w:bookmarkStart w:id="229" w:name="_Toc12021489"/>
      <w:bookmarkStart w:id="230" w:name="_Toc20311601"/>
      <w:bookmarkStart w:id="231" w:name="_Toc26719426"/>
      <w:r w:rsidRPr="00B916EC">
        <w:rPr>
          <w:rFonts w:eastAsia="SimSun"/>
          <w:lang w:eastAsia="zh-CN"/>
        </w:rPr>
        <w:t>11.1</w:t>
      </w:r>
      <w:r w:rsidRPr="00B916EC">
        <w:rPr>
          <w:rFonts w:eastAsia="SimSun"/>
          <w:lang w:eastAsia="zh-CN"/>
        </w:rPr>
        <w:tab/>
        <w:t>Slot configuration</w:t>
      </w:r>
      <w:bookmarkEnd w:id="228"/>
      <w:bookmarkEnd w:id="229"/>
      <w:bookmarkEnd w:id="230"/>
      <w:bookmarkEnd w:id="231"/>
    </w:p>
    <w:p w:rsidR="0043292C" w:rsidRPr="00B916EC" w:rsidRDefault="0043292C" w:rsidP="0043292C">
      <w:pPr>
        <w:rPr>
          <w:rFonts w:eastAsia="SimSun"/>
          <w:lang w:eastAsia="zh-CN"/>
        </w:rPr>
      </w:pPr>
      <w:r w:rsidRPr="00B916EC">
        <w:rPr>
          <w:rFonts w:eastAsia="SimSun"/>
          <w:lang w:eastAsia="zh-CN"/>
        </w:rPr>
        <w:t xml:space="preserve">A slot format includes downlink symbols, uplink symbols, and flexible symbols. </w:t>
      </w:r>
    </w:p>
    <w:p w:rsidR="0043292C" w:rsidRPr="00B916EC" w:rsidRDefault="007E7BFD" w:rsidP="0043292C">
      <w:pPr>
        <w:rPr>
          <w:rFonts w:eastAsia="SimSun"/>
          <w:lang w:eastAsia="zh-CN"/>
        </w:rPr>
      </w:pPr>
      <w:r>
        <w:rPr>
          <w:rFonts w:eastAsia="SimSun"/>
          <w:lang w:eastAsia="zh-CN"/>
        </w:rPr>
        <w:t>The following are applicable f</w:t>
      </w:r>
      <w:r w:rsidRPr="00B916EC">
        <w:rPr>
          <w:rFonts w:eastAsia="SimSun"/>
          <w:lang w:eastAsia="zh-CN"/>
        </w:rPr>
        <w:t xml:space="preserve">or </w:t>
      </w:r>
      <w:r w:rsidR="0043292C" w:rsidRPr="00B916EC">
        <w:rPr>
          <w:rFonts w:eastAsia="SimSun"/>
          <w:lang w:eastAsia="zh-CN"/>
        </w:rPr>
        <w:t>each serving cell</w:t>
      </w:r>
      <w:r>
        <w:rPr>
          <w:rFonts w:eastAsia="SimSun"/>
          <w:lang w:eastAsia="zh-CN"/>
        </w:rPr>
        <w:t>.</w:t>
      </w:r>
    </w:p>
    <w:p w:rsidR="004F21B6" w:rsidRDefault="004F21B6" w:rsidP="0027125A">
      <w:r>
        <w:t>If a UE is</w:t>
      </w:r>
      <w:r w:rsidRPr="00B916EC">
        <w:t xml:space="preserve"> provided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sidR="00445F81">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rsidR="004F21B6" w:rsidRDefault="004F21B6" w:rsidP="0027125A">
      <w:pPr>
        <w:rPr>
          <w:lang w:val="en-US"/>
        </w:rPr>
      </w:pPr>
      <w:r>
        <w:rPr>
          <w:lang w:val="en-US"/>
        </w:rPr>
        <w:t xml:space="preserve">The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725058" w:rsidRPr="00B35E05">
        <w:rPr>
          <w:position w:val="-10"/>
        </w:rPr>
        <w:object w:dxaOrig="360" w:dyaOrig="300">
          <v:shape id="_x0000_i2845" type="#_x0000_t75" style="width:21.75pt;height:16.5pt" o:ole="">
            <v:imagedata r:id="rId2909" o:title=""/>
          </v:shape>
          <o:OLEObject Type="Embed" ProgID="Equation.3" ShapeID="_x0000_i2845" DrawAspect="Content" ObjectID="_1646737590" r:id="rId2910"/>
        </w:object>
      </w:r>
      <w:r w:rsidR="006B7B72" w:rsidRPr="00311958">
        <w:rPr>
          <w:lang w:val="en-US" w:eastAsia="zh-CN"/>
        </w:rPr>
        <w:t xml:space="preserve"> </w:t>
      </w:r>
      <w:r w:rsidR="006B7B72">
        <w:rPr>
          <w:lang w:val="en-US" w:eastAsia="zh-CN"/>
        </w:rPr>
        <w:t>by</w:t>
      </w:r>
      <w:r w:rsidR="00DE1E44">
        <w:rPr>
          <w:lang w:val="en-US" w:eastAsia="zh-CN"/>
        </w:rPr>
        <w:t xml:space="preserve"> </w:t>
      </w:r>
      <w:r w:rsidR="006B7B72" w:rsidRPr="005025FB">
        <w:rPr>
          <w:i/>
        </w:rPr>
        <w:t>referenceSubcarrierSpacing</w:t>
      </w:r>
    </w:p>
    <w:p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725058" w:rsidRPr="00190444">
        <w:rPr>
          <w:position w:val="-4"/>
        </w:rPr>
        <w:object w:dxaOrig="220" w:dyaOrig="220">
          <v:shape id="_x0000_i2846" type="#_x0000_t75" style="width:14.25pt;height:11.25pt" o:ole="">
            <v:imagedata r:id="rId2911" o:title=""/>
          </v:shape>
          <o:OLEObject Type="Embed" ProgID="Equation.3" ShapeID="_x0000_i2846" DrawAspect="Content" ObjectID="_1646737591" r:id="rId2912"/>
        </w:object>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dl-UL-TransmissionPeriodicity</w:t>
      </w:r>
    </w:p>
    <w:p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725058" w:rsidRPr="009D5614">
        <w:rPr>
          <w:position w:val="-10"/>
        </w:rPr>
        <w:object w:dxaOrig="420" w:dyaOrig="300">
          <v:shape id="_x0000_i2847" type="#_x0000_t75" style="width:21.75pt;height:15.75pt" o:ole="">
            <v:imagedata r:id="rId2913" o:title=""/>
          </v:shape>
          <o:OLEObject Type="Embed" ProgID="Equation.3" ShapeID="_x0000_i2847" DrawAspect="Content" ObjectID="_1646737592" r:id="rId2914"/>
        </w:object>
      </w:r>
      <w:r>
        <w:rPr>
          <w:lang w:val="en-US"/>
        </w:rPr>
        <w:t xml:space="preserve"> with</w:t>
      </w:r>
      <w:r>
        <w:t xml:space="preserve"> only downlink symbols by</w:t>
      </w:r>
      <w:r w:rsidRPr="005025FB">
        <w:t xml:space="preserve"> </w:t>
      </w:r>
      <w:r w:rsidRPr="00B3446E">
        <w:rPr>
          <w:i/>
        </w:rPr>
        <w:t>nrofDownlinkSlots</w:t>
      </w:r>
    </w:p>
    <w:p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725058" w:rsidRPr="00311958">
        <w:rPr>
          <w:position w:val="-12"/>
        </w:rPr>
        <w:object w:dxaOrig="400" w:dyaOrig="320">
          <v:shape id="_x0000_i2848" type="#_x0000_t75" style="width:21.75pt;height:16.5pt" o:ole="">
            <v:imagedata r:id="rId2915" o:title=""/>
          </v:shape>
          <o:OLEObject Type="Embed" ProgID="Equation.3" ShapeID="_x0000_i2848" DrawAspect="Content" ObjectID="_1646737593" r:id="rId2916"/>
        </w:object>
      </w:r>
      <w:r>
        <w:rPr>
          <w:lang w:val="en-US"/>
        </w:rPr>
        <w:t xml:space="preserve"> by</w:t>
      </w:r>
      <w:r w:rsidR="00DE1E44">
        <w:rPr>
          <w:lang w:val="en-US"/>
        </w:rPr>
        <w:t xml:space="preserve"> </w:t>
      </w:r>
      <w:r w:rsidRPr="005B02FE">
        <w:rPr>
          <w:i/>
        </w:rPr>
        <w:t>nrofDownlinkSymbols</w:t>
      </w:r>
    </w:p>
    <w:p w:rsidR="006B7B72" w:rsidRPr="00262ACA" w:rsidRDefault="006B7B72" w:rsidP="006B7B72">
      <w:pPr>
        <w:pStyle w:val="B2"/>
        <w:ind w:left="0" w:firstLine="270"/>
      </w:pPr>
      <w:r>
        <w:t>-</w:t>
      </w:r>
      <w:r>
        <w:tab/>
      </w:r>
      <w:r>
        <w:rPr>
          <w:lang w:val="en-US"/>
        </w:rPr>
        <w:t>a</w:t>
      </w:r>
      <w:r>
        <w:t xml:space="preserve"> </w:t>
      </w:r>
      <w:r w:rsidRPr="00262ACA">
        <w:t xml:space="preserve">number of </w:t>
      </w:r>
      <w:r w:rsidRPr="00262ACA">
        <w:rPr>
          <w:lang w:val="en-US"/>
        </w:rPr>
        <w:t xml:space="preserve">slots </w:t>
      </w:r>
      <w:r w:rsidR="00725058" w:rsidRPr="00D44682">
        <w:rPr>
          <w:position w:val="-10"/>
        </w:rPr>
        <w:object w:dxaOrig="400" w:dyaOrig="300">
          <v:shape id="_x0000_i2849" type="#_x0000_t75" style="width:21.75pt;height:16.5pt" o:ole="">
            <v:imagedata r:id="rId2917" o:title=""/>
          </v:shape>
          <o:OLEObject Type="Embed" ProgID="Equation.3" ShapeID="_x0000_i2849" DrawAspect="Content" ObjectID="_1646737594" r:id="rId2918"/>
        </w:object>
      </w:r>
      <w:r>
        <w:rPr>
          <w:lang w:val="en-US"/>
        </w:rPr>
        <w:t xml:space="preserve"> with</w:t>
      </w:r>
      <w:r>
        <w:t xml:space="preserve"> only uplink symbols by</w:t>
      </w:r>
      <w:r w:rsidRPr="00262ACA">
        <w:t xml:space="preserve"> </w:t>
      </w:r>
      <w:r w:rsidRPr="00262ACA">
        <w:rPr>
          <w:i/>
        </w:rPr>
        <w:t>nrofUplinkSlots</w:t>
      </w:r>
    </w:p>
    <w:p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725058" w:rsidRPr="00311958">
        <w:rPr>
          <w:position w:val="-12"/>
        </w:rPr>
        <w:object w:dxaOrig="380" w:dyaOrig="320">
          <v:shape id="_x0000_i2850" type="#_x0000_t75" style="width:17.25pt;height:18.75pt" o:ole="">
            <v:imagedata r:id="rId2919" o:title=""/>
          </v:shape>
          <o:OLEObject Type="Embed" ProgID="Equation.3" ShapeID="_x0000_i2850" DrawAspect="Content" ObjectID="_1646737595" r:id="rId2920"/>
        </w:object>
      </w:r>
      <w:r w:rsidRPr="00262ACA">
        <w:rPr>
          <w:lang w:val="en-US"/>
        </w:rPr>
        <w:t xml:space="preserve"> </w:t>
      </w:r>
      <w:r>
        <w:rPr>
          <w:lang w:val="en-US"/>
        </w:rPr>
        <w:t>by</w:t>
      </w:r>
      <w:r w:rsidRPr="00262ACA">
        <w:t xml:space="preserve"> </w:t>
      </w:r>
      <w:r w:rsidRPr="00D44682">
        <w:rPr>
          <w:i/>
        </w:rPr>
        <w:t>nrofUplinkSymbol</w:t>
      </w:r>
      <w:r>
        <w:rPr>
          <w:i/>
        </w:rPr>
        <w:t>s</w:t>
      </w:r>
    </w:p>
    <w:p w:rsidR="006B7B72" w:rsidRPr="00A40704" w:rsidRDefault="006B7B72" w:rsidP="006B7B72">
      <w:pPr>
        <w:pStyle w:val="B1"/>
        <w:ind w:left="0" w:firstLine="0"/>
      </w:pPr>
      <w:r>
        <w:rPr>
          <w:lang w:val="en-US"/>
        </w:rPr>
        <w:t xml:space="preserve">A value </w:t>
      </w:r>
      <w:r w:rsidR="00725058" w:rsidRPr="00D44682">
        <w:rPr>
          <w:position w:val="-6"/>
        </w:rPr>
        <w:object w:dxaOrig="859" w:dyaOrig="240">
          <v:shape id="_x0000_i2851" type="#_x0000_t75" style="width:47.25pt;height:12.75pt" o:ole="">
            <v:imagedata r:id="rId2921" o:title=""/>
          </v:shape>
          <o:OLEObject Type="Embed" ProgID="Equation.3" ShapeID="_x0000_i2851" DrawAspect="Content" ObjectID="_1646737596" r:id="rId2922"/>
        </w:object>
      </w:r>
      <w:r>
        <w:t xml:space="preserve"> </w:t>
      </w:r>
      <w:r>
        <w:rPr>
          <w:lang w:val="en-US"/>
        </w:rPr>
        <w:t xml:space="preserve">msec is valid only for </w:t>
      </w:r>
      <w:r w:rsidR="00725058" w:rsidRPr="00B35E05">
        <w:rPr>
          <w:position w:val="-10"/>
        </w:rPr>
        <w:object w:dxaOrig="639" w:dyaOrig="300">
          <v:shape id="_x0000_i2852" type="#_x0000_t75" style="width:28.5pt;height:15.75pt" o:ole="">
            <v:imagedata r:id="rId2923" o:title=""/>
          </v:shape>
          <o:OLEObject Type="Embed" ProgID="Equation.3" ShapeID="_x0000_i2852" DrawAspect="Content" ObjectID="_1646737597" r:id="rId2924"/>
        </w:object>
      </w:r>
      <w:r>
        <w:rPr>
          <w:lang w:val="en-US"/>
        </w:rPr>
        <w:t xml:space="preserve">. </w:t>
      </w:r>
      <w:r w:rsidRPr="00A40704">
        <w:t xml:space="preserve"> </w:t>
      </w:r>
      <w:r>
        <w:rPr>
          <w:lang w:val="en-US"/>
        </w:rPr>
        <w:t xml:space="preserve">A value </w:t>
      </w:r>
      <w:r w:rsidR="00725058" w:rsidRPr="00D44682">
        <w:rPr>
          <w:position w:val="-6"/>
        </w:rPr>
        <w:object w:dxaOrig="740" w:dyaOrig="240">
          <v:shape id="_x0000_i2853" type="#_x0000_t75" style="width:36pt;height:12.75pt" o:ole="">
            <v:imagedata r:id="rId2925" o:title=""/>
          </v:shape>
          <o:OLEObject Type="Embed" ProgID="Equation.3" ShapeID="_x0000_i2853" DrawAspect="Content" ObjectID="_1646737598" r:id="rId2926"/>
        </w:object>
      </w:r>
      <w:r>
        <w:t xml:space="preserve"> </w:t>
      </w:r>
      <w:r>
        <w:rPr>
          <w:lang w:val="en-US"/>
        </w:rPr>
        <w:t xml:space="preserve">msec is valid only for </w:t>
      </w:r>
      <w:r w:rsidR="00725058" w:rsidRPr="00B35E05">
        <w:rPr>
          <w:position w:val="-10"/>
        </w:rPr>
        <w:object w:dxaOrig="660" w:dyaOrig="300">
          <v:shape id="_x0000_i2854" type="#_x0000_t75" style="width:28.5pt;height:15.75pt" o:ole="">
            <v:imagedata r:id="rId2927" o:title=""/>
          </v:shape>
          <o:OLEObject Type="Embed" ProgID="Equation.3" ShapeID="_x0000_i2854" DrawAspect="Content" ObjectID="_1646737599" r:id="rId2928"/>
        </w:object>
      </w:r>
      <w:r>
        <w:t xml:space="preserve"> or </w:t>
      </w:r>
      <w:r w:rsidR="00725058" w:rsidRPr="00B35E05">
        <w:rPr>
          <w:position w:val="-10"/>
        </w:rPr>
        <w:object w:dxaOrig="639" w:dyaOrig="300">
          <v:shape id="_x0000_i2855" type="#_x0000_t75" style="width:28.5pt;height:16.5pt" o:ole="">
            <v:imagedata r:id="rId2929" o:title=""/>
          </v:shape>
          <o:OLEObject Type="Embed" ProgID="Equation.3" ShapeID="_x0000_i2855" DrawAspect="Content" ObjectID="_1646737600" r:id="rId2930"/>
        </w:object>
      </w:r>
      <w:r>
        <w:rPr>
          <w:lang w:val="en-US"/>
        </w:rPr>
        <w:t xml:space="preserve">. </w:t>
      </w:r>
      <w:r w:rsidRPr="00A40704">
        <w:t xml:space="preserve"> A </w:t>
      </w:r>
      <w:r>
        <w:rPr>
          <w:lang w:val="en-US"/>
        </w:rPr>
        <w:t xml:space="preserve">value </w:t>
      </w:r>
      <w:r w:rsidR="00725058" w:rsidRPr="00D44682">
        <w:rPr>
          <w:position w:val="-6"/>
        </w:rPr>
        <w:object w:dxaOrig="660" w:dyaOrig="240">
          <v:shape id="_x0000_i2856" type="#_x0000_t75" style="width:33pt;height:13.5pt" o:ole="">
            <v:imagedata r:id="rId2931" o:title=""/>
          </v:shape>
          <o:OLEObject Type="Embed" ProgID="Equation.3" ShapeID="_x0000_i2856" DrawAspect="Content" ObjectID="_1646737601" r:id="rId2932"/>
        </w:object>
      </w:r>
      <w:r>
        <w:rPr>
          <w:lang w:val="en-US"/>
        </w:rPr>
        <w:t xml:space="preserve"> msec is valid only for </w:t>
      </w:r>
      <w:r w:rsidR="00725058" w:rsidRPr="00B35E05">
        <w:rPr>
          <w:position w:val="-10"/>
        </w:rPr>
        <w:object w:dxaOrig="620" w:dyaOrig="300">
          <v:shape id="_x0000_i2857" type="#_x0000_t75" style="width:28.5pt;height:15.75pt" o:ole="">
            <v:imagedata r:id="rId2933" o:title=""/>
          </v:shape>
          <o:OLEObject Type="Embed" ProgID="Equation.3" ShapeID="_x0000_i2857" DrawAspect="Content" ObjectID="_1646737602" r:id="rId2934"/>
        </w:object>
      </w:r>
      <w:r>
        <w:t xml:space="preserve">, or </w:t>
      </w:r>
      <w:r w:rsidR="00725058" w:rsidRPr="00B35E05">
        <w:rPr>
          <w:position w:val="-10"/>
        </w:rPr>
        <w:object w:dxaOrig="660" w:dyaOrig="300">
          <v:shape id="_x0000_i2858" type="#_x0000_t75" style="width:28.5pt;height:15.75pt" o:ole="">
            <v:imagedata r:id="rId2935" o:title=""/>
          </v:shape>
          <o:OLEObject Type="Embed" ProgID="Equation.3" ShapeID="_x0000_i2858" DrawAspect="Content" ObjectID="_1646737603" r:id="rId2936"/>
        </w:object>
      </w:r>
      <w:r>
        <w:t xml:space="preserve">, or </w:t>
      </w:r>
      <w:r w:rsidR="00725058" w:rsidRPr="00B35E05">
        <w:rPr>
          <w:position w:val="-10"/>
        </w:rPr>
        <w:object w:dxaOrig="620" w:dyaOrig="300">
          <v:shape id="_x0000_i2859" type="#_x0000_t75" style="width:28.5pt;height:15.75pt" o:ole="">
            <v:imagedata r:id="rId2937" o:title=""/>
          </v:shape>
          <o:OLEObject Type="Embed" ProgID="Equation.3" ShapeID="_x0000_i2859" DrawAspect="Content" ObjectID="_1646737604" r:id="rId2938"/>
        </w:object>
      </w:r>
      <w:r w:rsidRPr="00A40704">
        <w:t>.</w:t>
      </w:r>
    </w:p>
    <w:p w:rsidR="006B7B72" w:rsidRDefault="006B7B72" w:rsidP="006B7B72">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001228A0" w:rsidRPr="00190444">
        <w:rPr>
          <w:position w:val="-4"/>
        </w:rPr>
        <w:object w:dxaOrig="220" w:dyaOrig="220">
          <v:shape id="_x0000_i2860" type="#_x0000_t75" style="width:14.25pt;height:12.75pt" o:ole="">
            <v:imagedata r:id="rId2911" o:title=""/>
          </v:shape>
          <o:OLEObject Type="Embed" ProgID="Equation.3" ShapeID="_x0000_i2860" DrawAspect="Content" ObjectID="_1646737605" r:id="rId2939"/>
        </w:object>
      </w:r>
      <w:r w:rsidRPr="00190444">
        <w:rPr>
          <w:lang w:val="en-US" w:eastAsia="zh-CN"/>
        </w:rPr>
        <w:t xml:space="preserve"> </w:t>
      </w:r>
      <w:r>
        <w:rPr>
          <w:lang w:val="en-US" w:eastAsia="zh-CN"/>
        </w:rPr>
        <w:t xml:space="preserve">msec includes </w:t>
      </w:r>
      <w:r w:rsidR="001228A0" w:rsidRPr="00AE370F">
        <w:rPr>
          <w:position w:val="-6"/>
        </w:rPr>
        <w:object w:dxaOrig="960" w:dyaOrig="300">
          <v:shape id="_x0000_i2861" type="#_x0000_t75" style="width:43.5pt;height:15pt" o:ole="">
            <v:imagedata r:id="rId2940" o:title=""/>
          </v:shape>
          <o:OLEObject Type="Embed" ProgID="Equation.3" ShapeID="_x0000_i2861" DrawAspect="Content" ObjectID="_1646737606" r:id="rId2941"/>
        </w:object>
      </w:r>
      <w:r>
        <w:rPr>
          <w:lang w:val="en-US" w:eastAsia="zh-CN"/>
        </w:rPr>
        <w:t xml:space="preserve"> </w:t>
      </w:r>
      <w:r>
        <w:rPr>
          <w:lang w:val="en-US"/>
        </w:rPr>
        <w:t xml:space="preserve">slots with SCS configuration </w:t>
      </w:r>
      <w:r w:rsidR="001228A0" w:rsidRPr="00B35E05">
        <w:rPr>
          <w:position w:val="-10"/>
        </w:rPr>
        <w:object w:dxaOrig="360" w:dyaOrig="300">
          <v:shape id="_x0000_i2862" type="#_x0000_t75" style="width:21.75pt;height:17.25pt" o:ole="">
            <v:imagedata r:id="rId2942" o:title=""/>
          </v:shape>
          <o:OLEObject Type="Embed" ProgID="Equation.3" ShapeID="_x0000_i2862" DrawAspect="Content" ObjectID="_1646737607" r:id="rId2943"/>
        </w:object>
      </w:r>
      <w:r>
        <w:rPr>
          <w:lang w:val="en-US"/>
        </w:rPr>
        <w:t xml:space="preserve">. From the </w:t>
      </w:r>
      <w:r w:rsidR="001228A0" w:rsidRPr="00AE370F">
        <w:rPr>
          <w:position w:val="-6"/>
        </w:rPr>
        <w:object w:dxaOrig="200" w:dyaOrig="240">
          <v:shape id="_x0000_i2863" type="#_x0000_t75" style="width:14.25pt;height:12.75pt" o:ole="">
            <v:imagedata r:id="rId2944" o:title=""/>
          </v:shape>
          <o:OLEObject Type="Embed" ProgID="Equation.3" ShapeID="_x0000_i2863" DrawAspect="Content" ObjectID="_1646737608" r:id="rId2945"/>
        </w:object>
      </w:r>
      <w:r>
        <w:t xml:space="preserve"> slots, a </w:t>
      </w:r>
      <w:r>
        <w:rPr>
          <w:lang w:val="en-US"/>
        </w:rPr>
        <w:t xml:space="preserve">first </w:t>
      </w:r>
      <w:r w:rsidR="001228A0" w:rsidRPr="00D44682">
        <w:rPr>
          <w:position w:val="-10"/>
        </w:rPr>
        <w:object w:dxaOrig="420" w:dyaOrig="300">
          <v:shape id="_x0000_i2864" type="#_x0000_t75" style="width:21.75pt;height:18.75pt" o:ole="">
            <v:imagedata r:id="rId2946" o:title=""/>
          </v:shape>
          <o:OLEObject Type="Embed" ProgID="Equation.3" ShapeID="_x0000_i2864" DrawAspect="Content" ObjectID="_1646737609" r:id="rId2947"/>
        </w:object>
      </w:r>
      <w:r>
        <w:t xml:space="preserve"> slots include only downlink symbols</w:t>
      </w:r>
      <w:r>
        <w:rPr>
          <w:lang w:val="en-US"/>
        </w:rPr>
        <w:t xml:space="preserve"> and a last </w:t>
      </w:r>
      <w:r w:rsidR="00725058" w:rsidRPr="00D44682">
        <w:rPr>
          <w:position w:val="-10"/>
        </w:rPr>
        <w:object w:dxaOrig="400" w:dyaOrig="300">
          <v:shape id="_x0000_i2865" type="#_x0000_t75" style="width:21.75pt;height:17.25pt" o:ole="">
            <v:imagedata r:id="rId2917" o:title=""/>
          </v:shape>
          <o:OLEObject Type="Embed" ProgID="Equation.3" ShapeID="_x0000_i2865" DrawAspect="Content" ObjectID="_1646737610" r:id="rId2948"/>
        </w:object>
      </w:r>
      <w:r>
        <w:t xml:space="preserve"> slots include only uplink symbols. </w:t>
      </w:r>
      <w:r>
        <w:rPr>
          <w:lang w:val="en-US"/>
        </w:rPr>
        <w:t xml:space="preserve">The </w:t>
      </w:r>
      <w:r w:rsidR="001228A0" w:rsidRPr="00311958">
        <w:rPr>
          <w:position w:val="-12"/>
        </w:rPr>
        <w:object w:dxaOrig="400" w:dyaOrig="320">
          <v:shape id="_x0000_i2866" type="#_x0000_t75" style="width:21.75pt;height:18.75pt" o:ole="">
            <v:imagedata r:id="rId2949" o:title=""/>
          </v:shape>
          <o:OLEObject Type="Embed" ProgID="Equation.3" ShapeID="_x0000_i2866" DrawAspect="Content" ObjectID="_1646737611" r:id="rId2950"/>
        </w:object>
      </w:r>
      <w:r>
        <w:rPr>
          <w:lang w:val="en-US"/>
        </w:rPr>
        <w:t xml:space="preserve"> symbols after the first </w:t>
      </w:r>
      <w:r w:rsidR="001228A0" w:rsidRPr="00D44682">
        <w:rPr>
          <w:position w:val="-10"/>
        </w:rPr>
        <w:object w:dxaOrig="420" w:dyaOrig="300">
          <v:shape id="_x0000_i2867" type="#_x0000_t75" style="width:21.75pt;height:18.75pt" o:ole="">
            <v:imagedata r:id="rId2946" o:title=""/>
          </v:shape>
          <o:OLEObject Type="Embed" ProgID="Equation.3" ShapeID="_x0000_i2867" DrawAspect="Content" ObjectID="_1646737612" r:id="rId2951"/>
        </w:object>
      </w:r>
      <w:r>
        <w:rPr>
          <w:lang w:val="en-US"/>
        </w:rPr>
        <w:t xml:space="preserve"> slots are downlink symbols. The </w:t>
      </w:r>
      <w:r w:rsidR="00725058" w:rsidRPr="00311958">
        <w:rPr>
          <w:position w:val="-12"/>
        </w:rPr>
        <w:object w:dxaOrig="380" w:dyaOrig="320">
          <v:shape id="_x0000_i2868" type="#_x0000_t75" style="width:19.5pt;height:18.75pt" o:ole="">
            <v:imagedata r:id="rId2919" o:title=""/>
          </v:shape>
          <o:OLEObject Type="Embed" ProgID="Equation.3" ShapeID="_x0000_i2868" DrawAspect="Content" ObjectID="_1646737613" r:id="rId2952"/>
        </w:object>
      </w:r>
      <w:r>
        <w:rPr>
          <w:lang w:val="en-US"/>
        </w:rPr>
        <w:t xml:space="preserve"> symbols before the last </w:t>
      </w:r>
      <w:r w:rsidR="001228A0" w:rsidRPr="00D44682">
        <w:rPr>
          <w:position w:val="-10"/>
        </w:rPr>
        <w:object w:dxaOrig="400" w:dyaOrig="300">
          <v:shape id="_x0000_i2869" type="#_x0000_t75" style="width:21.75pt;height:17.25pt" o:ole="">
            <v:imagedata r:id="rId2917" o:title=""/>
          </v:shape>
          <o:OLEObject Type="Embed" ProgID="Equation.3" ShapeID="_x0000_i2869" DrawAspect="Content" ObjectID="_1646737614" r:id="rId2953"/>
        </w:object>
      </w:r>
      <w:r>
        <w:rPr>
          <w:lang w:val="en-US"/>
        </w:rPr>
        <w:t xml:space="preserve"> slots are uplink symbols. The remaining </w:t>
      </w:r>
      <w:r w:rsidR="001228A0" w:rsidRPr="00F42C6C">
        <w:rPr>
          <w:position w:val="-12"/>
        </w:rPr>
        <w:object w:dxaOrig="2740" w:dyaOrig="360">
          <v:shape id="_x0000_i2870" type="#_x0000_t75" style="width:129.75pt;height:19.5pt" o:ole="">
            <v:imagedata r:id="rId2954" o:title=""/>
          </v:shape>
          <o:OLEObject Type="Embed" ProgID="Equation.3" ShapeID="_x0000_i2870" DrawAspect="Content" ObjectID="_1646737615" r:id="rId2955"/>
        </w:object>
      </w:r>
      <w:r>
        <w:t xml:space="preserve"> are flexible symbols. </w:t>
      </w:r>
    </w:p>
    <w:p w:rsidR="006B7B72" w:rsidRDefault="006B7B72" w:rsidP="006B7B72">
      <w:pPr>
        <w:tabs>
          <w:tab w:val="left" w:pos="720"/>
        </w:tabs>
        <w:rPr>
          <w:lang w:val="en-US"/>
        </w:rPr>
      </w:pPr>
      <w:r>
        <w:rPr>
          <w:lang w:val="en-US"/>
        </w:rPr>
        <w:t xml:space="preserve">The first symbol every </w:t>
      </w:r>
      <w:r w:rsidRPr="00517077">
        <w:rPr>
          <w:position w:val="-10"/>
        </w:rPr>
        <w:object w:dxaOrig="480" w:dyaOrig="300">
          <v:shape id="_x0000_i2871" type="#_x0000_t75" style="width:21.75pt;height:14.25pt" o:ole="">
            <v:imagedata r:id="rId2956" o:title=""/>
          </v:shape>
          <o:OLEObject Type="Embed" ProgID="Equation.3" ShapeID="_x0000_i2871" DrawAspect="Content" ObjectID="_1646737616" r:id="rId2957"/>
        </w:object>
      </w:r>
      <w:r>
        <w:t xml:space="preserve"> </w:t>
      </w:r>
      <w:r>
        <w:rPr>
          <w:lang w:val="en-US"/>
        </w:rPr>
        <w:t>periods is a first symbol in an even frame.</w:t>
      </w:r>
    </w:p>
    <w:p w:rsidR="006B7B72" w:rsidRDefault="006B7B72" w:rsidP="006B7B72">
      <w:pPr>
        <w:pStyle w:val="B1"/>
        <w:ind w:left="0" w:firstLine="0"/>
      </w:pPr>
      <w:r w:rsidRPr="00857581">
        <w:t>If</w:t>
      </w:r>
      <w:r w:rsidR="00DE1E44">
        <w:rPr>
          <w:lang w:val="en-US"/>
        </w:rPr>
        <w:t xml:space="preserv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rsidR="006B7B72" w:rsidRDefault="006B7B72" w:rsidP="006B7B72">
      <w:pPr>
        <w:pStyle w:val="B1"/>
        <w:ind w:left="0" w:firstLine="0"/>
      </w:pPr>
      <w:r w:rsidRPr="00857581">
        <w:t xml:space="preserve">The </w:t>
      </w:r>
      <w:r>
        <w:rPr>
          <w:i/>
          <w:lang w:val="en-US"/>
        </w:rPr>
        <w:t>pattern2</w:t>
      </w:r>
      <w:r w:rsidRPr="00857581">
        <w:t xml:space="preserve"> provides</w:t>
      </w:r>
    </w:p>
    <w:p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1228A0" w:rsidRPr="00E96387">
        <w:rPr>
          <w:position w:val="-10"/>
        </w:rPr>
        <w:object w:dxaOrig="240" w:dyaOrig="300">
          <v:shape id="_x0000_i2872" type="#_x0000_t75" style="width:12.75pt;height:14.25pt" o:ole="">
            <v:imagedata r:id="rId2958" o:title=""/>
          </v:shape>
          <o:OLEObject Type="Embed" ProgID="Equation.3" ShapeID="_x0000_i2872" DrawAspect="Content" ObjectID="_1646737617" r:id="rId2959"/>
        </w:object>
      </w:r>
      <w:r w:rsidRPr="00190444">
        <w:rPr>
          <w:lang w:val="en-US" w:eastAsia="zh-CN"/>
        </w:rPr>
        <w:t xml:space="preserve"> </w:t>
      </w:r>
      <w:r>
        <w:rPr>
          <w:lang w:val="en-US" w:eastAsia="zh-CN"/>
        </w:rPr>
        <w:t>msec by</w:t>
      </w:r>
      <w:r w:rsidR="00DE1E44">
        <w:rPr>
          <w:lang w:val="en-US" w:eastAsia="zh-CN"/>
        </w:rPr>
        <w:t xml:space="preserve"> </w:t>
      </w:r>
      <w:r w:rsidRPr="005025FB">
        <w:rPr>
          <w:i/>
        </w:rPr>
        <w:t>dl-UL-TransmissionPeriodicity</w:t>
      </w:r>
    </w:p>
    <w:p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620649" w:rsidRPr="001228A0">
        <w:rPr>
          <w:position w:val="-12"/>
        </w:rPr>
        <w:object w:dxaOrig="499" w:dyaOrig="320">
          <v:shape id="_x0000_i2873" type="#_x0000_t75" style="width:26.25pt;height:18.75pt" o:ole="">
            <v:imagedata r:id="rId2960" o:title=""/>
          </v:shape>
          <o:OLEObject Type="Embed" ProgID="Equation.3" ShapeID="_x0000_i2873" DrawAspect="Content" ObjectID="_1646737618" r:id="rId2961"/>
        </w:object>
      </w:r>
      <w:r>
        <w:rPr>
          <w:lang w:val="en-US"/>
        </w:rPr>
        <w:t xml:space="preserve"> with only downlink symbols by</w:t>
      </w:r>
      <w:r w:rsidR="00DE1E44">
        <w:rPr>
          <w:lang w:val="en-US"/>
        </w:rPr>
        <w:t xml:space="preserve"> </w:t>
      </w:r>
      <w:r w:rsidRPr="00B3446E">
        <w:rPr>
          <w:i/>
        </w:rPr>
        <w:t>nrofDownlinkSlots</w:t>
      </w:r>
    </w:p>
    <w:p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445F81" w:rsidRPr="00311958">
        <w:rPr>
          <w:position w:val="-12"/>
        </w:rPr>
        <w:object w:dxaOrig="480" w:dyaOrig="320">
          <v:shape id="_x0000_i2874" type="#_x0000_t75" style="width:26.25pt;height:18.75pt" o:ole="">
            <v:imagedata r:id="rId2962" o:title=""/>
          </v:shape>
          <o:OLEObject Type="Embed" ProgID="Equation.3" ShapeID="_x0000_i2874" DrawAspect="Content" ObjectID="_1646737619" r:id="rId2963"/>
        </w:object>
      </w:r>
      <w:r>
        <w:rPr>
          <w:lang w:val="en-US"/>
        </w:rPr>
        <w:t xml:space="preserve"> by</w:t>
      </w:r>
      <w:r w:rsidR="00DE1E44">
        <w:rPr>
          <w:lang w:val="en-US"/>
        </w:rPr>
        <w:t xml:space="preserve"> </w:t>
      </w:r>
      <w:r w:rsidRPr="005B02FE">
        <w:rPr>
          <w:i/>
        </w:rPr>
        <w:t>nrofDownlinkSymbols</w:t>
      </w:r>
    </w:p>
    <w:p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1228A0" w:rsidRPr="00E96387">
        <w:rPr>
          <w:position w:val="-12"/>
        </w:rPr>
        <w:object w:dxaOrig="480" w:dyaOrig="320">
          <v:shape id="_x0000_i2875" type="#_x0000_t75" style="width:28.5pt;height:18.75pt" o:ole="">
            <v:imagedata r:id="rId2964" o:title=""/>
          </v:shape>
          <o:OLEObject Type="Embed" ProgID="Equation.3" ShapeID="_x0000_i2875" DrawAspect="Content" ObjectID="_1646737620" r:id="rId2965"/>
        </w:object>
      </w:r>
      <w:r>
        <w:rPr>
          <w:lang w:val="en-US"/>
        </w:rPr>
        <w:t xml:space="preserve"> with only uplink symbols by</w:t>
      </w:r>
      <w:r w:rsidR="00DE1E44">
        <w:rPr>
          <w:lang w:val="en-US"/>
        </w:rPr>
        <w:t xml:space="preserve"> </w:t>
      </w:r>
      <w:r w:rsidRPr="00262ACA">
        <w:rPr>
          <w:i/>
        </w:rPr>
        <w:t>nrofUplinkSlots</w:t>
      </w:r>
    </w:p>
    <w:p w:rsidR="006B7B72" w:rsidRPr="00262ACA" w:rsidRDefault="006B7B72" w:rsidP="006B7B72">
      <w:pPr>
        <w:pStyle w:val="B2"/>
        <w:ind w:left="0" w:firstLine="284"/>
      </w:pPr>
      <w:r>
        <w:t>-</w:t>
      </w:r>
      <w:r>
        <w:tab/>
      </w:r>
      <w:r>
        <w:rPr>
          <w:lang w:val="en-US"/>
        </w:rPr>
        <w:t xml:space="preserve">a </w:t>
      </w:r>
      <w:r w:rsidRPr="00262ACA">
        <w:rPr>
          <w:lang w:val="en-US"/>
        </w:rPr>
        <w:t>number of uplink symbols</w:t>
      </w:r>
      <w:r>
        <w:rPr>
          <w:lang w:val="en-US"/>
        </w:rPr>
        <w:t xml:space="preserve"> </w:t>
      </w:r>
      <w:r w:rsidR="001228A0" w:rsidRPr="00311958">
        <w:rPr>
          <w:position w:val="-12"/>
        </w:rPr>
        <w:object w:dxaOrig="460" w:dyaOrig="320">
          <v:shape id="_x0000_i2876" type="#_x0000_t75" style="width:21.75pt;height:18.75pt" o:ole="">
            <v:imagedata r:id="rId2966" o:title=""/>
          </v:shape>
          <o:OLEObject Type="Embed" ProgID="Equation.3" ShapeID="_x0000_i2876" DrawAspect="Content" ObjectID="_1646737621" r:id="rId2967"/>
        </w:object>
      </w:r>
      <w:r w:rsidRPr="00262ACA">
        <w:rPr>
          <w:lang w:val="en-US"/>
        </w:rPr>
        <w:t xml:space="preserve"> </w:t>
      </w:r>
      <w:r>
        <w:rPr>
          <w:lang w:val="en-US"/>
        </w:rPr>
        <w:t>by</w:t>
      </w:r>
      <w:r w:rsidR="00DE1E44">
        <w:rPr>
          <w:lang w:val="en-US"/>
        </w:rPr>
        <w:t xml:space="preserve"> </w:t>
      </w:r>
      <w:r w:rsidRPr="00D44682">
        <w:rPr>
          <w:i/>
        </w:rPr>
        <w:t>nrofUplinkSymbols</w:t>
      </w:r>
    </w:p>
    <w:p w:rsidR="006B7B72" w:rsidRPr="0053344E" w:rsidRDefault="006B7B72" w:rsidP="006B7B72">
      <w:pPr>
        <w:pStyle w:val="B1"/>
        <w:ind w:left="0" w:firstLine="0"/>
      </w:pPr>
      <w:r w:rsidRPr="0053344E">
        <w:t xml:space="preserve">The applicable values of </w:t>
      </w:r>
      <w:r w:rsidR="001228A0" w:rsidRPr="0053344E">
        <w:rPr>
          <w:position w:val="-10"/>
        </w:rPr>
        <w:object w:dxaOrig="240" w:dyaOrig="300">
          <v:shape id="_x0000_i2877" type="#_x0000_t75" style="width:12.75pt;height:14.25pt" o:ole="">
            <v:imagedata r:id="rId2968" o:title=""/>
          </v:shape>
          <o:OLEObject Type="Embed" ProgID="Equation.3" ShapeID="_x0000_i2877" DrawAspect="Content" ObjectID="_1646737622" r:id="rId2969"/>
        </w:object>
      </w:r>
      <w:r w:rsidRPr="0053344E">
        <w:t xml:space="preserve"> are same as the applicable values for</w:t>
      </w:r>
      <w:r w:rsidRPr="0053344E">
        <w:rPr>
          <w:lang w:val="en-US"/>
        </w:rPr>
        <w:t xml:space="preserve"> </w:t>
      </w:r>
      <w:r w:rsidR="001228A0" w:rsidRPr="00190444">
        <w:rPr>
          <w:position w:val="-4"/>
        </w:rPr>
        <w:object w:dxaOrig="220" w:dyaOrig="220">
          <v:shape id="_x0000_i2878" type="#_x0000_t75" style="width:14.25pt;height:12.75pt" o:ole="">
            <v:imagedata r:id="rId2911" o:title=""/>
          </v:shape>
          <o:OLEObject Type="Embed" ProgID="Equation.3" ShapeID="_x0000_i2878" DrawAspect="Content" ObjectID="_1646737623" r:id="rId2970"/>
        </w:object>
      </w:r>
      <w:r w:rsidRPr="0053344E">
        <w:t>.</w:t>
      </w:r>
    </w:p>
    <w:p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Pr="002F2742">
        <w:rPr>
          <w:position w:val="-10"/>
        </w:rPr>
        <w:object w:dxaOrig="560" w:dyaOrig="300">
          <v:shape id="_x0000_i2879" type="#_x0000_t75" style="width:28.5pt;height:14.25pt" o:ole="">
            <v:imagedata r:id="rId2971" o:title=""/>
          </v:shape>
          <o:OLEObject Type="Embed" ProgID="Equation.3" ShapeID="_x0000_i2879" DrawAspect="Content" ObjectID="_1646737624" r:id="rId2972"/>
        </w:object>
      </w:r>
      <w:r w:rsidRPr="00190444">
        <w:rPr>
          <w:lang w:val="en-US" w:eastAsia="zh-CN"/>
        </w:rPr>
        <w:t xml:space="preserve"> </w:t>
      </w:r>
      <w:r>
        <w:rPr>
          <w:lang w:val="en-US" w:eastAsia="zh-CN"/>
        </w:rPr>
        <w:t xml:space="preserve">msec includes first </w:t>
      </w:r>
      <w:r w:rsidR="004E54AE" w:rsidRPr="00AE370F">
        <w:rPr>
          <w:position w:val="-6"/>
        </w:rPr>
        <w:object w:dxaOrig="960" w:dyaOrig="300">
          <v:shape id="_x0000_i2880" type="#_x0000_t75" style="width:43.5pt;height:14.25pt" o:ole="">
            <v:imagedata r:id="rId2973" o:title=""/>
          </v:shape>
          <o:OLEObject Type="Embed" ProgID="Equation.3" ShapeID="_x0000_i2880" DrawAspect="Content" ObjectID="_1646737625" r:id="rId2974"/>
        </w:object>
      </w:r>
      <w:r>
        <w:rPr>
          <w:lang w:val="en-US" w:eastAsia="zh-CN"/>
        </w:rPr>
        <w:t xml:space="preserve"> </w:t>
      </w:r>
      <w:r>
        <w:rPr>
          <w:lang w:val="en-US"/>
        </w:rPr>
        <w:t xml:space="preserve">slots and second </w:t>
      </w:r>
      <w:r w:rsidR="001228A0" w:rsidRPr="002F2742">
        <w:rPr>
          <w:position w:val="-10"/>
        </w:rPr>
        <w:object w:dxaOrig="1080" w:dyaOrig="340">
          <v:shape id="_x0000_i2881" type="#_x0000_t75" style="width:50.25pt;height:15.75pt" o:ole="">
            <v:imagedata r:id="rId2975" o:title=""/>
          </v:shape>
          <o:OLEObject Type="Embed" ProgID="Equation.3" ShapeID="_x0000_i2881" DrawAspect="Content" ObjectID="_1646737626" r:id="rId2976"/>
        </w:object>
      </w:r>
      <w:r>
        <w:rPr>
          <w:lang w:val="en-US" w:eastAsia="zh-CN"/>
        </w:rPr>
        <w:t xml:space="preserve"> </w:t>
      </w:r>
      <w:r>
        <w:rPr>
          <w:lang w:val="en-US"/>
        </w:rPr>
        <w:t xml:space="preserve">slots. </w:t>
      </w:r>
    </w:p>
    <w:p w:rsidR="004E54AE" w:rsidRDefault="004E54AE" w:rsidP="004E54AE">
      <w:pPr>
        <w:tabs>
          <w:tab w:val="left" w:pos="720"/>
        </w:tabs>
      </w:pPr>
      <w:r>
        <w:rPr>
          <w:lang w:val="en-US"/>
        </w:rPr>
        <w:t xml:space="preserve">From the </w:t>
      </w:r>
      <w:r w:rsidR="00620649" w:rsidRPr="002F2742">
        <w:rPr>
          <w:position w:val="-10"/>
        </w:rPr>
        <w:object w:dxaOrig="260" w:dyaOrig="300">
          <v:shape id="_x0000_i2882" type="#_x0000_t75" style="width:9.75pt;height:14.25pt" o:ole="">
            <v:imagedata r:id="rId2977" o:title=""/>
          </v:shape>
          <o:OLEObject Type="Embed" ProgID="Equation.3" ShapeID="_x0000_i2882" DrawAspect="Content" ObjectID="_1646737627" r:id="rId2978"/>
        </w:object>
      </w:r>
      <w:r>
        <w:t xml:space="preserve"> slots, a </w:t>
      </w:r>
      <w:r>
        <w:rPr>
          <w:lang w:val="en-US"/>
        </w:rPr>
        <w:t xml:space="preserve">first </w:t>
      </w:r>
      <w:r w:rsidR="001228A0" w:rsidRPr="001228A0">
        <w:rPr>
          <w:position w:val="-12"/>
        </w:rPr>
        <w:object w:dxaOrig="499" w:dyaOrig="320">
          <v:shape id="_x0000_i2883" type="#_x0000_t75" style="width:26.25pt;height:18.75pt" o:ole="">
            <v:imagedata r:id="rId2979" o:title=""/>
          </v:shape>
          <o:OLEObject Type="Embed" ProgID="Equation.3" ShapeID="_x0000_i2883" DrawAspect="Content" ObjectID="_1646737628" r:id="rId2980"/>
        </w:object>
      </w:r>
      <w:r>
        <w:t xml:space="preserve"> slots include only downlink symbols</w:t>
      </w:r>
      <w:r>
        <w:rPr>
          <w:lang w:val="en-US"/>
        </w:rPr>
        <w:t xml:space="preserve"> and a last </w:t>
      </w:r>
      <w:r w:rsidR="00620649" w:rsidRPr="00E96387">
        <w:rPr>
          <w:position w:val="-12"/>
        </w:rPr>
        <w:object w:dxaOrig="480" w:dyaOrig="320">
          <v:shape id="_x0000_i2884" type="#_x0000_t75" style="width:28.5pt;height:18.75pt" o:ole="">
            <v:imagedata r:id="rId2964" o:title=""/>
          </v:shape>
          <o:OLEObject Type="Embed" ProgID="Equation.3" ShapeID="_x0000_i2884" DrawAspect="Content" ObjectID="_1646737629" r:id="rId2981"/>
        </w:object>
      </w:r>
      <w:r>
        <w:t xml:space="preserve"> include only uplink symbols. </w:t>
      </w:r>
      <w:r>
        <w:rPr>
          <w:lang w:val="en-US"/>
        </w:rPr>
        <w:t xml:space="preserve">The </w:t>
      </w:r>
      <w:r w:rsidR="00620649" w:rsidRPr="00311958">
        <w:rPr>
          <w:position w:val="-12"/>
        </w:rPr>
        <w:object w:dxaOrig="480" w:dyaOrig="320">
          <v:shape id="_x0000_i2885" type="#_x0000_t75" style="width:23.25pt;height:18.75pt" o:ole="">
            <v:imagedata r:id="rId2982" o:title=""/>
          </v:shape>
          <o:OLEObject Type="Embed" ProgID="Equation.3" ShapeID="_x0000_i2885" DrawAspect="Content" ObjectID="_1646737630" r:id="rId2983"/>
        </w:object>
      </w:r>
      <w:r>
        <w:rPr>
          <w:lang w:val="en-US"/>
        </w:rPr>
        <w:t xml:space="preserve"> symbols after the first </w:t>
      </w:r>
      <w:r w:rsidR="00620649" w:rsidRPr="001228A0">
        <w:rPr>
          <w:position w:val="-12"/>
        </w:rPr>
        <w:object w:dxaOrig="499" w:dyaOrig="320">
          <v:shape id="_x0000_i2886" type="#_x0000_t75" style="width:26.25pt;height:18.75pt" o:ole="">
            <v:imagedata r:id="rId2979" o:title=""/>
          </v:shape>
          <o:OLEObject Type="Embed" ProgID="Equation.3" ShapeID="_x0000_i2886" DrawAspect="Content" ObjectID="_1646737631" r:id="rId2984"/>
        </w:object>
      </w:r>
      <w:r>
        <w:rPr>
          <w:lang w:val="en-US"/>
        </w:rPr>
        <w:t xml:space="preserve"> slots are downlink symbols. The </w:t>
      </w:r>
      <w:r w:rsidR="00620649" w:rsidRPr="00311958">
        <w:rPr>
          <w:position w:val="-12"/>
        </w:rPr>
        <w:object w:dxaOrig="460" w:dyaOrig="320">
          <v:shape id="_x0000_i2887" type="#_x0000_t75" style="width:21.75pt;height:18.75pt" o:ole="">
            <v:imagedata r:id="rId2985" o:title=""/>
          </v:shape>
          <o:OLEObject Type="Embed" ProgID="Equation.3" ShapeID="_x0000_i2887" DrawAspect="Content" ObjectID="_1646737632" r:id="rId2986"/>
        </w:object>
      </w:r>
      <w:r>
        <w:rPr>
          <w:lang w:val="en-US"/>
        </w:rPr>
        <w:t xml:space="preserve"> symbols before the last </w:t>
      </w:r>
      <w:r w:rsidR="00620649" w:rsidRPr="00E96387">
        <w:rPr>
          <w:position w:val="-12"/>
        </w:rPr>
        <w:object w:dxaOrig="480" w:dyaOrig="320">
          <v:shape id="_x0000_i2888" type="#_x0000_t75" style="width:28.5pt;height:18.75pt" o:ole="">
            <v:imagedata r:id="rId2964" o:title=""/>
          </v:shape>
          <o:OLEObject Type="Embed" ProgID="Equation.3" ShapeID="_x0000_i2888" DrawAspect="Content" ObjectID="_1646737633" r:id="rId2987"/>
        </w:object>
      </w:r>
      <w:r>
        <w:rPr>
          <w:lang w:val="en-US"/>
        </w:rPr>
        <w:t xml:space="preserve"> slots are uplink symbols. The remaining </w:t>
      </w:r>
      <w:r w:rsidR="00620649" w:rsidRPr="00F42C6C">
        <w:rPr>
          <w:position w:val="-12"/>
        </w:rPr>
        <w:object w:dxaOrig="3120" w:dyaOrig="360">
          <v:shape id="_x0000_i2889" type="#_x0000_t75" style="width:142.5pt;height:18.75pt" o:ole="">
            <v:imagedata r:id="rId2988" o:title=""/>
          </v:shape>
          <o:OLEObject Type="Embed" ProgID="Equation.3" ShapeID="_x0000_i2889" DrawAspect="Content" ObjectID="_1646737634" r:id="rId2989"/>
        </w:object>
      </w:r>
      <w:r>
        <w:t xml:space="preserve"> are flexible symbols. </w:t>
      </w:r>
    </w:p>
    <w:p w:rsidR="008D50F1" w:rsidRDefault="008D50F1" w:rsidP="0027125A">
      <w:r>
        <w:t xml:space="preserve">A UE expects that </w:t>
      </w:r>
      <w:r w:rsidR="00620649" w:rsidRPr="002F2742">
        <w:rPr>
          <w:position w:val="-10"/>
        </w:rPr>
        <w:object w:dxaOrig="560" w:dyaOrig="300">
          <v:shape id="_x0000_i2890" type="#_x0000_t75" style="width:28.5pt;height:15pt" o:ole="">
            <v:imagedata r:id="rId2971" o:title=""/>
          </v:shape>
          <o:OLEObject Type="Embed" ProgID="Equation.3" ShapeID="_x0000_i2890" DrawAspect="Content" ObjectID="_1646737635" r:id="rId2990"/>
        </w:object>
      </w:r>
      <w:r>
        <w:t xml:space="preserve"> divides 20 msec.</w:t>
      </w:r>
    </w:p>
    <w:p w:rsidR="008D50F1" w:rsidRPr="00D16362" w:rsidRDefault="008D50F1" w:rsidP="0027125A">
      <w:r w:rsidRPr="00D16362">
        <w:rPr>
          <w:lang w:val="en-US"/>
        </w:rPr>
        <w:t xml:space="preserve">The first symbol every </w:t>
      </w:r>
      <w:r w:rsidRPr="00D16362">
        <w:rPr>
          <w:position w:val="-10"/>
        </w:rPr>
        <w:object w:dxaOrig="980" w:dyaOrig="300">
          <v:shape id="_x0000_i2891" type="#_x0000_t75" style="width:50.25pt;height:14.25pt" o:ole="">
            <v:imagedata r:id="rId2991" o:title=""/>
          </v:shape>
          <o:OLEObject Type="Embed" ProgID="Equation.3" ShapeID="_x0000_i2891" DrawAspect="Content" ObjectID="_1646737636" r:id="rId2992"/>
        </w:object>
      </w:r>
      <w:r w:rsidRPr="00D16362">
        <w:t xml:space="preserve"> </w:t>
      </w:r>
      <w:r w:rsidRPr="00D16362">
        <w:rPr>
          <w:lang w:val="en-US"/>
        </w:rPr>
        <w:t>periods is a first symbol in an even frame</w:t>
      </w:r>
      <w:r w:rsidRPr="00D16362">
        <w:t>.</w:t>
      </w:r>
    </w:p>
    <w:p w:rsidR="008D50F1" w:rsidRDefault="008D50F1" w:rsidP="0027125A">
      <w:r w:rsidRPr="00D16362">
        <w:rPr>
          <w:lang w:val="en-US"/>
        </w:rPr>
        <w:t xml:space="preserve">A UE expects that the reference </w:t>
      </w:r>
      <w:r w:rsidR="00143099">
        <w:rPr>
          <w:lang w:val="en-US"/>
        </w:rPr>
        <w:t>SCS</w:t>
      </w:r>
      <w:r w:rsidRPr="00D16362">
        <w:rPr>
          <w:lang w:val="en-US"/>
        </w:rPr>
        <w:t xml:space="preserve"> configuration </w:t>
      </w:r>
      <w:r w:rsidR="00620649" w:rsidRPr="00D16362">
        <w:rPr>
          <w:position w:val="-10"/>
        </w:rPr>
        <w:object w:dxaOrig="360" w:dyaOrig="300">
          <v:shape id="_x0000_i2892" type="#_x0000_t75" style="width:21.75pt;height:15.75pt" o:ole="">
            <v:imagedata r:id="rId2993" o:title=""/>
          </v:shape>
          <o:OLEObject Type="Embed" ProgID="Equation.3" ShapeID="_x0000_i2892" DrawAspect="Content" ObjectID="_1646737637" r:id="rId2994"/>
        </w:object>
      </w:r>
      <w:r w:rsidRPr="00D16362">
        <w:t xml:space="preserve"> is smaller than or equal to a </w:t>
      </w:r>
      <w:r w:rsidR="00143099">
        <w:t>SCS</w:t>
      </w:r>
      <w:r w:rsidRPr="00D16362">
        <w:t xml:space="preserve"> configuration </w:t>
      </w:r>
      <w:r w:rsidR="00620649" w:rsidRPr="00D16362">
        <w:rPr>
          <w:position w:val="-10"/>
        </w:rPr>
        <w:object w:dxaOrig="220" w:dyaOrig="240">
          <v:shape id="_x0000_i2893" type="#_x0000_t75" style="width:14.25pt;height:12.75pt" o:ole="">
            <v:imagedata r:id="rId2995" o:title=""/>
          </v:shape>
          <o:OLEObject Type="Embed" ProgID="Equation.3" ShapeID="_x0000_i2893" DrawAspect="Content" ObjectID="_1646737638" r:id="rId2996"/>
        </w:object>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Pr="00D16362">
        <w:rPr>
          <w:position w:val="-4"/>
        </w:rPr>
        <w:object w:dxaOrig="639" w:dyaOrig="279">
          <v:shape id="_x0000_i2894" type="#_x0000_t75" style="width:28.5pt;height:14.25pt" o:ole="">
            <v:imagedata r:id="rId2997" o:title=""/>
          </v:shape>
          <o:OLEObject Type="Embed" ProgID="Equation.3" ShapeID="_x0000_i2894" DrawAspect="Content" ObjectID="_1646737639" r:id="rId2998"/>
        </w:object>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620649" w:rsidRPr="00D16362">
        <w:rPr>
          <w:position w:val="-10"/>
        </w:rPr>
        <w:object w:dxaOrig="360" w:dyaOrig="300">
          <v:shape id="_x0000_i2895" type="#_x0000_t75" style="width:21.75pt;height:15.75pt" o:ole="">
            <v:imagedata r:id="rId2993" o:title=""/>
          </v:shape>
          <o:OLEObject Type="Embed" ProgID="Equation.3" ShapeID="_x0000_i2895" DrawAspect="Content" ObjectID="_1646737640" r:id="rId2999"/>
        </w:object>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620649" w:rsidRPr="00D16362">
        <w:rPr>
          <w:position w:val="-10"/>
        </w:rPr>
        <w:object w:dxaOrig="360" w:dyaOrig="300">
          <v:shape id="_x0000_i2896" type="#_x0000_t75" style="width:21.75pt;height:15.75pt" o:ole="">
            <v:imagedata r:id="rId2993" o:title=""/>
          </v:shape>
          <o:OLEObject Type="Embed" ProgID="Equation.3" ShapeID="_x0000_i2896" DrawAspect="Content" ObjectID="_1646737641" r:id="rId3000"/>
        </w:object>
      </w:r>
      <w:r>
        <w:t xml:space="preserve"> </w:t>
      </w:r>
      <w:r w:rsidRPr="00D16362">
        <w:t xml:space="preserve">corresponds to </w:t>
      </w:r>
      <w:r w:rsidRPr="00D16362">
        <w:rPr>
          <w:position w:val="-4"/>
        </w:rPr>
        <w:object w:dxaOrig="639" w:dyaOrig="279">
          <v:shape id="_x0000_i2897" type="#_x0000_t75" style="width:28.5pt;height:14.25pt" o:ole="">
            <v:imagedata r:id="rId3001" o:title=""/>
          </v:shape>
          <o:OLEObject Type="Embed" ProgID="Equation.3" ShapeID="_x0000_i2897" DrawAspect="Content" ObjectID="_1646737642" r:id="rId3002"/>
        </w:object>
      </w:r>
      <w:r>
        <w:t xml:space="preserve"> </w:t>
      </w:r>
      <w:r w:rsidRPr="00D16362">
        <w:t xml:space="preserve">consecutive downlink or flexible or uplink symbols for the </w:t>
      </w:r>
      <w:r w:rsidR="00143099">
        <w:t>SCS</w:t>
      </w:r>
      <w:r w:rsidRPr="00D16362">
        <w:t xml:space="preserve"> configuration </w:t>
      </w:r>
      <w:r w:rsidR="00620649" w:rsidRPr="00D16362">
        <w:rPr>
          <w:position w:val="-10"/>
        </w:rPr>
        <w:object w:dxaOrig="220" w:dyaOrig="240">
          <v:shape id="_x0000_i2898" type="#_x0000_t75" style="width:14.25pt;height:12.75pt" o:ole="">
            <v:imagedata r:id="rId2995" o:title=""/>
          </v:shape>
          <o:OLEObject Type="Embed" ProgID="Equation.3" ShapeID="_x0000_i2898" DrawAspect="Content" ObjectID="_1646737643" r:id="rId3003"/>
        </w:object>
      </w:r>
      <w:r w:rsidRPr="00D16362">
        <w:rPr>
          <w:lang w:val="en-US"/>
        </w:rPr>
        <w:t xml:space="preserve">. </w:t>
      </w:r>
    </w:p>
    <w:p w:rsidR="004F21B6" w:rsidRDefault="004F21B6" w:rsidP="0027125A">
      <w:r w:rsidRPr="00B916EC">
        <w:t xml:space="preserve">If the UE is additionally provided </w:t>
      </w:r>
      <w:r w:rsidR="00695CD0">
        <w:rPr>
          <w:i/>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rsidRPr="00B916EC">
        <w:t xml:space="preserve">, the parameter </w:t>
      </w:r>
      <w:r w:rsidR="00EE1748">
        <w:rPr>
          <w:i/>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rsidRPr="00B916EC">
        <w:t xml:space="preserve"> overrides only flexible symbols per slot over the number of slots as provided by </w:t>
      </w:r>
      <w:r w:rsidR="00EE174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rsidR="004F21B6" w:rsidRPr="009F2BBA" w:rsidRDefault="004F21B6" w:rsidP="0027125A">
      <w:r>
        <w:t xml:space="preserve">The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provides</w:t>
      </w:r>
    </w:p>
    <w:p w:rsidR="004F21B6" w:rsidRDefault="004F21B6" w:rsidP="0027125A">
      <w:pPr>
        <w:pStyle w:val="B1"/>
      </w:pPr>
      <w:r>
        <w:t>-</w:t>
      </w:r>
      <w:r>
        <w:tab/>
      </w:r>
      <w:r w:rsidR="008E0598">
        <w:rPr>
          <w:lang w:val="en-US"/>
        </w:rPr>
        <w:t>a</w:t>
      </w:r>
      <w:r w:rsidR="008E0598">
        <w:t xml:space="preserve"> </w:t>
      </w:r>
      <w:r>
        <w:t xml:space="preserve">set of slot configurations by </w:t>
      </w:r>
      <w:r w:rsidRPr="0057702E">
        <w:rPr>
          <w:i/>
        </w:rPr>
        <w:t>slotSpecificConfigurationsToAddModList</w:t>
      </w:r>
    </w:p>
    <w:p w:rsidR="004F21B6" w:rsidRDefault="004F21B6" w:rsidP="0027125A">
      <w:pPr>
        <w:pStyle w:val="B1"/>
      </w:pPr>
      <w:r>
        <w:t>-</w:t>
      </w:r>
      <w:r>
        <w:tab/>
      </w:r>
      <w:r w:rsidR="008E0598">
        <w:rPr>
          <w:lang w:val="en-US"/>
        </w:rPr>
        <w:t>f</w:t>
      </w:r>
      <w:r w:rsidR="008E0598">
        <w:t xml:space="preserve">or </w:t>
      </w:r>
      <w:r>
        <w:t>each slot configuration from the set of slot configurations</w:t>
      </w:r>
    </w:p>
    <w:p w:rsidR="004F21B6" w:rsidRDefault="004F21B6" w:rsidP="0027125A">
      <w:pPr>
        <w:pStyle w:val="B1"/>
      </w:pPr>
      <w:r>
        <w:t>-</w:t>
      </w:r>
      <w:r>
        <w:tab/>
      </w:r>
      <w:r w:rsidR="008E0598">
        <w:rPr>
          <w:lang w:val="en-US"/>
        </w:rPr>
        <w:t>a</w:t>
      </w:r>
      <w:r w:rsidR="008E0598">
        <w:t xml:space="preserve"> </w:t>
      </w:r>
      <w:r>
        <w:t xml:space="preserve">slot index for a slot provided by </w:t>
      </w:r>
      <w:r w:rsidRPr="00D733F5">
        <w:rPr>
          <w:i/>
        </w:rPr>
        <w:t>slotIndex</w:t>
      </w:r>
    </w:p>
    <w:p w:rsidR="004F21B6" w:rsidRDefault="004F21B6" w:rsidP="0027125A">
      <w:pPr>
        <w:pStyle w:val="B1"/>
      </w:pPr>
      <w:r>
        <w:t>-</w:t>
      </w:r>
      <w:r>
        <w:tab/>
      </w:r>
      <w:r w:rsidR="008E0598">
        <w:rPr>
          <w:lang w:val="en-US"/>
        </w:rPr>
        <w:t>a</w:t>
      </w:r>
      <w:r w:rsidR="008E0598">
        <w:t xml:space="preserve"> </w:t>
      </w:r>
      <w:r>
        <w:t xml:space="preserve">set of symbols for a slot by </w:t>
      </w:r>
      <w:r w:rsidRPr="00561653">
        <w:rPr>
          <w:i/>
        </w:rPr>
        <w:t>symbols</w:t>
      </w:r>
      <w:r>
        <w:t xml:space="preserve"> where </w:t>
      </w:r>
    </w:p>
    <w:p w:rsidR="004F21B6" w:rsidRDefault="004F21B6" w:rsidP="0027125A">
      <w:pPr>
        <w:pStyle w:val="B2"/>
      </w:pPr>
      <w:r>
        <w:t>-</w:t>
      </w:r>
      <w:r>
        <w:tab/>
        <w:t xml:space="preserve">if </w:t>
      </w:r>
      <w:r w:rsidRPr="00561653">
        <w:rPr>
          <w:i/>
        </w:rPr>
        <w:t>symbols</w:t>
      </w:r>
      <w:r>
        <w:t xml:space="preserve"> = </w:t>
      </w:r>
      <w:r w:rsidRPr="00561653">
        <w:rPr>
          <w:i/>
        </w:rPr>
        <w:t>allDownlink</w:t>
      </w:r>
      <w:r>
        <w:t>, all symbols in the slot are downlink</w:t>
      </w:r>
    </w:p>
    <w:p w:rsidR="004F21B6" w:rsidRDefault="004F21B6" w:rsidP="0027125A">
      <w:pPr>
        <w:pStyle w:val="B2"/>
      </w:pPr>
      <w:r>
        <w:t>-</w:t>
      </w:r>
      <w:r>
        <w:tab/>
        <w:t xml:space="preserve">if </w:t>
      </w:r>
      <w:r w:rsidRPr="00561653">
        <w:rPr>
          <w:i/>
        </w:rPr>
        <w:t>symbols</w:t>
      </w:r>
      <w:r>
        <w:t xml:space="preserve"> = </w:t>
      </w:r>
      <w:r w:rsidRPr="00561653">
        <w:rPr>
          <w:i/>
        </w:rPr>
        <w:t>allUplink</w:t>
      </w:r>
      <w:r>
        <w:t>, all symbols in the slot are uplink</w:t>
      </w:r>
    </w:p>
    <w:p w:rsidR="004F21B6" w:rsidRDefault="004F21B6" w:rsidP="0027125A">
      <w:pPr>
        <w:pStyle w:val="B2"/>
      </w:pPr>
      <w:r>
        <w:t>-</w:t>
      </w:r>
      <w:r>
        <w:tab/>
        <w:t xml:space="preserve">if </w:t>
      </w:r>
      <w:r w:rsidRPr="00561653">
        <w:rPr>
          <w:i/>
        </w:rPr>
        <w:t>symbols</w:t>
      </w:r>
      <w:r>
        <w:t xml:space="preserve"> = </w:t>
      </w:r>
      <w:r>
        <w:rPr>
          <w:i/>
        </w:rPr>
        <w:t>explicit</w:t>
      </w:r>
      <w:r w:rsidR="00E81663"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rsidR="00233D58" w:rsidRPr="00EB5DCF" w:rsidRDefault="00233D58" w:rsidP="0027125A">
      <w:r>
        <w:t xml:space="preserve">For each slot having a corresponding index provided by </w:t>
      </w:r>
      <w:r w:rsidRPr="00D733F5">
        <w:rPr>
          <w:i/>
        </w:rPr>
        <w:t>slotIndex</w:t>
      </w:r>
      <w:r>
        <w:t xml:space="preserve">, the UE applies a format provided by </w:t>
      </w:r>
      <w:r w:rsidR="00181ABC">
        <w:t>a</w:t>
      </w:r>
      <w:r>
        <w:t xml:space="preserve"> corresponding </w:t>
      </w:r>
      <w:r w:rsidRPr="00561653">
        <w:rPr>
          <w:i/>
        </w:rPr>
        <w:t>symbols</w:t>
      </w:r>
      <w:r>
        <w:t xml:space="preserve">. The UE does not expect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to indicate as uplink or as downlink a symbol that </w:t>
      </w:r>
      <w:r w:rsidR="00EE1748">
        <w:rPr>
          <w:i/>
          <w:lang w:val="en-US"/>
        </w:rPr>
        <w:t>tdd</w:t>
      </w:r>
      <w:r w:rsidRPr="00942A15">
        <w:rPr>
          <w:i/>
        </w:rPr>
        <w:t>-</w:t>
      </w:r>
      <w:r w:rsidRPr="00B916EC">
        <w:rPr>
          <w:i/>
        </w:rPr>
        <w:t>UL-DL-</w:t>
      </w:r>
      <w:r>
        <w:rPr>
          <w:i/>
        </w:rPr>
        <w:t>ConfigurationCommon</w:t>
      </w:r>
      <w:r>
        <w:t xml:space="preserve"> indicates as a downlink or as an uplink symbol, respectively.</w:t>
      </w:r>
    </w:p>
    <w:p w:rsidR="00233D58" w:rsidRPr="00A54502" w:rsidRDefault="00233D58" w:rsidP="0027125A">
      <w:r>
        <w:t xml:space="preserve">For each slot configuration provided by </w:t>
      </w:r>
      <w:r w:rsidR="000E5AE9">
        <w:rPr>
          <w:i/>
          <w:lang w:val="en-US"/>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1B21F0F8" wp14:editId="00261045">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3004"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0E5AE9">
        <w:rPr>
          <w:i/>
          <w:lang w:val="en-US"/>
        </w:rPr>
        <w:t>tdd</w:t>
      </w:r>
      <w:r w:rsidRPr="00942A15">
        <w:rPr>
          <w:i/>
        </w:rPr>
        <w:t>-</w:t>
      </w:r>
      <w:r w:rsidRPr="00B916EC">
        <w:rPr>
          <w:i/>
        </w:rPr>
        <w:t>UL-DL-</w:t>
      </w:r>
      <w:r>
        <w:rPr>
          <w:i/>
        </w:rPr>
        <w:t>ConfigurationCommon</w:t>
      </w:r>
      <w:r>
        <w:t>.</w:t>
      </w:r>
    </w:p>
    <w:p w:rsidR="00233D58" w:rsidRPr="00B64C57" w:rsidRDefault="00233D58" w:rsidP="0027125A">
      <w:r>
        <w:t xml:space="preserve">A slot configuration period and a number of downlink symbols, uplink symbols, and flexible symbols in each slot of the slot configuration period are determined from </w:t>
      </w:r>
      <w:r w:rsidR="000E5AE9">
        <w:rPr>
          <w:i/>
          <w:lang w:val="en-US"/>
        </w:rPr>
        <w:t>tdd</w:t>
      </w:r>
      <w:r w:rsidRPr="00942A15">
        <w:rPr>
          <w:i/>
        </w:rPr>
        <w:t>-</w:t>
      </w:r>
      <w:r w:rsidRPr="00B916EC">
        <w:rPr>
          <w:i/>
        </w:rPr>
        <w:t>UL-DL-</w:t>
      </w:r>
      <w:r>
        <w:rPr>
          <w:i/>
        </w:rPr>
        <w:t xml:space="preserve">ConfigurationCommon </w:t>
      </w:r>
      <w:r>
        <w:t xml:space="preserve">and </w:t>
      </w:r>
      <w:r w:rsidR="000E5AE9">
        <w:rPr>
          <w:i/>
          <w:lang w:val="en-US"/>
        </w:rPr>
        <w:t>tdd</w:t>
      </w:r>
      <w:r w:rsidRPr="003D3502">
        <w:rPr>
          <w:i/>
        </w:rPr>
        <w:t>-</w:t>
      </w:r>
      <w:r w:rsidRPr="00B916EC">
        <w:rPr>
          <w:i/>
        </w:rPr>
        <w:t>UL-DL-</w:t>
      </w:r>
      <w:r>
        <w:rPr>
          <w:i/>
        </w:rPr>
        <w:t>C</w:t>
      </w:r>
      <w:r w:rsidRPr="00B916EC">
        <w:rPr>
          <w:i/>
        </w:rPr>
        <w:t>onfig</w:t>
      </w:r>
      <w:r w:rsidR="000E5AE9">
        <w:rPr>
          <w:i/>
        </w:rPr>
        <w:t>uration</w:t>
      </w:r>
      <w:r>
        <w:rPr>
          <w:i/>
        </w:rPr>
        <w:t>D</w:t>
      </w:r>
      <w:r w:rsidRPr="00B916EC">
        <w:rPr>
          <w:i/>
        </w:rPr>
        <w:t>edicated</w:t>
      </w:r>
      <w:r w:rsidRPr="00B64C57">
        <w:t xml:space="preserve"> </w:t>
      </w:r>
      <w:r>
        <w:t>and</w:t>
      </w:r>
      <w:r w:rsidRPr="00B64C57">
        <w:t xml:space="preserve"> are common to each configured BWP. </w:t>
      </w:r>
    </w:p>
    <w:p w:rsidR="00233D58" w:rsidRPr="00B916EC" w:rsidRDefault="00233D58" w:rsidP="0027125A">
      <w:r>
        <w:rPr>
          <w:lang w:val="en-US"/>
        </w:rPr>
        <w:t>A</w:t>
      </w:r>
      <w:r w:rsidRPr="00B916EC">
        <w:t xml:space="preserve"> UE considers symbols in a slot indicated as downlink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C10BBF">
        <w:rPr>
          <w:i/>
          <w:lang w:val="en-US"/>
        </w:rPr>
        <w:t>tdd</w:t>
      </w:r>
      <w:r w:rsidRPr="0023005A">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rsidR="00233D58" w:rsidRPr="001322F1" w:rsidRDefault="00233D58" w:rsidP="0027125A">
      <w:pPr>
        <w:rPr>
          <w:lang w:val="en-US"/>
        </w:rPr>
      </w:pPr>
      <w:r>
        <w:rPr>
          <w:lang w:val="en-US"/>
        </w:rPr>
        <w:t>If a UE is not configured to monitor PDCCH for DCI format 2</w:t>
      </w:r>
      <w:r w:rsidR="00C10BBF">
        <w:rPr>
          <w:lang w:val="en-US"/>
        </w:rPr>
        <w:t>_</w:t>
      </w:r>
      <w:r>
        <w:rPr>
          <w:lang w:val="en-US"/>
        </w:rPr>
        <w:t>0, f</w:t>
      </w:r>
      <w:r w:rsidRPr="00B916EC">
        <w:t xml:space="preserve">or a set of symbols of a slot that are indicated as flexible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009225D1">
        <w:t xml:space="preserve">and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009225D1">
        <w:rPr>
          <w:rFonts w:eastAsia="DengXian" w:hint="eastAsia"/>
          <w:i/>
          <w:lang w:eastAsia="zh-CN"/>
        </w:rPr>
        <w:t xml:space="preserve"> </w:t>
      </w:r>
      <w:r w:rsidR="009225D1" w:rsidRPr="00376326">
        <w:rPr>
          <w:rFonts w:eastAsia="DengXian" w:hint="eastAsia"/>
          <w:lang w:eastAsia="zh-CN"/>
        </w:rPr>
        <w:t>if provided</w:t>
      </w:r>
      <w:r>
        <w:t xml:space="preserve">, or when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t xml:space="preserve"> are not provided to the UE</w:t>
      </w:r>
    </w:p>
    <w:p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 </w:t>
      </w:r>
      <w:r>
        <w:rPr>
          <w:lang w:val="en-US"/>
        </w:rPr>
        <w:t>1_0, DCI format 1_1, or DCI format 0_1</w:t>
      </w:r>
      <w:r>
        <w:t xml:space="preserve"> </w:t>
      </w:r>
    </w:p>
    <w:p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 </w:t>
      </w:r>
      <w:r>
        <w:rPr>
          <w:lang w:val="en-US"/>
        </w:rPr>
        <w:t>0_0, DCI format 0_1, DCI format 1_0, DCI format 1_1, DCI format 2_3</w:t>
      </w:r>
      <w:r w:rsidR="00337E47">
        <w:rPr>
          <w:lang w:val="en-US"/>
        </w:rPr>
        <w:t>, or a RAR UL grant</w:t>
      </w:r>
      <w:r>
        <w:t xml:space="preserve"> </w:t>
      </w:r>
    </w:p>
    <w:p w:rsidR="00233D58" w:rsidRPr="00B916EC" w:rsidRDefault="003C0B8D" w:rsidP="0027125A">
      <w:r w:rsidRPr="00D93263">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 xml:space="preserve">CSI-RS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or the CSI-RS if the UE does not detect a DCI format </w:t>
      </w:r>
      <w:r w:rsidR="00233D58">
        <w:t xml:space="preserve">0_0, DCI format 0_1, </w:t>
      </w:r>
      <w:r w:rsidR="00233D58">
        <w:rPr>
          <w:lang w:val="en-US"/>
        </w:rPr>
        <w:t xml:space="preserve">DCI format 1_0, DCI format 1_1, </w:t>
      </w:r>
      <w:r w:rsidR="00233D58">
        <w:t xml:space="preserve">or DCI format 2_3 </w:t>
      </w:r>
      <w:r w:rsidR="00233D58" w:rsidRPr="00B439EE">
        <w:rPr>
          <w:rFonts w:eastAsia="SimSun"/>
          <w:lang w:eastAsia="zh-CN"/>
        </w:rPr>
        <w:t xml:space="preserve">that indicates to the UE to transmit a PUSCH, a PUCCH, a PRACH, or a SRS </w:t>
      </w:r>
      <w:r w:rsidR="00233D58" w:rsidRPr="005261DA">
        <w:rPr>
          <w:rFonts w:eastAsia="SimSun"/>
          <w:lang w:eastAsia="zh-CN"/>
        </w:rPr>
        <w:t xml:space="preserve">in </w:t>
      </w:r>
      <w:r w:rsidR="00233D58" w:rsidRPr="00147F39">
        <w:rPr>
          <w:rFonts w:eastAsia="SimSun"/>
          <w:lang w:eastAsia="zh-CN"/>
        </w:rPr>
        <w:t>at least one symbol of the</w:t>
      </w:r>
      <w:r w:rsidR="00233D58" w:rsidRPr="005261DA">
        <w:rPr>
          <w:rFonts w:eastAsia="SimSun"/>
          <w:lang w:eastAsia="zh-CN"/>
        </w:rPr>
        <w:t xml:space="preserve"> </w:t>
      </w:r>
      <w:r w:rsidR="00233D58" w:rsidRPr="00B439EE">
        <w:rPr>
          <w:rFonts w:eastAsia="SimSun"/>
          <w:lang w:eastAsia="zh-CN"/>
        </w:rPr>
        <w:t xml:space="preserve">set of </w:t>
      </w:r>
      <w:r w:rsidR="00233D58" w:rsidRPr="00B916EC">
        <w:t>symbols of the slot</w:t>
      </w:r>
      <w:r w:rsidR="00233D58">
        <w:rPr>
          <w:lang w:val="en-US"/>
        </w:rPr>
        <w:t>; o</w:t>
      </w:r>
      <w:r w:rsidR="00233D58" w:rsidRPr="00B916EC">
        <w:t xml:space="preserve">therwise, the UE </w:t>
      </w:r>
      <w:r w:rsidR="00233D58">
        <w:rPr>
          <w:lang w:val="en-US"/>
        </w:rPr>
        <w:t>does</w:t>
      </w:r>
      <w:r w:rsidR="00233D58" w:rsidRPr="00B916EC">
        <w:t xml:space="preserve"> not receive the PDCCH</w:t>
      </w:r>
      <w:r w:rsidR="00233D58">
        <w:t>, or the PDSCH,</w:t>
      </w:r>
      <w:r w:rsidR="00233D58" w:rsidRPr="00B916EC">
        <w:t xml:space="preserve"> or the CSI-RS in the set of symbols of the slot. </w:t>
      </w:r>
    </w:p>
    <w:p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1_0, DCI format 1_1, or DCI format 0_1 indicating to the UE to receive CSI-RS or PDSCH in a subset of symbols from the set of symbols, then </w:t>
      </w:r>
    </w:p>
    <w:p w:rsidR="00233D58" w:rsidRPr="00991649" w:rsidRDefault="00233D58" w:rsidP="0027125A">
      <w:pPr>
        <w:pStyle w:val="B1"/>
        <w:rPr>
          <w:lang w:eastAsia="zh-CN"/>
        </w:rPr>
      </w:pPr>
      <w:r>
        <w:t>-</w:t>
      </w:r>
      <w:r>
        <w:tab/>
      </w:r>
      <w:r>
        <w:rPr>
          <w:rFonts w:hint="eastAsia"/>
        </w:rPr>
        <w:t>the UE does not expect to cancel the transmission in</w:t>
      </w:r>
      <w:r>
        <w:rPr>
          <w:lang w:val="en-US"/>
        </w:rPr>
        <w:t xml:space="preserve"> </w:t>
      </w:r>
      <w:r>
        <w:rPr>
          <w:rFonts w:hint="eastAsia"/>
        </w:rPr>
        <w:t xml:space="preserve">symbols </w:t>
      </w:r>
      <w:r>
        <w:rPr>
          <w:lang w:val="en-US"/>
        </w:rPr>
        <w:t xml:space="preserve">from the set of symbols </w:t>
      </w:r>
      <w:r>
        <w:rPr>
          <w:rFonts w:hint="eastAsia"/>
        </w:rPr>
        <w:t>that occur</w:t>
      </w:r>
      <w:r>
        <w:rPr>
          <w:lang w:val="en-US"/>
        </w:rPr>
        <w:t>,</w:t>
      </w:r>
      <w:r>
        <w:rPr>
          <w:rFonts w:hint="eastAsia"/>
        </w:rPr>
        <w:t xml:space="preserve"> relative to a last symbol of a </w:t>
      </w:r>
      <w:r w:rsidR="00C76664">
        <w:rPr>
          <w:rFonts w:hint="eastAsia"/>
        </w:rPr>
        <w:t>CORESET</w:t>
      </w:r>
      <w:r>
        <w:rPr>
          <w:rFonts w:hint="eastAsia"/>
        </w:rPr>
        <w:t xml:space="preserve"> where the UE detects the DCI format 1_0 or </w:t>
      </w:r>
      <w:r>
        <w:rPr>
          <w:lang w:val="en-US"/>
        </w:rPr>
        <w:t xml:space="preserve">the </w:t>
      </w:r>
      <w:r>
        <w:rPr>
          <w:rFonts w:hint="eastAsia"/>
        </w:rPr>
        <w:t xml:space="preserve">DCI format 1_1 or </w:t>
      </w:r>
      <w:r>
        <w:rPr>
          <w:lang w:val="en-US"/>
        </w:rPr>
        <w:t xml:space="preserve">the </w:t>
      </w:r>
      <w:r>
        <w:rPr>
          <w:rFonts w:hint="eastAsia"/>
        </w:rPr>
        <w:t>DCI format 0_1</w:t>
      </w:r>
      <w:r>
        <w:rPr>
          <w:lang w:val="en-US"/>
        </w:rPr>
        <w:t>,</w:t>
      </w:r>
      <w:r>
        <w:rPr>
          <w:rFonts w:hint="eastAsia"/>
        </w:rPr>
        <w:t xml:space="preserve"> after a number of symbols that is smaller than the PUSCH preparation time </w:t>
      </w:r>
      <w:r w:rsidRPr="00805E79">
        <w:rPr>
          <w:position w:val="-12"/>
        </w:rPr>
        <w:object w:dxaOrig="480" w:dyaOrig="320">
          <v:shape id="_x0000_i2899" type="#_x0000_t75" style="width:28.5pt;height:14.25pt" o:ole="">
            <v:imagedata r:id="rId3005" o:title=""/>
          </v:shape>
          <o:OLEObject Type="Embed" ProgID="Equation.3" ShapeID="_x0000_i2899" DrawAspect="Content" ObjectID="_1646737644" r:id="rId3006"/>
        </w:object>
      </w:r>
      <w:r>
        <w:rPr>
          <w:lang w:val="en-US"/>
        </w:rPr>
        <w:t xml:space="preserve"> </w:t>
      </w:r>
      <w:r>
        <w:rPr>
          <w:rFonts w:hint="eastAsia"/>
        </w:rPr>
        <w:t xml:space="preserve">for the corresponding </w:t>
      </w:r>
      <w:r>
        <w:rPr>
          <w:lang w:val="en-US"/>
        </w:rPr>
        <w:t>UE processing</w:t>
      </w:r>
      <w:r>
        <w:rPr>
          <w:rFonts w:hint="eastAsia"/>
        </w:rPr>
        <w:t xml:space="preserve"> capability [6, TS 38.214]</w:t>
      </w:r>
      <w:r w:rsidR="00CE768D" w:rsidRPr="00CE768D">
        <w:t xml:space="preserve"> </w:t>
      </w:r>
      <w:r w:rsidR="00CE768D" w:rsidRPr="007A73DF">
        <w:t xml:space="preserve">assuming </w:t>
      </w:r>
      <w:r w:rsidR="00CE768D" w:rsidRPr="007A73DF">
        <w:rPr>
          <w:position w:val="-12"/>
        </w:rPr>
        <w:object w:dxaOrig="620" w:dyaOrig="320">
          <v:shape id="_x0000_i2900" type="#_x0000_t75" style="width:28.5pt;height:14.25pt" o:ole="">
            <v:imagedata r:id="rId3007" o:title=""/>
          </v:shape>
          <o:OLEObject Type="Embed" ProgID="Equation.3" ShapeID="_x0000_i2900" DrawAspect="Content" ObjectID="_1646737645" r:id="rId3008"/>
        </w:object>
      </w:r>
      <w:r w:rsidR="00991649">
        <w:rPr>
          <w:lang w:val="en-US"/>
        </w:rPr>
        <w:t xml:space="preserve"> </w:t>
      </w:r>
      <w:r w:rsidR="00991649">
        <w:rPr>
          <w:rFonts w:eastAsia="DengXian" w:hint="eastAsia"/>
          <w:lang w:eastAsia="zh-CN"/>
        </w:rPr>
        <w:t xml:space="preserve">and </w:t>
      </w:r>
      <w:r w:rsidR="00991649" w:rsidRPr="00C93FFC">
        <w:rPr>
          <w:position w:val="-10"/>
        </w:rPr>
        <w:object w:dxaOrig="220" w:dyaOrig="240">
          <v:shape id="_x0000_i2901" type="#_x0000_t75" style="width:14.25pt;height:14.25pt" o:ole="">
            <v:imagedata r:id="rId2021" o:title=""/>
          </v:shape>
          <o:OLEObject Type="Embed" ProgID="Equation.3" ShapeID="_x0000_i2901" DrawAspect="Content" ObjectID="_1646737646" r:id="rId3009"/>
        </w:object>
      </w:r>
      <w:r w:rsidR="00991649">
        <w:rPr>
          <w:rFonts w:eastAsia="DengXian" w:hint="eastAsia"/>
          <w:lang w:eastAsia="zh-CN"/>
        </w:rPr>
        <w:t xml:space="preserve"> corresponds to the smallest SCS configuration </w:t>
      </w:r>
      <w:r w:rsidR="00991649">
        <w:rPr>
          <w:rFonts w:hint="eastAsia"/>
          <w:lang w:eastAsia="zh-CN"/>
        </w:rPr>
        <w:t>between</w:t>
      </w:r>
      <w:r w:rsidR="00991649">
        <w:rPr>
          <w:rFonts w:eastAsia="DengXian" w:hint="eastAsia"/>
          <w:lang w:eastAsia="zh-CN"/>
        </w:rPr>
        <w:t xml:space="preserve"> the SCS configuration of the PDCCH carrying the DCI format 1_0, DCI format 1_1 or DCI format 0_1 </w:t>
      </w:r>
      <w:r w:rsidR="00991649">
        <w:rPr>
          <w:rFonts w:hint="eastAsia"/>
          <w:lang w:eastAsia="zh-CN"/>
        </w:rPr>
        <w:t>and</w:t>
      </w:r>
      <w:r w:rsidR="00991649">
        <w:rPr>
          <w:rFonts w:eastAsia="DengXian" w:hint="eastAsia"/>
          <w:lang w:eastAsia="zh-CN"/>
        </w:rPr>
        <w:t xml:space="preserve"> the SCS configuration of the SRS, PUCCH, PUSCH</w:t>
      </w:r>
      <w:r w:rsidR="00991649">
        <w:rPr>
          <w:rFonts w:hint="eastAsia"/>
          <w:lang w:eastAsia="zh-CN"/>
        </w:rPr>
        <w:t xml:space="preserve"> or</w:t>
      </w:r>
      <w:r w:rsidR="00991649">
        <w:rPr>
          <w:rFonts w:eastAsia="DengXian" w:hint="eastAsia"/>
          <w:lang w:eastAsia="zh-CN"/>
        </w:rPr>
        <w:t xml:space="preserve"> </w:t>
      </w:r>
      <w:r w:rsidR="00991649" w:rsidRPr="00C934D9">
        <w:rPr>
          <w:rFonts w:ascii="Symbol" w:hAnsi="Symbol"/>
          <w:i/>
          <w:iCs/>
        </w:rPr>
        <w:t></w:t>
      </w:r>
      <w:r w:rsidR="00991649" w:rsidRPr="00C934D9">
        <w:rPr>
          <w:i/>
          <w:iCs/>
          <w:vertAlign w:val="subscript"/>
        </w:rPr>
        <w:t>r</w:t>
      </w:r>
      <w:r w:rsidR="00991649" w:rsidRPr="00C934D9">
        <w:t xml:space="preserve">, where </w:t>
      </w:r>
      <w:r w:rsidR="00991649" w:rsidRPr="00C934D9">
        <w:rPr>
          <w:rFonts w:ascii="Symbol" w:hAnsi="Symbol"/>
          <w:i/>
          <w:iCs/>
        </w:rPr>
        <w:t></w:t>
      </w:r>
      <w:r w:rsidR="00991649" w:rsidRPr="00C934D9">
        <w:rPr>
          <w:i/>
          <w:iCs/>
          <w:vertAlign w:val="subscript"/>
        </w:rPr>
        <w:t>r</w:t>
      </w:r>
      <w:r w:rsidR="00991649" w:rsidRPr="00C934D9">
        <w:t xml:space="preserve"> corresponds to the SCS configuration of the PRACH if it is 15kHz or higher; otherwise </w:t>
      </w:r>
      <w:r w:rsidR="00991649" w:rsidRPr="00C934D9">
        <w:rPr>
          <w:rFonts w:ascii="Symbol" w:hAnsi="Symbol"/>
          <w:i/>
          <w:iCs/>
        </w:rPr>
        <w:t></w:t>
      </w:r>
      <w:r w:rsidR="00991649" w:rsidRPr="00C934D9">
        <w:rPr>
          <w:i/>
          <w:iCs/>
          <w:vertAlign w:val="subscript"/>
        </w:rPr>
        <w:t>r</w:t>
      </w:r>
      <w:r w:rsidR="00991649" w:rsidRPr="00C934D9">
        <w:t>=0</w:t>
      </w:r>
    </w:p>
    <w:p w:rsidR="00233D58" w:rsidRDefault="00233D58" w:rsidP="0027125A">
      <w:pPr>
        <w:pStyle w:val="B1"/>
      </w:pPr>
      <w:r>
        <w:t>-</w:t>
      </w:r>
      <w:r>
        <w:tab/>
        <w:t>the</w:t>
      </w:r>
      <w:r w:rsidRPr="00B916EC">
        <w:t xml:space="preserve"> UE </w:t>
      </w:r>
      <w:r>
        <w:rPr>
          <w:rFonts w:hint="eastAsia"/>
        </w:rPr>
        <w:t xml:space="preserve">cancels the PUCCH, or PUSCH, or PRACH transmission in remaining symbols </w:t>
      </w:r>
      <w:r>
        <w:rPr>
          <w:lang w:val="en-US"/>
        </w:rPr>
        <w:t xml:space="preserve">from the set of symbols </w:t>
      </w:r>
      <w:r>
        <w:rPr>
          <w:rFonts w:hint="eastAsia"/>
        </w:rPr>
        <w:t xml:space="preserve">and cancels the SRS transmission in </w:t>
      </w:r>
      <w:r>
        <w:rPr>
          <w:lang w:val="en-US"/>
        </w:rPr>
        <w:t xml:space="preserve">remaining symbols </w:t>
      </w:r>
      <w:r>
        <w:rPr>
          <w:rFonts w:hint="eastAsia"/>
        </w:rPr>
        <w:t xml:space="preserve">from the </w:t>
      </w:r>
      <w:r>
        <w:rPr>
          <w:lang w:val="en-US"/>
        </w:rPr>
        <w:t>sub</w:t>
      </w:r>
      <w:r>
        <w:rPr>
          <w:rFonts w:hint="eastAsia"/>
        </w:rPr>
        <w:t xml:space="preserve">set of symbols </w:t>
      </w:r>
    </w:p>
    <w:p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r w:rsidR="00C10BBF">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receive PDCCH, PDSCH, or CSI-RS</w:t>
      </w:r>
      <w:r w:rsidR="00212727">
        <w:rPr>
          <w:rFonts w:eastAsia="DengXian"/>
        </w:rPr>
        <w:t xml:space="preserve"> when the PDCCH, PDSCH, or CSI-RS overlaps, even partially, with</w:t>
      </w:r>
      <w:r w:rsidRPr="0080392F">
        <w:t xml:space="preserve"> the set of symbols of the slot.</w:t>
      </w:r>
    </w:p>
    <w:p w:rsidR="00233D58" w:rsidRPr="0080392F" w:rsidRDefault="00233D58" w:rsidP="0027125A">
      <w:r w:rsidRPr="0080392F">
        <w:t xml:space="preserve">For a set of symbols of a slot that are indicated to a UE as downlink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transmit PUSCH, PUCCH, PRACH, or SRS</w:t>
      </w:r>
      <w:r w:rsidR="00212727">
        <w:t xml:space="preserve"> </w:t>
      </w:r>
      <w:r w:rsidR="00212727">
        <w:rPr>
          <w:rFonts w:eastAsia="DengXian"/>
        </w:rPr>
        <w:t>when the PUSCH, PUCCH, PRACH, or SRS overlaps, even partially, with</w:t>
      </w:r>
      <w:r w:rsidRPr="0080392F">
        <w:t xml:space="preserve"> the set of symbols of the slot.</w:t>
      </w:r>
    </w:p>
    <w:p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rsidR="00613833">
        <w:t>and</w:t>
      </w:r>
      <w:r w:rsidR="00613833" w:rsidRPr="0080392F">
        <w:t xml:space="preserve">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00613833">
        <w:rPr>
          <w:rFonts w:eastAsia="DengXian" w:hint="eastAsia"/>
          <w:i/>
          <w:lang w:eastAsia="zh-CN"/>
        </w:rPr>
        <w:t xml:space="preserve"> </w:t>
      </w:r>
      <w:r w:rsidR="00613833" w:rsidRPr="00376326">
        <w:rPr>
          <w:rFonts w:eastAsia="DengXian" w:hint="eastAsia"/>
          <w:lang w:eastAsia="zh-CN"/>
        </w:rPr>
        <w:t>if provided</w:t>
      </w:r>
      <w:r w:rsidRPr="0080392F">
        <w:t xml:space="preserve">, the UE does not </w:t>
      </w:r>
      <w:r>
        <w:rPr>
          <w:lang w:val="en-US"/>
        </w:rPr>
        <w:t xml:space="preserve">expect to receive both dedicated </w:t>
      </w:r>
      <w:r w:rsidR="00F626A5">
        <w:rPr>
          <w:lang w:val="en-US"/>
        </w:rPr>
        <w:t xml:space="preserve">higher layer parameters </w:t>
      </w:r>
      <w:r>
        <w:rPr>
          <w:lang w:val="en-US"/>
        </w:rPr>
        <w:t xml:space="preserve">configuring transmission from the UE in the set of symbols of the slot and dedicated </w:t>
      </w:r>
      <w:r w:rsidR="00F626A5">
        <w:rPr>
          <w:lang w:val="en-US"/>
        </w:rPr>
        <w:t xml:space="preserve">higher layer parameters </w:t>
      </w:r>
      <w:r>
        <w:rPr>
          <w:lang w:val="en-US"/>
        </w:rPr>
        <w:t xml:space="preserve">configuring reception by the UE in the set of symbols of the slot. </w:t>
      </w:r>
    </w:p>
    <w:p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that are indicated </w:t>
      </w:r>
      <w:r>
        <w:t xml:space="preserve">to a UE </w:t>
      </w:r>
      <w:r w:rsidRPr="0080392F">
        <w:t xml:space="preserve">by </w:t>
      </w:r>
      <w:r w:rsidRPr="00301521">
        <w:rPr>
          <w:i/>
        </w:rPr>
        <w:t>ssb-PositionsInBurst</w:t>
      </w:r>
      <w:r w:rsidRPr="00B916EC">
        <w:t xml:space="preserve"> </w:t>
      </w:r>
      <w:r>
        <w:rPr>
          <w:lang w:val="en-US"/>
        </w:rPr>
        <w:t xml:space="preserve">in </w:t>
      </w:r>
      <w:r w:rsidR="00050DF4">
        <w:rPr>
          <w:i/>
        </w:rPr>
        <w:t>SIB1</w:t>
      </w:r>
      <w:r w:rsidRPr="0080392F">
        <w:t xml:space="preserve"> or </w:t>
      </w:r>
      <w:r w:rsidRPr="00301521">
        <w:rPr>
          <w:i/>
        </w:rPr>
        <w:t>ssb-PositionsInBurst</w:t>
      </w:r>
      <w:r w:rsidRPr="00B916EC">
        <w:t xml:space="preserve"> </w:t>
      </w:r>
      <w:r>
        <w:rPr>
          <w:lang w:val="en-US"/>
        </w:rPr>
        <w:t xml:space="preserve">in </w:t>
      </w:r>
      <w:r w:rsidRPr="00A94818">
        <w:rPr>
          <w:i/>
        </w:rPr>
        <w:t>ServingCellConfigCommon</w:t>
      </w:r>
      <w:r w:rsidRPr="0080392F">
        <w:t>, for reception of SS/PBCH blocks,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00C10BBF">
        <w:rPr>
          <w:i/>
          <w:lang w:val="en-US"/>
        </w:rPr>
        <w:t>tdd</w:t>
      </w:r>
      <w:r w:rsidRPr="00942A15">
        <w:rPr>
          <w:i/>
          <w:lang w:val="en-US"/>
        </w:rPr>
        <w:t>-</w:t>
      </w:r>
      <w:r w:rsidRPr="00B916EC">
        <w:rPr>
          <w:i/>
        </w:rPr>
        <w:t>UL-DL-</w:t>
      </w:r>
      <w:r>
        <w:rPr>
          <w:i/>
          <w:lang w:val="en-US"/>
        </w:rPr>
        <w:t>ConfigurationCommon</w:t>
      </w:r>
      <w:r>
        <w:rPr>
          <w:lang w:val="en-US"/>
        </w:rPr>
        <w:t xml:space="preserve">, or </w:t>
      </w:r>
      <w:r w:rsidR="00C10BBF">
        <w:rPr>
          <w:i/>
          <w:lang w:val="en-US"/>
        </w:rPr>
        <w:t>tdd</w:t>
      </w:r>
      <w:r w:rsidRPr="003D3502">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rsidR="00233D58" w:rsidRPr="005A1B13" w:rsidRDefault="00233D58" w:rsidP="0027125A">
      <w:r w:rsidRPr="005A1B13">
        <w:t xml:space="preserve">For a set of symbols of a slot corresponding to a valid PRACH occasion and </w:t>
      </w:r>
      <w:r w:rsidR="00620649" w:rsidRPr="00B53296">
        <w:rPr>
          <w:position w:val="-12"/>
        </w:rPr>
        <w:object w:dxaOrig="400" w:dyaOrig="320">
          <v:shape id="_x0000_i2902" type="#_x0000_t75" style="width:20.25pt;height:16.5pt" o:ole="">
            <v:imagedata r:id="rId3010" o:title=""/>
          </v:shape>
          <o:OLEObject Type="Embed" ProgID="Equation.3" ShapeID="_x0000_i2902" DrawAspect="Content" ObjectID="_1646737647" r:id="rId3011"/>
        </w:object>
      </w:r>
      <w:r w:rsidRPr="006A685A">
        <w:rPr>
          <w:rFonts w:eastAsia="SimSun"/>
          <w:lang w:val="en-US"/>
        </w:rPr>
        <w:t xml:space="preserve"> symbols before the valid PRACH occasion</w:t>
      </w:r>
      <w:r w:rsidRPr="005A1B13">
        <w:t xml:space="preserve">, as described in Sublcause 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sidR="00C10BBF">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C10BBF">
        <w:rPr>
          <w:i/>
          <w:lang w:val="en-US"/>
        </w:rPr>
        <w:t>tdd</w:t>
      </w:r>
      <w:r w:rsidRPr="005A1B13">
        <w:rPr>
          <w:i/>
          <w:lang w:val="en-US"/>
        </w:rPr>
        <w:t>-</w:t>
      </w:r>
      <w:r w:rsidRPr="005A1B13">
        <w:rPr>
          <w:i/>
        </w:rPr>
        <w:t>UL-DL-</w:t>
      </w:r>
      <w:r w:rsidRPr="005A1B13">
        <w:rPr>
          <w:i/>
          <w:lang w:val="en-US"/>
        </w:rPr>
        <w:t>C</w:t>
      </w:r>
      <w:r w:rsidRPr="005A1B13">
        <w:rPr>
          <w:i/>
        </w:rPr>
        <w:t>onfig</w:t>
      </w:r>
      <w:r w:rsidR="00C10BBF">
        <w:rPr>
          <w:i/>
        </w:rPr>
        <w:t>uration</w:t>
      </w:r>
      <w:r w:rsidRPr="005A1B13">
        <w:rPr>
          <w:i/>
          <w:lang w:val="en-US"/>
        </w:rPr>
        <w:t>D</w:t>
      </w:r>
      <w:r w:rsidRPr="005A1B13">
        <w:rPr>
          <w:i/>
        </w:rPr>
        <w:t>edicated</w:t>
      </w:r>
      <w:r w:rsidRPr="005A1B13">
        <w:t xml:space="preserve">. </w:t>
      </w:r>
    </w:p>
    <w:p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r w:rsidR="00C10BBF">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C10BBF">
        <w:rPr>
          <w:i/>
          <w:lang w:val="en-US"/>
        </w:rPr>
        <w:t>tdd</w:t>
      </w:r>
      <w:r w:rsidRPr="00D6515C">
        <w:rPr>
          <w:i/>
          <w:lang w:val="en-US"/>
        </w:rPr>
        <w:t>-</w:t>
      </w:r>
      <w:r w:rsidRPr="00D6515C">
        <w:rPr>
          <w:i/>
        </w:rPr>
        <w:t>UL-DL-</w:t>
      </w:r>
      <w:r w:rsidRPr="00D6515C">
        <w:rPr>
          <w:i/>
          <w:lang w:val="en-US"/>
        </w:rPr>
        <w:t>C</w:t>
      </w:r>
      <w:r w:rsidRPr="00D6515C">
        <w:rPr>
          <w:i/>
        </w:rPr>
        <w:t>onfig</w:t>
      </w:r>
      <w:r w:rsidR="00C10BBF">
        <w:rPr>
          <w:i/>
        </w:rPr>
        <w:t>uration</w:t>
      </w:r>
      <w:r w:rsidRPr="00D6515C">
        <w:rPr>
          <w:i/>
          <w:lang w:val="en-US"/>
        </w:rPr>
        <w:t>D</w:t>
      </w:r>
      <w:r w:rsidRPr="00D6515C">
        <w:rPr>
          <w:i/>
        </w:rPr>
        <w:t>edicated</w:t>
      </w:r>
      <w:r w:rsidRPr="00D6515C">
        <w:t>.</w:t>
      </w:r>
    </w:p>
    <w:p w:rsidR="00233D58" w:rsidRPr="0080392F" w:rsidRDefault="00233D58" w:rsidP="0027125A">
      <w:r w:rsidRPr="0080392F">
        <w:t xml:space="preserve">If a UE is scheduled by a DCI format 1_1 to receive PDSCH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rsidR="0027125A" w:rsidRDefault="00233D58" w:rsidP="003A061C">
      <w:r w:rsidRPr="0080392F">
        <w:t xml:space="preserve">If a UE is scheduled by a DCI format 0_1 </w:t>
      </w:r>
      <w:r>
        <w:rPr>
          <w:lang w:val="en-US"/>
        </w:rPr>
        <w:t>to transmit</w:t>
      </w:r>
      <w:r w:rsidRPr="0080392F">
        <w:t xml:space="preserve"> PUSCH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232" w:name="_Ref500453000"/>
    </w:p>
    <w:p w:rsidR="00C208F0" w:rsidRPr="00B916EC" w:rsidRDefault="00C208F0" w:rsidP="0027125A">
      <w:pPr>
        <w:pStyle w:val="Heading3"/>
      </w:pPr>
      <w:bookmarkStart w:id="233" w:name="_Toc12021490"/>
      <w:bookmarkStart w:id="234" w:name="_Toc20311602"/>
      <w:bookmarkStart w:id="235" w:name="_Toc26719427"/>
      <w:r w:rsidRPr="00B916EC">
        <w:t>11.1.</w:t>
      </w:r>
      <w:r w:rsidR="0069451B" w:rsidRPr="00B916EC">
        <w:t>1</w:t>
      </w:r>
      <w:r w:rsidRPr="00B916EC">
        <w:tab/>
        <w:t xml:space="preserve">UE procedure for determining slot </w:t>
      </w:r>
      <w:bookmarkEnd w:id="232"/>
      <w:r w:rsidR="005D3D76" w:rsidRPr="00B916EC">
        <w:t>format</w:t>
      </w:r>
      <w:bookmarkEnd w:id="233"/>
      <w:bookmarkEnd w:id="234"/>
      <w:bookmarkEnd w:id="235"/>
    </w:p>
    <w:p w:rsidR="00CA657A" w:rsidRPr="00CA657A" w:rsidRDefault="00CA657A" w:rsidP="00CA657A">
      <w:pPr>
        <w:rPr>
          <w:lang w:eastAsia="zh-CN"/>
        </w:rPr>
      </w:pPr>
      <w:r w:rsidRPr="00CA657A">
        <w:rPr>
          <w:lang w:val="en-US" w:eastAsia="zh-CN"/>
        </w:rPr>
        <w:t xml:space="preserve">This subclause 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Pr="00CA657A">
        <w:rPr>
          <w:rFonts w:cs="Arial"/>
          <w:lang w:eastAsia="zh-CN"/>
        </w:rPr>
        <w:t>.</w:t>
      </w:r>
    </w:p>
    <w:p w:rsidR="00806931" w:rsidRDefault="00CA657A" w:rsidP="00157137">
      <w:pPr>
        <w:rPr>
          <w:lang w:val="en-US"/>
        </w:rPr>
      </w:pPr>
      <w:r w:rsidRPr="00CA657A">
        <w:rPr>
          <w:rFonts w:eastAsia="SimSun"/>
          <w:lang w:eastAsia="zh-CN"/>
        </w:rPr>
        <w:t xml:space="preserve">If a UE is configured by higher layers with parameter </w:t>
      </w:r>
      <w:r w:rsidRPr="00CA657A">
        <w:rPr>
          <w:i/>
        </w:rPr>
        <w:t>SlotFormatIndicator</w:t>
      </w:r>
      <w:r w:rsidRPr="00CA657A">
        <w:rPr>
          <w:lang w:val="en-US"/>
        </w:rPr>
        <w:t xml:space="preserve">, the UE is provided </w:t>
      </w:r>
      <w:r w:rsidRPr="00CA657A">
        <w:t xml:space="preserve">a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rsidR="00806931" w:rsidRPr="00405F53" w:rsidRDefault="00806931" w:rsidP="00806931">
      <w:pPr>
        <w:rPr>
          <w:rFonts w:eastAsia="SimSun"/>
          <w:lang w:val="en-US" w:eastAsia="zh-CN"/>
        </w:rPr>
      </w:pPr>
      <w:r>
        <w:t xml:space="preserve">The UE is also provided in one or more serving cells with a configuration for a search space set </w:t>
      </w:r>
      <w:r w:rsidR="00620649" w:rsidRPr="002F5FB1">
        <w:rPr>
          <w:position w:val="-6"/>
        </w:rPr>
        <w:object w:dxaOrig="160" w:dyaOrig="200">
          <v:shape id="_x0000_i2903" type="#_x0000_t75" style="width:9.75pt;height:9.75pt" o:ole="">
            <v:imagedata r:id="rId3012" o:title=""/>
          </v:shape>
          <o:OLEObject Type="Embed" ProgID="Equation.3" ShapeID="_x0000_i2903" DrawAspect="Content" ObjectID="_1646737648" r:id="rId3013"/>
        </w:object>
      </w:r>
      <w:r>
        <w:rPr>
          <w:i/>
        </w:rPr>
        <w:t xml:space="preserve"> </w:t>
      </w:r>
      <w:r>
        <w:t xml:space="preserve">and a corresponding CORESET </w:t>
      </w:r>
      <w:r w:rsidRPr="00390210">
        <w:rPr>
          <w:position w:val="-10"/>
        </w:rPr>
        <w:object w:dxaOrig="200" w:dyaOrig="240">
          <v:shape id="_x0000_i2904" type="#_x0000_t75" style="width:14.25pt;height:14.25pt" o:ole="">
            <v:imagedata r:id="rId3014" o:title=""/>
          </v:shape>
          <o:OLEObject Type="Embed" ProgID="Equation.3" ShapeID="_x0000_i2904" DrawAspect="Content" ObjectID="_1646737649" r:id="rId3015"/>
        </w:object>
      </w:r>
      <w:r>
        <w:t xml:space="preserve"> for monitoring </w:t>
      </w:r>
      <w:r w:rsidR="00620649" w:rsidRPr="00B916EC">
        <w:rPr>
          <w:position w:val="-12"/>
        </w:rPr>
        <w:object w:dxaOrig="580" w:dyaOrig="360">
          <v:shape id="_x0000_i2905" type="#_x0000_t75" style="width:28.5pt;height:18.75pt" o:ole="">
            <v:imagedata r:id="rId3016" o:title=""/>
          </v:shape>
          <o:OLEObject Type="Embed" ProgID="Equation.3" ShapeID="_x0000_i2905" DrawAspect="Content" ObjectID="_1646737650" r:id="rId3017"/>
        </w:object>
      </w:r>
      <w:r>
        <w:t xml:space="preserve"> PDCCH candidates for DCI format 2_0 with a CCE aggregation level of </w:t>
      </w:r>
      <w:r w:rsidRPr="002F14DE">
        <w:rPr>
          <w:position w:val="-10"/>
        </w:rPr>
        <w:object w:dxaOrig="360" w:dyaOrig="300">
          <v:shape id="_x0000_i2906" type="#_x0000_t75" style="width:14.25pt;height:14.25pt" o:ole="">
            <v:imagedata r:id="rId3018" o:title=""/>
          </v:shape>
          <o:OLEObject Type="Embed" ProgID="Equation.3" ShapeID="_x0000_i2906" DrawAspect="Content" ObjectID="_1646737651" r:id="rId3019"/>
        </w:object>
      </w:r>
      <w:r>
        <w:t xml:space="preserve"> CCEs as described in Subclause 10.1. </w:t>
      </w:r>
      <w:r>
        <w:rPr>
          <w:rFonts w:eastAsia="SimSun"/>
          <w:lang w:eastAsia="zh-CN"/>
        </w:rPr>
        <w:t xml:space="preserve">The </w:t>
      </w:r>
      <w:r w:rsidR="00620649" w:rsidRPr="00B916EC">
        <w:rPr>
          <w:position w:val="-12"/>
        </w:rPr>
        <w:object w:dxaOrig="580" w:dyaOrig="360">
          <v:shape id="_x0000_i2907" type="#_x0000_t75" style="width:28.5pt;height:18.75pt" o:ole="">
            <v:imagedata r:id="rId3016" o:title=""/>
          </v:shape>
          <o:OLEObject Type="Embed" ProgID="Equation.3" ShapeID="_x0000_i2907" DrawAspect="Content" ObjectID="_1646737652" r:id="rId3020"/>
        </w:object>
      </w:r>
      <w:r>
        <w:rPr>
          <w:lang w:val="en-US"/>
        </w:rPr>
        <w:t xml:space="preserve"> </w:t>
      </w:r>
      <w:r>
        <w:rPr>
          <w:rFonts w:eastAsia="SimSun"/>
          <w:lang w:eastAsia="zh-CN"/>
        </w:rPr>
        <w:t xml:space="preserve">PDCCH candidates are the first </w:t>
      </w:r>
      <w:r w:rsidR="00620649" w:rsidRPr="00B916EC">
        <w:rPr>
          <w:position w:val="-12"/>
        </w:rPr>
        <w:object w:dxaOrig="580" w:dyaOrig="360">
          <v:shape id="_x0000_i2908" type="#_x0000_t75" style="width:28.5pt;height:18.75pt" o:ole="">
            <v:imagedata r:id="rId3016" o:title=""/>
          </v:shape>
          <o:OLEObject Type="Embed" ProgID="Equation.3" ShapeID="_x0000_i2908" DrawAspect="Content" ObjectID="_1646737653" r:id="rId3021"/>
        </w:object>
      </w:r>
      <w:r>
        <w:rPr>
          <w:lang w:val="en-US"/>
        </w:rPr>
        <w:t xml:space="preserve"> PDCCH candidates </w:t>
      </w:r>
      <w:r w:rsidRPr="00B916EC">
        <w:rPr>
          <w:rFonts w:eastAsia="Yu Mincho"/>
          <w:iCs/>
          <w:lang w:val="en-US" w:eastAsia="ja-JP"/>
        </w:rPr>
        <w:t xml:space="preserve">for CCE aggregation level </w:t>
      </w:r>
      <w:r w:rsidR="00620649" w:rsidRPr="002F14DE">
        <w:rPr>
          <w:position w:val="-10"/>
        </w:rPr>
        <w:object w:dxaOrig="360" w:dyaOrig="300">
          <v:shape id="_x0000_i2909" type="#_x0000_t75" style="width:15.75pt;height:14.25pt" o:ole="">
            <v:imagedata r:id="rId3018" o:title=""/>
          </v:shape>
          <o:OLEObject Type="Embed" ProgID="Equation.3" ShapeID="_x0000_i2909" DrawAspect="Content" ObjectID="_1646737654" r:id="rId3022"/>
        </w:object>
      </w:r>
      <w:r>
        <w:rPr>
          <w:lang w:val="en-US"/>
        </w:rPr>
        <w:t xml:space="preserve"> for search space set </w:t>
      </w:r>
      <w:r w:rsidR="00620649" w:rsidRPr="002F5FB1">
        <w:rPr>
          <w:position w:val="-6"/>
        </w:rPr>
        <w:object w:dxaOrig="160" w:dyaOrig="200">
          <v:shape id="_x0000_i2910" type="#_x0000_t75" style="width:9.75pt;height:9.75pt" o:ole="">
            <v:imagedata r:id="rId3012" o:title=""/>
          </v:shape>
          <o:OLEObject Type="Embed" ProgID="Equation.3" ShapeID="_x0000_i2910" DrawAspect="Content" ObjectID="_1646737655" r:id="rId3023"/>
        </w:object>
      </w:r>
      <w:r>
        <w:rPr>
          <w:lang w:val="en-US"/>
        </w:rPr>
        <w:t xml:space="preserve"> in </w:t>
      </w:r>
      <w:r>
        <w:t>CORESET</w:t>
      </w:r>
      <w:r>
        <w:rPr>
          <w:lang w:val="en-US"/>
        </w:rPr>
        <w:t xml:space="preserve"> </w:t>
      </w:r>
      <w:r w:rsidRPr="00390210">
        <w:rPr>
          <w:position w:val="-10"/>
        </w:rPr>
        <w:object w:dxaOrig="200" w:dyaOrig="240">
          <v:shape id="_x0000_i2911" type="#_x0000_t75" style="width:14.25pt;height:14.25pt" o:ole="">
            <v:imagedata r:id="rId3014" o:title=""/>
          </v:shape>
          <o:OLEObject Type="Embed" ProgID="Equation.3" ShapeID="_x0000_i2911" DrawAspect="Content" ObjectID="_1646737656" r:id="rId3024"/>
        </w:object>
      </w:r>
      <w:r>
        <w:rPr>
          <w:lang w:val="en-US"/>
        </w:rPr>
        <w:t>.</w:t>
      </w:r>
    </w:p>
    <w:p w:rsidR="00CA657A" w:rsidRPr="00CA657A" w:rsidRDefault="00CA657A" w:rsidP="0090436D">
      <w:pPr>
        <w:rPr>
          <w:lang w:val="en-US"/>
        </w:rPr>
      </w:pPr>
      <w:r w:rsidRPr="00CA657A">
        <w:rPr>
          <w:lang w:val="en-US"/>
        </w:rPr>
        <w:t xml:space="preserve">For each serving cell in the set of serving cells, the UE can be provided: </w:t>
      </w:r>
    </w:p>
    <w:p w:rsidR="00CA657A" w:rsidRPr="00CA657A" w:rsidRDefault="00CA657A" w:rsidP="001322F1">
      <w:pPr>
        <w:pStyle w:val="B1"/>
      </w:pPr>
      <w:r>
        <w:t>-</w:t>
      </w:r>
      <w:r>
        <w:tab/>
      </w:r>
      <w:r w:rsidRPr="00CA657A">
        <w:t xml:space="preserve">an identity of the serving cell by </w:t>
      </w:r>
      <w:r w:rsidRPr="00CA657A">
        <w:rPr>
          <w:i/>
        </w:rPr>
        <w:t>servingCellId</w:t>
      </w:r>
    </w:p>
    <w:p w:rsidR="00CA657A" w:rsidRPr="00CA657A" w:rsidRDefault="00CA657A" w:rsidP="001322F1">
      <w:pPr>
        <w:pStyle w:val="B1"/>
      </w:pPr>
      <w:r>
        <w:t>-</w:t>
      </w:r>
      <w:r>
        <w:tab/>
      </w:r>
      <w:r w:rsidRPr="00CA657A">
        <w:t xml:space="preserve">a location of a SFI-index field in DCI format 2_0 by </w:t>
      </w:r>
      <w:r w:rsidRPr="00CA657A">
        <w:rPr>
          <w:i/>
        </w:rPr>
        <w:t>positionInDCI</w:t>
      </w:r>
    </w:p>
    <w:p w:rsidR="00CA657A" w:rsidRPr="00CA657A" w:rsidRDefault="00CA657A" w:rsidP="001322F1">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rsidR="00CA657A" w:rsidRPr="00CA657A" w:rsidRDefault="00CA657A" w:rsidP="001322F1">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rsidR="00CA657A" w:rsidRPr="00CA657A" w:rsidRDefault="00CA657A" w:rsidP="001322F1">
      <w:pPr>
        <w:pStyle w:val="B1"/>
      </w:pPr>
      <w:r>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w:r w:rsidR="00620649" w:rsidRPr="002F14DE">
        <w:rPr>
          <w:position w:val="-10"/>
        </w:rPr>
        <w:object w:dxaOrig="380" w:dyaOrig="300">
          <v:shape id="_x0000_i2912" type="#_x0000_t75" style="width:21.75pt;height:15.75pt" o:ole="">
            <v:imagedata r:id="rId3025" o:title=""/>
          </v:shape>
          <o:OLEObject Type="Embed" ProgID="Equation.3" ShapeID="_x0000_i2912" DrawAspect="Content" ObjectID="_1646737657" r:id="rId3026"/>
        </w:object>
      </w:r>
      <w:r w:rsidRPr="00CA657A">
        <w:t xml:space="preserve"> by </w:t>
      </w:r>
      <w:r w:rsidRPr="00CA657A">
        <w:rPr>
          <w:i/>
        </w:rPr>
        <w:t>subcarrierSpacing</w:t>
      </w:r>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w:r w:rsidR="00620649" w:rsidRPr="00F94F6D">
        <w:rPr>
          <w:position w:val="-12"/>
        </w:rPr>
        <w:object w:dxaOrig="639" w:dyaOrig="320">
          <v:shape id="_x0000_i2913" type="#_x0000_t75" style="width:36pt;height:16.5pt" o:ole="">
            <v:imagedata r:id="rId3027" o:title=""/>
          </v:shape>
          <o:OLEObject Type="Embed" ProgID="Equation.3" ShapeID="_x0000_i2913" DrawAspect="Content" ObjectID="_1646737658" r:id="rId3028"/>
        </w:object>
      </w:r>
      <w:r w:rsidRPr="00CA657A">
        <w:t xml:space="preserve"> by </w:t>
      </w:r>
      <w:r w:rsidRPr="00CA657A">
        <w:rPr>
          <w:i/>
        </w:rPr>
        <w:t>subcarrierSpacing2</w:t>
      </w:r>
      <w:r w:rsidRPr="00CA657A">
        <w:t xml:space="preserve"> for the supplementary UL carrier</w:t>
      </w:r>
    </w:p>
    <w:p w:rsidR="00CA657A" w:rsidRPr="00CA657A" w:rsidRDefault="00CA657A" w:rsidP="001322F1">
      <w:pPr>
        <w:pStyle w:val="B1"/>
      </w:pPr>
      <w:r>
        <w:t>-</w:t>
      </w:r>
      <w:r>
        <w:tab/>
      </w:r>
      <w:r w:rsidRPr="00CA657A">
        <w:t xml:space="preserve">for paired spectrum operation, a reference </w:t>
      </w:r>
      <w:r w:rsidR="00143099">
        <w:t>SCS</w:t>
      </w:r>
      <w:r w:rsidRPr="00CA657A">
        <w:t xml:space="preserve"> </w:t>
      </w:r>
      <w:r w:rsidR="00233D58">
        <w:rPr>
          <w:lang w:val="en-US"/>
        </w:rPr>
        <w:t xml:space="preserve">configuration </w:t>
      </w:r>
      <w:r w:rsidR="00620649" w:rsidRPr="00494A77">
        <w:rPr>
          <w:position w:val="-12"/>
        </w:rPr>
        <w:object w:dxaOrig="580" w:dyaOrig="320">
          <v:shape id="_x0000_i2914" type="#_x0000_t75" style="width:28.5pt;height:15.75pt" o:ole="">
            <v:imagedata r:id="rId3029" o:title=""/>
          </v:shape>
          <o:OLEObject Type="Embed" ProgID="Equation.3" ShapeID="_x0000_i2914" DrawAspect="Content" ObjectID="_1646737659" r:id="rId3030"/>
        </w:object>
      </w:r>
      <w:r w:rsidRPr="00CA657A">
        <w:t xml:space="preserve"> for a DL BWP by </w:t>
      </w:r>
      <w:r w:rsidRPr="00CA657A">
        <w:rPr>
          <w:i/>
        </w:rPr>
        <w:t>subcarrierSpacing</w:t>
      </w:r>
      <w:r w:rsidRPr="00CA657A">
        <w:t xml:space="preserve"> and a reference </w:t>
      </w:r>
      <w:r w:rsidR="00143099">
        <w:t>SCS</w:t>
      </w:r>
      <w:r w:rsidRPr="00CA657A">
        <w:t xml:space="preserve"> </w:t>
      </w:r>
      <w:r w:rsidR="00233D58">
        <w:rPr>
          <w:lang w:val="en-US"/>
        </w:rPr>
        <w:t>configuration</w:t>
      </w:r>
      <w:r w:rsidR="00233D58" w:rsidRPr="00CA657A">
        <w:t xml:space="preserve"> </w:t>
      </w:r>
      <w:r w:rsidR="00620649" w:rsidRPr="00494A77">
        <w:rPr>
          <w:position w:val="-12"/>
        </w:rPr>
        <w:object w:dxaOrig="600" w:dyaOrig="320">
          <v:shape id="_x0000_i2915" type="#_x0000_t75" style="width:28.5pt;height:15.75pt" o:ole="">
            <v:imagedata r:id="rId3031" o:title=""/>
          </v:shape>
          <o:OLEObject Type="Embed" ProgID="Equation.3" ShapeID="_x0000_i2915" DrawAspect="Content" ObjectID="_1646737660" r:id="rId3032"/>
        </w:object>
      </w:r>
      <w:r w:rsidRPr="00CA657A">
        <w:t xml:space="preserve"> for an UL BWP by </w:t>
      </w:r>
      <w:r w:rsidRPr="00CA657A">
        <w:rPr>
          <w:i/>
        </w:rPr>
        <w:t>subcarrierSpacing2</w:t>
      </w:r>
    </w:p>
    <w:p w:rsidR="00CA657A" w:rsidRPr="00CA657A" w:rsidRDefault="00CA657A" w:rsidP="00CA657A">
      <w:pPr>
        <w:rPr>
          <w:lang w:val="en-US"/>
        </w:rPr>
      </w:pPr>
      <w:r w:rsidRPr="00CA657A">
        <w:rPr>
          <w:rFonts w:eastAsia="SimSun"/>
          <w:lang w:eastAsia="zh-CN"/>
        </w:rPr>
        <w:t xml:space="preserve">A </w:t>
      </w:r>
      <w:r w:rsidRPr="00CA657A">
        <w:t xml:space="preserve">SFI-index field </w:t>
      </w:r>
      <w:r w:rsidRPr="00CA657A">
        <w:rPr>
          <w:lang w:val="en-US"/>
        </w:rPr>
        <w:t xml:space="preserve">value in a </w:t>
      </w:r>
      <w:r w:rsidRPr="00CA657A">
        <w:rPr>
          <w:rFonts w:eastAsia="SimSun"/>
          <w:lang w:eastAsia="zh-CN"/>
        </w:rPr>
        <w:t xml:space="preserve">DCI format 2_0 indicates to a UE </w:t>
      </w:r>
      <w:r w:rsidRPr="00CA657A">
        <w:rPr>
          <w:rFonts w:eastAsia="SimSun"/>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rFonts w:eastAsia="SimSun"/>
          <w:lang w:val="en-US" w:eastAsia="zh-CN"/>
        </w:rPr>
        <w:t xml:space="preserve">The SFI-index field includes </w:t>
      </w:r>
      <w:r w:rsidR="00620649" w:rsidRPr="00BA57C1">
        <w:rPr>
          <w:position w:val="-10"/>
        </w:rPr>
        <w:object w:dxaOrig="2740" w:dyaOrig="340">
          <v:shape id="_x0000_i2916" type="#_x0000_t75" style="width:134.25pt;height:16.5pt" o:ole="">
            <v:imagedata r:id="rId3033" o:title=""/>
          </v:shape>
          <o:OLEObject Type="Embed" ProgID="Equation.3" ShapeID="_x0000_i2916" DrawAspect="Content" ObjectID="_1646737661" r:id="rId3034"/>
        </w:object>
      </w:r>
      <w:r w:rsidRPr="00CA657A">
        <w:t xml:space="preserve"> bits where maxSFIindex is the maximum value of the values provided by corresponding </w:t>
      </w:r>
      <w:r w:rsidRPr="00CA657A">
        <w:rPr>
          <w:i/>
          <w:lang w:val="en-US"/>
        </w:rPr>
        <w:t>slotFormatCombinationId</w:t>
      </w:r>
      <w:r w:rsidRPr="00CA657A">
        <w:rPr>
          <w:rFonts w:eastAsia="SimSun"/>
          <w:lang w:val="en-US" w:eastAsia="zh-CN"/>
        </w:rPr>
        <w:t xml:space="preserve">. </w:t>
      </w:r>
      <w:r w:rsidRPr="00CA657A">
        <w:rPr>
          <w:lang w:val="en-US" w:eastAsia="zh-CN"/>
        </w:rPr>
        <w:t xml:space="preserve">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F02146" w:rsidRPr="002F5FB1">
        <w:rPr>
          <w:position w:val="-6"/>
        </w:rPr>
        <w:object w:dxaOrig="160" w:dyaOrig="200">
          <v:shape id="_x0000_i2917" type="#_x0000_t75" style="width:7.5pt;height:14.25pt" o:ole="">
            <v:imagedata r:id="rId3012" o:title=""/>
          </v:shape>
          <o:OLEObject Type="Embed" ProgID="Equation.3" ShapeID="_x0000_i2917" DrawAspect="Content" ObjectID="_1646737662" r:id="rId3035"/>
        </w:object>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rsidR="00CA657A" w:rsidRPr="00CA657A" w:rsidRDefault="00CA657A" w:rsidP="00CA657A">
      <w:pPr>
        <w:rPr>
          <w:lang w:val="en-US" w:eastAsia="zh-CN"/>
        </w:rPr>
      </w:pPr>
      <w:r w:rsidRPr="00CA657A">
        <w:rPr>
          <w:lang w:val="en-US" w:eastAsia="zh-CN"/>
        </w:rPr>
        <w:t xml:space="preserve"> </w:t>
      </w:r>
    </w:p>
    <w:p w:rsidR="00CA657A" w:rsidRPr="00CA657A" w:rsidRDefault="00CA657A" w:rsidP="001322F1">
      <w:pPr>
        <w:pStyle w:val="TH"/>
      </w:pPr>
      <w:bookmarkStart w:id="236" w:name="_Hlk512253773"/>
      <w:r w:rsidRPr="00CA657A">
        <w:t>Table 11.1.1-</w:t>
      </w:r>
      <w:bookmarkEnd w:id="236"/>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rsidTr="00AA372F">
        <w:trPr>
          <w:jc w:val="center"/>
        </w:trPr>
        <w:tc>
          <w:tcPr>
            <w:tcW w:w="1101" w:type="dxa"/>
            <w:vMerge w:val="restart"/>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rsidTr="00AA372F">
        <w:trPr>
          <w:jc w:val="center"/>
        </w:trPr>
        <w:tc>
          <w:tcPr>
            <w:tcW w:w="1101" w:type="dxa"/>
            <w:vMerge/>
            <w:tcBorders>
              <w:top w:val="single" w:sz="4" w:space="0" w:color="auto"/>
            </w:tcBorders>
            <w:shd w:val="clear" w:color="auto" w:fill="auto"/>
          </w:tcPr>
          <w:p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rsidTr="00AA372F">
        <w:trPr>
          <w:jc w:val="center"/>
        </w:trPr>
        <w:tc>
          <w:tcPr>
            <w:tcW w:w="1101" w:type="dxa"/>
            <w:shd w:val="clear" w:color="auto" w:fill="auto"/>
            <w:vAlign w:val="center"/>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00F626A5">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rsidR="00CA657A" w:rsidRPr="00CA657A" w:rsidRDefault="00CA657A" w:rsidP="00CA657A">
      <w:pPr>
        <w:rPr>
          <w:lang w:eastAsia="ja-JP"/>
        </w:rPr>
      </w:pPr>
    </w:p>
    <w:p w:rsidR="00B06F8A" w:rsidRPr="00F210EC" w:rsidRDefault="00B06F8A" w:rsidP="0009732E">
      <w:pPr>
        <w:rPr>
          <w:lang w:val="en-US"/>
        </w:rPr>
      </w:pPr>
      <w:r w:rsidRPr="002F14DE">
        <w:rPr>
          <w:lang w:eastAsia="ja-JP"/>
        </w:rPr>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00AA372F" w:rsidRPr="00F65444">
        <w:rPr>
          <w:i/>
        </w:rPr>
        <w:t>subcarrierSpacing</w:t>
      </w:r>
      <w:r w:rsidRPr="002F14DE">
        <w:rPr>
          <w:lang w:val="en-US" w:eastAsia="zh-CN"/>
        </w:rPr>
        <w:t xml:space="preserve"> a reference </w:t>
      </w:r>
      <w:r w:rsidR="00143099">
        <w:rPr>
          <w:lang w:val="en-US" w:eastAsia="zh-CN"/>
        </w:rPr>
        <w:t>SCS</w:t>
      </w:r>
      <w:r w:rsidRPr="002F14DE">
        <w:rPr>
          <w:lang w:val="en-US" w:eastAsia="zh-CN"/>
        </w:rPr>
        <w:t xml:space="preserve"> configuration </w:t>
      </w:r>
      <w:r w:rsidR="00620649" w:rsidRPr="002F14DE">
        <w:rPr>
          <w:position w:val="-10"/>
        </w:rPr>
        <w:object w:dxaOrig="380" w:dyaOrig="300">
          <v:shape id="_x0000_i2918" type="#_x0000_t75" style="width:21.75pt;height:15.75pt" o:ole="">
            <v:imagedata r:id="rId3025" o:title=""/>
          </v:shape>
          <o:OLEObject Type="Embed" ProgID="Equation.3" ShapeID="_x0000_i2918" DrawAspect="Content" ObjectID="_1646737663" r:id="rId3036"/>
        </w:object>
      </w:r>
      <w:r w:rsidRPr="002F14DE">
        <w:rPr>
          <w:lang w:val="en-US"/>
        </w:rPr>
        <w:t xml:space="preserve"> </w:t>
      </w:r>
      <w:r w:rsidRPr="002F14DE">
        <w:rPr>
          <w:lang w:val="en-US" w:eastAsia="zh-CN"/>
        </w:rPr>
        <w:t xml:space="preserve">for each slot format in a combination of slot formats indicated by a SFI-index field </w:t>
      </w:r>
      <w:r w:rsidR="00AA372F">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w:t>
      </w:r>
      <w:r w:rsidR="00AA372F" w:rsidRPr="002F14DE">
        <w:rPr>
          <w:lang w:val="en-US" w:eastAsia="zh-CN"/>
        </w:rPr>
        <w:t>expect</w:t>
      </w:r>
      <w:r w:rsidR="00AA372F">
        <w:rPr>
          <w:lang w:val="en-US" w:eastAsia="zh-CN"/>
        </w:rPr>
        <w:t>s that for</w:t>
      </w:r>
      <w:r w:rsidR="00157137">
        <w:rPr>
          <w:lang w:val="en-US" w:eastAsia="zh-CN"/>
        </w:rPr>
        <w:t xml:space="preserve"> a</w:t>
      </w:r>
      <w:r w:rsidRPr="002F14DE">
        <w:rPr>
          <w:lang w:val="en-US" w:eastAsia="zh-CN"/>
        </w:rPr>
        <w:t xml:space="preserve"> reference </w:t>
      </w:r>
      <w:r w:rsidR="00143099">
        <w:rPr>
          <w:lang w:val="en-US" w:eastAsia="zh-CN"/>
        </w:rPr>
        <w:t>SCS</w:t>
      </w:r>
      <w:r w:rsidRPr="002F14DE">
        <w:rPr>
          <w:lang w:val="en-US" w:eastAsia="zh-CN"/>
        </w:rPr>
        <w:t xml:space="preserve"> configuration </w:t>
      </w:r>
      <w:r w:rsidR="00620649" w:rsidRPr="002F14DE">
        <w:rPr>
          <w:position w:val="-10"/>
        </w:rPr>
        <w:object w:dxaOrig="380" w:dyaOrig="300">
          <v:shape id="_x0000_i2919" type="#_x0000_t75" style="width:21.75pt;height:15.75pt" o:ole="">
            <v:imagedata r:id="rId3025" o:title=""/>
          </v:shape>
          <o:OLEObject Type="Embed" ProgID="Equation.3" ShapeID="_x0000_i2919" DrawAspect="Content" ObjectID="_1646737664" r:id="rId3037"/>
        </w:object>
      </w:r>
      <w:r w:rsidRPr="002F14DE">
        <w:rPr>
          <w:lang w:val="en-US"/>
        </w:rPr>
        <w:t xml:space="preserve"> </w:t>
      </w:r>
      <w:r w:rsidR="00157137">
        <w:rPr>
          <w:lang w:val="en-US"/>
        </w:rPr>
        <w:t>and</w:t>
      </w:r>
      <w:r w:rsidRPr="002F14DE">
        <w:rPr>
          <w:lang w:val="en-US"/>
        </w:rPr>
        <w:t xml:space="preserve"> for an active</w:t>
      </w:r>
      <w:r w:rsidRPr="002F14DE">
        <w:rPr>
          <w:lang w:val="en-US" w:eastAsia="zh-CN"/>
        </w:rPr>
        <w:t xml:space="preserve"> DL BWP </w:t>
      </w:r>
      <w:r w:rsidR="00140922">
        <w:rPr>
          <w:lang w:val="en-US" w:eastAsia="zh-CN"/>
        </w:rPr>
        <w:t>or an active</w:t>
      </w:r>
      <w:r w:rsidRPr="002F14DE">
        <w:rPr>
          <w:lang w:val="en-US" w:eastAsia="zh-CN"/>
        </w:rPr>
        <w:t xml:space="preserve"> UL BWP with </w:t>
      </w:r>
      <w:r w:rsidR="00143099">
        <w:rPr>
          <w:lang w:val="en-US" w:eastAsia="zh-CN"/>
        </w:rPr>
        <w:t>SCS</w:t>
      </w:r>
      <w:r w:rsidRPr="002F14DE">
        <w:rPr>
          <w:lang w:val="en-US" w:eastAsia="zh-CN"/>
        </w:rPr>
        <w:t xml:space="preserve"> configuration </w:t>
      </w:r>
      <w:r w:rsidR="00620649" w:rsidRPr="002F14DE">
        <w:rPr>
          <w:position w:val="-10"/>
        </w:rPr>
        <w:object w:dxaOrig="220" w:dyaOrig="240">
          <v:shape id="_x0000_i2920" type="#_x0000_t75" style="width:11.25pt;height:12.75pt" o:ole="">
            <v:imagedata r:id="rId3038" o:title=""/>
          </v:shape>
          <o:OLEObject Type="Embed" ProgID="Equation.3" ShapeID="_x0000_i2920" DrawAspect="Content" ObjectID="_1646737665" r:id="rId3039"/>
        </w:object>
      </w:r>
      <w:r w:rsidRPr="002F14DE">
        <w:rPr>
          <w:lang w:val="en-US"/>
        </w:rPr>
        <w:t xml:space="preserve">, it </w:t>
      </w:r>
      <w:r w:rsidRPr="002F14DE">
        <w:rPr>
          <w:lang w:val="en-US" w:eastAsia="zh-CN"/>
        </w:rPr>
        <w:t xml:space="preserve">is </w:t>
      </w:r>
      <w:r w:rsidR="00620649" w:rsidRPr="002F14DE">
        <w:rPr>
          <w:position w:val="-10"/>
        </w:rPr>
        <w:object w:dxaOrig="700" w:dyaOrig="300">
          <v:shape id="_x0000_i2921" type="#_x0000_t75" style="width:36pt;height:15.75pt" o:ole="">
            <v:imagedata r:id="rId3040" o:title=""/>
          </v:shape>
          <o:OLEObject Type="Embed" ProgID="Equation.3" ShapeID="_x0000_i2921" DrawAspect="Content" ObjectID="_1646737666" r:id="rId3041"/>
        </w:object>
      </w:r>
      <w:r w:rsidRPr="002F14DE">
        <w:rPr>
          <w:lang w:val="en-US" w:eastAsia="zh-CN"/>
        </w:rPr>
        <w:t>. Each slot format in the combination of slot formats indicated by the SFI-index field</w:t>
      </w:r>
      <w:r w:rsidR="00157137" w:rsidRPr="00157137">
        <w:rPr>
          <w:lang w:val="en-US" w:eastAsia="zh-CN"/>
        </w:rPr>
        <w:t xml:space="preserve"> </w:t>
      </w:r>
      <w:r w:rsidR="00157137">
        <w:rPr>
          <w:lang w:val="en-US" w:eastAsia="zh-CN"/>
        </w:rPr>
        <w:t>value</w:t>
      </w:r>
      <w:r w:rsidRPr="002F14DE">
        <w:rPr>
          <w:lang w:val="en-US" w:eastAsia="zh-CN"/>
        </w:rPr>
        <w:t xml:space="preserve"> in DCI format 2_0 is applicable to </w:t>
      </w:r>
      <w:r w:rsidRPr="002F14DE">
        <w:rPr>
          <w:position w:val="-4"/>
        </w:rPr>
        <w:object w:dxaOrig="660" w:dyaOrig="279">
          <v:shape id="_x0000_i2922" type="#_x0000_t75" style="width:36pt;height:14.25pt" o:ole="">
            <v:imagedata r:id="rId3042" o:title=""/>
          </v:shape>
          <o:OLEObject Type="Embed" ProgID="Equation.3" ShapeID="_x0000_i2922" DrawAspect="Content" ObjectID="_1646737667" r:id="rId3043"/>
        </w:object>
      </w:r>
      <w:r w:rsidRPr="002F14DE">
        <w:rPr>
          <w:lang w:val="en-US"/>
        </w:rPr>
        <w:t xml:space="preserve"> consecutive slots in the active DL BWP </w:t>
      </w:r>
      <w:r w:rsidR="00140922">
        <w:rPr>
          <w:lang w:val="en-US"/>
        </w:rPr>
        <w:t>or the active</w:t>
      </w:r>
      <w:r w:rsidRPr="002F14DE">
        <w:rPr>
          <w:lang w:val="en-US"/>
        </w:rPr>
        <w:t xml:space="preserve"> UL BWP where the first slot starts at a same time as a first slot for the reference </w:t>
      </w:r>
      <w:r w:rsidR="00143099">
        <w:rPr>
          <w:lang w:val="en-US"/>
        </w:rPr>
        <w:t>SCS</w:t>
      </w:r>
      <w:r w:rsidRPr="002F14DE">
        <w:rPr>
          <w:lang w:val="en-US"/>
        </w:rPr>
        <w:t xml:space="preserve"> configuration </w:t>
      </w:r>
      <w:r w:rsidR="00620649" w:rsidRPr="002F14DE">
        <w:rPr>
          <w:position w:val="-10"/>
        </w:rPr>
        <w:object w:dxaOrig="380" w:dyaOrig="300">
          <v:shape id="_x0000_i2923" type="#_x0000_t75" style="width:21.75pt;height:15.75pt" o:ole="">
            <v:imagedata r:id="rId3025" o:title=""/>
          </v:shape>
          <o:OLEObject Type="Embed" ProgID="Equation.3" ShapeID="_x0000_i2923" DrawAspect="Content" ObjectID="_1646737668" r:id="rId3044"/>
        </w:object>
      </w:r>
      <w:r>
        <w:rPr>
          <w:lang w:val="en-US"/>
        </w:rPr>
        <w:t xml:space="preserve"> </w:t>
      </w:r>
      <w:r w:rsidRPr="00F210EC">
        <w:t xml:space="preserve">and each downlink or flexible or uplink symbol for the reference </w:t>
      </w:r>
      <w:r w:rsidR="00143099">
        <w:t>SCS</w:t>
      </w:r>
      <w:r w:rsidRPr="00F210EC">
        <w:t xml:space="preserve"> configuration </w:t>
      </w:r>
      <w:r w:rsidR="00620649" w:rsidRPr="002F14DE">
        <w:rPr>
          <w:position w:val="-10"/>
        </w:rPr>
        <w:object w:dxaOrig="380" w:dyaOrig="300">
          <v:shape id="_x0000_i2924" type="#_x0000_t75" style="width:21.75pt;height:15.75pt" o:ole="">
            <v:imagedata r:id="rId3025" o:title=""/>
          </v:shape>
          <o:OLEObject Type="Embed" ProgID="Equation.3" ShapeID="_x0000_i2924" DrawAspect="Content" ObjectID="_1646737669" r:id="rId3045"/>
        </w:object>
      </w:r>
      <w:r w:rsidRPr="00F210EC">
        <w:t xml:space="preserve"> corresponds to </w:t>
      </w:r>
      <w:r w:rsidRPr="00F210EC">
        <w:rPr>
          <w:position w:val="-4"/>
        </w:rPr>
        <w:object w:dxaOrig="660" w:dyaOrig="279">
          <v:shape id="_x0000_i2925" type="#_x0000_t75" style="width:36pt;height:14.25pt" o:ole="">
            <v:imagedata r:id="rId3042" o:title=""/>
          </v:shape>
          <o:OLEObject Type="Embed" ProgID="Equation.3" ShapeID="_x0000_i2925" DrawAspect="Content" ObjectID="_1646737670" r:id="rId3046"/>
        </w:object>
      </w:r>
      <w:r w:rsidRPr="00F210EC">
        <w:t xml:space="preserve"> consecutive downlink or flexible or uplink symbols for the </w:t>
      </w:r>
      <w:r w:rsidR="00143099">
        <w:t>SCS</w:t>
      </w:r>
      <w:r w:rsidRPr="00F210EC">
        <w:t xml:space="preserve"> configuration </w:t>
      </w:r>
      <w:r w:rsidR="00620649" w:rsidRPr="002F14DE">
        <w:rPr>
          <w:position w:val="-10"/>
        </w:rPr>
        <w:object w:dxaOrig="220" w:dyaOrig="240">
          <v:shape id="_x0000_i2926" type="#_x0000_t75" style="width:11.25pt;height:12.75pt" o:ole="">
            <v:imagedata r:id="rId3047" o:title=""/>
          </v:shape>
          <o:OLEObject Type="Embed" ProgID="Equation.3" ShapeID="_x0000_i2926" DrawAspect="Content" ObjectID="_1646737671" r:id="rId3048"/>
        </w:object>
      </w:r>
      <w:r w:rsidRPr="00F210EC">
        <w:rPr>
          <w:lang w:val="en-US"/>
        </w:rPr>
        <w:t>.</w:t>
      </w:r>
      <w:r w:rsidR="0009732E">
        <w:rPr>
          <w:lang w:val="en-US"/>
        </w:rPr>
        <w:t xml:space="preserve"> </w:t>
      </w:r>
    </w:p>
    <w:p w:rsidR="00B06F8A" w:rsidRPr="00494A77" w:rsidRDefault="00B06F8A" w:rsidP="0009732E">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00157137" w:rsidRPr="00F65444">
        <w:rPr>
          <w:i/>
        </w:rPr>
        <w:t>subcarrierSpacing</w:t>
      </w:r>
      <w:r w:rsidRPr="0080392F">
        <w:rPr>
          <w:lang w:val="en-US" w:eastAsia="zh-CN"/>
        </w:rPr>
        <w:t xml:space="preserve"> a reference </w:t>
      </w:r>
      <w:r w:rsidR="00143099">
        <w:rPr>
          <w:lang w:val="en-US" w:eastAsia="zh-CN"/>
        </w:rPr>
        <w:t>SCS</w:t>
      </w:r>
      <w:r w:rsidRPr="0080392F">
        <w:rPr>
          <w:lang w:val="en-US" w:eastAsia="zh-CN"/>
        </w:rPr>
        <w:t xml:space="preserve"> configuration </w:t>
      </w:r>
      <w:r w:rsidR="00620649" w:rsidRPr="00494A77">
        <w:rPr>
          <w:position w:val="-12"/>
        </w:rPr>
        <w:object w:dxaOrig="580" w:dyaOrig="320">
          <v:shape id="_x0000_i2927" type="#_x0000_t75" style="width:28.5pt;height:15.75pt" o:ole="">
            <v:imagedata r:id="rId3029" o:title=""/>
          </v:shape>
          <o:OLEObject Type="Embed" ProgID="Equation.3" ShapeID="_x0000_i2927" DrawAspect="Content" ObjectID="_1646737672" r:id="rId3049"/>
        </w:object>
      </w:r>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sidR="00157137">
        <w:rPr>
          <w:lang w:val="en-US" w:eastAsia="zh-CN"/>
        </w:rPr>
        <w:t xml:space="preserve"> value</w:t>
      </w:r>
      <w:r w:rsidRPr="0080392F">
        <w:rPr>
          <w:lang w:val="en-US" w:eastAsia="zh-CN"/>
        </w:rPr>
        <w:t xml:space="preserve"> in DCI format 2_0 for the reference DL BWP of the serving cell. The UE is provided by </w:t>
      </w:r>
      <w:r w:rsidR="00157137" w:rsidRPr="00F65444">
        <w:rPr>
          <w:i/>
        </w:rPr>
        <w:t>subcarrierSpacing</w:t>
      </w:r>
      <w:r w:rsidR="00157137">
        <w:rPr>
          <w:i/>
        </w:rPr>
        <w:t>2</w:t>
      </w:r>
      <w:r w:rsidRPr="0080392F">
        <w:rPr>
          <w:lang w:val="en-US" w:eastAsia="zh-CN"/>
        </w:rPr>
        <w:t xml:space="preserve"> a reference </w:t>
      </w:r>
      <w:r w:rsidR="00143099">
        <w:rPr>
          <w:lang w:val="en-US" w:eastAsia="zh-CN"/>
        </w:rPr>
        <w:t>SCS</w:t>
      </w:r>
      <w:r w:rsidRPr="0080392F">
        <w:rPr>
          <w:lang w:val="en-US" w:eastAsia="zh-CN"/>
        </w:rPr>
        <w:t xml:space="preserve"> configuration </w:t>
      </w:r>
      <w:r w:rsidR="00620649" w:rsidRPr="00494A77">
        <w:rPr>
          <w:position w:val="-12"/>
        </w:rPr>
        <w:object w:dxaOrig="600" w:dyaOrig="320">
          <v:shape id="_x0000_i2928" type="#_x0000_t75" style="width:28.5pt;height:16.5pt" o:ole="">
            <v:imagedata r:id="rId3031" o:title=""/>
          </v:shape>
          <o:OLEObject Type="Embed" ProgID="Equation.3" ShapeID="_x0000_i2928" DrawAspect="Content" ObjectID="_1646737673" r:id="rId3050"/>
        </w:object>
      </w:r>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sidR="00157137">
        <w:rPr>
          <w:lang w:val="en-US" w:eastAsia="zh-CN"/>
        </w:rPr>
        <w:t xml:space="preserve"> value</w:t>
      </w:r>
      <w:r w:rsidRPr="0080392F">
        <w:rPr>
          <w:lang w:val="en-US" w:eastAsia="zh-CN"/>
        </w:rPr>
        <w:t xml:space="preserve"> in DCI format 2_0 for the reference UL BWP of the serving cell. If </w:t>
      </w:r>
      <w:r w:rsidR="00620649" w:rsidRPr="00494A77">
        <w:rPr>
          <w:position w:val="-12"/>
        </w:rPr>
        <w:object w:dxaOrig="1320" w:dyaOrig="320">
          <v:shape id="_x0000_i2929" type="#_x0000_t75" style="width:64.5pt;height:16.5pt" o:ole="">
            <v:imagedata r:id="rId3051" o:title=""/>
          </v:shape>
          <o:OLEObject Type="Embed" ProgID="Equation.3" ShapeID="_x0000_i2929" DrawAspect="Content" ObjectID="_1646737674" r:id="rId3052"/>
        </w:object>
      </w:r>
      <w:r>
        <w:rPr>
          <w:lang w:val="en-US"/>
        </w:rPr>
        <w:t xml:space="preserve"> and for each </w:t>
      </w:r>
      <w:r w:rsidRPr="00494A77">
        <w:rPr>
          <w:position w:val="-4"/>
        </w:rPr>
        <w:object w:dxaOrig="1340" w:dyaOrig="279">
          <v:shape id="_x0000_i2930" type="#_x0000_t75" style="width:64.5pt;height:14.25pt" o:ole="">
            <v:imagedata r:id="rId3053" o:title=""/>
          </v:shape>
          <o:OLEObject Type="Embed" ProgID="Equation.3" ShapeID="_x0000_i2930" DrawAspect="Content" ObjectID="_1646737675" r:id="rId3054"/>
        </w:object>
      </w:r>
      <w:r>
        <w:rPr>
          <w:lang w:val="en-US"/>
        </w:rPr>
        <w:t xml:space="preserve"> values</w:t>
      </w:r>
      <w:r w:rsidR="00157137">
        <w:rPr>
          <w:lang w:val="en-US"/>
        </w:rPr>
        <w:t xml:space="preserve"> provided by a value of </w:t>
      </w:r>
      <w:r w:rsidR="00157137">
        <w:rPr>
          <w:i/>
        </w:rPr>
        <w:t>s</w:t>
      </w:r>
      <w:r w:rsidR="00157137" w:rsidRPr="00F63203">
        <w:rPr>
          <w:i/>
        </w:rPr>
        <w:t>lotFormat</w:t>
      </w:r>
      <w:r w:rsidR="00157137">
        <w:rPr>
          <w:i/>
        </w:rPr>
        <w:t>s</w:t>
      </w:r>
      <w:r w:rsidR="00157137">
        <w:t xml:space="preserve">, where the value of </w:t>
      </w:r>
      <w:r w:rsidR="00157137">
        <w:rPr>
          <w:i/>
        </w:rPr>
        <w:t>s</w:t>
      </w:r>
      <w:r w:rsidR="00157137" w:rsidRPr="00F63203">
        <w:rPr>
          <w:i/>
        </w:rPr>
        <w:t>lotFormat</w:t>
      </w:r>
      <w:r w:rsidR="00157137">
        <w:rPr>
          <w:i/>
        </w:rPr>
        <w:t>s</w:t>
      </w:r>
      <w:r w:rsidR="00157137">
        <w:t xml:space="preserve"> is determined by a value of </w:t>
      </w:r>
      <w:r w:rsidR="00157137" w:rsidRPr="00F63203">
        <w:rPr>
          <w:i/>
        </w:rPr>
        <w:t>slotFormatCombinationId</w:t>
      </w:r>
      <w:r w:rsidR="00157137">
        <w:t xml:space="preserve"> in</w:t>
      </w:r>
      <w:r w:rsidR="00157137">
        <w:rPr>
          <w:lang w:val="en-US"/>
        </w:rPr>
        <w:t xml:space="preserve"> </w:t>
      </w:r>
      <w:r w:rsidR="00157137">
        <w:rPr>
          <w:i/>
        </w:rPr>
        <w:t>s</w:t>
      </w:r>
      <w:r w:rsidR="00157137" w:rsidRPr="00F63203">
        <w:rPr>
          <w:i/>
        </w:rPr>
        <w:t>lotFormatCombination</w:t>
      </w:r>
      <w:r w:rsidR="00157137" w:rsidRPr="00F63203">
        <w:t xml:space="preserve"> </w:t>
      </w:r>
      <w:r w:rsidR="00157137">
        <w:t xml:space="preserve">and </w:t>
      </w:r>
      <w:r w:rsidR="00157137">
        <w:rPr>
          <w:lang w:val="en-US" w:eastAsia="zh-CN"/>
        </w:rPr>
        <w:t xml:space="preserve">the value of </w:t>
      </w:r>
      <w:r w:rsidR="00157137" w:rsidRPr="00F63203">
        <w:rPr>
          <w:i/>
        </w:rPr>
        <w:t>slotFormatCombinationId</w:t>
      </w:r>
      <w:r w:rsidR="00157137" w:rsidRPr="00494A77">
        <w:rPr>
          <w:lang w:val="en-US" w:eastAsia="zh-CN"/>
        </w:rPr>
        <w:t xml:space="preserve"> </w:t>
      </w:r>
      <w:r w:rsidR="00157137">
        <w:rPr>
          <w:lang w:val="en-US" w:eastAsia="zh-CN"/>
        </w:rPr>
        <w:t>is set by the value of the SFI-index field value in DCI format 2_0</w:t>
      </w:r>
      <w:r w:rsidRPr="00494A77">
        <w:rPr>
          <w:lang w:val="en-US" w:eastAsia="zh-CN"/>
        </w:rPr>
        <w:t xml:space="preserve">, the first </w:t>
      </w:r>
      <w:r w:rsidRPr="00494A77">
        <w:rPr>
          <w:position w:val="-4"/>
        </w:rPr>
        <w:object w:dxaOrig="1060" w:dyaOrig="279">
          <v:shape id="_x0000_i2931" type="#_x0000_t75" style="width:50.25pt;height:14.25pt" o:ole="">
            <v:imagedata r:id="rId3055" o:title=""/>
          </v:shape>
          <o:OLEObject Type="Embed" ProgID="Equation.3" ShapeID="_x0000_i2931" DrawAspect="Content" ObjectID="_1646737676" r:id="rId3056"/>
        </w:object>
      </w:r>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w:r w:rsidR="00620649" w:rsidRPr="00494A77">
        <w:rPr>
          <w:position w:val="-12"/>
        </w:rPr>
        <w:object w:dxaOrig="1320" w:dyaOrig="320">
          <v:shape id="_x0000_i2932" type="#_x0000_t75" style="width:64.5pt;height:17.25pt" o:ole="">
            <v:imagedata r:id="rId3057" o:title=""/>
          </v:shape>
          <o:OLEObject Type="Embed" ProgID="Equation.3" ShapeID="_x0000_i2932" DrawAspect="Content" ObjectID="_1646737677" r:id="rId3058"/>
        </w:object>
      </w:r>
      <w:r>
        <w:rPr>
          <w:lang w:val="en-US"/>
        </w:rPr>
        <w:t xml:space="preserve"> and for each </w:t>
      </w:r>
      <w:r w:rsidRPr="00494A77">
        <w:rPr>
          <w:position w:val="-4"/>
        </w:rPr>
        <w:object w:dxaOrig="1340" w:dyaOrig="279">
          <v:shape id="_x0000_i2933" type="#_x0000_t75" style="width:64.5pt;height:14.25pt" o:ole="">
            <v:imagedata r:id="rId3059" o:title=""/>
          </v:shape>
          <o:OLEObject Type="Embed" ProgID="Equation.3" ShapeID="_x0000_i2933" DrawAspect="Content" ObjectID="_1646737678" r:id="rId3060"/>
        </w:object>
      </w:r>
      <w:r>
        <w:rPr>
          <w:lang w:val="en-US"/>
        </w:rPr>
        <w:t xml:space="preserve"> values</w:t>
      </w:r>
      <w:r w:rsidR="00157137">
        <w:rPr>
          <w:lang w:val="en-US"/>
        </w:rPr>
        <w:t xml:space="preserve"> provided by </w:t>
      </w:r>
      <w:r w:rsidR="00157137">
        <w:rPr>
          <w:i/>
        </w:rPr>
        <w:t>s</w:t>
      </w:r>
      <w:r w:rsidR="00157137" w:rsidRPr="00F63203">
        <w:rPr>
          <w:i/>
        </w:rPr>
        <w:t>lotFormat</w:t>
      </w:r>
      <w:r w:rsidR="00157137">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w:r w:rsidRPr="00494A77">
        <w:rPr>
          <w:position w:val="-4"/>
        </w:rPr>
        <w:object w:dxaOrig="1060" w:dyaOrig="279">
          <v:shape id="_x0000_i2934" type="#_x0000_t75" style="width:50.25pt;height:14.25pt" o:ole="">
            <v:imagedata r:id="rId3061" o:title=""/>
          </v:shape>
          <o:OLEObject Type="Embed" ProgID="Equation.3" ShapeID="_x0000_i2934" DrawAspect="Content" ObjectID="_1646737679" r:id="rId3062"/>
        </w:object>
      </w:r>
      <w:r w:rsidRPr="00494A77">
        <w:rPr>
          <w:lang w:val="en-US"/>
        </w:rPr>
        <w:t xml:space="preserve"> values are applicable to the reference UL BWP. </w:t>
      </w:r>
    </w:p>
    <w:p w:rsidR="000A7888" w:rsidRPr="002146B1" w:rsidRDefault="000A7888" w:rsidP="000A7888">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w:r w:rsidR="00620649" w:rsidRPr="00494A77">
        <w:rPr>
          <w:position w:val="-12"/>
        </w:rPr>
        <w:object w:dxaOrig="580" w:dyaOrig="320">
          <v:shape id="_x0000_i2935" type="#_x0000_t75" style="width:28.5pt;height:16.5pt" o:ole="">
            <v:imagedata r:id="rId3029" o:title=""/>
          </v:shape>
          <o:OLEObject Type="Embed" ProgID="Equation.3" ShapeID="_x0000_i2935" DrawAspect="Content" ObjectID="_1646737680" r:id="rId3063"/>
        </w:object>
      </w:r>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w:r w:rsidRPr="00494A77">
        <w:rPr>
          <w:position w:val="-10"/>
        </w:rPr>
        <w:object w:dxaOrig="360" w:dyaOrig="300">
          <v:shape id="_x0000_i2936" type="#_x0000_t75" style="width:21.75pt;height:14.25pt" o:ole="">
            <v:imagedata r:id="rId3064" o:title=""/>
          </v:shape>
          <o:OLEObject Type="Embed" ProgID="Equation.3" ShapeID="_x0000_i2936" DrawAspect="Content" ObjectID="_1646737681" r:id="rId3065"/>
        </w:object>
      </w:r>
      <w:r w:rsidRPr="00494A77">
        <w:rPr>
          <w:lang w:val="en-US"/>
        </w:rPr>
        <w:t xml:space="preserve">, </w:t>
      </w:r>
      <w:r w:rsidRPr="002176E5">
        <w:rPr>
          <w:lang w:val="en-US" w:eastAsia="zh-CN"/>
        </w:rPr>
        <w:t>it is</w:t>
      </w:r>
      <w:r w:rsidRPr="007932F1">
        <w:rPr>
          <w:lang w:val="en-US" w:eastAsia="zh-CN"/>
        </w:rPr>
        <w:t xml:space="preserve"> </w:t>
      </w:r>
      <w:r w:rsidR="00620649" w:rsidRPr="00494A77">
        <w:rPr>
          <w:position w:val="-12"/>
        </w:rPr>
        <w:object w:dxaOrig="1100" w:dyaOrig="320">
          <v:shape id="_x0000_i2937" type="#_x0000_t75" style="width:50.25pt;height:16.5pt" o:ole="">
            <v:imagedata r:id="rId3066" o:title=""/>
          </v:shape>
          <o:OLEObject Type="Embed" ProgID="Equation.3" ShapeID="_x0000_i2937" DrawAspect="Content" ObjectID="_1646737682" r:id="rId3067"/>
        </w:object>
      </w:r>
      <w:r w:rsidRPr="00494A77">
        <w:rPr>
          <w:lang w:val="en-US" w:eastAsia="zh-CN"/>
        </w:rPr>
        <w:t xml:space="preserve">. The UE is provided a reference </w:t>
      </w:r>
      <w:r>
        <w:rPr>
          <w:lang w:val="en-US" w:eastAsia="zh-CN"/>
        </w:rPr>
        <w:t>SCS</w:t>
      </w:r>
      <w:r w:rsidRPr="00494A77">
        <w:rPr>
          <w:lang w:val="en-US" w:eastAsia="zh-CN"/>
        </w:rPr>
        <w:t xml:space="preserve"> configuration </w:t>
      </w:r>
      <w:r w:rsidR="00620649" w:rsidRPr="00494A77">
        <w:rPr>
          <w:position w:val="-12"/>
        </w:rPr>
        <w:object w:dxaOrig="580" w:dyaOrig="320">
          <v:shape id="_x0000_i2938" type="#_x0000_t75" style="width:28.5pt;height:16.5pt" o:ole="">
            <v:imagedata r:id="rId3068" o:title=""/>
          </v:shape>
          <o:OLEObject Type="Embed" ProgID="Equation.3" ShapeID="_x0000_i2938" DrawAspect="Content" ObjectID="_1646737683" r:id="rId3069"/>
        </w:object>
      </w:r>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w:r w:rsidR="00620649" w:rsidRPr="00494A77">
        <w:rPr>
          <w:position w:val="-10"/>
        </w:rPr>
        <w:object w:dxaOrig="360" w:dyaOrig="300">
          <v:shape id="_x0000_i2939" type="#_x0000_t75" style="width:21.75pt;height:15.75pt" o:ole="">
            <v:imagedata r:id="rId3070" o:title=""/>
          </v:shape>
          <o:OLEObject Type="Embed" ProgID="Equation.3" ShapeID="_x0000_i2939" DrawAspect="Content" ObjectID="_1646737684" r:id="rId3071"/>
        </w:object>
      </w:r>
      <w:r w:rsidRPr="00494A77">
        <w:rPr>
          <w:lang w:val="en-US"/>
        </w:rPr>
        <w:t xml:space="preserve">, </w:t>
      </w:r>
      <w:r w:rsidRPr="00494A77">
        <w:rPr>
          <w:lang w:val="en-US" w:eastAsia="zh-CN"/>
        </w:rPr>
        <w:t xml:space="preserve">it is </w:t>
      </w:r>
      <w:r w:rsidR="00620649" w:rsidRPr="00494A77">
        <w:rPr>
          <w:position w:val="-12"/>
        </w:rPr>
        <w:object w:dxaOrig="1120" w:dyaOrig="320">
          <v:shape id="_x0000_i2940" type="#_x0000_t75" style="width:50.25pt;height:16.5pt" o:ole="">
            <v:imagedata r:id="rId3072" o:title=""/>
          </v:shape>
          <o:OLEObject Type="Embed" ProgID="Equation.3" ShapeID="_x0000_i2940" DrawAspect="Content" ObjectID="_1646737685" r:id="rId3073"/>
        </w:object>
      </w:r>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 </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w:r w:rsidRPr="00494A77">
        <w:rPr>
          <w:position w:val="-4"/>
        </w:rPr>
        <w:object w:dxaOrig="920" w:dyaOrig="279">
          <v:shape id="_x0000_i2941" type="#_x0000_t75" style="width:43.5pt;height:14.25pt" o:ole="">
            <v:imagedata r:id="rId3074" o:title=""/>
          </v:shape>
          <o:OLEObject Type="Embed" ProgID="Equation.3" ShapeID="_x0000_i2941" DrawAspect="Content" ObjectID="_1646737686" r:id="rId3075"/>
        </w:object>
      </w:r>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w:r w:rsidR="00620649" w:rsidRPr="00494A77">
        <w:rPr>
          <w:position w:val="-12"/>
        </w:rPr>
        <w:object w:dxaOrig="580" w:dyaOrig="320">
          <v:shape id="_x0000_i2942" type="#_x0000_t75" style="width:28.5pt;height:16.5pt" o:ole="">
            <v:imagedata r:id="rId3029" o:title=""/>
          </v:shape>
          <o:OLEObject Type="Embed" ProgID="Equation.3" ShapeID="_x0000_i2942" DrawAspect="Content" ObjectID="_1646737687" r:id="rId3076"/>
        </w:object>
      </w:r>
      <w:r w:rsidRPr="002146B1">
        <w:t xml:space="preserve"> corresponds to </w:t>
      </w:r>
      <w:r w:rsidRPr="00494A77">
        <w:rPr>
          <w:position w:val="-4"/>
        </w:rPr>
        <w:object w:dxaOrig="920" w:dyaOrig="279">
          <v:shape id="_x0000_i2943" type="#_x0000_t75" style="width:43.5pt;height:14.25pt" o:ole="">
            <v:imagedata r:id="rId3074" o:title=""/>
          </v:shape>
          <o:OLEObject Type="Embed" ProgID="Equation.3" ShapeID="_x0000_i2943" DrawAspect="Content" ObjectID="_1646737688" r:id="rId3077"/>
        </w:object>
      </w:r>
      <w:r w:rsidRPr="002146B1">
        <w:t xml:space="preserve"> consecutive downlink or flexible symbols for the </w:t>
      </w:r>
      <w:r>
        <w:rPr>
          <w:lang w:val="en-US" w:eastAsia="zh-CN"/>
        </w:rPr>
        <w:t>SCS</w:t>
      </w:r>
      <w:r w:rsidRPr="002146B1">
        <w:t xml:space="preserve"> configuration </w:t>
      </w:r>
      <w:r w:rsidR="00620649" w:rsidRPr="00494A77">
        <w:rPr>
          <w:position w:val="-10"/>
        </w:rPr>
        <w:object w:dxaOrig="360" w:dyaOrig="300">
          <v:shape id="_x0000_i2944" type="#_x0000_t75" style="width:16.5pt;height:15.75pt" o:ole="">
            <v:imagedata r:id="rId3064" o:title=""/>
          </v:shape>
          <o:OLEObject Type="Embed" ProgID="Equation.3" ShapeID="_x0000_i2944" DrawAspect="Content" ObjectID="_1646737689" r:id="rId3078"/>
        </w:object>
      </w:r>
      <w:r w:rsidRPr="002146B1">
        <w:rPr>
          <w:lang w:val="en-US"/>
        </w:rPr>
        <w:t xml:space="preserve">. </w:t>
      </w:r>
      <w:r w:rsidRPr="002146B1">
        <w:rPr>
          <w:lang w:val="en-US" w:eastAsia="zh-CN"/>
        </w:rPr>
        <w:t xml:space="preserve">Each slot format for the combination of slot formats for the reference UL BWP is applicable to </w:t>
      </w:r>
      <w:r w:rsidRPr="00494A77">
        <w:rPr>
          <w:position w:val="-4"/>
        </w:rPr>
        <w:object w:dxaOrig="920" w:dyaOrig="279">
          <v:shape id="_x0000_i2945" type="#_x0000_t75" style="width:43.5pt;height:14.25pt" o:ole="">
            <v:imagedata r:id="rId3079" o:title=""/>
          </v:shape>
          <o:OLEObject Type="Embed" ProgID="Equation.3" ShapeID="_x0000_i2945" DrawAspect="Content" ObjectID="_1646737690" r:id="rId3080"/>
        </w:object>
      </w:r>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w:r w:rsidR="00620649" w:rsidRPr="00494A77">
        <w:rPr>
          <w:position w:val="-12"/>
        </w:rPr>
        <w:object w:dxaOrig="580" w:dyaOrig="320">
          <v:shape id="_x0000_i2946" type="#_x0000_t75" style="width:28.5pt;height:16.5pt" o:ole="">
            <v:imagedata r:id="rId3068" o:title=""/>
          </v:shape>
          <o:OLEObject Type="Embed" ProgID="Equation.3" ShapeID="_x0000_i2946" DrawAspect="Content" ObjectID="_1646737691" r:id="rId3081"/>
        </w:object>
      </w:r>
      <w:r>
        <w:t xml:space="preserve"> </w:t>
      </w:r>
      <w:r w:rsidRPr="002146B1">
        <w:t xml:space="preserve">corresponds to </w:t>
      </w:r>
      <w:r w:rsidRPr="00494A77">
        <w:rPr>
          <w:position w:val="-4"/>
        </w:rPr>
        <w:object w:dxaOrig="920" w:dyaOrig="279">
          <v:shape id="_x0000_i2947" type="#_x0000_t75" style="width:43.5pt;height:14.25pt" o:ole="">
            <v:imagedata r:id="rId3079" o:title=""/>
          </v:shape>
          <o:OLEObject Type="Embed" ProgID="Equation.3" ShapeID="_x0000_i2947" DrawAspect="Content" ObjectID="_1646737692" r:id="rId3082"/>
        </w:object>
      </w:r>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w:r w:rsidR="00620649" w:rsidRPr="00494A77">
        <w:rPr>
          <w:position w:val="-10"/>
        </w:rPr>
        <w:object w:dxaOrig="360" w:dyaOrig="300">
          <v:shape id="_x0000_i2948" type="#_x0000_t75" style="width:21.75pt;height:15.75pt" o:ole="">
            <v:imagedata r:id="rId3070" o:title=""/>
          </v:shape>
          <o:OLEObject Type="Embed" ProgID="Equation.3" ShapeID="_x0000_i2948" DrawAspect="Content" ObjectID="_1646737693" r:id="rId3083"/>
        </w:object>
      </w:r>
      <w:r w:rsidRPr="002146B1">
        <w:rPr>
          <w:lang w:val="en-US"/>
        </w:rPr>
        <w:t>.</w:t>
      </w:r>
    </w:p>
    <w:p w:rsidR="00B06F8A" w:rsidRDefault="00B06F8A" w:rsidP="0009732E">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rsidR="00157137">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sidR="0009732E">
        <w:rPr>
          <w:lang w:val="en-US"/>
        </w:rPr>
        <w:t xml:space="preserve"> </w:t>
      </w:r>
      <w:r w:rsidRPr="00494A77">
        <w:rPr>
          <w:lang w:val="en-US"/>
        </w:rPr>
        <w:t xml:space="preserve">second </w:t>
      </w:r>
      <w:r w:rsidRPr="00494A77">
        <w:t>UL carrier of the serving cell. The</w:t>
      </w:r>
      <w:r w:rsidRPr="002176E5">
        <w:t xml:space="preserve"> UE is provided by </w:t>
      </w:r>
      <w:r w:rsidR="00157137" w:rsidRPr="00F65444">
        <w:rPr>
          <w:i/>
        </w:rPr>
        <w:t>subcarrierSpacing</w:t>
      </w:r>
      <w:r w:rsidRPr="007932F1">
        <w:t xml:space="preserve"> a reference </w:t>
      </w:r>
      <w:r w:rsidR="00143099">
        <w:t>SCS</w:t>
      </w:r>
      <w:r w:rsidRPr="007932F1">
        <w:t xml:space="preserve"> configuration </w:t>
      </w:r>
      <w:r w:rsidR="00620649" w:rsidRPr="00F210EC">
        <w:rPr>
          <w:position w:val="-10"/>
        </w:rPr>
        <w:object w:dxaOrig="380" w:dyaOrig="300">
          <v:shape id="_x0000_i2949" type="#_x0000_t75" style="width:21.75pt;height:15.75pt" o:ole="">
            <v:imagedata r:id="rId3025" o:title=""/>
          </v:shape>
          <o:OLEObject Type="Embed" ProgID="Equation.3" ShapeID="_x0000_i2949" DrawAspect="Content" ObjectID="_1646737694" r:id="rId3084"/>
        </w:object>
      </w:r>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00157137" w:rsidRPr="00F65444">
        <w:rPr>
          <w:i/>
        </w:rPr>
        <w:t>subcarrierSpacing</w:t>
      </w:r>
      <w:r w:rsidR="00157137">
        <w:rPr>
          <w:i/>
        </w:rPr>
        <w:t>2</w:t>
      </w:r>
      <w:r w:rsidRPr="0080392F">
        <w:t xml:space="preserve"> a reference </w:t>
      </w:r>
      <w:r w:rsidR="00143099">
        <w:t>SCS</w:t>
      </w:r>
      <w:r w:rsidRPr="0080392F">
        <w:t xml:space="preserve"> configuration </w:t>
      </w:r>
      <w:r w:rsidR="00620649" w:rsidRPr="00494A77">
        <w:rPr>
          <w:position w:val="-12"/>
        </w:rPr>
        <w:object w:dxaOrig="639" w:dyaOrig="320">
          <v:shape id="_x0000_i2950" type="#_x0000_t75" style="width:28.5pt;height:15.75pt" o:ole="">
            <v:imagedata r:id="rId3085" o:title=""/>
          </v:shape>
          <o:OLEObject Type="Embed" ProgID="Equation.3" ShapeID="_x0000_i2950" DrawAspect="Content" ObjectID="_1646737695" r:id="rId3086"/>
        </w:object>
      </w:r>
      <w:r w:rsidRPr="00494A77">
        <w:t xml:space="preserve"> for the combination of slot formats indicated by the SFI-index field</w:t>
      </w:r>
      <w:r w:rsidR="00157137">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w:r w:rsidRPr="00494A77">
        <w:rPr>
          <w:position w:val="-4"/>
        </w:rPr>
        <w:object w:dxaOrig="1260" w:dyaOrig="279">
          <v:shape id="_x0000_i2951" type="#_x0000_t75" style="width:57.75pt;height:14.25pt" o:ole="">
            <v:imagedata r:id="rId3087" o:title=""/>
          </v:shape>
          <o:OLEObject Type="Embed" ProgID="Equation.3" ShapeID="_x0000_i2951" DrawAspect="Content" ObjectID="_1646737696" r:id="rId3088"/>
        </w:object>
      </w:r>
      <w:r w:rsidRPr="00494A77">
        <w:t xml:space="preserve"> values</w:t>
      </w:r>
      <w:r w:rsidR="00157137">
        <w:t xml:space="preserve"> </w:t>
      </w:r>
      <w:r w:rsidR="00157137">
        <w:rPr>
          <w:lang w:val="en-US" w:eastAsia="zh-CN"/>
        </w:rPr>
        <w:t xml:space="preserve">of </w:t>
      </w:r>
      <w:r w:rsidR="00157137" w:rsidRPr="00A75AB2">
        <w:rPr>
          <w:i/>
          <w:lang w:val="en-US" w:eastAsia="zh-CN"/>
        </w:rPr>
        <w:t>slotFormats</w:t>
      </w:r>
      <w:r w:rsidRPr="00494A77">
        <w:t xml:space="preserve">, the first </w:t>
      </w:r>
      <w:r w:rsidRPr="00494A77">
        <w:rPr>
          <w:position w:val="-4"/>
        </w:rPr>
        <w:object w:dxaOrig="980" w:dyaOrig="279">
          <v:shape id="_x0000_i2952" type="#_x0000_t75" style="width:43.5pt;height:14.25pt" o:ole="">
            <v:imagedata r:id="rId3089" o:title=""/>
          </v:shape>
          <o:OLEObject Type="Embed" ProgID="Equation.3" ShapeID="_x0000_i2952" DrawAspect="Content" ObjectID="_1646737697" r:id="rId3090"/>
        </w:object>
      </w:r>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rsidR="00B06F8A" w:rsidRPr="0080392F" w:rsidRDefault="00B06F8A" w:rsidP="0009732E">
      <w:r w:rsidRPr="00494A77">
        <w:t xml:space="preserve">The UE </w:t>
      </w:r>
      <w:r w:rsidR="00157137" w:rsidRPr="00494A77">
        <w:t>expect</w:t>
      </w:r>
      <w:r w:rsidR="00157137">
        <w:t>s</w:t>
      </w:r>
      <w:r w:rsidR="00157137" w:rsidRPr="00494A77">
        <w:t xml:space="preserve"> </w:t>
      </w:r>
      <w:r w:rsidRPr="00494A77">
        <w:t xml:space="preserve">to be provided a reference </w:t>
      </w:r>
      <w:r w:rsidR="00143099">
        <w:t>SCS</w:t>
      </w:r>
      <w:r w:rsidRPr="00494A77">
        <w:t xml:space="preserve"> configuration </w:t>
      </w:r>
      <w:r w:rsidR="00620649" w:rsidRPr="00494A77">
        <w:rPr>
          <w:position w:val="-12"/>
        </w:rPr>
        <w:object w:dxaOrig="740" w:dyaOrig="380">
          <v:shape id="_x0000_i2953" type="#_x0000_t75" style="width:28.5pt;height:16.5pt" o:ole="">
            <v:imagedata r:id="rId3091" o:title=""/>
          </v:shape>
          <o:OLEObject Type="Embed" ProgID="Equation.3" ShapeID="_x0000_i2953" DrawAspect="Content" ObjectID="_1646737698" r:id="rId3092"/>
        </w:object>
      </w:r>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rsidR="00143099">
        <w:t>SCS</w:t>
      </w:r>
      <w:r w:rsidRPr="002176E5">
        <w:t xml:space="preserve"> configuration </w:t>
      </w:r>
      <w:r w:rsidR="00620649" w:rsidRPr="00494A77">
        <w:rPr>
          <w:position w:val="-10"/>
        </w:rPr>
        <w:object w:dxaOrig="480" w:dyaOrig="360">
          <v:shape id="_x0000_i2954" type="#_x0000_t75" style="width:21.75pt;height:16.5pt" o:ole="">
            <v:imagedata r:id="rId3093" o:title=""/>
          </v:shape>
          <o:OLEObject Type="Embed" ProgID="Equation.3" ShapeID="_x0000_i2954" DrawAspect="Content" ObjectID="_1646737699" r:id="rId3094"/>
        </w:object>
      </w:r>
      <w:r w:rsidRPr="00494A77">
        <w:t xml:space="preserve">, it is </w:t>
      </w:r>
      <w:r w:rsidR="00620649" w:rsidRPr="00494A77">
        <w:rPr>
          <w:position w:val="-12"/>
        </w:rPr>
        <w:object w:dxaOrig="1219" w:dyaOrig="320">
          <v:shape id="_x0000_i2955" type="#_x0000_t75" style="width:62.25pt;height:18.75pt" o:ole="">
            <v:imagedata r:id="rId3095" o:title=""/>
          </v:shape>
          <o:OLEObject Type="Embed" ProgID="Equation.3" ShapeID="_x0000_i2955" DrawAspect="Content" ObjectID="_1646737700" r:id="rId3096"/>
        </w:object>
      </w:r>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w:r w:rsidRPr="002F14DE">
        <w:rPr>
          <w:position w:val="-4"/>
        </w:rPr>
        <w:object w:dxaOrig="660" w:dyaOrig="279">
          <v:shape id="_x0000_i2956" type="#_x0000_t75" style="width:36pt;height:14.25pt" o:ole="">
            <v:imagedata r:id="rId3042" o:title=""/>
          </v:shape>
          <o:OLEObject Type="Embed" ProgID="Equation.3" ShapeID="_x0000_i2956" DrawAspect="Content" ObjectID="_1646737701" r:id="rId3097"/>
        </w:object>
      </w:r>
      <w:r w:rsidRPr="00494A77">
        <w:t xml:space="preserve"> consecutive slots for the active </w:t>
      </w:r>
      <w:r>
        <w:rPr>
          <w:lang w:val="en-US"/>
        </w:rPr>
        <w:t xml:space="preserve">DL BWP and </w:t>
      </w:r>
      <w:r w:rsidR="00905F5E">
        <w:rPr>
          <w:lang w:val="en-US"/>
        </w:rPr>
        <w:t xml:space="preserve">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w:r w:rsidRPr="00494A77">
        <w:rPr>
          <w:position w:val="-4"/>
        </w:rPr>
        <w:object w:dxaOrig="1160" w:dyaOrig="320">
          <v:shape id="_x0000_i2957" type="#_x0000_t75" style="width:50.25pt;height:14.25pt" o:ole="">
            <v:imagedata r:id="rId3098" o:title=""/>
          </v:shape>
          <o:OLEObject Type="Embed" ProgID="Equation.3" ShapeID="_x0000_i2957" DrawAspect="Content" ObjectID="_1646737702" r:id="rId3099"/>
        </w:object>
      </w:r>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rsidR="00157137" w:rsidRPr="00765939" w:rsidRDefault="00157137" w:rsidP="001322F1">
      <w:pPr>
        <w:rPr>
          <w:lang w:val="en-US"/>
        </w:rPr>
      </w:pPr>
      <w:r>
        <w:rPr>
          <w:lang w:val="en-US"/>
        </w:rPr>
        <w:t xml:space="preserve">If a BWP in the serving cell is configured with </w:t>
      </w:r>
      <w:r w:rsidRPr="003E7199">
        <w:rPr>
          <w:position w:val="-10"/>
        </w:rPr>
        <w:object w:dxaOrig="480" w:dyaOrig="279">
          <v:shape id="_x0000_i2958" type="#_x0000_t75" style="width:21.75pt;height:14.25pt" o:ole="">
            <v:imagedata r:id="rId3100" o:title=""/>
          </v:shape>
          <o:OLEObject Type="Embed" ProgID="Equation.3" ShapeID="_x0000_i2958" DrawAspect="Content" ObjectID="_1646737703" r:id="rId3101"/>
        </w:object>
      </w:r>
      <w:r>
        <w:rPr>
          <w:lang w:val="en-US"/>
        </w:rPr>
        <w:t xml:space="preserve"> and with extended CP, the UE expects </w:t>
      </w:r>
      <w:r w:rsidR="00620649" w:rsidRPr="003E7199">
        <w:rPr>
          <w:position w:val="-10"/>
        </w:rPr>
        <w:object w:dxaOrig="660" w:dyaOrig="300">
          <v:shape id="_x0000_i2959" type="#_x0000_t75" style="width:36pt;height:15.75pt" o:ole="">
            <v:imagedata r:id="rId3102" o:title=""/>
          </v:shape>
          <o:OLEObject Type="Embed" ProgID="Equation.3" ShapeID="_x0000_i2959" DrawAspect="Content" ObjectID="_1646737704" r:id="rId3103"/>
        </w:object>
      </w:r>
      <w:r>
        <w:rPr>
          <w:lang w:val="en-US"/>
        </w:rPr>
        <w:t xml:space="preserve">, </w:t>
      </w:r>
      <w:r w:rsidR="00620649" w:rsidRPr="003E7199">
        <w:rPr>
          <w:position w:val="-10"/>
        </w:rPr>
        <w:object w:dxaOrig="620" w:dyaOrig="300">
          <v:shape id="_x0000_i2960" type="#_x0000_t75" style="width:28.5pt;height:15.75pt" o:ole="">
            <v:imagedata r:id="rId3104" o:title=""/>
          </v:shape>
          <o:OLEObject Type="Embed" ProgID="Equation.3" ShapeID="_x0000_i2960" DrawAspect="Content" ObjectID="_1646737705" r:id="rId3105"/>
        </w:object>
      </w:r>
      <w:r>
        <w:t xml:space="preserve">, or </w:t>
      </w:r>
      <w:r w:rsidR="00620649" w:rsidRPr="003E7199">
        <w:rPr>
          <w:position w:val="-10"/>
        </w:rPr>
        <w:object w:dxaOrig="660" w:dyaOrig="300">
          <v:shape id="_x0000_i2961" type="#_x0000_t75" style="width:36pt;height:15.75pt" o:ole="">
            <v:imagedata r:id="rId3106" o:title=""/>
          </v:shape>
          <o:OLEObject Type="Embed" ProgID="Equation.3" ShapeID="_x0000_i2961" DrawAspect="Content" ObjectID="_1646737706" r:id="rId3107"/>
        </w:object>
      </w:r>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rsidR="00B06F8A" w:rsidRPr="0080392F" w:rsidRDefault="00B06F8A" w:rsidP="0009732E">
      <w:pPr>
        <w:rPr>
          <w:lang w:val="en-US" w:eastAsia="zh-CN"/>
        </w:rPr>
      </w:pPr>
      <w:r w:rsidRPr="0080392F">
        <w:rPr>
          <w:lang w:val="en-US"/>
        </w:rPr>
        <w:t xml:space="preserve">A reference </w:t>
      </w:r>
      <w:r w:rsidR="00143099">
        <w:rPr>
          <w:lang w:val="en-US"/>
        </w:rPr>
        <w:t>SCS</w:t>
      </w:r>
      <w:r w:rsidRPr="0080392F">
        <w:rPr>
          <w:lang w:val="en-US"/>
        </w:rPr>
        <w:t xml:space="preserve"> configuration </w:t>
      </w:r>
      <w:r w:rsidR="00620649" w:rsidRPr="00494A77">
        <w:rPr>
          <w:position w:val="-10"/>
        </w:rPr>
        <w:object w:dxaOrig="380" w:dyaOrig="300">
          <v:shape id="_x0000_i2962" type="#_x0000_t75" style="width:21.75pt;height:15pt" o:ole="">
            <v:imagedata r:id="rId3025" o:title=""/>
          </v:shape>
          <o:OLEObject Type="Embed" ProgID="Equation.3" ShapeID="_x0000_i2962" DrawAspect="Content" ObjectID="_1646737707" r:id="rId3108"/>
        </w:object>
      </w:r>
      <w:r w:rsidRPr="00494A77">
        <w:rPr>
          <w:lang w:val="en-US"/>
        </w:rPr>
        <w:t xml:space="preserve">, or </w:t>
      </w:r>
      <w:r w:rsidR="00620649" w:rsidRPr="00494A77">
        <w:rPr>
          <w:position w:val="-12"/>
        </w:rPr>
        <w:object w:dxaOrig="580" w:dyaOrig="320">
          <v:shape id="_x0000_i2963" type="#_x0000_t75" style="width:28.5pt;height:17.25pt" o:ole="">
            <v:imagedata r:id="rId3029" o:title=""/>
          </v:shape>
          <o:OLEObject Type="Embed" ProgID="Equation.3" ShapeID="_x0000_i2963" DrawAspect="Content" ObjectID="_1646737708" r:id="rId3109"/>
        </w:object>
      </w:r>
      <w:r w:rsidRPr="00494A77">
        <w:rPr>
          <w:lang w:val="en-US"/>
        </w:rPr>
        <w:t xml:space="preserve">, or </w:t>
      </w:r>
      <w:r w:rsidR="00620649" w:rsidRPr="00494A77">
        <w:rPr>
          <w:position w:val="-12"/>
        </w:rPr>
        <w:object w:dxaOrig="580" w:dyaOrig="320">
          <v:shape id="_x0000_i2964" type="#_x0000_t75" style="width:28.5pt;height:16.5pt" o:ole="">
            <v:imagedata r:id="rId3068" o:title=""/>
          </v:shape>
          <o:OLEObject Type="Embed" ProgID="Equation.3" ShapeID="_x0000_i2964" DrawAspect="Content" ObjectID="_1646737709" r:id="rId3110"/>
        </w:object>
      </w:r>
      <w:r w:rsidRPr="00494A77">
        <w:rPr>
          <w:lang w:val="en-US"/>
        </w:rPr>
        <w:t xml:space="preserve">, or </w:t>
      </w:r>
      <w:r w:rsidR="00620649" w:rsidRPr="00494A77">
        <w:rPr>
          <w:position w:val="-12"/>
        </w:rPr>
        <w:object w:dxaOrig="740" w:dyaOrig="380">
          <v:shape id="_x0000_i2965" type="#_x0000_t75" style="width:28.5pt;height:16.5pt" o:ole="">
            <v:imagedata r:id="rId3111" o:title=""/>
          </v:shape>
          <o:OLEObject Type="Embed" ProgID="Equation.3" ShapeID="_x0000_i2965" DrawAspect="Content" ObjectID="_1646737710" r:id="rId3112"/>
        </w:object>
      </w:r>
      <w:r w:rsidR="0009732E">
        <w:rPr>
          <w:lang w:val="en-US"/>
        </w:rPr>
        <w:t xml:space="preserve"> </w:t>
      </w:r>
      <w:r w:rsidRPr="00494A77">
        <w:rPr>
          <w:lang w:val="en-US"/>
        </w:rPr>
        <w:t xml:space="preserve">is either 0, or 1, or 2 for </w:t>
      </w:r>
      <w:r w:rsidR="000A7888">
        <w:rPr>
          <w:lang w:val="en-US"/>
        </w:rPr>
        <w:t>FR</w:t>
      </w:r>
      <w:r w:rsidRPr="007932F1">
        <w:rPr>
          <w:lang w:val="en-US"/>
        </w:rPr>
        <w:t>1</w:t>
      </w:r>
      <w:r w:rsidRPr="00697DDD">
        <w:rPr>
          <w:lang w:val="en-US"/>
        </w:rPr>
        <w:t xml:space="preserve"> and is either </w:t>
      </w:r>
      <w:r w:rsidRPr="0080392F">
        <w:rPr>
          <w:lang w:val="en-US"/>
        </w:rPr>
        <w:t xml:space="preserve">2 or 3 for </w:t>
      </w:r>
      <w:r w:rsidR="000A7888">
        <w:rPr>
          <w:lang w:val="en-US"/>
        </w:rPr>
        <w:t>FR</w:t>
      </w:r>
      <w:r w:rsidRPr="0080392F">
        <w:rPr>
          <w:lang w:val="en-US"/>
        </w:rPr>
        <w:t>2</w:t>
      </w:r>
      <w:r>
        <w:rPr>
          <w:lang w:val="en-US"/>
        </w:rPr>
        <w:t xml:space="preserve">. </w:t>
      </w:r>
    </w:p>
    <w:p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00157137">
        <w:t xml:space="preserve">1_0, a DCI format 1_1, </w:t>
      </w:r>
      <w:r w:rsidR="00AB6F90">
        <w:t xml:space="preserve">or </w:t>
      </w:r>
      <w:r w:rsidR="00157137">
        <w:t>DCI format 0_1</w:t>
      </w:r>
      <w:r w:rsidRPr="0080392F">
        <w:t xml:space="preserve">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 xml:space="preserve">detect a DCI format </w:t>
      </w:r>
      <w:r w:rsidR="00AB6F90">
        <w:t xml:space="preserve">0_0, DCI format 0_1, </w:t>
      </w:r>
      <w:r w:rsidR="00AB6F90">
        <w:rPr>
          <w:lang w:val="en-US"/>
        </w:rPr>
        <w:t xml:space="preserve">DCI format 1_0, DCI format 1_1, </w:t>
      </w:r>
      <w:r w:rsidR="00AB6F90">
        <w:t>DCI format 2_3</w:t>
      </w:r>
      <w:r w:rsidR="00905F5E">
        <w:t>, or a RAR UL grant</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sidR="00A567A6">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A567A6">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567A6">
        <w:rPr>
          <w:i/>
          <w:lang w:val="en-US"/>
        </w:rPr>
        <w:t>uration</w:t>
      </w:r>
      <w:r w:rsidR="00AB6F90">
        <w:rPr>
          <w:i/>
          <w:lang w:val="en-US"/>
        </w:rPr>
        <w:t>D</w:t>
      </w:r>
      <w:r w:rsidR="00AB6F90" w:rsidRPr="0080392F">
        <w:rPr>
          <w:i/>
          <w:lang w:val="en-US"/>
        </w:rPr>
        <w:t>edicated</w:t>
      </w:r>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sidR="00050DF4">
        <w:rPr>
          <w:i/>
        </w:rPr>
        <w:t>SIB1</w:t>
      </w:r>
      <w:r>
        <w:t xml:space="preserve"> or</w:t>
      </w:r>
      <w:r w:rsidRPr="00B916EC">
        <w:t xml:space="preserve"> </w:t>
      </w:r>
      <w:r w:rsidRPr="00301521">
        <w:rPr>
          <w:i/>
        </w:rPr>
        <w:t>ssb-PositionsInBurst</w:t>
      </w:r>
      <w:r>
        <w:rPr>
          <w:lang w:val="en-US"/>
        </w:rPr>
        <w:t xml:space="preserve"> in </w:t>
      </w:r>
      <w:r w:rsidRPr="00A94818">
        <w:rPr>
          <w:i/>
        </w:rPr>
        <w:t>ServingCellConfigCommon</w:t>
      </w:r>
      <w:r w:rsidRPr="0080392F">
        <w:t xml:space="preserve"> </w:t>
      </w:r>
      <w:r w:rsidRPr="0080392F">
        <w:rPr>
          <w:lang w:val="en-US"/>
        </w:rPr>
        <w:t>for reception of SS/PBCH blocks,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613833" w:rsidRPr="00892059">
        <w:rPr>
          <w:rFonts w:eastAsia="DengXian"/>
        </w:rPr>
        <w:t>corresponding to a valid PRACH occasion</w:t>
      </w:r>
      <w:r w:rsidR="00613833">
        <w:rPr>
          <w:rFonts w:eastAsia="DengXian" w:hint="eastAsia"/>
          <w:lang w:eastAsia="zh-CN"/>
        </w:rPr>
        <w:t xml:space="preserve"> </w:t>
      </w:r>
      <w:r w:rsidR="00613833" w:rsidRPr="00892059">
        <w:rPr>
          <w:rFonts w:eastAsia="DengXian"/>
        </w:rPr>
        <w:t xml:space="preserve">and </w:t>
      </w:r>
      <w:r w:rsidR="00613833" w:rsidRPr="00892059">
        <w:rPr>
          <w:rFonts w:eastAsia="DengXian"/>
          <w:position w:val="-12"/>
        </w:rPr>
        <w:object w:dxaOrig="400" w:dyaOrig="320">
          <v:shape id="_x0000_i2966" type="#_x0000_t75" style="width:21pt;height:16.5pt" o:ole="">
            <v:imagedata r:id="rId3010" o:title=""/>
          </v:shape>
          <o:OLEObject Type="Embed" ProgID="Equation.3" ShapeID="_x0000_i2966" DrawAspect="Content" ObjectID="_1646737711" r:id="rId3113"/>
        </w:object>
      </w:r>
      <w:r w:rsidR="00613833" w:rsidRPr="00892059">
        <w:rPr>
          <w:rFonts w:eastAsia="SimSun"/>
        </w:rPr>
        <w:t xml:space="preserve"> symbols before the valid PRACH occasion</w:t>
      </w:r>
      <w:r w:rsidR="00613833" w:rsidRPr="00892059">
        <w:rPr>
          <w:rFonts w:eastAsia="DengXian"/>
        </w:rPr>
        <w:t>, as described in Sublcause 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rsidR="00B06F8A" w:rsidRPr="0080392F" w:rsidRDefault="00B06F8A" w:rsidP="004967FE">
      <w:pPr>
        <w:rPr>
          <w:rFonts w:eastAsia="SimSun"/>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r w:rsidR="00A567A6">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A567A6">
        <w:rPr>
          <w:i/>
          <w:lang w:val="en-US"/>
        </w:rPr>
        <w:t>uration</w:t>
      </w:r>
      <w:r w:rsidR="005A0C70">
        <w:rPr>
          <w:i/>
          <w:lang w:val="en-US"/>
        </w:rPr>
        <w:t>D</w:t>
      </w:r>
      <w:r w:rsidR="005A0C70" w:rsidRPr="0080392F">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sidR="005A0C70" w:rsidRPr="0080392F">
        <w:rPr>
          <w:lang w:val="en-US"/>
        </w:rPr>
        <w:t xml:space="preserve">, or when </w:t>
      </w:r>
      <w:r w:rsidR="00A567A6">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A567A6">
        <w:rPr>
          <w:i/>
          <w:lang w:val="en-US"/>
        </w:rPr>
        <w:t>uration</w:t>
      </w:r>
      <w:r w:rsidR="004967FE">
        <w:rPr>
          <w:i/>
          <w:lang w:val="en-US"/>
        </w:rPr>
        <w:t>D</w:t>
      </w:r>
      <w:r w:rsidR="004967FE" w:rsidRPr="0080392F">
        <w:rPr>
          <w:i/>
          <w:lang w:val="en-US"/>
        </w:rPr>
        <w:t>edicated</w:t>
      </w:r>
      <w:r w:rsidRPr="0080392F">
        <w:rPr>
          <w:lang w:val="en-US"/>
        </w:rPr>
        <w:t xml:space="preserve"> are not provided to the UE, and if the UE </w:t>
      </w:r>
      <w:r w:rsidRPr="0080392F">
        <w:rPr>
          <w:rFonts w:eastAsia="SimSun"/>
          <w:lang w:eastAsia="zh-CN"/>
        </w:rPr>
        <w:t xml:space="preserve">detects </w:t>
      </w:r>
      <w:r w:rsidRPr="0080392F">
        <w:rPr>
          <w:rFonts w:eastAsia="SimSun"/>
          <w:lang w:val="en-US" w:eastAsia="zh-CN"/>
        </w:rPr>
        <w:t>a DCI format</w:t>
      </w:r>
      <w:r w:rsidRPr="0080392F">
        <w:rPr>
          <w:rFonts w:eastAsia="SimSun"/>
          <w:lang w:eastAsia="zh-CN"/>
        </w:rPr>
        <w:t xml:space="preserve"> </w:t>
      </w:r>
      <w:r w:rsidRPr="0080392F">
        <w:rPr>
          <w:rFonts w:eastAsia="SimSun"/>
          <w:lang w:val="en-US" w:eastAsia="zh-CN"/>
        </w:rPr>
        <w:t>2_0 providing a format for the slot</w:t>
      </w:r>
      <w:r w:rsidR="004967FE">
        <w:rPr>
          <w:rFonts w:eastAsia="SimSun"/>
          <w:lang w:val="en-US" w:eastAsia="zh-CN"/>
        </w:rPr>
        <w:t xml:space="preserve"> using a slot format value other than 255</w:t>
      </w:r>
    </w:p>
    <w:p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 </w:t>
      </w:r>
      <w:r>
        <w:rPr>
          <w:lang w:val="en-US"/>
        </w:rPr>
        <w:t>1_0, DCI format 1_1, or DCI format 0_1</w:t>
      </w:r>
      <w:r w:rsidR="00212727">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 </w:t>
      </w:r>
      <w:r>
        <w:rPr>
          <w:lang w:val="en-US"/>
        </w:rPr>
        <w:t>0_0, DCI format 0_1, DCI format 1_0, DCI format 1_1, DCI format 2_3</w:t>
      </w:r>
      <w:r w:rsidR="005A0C70">
        <w:rPr>
          <w:lang w:val="en-US"/>
        </w:rPr>
        <w:t>, or a RAR UL grant</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 xml:space="preserve">and the UE does not detect a DCI format </w:t>
      </w:r>
      <w:r>
        <w:rPr>
          <w:lang w:val="en-US"/>
        </w:rPr>
        <w:t>1_0, DCI format 1_1, or DCI format 0_1</w:t>
      </w:r>
      <w:r>
        <w:t xml:space="preserve"> </w:t>
      </w:r>
      <w:r w:rsidRPr="00387F9B">
        <w:t>indicating to the UE to receive PDSCH or CSI-RS</w:t>
      </w:r>
      <w:r>
        <w:t>,</w:t>
      </w:r>
      <w:r w:rsidRPr="00387F9B">
        <w:t xml:space="preserve"> or </w:t>
      </w:r>
      <w:r>
        <w:t xml:space="preserve">the UE does not detect a DCI format </w:t>
      </w:r>
      <w:r>
        <w:rPr>
          <w:lang w:val="en-US"/>
        </w:rPr>
        <w:t>0_0, DCI format 0_1, DCI format 1_0, DCI format 1_1, DCI format 2_3</w:t>
      </w:r>
      <w:r w:rsidR="00CE7832">
        <w:rPr>
          <w:lang w:val="en-US"/>
        </w:rPr>
        <w:t>, or a RAR UL grant</w:t>
      </w:r>
      <w:r w:rsidRPr="00B916EC">
        <w:rPr>
          <w:rFonts w:eastAsia="SimSun"/>
          <w:lang w:eastAsia="zh-CN"/>
        </w:rPr>
        <w:t xml:space="preserve"> </w:t>
      </w:r>
      <w:r>
        <w:rPr>
          <w:rFonts w:eastAsia="SimSun"/>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p>
    <w:p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 xml:space="preserve">DCI format </w:t>
      </w:r>
      <w:r>
        <w:rPr>
          <w:lang w:val="en-US"/>
        </w:rPr>
        <w:t>0_0, DCI format 0_1, DCI format 1_0, DCI format 1_1, DCI format 2_3</w:t>
      </w:r>
      <w:r w:rsidR="00CE7832">
        <w:rPr>
          <w:lang w:val="en-US"/>
        </w:rPr>
        <w:t>, or a RAR UL grant</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in Subclause 10.2</w:t>
      </w:r>
    </w:p>
    <w:p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 </w:t>
      </w:r>
      <w:r>
        <w:rPr>
          <w:lang w:val="en-US"/>
        </w:rPr>
        <w:t>1_0 or DCI format 1_1</w:t>
      </w:r>
      <w:r w:rsidRPr="00B916EC">
        <w:rPr>
          <w:lang w:val="en-US"/>
        </w:rPr>
        <w:t xml:space="preserve"> </w:t>
      </w:r>
      <w:r>
        <w:rPr>
          <w:lang w:val="en-US"/>
        </w:rPr>
        <w:t xml:space="preserve">or DCI format 0_1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rFonts w:eastAsia="SimSun"/>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B916EC">
        <w:t xml:space="preserve"> </w:t>
      </w:r>
      <w:r>
        <w:rPr>
          <w:lang w:val="en-US"/>
        </w:rPr>
        <w:t>0_0, DCI format 0_1, DCI format 1_0, DCI format 1_1, or DCI format 2_3</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rsidR="004967FE" w:rsidRPr="00F24E06" w:rsidRDefault="004967FE" w:rsidP="004967FE">
      <w:pPr>
        <w:rPr>
          <w:rFonts w:eastAsia="SimSun"/>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rFonts w:eastAsia="SimSun"/>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w:t>
      </w:r>
      <w:r>
        <w:rPr>
          <w:lang w:val="en-US"/>
        </w:rPr>
        <w:t>1_0, DCI format 1_1, or DCI format 0_1</w:t>
      </w:r>
      <w:r w:rsidRPr="00F24E06">
        <w:rPr>
          <w:lang w:val="en-US"/>
        </w:rPr>
        <w:t xml:space="preserve">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rsidR="004967FE" w:rsidRPr="00991649" w:rsidRDefault="004967FE" w:rsidP="00265098">
      <w:pPr>
        <w:ind w:left="568" w:hanging="284"/>
      </w:pPr>
      <w:r>
        <w:t>-</w:t>
      </w:r>
      <w:r>
        <w:tab/>
      </w:r>
      <w:r w:rsidRPr="00BB6487">
        <w:t xml:space="preserve">the UE </w:t>
      </w:r>
      <w:r>
        <w:rPr>
          <w:lang w:val="en-US"/>
        </w:rPr>
        <w:t>does</w:t>
      </w:r>
      <w:r w:rsidRPr="00BB6487">
        <w:t xml:space="preserve"> not expect to cancel the transmission in symbols from the set of symbol</w:t>
      </w:r>
      <w:r>
        <w:t>s</w:t>
      </w:r>
      <w:r w:rsidRPr="00BB6487">
        <w:t xml:space="preserve"> </w:t>
      </w:r>
      <w:r>
        <w:t>that occur, relative to</w:t>
      </w:r>
      <w:r w:rsidRPr="00BB6487">
        <w:t xml:space="preserve"> </w:t>
      </w:r>
      <w:r>
        <w:t xml:space="preserve">a last symbol of a </w:t>
      </w:r>
      <w:r w:rsidR="00C76664">
        <w:t>CORESET</w:t>
      </w:r>
      <w:r>
        <w:t xml:space="preserve"> where the UE detects the DCI format 2_0</w:t>
      </w:r>
      <w:r w:rsidR="00CE7832" w:rsidRPr="00CE7832">
        <w:rPr>
          <w:rFonts w:eastAsia="DengXian"/>
        </w:rPr>
        <w:t xml:space="preserve"> </w:t>
      </w:r>
      <w:r w:rsidR="00CE7832">
        <w:rPr>
          <w:rFonts w:eastAsia="DengXian"/>
        </w:rPr>
        <w:t>or the DCI format 1_0 or the DCI format 1_1</w:t>
      </w:r>
      <w:r w:rsidR="00CE7832" w:rsidRPr="00F04679">
        <w:rPr>
          <w:rFonts w:eastAsia="DengXian"/>
        </w:rPr>
        <w:t xml:space="preserve"> or the DCI format 0_1</w:t>
      </w:r>
      <w:r>
        <w:t xml:space="preserve">, after a </w:t>
      </w:r>
      <w:r w:rsidRPr="00BB6487">
        <w:t>number of symbols</w:t>
      </w:r>
      <w:r>
        <w:t xml:space="preserve"> that is</w:t>
      </w:r>
      <w:r w:rsidRPr="00BB6487">
        <w:t xml:space="preserve"> </w:t>
      </w:r>
      <w:r>
        <w:t>smaller than the</w:t>
      </w:r>
      <w:r w:rsidRPr="0088442C">
        <w:t xml:space="preserve"> PUSCH preparation time </w:t>
      </w:r>
      <w:r w:rsidR="00C90D1C" w:rsidRPr="00805E79">
        <w:rPr>
          <w:position w:val="-12"/>
        </w:rPr>
        <w:object w:dxaOrig="480" w:dyaOrig="320">
          <v:shape id="_x0000_i2967" type="#_x0000_t75" style="width:21.75pt;height:14.25pt" o:ole="">
            <v:imagedata r:id="rId3005" o:title=""/>
          </v:shape>
          <o:OLEObject Type="Embed" ProgID="Equation.3" ShapeID="_x0000_i2967" DrawAspect="Content" ObjectID="_1646737712" r:id="rId3114"/>
        </w:object>
      </w:r>
      <w:r w:rsidRPr="0088442C">
        <w:t xml:space="preserve"> </w:t>
      </w:r>
      <w:r>
        <w:t xml:space="preserve">for the corresponding PUSCH </w:t>
      </w:r>
      <w:r w:rsidR="00CE7832">
        <w:rPr>
          <w:lang w:val="en-US"/>
        </w:rPr>
        <w:t>processing</w:t>
      </w:r>
      <w:r>
        <w:t xml:space="preserve"> capability [6, TS 38.214]</w:t>
      </w:r>
      <w:r w:rsidR="00991649">
        <w:rPr>
          <w:lang w:val="en-US"/>
        </w:rPr>
        <w:t xml:space="preserve"> </w:t>
      </w:r>
      <w:r w:rsidR="00991649" w:rsidRPr="007A73DF">
        <w:t xml:space="preserve">assuming </w:t>
      </w:r>
      <w:r w:rsidR="00991649" w:rsidRPr="007A73DF">
        <w:rPr>
          <w:position w:val="-12"/>
        </w:rPr>
        <w:object w:dxaOrig="620" w:dyaOrig="320">
          <v:shape id="_x0000_i2968" type="#_x0000_t75" style="width:28.5pt;height:14.25pt" o:ole="">
            <v:imagedata r:id="rId3007" o:title=""/>
          </v:shape>
          <o:OLEObject Type="Embed" ProgID="Equation.3" ShapeID="_x0000_i2968" DrawAspect="Content" ObjectID="_1646737713" r:id="rId3115"/>
        </w:object>
      </w:r>
      <w:r w:rsidR="00991649" w:rsidRPr="00956C1C">
        <w:rPr>
          <w:rFonts w:eastAsia="DengXian" w:hint="eastAsia"/>
          <w:lang w:val="x-none" w:eastAsia="zh-CN"/>
        </w:rPr>
        <w:t xml:space="preserve"> </w:t>
      </w:r>
      <w:r w:rsidR="00991649">
        <w:rPr>
          <w:rFonts w:eastAsia="DengXian" w:hint="eastAsia"/>
          <w:lang w:val="x-none" w:eastAsia="zh-CN"/>
        </w:rPr>
        <w:t xml:space="preserve">and </w:t>
      </w:r>
      <w:r w:rsidR="00991649" w:rsidRPr="00C93FFC">
        <w:rPr>
          <w:position w:val="-10"/>
        </w:rPr>
        <w:object w:dxaOrig="220" w:dyaOrig="240">
          <v:shape id="_x0000_i2969" type="#_x0000_t75" style="width:14.25pt;height:14.25pt" o:ole="">
            <v:imagedata r:id="rId2021" o:title=""/>
          </v:shape>
          <o:OLEObject Type="Embed" ProgID="Equation.3" ShapeID="_x0000_i2969" DrawAspect="Content" ObjectID="_1646737714" r:id="rId3116"/>
        </w:object>
      </w:r>
      <w:r w:rsidR="00991649">
        <w:rPr>
          <w:rFonts w:eastAsia="DengXian" w:hint="eastAsia"/>
          <w:lang w:val="x-none" w:eastAsia="zh-CN"/>
        </w:rPr>
        <w:t xml:space="preserve"> corresponds to the smallest SCS configuration </w:t>
      </w:r>
      <w:r w:rsidR="00991649">
        <w:rPr>
          <w:rFonts w:hint="eastAsia"/>
          <w:lang w:val="x-none" w:eastAsia="zh-CN"/>
        </w:rPr>
        <w:t xml:space="preserve">between </w:t>
      </w:r>
      <w:r w:rsidR="00991649">
        <w:rPr>
          <w:rFonts w:eastAsia="DengXian" w:hint="eastAsia"/>
          <w:lang w:val="x-none" w:eastAsia="zh-CN"/>
        </w:rPr>
        <w:t xml:space="preserve">the SCS configuration of the PDCCH carrying the </w:t>
      </w:r>
      <w:r w:rsidR="00991649">
        <w:rPr>
          <w:rFonts w:hint="eastAsia"/>
          <w:lang w:val="x-none" w:eastAsia="zh-CN"/>
        </w:rPr>
        <w:t xml:space="preserve">DCI format 2_0, </w:t>
      </w:r>
      <w:r w:rsidR="00991649">
        <w:rPr>
          <w:rFonts w:eastAsia="DengXian" w:hint="eastAsia"/>
          <w:lang w:val="x-none" w:eastAsia="zh-CN"/>
        </w:rPr>
        <w:t>DCI format 1_0, DCI format 1_1 or DCI format 0_1</w:t>
      </w:r>
      <w:r w:rsidR="00991649">
        <w:rPr>
          <w:rFonts w:hint="eastAsia"/>
          <w:lang w:val="x-none" w:eastAsia="zh-CN"/>
        </w:rPr>
        <w:t xml:space="preserve"> and </w:t>
      </w:r>
      <w:r w:rsidR="00991649">
        <w:rPr>
          <w:rFonts w:eastAsia="DengXian" w:hint="eastAsia"/>
          <w:lang w:val="x-none" w:eastAsia="zh-CN"/>
        </w:rPr>
        <w:t>the SCS configuration of the SRS, PUCCH, PUSCH</w:t>
      </w:r>
      <w:r w:rsidR="00991649">
        <w:rPr>
          <w:rFonts w:hint="eastAsia"/>
          <w:lang w:val="x-none" w:eastAsia="zh-CN"/>
        </w:rPr>
        <w:t xml:space="preserve"> or</w:t>
      </w:r>
      <w:r w:rsidR="00991649" w:rsidRPr="00C934D9">
        <w:rPr>
          <w:rFonts w:eastAsia="DengXian" w:hint="eastAsia"/>
          <w:lang w:val="x-none" w:eastAsia="zh-CN"/>
        </w:rPr>
        <w:t xml:space="preserv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 xml:space="preserve">, where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 xml:space="preserve"> corresponds to the SCS configuration of the PRACH if it is 15kHz or higher; otherwise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=0</w:t>
      </w:r>
    </w:p>
    <w:p w:rsidR="004967FE" w:rsidRPr="00BB6487" w:rsidRDefault="004967FE" w:rsidP="004967FE">
      <w:pPr>
        <w:pStyle w:val="B1"/>
      </w:pPr>
      <w:r>
        <w:t>-</w:t>
      </w:r>
      <w:r>
        <w:tab/>
        <w:t xml:space="preserve">the UE cancels the </w:t>
      </w:r>
      <w:r>
        <w:rPr>
          <w:lang w:val="en-US"/>
        </w:rPr>
        <w:t xml:space="preserve">PUCCH, or PUSCH, or PRACH </w:t>
      </w:r>
      <w:r>
        <w:t xml:space="preserve">transmission in </w:t>
      </w:r>
      <w:r w:rsidR="00CE7832">
        <w:t xml:space="preserve">remaining symbols </w:t>
      </w:r>
      <w:r w:rsidR="00CE7832">
        <w:rPr>
          <w:lang w:val="en-US"/>
        </w:rPr>
        <w:t>from the set of symbols and cancels the SRS transmission in remaining symbols from the subset of symbols</w:t>
      </w:r>
      <w:r>
        <w:t xml:space="preserve">. </w:t>
      </w:r>
    </w:p>
    <w:p w:rsidR="00B06F8A" w:rsidRPr="001845F3" w:rsidRDefault="00B06F8A" w:rsidP="00B06F8A">
      <w:r w:rsidRPr="001845F3">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 xml:space="preserve">DCI format </w:t>
      </w:r>
      <w:r w:rsidR="004967FE">
        <w:rPr>
          <w:lang w:val="en-US"/>
        </w:rPr>
        <w:t xml:space="preserve">0_0, DCI format 0_1, </w:t>
      </w:r>
      <w:r w:rsidR="004967FE" w:rsidRPr="00B916EC">
        <w:rPr>
          <w:lang w:val="en-US"/>
        </w:rPr>
        <w:t xml:space="preserve">DCI format </w:t>
      </w:r>
      <w:r w:rsidR="004967FE">
        <w:rPr>
          <w:lang w:val="en-US"/>
        </w:rPr>
        <w:t xml:space="preserve">1_0, DCI format 1_1, or DCI format 2_3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sidR="00A567A6">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A567A6">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Pr>
          <w:lang w:val="en-US"/>
        </w:rPr>
        <w:t xml:space="preserve">, or when </w:t>
      </w:r>
      <w:r w:rsidR="00A567A6">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A567A6">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Pr>
          <w:lang w:val="en-US"/>
        </w:rPr>
        <w:t xml:space="preserve"> are not provided to the UE, and if the UE does not </w:t>
      </w:r>
      <w:r>
        <w:rPr>
          <w:rFonts w:eastAsia="SimSun"/>
          <w:lang w:eastAsia="zh-CN"/>
        </w:rPr>
        <w:t>detect</w:t>
      </w:r>
      <w:r w:rsidRPr="00B916EC">
        <w:rPr>
          <w:rFonts w:eastAsia="SimSun"/>
          <w:lang w:eastAsia="zh-CN"/>
        </w:rPr>
        <w:t xml:space="preserve"> </w:t>
      </w:r>
      <w:r w:rsidRPr="00B916EC">
        <w:rPr>
          <w:rFonts w:eastAsia="SimSun"/>
          <w:lang w:val="en-US" w:eastAsia="zh-CN"/>
        </w:rPr>
        <w:t>a DCI format</w:t>
      </w:r>
      <w:r w:rsidRPr="00B916EC">
        <w:rPr>
          <w:rFonts w:eastAsia="SimSun"/>
          <w:lang w:eastAsia="zh-CN"/>
        </w:rPr>
        <w:t xml:space="preserve"> </w:t>
      </w:r>
      <w:r w:rsidRPr="00B916EC">
        <w:rPr>
          <w:rFonts w:eastAsia="SimSun"/>
          <w:lang w:val="en-US" w:eastAsia="zh-CN"/>
        </w:rPr>
        <w:t>2_0</w:t>
      </w:r>
      <w:r w:rsidRPr="00F66B70">
        <w:rPr>
          <w:lang w:val="en-US"/>
        </w:rPr>
        <w:t xml:space="preserve"> </w:t>
      </w:r>
      <w:r>
        <w:rPr>
          <w:rFonts w:eastAsia="SimSun"/>
          <w:lang w:val="en-US" w:eastAsia="zh-CN"/>
        </w:rPr>
        <w:t xml:space="preserve">providing a </w:t>
      </w:r>
      <w:r w:rsidR="004967FE">
        <w:rPr>
          <w:rFonts w:eastAsia="SimSun"/>
          <w:lang w:val="en-US" w:eastAsia="zh-CN"/>
        </w:rPr>
        <w:t xml:space="preserve">slot </w:t>
      </w:r>
      <w:r>
        <w:rPr>
          <w:rFonts w:eastAsia="SimSun"/>
          <w:lang w:val="en-US" w:eastAsia="zh-CN"/>
        </w:rPr>
        <w:t>format for the slot</w:t>
      </w:r>
    </w:p>
    <w:p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 </w:t>
      </w:r>
      <w:r w:rsidR="0090436D">
        <w:rPr>
          <w:lang w:val="en-US"/>
        </w:rPr>
        <w:t>1_0, DCI format 1_1, or DCI format 0_1</w:t>
      </w:r>
    </w:p>
    <w:p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 </w:t>
      </w:r>
      <w:r w:rsidR="0090436D">
        <w:rPr>
          <w:lang w:val="en-US"/>
        </w:rPr>
        <w:t xml:space="preserve">0_0, DCI format 0_1, </w:t>
      </w:r>
      <w:r w:rsidR="0090436D" w:rsidRPr="00B916EC">
        <w:t xml:space="preserve">DCI format </w:t>
      </w:r>
      <w:r w:rsidR="0090436D">
        <w:rPr>
          <w:lang w:val="en-US"/>
        </w:rPr>
        <w:t>1_0, DCI format 1_1, DCI format 2_3</w:t>
      </w:r>
      <w:r w:rsidR="00337E47">
        <w:rPr>
          <w:lang w:val="en-US"/>
        </w:rPr>
        <w:t>, or a RAR UL grant</w:t>
      </w:r>
    </w:p>
    <w:p w:rsidR="00B06F8A" w:rsidRPr="00CD24FD" w:rsidRDefault="00B06F8A" w:rsidP="0009732E">
      <w:pPr>
        <w:pStyle w:val="B1"/>
      </w:pPr>
      <w:r>
        <w:t>-</w:t>
      </w:r>
      <w:r>
        <w:tab/>
      </w:r>
      <w:r w:rsidR="00D77DEB">
        <w:rPr>
          <w:lang w:val="en-US"/>
        </w:rPr>
        <w:t>t</w:t>
      </w:r>
      <w:r w:rsidR="00D77DEB">
        <w:t xml:space="preserve">he </w:t>
      </w:r>
      <w:r>
        <w:t>UE receive</w:t>
      </w:r>
      <w:r w:rsidR="0090436D">
        <w:rPr>
          <w:lang w:val="en-US"/>
        </w:rPr>
        <w:t>s</w:t>
      </w:r>
      <w:r>
        <w:t xml:space="preserve"> PDCCH as described in Subclause</w:t>
      </w:r>
      <w:r>
        <w:rPr>
          <w:lang w:val="en-US"/>
        </w:rPr>
        <w:t xml:space="preserve"> </w:t>
      </w:r>
      <w:r w:rsidR="00D77DEB">
        <w:rPr>
          <w:lang w:val="en-US"/>
        </w:rPr>
        <w:t>10</w:t>
      </w:r>
      <w:r>
        <w:rPr>
          <w:lang w:val="en-US"/>
        </w:rPr>
        <w:t>.1</w:t>
      </w:r>
    </w:p>
    <w:p w:rsidR="00B06F8A" w:rsidRPr="00B916EC" w:rsidRDefault="00B06F8A" w:rsidP="0009732E">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or CSI-RS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or the CSI-RS </w:t>
      </w:r>
      <w:r w:rsidRPr="00B916EC">
        <w:rPr>
          <w:rFonts w:eastAsia="SimSun"/>
          <w:lang w:eastAsia="zh-CN"/>
        </w:rPr>
        <w:t xml:space="preserve">in the set of </w:t>
      </w:r>
      <w:r w:rsidRPr="00B916EC">
        <w:t>symbols of the slot</w:t>
      </w:r>
    </w:p>
    <w:p w:rsidR="0090436D" w:rsidRDefault="00B06F8A" w:rsidP="0090436D">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t xml:space="preserve"> the UE</w:t>
      </w:r>
      <w:r w:rsidRPr="00B916EC">
        <w:t xml:space="preserve"> </w:t>
      </w:r>
    </w:p>
    <w:p w:rsidR="0090436D" w:rsidRPr="00265098" w:rsidRDefault="0090436D" w:rsidP="00265098">
      <w:pPr>
        <w:ind w:left="851" w:hanging="284"/>
        <w:rPr>
          <w:rFonts w:eastAsia="DengXian"/>
          <w:lang w:val="en-US" w:eastAsia="zh-CN"/>
        </w:rPr>
      </w:pPr>
      <w:r>
        <w:rPr>
          <w:lang w:val="en-US"/>
        </w:rPr>
        <w:t>-</w:t>
      </w:r>
      <w:r>
        <w:rPr>
          <w:lang w:val="en-US"/>
        </w:rPr>
        <w:tab/>
        <w:t>does</w:t>
      </w:r>
      <w:r w:rsidRPr="00B916EC">
        <w:t xml:space="preserve"> </w:t>
      </w:r>
      <w:r>
        <w:t xml:space="preserve">not </w:t>
      </w:r>
      <w:r w:rsidRPr="00B916EC">
        <w:t xml:space="preserve">transmit </w:t>
      </w:r>
      <w:r>
        <w:t xml:space="preserve">the </w:t>
      </w:r>
      <w:r w:rsidRPr="00B916EC">
        <w:t>PUCCH</w:t>
      </w:r>
      <w:r>
        <w:t xml:space="preserve">, or the PUSCH, or the PRACH in the slot and does not transmit the SRS in symbols from the set of symbols in the slot, if any, starting from a symbol that is </w:t>
      </w:r>
      <w:r w:rsidR="00991649">
        <w:rPr>
          <w:lang w:val="en-US"/>
        </w:rPr>
        <w:t>after</w:t>
      </w:r>
      <w:r w:rsidRPr="0088442C">
        <w:t xml:space="preserve"> PUSCH preparation time </w:t>
      </w:r>
      <w:r w:rsidR="00991649" w:rsidRPr="00805E79">
        <w:rPr>
          <w:position w:val="-12"/>
        </w:rPr>
        <w:object w:dxaOrig="480" w:dyaOrig="320">
          <v:shape id="_x0000_i2970" type="#_x0000_t75" style="width:21.75pt;height:14.25pt" o:ole="">
            <v:imagedata r:id="rId3005" o:title=""/>
          </v:shape>
          <o:OLEObject Type="Embed" ProgID="Equation.3" ShapeID="_x0000_i2970" DrawAspect="Content" ObjectID="_1646737715" r:id="rId3117"/>
        </w:object>
      </w:r>
      <w:r w:rsidRPr="0088442C">
        <w:t xml:space="preserve"> </w:t>
      </w:r>
      <w:r>
        <w:t xml:space="preserve">for the corresponding PUSCH timing capability </w:t>
      </w:r>
      <w:r w:rsidR="00991649">
        <w:rPr>
          <w:rFonts w:eastAsia="DengXian" w:hint="eastAsia"/>
          <w:lang w:val="x-none" w:eastAsia="zh-CN"/>
        </w:rPr>
        <w:t>[6, TS 38.214]</w:t>
      </w:r>
      <w:r w:rsidR="00991649" w:rsidRPr="00F265D3">
        <w:rPr>
          <w:rFonts w:eastAsia="DengXian"/>
          <w:lang w:val="x-none"/>
        </w:rPr>
        <w:t xml:space="preserve"> </w:t>
      </w:r>
      <w:r w:rsidR="00991649">
        <w:rPr>
          <w:rFonts w:eastAsia="DengXian" w:hint="eastAsia"/>
          <w:lang w:val="x-none" w:eastAsia="zh-CN"/>
        </w:rPr>
        <w:t xml:space="preserve">assuming </w:t>
      </w:r>
      <w:r w:rsidR="00991649" w:rsidRPr="007A73DF">
        <w:rPr>
          <w:position w:val="-12"/>
        </w:rPr>
        <w:object w:dxaOrig="620" w:dyaOrig="320">
          <v:shape id="_x0000_i2971" type="#_x0000_t75" style="width:28.5pt;height:14.25pt" o:ole="">
            <v:imagedata r:id="rId3007" o:title=""/>
          </v:shape>
          <o:OLEObject Type="Embed" ProgID="Equation.3" ShapeID="_x0000_i2971" DrawAspect="Content" ObjectID="_1646737716" r:id="rId3118"/>
        </w:object>
      </w:r>
      <w:r w:rsidR="00991649">
        <w:rPr>
          <w:rFonts w:eastAsia="DengXian" w:hint="eastAsia"/>
          <w:lang w:val="x-none" w:eastAsia="zh-CN"/>
        </w:rPr>
        <w:t xml:space="preserve"> </w:t>
      </w:r>
      <w:r>
        <w:t xml:space="preserve">after a last symbol of a </w:t>
      </w:r>
      <w:r w:rsidR="00C76664">
        <w:t>CORESET</w:t>
      </w:r>
      <w:r>
        <w:t xml:space="preserve"> where the UE is configured to </w:t>
      </w:r>
      <w:r>
        <w:rPr>
          <w:lang w:val="en-US"/>
        </w:rPr>
        <w:t>monitor PDCCH for</w:t>
      </w:r>
      <w:r>
        <w:t xml:space="preserve"> DCI format 2_0</w:t>
      </w:r>
      <w:r w:rsidR="00991649">
        <w:rPr>
          <w:lang w:val="en-US"/>
        </w:rPr>
        <w:t xml:space="preserve"> </w:t>
      </w:r>
      <w:r w:rsidR="00991649">
        <w:rPr>
          <w:rFonts w:eastAsia="DengXian" w:hint="eastAsia"/>
          <w:lang w:val="x-none" w:eastAsia="zh-CN"/>
        </w:rPr>
        <w:t xml:space="preserve">and </w:t>
      </w:r>
      <w:r w:rsidR="00991649" w:rsidRPr="00C93FFC">
        <w:rPr>
          <w:position w:val="-10"/>
        </w:rPr>
        <w:object w:dxaOrig="220" w:dyaOrig="240">
          <v:shape id="_x0000_i2972" type="#_x0000_t75" style="width:14.25pt;height:14.25pt" o:ole="">
            <v:imagedata r:id="rId2021" o:title=""/>
          </v:shape>
          <o:OLEObject Type="Embed" ProgID="Equation.3" ShapeID="_x0000_i2972" DrawAspect="Content" ObjectID="_1646737717" r:id="rId3119"/>
        </w:object>
      </w:r>
      <w:r w:rsidR="00991649">
        <w:rPr>
          <w:rFonts w:eastAsia="DengXian" w:hint="eastAsia"/>
          <w:lang w:val="x-none" w:eastAsia="zh-CN"/>
        </w:rPr>
        <w:t xml:space="preserve"> corresponds to the smallest SCS configuration </w:t>
      </w:r>
      <w:r w:rsidR="00991649">
        <w:rPr>
          <w:rFonts w:hint="eastAsia"/>
          <w:lang w:val="x-none" w:eastAsia="zh-CN"/>
        </w:rPr>
        <w:t>between</w:t>
      </w:r>
      <w:r w:rsidR="00991649" w:rsidRPr="00D811B4">
        <w:rPr>
          <w:rFonts w:eastAsia="DengXian" w:hint="eastAsia"/>
          <w:lang w:val="x-none" w:eastAsia="zh-CN"/>
        </w:rPr>
        <w:t xml:space="preserve"> </w:t>
      </w:r>
      <w:r w:rsidR="00991649">
        <w:rPr>
          <w:rFonts w:eastAsia="DengXian" w:hint="eastAsia"/>
          <w:lang w:val="x-none" w:eastAsia="zh-CN"/>
        </w:rPr>
        <w:t>the SCS configuration of the PDCCH carrying the DCI format 2_0</w:t>
      </w:r>
      <w:r w:rsidR="00991649">
        <w:rPr>
          <w:rFonts w:hint="eastAsia"/>
          <w:lang w:val="x-none" w:eastAsia="zh-CN"/>
        </w:rPr>
        <w:t xml:space="preserve"> and</w:t>
      </w:r>
      <w:r w:rsidR="00991649">
        <w:rPr>
          <w:rFonts w:eastAsia="DengXian" w:hint="eastAsia"/>
          <w:lang w:val="x-none" w:eastAsia="zh-CN"/>
        </w:rPr>
        <w:t xml:space="preserve"> the SCS configuration of the </w:t>
      </w:r>
      <w:r w:rsidR="00991649">
        <w:rPr>
          <w:rFonts w:hint="eastAsia"/>
          <w:lang w:val="x-none" w:eastAsia="zh-CN"/>
        </w:rPr>
        <w:t xml:space="preserve">SRS, </w:t>
      </w:r>
      <w:r w:rsidR="00991649">
        <w:rPr>
          <w:rFonts w:eastAsia="DengXian" w:hint="eastAsia"/>
          <w:lang w:val="x-none" w:eastAsia="zh-CN"/>
        </w:rPr>
        <w:t>PUCCH</w:t>
      </w:r>
      <w:r w:rsidR="00991649">
        <w:rPr>
          <w:rFonts w:hint="eastAsia"/>
          <w:lang w:val="x-none" w:eastAsia="zh-CN"/>
        </w:rPr>
        <w:t>,</w:t>
      </w:r>
      <w:r w:rsidR="00991649">
        <w:rPr>
          <w:rFonts w:eastAsia="DengXian" w:hint="eastAsia"/>
          <w:lang w:val="x-none" w:eastAsia="zh-CN"/>
        </w:rPr>
        <w:t xml:space="preserve"> PUSCH </w:t>
      </w:r>
      <w:r w:rsidR="00991649">
        <w:rPr>
          <w:rFonts w:hint="eastAsia"/>
          <w:lang w:val="x-none" w:eastAsia="zh-CN"/>
        </w:rPr>
        <w:t>or</w:t>
      </w:r>
      <w:r w:rsidR="00991649">
        <w:rPr>
          <w:rFonts w:eastAsia="DengXian" w:hint="eastAsia"/>
          <w:lang w:val="x-none" w:eastAsia="zh-CN"/>
        </w:rPr>
        <w:t xml:space="preserv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 xml:space="preserve">, where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 xml:space="preserve"> corresponds to the SCS configuration of the PRACH if it is 15kHz or higher; otherwise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=0</w:t>
      </w:r>
    </w:p>
    <w:p w:rsidR="00D77DEB" w:rsidRPr="00265098" w:rsidRDefault="0090436D" w:rsidP="00265098">
      <w:pPr>
        <w:ind w:left="851" w:hanging="284"/>
        <w:rPr>
          <w:rFonts w:eastAsia="DengXian"/>
        </w:rPr>
      </w:pPr>
      <w:r>
        <w:t>-</w:t>
      </w:r>
      <w:r>
        <w:tab/>
      </w:r>
      <w:r w:rsidR="00D77DEB">
        <w:rPr>
          <w:lang w:val="en-US"/>
        </w:rPr>
        <w:t>does</w:t>
      </w:r>
      <w:r>
        <w:t xml:space="preserve"> not expect to cancel the transmission of the SRS, or the </w:t>
      </w:r>
      <w:r w:rsidRPr="00B916EC">
        <w:t>PUCCH</w:t>
      </w:r>
      <w:r>
        <w:t xml:space="preserve">, or the PUSCH, or the PRACH in symbols from the set of symbols in the slot, if any, starting before a symbol that is </w:t>
      </w:r>
      <w:r w:rsidR="00991649">
        <w:rPr>
          <w:lang w:val="en-US"/>
        </w:rPr>
        <w:t>after</w:t>
      </w:r>
      <w:r>
        <w:t xml:space="preserve"> the</w:t>
      </w:r>
      <w:r w:rsidRPr="0088442C">
        <w:t xml:space="preserve"> PUSCH preparation time </w:t>
      </w:r>
      <w:r w:rsidR="00991649" w:rsidRPr="00805E79">
        <w:rPr>
          <w:position w:val="-12"/>
        </w:rPr>
        <w:object w:dxaOrig="480" w:dyaOrig="320">
          <v:shape id="_x0000_i2973" type="#_x0000_t75" style="width:21.75pt;height:14.25pt" o:ole="">
            <v:imagedata r:id="rId3005" o:title=""/>
          </v:shape>
          <o:OLEObject Type="Embed" ProgID="Equation.3" ShapeID="_x0000_i2973" DrawAspect="Content" ObjectID="_1646737718" r:id="rId3120"/>
        </w:object>
      </w:r>
      <w:r w:rsidRPr="0088442C">
        <w:t xml:space="preserve"> </w:t>
      </w:r>
      <w:r>
        <w:t xml:space="preserve">for the corresponding PUSCH timing capability </w:t>
      </w:r>
      <w:r w:rsidR="00991649">
        <w:rPr>
          <w:rFonts w:eastAsia="DengXian" w:hint="eastAsia"/>
          <w:lang w:val="x-none" w:eastAsia="zh-CN"/>
        </w:rPr>
        <w:t>[6, TS 38.214]</w:t>
      </w:r>
      <w:r w:rsidR="00991649" w:rsidRPr="00F265D3">
        <w:rPr>
          <w:rFonts w:eastAsia="DengXian"/>
          <w:lang w:val="x-none"/>
        </w:rPr>
        <w:t xml:space="preserve"> </w:t>
      </w:r>
      <w:r w:rsidR="00991649">
        <w:rPr>
          <w:rFonts w:eastAsia="DengXian" w:hint="eastAsia"/>
          <w:lang w:val="x-none" w:eastAsia="zh-CN"/>
        </w:rPr>
        <w:t xml:space="preserve">assuming </w:t>
      </w:r>
      <w:r w:rsidR="00991649" w:rsidRPr="007A73DF">
        <w:rPr>
          <w:position w:val="-12"/>
        </w:rPr>
        <w:object w:dxaOrig="620" w:dyaOrig="320">
          <v:shape id="_x0000_i2974" type="#_x0000_t75" style="width:28.5pt;height:14.25pt" o:ole="">
            <v:imagedata r:id="rId3007" o:title=""/>
          </v:shape>
          <o:OLEObject Type="Embed" ProgID="Equation.3" ShapeID="_x0000_i2974" DrawAspect="Content" ObjectID="_1646737719" r:id="rId3121"/>
        </w:object>
      </w:r>
      <w:r w:rsidR="00991649">
        <w:rPr>
          <w:rFonts w:eastAsia="DengXian" w:hint="eastAsia"/>
          <w:lang w:val="x-none" w:eastAsia="zh-CN"/>
        </w:rPr>
        <w:t xml:space="preserve"> </w:t>
      </w:r>
      <w:r>
        <w:t xml:space="preserve">after a last symbol of a </w:t>
      </w:r>
      <w:r w:rsidR="00C76664">
        <w:t>CORESET</w:t>
      </w:r>
      <w:r>
        <w:t xml:space="preserve"> where the UE is configured to </w:t>
      </w:r>
      <w:r>
        <w:rPr>
          <w:lang w:val="en-US"/>
        </w:rPr>
        <w:t>monitor PDCCH for</w:t>
      </w:r>
      <w:r>
        <w:t xml:space="preserve"> DCI format 2_0</w:t>
      </w:r>
      <w:r w:rsidR="00D77DEB" w:rsidRPr="00D77DEB">
        <w:t xml:space="preserve"> </w:t>
      </w:r>
      <w:r w:rsidR="00991649">
        <w:rPr>
          <w:rFonts w:eastAsia="DengXian" w:hint="eastAsia"/>
          <w:lang w:val="x-none" w:eastAsia="zh-CN"/>
        </w:rPr>
        <w:t xml:space="preserve">and </w:t>
      </w:r>
      <w:r w:rsidR="00991649" w:rsidRPr="00C93FFC">
        <w:rPr>
          <w:position w:val="-10"/>
        </w:rPr>
        <w:object w:dxaOrig="220" w:dyaOrig="240">
          <v:shape id="_x0000_i2975" type="#_x0000_t75" style="width:14.25pt;height:14.25pt" o:ole="">
            <v:imagedata r:id="rId2021" o:title=""/>
          </v:shape>
          <o:OLEObject Type="Embed" ProgID="Equation.3" ShapeID="_x0000_i2975" DrawAspect="Content" ObjectID="_1646737720" r:id="rId3122"/>
        </w:object>
      </w:r>
      <w:r w:rsidR="00991649">
        <w:rPr>
          <w:rFonts w:eastAsia="DengXian" w:hint="eastAsia"/>
          <w:lang w:val="x-none" w:eastAsia="zh-CN"/>
        </w:rPr>
        <w:t xml:space="preserve"> corresponds to the smallest SCS configuration </w:t>
      </w:r>
      <w:r w:rsidR="00991649">
        <w:rPr>
          <w:rFonts w:hint="eastAsia"/>
          <w:lang w:val="x-none" w:eastAsia="zh-CN"/>
        </w:rPr>
        <w:t>between</w:t>
      </w:r>
      <w:r w:rsidR="00991649" w:rsidRPr="00D811B4">
        <w:rPr>
          <w:rFonts w:eastAsia="DengXian" w:hint="eastAsia"/>
          <w:lang w:val="x-none" w:eastAsia="zh-CN"/>
        </w:rPr>
        <w:t xml:space="preserve"> </w:t>
      </w:r>
      <w:r w:rsidR="00991649">
        <w:rPr>
          <w:rFonts w:eastAsia="DengXian" w:hint="eastAsia"/>
          <w:lang w:val="x-none" w:eastAsia="zh-CN"/>
        </w:rPr>
        <w:t>the SCS configuration of the PDCCH carrying the DCI format 2_0</w:t>
      </w:r>
      <w:r w:rsidR="00991649">
        <w:rPr>
          <w:rFonts w:hint="eastAsia"/>
          <w:lang w:val="x-none" w:eastAsia="zh-CN"/>
        </w:rPr>
        <w:t xml:space="preserve"> and</w:t>
      </w:r>
      <w:r w:rsidR="00991649">
        <w:rPr>
          <w:rFonts w:eastAsia="DengXian" w:hint="eastAsia"/>
          <w:lang w:val="x-none" w:eastAsia="zh-CN"/>
        </w:rPr>
        <w:t xml:space="preserve"> the SCS configuration of the </w:t>
      </w:r>
      <w:r w:rsidR="00991649">
        <w:rPr>
          <w:rFonts w:hint="eastAsia"/>
          <w:lang w:val="x-none" w:eastAsia="zh-CN"/>
        </w:rPr>
        <w:t xml:space="preserve">SRS, </w:t>
      </w:r>
      <w:r w:rsidR="00991649">
        <w:rPr>
          <w:rFonts w:eastAsia="DengXian" w:hint="eastAsia"/>
          <w:lang w:val="x-none" w:eastAsia="zh-CN"/>
        </w:rPr>
        <w:t>PUCCH</w:t>
      </w:r>
      <w:r w:rsidR="00991649">
        <w:rPr>
          <w:rFonts w:hint="eastAsia"/>
          <w:lang w:val="x-none" w:eastAsia="zh-CN"/>
        </w:rPr>
        <w:t>,</w:t>
      </w:r>
      <w:r w:rsidR="00991649">
        <w:rPr>
          <w:rFonts w:eastAsia="DengXian" w:hint="eastAsia"/>
          <w:lang w:val="x-none" w:eastAsia="zh-CN"/>
        </w:rPr>
        <w:t xml:space="preserve"> PUSCH </w:t>
      </w:r>
      <w:r w:rsidR="00991649">
        <w:rPr>
          <w:rFonts w:hint="eastAsia"/>
          <w:lang w:val="x-none" w:eastAsia="zh-CN"/>
        </w:rPr>
        <w:t>or</w:t>
      </w:r>
      <w:r w:rsidR="00991649" w:rsidRPr="00C934D9">
        <w:rPr>
          <w:rFonts w:eastAsia="DengXian" w:hint="eastAsia"/>
          <w:lang w:val="x-none" w:eastAsia="zh-CN"/>
        </w:rPr>
        <w:t xml:space="preserv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 xml:space="preserve">, where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 xml:space="preserve"> corresponds to the SCS configuration of the PRACH if it is 15kHz or higher; otherwise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=0</w:t>
      </w:r>
    </w:p>
    <w:p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0_0, DCI format 0_1, DCI format 1_0, DCI format 1_1, or DCI format 2_3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rsidR="002A7F99" w:rsidRPr="00B916EC" w:rsidRDefault="00C208F0" w:rsidP="00D32835">
      <w:pPr>
        <w:pStyle w:val="Heading2"/>
      </w:pPr>
      <w:bookmarkStart w:id="237" w:name="_Toc12021491"/>
      <w:bookmarkStart w:id="238" w:name="_Toc20311603"/>
      <w:bookmarkStart w:id="239" w:name="_Toc26719428"/>
      <w:r w:rsidRPr="00B916EC">
        <w:rPr>
          <w:rFonts w:eastAsia="SimSun"/>
          <w:lang w:eastAsia="zh-CN"/>
        </w:rPr>
        <w:t>11.2</w:t>
      </w:r>
      <w:r w:rsidRPr="00B916EC">
        <w:rPr>
          <w:rFonts w:eastAsia="SimSun"/>
          <w:lang w:eastAsia="zh-CN"/>
        </w:rPr>
        <w:tab/>
      </w:r>
      <w:r w:rsidR="00E03C77">
        <w:rPr>
          <w:rFonts w:eastAsia="SimSun"/>
          <w:lang w:eastAsia="zh-CN"/>
        </w:rPr>
        <w:t>Interrupted</w:t>
      </w:r>
      <w:r w:rsidRPr="00B916EC">
        <w:rPr>
          <w:rFonts w:eastAsia="SimSun"/>
          <w:lang w:eastAsia="zh-CN"/>
        </w:rPr>
        <w:t xml:space="preserve"> transmission indication</w:t>
      </w:r>
      <w:bookmarkEnd w:id="237"/>
      <w:bookmarkEnd w:id="238"/>
      <w:bookmarkEnd w:id="239"/>
      <w:r w:rsidR="002A7F99" w:rsidRPr="00B916EC">
        <w:t xml:space="preserve"> </w:t>
      </w:r>
    </w:p>
    <w:p w:rsidR="003F40E2" w:rsidRPr="00B916EC" w:rsidRDefault="003F40E2" w:rsidP="003A1B2A">
      <w:pPr>
        <w:rPr>
          <w:lang w:val="en-US"/>
        </w:rPr>
      </w:pPr>
      <w:r w:rsidRPr="00B916EC">
        <w:rPr>
          <w:rFonts w:eastAsia="SimSun"/>
          <w:lang w:eastAsia="zh-CN"/>
        </w:rPr>
        <w:t xml:space="preserve">If a UE is </w:t>
      </w:r>
      <w:r w:rsidR="00466AF8" w:rsidRPr="00B916EC">
        <w:rPr>
          <w:rFonts w:eastAsia="SimSun"/>
          <w:lang w:eastAsia="zh-CN"/>
        </w:rPr>
        <w:t>provided</w:t>
      </w:r>
      <w:r w:rsidRPr="00B916EC">
        <w:rPr>
          <w:rFonts w:eastAsia="SimSun"/>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A567A6">
        <w:rPr>
          <w:i/>
          <w:lang w:val="en-US"/>
        </w:rPr>
        <w:t>int</w:t>
      </w:r>
      <w:r w:rsidR="0090436D" w:rsidRPr="008F75A2">
        <w:rPr>
          <w:i/>
        </w:rPr>
        <w: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w:t>
      </w:r>
      <w:r w:rsidR="0090436D" w:rsidRPr="008F75A2">
        <w:rPr>
          <w:i/>
        </w:rPr>
        <w:t>positionInDCI</w:t>
      </w:r>
    </w:p>
    <w:p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dci-PayloadSize</w:t>
      </w:r>
    </w:p>
    <w:p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r w:rsidR="0090436D" w:rsidRPr="008F75A2">
        <w:rPr>
          <w:i/>
        </w:rPr>
        <w:t>timeFrequencySet</w:t>
      </w:r>
    </w:p>
    <w:p w:rsidR="00FA71CF" w:rsidRPr="00B916EC" w:rsidRDefault="002A7F99" w:rsidP="002A7F99">
      <w:pPr>
        <w:rPr>
          <w:rFonts w:eastAsia="SimSun"/>
          <w:lang w:eastAsia="zh-CN"/>
        </w:rPr>
      </w:pPr>
      <w:r w:rsidRPr="00B916EC">
        <w:rPr>
          <w:rFonts w:eastAsia="MS Mincho"/>
        </w:rPr>
        <w:t>I</w:t>
      </w:r>
      <w:r w:rsidRPr="00B916EC">
        <w:rPr>
          <w:rFonts w:eastAsia="SimSun"/>
          <w:lang w:eastAsia="zh-CN"/>
        </w:rPr>
        <w:t xml:space="preserve">f </w:t>
      </w:r>
      <w:r w:rsidR="0043087C" w:rsidRPr="00B916EC">
        <w:rPr>
          <w:rFonts w:eastAsia="SimSun"/>
          <w:lang w:eastAsia="zh-CN"/>
        </w:rPr>
        <w:t>a</w:t>
      </w:r>
      <w:r w:rsidRPr="00B916EC">
        <w:rPr>
          <w:rFonts w:eastAsia="SimSun"/>
          <w:lang w:eastAsia="zh-CN"/>
        </w:rPr>
        <w:t xml:space="preserve"> UE detects </w:t>
      </w:r>
      <w:r w:rsidR="0043087C" w:rsidRPr="00B916EC">
        <w:rPr>
          <w:rFonts w:eastAsia="SimSun"/>
          <w:lang w:eastAsia="zh-CN"/>
        </w:rPr>
        <w:t>a</w:t>
      </w:r>
      <w:r w:rsidRPr="00B916EC">
        <w:rPr>
          <w:rFonts w:eastAsia="SimSun"/>
          <w:lang w:eastAsia="zh-CN"/>
        </w:rPr>
        <w:t xml:space="preserve"> DCI format </w:t>
      </w:r>
      <w:r w:rsidR="0040224E" w:rsidRPr="00B916EC">
        <w:rPr>
          <w:rFonts w:eastAsia="SimSun"/>
          <w:lang w:eastAsia="zh-CN"/>
        </w:rPr>
        <w:t>2_1</w:t>
      </w:r>
      <w:r w:rsidR="00F56060" w:rsidRPr="00B916EC">
        <w:rPr>
          <w:rFonts w:eastAsia="SimSun"/>
          <w:lang w:eastAsia="zh-CN"/>
        </w:rPr>
        <w:t xml:space="preserve"> for </w:t>
      </w:r>
      <w:r w:rsidR="0040224E" w:rsidRPr="00B916EC">
        <w:rPr>
          <w:rFonts w:eastAsia="SimSun"/>
          <w:lang w:eastAsia="zh-CN"/>
        </w:rPr>
        <w:t>a</w:t>
      </w:r>
      <w:r w:rsidR="00F56060" w:rsidRPr="00B916EC">
        <w:rPr>
          <w:rFonts w:eastAsia="SimSun"/>
          <w:lang w:eastAsia="zh-CN"/>
        </w:rPr>
        <w:t xml:space="preserve"> serving cell</w:t>
      </w:r>
      <w:r w:rsidR="0040224E" w:rsidRPr="00B916EC">
        <w:rPr>
          <w:rFonts w:eastAsia="SimSun"/>
          <w:lang w:eastAsia="zh-CN"/>
        </w:rPr>
        <w:t xml:space="preserve"> from the configured set of serving cells</w:t>
      </w:r>
      <w:r w:rsidRPr="00B916EC">
        <w:rPr>
          <w:rFonts w:eastAsia="SimSun"/>
          <w:lang w:eastAsia="zh-CN"/>
        </w:rPr>
        <w:t>, the UE may assume that no transmission to the UE is present in PRBs and in symbols</w:t>
      </w:r>
      <w:r w:rsidR="00D77DEB">
        <w:rPr>
          <w:rFonts w:eastAsia="SimSun"/>
          <w:lang w:eastAsia="zh-CN"/>
        </w:rPr>
        <w:t xml:space="preserve"> </w:t>
      </w:r>
      <w:r w:rsidR="00D77DEB" w:rsidRPr="00B916EC">
        <w:rPr>
          <w:rFonts w:eastAsia="SimSun"/>
          <w:lang w:eastAsia="zh-CN"/>
        </w:rPr>
        <w:t>that are indicated by the DCI format</w:t>
      </w:r>
      <w:r w:rsidR="00D77DEB">
        <w:rPr>
          <w:rFonts w:eastAsia="SimSun"/>
          <w:lang w:eastAsia="zh-CN"/>
        </w:rPr>
        <w:t xml:space="preserve"> 2_1</w:t>
      </w:r>
      <w:r w:rsidRPr="00B916EC">
        <w:rPr>
          <w:rFonts w:eastAsia="SimSun"/>
          <w:lang w:eastAsia="zh-CN"/>
        </w:rPr>
        <w:t xml:space="preserve">, from </w:t>
      </w:r>
      <w:r w:rsidR="0043087C" w:rsidRPr="00B916EC">
        <w:rPr>
          <w:rFonts w:eastAsia="SimSun"/>
          <w:lang w:eastAsia="zh-CN"/>
        </w:rPr>
        <w:t>a</w:t>
      </w:r>
      <w:r w:rsidRPr="00B916EC">
        <w:rPr>
          <w:rFonts w:eastAsia="SimSun"/>
          <w:lang w:eastAsia="zh-CN"/>
        </w:rPr>
        <w:t xml:space="preserve"> set of PRBs and </w:t>
      </w:r>
      <w:r w:rsidR="0043087C" w:rsidRPr="00B916EC">
        <w:rPr>
          <w:rFonts w:eastAsia="SimSun"/>
          <w:lang w:eastAsia="zh-CN"/>
        </w:rPr>
        <w:t xml:space="preserve">a set of </w:t>
      </w:r>
      <w:r w:rsidRPr="00B916EC">
        <w:rPr>
          <w:rFonts w:eastAsia="SimSun"/>
          <w:lang w:eastAsia="zh-CN"/>
        </w:rPr>
        <w:t>symbols of the last monitoring period</w:t>
      </w:r>
      <w:r w:rsidR="00E56109" w:rsidRPr="00B916EC">
        <w:rPr>
          <w:rFonts w:eastAsia="SimSun"/>
          <w:lang w:eastAsia="zh-CN"/>
        </w:rPr>
        <w:t>.</w:t>
      </w:r>
      <w:r w:rsidR="00E56109">
        <w:rPr>
          <w:rFonts w:eastAsia="SimSun"/>
          <w:lang w:eastAsia="zh-CN"/>
        </w:rPr>
        <w:t xml:space="preserve"> The indication by the DCI format 2_1 is not applicable to receptions of SS/PBCH blocks</w:t>
      </w:r>
      <w:r w:rsidRPr="00B916EC">
        <w:rPr>
          <w:rFonts w:eastAsia="SimSun"/>
          <w:lang w:eastAsia="zh-CN"/>
        </w:rPr>
        <w:t>.</w:t>
      </w:r>
      <w:r w:rsidR="0043087C" w:rsidRPr="00B916EC">
        <w:rPr>
          <w:rFonts w:eastAsia="SimSun"/>
          <w:lang w:eastAsia="zh-CN"/>
        </w:rPr>
        <w:t xml:space="preserve"> </w:t>
      </w:r>
    </w:p>
    <w:p w:rsidR="00072774" w:rsidRPr="00B916EC" w:rsidRDefault="00F56060" w:rsidP="00D15604">
      <w:pPr>
        <w:rPr>
          <w:rFonts w:eastAsia="SimSun"/>
          <w:lang w:eastAsia="zh-CN"/>
        </w:rPr>
      </w:pPr>
      <w:r w:rsidRPr="00B916EC">
        <w:rPr>
          <w:rFonts w:eastAsia="SimSun"/>
          <w:lang w:eastAsia="zh-CN"/>
        </w:rPr>
        <w:t>T</w:t>
      </w:r>
      <w:r w:rsidR="00072774" w:rsidRPr="00B916EC">
        <w:rPr>
          <w:rFonts w:eastAsia="SimSun"/>
          <w:lang w:eastAsia="zh-CN"/>
        </w:rPr>
        <w:t>he set of PRBs is equal to the activ</w:t>
      </w:r>
      <w:r w:rsidR="00D74FC0">
        <w:rPr>
          <w:rFonts w:eastAsia="SimSun"/>
          <w:lang w:eastAsia="zh-CN"/>
        </w:rPr>
        <w:t>e</w:t>
      </w:r>
      <w:r w:rsidR="00072774" w:rsidRPr="00B916EC">
        <w:rPr>
          <w:rFonts w:eastAsia="SimSun"/>
          <w:lang w:eastAsia="zh-CN"/>
        </w:rPr>
        <w:t xml:space="preserve"> DL BWP as defined in Subclause</w:t>
      </w:r>
      <w:r w:rsidR="00D15604">
        <w:rPr>
          <w:rFonts w:eastAsia="SimSun"/>
          <w:lang w:eastAsia="zh-CN"/>
        </w:rPr>
        <w:t xml:space="preserve"> 12</w:t>
      </w:r>
      <w:r w:rsidR="00F025D1" w:rsidRPr="00B916EC">
        <w:rPr>
          <w:rFonts w:eastAsia="SimSun"/>
          <w:lang w:eastAsia="zh-CN"/>
        </w:rPr>
        <w:t xml:space="preserve"> and includes </w:t>
      </w:r>
      <w:r w:rsidR="00F025D1" w:rsidRPr="00B916EC">
        <w:rPr>
          <w:position w:val="-10"/>
        </w:rPr>
        <w:object w:dxaOrig="400" w:dyaOrig="300">
          <v:shape id="_x0000_i2976" type="#_x0000_t75" style="width:21.75pt;height:14.25pt" o:ole="">
            <v:imagedata r:id="rId3123" o:title=""/>
          </v:shape>
          <o:OLEObject Type="Embed" ProgID="Equation.3" ShapeID="_x0000_i2976" DrawAspect="Content" ObjectID="_1646737721" r:id="rId3124"/>
        </w:object>
      </w:r>
      <w:r w:rsidR="00F025D1" w:rsidRPr="00B916EC">
        <w:rPr>
          <w:lang w:val="en-US"/>
        </w:rPr>
        <w:t xml:space="preserve"> PRBs</w:t>
      </w:r>
      <w:r w:rsidR="00072774" w:rsidRPr="00B916EC">
        <w:rPr>
          <w:rFonts w:eastAsia="SimSun"/>
          <w:lang w:eastAsia="zh-CN"/>
        </w:rPr>
        <w:t>.</w:t>
      </w:r>
      <w:r w:rsidR="007D5A3F">
        <w:rPr>
          <w:rFonts w:eastAsia="SimSun"/>
          <w:lang w:eastAsia="zh-CN"/>
        </w:rPr>
        <w:t xml:space="preserve"> </w:t>
      </w:r>
    </w:p>
    <w:p w:rsidR="00E56109" w:rsidRDefault="00E56109" w:rsidP="0009732E">
      <w:pPr>
        <w:rPr>
          <w:lang w:val="en-US"/>
        </w:rPr>
      </w:pPr>
      <w:r w:rsidRPr="005F664F">
        <w:rPr>
          <w:rFonts w:eastAsia="SimSun"/>
          <w:lang w:eastAsia="zh-CN"/>
        </w:rPr>
        <w:t xml:space="preserve">If </w:t>
      </w:r>
      <w:r w:rsidRPr="005F664F">
        <w:rPr>
          <w:rFonts w:eastAsia="SimSun"/>
          <w:lang w:val="en-US" w:eastAsia="zh-CN"/>
        </w:rPr>
        <w:t>a</w:t>
      </w:r>
      <w:r w:rsidRPr="005F664F">
        <w:rPr>
          <w:rFonts w:eastAsia="SimSun"/>
          <w:lang w:eastAsia="zh-CN"/>
        </w:rPr>
        <w:t xml:space="preserve"> UE detects </w:t>
      </w:r>
      <w:r w:rsidRPr="005F664F">
        <w:rPr>
          <w:rFonts w:eastAsia="SimSun"/>
          <w:lang w:val="en-US" w:eastAsia="zh-CN"/>
        </w:rPr>
        <w:t>a DCI format</w:t>
      </w:r>
      <w:r w:rsidRPr="005F664F">
        <w:rPr>
          <w:rFonts w:eastAsia="SimSun"/>
          <w:lang w:eastAsia="zh-CN"/>
        </w:rPr>
        <w:t xml:space="preserve"> </w:t>
      </w:r>
      <w:r w:rsidRPr="005F664F">
        <w:rPr>
          <w:rFonts w:eastAsia="SimSun"/>
          <w:lang w:val="en-US" w:eastAsia="zh-CN"/>
        </w:rPr>
        <w:t>2_1</w:t>
      </w:r>
      <w:r w:rsidRPr="005F664F">
        <w:rPr>
          <w:rFonts w:eastAsia="SimSun"/>
          <w:lang w:eastAsia="zh-CN"/>
        </w:rPr>
        <w:t xml:space="preserve"> </w:t>
      </w:r>
      <w:r w:rsidRPr="005F664F">
        <w:rPr>
          <w:lang w:val="en-US"/>
        </w:rPr>
        <w:t xml:space="preserve">in a PDCCH transmitted in a </w:t>
      </w:r>
      <w:r w:rsidR="00C76664">
        <w:rPr>
          <w:lang w:val="en-US"/>
        </w:rPr>
        <w:t>CORESET</w:t>
      </w:r>
      <w:r w:rsidRPr="005F664F">
        <w:rPr>
          <w:rFonts w:eastAsia="SimSun"/>
          <w:lang w:eastAsia="zh-CN"/>
        </w:rPr>
        <w:t xml:space="preserve"> in </w:t>
      </w:r>
      <w:r>
        <w:rPr>
          <w:rFonts w:eastAsia="SimSun"/>
          <w:lang w:val="en-US" w:eastAsia="zh-CN"/>
        </w:rPr>
        <w:t xml:space="preserve">a </w:t>
      </w:r>
      <w:r w:rsidRPr="005F664F">
        <w:rPr>
          <w:rFonts w:eastAsia="SimSun"/>
          <w:lang w:val="en-US" w:eastAsia="zh-CN"/>
        </w:rPr>
        <w:t>slot</w:t>
      </w:r>
      <w:r w:rsidRPr="005F664F">
        <w:rPr>
          <w:rFonts w:eastAsia="SimSun"/>
          <w:lang w:eastAsia="zh-CN"/>
        </w:rPr>
        <w:t xml:space="preserve">, </w:t>
      </w:r>
      <w:r w:rsidRPr="005F664F">
        <w:rPr>
          <w:lang w:eastAsia="zh-CN"/>
        </w:rPr>
        <w:t xml:space="preserve">the </w:t>
      </w:r>
      <w:r w:rsidRPr="005F664F">
        <w:rPr>
          <w:rFonts w:eastAsia="SimSun"/>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620649" w:rsidRPr="00952286">
        <w:rPr>
          <w:position w:val="-12"/>
        </w:rPr>
        <w:object w:dxaOrig="1600" w:dyaOrig="380">
          <v:shape id="_x0000_i2977" type="#_x0000_t75" style="width:79.5pt;height:17.25pt" o:ole="">
            <v:imagedata r:id="rId3125" o:title=""/>
          </v:shape>
          <o:OLEObject Type="Embed" ProgID="Equation.3" ShapeID="_x0000_i2977" DrawAspect="Content" ObjectID="_1646737722" r:id="rId3126"/>
        </w:object>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C76664">
        <w:rPr>
          <w:lang w:val="en-US"/>
        </w:rPr>
        <w:t>CORESET</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Pr="004E440D">
        <w:rPr>
          <w:position w:val="-10"/>
        </w:rPr>
        <w:object w:dxaOrig="380" w:dyaOrig="300">
          <v:shape id="_x0000_i2978" type="#_x0000_t75" style="width:21.75pt;height:14.25pt" o:ole="">
            <v:imagedata r:id="rId3127" o:title=""/>
          </v:shape>
          <o:OLEObject Type="Embed" ProgID="Equation.3" ShapeID="_x0000_i2978" DrawAspect="Content" ObjectID="_1646737723" r:id="rId3128"/>
        </w:object>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sidR="0090436D" w:rsidRPr="00260319">
        <w:rPr>
          <w:i/>
        </w:rPr>
        <w:t>monitoringSlotPeriodicityAndOffset</w:t>
      </w:r>
      <w:r w:rsidR="0090436D">
        <w:rPr>
          <w:i/>
        </w:rPr>
        <w:t>,</w:t>
      </w:r>
      <w:r w:rsidR="0090436D">
        <w:rPr>
          <w:lang w:val="en-US"/>
        </w:rPr>
        <w:t xml:space="preserve"> as described in Subclause 10.1</w:t>
      </w:r>
      <w:r w:rsidRPr="005F664F">
        <w:rPr>
          <w:lang w:val="en-US"/>
        </w:rPr>
        <w:t>,</w:t>
      </w:r>
      <w:r w:rsidRPr="005F664F">
        <w:rPr>
          <w:rFonts w:eastAsia="SimSun" w:hint="eastAsia"/>
          <w:lang w:eastAsia="zh-CN"/>
        </w:rPr>
        <w:t xml:space="preserve"> </w:t>
      </w:r>
      <w:r w:rsidR="00666FE3" w:rsidRPr="00952286">
        <w:rPr>
          <w:position w:val="-12"/>
        </w:rPr>
        <w:object w:dxaOrig="499" w:dyaOrig="360">
          <v:shape id="_x0000_i2979" type="#_x0000_t75" style="width:28.5pt;height:19.5pt" o:ole="">
            <v:imagedata r:id="rId3129" o:title=""/>
          </v:shape>
          <o:OLEObject Type="Embed" ProgID="Equation.3" ShapeID="_x0000_i2979" DrawAspect="Content" ObjectID="_1646737724" r:id="rId3130"/>
        </w:object>
      </w:r>
      <w:r>
        <w:rPr>
          <w:lang w:val="en-US"/>
        </w:rPr>
        <w:t xml:space="preserve"> is the number of symbols per slot,</w:t>
      </w:r>
      <w:r w:rsidRPr="005F664F">
        <w:rPr>
          <w:rFonts w:eastAsia="Malgun Gothic"/>
        </w:rPr>
        <w:t xml:space="preserve"> </w:t>
      </w:r>
      <w:r w:rsidR="00666FE3" w:rsidRPr="00F14ECF">
        <w:rPr>
          <w:position w:val="-10"/>
        </w:rPr>
        <w:object w:dxaOrig="220" w:dyaOrig="240">
          <v:shape id="_x0000_i2980" type="#_x0000_t75" style="width:9.75pt;height:12.75pt" o:ole="">
            <v:imagedata r:id="rId3131" o:title=""/>
          </v:shape>
          <o:OLEObject Type="Embed" ProgID="Equation.3" ShapeID="_x0000_i2980" DrawAspect="Content" ObjectID="_1646737725" r:id="rId3132"/>
        </w:object>
      </w:r>
      <w:r w:rsidR="00F464C5">
        <w:t xml:space="preserve"> </w:t>
      </w:r>
      <w:r>
        <w:rPr>
          <w:rFonts w:eastAsia="SimSun"/>
          <w:lang w:val="en-US" w:eastAsia="zh-CN"/>
        </w:rPr>
        <w:t xml:space="preserve">is the </w:t>
      </w:r>
      <w:r w:rsidR="00143099">
        <w:rPr>
          <w:rFonts w:eastAsia="SimSun"/>
          <w:lang w:val="en-US" w:eastAsia="zh-CN"/>
        </w:rPr>
        <w:t>SCS</w:t>
      </w:r>
      <w:r>
        <w:rPr>
          <w:rFonts w:eastAsia="SimSun"/>
          <w:lang w:val="en-US" w:eastAsia="zh-CN"/>
        </w:rPr>
        <w:t xml:space="preserve"> configuration for</w:t>
      </w:r>
      <w:r w:rsidRPr="005F664F">
        <w:rPr>
          <w:rFonts w:eastAsia="SimSun" w:hint="eastAsia"/>
          <w:lang w:val="en-US" w:eastAsia="zh-CN"/>
        </w:rPr>
        <w:t xml:space="preserve"> a </w:t>
      </w:r>
      <w:r w:rsidRPr="005F664F">
        <w:rPr>
          <w:rFonts w:eastAsia="SimSun"/>
          <w:lang w:val="en-US" w:eastAsia="ko-KR"/>
        </w:rPr>
        <w:t>serving cell</w:t>
      </w:r>
      <w:r w:rsidRPr="005F664F">
        <w:rPr>
          <w:rFonts w:eastAsia="SimSun" w:hint="eastAsia"/>
          <w:lang w:val="en-US" w:eastAsia="zh-CN"/>
        </w:rPr>
        <w:t xml:space="preserve"> </w:t>
      </w:r>
      <w:r>
        <w:rPr>
          <w:rFonts w:eastAsia="SimSun"/>
          <w:lang w:val="en-US" w:eastAsia="zh-CN"/>
        </w:rPr>
        <w:t xml:space="preserve">with </w:t>
      </w:r>
      <w:r>
        <w:rPr>
          <w:rFonts w:eastAsia="SimSun"/>
          <w:lang w:val="en-US" w:eastAsia="ko-KR"/>
        </w:rPr>
        <w:t>mapping to</w:t>
      </w:r>
      <w:r w:rsidRPr="005F664F">
        <w:rPr>
          <w:rFonts w:eastAsia="SimSun" w:hint="eastAsia"/>
          <w:lang w:val="en-US" w:eastAsia="ko-KR"/>
        </w:rPr>
        <w:t xml:space="preserve"> </w:t>
      </w:r>
      <w:r>
        <w:rPr>
          <w:rFonts w:eastAsia="SimSun"/>
          <w:lang w:val="en-US" w:eastAsia="zh-CN"/>
        </w:rPr>
        <w:t>a</w:t>
      </w:r>
      <w:r w:rsidRPr="005F664F">
        <w:rPr>
          <w:lang w:eastAsia="zh-CN"/>
        </w:rPr>
        <w:t xml:space="preserve"> respective</w:t>
      </w:r>
      <w:r w:rsidRPr="005F664F">
        <w:rPr>
          <w:rFonts w:eastAsia="SimSun" w:hint="eastAsia"/>
          <w:lang w:val="en-US" w:eastAsia="ko-KR"/>
        </w:rPr>
        <w:t xml:space="preserve"> field</w:t>
      </w:r>
      <w:r w:rsidRPr="005F664F">
        <w:rPr>
          <w:rFonts w:eastAsia="SimSun"/>
          <w:lang w:val="en-US" w:eastAsia="ko-KR"/>
        </w:rPr>
        <w:t xml:space="preserve"> in </w:t>
      </w:r>
      <w:r>
        <w:rPr>
          <w:rFonts w:eastAsia="SimSun" w:hint="eastAsia"/>
          <w:lang w:val="en-US" w:eastAsia="zh-CN"/>
        </w:rPr>
        <w:t xml:space="preserve">the </w:t>
      </w:r>
      <w:r w:rsidRPr="005F664F">
        <w:rPr>
          <w:rFonts w:eastAsia="SimSun"/>
          <w:lang w:val="en-US" w:eastAsia="ko-KR"/>
        </w:rPr>
        <w:t>DCI format 2_1</w:t>
      </w:r>
      <w:r w:rsidRPr="005F664F">
        <w:rPr>
          <w:rFonts w:eastAsia="SimSun" w:hint="eastAsia"/>
          <w:lang w:val="en-US" w:eastAsia="zh-CN"/>
        </w:rPr>
        <w:t xml:space="preserve">, </w:t>
      </w:r>
      <w:r w:rsidR="00620649" w:rsidRPr="00620649">
        <w:rPr>
          <w:rFonts w:eastAsia="Malgun Gothic"/>
          <w:position w:val="-10"/>
        </w:rPr>
        <w:object w:dxaOrig="400" w:dyaOrig="300">
          <v:shape id="_x0000_i2981" type="#_x0000_t75" style="width:18.75pt;height:14.25pt" o:ole="">
            <v:imagedata r:id="rId3133" o:title=""/>
          </v:shape>
          <o:OLEObject Type="Embed" ProgID="Equation.3" ShapeID="_x0000_i2981" DrawAspect="Content" ObjectID="_1646737726" r:id="rId3134"/>
        </w:object>
      </w:r>
      <w:r w:rsidRPr="005F664F">
        <w:rPr>
          <w:rFonts w:eastAsia="Malgun Gothic"/>
        </w:rPr>
        <w:t xml:space="preserve"> </w:t>
      </w:r>
      <w:r w:rsidRPr="005F664F">
        <w:rPr>
          <w:rFonts w:eastAsia="SimSun" w:hint="eastAsia"/>
          <w:lang w:val="en-US" w:eastAsia="ko-KR"/>
        </w:rPr>
        <w:t xml:space="preserve">is </w:t>
      </w:r>
      <w:r>
        <w:rPr>
          <w:rFonts w:eastAsia="SimSun"/>
          <w:lang w:val="en-US" w:eastAsia="ko-KR"/>
        </w:rPr>
        <w:t>the</w:t>
      </w:r>
      <w:r w:rsidRPr="005F664F">
        <w:rPr>
          <w:rFonts w:eastAsia="SimSun" w:hint="eastAsia"/>
          <w:lang w:val="en-US" w:eastAsia="ko-KR"/>
        </w:rPr>
        <w:t xml:space="preserve"> </w:t>
      </w:r>
      <w:r w:rsidR="00143099">
        <w:rPr>
          <w:rFonts w:eastAsia="SimSun"/>
          <w:lang w:val="en-US" w:eastAsia="ko-KR"/>
        </w:rPr>
        <w:t>SCS</w:t>
      </w:r>
      <w:r>
        <w:rPr>
          <w:rFonts w:eastAsia="SimSun"/>
          <w:lang w:val="en-US" w:eastAsia="ko-KR"/>
        </w:rPr>
        <w:t xml:space="preserve"> configuration of the DL BWP</w:t>
      </w:r>
      <w:r w:rsidRPr="005F664F">
        <w:rPr>
          <w:rFonts w:eastAsia="SimSun" w:hint="eastAsia"/>
          <w:lang w:val="en-US" w:eastAsia="zh-CN"/>
        </w:rPr>
        <w:t xml:space="preserve"> </w:t>
      </w:r>
      <w:r w:rsidRPr="005F664F">
        <w:rPr>
          <w:rFonts w:eastAsia="SimSun"/>
          <w:lang w:val="en-US" w:eastAsia="ko-KR"/>
        </w:rPr>
        <w:t xml:space="preserve">where </w:t>
      </w:r>
      <w:r w:rsidRPr="005F664F">
        <w:rPr>
          <w:rFonts w:eastAsia="SimSun" w:hint="eastAsia"/>
          <w:lang w:eastAsia="zh-CN"/>
        </w:rPr>
        <w:t xml:space="preserve">the </w:t>
      </w:r>
      <w:r>
        <w:rPr>
          <w:rFonts w:eastAsia="SimSun"/>
          <w:lang w:val="en-US" w:eastAsia="zh-CN"/>
        </w:rPr>
        <w:t xml:space="preserve">UE receives the PDCCH </w:t>
      </w:r>
      <w:r w:rsidR="00FE7E3A">
        <w:rPr>
          <w:rFonts w:eastAsia="SimSun"/>
          <w:lang w:val="en-US" w:eastAsia="zh-CN"/>
        </w:rPr>
        <w:t>with</w:t>
      </w:r>
      <w:r>
        <w:rPr>
          <w:rFonts w:eastAsia="SimSun"/>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r w:rsidR="00F626A5">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626A5">
        <w:rPr>
          <w:i/>
          <w:lang w:val="en-US"/>
        </w:rPr>
        <w:t>tdd</w:t>
      </w:r>
      <w:r w:rsidR="00AD4381" w:rsidRPr="00D6515C">
        <w:rPr>
          <w:i/>
          <w:lang w:val="en-US"/>
        </w:rPr>
        <w:t>-</w:t>
      </w:r>
      <w:r w:rsidR="00AD4381" w:rsidRPr="00D6515C">
        <w:rPr>
          <w:i/>
        </w:rPr>
        <w:t>UL-DL-</w:t>
      </w:r>
      <w:r w:rsidR="00AD4381"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00620649" w:rsidRPr="00952286">
        <w:rPr>
          <w:position w:val="-12"/>
        </w:rPr>
        <w:object w:dxaOrig="1600" w:dyaOrig="380">
          <v:shape id="_x0000_i2982" type="#_x0000_t75" style="width:79.5pt;height:17.25pt" o:ole="">
            <v:imagedata r:id="rId3135" o:title=""/>
          </v:shape>
          <o:OLEObject Type="Embed" ProgID="Equation.3" ShapeID="_x0000_i2982" DrawAspect="Content" ObjectID="_1646737727" r:id="rId3136"/>
        </w:object>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C76664">
        <w:rPr>
          <w:lang w:val="en-US"/>
        </w:rPr>
        <w:t>CORESET</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Pr="00B916EC">
        <w:rPr>
          <w:position w:val="-10"/>
        </w:rPr>
        <w:object w:dxaOrig="440" w:dyaOrig="300">
          <v:shape id="_x0000_i2983" type="#_x0000_t75" style="width:21.75pt;height:14.25pt" o:ole="">
            <v:imagedata r:id="rId3137" o:title=""/>
          </v:shape>
          <o:OLEObject Type="Embed" ProgID="Equation.3" ShapeID="_x0000_i2983" DrawAspect="Content" ObjectID="_1646737728" r:id="rId3138"/>
        </w:object>
      </w:r>
      <w:r w:rsidRPr="00B916EC">
        <w:rPr>
          <w:lang w:val="en-US"/>
        </w:rPr>
        <w:t xml:space="preserve">. </w:t>
      </w:r>
    </w:p>
    <w:p w:rsidR="00E56109" w:rsidRDefault="00E56109" w:rsidP="00FE7E3A">
      <w:pPr>
        <w:rPr>
          <w:lang w:val="en-US"/>
        </w:rPr>
      </w:pPr>
      <w:r>
        <w:rPr>
          <w:lang w:val="en-US"/>
        </w:rPr>
        <w:t xml:space="preserve">The UE </w:t>
      </w:r>
      <w:r w:rsidR="00AD4381">
        <w:rPr>
          <w:lang w:val="en-US"/>
        </w:rPr>
        <w:t>does</w:t>
      </w:r>
      <w:r>
        <w:rPr>
          <w:lang w:val="en-US"/>
        </w:rPr>
        <w:t xml:space="preserve"> not expect to be provided values of </w:t>
      </w:r>
      <w:r w:rsidR="00666FE3" w:rsidRPr="00F14ECF">
        <w:rPr>
          <w:position w:val="-10"/>
        </w:rPr>
        <w:object w:dxaOrig="220" w:dyaOrig="240">
          <v:shape id="_x0000_i2984" type="#_x0000_t75" style="width:9.75pt;height:12.75pt" o:ole="">
            <v:imagedata r:id="rId3131" o:title=""/>
          </v:shape>
          <o:OLEObject Type="Embed" ProgID="Equation.3" ShapeID="_x0000_i2984" DrawAspect="Content" ObjectID="_1646737729" r:id="rId3139"/>
        </w:object>
      </w:r>
      <w:r>
        <w:rPr>
          <w:lang w:val="en-US"/>
        </w:rPr>
        <w:t xml:space="preserve">, </w:t>
      </w:r>
      <w:r w:rsidR="00620649" w:rsidRPr="00620649">
        <w:rPr>
          <w:rFonts w:eastAsia="Malgun Gothic"/>
          <w:position w:val="-10"/>
        </w:rPr>
        <w:object w:dxaOrig="420" w:dyaOrig="300">
          <v:shape id="_x0000_i2985" type="#_x0000_t75" style="width:20.25pt;height:14.25pt" o:ole="">
            <v:imagedata r:id="rId3140" o:title=""/>
          </v:shape>
          <o:OLEObject Type="Embed" ProgID="Equation.3" ShapeID="_x0000_i2985" DrawAspect="Content" ObjectID="_1646737730" r:id="rId3141"/>
        </w:object>
      </w:r>
      <w:r>
        <w:rPr>
          <w:lang w:val="en-US"/>
        </w:rPr>
        <w:t xml:space="preserve">, and </w:t>
      </w:r>
      <w:r w:rsidRPr="004E440D">
        <w:rPr>
          <w:position w:val="-10"/>
        </w:rPr>
        <w:object w:dxaOrig="380" w:dyaOrig="300">
          <v:shape id="_x0000_i2986" type="#_x0000_t75" style="width:21.75pt;height:14.25pt" o:ole="">
            <v:imagedata r:id="rId3127" o:title=""/>
          </v:shape>
          <o:OLEObject Type="Embed" ProgID="Equation.3" ShapeID="_x0000_i2986" DrawAspect="Content" ObjectID="_1646737731" r:id="rId3142"/>
        </w:object>
      </w:r>
      <w:r>
        <w:rPr>
          <w:lang w:val="en-US"/>
        </w:rPr>
        <w:t xml:space="preserve"> resulting to a value of</w:t>
      </w:r>
      <w:r w:rsidR="0009732E">
        <w:rPr>
          <w:lang w:val="en-US"/>
        </w:rPr>
        <w:t xml:space="preserve"> </w:t>
      </w:r>
      <w:r w:rsidR="00620649" w:rsidRPr="00952286">
        <w:rPr>
          <w:position w:val="-12"/>
        </w:rPr>
        <w:object w:dxaOrig="1600" w:dyaOrig="380">
          <v:shape id="_x0000_i2987" type="#_x0000_t75" style="width:79.5pt;height:19.5pt" o:ole="">
            <v:imagedata r:id="rId3143" o:title=""/>
          </v:shape>
          <o:OLEObject Type="Embed" ProgID="Equation.3" ShapeID="_x0000_i2987" DrawAspect="Content" ObjectID="_1646737732" r:id="rId3144"/>
        </w:object>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rsidR="00E56109" w:rsidRPr="00B916EC" w:rsidRDefault="00E56109" w:rsidP="0009732E">
      <w:r>
        <w:rPr>
          <w:rFonts w:eastAsia="SimSun"/>
          <w:lang w:eastAsia="zh-CN"/>
        </w:rPr>
        <w:t>A</w:t>
      </w:r>
      <w:r w:rsidRPr="00B916EC">
        <w:rPr>
          <w:rFonts w:eastAsia="SimSun"/>
          <w:lang w:eastAsia="zh-CN"/>
        </w:rPr>
        <w:t xml:space="preserve"> UE is </w:t>
      </w:r>
      <w:r>
        <w:rPr>
          <w:rFonts w:eastAsia="SimSun"/>
          <w:lang w:eastAsia="zh-CN"/>
        </w:rPr>
        <w:t>provided</w:t>
      </w:r>
      <w:r w:rsidRPr="00B916EC">
        <w:rPr>
          <w:rFonts w:eastAsia="SimSun"/>
          <w:lang w:eastAsia="zh-CN"/>
        </w:rPr>
        <w:t xml:space="preserve"> the indication granularity for the set of PRBs and for the set of symbols by </w:t>
      </w:r>
      <w:r w:rsidR="00AD4381" w:rsidRPr="008F75A2">
        <w:rPr>
          <w:i/>
        </w:rPr>
        <w:t>timeFrequencySet</w:t>
      </w:r>
      <w:r w:rsidRPr="00B916EC">
        <w:t xml:space="preserve">. </w:t>
      </w:r>
    </w:p>
    <w:p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w:t>
      </w:r>
      <w:r w:rsidR="00212727" w:rsidRPr="00C6383D">
        <w:rPr>
          <w:lang w:val="en-AU"/>
        </w:rPr>
        <w:t>'</w:t>
      </w:r>
      <w:r w:rsidR="00212727">
        <w:rPr>
          <w:lang w:val="en-AU"/>
        </w:rPr>
        <w:t>set0</w:t>
      </w:r>
      <w:r w:rsidR="00212727" w:rsidRPr="00C6383D">
        <w:rPr>
          <w:lang w:val="en-AU"/>
        </w:rPr>
        <w:t>'</w:t>
      </w:r>
      <w:r w:rsidR="00151DDD" w:rsidRPr="00B916EC">
        <w:rPr>
          <w:lang w:val="en-US"/>
        </w:rPr>
        <w:t xml:space="preserve">, </w:t>
      </w:r>
      <w:r w:rsidR="009F0136" w:rsidRPr="00B916EC">
        <w:t>14</w:t>
      </w:r>
      <w:r w:rsidR="00A90889" w:rsidRPr="00B916EC">
        <w:t xml:space="preserve"> bits</w:t>
      </w:r>
      <w:r w:rsidR="00151DDD" w:rsidRPr="00B916EC">
        <w:rPr>
          <w:lang w:val="en-US"/>
        </w:rPr>
        <w:t xml:space="preserve"> </w:t>
      </w:r>
      <w:r w:rsidR="00212727">
        <w:rPr>
          <w:rFonts w:eastAsia="DengXian"/>
          <w:lang w:val="en-US"/>
        </w:rPr>
        <w:t>from MSB</w:t>
      </w:r>
      <w:r w:rsidR="00212727" w:rsidRPr="001A63D7">
        <w:rPr>
          <w:rFonts w:eastAsia="DengXian"/>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9F0136" w:rsidRPr="00B916EC">
        <w:rPr>
          <w:position w:val="-10"/>
        </w:rPr>
        <w:object w:dxaOrig="1740" w:dyaOrig="300">
          <v:shape id="_x0000_i2988" type="#_x0000_t75" style="width:86.25pt;height:14.25pt" o:ole="">
            <v:imagedata r:id="rId3145" o:title=""/>
          </v:shape>
          <o:OLEObject Type="Embed" ProgID="Equation.3" ShapeID="_x0000_i2988" DrawAspect="Content" ObjectID="_1646737733" r:id="rId3146"/>
        </w:obje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620649" w:rsidRPr="00B916EC">
        <w:rPr>
          <w:position w:val="-10"/>
        </w:rPr>
        <w:object w:dxaOrig="940" w:dyaOrig="340">
          <v:shape id="_x0000_i2989" type="#_x0000_t75" style="width:43.5pt;height:15pt" o:ole="">
            <v:imagedata r:id="rId3147" o:title=""/>
          </v:shape>
          <o:OLEObject Type="Embed" ProgID="Equation.3" ShapeID="_x0000_i2989" DrawAspect="Content" ObjectID="_1646737734" r:id="rId3148"/>
        </w:object>
      </w:r>
      <w:r w:rsidR="00F14011" w:rsidRPr="00B916EC">
        <w:t xml:space="preserve"> symbols, </w:t>
      </w:r>
      <w:r w:rsidR="00F974C6" w:rsidRPr="00B916EC">
        <w:t xml:space="preserve">each of </w:t>
      </w:r>
      <w:r w:rsidR="00F14011" w:rsidRPr="00B916EC">
        <w:t xml:space="preserve">the last </w:t>
      </w:r>
      <w:r w:rsidR="00BC7B39" w:rsidRPr="00B916EC">
        <w:rPr>
          <w:position w:val="-10"/>
        </w:rPr>
        <w:object w:dxaOrig="2100" w:dyaOrig="300">
          <v:shape id="_x0000_i2990" type="#_x0000_t75" style="width:108pt;height:14.25pt" o:ole="">
            <v:imagedata r:id="rId3149" o:title=""/>
          </v:shape>
          <o:OLEObject Type="Embed" ProgID="Equation.3" ShapeID="_x0000_i2990" DrawAspect="Content" ObjectID="_1646737735" r:id="rId3150"/>
        </w:obje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9F0136" w:rsidRPr="00B916EC">
        <w:rPr>
          <w:position w:val="-10"/>
        </w:rPr>
        <w:object w:dxaOrig="880" w:dyaOrig="300">
          <v:shape id="_x0000_i2991" type="#_x0000_t75" style="width:43.5pt;height:14.25pt" o:ole="">
            <v:imagedata r:id="rId3151" o:title=""/>
          </v:shape>
          <o:OLEObject Type="Embed" ProgID="Equation.3" ShapeID="_x0000_i2991" DrawAspect="Content" ObjectID="_1646737736" r:id="rId3152"/>
        </w:obje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w:t>
      </w:r>
      <w:r w:rsidR="00212727" w:rsidRPr="00C6383D">
        <w:rPr>
          <w:lang w:val="en-AU"/>
        </w:rPr>
        <w:t>'</w:t>
      </w:r>
      <w:r w:rsidR="00212727">
        <w:rPr>
          <w:lang w:val="en-AU"/>
        </w:rPr>
        <w:t>set1</w:t>
      </w:r>
      <w:r w:rsidR="00212727" w:rsidRPr="00C6383D">
        <w:rPr>
          <w:lang w:val="en-AU"/>
        </w:rPr>
        <w:t>'</w:t>
      </w:r>
      <w:r w:rsidR="00A90889" w:rsidRPr="00B916EC">
        <w:rPr>
          <w:lang w:val="en-US"/>
        </w:rPr>
        <w:t xml:space="preserve">,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212727">
        <w:rPr>
          <w:rFonts w:eastAsia="DengXian"/>
          <w:lang w:val="en-US"/>
        </w:rPr>
        <w:t>from MSB</w:t>
      </w:r>
      <w:r w:rsidR="00212727" w:rsidRPr="001A63D7">
        <w:rPr>
          <w:rFonts w:eastAsia="DengXian"/>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9F0136" w:rsidRPr="00B916EC">
        <w:rPr>
          <w:position w:val="-10"/>
        </w:rPr>
        <w:object w:dxaOrig="1579" w:dyaOrig="300">
          <v:shape id="_x0000_i2992" type="#_x0000_t75" style="width:79.5pt;height:14.25pt" o:ole="">
            <v:imagedata r:id="rId3153" o:title=""/>
          </v:shape>
          <o:OLEObject Type="Embed" ProgID="Equation.3" ShapeID="_x0000_i2992" DrawAspect="Content" ObjectID="_1646737737" r:id="rId3154"/>
        </w:obje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9F0136" w:rsidRPr="00B916EC">
        <w:rPr>
          <w:position w:val="-10"/>
        </w:rPr>
        <w:object w:dxaOrig="859" w:dyaOrig="340">
          <v:shape id="_x0000_i2993" type="#_x0000_t75" style="width:43.5pt;height:14.25pt" o:ole="">
            <v:imagedata r:id="rId3155" o:title=""/>
          </v:shape>
          <o:OLEObject Type="Embed" ProgID="Equation.3" ShapeID="_x0000_i2993" DrawAspect="Content" ObjectID="_1646737738" r:id="rId3156"/>
        </w:object>
      </w:r>
      <w:r w:rsidR="009F0136" w:rsidRPr="00B916EC">
        <w:t xml:space="preserve"> symbols, </w:t>
      </w:r>
      <w:r w:rsidR="00F974C6" w:rsidRPr="00B916EC">
        <w:t xml:space="preserve">each of </w:t>
      </w:r>
      <w:r w:rsidR="009F0136" w:rsidRPr="00B916EC">
        <w:t xml:space="preserve">the last </w:t>
      </w:r>
      <w:r w:rsidR="00297539" w:rsidRPr="00B916EC">
        <w:rPr>
          <w:position w:val="-10"/>
        </w:rPr>
        <w:object w:dxaOrig="1860" w:dyaOrig="300">
          <v:shape id="_x0000_i2994" type="#_x0000_t75" style="width:93.75pt;height:14.25pt" o:ole="">
            <v:imagedata r:id="rId3157" o:title=""/>
          </v:shape>
          <o:OLEObject Type="Embed" ProgID="Equation.3" ShapeID="_x0000_i2994" DrawAspect="Content" ObjectID="_1646737739" r:id="rId3158"/>
        </w:obje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F974C6" w:rsidRPr="00B916EC">
        <w:rPr>
          <w:position w:val="-10"/>
        </w:rPr>
        <w:object w:dxaOrig="800" w:dyaOrig="300">
          <v:shape id="_x0000_i2995" type="#_x0000_t75" style="width:43.5pt;height:14.25pt" o:ole="">
            <v:imagedata r:id="rId3159" o:title=""/>
          </v:shape>
          <o:OLEObject Type="Embed" ProgID="Equation.3" ShapeID="_x0000_i2995" DrawAspect="Content" ObjectID="_1646737740" r:id="rId3160"/>
        </w:obje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Pr="00B916EC">
        <w:rPr>
          <w:position w:val="-10"/>
        </w:rPr>
        <w:object w:dxaOrig="820" w:dyaOrig="340">
          <v:shape id="_x0000_i2996" type="#_x0000_t75" style="width:43.5pt;height:14.25pt" o:ole="">
            <v:imagedata r:id="rId3161" o:title=""/>
          </v:shape>
          <o:OLEObject Type="Embed" ProgID="Equation.3" ShapeID="_x0000_i2996" DrawAspect="Content" ObjectID="_1646737741" r:id="rId3162"/>
        </w:object>
      </w:r>
      <w:r w:rsidR="00CF13E7" w:rsidRPr="00B916EC">
        <w:t xml:space="preserve"> </w:t>
      </w:r>
      <w:r w:rsidRPr="00B916EC">
        <w:t xml:space="preserve">PRBs from the set of </w:t>
      </w:r>
      <w:r w:rsidR="008141AE" w:rsidRPr="00B916EC">
        <w:rPr>
          <w:position w:val="-10"/>
        </w:rPr>
        <w:object w:dxaOrig="400" w:dyaOrig="300">
          <v:shape id="_x0000_i2997" type="#_x0000_t75" style="width:21.75pt;height:14.25pt" o:ole="">
            <v:imagedata r:id="rId3123" o:title=""/>
          </v:shape>
          <o:OLEObject Type="Embed" ProgID="Equation.3" ShapeID="_x0000_i2997" DrawAspect="Content" ObjectID="_1646737742" r:id="rId3163"/>
        </w:obje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Pr="00B916EC">
        <w:rPr>
          <w:position w:val="-10"/>
        </w:rPr>
        <w:object w:dxaOrig="760" w:dyaOrig="300">
          <v:shape id="_x0000_i2998" type="#_x0000_t75" style="width:36pt;height:14.25pt" o:ole="">
            <v:imagedata r:id="rId3164" o:title=""/>
          </v:shape>
          <o:OLEObject Type="Embed" ProgID="Equation.3" ShapeID="_x0000_i2998" DrawAspect="Content" ObjectID="_1646737743" r:id="rId3165"/>
        </w:object>
      </w:r>
      <w:r w:rsidRPr="00B916EC">
        <w:t xml:space="preserve"> PRBs from the set of </w:t>
      </w:r>
      <w:r w:rsidR="008141AE" w:rsidRPr="00B916EC">
        <w:rPr>
          <w:position w:val="-10"/>
        </w:rPr>
        <w:object w:dxaOrig="400" w:dyaOrig="300">
          <v:shape id="_x0000_i2999" type="#_x0000_t75" style="width:21.75pt;height:14.25pt" o:ole="">
            <v:imagedata r:id="rId3123" o:title=""/>
          </v:shape>
          <o:OLEObject Type="Embed" ProgID="Equation.3" ShapeID="_x0000_i2999" DrawAspect="Content" ObjectID="_1646737744" r:id="rId3166"/>
        </w:obje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rsidR="00E56109" w:rsidRPr="00B916EC" w:rsidRDefault="00E56109" w:rsidP="00E56109">
      <w:pPr>
        <w:pStyle w:val="Heading2"/>
        <w:rPr>
          <w:rFonts w:eastAsia="SimSun"/>
          <w:lang w:eastAsia="zh-CN"/>
        </w:rPr>
      </w:pPr>
      <w:bookmarkStart w:id="240" w:name="_Toc12021492"/>
      <w:bookmarkStart w:id="241" w:name="_Toc20311604"/>
      <w:bookmarkStart w:id="242" w:name="_Toc26719429"/>
      <w:r>
        <w:rPr>
          <w:rFonts w:eastAsia="SimSun"/>
          <w:lang w:eastAsia="zh-CN"/>
        </w:rPr>
        <w:t>11.3</w:t>
      </w:r>
      <w:r>
        <w:rPr>
          <w:rFonts w:eastAsia="SimSun"/>
          <w:lang w:eastAsia="zh-CN"/>
        </w:rPr>
        <w:tab/>
        <w:t>Group TPC commands for PUCCH/PUSCH</w:t>
      </w:r>
      <w:bookmarkEnd w:id="240"/>
      <w:bookmarkEnd w:id="241"/>
      <w:bookmarkEnd w:id="242"/>
    </w:p>
    <w:p w:rsidR="00AD4381" w:rsidRDefault="00FE7E3A" w:rsidP="00AD4381">
      <w:pPr>
        <w:rPr>
          <w:rFonts w:eastAsia="SimSun"/>
          <w:lang w:eastAsia="zh-CN"/>
        </w:rPr>
      </w:pPr>
      <w:r>
        <w:rPr>
          <w:rFonts w:eastAsia="SimSun"/>
          <w:lang w:eastAsia="zh-CN"/>
        </w:rPr>
        <w:t>For PUCCH transmission on a serving cell, a</w:t>
      </w:r>
      <w:r w:rsidR="00AD4381">
        <w:rPr>
          <w:rFonts w:eastAsia="SimSun"/>
          <w:lang w:eastAsia="zh-CN"/>
        </w:rPr>
        <w:t xml:space="preserve"> UE can be provided</w:t>
      </w:r>
    </w:p>
    <w:p w:rsidR="00AD4381" w:rsidRDefault="00AD4381" w:rsidP="00AD4381">
      <w:pPr>
        <w:pStyle w:val="B1"/>
      </w:pPr>
      <w:r>
        <w:rPr>
          <w:rFonts w:eastAsia="SimSun"/>
          <w:lang w:eastAsia="zh-CN"/>
        </w:rPr>
        <w:t>-</w:t>
      </w:r>
      <w:r>
        <w:rPr>
          <w:rFonts w:eastAsia="SimSun"/>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516957" w:rsidRPr="00516957">
        <w:rPr>
          <w:position w:val="-14"/>
        </w:rPr>
        <w:object w:dxaOrig="1060" w:dyaOrig="380">
          <v:shape id="_x0000_i3000" type="#_x0000_t75" style="width:59.25pt;height:16.5pt" o:ole="">
            <v:imagedata r:id="rId3167" o:title=""/>
          </v:shape>
          <o:OLEObject Type="Embed" ProgID="Equation.DSMT4" ShapeID="_x0000_i3000" DrawAspect="Content" ObjectID="_1646737745" r:id="rId3168"/>
        </w:object>
      </w:r>
      <w:r>
        <w:t xml:space="preserve"> values as described in Subclause 7.2.1</w:t>
      </w:r>
    </w:p>
    <w:p w:rsidR="00AD4381" w:rsidRDefault="00AD4381" w:rsidP="00AD4381">
      <w:pPr>
        <w:pStyle w:val="B1"/>
        <w:rPr>
          <w:i/>
        </w:rPr>
      </w:pPr>
      <w:r>
        <w:t>-</w:t>
      </w:r>
      <w:r>
        <w:tab/>
        <w:t xml:space="preserve">an index for a location in DCI format 2_2 of a first bit for a TPC command field for the PCell, or the SpCell for EN-DC operation, or for a carrier of the PCell by </w:t>
      </w:r>
      <w:r w:rsidRPr="00C72E83">
        <w:rPr>
          <w:i/>
        </w:rPr>
        <w:t>tpc-IndexPCell</w:t>
      </w:r>
    </w:p>
    <w:p w:rsidR="00AD4381" w:rsidRDefault="00AD4381" w:rsidP="00AD4381">
      <w:pPr>
        <w:pStyle w:val="B1"/>
        <w:rPr>
          <w:i/>
        </w:rPr>
      </w:pPr>
      <w:r>
        <w:t>-</w:t>
      </w:r>
      <w:r>
        <w:tab/>
        <w:t xml:space="preserve">an index for a location in DCI format 2_2 of a first bit for a TPC command field for the </w:t>
      </w:r>
      <w:r w:rsidR="00613ED7">
        <w:rPr>
          <w:lang w:val="en-US"/>
        </w:rPr>
        <w:t>PUCCH-SCell</w:t>
      </w:r>
      <w:r w:rsidR="00613ED7">
        <w:t xml:space="preserve"> </w:t>
      </w:r>
      <w:r>
        <w:t xml:space="preserve">or for a carrier for the </w:t>
      </w:r>
      <w:r w:rsidR="00613ED7">
        <w:rPr>
          <w:lang w:val="en-US"/>
        </w:rPr>
        <w:t>PUCCH-SCell</w:t>
      </w:r>
      <w:r>
        <w:t xml:space="preserve"> by </w:t>
      </w:r>
      <w:r w:rsidRPr="00C72E83">
        <w:rPr>
          <w:i/>
        </w:rPr>
        <w:t>tpc-IndexPUCCH-Scell</w:t>
      </w:r>
    </w:p>
    <w:p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w:r w:rsidR="00F464C5" w:rsidRPr="0030121B">
        <w:rPr>
          <w:position w:val="-10"/>
        </w:rPr>
        <w:object w:dxaOrig="740" w:dyaOrig="300">
          <v:shape id="_x0000_i3001" type="#_x0000_t75" style="width:28.5pt;height:14.25pt" o:ole="">
            <v:imagedata r:id="rId3169" o:title=""/>
          </v:shape>
          <o:OLEObject Type="Embed" ProgID="Equation.3" ShapeID="_x0000_i3001" DrawAspect="Content" ObjectID="_1646737746" r:id="rId3170"/>
        </w:object>
      </w:r>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rsidR="00AD4381" w:rsidRDefault="00AD4381" w:rsidP="00AD4381">
      <w:pPr>
        <w:rPr>
          <w:lang w:val="en-US"/>
        </w:rPr>
      </w:pPr>
      <w:r>
        <w:t xml:space="preserve">The UE is also provided on a serving cell with a configuration for a search space set </w:t>
      </w:r>
      <w:r w:rsidR="00345017" w:rsidRPr="00613ED7">
        <w:rPr>
          <w:position w:val="-6"/>
        </w:rPr>
        <w:object w:dxaOrig="160" w:dyaOrig="200">
          <v:shape id="_x0000_i3002" type="#_x0000_t75" style="width:11.25pt;height:11.25pt" o:ole="">
            <v:imagedata r:id="rId3171" o:title=""/>
          </v:shape>
          <o:OLEObject Type="Embed" ProgID="Equation.3" ShapeID="_x0000_i3002" DrawAspect="Content" ObjectID="_1646737747" r:id="rId3172"/>
        </w:object>
      </w:r>
      <w:r>
        <w:rPr>
          <w:i/>
        </w:rPr>
        <w:t xml:space="preserve"> </w:t>
      </w:r>
      <w:r>
        <w:t xml:space="preserve">and a corresponding </w:t>
      </w:r>
      <w:r w:rsidR="00C76664">
        <w:t>CORESET</w:t>
      </w:r>
      <w:r>
        <w:t xml:space="preserve"> </w:t>
      </w:r>
      <w:r w:rsidR="00F464C5" w:rsidRPr="00390210">
        <w:rPr>
          <w:position w:val="-10"/>
        </w:rPr>
        <w:object w:dxaOrig="200" w:dyaOrig="240">
          <v:shape id="_x0000_i3003" type="#_x0000_t75" style="width:14.25pt;height:14.25pt" o:ole="">
            <v:imagedata r:id="rId3014" o:title=""/>
          </v:shape>
          <o:OLEObject Type="Embed" ProgID="Equation.3" ShapeID="_x0000_i3003" DrawAspect="Content" ObjectID="_1646737748" r:id="rId3173"/>
        </w:object>
      </w:r>
      <w:r>
        <w:t xml:space="preserve"> for monitoring PDCCH candidates for DCI format 2_2 with CRC scrambled by a TPC-PUCCH-RNTI as described in Subclause 10.1.</w:t>
      </w:r>
    </w:p>
    <w:p w:rsidR="00AD4381" w:rsidRDefault="00AD4381" w:rsidP="00AD4381">
      <w:pPr>
        <w:rPr>
          <w:rFonts w:eastAsia="SimSun"/>
          <w:lang w:eastAsia="zh-CN"/>
        </w:rPr>
      </w:pPr>
      <w:r>
        <w:rPr>
          <w:rFonts w:eastAsia="SimSun"/>
          <w:lang w:eastAsia="zh-CN"/>
        </w:rPr>
        <w:t>For PUSCH transmission on a serving cell, a UE can be provided</w:t>
      </w:r>
    </w:p>
    <w:p w:rsidR="00AD4381" w:rsidRDefault="00AD4381" w:rsidP="00AD4381">
      <w:pPr>
        <w:pStyle w:val="B1"/>
      </w:pPr>
      <w:r>
        <w:rPr>
          <w:rFonts w:eastAsia="SimSun"/>
          <w:lang w:eastAsia="zh-CN"/>
        </w:rPr>
        <w:t>-</w:t>
      </w:r>
      <w:r>
        <w:rPr>
          <w:rFonts w:eastAsia="SimSun"/>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A567A6" w:rsidRPr="00A00BD5">
        <w:rPr>
          <w:position w:val="-14"/>
        </w:rPr>
        <w:object w:dxaOrig="1040" w:dyaOrig="380">
          <v:shape id="_x0000_i3004" type="#_x0000_t75" style="width:53.25pt;height:20.25pt" o:ole="">
            <v:imagedata r:id="rId3174" o:title=""/>
          </v:shape>
          <o:OLEObject Type="Embed" ProgID="Equation.DSMT4" ShapeID="_x0000_i3004" DrawAspect="Content" ObjectID="_1646737749" r:id="rId3175"/>
        </w:object>
      </w:r>
      <w:r>
        <w:t xml:space="preserve"> values as described in Subclause 7.1.1</w:t>
      </w:r>
    </w:p>
    <w:p w:rsidR="00AD4381" w:rsidRDefault="00AD4381" w:rsidP="00AD4381">
      <w:pPr>
        <w:pStyle w:val="B1"/>
        <w:rPr>
          <w:i/>
        </w:rPr>
      </w:pPr>
      <w:r>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r>
        <w:rPr>
          <w:i/>
        </w:rPr>
        <w:t>tpc-Index</w:t>
      </w:r>
    </w:p>
    <w:p w:rsidR="00AD4381" w:rsidRDefault="00AD4381" w:rsidP="00AD4381">
      <w:pPr>
        <w:pStyle w:val="B1"/>
        <w:rPr>
          <w:i/>
        </w:rPr>
      </w:pPr>
      <w:r>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r>
        <w:rPr>
          <w:i/>
        </w:rPr>
        <w:t>tpc-IndexSUL</w:t>
      </w:r>
    </w:p>
    <w:p w:rsidR="00AD4381" w:rsidRPr="00BC1CF7" w:rsidRDefault="00AD4381" w:rsidP="00AD4381">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w:r w:rsidR="00613ED7" w:rsidRPr="0030121B">
        <w:rPr>
          <w:position w:val="-10"/>
        </w:rPr>
        <w:object w:dxaOrig="740" w:dyaOrig="300">
          <v:shape id="_x0000_i3005" type="#_x0000_t75" style="width:34.5pt;height:15pt" o:ole="">
            <v:imagedata r:id="rId3169" o:title=""/>
          </v:shape>
          <o:OLEObject Type="Embed" ProgID="Equation.3" ShapeID="_x0000_i3005" DrawAspect="Content" ObjectID="_1646737750" r:id="rId3176"/>
        </w:object>
      </w:r>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rsidR="00AD4381" w:rsidRPr="00B916EC" w:rsidRDefault="00AD4381" w:rsidP="00AD4381">
      <w:r>
        <w:t xml:space="preserve">The UE is also provided for the serving cell of the PDCCH reception for DCI format 2_2 with a configuration for a search space set </w:t>
      </w:r>
      <w:r w:rsidR="00620649" w:rsidRPr="00620649">
        <w:rPr>
          <w:position w:val="-6"/>
        </w:rPr>
        <w:object w:dxaOrig="160" w:dyaOrig="200">
          <v:shape id="_x0000_i3006" type="#_x0000_t75" style="width:11.25pt;height:12.75pt" o:ole="">
            <v:imagedata r:id="rId3177" o:title=""/>
          </v:shape>
          <o:OLEObject Type="Embed" ProgID="Equation.3" ShapeID="_x0000_i3006" DrawAspect="Content" ObjectID="_1646737751" r:id="rId3178"/>
        </w:object>
      </w:r>
      <w:r>
        <w:rPr>
          <w:i/>
        </w:rPr>
        <w:t xml:space="preserve"> </w:t>
      </w:r>
      <w:r>
        <w:t xml:space="preserve">and a corresponding </w:t>
      </w:r>
      <w:r w:rsidR="00C76664">
        <w:t>CORESET</w:t>
      </w:r>
      <w:r>
        <w:t xml:space="preserve"> </w:t>
      </w:r>
      <w:r w:rsidR="00620649" w:rsidRPr="00390210">
        <w:rPr>
          <w:position w:val="-10"/>
        </w:rPr>
        <w:object w:dxaOrig="200" w:dyaOrig="240">
          <v:shape id="_x0000_i3007" type="#_x0000_t75" style="width:14.25pt;height:14.25pt" o:ole="">
            <v:imagedata r:id="rId3179" o:title=""/>
          </v:shape>
          <o:OLEObject Type="Embed" ProgID="Equation.3" ShapeID="_x0000_i3007" DrawAspect="Content" ObjectID="_1646737752" r:id="rId3180"/>
        </w:object>
      </w:r>
      <w:r>
        <w:t xml:space="preserve"> for monitoring PDCCH candidates for DCI format 2_2 with CRC scrambled by a TPC-PUSCH-RNTI as described in Subclause 10.1. </w:t>
      </w:r>
    </w:p>
    <w:p w:rsidR="00C208F0" w:rsidRPr="00B916EC" w:rsidRDefault="00C208F0" w:rsidP="00C208F0">
      <w:pPr>
        <w:pStyle w:val="Heading2"/>
        <w:rPr>
          <w:rFonts w:eastAsia="SimSun"/>
          <w:lang w:eastAsia="zh-CN"/>
        </w:rPr>
      </w:pPr>
      <w:bookmarkStart w:id="243" w:name="_Toc12021493"/>
      <w:bookmarkStart w:id="244" w:name="_Toc20311605"/>
      <w:bookmarkStart w:id="245" w:name="_Toc26719430"/>
      <w:r w:rsidRPr="00B916EC">
        <w:rPr>
          <w:rFonts w:eastAsia="SimSun"/>
          <w:lang w:eastAsia="zh-CN"/>
        </w:rPr>
        <w:t>11.</w:t>
      </w:r>
      <w:r w:rsidR="00E56109">
        <w:rPr>
          <w:rFonts w:eastAsia="SimSun"/>
          <w:lang w:eastAsia="zh-CN"/>
        </w:rPr>
        <w:t>4</w:t>
      </w:r>
      <w:r w:rsidRPr="00B916EC">
        <w:rPr>
          <w:rFonts w:eastAsia="SimSun"/>
          <w:lang w:eastAsia="zh-CN"/>
        </w:rPr>
        <w:tab/>
        <w:t>SRS switching</w:t>
      </w:r>
      <w:bookmarkEnd w:id="243"/>
      <w:bookmarkEnd w:id="244"/>
      <w:bookmarkEnd w:id="245"/>
    </w:p>
    <w:p w:rsidR="005D2B05" w:rsidRDefault="005D2B05" w:rsidP="005D2B05">
      <w:pPr>
        <w:rPr>
          <w:lang w:val="en-US"/>
        </w:rPr>
      </w:pPr>
      <w:r>
        <w:rPr>
          <w:rFonts w:eastAsia="SimSun"/>
          <w:lang w:eastAsia="zh-CN"/>
        </w:rPr>
        <w:t xml:space="preserve">DCI format 2_3 is applicable for </w:t>
      </w:r>
      <w:r w:rsidR="00E10F65">
        <w:rPr>
          <w:rFonts w:hint="eastAsia"/>
          <w:lang w:eastAsia="zh-CN"/>
        </w:rPr>
        <w:t xml:space="preserve">uplink carrier(s) of </w:t>
      </w:r>
      <w:r>
        <w:rPr>
          <w:rFonts w:eastAsia="SimSun"/>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r w:rsidR="004917D8"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rsidR="005D2B05" w:rsidRPr="002C420A" w:rsidRDefault="005D2B05" w:rsidP="005D2B05">
      <w:pPr>
        <w:rPr>
          <w:rFonts w:eastAsia="SimSun"/>
          <w:lang w:eastAsia="zh-CN"/>
        </w:rPr>
      </w:pPr>
      <w:r>
        <w:rPr>
          <w:rFonts w:eastAsia="SimSun"/>
          <w:lang w:eastAsia="zh-CN"/>
        </w:rPr>
        <w:t>A</w:t>
      </w:r>
      <w:r w:rsidRPr="00B916EC">
        <w:rPr>
          <w:rFonts w:eastAsia="SimSun"/>
          <w:lang w:eastAsia="zh-CN"/>
        </w:rPr>
        <w:t xml:space="preserve"> UE configured by higher layers with parameter </w:t>
      </w:r>
      <w:r w:rsidR="00516957">
        <w:rPr>
          <w:i/>
        </w:rPr>
        <w:t>c</w:t>
      </w:r>
      <w:r w:rsidRPr="006B0AA9">
        <w:rPr>
          <w:i/>
        </w:rPr>
        <w:t>arrierSwitching</w:t>
      </w:r>
      <w:r w:rsidRPr="00B916EC">
        <w:rPr>
          <w:lang w:val="en-US"/>
        </w:rPr>
        <w:t xml:space="preserve"> is </w:t>
      </w:r>
      <w:r>
        <w:rPr>
          <w:lang w:val="en-US"/>
        </w:rPr>
        <w:t>provided</w:t>
      </w:r>
      <w:r w:rsidRPr="00B916EC">
        <w:rPr>
          <w:lang w:val="en-US"/>
        </w:rPr>
        <w:t xml:space="preserve"> </w:t>
      </w:r>
    </w:p>
    <w:p w:rsidR="005D2B05" w:rsidRDefault="005D2B05" w:rsidP="005D2B05">
      <w:pPr>
        <w:pStyle w:val="B1"/>
      </w:pPr>
      <w:r>
        <w:t>-</w:t>
      </w:r>
      <w:r>
        <w:tab/>
      </w:r>
      <w:r w:rsidRPr="00B916EC">
        <w:t xml:space="preserve">a TPC-SRS-RNTI </w:t>
      </w:r>
      <w:r>
        <w:t xml:space="preserve">for a DCI format 2_3 </w:t>
      </w:r>
      <w:r w:rsidRPr="00B916EC">
        <w:t xml:space="preserve">by </w:t>
      </w:r>
      <w:r w:rsidR="001443B3">
        <w:rPr>
          <w:i/>
          <w:lang w:val="en-US"/>
        </w:rPr>
        <w:t>tpc</w:t>
      </w:r>
      <w:r w:rsidR="001443B3" w:rsidRPr="00B916EC">
        <w:rPr>
          <w:i/>
        </w:rPr>
        <w:t>-</w:t>
      </w:r>
      <w:r w:rsidR="001443B3">
        <w:rPr>
          <w:i/>
          <w:lang w:val="en-US"/>
        </w:rPr>
        <w:t>SRS</w:t>
      </w:r>
      <w:r w:rsidRPr="00B916EC">
        <w:rPr>
          <w:i/>
        </w:rPr>
        <w:t>-RNTI</w:t>
      </w:r>
      <w:r w:rsidRPr="00B916EC">
        <w:t xml:space="preserve"> </w:t>
      </w:r>
    </w:p>
    <w:p w:rsidR="004917D8" w:rsidRDefault="005D2B05" w:rsidP="004917D8">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246" w:name="_Hlk508197889"/>
      <w:r w:rsidRPr="004C2E38">
        <w:rPr>
          <w:i/>
        </w:rPr>
        <w:t>srs-SwitchFromServCellIndex</w:t>
      </w:r>
      <w:bookmarkEnd w:id="246"/>
    </w:p>
    <w:p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rsidR="005D2B05" w:rsidRDefault="005D2B05">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rsidR="005D2B05" w:rsidRPr="00C30F67" w:rsidRDefault="005D2B05" w:rsidP="001322F1">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rsidR="005D2B05" w:rsidRPr="005A1B13" w:rsidRDefault="005D2B05" w:rsidP="001322F1">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rsidR="004917D8" w:rsidRDefault="005D2B05" w:rsidP="004917D8">
      <w:pPr>
        <w:pStyle w:val="B1"/>
        <w:rPr>
          <w:i/>
          <w:lang w:eastAsia="zh-CN"/>
        </w:rPr>
      </w:pPr>
      <w:r>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rsidR="005D2B05" w:rsidRPr="005A1B13" w:rsidRDefault="004917D8" w:rsidP="004917D8">
      <w:pPr>
        <w:pStyle w:val="B1"/>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rsidR="00621303" w:rsidRPr="00B916EC" w:rsidRDefault="00621303" w:rsidP="00621303">
      <w:pPr>
        <w:pStyle w:val="Heading1"/>
        <w:tabs>
          <w:tab w:val="left" w:pos="1134"/>
        </w:tabs>
      </w:pPr>
      <w:bookmarkStart w:id="247" w:name="_Ref496621482"/>
      <w:bookmarkStart w:id="248" w:name="_Toc12021494"/>
      <w:bookmarkStart w:id="249" w:name="_Toc20311606"/>
      <w:bookmarkStart w:id="250" w:name="_Toc26719431"/>
      <w:r w:rsidRPr="00B916EC">
        <w:t>1</w:t>
      </w:r>
      <w:r w:rsidR="00C208F0" w:rsidRPr="00B916EC">
        <w:t>2</w:t>
      </w:r>
      <w:r w:rsidRPr="00B916EC">
        <w:rPr>
          <w:rFonts w:hint="eastAsia"/>
        </w:rPr>
        <w:tab/>
      </w:r>
      <w:r w:rsidRPr="00B916EC">
        <w:t>Bandwidth part operation</w:t>
      </w:r>
      <w:bookmarkEnd w:id="247"/>
      <w:bookmarkEnd w:id="248"/>
      <w:bookmarkEnd w:id="249"/>
      <w:bookmarkEnd w:id="250"/>
      <w:r w:rsidRPr="00B916EC">
        <w:t xml:space="preserve"> </w:t>
      </w:r>
    </w:p>
    <w:p w:rsidR="00546551" w:rsidRPr="00B916EC" w:rsidRDefault="00546551" w:rsidP="00546551">
      <w:r w:rsidRPr="00B916EC">
        <w:t>If the UE is configured with a SCG, the UE shall apply the procedures described in this clause for both MCG and SCG</w:t>
      </w:r>
    </w:p>
    <w:p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rsidR="00270922" w:rsidRDefault="00621303" w:rsidP="00621303">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516957">
        <w:rPr>
          <w:rFonts w:eastAsia="MS Mincho"/>
        </w:rPr>
        <w:t xml:space="preserve">or by parameter </w:t>
      </w:r>
      <w:r w:rsidR="00516957" w:rsidRPr="00D56427">
        <w:rPr>
          <w:rFonts w:eastAsia="MS Mincho"/>
          <w:i/>
        </w:rPr>
        <w:t>initialDownlinkBWP</w:t>
      </w:r>
      <w:r w:rsidR="00516957">
        <w:rPr>
          <w:rFonts w:eastAsia="MS Mincho"/>
        </w:rPr>
        <w:t xml:space="preserve"> with </w:t>
      </w:r>
      <w:r w:rsidR="00516957">
        <w:rPr>
          <w:lang w:val="en-US"/>
        </w:rPr>
        <w:t xml:space="preserve">a set of parameters configured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Dedicated</w:t>
      </w:r>
      <w:r w:rsidR="00516957">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516957">
        <w:rPr>
          <w:rFonts w:eastAsia="MS Mincho"/>
        </w:rPr>
        <w:t xml:space="preserve"> or by parameter </w:t>
      </w:r>
      <w:r w:rsidR="00516957" w:rsidRPr="00D56427">
        <w:rPr>
          <w:rFonts w:eastAsia="MS Mincho"/>
          <w:i/>
        </w:rPr>
        <w:t>initial</w:t>
      </w:r>
      <w:r w:rsidR="00516957">
        <w:rPr>
          <w:rFonts w:eastAsia="MS Mincho"/>
          <w:i/>
        </w:rPr>
        <w:t>Up</w:t>
      </w:r>
      <w:r w:rsidR="00516957" w:rsidRPr="00D56427">
        <w:rPr>
          <w:rFonts w:eastAsia="MS Mincho"/>
          <w:i/>
        </w:rPr>
        <w:t>linkBWP</w:t>
      </w:r>
      <w:r w:rsidR="00516957">
        <w:rPr>
          <w:rFonts w:eastAsia="MS Mincho"/>
        </w:rPr>
        <w:t xml:space="preserve"> with </w:t>
      </w:r>
      <w:r w:rsidR="00516957">
        <w:rPr>
          <w:lang w:val="en-US"/>
        </w:rPr>
        <w:t xml:space="preserve">a set of parameters configured by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UplinkDedicated</w:t>
      </w:r>
      <w:r w:rsidRPr="00B916EC">
        <w:rPr>
          <w:rFonts w:eastAsia="MS Mincho"/>
        </w:rPr>
        <w:t xml:space="preserve">. </w:t>
      </w:r>
    </w:p>
    <w:p w:rsidR="00270922" w:rsidRDefault="006F0256" w:rsidP="00621303">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DL BWP is provided by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UL BWP</w:t>
      </w:r>
      <w:r w:rsidR="005D2B05" w:rsidRPr="00B916EC">
        <w:t xml:space="preserve"> by </w:t>
      </w:r>
      <w:r w:rsidR="00516957" w:rsidRPr="00FB1A0C">
        <w:rPr>
          <w:i/>
        </w:rPr>
        <w:t>initial</w:t>
      </w:r>
      <w:r w:rsidR="00516957">
        <w:rPr>
          <w:i/>
        </w:rPr>
        <w:t>U</w:t>
      </w:r>
      <w:r w:rsidR="00516957" w:rsidRPr="00FB1A0C">
        <w:rPr>
          <w:i/>
        </w:rPr>
        <w:t>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w:t>
      </w:r>
      <w:r w:rsidR="005D2B05">
        <w:rPr>
          <w:rFonts w:eastAsia="MS Mincho"/>
        </w:rPr>
        <w:t>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r w:rsidR="005D2B05" w:rsidRPr="00FB1A0C">
        <w:rPr>
          <w:i/>
          <w:iCs/>
          <w:lang w:eastAsia="zh-CN"/>
        </w:rPr>
        <w:t>initialUplinkBWP</w:t>
      </w:r>
      <w:r w:rsidR="00DB7C5D">
        <w:rPr>
          <w:rFonts w:eastAsia="MS Mincho"/>
        </w:rPr>
        <w:t>.</w:t>
      </w:r>
    </w:p>
    <w:p w:rsidR="002456FD" w:rsidRPr="0045233A" w:rsidRDefault="002456FD" w:rsidP="002456FD">
      <w:r w:rsidRPr="008D01AE">
        <w:t xml:space="preserve">If a UE has dedicated BWP configuration, the UE can be provided by </w:t>
      </w:r>
      <w:r w:rsidR="00A15B6B" w:rsidRPr="00E25D0D">
        <w:rPr>
          <w:i/>
        </w:rPr>
        <w:t>firstActiveDownlinkBWP-Id</w:t>
      </w:r>
      <w:r w:rsidRPr="0045233A">
        <w:t xml:space="preserve"> a first active DL BWP for receptions and by </w:t>
      </w:r>
      <w:r w:rsidR="00A15B6B" w:rsidRPr="00E25D0D">
        <w:rPr>
          <w:i/>
        </w:rPr>
        <w:t>firstActiveUplinkBWP-Id</w:t>
      </w:r>
      <w:r w:rsidRPr="0045233A">
        <w:t xml:space="preserve"> a first active UL BWP for transmissions on </w:t>
      </w:r>
      <w:r w:rsidR="006817C6">
        <w:t xml:space="preserve">a carrier of </w:t>
      </w:r>
      <w:r w:rsidRPr="0045233A">
        <w:t xml:space="preserve">the primary cell. </w:t>
      </w:r>
    </w:p>
    <w:p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rFonts w:eastAsia="SimSun"/>
          <w:kern w:val="2"/>
          <w:lang w:eastAsia="zh-CN"/>
        </w:rPr>
        <w:t>[4, TS 38.211]</w:t>
      </w:r>
      <w:r w:rsidR="00A41699" w:rsidRPr="00B916EC">
        <w:rPr>
          <w:rFonts w:eastAsia="SimSun"/>
          <w:kern w:val="2"/>
          <w:lang w:eastAsia="zh-CN"/>
        </w:rPr>
        <w:t xml:space="preserve"> or [6, TS 38.214]</w:t>
      </w:r>
      <w:r w:rsidRPr="00B916EC">
        <w:t>:</w:t>
      </w:r>
    </w:p>
    <w:p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r w:rsidR="00A15B6B" w:rsidRPr="00E25D0D">
        <w:rPr>
          <w:i/>
        </w:rPr>
        <w:t>subcarrierSpacing</w:t>
      </w:r>
    </w:p>
    <w:p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r w:rsidR="00A15B6B" w:rsidRPr="00E25D0D">
        <w:rPr>
          <w:i/>
        </w:rPr>
        <w:t>cyclicPrefix</w:t>
      </w:r>
    </w:p>
    <w:p w:rsidR="00841307" w:rsidRPr="00D20E88" w:rsidRDefault="00841307" w:rsidP="00841307">
      <w:pPr>
        <w:pStyle w:val="B1"/>
        <w:rPr>
          <w:lang w:val="en-US"/>
        </w:rPr>
      </w:pPr>
      <w:r w:rsidRPr="00D20E88">
        <w:rPr>
          <w:rFonts w:eastAsia="MS Mincho"/>
        </w:rPr>
        <w:t>-</w:t>
      </w:r>
      <w:r w:rsidRPr="00D20E88">
        <w:rPr>
          <w:rFonts w:eastAsia="MS Mincho"/>
        </w:rPr>
        <w:tab/>
      </w:r>
      <w:r w:rsidRPr="00D20E88">
        <w:t xml:space="preserve">a </w:t>
      </w:r>
      <w:r w:rsidRPr="00D20E88">
        <w:rPr>
          <w:lang w:val="en-US"/>
        </w:rPr>
        <w:t>common</w:t>
      </w:r>
      <w:r w:rsidRPr="00D20E88">
        <w:t xml:space="preserve"> RB </w:t>
      </w:r>
      <w:r w:rsidR="00620649" w:rsidRPr="00D20E88">
        <w:rPr>
          <w:position w:val="-10"/>
        </w:rPr>
        <w:object w:dxaOrig="1820" w:dyaOrig="340">
          <v:shape id="_x0000_i3008" type="#_x0000_t75" style="width:93.75pt;height:18.75pt" o:ole="">
            <v:imagedata r:id="rId3181" o:title=""/>
          </v:shape>
          <o:OLEObject Type="Embed" ProgID="Equation.3" ShapeID="_x0000_i3008" DrawAspect="Content" ObjectID="_1646737753" r:id="rId3182"/>
        </w:object>
      </w:r>
      <w:r w:rsidRPr="00D20E88">
        <w:rPr>
          <w:lang w:val="en-US"/>
        </w:rPr>
        <w:t xml:space="preserve"> </w:t>
      </w:r>
      <w:r w:rsidRPr="00D20E88">
        <w:t xml:space="preserve">and a number of contiguous RBs </w:t>
      </w:r>
      <w:r w:rsidR="00620649" w:rsidRPr="00D20E88">
        <w:rPr>
          <w:position w:val="-10"/>
        </w:rPr>
        <w:object w:dxaOrig="980" w:dyaOrig="340">
          <v:shape id="_x0000_i3009" type="#_x0000_t75" style="width:50.25pt;height:16.5pt" o:ole="">
            <v:imagedata r:id="rId3183" o:title=""/>
          </v:shape>
          <o:OLEObject Type="Embed" ProgID="Equation.3" ShapeID="_x0000_i3009" DrawAspect="Content" ObjectID="_1646737754" r:id="rId3184"/>
        </w:object>
      </w:r>
      <w:r w:rsidRPr="00D20E88">
        <w:rPr>
          <w:lang w:val="en-US"/>
        </w:rPr>
        <w:t xml:space="preserve"> provided </w:t>
      </w:r>
      <w:r w:rsidRPr="00D20E88">
        <w:t xml:space="preserve">by </w:t>
      </w:r>
      <w:r w:rsidRPr="00D20E88">
        <w:rPr>
          <w:i/>
        </w:rPr>
        <w:t xml:space="preserve">locationAndBandwidth </w:t>
      </w:r>
      <w:r w:rsidRPr="00D20E88">
        <w:t xml:space="preserve">that </w:t>
      </w:r>
      <w:r w:rsidRPr="00D20E88">
        <w:rPr>
          <w:lang w:val="en-US"/>
        </w:rPr>
        <w:t>indicates</w:t>
      </w:r>
      <w:r w:rsidRPr="00D20E88">
        <w:t xml:space="preserve"> </w:t>
      </w:r>
      <w:r w:rsidRPr="00D20E88">
        <w:rPr>
          <w:lang w:val="en-US"/>
        </w:rPr>
        <w:t xml:space="preserve">an offset </w:t>
      </w:r>
      <w:r w:rsidR="00620649" w:rsidRPr="00D20E88">
        <w:rPr>
          <w:position w:val="-10"/>
        </w:rPr>
        <w:object w:dxaOrig="540" w:dyaOrig="300">
          <v:shape id="_x0000_i3010" type="#_x0000_t75" style="width:23.25pt;height:15pt" o:ole="">
            <v:imagedata r:id="rId3185" o:title=""/>
          </v:shape>
          <o:OLEObject Type="Embed" ProgID="Equation.3" ShapeID="_x0000_i3010" DrawAspect="Content" ObjectID="_1646737755" r:id="rId3186"/>
        </w:object>
      </w:r>
      <w:r w:rsidRPr="00D20E88">
        <w:rPr>
          <w:lang w:val="en-US"/>
        </w:rPr>
        <w:t xml:space="preserve"> and a length </w:t>
      </w:r>
      <w:r w:rsidR="00620649" w:rsidRPr="00D20E88">
        <w:rPr>
          <w:position w:val="-10"/>
        </w:rPr>
        <w:object w:dxaOrig="360" w:dyaOrig="300">
          <v:shape id="_x0000_i3011" type="#_x0000_t75" style="width:16.5pt;height:14.25pt" o:ole="">
            <v:imagedata r:id="rId3187" o:title=""/>
          </v:shape>
          <o:OLEObject Type="Embed" ProgID="Equation.3" ShapeID="_x0000_i3011" DrawAspect="Content" ObjectID="_1646737756" r:id="rId3188"/>
        </w:object>
      </w:r>
      <w:r w:rsidRPr="00D20E88">
        <w:rPr>
          <w:lang w:val="en-US"/>
        </w:rPr>
        <w:t xml:space="preserve"> </w:t>
      </w:r>
      <w:r w:rsidRPr="00D20E88">
        <w:t>as RIV according to [</w:t>
      </w:r>
      <w:r w:rsidRPr="00D20E88">
        <w:rPr>
          <w:lang w:val="en-US"/>
        </w:rPr>
        <w:t>6</w:t>
      </w:r>
      <w:r w:rsidRPr="00D20E88">
        <w:t xml:space="preserve">, TS 38.214], setting </w:t>
      </w:r>
      <w:r w:rsidR="00B73508" w:rsidRPr="00D20E88">
        <w:rPr>
          <w:position w:val="-10"/>
        </w:rPr>
        <w:object w:dxaOrig="999" w:dyaOrig="340">
          <v:shape id="_x0000_i3012" type="#_x0000_t75" style="width:52.5pt;height:17.25pt" o:ole="">
            <v:imagedata r:id="rId3189" o:title=""/>
          </v:shape>
          <o:OLEObject Type="Embed" ProgID="Equation.3" ShapeID="_x0000_i3012" DrawAspect="Content" ObjectID="_1646737757" r:id="rId3190"/>
        </w:object>
      </w:r>
      <w:r w:rsidRPr="00D20E88">
        <w:rPr>
          <w:lang w:val="en-US"/>
        </w:rPr>
        <w:t>,</w:t>
      </w:r>
      <w:r w:rsidRPr="00D20E88">
        <w:t xml:space="preserve"> and </w:t>
      </w:r>
      <w:r w:rsidRPr="00D20E88">
        <w:rPr>
          <w:lang w:val="en-US"/>
        </w:rPr>
        <w:t xml:space="preserve">a value </w:t>
      </w:r>
      <w:r w:rsidR="00620649" w:rsidRPr="00D20E88">
        <w:rPr>
          <w:position w:val="-10"/>
        </w:rPr>
        <w:object w:dxaOrig="520" w:dyaOrig="300">
          <v:shape id="_x0000_i3013" type="#_x0000_t75" style="width:28.5pt;height:16.5pt" o:ole="">
            <v:imagedata r:id="rId3191" o:title=""/>
          </v:shape>
          <o:OLEObject Type="Embed" ProgID="Equation.3" ShapeID="_x0000_i3013" DrawAspect="Content" ObjectID="_1646737758" r:id="rId3192"/>
        </w:object>
      </w:r>
      <w:r w:rsidRPr="00D20E88">
        <w:rPr>
          <w:lang w:val="en-US"/>
        </w:rPr>
        <w:t xml:space="preserve"> provided by</w:t>
      </w:r>
      <w:r w:rsidRPr="00D20E88">
        <w:t xml:space="preserve"> </w:t>
      </w:r>
      <w:r w:rsidRPr="00D20E88">
        <w:rPr>
          <w:i/>
        </w:rPr>
        <w:t>offsetToCarrier</w:t>
      </w:r>
      <w:r w:rsidRPr="00D20E88">
        <w:t xml:space="preserve"> </w:t>
      </w:r>
      <w:r w:rsidRPr="00D20E88">
        <w:rPr>
          <w:lang w:val="en-US"/>
        </w:rPr>
        <w:t>for the</w:t>
      </w:r>
      <w:r w:rsidRPr="00D20E88">
        <w:t xml:space="preserve"> </w:t>
      </w:r>
      <w:r w:rsidRPr="00D20E88">
        <w:rPr>
          <w:i/>
        </w:rPr>
        <w:t>subcarrierSpacing</w:t>
      </w:r>
    </w:p>
    <w:p w:rsidR="00E015D5" w:rsidRPr="00B916EC" w:rsidRDefault="00B06B6C" w:rsidP="00B06B6C">
      <w:pPr>
        <w:pStyle w:val="B1"/>
      </w:pPr>
      <w:r>
        <w:t>-</w:t>
      </w:r>
      <w:r>
        <w:tab/>
      </w:r>
      <w:r w:rsidR="00E015D5" w:rsidRPr="00B916EC">
        <w:t xml:space="preserve">an index in the set of DL BWPs or UL BWPs by respective </w:t>
      </w:r>
      <w:r w:rsidR="00516957" w:rsidRPr="0062263B">
        <w:rPr>
          <w:i/>
          <w:lang w:val="en-US"/>
        </w:rPr>
        <w:t>BWP-Id</w:t>
      </w:r>
    </w:p>
    <w:p w:rsidR="00A15B6B" w:rsidRPr="00B916EC" w:rsidRDefault="00A15B6B" w:rsidP="00A15B6B">
      <w:pPr>
        <w:pStyle w:val="B1"/>
      </w:pPr>
      <w:r>
        <w:t>-</w:t>
      </w:r>
      <w:r>
        <w:tab/>
      </w:r>
      <w:r>
        <w:rPr>
          <w:lang w:val="en-US"/>
        </w:rPr>
        <w:t xml:space="preserve">a set of BWP-common and a set of BWP-dedicated parameters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 xml:space="preserve">Dedicated </w:t>
      </w:r>
      <w:r w:rsidR="00516957">
        <w:rPr>
          <w:noProof/>
          <w:lang w:val="en-US"/>
        </w:rPr>
        <w:t>for the DL BWP, or</w:t>
      </w:r>
      <w:r w:rsidR="00516957">
        <w:rPr>
          <w:lang w:val="en-US"/>
        </w:rPr>
        <w:t xml:space="preserve">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w:t>
      </w:r>
      <w:r w:rsidR="00516957" w:rsidRPr="00275A2D">
        <w:rPr>
          <w:i/>
          <w:noProof/>
          <w:lang w:val="en-US"/>
        </w:rPr>
        <w:t>link</w:t>
      </w:r>
      <w:r w:rsidR="00516957">
        <w:rPr>
          <w:i/>
          <w:noProof/>
          <w:lang w:val="en-US"/>
        </w:rPr>
        <w:t xml:space="preserve">Dedicated </w:t>
      </w:r>
      <w:r w:rsidR="00516957">
        <w:rPr>
          <w:noProof/>
          <w:lang w:val="en-US"/>
        </w:rPr>
        <w:t>for the UL BWP</w:t>
      </w:r>
      <w:r w:rsidRPr="00B916EC" w:rsidDel="00E25D0D">
        <w:t xml:space="preserve"> </w:t>
      </w:r>
      <w:r>
        <w:rPr>
          <w:lang w:val="en-US"/>
        </w:rPr>
        <w:t>[12, TS 38.331]</w:t>
      </w:r>
    </w:p>
    <w:p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516957">
        <w:rPr>
          <w:i/>
        </w:rPr>
        <w:t>BWP</w:t>
      </w:r>
      <w:r w:rsidR="00176A9A" w:rsidRPr="00E25D0D">
        <w:rPr>
          <w:i/>
        </w:rPr>
        <w:t>-Id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516957">
        <w:rPr>
          <w:i/>
        </w:rPr>
        <w:t>BWP</w:t>
      </w:r>
      <w:r w:rsidR="00176A9A" w:rsidRPr="00E25D0D">
        <w:rPr>
          <w:i/>
        </w:rPr>
        <w:t>-Id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516957">
        <w:rPr>
          <w:i/>
        </w:rPr>
        <w:t>BWP</w:t>
      </w:r>
      <w:r w:rsidR="00176A9A" w:rsidRPr="00E25D0D">
        <w:rPr>
          <w:i/>
        </w:rPr>
        <w:t>-Id</w:t>
      </w:r>
      <w:r w:rsidRPr="0080392F">
        <w:rPr>
          <w:lang w:eastAsia="ja-JP"/>
        </w:rPr>
        <w:t xml:space="preserve"> of the DL BWP is </w:t>
      </w:r>
      <w:r w:rsidR="005A182A">
        <w:rPr>
          <w:lang w:eastAsia="ja-JP"/>
        </w:rPr>
        <w:t>same as</w:t>
      </w:r>
      <w:r w:rsidRPr="0080392F">
        <w:rPr>
          <w:lang w:eastAsia="ja-JP"/>
        </w:rPr>
        <w:t xml:space="preserve"> the </w:t>
      </w:r>
      <w:r w:rsidR="00516957">
        <w:rPr>
          <w:i/>
        </w:rPr>
        <w:t>BWP</w:t>
      </w:r>
      <w:r w:rsidR="00176A9A" w:rsidRPr="00E25D0D">
        <w:rPr>
          <w:i/>
        </w:rPr>
        <w:t>-Id</w:t>
      </w:r>
      <w:r w:rsidRPr="0080392F">
        <w:rPr>
          <w:lang w:eastAsia="ja-JP"/>
        </w:rPr>
        <w:t xml:space="preserve"> of the UL BWP.</w:t>
      </w:r>
    </w:p>
    <w:p w:rsidR="00621303" w:rsidRPr="00B916EC" w:rsidRDefault="00F9442C" w:rsidP="00D91FB6">
      <w:pPr>
        <w:tabs>
          <w:tab w:val="left" w:pos="720"/>
        </w:tabs>
        <w:rPr>
          <w:rFonts w:eastAsia="MS Mincho"/>
        </w:rPr>
      </w:pPr>
      <w:bookmarkStart w:id="251" w:name="_Hlk535002764"/>
      <w:r w:rsidRPr="00B916EC">
        <w:rPr>
          <w:rFonts w:eastAsia="MS Mincho"/>
        </w:rPr>
        <w:t>For each DL BWP in a set of DL BWPs</w:t>
      </w:r>
      <w:r w:rsidR="005A182A">
        <w:rPr>
          <w:rFonts w:eastAsia="MS Mincho"/>
        </w:rPr>
        <w:t xml:space="preserve"> of the PCell</w:t>
      </w:r>
      <w:r w:rsidR="00C67E02">
        <w:rPr>
          <w:rFonts w:eastAsia="MS Mincho"/>
        </w:rPr>
        <w:t>,</w:t>
      </w:r>
      <w:r w:rsidR="005A182A">
        <w:rPr>
          <w:rFonts w:eastAsia="MS Mincho"/>
        </w:rPr>
        <w:t xml:space="preserve"> or of the PUCCH-SCell</w:t>
      </w:r>
      <w:r w:rsidRPr="00B916EC">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as described in Subclause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PCell,</w:t>
      </w:r>
      <w:r w:rsidR="004D0A13" w:rsidRPr="00B916EC">
        <w:rPr>
          <w:lang w:val="en-US" w:eastAsia="x-none"/>
        </w:rPr>
        <w:t xml:space="preserve"> or on the </w:t>
      </w:r>
      <w:r w:rsidR="005E5A27">
        <w:rPr>
          <w:rFonts w:eastAsia="MS Mincho"/>
        </w:rPr>
        <w:t>PUCCH-SCell</w:t>
      </w:r>
      <w:r w:rsidR="004D0A13" w:rsidRPr="00B916EC">
        <w:rPr>
          <w:lang w:val="en-US" w:eastAsia="x-none"/>
        </w:rPr>
        <w:t xml:space="preserve">, </w:t>
      </w:r>
      <w:r w:rsidR="005A182A">
        <w:rPr>
          <w:lang w:val="en-US" w:eastAsia="x-none"/>
        </w:rPr>
        <w:t xml:space="preserve">of the MCG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251"/>
    <w:p w:rsidR="007D591D" w:rsidRPr="00D20E88" w:rsidRDefault="007D591D" w:rsidP="007D591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rFonts w:eastAsia="SimSun"/>
          <w:i/>
          <w:iCs/>
          <w:lang w:eastAsia="zh-CN"/>
        </w:rPr>
        <w:t>SIB1</w:t>
      </w:r>
      <w:r w:rsidRPr="00D20E88">
        <w:rPr>
          <w:rFonts w:eastAsia="SimSun"/>
          <w:iCs/>
          <w:lang w:eastAsia="zh-CN"/>
        </w:rPr>
        <w:t xml:space="preserve"> or</w:t>
      </w:r>
      <w:r w:rsidRPr="00D20E88">
        <w:rPr>
          <w:iCs/>
        </w:rPr>
        <w:t xml:space="preserve"> </w:t>
      </w:r>
      <w:r w:rsidRPr="00D20E88">
        <w:rPr>
          <w:i/>
          <w:iCs/>
        </w:rPr>
        <w:t>PDCCH-Config</w:t>
      </w:r>
      <w:r w:rsidRPr="00D20E88">
        <w:rPr>
          <w:rFonts w:eastAsia="SimSun"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in Subclause 13 and for Tables 13-1 through 13-10, and determines corresponding PDCCH monitoring occasions as described in Subclause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PCell or of the PUCCH-SCell</w:t>
      </w:r>
      <w:r w:rsidRPr="00B916EC">
        <w:rPr>
          <w:rFonts w:eastAsia="MS Mincho"/>
        </w:rPr>
        <w:t xml:space="preserve">, the UE is configured resource sets for PUCCH transmissions </w:t>
      </w:r>
      <w:r w:rsidR="005A62D0" w:rsidRPr="00B916EC">
        <w:rPr>
          <w:rFonts w:eastAsia="MS Mincho"/>
        </w:rPr>
        <w:t>as described in Subclause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rsidR="00335065" w:rsidRPr="0080392F" w:rsidRDefault="0043292C" w:rsidP="00335065">
      <w:pPr>
        <w:rPr>
          <w:lang w:val="en-US"/>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DCI format </w:t>
      </w:r>
      <w:r w:rsidR="00A26948" w:rsidRPr="00B916EC">
        <w:rPr>
          <w:lang w:eastAsia="ja-JP"/>
        </w:rPr>
        <w:t>1_1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field is configured in DCI format</w:t>
      </w:r>
      <w:r w:rsidR="00A26948" w:rsidRPr="00B916EC">
        <w:rPr>
          <w:lang w:eastAsia="ja-JP"/>
        </w:rPr>
        <w:t xml:space="preserve"> 0_1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is configured in DCI format 0_1 or DCI format 1_1 and</w:t>
      </w:r>
      <w:r w:rsidR="00335065" w:rsidRPr="0080392F">
        <w:t xml:space="preserve"> indicates an UL BWP or a DL BWP different from the active UL BWP or DL BWP, respectively, the UE shall</w:t>
      </w:r>
    </w:p>
    <w:p w:rsidR="00335065" w:rsidRPr="0080392F" w:rsidRDefault="00335065" w:rsidP="0009732E">
      <w:pPr>
        <w:pStyle w:val="B1"/>
      </w:pPr>
      <w:r>
        <w:t>-</w:t>
      </w:r>
      <w:r>
        <w:tab/>
      </w:r>
      <w:r w:rsidRPr="0080392F">
        <w:t>for each information field in the received DCI format 0_1 or DCI format 1_1</w:t>
      </w:r>
    </w:p>
    <w:p w:rsidR="00335065" w:rsidRPr="0080392F" w:rsidRDefault="00335065" w:rsidP="0009732E">
      <w:pPr>
        <w:pStyle w:val="B2"/>
      </w:pPr>
      <w:r>
        <w:t>-</w:t>
      </w:r>
      <w:r>
        <w:tab/>
      </w:r>
      <w:r w:rsidRPr="0080392F">
        <w:t>if the size of the information field is smaller than the one required for the DCI format 0_1 or DCI format 1_1 interpretation for the UL BWP or DL BWP that is indicated by the bandwidth part indicator, respectively,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0_1 or DCI format 1_1 information fields, respectively</w:t>
      </w:r>
    </w:p>
    <w:p w:rsidR="00335065" w:rsidRPr="0080392F" w:rsidRDefault="00335065" w:rsidP="0009732E">
      <w:pPr>
        <w:pStyle w:val="B2"/>
      </w:pPr>
      <w:r>
        <w:t>-</w:t>
      </w:r>
      <w:r>
        <w:tab/>
      </w:r>
      <w:r w:rsidRPr="0080392F">
        <w:t>if the size of the information field is larger than the one required for the DCI format 0_1 or DCI format 1_1 interpretation for the UL BWP or DL BWP that is indicated by the bandwidth part indicator, respectively, the UE use</w:t>
      </w:r>
      <w:r w:rsidR="00176A9A">
        <w:rPr>
          <w:lang w:val="en-US"/>
        </w:rPr>
        <w:t>s</w:t>
      </w:r>
      <w:r w:rsidRPr="0080392F">
        <w:t xml:space="preserve"> a number of least significant bits of DCI format 0_1 or DCI format 1_1 equal to the one required for the UL BWP or DL BWP indicated by bandwidth part indicator prior to interpreting the DCI format 0_1 or DCI format 1_1 information fields, respectively</w:t>
      </w:r>
    </w:p>
    <w:p w:rsidR="00335065" w:rsidRPr="0080392F" w:rsidRDefault="00335065" w:rsidP="0009732E">
      <w:pPr>
        <w:pStyle w:val="B1"/>
      </w:pPr>
      <w:r>
        <w:t>-</w:t>
      </w:r>
      <w:r>
        <w:tab/>
      </w:r>
      <w:r w:rsidRPr="0080392F">
        <w:t>set the active UL BWP or DL BWP to the UL BWP or DL BWP indicated by the bandwidth part indicator in the DCI format 0_1 or DCI format 1_1, respectively</w:t>
      </w:r>
    </w:p>
    <w:p w:rsidR="005A182A" w:rsidRPr="00A24F88" w:rsidRDefault="005A182A" w:rsidP="005A182A">
      <w:pPr>
        <w:pStyle w:val="B1"/>
        <w:ind w:left="0" w:firstLine="0"/>
      </w:pPr>
      <w:r w:rsidRPr="00A24F88">
        <w:t xml:space="preserve">A UE does not expect to detect a DCI format 1_1 or </w:t>
      </w:r>
      <w:r w:rsidRPr="00BC3FF1">
        <w:rPr>
          <w:lang w:val="en-US"/>
        </w:rPr>
        <w:t xml:space="preserve">a </w:t>
      </w:r>
      <w:r w:rsidRPr="00BC3FF1">
        <w:t xml:space="preserve">DCI format 0_1 indicating </w:t>
      </w:r>
      <w:r w:rsidRPr="00BC3FF1">
        <w:rPr>
          <w:lang w:val="en-US"/>
        </w:rPr>
        <w:t xml:space="preserve">respectively 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r w:rsidR="00142AB7">
        <w:rPr>
          <w:lang w:val="en-US"/>
        </w:rPr>
        <w:t>elay</w:t>
      </w:r>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 [</w:t>
      </w:r>
      <w:r w:rsidR="00142AB7">
        <w:rPr>
          <w:lang w:val="en-US"/>
        </w:rPr>
        <w:t xml:space="preserve">10, </w:t>
      </w:r>
      <w:r w:rsidRPr="00A24F88">
        <w:t xml:space="preserve">TS 38.133]. </w:t>
      </w:r>
    </w:p>
    <w:p w:rsidR="005A182A" w:rsidRPr="00A24F88" w:rsidRDefault="005A182A" w:rsidP="005A182A">
      <w:pPr>
        <w:pStyle w:val="B1"/>
        <w:ind w:left="0" w:firstLine="0"/>
      </w:pPr>
      <w:r w:rsidRPr="00A24F88">
        <w:t xml:space="preserve">If a UE detects </w:t>
      </w:r>
      <w:r w:rsidRPr="00A24F88">
        <w:rPr>
          <w:lang w:val="en-US"/>
        </w:rPr>
        <w:t xml:space="preserve">a </w:t>
      </w:r>
      <w:r w:rsidRPr="00A24F88">
        <w:t xml:space="preserve">DCI format 1_1 indicating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1_1 in a scheduling cell </w:t>
      </w:r>
      <w:r w:rsidR="005E5A27">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 1_1.</w:t>
      </w:r>
    </w:p>
    <w:p w:rsidR="005A182A" w:rsidRPr="00A24F88" w:rsidRDefault="005A182A" w:rsidP="005A182A">
      <w:r w:rsidRPr="00A24F88">
        <w:t xml:space="preserve">If a UE detects a DCI format 0_1 indicating an active UL BWP change for a cell, the UE is not required to receive or transmit in the cell during a time duration from the end of the third symbol of a slot where the UE receives the PDCCH that includes the DCI format 0_1 in the scheduling cell until the beginning of a slot indicated by the slot offset </w:t>
      </w:r>
      <w:r w:rsidRPr="00A24F88">
        <w:rPr>
          <w:lang w:val="en-US"/>
        </w:rPr>
        <w:t xml:space="preserve">value </w:t>
      </w:r>
      <w:r w:rsidRPr="00A24F88">
        <w:t>of the time domain resource assignment field in the DCI format 0_1.</w:t>
      </w:r>
    </w:p>
    <w:p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1_1 indicating an active DL BWP change or a DCI format 0_1 indicating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 xml:space="preserve">the UE is not required to receive or transmit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to detect a DCI format 0_1 indicating active UL BWP change, or a DCI format 1_1 indicating active DL BWP change, only if a corresponding PDCCH is received within the first 3 symbols of a slot.</w:t>
      </w:r>
      <w:r w:rsidRPr="0080392F">
        <w:rPr>
          <w:lang w:eastAsia="ja-JP"/>
        </w:rPr>
        <w:t xml:space="preserve"> </w:t>
      </w:r>
    </w:p>
    <w:p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DL BWP.</w:t>
      </w:r>
      <w:r w:rsidR="007D5A3F">
        <w:rPr>
          <w:lang w:eastAsia="ja-JP"/>
        </w:rPr>
        <w:t xml:space="preserve"> </w:t>
      </w:r>
    </w:p>
    <w:p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sidR="00E00584">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sidR="00F626A5">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00F626A5">
        <w:rPr>
          <w:lang w:val="en-US" w:eastAsia="zh-TW"/>
        </w:rPr>
        <w:t xml:space="preserve"> </w:t>
      </w:r>
      <w:r w:rsidR="00F626A5">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00F626A5">
        <w:rPr>
          <w:lang w:val="en-US" w:eastAsia="zh-TW"/>
        </w:rPr>
        <w:t xml:space="preserve"> </w:t>
      </w:r>
      <w:r w:rsidR="00F626A5">
        <w:rPr>
          <w:lang w:eastAsia="zh-TW"/>
        </w:rPr>
        <w:t>within FR1 (or FR2)</w:t>
      </w:r>
      <w:r w:rsidRPr="00E26EF9">
        <w:t>.</w:t>
      </w:r>
    </w:p>
    <w:p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rsidR="000D080C" w:rsidRPr="00B916EC" w:rsidRDefault="000D080C" w:rsidP="000D080C">
      <w:pPr>
        <w:pStyle w:val="Heading1"/>
        <w:rPr>
          <w:rFonts w:eastAsia="MS Mincho"/>
          <w:lang w:eastAsia="ja-JP"/>
        </w:rPr>
      </w:pPr>
      <w:bookmarkStart w:id="252" w:name="_Ref500334477"/>
      <w:bookmarkStart w:id="253" w:name="_Toc12021495"/>
      <w:bookmarkStart w:id="254" w:name="_Toc20311607"/>
      <w:bookmarkStart w:id="255" w:name="_Toc26719432"/>
      <w:r w:rsidRPr="00B916EC">
        <w:rPr>
          <w:rFonts w:eastAsia="SimSun" w:hint="eastAsia"/>
          <w:lang w:eastAsia="zh-CN"/>
        </w:rPr>
        <w:t>1</w:t>
      </w:r>
      <w:r w:rsidR="00EC0649">
        <w:rPr>
          <w:rFonts w:eastAsia="SimSun"/>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252"/>
      <w:bookmarkEnd w:id="253"/>
      <w:bookmarkEnd w:id="254"/>
      <w:bookmarkEnd w:id="255"/>
    </w:p>
    <w:p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that a CORESET for Type0-PDCCH CSS set is present, as described in Subclause 4.1,</w:t>
      </w:r>
      <w:r w:rsidRPr="00D20E88">
        <w:rPr>
          <w:lang w:val="en-US"/>
        </w:rPr>
        <w:t xml:space="preserve"> the UE determines a number of consecutive resource blocks and a number of consecutive symbols for the CORESET of the Type0-PDCCH CSS set from </w:t>
      </w:r>
      <w:r w:rsidR="00E00584" w:rsidRPr="00596D36">
        <w:rPr>
          <w:i/>
          <w:iCs/>
        </w:rPr>
        <w:t>controlResourceSetZero</w:t>
      </w:r>
      <w:r w:rsidR="00E00584"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and determines PDCCH monitoring occasions from </w:t>
      </w:r>
      <w:r w:rsidR="00E00584" w:rsidRPr="00596D36">
        <w:rPr>
          <w:i/>
          <w:iCs/>
        </w:rPr>
        <w:t>searchSpaceZero</w:t>
      </w:r>
      <w:r w:rsidR="00E00584">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 xml:space="preserve">as described in Tables 13-11 through 13-15. </w:t>
      </w:r>
      <w:r w:rsidR="00B73508" w:rsidRPr="00D20E88">
        <w:rPr>
          <w:position w:val="-10"/>
        </w:rPr>
        <w:object w:dxaOrig="540" w:dyaOrig="300">
          <v:shape id="_x0000_i3014" type="#_x0000_t75" style="width:24.75pt;height:14.25pt" o:ole="">
            <v:imagedata r:id="rId3193" o:title=""/>
          </v:shape>
          <o:OLEObject Type="Embed" ProgID="Equation.3" ShapeID="_x0000_i3014" DrawAspect="Content" ObjectID="_1646737759" r:id="rId3194"/>
        </w:object>
      </w:r>
      <w:r w:rsidRPr="00D20E88">
        <w:t xml:space="preserve"> and </w:t>
      </w:r>
      <w:r w:rsidR="00B73508" w:rsidRPr="00D20E88">
        <w:rPr>
          <w:position w:val="-10"/>
        </w:rPr>
        <w:object w:dxaOrig="260" w:dyaOrig="300">
          <v:shape id="_x0000_i3015" type="#_x0000_t75" style="width:14.25pt;height:15.75pt" o:ole="">
            <v:imagedata r:id="rId3195" o:title=""/>
          </v:shape>
          <o:OLEObject Type="Embed" ProgID="Equation.3" ShapeID="_x0000_i3015" DrawAspect="Content" ObjectID="_1646737760" r:id="rId3196"/>
        </w:object>
      </w:r>
      <w:r w:rsidRPr="00D20E88">
        <w:t xml:space="preserve"> are the SFN and slot index within a frame of the CORESET based on </w:t>
      </w:r>
      <w:r>
        <w:t>SCS</w:t>
      </w:r>
      <w:r w:rsidRPr="00D20E88">
        <w:t xml:space="preserve"> of the CORESET and </w:t>
      </w:r>
      <w:r w:rsidR="00B73508" w:rsidRPr="00D20E88">
        <w:rPr>
          <w:position w:val="-12"/>
        </w:rPr>
        <w:object w:dxaOrig="720" w:dyaOrig="320">
          <v:shape id="_x0000_i3016" type="#_x0000_t75" style="width:35.25pt;height:15.75pt" o:ole="">
            <v:imagedata r:id="rId3197" o:title=""/>
          </v:shape>
          <o:OLEObject Type="Embed" ProgID="Equation.3" ShapeID="_x0000_i3016" DrawAspect="Content" ObjectID="_1646737761" r:id="rId3198"/>
        </w:object>
      </w:r>
      <w:r w:rsidRPr="00D20E88">
        <w:t xml:space="preserve"> and </w:t>
      </w:r>
      <w:r w:rsidR="00B73508" w:rsidRPr="00D20E88">
        <w:rPr>
          <w:position w:val="-12"/>
        </w:rPr>
        <w:object w:dxaOrig="460" w:dyaOrig="320">
          <v:shape id="_x0000_i3017" type="#_x0000_t75" style="width:28.5pt;height:18.75pt" o:ole="">
            <v:imagedata r:id="rId3199" o:title=""/>
          </v:shape>
          <o:OLEObject Type="Embed" ProgID="Equation.3" ShapeID="_x0000_i3017" DrawAspect="Content" ObjectID="_1646737762" r:id="rId3200"/>
        </w:object>
      </w:r>
      <w:r w:rsidRPr="00D20E88">
        <w:t xml:space="preserve"> are the SFN and slot index based on </w:t>
      </w:r>
      <w:r>
        <w:t>SCS</w:t>
      </w:r>
      <w:r w:rsidRPr="00D20E88">
        <w:t xml:space="preserve"> of the CORESET, respectively, where the SS/PBCH block with index </w:t>
      </w:r>
      <w:r w:rsidRPr="00D20E88">
        <w:rPr>
          <w:position w:val="-6"/>
        </w:rPr>
        <w:object w:dxaOrig="139" w:dyaOrig="240">
          <v:shape id="_x0000_i3018" type="#_x0000_t75" style="width:7.5pt;height:14.25pt" o:ole="">
            <v:imagedata r:id="rId3201" o:title=""/>
          </v:shape>
          <o:OLEObject Type="Embed" ProgID="Equation.3" ShapeID="_x0000_i3018" DrawAspect="Content" ObjectID="_1646737763" r:id="rId3202"/>
        </w:object>
      </w:r>
      <w:r w:rsidRPr="00D20E88">
        <w:t xml:space="preserve"> overlaps in time with system frame </w:t>
      </w:r>
      <w:r w:rsidR="00B22BE2" w:rsidRPr="00D20E88">
        <w:rPr>
          <w:position w:val="-12"/>
        </w:rPr>
        <w:object w:dxaOrig="720" w:dyaOrig="320">
          <v:shape id="_x0000_i3019" type="#_x0000_t75" style="width:37.5pt;height:16.5pt" o:ole="">
            <v:imagedata r:id="rId3197" o:title=""/>
          </v:shape>
          <o:OLEObject Type="Embed" ProgID="Equation.3" ShapeID="_x0000_i3019" DrawAspect="Content" ObjectID="_1646737764" r:id="rId3203"/>
        </w:object>
      </w:r>
      <w:r w:rsidRPr="00D20E88">
        <w:t xml:space="preserve"> and slot </w:t>
      </w:r>
      <w:r w:rsidR="00B73508" w:rsidRPr="00D20E88">
        <w:rPr>
          <w:position w:val="-12"/>
        </w:rPr>
        <w:object w:dxaOrig="460" w:dyaOrig="320">
          <v:shape id="_x0000_i3020" type="#_x0000_t75" style="width:28.5pt;height:18.75pt" o:ole="">
            <v:imagedata r:id="rId3204" o:title=""/>
          </v:shape>
          <o:OLEObject Type="Embed" ProgID="Equation.3" ShapeID="_x0000_i3020" DrawAspect="Content" ObjectID="_1646737765" r:id="rId3205"/>
        </w:object>
      </w:r>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rsidR="00EA04A8" w:rsidRPr="00C92A5F" w:rsidRDefault="00EA04A8" w:rsidP="00EA04A8">
      <w:pPr>
        <w:rPr>
          <w:lang w:val="en-US"/>
        </w:rPr>
      </w:pPr>
      <w:r w:rsidRPr="00C92A5F">
        <w:rPr>
          <w:lang w:val="en-US"/>
        </w:rPr>
        <w:t xml:space="preserve">The offset in Tables 13-1 through 13-10 is defined with respect to the </w:t>
      </w:r>
      <w:r w:rsidR="00143099">
        <w:rPr>
          <w:lang w:val="en-US"/>
        </w:rPr>
        <w:t>SCS</w:t>
      </w:r>
      <w:r w:rsidRPr="00C92A5F">
        <w:rPr>
          <w:lang w:val="en-US"/>
        </w:rPr>
        <w:t xml:space="preserve"> of the </w:t>
      </w:r>
      <w:r w:rsidR="00C76664">
        <w:rPr>
          <w:lang w:val="en-US"/>
        </w:rPr>
        <w:t>CORESET</w:t>
      </w:r>
      <w:r w:rsidRPr="00C92A5F">
        <w:rPr>
          <w:lang w:val="en-US"/>
        </w:rPr>
        <w:t xml:space="preserve"> for Type0-PDCCH </w:t>
      </w:r>
      <w:r w:rsidR="00CB0C9E" w:rsidRPr="00D20E88">
        <w:rPr>
          <w:lang w:val="en-US"/>
        </w:rPr>
        <w:t>CSS set</w:t>
      </w:r>
      <w:r w:rsidRPr="00C92A5F">
        <w:rPr>
          <w:lang w:val="en-US"/>
        </w:rPr>
        <w:t xml:space="preserve">, provided by </w:t>
      </w:r>
      <w:r w:rsidRPr="00C92A5F">
        <w:rPr>
          <w:i/>
          <w:iCs/>
        </w:rPr>
        <w:t>subCarrierSpacingCommon</w:t>
      </w:r>
      <w:r w:rsidRPr="00C92A5F">
        <w:rPr>
          <w:iCs/>
        </w:rPr>
        <w:t xml:space="preserve">, </w:t>
      </w:r>
      <w:r w:rsidRPr="00C92A5F">
        <w:rPr>
          <w:lang w:val="en-US"/>
        </w:rPr>
        <w:t xml:space="preserve">from the smallest RB index of the </w:t>
      </w:r>
      <w:r w:rsidR="00C76664">
        <w:rPr>
          <w:lang w:val="en-US"/>
        </w:rPr>
        <w:t>CORESET</w:t>
      </w:r>
      <w:r w:rsidRPr="00C92A5F">
        <w:rPr>
          <w:lang w:val="en-US"/>
        </w:rPr>
        <w:t xml:space="preserve"> for Type0-PDCCH </w:t>
      </w:r>
      <w:r w:rsidR="00CB0C9E" w:rsidRPr="00D20E88">
        <w:rPr>
          <w:lang w:val="en-US"/>
        </w:rPr>
        <w:t>CSS set</w:t>
      </w:r>
      <w:r w:rsidRPr="00C92A5F">
        <w:rPr>
          <w:lang w:val="en-US"/>
        </w:rPr>
        <w:t xml:space="preserve"> to the smallest RB index of the common RB overlapping with the first RB </w:t>
      </w:r>
      <w:r w:rsidRPr="0085214D">
        <w:rPr>
          <w:lang w:val="en-US"/>
        </w:rPr>
        <w:t xml:space="preserve">of the corresponding SS/PBCH block. In Tables 13-7, 13-8, and 13-10 </w:t>
      </w:r>
      <w:r w:rsidR="00B73508" w:rsidRPr="00C92A5F">
        <w:rPr>
          <w:position w:val="-10"/>
        </w:rPr>
        <w:object w:dxaOrig="380" w:dyaOrig="300">
          <v:shape id="_x0000_i3021" type="#_x0000_t75" style="width:18.75pt;height:16.5pt" o:ole="">
            <v:imagedata r:id="rId3206" o:title=""/>
          </v:shape>
          <o:OLEObject Type="Embed" ProgID="Equation.3" ShapeID="_x0000_i3021" DrawAspect="Content" ObjectID="_1646737766" r:id="rId3207"/>
        </w:object>
      </w:r>
      <w:r w:rsidRPr="00C92A5F">
        <w:t xml:space="preserve"> is defined in [4, TS 38.211]</w:t>
      </w:r>
      <w:r w:rsidRPr="00C92A5F">
        <w:rPr>
          <w:lang w:val="en-US"/>
        </w:rPr>
        <w:t xml:space="preserve">. </w:t>
      </w:r>
    </w:p>
    <w:p w:rsidR="000646B8" w:rsidRPr="00B916EC" w:rsidRDefault="000646B8" w:rsidP="000646B8">
      <w:r w:rsidRPr="00B916EC">
        <w:rPr>
          <w:lang w:val="en-US"/>
        </w:rPr>
        <w:t xml:space="preserve">For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consecutive slots</w:t>
      </w:r>
      <w:r>
        <w:rPr>
          <w:lang w:val="en-US"/>
        </w:rPr>
        <w:t xml:space="preserve"> starting from slot</w:t>
      </w:r>
      <w:r w:rsidRPr="00B916EC">
        <w:rPr>
          <w:lang w:val="en-US"/>
        </w:rPr>
        <w:t xml:space="preserve"> </w:t>
      </w:r>
      <w:r w:rsidR="00B73508" w:rsidRPr="00B916EC">
        <w:rPr>
          <w:position w:val="-10"/>
        </w:rPr>
        <w:object w:dxaOrig="240" w:dyaOrig="300">
          <v:shape id="_x0000_i3022" type="#_x0000_t75" style="width:14.25pt;height:15.75pt" o:ole="">
            <v:imagedata r:id="rId3208" o:title=""/>
          </v:shape>
          <o:OLEObject Type="Embed" ProgID="Equation.3" ShapeID="_x0000_i3022" DrawAspect="Content" ObjectID="_1646737767" r:id="rId3209"/>
        </w:object>
      </w:r>
      <w:r w:rsidRPr="00B916EC">
        <w:rPr>
          <w:lang w:val="en-US"/>
        </w:rPr>
        <w:t xml:space="preserve">. For SS/PBCH block with index </w:t>
      </w:r>
      <w:r w:rsidRPr="00B916EC">
        <w:rPr>
          <w:position w:val="-6"/>
        </w:rPr>
        <w:object w:dxaOrig="139" w:dyaOrig="240">
          <v:shape id="_x0000_i3023" type="#_x0000_t75" style="width:7.5pt;height:14.25pt" o:ole="">
            <v:imagedata r:id="rId3201" o:title=""/>
          </v:shape>
          <o:OLEObject Type="Embed" ProgID="Equation.3" ShapeID="_x0000_i3023" DrawAspect="Content" ObjectID="_1646737768" r:id="rId3210"/>
        </w:object>
      </w:r>
      <w:r w:rsidRPr="00B916EC">
        <w:t xml:space="preserve">, the UE determines an index of slot </w:t>
      </w:r>
      <w:r w:rsidR="00B73508" w:rsidRPr="00B916EC">
        <w:rPr>
          <w:position w:val="-10"/>
        </w:rPr>
        <w:object w:dxaOrig="240" w:dyaOrig="300">
          <v:shape id="_x0000_i3024" type="#_x0000_t75" style="width:14.25pt;height:15.75pt" o:ole="">
            <v:imagedata r:id="rId3208" o:title=""/>
          </v:shape>
          <o:OLEObject Type="Embed" ProgID="Equation.3" ShapeID="_x0000_i3024" DrawAspect="Content" ObjectID="_1646737769" r:id="rId3211"/>
        </w:object>
      </w:r>
      <w:r w:rsidRPr="00B916EC">
        <w:t xml:space="preserve"> as </w:t>
      </w:r>
      <w:r w:rsidR="00B73508" w:rsidRPr="00B916EC">
        <w:rPr>
          <w:position w:val="-10"/>
        </w:rPr>
        <w:object w:dxaOrig="2720" w:dyaOrig="340">
          <v:shape id="_x0000_i3025" type="#_x0000_t75" style="width:136.5pt;height:18.75pt" o:ole="">
            <v:imagedata r:id="rId3212" o:title=""/>
          </v:shape>
          <o:OLEObject Type="Embed" ProgID="Equation.3" ShapeID="_x0000_i3025" DrawAspect="Content" ObjectID="_1646737770" r:id="rId3213"/>
        </w:object>
      </w:r>
      <w:r w:rsidRPr="00B916EC">
        <w:t xml:space="preserve"> located in a frame with system frame number (SFN) </w:t>
      </w:r>
      <w:r w:rsidR="00B73508" w:rsidRPr="00B916EC">
        <w:rPr>
          <w:position w:val="-10"/>
        </w:rPr>
        <w:object w:dxaOrig="540" w:dyaOrig="300">
          <v:shape id="_x0000_i3026" type="#_x0000_t75" style="width:24.75pt;height:14.25pt" o:ole="">
            <v:imagedata r:id="rId3214" o:title=""/>
          </v:shape>
          <o:OLEObject Type="Embed" ProgID="Equation.3" ShapeID="_x0000_i3026" DrawAspect="Content" ObjectID="_1646737771" r:id="rId3215"/>
        </w:object>
      </w:r>
      <w:r>
        <w:t xml:space="preserve"> </w:t>
      </w:r>
      <w:r w:rsidRPr="00B916EC">
        <w:t xml:space="preserve">satisfying </w:t>
      </w:r>
      <w:r w:rsidR="00B73508" w:rsidRPr="005863C3">
        <w:rPr>
          <w:position w:val="-10"/>
        </w:rPr>
        <w:object w:dxaOrig="1380" w:dyaOrig="300">
          <v:shape id="_x0000_i3027" type="#_x0000_t75" style="width:69.75pt;height:15.75pt" o:ole="">
            <v:imagedata r:id="rId3216" o:title=""/>
          </v:shape>
          <o:OLEObject Type="Embed" ProgID="Equation.3" ShapeID="_x0000_i3027" DrawAspect="Content" ObjectID="_1646737772" r:id="rId3217"/>
        </w:object>
      </w:r>
      <w:r w:rsidRPr="00B916EC">
        <w:t xml:space="preserve"> if </w:t>
      </w:r>
      <w:r w:rsidR="00B73508" w:rsidRPr="00326346">
        <w:rPr>
          <w:position w:val="-10"/>
        </w:rPr>
        <w:object w:dxaOrig="2980" w:dyaOrig="340">
          <v:shape id="_x0000_i3028" type="#_x0000_t75" style="width:151.5pt;height:18.75pt" o:ole="">
            <v:imagedata r:id="rId3218" o:title=""/>
          </v:shape>
          <o:OLEObject Type="Embed" ProgID="Equation.3" ShapeID="_x0000_i3028" DrawAspect="Content" ObjectID="_1646737773" r:id="rId3219"/>
        </w:object>
      </w:r>
      <w:r w:rsidRPr="00B916EC">
        <w:t xml:space="preserve"> or in a frame with SFN satisfying </w:t>
      </w:r>
      <w:r w:rsidR="00B73508" w:rsidRPr="005863C3">
        <w:rPr>
          <w:position w:val="-10"/>
        </w:rPr>
        <w:object w:dxaOrig="1320" w:dyaOrig="300">
          <v:shape id="_x0000_i3029" type="#_x0000_t75" style="width:64.5pt;height:15.75pt" o:ole="">
            <v:imagedata r:id="rId3220" o:title=""/>
          </v:shape>
          <o:OLEObject Type="Embed" ProgID="Equation.3" ShapeID="_x0000_i3029" DrawAspect="Content" ObjectID="_1646737774" r:id="rId3221"/>
        </w:object>
      </w:r>
      <w:r w:rsidRPr="00B916EC">
        <w:t xml:space="preserve"> if </w:t>
      </w:r>
      <w:r w:rsidR="00B73508" w:rsidRPr="00617EBE">
        <w:rPr>
          <w:position w:val="-10"/>
        </w:rPr>
        <w:object w:dxaOrig="2940" w:dyaOrig="340">
          <v:shape id="_x0000_i3030" type="#_x0000_t75" style="width:2in;height:16.5pt" o:ole="">
            <v:imagedata r:id="rId3222" o:title=""/>
          </v:shape>
          <o:OLEObject Type="Embed" ProgID="Equation.3" ShapeID="_x0000_i3030" DrawAspect="Content" ObjectID="_1646737775" r:id="rId3223"/>
        </w:object>
      </w:r>
      <w:r>
        <w:t xml:space="preserve">. </w:t>
      </w:r>
      <w:r w:rsidR="00B73508" w:rsidRPr="00D75938">
        <w:rPr>
          <w:position w:val="-4"/>
        </w:rPr>
        <w:object w:dxaOrig="279" w:dyaOrig="220">
          <v:shape id="_x0000_i3031" type="#_x0000_t75" style="width:14.25pt;height:11.25pt" o:ole="">
            <v:imagedata r:id="rId3224" o:title=""/>
          </v:shape>
          <o:OLEObject Type="Embed" ProgID="Equation.3" ShapeID="_x0000_i3031" DrawAspect="Content" ObjectID="_1646737776" r:id="rId3225"/>
        </w:object>
      </w:r>
      <w:r>
        <w:t xml:space="preserve"> and </w:t>
      </w:r>
      <w:r w:rsidR="00B73508" w:rsidRPr="00D75938">
        <w:rPr>
          <w:position w:val="-6"/>
        </w:rPr>
        <w:object w:dxaOrig="220" w:dyaOrig="240">
          <v:shape id="_x0000_i3032" type="#_x0000_t75" style="width:14.25pt;height:12.75pt" o:ole="">
            <v:imagedata r:id="rId3226" o:title=""/>
          </v:shape>
          <o:OLEObject Type="Embed" ProgID="Equation.3" ShapeID="_x0000_i3032" DrawAspect="Content" ObjectID="_1646737777" r:id="rId3227"/>
        </w:object>
      </w:r>
      <w:r>
        <w:t xml:space="preserve"> </w:t>
      </w:r>
      <w:r w:rsidRPr="00036143">
        <w:t>ar</w:t>
      </w:r>
      <w:r>
        <w:t xml:space="preserve">e provided by </w:t>
      </w:r>
      <w:r w:rsidRPr="00B916EC">
        <w:t>Tables 1</w:t>
      </w:r>
      <w:r>
        <w:t>3</w:t>
      </w:r>
      <w:r w:rsidRPr="00B916EC">
        <w:t>-</w:t>
      </w:r>
      <w:r>
        <w:t>11</w:t>
      </w:r>
      <w:r w:rsidRPr="00B916EC">
        <w:t xml:space="preserve"> </w:t>
      </w:r>
      <w:r>
        <w:t xml:space="preserve">and </w:t>
      </w:r>
      <w:r w:rsidRPr="00B916EC">
        <w:t>1</w:t>
      </w:r>
      <w:r>
        <w:t>3</w:t>
      </w:r>
      <w:r w:rsidRPr="00B916EC">
        <w:t>-1</w:t>
      </w:r>
      <w:r>
        <w:t xml:space="preserve">2, and </w:t>
      </w:r>
      <w:r w:rsidR="00B73508" w:rsidRPr="004826D6">
        <w:rPr>
          <w:position w:val="-10"/>
        </w:rPr>
        <w:object w:dxaOrig="1080" w:dyaOrig="300">
          <v:shape id="_x0000_i3033" type="#_x0000_t75" style="width:50.25pt;height:15pt" o:ole="">
            <v:imagedata r:id="rId2753" o:title=""/>
          </v:shape>
          <o:OLEObject Type="Embed" ProgID="Equation.3" ShapeID="_x0000_i3033" DrawAspect="Content" ObjectID="_1646737778" r:id="rId3228"/>
        </w:object>
      </w:r>
      <w:r>
        <w:t xml:space="preserve"> based </w:t>
      </w:r>
      <w:r w:rsidRPr="004826D6">
        <w:t xml:space="preserve">on the </w:t>
      </w:r>
      <w:r w:rsidR="00143099">
        <w:t>SCS</w:t>
      </w:r>
      <w:r>
        <w:t xml:space="preserve"> for PDCCH receptions in the </w:t>
      </w:r>
      <w:r w:rsidR="00C76664">
        <w:t>CORESET</w:t>
      </w:r>
      <w:r>
        <w:t xml:space="preserve"> </w:t>
      </w:r>
      <w:r w:rsidRPr="004826D6">
        <w:t>[4, TS 38.211].</w:t>
      </w:r>
      <w:r>
        <w:t xml:space="preserve"> The index for the first symbol of the </w:t>
      </w:r>
      <w:r w:rsidR="00C76664">
        <w:t>CORESET</w:t>
      </w:r>
      <w:r>
        <w:t xml:space="preserve"> in slot</w:t>
      </w:r>
      <w:r w:rsidR="00F626A5">
        <w:t>s</w:t>
      </w:r>
      <w:r>
        <w:t xml:space="preserve"> </w:t>
      </w:r>
      <w:r w:rsidR="00F626A5">
        <w:rPr>
          <w:position w:val="-10"/>
        </w:rPr>
        <w:object w:dxaOrig="270" w:dyaOrig="300">
          <v:shape id="_x0000_i3034" type="#_x0000_t75" style="width:13.5pt;height:15pt" o:ole="">
            <v:imagedata r:id="rId3208" o:title=""/>
          </v:shape>
          <o:OLEObject Type="Embed" ProgID="Equation.DSMT4" ShapeID="_x0000_i3034" DrawAspect="Content" ObjectID="_1646737779" r:id="rId3229"/>
        </w:object>
      </w:r>
      <w:r>
        <w:t xml:space="preserve"> </w:t>
      </w:r>
      <w:r w:rsidR="00F626A5">
        <w:rPr>
          <w:lang w:eastAsia="zh-CN"/>
        </w:rPr>
        <w:t xml:space="preserve">and </w:t>
      </w:r>
      <w:r w:rsidR="00F626A5">
        <w:rPr>
          <w:position w:val="-10"/>
        </w:rPr>
        <w:object w:dxaOrig="585" w:dyaOrig="300">
          <v:shape id="_x0000_i3035" type="#_x0000_t75" style="width:29.25pt;height:15pt" o:ole="">
            <v:imagedata r:id="rId3230" o:title=""/>
          </v:shape>
          <o:OLEObject Type="Embed" ProgID="Equation.3" ShapeID="_x0000_i3035" DrawAspect="Content" ObjectID="_1646737780" r:id="rId3231"/>
        </w:object>
      </w:r>
      <w:r w:rsidR="00F626A5">
        <w:t xml:space="preserve"> </w:t>
      </w:r>
      <w:r>
        <w:t xml:space="preserve">is the first symbol index provided by </w:t>
      </w:r>
      <w:r w:rsidRPr="00B916EC">
        <w:t>Tables 1</w:t>
      </w:r>
      <w:r>
        <w:t>3</w:t>
      </w:r>
      <w:r w:rsidRPr="00B916EC">
        <w:t>-</w:t>
      </w:r>
      <w:r>
        <w:t>11</w:t>
      </w:r>
      <w:r w:rsidRPr="00B916EC">
        <w:t xml:space="preserve"> </w:t>
      </w:r>
      <w:r>
        <w:t xml:space="preserve">and </w:t>
      </w:r>
      <w:r w:rsidRPr="00B916EC">
        <w:t>1</w:t>
      </w:r>
      <w:r>
        <w:t>3</w:t>
      </w:r>
      <w:r w:rsidRPr="00B916EC">
        <w:t>-1</w:t>
      </w:r>
      <w:r>
        <w:t>2</w:t>
      </w:r>
      <w:r w:rsidRPr="00B916EC">
        <w:t>.</w:t>
      </w:r>
    </w:p>
    <w:p w:rsidR="000646B8" w:rsidRDefault="000646B8" w:rsidP="008E6A8A">
      <w:r w:rsidRPr="00B916EC">
        <w:t xml:space="preserve">For </w:t>
      </w:r>
      <w:r>
        <w:t xml:space="preserve">the </w:t>
      </w:r>
      <w:r w:rsidRPr="00B916EC">
        <w:t>SS/PBCH block an</w:t>
      </w:r>
      <w:r>
        <w:t xml:space="preserve">d </w:t>
      </w:r>
      <w:r w:rsidR="00C76664">
        <w:t>CORESET</w:t>
      </w:r>
      <w:r w:rsidRPr="00B916EC">
        <w:t xml:space="preserve"> multiplexing pattern</w:t>
      </w:r>
      <w:r>
        <w:t>s 2 and 3</w:t>
      </w:r>
      <w:r w:rsidRPr="00B916EC">
        <w:t xml:space="preserve">, a UE monitors PDCCH in the Type0-PDCCH </w:t>
      </w:r>
      <w:r w:rsidR="00CB0C9E" w:rsidRPr="00D20E88">
        <w:rPr>
          <w:lang w:val="en-US"/>
        </w:rPr>
        <w:t>CSS set</w:t>
      </w:r>
      <w:r w:rsidRPr="00B916EC">
        <w:t xml:space="preserve"> over </w:t>
      </w:r>
      <w:r>
        <w:t xml:space="preserve">one </w:t>
      </w:r>
      <w:r w:rsidRPr="00B916EC">
        <w:t>slot</w:t>
      </w:r>
      <w:r w:rsidRPr="00817923">
        <w:t xml:space="preserve"> with </w:t>
      </w:r>
      <w:r>
        <w:t>Type0-</w:t>
      </w:r>
      <w:r w:rsidRPr="00817923">
        <w:t>PDCCH</w:t>
      </w:r>
      <w:r w:rsidRPr="00C14186">
        <w:t xml:space="preserve"> </w:t>
      </w:r>
      <w:r w:rsidR="00CB0C9E" w:rsidRPr="00D20E88">
        <w:rPr>
          <w:lang w:val="en-US"/>
        </w:rPr>
        <w:t>CSS set</w:t>
      </w:r>
      <w:r w:rsidRPr="00817923">
        <w:t xml:space="preserve"> periodicity equal to the</w:t>
      </w:r>
      <w:r>
        <w:t xml:space="preserve"> periodicity of SS/PBCH block. </w:t>
      </w:r>
      <w:r w:rsidR="009F21F0" w:rsidRPr="00B916EC">
        <w:t xml:space="preserve">For </w:t>
      </w:r>
      <w:r w:rsidR="009F21F0">
        <w:t xml:space="preserve">the </w:t>
      </w:r>
      <w:r w:rsidR="009F21F0" w:rsidRPr="00B916EC">
        <w:t>SS/PBCH block an</w:t>
      </w:r>
      <w:r w:rsidR="009F21F0">
        <w:t xml:space="preserve">d </w:t>
      </w:r>
      <w:r w:rsidR="00C76664">
        <w:t>CORESET</w:t>
      </w:r>
      <w:r w:rsidR="009F21F0" w:rsidRPr="00B916EC">
        <w:t xml:space="preserve"> multiplexing pattern</w:t>
      </w:r>
      <w:r w:rsidR="009F21F0">
        <w:t>s 2 and 3, if the active DL BWP is the initial DL BWP, the UE is expected to be able to perform radio link monitoring, as described in Subclause 5, and measurements for radio resource management [10, TS 38.133] using a SS/PBCH block that provides a</w:t>
      </w:r>
      <w:r w:rsidR="009F21F0" w:rsidRPr="009D7203">
        <w:t xml:space="preserve"> </w:t>
      </w:r>
      <w:r w:rsidR="00C76664">
        <w:t>CORESET</w:t>
      </w:r>
      <w:r w:rsidR="009F21F0" w:rsidRPr="009D7203">
        <w:t xml:space="preserve"> for Type0-PDCCH </w:t>
      </w:r>
      <w:r w:rsidR="00CB0C9E" w:rsidRPr="00D20E88">
        <w:rPr>
          <w:lang w:val="en-US"/>
        </w:rPr>
        <w:t>CSS set</w:t>
      </w:r>
      <w:r w:rsidR="009F21F0">
        <w:t xml:space="preserve">. </w:t>
      </w:r>
      <w:r w:rsidRPr="00817923">
        <w:t xml:space="preserve">For </w:t>
      </w:r>
      <w:r>
        <w:t xml:space="preserve">a </w:t>
      </w:r>
      <w:r w:rsidRPr="00817923">
        <w:t xml:space="preserve">SS/PBCH block with index </w:t>
      </w:r>
      <w:r w:rsidRPr="00817923">
        <w:rPr>
          <w:position w:val="-6"/>
        </w:rPr>
        <w:object w:dxaOrig="139" w:dyaOrig="240">
          <v:shape id="_x0000_i3036" type="#_x0000_t75" style="width:7.5pt;height:14.25pt" o:ole="">
            <v:imagedata r:id="rId3201" o:title=""/>
          </v:shape>
          <o:OLEObject Type="Embed" ProgID="Equation.3" ShapeID="_x0000_i3036" DrawAspect="Content" ObjectID="_1646737781" r:id="rId3232"/>
        </w:object>
      </w:r>
      <w:r w:rsidRPr="00817923">
        <w:t>, the</w:t>
      </w:r>
      <w:r w:rsidRPr="00B916EC">
        <w:t xml:space="preserve"> UE determines </w:t>
      </w:r>
      <w:r>
        <w:t>the</w:t>
      </w:r>
      <w:r w:rsidRPr="00B916EC">
        <w:t xml:space="preserve"> slot index </w:t>
      </w:r>
      <w:r w:rsidR="00B73508" w:rsidRPr="00343541">
        <w:rPr>
          <w:position w:val="-12"/>
        </w:rPr>
        <w:object w:dxaOrig="279" w:dyaOrig="360">
          <v:shape id="_x0000_i3037" type="#_x0000_t75" style="width:14.25pt;height:15.75pt" o:ole="">
            <v:imagedata r:id="rId3233" o:title=""/>
          </v:shape>
          <o:OLEObject Type="Embed" ProgID="Equation.DSMT4" ShapeID="_x0000_i3037" DrawAspect="Content" ObjectID="_1646737782" r:id="rId3234"/>
        </w:object>
      </w:r>
      <w:r>
        <w:t xml:space="preserve"> and </w:t>
      </w:r>
      <w:r w:rsidR="00B73508" w:rsidRPr="00B916EC">
        <w:rPr>
          <w:position w:val="-10"/>
        </w:rPr>
        <w:object w:dxaOrig="540" w:dyaOrig="300">
          <v:shape id="_x0000_i3038" type="#_x0000_t75" style="width:24.75pt;height:14.25pt" o:ole="">
            <v:imagedata r:id="rId3235" o:title=""/>
          </v:shape>
          <o:OLEObject Type="Embed" ProgID="Equation.3" ShapeID="_x0000_i3038" DrawAspect="Content" ObjectID="_1646737783" r:id="rId3236"/>
        </w:object>
      </w:r>
      <w:r>
        <w:t xml:space="preserve"> based on parameter</w:t>
      </w:r>
      <w:r w:rsidR="00EA04A8">
        <w:t>s</w:t>
      </w:r>
      <w:r>
        <w:t xml:space="preserve"> provided by Tables 13-13 through 13-15.</w:t>
      </w:r>
    </w:p>
    <w:p w:rsidR="004A0D85" w:rsidRPr="000646B8" w:rsidRDefault="004A0D85" w:rsidP="00B06B6C">
      <w:pPr>
        <w:pStyle w:val="TH"/>
      </w:pPr>
      <w:r w:rsidRPr="00B916EC">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5F4734" w:rsidRPr="00B916EC" w:rsidTr="00B73508">
        <w:trPr>
          <w:cantSplit/>
        </w:trPr>
        <w:tc>
          <w:tcPr>
            <w:tcW w:w="803" w:type="dxa"/>
            <w:tcBorders>
              <w:bottom w:val="double" w:sz="4" w:space="0" w:color="auto"/>
              <w:right w:val="double" w:sz="4" w:space="0" w:color="auto"/>
            </w:tcBorders>
            <w:shd w:val="clear" w:color="auto" w:fill="E0E0E0"/>
            <w:vAlign w:val="center"/>
          </w:tcPr>
          <w:p w:rsidR="005F4734" w:rsidRPr="00B916EC" w:rsidRDefault="005F4734"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 xml:space="preserve">SS/PBCH block and </w:t>
            </w:r>
            <w:r w:rsidR="00C76664">
              <w:rPr>
                <w:rFonts w:cs="Arial"/>
                <w:kern w:val="24"/>
              </w:rPr>
              <w:t>CORESET</w:t>
            </w:r>
            <w:r w:rsidR="007462B9" w:rsidRPr="00B916EC">
              <w:rPr>
                <w:rFonts w:cs="Arial"/>
                <w:kern w:val="24"/>
              </w:rPr>
              <w:t xml:space="preserve"> multiplexing pattern</w:t>
            </w:r>
            <w:r w:rsidRPr="00B916EC">
              <w:rPr>
                <w:rFonts w:cs="Arial"/>
                <w:kern w:val="24"/>
              </w:rPr>
              <w:t xml:space="preserve"> </w:t>
            </w:r>
          </w:p>
        </w:tc>
        <w:tc>
          <w:tcPr>
            <w:tcW w:w="1587" w:type="dxa"/>
            <w:tcBorders>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39" type="#_x0000_t75" style="width:43.5pt;height:15pt" o:ole="">
                  <v:imagedata r:id="rId3237" o:title=""/>
                </v:shape>
                <o:OLEObject Type="Embed" ProgID="Equation.3" ShapeID="_x0000_i3039" DrawAspect="Content" ObjectID="_1646737784" r:id="rId3238"/>
              </w:object>
            </w:r>
          </w:p>
        </w:tc>
        <w:tc>
          <w:tcPr>
            <w:tcW w:w="1958" w:type="dxa"/>
            <w:tcBorders>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Number of Symbols</w:t>
            </w:r>
            <w:r w:rsidR="00673A22" w:rsidRPr="00B916EC">
              <w:rPr>
                <w:rFonts w:cs="Arial"/>
                <w:kern w:val="24"/>
              </w:rPr>
              <w:t xml:space="preserve"> </w:t>
            </w:r>
            <w:r w:rsidR="00B73508" w:rsidRPr="00B916EC">
              <w:rPr>
                <w:position w:val="-12"/>
              </w:rPr>
              <w:object w:dxaOrig="780" w:dyaOrig="360">
                <v:shape id="_x0000_i3040" type="#_x0000_t75" style="width:38.25pt;height:18.75pt" o:ole="">
                  <v:imagedata r:id="rId3239" o:title=""/>
                </v:shape>
                <o:OLEObject Type="Embed" ProgID="Equation.3" ShapeID="_x0000_i3040" DrawAspect="Content" ObjectID="_1646737785" r:id="rId3240"/>
              </w:object>
            </w:r>
            <w:r w:rsidRPr="00B916EC">
              <w:rPr>
                <w:rFonts w:cs="Arial"/>
                <w:kern w:val="24"/>
              </w:rPr>
              <w:t xml:space="preserve"> </w:t>
            </w:r>
          </w:p>
        </w:tc>
        <w:tc>
          <w:tcPr>
            <w:tcW w:w="1411" w:type="dxa"/>
            <w:tcBorders>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 xml:space="preserve">Offset (RBs) </w:t>
            </w:r>
          </w:p>
        </w:tc>
      </w:tr>
      <w:tr w:rsidR="005F4734" w:rsidRPr="00B916EC" w:rsidTr="00B73508">
        <w:trPr>
          <w:cantSplit/>
        </w:trPr>
        <w:tc>
          <w:tcPr>
            <w:tcW w:w="803" w:type="dxa"/>
            <w:tcBorders>
              <w:top w:val="double" w:sz="4" w:space="0" w:color="auto"/>
              <w:right w:val="double" w:sz="4" w:space="0" w:color="auto"/>
            </w:tcBorders>
            <w:shd w:val="clear" w:color="auto" w:fill="auto"/>
            <w:vAlign w:val="center"/>
          </w:tcPr>
          <w:p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0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rsidR="005F4734" w:rsidRPr="00B916EC" w:rsidRDefault="005F4734" w:rsidP="0060031D">
            <w:pPr>
              <w:pStyle w:val="TAC"/>
              <w:rPr>
                <w:lang w:val="en-US"/>
              </w:rPr>
            </w:pPr>
            <w:r w:rsidRPr="00B916EC">
              <w:rPr>
                <w:rFonts w:cs="Arial"/>
                <w:kern w:val="24"/>
                <w:szCs w:val="18"/>
              </w:rPr>
              <w:t xml:space="preserve">2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2</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24 </w:t>
            </w:r>
          </w:p>
        </w:tc>
        <w:tc>
          <w:tcPr>
            <w:tcW w:w="1958" w:type="dxa"/>
            <w:vAlign w:val="center"/>
          </w:tcPr>
          <w:p w:rsidR="005F4734" w:rsidRPr="00B916EC" w:rsidRDefault="005F4734" w:rsidP="0060031D">
            <w:pPr>
              <w:pStyle w:val="TAC"/>
            </w:pPr>
            <w:r w:rsidRPr="00B916EC">
              <w:rPr>
                <w:rFonts w:cs="Arial"/>
                <w:kern w:val="24"/>
                <w:szCs w:val="18"/>
              </w:rPr>
              <w:t xml:space="preserve">2 </w:t>
            </w:r>
          </w:p>
        </w:tc>
        <w:tc>
          <w:tcPr>
            <w:tcW w:w="1411" w:type="dxa"/>
            <w:vAlign w:val="center"/>
          </w:tcPr>
          <w:p w:rsidR="005F4734" w:rsidRPr="00B916EC" w:rsidRDefault="005F4734" w:rsidP="0060031D">
            <w:pPr>
              <w:pStyle w:val="TAC"/>
            </w:pPr>
            <w:r w:rsidRPr="00B916EC">
              <w:rPr>
                <w:rFonts w:cs="Arial"/>
                <w:kern w:val="24"/>
                <w:szCs w:val="18"/>
              </w:rPr>
              <w:t xml:space="preserve">4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3</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24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0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4</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24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2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5</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24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4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6</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1 </w:t>
            </w:r>
          </w:p>
        </w:tc>
        <w:tc>
          <w:tcPr>
            <w:tcW w:w="1411" w:type="dxa"/>
            <w:vAlign w:val="center"/>
          </w:tcPr>
          <w:p w:rsidR="005F4734" w:rsidRPr="00B916EC" w:rsidRDefault="005F4734" w:rsidP="0060031D">
            <w:pPr>
              <w:pStyle w:val="TAC"/>
            </w:pPr>
            <w:r w:rsidRPr="00B916EC">
              <w:rPr>
                <w:rFonts w:cs="Arial"/>
                <w:kern w:val="24"/>
                <w:szCs w:val="18"/>
              </w:rPr>
              <w:t xml:space="preserve">12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7</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1 </w:t>
            </w:r>
          </w:p>
        </w:tc>
        <w:tc>
          <w:tcPr>
            <w:tcW w:w="1411" w:type="dxa"/>
            <w:vAlign w:val="center"/>
          </w:tcPr>
          <w:p w:rsidR="005F4734" w:rsidRPr="00B916EC" w:rsidRDefault="005F4734" w:rsidP="0060031D">
            <w:pPr>
              <w:pStyle w:val="TAC"/>
            </w:pPr>
            <w:r w:rsidRPr="00B916EC">
              <w:rPr>
                <w:rFonts w:cs="Arial"/>
                <w:kern w:val="24"/>
                <w:szCs w:val="18"/>
              </w:rPr>
              <w:t xml:space="preserve">16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8</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2 </w:t>
            </w:r>
          </w:p>
        </w:tc>
        <w:tc>
          <w:tcPr>
            <w:tcW w:w="1411" w:type="dxa"/>
            <w:vAlign w:val="center"/>
          </w:tcPr>
          <w:p w:rsidR="005F4734" w:rsidRPr="00B916EC" w:rsidRDefault="005F4734" w:rsidP="0060031D">
            <w:pPr>
              <w:pStyle w:val="TAC"/>
            </w:pPr>
            <w:r w:rsidRPr="00B916EC">
              <w:rPr>
                <w:rFonts w:cs="Arial"/>
                <w:kern w:val="24"/>
                <w:szCs w:val="18"/>
              </w:rPr>
              <w:t xml:space="preserve">12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9</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2 </w:t>
            </w:r>
          </w:p>
        </w:tc>
        <w:tc>
          <w:tcPr>
            <w:tcW w:w="1411" w:type="dxa"/>
            <w:vAlign w:val="center"/>
          </w:tcPr>
          <w:p w:rsidR="005F4734" w:rsidRPr="00B916EC" w:rsidRDefault="005F4734" w:rsidP="0060031D">
            <w:pPr>
              <w:pStyle w:val="TAC"/>
            </w:pPr>
            <w:r w:rsidRPr="00B916EC">
              <w:rPr>
                <w:rFonts w:cs="Arial"/>
                <w:kern w:val="24"/>
                <w:szCs w:val="18"/>
              </w:rPr>
              <w:t xml:space="preserve">16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10</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12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11</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16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12</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96 </w:t>
            </w:r>
          </w:p>
        </w:tc>
        <w:tc>
          <w:tcPr>
            <w:tcW w:w="1958" w:type="dxa"/>
            <w:vAlign w:val="center"/>
          </w:tcPr>
          <w:p w:rsidR="005F4734" w:rsidRPr="00B916EC" w:rsidRDefault="005F4734" w:rsidP="0060031D">
            <w:pPr>
              <w:pStyle w:val="TAC"/>
            </w:pPr>
            <w:r w:rsidRPr="00B916EC">
              <w:rPr>
                <w:rFonts w:cs="Arial"/>
                <w:kern w:val="24"/>
                <w:szCs w:val="18"/>
              </w:rPr>
              <w:t xml:space="preserve">1 </w:t>
            </w:r>
          </w:p>
        </w:tc>
        <w:tc>
          <w:tcPr>
            <w:tcW w:w="1411" w:type="dxa"/>
            <w:vAlign w:val="center"/>
          </w:tcPr>
          <w:p w:rsidR="005F4734" w:rsidRPr="00B916EC" w:rsidRDefault="005F4734" w:rsidP="0060031D">
            <w:pPr>
              <w:pStyle w:val="TAC"/>
            </w:pPr>
            <w:r w:rsidRPr="00B916EC">
              <w:rPr>
                <w:rFonts w:cs="Arial"/>
                <w:kern w:val="24"/>
                <w:szCs w:val="18"/>
              </w:rPr>
              <w:t xml:space="preserve">38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13</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96 </w:t>
            </w:r>
          </w:p>
        </w:tc>
        <w:tc>
          <w:tcPr>
            <w:tcW w:w="1958" w:type="dxa"/>
            <w:vAlign w:val="center"/>
          </w:tcPr>
          <w:p w:rsidR="005F4734" w:rsidRPr="00B916EC" w:rsidRDefault="005F4734" w:rsidP="0060031D">
            <w:pPr>
              <w:pStyle w:val="TAC"/>
            </w:pPr>
            <w:r w:rsidRPr="00B916EC">
              <w:rPr>
                <w:rFonts w:cs="Arial"/>
                <w:kern w:val="24"/>
                <w:szCs w:val="18"/>
              </w:rPr>
              <w:t xml:space="preserve">2 </w:t>
            </w:r>
          </w:p>
        </w:tc>
        <w:tc>
          <w:tcPr>
            <w:tcW w:w="1411" w:type="dxa"/>
            <w:vAlign w:val="center"/>
          </w:tcPr>
          <w:p w:rsidR="005F4734" w:rsidRPr="00B916EC" w:rsidRDefault="005F4734" w:rsidP="0060031D">
            <w:pPr>
              <w:pStyle w:val="TAC"/>
            </w:pPr>
            <w:r w:rsidRPr="00B916EC">
              <w:rPr>
                <w:rFonts w:cs="Arial"/>
                <w:kern w:val="24"/>
                <w:szCs w:val="18"/>
              </w:rPr>
              <w:t xml:space="preserve">38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14</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96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38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15</w:t>
            </w:r>
          </w:p>
        </w:tc>
        <w:tc>
          <w:tcPr>
            <w:tcW w:w="8540" w:type="dxa"/>
            <w:gridSpan w:val="4"/>
            <w:tcBorders>
              <w:left w:val="double" w:sz="4" w:space="0" w:color="auto"/>
            </w:tcBorders>
            <w:vAlign w:val="center"/>
          </w:tcPr>
          <w:p w:rsidR="005F4734" w:rsidRPr="00B916EC" w:rsidRDefault="005F4734" w:rsidP="0060031D">
            <w:pPr>
              <w:pStyle w:val="TAC"/>
            </w:pPr>
            <w:r w:rsidRPr="00B916EC">
              <w:rPr>
                <w:rFonts w:cs="Arial"/>
                <w:kern w:val="24"/>
                <w:szCs w:val="18"/>
              </w:rPr>
              <w:t>Reserved</w:t>
            </w:r>
          </w:p>
        </w:tc>
      </w:tr>
    </w:tbl>
    <w:p w:rsidR="005F4734" w:rsidRDefault="005F4734" w:rsidP="003A061C"/>
    <w:p w:rsidR="00EA04A8" w:rsidRPr="00B916EC" w:rsidRDefault="00EA04A8">
      <w:pPr>
        <w:pStyle w:val="TH"/>
      </w:pPr>
      <w:r w:rsidRPr="00B916EC">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9F21F0" w:rsidRPr="00F548CF" w:rsidTr="008E6A8A">
        <w:trPr>
          <w:cantSplit/>
        </w:trPr>
        <w:tc>
          <w:tcPr>
            <w:tcW w:w="801" w:type="dxa"/>
            <w:tcBorders>
              <w:bottom w:val="double" w:sz="4" w:space="0" w:color="auto"/>
              <w:right w:val="double" w:sz="4" w:space="0" w:color="auto"/>
            </w:tcBorders>
            <w:shd w:val="clear" w:color="auto" w:fill="E0E0E0"/>
            <w:vAlign w:val="center"/>
          </w:tcPr>
          <w:p w:rsidR="009F21F0" w:rsidRPr="007B0A0A" w:rsidRDefault="009F21F0" w:rsidP="00EA04A8">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rsidR="009F21F0" w:rsidRPr="000230F1" w:rsidRDefault="009F21F0" w:rsidP="009F21F0">
            <w:pPr>
              <w:pStyle w:val="TAH"/>
              <w:rPr>
                <w:bCs/>
                <w:lang w:val="en-US"/>
              </w:rPr>
            </w:pPr>
            <w:r w:rsidRPr="00864605">
              <w:rPr>
                <w:rFonts w:cs="Arial"/>
                <w:kern w:val="24"/>
              </w:rPr>
              <w:t xml:space="preserve">SS/PBCH block and </w:t>
            </w:r>
            <w:r w:rsidR="00C76664">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rsidR="009F21F0" w:rsidRPr="00F548CF" w:rsidRDefault="009F21F0" w:rsidP="009F21F0">
            <w:pPr>
              <w:pStyle w:val="TAH"/>
              <w:rPr>
                <w:bCs/>
                <w:lang w:val="en-US"/>
              </w:rPr>
            </w:pPr>
            <w:r w:rsidRPr="001A2C41">
              <w:rPr>
                <w:rFonts w:cs="Arial"/>
                <w:kern w:val="24"/>
              </w:rPr>
              <w:t xml:space="preserve">Number of RBs </w:t>
            </w:r>
            <w:r w:rsidR="00B73508" w:rsidRPr="00B916EC">
              <w:rPr>
                <w:position w:val="-10"/>
              </w:rPr>
              <w:object w:dxaOrig="880" w:dyaOrig="340">
                <v:shape id="_x0000_i3041" type="#_x0000_t75" style="width:43.5pt;height:15pt" o:ole="">
                  <v:imagedata r:id="rId3237" o:title=""/>
                </v:shape>
                <o:OLEObject Type="Embed" ProgID="Equation.3" ShapeID="_x0000_i3041" DrawAspect="Content" ObjectID="_1646737786" r:id="rId3241"/>
              </w:object>
            </w:r>
          </w:p>
        </w:tc>
        <w:tc>
          <w:tcPr>
            <w:tcW w:w="1933" w:type="dxa"/>
            <w:tcBorders>
              <w:bottom w:val="double" w:sz="4" w:space="0" w:color="auto"/>
            </w:tcBorders>
            <w:shd w:val="clear" w:color="auto" w:fill="E0E0E0"/>
            <w:vAlign w:val="center"/>
          </w:tcPr>
          <w:p w:rsidR="009F21F0" w:rsidRPr="00F548CF" w:rsidRDefault="009F21F0" w:rsidP="009F21F0">
            <w:pPr>
              <w:pStyle w:val="TAH"/>
              <w:rPr>
                <w:bCs/>
                <w:lang w:val="en-US"/>
              </w:rPr>
            </w:pPr>
            <w:r w:rsidRPr="00F548CF">
              <w:rPr>
                <w:rFonts w:cs="Arial"/>
                <w:kern w:val="24"/>
              </w:rPr>
              <w:t xml:space="preserve">Number of Symbols </w:t>
            </w:r>
            <w:r w:rsidR="00B73508" w:rsidRPr="00B916EC">
              <w:rPr>
                <w:position w:val="-12"/>
              </w:rPr>
              <w:object w:dxaOrig="780" w:dyaOrig="360">
                <v:shape id="_x0000_i3042" type="#_x0000_t75" style="width:38.25pt;height:17.25pt" o:ole="">
                  <v:imagedata r:id="rId3239" o:title=""/>
                </v:shape>
                <o:OLEObject Type="Embed" ProgID="Equation.3" ShapeID="_x0000_i3042" DrawAspect="Content" ObjectID="_1646737787" r:id="rId3242"/>
              </w:object>
            </w:r>
            <w:r w:rsidRPr="00F548CF">
              <w:rPr>
                <w:rFonts w:cs="Arial"/>
                <w:kern w:val="24"/>
              </w:rPr>
              <w:t xml:space="preserve"> </w:t>
            </w:r>
          </w:p>
        </w:tc>
        <w:tc>
          <w:tcPr>
            <w:tcW w:w="1393" w:type="dxa"/>
            <w:tcBorders>
              <w:bottom w:val="double" w:sz="4" w:space="0" w:color="auto"/>
            </w:tcBorders>
            <w:shd w:val="clear" w:color="auto" w:fill="E0E0E0"/>
            <w:vAlign w:val="center"/>
          </w:tcPr>
          <w:p w:rsidR="009F21F0" w:rsidRPr="00E6244A" w:rsidRDefault="009F21F0" w:rsidP="009F21F0">
            <w:pPr>
              <w:pStyle w:val="TAH"/>
              <w:rPr>
                <w:bCs/>
                <w:lang w:val="en-US"/>
              </w:rPr>
            </w:pPr>
            <w:r w:rsidRPr="00737531">
              <w:rPr>
                <w:rFonts w:cs="Arial"/>
                <w:kern w:val="24"/>
              </w:rPr>
              <w:t xml:space="preserve">Offset (RBs) </w:t>
            </w:r>
          </w:p>
        </w:tc>
      </w:tr>
      <w:tr w:rsidR="009F21F0" w:rsidRPr="00F548CF" w:rsidTr="008E6A8A">
        <w:trPr>
          <w:cantSplit/>
        </w:trPr>
        <w:tc>
          <w:tcPr>
            <w:tcW w:w="801" w:type="dxa"/>
            <w:tcBorders>
              <w:top w:val="double" w:sz="4" w:space="0" w:color="auto"/>
              <w:right w:val="double" w:sz="4" w:space="0" w:color="auto"/>
            </w:tcBorders>
            <w:shd w:val="clear" w:color="auto" w:fill="auto"/>
            <w:vAlign w:val="center"/>
          </w:tcPr>
          <w:p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rsidR="009F21F0" w:rsidRPr="00F548CF" w:rsidRDefault="009F21F0" w:rsidP="009F21F0">
            <w:pPr>
              <w:pStyle w:val="TAC"/>
              <w:rPr>
                <w:lang w:val="en-US"/>
              </w:rPr>
            </w:pPr>
            <w:r>
              <w:rPr>
                <w:lang w:val="en-US"/>
              </w:rPr>
              <w:t>5</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rsidR="009F21F0" w:rsidRPr="00F548CF" w:rsidRDefault="009F21F0" w:rsidP="009F21F0">
            <w:pPr>
              <w:pStyle w:val="TAC"/>
              <w:rPr>
                <w:rFonts w:cs="Arial"/>
                <w:kern w:val="24"/>
                <w:szCs w:val="18"/>
              </w:rPr>
            </w:pPr>
            <w:r w:rsidRPr="00F548CF">
              <w:rPr>
                <w:rFonts w:cs="Arial"/>
                <w:kern w:val="24"/>
                <w:szCs w:val="18"/>
              </w:rPr>
              <w:t>6</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rsidR="009F21F0" w:rsidRPr="00F548CF" w:rsidRDefault="009F21F0" w:rsidP="009F21F0">
            <w:pPr>
              <w:pStyle w:val="TAC"/>
              <w:rPr>
                <w:lang w:val="en-US"/>
              </w:rPr>
            </w:pPr>
            <w:r w:rsidRPr="00F548CF">
              <w:rPr>
                <w:rFonts w:cs="Arial"/>
                <w:kern w:val="24"/>
                <w:szCs w:val="18"/>
              </w:rPr>
              <w:t>1</w:t>
            </w:r>
          </w:p>
        </w:tc>
        <w:tc>
          <w:tcPr>
            <w:tcW w:w="1630" w:type="dxa"/>
            <w:vAlign w:val="center"/>
          </w:tcPr>
          <w:p w:rsidR="009F21F0" w:rsidRPr="00F548CF" w:rsidRDefault="009F21F0" w:rsidP="009F21F0">
            <w:pPr>
              <w:pStyle w:val="TAC"/>
              <w:rPr>
                <w:lang w:val="en-US"/>
              </w:rPr>
            </w:pPr>
            <w:r w:rsidRPr="00F548CF">
              <w:rPr>
                <w:rFonts w:cs="Arial"/>
                <w:kern w:val="24"/>
                <w:szCs w:val="18"/>
              </w:rPr>
              <w:t>24</w:t>
            </w:r>
          </w:p>
        </w:tc>
        <w:tc>
          <w:tcPr>
            <w:tcW w:w="1933" w:type="dxa"/>
            <w:vAlign w:val="center"/>
          </w:tcPr>
          <w:p w:rsidR="009F21F0" w:rsidRPr="00F548CF" w:rsidRDefault="009F21F0" w:rsidP="009F21F0">
            <w:pPr>
              <w:pStyle w:val="TAC"/>
              <w:rPr>
                <w:lang w:val="en-US"/>
              </w:rPr>
            </w:pPr>
            <w:r w:rsidRPr="00F548CF">
              <w:rPr>
                <w:rFonts w:cs="Arial"/>
                <w:kern w:val="24"/>
                <w:szCs w:val="18"/>
              </w:rPr>
              <w:t>2</w:t>
            </w:r>
          </w:p>
        </w:tc>
        <w:tc>
          <w:tcPr>
            <w:tcW w:w="1393" w:type="dxa"/>
            <w:vAlign w:val="center"/>
          </w:tcPr>
          <w:p w:rsidR="009F21F0" w:rsidRPr="00F548CF" w:rsidRDefault="009F21F0" w:rsidP="009F21F0">
            <w:pPr>
              <w:pStyle w:val="TAC"/>
              <w:rPr>
                <w:lang w:val="en-US"/>
              </w:rPr>
            </w:pPr>
            <w:r w:rsidRPr="00F548CF">
              <w:rPr>
                <w:rFonts w:cs="Arial"/>
                <w:kern w:val="24"/>
                <w:szCs w:val="18"/>
              </w:rPr>
              <w:t>7</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3</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24</w:t>
            </w:r>
          </w:p>
        </w:tc>
        <w:tc>
          <w:tcPr>
            <w:tcW w:w="1933" w:type="dxa"/>
            <w:vAlign w:val="center"/>
          </w:tcPr>
          <w:p w:rsidR="009F21F0" w:rsidRPr="00F548CF" w:rsidRDefault="009F21F0" w:rsidP="009F21F0">
            <w:pPr>
              <w:pStyle w:val="TAC"/>
            </w:pPr>
            <w:r w:rsidRPr="00F548CF">
              <w:rPr>
                <w:rFonts w:cs="Arial"/>
                <w:kern w:val="24"/>
                <w:szCs w:val="18"/>
              </w:rPr>
              <w:t>2</w:t>
            </w:r>
          </w:p>
        </w:tc>
        <w:tc>
          <w:tcPr>
            <w:tcW w:w="1393" w:type="dxa"/>
            <w:vAlign w:val="center"/>
          </w:tcPr>
          <w:p w:rsidR="009F21F0" w:rsidRPr="00F548CF" w:rsidRDefault="009F21F0" w:rsidP="009F21F0">
            <w:pPr>
              <w:pStyle w:val="TAC"/>
            </w:pPr>
            <w:r w:rsidRPr="00F548CF">
              <w:rPr>
                <w:rFonts w:cs="Arial"/>
                <w:kern w:val="24"/>
                <w:szCs w:val="18"/>
              </w:rPr>
              <w:t>8</w:t>
            </w:r>
          </w:p>
        </w:tc>
      </w:tr>
      <w:tr w:rsidR="009F21F0" w:rsidRPr="00F548CF" w:rsidTr="008E6A8A">
        <w:trPr>
          <w:cantSplit/>
        </w:trPr>
        <w:tc>
          <w:tcPr>
            <w:tcW w:w="801" w:type="dxa"/>
            <w:tcBorders>
              <w:right w:val="double" w:sz="4" w:space="0" w:color="auto"/>
            </w:tcBorders>
            <w:shd w:val="clear" w:color="auto" w:fill="auto"/>
            <w:vAlign w:val="center"/>
          </w:tcPr>
          <w:p w:rsidR="009F21F0" w:rsidRDefault="009F21F0" w:rsidP="009F21F0">
            <w:pPr>
              <w:pStyle w:val="TAC"/>
            </w:pPr>
            <w:r>
              <w:t>4</w:t>
            </w:r>
          </w:p>
        </w:tc>
        <w:tc>
          <w:tcPr>
            <w:tcW w:w="3473" w:type="dxa"/>
            <w:tcBorders>
              <w:left w:val="double" w:sz="4" w:space="0" w:color="auto"/>
            </w:tcBorders>
            <w:vAlign w:val="center"/>
          </w:tcPr>
          <w:p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rsidR="009F21F0" w:rsidRPr="00F548CF" w:rsidRDefault="009F21F0" w:rsidP="009F21F0">
            <w:pPr>
              <w:pStyle w:val="TAC"/>
              <w:rPr>
                <w:rFonts w:cs="Arial"/>
                <w:kern w:val="24"/>
                <w:szCs w:val="18"/>
              </w:rPr>
            </w:pPr>
            <w:r>
              <w:rPr>
                <w:rFonts w:cs="Arial"/>
                <w:kern w:val="24"/>
                <w:szCs w:val="18"/>
              </w:rPr>
              <w:t>5</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5</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24</w:t>
            </w:r>
          </w:p>
        </w:tc>
        <w:tc>
          <w:tcPr>
            <w:tcW w:w="1933" w:type="dxa"/>
            <w:vAlign w:val="center"/>
          </w:tcPr>
          <w:p w:rsidR="009F21F0" w:rsidRPr="00F548CF" w:rsidRDefault="009F21F0" w:rsidP="009F21F0">
            <w:pPr>
              <w:pStyle w:val="TAC"/>
            </w:pPr>
            <w:r w:rsidRPr="00F548CF">
              <w:rPr>
                <w:rFonts w:cs="Arial"/>
                <w:kern w:val="24"/>
                <w:szCs w:val="18"/>
              </w:rPr>
              <w:t>3</w:t>
            </w:r>
          </w:p>
        </w:tc>
        <w:tc>
          <w:tcPr>
            <w:tcW w:w="1393" w:type="dxa"/>
            <w:vAlign w:val="center"/>
          </w:tcPr>
          <w:p w:rsidR="009F21F0" w:rsidRPr="00F548CF" w:rsidRDefault="009F21F0" w:rsidP="009F21F0">
            <w:pPr>
              <w:pStyle w:val="TAC"/>
            </w:pPr>
            <w:r w:rsidRPr="00F548CF">
              <w:rPr>
                <w:rFonts w:cs="Arial"/>
                <w:kern w:val="24"/>
                <w:szCs w:val="18"/>
              </w:rPr>
              <w:t>6</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6</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24</w:t>
            </w:r>
          </w:p>
        </w:tc>
        <w:tc>
          <w:tcPr>
            <w:tcW w:w="1933" w:type="dxa"/>
            <w:vAlign w:val="center"/>
          </w:tcPr>
          <w:p w:rsidR="009F21F0" w:rsidRPr="00F548CF" w:rsidRDefault="009F21F0" w:rsidP="009F21F0">
            <w:pPr>
              <w:pStyle w:val="TAC"/>
            </w:pPr>
            <w:r w:rsidRPr="00F548CF">
              <w:rPr>
                <w:rFonts w:cs="Arial"/>
                <w:kern w:val="24"/>
                <w:szCs w:val="18"/>
              </w:rPr>
              <w:t>3</w:t>
            </w:r>
          </w:p>
        </w:tc>
        <w:tc>
          <w:tcPr>
            <w:tcW w:w="1393" w:type="dxa"/>
            <w:vAlign w:val="center"/>
          </w:tcPr>
          <w:p w:rsidR="009F21F0" w:rsidRPr="00F548CF" w:rsidRDefault="009F21F0" w:rsidP="009F21F0">
            <w:pPr>
              <w:pStyle w:val="TAC"/>
            </w:pPr>
            <w:r w:rsidRPr="00F548CF">
              <w:rPr>
                <w:rFonts w:cs="Arial"/>
                <w:kern w:val="24"/>
                <w:szCs w:val="18"/>
              </w:rPr>
              <w:t>7</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7</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24</w:t>
            </w:r>
          </w:p>
        </w:tc>
        <w:tc>
          <w:tcPr>
            <w:tcW w:w="1933" w:type="dxa"/>
            <w:vAlign w:val="center"/>
          </w:tcPr>
          <w:p w:rsidR="009F21F0" w:rsidRPr="00F548CF" w:rsidRDefault="009F21F0" w:rsidP="009F21F0">
            <w:pPr>
              <w:pStyle w:val="TAC"/>
            </w:pPr>
            <w:r w:rsidRPr="00F548CF">
              <w:rPr>
                <w:rFonts w:cs="Arial"/>
                <w:kern w:val="24"/>
                <w:szCs w:val="18"/>
              </w:rPr>
              <w:t>3</w:t>
            </w:r>
          </w:p>
        </w:tc>
        <w:tc>
          <w:tcPr>
            <w:tcW w:w="1393" w:type="dxa"/>
            <w:vAlign w:val="center"/>
          </w:tcPr>
          <w:p w:rsidR="009F21F0" w:rsidRPr="00F548CF" w:rsidRDefault="009F21F0" w:rsidP="009F21F0">
            <w:pPr>
              <w:pStyle w:val="TAC"/>
            </w:pPr>
            <w:r w:rsidRPr="00F548CF">
              <w:rPr>
                <w:rFonts w:cs="Arial"/>
                <w:kern w:val="24"/>
                <w:szCs w:val="18"/>
              </w:rPr>
              <w:t>8</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8</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1</w:t>
            </w:r>
          </w:p>
        </w:tc>
        <w:tc>
          <w:tcPr>
            <w:tcW w:w="1393" w:type="dxa"/>
            <w:vAlign w:val="center"/>
          </w:tcPr>
          <w:p w:rsidR="009F21F0" w:rsidRPr="00F548CF" w:rsidRDefault="009F21F0" w:rsidP="009F21F0">
            <w:pPr>
              <w:pStyle w:val="TAC"/>
            </w:pPr>
            <w:r w:rsidRPr="00F548CF">
              <w:rPr>
                <w:rFonts w:cs="Arial"/>
                <w:kern w:val="24"/>
                <w:szCs w:val="18"/>
              </w:rPr>
              <w:t>18</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9</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1</w:t>
            </w:r>
          </w:p>
        </w:tc>
        <w:tc>
          <w:tcPr>
            <w:tcW w:w="1393" w:type="dxa"/>
            <w:vAlign w:val="center"/>
          </w:tcPr>
          <w:p w:rsidR="009F21F0" w:rsidRPr="00F548CF" w:rsidRDefault="009F21F0" w:rsidP="009F21F0">
            <w:pPr>
              <w:pStyle w:val="TAC"/>
            </w:pPr>
            <w:r w:rsidRPr="00F548CF">
              <w:rPr>
                <w:rFonts w:cs="Arial"/>
                <w:kern w:val="24"/>
                <w:szCs w:val="18"/>
              </w:rPr>
              <w:t>20</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10</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2</w:t>
            </w:r>
          </w:p>
        </w:tc>
        <w:tc>
          <w:tcPr>
            <w:tcW w:w="1393" w:type="dxa"/>
            <w:vAlign w:val="center"/>
          </w:tcPr>
          <w:p w:rsidR="009F21F0" w:rsidRPr="00F548CF" w:rsidRDefault="009F21F0" w:rsidP="009F21F0">
            <w:pPr>
              <w:pStyle w:val="TAC"/>
            </w:pPr>
            <w:r w:rsidRPr="00F548CF">
              <w:rPr>
                <w:rFonts w:cs="Arial"/>
                <w:kern w:val="24"/>
                <w:szCs w:val="18"/>
              </w:rPr>
              <w:t>18</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11</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2</w:t>
            </w:r>
          </w:p>
        </w:tc>
        <w:tc>
          <w:tcPr>
            <w:tcW w:w="1393" w:type="dxa"/>
            <w:vAlign w:val="center"/>
          </w:tcPr>
          <w:p w:rsidR="009F21F0" w:rsidRPr="00F548CF" w:rsidRDefault="009F21F0" w:rsidP="009F21F0">
            <w:pPr>
              <w:pStyle w:val="TAC"/>
            </w:pPr>
            <w:r w:rsidRPr="00F548CF">
              <w:rPr>
                <w:rFonts w:cs="Arial"/>
                <w:kern w:val="24"/>
                <w:szCs w:val="18"/>
              </w:rPr>
              <w:t>20</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rsidRPr="00F548CF">
              <w:t>1</w:t>
            </w:r>
            <w:r>
              <w:t>2</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3</w:t>
            </w:r>
          </w:p>
        </w:tc>
        <w:tc>
          <w:tcPr>
            <w:tcW w:w="1393" w:type="dxa"/>
            <w:vAlign w:val="center"/>
          </w:tcPr>
          <w:p w:rsidR="009F21F0" w:rsidRPr="00F548CF" w:rsidRDefault="009F21F0" w:rsidP="009F21F0">
            <w:pPr>
              <w:pStyle w:val="TAC"/>
            </w:pPr>
            <w:r w:rsidRPr="00F548CF">
              <w:rPr>
                <w:rFonts w:cs="Arial"/>
                <w:kern w:val="24"/>
                <w:szCs w:val="18"/>
              </w:rPr>
              <w:t>18</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rsidRPr="00F548CF">
              <w:t>1</w:t>
            </w:r>
            <w:r>
              <w:t>3</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3</w:t>
            </w:r>
          </w:p>
        </w:tc>
        <w:tc>
          <w:tcPr>
            <w:tcW w:w="1393" w:type="dxa"/>
            <w:vAlign w:val="center"/>
          </w:tcPr>
          <w:p w:rsidR="009F21F0" w:rsidRPr="00F548CF" w:rsidRDefault="009F21F0" w:rsidP="009F21F0">
            <w:pPr>
              <w:pStyle w:val="TAC"/>
            </w:pPr>
            <w:r w:rsidRPr="00F548CF">
              <w:rPr>
                <w:rFonts w:cs="Arial"/>
                <w:kern w:val="24"/>
                <w:szCs w:val="18"/>
              </w:rPr>
              <w:t>20</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rsidRPr="00F548CF">
              <w:t>14</w:t>
            </w:r>
          </w:p>
        </w:tc>
        <w:tc>
          <w:tcPr>
            <w:tcW w:w="8429" w:type="dxa"/>
            <w:gridSpan w:val="4"/>
            <w:tcBorders>
              <w:left w:val="double" w:sz="4" w:space="0" w:color="auto"/>
            </w:tcBorders>
            <w:vAlign w:val="center"/>
          </w:tcPr>
          <w:p w:rsidR="009F21F0" w:rsidRPr="00F548CF" w:rsidRDefault="009F21F0" w:rsidP="009F21F0">
            <w:pPr>
              <w:pStyle w:val="TAC"/>
            </w:pPr>
            <w:r w:rsidRPr="00F548CF">
              <w:rPr>
                <w:rFonts w:cs="Arial"/>
                <w:kern w:val="24"/>
                <w:szCs w:val="18"/>
              </w:rPr>
              <w:t>Reserved</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rsidRPr="00F548CF">
              <w:t>15</w:t>
            </w:r>
          </w:p>
        </w:tc>
        <w:tc>
          <w:tcPr>
            <w:tcW w:w="8429" w:type="dxa"/>
            <w:gridSpan w:val="4"/>
            <w:tcBorders>
              <w:left w:val="double" w:sz="4" w:space="0" w:color="auto"/>
            </w:tcBorders>
            <w:vAlign w:val="center"/>
          </w:tcPr>
          <w:p w:rsidR="009F21F0" w:rsidRPr="00F548CF" w:rsidRDefault="009F21F0" w:rsidP="009F21F0">
            <w:pPr>
              <w:pStyle w:val="TAC"/>
            </w:pPr>
            <w:r w:rsidRPr="00F548CF">
              <w:rPr>
                <w:rFonts w:cs="Arial"/>
                <w:kern w:val="24"/>
                <w:szCs w:val="18"/>
              </w:rPr>
              <w:t>Reserved</w:t>
            </w:r>
          </w:p>
        </w:tc>
      </w:tr>
    </w:tbl>
    <w:p w:rsidR="009F21F0" w:rsidRPr="00B916EC" w:rsidRDefault="009F21F0" w:rsidP="004A0D85"/>
    <w:p w:rsidR="004A0D85" w:rsidRPr="00B06B6C" w:rsidRDefault="0044436D" w:rsidP="00F96B12">
      <w:pPr>
        <w:pStyle w:val="TH"/>
      </w:pPr>
      <w:r w:rsidRPr="00B06B6C">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rsidTr="00B73508">
        <w:trPr>
          <w:cantSplit/>
        </w:trPr>
        <w:tc>
          <w:tcPr>
            <w:tcW w:w="803"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43" type="#_x0000_t75" style="width:43.5pt;height:15pt" o:ole="">
                  <v:imagedata r:id="rId3237" o:title=""/>
                </v:shape>
                <o:OLEObject Type="Embed" ProgID="Equation.3" ShapeID="_x0000_i3043" DrawAspect="Content" ObjectID="_1646737788" r:id="rId3243"/>
              </w:object>
            </w:r>
          </w:p>
        </w:tc>
        <w:tc>
          <w:tcPr>
            <w:tcW w:w="1958"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3044" type="#_x0000_t75" style="width:38.25pt;height:17.25pt" o:ole="">
                  <v:imagedata r:id="rId3239" o:title=""/>
                </v:shape>
                <o:OLEObject Type="Embed" ProgID="Equation.3" ShapeID="_x0000_i3044" DrawAspect="Content" ObjectID="_1646737789" r:id="rId3244"/>
              </w:object>
            </w:r>
            <w:r w:rsidRPr="00B916EC">
              <w:rPr>
                <w:rFonts w:cs="Arial"/>
                <w:kern w:val="24"/>
              </w:rPr>
              <w:t xml:space="preserve"> </w:t>
            </w:r>
          </w:p>
        </w:tc>
        <w:tc>
          <w:tcPr>
            <w:tcW w:w="1411"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2268E7" w:rsidRPr="00B916EC" w:rsidTr="00B73508">
        <w:trPr>
          <w:cantSplit/>
        </w:trPr>
        <w:tc>
          <w:tcPr>
            <w:tcW w:w="803" w:type="dxa"/>
            <w:tcBorders>
              <w:top w:val="double" w:sz="4" w:space="0" w:color="auto"/>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587" w:type="dxa"/>
            <w:vAlign w:val="center"/>
          </w:tcPr>
          <w:p w:rsidR="002268E7" w:rsidRPr="00B916EC" w:rsidRDefault="002268E7" w:rsidP="0060031D">
            <w:pPr>
              <w:pStyle w:val="TAC"/>
              <w:rPr>
                <w:lang w:val="en-US"/>
              </w:rPr>
            </w:pPr>
            <w:r w:rsidRPr="00B916EC">
              <w:rPr>
                <w:rFonts w:cs="Arial"/>
                <w:kern w:val="24"/>
                <w:szCs w:val="18"/>
              </w:rPr>
              <w:t>48</w:t>
            </w:r>
          </w:p>
        </w:tc>
        <w:tc>
          <w:tcPr>
            <w:tcW w:w="1958" w:type="dxa"/>
            <w:vAlign w:val="center"/>
          </w:tcPr>
          <w:p w:rsidR="002268E7" w:rsidRPr="00B916EC" w:rsidRDefault="002268E7" w:rsidP="0060031D">
            <w:pPr>
              <w:pStyle w:val="TAC"/>
              <w:rPr>
                <w:lang w:val="en-US"/>
              </w:rPr>
            </w:pPr>
            <w:r w:rsidRPr="00B916EC">
              <w:rPr>
                <w:rFonts w:cs="Arial"/>
                <w:kern w:val="24"/>
                <w:szCs w:val="18"/>
              </w:rPr>
              <w:t>1</w:t>
            </w:r>
          </w:p>
        </w:tc>
        <w:tc>
          <w:tcPr>
            <w:tcW w:w="1411" w:type="dxa"/>
            <w:vAlign w:val="center"/>
          </w:tcPr>
          <w:p w:rsidR="002268E7" w:rsidRPr="00B916EC" w:rsidRDefault="002268E7" w:rsidP="0060031D">
            <w:pPr>
              <w:pStyle w:val="TAC"/>
              <w:rPr>
                <w:lang w:val="en-US"/>
              </w:rPr>
            </w:pPr>
            <w:r w:rsidRPr="00B916EC">
              <w:rPr>
                <w:rFonts w:cs="Arial"/>
                <w:kern w:val="24"/>
                <w:szCs w:val="18"/>
              </w:rPr>
              <w:t>6</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2</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3</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6</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4</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5</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6</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6</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96</w:t>
            </w:r>
          </w:p>
        </w:tc>
        <w:tc>
          <w:tcPr>
            <w:tcW w:w="1958" w:type="dxa"/>
            <w:vAlign w:val="center"/>
          </w:tcPr>
          <w:p w:rsidR="002268E7" w:rsidRPr="00B916EC" w:rsidRDefault="002268E7" w:rsidP="0060031D">
            <w:pPr>
              <w:pStyle w:val="TAC"/>
            </w:pPr>
            <w:r w:rsidRPr="00B916EC">
              <w:rPr>
                <w:rFonts w:cs="Arial"/>
                <w:kern w:val="24"/>
                <w:szCs w:val="18"/>
              </w:rPr>
              <w:t>1</w:t>
            </w:r>
          </w:p>
        </w:tc>
        <w:tc>
          <w:tcPr>
            <w:tcW w:w="1411" w:type="dxa"/>
            <w:vAlign w:val="center"/>
          </w:tcPr>
          <w:p w:rsidR="002268E7" w:rsidRPr="00B916EC" w:rsidRDefault="002268E7" w:rsidP="0060031D">
            <w:pPr>
              <w:pStyle w:val="TAC"/>
            </w:pPr>
            <w:r w:rsidRPr="00B916EC">
              <w:rPr>
                <w:rFonts w:cs="Arial"/>
                <w:kern w:val="24"/>
                <w:szCs w:val="18"/>
              </w:rPr>
              <w:t>28</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7</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96</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28</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8</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96</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28</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9</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10</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11</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12</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13</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14</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15</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bl>
    <w:p w:rsidR="004A0D85" w:rsidRPr="00B916EC" w:rsidRDefault="004A0D85" w:rsidP="004A0D85"/>
    <w:p w:rsidR="009B1799" w:rsidRPr="00B916EC" w:rsidRDefault="009B1799" w:rsidP="00B06B6C">
      <w:pPr>
        <w:pStyle w:val="TH"/>
      </w:pPr>
      <w:r w:rsidRPr="00B916EC">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rsidTr="00B73508">
        <w:trPr>
          <w:cantSplit/>
        </w:trPr>
        <w:tc>
          <w:tcPr>
            <w:tcW w:w="803"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45" type="#_x0000_t75" style="width:43.5pt;height:15pt" o:ole="">
                  <v:imagedata r:id="rId3237" o:title=""/>
                </v:shape>
                <o:OLEObject Type="Embed" ProgID="Equation.3" ShapeID="_x0000_i3045" DrawAspect="Content" ObjectID="_1646737790" r:id="rId3245"/>
              </w:object>
            </w:r>
          </w:p>
        </w:tc>
        <w:tc>
          <w:tcPr>
            <w:tcW w:w="1958"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3046" type="#_x0000_t75" style="width:38.25pt;height:17.25pt" o:ole="">
                  <v:imagedata r:id="rId3239" o:title=""/>
                </v:shape>
                <o:OLEObject Type="Embed" ProgID="Equation.3" ShapeID="_x0000_i3046" DrawAspect="Content" ObjectID="_1646737791" r:id="rId3246"/>
              </w:object>
            </w:r>
            <w:r w:rsidRPr="00B916EC">
              <w:rPr>
                <w:rFonts w:cs="Arial"/>
                <w:kern w:val="24"/>
              </w:rPr>
              <w:t xml:space="preserve"> </w:t>
            </w:r>
          </w:p>
        </w:tc>
        <w:tc>
          <w:tcPr>
            <w:tcW w:w="1411"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2268E7" w:rsidRPr="00B916EC" w:rsidTr="00B73508">
        <w:trPr>
          <w:cantSplit/>
        </w:trPr>
        <w:tc>
          <w:tcPr>
            <w:tcW w:w="803" w:type="dxa"/>
            <w:tcBorders>
              <w:top w:val="double" w:sz="4" w:space="0" w:color="auto"/>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0</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rsidR="002268E7" w:rsidRPr="00B916EC" w:rsidRDefault="002268E7" w:rsidP="0060031D">
            <w:pPr>
              <w:pStyle w:val="TAC"/>
              <w:rPr>
                <w:lang w:val="en-US"/>
              </w:rPr>
            </w:pPr>
            <w:r w:rsidRPr="00B916EC">
              <w:rPr>
                <w:rFonts w:cs="Arial"/>
                <w:kern w:val="24"/>
                <w:szCs w:val="18"/>
              </w:rPr>
              <w:t>24</w:t>
            </w:r>
          </w:p>
        </w:tc>
        <w:tc>
          <w:tcPr>
            <w:tcW w:w="1958" w:type="dxa"/>
            <w:vAlign w:val="center"/>
          </w:tcPr>
          <w:p w:rsidR="002268E7" w:rsidRPr="00B916EC" w:rsidRDefault="002268E7" w:rsidP="0060031D">
            <w:pPr>
              <w:pStyle w:val="TAC"/>
              <w:rPr>
                <w:lang w:val="en-US"/>
              </w:rPr>
            </w:pPr>
            <w:r w:rsidRPr="00B916EC">
              <w:rPr>
                <w:rFonts w:cs="Arial"/>
                <w:kern w:val="24"/>
                <w:szCs w:val="18"/>
              </w:rPr>
              <w:t>2</w:t>
            </w:r>
          </w:p>
        </w:tc>
        <w:tc>
          <w:tcPr>
            <w:tcW w:w="1411" w:type="dxa"/>
            <w:vAlign w:val="center"/>
          </w:tcPr>
          <w:p w:rsidR="002268E7" w:rsidRPr="00B916EC" w:rsidRDefault="002268E7" w:rsidP="0060031D">
            <w:pPr>
              <w:pStyle w:val="TAC"/>
              <w:rPr>
                <w:lang w:val="en-US"/>
              </w:rPr>
            </w:pPr>
            <w:r w:rsidRPr="00B916EC">
              <w:rPr>
                <w:rFonts w:cs="Arial"/>
                <w:kern w:val="24"/>
                <w:szCs w:val="18"/>
              </w:rPr>
              <w:t>1</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2</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3</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3</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4</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4</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5</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0</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6</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1</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7</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8</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3</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9</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4</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10</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1</w:t>
            </w:r>
          </w:p>
        </w:tc>
        <w:tc>
          <w:tcPr>
            <w:tcW w:w="1411" w:type="dxa"/>
            <w:vAlign w:val="center"/>
          </w:tcPr>
          <w:p w:rsidR="002268E7" w:rsidRPr="00B916EC" w:rsidRDefault="002268E7" w:rsidP="0060031D">
            <w:pPr>
              <w:pStyle w:val="TAC"/>
            </w:pPr>
            <w:r w:rsidRPr="00B916EC">
              <w:rPr>
                <w:rFonts w:cs="Arial"/>
                <w:kern w:val="24"/>
                <w:szCs w:val="18"/>
              </w:rPr>
              <w:t>12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11</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1</w:t>
            </w:r>
          </w:p>
        </w:tc>
        <w:tc>
          <w:tcPr>
            <w:tcW w:w="1411" w:type="dxa"/>
            <w:vAlign w:val="center"/>
          </w:tcPr>
          <w:p w:rsidR="002268E7" w:rsidRPr="00B916EC" w:rsidRDefault="002268E7" w:rsidP="0060031D">
            <w:pPr>
              <w:pStyle w:val="TAC"/>
            </w:pPr>
            <w:r w:rsidRPr="00B916EC">
              <w:rPr>
                <w:rFonts w:cs="Arial"/>
                <w:kern w:val="24"/>
                <w:szCs w:val="18"/>
              </w:rPr>
              <w:t>14</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12</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1</w:t>
            </w:r>
          </w:p>
        </w:tc>
        <w:tc>
          <w:tcPr>
            <w:tcW w:w="1411" w:type="dxa"/>
            <w:vAlign w:val="center"/>
          </w:tcPr>
          <w:p w:rsidR="002268E7" w:rsidRPr="00B916EC" w:rsidRDefault="002268E7" w:rsidP="0060031D">
            <w:pPr>
              <w:pStyle w:val="TAC"/>
            </w:pPr>
            <w:r w:rsidRPr="00B916EC">
              <w:rPr>
                <w:rFonts w:cs="Arial"/>
                <w:kern w:val="24"/>
                <w:szCs w:val="18"/>
              </w:rPr>
              <w:t>16</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13</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12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14</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14</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rsidR="002268E7" w:rsidRPr="00B916EC" w:rsidRDefault="002268E7" w:rsidP="0060031D">
            <w:pPr>
              <w:pStyle w:val="TAC"/>
              <w:rPr>
                <w:rFonts w:cs="Arial"/>
                <w:kern w:val="24"/>
                <w:szCs w:val="18"/>
              </w:rPr>
            </w:pPr>
            <w:r w:rsidRPr="00B916EC">
              <w:rPr>
                <w:rFonts w:cs="Arial"/>
                <w:kern w:val="24"/>
                <w:szCs w:val="18"/>
              </w:rPr>
              <w:t>16</w:t>
            </w:r>
          </w:p>
        </w:tc>
      </w:tr>
    </w:tbl>
    <w:p w:rsidR="00BC794F" w:rsidRDefault="00BC794F" w:rsidP="0009732E"/>
    <w:p w:rsidR="00BC794F" w:rsidRDefault="00BC794F" w:rsidP="0009732E">
      <w:pPr>
        <w:pStyle w:val="TH"/>
        <w:rPr>
          <w:lang w:val="en-US"/>
        </w:rPr>
      </w:pPr>
      <w:r w:rsidRPr="00AE20EB">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rsidTr="00FE07DA">
        <w:trPr>
          <w:cantSplit/>
        </w:trPr>
        <w:tc>
          <w:tcPr>
            <w:tcW w:w="803" w:type="dxa"/>
            <w:tcBorders>
              <w:bottom w:val="double" w:sz="4" w:space="0" w:color="auto"/>
              <w:right w:val="double" w:sz="4" w:space="0" w:color="auto"/>
            </w:tcBorders>
            <w:shd w:val="clear" w:color="auto" w:fill="E0E0E0"/>
            <w:vAlign w:val="center"/>
          </w:tcPr>
          <w:p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RBs </w:t>
            </w:r>
            <w:r w:rsidR="00B73508" w:rsidRPr="00B916EC">
              <w:rPr>
                <w:position w:val="-10"/>
              </w:rPr>
              <w:object w:dxaOrig="880" w:dyaOrig="340">
                <v:shape id="_x0000_i3047" type="#_x0000_t75" style="width:43.5pt;height:15pt" o:ole="">
                  <v:imagedata r:id="rId3237" o:title=""/>
                </v:shape>
                <o:OLEObject Type="Embed" ProgID="Equation.3" ShapeID="_x0000_i3047" DrawAspect="Content" ObjectID="_1646737792" r:id="rId3247"/>
              </w:object>
            </w:r>
          </w:p>
        </w:tc>
        <w:tc>
          <w:tcPr>
            <w:tcW w:w="198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Symbols </w:t>
            </w:r>
            <w:r w:rsidRPr="00B916EC">
              <w:rPr>
                <w:position w:val="-12"/>
              </w:rPr>
              <w:object w:dxaOrig="780" w:dyaOrig="360">
                <v:shape id="_x0000_i3048" type="#_x0000_t75" style="width:36pt;height:21.75pt" o:ole="">
                  <v:imagedata r:id="rId3248" o:title=""/>
                </v:shape>
                <o:OLEObject Type="Embed" ProgID="Equation.3" ShapeID="_x0000_i3048" DrawAspect="Content" ObjectID="_1646737793" r:id="rId3249"/>
              </w:object>
            </w:r>
            <w:r w:rsidRPr="00B916EC">
              <w:rPr>
                <w:rFonts w:cs="Arial"/>
                <w:kern w:val="24"/>
              </w:rPr>
              <w:t xml:space="preserve"> </w:t>
            </w:r>
          </w:p>
        </w:tc>
        <w:tc>
          <w:tcPr>
            <w:tcW w:w="1728"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Offset (RBs) </w:t>
            </w:r>
          </w:p>
        </w:tc>
      </w:tr>
      <w:tr w:rsidR="00BC794F" w:rsidRPr="00B916EC" w:rsidTr="00FE07DA">
        <w:trPr>
          <w:cantSplit/>
        </w:trPr>
        <w:tc>
          <w:tcPr>
            <w:tcW w:w="803" w:type="dxa"/>
            <w:tcBorders>
              <w:top w:val="double" w:sz="4" w:space="0" w:color="auto"/>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rsidR="00BC794F" w:rsidRPr="00B916EC" w:rsidRDefault="00BC794F" w:rsidP="00FE07DA">
            <w:pPr>
              <w:pStyle w:val="TAC"/>
              <w:rPr>
                <w:lang w:val="en-US"/>
              </w:rPr>
            </w:pPr>
            <w:r>
              <w:rPr>
                <w:rFonts w:cs="Arial"/>
                <w:kern w:val="24"/>
                <w:szCs w:val="18"/>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vAlign w:val="center"/>
          </w:tcPr>
          <w:p w:rsidR="00BC794F" w:rsidRPr="00B916EC" w:rsidRDefault="00BC794F" w:rsidP="00FE07DA">
            <w:pPr>
              <w:pStyle w:val="TAC"/>
              <w:rPr>
                <w:lang w:val="en-US"/>
              </w:rPr>
            </w:pPr>
            <w:r w:rsidRPr="00B916EC">
              <w:rPr>
                <w:rFonts w:cs="Arial"/>
                <w:kern w:val="24"/>
                <w:szCs w:val="18"/>
              </w:rPr>
              <w:t>48</w:t>
            </w:r>
          </w:p>
        </w:tc>
        <w:tc>
          <w:tcPr>
            <w:tcW w:w="1980" w:type="dxa"/>
            <w:vAlign w:val="center"/>
          </w:tcPr>
          <w:p w:rsidR="00BC794F" w:rsidRPr="00B916EC" w:rsidRDefault="00BC794F" w:rsidP="00FE07DA">
            <w:pPr>
              <w:pStyle w:val="TAC"/>
              <w:rPr>
                <w:lang w:val="en-US"/>
              </w:rPr>
            </w:pPr>
            <w:r>
              <w:rPr>
                <w:lang w:val="en-US"/>
              </w:rPr>
              <w:t>2</w:t>
            </w:r>
          </w:p>
        </w:tc>
        <w:tc>
          <w:tcPr>
            <w:tcW w:w="1728" w:type="dxa"/>
            <w:vAlign w:val="center"/>
          </w:tcPr>
          <w:p w:rsidR="00BC794F" w:rsidRPr="00B916EC" w:rsidRDefault="00BC794F" w:rsidP="00FE07DA">
            <w:pPr>
              <w:pStyle w:val="TAC"/>
              <w:rPr>
                <w:lang w:val="en-US"/>
              </w:rPr>
            </w:pPr>
            <w:r>
              <w:rPr>
                <w:rFonts w:cs="Arial"/>
                <w:kern w:val="24"/>
                <w:szCs w:val="18"/>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2</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48</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rPr>
                <w:rFonts w:cs="Arial"/>
                <w:kern w:val="24"/>
                <w:szCs w:val="18"/>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3</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96</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rPr>
                <w:rFonts w:cs="Arial"/>
                <w:kern w:val="24"/>
                <w:szCs w:val="18"/>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4</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96</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rPr>
                <w:rFonts w:cs="Arial"/>
                <w:kern w:val="24"/>
                <w:szCs w:val="18"/>
              </w:rPr>
              <w:t>56</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5</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96</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rPr>
                <w:rFonts w:cs="Arial"/>
                <w:kern w:val="24"/>
                <w:szCs w:val="18"/>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6</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96</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rPr>
                <w:rFonts w:cs="Arial"/>
                <w:kern w:val="24"/>
                <w:szCs w:val="18"/>
              </w:rPr>
              <w:t>56</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7</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96</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rPr>
                <w:rFonts w:cs="Arial"/>
                <w:kern w:val="24"/>
                <w:szCs w:val="18"/>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8</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96</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rPr>
                <w:rFonts w:cs="Arial"/>
                <w:kern w:val="24"/>
                <w:szCs w:val="18"/>
              </w:rPr>
              <w:t>56</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9</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10</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11</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12</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13</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14</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15</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bl>
    <w:p w:rsidR="00BC794F" w:rsidRDefault="00BC794F" w:rsidP="0009732E"/>
    <w:p w:rsidR="00BC794F" w:rsidRPr="00AE20EB" w:rsidRDefault="00BC794F" w:rsidP="0009732E">
      <w:pPr>
        <w:pStyle w:val="TH"/>
        <w:rPr>
          <w:lang w:val="en-US"/>
        </w:rPr>
      </w:pPr>
      <w:r w:rsidRPr="00AE20EB">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rsidTr="00FE07DA">
        <w:trPr>
          <w:cantSplit/>
        </w:trPr>
        <w:tc>
          <w:tcPr>
            <w:tcW w:w="803" w:type="dxa"/>
            <w:tcBorders>
              <w:bottom w:val="double" w:sz="4" w:space="0" w:color="auto"/>
              <w:right w:val="double" w:sz="4" w:space="0" w:color="auto"/>
            </w:tcBorders>
            <w:shd w:val="clear" w:color="auto" w:fill="E0E0E0"/>
            <w:vAlign w:val="center"/>
          </w:tcPr>
          <w:p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RBs </w:t>
            </w:r>
            <w:r w:rsidRPr="00B916EC">
              <w:rPr>
                <w:position w:val="-10"/>
              </w:rPr>
              <w:object w:dxaOrig="880" w:dyaOrig="340">
                <v:shape id="_x0000_i3049" type="#_x0000_t75" style="width:43.5pt;height:14.25pt" o:ole="">
                  <v:imagedata r:id="rId3237" o:title=""/>
                </v:shape>
                <o:OLEObject Type="Embed" ProgID="Equation.3" ShapeID="_x0000_i3049" DrawAspect="Content" ObjectID="_1646737794" r:id="rId3250"/>
              </w:object>
            </w:r>
          </w:p>
        </w:tc>
        <w:tc>
          <w:tcPr>
            <w:tcW w:w="198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Symbols </w:t>
            </w:r>
            <w:r w:rsidR="00B73508" w:rsidRPr="00B916EC">
              <w:rPr>
                <w:position w:val="-12"/>
              </w:rPr>
              <w:object w:dxaOrig="780" w:dyaOrig="360">
                <v:shape id="_x0000_i3050" type="#_x0000_t75" style="width:38.25pt;height:17.25pt" o:ole="">
                  <v:imagedata r:id="rId3239" o:title=""/>
                </v:shape>
                <o:OLEObject Type="Embed" ProgID="Equation.3" ShapeID="_x0000_i3050" DrawAspect="Content" ObjectID="_1646737795" r:id="rId3251"/>
              </w:object>
            </w:r>
            <w:r w:rsidRPr="00B916EC">
              <w:rPr>
                <w:rFonts w:cs="Arial"/>
                <w:kern w:val="24"/>
              </w:rPr>
              <w:t xml:space="preserve"> </w:t>
            </w:r>
          </w:p>
        </w:tc>
        <w:tc>
          <w:tcPr>
            <w:tcW w:w="1728"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Offset (RBs) </w:t>
            </w:r>
          </w:p>
        </w:tc>
      </w:tr>
      <w:tr w:rsidR="00BC794F" w:rsidRPr="00B916EC" w:rsidTr="00FE07DA">
        <w:trPr>
          <w:cantSplit/>
        </w:trPr>
        <w:tc>
          <w:tcPr>
            <w:tcW w:w="803" w:type="dxa"/>
            <w:tcBorders>
              <w:top w:val="double" w:sz="4" w:space="0" w:color="auto"/>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rsidR="00BC794F" w:rsidRPr="00B916EC" w:rsidRDefault="00BC794F" w:rsidP="00FE07DA">
            <w:pPr>
              <w:pStyle w:val="TAC"/>
              <w:rPr>
                <w:lang w:val="en-US"/>
              </w:rPr>
            </w:pPr>
            <w:r>
              <w:rPr>
                <w:lang w:val="en-US"/>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vAlign w:val="center"/>
          </w:tcPr>
          <w:p w:rsidR="00BC794F" w:rsidRPr="00B916EC" w:rsidRDefault="00BC794F" w:rsidP="00FE07DA">
            <w:pPr>
              <w:pStyle w:val="TAC"/>
              <w:rPr>
                <w:lang w:val="en-US"/>
              </w:rPr>
            </w:pPr>
            <w:r>
              <w:rPr>
                <w:rFonts w:cs="Arial"/>
                <w:kern w:val="24"/>
                <w:szCs w:val="18"/>
              </w:rPr>
              <w:t>24</w:t>
            </w:r>
          </w:p>
        </w:tc>
        <w:tc>
          <w:tcPr>
            <w:tcW w:w="1980" w:type="dxa"/>
            <w:vAlign w:val="center"/>
          </w:tcPr>
          <w:p w:rsidR="00BC794F" w:rsidRPr="00B916EC" w:rsidRDefault="00BC794F" w:rsidP="00FE07DA">
            <w:pPr>
              <w:pStyle w:val="TAC"/>
              <w:rPr>
                <w:lang w:val="en-US"/>
              </w:rPr>
            </w:pPr>
            <w:r>
              <w:rPr>
                <w:lang w:val="en-US"/>
              </w:rPr>
              <w:t>2</w:t>
            </w:r>
          </w:p>
        </w:tc>
        <w:tc>
          <w:tcPr>
            <w:tcW w:w="1728" w:type="dxa"/>
            <w:vAlign w:val="center"/>
          </w:tcPr>
          <w:p w:rsidR="00BC794F" w:rsidRPr="00B916EC" w:rsidRDefault="00BC794F" w:rsidP="00FE07DA">
            <w:pPr>
              <w:pStyle w:val="TAC"/>
              <w:rPr>
                <w:lang w:val="en-US"/>
              </w:rPr>
            </w:pPr>
            <w:r>
              <w:rPr>
                <w:lang w:val="en-US"/>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2</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24</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3</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24</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4</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48</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5</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t>48</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t>28</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6</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48</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7</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48</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t>28</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t>8</w:t>
            </w:r>
          </w:p>
        </w:tc>
        <w:tc>
          <w:tcPr>
            <w:tcW w:w="3157" w:type="dxa"/>
            <w:tcBorders>
              <w:left w:val="double" w:sz="4" w:space="0" w:color="auto"/>
            </w:tcBorders>
            <w:vAlign w:val="center"/>
          </w:tcPr>
          <w:p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rsidR="00BC794F" w:rsidRDefault="00BC794F" w:rsidP="00FE07DA">
            <w:pPr>
              <w:pStyle w:val="TAC"/>
              <w:rPr>
                <w:rFonts w:cs="Arial"/>
                <w:kern w:val="24"/>
                <w:szCs w:val="18"/>
              </w:rPr>
            </w:pPr>
            <w:r>
              <w:rPr>
                <w:rFonts w:cs="Arial"/>
                <w:kern w:val="24"/>
                <w:szCs w:val="18"/>
              </w:rPr>
              <w:t>48</w:t>
            </w:r>
          </w:p>
        </w:tc>
        <w:tc>
          <w:tcPr>
            <w:tcW w:w="1980" w:type="dxa"/>
            <w:vAlign w:val="center"/>
          </w:tcPr>
          <w:p w:rsidR="00BC794F" w:rsidRDefault="00BC794F" w:rsidP="00FE07DA">
            <w:pPr>
              <w:pStyle w:val="TAC"/>
            </w:pPr>
            <w:r>
              <w:t>3</w:t>
            </w:r>
          </w:p>
        </w:tc>
        <w:tc>
          <w:tcPr>
            <w:tcW w:w="1728" w:type="dxa"/>
            <w:vAlign w:val="center"/>
          </w:tcPr>
          <w:p w:rsidR="00BC794F"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t>9</w:t>
            </w:r>
          </w:p>
        </w:tc>
        <w:tc>
          <w:tcPr>
            <w:tcW w:w="3157" w:type="dxa"/>
            <w:tcBorders>
              <w:left w:val="double" w:sz="4" w:space="0" w:color="auto"/>
            </w:tcBorders>
            <w:vAlign w:val="center"/>
          </w:tcPr>
          <w:p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rsidR="00BC794F" w:rsidRDefault="00BC794F" w:rsidP="00FE07DA">
            <w:pPr>
              <w:pStyle w:val="TAC"/>
              <w:rPr>
                <w:rFonts w:cs="Arial"/>
                <w:kern w:val="24"/>
                <w:szCs w:val="18"/>
              </w:rPr>
            </w:pPr>
            <w:r>
              <w:rPr>
                <w:rFonts w:cs="Arial"/>
                <w:kern w:val="24"/>
                <w:szCs w:val="18"/>
              </w:rPr>
              <w:t>48</w:t>
            </w:r>
          </w:p>
        </w:tc>
        <w:tc>
          <w:tcPr>
            <w:tcW w:w="1980" w:type="dxa"/>
            <w:vAlign w:val="center"/>
          </w:tcPr>
          <w:p w:rsidR="00BC794F" w:rsidRDefault="00BC794F" w:rsidP="00FE07DA">
            <w:pPr>
              <w:pStyle w:val="TAC"/>
            </w:pPr>
            <w:r>
              <w:t>3</w:t>
            </w:r>
          </w:p>
        </w:tc>
        <w:tc>
          <w:tcPr>
            <w:tcW w:w="1728" w:type="dxa"/>
            <w:vAlign w:val="center"/>
          </w:tcPr>
          <w:p w:rsidR="00BC794F" w:rsidRDefault="00BC794F" w:rsidP="00FE07DA">
            <w:pPr>
              <w:pStyle w:val="TAC"/>
            </w:pPr>
            <w:r>
              <w:t>28</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10</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11</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12</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13</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14</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15</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bl>
    <w:p w:rsidR="009B1799" w:rsidRPr="00B916EC" w:rsidRDefault="009B1799" w:rsidP="009B1799">
      <w:pPr>
        <w:rPr>
          <w:b/>
        </w:rPr>
      </w:pPr>
    </w:p>
    <w:p w:rsidR="00514155" w:rsidRPr="00B06B6C" w:rsidRDefault="00514155" w:rsidP="00F96B12">
      <w:pPr>
        <w:pStyle w:val="TH"/>
      </w:pPr>
      <w:r w:rsidRPr="00B06B6C">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673A22" w:rsidRPr="00B916EC" w:rsidTr="00B73508">
        <w:trPr>
          <w:cantSplit/>
        </w:trPr>
        <w:tc>
          <w:tcPr>
            <w:tcW w:w="800"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51" type="#_x0000_t75" style="width:43.5pt;height:14.25pt" o:ole="">
                  <v:imagedata r:id="rId3237" o:title=""/>
                </v:shape>
                <o:OLEObject Type="Embed" ProgID="Equation.3" ShapeID="_x0000_i3051" DrawAspect="Content" ObjectID="_1646737796" r:id="rId3252"/>
              </w:object>
            </w:r>
          </w:p>
        </w:tc>
        <w:tc>
          <w:tcPr>
            <w:tcW w:w="1884"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3052" type="#_x0000_t75" style="width:38.25pt;height:17.25pt" o:ole="">
                  <v:imagedata r:id="rId3239" o:title=""/>
                </v:shape>
                <o:OLEObject Type="Embed" ProgID="Equation.3" ShapeID="_x0000_i3052" DrawAspect="Content" ObjectID="_1646737797" r:id="rId3253"/>
              </w:object>
            </w:r>
            <w:r w:rsidRPr="00B916EC">
              <w:rPr>
                <w:rFonts w:cs="Arial"/>
                <w:kern w:val="24"/>
              </w:rPr>
              <w:t xml:space="preserve"> </w:t>
            </w:r>
          </w:p>
        </w:tc>
        <w:tc>
          <w:tcPr>
            <w:tcW w:w="1499"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2268E7" w:rsidRPr="00B916EC" w:rsidTr="00B73508">
        <w:trPr>
          <w:cantSplit/>
        </w:trPr>
        <w:tc>
          <w:tcPr>
            <w:tcW w:w="800" w:type="dxa"/>
            <w:tcBorders>
              <w:top w:val="double" w:sz="4" w:space="0" w:color="auto"/>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0</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rsidR="002268E7" w:rsidRPr="00B916EC" w:rsidRDefault="002268E7" w:rsidP="0060031D">
            <w:pPr>
              <w:pStyle w:val="TAC"/>
              <w:rPr>
                <w:lang w:val="en-US"/>
              </w:rPr>
            </w:pPr>
            <w:r w:rsidRPr="00B916EC">
              <w:rPr>
                <w:rFonts w:cs="Arial"/>
                <w:kern w:val="24"/>
                <w:szCs w:val="18"/>
              </w:rPr>
              <w:t>48</w:t>
            </w:r>
          </w:p>
        </w:tc>
        <w:tc>
          <w:tcPr>
            <w:tcW w:w="1884" w:type="dxa"/>
            <w:vAlign w:val="center"/>
          </w:tcPr>
          <w:p w:rsidR="002268E7" w:rsidRPr="00B916EC" w:rsidRDefault="002268E7" w:rsidP="0060031D">
            <w:pPr>
              <w:pStyle w:val="TAC"/>
              <w:rPr>
                <w:lang w:val="en-US"/>
              </w:rPr>
            </w:pPr>
            <w:r w:rsidRPr="00B916EC">
              <w:rPr>
                <w:rFonts w:cs="Arial"/>
                <w:kern w:val="24"/>
                <w:szCs w:val="18"/>
              </w:rPr>
              <w:t>1</w:t>
            </w:r>
          </w:p>
        </w:tc>
        <w:tc>
          <w:tcPr>
            <w:tcW w:w="1499" w:type="dxa"/>
            <w:vAlign w:val="center"/>
          </w:tcPr>
          <w:p w:rsidR="002268E7" w:rsidRPr="00B916EC" w:rsidRDefault="002268E7" w:rsidP="0060031D">
            <w:pPr>
              <w:pStyle w:val="TAC"/>
              <w:rPr>
                <w:lang w:val="en-US"/>
              </w:rPr>
            </w:pPr>
            <w:r w:rsidRPr="00B916EC">
              <w:rPr>
                <w:rFonts w:cs="Arial"/>
                <w:kern w:val="24"/>
                <w:szCs w:val="18"/>
              </w:rPr>
              <w:t>8</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2</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48</w:t>
            </w:r>
          </w:p>
        </w:tc>
        <w:tc>
          <w:tcPr>
            <w:tcW w:w="1884" w:type="dxa"/>
            <w:vAlign w:val="center"/>
          </w:tcPr>
          <w:p w:rsidR="002268E7" w:rsidRPr="00B916EC" w:rsidRDefault="002268E7" w:rsidP="0060031D">
            <w:pPr>
              <w:pStyle w:val="TAC"/>
            </w:pPr>
            <w:r w:rsidRPr="00B916EC">
              <w:rPr>
                <w:rFonts w:cs="Arial"/>
                <w:kern w:val="24"/>
                <w:szCs w:val="18"/>
              </w:rPr>
              <w:t>2</w:t>
            </w:r>
          </w:p>
        </w:tc>
        <w:tc>
          <w:tcPr>
            <w:tcW w:w="1499" w:type="dxa"/>
            <w:vAlign w:val="center"/>
          </w:tcPr>
          <w:p w:rsidR="002268E7" w:rsidRPr="00B916EC" w:rsidRDefault="002268E7" w:rsidP="0060031D">
            <w:pPr>
              <w:pStyle w:val="TAC"/>
            </w:pPr>
            <w:r w:rsidRPr="00B916EC">
              <w:rPr>
                <w:rFonts w:cs="Arial"/>
                <w:kern w:val="24"/>
                <w:szCs w:val="18"/>
              </w:rPr>
              <w:t>0</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3</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48</w:t>
            </w:r>
          </w:p>
        </w:tc>
        <w:tc>
          <w:tcPr>
            <w:tcW w:w="1884" w:type="dxa"/>
            <w:vAlign w:val="center"/>
          </w:tcPr>
          <w:p w:rsidR="002268E7" w:rsidRPr="00B916EC" w:rsidRDefault="002268E7" w:rsidP="0060031D">
            <w:pPr>
              <w:pStyle w:val="TAC"/>
            </w:pPr>
            <w:r w:rsidRPr="00B916EC">
              <w:rPr>
                <w:rFonts w:cs="Arial"/>
                <w:kern w:val="24"/>
                <w:szCs w:val="18"/>
              </w:rPr>
              <w:t>2</w:t>
            </w:r>
          </w:p>
        </w:tc>
        <w:tc>
          <w:tcPr>
            <w:tcW w:w="1499" w:type="dxa"/>
            <w:vAlign w:val="center"/>
          </w:tcPr>
          <w:p w:rsidR="002268E7" w:rsidRPr="00B916EC" w:rsidRDefault="002268E7" w:rsidP="0060031D">
            <w:pPr>
              <w:pStyle w:val="TAC"/>
            </w:pPr>
            <w:r w:rsidRPr="00B916EC">
              <w:rPr>
                <w:rFonts w:cs="Arial"/>
                <w:kern w:val="24"/>
                <w:szCs w:val="18"/>
              </w:rPr>
              <w:t>8</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4</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48</w:t>
            </w:r>
          </w:p>
        </w:tc>
        <w:tc>
          <w:tcPr>
            <w:tcW w:w="1884" w:type="dxa"/>
            <w:vAlign w:val="center"/>
          </w:tcPr>
          <w:p w:rsidR="002268E7" w:rsidRPr="00B916EC" w:rsidRDefault="002268E7" w:rsidP="0060031D">
            <w:pPr>
              <w:pStyle w:val="TAC"/>
            </w:pPr>
            <w:r w:rsidRPr="00B916EC">
              <w:rPr>
                <w:rFonts w:cs="Arial"/>
                <w:kern w:val="24"/>
                <w:szCs w:val="18"/>
              </w:rPr>
              <w:t>3</w:t>
            </w:r>
          </w:p>
        </w:tc>
        <w:tc>
          <w:tcPr>
            <w:tcW w:w="1499" w:type="dxa"/>
            <w:vAlign w:val="center"/>
          </w:tcPr>
          <w:p w:rsidR="002268E7" w:rsidRPr="00B916EC" w:rsidRDefault="002268E7" w:rsidP="0060031D">
            <w:pPr>
              <w:pStyle w:val="TAC"/>
            </w:pPr>
            <w:r w:rsidRPr="00B916EC">
              <w:rPr>
                <w:rFonts w:cs="Arial"/>
                <w:kern w:val="24"/>
                <w:szCs w:val="18"/>
              </w:rPr>
              <w:t>0</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5</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48</w:t>
            </w:r>
          </w:p>
        </w:tc>
        <w:tc>
          <w:tcPr>
            <w:tcW w:w="1884" w:type="dxa"/>
            <w:vAlign w:val="center"/>
          </w:tcPr>
          <w:p w:rsidR="002268E7" w:rsidRPr="00B916EC" w:rsidRDefault="002268E7" w:rsidP="0060031D">
            <w:pPr>
              <w:pStyle w:val="TAC"/>
            </w:pPr>
            <w:r w:rsidRPr="00B916EC">
              <w:rPr>
                <w:rFonts w:cs="Arial"/>
                <w:kern w:val="24"/>
                <w:szCs w:val="18"/>
              </w:rPr>
              <w:t>3</w:t>
            </w:r>
          </w:p>
        </w:tc>
        <w:tc>
          <w:tcPr>
            <w:tcW w:w="1499" w:type="dxa"/>
            <w:vAlign w:val="center"/>
          </w:tcPr>
          <w:p w:rsidR="002268E7" w:rsidRPr="00B916EC" w:rsidRDefault="002268E7" w:rsidP="0060031D">
            <w:pPr>
              <w:pStyle w:val="TAC"/>
            </w:pPr>
            <w:r w:rsidRPr="00B916EC">
              <w:rPr>
                <w:rFonts w:cs="Arial"/>
                <w:kern w:val="24"/>
                <w:szCs w:val="18"/>
              </w:rPr>
              <w:t>8</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6</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96</w:t>
            </w:r>
          </w:p>
        </w:tc>
        <w:tc>
          <w:tcPr>
            <w:tcW w:w="1884" w:type="dxa"/>
            <w:vAlign w:val="center"/>
          </w:tcPr>
          <w:p w:rsidR="002268E7" w:rsidRPr="00B916EC" w:rsidRDefault="002268E7" w:rsidP="0060031D">
            <w:pPr>
              <w:pStyle w:val="TAC"/>
            </w:pPr>
            <w:r w:rsidRPr="00B916EC">
              <w:rPr>
                <w:rFonts w:cs="Arial"/>
                <w:kern w:val="24"/>
                <w:szCs w:val="18"/>
              </w:rPr>
              <w:t>1</w:t>
            </w:r>
          </w:p>
        </w:tc>
        <w:tc>
          <w:tcPr>
            <w:tcW w:w="1499" w:type="dxa"/>
            <w:vAlign w:val="center"/>
          </w:tcPr>
          <w:p w:rsidR="002268E7" w:rsidRPr="00B916EC" w:rsidRDefault="002268E7" w:rsidP="0060031D">
            <w:pPr>
              <w:pStyle w:val="TAC"/>
            </w:pPr>
            <w:r w:rsidRPr="00B916EC">
              <w:rPr>
                <w:rFonts w:cs="Arial"/>
                <w:kern w:val="24"/>
                <w:szCs w:val="18"/>
              </w:rPr>
              <w:t>28</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7</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96</w:t>
            </w:r>
          </w:p>
        </w:tc>
        <w:tc>
          <w:tcPr>
            <w:tcW w:w="1884" w:type="dxa"/>
            <w:vAlign w:val="center"/>
          </w:tcPr>
          <w:p w:rsidR="002268E7" w:rsidRPr="00B916EC" w:rsidRDefault="002268E7" w:rsidP="0060031D">
            <w:pPr>
              <w:pStyle w:val="TAC"/>
            </w:pPr>
            <w:r w:rsidRPr="00B916EC">
              <w:rPr>
                <w:rFonts w:cs="Arial"/>
                <w:kern w:val="24"/>
                <w:szCs w:val="18"/>
              </w:rPr>
              <w:t>2</w:t>
            </w:r>
          </w:p>
        </w:tc>
        <w:tc>
          <w:tcPr>
            <w:tcW w:w="1499" w:type="dxa"/>
            <w:vAlign w:val="center"/>
          </w:tcPr>
          <w:p w:rsidR="002268E7" w:rsidRPr="00B916EC" w:rsidRDefault="002268E7" w:rsidP="0060031D">
            <w:pPr>
              <w:pStyle w:val="TAC"/>
            </w:pPr>
            <w:r w:rsidRPr="00B916EC">
              <w:rPr>
                <w:rFonts w:cs="Arial"/>
                <w:kern w:val="24"/>
                <w:szCs w:val="18"/>
              </w:rPr>
              <w:t>28</w:t>
            </w:r>
          </w:p>
        </w:tc>
      </w:tr>
      <w:tr w:rsidR="00EA04A8" w:rsidRPr="00B916EC" w:rsidTr="00B73508">
        <w:trPr>
          <w:cantSplit/>
        </w:trPr>
        <w:tc>
          <w:tcPr>
            <w:tcW w:w="800" w:type="dxa"/>
            <w:tcBorders>
              <w:right w:val="double" w:sz="4" w:space="0" w:color="auto"/>
            </w:tcBorders>
            <w:shd w:val="clear" w:color="auto" w:fill="auto"/>
            <w:vAlign w:val="center"/>
          </w:tcPr>
          <w:p w:rsidR="00EA04A8" w:rsidRPr="00B916EC" w:rsidRDefault="00EA04A8" w:rsidP="00EA04A8">
            <w:pPr>
              <w:pStyle w:val="TAC"/>
            </w:pPr>
            <w:r w:rsidRPr="00B916EC">
              <w:t>8</w:t>
            </w:r>
          </w:p>
        </w:tc>
        <w:tc>
          <w:tcPr>
            <w:tcW w:w="3451" w:type="dxa"/>
            <w:tcBorders>
              <w:left w:val="double" w:sz="4" w:space="0" w:color="auto"/>
            </w:tcBorders>
            <w:vAlign w:val="center"/>
          </w:tcPr>
          <w:p w:rsidR="00EA04A8" w:rsidRPr="00B916EC" w:rsidRDefault="00EA04A8" w:rsidP="00EA04A8">
            <w:pPr>
              <w:pStyle w:val="TAC"/>
            </w:pPr>
            <w:r w:rsidRPr="00B916EC">
              <w:rPr>
                <w:rFonts w:cs="Arial"/>
                <w:kern w:val="24"/>
                <w:szCs w:val="18"/>
              </w:rPr>
              <w:t>2</w:t>
            </w:r>
          </w:p>
        </w:tc>
        <w:tc>
          <w:tcPr>
            <w:tcW w:w="1573" w:type="dxa"/>
            <w:vAlign w:val="center"/>
          </w:tcPr>
          <w:p w:rsidR="00EA04A8" w:rsidRPr="00B916EC" w:rsidRDefault="00EA04A8" w:rsidP="00EA04A8">
            <w:pPr>
              <w:pStyle w:val="TAC"/>
            </w:pPr>
            <w:r w:rsidRPr="00B916EC">
              <w:rPr>
                <w:rFonts w:cs="Arial"/>
                <w:kern w:val="24"/>
                <w:szCs w:val="18"/>
              </w:rPr>
              <w:t>48</w:t>
            </w:r>
          </w:p>
        </w:tc>
        <w:tc>
          <w:tcPr>
            <w:tcW w:w="1884" w:type="dxa"/>
            <w:vAlign w:val="center"/>
          </w:tcPr>
          <w:p w:rsidR="00EA04A8" w:rsidRPr="00B916EC" w:rsidRDefault="00EA04A8" w:rsidP="00EA04A8">
            <w:pPr>
              <w:pStyle w:val="TAC"/>
            </w:pPr>
            <w:r w:rsidRPr="00B916EC">
              <w:rPr>
                <w:rFonts w:cs="Arial"/>
                <w:kern w:val="24"/>
                <w:szCs w:val="18"/>
              </w:rPr>
              <w:t>1</w:t>
            </w:r>
          </w:p>
        </w:tc>
        <w:tc>
          <w:tcPr>
            <w:tcW w:w="1499" w:type="dxa"/>
            <w:vAlign w:val="center"/>
          </w:tcPr>
          <w:p w:rsidR="00EA04A8" w:rsidRPr="00B916EC" w:rsidRDefault="00EA04A8" w:rsidP="00EA04A8">
            <w:pPr>
              <w:pStyle w:val="TAC"/>
              <w:rPr>
                <w:rFonts w:cs="Arial"/>
                <w:kern w:val="24"/>
                <w:szCs w:val="18"/>
              </w:rPr>
            </w:pPr>
            <w:r w:rsidRPr="00B916EC">
              <w:rPr>
                <w:rFonts w:cs="Arial"/>
                <w:kern w:val="24"/>
                <w:szCs w:val="18"/>
              </w:rPr>
              <w:t xml:space="preserve">-41 if </w:t>
            </w:r>
            <w:r w:rsidR="00B73508" w:rsidRPr="00D87E36">
              <w:rPr>
                <w:position w:val="-10"/>
              </w:rPr>
              <w:object w:dxaOrig="700" w:dyaOrig="300" w14:anchorId="5C47AFEC">
                <v:shape id="_x0000_i3053" type="#_x0000_t75" style="width:36pt;height:17.25pt" o:ole="">
                  <v:imagedata r:id="rId3254" o:title=""/>
                </v:shape>
                <o:OLEObject Type="Embed" ProgID="Equation.3" ShapeID="_x0000_i3053" DrawAspect="Content" ObjectID="_1646737798" r:id="rId3255"/>
              </w:obje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-42 if </w:t>
            </w:r>
            <w:r w:rsidR="00B73508" w:rsidRPr="00CE672E">
              <w:rPr>
                <w:position w:val="-10"/>
              </w:rPr>
              <w:object w:dxaOrig="700" w:dyaOrig="300" w14:anchorId="4534DAAF">
                <v:shape id="_x0000_i3054" type="#_x0000_t75" style="width:36pt;height:16.5pt" o:ole="">
                  <v:imagedata r:id="rId3256" o:title=""/>
                </v:shape>
                <o:OLEObject Type="Embed" ProgID="Equation.3" ShapeID="_x0000_i3054" DrawAspect="Content" ObjectID="_1646737799" r:id="rId3257"/>
              </w:object>
            </w:r>
            <w:r w:rsidRPr="00B916EC">
              <w:rPr>
                <w:rFonts w:cs="Arial"/>
                <w:kern w:val="24"/>
                <w:szCs w:val="18"/>
              </w:rPr>
              <w:t xml:space="preserve"> </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9</w:t>
            </w:r>
          </w:p>
        </w:tc>
        <w:tc>
          <w:tcPr>
            <w:tcW w:w="3451" w:type="dxa"/>
            <w:tcBorders>
              <w:left w:val="double" w:sz="4" w:space="0" w:color="auto"/>
            </w:tcBorders>
            <w:vAlign w:val="center"/>
          </w:tcPr>
          <w:p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rsidR="002268E7" w:rsidRPr="00B916EC" w:rsidRDefault="002268E7" w:rsidP="0060031D">
            <w:pPr>
              <w:pStyle w:val="TAC"/>
            </w:pPr>
            <w:r w:rsidRPr="00B916EC">
              <w:rPr>
                <w:rFonts w:cs="Arial"/>
                <w:kern w:val="24"/>
                <w:szCs w:val="18"/>
              </w:rPr>
              <w:t>48</w:t>
            </w:r>
          </w:p>
        </w:tc>
        <w:tc>
          <w:tcPr>
            <w:tcW w:w="1884" w:type="dxa"/>
            <w:vAlign w:val="center"/>
          </w:tcPr>
          <w:p w:rsidR="002268E7" w:rsidRPr="00B916EC" w:rsidRDefault="002268E7" w:rsidP="0060031D">
            <w:pPr>
              <w:pStyle w:val="TAC"/>
            </w:pPr>
            <w:r w:rsidRPr="00B916EC">
              <w:rPr>
                <w:rFonts w:cs="Arial"/>
                <w:kern w:val="24"/>
                <w:szCs w:val="18"/>
              </w:rPr>
              <w:t>1</w:t>
            </w:r>
          </w:p>
        </w:tc>
        <w:tc>
          <w:tcPr>
            <w:tcW w:w="1499" w:type="dxa"/>
            <w:vAlign w:val="center"/>
          </w:tcPr>
          <w:p w:rsidR="002268E7" w:rsidRPr="00B916EC" w:rsidRDefault="008B12E7" w:rsidP="0060031D">
            <w:pPr>
              <w:pStyle w:val="TAC"/>
            </w:pPr>
            <w:r w:rsidRPr="00B916EC">
              <w:rPr>
                <w:rFonts w:cs="Arial"/>
                <w:kern w:val="24"/>
                <w:szCs w:val="18"/>
              </w:rPr>
              <w:t>49</w:t>
            </w:r>
            <w:r w:rsidR="002268E7" w:rsidRPr="00B916EC">
              <w:rPr>
                <w:rFonts w:cs="Arial"/>
                <w:kern w:val="24"/>
                <w:szCs w:val="18"/>
              </w:rPr>
              <w:t xml:space="preserve"> </w:t>
            </w:r>
          </w:p>
        </w:tc>
      </w:tr>
      <w:tr w:rsidR="00EA04A8" w:rsidRPr="00B916EC" w:rsidTr="00B73508">
        <w:trPr>
          <w:cantSplit/>
        </w:trPr>
        <w:tc>
          <w:tcPr>
            <w:tcW w:w="800" w:type="dxa"/>
            <w:tcBorders>
              <w:right w:val="double" w:sz="4" w:space="0" w:color="auto"/>
            </w:tcBorders>
            <w:shd w:val="clear" w:color="auto" w:fill="auto"/>
            <w:vAlign w:val="center"/>
          </w:tcPr>
          <w:p w:rsidR="00EA04A8" w:rsidRPr="00B916EC" w:rsidRDefault="00EA04A8" w:rsidP="00EA04A8">
            <w:pPr>
              <w:pStyle w:val="TAC"/>
            </w:pPr>
            <w:r w:rsidRPr="00B916EC">
              <w:t>1</w:t>
            </w:r>
            <w:r>
              <w:t>0</w:t>
            </w:r>
          </w:p>
        </w:tc>
        <w:tc>
          <w:tcPr>
            <w:tcW w:w="3451" w:type="dxa"/>
            <w:tcBorders>
              <w:left w:val="double" w:sz="4" w:space="0" w:color="auto"/>
            </w:tcBorders>
            <w:vAlign w:val="center"/>
          </w:tcPr>
          <w:p w:rsidR="00EA04A8" w:rsidRPr="00B916EC" w:rsidRDefault="00EA04A8" w:rsidP="00EA04A8">
            <w:pPr>
              <w:pStyle w:val="TAC"/>
            </w:pPr>
            <w:r w:rsidRPr="00B916EC">
              <w:rPr>
                <w:rFonts w:cs="Arial"/>
                <w:kern w:val="24"/>
                <w:szCs w:val="18"/>
              </w:rPr>
              <w:t xml:space="preserve">2 </w:t>
            </w:r>
          </w:p>
        </w:tc>
        <w:tc>
          <w:tcPr>
            <w:tcW w:w="1573" w:type="dxa"/>
            <w:vAlign w:val="center"/>
          </w:tcPr>
          <w:p w:rsidR="00EA04A8" w:rsidRPr="00B916EC" w:rsidRDefault="00EA04A8" w:rsidP="00EA04A8">
            <w:pPr>
              <w:pStyle w:val="TAC"/>
            </w:pPr>
            <w:r w:rsidRPr="00B916EC">
              <w:rPr>
                <w:rFonts w:cs="Arial"/>
                <w:kern w:val="24"/>
                <w:szCs w:val="18"/>
              </w:rPr>
              <w:t xml:space="preserve">96 </w:t>
            </w:r>
          </w:p>
        </w:tc>
        <w:tc>
          <w:tcPr>
            <w:tcW w:w="1884" w:type="dxa"/>
            <w:vAlign w:val="center"/>
          </w:tcPr>
          <w:p w:rsidR="00EA04A8" w:rsidRPr="00B916EC" w:rsidRDefault="00EA04A8" w:rsidP="00EA04A8">
            <w:pPr>
              <w:pStyle w:val="TAC"/>
            </w:pPr>
            <w:r w:rsidRPr="00B916EC">
              <w:rPr>
                <w:rFonts w:cs="Arial"/>
                <w:kern w:val="24"/>
                <w:szCs w:val="18"/>
              </w:rPr>
              <w:t>1</w:t>
            </w:r>
          </w:p>
        </w:tc>
        <w:tc>
          <w:tcPr>
            <w:tcW w:w="1499" w:type="dxa"/>
            <w:vAlign w:val="center"/>
          </w:tcPr>
          <w:p w:rsidR="00EA04A8" w:rsidRPr="00B916EC" w:rsidRDefault="00EA04A8" w:rsidP="00EA04A8">
            <w:pPr>
              <w:pStyle w:val="TAC"/>
              <w:rPr>
                <w:rFonts w:cs="Arial"/>
                <w:kern w:val="24"/>
                <w:szCs w:val="18"/>
              </w:rPr>
            </w:pPr>
            <w:r w:rsidRPr="00B916EC">
              <w:rPr>
                <w:rFonts w:cs="Arial"/>
                <w:kern w:val="24"/>
                <w:szCs w:val="18"/>
              </w:rPr>
              <w:t xml:space="preserve">-41 if </w:t>
            </w:r>
            <w:r w:rsidR="00B73508" w:rsidRPr="00D87E36">
              <w:rPr>
                <w:position w:val="-10"/>
              </w:rPr>
              <w:object w:dxaOrig="700" w:dyaOrig="300" w14:anchorId="1F7DEAA1">
                <v:shape id="_x0000_i3055" type="#_x0000_t75" style="width:36pt;height:17.25pt" o:ole="">
                  <v:imagedata r:id="rId3254" o:title=""/>
                </v:shape>
                <o:OLEObject Type="Embed" ProgID="Equation.3" ShapeID="_x0000_i3055" DrawAspect="Content" ObjectID="_1646737800" r:id="rId3258"/>
              </w:object>
            </w:r>
          </w:p>
          <w:p w:rsidR="00EA04A8" w:rsidRPr="00B916EC" w:rsidRDefault="00EA04A8" w:rsidP="00EA04A8">
            <w:pPr>
              <w:pStyle w:val="TAC"/>
            </w:pPr>
            <w:r w:rsidRPr="00B916EC">
              <w:rPr>
                <w:rFonts w:cs="Arial"/>
                <w:kern w:val="24"/>
                <w:szCs w:val="18"/>
              </w:rPr>
              <w:t xml:space="preserve">-42 if </w:t>
            </w:r>
            <w:r w:rsidR="00B73508" w:rsidRPr="00CE672E">
              <w:rPr>
                <w:position w:val="-10"/>
              </w:rPr>
              <w:object w:dxaOrig="700" w:dyaOrig="300" w14:anchorId="3C9EE241">
                <v:shape id="_x0000_i3056" type="#_x0000_t75" style="width:36pt;height:18.75pt" o:ole="">
                  <v:imagedata r:id="rId3256" o:title=""/>
                </v:shape>
                <o:OLEObject Type="Embed" ProgID="Equation.3" ShapeID="_x0000_i3056" DrawAspect="Content" ObjectID="_1646737801" r:id="rId3259"/>
              </w:objec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BC794F" w:rsidP="00BC794F">
            <w:pPr>
              <w:pStyle w:val="TAC"/>
            </w:pPr>
            <w:r w:rsidRPr="00B916EC">
              <w:t>1</w:t>
            </w:r>
            <w:r>
              <w:t>1</w:t>
            </w:r>
          </w:p>
        </w:tc>
        <w:tc>
          <w:tcPr>
            <w:tcW w:w="3451" w:type="dxa"/>
            <w:tcBorders>
              <w:left w:val="double" w:sz="4" w:space="0" w:color="auto"/>
            </w:tcBorders>
            <w:vAlign w:val="center"/>
          </w:tcPr>
          <w:p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rsidR="002268E7" w:rsidRPr="00B916EC" w:rsidRDefault="002268E7" w:rsidP="0060031D">
            <w:pPr>
              <w:pStyle w:val="TAC"/>
            </w:pPr>
            <w:r w:rsidRPr="00B916EC">
              <w:rPr>
                <w:rFonts w:cs="Arial"/>
                <w:kern w:val="24"/>
                <w:szCs w:val="18"/>
              </w:rPr>
              <w:t xml:space="preserve">1 </w:t>
            </w:r>
          </w:p>
        </w:tc>
        <w:tc>
          <w:tcPr>
            <w:tcW w:w="1499" w:type="dxa"/>
            <w:vAlign w:val="center"/>
          </w:tcPr>
          <w:p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rsidTr="00B73508">
        <w:trPr>
          <w:cantSplit/>
        </w:trPr>
        <w:tc>
          <w:tcPr>
            <w:tcW w:w="800"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rsidTr="00B73508">
        <w:trPr>
          <w:cantSplit/>
        </w:trPr>
        <w:tc>
          <w:tcPr>
            <w:tcW w:w="800"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rsidTr="00B73508">
        <w:trPr>
          <w:cantSplit/>
        </w:trPr>
        <w:tc>
          <w:tcPr>
            <w:tcW w:w="800"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rsidTr="00B73508">
        <w:trPr>
          <w:cantSplit/>
        </w:trPr>
        <w:tc>
          <w:tcPr>
            <w:tcW w:w="800"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bl>
    <w:p w:rsidR="00514155" w:rsidRPr="00B916EC" w:rsidRDefault="00514155" w:rsidP="009B1799">
      <w:pPr>
        <w:rPr>
          <w:b/>
        </w:rPr>
      </w:pPr>
    </w:p>
    <w:p w:rsidR="005D70FE" w:rsidRPr="00B916EC" w:rsidRDefault="005D70FE" w:rsidP="00B06B6C">
      <w:pPr>
        <w:pStyle w:val="TH"/>
      </w:pPr>
      <w:r w:rsidRPr="00B916EC">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673A22" w:rsidRPr="00B916EC" w:rsidTr="00B73508">
        <w:trPr>
          <w:cantSplit/>
        </w:trPr>
        <w:tc>
          <w:tcPr>
            <w:tcW w:w="799"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57" type="#_x0000_t75" style="width:43.5pt;height:14.25pt" o:ole="">
                  <v:imagedata r:id="rId3237" o:title=""/>
                </v:shape>
                <o:OLEObject Type="Embed" ProgID="Equation.3" ShapeID="_x0000_i3057" DrawAspect="Content" ObjectID="_1646737802" r:id="rId3260"/>
              </w:object>
            </w:r>
          </w:p>
        </w:tc>
        <w:tc>
          <w:tcPr>
            <w:tcW w:w="1884"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3058" type="#_x0000_t75" style="width:38.25pt;height:17.25pt" o:ole="">
                  <v:imagedata r:id="rId3239" o:title=""/>
                </v:shape>
                <o:OLEObject Type="Embed" ProgID="Equation.3" ShapeID="_x0000_i3058" DrawAspect="Content" ObjectID="_1646737803" r:id="rId3261"/>
              </w:object>
            </w:r>
            <w:r w:rsidRPr="00B916EC">
              <w:rPr>
                <w:rFonts w:cs="Arial"/>
                <w:kern w:val="24"/>
              </w:rPr>
              <w:t xml:space="preserve"> </w:t>
            </w:r>
          </w:p>
        </w:tc>
        <w:tc>
          <w:tcPr>
            <w:tcW w:w="1499"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3D680C" w:rsidRPr="00B916EC" w:rsidTr="00B73508">
        <w:trPr>
          <w:cantSplit/>
        </w:trPr>
        <w:tc>
          <w:tcPr>
            <w:tcW w:w="799" w:type="dxa"/>
            <w:tcBorders>
              <w:top w:val="double" w:sz="4" w:space="0" w:color="auto"/>
              <w:right w:val="double" w:sz="4" w:space="0" w:color="auto"/>
            </w:tcBorders>
            <w:shd w:val="clear" w:color="auto" w:fill="auto"/>
            <w:vAlign w:val="center"/>
          </w:tcPr>
          <w:p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rsidR="003D680C" w:rsidRPr="00B916EC" w:rsidRDefault="003D680C" w:rsidP="0060031D">
            <w:pPr>
              <w:pStyle w:val="TAC"/>
              <w:rPr>
                <w:lang w:val="en-US"/>
              </w:rPr>
            </w:pPr>
            <w:r w:rsidRPr="00B916EC">
              <w:rPr>
                <w:rFonts w:cs="Arial"/>
                <w:kern w:val="24"/>
                <w:szCs w:val="18"/>
              </w:rPr>
              <w:t>0</w:t>
            </w:r>
          </w:p>
        </w:tc>
      </w:tr>
      <w:tr w:rsidR="003D680C" w:rsidRPr="00B916EC" w:rsidTr="00B73508">
        <w:trPr>
          <w:cantSplit/>
        </w:trPr>
        <w:tc>
          <w:tcPr>
            <w:tcW w:w="799" w:type="dxa"/>
            <w:tcBorders>
              <w:right w:val="double" w:sz="4" w:space="0" w:color="auto"/>
            </w:tcBorders>
            <w:shd w:val="clear" w:color="auto" w:fill="auto"/>
            <w:vAlign w:val="center"/>
          </w:tcPr>
          <w:p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rsidR="003D680C" w:rsidRPr="00B916EC" w:rsidRDefault="003D680C" w:rsidP="0060031D">
            <w:pPr>
              <w:pStyle w:val="TAC"/>
              <w:rPr>
                <w:lang w:val="en-US"/>
              </w:rPr>
            </w:pPr>
            <w:r w:rsidRPr="00B916EC">
              <w:rPr>
                <w:rFonts w:cs="Arial"/>
                <w:kern w:val="24"/>
                <w:szCs w:val="18"/>
              </w:rPr>
              <w:t>24</w:t>
            </w:r>
          </w:p>
        </w:tc>
        <w:tc>
          <w:tcPr>
            <w:tcW w:w="1884" w:type="dxa"/>
            <w:vAlign w:val="center"/>
          </w:tcPr>
          <w:p w:rsidR="003D680C" w:rsidRPr="00B916EC" w:rsidRDefault="003D680C" w:rsidP="0060031D">
            <w:pPr>
              <w:pStyle w:val="TAC"/>
              <w:rPr>
                <w:lang w:val="en-US"/>
              </w:rPr>
            </w:pPr>
            <w:r w:rsidRPr="00B916EC">
              <w:rPr>
                <w:rFonts w:cs="Arial"/>
                <w:kern w:val="24"/>
                <w:szCs w:val="18"/>
              </w:rPr>
              <w:t>2</w:t>
            </w:r>
          </w:p>
        </w:tc>
        <w:tc>
          <w:tcPr>
            <w:tcW w:w="1499" w:type="dxa"/>
            <w:vAlign w:val="center"/>
          </w:tcPr>
          <w:p w:rsidR="003D680C" w:rsidRPr="00B916EC" w:rsidRDefault="003D680C" w:rsidP="0060031D">
            <w:pPr>
              <w:pStyle w:val="TAC"/>
              <w:rPr>
                <w:lang w:val="en-US"/>
              </w:rPr>
            </w:pPr>
            <w:r w:rsidRPr="00B916EC">
              <w:rPr>
                <w:rFonts w:cs="Arial"/>
                <w:kern w:val="24"/>
                <w:szCs w:val="18"/>
              </w:rPr>
              <w:t>4</w:t>
            </w:r>
          </w:p>
        </w:tc>
      </w:tr>
      <w:tr w:rsidR="003D680C" w:rsidRPr="00B916EC" w:rsidTr="00B73508">
        <w:trPr>
          <w:cantSplit/>
        </w:trPr>
        <w:tc>
          <w:tcPr>
            <w:tcW w:w="799" w:type="dxa"/>
            <w:tcBorders>
              <w:right w:val="double" w:sz="4" w:space="0" w:color="auto"/>
            </w:tcBorders>
            <w:shd w:val="clear" w:color="auto" w:fill="auto"/>
            <w:vAlign w:val="center"/>
          </w:tcPr>
          <w:p w:rsidR="003D680C" w:rsidRPr="00B916EC" w:rsidRDefault="003D680C" w:rsidP="0060031D">
            <w:pPr>
              <w:pStyle w:val="TAC"/>
            </w:pPr>
            <w:r w:rsidRPr="00B916EC">
              <w:t>2</w:t>
            </w:r>
          </w:p>
        </w:tc>
        <w:tc>
          <w:tcPr>
            <w:tcW w:w="3452"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1 </w:t>
            </w:r>
          </w:p>
        </w:tc>
        <w:tc>
          <w:tcPr>
            <w:tcW w:w="1573" w:type="dxa"/>
            <w:vAlign w:val="center"/>
          </w:tcPr>
          <w:p w:rsidR="003D680C" w:rsidRPr="00B916EC" w:rsidRDefault="003D680C" w:rsidP="0060031D">
            <w:pPr>
              <w:pStyle w:val="TAC"/>
            </w:pPr>
            <w:r w:rsidRPr="00B916EC">
              <w:rPr>
                <w:rFonts w:cs="Arial"/>
                <w:kern w:val="24"/>
                <w:szCs w:val="18"/>
              </w:rPr>
              <w:t>48</w:t>
            </w:r>
          </w:p>
        </w:tc>
        <w:tc>
          <w:tcPr>
            <w:tcW w:w="1884" w:type="dxa"/>
            <w:vAlign w:val="center"/>
          </w:tcPr>
          <w:p w:rsidR="003D680C" w:rsidRPr="00B916EC" w:rsidRDefault="003D680C" w:rsidP="0060031D">
            <w:pPr>
              <w:pStyle w:val="TAC"/>
            </w:pPr>
            <w:r w:rsidRPr="00B916EC">
              <w:rPr>
                <w:rFonts w:cs="Arial"/>
                <w:kern w:val="24"/>
                <w:szCs w:val="18"/>
              </w:rPr>
              <w:t>1</w:t>
            </w:r>
          </w:p>
        </w:tc>
        <w:tc>
          <w:tcPr>
            <w:tcW w:w="1499" w:type="dxa"/>
            <w:vAlign w:val="center"/>
          </w:tcPr>
          <w:p w:rsidR="003D680C" w:rsidRPr="00B916EC" w:rsidRDefault="003D680C" w:rsidP="0060031D">
            <w:pPr>
              <w:pStyle w:val="TAC"/>
            </w:pPr>
            <w:r w:rsidRPr="00B916EC">
              <w:rPr>
                <w:rFonts w:cs="Arial"/>
                <w:kern w:val="24"/>
                <w:szCs w:val="18"/>
              </w:rPr>
              <w:t>14</w:t>
            </w:r>
          </w:p>
        </w:tc>
      </w:tr>
      <w:tr w:rsidR="003D680C" w:rsidRPr="00B916EC" w:rsidTr="00B73508">
        <w:trPr>
          <w:cantSplit/>
        </w:trPr>
        <w:tc>
          <w:tcPr>
            <w:tcW w:w="799" w:type="dxa"/>
            <w:tcBorders>
              <w:right w:val="double" w:sz="4" w:space="0" w:color="auto"/>
            </w:tcBorders>
            <w:shd w:val="clear" w:color="auto" w:fill="auto"/>
            <w:vAlign w:val="center"/>
          </w:tcPr>
          <w:p w:rsidR="003D680C" w:rsidRPr="00B916EC" w:rsidRDefault="003D680C" w:rsidP="0060031D">
            <w:pPr>
              <w:pStyle w:val="TAC"/>
            </w:pPr>
            <w:r w:rsidRPr="00B916EC">
              <w:t>3</w:t>
            </w:r>
          </w:p>
        </w:tc>
        <w:tc>
          <w:tcPr>
            <w:tcW w:w="3452"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1 </w:t>
            </w:r>
          </w:p>
        </w:tc>
        <w:tc>
          <w:tcPr>
            <w:tcW w:w="1573" w:type="dxa"/>
            <w:vAlign w:val="center"/>
          </w:tcPr>
          <w:p w:rsidR="003D680C" w:rsidRPr="00B916EC" w:rsidRDefault="003D680C" w:rsidP="0060031D">
            <w:pPr>
              <w:pStyle w:val="TAC"/>
            </w:pPr>
            <w:r w:rsidRPr="00B916EC">
              <w:rPr>
                <w:rFonts w:cs="Arial"/>
                <w:kern w:val="24"/>
                <w:szCs w:val="18"/>
              </w:rPr>
              <w:t>48</w:t>
            </w:r>
          </w:p>
        </w:tc>
        <w:tc>
          <w:tcPr>
            <w:tcW w:w="1884" w:type="dxa"/>
            <w:vAlign w:val="center"/>
          </w:tcPr>
          <w:p w:rsidR="003D680C" w:rsidRPr="00B916EC" w:rsidRDefault="003D680C" w:rsidP="0060031D">
            <w:pPr>
              <w:pStyle w:val="TAC"/>
            </w:pPr>
            <w:r w:rsidRPr="00B916EC">
              <w:rPr>
                <w:rFonts w:cs="Arial"/>
                <w:kern w:val="24"/>
                <w:szCs w:val="18"/>
              </w:rPr>
              <w:t>2</w:t>
            </w:r>
          </w:p>
        </w:tc>
        <w:tc>
          <w:tcPr>
            <w:tcW w:w="1499" w:type="dxa"/>
            <w:vAlign w:val="center"/>
          </w:tcPr>
          <w:p w:rsidR="003D680C" w:rsidRPr="00B916EC" w:rsidRDefault="003D680C" w:rsidP="0060031D">
            <w:pPr>
              <w:pStyle w:val="TAC"/>
            </w:pPr>
            <w:r w:rsidRPr="00B916EC">
              <w:rPr>
                <w:rFonts w:cs="Arial"/>
                <w:kern w:val="24"/>
                <w:szCs w:val="18"/>
              </w:rPr>
              <w:t>14</w:t>
            </w:r>
          </w:p>
        </w:tc>
      </w:tr>
      <w:tr w:rsidR="00EA04A8" w:rsidRPr="00B916EC" w:rsidTr="00B73508">
        <w:trPr>
          <w:cantSplit/>
        </w:trPr>
        <w:tc>
          <w:tcPr>
            <w:tcW w:w="799" w:type="dxa"/>
            <w:tcBorders>
              <w:right w:val="double" w:sz="4" w:space="0" w:color="auto"/>
            </w:tcBorders>
            <w:shd w:val="clear" w:color="auto" w:fill="auto"/>
            <w:vAlign w:val="center"/>
          </w:tcPr>
          <w:p w:rsidR="00EA04A8" w:rsidRPr="00B916EC" w:rsidRDefault="00EA04A8" w:rsidP="00EA04A8">
            <w:pPr>
              <w:pStyle w:val="TAC"/>
            </w:pPr>
            <w:r w:rsidRPr="00B916EC">
              <w:t>4</w:t>
            </w:r>
          </w:p>
        </w:tc>
        <w:tc>
          <w:tcPr>
            <w:tcW w:w="3452" w:type="dxa"/>
            <w:tcBorders>
              <w:left w:val="double" w:sz="4" w:space="0" w:color="auto"/>
            </w:tcBorders>
            <w:vAlign w:val="center"/>
          </w:tcPr>
          <w:p w:rsidR="00EA04A8" w:rsidRPr="00B916EC" w:rsidRDefault="00EA04A8" w:rsidP="00EA04A8">
            <w:pPr>
              <w:pStyle w:val="TAC"/>
            </w:pPr>
            <w:r w:rsidRPr="00B916EC">
              <w:rPr>
                <w:rFonts w:cs="Arial"/>
                <w:kern w:val="24"/>
                <w:szCs w:val="18"/>
              </w:rPr>
              <w:t xml:space="preserve">3 </w:t>
            </w:r>
          </w:p>
        </w:tc>
        <w:tc>
          <w:tcPr>
            <w:tcW w:w="1573" w:type="dxa"/>
            <w:vAlign w:val="center"/>
          </w:tcPr>
          <w:p w:rsidR="00EA04A8" w:rsidRPr="00B916EC" w:rsidRDefault="00EA04A8" w:rsidP="00EA04A8">
            <w:pPr>
              <w:pStyle w:val="TAC"/>
            </w:pPr>
            <w:r>
              <w:rPr>
                <w:rFonts w:cs="Arial"/>
                <w:kern w:val="24"/>
                <w:szCs w:val="18"/>
              </w:rPr>
              <w:t>24</w:t>
            </w:r>
          </w:p>
        </w:tc>
        <w:tc>
          <w:tcPr>
            <w:tcW w:w="1884" w:type="dxa"/>
            <w:vAlign w:val="center"/>
          </w:tcPr>
          <w:p w:rsidR="00EA04A8" w:rsidRPr="00B916EC" w:rsidRDefault="00EA04A8" w:rsidP="00EA04A8">
            <w:pPr>
              <w:pStyle w:val="TAC"/>
            </w:pPr>
            <w:r>
              <w:rPr>
                <w:rFonts w:cs="Arial"/>
                <w:kern w:val="24"/>
                <w:szCs w:val="18"/>
              </w:rPr>
              <w:t>2</w:t>
            </w:r>
          </w:p>
        </w:tc>
        <w:tc>
          <w:tcPr>
            <w:tcW w:w="1499" w:type="dxa"/>
            <w:vAlign w:val="center"/>
          </w:tcPr>
          <w:p w:rsidR="00EA04A8" w:rsidRPr="00B916EC" w:rsidRDefault="00EA04A8" w:rsidP="00EA04A8">
            <w:pPr>
              <w:pStyle w:val="TAC"/>
              <w:rPr>
                <w:rFonts w:cs="Arial"/>
                <w:kern w:val="24"/>
                <w:szCs w:val="18"/>
              </w:rPr>
            </w:pPr>
            <w:r w:rsidRPr="00B916EC">
              <w:rPr>
                <w:rFonts w:cs="Arial"/>
                <w:kern w:val="24"/>
                <w:szCs w:val="18"/>
              </w:rPr>
              <w:t xml:space="preserve">-20 if </w:t>
            </w:r>
            <w:r w:rsidR="00B73508" w:rsidRPr="00D87E36">
              <w:rPr>
                <w:position w:val="-10"/>
              </w:rPr>
              <w:object w:dxaOrig="700" w:dyaOrig="300" w14:anchorId="2D53BF87">
                <v:shape id="_x0000_i3059" type="#_x0000_t75" style="width:36pt;height:18.75pt" o:ole="">
                  <v:imagedata r:id="rId3254" o:title=""/>
                </v:shape>
                <o:OLEObject Type="Embed" ProgID="Equation.3" ShapeID="_x0000_i3059" DrawAspect="Content" ObjectID="_1646737804" r:id="rId3262"/>
              </w:obje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-21 if </w:t>
            </w:r>
            <w:r w:rsidR="00B73508" w:rsidRPr="00CE672E">
              <w:rPr>
                <w:position w:val="-10"/>
              </w:rPr>
              <w:object w:dxaOrig="700" w:dyaOrig="300" w14:anchorId="00E77B42">
                <v:shape id="_x0000_i3060" type="#_x0000_t75" style="width:36pt;height:16.5pt" o:ole="">
                  <v:imagedata r:id="rId3256" o:title=""/>
                </v:shape>
                <o:OLEObject Type="Embed" ProgID="Equation.3" ShapeID="_x0000_i3060" DrawAspect="Content" ObjectID="_1646737805" r:id="rId3263"/>
              </w:object>
            </w:r>
          </w:p>
        </w:tc>
      </w:tr>
      <w:tr w:rsidR="003D680C" w:rsidRPr="00B916EC" w:rsidTr="00B73508">
        <w:trPr>
          <w:cantSplit/>
        </w:trPr>
        <w:tc>
          <w:tcPr>
            <w:tcW w:w="799" w:type="dxa"/>
            <w:tcBorders>
              <w:right w:val="double" w:sz="4" w:space="0" w:color="auto"/>
            </w:tcBorders>
            <w:shd w:val="clear" w:color="auto" w:fill="auto"/>
            <w:vAlign w:val="center"/>
          </w:tcPr>
          <w:p w:rsidR="003D680C" w:rsidRPr="00B916EC" w:rsidRDefault="003D680C" w:rsidP="0060031D">
            <w:pPr>
              <w:pStyle w:val="TAC"/>
            </w:pPr>
            <w:r w:rsidRPr="00B916EC">
              <w:t>5</w:t>
            </w:r>
          </w:p>
        </w:tc>
        <w:tc>
          <w:tcPr>
            <w:tcW w:w="3452"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3 </w:t>
            </w:r>
          </w:p>
        </w:tc>
        <w:tc>
          <w:tcPr>
            <w:tcW w:w="1573" w:type="dxa"/>
            <w:vAlign w:val="center"/>
          </w:tcPr>
          <w:p w:rsidR="003D680C" w:rsidRPr="00B916EC" w:rsidRDefault="00C929BE" w:rsidP="0060031D">
            <w:pPr>
              <w:pStyle w:val="TAC"/>
            </w:pPr>
            <w:r>
              <w:rPr>
                <w:rFonts w:cs="Arial"/>
                <w:kern w:val="24"/>
                <w:szCs w:val="18"/>
              </w:rPr>
              <w:t>24</w:t>
            </w:r>
          </w:p>
        </w:tc>
        <w:tc>
          <w:tcPr>
            <w:tcW w:w="1884" w:type="dxa"/>
            <w:vAlign w:val="center"/>
          </w:tcPr>
          <w:p w:rsidR="003D680C" w:rsidRPr="00B916EC" w:rsidRDefault="00C929BE" w:rsidP="0060031D">
            <w:pPr>
              <w:pStyle w:val="TAC"/>
            </w:pPr>
            <w:r>
              <w:rPr>
                <w:rFonts w:cs="Arial"/>
                <w:kern w:val="24"/>
                <w:szCs w:val="18"/>
              </w:rPr>
              <w:t>2</w:t>
            </w:r>
          </w:p>
        </w:tc>
        <w:tc>
          <w:tcPr>
            <w:tcW w:w="1499" w:type="dxa"/>
            <w:vAlign w:val="center"/>
          </w:tcPr>
          <w:p w:rsidR="003D680C" w:rsidRPr="00B916EC" w:rsidRDefault="003D680C" w:rsidP="0060031D">
            <w:pPr>
              <w:pStyle w:val="TAC"/>
            </w:pPr>
            <w:r w:rsidRPr="00B916EC">
              <w:rPr>
                <w:rFonts w:cs="Arial"/>
                <w:kern w:val="24"/>
                <w:szCs w:val="18"/>
              </w:rPr>
              <w:t>24</w:t>
            </w:r>
          </w:p>
        </w:tc>
      </w:tr>
      <w:tr w:rsidR="00EA04A8" w:rsidRPr="00B916EC" w:rsidTr="00B73508">
        <w:trPr>
          <w:cantSplit/>
        </w:trPr>
        <w:tc>
          <w:tcPr>
            <w:tcW w:w="799" w:type="dxa"/>
            <w:tcBorders>
              <w:right w:val="double" w:sz="4" w:space="0" w:color="auto"/>
            </w:tcBorders>
            <w:shd w:val="clear" w:color="auto" w:fill="auto"/>
            <w:vAlign w:val="center"/>
          </w:tcPr>
          <w:p w:rsidR="00EA04A8" w:rsidRPr="00B916EC" w:rsidRDefault="00EA04A8" w:rsidP="00EA04A8">
            <w:pPr>
              <w:pStyle w:val="TAC"/>
            </w:pPr>
            <w:r w:rsidRPr="00B916EC">
              <w:t>6</w:t>
            </w:r>
          </w:p>
        </w:tc>
        <w:tc>
          <w:tcPr>
            <w:tcW w:w="3452" w:type="dxa"/>
            <w:tcBorders>
              <w:left w:val="double" w:sz="4" w:space="0" w:color="auto"/>
            </w:tcBorders>
            <w:vAlign w:val="center"/>
          </w:tcPr>
          <w:p w:rsidR="00EA04A8" w:rsidRPr="00B916EC" w:rsidRDefault="00EA04A8" w:rsidP="00EA04A8">
            <w:pPr>
              <w:pStyle w:val="TAC"/>
            </w:pPr>
            <w:r w:rsidRPr="00B916EC">
              <w:rPr>
                <w:rFonts w:cs="Arial"/>
                <w:kern w:val="24"/>
                <w:szCs w:val="18"/>
              </w:rPr>
              <w:t xml:space="preserve">3 </w:t>
            </w:r>
          </w:p>
        </w:tc>
        <w:tc>
          <w:tcPr>
            <w:tcW w:w="1573" w:type="dxa"/>
            <w:vAlign w:val="center"/>
          </w:tcPr>
          <w:p w:rsidR="00EA04A8" w:rsidRPr="00B916EC" w:rsidRDefault="00EA04A8" w:rsidP="00EA04A8">
            <w:pPr>
              <w:pStyle w:val="TAC"/>
            </w:pPr>
            <w:r>
              <w:rPr>
                <w:rFonts w:cs="Arial"/>
                <w:kern w:val="24"/>
                <w:szCs w:val="18"/>
              </w:rPr>
              <w:t>48</w:t>
            </w:r>
          </w:p>
        </w:tc>
        <w:tc>
          <w:tcPr>
            <w:tcW w:w="1884" w:type="dxa"/>
            <w:vAlign w:val="center"/>
          </w:tcPr>
          <w:p w:rsidR="00EA04A8" w:rsidRPr="00B916EC" w:rsidRDefault="00EA04A8" w:rsidP="00EA04A8">
            <w:pPr>
              <w:pStyle w:val="TAC"/>
            </w:pPr>
            <w:r>
              <w:rPr>
                <w:rFonts w:cs="Arial"/>
                <w:kern w:val="24"/>
                <w:szCs w:val="18"/>
              </w:rPr>
              <w:t>2</w:t>
            </w:r>
          </w:p>
        </w:tc>
        <w:tc>
          <w:tcPr>
            <w:tcW w:w="1499" w:type="dxa"/>
            <w:vAlign w:val="center"/>
          </w:tcPr>
          <w:p w:rsidR="00EA04A8" w:rsidRPr="00B916EC" w:rsidRDefault="00EA04A8" w:rsidP="00EA04A8">
            <w:pPr>
              <w:pStyle w:val="TAC"/>
              <w:rPr>
                <w:rFonts w:cs="Arial"/>
                <w:kern w:val="24"/>
                <w:szCs w:val="18"/>
              </w:rPr>
            </w:pPr>
            <w:r w:rsidRPr="00B916EC">
              <w:rPr>
                <w:rFonts w:cs="Arial"/>
                <w:kern w:val="24"/>
                <w:szCs w:val="18"/>
              </w:rPr>
              <w:t xml:space="preserve">-20 if </w:t>
            </w:r>
            <w:r w:rsidR="00B73508" w:rsidRPr="00D87E36">
              <w:rPr>
                <w:position w:val="-10"/>
              </w:rPr>
              <w:object w:dxaOrig="700" w:dyaOrig="300" w14:anchorId="081FFEEB">
                <v:shape id="_x0000_i3061" type="#_x0000_t75" style="width:36pt;height:18.75pt" o:ole="">
                  <v:imagedata r:id="rId3254" o:title=""/>
                </v:shape>
                <o:OLEObject Type="Embed" ProgID="Equation.3" ShapeID="_x0000_i3061" DrawAspect="Content" ObjectID="_1646737806" r:id="rId3264"/>
              </w:obje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-21 if </w:t>
            </w:r>
            <w:r w:rsidR="00B73508" w:rsidRPr="00CE672E">
              <w:rPr>
                <w:position w:val="-10"/>
              </w:rPr>
              <w:object w:dxaOrig="700" w:dyaOrig="300" w14:anchorId="4E83436E">
                <v:shape id="_x0000_i3062" type="#_x0000_t75" style="width:36pt;height:18.75pt" o:ole="">
                  <v:imagedata r:id="rId3256" o:title=""/>
                </v:shape>
                <o:OLEObject Type="Embed" ProgID="Equation.3" ShapeID="_x0000_i3062" DrawAspect="Content" ObjectID="_1646737807" r:id="rId3265"/>
              </w:object>
            </w:r>
          </w:p>
        </w:tc>
      </w:tr>
      <w:tr w:rsidR="003D680C" w:rsidRPr="00B916EC" w:rsidTr="00B73508">
        <w:trPr>
          <w:cantSplit/>
        </w:trPr>
        <w:tc>
          <w:tcPr>
            <w:tcW w:w="799" w:type="dxa"/>
            <w:tcBorders>
              <w:right w:val="double" w:sz="4" w:space="0" w:color="auto"/>
            </w:tcBorders>
            <w:shd w:val="clear" w:color="auto" w:fill="auto"/>
            <w:vAlign w:val="center"/>
          </w:tcPr>
          <w:p w:rsidR="003D680C" w:rsidRPr="00B916EC" w:rsidRDefault="003D680C" w:rsidP="0060031D">
            <w:pPr>
              <w:pStyle w:val="TAC"/>
            </w:pPr>
            <w:r w:rsidRPr="00B916EC">
              <w:t>7</w:t>
            </w:r>
          </w:p>
        </w:tc>
        <w:tc>
          <w:tcPr>
            <w:tcW w:w="3452"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3 </w:t>
            </w:r>
          </w:p>
        </w:tc>
        <w:tc>
          <w:tcPr>
            <w:tcW w:w="1573" w:type="dxa"/>
            <w:vAlign w:val="center"/>
          </w:tcPr>
          <w:p w:rsidR="003D680C" w:rsidRPr="00B916EC" w:rsidRDefault="00C929BE" w:rsidP="0060031D">
            <w:pPr>
              <w:pStyle w:val="TAC"/>
            </w:pPr>
            <w:r>
              <w:rPr>
                <w:rFonts w:cs="Arial"/>
                <w:kern w:val="24"/>
                <w:szCs w:val="18"/>
              </w:rPr>
              <w:t>48</w:t>
            </w:r>
          </w:p>
        </w:tc>
        <w:tc>
          <w:tcPr>
            <w:tcW w:w="1884" w:type="dxa"/>
            <w:vAlign w:val="center"/>
          </w:tcPr>
          <w:p w:rsidR="003D680C" w:rsidRPr="00B916EC" w:rsidRDefault="003D680C" w:rsidP="0060031D">
            <w:pPr>
              <w:pStyle w:val="TAC"/>
            </w:pPr>
            <w:r w:rsidRPr="00B916EC">
              <w:rPr>
                <w:rFonts w:cs="Arial"/>
                <w:kern w:val="24"/>
                <w:szCs w:val="18"/>
              </w:rPr>
              <w:t>2</w:t>
            </w:r>
          </w:p>
        </w:tc>
        <w:tc>
          <w:tcPr>
            <w:tcW w:w="1499" w:type="dxa"/>
            <w:vAlign w:val="center"/>
          </w:tcPr>
          <w:p w:rsidR="003D680C" w:rsidRPr="00B916EC" w:rsidRDefault="003D680C" w:rsidP="0060031D">
            <w:pPr>
              <w:pStyle w:val="TAC"/>
            </w:pPr>
            <w:r w:rsidRPr="00B916EC">
              <w:rPr>
                <w:rFonts w:cs="Arial"/>
                <w:kern w:val="24"/>
                <w:szCs w:val="18"/>
              </w:rPr>
              <w:t>48</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8</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9</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10</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11</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12</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13</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14</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rsidR="005D70FE" w:rsidRPr="00B916EC" w:rsidRDefault="005D70FE" w:rsidP="0060031D">
            <w:pPr>
              <w:pStyle w:val="TAC"/>
              <w:rPr>
                <w:rFonts w:cs="Arial"/>
                <w:kern w:val="24"/>
                <w:szCs w:val="18"/>
              </w:rPr>
            </w:pPr>
            <w:r w:rsidRPr="00B916EC">
              <w:rPr>
                <w:rFonts w:cs="Arial"/>
                <w:kern w:val="24"/>
                <w:szCs w:val="18"/>
              </w:rPr>
              <w:t>Reserved</w:t>
            </w:r>
          </w:p>
        </w:tc>
      </w:tr>
    </w:tbl>
    <w:p w:rsidR="005D70FE" w:rsidRPr="00B916EC" w:rsidRDefault="005D70FE" w:rsidP="009B1799">
      <w:pPr>
        <w:rPr>
          <w:b/>
        </w:rPr>
      </w:pPr>
    </w:p>
    <w:p w:rsidR="004A0D85" w:rsidRPr="00B06B6C" w:rsidRDefault="003D680C" w:rsidP="00F96B12">
      <w:pPr>
        <w:pStyle w:val="TH"/>
      </w:pPr>
      <w:r w:rsidRPr="00B06B6C">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673A22" w:rsidRPr="00B916EC" w:rsidTr="00B73508">
        <w:trPr>
          <w:cantSplit/>
        </w:trPr>
        <w:tc>
          <w:tcPr>
            <w:tcW w:w="804"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8"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63" type="#_x0000_t75" style="width:43.5pt;height:14.25pt" o:ole="">
                  <v:imagedata r:id="rId3237" o:title=""/>
                </v:shape>
                <o:OLEObject Type="Embed" ProgID="Equation.3" ShapeID="_x0000_i3063" DrawAspect="Content" ObjectID="_1646737808" r:id="rId3266"/>
              </w:object>
            </w:r>
          </w:p>
        </w:tc>
        <w:tc>
          <w:tcPr>
            <w:tcW w:w="1957"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3064" type="#_x0000_t75" style="width:38.25pt;height:17.25pt" o:ole="">
                  <v:imagedata r:id="rId3239" o:title=""/>
                </v:shape>
                <o:OLEObject Type="Embed" ProgID="Equation.3" ShapeID="_x0000_i3064" DrawAspect="Content" ObjectID="_1646737809" r:id="rId3267"/>
              </w:object>
            </w:r>
            <w:r w:rsidRPr="00B916EC">
              <w:rPr>
                <w:rFonts w:cs="Arial"/>
                <w:kern w:val="24"/>
              </w:rPr>
              <w:t xml:space="preserve"> </w:t>
            </w:r>
          </w:p>
        </w:tc>
        <w:tc>
          <w:tcPr>
            <w:tcW w:w="1411"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421728" w:rsidRPr="00B916EC" w:rsidTr="00B73508">
        <w:trPr>
          <w:cantSplit/>
        </w:trPr>
        <w:tc>
          <w:tcPr>
            <w:tcW w:w="804" w:type="dxa"/>
            <w:tcBorders>
              <w:top w:val="double" w:sz="4" w:space="0" w:color="auto"/>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rsidR="00421728" w:rsidRPr="00B916EC" w:rsidRDefault="00421728" w:rsidP="0060031D">
            <w:pPr>
              <w:pStyle w:val="TAC"/>
              <w:rPr>
                <w:lang w:val="en-US"/>
              </w:rPr>
            </w:pPr>
            <w:r w:rsidRPr="00B916EC">
              <w:rPr>
                <w:rFonts w:cs="Arial"/>
                <w:kern w:val="24"/>
              </w:rPr>
              <w:t>0</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588" w:type="dxa"/>
            <w:vAlign w:val="center"/>
          </w:tcPr>
          <w:p w:rsidR="00421728" w:rsidRPr="00B916EC" w:rsidRDefault="00421728" w:rsidP="0060031D">
            <w:pPr>
              <w:pStyle w:val="TAC"/>
              <w:rPr>
                <w:lang w:val="en-US"/>
              </w:rPr>
            </w:pPr>
            <w:r w:rsidRPr="00B916EC">
              <w:rPr>
                <w:rFonts w:cs="Arial"/>
                <w:kern w:val="24"/>
              </w:rPr>
              <w:t>96</w:t>
            </w:r>
          </w:p>
        </w:tc>
        <w:tc>
          <w:tcPr>
            <w:tcW w:w="1957" w:type="dxa"/>
            <w:vAlign w:val="center"/>
          </w:tcPr>
          <w:p w:rsidR="00421728" w:rsidRPr="00B916EC" w:rsidRDefault="00421728" w:rsidP="0060031D">
            <w:pPr>
              <w:pStyle w:val="TAC"/>
              <w:rPr>
                <w:lang w:val="en-US"/>
              </w:rPr>
            </w:pPr>
            <w:r w:rsidRPr="00B916EC">
              <w:rPr>
                <w:rFonts w:cs="Arial"/>
                <w:kern w:val="24"/>
              </w:rPr>
              <w:t>1</w:t>
            </w:r>
          </w:p>
        </w:tc>
        <w:tc>
          <w:tcPr>
            <w:tcW w:w="1411" w:type="dxa"/>
            <w:vAlign w:val="center"/>
          </w:tcPr>
          <w:p w:rsidR="00421728" w:rsidRPr="00B916EC" w:rsidRDefault="00421728" w:rsidP="0060031D">
            <w:pPr>
              <w:pStyle w:val="TAC"/>
              <w:rPr>
                <w:lang w:val="en-US"/>
              </w:rPr>
            </w:pPr>
            <w:r w:rsidRPr="00B916EC">
              <w:rPr>
                <w:rFonts w:cs="Arial"/>
                <w:kern w:val="24"/>
              </w:rPr>
              <w:t>16</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2</w:t>
            </w:r>
          </w:p>
        </w:tc>
        <w:tc>
          <w:tcPr>
            <w:tcW w:w="3583"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588" w:type="dxa"/>
            <w:vAlign w:val="center"/>
          </w:tcPr>
          <w:p w:rsidR="00421728" w:rsidRPr="00B916EC" w:rsidRDefault="00421728" w:rsidP="0060031D">
            <w:pPr>
              <w:pStyle w:val="TAC"/>
            </w:pPr>
            <w:r w:rsidRPr="00B916EC">
              <w:rPr>
                <w:rFonts w:cs="Arial"/>
                <w:kern w:val="24"/>
              </w:rPr>
              <w:t>96</w:t>
            </w:r>
          </w:p>
        </w:tc>
        <w:tc>
          <w:tcPr>
            <w:tcW w:w="1957" w:type="dxa"/>
            <w:vAlign w:val="center"/>
          </w:tcPr>
          <w:p w:rsidR="00421728" w:rsidRPr="00B916EC" w:rsidRDefault="00421728" w:rsidP="0060031D">
            <w:pPr>
              <w:pStyle w:val="TAC"/>
            </w:pPr>
            <w:r w:rsidRPr="00B916EC">
              <w:rPr>
                <w:rFonts w:cs="Arial"/>
                <w:kern w:val="24"/>
              </w:rPr>
              <w:t>2</w:t>
            </w:r>
          </w:p>
        </w:tc>
        <w:tc>
          <w:tcPr>
            <w:tcW w:w="1411" w:type="dxa"/>
            <w:vAlign w:val="center"/>
          </w:tcPr>
          <w:p w:rsidR="00421728" w:rsidRPr="00B916EC" w:rsidRDefault="00421728" w:rsidP="0060031D">
            <w:pPr>
              <w:pStyle w:val="TAC"/>
            </w:pPr>
            <w:r w:rsidRPr="00B916EC">
              <w:rPr>
                <w:rFonts w:cs="Arial"/>
                <w:kern w:val="24"/>
              </w:rPr>
              <w:t>0</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3</w:t>
            </w:r>
          </w:p>
        </w:tc>
        <w:tc>
          <w:tcPr>
            <w:tcW w:w="3583"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588" w:type="dxa"/>
            <w:vAlign w:val="center"/>
          </w:tcPr>
          <w:p w:rsidR="00421728" w:rsidRPr="00B916EC" w:rsidRDefault="00421728" w:rsidP="0060031D">
            <w:pPr>
              <w:pStyle w:val="TAC"/>
            </w:pPr>
            <w:r w:rsidRPr="00B916EC">
              <w:rPr>
                <w:rFonts w:cs="Arial"/>
                <w:kern w:val="24"/>
              </w:rPr>
              <w:t>96</w:t>
            </w:r>
          </w:p>
        </w:tc>
        <w:tc>
          <w:tcPr>
            <w:tcW w:w="1957" w:type="dxa"/>
            <w:vAlign w:val="center"/>
          </w:tcPr>
          <w:p w:rsidR="00421728" w:rsidRPr="00B916EC" w:rsidRDefault="00421728" w:rsidP="0060031D">
            <w:pPr>
              <w:pStyle w:val="TAC"/>
            </w:pPr>
            <w:r w:rsidRPr="00B916EC">
              <w:rPr>
                <w:rFonts w:cs="Arial"/>
                <w:kern w:val="24"/>
              </w:rPr>
              <w:t>2</w:t>
            </w:r>
          </w:p>
        </w:tc>
        <w:tc>
          <w:tcPr>
            <w:tcW w:w="1411" w:type="dxa"/>
            <w:vAlign w:val="center"/>
          </w:tcPr>
          <w:p w:rsidR="00421728" w:rsidRPr="00B916EC" w:rsidRDefault="00421728" w:rsidP="0060031D">
            <w:pPr>
              <w:pStyle w:val="TAC"/>
            </w:pPr>
            <w:r w:rsidRPr="00B916EC">
              <w:rPr>
                <w:rFonts w:cs="Arial"/>
                <w:kern w:val="24"/>
              </w:rPr>
              <w:t>16</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4</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5</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6</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7</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8</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9</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10</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11</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12</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13</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14</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15</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bl>
    <w:p w:rsidR="004A0D85" w:rsidRPr="00B916EC" w:rsidRDefault="004A0D85" w:rsidP="004A0D85"/>
    <w:p w:rsidR="00673A22" w:rsidRPr="00B916EC" w:rsidRDefault="00421728" w:rsidP="00B06B6C">
      <w:pPr>
        <w:pStyle w:val="TH"/>
      </w:pPr>
      <w:r w:rsidRPr="00B916EC">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52060F" w:rsidRPr="00B916EC" w:rsidTr="00B73508">
        <w:trPr>
          <w:cantSplit/>
        </w:trPr>
        <w:tc>
          <w:tcPr>
            <w:tcW w:w="783" w:type="dxa"/>
            <w:tcBorders>
              <w:bottom w:val="double" w:sz="4" w:space="0" w:color="auto"/>
              <w:right w:val="double" w:sz="4" w:space="0" w:color="auto"/>
            </w:tcBorders>
            <w:shd w:val="clear" w:color="auto" w:fill="E0E0E0"/>
            <w:vAlign w:val="center"/>
          </w:tcPr>
          <w:p w:rsidR="0052060F" w:rsidRPr="00B916EC" w:rsidRDefault="0052060F" w:rsidP="0060031D">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92" w:type="dxa"/>
            <w:tcBorders>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65" type="#_x0000_t75" style="width:43.5pt;height:14.25pt" o:ole="">
                  <v:imagedata r:id="rId3237" o:title=""/>
                </v:shape>
                <o:OLEObject Type="Embed" ProgID="Equation.3" ShapeID="_x0000_i3065" DrawAspect="Content" ObjectID="_1646737810" r:id="rId3268"/>
              </w:object>
            </w:r>
          </w:p>
        </w:tc>
        <w:tc>
          <w:tcPr>
            <w:tcW w:w="1761" w:type="dxa"/>
            <w:tcBorders>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3066" type="#_x0000_t75" style="width:38.25pt;height:17.25pt" o:ole="">
                  <v:imagedata r:id="rId3239" o:title=""/>
                </v:shape>
                <o:OLEObject Type="Embed" ProgID="Equation.3" ShapeID="_x0000_i3066" DrawAspect="Content" ObjectID="_1646737811" r:id="rId3269"/>
              </w:object>
            </w:r>
            <w:r w:rsidRPr="00B916EC">
              <w:rPr>
                <w:rFonts w:cs="Arial"/>
                <w:kern w:val="24"/>
              </w:rPr>
              <w:t xml:space="preserve"> </w:t>
            </w:r>
          </w:p>
        </w:tc>
        <w:tc>
          <w:tcPr>
            <w:tcW w:w="1423" w:type="dxa"/>
            <w:tcBorders>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Offset (RBs) </w:t>
            </w:r>
          </w:p>
        </w:tc>
      </w:tr>
      <w:tr w:rsidR="00421728" w:rsidRPr="00B916EC" w:rsidTr="00B73508">
        <w:trPr>
          <w:cantSplit/>
        </w:trPr>
        <w:tc>
          <w:tcPr>
            <w:tcW w:w="783" w:type="dxa"/>
            <w:tcBorders>
              <w:top w:val="double" w:sz="4" w:space="0" w:color="auto"/>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rsidR="00421728" w:rsidRPr="00B916EC" w:rsidRDefault="00421728" w:rsidP="0060031D">
            <w:pPr>
              <w:pStyle w:val="TAC"/>
              <w:rPr>
                <w:lang w:val="en-US"/>
              </w:rPr>
            </w:pPr>
            <w:r w:rsidRPr="00B916EC">
              <w:rPr>
                <w:rFonts w:cs="Arial"/>
                <w:kern w:val="24"/>
                <w:szCs w:val="18"/>
              </w:rPr>
              <w:t>0</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592" w:type="dxa"/>
            <w:vAlign w:val="center"/>
          </w:tcPr>
          <w:p w:rsidR="00421728" w:rsidRPr="00B916EC" w:rsidRDefault="00421728" w:rsidP="0060031D">
            <w:pPr>
              <w:pStyle w:val="TAC"/>
              <w:rPr>
                <w:lang w:val="en-US"/>
              </w:rPr>
            </w:pPr>
            <w:r w:rsidRPr="00B916EC">
              <w:rPr>
                <w:rFonts w:cs="Arial"/>
                <w:kern w:val="24"/>
                <w:szCs w:val="18"/>
              </w:rPr>
              <w:t>48</w:t>
            </w:r>
          </w:p>
        </w:tc>
        <w:tc>
          <w:tcPr>
            <w:tcW w:w="1761" w:type="dxa"/>
            <w:vAlign w:val="center"/>
          </w:tcPr>
          <w:p w:rsidR="00421728" w:rsidRPr="00B916EC" w:rsidRDefault="00421728" w:rsidP="0060031D">
            <w:pPr>
              <w:pStyle w:val="TAC"/>
              <w:rPr>
                <w:lang w:val="en-US"/>
              </w:rPr>
            </w:pPr>
            <w:r w:rsidRPr="00B916EC">
              <w:rPr>
                <w:rFonts w:cs="Arial"/>
                <w:kern w:val="24"/>
                <w:szCs w:val="18"/>
              </w:rPr>
              <w:t>1</w:t>
            </w:r>
          </w:p>
        </w:tc>
        <w:tc>
          <w:tcPr>
            <w:tcW w:w="1423" w:type="dxa"/>
            <w:vAlign w:val="center"/>
          </w:tcPr>
          <w:p w:rsidR="00421728" w:rsidRPr="00B916EC" w:rsidRDefault="00421728" w:rsidP="0060031D">
            <w:pPr>
              <w:pStyle w:val="TAC"/>
              <w:rPr>
                <w:lang w:val="en-US"/>
              </w:rPr>
            </w:pPr>
            <w:r w:rsidRPr="00B916EC">
              <w:rPr>
                <w:rFonts w:cs="Arial"/>
                <w:kern w:val="24"/>
                <w:szCs w:val="18"/>
              </w:rPr>
              <w:t>8</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2</w:t>
            </w:r>
          </w:p>
        </w:tc>
        <w:tc>
          <w:tcPr>
            <w:tcW w:w="3219"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592" w:type="dxa"/>
            <w:vAlign w:val="center"/>
          </w:tcPr>
          <w:p w:rsidR="00421728" w:rsidRPr="00B916EC" w:rsidRDefault="00421728" w:rsidP="0060031D">
            <w:pPr>
              <w:pStyle w:val="TAC"/>
            </w:pPr>
            <w:r w:rsidRPr="00B916EC">
              <w:rPr>
                <w:rFonts w:cs="Arial"/>
                <w:kern w:val="24"/>
                <w:szCs w:val="18"/>
              </w:rPr>
              <w:t>48</w:t>
            </w:r>
          </w:p>
        </w:tc>
        <w:tc>
          <w:tcPr>
            <w:tcW w:w="1761" w:type="dxa"/>
            <w:vAlign w:val="center"/>
          </w:tcPr>
          <w:p w:rsidR="00421728" w:rsidRPr="00B916EC" w:rsidRDefault="00421728" w:rsidP="0060031D">
            <w:pPr>
              <w:pStyle w:val="TAC"/>
            </w:pPr>
            <w:r w:rsidRPr="00B916EC">
              <w:rPr>
                <w:rFonts w:cs="Arial"/>
                <w:kern w:val="24"/>
                <w:szCs w:val="18"/>
              </w:rPr>
              <w:t>2</w:t>
            </w:r>
          </w:p>
        </w:tc>
        <w:tc>
          <w:tcPr>
            <w:tcW w:w="1423" w:type="dxa"/>
            <w:vAlign w:val="center"/>
          </w:tcPr>
          <w:p w:rsidR="00421728" w:rsidRPr="00B916EC" w:rsidRDefault="00421728" w:rsidP="0060031D">
            <w:pPr>
              <w:pStyle w:val="TAC"/>
            </w:pPr>
            <w:r w:rsidRPr="00B916EC">
              <w:rPr>
                <w:rFonts w:cs="Arial"/>
                <w:kern w:val="24"/>
                <w:szCs w:val="18"/>
              </w:rPr>
              <w:t>0</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3</w:t>
            </w:r>
          </w:p>
        </w:tc>
        <w:tc>
          <w:tcPr>
            <w:tcW w:w="3219"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592" w:type="dxa"/>
            <w:vAlign w:val="center"/>
          </w:tcPr>
          <w:p w:rsidR="00421728" w:rsidRPr="00B916EC" w:rsidRDefault="00421728" w:rsidP="0060031D">
            <w:pPr>
              <w:pStyle w:val="TAC"/>
            </w:pPr>
            <w:r w:rsidRPr="00B916EC">
              <w:rPr>
                <w:rFonts w:cs="Arial"/>
                <w:kern w:val="24"/>
                <w:szCs w:val="18"/>
              </w:rPr>
              <w:t>48</w:t>
            </w:r>
          </w:p>
        </w:tc>
        <w:tc>
          <w:tcPr>
            <w:tcW w:w="1761" w:type="dxa"/>
            <w:vAlign w:val="center"/>
          </w:tcPr>
          <w:p w:rsidR="00421728" w:rsidRPr="00B916EC" w:rsidRDefault="00421728" w:rsidP="0060031D">
            <w:pPr>
              <w:pStyle w:val="TAC"/>
            </w:pPr>
            <w:r w:rsidRPr="00B916EC">
              <w:rPr>
                <w:rFonts w:cs="Arial"/>
                <w:kern w:val="24"/>
                <w:szCs w:val="18"/>
              </w:rPr>
              <w:t>2</w:t>
            </w:r>
          </w:p>
        </w:tc>
        <w:tc>
          <w:tcPr>
            <w:tcW w:w="1423" w:type="dxa"/>
            <w:vAlign w:val="center"/>
          </w:tcPr>
          <w:p w:rsidR="00421728" w:rsidRPr="00B916EC" w:rsidRDefault="00421728" w:rsidP="0060031D">
            <w:pPr>
              <w:pStyle w:val="TAC"/>
            </w:pPr>
            <w:r w:rsidRPr="00B916EC">
              <w:rPr>
                <w:rFonts w:cs="Arial"/>
                <w:kern w:val="24"/>
                <w:szCs w:val="18"/>
              </w:rPr>
              <w:t>8</w:t>
            </w:r>
          </w:p>
        </w:tc>
      </w:tr>
      <w:tr w:rsidR="00EA04A8" w:rsidRPr="00B916EC" w:rsidTr="00B73508">
        <w:trPr>
          <w:cantSplit/>
        </w:trPr>
        <w:tc>
          <w:tcPr>
            <w:tcW w:w="783" w:type="dxa"/>
            <w:tcBorders>
              <w:right w:val="double" w:sz="4" w:space="0" w:color="auto"/>
            </w:tcBorders>
            <w:shd w:val="clear" w:color="auto" w:fill="auto"/>
            <w:vAlign w:val="center"/>
          </w:tcPr>
          <w:p w:rsidR="00EA04A8" w:rsidRPr="00B916EC" w:rsidRDefault="00EA04A8" w:rsidP="00EA04A8">
            <w:pPr>
              <w:pStyle w:val="TAC"/>
            </w:pPr>
            <w:r w:rsidRPr="00B916EC">
              <w:t>4</w:t>
            </w:r>
          </w:p>
        </w:tc>
        <w:tc>
          <w:tcPr>
            <w:tcW w:w="3219" w:type="dxa"/>
            <w:tcBorders>
              <w:left w:val="double" w:sz="4" w:space="0" w:color="auto"/>
            </w:tcBorders>
            <w:vAlign w:val="center"/>
          </w:tcPr>
          <w:p w:rsidR="00EA04A8" w:rsidRPr="00B916EC" w:rsidRDefault="00EA04A8" w:rsidP="00EA04A8">
            <w:pPr>
              <w:pStyle w:val="TAC"/>
            </w:pPr>
            <w:r w:rsidRPr="00B916EC">
              <w:rPr>
                <w:rFonts w:cs="Arial"/>
                <w:kern w:val="24"/>
                <w:szCs w:val="18"/>
              </w:rPr>
              <w:t>2</w:t>
            </w:r>
          </w:p>
        </w:tc>
        <w:tc>
          <w:tcPr>
            <w:tcW w:w="1592" w:type="dxa"/>
            <w:vAlign w:val="center"/>
          </w:tcPr>
          <w:p w:rsidR="00EA04A8" w:rsidRPr="00B916EC" w:rsidRDefault="00EA04A8" w:rsidP="00EA04A8">
            <w:pPr>
              <w:pStyle w:val="TAC"/>
            </w:pPr>
            <w:r w:rsidRPr="00B916EC">
              <w:rPr>
                <w:rFonts w:cs="Arial"/>
                <w:kern w:val="24"/>
                <w:szCs w:val="18"/>
              </w:rPr>
              <w:t xml:space="preserve">24 </w:t>
            </w:r>
          </w:p>
        </w:tc>
        <w:tc>
          <w:tcPr>
            <w:tcW w:w="1761" w:type="dxa"/>
            <w:vAlign w:val="center"/>
          </w:tcPr>
          <w:p w:rsidR="00EA04A8" w:rsidRPr="00B916EC" w:rsidRDefault="00EA04A8" w:rsidP="00EA04A8">
            <w:pPr>
              <w:pStyle w:val="TAC"/>
            </w:pPr>
            <w:r w:rsidRPr="00B916EC">
              <w:rPr>
                <w:rFonts w:cs="Arial"/>
                <w:kern w:val="24"/>
                <w:szCs w:val="18"/>
              </w:rPr>
              <w:t>1</w:t>
            </w:r>
          </w:p>
        </w:tc>
        <w:tc>
          <w:tcPr>
            <w:tcW w:w="1423" w:type="dxa"/>
            <w:vAlign w:val="center"/>
          </w:tcPr>
          <w:p w:rsidR="00EA04A8" w:rsidRPr="00B916EC" w:rsidRDefault="00EA04A8" w:rsidP="00EA04A8">
            <w:pPr>
              <w:pStyle w:val="TAC"/>
              <w:rPr>
                <w:rFonts w:cs="Arial"/>
                <w:kern w:val="24"/>
                <w:szCs w:val="18"/>
              </w:rPr>
            </w:pPr>
            <w:r w:rsidRPr="00B916EC">
              <w:rPr>
                <w:rFonts w:cs="Arial"/>
                <w:kern w:val="24"/>
                <w:szCs w:val="18"/>
              </w:rPr>
              <w:t xml:space="preserve">-41 if </w:t>
            </w:r>
            <w:r w:rsidR="00B73508" w:rsidRPr="00D87E36">
              <w:rPr>
                <w:position w:val="-10"/>
              </w:rPr>
              <w:object w:dxaOrig="700" w:dyaOrig="300" w14:anchorId="0B17F80E">
                <v:shape id="_x0000_i3067" type="#_x0000_t75" style="width:36pt;height:17.25pt" o:ole="">
                  <v:imagedata r:id="rId3254" o:title=""/>
                </v:shape>
                <o:OLEObject Type="Embed" ProgID="Equation.3" ShapeID="_x0000_i3067" DrawAspect="Content" ObjectID="_1646737812" r:id="rId3270"/>
              </w:obje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-42 if </w:t>
            </w:r>
            <w:r w:rsidR="00B73508" w:rsidRPr="00CE672E">
              <w:rPr>
                <w:position w:val="-10"/>
              </w:rPr>
              <w:object w:dxaOrig="700" w:dyaOrig="300" w14:anchorId="3193EEE7">
                <v:shape id="_x0000_i3068" type="#_x0000_t75" style="width:36pt;height:18.75pt" o:ole="">
                  <v:imagedata r:id="rId3256" o:title=""/>
                </v:shape>
                <o:OLEObject Type="Embed" ProgID="Equation.3" ShapeID="_x0000_i3068" DrawAspect="Content" ObjectID="_1646737813" r:id="rId3271"/>
              </w:objec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5</w:t>
            </w:r>
          </w:p>
        </w:tc>
        <w:tc>
          <w:tcPr>
            <w:tcW w:w="3219" w:type="dxa"/>
            <w:tcBorders>
              <w:left w:val="double" w:sz="4" w:space="0" w:color="auto"/>
            </w:tcBorders>
            <w:vAlign w:val="center"/>
          </w:tcPr>
          <w:p w:rsidR="00421728" w:rsidRPr="00B916EC" w:rsidRDefault="00421728" w:rsidP="0060031D">
            <w:pPr>
              <w:pStyle w:val="TAC"/>
            </w:pPr>
            <w:r w:rsidRPr="00B916EC">
              <w:rPr>
                <w:rFonts w:cs="Arial"/>
                <w:kern w:val="24"/>
                <w:szCs w:val="18"/>
              </w:rPr>
              <w:t>2</w:t>
            </w:r>
          </w:p>
        </w:tc>
        <w:tc>
          <w:tcPr>
            <w:tcW w:w="1592" w:type="dxa"/>
            <w:vAlign w:val="center"/>
          </w:tcPr>
          <w:p w:rsidR="00421728" w:rsidRPr="00B916EC" w:rsidRDefault="00421728" w:rsidP="0060031D">
            <w:pPr>
              <w:pStyle w:val="TAC"/>
            </w:pPr>
            <w:r w:rsidRPr="00B916EC">
              <w:rPr>
                <w:rFonts w:cs="Arial"/>
                <w:kern w:val="24"/>
                <w:szCs w:val="18"/>
              </w:rPr>
              <w:t xml:space="preserve">24 </w:t>
            </w:r>
          </w:p>
        </w:tc>
        <w:tc>
          <w:tcPr>
            <w:tcW w:w="1761" w:type="dxa"/>
            <w:vAlign w:val="center"/>
          </w:tcPr>
          <w:p w:rsidR="00421728" w:rsidRPr="00B916EC" w:rsidRDefault="00421728" w:rsidP="0060031D">
            <w:pPr>
              <w:pStyle w:val="TAC"/>
            </w:pPr>
            <w:r w:rsidRPr="00B916EC">
              <w:rPr>
                <w:rFonts w:cs="Arial"/>
                <w:kern w:val="24"/>
                <w:szCs w:val="18"/>
              </w:rPr>
              <w:t>1</w:t>
            </w:r>
          </w:p>
        </w:tc>
        <w:tc>
          <w:tcPr>
            <w:tcW w:w="1423" w:type="dxa"/>
            <w:vAlign w:val="center"/>
          </w:tcPr>
          <w:p w:rsidR="00421728" w:rsidRPr="00B916EC" w:rsidRDefault="00421728" w:rsidP="0060031D">
            <w:pPr>
              <w:pStyle w:val="TAC"/>
            </w:pPr>
            <w:r w:rsidRPr="00B916EC">
              <w:rPr>
                <w:rFonts w:cs="Arial"/>
                <w:kern w:val="24"/>
                <w:szCs w:val="18"/>
              </w:rPr>
              <w:t xml:space="preserve">25 </w:t>
            </w:r>
          </w:p>
        </w:tc>
      </w:tr>
      <w:tr w:rsidR="00EA04A8" w:rsidRPr="00B916EC" w:rsidTr="00B73508">
        <w:trPr>
          <w:cantSplit/>
        </w:trPr>
        <w:tc>
          <w:tcPr>
            <w:tcW w:w="783" w:type="dxa"/>
            <w:tcBorders>
              <w:right w:val="double" w:sz="4" w:space="0" w:color="auto"/>
            </w:tcBorders>
            <w:shd w:val="clear" w:color="auto" w:fill="auto"/>
            <w:vAlign w:val="center"/>
          </w:tcPr>
          <w:p w:rsidR="00EA04A8" w:rsidRPr="00B916EC" w:rsidRDefault="00EA04A8" w:rsidP="00EA04A8">
            <w:pPr>
              <w:pStyle w:val="TAC"/>
            </w:pPr>
            <w:r>
              <w:t>6</w:t>
            </w:r>
          </w:p>
        </w:tc>
        <w:tc>
          <w:tcPr>
            <w:tcW w:w="3219" w:type="dxa"/>
            <w:tcBorders>
              <w:left w:val="double" w:sz="4" w:space="0" w:color="auto"/>
            </w:tcBorders>
            <w:vAlign w:val="center"/>
          </w:tcPr>
          <w:p w:rsidR="00EA04A8" w:rsidRPr="00B916EC" w:rsidRDefault="00EA04A8" w:rsidP="00EA04A8">
            <w:pPr>
              <w:pStyle w:val="TAC"/>
            </w:pPr>
            <w:r w:rsidRPr="00B916EC">
              <w:rPr>
                <w:rFonts w:cs="Arial"/>
                <w:kern w:val="24"/>
                <w:szCs w:val="18"/>
              </w:rPr>
              <w:t>2</w:t>
            </w:r>
          </w:p>
        </w:tc>
        <w:tc>
          <w:tcPr>
            <w:tcW w:w="1592" w:type="dxa"/>
            <w:vAlign w:val="center"/>
          </w:tcPr>
          <w:p w:rsidR="00EA04A8" w:rsidRPr="00B916EC" w:rsidRDefault="00EA04A8" w:rsidP="00EA04A8">
            <w:pPr>
              <w:pStyle w:val="TAC"/>
            </w:pPr>
            <w:r w:rsidRPr="00B916EC">
              <w:rPr>
                <w:rFonts w:cs="Arial"/>
                <w:kern w:val="24"/>
                <w:szCs w:val="18"/>
              </w:rPr>
              <w:t>48</w:t>
            </w:r>
          </w:p>
        </w:tc>
        <w:tc>
          <w:tcPr>
            <w:tcW w:w="1761" w:type="dxa"/>
            <w:vAlign w:val="center"/>
          </w:tcPr>
          <w:p w:rsidR="00EA04A8" w:rsidRPr="00B916EC" w:rsidRDefault="00EA04A8" w:rsidP="00EA04A8">
            <w:pPr>
              <w:pStyle w:val="TAC"/>
            </w:pPr>
            <w:r w:rsidRPr="00B916EC">
              <w:rPr>
                <w:rFonts w:cs="Arial"/>
                <w:kern w:val="24"/>
                <w:szCs w:val="18"/>
              </w:rPr>
              <w:t>1</w:t>
            </w:r>
          </w:p>
        </w:tc>
        <w:tc>
          <w:tcPr>
            <w:tcW w:w="1423" w:type="dxa"/>
            <w:vAlign w:val="center"/>
          </w:tcPr>
          <w:p w:rsidR="00EA04A8" w:rsidRPr="00B916EC" w:rsidRDefault="00EA04A8" w:rsidP="00EA04A8">
            <w:pPr>
              <w:pStyle w:val="TAC"/>
              <w:rPr>
                <w:rFonts w:cs="Arial"/>
                <w:kern w:val="24"/>
                <w:szCs w:val="18"/>
              </w:rPr>
            </w:pPr>
            <w:r w:rsidRPr="00B916EC">
              <w:rPr>
                <w:rFonts w:cs="Arial"/>
                <w:kern w:val="24"/>
                <w:szCs w:val="18"/>
              </w:rPr>
              <w:t xml:space="preserve">-41 if </w:t>
            </w:r>
            <w:r w:rsidR="00DC2D61">
              <w:rPr>
                <w:position w:val="-10"/>
              </w:rPr>
              <w:pict w14:anchorId="59699F85">
                <v:shape id="_x0000_i3069" type="#_x0000_t75" style="width:36pt;height:18.75pt">
                  <v:imagedata r:id="rId3254" o:title=""/>
                </v:shape>
              </w:pi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-42 if </w:t>
            </w:r>
            <w:r w:rsidR="00DC2D61">
              <w:rPr>
                <w:position w:val="-10"/>
              </w:rPr>
              <w:pict w14:anchorId="44198E14">
                <v:shape id="_x0000_i3070" type="#_x0000_t75" style="width:36pt;height:17.25pt">
                  <v:imagedata r:id="rId3256" o:title=""/>
                </v:shape>
              </w:pic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D561F4" w:rsidP="0060031D">
            <w:pPr>
              <w:pStyle w:val="TAC"/>
            </w:pPr>
            <w:r>
              <w:t>7</w:t>
            </w:r>
          </w:p>
        </w:tc>
        <w:tc>
          <w:tcPr>
            <w:tcW w:w="3219" w:type="dxa"/>
            <w:tcBorders>
              <w:left w:val="double" w:sz="4" w:space="0" w:color="auto"/>
            </w:tcBorders>
            <w:vAlign w:val="center"/>
          </w:tcPr>
          <w:p w:rsidR="00421728" w:rsidRPr="00B916EC" w:rsidRDefault="00421728" w:rsidP="0060031D">
            <w:pPr>
              <w:pStyle w:val="TAC"/>
            </w:pPr>
            <w:r w:rsidRPr="00B916EC">
              <w:rPr>
                <w:rFonts w:cs="Arial"/>
                <w:kern w:val="24"/>
                <w:szCs w:val="18"/>
              </w:rPr>
              <w:t>2</w:t>
            </w:r>
          </w:p>
        </w:tc>
        <w:tc>
          <w:tcPr>
            <w:tcW w:w="1592" w:type="dxa"/>
            <w:vAlign w:val="center"/>
          </w:tcPr>
          <w:p w:rsidR="00421728" w:rsidRPr="00B916EC" w:rsidRDefault="00421728" w:rsidP="0060031D">
            <w:pPr>
              <w:pStyle w:val="TAC"/>
            </w:pPr>
            <w:r w:rsidRPr="00B916EC">
              <w:rPr>
                <w:rFonts w:cs="Arial"/>
                <w:kern w:val="24"/>
                <w:szCs w:val="18"/>
              </w:rPr>
              <w:t>48</w:t>
            </w:r>
          </w:p>
        </w:tc>
        <w:tc>
          <w:tcPr>
            <w:tcW w:w="1761" w:type="dxa"/>
            <w:vAlign w:val="center"/>
          </w:tcPr>
          <w:p w:rsidR="00421728" w:rsidRPr="00B916EC" w:rsidRDefault="00421728" w:rsidP="0060031D">
            <w:pPr>
              <w:pStyle w:val="TAC"/>
            </w:pPr>
            <w:r w:rsidRPr="00B916EC">
              <w:rPr>
                <w:rFonts w:cs="Arial"/>
                <w:kern w:val="24"/>
                <w:szCs w:val="18"/>
              </w:rPr>
              <w:t>1</w:t>
            </w:r>
          </w:p>
        </w:tc>
        <w:tc>
          <w:tcPr>
            <w:tcW w:w="1423" w:type="dxa"/>
            <w:vAlign w:val="center"/>
          </w:tcPr>
          <w:p w:rsidR="00421728" w:rsidRPr="00B916EC" w:rsidRDefault="00421728" w:rsidP="0060031D">
            <w:pPr>
              <w:pStyle w:val="TAC"/>
            </w:pPr>
            <w:r w:rsidRPr="00B916EC">
              <w:rPr>
                <w:rFonts w:cs="Arial"/>
                <w:kern w:val="24"/>
                <w:szCs w:val="18"/>
              </w:rPr>
              <w:t>49</w:t>
            </w:r>
          </w:p>
        </w:tc>
      </w:tr>
      <w:tr w:rsidR="00D561F4" w:rsidRPr="00B916EC" w:rsidTr="00B73508">
        <w:trPr>
          <w:cantSplit/>
        </w:trPr>
        <w:tc>
          <w:tcPr>
            <w:tcW w:w="783" w:type="dxa"/>
            <w:tcBorders>
              <w:right w:val="double" w:sz="4" w:space="0" w:color="auto"/>
            </w:tcBorders>
            <w:shd w:val="clear" w:color="auto" w:fill="auto"/>
            <w:vAlign w:val="center"/>
          </w:tcPr>
          <w:p w:rsidR="00D561F4" w:rsidRPr="00B916EC" w:rsidRDefault="00D561F4" w:rsidP="00D561F4">
            <w:pPr>
              <w:pStyle w:val="TAC"/>
            </w:pPr>
            <w:r>
              <w:t>8</w:t>
            </w:r>
          </w:p>
        </w:tc>
        <w:tc>
          <w:tcPr>
            <w:tcW w:w="7995" w:type="dxa"/>
            <w:gridSpan w:val="4"/>
            <w:tcBorders>
              <w:left w:val="double" w:sz="4" w:space="0" w:color="auto"/>
            </w:tcBorders>
            <w:vAlign w:val="center"/>
          </w:tcPr>
          <w:p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rsidTr="00B73508">
        <w:trPr>
          <w:cantSplit/>
        </w:trPr>
        <w:tc>
          <w:tcPr>
            <w:tcW w:w="783" w:type="dxa"/>
            <w:tcBorders>
              <w:right w:val="double" w:sz="4" w:space="0" w:color="auto"/>
            </w:tcBorders>
            <w:shd w:val="clear" w:color="auto" w:fill="auto"/>
            <w:vAlign w:val="center"/>
          </w:tcPr>
          <w:p w:rsidR="00D561F4" w:rsidRPr="00B916EC" w:rsidRDefault="00D561F4" w:rsidP="00D561F4">
            <w:pPr>
              <w:pStyle w:val="TAC"/>
            </w:pPr>
            <w:r>
              <w:t>9</w:t>
            </w:r>
          </w:p>
        </w:tc>
        <w:tc>
          <w:tcPr>
            <w:tcW w:w="7995" w:type="dxa"/>
            <w:gridSpan w:val="4"/>
            <w:tcBorders>
              <w:left w:val="double" w:sz="4" w:space="0" w:color="auto"/>
            </w:tcBorders>
            <w:vAlign w:val="center"/>
          </w:tcPr>
          <w:p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rsidTr="00B73508">
        <w:trPr>
          <w:cantSplit/>
        </w:trPr>
        <w:tc>
          <w:tcPr>
            <w:tcW w:w="783" w:type="dxa"/>
            <w:tcBorders>
              <w:right w:val="double" w:sz="4" w:space="0" w:color="auto"/>
            </w:tcBorders>
            <w:shd w:val="clear" w:color="auto" w:fill="auto"/>
            <w:vAlign w:val="center"/>
          </w:tcPr>
          <w:p w:rsidR="00D561F4" w:rsidRPr="00B916EC" w:rsidRDefault="00D561F4" w:rsidP="00D561F4">
            <w:pPr>
              <w:pStyle w:val="TAC"/>
            </w:pPr>
            <w:r>
              <w:t>10</w:t>
            </w:r>
          </w:p>
        </w:tc>
        <w:tc>
          <w:tcPr>
            <w:tcW w:w="7995" w:type="dxa"/>
            <w:gridSpan w:val="4"/>
            <w:tcBorders>
              <w:left w:val="double" w:sz="4" w:space="0" w:color="auto"/>
            </w:tcBorders>
            <w:vAlign w:val="center"/>
          </w:tcPr>
          <w:p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rsidTr="00B73508">
        <w:trPr>
          <w:cantSplit/>
        </w:trPr>
        <w:tc>
          <w:tcPr>
            <w:tcW w:w="783" w:type="dxa"/>
            <w:tcBorders>
              <w:right w:val="double" w:sz="4" w:space="0" w:color="auto"/>
            </w:tcBorders>
            <w:shd w:val="clear" w:color="auto" w:fill="auto"/>
            <w:vAlign w:val="center"/>
          </w:tcPr>
          <w:p w:rsidR="00D561F4" w:rsidRPr="00B916EC" w:rsidRDefault="00D561F4" w:rsidP="00D561F4">
            <w:pPr>
              <w:pStyle w:val="TAC"/>
            </w:pPr>
            <w:r>
              <w:t>11</w:t>
            </w:r>
          </w:p>
        </w:tc>
        <w:tc>
          <w:tcPr>
            <w:tcW w:w="7995" w:type="dxa"/>
            <w:gridSpan w:val="4"/>
            <w:tcBorders>
              <w:left w:val="double" w:sz="4" w:space="0" w:color="auto"/>
            </w:tcBorders>
            <w:vAlign w:val="center"/>
          </w:tcPr>
          <w:p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12</w:t>
            </w:r>
          </w:p>
        </w:tc>
        <w:tc>
          <w:tcPr>
            <w:tcW w:w="7995"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13</w:t>
            </w:r>
          </w:p>
        </w:tc>
        <w:tc>
          <w:tcPr>
            <w:tcW w:w="7995"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14</w:t>
            </w:r>
          </w:p>
        </w:tc>
        <w:tc>
          <w:tcPr>
            <w:tcW w:w="7995"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15</w:t>
            </w:r>
          </w:p>
        </w:tc>
        <w:tc>
          <w:tcPr>
            <w:tcW w:w="7995"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bl>
    <w:p w:rsidR="000D080C" w:rsidRPr="00B916EC" w:rsidRDefault="000D080C" w:rsidP="000D080C"/>
    <w:p w:rsidR="00946F49" w:rsidRPr="00B916EC" w:rsidRDefault="0060031D" w:rsidP="00B06B6C">
      <w:pPr>
        <w:pStyle w:val="TH"/>
      </w:pPr>
      <w:r w:rsidRPr="00B916EC">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6"/>
        <w:gridCol w:w="972"/>
        <w:gridCol w:w="3444"/>
      </w:tblGrid>
      <w:tr w:rsidR="0060031D" w:rsidRPr="00B916EC" w:rsidTr="00327117">
        <w:trPr>
          <w:cantSplit/>
        </w:trPr>
        <w:tc>
          <w:tcPr>
            <w:tcW w:w="810" w:type="dxa"/>
            <w:tcBorders>
              <w:bottom w:val="double" w:sz="4" w:space="0" w:color="auto"/>
              <w:right w:val="double" w:sz="4" w:space="0" w:color="auto"/>
            </w:tcBorders>
            <w:shd w:val="clear" w:color="auto" w:fill="E0E0E0"/>
            <w:vAlign w:val="center"/>
          </w:tcPr>
          <w:p w:rsidR="0060031D" w:rsidRPr="00B916EC" w:rsidRDefault="0060031D" w:rsidP="0060031D">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rsidR="0060031D" w:rsidRPr="00B916EC" w:rsidRDefault="00B73508" w:rsidP="0060031D">
            <w:pPr>
              <w:pStyle w:val="TAH"/>
              <w:rPr>
                <w:bCs/>
                <w:lang w:val="en-US"/>
              </w:rPr>
            </w:pPr>
            <w:r w:rsidRPr="00B916EC">
              <w:rPr>
                <w:position w:val="-6"/>
              </w:rPr>
              <w:object w:dxaOrig="220" w:dyaOrig="240">
                <v:shape id="_x0000_i3071" type="#_x0000_t75" style="width:14.25pt;height:12.75pt" o:ole="">
                  <v:imagedata r:id="rId3272" o:title=""/>
                </v:shape>
                <o:OLEObject Type="Embed" ProgID="Equation.3" ShapeID="_x0000_i3071" DrawAspect="Content" ObjectID="_1646737814" r:id="rId3273"/>
              </w:object>
            </w:r>
          </w:p>
        </w:tc>
        <w:tc>
          <w:tcPr>
            <w:tcW w:w="3420" w:type="dxa"/>
            <w:tcBorders>
              <w:bottom w:val="double" w:sz="4" w:space="0" w:color="auto"/>
            </w:tcBorders>
            <w:shd w:val="clear" w:color="auto" w:fill="E0E0E0"/>
            <w:vAlign w:val="center"/>
          </w:tcPr>
          <w:p w:rsidR="0060031D" w:rsidRPr="00B916EC" w:rsidRDefault="0060031D" w:rsidP="0060031D">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rsidR="0060031D" w:rsidRPr="00B916EC" w:rsidRDefault="00B73508" w:rsidP="0060031D">
            <w:pPr>
              <w:pStyle w:val="TAH"/>
              <w:rPr>
                <w:bCs/>
                <w:lang w:val="en-US"/>
              </w:rPr>
            </w:pPr>
            <w:r w:rsidRPr="00B916EC">
              <w:rPr>
                <w:position w:val="-4"/>
              </w:rPr>
              <w:object w:dxaOrig="279" w:dyaOrig="220">
                <v:shape id="_x0000_i3072" type="#_x0000_t75" style="width:14.25pt;height:12.75pt" o:ole="">
                  <v:imagedata r:id="rId3274" o:title=""/>
                </v:shape>
                <o:OLEObject Type="Embed" ProgID="Equation.3" ShapeID="_x0000_i3072" DrawAspect="Content" ObjectID="_1646737815" r:id="rId3275"/>
              </w:object>
            </w:r>
          </w:p>
        </w:tc>
        <w:tc>
          <w:tcPr>
            <w:tcW w:w="3539" w:type="dxa"/>
            <w:tcBorders>
              <w:bottom w:val="double" w:sz="4" w:space="0" w:color="auto"/>
            </w:tcBorders>
            <w:shd w:val="clear" w:color="auto" w:fill="E0E0E0"/>
            <w:vAlign w:val="center"/>
          </w:tcPr>
          <w:p w:rsidR="0060031D" w:rsidRPr="00B916EC" w:rsidRDefault="0052060F" w:rsidP="00673A22">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w:t>
            </w:r>
            <w:r w:rsidR="00673A22" w:rsidRPr="00B916EC">
              <w:rPr>
                <w:rStyle w:val="CommentReference"/>
                <w:rFonts w:ascii="Arial" w:hAnsi="Arial" w:cs="Arial"/>
                <w:b/>
                <w:sz w:val="18"/>
                <w:szCs w:val="18"/>
              </w:rPr>
              <w:t xml:space="preserve"> symbol index</w:t>
            </w:r>
          </w:p>
        </w:tc>
      </w:tr>
      <w:tr w:rsidR="00673A22" w:rsidRPr="00B916EC" w:rsidTr="00327117">
        <w:trPr>
          <w:cantSplit/>
        </w:trPr>
        <w:tc>
          <w:tcPr>
            <w:tcW w:w="810" w:type="dxa"/>
            <w:tcBorders>
              <w:top w:val="double" w:sz="4" w:space="0" w:color="auto"/>
              <w:right w:val="double" w:sz="4" w:space="0" w:color="auto"/>
            </w:tcBorders>
            <w:shd w:val="clear" w:color="auto" w:fill="auto"/>
            <w:vAlign w:val="center"/>
          </w:tcPr>
          <w:p w:rsidR="00673A22" w:rsidRPr="00B916EC" w:rsidRDefault="00673A22" w:rsidP="0060031D">
            <w:pPr>
              <w:pStyle w:val="TAC"/>
              <w:rPr>
                <w:lang w:val="en-US"/>
              </w:rPr>
            </w:pPr>
            <w:r w:rsidRPr="00B916EC">
              <w:rPr>
                <w:lang w:val="en-US"/>
              </w:rPr>
              <w:t>0</w:t>
            </w:r>
          </w:p>
        </w:tc>
        <w:tc>
          <w:tcPr>
            <w:tcW w:w="900" w:type="dxa"/>
            <w:tcBorders>
              <w:top w:val="double" w:sz="4" w:space="0" w:color="auto"/>
              <w:left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rPr>
                <w:lang w:val="en-US"/>
              </w:rPr>
            </w:pPr>
            <w:r w:rsidRPr="00B916EC">
              <w:rPr>
                <w:lang w:val="en-US"/>
              </w:rPr>
              <w:t>1</w:t>
            </w:r>
          </w:p>
        </w:tc>
        <w:tc>
          <w:tcPr>
            <w:tcW w:w="900" w:type="dxa"/>
            <w:tcBorders>
              <w:left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0</w:t>
            </w:r>
          </w:p>
        </w:tc>
        <w:tc>
          <w:tcPr>
            <w:tcW w:w="3420" w:type="dxa"/>
            <w:vAlign w:val="center"/>
          </w:tcPr>
          <w:p w:rsidR="00673A22" w:rsidRPr="00B916EC" w:rsidRDefault="00673A22" w:rsidP="0060031D">
            <w:pPr>
              <w:pStyle w:val="TAC"/>
              <w:rPr>
                <w:lang w:val="en-US"/>
              </w:rPr>
            </w:pPr>
            <w:r w:rsidRPr="00B916EC">
              <w:rPr>
                <w:rStyle w:val="CommentReference"/>
                <w:rFonts w:cs="Arial"/>
                <w:sz w:val="18"/>
                <w:szCs w:val="18"/>
              </w:rPr>
              <w:t>2</w:t>
            </w:r>
          </w:p>
        </w:tc>
        <w:tc>
          <w:tcPr>
            <w:tcW w:w="990" w:type="dxa"/>
            <w:vAlign w:val="center"/>
          </w:tcPr>
          <w:p w:rsidR="00673A22" w:rsidRPr="00B916EC" w:rsidRDefault="00673A22" w:rsidP="0060031D">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73" type="#_x0000_t75" style="width:7.5pt;height:14.25pt" o:ole="">
                  <v:imagedata r:id="rId3276" o:title=""/>
                </v:shape>
                <o:OLEObject Type="Embed" ProgID="Equation.3" ShapeID="_x0000_i3073" DrawAspect="Content" ObjectID="_1646737816" r:id="rId3277"/>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74" type="#_x0000_t75" style="width:38.25pt;height:17.25pt" o:ole="">
                  <v:imagedata r:id="rId3239" o:title=""/>
                </v:shape>
                <o:OLEObject Type="Embed" ProgID="Equation.3" ShapeID="_x0000_i3074" DrawAspect="Content" ObjectID="_1646737817" r:id="rId3278"/>
              </w:object>
            </w:r>
            <w:r w:rsidR="00327117">
              <w:t xml:space="preserve">, if </w:t>
            </w:r>
            <w:r w:rsidR="00327117" w:rsidRPr="00327117">
              <w:rPr>
                <w:position w:val="-6"/>
              </w:rPr>
              <w:object w:dxaOrig="139" w:dyaOrig="240">
                <v:shape id="_x0000_i3075" type="#_x0000_t75" style="width:7.5pt;height:14.25pt" o:ole="">
                  <v:imagedata r:id="rId3279" o:title=""/>
                </v:shape>
                <o:OLEObject Type="Embed" ProgID="Equation.3" ShapeID="_x0000_i3075" DrawAspect="Content" ObjectID="_1646737818" r:id="rId3280"/>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2</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3</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2</w:t>
            </w:r>
          </w:p>
        </w:tc>
        <w:tc>
          <w:tcPr>
            <w:tcW w:w="990" w:type="dxa"/>
            <w:vAlign w:val="center"/>
          </w:tcPr>
          <w:p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76" type="#_x0000_t75" style="width:7.5pt;height:14.25pt" o:ole="">
                  <v:imagedata r:id="rId3276" o:title=""/>
                </v:shape>
                <o:OLEObject Type="Embed" ProgID="Equation.3" ShapeID="_x0000_i3076" DrawAspect="Content" ObjectID="_1646737819" r:id="rId3281"/>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77" type="#_x0000_t75" style="width:38.25pt;height:17.25pt" o:ole="">
                  <v:imagedata r:id="rId3239" o:title=""/>
                </v:shape>
                <o:OLEObject Type="Embed" ProgID="Equation.3" ShapeID="_x0000_i3077" DrawAspect="Content" ObjectID="_1646737820" r:id="rId3282"/>
              </w:object>
            </w:r>
            <w:r w:rsidR="00327117">
              <w:t xml:space="preserve">, if </w:t>
            </w:r>
            <w:r w:rsidR="00327117" w:rsidRPr="00327117">
              <w:rPr>
                <w:position w:val="-6"/>
              </w:rPr>
              <w:object w:dxaOrig="139" w:dyaOrig="240">
                <v:shape id="_x0000_i3078" type="#_x0000_t75" style="width:7.5pt;height:14.25pt" o:ole="">
                  <v:imagedata r:id="rId3279" o:title=""/>
                </v:shape>
                <o:OLEObject Type="Embed" ProgID="Equation.3" ShapeID="_x0000_i3078" DrawAspect="Content" ObjectID="_1646737821" r:id="rId3283"/>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4</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5</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2</w:t>
            </w:r>
          </w:p>
        </w:tc>
        <w:tc>
          <w:tcPr>
            <w:tcW w:w="990" w:type="dxa"/>
            <w:vAlign w:val="center"/>
          </w:tcPr>
          <w:p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79" type="#_x0000_t75" style="width:7.5pt;height:14.25pt" o:ole="">
                  <v:imagedata r:id="rId3276" o:title=""/>
                </v:shape>
                <o:OLEObject Type="Embed" ProgID="Equation.3" ShapeID="_x0000_i3079" DrawAspect="Content" ObjectID="_1646737822" r:id="rId3284"/>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80" type="#_x0000_t75" style="width:38.25pt;height:17.25pt" o:ole="">
                  <v:imagedata r:id="rId3239" o:title=""/>
                </v:shape>
                <o:OLEObject Type="Embed" ProgID="Equation.3" ShapeID="_x0000_i3080" DrawAspect="Content" ObjectID="_1646737823" r:id="rId3285"/>
              </w:object>
            </w:r>
            <w:r w:rsidR="00327117">
              <w:t xml:space="preserve">, if </w:t>
            </w:r>
            <w:r w:rsidR="00327117" w:rsidRPr="00327117">
              <w:rPr>
                <w:position w:val="-6"/>
              </w:rPr>
              <w:object w:dxaOrig="139" w:dyaOrig="240">
                <v:shape id="_x0000_i3081" type="#_x0000_t75" style="width:7.5pt;height:14.25pt" o:ole="">
                  <v:imagedata r:id="rId3279" o:title=""/>
                </v:shape>
                <o:OLEObject Type="Embed" ProgID="Equation.3" ShapeID="_x0000_i3081" DrawAspect="Content" ObjectID="_1646737824" r:id="rId3286"/>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6</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7</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7</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7</w:t>
            </w:r>
          </w:p>
        </w:tc>
        <w:tc>
          <w:tcPr>
            <w:tcW w:w="3420" w:type="dxa"/>
            <w:vAlign w:val="center"/>
          </w:tcPr>
          <w:p w:rsidR="00673A22" w:rsidRPr="00B916EC" w:rsidRDefault="00673A22" w:rsidP="0060031D">
            <w:pPr>
              <w:pStyle w:val="TAC"/>
            </w:pPr>
            <w:r w:rsidRPr="00B916EC">
              <w:rPr>
                <w:rStyle w:val="CommentReference"/>
                <w:rFonts w:cs="Arial"/>
                <w:sz w:val="18"/>
                <w:szCs w:val="18"/>
              </w:rPr>
              <w:t>2</w:t>
            </w:r>
          </w:p>
        </w:tc>
        <w:tc>
          <w:tcPr>
            <w:tcW w:w="990" w:type="dxa"/>
            <w:vAlign w:val="center"/>
          </w:tcPr>
          <w:p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82" type="#_x0000_t75" style="width:7.5pt;height:14.25pt" o:ole="">
                  <v:imagedata r:id="rId3276" o:title=""/>
                </v:shape>
                <o:OLEObject Type="Embed" ProgID="Equation.3" ShapeID="_x0000_i3082" DrawAspect="Content" ObjectID="_1646737825" r:id="rId3287"/>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83" type="#_x0000_t75" style="width:38.25pt;height:17.25pt" o:ole="">
                  <v:imagedata r:id="rId3239" o:title=""/>
                </v:shape>
                <o:OLEObject Type="Embed" ProgID="Equation.3" ShapeID="_x0000_i3083" DrawAspect="Content" ObjectID="_1646737826" r:id="rId3288"/>
              </w:object>
            </w:r>
            <w:r w:rsidR="00327117">
              <w:t xml:space="preserve">, if </w:t>
            </w:r>
            <w:r w:rsidR="00327117" w:rsidRPr="00327117">
              <w:rPr>
                <w:position w:val="-6"/>
              </w:rPr>
              <w:object w:dxaOrig="139" w:dyaOrig="240">
                <v:shape id="_x0000_i3084" type="#_x0000_t75" style="width:7.5pt;height:14.25pt" o:ole="">
                  <v:imagedata r:id="rId3279" o:title=""/>
                </v:shape>
                <o:OLEObject Type="Embed" ProgID="Equation.3" ShapeID="_x0000_i3084" DrawAspect="Content" ObjectID="_1646737827" r:id="rId3289"/>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8</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0</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9</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10</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0</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1</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11</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0</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2</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12</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1</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13</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2</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14</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1</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rPr>
                <w:rFonts w:cs="Arial"/>
                <w:kern w:val="24"/>
                <w:szCs w:val="18"/>
              </w:rPr>
              <w:t>15</w:t>
            </w:r>
          </w:p>
        </w:tc>
        <w:tc>
          <w:tcPr>
            <w:tcW w:w="900" w:type="dxa"/>
            <w:tcBorders>
              <w:left w:val="double" w:sz="4" w:space="0" w:color="auto"/>
            </w:tcBorders>
            <w:vAlign w:val="center"/>
          </w:tcPr>
          <w:p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420" w:type="dxa"/>
            <w:vAlign w:val="center"/>
          </w:tcPr>
          <w:p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90" w:type="dxa"/>
            <w:vAlign w:val="center"/>
          </w:tcPr>
          <w:p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539" w:type="dxa"/>
            <w:vAlign w:val="center"/>
          </w:tcPr>
          <w:p w:rsidR="00673A22" w:rsidRPr="00B916EC" w:rsidRDefault="00673A22" w:rsidP="0060031D">
            <w:pPr>
              <w:pStyle w:val="TAC"/>
              <w:rPr>
                <w:rFonts w:cs="Arial"/>
                <w:kern w:val="24"/>
                <w:szCs w:val="18"/>
              </w:rPr>
            </w:pPr>
            <w:r w:rsidRPr="00B916EC">
              <w:rPr>
                <w:rStyle w:val="CommentReference"/>
                <w:rFonts w:cs="Arial"/>
                <w:sz w:val="18"/>
                <w:szCs w:val="18"/>
              </w:rPr>
              <w:t>2</w:t>
            </w:r>
          </w:p>
        </w:tc>
      </w:tr>
    </w:tbl>
    <w:p w:rsidR="007D38F3" w:rsidRPr="00B916EC" w:rsidRDefault="007D38F3" w:rsidP="0060031D">
      <w:pPr>
        <w:rPr>
          <w:b/>
        </w:rPr>
      </w:pPr>
    </w:p>
    <w:p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146079" w:rsidRPr="00B916EC" w:rsidTr="00B73508">
        <w:trPr>
          <w:cantSplit/>
        </w:trPr>
        <w:tc>
          <w:tcPr>
            <w:tcW w:w="805" w:type="dxa"/>
            <w:tcBorders>
              <w:bottom w:val="double" w:sz="4" w:space="0" w:color="auto"/>
              <w:right w:val="double" w:sz="4" w:space="0" w:color="auto"/>
            </w:tcBorders>
            <w:shd w:val="clear" w:color="auto" w:fill="E0E0E0"/>
            <w:vAlign w:val="center"/>
          </w:tcPr>
          <w:p w:rsidR="00146079" w:rsidRPr="00B916EC" w:rsidRDefault="00146079" w:rsidP="008F5350">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rsidR="00146079" w:rsidRPr="00B916EC" w:rsidRDefault="00146079" w:rsidP="008F5350">
            <w:pPr>
              <w:pStyle w:val="TAH"/>
              <w:rPr>
                <w:bCs/>
                <w:lang w:val="en-US"/>
              </w:rPr>
            </w:pPr>
            <w:r w:rsidRPr="00B916EC">
              <w:rPr>
                <w:position w:val="-6"/>
              </w:rPr>
              <w:object w:dxaOrig="220" w:dyaOrig="240">
                <v:shape id="_x0000_i3085" type="#_x0000_t75" style="width:14.25pt;height:14.25pt" o:ole="">
                  <v:imagedata r:id="rId3272" o:title=""/>
                </v:shape>
                <o:OLEObject Type="Embed" ProgID="Equation.3" ShapeID="_x0000_i3085" DrawAspect="Content" ObjectID="_1646737828" r:id="rId3290"/>
              </w:object>
            </w:r>
          </w:p>
        </w:tc>
        <w:tc>
          <w:tcPr>
            <w:tcW w:w="3326" w:type="dxa"/>
            <w:tcBorders>
              <w:bottom w:val="double" w:sz="4" w:space="0" w:color="auto"/>
            </w:tcBorders>
            <w:shd w:val="clear" w:color="auto" w:fill="E0E0E0"/>
            <w:vAlign w:val="center"/>
          </w:tcPr>
          <w:p w:rsidR="00146079" w:rsidRPr="00B916EC" w:rsidRDefault="00146079" w:rsidP="008F5350">
            <w:pPr>
              <w:pStyle w:val="TAH"/>
              <w:rPr>
                <w:bCs/>
                <w:lang w:val="en-US"/>
              </w:rPr>
            </w:pPr>
            <w:r w:rsidRPr="00B916EC">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rsidR="00146079" w:rsidRPr="00B916EC" w:rsidRDefault="00B73508" w:rsidP="008F5350">
            <w:pPr>
              <w:pStyle w:val="TAH"/>
              <w:rPr>
                <w:bCs/>
                <w:lang w:val="en-US"/>
              </w:rPr>
            </w:pPr>
            <w:r w:rsidRPr="00B916EC">
              <w:rPr>
                <w:position w:val="-4"/>
              </w:rPr>
              <w:object w:dxaOrig="279" w:dyaOrig="220">
                <v:shape id="_x0000_i3086" type="#_x0000_t75" style="width:14.25pt;height:12.75pt" o:ole="">
                  <v:imagedata r:id="rId3274" o:title=""/>
                </v:shape>
                <o:OLEObject Type="Embed" ProgID="Equation.3" ShapeID="_x0000_i3086" DrawAspect="Content" ObjectID="_1646737829" r:id="rId3291"/>
              </w:object>
            </w:r>
          </w:p>
        </w:tc>
        <w:tc>
          <w:tcPr>
            <w:tcW w:w="3426" w:type="dxa"/>
            <w:tcBorders>
              <w:bottom w:val="double" w:sz="4" w:space="0" w:color="auto"/>
            </w:tcBorders>
            <w:shd w:val="clear" w:color="auto" w:fill="E0E0E0"/>
            <w:vAlign w:val="center"/>
          </w:tcPr>
          <w:p w:rsidR="00146079" w:rsidRPr="00B916EC" w:rsidRDefault="00146079"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rsidTr="00B73508">
        <w:trPr>
          <w:cantSplit/>
        </w:trPr>
        <w:tc>
          <w:tcPr>
            <w:tcW w:w="805" w:type="dxa"/>
            <w:tcBorders>
              <w:top w:val="double" w:sz="4" w:space="0" w:color="auto"/>
              <w:right w:val="double" w:sz="4" w:space="0" w:color="auto"/>
            </w:tcBorders>
            <w:shd w:val="clear" w:color="auto" w:fill="auto"/>
            <w:vAlign w:val="center"/>
          </w:tcPr>
          <w:p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rPr>
                <w:lang w:val="en-US"/>
              </w:rPr>
            </w:pPr>
            <w:r w:rsidRPr="00B916EC">
              <w:rPr>
                <w:lang w:val="en-US"/>
              </w:rPr>
              <w:t>1</w:t>
            </w:r>
          </w:p>
        </w:tc>
        <w:tc>
          <w:tcPr>
            <w:tcW w:w="972" w:type="dxa"/>
            <w:tcBorders>
              <w:left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0</w:t>
            </w:r>
          </w:p>
        </w:tc>
        <w:tc>
          <w:tcPr>
            <w:tcW w:w="3326" w:type="dxa"/>
            <w:vAlign w:val="center"/>
          </w:tcPr>
          <w:p w:rsidR="00146079" w:rsidRPr="00B916EC" w:rsidRDefault="00146079" w:rsidP="008F5350">
            <w:pPr>
              <w:pStyle w:val="TAC"/>
              <w:rPr>
                <w:lang w:val="en-US"/>
              </w:rPr>
            </w:pPr>
            <w:r w:rsidRPr="00B916EC">
              <w:rPr>
                <w:rStyle w:val="CommentReference"/>
                <w:rFonts w:cs="Arial"/>
                <w:sz w:val="18"/>
                <w:szCs w:val="18"/>
              </w:rPr>
              <w:t>2</w:t>
            </w:r>
          </w:p>
        </w:tc>
        <w:tc>
          <w:tcPr>
            <w:tcW w:w="904" w:type="dxa"/>
            <w:vAlign w:val="center"/>
          </w:tcPr>
          <w:p w:rsidR="00146079" w:rsidRPr="00B916EC" w:rsidRDefault="00146079" w:rsidP="008F5350">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87" type="#_x0000_t75" style="width:7.5pt;height:14.25pt" o:ole="">
                  <v:imagedata r:id="rId3276" o:title=""/>
                </v:shape>
                <o:OLEObject Type="Embed" ProgID="Equation.3" ShapeID="_x0000_i3087" DrawAspect="Content" ObjectID="_1646737830" r:id="rId3292"/>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3088" type="#_x0000_t75" style="width:7.5pt;height:14.25pt" o:ole="">
                  <v:imagedata r:id="rId3279" o:title=""/>
                </v:shape>
                <o:OLEObject Type="Embed" ProgID="Equation.3" ShapeID="_x0000_i3088" DrawAspect="Content" ObjectID="_1646737831" r:id="rId3293"/>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2</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 xml:space="preserve">2.5 </w:t>
            </w:r>
          </w:p>
        </w:tc>
        <w:tc>
          <w:tcPr>
            <w:tcW w:w="3326" w:type="dxa"/>
            <w:vAlign w:val="center"/>
          </w:tcPr>
          <w:p w:rsidR="00146079" w:rsidRPr="00B916EC" w:rsidRDefault="00146079" w:rsidP="008F5350">
            <w:pPr>
              <w:pStyle w:val="TAC"/>
            </w:pPr>
            <w:r w:rsidRPr="00B916EC">
              <w:rPr>
                <w:rStyle w:val="CommentReference"/>
                <w:rFonts w:cs="Arial"/>
                <w:sz w:val="18"/>
                <w:szCs w:val="18"/>
              </w:rPr>
              <w:t>1</w:t>
            </w:r>
          </w:p>
        </w:tc>
        <w:tc>
          <w:tcPr>
            <w:tcW w:w="904" w:type="dxa"/>
            <w:vAlign w:val="center"/>
          </w:tcPr>
          <w:p w:rsidR="00146079" w:rsidRPr="00B916EC" w:rsidRDefault="00146079" w:rsidP="008F5350">
            <w:pPr>
              <w:pStyle w:val="TAC"/>
            </w:pPr>
            <w:r w:rsidRPr="00B916EC">
              <w:rPr>
                <w:rStyle w:val="CommentReference"/>
                <w:rFonts w:cs="Arial"/>
                <w:sz w:val="18"/>
                <w:szCs w:val="18"/>
              </w:rPr>
              <w:t>1</w:t>
            </w:r>
          </w:p>
        </w:tc>
        <w:tc>
          <w:tcPr>
            <w:tcW w:w="3426"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3</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2.5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89" type="#_x0000_t75" style="width:7.5pt;height:14.25pt" o:ole="">
                  <v:imagedata r:id="rId3276" o:title=""/>
                </v:shape>
                <o:OLEObject Type="Embed" ProgID="Equation.3" ShapeID="_x0000_i3089" DrawAspect="Content" ObjectID="_1646737832" r:id="rId3294"/>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3090" type="#_x0000_t75" style="width:7.5pt;height:14.25pt" o:ole="">
                  <v:imagedata r:id="rId3279" o:title=""/>
                </v:shape>
                <o:OLEObject Type="Embed" ProgID="Equation.3" ShapeID="_x0000_i3090" DrawAspect="Content" ObjectID="_1646737833" r:id="rId3295"/>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4</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326" w:type="dxa"/>
            <w:vAlign w:val="center"/>
          </w:tcPr>
          <w:p w:rsidR="00146079" w:rsidRPr="00B916EC" w:rsidRDefault="00146079" w:rsidP="008F5350">
            <w:pPr>
              <w:pStyle w:val="TAC"/>
            </w:pPr>
            <w:r w:rsidRPr="00B916EC">
              <w:rPr>
                <w:rStyle w:val="CommentReference"/>
                <w:rFonts w:cs="Arial"/>
                <w:sz w:val="18"/>
                <w:szCs w:val="18"/>
              </w:rPr>
              <w:t>1</w:t>
            </w:r>
          </w:p>
        </w:tc>
        <w:tc>
          <w:tcPr>
            <w:tcW w:w="904" w:type="dxa"/>
            <w:vAlign w:val="center"/>
          </w:tcPr>
          <w:p w:rsidR="00146079" w:rsidRPr="00B916EC" w:rsidRDefault="00146079" w:rsidP="008F5350">
            <w:pPr>
              <w:pStyle w:val="TAC"/>
            </w:pPr>
            <w:r w:rsidRPr="00B916EC">
              <w:rPr>
                <w:rStyle w:val="CommentReference"/>
                <w:rFonts w:cs="Arial"/>
                <w:sz w:val="18"/>
                <w:szCs w:val="18"/>
              </w:rPr>
              <w:t>1</w:t>
            </w:r>
          </w:p>
        </w:tc>
        <w:tc>
          <w:tcPr>
            <w:tcW w:w="3426"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5</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91" type="#_x0000_t75" style="width:7.5pt;height:14.25pt" o:ole="">
                  <v:imagedata r:id="rId3276" o:title=""/>
                </v:shape>
                <o:OLEObject Type="Embed" ProgID="Equation.3" ShapeID="_x0000_i3091" DrawAspect="Content" ObjectID="_1646737834" r:id="rId3296"/>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3092" type="#_x0000_t75" style="width:7.5pt;height:14.25pt" o:ole="">
                  <v:imagedata r:id="rId3279" o:title=""/>
                </v:shape>
                <o:OLEObject Type="Embed" ProgID="Equation.3" ShapeID="_x0000_i3092" DrawAspect="Content" ObjectID="_1646737835" r:id="rId3297"/>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6</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0</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3093" type="#_x0000_t75" style="width:7.5pt;height:14.25pt" o:ole="">
                  <v:imagedata r:id="rId3276" o:title=""/>
                </v:shape>
                <o:OLEObject Type="Embed" ProgID="Equation.3" ShapeID="_x0000_i3093" DrawAspect="Content" ObjectID="_1646737836" r:id="rId3298"/>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94" type="#_x0000_t75" style="width:38.25pt;height:17.25pt" o:ole="">
                  <v:imagedata r:id="rId3239" o:title=""/>
                </v:shape>
                <o:OLEObject Type="Embed" ProgID="Equation.3" ShapeID="_x0000_i3094" DrawAspect="Content" ObjectID="_1646737837" r:id="rId3299"/>
              </w:object>
            </w:r>
            <w:r w:rsidR="00327117">
              <w:t xml:space="preserve">, if </w:t>
            </w:r>
            <w:r w:rsidR="00327117" w:rsidRPr="00327117">
              <w:rPr>
                <w:position w:val="-6"/>
              </w:rPr>
              <w:object w:dxaOrig="139" w:dyaOrig="240">
                <v:shape id="_x0000_i3095" type="#_x0000_t75" style="width:7.5pt;height:14.25pt" o:ole="">
                  <v:imagedata r:id="rId3279" o:title=""/>
                </v:shape>
                <o:OLEObject Type="Embed" ProgID="Equation.3" ShapeID="_x0000_i3095" DrawAspect="Content" ObjectID="_1646737838" r:id="rId3300"/>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7</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2.5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3096" type="#_x0000_t75" style="width:7.5pt;height:14.25pt" o:ole="">
                  <v:imagedata r:id="rId3276" o:title=""/>
                </v:shape>
                <o:OLEObject Type="Embed" ProgID="Equation.3" ShapeID="_x0000_i3096" DrawAspect="Content" ObjectID="_1646737839" r:id="rId3301"/>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97" type="#_x0000_t75" style="width:38.25pt;height:17.25pt" o:ole="">
                  <v:imagedata r:id="rId3239" o:title=""/>
                </v:shape>
                <o:OLEObject Type="Embed" ProgID="Equation.3" ShapeID="_x0000_i3097" DrawAspect="Content" ObjectID="_1646737840" r:id="rId3302"/>
              </w:object>
            </w:r>
            <w:r w:rsidR="00327117">
              <w:t xml:space="preserve">, if </w:t>
            </w:r>
            <w:r w:rsidR="00327117" w:rsidRPr="00327117">
              <w:rPr>
                <w:position w:val="-6"/>
              </w:rPr>
              <w:object w:dxaOrig="139" w:dyaOrig="240">
                <v:shape id="_x0000_i3098" type="#_x0000_t75" style="width:7.5pt;height:14.25pt" o:ole="">
                  <v:imagedata r:id="rId3279" o:title=""/>
                </v:shape>
                <o:OLEObject Type="Embed" ProgID="Equation.3" ShapeID="_x0000_i3098" DrawAspect="Content" ObjectID="_1646737841" r:id="rId3303"/>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8</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3099" type="#_x0000_t75" style="width:7.5pt;height:14.25pt" o:ole="">
                  <v:imagedata r:id="rId3276" o:title=""/>
                </v:shape>
                <o:OLEObject Type="Embed" ProgID="Equation.3" ShapeID="_x0000_i3099" DrawAspect="Content" ObjectID="_1646737842" r:id="rId3304"/>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100" type="#_x0000_t75" style="width:38.25pt;height:17.25pt" o:ole="">
                  <v:imagedata r:id="rId3239" o:title=""/>
                </v:shape>
                <o:OLEObject Type="Embed" ProgID="Equation.3" ShapeID="_x0000_i3100" DrawAspect="Content" ObjectID="_1646737843" r:id="rId3305"/>
              </w:object>
            </w:r>
            <w:r w:rsidR="00327117">
              <w:t xml:space="preserve">, if </w:t>
            </w:r>
            <w:r w:rsidR="00327117" w:rsidRPr="00327117">
              <w:rPr>
                <w:position w:val="-6"/>
              </w:rPr>
              <w:object w:dxaOrig="139" w:dyaOrig="240">
                <v:shape id="_x0000_i3101" type="#_x0000_t75" style="width:7.5pt;height:14.25pt" o:ole="">
                  <v:imagedata r:id="rId3279" o:title=""/>
                </v:shape>
                <o:OLEObject Type="Embed" ProgID="Equation.3" ShapeID="_x0000_i3101" DrawAspect="Content" ObjectID="_1646737844" r:id="rId3306"/>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9</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7.5</w:t>
            </w:r>
          </w:p>
        </w:tc>
        <w:tc>
          <w:tcPr>
            <w:tcW w:w="3326" w:type="dxa"/>
            <w:vAlign w:val="center"/>
          </w:tcPr>
          <w:p w:rsidR="00146079" w:rsidRPr="00B916EC" w:rsidRDefault="00146079" w:rsidP="008F5350">
            <w:pPr>
              <w:pStyle w:val="TAC"/>
            </w:pPr>
            <w:r w:rsidRPr="00B916EC">
              <w:rPr>
                <w:rStyle w:val="CommentReference"/>
                <w:rFonts w:cs="Arial"/>
                <w:sz w:val="18"/>
                <w:szCs w:val="18"/>
              </w:rPr>
              <w:t>1</w:t>
            </w:r>
          </w:p>
        </w:tc>
        <w:tc>
          <w:tcPr>
            <w:tcW w:w="904" w:type="dxa"/>
            <w:vAlign w:val="center"/>
          </w:tcPr>
          <w:p w:rsidR="00146079" w:rsidRPr="00B916EC" w:rsidRDefault="00146079" w:rsidP="008F5350">
            <w:pPr>
              <w:pStyle w:val="TAC"/>
            </w:pPr>
            <w:r w:rsidRPr="00B916EC">
              <w:rPr>
                <w:rStyle w:val="CommentReference"/>
                <w:rFonts w:cs="Arial"/>
                <w:sz w:val="18"/>
                <w:szCs w:val="18"/>
              </w:rPr>
              <w:t>1</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10</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7.5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3102" type="#_x0000_t75" style="width:7.5pt;height:14.25pt" o:ole="">
                  <v:imagedata r:id="rId3276" o:title=""/>
                </v:shape>
                <o:OLEObject Type="Embed" ProgID="Equation.3" ShapeID="_x0000_i3102" DrawAspect="Content" ObjectID="_1646737845" r:id="rId3307"/>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3103" type="#_x0000_t75" style="width:7.5pt;height:14.25pt" o:ole="">
                  <v:imagedata r:id="rId3279" o:title=""/>
                </v:shape>
                <o:OLEObject Type="Embed" ProgID="Equation.3" ShapeID="_x0000_i3103" DrawAspect="Content" ObjectID="_1646737846" r:id="rId3308"/>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11</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7.5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3104" type="#_x0000_t75" style="width:7.5pt;height:14.25pt" o:ole="">
                  <v:imagedata r:id="rId3276" o:title=""/>
                </v:shape>
                <o:OLEObject Type="Embed" ProgID="Equation.3" ShapeID="_x0000_i3104" DrawAspect="Content" ObjectID="_1646737847" r:id="rId3309"/>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105" type="#_x0000_t75" style="width:38.25pt;height:17.25pt" o:ole="">
                  <v:imagedata r:id="rId3239" o:title=""/>
                </v:shape>
                <o:OLEObject Type="Embed" ProgID="Equation.3" ShapeID="_x0000_i3105" DrawAspect="Content" ObjectID="_1646737848" r:id="rId3310"/>
              </w:object>
            </w:r>
            <w:r w:rsidR="00327117">
              <w:t xml:space="preserve">, if </w:t>
            </w:r>
            <w:r w:rsidR="00327117" w:rsidRPr="00327117">
              <w:rPr>
                <w:position w:val="-6"/>
              </w:rPr>
              <w:object w:dxaOrig="139" w:dyaOrig="240">
                <v:shape id="_x0000_i3106" type="#_x0000_t75" style="width:7.5pt;height:14.25pt" o:ole="">
                  <v:imagedata r:id="rId3279" o:title=""/>
                </v:shape>
                <o:OLEObject Type="Embed" ProgID="Equation.3" ShapeID="_x0000_i3106" DrawAspect="Content" ObjectID="_1646737849" r:id="rId3311"/>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12</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0</w:t>
            </w:r>
          </w:p>
        </w:tc>
        <w:tc>
          <w:tcPr>
            <w:tcW w:w="3326" w:type="dxa"/>
            <w:vAlign w:val="center"/>
          </w:tcPr>
          <w:p w:rsidR="00146079" w:rsidRPr="00B916EC" w:rsidRDefault="00146079" w:rsidP="008F5350">
            <w:pPr>
              <w:pStyle w:val="TAC"/>
            </w:pPr>
            <w:r w:rsidRPr="00B916EC">
              <w:rPr>
                <w:rStyle w:val="CommentReference"/>
                <w:rFonts w:cs="Arial"/>
                <w:sz w:val="18"/>
                <w:szCs w:val="18"/>
              </w:rPr>
              <w:t>1</w:t>
            </w:r>
          </w:p>
        </w:tc>
        <w:tc>
          <w:tcPr>
            <w:tcW w:w="904" w:type="dxa"/>
            <w:vAlign w:val="center"/>
          </w:tcPr>
          <w:p w:rsidR="00146079" w:rsidRPr="00B916EC" w:rsidRDefault="00146079" w:rsidP="008F5350">
            <w:pPr>
              <w:pStyle w:val="TAC"/>
            </w:pPr>
            <w:r w:rsidRPr="00B916EC">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13</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326" w:type="dxa"/>
            <w:vAlign w:val="center"/>
          </w:tcPr>
          <w:p w:rsidR="00146079" w:rsidRPr="00B916EC" w:rsidRDefault="00146079" w:rsidP="008F5350">
            <w:pPr>
              <w:pStyle w:val="TAC"/>
            </w:pPr>
            <w:r w:rsidRPr="00B916EC">
              <w:rPr>
                <w:rStyle w:val="CommentReference"/>
                <w:rFonts w:cs="Arial"/>
                <w:sz w:val="18"/>
                <w:szCs w:val="18"/>
              </w:rPr>
              <w:t>1</w:t>
            </w:r>
          </w:p>
        </w:tc>
        <w:tc>
          <w:tcPr>
            <w:tcW w:w="904" w:type="dxa"/>
            <w:vAlign w:val="center"/>
          </w:tcPr>
          <w:p w:rsidR="00146079" w:rsidRPr="00B916EC" w:rsidRDefault="00146079" w:rsidP="008F5350">
            <w:pPr>
              <w:pStyle w:val="TAC"/>
            </w:pPr>
            <w:r w:rsidRPr="00B916EC">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14</w:t>
            </w:r>
          </w:p>
        </w:tc>
        <w:tc>
          <w:tcPr>
            <w:tcW w:w="8628" w:type="dxa"/>
            <w:gridSpan w:val="4"/>
            <w:tcBorders>
              <w:left w:val="double" w:sz="4" w:space="0" w:color="auto"/>
            </w:tcBorders>
            <w:vAlign w:val="center"/>
          </w:tcPr>
          <w:p w:rsidR="00146079" w:rsidRPr="00B916EC" w:rsidRDefault="00146079" w:rsidP="008F5350">
            <w:pPr>
              <w:pStyle w:val="TAC"/>
            </w:pPr>
            <w:r w:rsidRPr="00B916EC">
              <w:rPr>
                <w:rFonts w:cs="Arial"/>
                <w:kern w:val="24"/>
                <w:szCs w:val="18"/>
              </w:rPr>
              <w:t>Reserved</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rsidR="00146079" w:rsidRPr="00B916EC" w:rsidRDefault="00146079" w:rsidP="008F5350">
            <w:pPr>
              <w:pStyle w:val="TAC"/>
              <w:rPr>
                <w:rFonts w:cs="Arial"/>
                <w:kern w:val="24"/>
                <w:szCs w:val="18"/>
              </w:rPr>
            </w:pPr>
            <w:r w:rsidRPr="00B916EC">
              <w:rPr>
                <w:rFonts w:cs="Arial"/>
                <w:kern w:val="24"/>
                <w:szCs w:val="18"/>
              </w:rPr>
              <w:t>Reserved</w:t>
            </w:r>
          </w:p>
        </w:tc>
      </w:tr>
    </w:tbl>
    <w:p w:rsidR="00946F49" w:rsidRPr="00B916EC" w:rsidRDefault="00946F49" w:rsidP="00946F49">
      <w:pPr>
        <w:rPr>
          <w:rStyle w:val="CommentReference"/>
        </w:rPr>
      </w:pPr>
    </w:p>
    <w:p w:rsidR="00146079" w:rsidRPr="00B916EC" w:rsidRDefault="00425315" w:rsidP="00B06B6C">
      <w:pPr>
        <w:pStyle w:val="TH"/>
      </w:pPr>
      <w:r w:rsidRPr="00B916EC">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CE05DA" w:rsidRPr="00B916EC" w:rsidTr="001E66D2">
        <w:trPr>
          <w:cantSplit/>
        </w:trPr>
        <w:tc>
          <w:tcPr>
            <w:tcW w:w="810" w:type="dxa"/>
            <w:tcBorders>
              <w:bottom w:val="double" w:sz="4" w:space="0" w:color="auto"/>
              <w:right w:val="double" w:sz="4" w:space="0" w:color="auto"/>
            </w:tcBorders>
            <w:shd w:val="clear" w:color="auto" w:fill="E0E0E0"/>
            <w:vAlign w:val="center"/>
          </w:tcPr>
          <w:p w:rsidR="00CE05DA" w:rsidRPr="00B916EC" w:rsidRDefault="00CE05DA"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CE05DA" w:rsidRPr="00B916EC" w:rsidTr="001E66D2">
        <w:trPr>
          <w:cantSplit/>
          <w:trHeight w:val="594"/>
        </w:trPr>
        <w:tc>
          <w:tcPr>
            <w:tcW w:w="810" w:type="dxa"/>
            <w:tcBorders>
              <w:top w:val="double" w:sz="4" w:space="0" w:color="auto"/>
              <w:right w:val="double" w:sz="4" w:space="0" w:color="auto"/>
            </w:tcBorders>
            <w:shd w:val="clear" w:color="auto" w:fill="auto"/>
            <w:vAlign w:val="center"/>
          </w:tcPr>
          <w:p w:rsidR="00CE05DA" w:rsidRPr="00B916EC" w:rsidRDefault="00CE05DA"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rsidR="001E66D2" w:rsidRPr="00B916EC" w:rsidRDefault="00B73508" w:rsidP="001E66D2">
            <w:pPr>
              <w:spacing w:after="0"/>
              <w:jc w:val="center"/>
              <w:textAlignment w:val="bottom"/>
            </w:pPr>
            <w:r w:rsidRPr="00CF4A70">
              <w:rPr>
                <w:position w:val="-12"/>
                <w:szCs w:val="24"/>
              </w:rPr>
              <w:object w:dxaOrig="1420" w:dyaOrig="320">
                <v:shape id="_x0000_i3107" type="#_x0000_t75" style="width:64.5pt;height:15.75pt" o:ole="">
                  <v:imagedata r:id="rId3312" o:title=""/>
                </v:shape>
                <o:OLEObject Type="Embed" ProgID="Equation.3" ShapeID="_x0000_i3107" DrawAspect="Content" ObjectID="_1646737850" r:id="rId3313"/>
              </w:object>
            </w:r>
          </w:p>
          <w:p w:rsidR="00CE05DA" w:rsidRPr="00B916EC" w:rsidRDefault="00B73508" w:rsidP="001E66D2">
            <w:pPr>
              <w:spacing w:after="0"/>
              <w:jc w:val="center"/>
              <w:textAlignment w:val="bottom"/>
              <w:rPr>
                <w:rFonts w:ascii="Arial" w:hAnsi="Arial" w:cs="Arial"/>
                <w:sz w:val="18"/>
                <w:szCs w:val="18"/>
              </w:rPr>
            </w:pPr>
            <w:r w:rsidRPr="00CF4A70">
              <w:rPr>
                <w:position w:val="-12"/>
                <w:szCs w:val="24"/>
              </w:rPr>
              <w:object w:dxaOrig="880" w:dyaOrig="320">
                <v:shape id="_x0000_i3108" type="#_x0000_t75" style="width:43.5pt;height:15pt" o:ole="">
                  <v:imagedata r:id="rId3314" o:title=""/>
                </v:shape>
                <o:OLEObject Type="Embed" ProgID="Equation.3" ShapeID="_x0000_i3108" DrawAspect="Content" ObjectID="_1646737851" r:id="rId3315"/>
              </w:object>
            </w:r>
            <w:r w:rsidR="001E66D2" w:rsidRPr="00B916EC">
              <w:t xml:space="preserve"> </w:t>
            </w:r>
          </w:p>
        </w:tc>
        <w:tc>
          <w:tcPr>
            <w:tcW w:w="3809" w:type="dxa"/>
            <w:tcBorders>
              <w:top w:val="double" w:sz="4" w:space="0" w:color="auto"/>
            </w:tcBorders>
            <w:vAlign w:val="center"/>
          </w:tcPr>
          <w:p w:rsidR="00CE05DA" w:rsidRPr="00B916EC" w:rsidRDefault="00CE05DA"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0, 1, 6, 7 </w:t>
            </w:r>
            <w:r w:rsidR="00637B3F" w:rsidRPr="00B916EC">
              <w:rPr>
                <w:rStyle w:val="CommentReference"/>
                <w:rFonts w:ascii="Arial" w:hAnsi="Arial" w:cs="Arial"/>
                <w:sz w:val="18"/>
                <w:szCs w:val="18"/>
              </w:rPr>
              <w:t>for</w:t>
            </w:r>
          </w:p>
          <w:p w:rsidR="00CE05DA" w:rsidRPr="00B916EC" w:rsidRDefault="00CE05DA" w:rsidP="008F5350">
            <w:pPr>
              <w:spacing w:after="0"/>
              <w:jc w:val="center"/>
              <w:textAlignment w:val="bottom"/>
              <w:rPr>
                <w:rFonts w:ascii="Arial" w:hAnsi="Arial" w:cs="Arial"/>
                <w:sz w:val="18"/>
                <w:szCs w:val="18"/>
              </w:rPr>
            </w:pPr>
            <w:r w:rsidRPr="00B916EC">
              <w:rPr>
                <w:position w:val="-6"/>
              </w:rPr>
              <w:object w:dxaOrig="540" w:dyaOrig="260">
                <v:shape id="_x0000_i3109" type="#_x0000_t75" style="width:28.5pt;height:14.25pt" o:ole="">
                  <v:imagedata r:id="rId3316" o:title=""/>
                </v:shape>
                <o:OLEObject Type="Embed" ProgID="Equation.3" ShapeID="_x0000_i3109" DrawAspect="Content" ObjectID="_1646737852" r:id="rId3317"/>
              </w:object>
            </w:r>
            <w:r w:rsidRPr="00B916EC">
              <w:rPr>
                <w:rStyle w:val="CommentReference"/>
                <w:rFonts w:ascii="Arial" w:hAnsi="Arial" w:cs="Arial"/>
                <w:sz w:val="18"/>
                <w:szCs w:val="18"/>
              </w:rPr>
              <w:t xml:space="preserve">, </w:t>
            </w:r>
            <w:r w:rsidRPr="00B916EC">
              <w:rPr>
                <w:position w:val="-6"/>
              </w:rPr>
              <w:object w:dxaOrig="800" w:dyaOrig="260">
                <v:shape id="_x0000_i3110" type="#_x0000_t75" style="width:43.5pt;height:14.25pt" o:ole="">
                  <v:imagedata r:id="rId3318" o:title=""/>
                </v:shape>
                <o:OLEObject Type="Embed" ProgID="Equation.3" ShapeID="_x0000_i3110" DrawAspect="Content" ObjectID="_1646737853" r:id="rId3319"/>
              </w:object>
            </w:r>
            <w:r w:rsidRPr="00B916EC">
              <w:rPr>
                <w:rStyle w:val="CommentReference"/>
                <w:rFonts w:ascii="Arial" w:hAnsi="Arial" w:cs="Arial"/>
                <w:sz w:val="18"/>
                <w:szCs w:val="18"/>
              </w:rPr>
              <w:t xml:space="preserve">, </w:t>
            </w:r>
            <w:r w:rsidRPr="00B916EC">
              <w:rPr>
                <w:position w:val="-6"/>
              </w:rPr>
              <w:object w:dxaOrig="840" w:dyaOrig="260">
                <v:shape id="_x0000_i3111" type="#_x0000_t75" style="width:43.5pt;height:14.25pt" o:ole="">
                  <v:imagedata r:id="rId3320" o:title=""/>
                </v:shape>
                <o:OLEObject Type="Embed" ProgID="Equation.3" ShapeID="_x0000_i3111" DrawAspect="Content" ObjectID="_1646737854" r:id="rId3321"/>
              </w:object>
            </w:r>
            <w:r w:rsidRPr="00B916EC">
              <w:rPr>
                <w:rStyle w:val="CommentReference"/>
                <w:rFonts w:ascii="Arial" w:hAnsi="Arial" w:cs="Arial"/>
                <w:sz w:val="18"/>
                <w:szCs w:val="18"/>
              </w:rPr>
              <w:t xml:space="preserve">, </w:t>
            </w:r>
            <w:r w:rsidRPr="00B916EC">
              <w:rPr>
                <w:position w:val="-6"/>
              </w:rPr>
              <w:object w:dxaOrig="820" w:dyaOrig="260">
                <v:shape id="_x0000_i3112" type="#_x0000_t75" style="width:43.5pt;height:14.25pt" o:ole="">
                  <v:imagedata r:id="rId3322" o:title=""/>
                </v:shape>
                <o:OLEObject Type="Embed" ProgID="Equation.3" ShapeID="_x0000_i3112" DrawAspect="Content" ObjectID="_1646737855" r:id="rId3323"/>
              </w:objec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rPr>
                <w:lang w:val="en-US"/>
              </w:rPr>
            </w:pPr>
            <w:r w:rsidRPr="00B916EC">
              <w:rPr>
                <w:lang w:val="en-US"/>
              </w:rPr>
              <w:t>1</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2</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3</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4</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5</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6</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7</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8</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9</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10</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11</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12</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13</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14</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rPr>
                <w:rFonts w:cs="Arial"/>
                <w:kern w:val="24"/>
                <w:szCs w:val="18"/>
              </w:rPr>
              <w:t>15</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bl>
    <w:p w:rsidR="00146079" w:rsidRPr="00B916EC" w:rsidRDefault="00146079" w:rsidP="00146079">
      <w:pPr>
        <w:rPr>
          <w:rStyle w:val="CommentReference"/>
        </w:rPr>
      </w:pPr>
    </w:p>
    <w:p w:rsidR="00637B3F" w:rsidRPr="00B916EC" w:rsidRDefault="00637B3F" w:rsidP="00B06B6C">
      <w:pPr>
        <w:pStyle w:val="TH"/>
      </w:pPr>
      <w:r w:rsidRPr="00B916EC">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1"/>
        <w:gridCol w:w="5626"/>
      </w:tblGrid>
      <w:tr w:rsidR="001E66D2" w:rsidRPr="00B916EC" w:rsidTr="001E66D2">
        <w:trPr>
          <w:cantSplit/>
        </w:trPr>
        <w:tc>
          <w:tcPr>
            <w:tcW w:w="810" w:type="dxa"/>
            <w:tcBorders>
              <w:bottom w:val="double" w:sz="4" w:space="0" w:color="auto"/>
              <w:right w:val="double" w:sz="4" w:space="0" w:color="auto"/>
            </w:tcBorders>
            <w:shd w:val="clear" w:color="auto" w:fill="E0E0E0"/>
            <w:vAlign w:val="center"/>
          </w:tcPr>
          <w:p w:rsidR="00637B3F" w:rsidRPr="00B916EC" w:rsidRDefault="00637B3F" w:rsidP="008F5350">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1E66D2" w:rsidRPr="00B916EC" w:rsidTr="001E66D2">
        <w:trPr>
          <w:cantSplit/>
          <w:trHeight w:val="594"/>
        </w:trPr>
        <w:tc>
          <w:tcPr>
            <w:tcW w:w="810" w:type="dxa"/>
            <w:tcBorders>
              <w:top w:val="double" w:sz="4" w:space="0" w:color="auto"/>
              <w:right w:val="double" w:sz="4" w:space="0" w:color="auto"/>
            </w:tcBorders>
            <w:shd w:val="clear" w:color="auto" w:fill="auto"/>
            <w:vAlign w:val="center"/>
          </w:tcPr>
          <w:p w:rsidR="00637B3F" w:rsidRPr="00B916EC" w:rsidRDefault="00637B3F" w:rsidP="008F5350">
            <w:pPr>
              <w:pStyle w:val="TAC"/>
              <w:rPr>
                <w:lang w:val="en-US"/>
              </w:rPr>
            </w:pPr>
            <w:r w:rsidRPr="00B916EC">
              <w:rPr>
                <w:lang w:val="en-US"/>
              </w:rPr>
              <w:t>0</w:t>
            </w:r>
          </w:p>
        </w:tc>
        <w:tc>
          <w:tcPr>
            <w:tcW w:w="3060" w:type="dxa"/>
            <w:tcBorders>
              <w:top w:val="double" w:sz="4" w:space="0" w:color="auto"/>
              <w:left w:val="double" w:sz="4" w:space="0" w:color="auto"/>
            </w:tcBorders>
            <w:vAlign w:val="center"/>
          </w:tcPr>
          <w:p w:rsidR="00637B3F" w:rsidRPr="00B916EC" w:rsidRDefault="002B6EF2" w:rsidP="008F5350">
            <w:pPr>
              <w:spacing w:after="0"/>
              <w:jc w:val="center"/>
              <w:textAlignment w:val="bottom"/>
            </w:pPr>
            <w:r w:rsidRPr="00CF4A70">
              <w:rPr>
                <w:position w:val="-12"/>
                <w:szCs w:val="24"/>
              </w:rPr>
              <w:object w:dxaOrig="1400" w:dyaOrig="320">
                <v:shape id="_x0000_i3113" type="#_x0000_t75" style="width:63.75pt;height:17.25pt" o:ole="">
                  <v:imagedata r:id="rId3324" o:title=""/>
                </v:shape>
                <o:OLEObject Type="Embed" ProgID="Equation.3" ShapeID="_x0000_i3113" DrawAspect="Content" ObjectID="_1646737856" r:id="rId3325"/>
              </w:object>
            </w:r>
          </w:p>
          <w:p w:rsidR="00637B3F" w:rsidRPr="00B916EC" w:rsidRDefault="002B6EF2" w:rsidP="008F5350">
            <w:pPr>
              <w:spacing w:after="0"/>
              <w:jc w:val="center"/>
              <w:textAlignment w:val="bottom"/>
              <w:rPr>
                <w:rFonts w:ascii="Arial" w:hAnsi="Arial" w:cs="Arial"/>
                <w:sz w:val="18"/>
                <w:szCs w:val="18"/>
              </w:rPr>
            </w:pPr>
            <w:r w:rsidRPr="00CF4A70">
              <w:rPr>
                <w:position w:val="-12"/>
                <w:szCs w:val="24"/>
              </w:rPr>
              <w:object w:dxaOrig="859" w:dyaOrig="320">
                <v:shape id="_x0000_i3114" type="#_x0000_t75" style="width:45.75pt;height:17.25pt" o:ole="">
                  <v:imagedata r:id="rId3326" o:title=""/>
                </v:shape>
                <o:OLEObject Type="Embed" ProgID="Equation.3" ShapeID="_x0000_i3114" DrawAspect="Content" ObjectID="_1646737857" r:id="rId3327"/>
              </w:object>
            </w:r>
            <w:r w:rsidR="00637B3F" w:rsidRPr="00B916EC">
              <w:t xml:space="preserve"> or </w:t>
            </w:r>
            <w:r w:rsidRPr="00CF4A70">
              <w:rPr>
                <w:position w:val="-12"/>
                <w:szCs w:val="24"/>
              </w:rPr>
              <w:object w:dxaOrig="1140" w:dyaOrig="320">
                <v:shape id="_x0000_i3115" type="#_x0000_t75" style="width:60.75pt;height:17.25pt" o:ole="">
                  <v:imagedata r:id="rId3328" o:title=""/>
                </v:shape>
                <o:OLEObject Type="Embed" ProgID="Equation.3" ShapeID="_x0000_i3115" DrawAspect="Content" ObjectID="_1646737858" r:id="rId3329"/>
              </w:object>
            </w:r>
          </w:p>
        </w:tc>
        <w:tc>
          <w:tcPr>
            <w:tcW w:w="5789" w:type="dxa"/>
            <w:tcBorders>
              <w:top w:val="double" w:sz="4" w:space="0" w:color="auto"/>
            </w:tcBorders>
            <w:vAlign w:val="center"/>
          </w:tcPr>
          <w:p w:rsidR="00637B3F" w:rsidRPr="00B916EC" w:rsidRDefault="00637B3F" w:rsidP="00637B3F">
            <w:pPr>
              <w:spacing w:after="120"/>
              <w:jc w:val="center"/>
              <w:textAlignment w:val="bottom"/>
            </w:pPr>
            <w:r w:rsidRPr="00B916EC">
              <w:rPr>
                <w:rStyle w:val="CommentReference"/>
                <w:rFonts w:ascii="Arial" w:hAnsi="Arial" w:cs="Arial"/>
                <w:sz w:val="18"/>
                <w:szCs w:val="18"/>
              </w:rPr>
              <w:t>0, 1, 2</w:t>
            </w:r>
            <w:r w:rsidR="00282C81"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w:t>
            </w:r>
            <w:r w:rsidR="00C234E2" w:rsidRPr="00B916EC">
              <w:rPr>
                <w:rStyle w:val="CommentReference"/>
                <w:rFonts w:ascii="Arial" w:hAnsi="Arial" w:cs="Arial"/>
                <w:sz w:val="18"/>
                <w:szCs w:val="18"/>
              </w:rPr>
              <w:t>in</w:t>
            </w:r>
            <w:r w:rsidRPr="00B916EC">
              <w:rPr>
                <w:rFonts w:ascii="Arial" w:hAnsi="Arial" w:cs="Arial"/>
                <w:sz w:val="18"/>
                <w:szCs w:val="18"/>
              </w:rPr>
              <w:t xml:space="preserve"> </w:t>
            </w:r>
            <w:r w:rsidRPr="00B916EC">
              <w:rPr>
                <w:position w:val="-6"/>
              </w:rPr>
              <w:object w:dxaOrig="540" w:dyaOrig="260">
                <v:shape id="_x0000_i3116" type="#_x0000_t75" style="width:28.5pt;height:14.25pt" o:ole="">
                  <v:imagedata r:id="rId3330" o:title=""/>
                </v:shape>
                <o:OLEObject Type="Embed" ProgID="Equation.3" ShapeID="_x0000_i3116" DrawAspect="Content" ObjectID="_1646737859" r:id="rId3331"/>
              </w:object>
            </w:r>
            <w:r w:rsidRPr="00B916EC">
              <w:rPr>
                <w:rStyle w:val="CommentReference"/>
                <w:rFonts w:ascii="Arial" w:hAnsi="Arial" w:cs="Arial"/>
                <w:sz w:val="18"/>
                <w:szCs w:val="18"/>
              </w:rPr>
              <w:t xml:space="preserve">, </w:t>
            </w:r>
            <w:r w:rsidRPr="00B916EC">
              <w:rPr>
                <w:position w:val="-6"/>
              </w:rPr>
              <w:object w:dxaOrig="800" w:dyaOrig="260">
                <v:shape id="_x0000_i3117" type="#_x0000_t75" style="width:43.5pt;height:14.25pt" o:ole="">
                  <v:imagedata r:id="rId3332" o:title=""/>
                </v:shape>
                <o:OLEObject Type="Embed" ProgID="Equation.3" ShapeID="_x0000_i3117" DrawAspect="Content" ObjectID="_1646737860" r:id="rId3333"/>
              </w:object>
            </w:r>
            <w:r w:rsidRPr="00B916EC">
              <w:rPr>
                <w:rStyle w:val="CommentReference"/>
                <w:rFonts w:ascii="Arial" w:hAnsi="Arial" w:cs="Arial"/>
                <w:sz w:val="18"/>
                <w:szCs w:val="18"/>
              </w:rPr>
              <w:t xml:space="preserve">, </w:t>
            </w:r>
            <w:r w:rsidRPr="00B916EC">
              <w:rPr>
                <w:position w:val="-6"/>
              </w:rPr>
              <w:object w:dxaOrig="820" w:dyaOrig="260">
                <v:shape id="_x0000_i3118" type="#_x0000_t75" style="width:43.5pt;height:14.25pt" o:ole="">
                  <v:imagedata r:id="rId3334" o:title=""/>
                </v:shape>
                <o:OLEObject Type="Embed" ProgID="Equation.3" ShapeID="_x0000_i3118" DrawAspect="Content" ObjectID="_1646737861" r:id="rId3335"/>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v:shape id="_x0000_i3119" type="#_x0000_t75" style="width:43.5pt;height:14.25pt" o:ole="">
                  <v:imagedata r:id="rId3336" o:title=""/>
                </v:shape>
                <o:OLEObject Type="Embed" ProgID="Equation.3" ShapeID="_x0000_i3119" DrawAspect="Content" ObjectID="_1646737862" r:id="rId3337"/>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v:shape id="_x0000_i3120" type="#_x0000_t75" style="width:43.5pt;height:14.25pt" o:ole="">
                  <v:imagedata r:id="rId3338" o:title=""/>
                </v:shape>
                <o:OLEObject Type="Embed" ProgID="Equation.3" ShapeID="_x0000_i3120" DrawAspect="Content" ObjectID="_1646737863" r:id="rId3339"/>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v:shape id="_x0000_i3121" type="#_x0000_t75" style="width:43.5pt;height:14.25pt" o:ole="">
                  <v:imagedata r:id="rId3340" o:title=""/>
                </v:shape>
                <o:OLEObject Type="Embed" ProgID="Equation.3" ShapeID="_x0000_i3121" DrawAspect="Content" ObjectID="_1646737864" r:id="rId3341"/>
              </w:object>
            </w:r>
            <w:r w:rsidR="00282C81" w:rsidRPr="00D71CD9">
              <w:rPr>
                <w:rFonts w:ascii="Arial" w:hAnsi="Arial" w:cs="Arial"/>
                <w:sz w:val="18"/>
                <w:szCs w:val="18"/>
              </w:rPr>
              <w:t xml:space="preserve"> (</w:t>
            </w:r>
            <w:r w:rsidR="002B6EF2" w:rsidRPr="00D71CD9">
              <w:rPr>
                <w:rFonts w:ascii="Arial" w:hAnsi="Arial" w:cs="Arial"/>
                <w:position w:val="-12"/>
                <w:sz w:val="18"/>
                <w:szCs w:val="18"/>
              </w:rPr>
              <w:object w:dxaOrig="859" w:dyaOrig="320">
                <v:shape id="_x0000_i3122" type="#_x0000_t75" style="width:48.75pt;height:18.75pt" o:ole="">
                  <v:imagedata r:id="rId3342" o:title=""/>
                </v:shape>
                <o:OLEObject Type="Embed" ProgID="Equation.3" ShapeID="_x0000_i3122" DrawAspect="Content" ObjectID="_1646737865" r:id="rId3343"/>
              </w:object>
            </w:r>
            <w:r w:rsidR="00282C81" w:rsidRPr="00D71CD9">
              <w:rPr>
                <w:rFonts w:ascii="Arial" w:hAnsi="Arial" w:cs="Arial"/>
                <w:sz w:val="18"/>
                <w:szCs w:val="18"/>
              </w:rPr>
              <w:t>)</w:t>
            </w:r>
          </w:p>
          <w:p w:rsidR="00637B3F" w:rsidRPr="00B916EC" w:rsidRDefault="00637B3F" w:rsidP="00282C81">
            <w:pPr>
              <w:spacing w:after="120"/>
              <w:jc w:val="center"/>
              <w:textAlignment w:val="bottom"/>
            </w:pPr>
            <w:r w:rsidRPr="00B916EC">
              <w:rPr>
                <w:rStyle w:val="CommentReference"/>
                <w:rFonts w:ascii="Arial" w:hAnsi="Arial" w:cs="Arial"/>
                <w:sz w:val="18"/>
                <w:szCs w:val="18"/>
              </w:rPr>
              <w:t xml:space="preserve">12, 13 </w:t>
            </w:r>
            <w:r w:rsidR="00C234E2" w:rsidRPr="00B916EC">
              <w:rPr>
                <w:rStyle w:val="CommentReference"/>
                <w:rFonts w:ascii="Arial" w:hAnsi="Arial" w:cs="Arial"/>
                <w:sz w:val="18"/>
                <w:szCs w:val="18"/>
              </w:rPr>
              <w:t>in</w:t>
            </w:r>
            <w:r w:rsidRPr="00B916EC">
              <w:rPr>
                <w:rStyle w:val="CommentReference"/>
                <w:rFonts w:ascii="Arial" w:hAnsi="Arial" w:cs="Arial"/>
                <w:sz w:val="18"/>
                <w:szCs w:val="18"/>
              </w:rPr>
              <w:t xml:space="preserve"> </w:t>
            </w:r>
            <w:r w:rsidR="001E66D2" w:rsidRPr="00B916EC">
              <w:rPr>
                <w:position w:val="-6"/>
              </w:rPr>
              <w:object w:dxaOrig="820" w:dyaOrig="260">
                <v:shape id="_x0000_i3123" type="#_x0000_t75" style="width:43.5pt;height:14.25pt" o:ole="">
                  <v:imagedata r:id="rId3344" o:title=""/>
                </v:shape>
                <o:OLEObject Type="Embed" ProgID="Equation.3" ShapeID="_x0000_i3123" DrawAspect="Content" ObjectID="_1646737866" r:id="rId3345"/>
              </w:object>
            </w:r>
            <w:r w:rsidRPr="00B916EC">
              <w:rPr>
                <w:rStyle w:val="CommentReference"/>
                <w:rFonts w:ascii="Arial" w:hAnsi="Arial" w:cs="Arial"/>
                <w:sz w:val="18"/>
                <w:szCs w:val="18"/>
              </w:rPr>
              <w:t xml:space="preserve">, </w:t>
            </w:r>
            <w:r w:rsidR="001E66D2" w:rsidRPr="00B916EC">
              <w:rPr>
                <w:position w:val="-6"/>
              </w:rPr>
              <w:object w:dxaOrig="820" w:dyaOrig="260">
                <v:shape id="_x0000_i3124" type="#_x0000_t75" style="width:43.5pt;height:14.25pt" o:ole="">
                  <v:imagedata r:id="rId3346" o:title=""/>
                </v:shape>
                <o:OLEObject Type="Embed" ProgID="Equation.3" ShapeID="_x0000_i3124" DrawAspect="Content" ObjectID="_1646737867" r:id="rId3347"/>
              </w:object>
            </w:r>
            <w:r w:rsidR="006C1DF2" w:rsidRPr="00B916EC">
              <w:t xml:space="preserve"> (</w:t>
            </w:r>
            <w:r w:rsidR="002B6EF2" w:rsidRPr="00D125A7">
              <w:rPr>
                <w:position w:val="-12"/>
                <w:szCs w:val="24"/>
              </w:rPr>
              <w:object w:dxaOrig="1140" w:dyaOrig="320">
                <v:shape id="_x0000_i3125" type="#_x0000_t75" style="width:60.75pt;height:17.25pt" o:ole="">
                  <v:imagedata r:id="rId3348" o:title=""/>
                </v:shape>
                <o:OLEObject Type="Embed" ProgID="Equation.3" ShapeID="_x0000_i3125" DrawAspect="Content" ObjectID="_1646737868" r:id="rId3349"/>
              </w:object>
            </w:r>
            <w:r w:rsidR="006C1DF2" w:rsidRPr="00B916EC">
              <w:t>)</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rPr>
                <w:lang w:val="en-US"/>
              </w:rPr>
            </w:pPr>
            <w:r w:rsidRPr="00B916EC">
              <w:rPr>
                <w:lang w:val="en-US"/>
              </w:rPr>
              <w:t>1</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2</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3</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4</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5</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6</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7</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8</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9</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10</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11</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12</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13</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14</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rPr>
                <w:rFonts w:cs="Arial"/>
                <w:kern w:val="24"/>
                <w:szCs w:val="18"/>
              </w:rPr>
              <w:t>15</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bl>
    <w:p w:rsidR="00637B3F" w:rsidRPr="00B916EC" w:rsidRDefault="00637B3F" w:rsidP="00637B3F">
      <w:pPr>
        <w:rPr>
          <w:rStyle w:val="CommentReference"/>
        </w:rPr>
      </w:pPr>
    </w:p>
    <w:p w:rsidR="001E66D2" w:rsidRPr="00B916EC" w:rsidRDefault="001E66D2" w:rsidP="00B06B6C">
      <w:pPr>
        <w:pStyle w:val="TH"/>
      </w:pPr>
      <w:r w:rsidRPr="00B916EC">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1E66D2" w:rsidRPr="00B916EC" w:rsidTr="008F5350">
        <w:trPr>
          <w:cantSplit/>
        </w:trPr>
        <w:tc>
          <w:tcPr>
            <w:tcW w:w="810" w:type="dxa"/>
            <w:tcBorders>
              <w:bottom w:val="double" w:sz="4" w:space="0" w:color="auto"/>
              <w:right w:val="double" w:sz="4" w:space="0" w:color="auto"/>
            </w:tcBorders>
            <w:shd w:val="clear" w:color="auto" w:fill="E0E0E0"/>
            <w:vAlign w:val="center"/>
          </w:tcPr>
          <w:p w:rsidR="001E66D2" w:rsidRPr="00B916EC" w:rsidRDefault="001E66D2"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1E66D2" w:rsidRPr="00B916EC" w:rsidTr="008F5350">
        <w:trPr>
          <w:cantSplit/>
          <w:trHeight w:val="594"/>
        </w:trPr>
        <w:tc>
          <w:tcPr>
            <w:tcW w:w="810" w:type="dxa"/>
            <w:tcBorders>
              <w:top w:val="double" w:sz="4" w:space="0" w:color="auto"/>
              <w:right w:val="double" w:sz="4" w:space="0" w:color="auto"/>
            </w:tcBorders>
            <w:shd w:val="clear" w:color="auto" w:fill="auto"/>
            <w:vAlign w:val="center"/>
          </w:tcPr>
          <w:p w:rsidR="001E66D2" w:rsidRPr="00B916EC" w:rsidRDefault="001E66D2"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rsidR="001E66D2" w:rsidRPr="00B916EC" w:rsidRDefault="002B6EF2" w:rsidP="008F5350">
            <w:pPr>
              <w:spacing w:after="0"/>
              <w:jc w:val="center"/>
              <w:textAlignment w:val="bottom"/>
            </w:pPr>
            <w:r w:rsidRPr="00D125A7">
              <w:rPr>
                <w:position w:val="-12"/>
                <w:szCs w:val="24"/>
              </w:rPr>
              <w:object w:dxaOrig="1400" w:dyaOrig="320">
                <v:shape id="_x0000_i3126" type="#_x0000_t75" style="width:63.75pt;height:14.25pt" o:ole="">
                  <v:imagedata r:id="rId3350" o:title=""/>
                </v:shape>
                <o:OLEObject Type="Embed" ProgID="Equation.3" ShapeID="_x0000_i3126" DrawAspect="Content" ObjectID="_1646737869" r:id="rId3351"/>
              </w:object>
            </w:r>
          </w:p>
          <w:p w:rsidR="001E66D2" w:rsidRPr="00B916EC" w:rsidRDefault="002B6EF2" w:rsidP="008F5350">
            <w:pPr>
              <w:spacing w:after="0"/>
              <w:jc w:val="center"/>
              <w:textAlignment w:val="bottom"/>
              <w:rPr>
                <w:rFonts w:ascii="Arial" w:hAnsi="Arial" w:cs="Arial"/>
                <w:sz w:val="18"/>
                <w:szCs w:val="18"/>
              </w:rPr>
            </w:pPr>
            <w:r w:rsidRPr="00D125A7">
              <w:rPr>
                <w:position w:val="-12"/>
                <w:szCs w:val="24"/>
              </w:rPr>
              <w:object w:dxaOrig="859" w:dyaOrig="320">
                <v:shape id="_x0000_i3127" type="#_x0000_t75" style="width:43.5pt;height:15.75pt" o:ole="">
                  <v:imagedata r:id="rId3352" o:title=""/>
                </v:shape>
                <o:OLEObject Type="Embed" ProgID="Equation.3" ShapeID="_x0000_i3127" DrawAspect="Content" ObjectID="_1646737870" r:id="rId3353"/>
              </w:object>
            </w:r>
            <w:r w:rsidR="001E66D2" w:rsidRPr="00B916EC">
              <w:t xml:space="preserve"> </w:t>
            </w:r>
          </w:p>
        </w:tc>
        <w:tc>
          <w:tcPr>
            <w:tcW w:w="3809" w:type="dxa"/>
            <w:tcBorders>
              <w:top w:val="double" w:sz="4" w:space="0" w:color="auto"/>
            </w:tcBorders>
            <w:vAlign w:val="center"/>
          </w:tcPr>
          <w:p w:rsidR="001E66D2" w:rsidRPr="00B916EC" w:rsidRDefault="001E66D2"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4, 8, 2, 6 </w:t>
            </w:r>
            <w:r w:rsidR="00E20067" w:rsidRPr="00B916EC">
              <w:rPr>
                <w:rStyle w:val="CommentReference"/>
                <w:rFonts w:ascii="Arial" w:hAnsi="Arial" w:cs="Arial"/>
                <w:sz w:val="18"/>
                <w:szCs w:val="18"/>
              </w:rPr>
              <w:t>in</w:t>
            </w:r>
          </w:p>
          <w:p w:rsidR="001E66D2" w:rsidRPr="00B916EC" w:rsidRDefault="001E66D2" w:rsidP="008F5350">
            <w:pPr>
              <w:spacing w:after="0"/>
              <w:jc w:val="center"/>
              <w:textAlignment w:val="bottom"/>
              <w:rPr>
                <w:rFonts w:ascii="Arial" w:hAnsi="Arial" w:cs="Arial"/>
                <w:sz w:val="18"/>
                <w:szCs w:val="18"/>
              </w:rPr>
            </w:pPr>
            <w:r w:rsidRPr="00B916EC">
              <w:rPr>
                <w:position w:val="-6"/>
              </w:rPr>
              <w:object w:dxaOrig="540" w:dyaOrig="260">
                <v:shape id="_x0000_i3128" type="#_x0000_t75" style="width:28.5pt;height:14.25pt" o:ole="">
                  <v:imagedata r:id="rId3316" o:title=""/>
                </v:shape>
                <o:OLEObject Type="Embed" ProgID="Equation.3" ShapeID="_x0000_i3128" DrawAspect="Content" ObjectID="_1646737871" r:id="rId3354"/>
              </w:object>
            </w:r>
            <w:r w:rsidRPr="00B916EC">
              <w:rPr>
                <w:rStyle w:val="CommentReference"/>
                <w:rFonts w:ascii="Arial" w:hAnsi="Arial" w:cs="Arial"/>
                <w:sz w:val="18"/>
                <w:szCs w:val="18"/>
              </w:rPr>
              <w:t xml:space="preserve">, </w:t>
            </w:r>
            <w:r w:rsidRPr="00B916EC">
              <w:rPr>
                <w:position w:val="-6"/>
              </w:rPr>
              <w:object w:dxaOrig="800" w:dyaOrig="260">
                <v:shape id="_x0000_i3129" type="#_x0000_t75" style="width:43.5pt;height:14.25pt" o:ole="">
                  <v:imagedata r:id="rId3318" o:title=""/>
                </v:shape>
                <o:OLEObject Type="Embed" ProgID="Equation.3" ShapeID="_x0000_i3129" DrawAspect="Content" ObjectID="_1646737872" r:id="rId3355"/>
              </w:object>
            </w:r>
            <w:r w:rsidRPr="00B916EC">
              <w:rPr>
                <w:rStyle w:val="CommentReference"/>
                <w:rFonts w:ascii="Arial" w:hAnsi="Arial" w:cs="Arial"/>
                <w:sz w:val="18"/>
                <w:szCs w:val="18"/>
              </w:rPr>
              <w:t xml:space="preserve">, </w:t>
            </w:r>
            <w:r w:rsidRPr="00B916EC">
              <w:rPr>
                <w:position w:val="-6"/>
              </w:rPr>
              <w:object w:dxaOrig="840" w:dyaOrig="260">
                <v:shape id="_x0000_i3130" type="#_x0000_t75" style="width:43.5pt;height:14.25pt" o:ole="">
                  <v:imagedata r:id="rId3320" o:title=""/>
                </v:shape>
                <o:OLEObject Type="Embed" ProgID="Equation.3" ShapeID="_x0000_i3130" DrawAspect="Content" ObjectID="_1646737873" r:id="rId3356"/>
              </w:object>
            </w:r>
            <w:r w:rsidRPr="00B916EC">
              <w:rPr>
                <w:rStyle w:val="CommentReference"/>
                <w:rFonts w:ascii="Arial" w:hAnsi="Arial" w:cs="Arial"/>
                <w:sz w:val="18"/>
                <w:szCs w:val="18"/>
              </w:rPr>
              <w:t xml:space="preserve">, </w:t>
            </w:r>
            <w:r w:rsidRPr="00B916EC">
              <w:rPr>
                <w:position w:val="-6"/>
              </w:rPr>
              <w:object w:dxaOrig="820" w:dyaOrig="260">
                <v:shape id="_x0000_i3131" type="#_x0000_t75" style="width:43.5pt;height:14.25pt" o:ole="">
                  <v:imagedata r:id="rId3322" o:title=""/>
                </v:shape>
                <o:OLEObject Type="Embed" ProgID="Equation.3" ShapeID="_x0000_i3131" DrawAspect="Content" ObjectID="_1646737874" r:id="rId3357"/>
              </w:objec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rPr>
                <w:lang w:val="en-US"/>
              </w:rPr>
            </w:pPr>
            <w:r w:rsidRPr="00B916EC">
              <w:rPr>
                <w:lang w:val="en-US"/>
              </w:rPr>
              <w:t>1</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2</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3</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4</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5</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6</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7</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8</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9</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10</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11</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12</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13</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14</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rPr>
                <w:rFonts w:cs="Arial"/>
                <w:kern w:val="24"/>
                <w:szCs w:val="18"/>
              </w:rPr>
              <w:t>15</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bl>
    <w:p w:rsidR="001E66D2" w:rsidRDefault="001E66D2" w:rsidP="001E66D2">
      <w:pPr>
        <w:rPr>
          <w:rStyle w:val="CommentReference"/>
        </w:rPr>
      </w:pPr>
    </w:p>
    <w:p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w:r w:rsidR="002B6EF2" w:rsidRPr="00263A9F">
        <w:rPr>
          <w:position w:val="-10"/>
        </w:rPr>
        <w:object w:dxaOrig="1200" w:dyaOrig="300">
          <v:shape id="_x0000_i3132" type="#_x0000_t75" style="width:57.75pt;height:16.5pt" o:ole="">
            <v:imagedata r:id="rId3358" o:title=""/>
          </v:shape>
          <o:OLEObject Type="Embed" ProgID="Equation.3" ShapeID="_x0000_i3132" DrawAspect="Content" ObjectID="_1646737875" r:id="rId3359"/>
        </w:object>
      </w:r>
      <w:r w:rsidRPr="00263A9F">
        <w:t xml:space="preserve"> for FR1 or for </w:t>
      </w:r>
      <w:r w:rsidR="002B6EF2" w:rsidRPr="00263A9F">
        <w:rPr>
          <w:position w:val="-10"/>
        </w:rPr>
        <w:object w:dxaOrig="1160" w:dyaOrig="300">
          <v:shape id="_x0000_i3133" type="#_x0000_t75" style="width:57.75pt;height:15.75pt" o:ole="">
            <v:imagedata r:id="rId3360" o:title=""/>
          </v:shape>
          <o:OLEObject Type="Embed" ProgID="Equation.3" ShapeID="_x0000_i3133" DrawAspect="Content" ObjectID="_1646737876" r:id="rId3361"/>
        </w:object>
      </w:r>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w:r w:rsidR="002B6EF2" w:rsidRPr="00263A9F">
        <w:rPr>
          <w:position w:val="-10"/>
        </w:rPr>
        <w:object w:dxaOrig="1420" w:dyaOrig="340">
          <v:shape id="_x0000_i3134" type="#_x0000_t75" style="width:1in;height:18.75pt" o:ole="">
            <v:imagedata r:id="rId3362" o:title=""/>
          </v:shape>
          <o:OLEObject Type="Embed" ProgID="Equation.3" ShapeID="_x0000_i3134" DrawAspect="Content" ObjectID="_1646737877" r:id="rId3363"/>
        </w:object>
      </w:r>
      <w:r w:rsidRPr="00263A9F">
        <w:t xml:space="preserve">. </w:t>
      </w:r>
      <w:r w:rsidR="002B6EF2" w:rsidRPr="00263A9F">
        <w:rPr>
          <w:position w:val="-10"/>
        </w:rPr>
        <w:object w:dxaOrig="740" w:dyaOrig="340">
          <v:shape id="_x0000_i3135" type="#_x0000_t75" style="width:36pt;height:16.5pt" o:ole="">
            <v:imagedata r:id="rId3364" o:title=""/>
          </v:shape>
          <o:OLEObject Type="Embed" ProgID="Equation.3" ShapeID="_x0000_i3135" DrawAspect="Content" ObjectID="_1646737878" r:id="rId3365"/>
        </w:object>
      </w:r>
      <w:r w:rsidRPr="00263A9F">
        <w:t xml:space="preserve"> is the GSCN of the first SS/PBCH block and </w:t>
      </w:r>
      <w:r w:rsidRPr="00263A9F">
        <w:rPr>
          <w:position w:val="-10"/>
        </w:rPr>
        <w:object w:dxaOrig="560" w:dyaOrig="340">
          <v:shape id="_x0000_i3136" type="#_x0000_t75" style="width:28.5pt;height:14.25pt" o:ole="">
            <v:imagedata r:id="rId3366" o:title=""/>
          </v:shape>
          <o:OLEObject Type="Embed" ProgID="Equation.3" ShapeID="_x0000_i3136" DrawAspect="Content" ObjectID="_1646737879" r:id="rId3367"/>
        </w:object>
      </w:r>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in Subclause 4.1, </w:t>
      </w:r>
      <w:r w:rsidR="00D561F4" w:rsidRPr="001B7DCD">
        <w:rPr>
          <w:rFonts w:eastAsia="Yu Mincho"/>
        </w:rPr>
        <w:t xml:space="preserve">the </w:t>
      </w:r>
      <w:r w:rsidR="00D561F4" w:rsidRPr="001B7DCD">
        <w:t>UE may ignore the information related to GSCN of SS/PBCH block locations for performing cell search.</w:t>
      </w:r>
    </w:p>
    <w:p w:rsidR="00D561F4" w:rsidRPr="001B7DCD" w:rsidRDefault="00282C81" w:rsidP="00D561F4">
      <w:pPr>
        <w:rPr>
          <w:iCs/>
        </w:rPr>
      </w:pPr>
      <w:r w:rsidRPr="00263A9F">
        <w:t xml:space="preserve">If a UE detects a SS/PBCH block and determines that a </w:t>
      </w:r>
      <w:r w:rsidR="00C76664">
        <w:t>CORESET</w:t>
      </w:r>
      <w:r w:rsidRPr="00263A9F">
        <w:t xml:space="preserve"> for Type0-PDCCH </w:t>
      </w:r>
      <w:r w:rsidR="00493727">
        <w:t>CSS set</w:t>
      </w:r>
      <w:r w:rsidRPr="00263A9F">
        <w:t xml:space="preserve"> is not present, and for </w:t>
      </w:r>
      <w:r w:rsidR="002B6EF2" w:rsidRPr="00263A9F">
        <w:rPr>
          <w:position w:val="-10"/>
        </w:rPr>
        <w:object w:dxaOrig="780" w:dyaOrig="300">
          <v:shape id="_x0000_i3137" type="#_x0000_t75" style="width:36pt;height:15.75pt" o:ole="">
            <v:imagedata r:id="rId3368" o:title=""/>
          </v:shape>
          <o:OLEObject Type="Embed" ProgID="Equation.3" ShapeID="_x0000_i3137" DrawAspect="Content" ObjectID="_1646737880" r:id="rId3369"/>
        </w:object>
      </w:r>
      <w:r w:rsidRPr="00263A9F">
        <w:t xml:space="preserve"> for FR1 or for </w:t>
      </w:r>
      <w:r w:rsidR="002B6EF2" w:rsidRPr="00263A9F">
        <w:rPr>
          <w:position w:val="-10"/>
        </w:rPr>
        <w:object w:dxaOrig="780" w:dyaOrig="300">
          <v:shape id="_x0000_i3138" type="#_x0000_t75" style="width:36pt;height:16.5pt" o:ole="">
            <v:imagedata r:id="rId3370" o:title=""/>
          </v:shape>
          <o:OLEObject Type="Embed" ProgID="Equation.3" ShapeID="_x0000_i3138" DrawAspect="Content" ObjectID="_1646737881" r:id="rId3371"/>
        </w:object>
      </w:r>
      <w:r w:rsidRPr="00263A9F">
        <w:t xml:space="preserve"> for FR2, the UE determines that there is no SS/PBCH block having an associated Type0-PDCCH </w:t>
      </w:r>
      <w:r w:rsidR="00493727">
        <w:t>CSS set</w:t>
      </w:r>
      <w:r w:rsidRPr="00263A9F">
        <w:t xml:space="preserve"> within a GSCN range </w:t>
      </w:r>
      <w:r w:rsidR="002B6EF2" w:rsidRPr="00263A9F">
        <w:rPr>
          <w:position w:val="-10"/>
        </w:rPr>
        <w:object w:dxaOrig="3019" w:dyaOrig="340">
          <v:shape id="_x0000_i3139" type="#_x0000_t75" style="width:151.5pt;height:17.25pt" o:ole="">
            <v:imagedata r:id="rId3372" o:title=""/>
          </v:shape>
          <o:OLEObject Type="Embed" ProgID="Equation.3" ShapeID="_x0000_i3139" DrawAspect="Content" ObjectID="_1646737882" r:id="rId3373"/>
        </w:object>
      </w:r>
      <w:r w:rsidRPr="00263A9F">
        <w:t xml:space="preserve">. </w:t>
      </w:r>
      <w:r w:rsidR="002B6EF2" w:rsidRPr="00263A9F">
        <w:rPr>
          <w:position w:val="-10"/>
        </w:rPr>
        <w:object w:dxaOrig="560" w:dyaOrig="340">
          <v:shape id="_x0000_i3140" type="#_x0000_t75" style="width:28.5pt;height:16.5pt" o:ole="">
            <v:imagedata r:id="rId3374" o:title=""/>
          </v:shape>
          <o:OLEObject Type="Embed" ProgID="Equation.3" ShapeID="_x0000_i3140" DrawAspect="Content" ObjectID="_1646737883" r:id="rId3375"/>
        </w:object>
      </w:r>
      <w:r w:rsidRPr="00263A9F">
        <w:t xml:space="preserve">and </w:t>
      </w:r>
      <w:r w:rsidR="002B6EF2" w:rsidRPr="00263A9F">
        <w:rPr>
          <w:position w:val="-10"/>
        </w:rPr>
        <w:object w:dxaOrig="560" w:dyaOrig="340">
          <v:shape id="_x0000_i3141" type="#_x0000_t75" style="width:28.5pt;height:15.75pt" o:ole="">
            <v:imagedata r:id="rId3376" o:title=""/>
          </v:shape>
          <o:OLEObject Type="Embed" ProgID="Equation.3" ShapeID="_x0000_i3141" DrawAspect="Content" ObjectID="_1646737884" r:id="rId3377"/>
        </w:object>
      </w:r>
      <w:r w:rsidRPr="00263A9F">
        <w:t xml:space="preserve"> are respectively determined by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w:r w:rsidR="002B6EF2" w:rsidRPr="00263A9F">
        <w:rPr>
          <w:position w:val="-10"/>
        </w:rPr>
        <w:object w:dxaOrig="1640" w:dyaOrig="340">
          <v:shape id="_x0000_i3142" type="#_x0000_t75" style="width:84.75pt;height:18.75pt" o:ole="">
            <v:imagedata r:id="rId3378" o:title=""/>
          </v:shape>
          <o:OLEObject Type="Embed" ProgID="Equation.3" ShapeID="_x0000_i3142" DrawAspect="Content" ObjectID="_1646737885" r:id="rId3379"/>
        </w:object>
      </w:r>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as described in Subclause 4.1, within a time period determined by the UE, the UE may ignore the information related to GSCN of SS/PBCH locations in performing cell search.</w:t>
      </w:r>
    </w:p>
    <w:p w:rsidR="00282C81" w:rsidRDefault="00282C81" w:rsidP="0009732E">
      <w:pPr>
        <w:pStyle w:val="TH"/>
      </w:pPr>
      <w:r w:rsidRPr="00692B28">
        <w:t xml:space="preserve">Table 13-16: Mapping between the combination of </w:t>
      </w:r>
      <w:r w:rsidR="002B6EF2" w:rsidRPr="00692B28">
        <w:rPr>
          <w:position w:val="-10"/>
        </w:rPr>
        <w:object w:dxaOrig="380" w:dyaOrig="300">
          <v:shape id="_x0000_i3143" type="#_x0000_t75" style="width:21.75pt;height:15.75pt" o:ole="">
            <v:imagedata r:id="rId3380" o:title=""/>
          </v:shape>
          <o:OLEObject Type="Embed" ProgID="Equation.3" ShapeID="_x0000_i3143" DrawAspect="Content" ObjectID="_1646737886" r:id="rId3381"/>
        </w:object>
      </w:r>
      <w:r w:rsidR="005C3934">
        <w:t xml:space="preserve"> </w:t>
      </w:r>
      <w:r w:rsidRPr="00692B28">
        <w:t xml:space="preserve">and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5C3934" w:rsidRPr="003C5174">
        <w:rPr>
          <w:i/>
          <w:iCs/>
          <w:lang w:eastAsia="ja-JP"/>
        </w:rPr>
        <w:t>pdcch-ConfigSIB1</w:t>
      </w:r>
      <w:r w:rsidRPr="00692B28">
        <w:rPr>
          <w:i/>
        </w:rPr>
        <w:t xml:space="preserve"> </w:t>
      </w:r>
      <w:r w:rsidRPr="00692B28">
        <w:t xml:space="preserve">to </w:t>
      </w:r>
      <w:r w:rsidR="002B6EF2" w:rsidRPr="00C64ED7">
        <w:rPr>
          <w:rFonts w:ascii="Calibri" w:hAnsi="Calibri"/>
          <w:b w:val="0"/>
          <w:position w:val="-10"/>
          <w:sz w:val="22"/>
          <w:szCs w:val="22"/>
          <w:lang w:eastAsia="zh-CN"/>
        </w:rPr>
        <w:object w:dxaOrig="560" w:dyaOrig="340">
          <v:shape id="_x0000_i3144" type="#_x0000_t75" style="width:28.5pt;height:18.75pt" o:ole="">
            <v:imagedata r:id="rId3382" o:title=""/>
          </v:shape>
          <o:OLEObject Type="Embed" ProgID="Equation.3" ShapeID="_x0000_i3144" DrawAspect="Content" ObjectID="_1646737887" r:id="rId3383"/>
        </w:object>
      </w:r>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rsidTr="00FE07DA">
        <w:trPr>
          <w:cantSplit/>
        </w:trPr>
        <w:tc>
          <w:tcPr>
            <w:tcW w:w="1620" w:type="dxa"/>
            <w:tcBorders>
              <w:bottom w:val="double" w:sz="4" w:space="0" w:color="auto"/>
              <w:right w:val="double" w:sz="4" w:space="0" w:color="auto"/>
            </w:tcBorders>
            <w:shd w:val="clear" w:color="auto" w:fill="E0E0E0"/>
            <w:vAlign w:val="center"/>
          </w:tcPr>
          <w:p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380" w:dyaOrig="300">
                <v:shape id="_x0000_i3145" type="#_x0000_t75" style="width:21.75pt;height:14.25pt" o:ole="">
                  <v:imagedata r:id="rId3380" o:title=""/>
                </v:shape>
                <o:OLEObject Type="Embed" ProgID="Equation.3" ShapeID="_x0000_i3145" DrawAspect="Content" ObjectID="_1646737888" r:id="rId3384"/>
              </w:object>
            </w:r>
          </w:p>
        </w:tc>
        <w:tc>
          <w:tcPr>
            <w:tcW w:w="2700" w:type="dxa"/>
            <w:tcBorders>
              <w:left w:val="double" w:sz="4" w:space="0" w:color="auto"/>
              <w:bottom w:val="double" w:sz="4" w:space="0" w:color="auto"/>
            </w:tcBorders>
            <w:shd w:val="clear" w:color="auto" w:fill="E0E0E0"/>
            <w:vAlign w:val="center"/>
          </w:tcPr>
          <w:p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rsidR="00282C81" w:rsidRPr="00C64ED7" w:rsidRDefault="002B6EF2"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560" w:dyaOrig="340">
                <v:shape id="_x0000_i3146" type="#_x0000_t75" style="width:28.5pt;height:18.75pt" o:ole="">
                  <v:imagedata r:id="rId3382" o:title=""/>
                </v:shape>
                <o:OLEObject Type="Embed" ProgID="Equation.3" ShapeID="_x0000_i3146" DrawAspect="Content" ObjectID="_1646737889" r:id="rId3385"/>
              </w:object>
            </w:r>
          </w:p>
        </w:tc>
      </w:tr>
      <w:tr w:rsidR="00282C81" w:rsidRPr="00B916EC" w:rsidTr="00FE07DA">
        <w:trPr>
          <w:cantSplit/>
          <w:trHeight w:val="453"/>
        </w:trPr>
        <w:tc>
          <w:tcPr>
            <w:tcW w:w="1620" w:type="dxa"/>
            <w:tcBorders>
              <w:top w:val="doub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FE07DA">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rsidTr="00FE07DA">
        <w:trPr>
          <w:cantSplit/>
          <w:trHeight w:val="437"/>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rsidTr="00FE07DA">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rsidR="00282C81" w:rsidRDefault="00282C81" w:rsidP="0009732E"/>
    <w:p w:rsidR="00282C81" w:rsidRDefault="00282C81" w:rsidP="0009732E">
      <w:pPr>
        <w:pStyle w:val="TH"/>
      </w:pPr>
      <w:r w:rsidRPr="00692B28">
        <w:t xml:space="preserve">Table 13-17: Mapping between the combination of </w:t>
      </w:r>
      <w:r w:rsidR="002B6EF2" w:rsidRPr="00692B28">
        <w:rPr>
          <w:position w:val="-10"/>
        </w:rPr>
        <w:object w:dxaOrig="380" w:dyaOrig="300">
          <v:shape id="_x0000_i3147" type="#_x0000_t75" style="width:21.75pt;height:15.75pt" o:ole="">
            <v:imagedata r:id="rId3380" o:title=""/>
          </v:shape>
          <o:OLEObject Type="Embed" ProgID="Equation.3" ShapeID="_x0000_i3147" DrawAspect="Content" ObjectID="_1646737890" r:id="rId3386"/>
        </w:object>
      </w:r>
      <w:r w:rsidR="005C3934">
        <w:t xml:space="preserve"> </w:t>
      </w:r>
      <w:r w:rsidRPr="00692B28">
        <w:t xml:space="preserve">and </w:t>
      </w:r>
      <w:r w:rsidR="00E00584" w:rsidRPr="00C9433A">
        <w:rPr>
          <w:i/>
          <w:iCs/>
        </w:rPr>
        <w:t xml:space="preserve">controlResourceSetZero </w:t>
      </w:r>
      <w:r w:rsidR="00E00584" w:rsidRPr="00C9433A">
        <w:rPr>
          <w:lang w:val="en-US"/>
        </w:rPr>
        <w:t xml:space="preserve">and </w:t>
      </w:r>
      <w:r w:rsidR="00E00584" w:rsidRPr="00C9433A">
        <w:rPr>
          <w:i/>
          <w:iCs/>
        </w:rPr>
        <w:t>searchSpaceZero</w:t>
      </w:r>
      <w:r w:rsidR="00E00584" w:rsidRPr="00C9433A">
        <w:rPr>
          <w:iCs/>
        </w:rPr>
        <w:t xml:space="preserve"> in</w:t>
      </w:r>
      <w:r w:rsidR="00E00584" w:rsidRPr="00C9433A">
        <w:rPr>
          <w:i/>
          <w:iCs/>
        </w:rPr>
        <w:t xml:space="preserve"> </w:t>
      </w:r>
      <w:r w:rsidR="005C3934" w:rsidRPr="003C5174">
        <w:rPr>
          <w:i/>
          <w:iCs/>
          <w:lang w:eastAsia="ja-JP"/>
        </w:rPr>
        <w:t>pdcch-ConfigSIB1</w:t>
      </w:r>
      <w:r w:rsidRPr="00692B28">
        <w:rPr>
          <w:i/>
        </w:rPr>
        <w:t xml:space="preserve"> </w:t>
      </w:r>
      <w:r w:rsidRPr="00692B28">
        <w:t xml:space="preserve">to </w:t>
      </w:r>
      <w:r w:rsidR="002B6EF2" w:rsidRPr="00C64ED7">
        <w:rPr>
          <w:rFonts w:ascii="Calibri" w:hAnsi="Calibri"/>
          <w:b w:val="0"/>
          <w:position w:val="-10"/>
          <w:sz w:val="22"/>
          <w:szCs w:val="22"/>
          <w:lang w:eastAsia="zh-CN"/>
        </w:rPr>
        <w:object w:dxaOrig="560" w:dyaOrig="340">
          <v:shape id="_x0000_i3148" type="#_x0000_t75" style="width:28.5pt;height:18.75pt" o:ole="">
            <v:imagedata r:id="rId3382" o:title=""/>
          </v:shape>
          <o:OLEObject Type="Embed" ProgID="Equation.3" ShapeID="_x0000_i3148" DrawAspect="Content" ObjectID="_1646737891" r:id="rId3387"/>
        </w:object>
      </w:r>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rsidTr="00A41602">
        <w:trPr>
          <w:cantSplit/>
        </w:trPr>
        <w:tc>
          <w:tcPr>
            <w:tcW w:w="1620" w:type="dxa"/>
            <w:tcBorders>
              <w:bottom w:val="double" w:sz="4" w:space="0" w:color="auto"/>
              <w:right w:val="double" w:sz="4" w:space="0" w:color="auto"/>
            </w:tcBorders>
            <w:shd w:val="clear" w:color="auto" w:fill="E0E0E0"/>
            <w:vAlign w:val="center"/>
          </w:tcPr>
          <w:p w:rsidR="00282C81" w:rsidRPr="00C64ED7" w:rsidRDefault="002B6EF2" w:rsidP="00FE07DA">
            <w:pPr>
              <w:keepNext/>
              <w:keepLines/>
              <w:overflowPunct w:val="0"/>
              <w:autoSpaceDE w:val="0"/>
              <w:autoSpaceDN w:val="0"/>
              <w:adjustRightInd w:val="0"/>
              <w:spacing w:after="0"/>
              <w:jc w:val="center"/>
              <w:textAlignment w:val="baseline"/>
              <w:rPr>
                <w:b/>
              </w:rPr>
            </w:pPr>
            <w:r w:rsidRPr="00692B28">
              <w:rPr>
                <w:position w:val="-10"/>
              </w:rPr>
              <w:object w:dxaOrig="380" w:dyaOrig="300">
                <v:shape id="_x0000_i3149" type="#_x0000_t75" style="width:21.75pt;height:15.75pt" o:ole="">
                  <v:imagedata r:id="rId3380" o:title=""/>
                </v:shape>
                <o:OLEObject Type="Embed" ProgID="Equation.3" ShapeID="_x0000_i3149" DrawAspect="Content" ObjectID="_1646737892" r:id="rId3388"/>
              </w:object>
            </w:r>
          </w:p>
        </w:tc>
        <w:tc>
          <w:tcPr>
            <w:tcW w:w="2700" w:type="dxa"/>
            <w:tcBorders>
              <w:left w:val="double" w:sz="4" w:space="0" w:color="auto"/>
              <w:bottom w:val="double" w:sz="4" w:space="0" w:color="auto"/>
            </w:tcBorders>
            <w:shd w:val="clear" w:color="auto" w:fill="E0E0E0"/>
            <w:vAlign w:val="center"/>
          </w:tcPr>
          <w:p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rsidR="00282C81" w:rsidRPr="00C64ED7" w:rsidRDefault="002B6EF2"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560" w:dyaOrig="340">
                <v:shape id="_x0000_i3150" type="#_x0000_t75" style="width:28.5pt;height:18.75pt" o:ole="">
                  <v:imagedata r:id="rId3382" o:title=""/>
                </v:shape>
                <o:OLEObject Type="Embed" ProgID="Equation.3" ShapeID="_x0000_i3150" DrawAspect="Content" ObjectID="_1646737893" r:id="rId3389"/>
              </w:object>
            </w:r>
          </w:p>
        </w:tc>
      </w:tr>
      <w:tr w:rsidR="00282C81" w:rsidRPr="00B916EC" w:rsidTr="00A41602">
        <w:trPr>
          <w:cantSplit/>
          <w:trHeight w:val="453"/>
        </w:trPr>
        <w:tc>
          <w:tcPr>
            <w:tcW w:w="1620" w:type="dxa"/>
            <w:tcBorders>
              <w:top w:val="doub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A41602">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A41602">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rsidR="00A41602" w:rsidRDefault="00A41602" w:rsidP="00A41602"/>
    <w:p w:rsidR="00A41602" w:rsidRDefault="00A41602" w:rsidP="00A41602">
      <w:pPr>
        <w:pStyle w:val="Heading9"/>
      </w:pPr>
      <w:bookmarkStart w:id="256" w:name="historyclause"/>
      <w:r>
        <w:br w:type="page"/>
      </w:r>
      <w:bookmarkStart w:id="257" w:name="_Toc12021496"/>
      <w:bookmarkStart w:id="258" w:name="_Toc20311608"/>
      <w:bookmarkStart w:id="259" w:name="_Toc26719433"/>
      <w:r>
        <w:t xml:space="preserve">Annex </w:t>
      </w:r>
      <w:r>
        <w:rPr>
          <w:lang w:eastAsia="zh-CN"/>
        </w:rPr>
        <w:t>A</w:t>
      </w:r>
      <w:r>
        <w:t>:</w:t>
      </w:r>
      <w:r>
        <w:br/>
        <w:t>Change history</w:t>
      </w:r>
      <w:bookmarkEnd w:id="257"/>
      <w:bookmarkEnd w:id="258"/>
      <w:bookmarkEnd w:id="259"/>
    </w:p>
    <w:bookmarkEnd w:id="256"/>
    <w:p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rsidTr="00326D6E">
        <w:tc>
          <w:tcPr>
            <w:tcW w:w="894" w:type="dxa"/>
            <w:shd w:val="pct10" w:color="auto" w:fill="FFFFFF"/>
          </w:tcPr>
          <w:p w:rsidR="003A061C" w:rsidRPr="00B916EC" w:rsidRDefault="003A061C" w:rsidP="003A5A94">
            <w:pPr>
              <w:pStyle w:val="TAL"/>
              <w:rPr>
                <w:b/>
                <w:sz w:val="16"/>
              </w:rPr>
            </w:pPr>
            <w:r w:rsidRPr="00B916EC">
              <w:rPr>
                <w:b/>
                <w:sz w:val="16"/>
              </w:rPr>
              <w:t>Date</w:t>
            </w:r>
          </w:p>
        </w:tc>
        <w:tc>
          <w:tcPr>
            <w:tcW w:w="899" w:type="dxa"/>
            <w:shd w:val="pct10" w:color="auto" w:fill="FFFFFF"/>
          </w:tcPr>
          <w:p w:rsidR="003A061C" w:rsidRPr="00B916EC" w:rsidRDefault="003A061C" w:rsidP="003A5A94">
            <w:pPr>
              <w:pStyle w:val="TAL"/>
              <w:rPr>
                <w:b/>
                <w:sz w:val="16"/>
              </w:rPr>
            </w:pPr>
            <w:r w:rsidRPr="00B916EC">
              <w:rPr>
                <w:b/>
                <w:sz w:val="16"/>
              </w:rPr>
              <w:t>TSG #</w:t>
            </w:r>
          </w:p>
        </w:tc>
        <w:tc>
          <w:tcPr>
            <w:tcW w:w="990" w:type="dxa"/>
            <w:shd w:val="pct10" w:color="auto" w:fill="FFFFFF"/>
          </w:tcPr>
          <w:p w:rsidR="003A061C" w:rsidRPr="00B916EC" w:rsidRDefault="003A061C" w:rsidP="003A5A94">
            <w:pPr>
              <w:pStyle w:val="TAL"/>
              <w:rPr>
                <w:b/>
                <w:sz w:val="16"/>
              </w:rPr>
            </w:pPr>
            <w:r w:rsidRPr="00B916EC">
              <w:rPr>
                <w:b/>
                <w:sz w:val="16"/>
              </w:rPr>
              <w:t>TSG Doc.</w:t>
            </w:r>
          </w:p>
        </w:tc>
        <w:tc>
          <w:tcPr>
            <w:tcW w:w="500" w:type="dxa"/>
            <w:shd w:val="pct10" w:color="auto" w:fill="FFFFFF"/>
          </w:tcPr>
          <w:p w:rsidR="003A061C" w:rsidRPr="00B916EC" w:rsidRDefault="003A061C" w:rsidP="003A5A94">
            <w:pPr>
              <w:pStyle w:val="TAL"/>
              <w:rPr>
                <w:b/>
                <w:sz w:val="16"/>
              </w:rPr>
            </w:pPr>
            <w:r w:rsidRPr="00B916EC">
              <w:rPr>
                <w:b/>
                <w:sz w:val="16"/>
              </w:rPr>
              <w:t>CR</w:t>
            </w:r>
          </w:p>
        </w:tc>
        <w:tc>
          <w:tcPr>
            <w:tcW w:w="440" w:type="dxa"/>
            <w:shd w:val="pct10" w:color="auto" w:fill="FFFFFF"/>
          </w:tcPr>
          <w:p w:rsidR="003A061C" w:rsidRPr="00B916EC" w:rsidRDefault="003A061C" w:rsidP="001322F1">
            <w:pPr>
              <w:pStyle w:val="TAL"/>
              <w:jc w:val="center"/>
              <w:rPr>
                <w:b/>
                <w:sz w:val="16"/>
              </w:rPr>
            </w:pPr>
            <w:r w:rsidRPr="00B916EC">
              <w:rPr>
                <w:b/>
                <w:sz w:val="16"/>
              </w:rPr>
              <w:t>Rev</w:t>
            </w:r>
          </w:p>
        </w:tc>
        <w:tc>
          <w:tcPr>
            <w:tcW w:w="404" w:type="dxa"/>
            <w:shd w:val="pct10" w:color="auto" w:fill="FFFFFF"/>
          </w:tcPr>
          <w:p w:rsidR="003A061C" w:rsidRPr="00B916EC" w:rsidRDefault="003A061C" w:rsidP="003A5A94">
            <w:pPr>
              <w:pStyle w:val="TAL"/>
              <w:rPr>
                <w:b/>
                <w:sz w:val="16"/>
              </w:rPr>
            </w:pPr>
            <w:r>
              <w:rPr>
                <w:b/>
                <w:sz w:val="16"/>
              </w:rPr>
              <w:t>Cat</w:t>
            </w:r>
          </w:p>
        </w:tc>
        <w:tc>
          <w:tcPr>
            <w:tcW w:w="4536" w:type="dxa"/>
            <w:shd w:val="pct10" w:color="auto" w:fill="FFFFFF"/>
          </w:tcPr>
          <w:p w:rsidR="003A061C" w:rsidRPr="00B916EC" w:rsidRDefault="003A061C" w:rsidP="003A5A94">
            <w:pPr>
              <w:pStyle w:val="TAL"/>
              <w:rPr>
                <w:b/>
                <w:sz w:val="16"/>
              </w:rPr>
            </w:pPr>
            <w:r w:rsidRPr="00B916EC">
              <w:rPr>
                <w:b/>
                <w:sz w:val="16"/>
              </w:rPr>
              <w:t>Subject/Comment</w:t>
            </w:r>
          </w:p>
        </w:tc>
        <w:tc>
          <w:tcPr>
            <w:tcW w:w="709" w:type="dxa"/>
            <w:shd w:val="pct10" w:color="auto" w:fill="FFFFFF"/>
          </w:tcPr>
          <w:p w:rsidR="003A061C" w:rsidRPr="00B916EC" w:rsidRDefault="003A061C" w:rsidP="003A5A94">
            <w:pPr>
              <w:pStyle w:val="TAL"/>
              <w:rPr>
                <w:b/>
                <w:sz w:val="16"/>
              </w:rPr>
            </w:pPr>
            <w:r w:rsidRPr="00B916EC">
              <w:rPr>
                <w:b/>
                <w:sz w:val="16"/>
              </w:rPr>
              <w:t>New version</w:t>
            </w:r>
          </w:p>
        </w:tc>
      </w:tr>
      <w:tr w:rsidR="003A061C" w:rsidRPr="00B916EC" w:rsidTr="00326D6E">
        <w:tc>
          <w:tcPr>
            <w:tcW w:w="894" w:type="dxa"/>
            <w:shd w:val="solid" w:color="FFFFFF" w:fill="auto"/>
          </w:tcPr>
          <w:p w:rsidR="003A061C" w:rsidRPr="00B916EC" w:rsidRDefault="003A061C" w:rsidP="003A5A94">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RAN1#89</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R1-1707925</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rsidR="003A061C" w:rsidRPr="00B916EC" w:rsidRDefault="003A061C" w:rsidP="003A5A94">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AH_NR2</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R1-1712015</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0.0.1</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R1-1714553</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0.0.2</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R1-1714565</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Second revisions</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0.0.3</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R1-1714658</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rPr>
              <w:t>Endorsed by RAN1#90</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0.1.0</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R1-1715323</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rPr>
            </w:pPr>
          </w:p>
        </w:tc>
        <w:tc>
          <w:tcPr>
            <w:tcW w:w="4536" w:type="dxa"/>
            <w:shd w:val="solid" w:color="FFFFFF" w:fill="auto"/>
            <w:vAlign w:val="center"/>
          </w:tcPr>
          <w:p w:rsidR="003A061C" w:rsidRPr="00B916EC" w:rsidRDefault="003A061C" w:rsidP="003A5A94">
            <w:pPr>
              <w:pStyle w:val="TAL"/>
              <w:rPr>
                <w:sz w:val="16"/>
              </w:rPr>
            </w:pPr>
            <w:r w:rsidRPr="00B916EC">
              <w:rPr>
                <w:sz w:val="16"/>
              </w:rPr>
              <w:t>Inclusion of agreements from RAN1#90</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0.1.1</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R1-1715330</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rPr>
            </w:pPr>
          </w:p>
        </w:tc>
        <w:tc>
          <w:tcPr>
            <w:tcW w:w="4536" w:type="dxa"/>
            <w:shd w:val="solid" w:color="FFFFFF" w:fill="auto"/>
            <w:vAlign w:val="center"/>
          </w:tcPr>
          <w:p w:rsidR="003A061C" w:rsidRPr="00B916EC" w:rsidRDefault="003A061C" w:rsidP="003A5A94">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0.1.2</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RAN#77</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RP-171995</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For information to plenary</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1.0.0</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R1-1716929</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vAlign w:val="center"/>
          </w:tcPr>
          <w:p w:rsidR="003A061C" w:rsidRPr="00B916EC" w:rsidRDefault="003A061C" w:rsidP="003A5A94">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1.0.1</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R1-1719107</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rPr>
              <w:t>Endorsed by RAN1#90bis</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1.1.0</w:t>
            </w:r>
          </w:p>
        </w:tc>
      </w:tr>
      <w:tr w:rsidR="003A061C" w:rsidRPr="00B916EC" w:rsidTr="00326D6E">
        <w:tc>
          <w:tcPr>
            <w:tcW w:w="894" w:type="dxa"/>
            <w:shd w:val="solid" w:color="FFFFFF" w:fill="auto"/>
          </w:tcPr>
          <w:p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R1-1719226</w:t>
            </w:r>
          </w:p>
        </w:tc>
        <w:tc>
          <w:tcPr>
            <w:tcW w:w="500" w:type="dxa"/>
            <w:shd w:val="solid" w:color="FFFFFF" w:fill="auto"/>
          </w:tcPr>
          <w:p w:rsidR="003A061C" w:rsidRPr="00B916EC" w:rsidRDefault="003A061C" w:rsidP="0000672A">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00672A">
            <w:pPr>
              <w:pStyle w:val="TAL"/>
              <w:rPr>
                <w:sz w:val="16"/>
              </w:rPr>
            </w:pPr>
          </w:p>
        </w:tc>
        <w:tc>
          <w:tcPr>
            <w:tcW w:w="4536" w:type="dxa"/>
            <w:shd w:val="solid" w:color="FFFFFF" w:fill="auto"/>
            <w:vAlign w:val="center"/>
          </w:tcPr>
          <w:p w:rsidR="003A061C" w:rsidRPr="00B916EC" w:rsidRDefault="003A061C" w:rsidP="0000672A">
            <w:pPr>
              <w:pStyle w:val="TAL"/>
              <w:rPr>
                <w:sz w:val="16"/>
              </w:rPr>
            </w:pPr>
            <w:r w:rsidRPr="00B916EC">
              <w:rPr>
                <w:sz w:val="16"/>
              </w:rPr>
              <w:t>Inclusion of agreements from RAN1#90bis</w:t>
            </w:r>
          </w:p>
        </w:tc>
        <w:tc>
          <w:tcPr>
            <w:tcW w:w="709"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1.1.1</w:t>
            </w:r>
          </w:p>
        </w:tc>
      </w:tr>
      <w:tr w:rsidR="003A061C" w:rsidRPr="00B916EC" w:rsidTr="00326D6E">
        <w:tc>
          <w:tcPr>
            <w:tcW w:w="894" w:type="dxa"/>
            <w:shd w:val="solid" w:color="FFFFFF" w:fill="auto"/>
          </w:tcPr>
          <w:p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R1-1719243</w:t>
            </w:r>
          </w:p>
        </w:tc>
        <w:tc>
          <w:tcPr>
            <w:tcW w:w="500" w:type="dxa"/>
            <w:shd w:val="solid" w:color="FFFFFF" w:fill="auto"/>
          </w:tcPr>
          <w:p w:rsidR="003A061C" w:rsidRPr="00B916EC" w:rsidRDefault="003A061C" w:rsidP="0000672A">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00672A">
            <w:pPr>
              <w:pStyle w:val="TAL"/>
              <w:rPr>
                <w:sz w:val="16"/>
              </w:rPr>
            </w:pPr>
          </w:p>
        </w:tc>
        <w:tc>
          <w:tcPr>
            <w:tcW w:w="4536" w:type="dxa"/>
            <w:shd w:val="solid" w:color="FFFFFF" w:fill="auto"/>
            <w:vAlign w:val="center"/>
          </w:tcPr>
          <w:p w:rsidR="003A061C" w:rsidRPr="00B916EC" w:rsidRDefault="003A061C" w:rsidP="0000672A">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1.1.2</w:t>
            </w:r>
          </w:p>
        </w:tc>
      </w:tr>
      <w:tr w:rsidR="003A061C" w:rsidRPr="00B916EC" w:rsidTr="00326D6E">
        <w:tc>
          <w:tcPr>
            <w:tcW w:w="894" w:type="dxa"/>
            <w:shd w:val="solid" w:color="FFFFFF" w:fill="auto"/>
          </w:tcPr>
          <w:p w:rsidR="003A061C" w:rsidRPr="00B916EC" w:rsidRDefault="003A061C" w:rsidP="003A2619">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rsidR="003A061C" w:rsidRPr="00B916EC" w:rsidRDefault="003A061C" w:rsidP="003A2619">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3A2619">
            <w:pPr>
              <w:pStyle w:val="TAL"/>
              <w:rPr>
                <w:sz w:val="16"/>
                <w:szCs w:val="16"/>
                <w:lang w:eastAsia="zh-CN"/>
              </w:rPr>
            </w:pPr>
            <w:r w:rsidRPr="00B916EC">
              <w:rPr>
                <w:sz w:val="16"/>
                <w:szCs w:val="16"/>
                <w:lang w:eastAsia="zh-CN"/>
              </w:rPr>
              <w:t>R1-1721050</w:t>
            </w:r>
          </w:p>
        </w:tc>
        <w:tc>
          <w:tcPr>
            <w:tcW w:w="500" w:type="dxa"/>
            <w:shd w:val="solid" w:color="FFFFFF" w:fill="auto"/>
          </w:tcPr>
          <w:p w:rsidR="003A061C" w:rsidRPr="00B916EC" w:rsidRDefault="003A061C" w:rsidP="003A2619">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2619">
            <w:pPr>
              <w:pStyle w:val="TAL"/>
              <w:rPr>
                <w:sz w:val="16"/>
              </w:rPr>
            </w:pPr>
          </w:p>
        </w:tc>
        <w:tc>
          <w:tcPr>
            <w:tcW w:w="4536" w:type="dxa"/>
            <w:shd w:val="solid" w:color="FFFFFF" w:fill="auto"/>
          </w:tcPr>
          <w:p w:rsidR="003A061C" w:rsidRPr="00B916EC" w:rsidRDefault="003A061C" w:rsidP="003A2619">
            <w:pPr>
              <w:pStyle w:val="TAL"/>
              <w:rPr>
                <w:sz w:val="16"/>
                <w:szCs w:val="16"/>
                <w:lang w:eastAsia="zh-CN"/>
              </w:rPr>
            </w:pPr>
            <w:r w:rsidRPr="00B916EC">
              <w:rPr>
                <w:sz w:val="16"/>
              </w:rPr>
              <w:t>Endorsed by RAN1#90bis</w:t>
            </w:r>
          </w:p>
        </w:tc>
        <w:tc>
          <w:tcPr>
            <w:tcW w:w="709" w:type="dxa"/>
            <w:shd w:val="solid" w:color="FFFFFF" w:fill="auto"/>
          </w:tcPr>
          <w:p w:rsidR="003A061C" w:rsidRPr="00B916EC" w:rsidRDefault="003A061C" w:rsidP="003A2619">
            <w:pPr>
              <w:pStyle w:val="TAL"/>
              <w:rPr>
                <w:sz w:val="16"/>
                <w:szCs w:val="16"/>
                <w:lang w:eastAsia="zh-CN"/>
              </w:rPr>
            </w:pPr>
            <w:r w:rsidRPr="00B916EC">
              <w:rPr>
                <w:sz w:val="16"/>
                <w:szCs w:val="16"/>
                <w:lang w:eastAsia="zh-CN"/>
              </w:rPr>
              <w:t>1.2.0</w:t>
            </w:r>
          </w:p>
        </w:tc>
      </w:tr>
      <w:tr w:rsidR="003A061C" w:rsidRPr="00B916EC" w:rsidTr="00326D6E">
        <w:tc>
          <w:tcPr>
            <w:tcW w:w="894" w:type="dxa"/>
            <w:shd w:val="solid" w:color="FFFFFF" w:fill="auto"/>
          </w:tcPr>
          <w:p w:rsidR="003A061C" w:rsidRPr="00B916EC" w:rsidRDefault="003A061C" w:rsidP="00766D42">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rsidR="003A061C" w:rsidRPr="00B916EC" w:rsidRDefault="003A061C" w:rsidP="00766D42">
            <w:pPr>
              <w:pStyle w:val="TAL"/>
              <w:rPr>
                <w:sz w:val="16"/>
                <w:szCs w:val="16"/>
                <w:lang w:eastAsia="zh-CN"/>
              </w:rPr>
            </w:pPr>
            <w:r w:rsidRPr="00B916EC">
              <w:rPr>
                <w:sz w:val="16"/>
                <w:szCs w:val="16"/>
                <w:lang w:eastAsia="zh-CN"/>
              </w:rPr>
              <w:t>RAN1#91</w:t>
            </w:r>
          </w:p>
        </w:tc>
        <w:tc>
          <w:tcPr>
            <w:tcW w:w="990" w:type="dxa"/>
            <w:shd w:val="solid" w:color="FFFFFF" w:fill="auto"/>
          </w:tcPr>
          <w:p w:rsidR="003A061C" w:rsidRPr="00B916EC" w:rsidRDefault="003A061C" w:rsidP="00766D42">
            <w:pPr>
              <w:pStyle w:val="TAL"/>
              <w:rPr>
                <w:sz w:val="16"/>
                <w:szCs w:val="16"/>
                <w:lang w:eastAsia="zh-CN"/>
              </w:rPr>
            </w:pPr>
            <w:r>
              <w:rPr>
                <w:sz w:val="16"/>
                <w:szCs w:val="16"/>
                <w:lang w:eastAsia="zh-CN"/>
              </w:rPr>
              <w:t>R1-1721343</w:t>
            </w:r>
          </w:p>
        </w:tc>
        <w:tc>
          <w:tcPr>
            <w:tcW w:w="500" w:type="dxa"/>
            <w:shd w:val="solid" w:color="FFFFFF" w:fill="auto"/>
          </w:tcPr>
          <w:p w:rsidR="003A061C" w:rsidRPr="00B916EC" w:rsidRDefault="003A061C" w:rsidP="00766D42">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766D42">
            <w:pPr>
              <w:pStyle w:val="TAL"/>
              <w:rPr>
                <w:sz w:val="16"/>
              </w:rPr>
            </w:pPr>
          </w:p>
        </w:tc>
        <w:tc>
          <w:tcPr>
            <w:tcW w:w="4536" w:type="dxa"/>
            <w:shd w:val="solid" w:color="FFFFFF" w:fill="auto"/>
            <w:vAlign w:val="center"/>
          </w:tcPr>
          <w:p w:rsidR="003A061C" w:rsidRPr="00B916EC" w:rsidRDefault="003A061C" w:rsidP="00766D42">
            <w:pPr>
              <w:pStyle w:val="TAL"/>
              <w:rPr>
                <w:sz w:val="16"/>
              </w:rPr>
            </w:pPr>
            <w:r w:rsidRPr="00B916EC">
              <w:rPr>
                <w:sz w:val="16"/>
              </w:rPr>
              <w:t>Inclusion of agreements from RAN1#91</w:t>
            </w:r>
          </w:p>
        </w:tc>
        <w:tc>
          <w:tcPr>
            <w:tcW w:w="709" w:type="dxa"/>
            <w:shd w:val="solid" w:color="FFFFFF" w:fill="auto"/>
          </w:tcPr>
          <w:p w:rsidR="003A061C" w:rsidRPr="00B916EC" w:rsidRDefault="003A061C" w:rsidP="00766D42">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F143C">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105BC">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F143C">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F143C">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Default="003A061C" w:rsidP="009F143C">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9F143C">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F143C">
            <w:pPr>
              <w:pStyle w:val="TAL"/>
              <w:rPr>
                <w:sz w:val="16"/>
                <w:szCs w:val="16"/>
                <w:lang w:eastAsia="zh-CN"/>
              </w:rPr>
            </w:pPr>
            <w:r>
              <w:rPr>
                <w:sz w:val="16"/>
                <w:szCs w:val="16"/>
                <w:lang w:eastAsia="zh-CN"/>
              </w:rPr>
              <w:t>2.0.0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D73539">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D73539">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D73539">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D73539">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Default="003A061C" w:rsidP="005F60F2">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5F60F2">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5F60F2">
            <w:pPr>
              <w:pStyle w:val="TAL"/>
              <w:rPr>
                <w:sz w:val="16"/>
                <w:szCs w:val="16"/>
                <w:lang w:eastAsia="zh-CN"/>
              </w:rPr>
            </w:pPr>
            <w:r>
              <w:rPr>
                <w:sz w:val="16"/>
                <w:szCs w:val="16"/>
                <w:lang w:eastAsia="zh-CN"/>
              </w:rPr>
              <w:t>15.0.0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282C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282C8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FE07DA">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FE07DA">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322F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Pr="00282C81" w:rsidRDefault="003A061C" w:rsidP="00282C8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282C8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282C81">
            <w:pPr>
              <w:pStyle w:val="TAL"/>
              <w:rPr>
                <w:sz w:val="16"/>
                <w:szCs w:val="16"/>
                <w:lang w:eastAsia="zh-CN"/>
              </w:rPr>
            </w:pPr>
            <w:r>
              <w:rPr>
                <w:sz w:val="16"/>
                <w:szCs w:val="16"/>
                <w:lang w:eastAsia="zh-CN"/>
              </w:rPr>
              <w:t>15.1.0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EF35F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EF35F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EF35F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5E4D60">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322F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Pr="00EF35F1" w:rsidRDefault="003A061C" w:rsidP="005E4D6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5E4D60">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EF35F1">
            <w:pPr>
              <w:pStyle w:val="TAL"/>
              <w:rPr>
                <w:sz w:val="16"/>
                <w:szCs w:val="16"/>
                <w:lang w:eastAsia="zh-CN"/>
              </w:rPr>
            </w:pPr>
            <w:r>
              <w:rPr>
                <w:sz w:val="16"/>
                <w:szCs w:val="16"/>
                <w:lang w:eastAsia="zh-CN"/>
              </w:rPr>
              <w:t>15.2.0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2166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2166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8B47F5">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A36E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Pr="00B21661" w:rsidRDefault="003A061C" w:rsidP="009A36E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9A36EA">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21661">
            <w:pPr>
              <w:pStyle w:val="TAL"/>
              <w:rPr>
                <w:sz w:val="16"/>
                <w:szCs w:val="16"/>
                <w:lang w:eastAsia="zh-CN"/>
              </w:rPr>
            </w:pPr>
            <w:r>
              <w:rPr>
                <w:sz w:val="16"/>
                <w:szCs w:val="16"/>
                <w:lang w:eastAsia="zh-CN"/>
              </w:rPr>
              <w:t>15.3.0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76828">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Pr="006C70FD" w:rsidRDefault="003A061C" w:rsidP="00B44469">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B44469">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pStyle w:val="TAL"/>
              <w:rPr>
                <w:sz w:val="16"/>
                <w:szCs w:val="16"/>
                <w:lang w:eastAsia="zh-CN"/>
              </w:rPr>
            </w:pPr>
            <w:r>
              <w:rPr>
                <w:sz w:val="16"/>
                <w:szCs w:val="16"/>
                <w:lang w:eastAsia="zh-CN"/>
              </w:rPr>
              <w:t>15.3.0</w:t>
            </w:r>
          </w:p>
        </w:tc>
      </w:tr>
      <w:tr w:rsidR="001915E2"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1915E2" w:rsidRPr="006C70FD" w:rsidRDefault="001915E2" w:rsidP="0089232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1915E2" w:rsidRPr="00B916EC" w:rsidRDefault="00CF2CAB" w:rsidP="0089232C">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pStyle w:val="TAL"/>
              <w:rPr>
                <w:sz w:val="16"/>
                <w:szCs w:val="16"/>
                <w:lang w:eastAsia="zh-CN"/>
              </w:rPr>
            </w:pPr>
            <w:r>
              <w:rPr>
                <w:sz w:val="16"/>
                <w:szCs w:val="16"/>
                <w:lang w:eastAsia="zh-CN"/>
              </w:rPr>
              <w:t>15.4.0</w:t>
            </w:r>
          </w:p>
        </w:tc>
      </w:tr>
      <w:tr w:rsidR="00A32EA4"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A32EA4" w:rsidRPr="006C70FD" w:rsidRDefault="00A32EA4" w:rsidP="0018434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A32EA4" w:rsidRPr="00B916EC" w:rsidRDefault="0018434C" w:rsidP="0018434C">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pStyle w:val="TAL"/>
              <w:rPr>
                <w:sz w:val="16"/>
                <w:szCs w:val="16"/>
                <w:lang w:eastAsia="zh-CN"/>
              </w:rPr>
            </w:pPr>
            <w:r>
              <w:rPr>
                <w:sz w:val="16"/>
                <w:szCs w:val="16"/>
                <w:lang w:eastAsia="zh-CN"/>
              </w:rPr>
              <w:t>15.5.0</w:t>
            </w:r>
          </w:p>
        </w:tc>
      </w:tr>
      <w:tr w:rsidR="0056089B"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56089B" w:rsidRPr="006C70FD" w:rsidRDefault="005608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56089B" w:rsidRPr="00B916EC" w:rsidRDefault="0056089B" w:rsidP="000317F4">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pStyle w:val="TAL"/>
              <w:rPr>
                <w:sz w:val="16"/>
                <w:szCs w:val="16"/>
                <w:lang w:eastAsia="zh-CN"/>
              </w:rPr>
            </w:pPr>
            <w:r>
              <w:rPr>
                <w:sz w:val="16"/>
                <w:szCs w:val="16"/>
                <w:lang w:eastAsia="zh-CN"/>
              </w:rPr>
              <w:t>15.5.0</w:t>
            </w:r>
          </w:p>
        </w:tc>
      </w:tr>
      <w:tr w:rsidR="009D3935" w:rsidRPr="00B916EC"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9D3935" w:rsidRPr="006C70FD" w:rsidRDefault="009D393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9D3935" w:rsidRPr="00B916EC" w:rsidRDefault="00CE207C" w:rsidP="000317F4">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pStyle w:val="TAL"/>
              <w:rPr>
                <w:sz w:val="16"/>
                <w:szCs w:val="16"/>
                <w:lang w:eastAsia="zh-CN"/>
              </w:rPr>
            </w:pPr>
            <w:r>
              <w:rPr>
                <w:sz w:val="16"/>
                <w:szCs w:val="16"/>
                <w:lang w:eastAsia="zh-CN"/>
              </w:rPr>
              <w:t>15.5.0</w:t>
            </w:r>
          </w:p>
        </w:tc>
      </w:tr>
      <w:tr w:rsidR="00E36ED8" w:rsidRPr="00B916EC"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E36ED8" w:rsidRPr="006C70FD" w:rsidRDefault="00E36E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E36ED8" w:rsidRPr="00B916EC" w:rsidRDefault="00E36ED8" w:rsidP="000317F4">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pStyle w:val="TAL"/>
              <w:rPr>
                <w:sz w:val="16"/>
                <w:szCs w:val="16"/>
                <w:lang w:eastAsia="zh-CN"/>
              </w:rPr>
            </w:pPr>
            <w:r>
              <w:rPr>
                <w:sz w:val="16"/>
                <w:szCs w:val="16"/>
                <w:lang w:eastAsia="zh-CN"/>
              </w:rPr>
              <w:t>15.5.0</w:t>
            </w:r>
          </w:p>
        </w:tc>
      </w:tr>
      <w:tr w:rsidR="007F0DAC" w:rsidRPr="00B916EC"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F0DAC" w:rsidRPr="006C70FD" w:rsidRDefault="007F0DA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F0DAC" w:rsidRPr="00B916EC" w:rsidRDefault="007F0DAC" w:rsidP="000317F4">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pStyle w:val="TAL"/>
              <w:rPr>
                <w:sz w:val="16"/>
                <w:szCs w:val="16"/>
                <w:lang w:eastAsia="zh-CN"/>
              </w:rPr>
            </w:pPr>
            <w:r>
              <w:rPr>
                <w:sz w:val="16"/>
                <w:szCs w:val="16"/>
                <w:lang w:eastAsia="zh-CN"/>
              </w:rPr>
              <w:t>15.5.0</w:t>
            </w:r>
          </w:p>
        </w:tc>
      </w:tr>
      <w:tr w:rsidR="008B4F12" w:rsidRPr="00B916EC"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8B4F12" w:rsidRPr="006C70FD" w:rsidRDefault="008B4F12"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8B4F12" w:rsidRPr="00B916EC" w:rsidRDefault="008B4F12" w:rsidP="000317F4">
            <w:pPr>
              <w:pStyle w:val="TAL"/>
              <w:rPr>
                <w:sz w:val="16"/>
              </w:rPr>
            </w:pPr>
            <w:r w:rsidRPr="008B4F12">
              <w:rPr>
                <w:sz w:val="16"/>
              </w:rPr>
              <w:t>Correcttions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pStyle w:val="TAL"/>
              <w:rPr>
                <w:sz w:val="16"/>
                <w:szCs w:val="16"/>
                <w:lang w:eastAsia="zh-CN"/>
              </w:rPr>
            </w:pPr>
            <w:r>
              <w:rPr>
                <w:sz w:val="16"/>
                <w:szCs w:val="16"/>
                <w:lang w:eastAsia="zh-CN"/>
              </w:rPr>
              <w:t>15.5.0</w:t>
            </w:r>
          </w:p>
        </w:tc>
      </w:tr>
      <w:tr w:rsidR="00E24005" w:rsidRPr="00B916EC"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E2400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E2400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E2400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E24005" w:rsidP="000317F4">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AD2DA3"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E24005" w:rsidRPr="006C70FD" w:rsidRDefault="00E2400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E24005" w:rsidRPr="00B916EC" w:rsidRDefault="00AD2DA3" w:rsidP="000317F4">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E24005" w:rsidP="000317F4">
            <w:pPr>
              <w:pStyle w:val="TAL"/>
              <w:rPr>
                <w:sz w:val="16"/>
                <w:szCs w:val="16"/>
                <w:lang w:eastAsia="zh-CN"/>
              </w:rPr>
            </w:pPr>
            <w:r>
              <w:rPr>
                <w:sz w:val="16"/>
                <w:szCs w:val="16"/>
                <w:lang w:eastAsia="zh-CN"/>
              </w:rPr>
              <w:t>15.5.0</w:t>
            </w:r>
          </w:p>
        </w:tc>
      </w:tr>
      <w:tr w:rsidR="00E40274" w:rsidRPr="00B916EC"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E40274" w:rsidRPr="006C70FD" w:rsidRDefault="00E402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E40274" w:rsidRPr="00B916EC" w:rsidRDefault="00E40274" w:rsidP="000317F4">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pStyle w:val="TAL"/>
              <w:rPr>
                <w:sz w:val="16"/>
                <w:szCs w:val="16"/>
                <w:lang w:eastAsia="zh-CN"/>
              </w:rPr>
            </w:pPr>
            <w:r>
              <w:rPr>
                <w:sz w:val="16"/>
                <w:szCs w:val="16"/>
                <w:lang w:eastAsia="zh-CN"/>
              </w:rPr>
              <w:t>15.5.0</w:t>
            </w:r>
          </w:p>
        </w:tc>
      </w:tr>
      <w:tr w:rsidR="003C5338" w:rsidRPr="00B916EC"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C5338" w:rsidRPr="00B916EC" w:rsidRDefault="003C5338" w:rsidP="000317F4">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Pr>
                <w:sz w:val="16"/>
                <w:szCs w:val="16"/>
                <w:lang w:eastAsia="zh-CN"/>
              </w:rPr>
              <w:t>15.5.0</w:t>
            </w:r>
          </w:p>
        </w:tc>
      </w:tr>
      <w:tr w:rsidR="003C5338" w:rsidRPr="00B916EC"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C5338" w:rsidRPr="00B916EC" w:rsidRDefault="001D0CF9" w:rsidP="000317F4">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Pr>
                <w:sz w:val="16"/>
                <w:szCs w:val="16"/>
                <w:lang w:eastAsia="zh-CN"/>
              </w:rPr>
              <w:t>15.5.0</w:t>
            </w:r>
          </w:p>
        </w:tc>
      </w:tr>
      <w:tr w:rsidR="001D0CF9" w:rsidRPr="00B916EC"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1D0CF9" w:rsidRPr="006C70FD" w:rsidRDefault="001D0CF9"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1D0CF9" w:rsidRPr="00B916EC" w:rsidRDefault="001D0CF9" w:rsidP="000317F4">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pStyle w:val="TAL"/>
              <w:rPr>
                <w:sz w:val="16"/>
                <w:szCs w:val="16"/>
                <w:lang w:eastAsia="zh-CN"/>
              </w:rPr>
            </w:pPr>
            <w:r>
              <w:rPr>
                <w:sz w:val="16"/>
                <w:szCs w:val="16"/>
                <w:lang w:eastAsia="zh-CN"/>
              </w:rPr>
              <w:t>15.5.0</w:t>
            </w:r>
          </w:p>
        </w:tc>
      </w:tr>
      <w:tr w:rsidR="00C30574" w:rsidRPr="00B916EC"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C30574" w:rsidRPr="006C70FD" w:rsidRDefault="00C305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C30574" w:rsidRPr="00B916EC" w:rsidRDefault="00C30574" w:rsidP="000317F4">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pStyle w:val="TAL"/>
              <w:rPr>
                <w:sz w:val="16"/>
                <w:szCs w:val="16"/>
                <w:lang w:eastAsia="zh-CN"/>
              </w:rPr>
            </w:pPr>
            <w:r>
              <w:rPr>
                <w:sz w:val="16"/>
                <w:szCs w:val="16"/>
                <w:lang w:eastAsia="zh-CN"/>
              </w:rPr>
              <w:t>15.5.0</w:t>
            </w:r>
          </w:p>
        </w:tc>
      </w:tr>
      <w:tr w:rsidR="00A2228C" w:rsidRPr="00B916EC"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A2228C" w:rsidRPr="006C70FD" w:rsidRDefault="00A2228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A2228C" w:rsidRPr="00B916EC" w:rsidRDefault="006A673C" w:rsidP="000317F4">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pStyle w:val="TAL"/>
              <w:rPr>
                <w:sz w:val="16"/>
                <w:szCs w:val="16"/>
                <w:lang w:eastAsia="zh-CN"/>
              </w:rPr>
            </w:pPr>
            <w:r>
              <w:rPr>
                <w:sz w:val="16"/>
                <w:szCs w:val="16"/>
                <w:lang w:eastAsia="zh-CN"/>
              </w:rPr>
              <w:t>15.5.0</w:t>
            </w:r>
          </w:p>
        </w:tc>
      </w:tr>
      <w:tr w:rsidR="006A673C" w:rsidRPr="00B916EC"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6A673C" w:rsidRPr="00B916EC" w:rsidRDefault="006A673C" w:rsidP="000317F4">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Pr>
                <w:sz w:val="16"/>
                <w:szCs w:val="16"/>
                <w:lang w:eastAsia="zh-CN"/>
              </w:rPr>
              <w:t>15.5.0</w:t>
            </w:r>
          </w:p>
        </w:tc>
      </w:tr>
      <w:tr w:rsidR="006A673C" w:rsidRPr="00B916EC"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6A673C" w:rsidRPr="00B916EC" w:rsidRDefault="006A673C" w:rsidP="000317F4">
            <w:pPr>
              <w:pStyle w:val="TAL"/>
              <w:rPr>
                <w:sz w:val="16"/>
              </w:rPr>
            </w:pPr>
            <w:r w:rsidRPr="006A673C">
              <w:rPr>
                <w:sz w:val="16"/>
              </w:rPr>
              <w:t>CR on latency after gNB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Pr>
                <w:sz w:val="16"/>
                <w:szCs w:val="16"/>
                <w:lang w:eastAsia="zh-CN"/>
              </w:rPr>
              <w:t>15.5.0</w:t>
            </w:r>
          </w:p>
        </w:tc>
      </w:tr>
      <w:tr w:rsidR="003C0B8D" w:rsidRPr="00B916EC"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C0B8D" w:rsidRPr="00B916EC" w:rsidRDefault="003C0B8D" w:rsidP="000317F4">
            <w:pPr>
              <w:pStyle w:val="TAL"/>
              <w:rPr>
                <w:sz w:val="16"/>
              </w:rPr>
            </w:pPr>
            <w:r w:rsidRPr="003C0B8D">
              <w:rPr>
                <w:sz w:val="16"/>
              </w:rPr>
              <w:t>Clarifying DL reception and  UL transmision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15.5.0</w:t>
            </w:r>
          </w:p>
        </w:tc>
      </w:tr>
      <w:tr w:rsidR="003C0B8D" w:rsidRPr="00B916EC"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C0B8D" w:rsidRPr="00B916EC" w:rsidRDefault="003C0B8D" w:rsidP="000317F4">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15.5.0</w:t>
            </w:r>
          </w:p>
        </w:tc>
      </w:tr>
      <w:tr w:rsidR="003C0B8D" w:rsidRPr="00B916EC"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C0B8D" w:rsidRPr="00B916EC" w:rsidRDefault="003C0B8D" w:rsidP="000317F4">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15.5.0</w:t>
            </w:r>
          </w:p>
        </w:tc>
      </w:tr>
      <w:tr w:rsidR="001060A5" w:rsidRPr="00B916EC"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1060A5" w:rsidRPr="006C70FD" w:rsidRDefault="001060A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1060A5" w:rsidRPr="00B916EC" w:rsidRDefault="001060A5" w:rsidP="000317F4">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pStyle w:val="TAL"/>
              <w:rPr>
                <w:sz w:val="16"/>
                <w:szCs w:val="16"/>
                <w:lang w:eastAsia="zh-CN"/>
              </w:rPr>
            </w:pPr>
            <w:r>
              <w:rPr>
                <w:sz w:val="16"/>
                <w:szCs w:val="16"/>
                <w:lang w:eastAsia="zh-CN"/>
              </w:rPr>
              <w:t>15.5.0</w:t>
            </w:r>
          </w:p>
        </w:tc>
      </w:tr>
      <w:tr w:rsidR="00617287" w:rsidRPr="00B916EC"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617287" w:rsidRPr="006C70FD" w:rsidRDefault="00617287"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617287" w:rsidRPr="00B916EC" w:rsidRDefault="00617287" w:rsidP="000317F4">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pStyle w:val="TAL"/>
              <w:rPr>
                <w:sz w:val="16"/>
                <w:szCs w:val="16"/>
                <w:lang w:eastAsia="zh-CN"/>
              </w:rPr>
            </w:pPr>
            <w:r>
              <w:rPr>
                <w:sz w:val="16"/>
                <w:szCs w:val="16"/>
                <w:lang w:eastAsia="zh-CN"/>
              </w:rPr>
              <w:t>15.5.0</w:t>
            </w:r>
          </w:p>
        </w:tc>
      </w:tr>
      <w:tr w:rsidR="007146CD" w:rsidRPr="00B916EC"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146CD" w:rsidRPr="006C70FD" w:rsidRDefault="007146C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146CD" w:rsidRPr="00B916EC" w:rsidRDefault="007146CD" w:rsidP="000317F4">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pStyle w:val="TAL"/>
              <w:rPr>
                <w:sz w:val="16"/>
                <w:szCs w:val="16"/>
                <w:lang w:eastAsia="zh-CN"/>
              </w:rPr>
            </w:pPr>
            <w:r>
              <w:rPr>
                <w:sz w:val="16"/>
                <w:szCs w:val="16"/>
                <w:lang w:eastAsia="zh-CN"/>
              </w:rPr>
              <w:t>15.5.0</w:t>
            </w:r>
          </w:p>
        </w:tc>
      </w:tr>
      <w:tr w:rsidR="00B9419B" w:rsidRPr="00B916EC"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B9419B" w:rsidRPr="006C70FD" w:rsidRDefault="00B941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B9419B" w:rsidRPr="00B916EC" w:rsidRDefault="00B9419B" w:rsidP="000317F4">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pStyle w:val="TAL"/>
              <w:rPr>
                <w:sz w:val="16"/>
                <w:szCs w:val="16"/>
                <w:lang w:eastAsia="zh-CN"/>
              </w:rPr>
            </w:pPr>
            <w:r>
              <w:rPr>
                <w:sz w:val="16"/>
                <w:szCs w:val="16"/>
                <w:lang w:eastAsia="zh-CN"/>
              </w:rPr>
              <w:t>15.5.0</w:t>
            </w:r>
          </w:p>
        </w:tc>
      </w:tr>
      <w:tr w:rsidR="004917D8" w:rsidRPr="00B916EC"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4917D8" w:rsidRPr="00B916EC" w:rsidRDefault="004917D8" w:rsidP="000317F4">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Pr>
                <w:sz w:val="16"/>
                <w:szCs w:val="16"/>
                <w:lang w:eastAsia="zh-CN"/>
              </w:rPr>
              <w:t>15.5.0</w:t>
            </w:r>
          </w:p>
        </w:tc>
      </w:tr>
      <w:tr w:rsidR="004917D8" w:rsidRPr="00B916EC"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4917D8" w:rsidRPr="00B916EC" w:rsidRDefault="004917D8" w:rsidP="000317F4">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Pr>
                <w:sz w:val="16"/>
                <w:szCs w:val="16"/>
                <w:lang w:eastAsia="zh-CN"/>
              </w:rPr>
              <w:t>15.5.0</w:t>
            </w:r>
          </w:p>
        </w:tc>
      </w:tr>
      <w:tr w:rsidR="000E0630" w:rsidRPr="00B916EC"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0E0630" w:rsidRPr="006C70FD" w:rsidRDefault="000E0630"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0E0630" w:rsidRPr="00B916EC" w:rsidRDefault="000E0630" w:rsidP="000317F4">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pStyle w:val="TAL"/>
              <w:rPr>
                <w:sz w:val="16"/>
                <w:szCs w:val="16"/>
                <w:lang w:eastAsia="zh-CN"/>
              </w:rPr>
            </w:pPr>
            <w:r>
              <w:rPr>
                <w:sz w:val="16"/>
                <w:szCs w:val="16"/>
                <w:lang w:eastAsia="zh-CN"/>
              </w:rPr>
              <w:t>15.5.0</w:t>
            </w:r>
          </w:p>
        </w:tc>
      </w:tr>
      <w:tr w:rsidR="00922323" w:rsidRPr="00B916EC" w:rsidTr="00922323">
        <w:tc>
          <w:tcPr>
            <w:tcW w:w="894" w:type="dxa"/>
            <w:tcBorders>
              <w:top w:val="single" w:sz="6" w:space="0" w:color="auto"/>
              <w:left w:val="single" w:sz="6" w:space="0" w:color="auto"/>
              <w:bottom w:val="single" w:sz="6" w:space="0" w:color="auto"/>
              <w:right w:val="single" w:sz="6" w:space="0" w:color="auto"/>
            </w:tcBorders>
            <w:shd w:val="solid" w:color="FFFFFF" w:fill="auto"/>
          </w:tcPr>
          <w:p w:rsidR="00922323" w:rsidRPr="00B916EC" w:rsidRDefault="00922323" w:rsidP="001D225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922323" w:rsidRPr="00B916EC" w:rsidRDefault="00922323" w:rsidP="001D225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922323" w:rsidRPr="00B916EC" w:rsidRDefault="00922323" w:rsidP="001D225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922323" w:rsidRPr="00B916EC" w:rsidRDefault="00922323" w:rsidP="001D2251">
            <w:pPr>
              <w:pStyle w:val="TAL"/>
              <w:rPr>
                <w:sz w:val="16"/>
                <w:szCs w:val="16"/>
              </w:rPr>
            </w:pPr>
            <w:r>
              <w:rPr>
                <w:sz w:val="16"/>
                <w:szCs w:val="16"/>
              </w:rPr>
              <w:t>0035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922323" w:rsidRPr="00B916EC" w:rsidRDefault="00922323" w:rsidP="001D225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922323" w:rsidRPr="006C70FD" w:rsidRDefault="00922323" w:rsidP="001D225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922323" w:rsidRPr="00B916EC" w:rsidRDefault="00922323" w:rsidP="001D2251">
            <w:pPr>
              <w:pStyle w:val="TAL"/>
              <w:rPr>
                <w:sz w:val="16"/>
              </w:rPr>
            </w:pPr>
            <w:r w:rsidRPr="00922323">
              <w:rPr>
                <w:sz w:val="16"/>
              </w:rPr>
              <w:t>CR on missing case for DCI format 1_1 with CS-RNTI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22323" w:rsidRPr="00B916EC" w:rsidRDefault="00922323" w:rsidP="001D2251">
            <w:pPr>
              <w:pStyle w:val="TAL"/>
              <w:rPr>
                <w:sz w:val="16"/>
                <w:szCs w:val="16"/>
                <w:lang w:eastAsia="zh-CN"/>
              </w:rPr>
            </w:pPr>
            <w:r>
              <w:rPr>
                <w:sz w:val="16"/>
                <w:szCs w:val="16"/>
                <w:lang w:eastAsia="zh-CN"/>
              </w:rPr>
              <w:t>15.6.0</w:t>
            </w:r>
          </w:p>
        </w:tc>
      </w:tr>
      <w:tr w:rsidR="00B4176C" w:rsidRPr="00B916EC" w:rsidTr="00B4176C">
        <w:tc>
          <w:tcPr>
            <w:tcW w:w="894" w:type="dxa"/>
            <w:tcBorders>
              <w:top w:val="single" w:sz="6" w:space="0" w:color="auto"/>
              <w:left w:val="single" w:sz="6" w:space="0" w:color="auto"/>
              <w:bottom w:val="single" w:sz="6" w:space="0" w:color="auto"/>
              <w:right w:val="single" w:sz="6" w:space="0" w:color="auto"/>
            </w:tcBorders>
            <w:shd w:val="solid" w:color="FFFFFF" w:fill="auto"/>
          </w:tcPr>
          <w:p w:rsidR="00B4176C" w:rsidRPr="00B916EC" w:rsidRDefault="00B4176C"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B4176C" w:rsidRPr="00B916EC" w:rsidRDefault="00B4176C"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B4176C" w:rsidRPr="00B916EC" w:rsidRDefault="00B4176C"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B4176C" w:rsidRPr="00B916EC" w:rsidRDefault="00B4176C" w:rsidP="00B23B5A">
            <w:pPr>
              <w:pStyle w:val="TAL"/>
              <w:rPr>
                <w:sz w:val="16"/>
                <w:szCs w:val="16"/>
              </w:rPr>
            </w:pPr>
            <w:r>
              <w:rPr>
                <w:sz w:val="16"/>
                <w:szCs w:val="16"/>
              </w:rPr>
              <w:t>0036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B4176C" w:rsidRPr="00B916EC" w:rsidRDefault="00B4176C" w:rsidP="00B23B5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B4176C" w:rsidRPr="006C70FD" w:rsidRDefault="00B4176C"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B4176C" w:rsidRPr="00B916EC" w:rsidRDefault="00B4176C" w:rsidP="00B23B5A">
            <w:pPr>
              <w:pStyle w:val="TAL"/>
              <w:rPr>
                <w:sz w:val="16"/>
              </w:rPr>
            </w:pPr>
            <w:r w:rsidRPr="00B4176C">
              <w:rPr>
                <w:sz w:val="16"/>
              </w:rPr>
              <w:t>CR on the determination of the minimum number of PRBs for PUCCH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4176C" w:rsidRPr="00B916EC" w:rsidRDefault="00B4176C" w:rsidP="00B23B5A">
            <w:pPr>
              <w:pStyle w:val="TAL"/>
              <w:rPr>
                <w:sz w:val="16"/>
                <w:szCs w:val="16"/>
                <w:lang w:eastAsia="zh-CN"/>
              </w:rPr>
            </w:pPr>
            <w:r>
              <w:rPr>
                <w:sz w:val="16"/>
                <w:szCs w:val="16"/>
                <w:lang w:eastAsia="zh-CN"/>
              </w:rPr>
              <w:t>15.6.0</w:t>
            </w:r>
          </w:p>
        </w:tc>
      </w:tr>
      <w:tr w:rsidR="00892E40" w:rsidRPr="00B916EC" w:rsidTr="00892E40">
        <w:tc>
          <w:tcPr>
            <w:tcW w:w="894" w:type="dxa"/>
            <w:tcBorders>
              <w:top w:val="single" w:sz="6" w:space="0" w:color="auto"/>
              <w:left w:val="single" w:sz="6" w:space="0" w:color="auto"/>
              <w:bottom w:val="single" w:sz="6" w:space="0" w:color="auto"/>
              <w:right w:val="single" w:sz="6" w:space="0" w:color="auto"/>
            </w:tcBorders>
            <w:shd w:val="solid" w:color="FFFFFF" w:fill="auto"/>
          </w:tcPr>
          <w:p w:rsidR="00892E40" w:rsidRPr="00B916EC" w:rsidRDefault="00892E40"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892E40" w:rsidRPr="00B916EC" w:rsidRDefault="00892E40"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892E40" w:rsidRPr="00B916EC" w:rsidRDefault="00892E40"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892E40" w:rsidRPr="00B916EC" w:rsidRDefault="00892E40" w:rsidP="00B23B5A">
            <w:pPr>
              <w:pStyle w:val="TAL"/>
              <w:rPr>
                <w:sz w:val="16"/>
                <w:szCs w:val="16"/>
              </w:rPr>
            </w:pPr>
            <w:r>
              <w:rPr>
                <w:sz w:val="16"/>
                <w:szCs w:val="16"/>
              </w:rPr>
              <w:t>0037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892E40" w:rsidRPr="00B916EC" w:rsidRDefault="00892E40" w:rsidP="00B23B5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892E40" w:rsidRPr="006C70FD" w:rsidRDefault="00892E40"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892E40" w:rsidRPr="00B916EC" w:rsidRDefault="00892E40" w:rsidP="00B23B5A">
            <w:pPr>
              <w:pStyle w:val="TAL"/>
              <w:rPr>
                <w:sz w:val="16"/>
              </w:rPr>
            </w:pPr>
            <w:r w:rsidRPr="00892E40">
              <w:rPr>
                <w:sz w:val="16"/>
              </w:rPr>
              <w:t>CR on PHR determination and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2E40" w:rsidRPr="00B916EC" w:rsidRDefault="00892E40" w:rsidP="00B23B5A">
            <w:pPr>
              <w:pStyle w:val="TAL"/>
              <w:rPr>
                <w:sz w:val="16"/>
                <w:szCs w:val="16"/>
                <w:lang w:eastAsia="zh-CN"/>
              </w:rPr>
            </w:pPr>
            <w:r>
              <w:rPr>
                <w:sz w:val="16"/>
                <w:szCs w:val="16"/>
                <w:lang w:eastAsia="zh-CN"/>
              </w:rPr>
              <w:t>15.6.0</w:t>
            </w:r>
          </w:p>
        </w:tc>
      </w:tr>
      <w:tr w:rsidR="00D94F36" w:rsidRPr="00B916EC" w:rsidTr="00D94F36">
        <w:tc>
          <w:tcPr>
            <w:tcW w:w="894" w:type="dxa"/>
            <w:tcBorders>
              <w:top w:val="single" w:sz="6" w:space="0" w:color="auto"/>
              <w:left w:val="single" w:sz="6" w:space="0" w:color="auto"/>
              <w:bottom w:val="single" w:sz="6" w:space="0" w:color="auto"/>
              <w:right w:val="single" w:sz="6" w:space="0" w:color="auto"/>
            </w:tcBorders>
            <w:shd w:val="solid" w:color="FFFFFF" w:fill="auto"/>
          </w:tcPr>
          <w:p w:rsidR="00D94F36" w:rsidRPr="00B916EC" w:rsidRDefault="00D94F36"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D94F36" w:rsidRPr="00B916EC" w:rsidRDefault="00D94F36"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D94F36" w:rsidRPr="00B916EC" w:rsidRDefault="00D94F36"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D94F36" w:rsidRPr="00B916EC" w:rsidRDefault="00D94F36" w:rsidP="00B23B5A">
            <w:pPr>
              <w:pStyle w:val="TAL"/>
              <w:rPr>
                <w:sz w:val="16"/>
                <w:szCs w:val="16"/>
              </w:rPr>
            </w:pPr>
            <w:r>
              <w:rPr>
                <w:sz w:val="16"/>
                <w:szCs w:val="16"/>
              </w:rPr>
              <w:t>0038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D94F36" w:rsidRPr="00B916EC" w:rsidRDefault="00D94F36" w:rsidP="00B23B5A">
            <w:pPr>
              <w:pStyle w:val="TAL"/>
              <w:jc w:val="center"/>
              <w:rPr>
                <w:sz w:val="16"/>
                <w:szCs w:val="16"/>
              </w:rPr>
            </w:pPr>
            <w:r>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D94F36" w:rsidRPr="006C70FD" w:rsidRDefault="00D94F36"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94F36" w:rsidRPr="00B916EC" w:rsidRDefault="00D94F36" w:rsidP="00B23B5A">
            <w:pPr>
              <w:pStyle w:val="TAL"/>
              <w:rPr>
                <w:sz w:val="16"/>
              </w:rPr>
            </w:pPr>
            <w:r w:rsidRPr="00D94F36">
              <w:rPr>
                <w:sz w:val="16"/>
              </w:rPr>
              <w:t>Corrections to 38.213 including alignment of terminology across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94F36" w:rsidRPr="00B916EC" w:rsidRDefault="00D94F36" w:rsidP="00B23B5A">
            <w:pPr>
              <w:pStyle w:val="TAL"/>
              <w:rPr>
                <w:sz w:val="16"/>
                <w:szCs w:val="16"/>
                <w:lang w:eastAsia="zh-CN"/>
              </w:rPr>
            </w:pPr>
            <w:r>
              <w:rPr>
                <w:sz w:val="16"/>
                <w:szCs w:val="16"/>
                <w:lang w:eastAsia="zh-CN"/>
              </w:rPr>
              <w:t>15.6.0</w:t>
            </w:r>
          </w:p>
        </w:tc>
      </w:tr>
      <w:tr w:rsidR="00B20096" w:rsidRPr="00B916EC" w:rsidTr="00B20096">
        <w:tc>
          <w:tcPr>
            <w:tcW w:w="894" w:type="dxa"/>
            <w:tcBorders>
              <w:top w:val="single" w:sz="6" w:space="0" w:color="auto"/>
              <w:left w:val="single" w:sz="6" w:space="0" w:color="auto"/>
              <w:bottom w:val="single" w:sz="6" w:space="0" w:color="auto"/>
              <w:right w:val="single" w:sz="6" w:space="0" w:color="auto"/>
            </w:tcBorders>
            <w:shd w:val="solid" w:color="FFFFFF" w:fill="auto"/>
          </w:tcPr>
          <w:p w:rsidR="00B20096" w:rsidRPr="00B916EC" w:rsidRDefault="00B20096"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B20096" w:rsidRPr="00B916EC" w:rsidRDefault="00B20096"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B20096" w:rsidRPr="00B916EC" w:rsidRDefault="00B20096"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B20096" w:rsidRPr="00B916EC" w:rsidRDefault="00B20096" w:rsidP="00B0629A">
            <w:pPr>
              <w:pStyle w:val="TAL"/>
              <w:rPr>
                <w:sz w:val="16"/>
                <w:szCs w:val="16"/>
              </w:rPr>
            </w:pPr>
            <w:r>
              <w:rPr>
                <w:sz w:val="16"/>
                <w:szCs w:val="16"/>
              </w:rPr>
              <w:t>0039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B20096" w:rsidRPr="00B916EC" w:rsidRDefault="00B20096" w:rsidP="00B0629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B20096" w:rsidRPr="006C70FD" w:rsidRDefault="00B20096"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B20096" w:rsidRPr="00B916EC" w:rsidRDefault="00B20096" w:rsidP="00B0629A">
            <w:pPr>
              <w:pStyle w:val="TAL"/>
              <w:rPr>
                <w:sz w:val="16"/>
              </w:rPr>
            </w:pPr>
            <w:r w:rsidRPr="00B20096">
              <w:rPr>
                <w:sz w:val="16"/>
              </w:rPr>
              <w:t>Correction on PUSCH power scaling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20096" w:rsidRPr="00B916EC" w:rsidRDefault="00B20096" w:rsidP="00B0629A">
            <w:pPr>
              <w:pStyle w:val="TAL"/>
              <w:rPr>
                <w:sz w:val="16"/>
                <w:szCs w:val="16"/>
                <w:lang w:eastAsia="zh-CN"/>
              </w:rPr>
            </w:pPr>
            <w:r>
              <w:rPr>
                <w:sz w:val="16"/>
                <w:szCs w:val="16"/>
                <w:lang w:eastAsia="zh-CN"/>
              </w:rPr>
              <w:t>15.6.0</w:t>
            </w:r>
          </w:p>
        </w:tc>
      </w:tr>
      <w:tr w:rsidR="00791E00" w:rsidRPr="00B916EC"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rPr>
            </w:pPr>
            <w:r>
              <w:rPr>
                <w:sz w:val="16"/>
                <w:szCs w:val="16"/>
              </w:rPr>
              <w:t>0040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91E00" w:rsidRPr="00B916EC" w:rsidRDefault="00791E00" w:rsidP="00B0629A">
            <w:pPr>
              <w:pStyle w:val="TAL"/>
              <w:rPr>
                <w:sz w:val="16"/>
              </w:rPr>
            </w:pPr>
            <w:r w:rsidRPr="00791E00">
              <w:rPr>
                <w:sz w:val="16"/>
              </w:rPr>
              <w:t>Correction on PDCCH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lang w:eastAsia="zh-CN"/>
              </w:rPr>
            </w:pPr>
            <w:r>
              <w:rPr>
                <w:sz w:val="16"/>
                <w:szCs w:val="16"/>
                <w:lang w:eastAsia="zh-CN"/>
              </w:rPr>
              <w:t>15.6.0</w:t>
            </w:r>
          </w:p>
        </w:tc>
      </w:tr>
      <w:tr w:rsidR="00791E00" w:rsidRPr="00B916EC"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rPr>
            </w:pPr>
            <w:r>
              <w:rPr>
                <w:sz w:val="16"/>
                <w:szCs w:val="16"/>
              </w:rPr>
              <w:t>0041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91E00" w:rsidRPr="00B916EC" w:rsidRDefault="00791E00" w:rsidP="00B0629A">
            <w:pPr>
              <w:pStyle w:val="TAL"/>
              <w:rPr>
                <w:sz w:val="16"/>
              </w:rPr>
            </w:pPr>
            <w:r w:rsidRPr="00791E00">
              <w:rPr>
                <w:sz w:val="16"/>
              </w:rPr>
              <w:t>Correction on CRC assumption for multi-CSI resource selection and CSI report(s) selection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lang w:eastAsia="zh-CN"/>
              </w:rPr>
            </w:pPr>
            <w:r>
              <w:rPr>
                <w:sz w:val="16"/>
                <w:szCs w:val="16"/>
                <w:lang w:eastAsia="zh-CN"/>
              </w:rPr>
              <w:t>15.6.0</w:t>
            </w:r>
          </w:p>
        </w:tc>
      </w:tr>
      <w:tr w:rsidR="00782309" w:rsidRPr="00B916EC" w:rsidTr="00782309">
        <w:tc>
          <w:tcPr>
            <w:tcW w:w="894" w:type="dxa"/>
            <w:tcBorders>
              <w:top w:val="single" w:sz="6" w:space="0" w:color="auto"/>
              <w:left w:val="single" w:sz="6" w:space="0" w:color="auto"/>
              <w:bottom w:val="single" w:sz="6" w:space="0" w:color="auto"/>
              <w:right w:val="single" w:sz="6" w:space="0" w:color="auto"/>
            </w:tcBorders>
            <w:shd w:val="solid" w:color="FFFFFF" w:fill="auto"/>
          </w:tcPr>
          <w:p w:rsidR="00782309" w:rsidRPr="00B916EC" w:rsidRDefault="00782309"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82309" w:rsidRPr="00B916EC" w:rsidRDefault="00782309"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82309" w:rsidRPr="00B916EC" w:rsidRDefault="00782309"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82309" w:rsidRPr="00B916EC" w:rsidRDefault="00782309" w:rsidP="00B0629A">
            <w:pPr>
              <w:pStyle w:val="TAL"/>
              <w:rPr>
                <w:sz w:val="16"/>
                <w:szCs w:val="16"/>
              </w:rPr>
            </w:pPr>
            <w:r>
              <w:rPr>
                <w:sz w:val="16"/>
                <w:szCs w:val="16"/>
              </w:rPr>
              <w:t>0042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82309" w:rsidRPr="00B916EC" w:rsidRDefault="00782309"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82309" w:rsidRPr="006C70FD" w:rsidRDefault="00782309"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82309" w:rsidRPr="00B916EC" w:rsidRDefault="00782309" w:rsidP="00B0629A">
            <w:pPr>
              <w:pStyle w:val="TAL"/>
              <w:rPr>
                <w:sz w:val="16"/>
              </w:rPr>
            </w:pPr>
            <w:r w:rsidRPr="00782309">
              <w:rPr>
                <w:sz w:val="16"/>
              </w:rPr>
              <w:t>Clarification of reference to PDSCH processing capability 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82309" w:rsidRPr="00B916EC" w:rsidRDefault="00782309" w:rsidP="00B0629A">
            <w:pPr>
              <w:pStyle w:val="TAL"/>
              <w:rPr>
                <w:sz w:val="16"/>
                <w:szCs w:val="16"/>
                <w:lang w:eastAsia="zh-CN"/>
              </w:rPr>
            </w:pPr>
            <w:r>
              <w:rPr>
                <w:sz w:val="16"/>
                <w:szCs w:val="16"/>
                <w:lang w:eastAsia="zh-CN"/>
              </w:rPr>
              <w:t>15.6.0</w:t>
            </w:r>
          </w:p>
        </w:tc>
      </w:tr>
      <w:tr w:rsidR="0059291B" w:rsidRPr="00B916EC" w:rsidTr="0059291B">
        <w:tc>
          <w:tcPr>
            <w:tcW w:w="894" w:type="dxa"/>
            <w:tcBorders>
              <w:top w:val="single" w:sz="6" w:space="0" w:color="auto"/>
              <w:left w:val="single" w:sz="6" w:space="0" w:color="auto"/>
              <w:bottom w:val="single" w:sz="6" w:space="0" w:color="auto"/>
              <w:right w:val="single" w:sz="6" w:space="0" w:color="auto"/>
            </w:tcBorders>
            <w:shd w:val="solid" w:color="FFFFFF" w:fill="auto"/>
          </w:tcPr>
          <w:p w:rsidR="0059291B" w:rsidRPr="00B916EC" w:rsidRDefault="0059291B"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59291B" w:rsidRPr="00B916EC" w:rsidRDefault="0059291B"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59291B" w:rsidRPr="00B916EC" w:rsidRDefault="0059291B"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59291B" w:rsidRPr="00B916EC" w:rsidRDefault="0059291B" w:rsidP="00B0629A">
            <w:pPr>
              <w:pStyle w:val="TAL"/>
              <w:rPr>
                <w:sz w:val="16"/>
                <w:szCs w:val="16"/>
              </w:rPr>
            </w:pPr>
            <w:r>
              <w:rPr>
                <w:sz w:val="16"/>
                <w:szCs w:val="16"/>
              </w:rPr>
              <w:t>0043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59291B" w:rsidRPr="00B916EC" w:rsidRDefault="0059291B"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59291B" w:rsidRPr="006C70FD" w:rsidRDefault="0059291B"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59291B" w:rsidRPr="00B916EC" w:rsidRDefault="0059291B" w:rsidP="00B0629A">
            <w:pPr>
              <w:pStyle w:val="TAL"/>
              <w:rPr>
                <w:sz w:val="16"/>
              </w:rPr>
            </w:pPr>
            <w:r w:rsidRPr="0059291B">
              <w:rPr>
                <w:sz w:val="16"/>
              </w:rPr>
              <w:t>Correction on the timeline condition of multiplexing two HARQ-ACK information in one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9291B" w:rsidRPr="00B916EC" w:rsidRDefault="0059291B" w:rsidP="00B0629A">
            <w:pPr>
              <w:pStyle w:val="TAL"/>
              <w:rPr>
                <w:sz w:val="16"/>
                <w:szCs w:val="16"/>
                <w:lang w:eastAsia="zh-CN"/>
              </w:rPr>
            </w:pPr>
            <w:r>
              <w:rPr>
                <w:sz w:val="16"/>
                <w:szCs w:val="16"/>
                <w:lang w:eastAsia="zh-CN"/>
              </w:rPr>
              <w:t>15.6.0</w:t>
            </w:r>
          </w:p>
        </w:tc>
      </w:tr>
      <w:tr w:rsidR="00720604" w:rsidRPr="00B916EC" w:rsidTr="00720604">
        <w:tc>
          <w:tcPr>
            <w:tcW w:w="894" w:type="dxa"/>
            <w:tcBorders>
              <w:top w:val="single" w:sz="6" w:space="0" w:color="auto"/>
              <w:left w:val="single" w:sz="6" w:space="0" w:color="auto"/>
              <w:bottom w:val="single" w:sz="6" w:space="0" w:color="auto"/>
              <w:right w:val="single" w:sz="6" w:space="0" w:color="auto"/>
            </w:tcBorders>
            <w:shd w:val="solid" w:color="FFFFFF" w:fill="auto"/>
          </w:tcPr>
          <w:p w:rsidR="00720604" w:rsidRPr="00B916EC" w:rsidRDefault="00720604"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20604" w:rsidRPr="00B916EC" w:rsidRDefault="00720604"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20604" w:rsidRPr="00B916EC" w:rsidRDefault="00720604"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20604" w:rsidRPr="00B916EC" w:rsidRDefault="00720604" w:rsidP="00B0629A">
            <w:pPr>
              <w:pStyle w:val="TAL"/>
              <w:rPr>
                <w:sz w:val="16"/>
                <w:szCs w:val="16"/>
              </w:rPr>
            </w:pPr>
            <w:r>
              <w:rPr>
                <w:sz w:val="16"/>
                <w:szCs w:val="16"/>
              </w:rPr>
              <w:t>0044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20604" w:rsidRPr="00B916EC" w:rsidRDefault="00720604"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20604" w:rsidRPr="006C70FD" w:rsidRDefault="00720604"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20604" w:rsidRPr="00B916EC" w:rsidRDefault="00720604" w:rsidP="00B0629A">
            <w:pPr>
              <w:pStyle w:val="TAL"/>
              <w:rPr>
                <w:sz w:val="16"/>
              </w:rPr>
            </w:pPr>
            <w:r w:rsidRPr="00720604">
              <w:rPr>
                <w:sz w:val="16"/>
              </w:rPr>
              <w:t>CR on Type-1 HARQ-ACK codebook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20604" w:rsidRPr="00B916EC" w:rsidRDefault="00720604" w:rsidP="00B0629A">
            <w:pPr>
              <w:pStyle w:val="TAL"/>
              <w:rPr>
                <w:sz w:val="16"/>
                <w:szCs w:val="16"/>
                <w:lang w:eastAsia="zh-CN"/>
              </w:rPr>
            </w:pPr>
            <w:r>
              <w:rPr>
                <w:sz w:val="16"/>
                <w:szCs w:val="16"/>
                <w:lang w:eastAsia="zh-CN"/>
              </w:rPr>
              <w:t>15.6.0</w:t>
            </w:r>
          </w:p>
        </w:tc>
      </w:tr>
      <w:tr w:rsidR="002F77A9" w:rsidRPr="00B916EC" w:rsidTr="002F77A9">
        <w:tc>
          <w:tcPr>
            <w:tcW w:w="894" w:type="dxa"/>
            <w:tcBorders>
              <w:top w:val="single" w:sz="6" w:space="0" w:color="auto"/>
              <w:left w:val="single" w:sz="6" w:space="0" w:color="auto"/>
              <w:bottom w:val="single" w:sz="6" w:space="0" w:color="auto"/>
              <w:right w:val="single" w:sz="6" w:space="0" w:color="auto"/>
            </w:tcBorders>
            <w:shd w:val="solid" w:color="FFFFFF" w:fill="auto"/>
          </w:tcPr>
          <w:p w:rsidR="002F77A9" w:rsidRPr="00B916EC" w:rsidRDefault="002F77A9"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2F77A9" w:rsidRPr="00B916EC" w:rsidRDefault="002F77A9"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2F77A9" w:rsidRPr="00B916EC" w:rsidRDefault="002F77A9"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2F77A9" w:rsidRPr="00B916EC" w:rsidRDefault="002F77A9" w:rsidP="00557603">
            <w:pPr>
              <w:pStyle w:val="TAL"/>
              <w:rPr>
                <w:sz w:val="16"/>
                <w:szCs w:val="16"/>
              </w:rPr>
            </w:pPr>
            <w:r>
              <w:rPr>
                <w:sz w:val="16"/>
                <w:szCs w:val="16"/>
              </w:rPr>
              <w:t>0045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2F77A9" w:rsidRPr="00B916EC" w:rsidRDefault="002F77A9"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2F77A9" w:rsidRPr="006C70FD" w:rsidRDefault="002F77A9"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2F77A9" w:rsidRPr="00B916EC" w:rsidRDefault="002F77A9" w:rsidP="00557603">
            <w:pPr>
              <w:pStyle w:val="TAL"/>
              <w:rPr>
                <w:sz w:val="16"/>
              </w:rPr>
            </w:pPr>
            <w:r w:rsidRPr="002F77A9">
              <w:rPr>
                <w:sz w:val="16"/>
              </w:rPr>
              <w:t>Correction on PHR in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F77A9" w:rsidRPr="00B916EC" w:rsidRDefault="002F77A9" w:rsidP="00557603">
            <w:pPr>
              <w:pStyle w:val="TAL"/>
              <w:rPr>
                <w:sz w:val="16"/>
                <w:szCs w:val="16"/>
                <w:lang w:eastAsia="zh-CN"/>
              </w:rPr>
            </w:pPr>
            <w:r>
              <w:rPr>
                <w:sz w:val="16"/>
                <w:szCs w:val="16"/>
                <w:lang w:eastAsia="zh-CN"/>
              </w:rPr>
              <w:t>15.6.0</w:t>
            </w:r>
          </w:p>
        </w:tc>
      </w:tr>
      <w:tr w:rsidR="00EB2C1A" w:rsidRPr="00B916EC" w:rsidTr="00EB2C1A">
        <w:tc>
          <w:tcPr>
            <w:tcW w:w="894" w:type="dxa"/>
            <w:tcBorders>
              <w:top w:val="single" w:sz="6" w:space="0" w:color="auto"/>
              <w:left w:val="single" w:sz="6" w:space="0" w:color="auto"/>
              <w:bottom w:val="single" w:sz="6" w:space="0" w:color="auto"/>
              <w:right w:val="single" w:sz="6" w:space="0" w:color="auto"/>
            </w:tcBorders>
            <w:shd w:val="solid" w:color="FFFFFF" w:fill="auto"/>
          </w:tcPr>
          <w:p w:rsidR="00EB2C1A" w:rsidRPr="00B916EC" w:rsidRDefault="00EB2C1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EB2C1A" w:rsidRPr="00B916EC" w:rsidRDefault="00EB2C1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EB2C1A" w:rsidRPr="00B916EC" w:rsidRDefault="00EB2C1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EB2C1A" w:rsidRPr="00B916EC" w:rsidRDefault="00EB2C1A" w:rsidP="00557603">
            <w:pPr>
              <w:pStyle w:val="TAL"/>
              <w:rPr>
                <w:sz w:val="16"/>
                <w:szCs w:val="16"/>
              </w:rPr>
            </w:pPr>
            <w:r>
              <w:rPr>
                <w:sz w:val="16"/>
                <w:szCs w:val="16"/>
              </w:rPr>
              <w:t>0046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EB2C1A" w:rsidRPr="00B916EC" w:rsidRDefault="00EB2C1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EB2C1A" w:rsidRPr="006C70FD" w:rsidRDefault="00EB2C1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EB2C1A" w:rsidRPr="00B916EC" w:rsidRDefault="00A16101" w:rsidP="00557603">
            <w:pPr>
              <w:pStyle w:val="TAL"/>
              <w:rPr>
                <w:sz w:val="16"/>
              </w:rPr>
            </w:pPr>
            <w:r w:rsidRPr="00A16101">
              <w:rPr>
                <w:sz w:val="16"/>
              </w:rPr>
              <w:t>CR to 38.213 on deactivation timing for ScellDeactivationTimer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B2C1A" w:rsidRPr="00B916EC" w:rsidRDefault="00EB2C1A" w:rsidP="00557603">
            <w:pPr>
              <w:pStyle w:val="TAL"/>
              <w:rPr>
                <w:sz w:val="16"/>
                <w:szCs w:val="16"/>
                <w:lang w:eastAsia="zh-CN"/>
              </w:rPr>
            </w:pPr>
            <w:r>
              <w:rPr>
                <w:sz w:val="16"/>
                <w:szCs w:val="16"/>
                <w:lang w:eastAsia="zh-CN"/>
              </w:rPr>
              <w:t>15.6.0</w:t>
            </w:r>
          </w:p>
        </w:tc>
      </w:tr>
      <w:tr w:rsidR="00631286" w:rsidRPr="00B916EC" w:rsidTr="00631286">
        <w:tc>
          <w:tcPr>
            <w:tcW w:w="894" w:type="dxa"/>
            <w:tcBorders>
              <w:top w:val="single" w:sz="6" w:space="0" w:color="auto"/>
              <w:left w:val="single" w:sz="6" w:space="0" w:color="auto"/>
              <w:bottom w:val="single" w:sz="6" w:space="0" w:color="auto"/>
              <w:right w:val="single" w:sz="6" w:space="0" w:color="auto"/>
            </w:tcBorders>
            <w:shd w:val="solid" w:color="FFFFFF" w:fill="auto"/>
          </w:tcPr>
          <w:p w:rsidR="00631286" w:rsidRPr="00B916EC" w:rsidRDefault="00631286"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631286" w:rsidRPr="00B916EC" w:rsidRDefault="00631286"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631286" w:rsidRPr="00B916EC" w:rsidRDefault="00631286"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631286" w:rsidRPr="00B916EC" w:rsidRDefault="00631286" w:rsidP="00557603">
            <w:pPr>
              <w:pStyle w:val="TAL"/>
              <w:rPr>
                <w:sz w:val="16"/>
                <w:szCs w:val="16"/>
              </w:rPr>
            </w:pPr>
            <w:r>
              <w:rPr>
                <w:sz w:val="16"/>
                <w:szCs w:val="16"/>
              </w:rPr>
              <w:t>0047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631286" w:rsidRPr="00B916EC" w:rsidRDefault="00631286"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631286" w:rsidRPr="006C70FD" w:rsidRDefault="00631286"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631286" w:rsidRPr="00B916EC" w:rsidRDefault="00631286" w:rsidP="00557603">
            <w:pPr>
              <w:pStyle w:val="TAL"/>
              <w:rPr>
                <w:sz w:val="16"/>
              </w:rPr>
            </w:pPr>
            <w:r w:rsidRPr="00631286">
              <w:rPr>
                <w:sz w:val="16"/>
              </w:rPr>
              <w:t>CR on single transmission timing for synchronous intra-band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31286" w:rsidRPr="00B916EC" w:rsidRDefault="00631286" w:rsidP="00557603">
            <w:pPr>
              <w:pStyle w:val="TAL"/>
              <w:rPr>
                <w:sz w:val="16"/>
                <w:szCs w:val="16"/>
                <w:lang w:eastAsia="zh-CN"/>
              </w:rPr>
            </w:pPr>
            <w:r>
              <w:rPr>
                <w:sz w:val="16"/>
                <w:szCs w:val="16"/>
                <w:lang w:eastAsia="zh-CN"/>
              </w:rPr>
              <w:t>15.6.0</w:t>
            </w:r>
          </w:p>
        </w:tc>
      </w:tr>
      <w:tr w:rsidR="000902DA" w:rsidRPr="00B916EC" w:rsidTr="000902DA">
        <w:tc>
          <w:tcPr>
            <w:tcW w:w="894" w:type="dxa"/>
            <w:tcBorders>
              <w:top w:val="single" w:sz="6" w:space="0" w:color="auto"/>
              <w:left w:val="single" w:sz="6" w:space="0" w:color="auto"/>
              <w:bottom w:val="single" w:sz="6" w:space="0" w:color="auto"/>
              <w:right w:val="single" w:sz="6" w:space="0" w:color="auto"/>
            </w:tcBorders>
            <w:shd w:val="solid" w:color="FFFFFF" w:fill="auto"/>
          </w:tcPr>
          <w:p w:rsidR="000902DA" w:rsidRPr="00B916EC" w:rsidRDefault="000902D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0902DA" w:rsidRPr="00B916EC" w:rsidRDefault="000902D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0902DA" w:rsidRPr="00B916EC" w:rsidRDefault="000902D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0902DA" w:rsidRPr="00B916EC" w:rsidRDefault="000902DA" w:rsidP="00557603">
            <w:pPr>
              <w:pStyle w:val="TAL"/>
              <w:rPr>
                <w:sz w:val="16"/>
                <w:szCs w:val="16"/>
              </w:rPr>
            </w:pPr>
            <w:r>
              <w:rPr>
                <w:sz w:val="16"/>
                <w:szCs w:val="16"/>
              </w:rPr>
              <w:t>0048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0902DA" w:rsidRPr="00B916EC" w:rsidRDefault="000902D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0902DA" w:rsidRPr="006C70FD" w:rsidRDefault="000902D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0902DA" w:rsidRPr="00B916EC" w:rsidRDefault="000902DA" w:rsidP="00557603">
            <w:pPr>
              <w:pStyle w:val="TAL"/>
              <w:rPr>
                <w:sz w:val="16"/>
              </w:rPr>
            </w:pPr>
            <w:r w:rsidRPr="000902DA">
              <w:rPr>
                <w:sz w:val="16"/>
              </w:rPr>
              <w:t>CR on PDCCH Monitoring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902DA" w:rsidRPr="00B916EC" w:rsidRDefault="000902DA" w:rsidP="00557603">
            <w:pPr>
              <w:pStyle w:val="TAL"/>
              <w:rPr>
                <w:sz w:val="16"/>
                <w:szCs w:val="16"/>
                <w:lang w:eastAsia="zh-CN"/>
              </w:rPr>
            </w:pPr>
            <w:r>
              <w:rPr>
                <w:sz w:val="16"/>
                <w:szCs w:val="16"/>
                <w:lang w:eastAsia="zh-CN"/>
              </w:rPr>
              <w:t>15.6.0</w:t>
            </w:r>
          </w:p>
        </w:tc>
      </w:tr>
      <w:tr w:rsidR="0095429F" w:rsidRPr="00B916EC" w:rsidTr="0095429F">
        <w:tc>
          <w:tcPr>
            <w:tcW w:w="894" w:type="dxa"/>
            <w:tcBorders>
              <w:top w:val="single" w:sz="6" w:space="0" w:color="auto"/>
              <w:left w:val="single" w:sz="6" w:space="0" w:color="auto"/>
              <w:bottom w:val="single" w:sz="6" w:space="0" w:color="auto"/>
              <w:right w:val="single" w:sz="6" w:space="0" w:color="auto"/>
            </w:tcBorders>
            <w:shd w:val="solid" w:color="FFFFFF" w:fill="auto"/>
          </w:tcPr>
          <w:p w:rsidR="0095429F" w:rsidRPr="00B916EC" w:rsidRDefault="0095429F"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95429F" w:rsidRPr="00B916EC" w:rsidRDefault="0095429F"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95429F" w:rsidRPr="00B916EC" w:rsidRDefault="0095429F"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95429F" w:rsidRPr="00B916EC" w:rsidRDefault="0095429F" w:rsidP="00557603">
            <w:pPr>
              <w:pStyle w:val="TAL"/>
              <w:rPr>
                <w:sz w:val="16"/>
                <w:szCs w:val="16"/>
              </w:rPr>
            </w:pPr>
            <w:r>
              <w:rPr>
                <w:sz w:val="16"/>
                <w:szCs w:val="16"/>
              </w:rPr>
              <w:t>0049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95429F" w:rsidRPr="00B916EC" w:rsidRDefault="0095429F"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95429F" w:rsidRPr="006C70FD" w:rsidRDefault="0095429F"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95429F" w:rsidRPr="00B916EC" w:rsidRDefault="0065135B" w:rsidP="00557603">
            <w:pPr>
              <w:pStyle w:val="TAL"/>
              <w:rPr>
                <w:sz w:val="16"/>
              </w:rPr>
            </w:pPr>
            <w:r w:rsidRPr="0065135B">
              <w:rPr>
                <w:sz w:val="16"/>
              </w:rPr>
              <w:t>CR on Timing for MAC CE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5429F" w:rsidRPr="00B916EC" w:rsidRDefault="0095429F" w:rsidP="00557603">
            <w:pPr>
              <w:pStyle w:val="TAL"/>
              <w:rPr>
                <w:sz w:val="16"/>
                <w:szCs w:val="16"/>
                <w:lang w:eastAsia="zh-CN"/>
              </w:rPr>
            </w:pPr>
            <w:r>
              <w:rPr>
                <w:sz w:val="16"/>
                <w:szCs w:val="16"/>
                <w:lang w:eastAsia="zh-CN"/>
              </w:rPr>
              <w:t>15.6.0</w:t>
            </w:r>
          </w:p>
        </w:tc>
      </w:tr>
      <w:tr w:rsidR="009C5153" w:rsidRPr="00B916EC" w:rsidTr="009C5153">
        <w:tc>
          <w:tcPr>
            <w:tcW w:w="894" w:type="dxa"/>
            <w:tcBorders>
              <w:top w:val="single" w:sz="6" w:space="0" w:color="auto"/>
              <w:left w:val="single" w:sz="6" w:space="0" w:color="auto"/>
              <w:bottom w:val="single" w:sz="6" w:space="0" w:color="auto"/>
              <w:right w:val="single" w:sz="6" w:space="0" w:color="auto"/>
            </w:tcBorders>
            <w:shd w:val="solid" w:color="FFFFFF" w:fill="auto"/>
          </w:tcPr>
          <w:p w:rsidR="009C5153" w:rsidRPr="00B916EC" w:rsidRDefault="009C5153"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9C5153" w:rsidRPr="00B916EC" w:rsidRDefault="009C5153"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9C5153" w:rsidRPr="00B916EC" w:rsidRDefault="009C5153"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9C5153" w:rsidRPr="00B916EC" w:rsidRDefault="009C5153" w:rsidP="000D0584">
            <w:pPr>
              <w:pStyle w:val="TAL"/>
              <w:rPr>
                <w:sz w:val="16"/>
                <w:szCs w:val="16"/>
              </w:rPr>
            </w:pPr>
            <w:r>
              <w:rPr>
                <w:sz w:val="16"/>
                <w:szCs w:val="16"/>
              </w:rPr>
              <w:t>0051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9C5153" w:rsidRPr="00B916EC" w:rsidRDefault="009C5153" w:rsidP="000D058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9C5153" w:rsidRPr="006C70FD" w:rsidRDefault="009C5153"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9C5153" w:rsidRPr="00B916EC" w:rsidRDefault="009C5153" w:rsidP="000D0584">
            <w:pPr>
              <w:pStyle w:val="TAL"/>
              <w:rPr>
                <w:sz w:val="16"/>
              </w:rPr>
            </w:pPr>
            <w:r w:rsidRPr="009C5153">
              <w:rPr>
                <w:sz w:val="16"/>
              </w:rPr>
              <w:t>Correction on RA procedure triggered by higher layers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C5153" w:rsidRPr="00B916EC" w:rsidRDefault="009C5153" w:rsidP="000D0584">
            <w:pPr>
              <w:pStyle w:val="TAL"/>
              <w:rPr>
                <w:sz w:val="16"/>
                <w:szCs w:val="16"/>
                <w:lang w:eastAsia="zh-CN"/>
              </w:rPr>
            </w:pPr>
            <w:r>
              <w:rPr>
                <w:sz w:val="16"/>
                <w:szCs w:val="16"/>
                <w:lang w:eastAsia="zh-CN"/>
              </w:rPr>
              <w:t>15.7.0</w:t>
            </w:r>
          </w:p>
        </w:tc>
      </w:tr>
      <w:tr w:rsidR="000D0584" w:rsidRPr="00B916EC" w:rsidTr="000D0584">
        <w:tc>
          <w:tcPr>
            <w:tcW w:w="894" w:type="dxa"/>
            <w:tcBorders>
              <w:top w:val="single" w:sz="6" w:space="0" w:color="auto"/>
              <w:left w:val="single" w:sz="6" w:space="0" w:color="auto"/>
              <w:bottom w:val="single" w:sz="6" w:space="0" w:color="auto"/>
              <w:right w:val="single" w:sz="6" w:space="0" w:color="auto"/>
            </w:tcBorders>
            <w:shd w:val="solid" w:color="FFFFFF" w:fill="auto"/>
          </w:tcPr>
          <w:p w:rsidR="000D0584" w:rsidRPr="00B916EC" w:rsidRDefault="000D0584"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0D0584" w:rsidRPr="00B916EC" w:rsidRDefault="000D0584"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0D0584" w:rsidRPr="00B916EC" w:rsidRDefault="000D0584"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0D0584" w:rsidRPr="00B916EC" w:rsidRDefault="000D0584" w:rsidP="000D0584">
            <w:pPr>
              <w:pStyle w:val="TAL"/>
              <w:rPr>
                <w:sz w:val="16"/>
                <w:szCs w:val="16"/>
              </w:rPr>
            </w:pPr>
            <w:r>
              <w:rPr>
                <w:sz w:val="16"/>
                <w:szCs w:val="16"/>
              </w:rPr>
              <w:t>005</w:t>
            </w:r>
            <w:r w:rsidR="00D621E7">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0D0584" w:rsidRPr="00B916EC" w:rsidRDefault="00D621E7" w:rsidP="000D058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0D0584" w:rsidRPr="006C70FD" w:rsidRDefault="000D0584"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0D0584" w:rsidRPr="00B916EC" w:rsidRDefault="00D621E7" w:rsidP="000D0584">
            <w:pPr>
              <w:pStyle w:val="TAL"/>
              <w:rPr>
                <w:sz w:val="16"/>
              </w:rPr>
            </w:pPr>
            <w:r w:rsidRPr="00D621E7">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D0584" w:rsidRPr="00B916EC" w:rsidRDefault="000D0584" w:rsidP="000D0584">
            <w:pPr>
              <w:pStyle w:val="TAL"/>
              <w:rPr>
                <w:sz w:val="16"/>
                <w:szCs w:val="16"/>
                <w:lang w:eastAsia="zh-CN"/>
              </w:rPr>
            </w:pPr>
            <w:r>
              <w:rPr>
                <w:sz w:val="16"/>
                <w:szCs w:val="16"/>
                <w:lang w:eastAsia="zh-CN"/>
              </w:rPr>
              <w:t>15.7.0</w:t>
            </w:r>
          </w:p>
        </w:tc>
      </w:tr>
      <w:tr w:rsidR="00AB105E" w:rsidRPr="00B916EC" w:rsidTr="00AB105E">
        <w:tc>
          <w:tcPr>
            <w:tcW w:w="894" w:type="dxa"/>
            <w:tcBorders>
              <w:top w:val="single" w:sz="6" w:space="0" w:color="auto"/>
              <w:left w:val="single" w:sz="6" w:space="0" w:color="auto"/>
              <w:bottom w:val="single" w:sz="6" w:space="0" w:color="auto"/>
              <w:right w:val="single" w:sz="6" w:space="0" w:color="auto"/>
            </w:tcBorders>
            <w:shd w:val="solid" w:color="FFFFFF" w:fill="auto"/>
          </w:tcPr>
          <w:p w:rsidR="00AB105E" w:rsidRPr="00B916EC" w:rsidRDefault="00AB105E"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AB105E" w:rsidRPr="00B916EC" w:rsidRDefault="00AB105E"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AB105E" w:rsidRPr="00B916EC" w:rsidRDefault="00AB105E"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AB105E" w:rsidRPr="00B916EC" w:rsidRDefault="00AB105E" w:rsidP="002B5188">
            <w:pPr>
              <w:pStyle w:val="TAL"/>
              <w:rPr>
                <w:sz w:val="16"/>
                <w:szCs w:val="16"/>
              </w:rPr>
            </w:pPr>
            <w:r>
              <w:rPr>
                <w:sz w:val="16"/>
                <w:szCs w:val="16"/>
              </w:rPr>
              <w:t>0053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AB105E" w:rsidRPr="00B916EC" w:rsidRDefault="00AB105E"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AB105E" w:rsidRPr="006C70FD" w:rsidRDefault="00AB105E"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AB105E" w:rsidRPr="00B916EC" w:rsidRDefault="00AB105E" w:rsidP="002B5188">
            <w:pPr>
              <w:pStyle w:val="TAL"/>
              <w:rPr>
                <w:sz w:val="16"/>
              </w:rPr>
            </w:pPr>
            <w:r w:rsidRPr="00AB105E">
              <w:rPr>
                <w:sz w:val="16"/>
              </w:rPr>
              <w:t>CR to 38.213 fix to HARQ-ACK Type-1 codebook pseudo-code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B105E" w:rsidRPr="00B916EC" w:rsidRDefault="00AB105E" w:rsidP="002B5188">
            <w:pPr>
              <w:pStyle w:val="TAL"/>
              <w:rPr>
                <w:sz w:val="16"/>
                <w:szCs w:val="16"/>
                <w:lang w:eastAsia="zh-CN"/>
              </w:rPr>
            </w:pPr>
            <w:r>
              <w:rPr>
                <w:sz w:val="16"/>
                <w:szCs w:val="16"/>
                <w:lang w:eastAsia="zh-CN"/>
              </w:rPr>
              <w:t>15.7.0</w:t>
            </w:r>
          </w:p>
        </w:tc>
      </w:tr>
      <w:tr w:rsidR="00DB6700" w:rsidRPr="00B916EC" w:rsidTr="00DB6700">
        <w:tc>
          <w:tcPr>
            <w:tcW w:w="894" w:type="dxa"/>
            <w:tcBorders>
              <w:top w:val="single" w:sz="6" w:space="0" w:color="auto"/>
              <w:left w:val="single" w:sz="6" w:space="0" w:color="auto"/>
              <w:bottom w:val="single" w:sz="6" w:space="0" w:color="auto"/>
              <w:right w:val="single" w:sz="6" w:space="0" w:color="auto"/>
            </w:tcBorders>
            <w:shd w:val="solid" w:color="FFFFFF" w:fill="auto"/>
          </w:tcPr>
          <w:p w:rsidR="00DB6700" w:rsidRPr="00B916EC" w:rsidRDefault="00DB6700"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DB6700" w:rsidRPr="00B916EC" w:rsidRDefault="00DB6700"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DB6700" w:rsidRPr="00B916EC" w:rsidRDefault="00DB6700"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DB6700" w:rsidRPr="00B916EC" w:rsidRDefault="00DB6700" w:rsidP="002B5188">
            <w:pPr>
              <w:pStyle w:val="TAL"/>
              <w:rPr>
                <w:sz w:val="16"/>
                <w:szCs w:val="16"/>
              </w:rPr>
            </w:pPr>
            <w:r>
              <w:rPr>
                <w:sz w:val="16"/>
                <w:szCs w:val="16"/>
              </w:rPr>
              <w:t>0054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DB6700" w:rsidRPr="00B916EC" w:rsidRDefault="00DB6700"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DB6700" w:rsidRPr="006C70FD" w:rsidRDefault="00DB6700"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B6700" w:rsidRPr="00B916EC" w:rsidRDefault="00DB6700" w:rsidP="002B5188">
            <w:pPr>
              <w:pStyle w:val="TAL"/>
              <w:rPr>
                <w:sz w:val="16"/>
              </w:rPr>
            </w:pPr>
            <w:r w:rsidRPr="00DB6700">
              <w:rPr>
                <w:sz w:val="16"/>
              </w:rPr>
              <w:t>CR to 38.213 on clarification of the RNTI used for scrambling a PUSCH transmission scheduled by RAR UL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B6700" w:rsidRPr="00B916EC" w:rsidRDefault="00DB6700" w:rsidP="002B5188">
            <w:pPr>
              <w:pStyle w:val="TAL"/>
              <w:rPr>
                <w:sz w:val="16"/>
                <w:szCs w:val="16"/>
                <w:lang w:eastAsia="zh-CN"/>
              </w:rPr>
            </w:pPr>
            <w:r>
              <w:rPr>
                <w:sz w:val="16"/>
                <w:szCs w:val="16"/>
                <w:lang w:eastAsia="zh-CN"/>
              </w:rPr>
              <w:t>15.7.0</w:t>
            </w:r>
          </w:p>
        </w:tc>
      </w:tr>
      <w:tr w:rsidR="00292114" w:rsidRPr="00B916EC" w:rsidTr="00292114">
        <w:tc>
          <w:tcPr>
            <w:tcW w:w="894" w:type="dxa"/>
            <w:tcBorders>
              <w:top w:val="single" w:sz="6" w:space="0" w:color="auto"/>
              <w:left w:val="single" w:sz="6" w:space="0" w:color="auto"/>
              <w:bottom w:val="single" w:sz="6" w:space="0" w:color="auto"/>
              <w:right w:val="single" w:sz="6" w:space="0" w:color="auto"/>
            </w:tcBorders>
            <w:shd w:val="solid" w:color="FFFFFF" w:fill="auto"/>
          </w:tcPr>
          <w:p w:rsidR="00292114" w:rsidRPr="00B916EC" w:rsidRDefault="00292114"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292114" w:rsidRPr="00B916EC" w:rsidRDefault="00292114"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292114" w:rsidRPr="00B916EC" w:rsidRDefault="00292114"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292114" w:rsidRPr="00B916EC" w:rsidRDefault="00292114" w:rsidP="002B5188">
            <w:pPr>
              <w:pStyle w:val="TAL"/>
              <w:rPr>
                <w:sz w:val="16"/>
                <w:szCs w:val="16"/>
              </w:rPr>
            </w:pPr>
            <w:r>
              <w:rPr>
                <w:sz w:val="16"/>
                <w:szCs w:val="16"/>
              </w:rPr>
              <w:t>0055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292114" w:rsidRPr="00B916EC" w:rsidRDefault="00292114" w:rsidP="002B5188">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292114" w:rsidRPr="006C70FD" w:rsidRDefault="00292114"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292114" w:rsidRPr="00B916EC" w:rsidRDefault="008A444A" w:rsidP="002B5188">
            <w:pPr>
              <w:pStyle w:val="TAL"/>
              <w:rPr>
                <w:sz w:val="16"/>
              </w:rPr>
            </w:pPr>
            <w:r w:rsidRPr="008A444A">
              <w:rPr>
                <w:sz w:val="16"/>
              </w:rPr>
              <w:t>Corrections to 38.213 including alignment of terminology across specifications in RAN1#98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92114" w:rsidRPr="00B916EC" w:rsidRDefault="00292114" w:rsidP="002B5188">
            <w:pPr>
              <w:pStyle w:val="TAL"/>
              <w:rPr>
                <w:sz w:val="16"/>
                <w:szCs w:val="16"/>
                <w:lang w:eastAsia="zh-CN"/>
              </w:rPr>
            </w:pPr>
            <w:r>
              <w:rPr>
                <w:sz w:val="16"/>
                <w:szCs w:val="16"/>
                <w:lang w:eastAsia="zh-CN"/>
              </w:rPr>
              <w:t>15.7.0</w:t>
            </w:r>
          </w:p>
        </w:tc>
      </w:tr>
      <w:tr w:rsidR="00DE66FC" w:rsidRPr="00B916EC"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rPr>
            </w:pPr>
            <w:r>
              <w:rPr>
                <w:sz w:val="16"/>
                <w:szCs w:val="16"/>
              </w:rPr>
              <w:t>0056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E66FC" w:rsidRPr="00B916EC" w:rsidRDefault="00DE66FC" w:rsidP="00081C5E">
            <w:pPr>
              <w:pStyle w:val="TAL"/>
              <w:rPr>
                <w:sz w:val="16"/>
              </w:rPr>
            </w:pPr>
            <w:r w:rsidRPr="00DE66FC">
              <w:rPr>
                <w:sz w:val="16"/>
              </w:rPr>
              <w:t>Correction on intra-band EN-DC with single TAG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Pr>
                <w:sz w:val="16"/>
                <w:szCs w:val="16"/>
                <w:lang w:eastAsia="zh-CN"/>
              </w:rPr>
              <w:t>15.7.0</w:t>
            </w:r>
          </w:p>
        </w:tc>
      </w:tr>
      <w:tr w:rsidR="00DE66FC" w:rsidRPr="00B916EC"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rPr>
            </w:pPr>
            <w:r>
              <w:rPr>
                <w:sz w:val="16"/>
                <w:szCs w:val="16"/>
              </w:rPr>
              <w:t>0057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E66FC" w:rsidRPr="00265098" w:rsidRDefault="00DE66FC" w:rsidP="00081C5E">
            <w:pPr>
              <w:pStyle w:val="TAL"/>
              <w:rPr>
                <w:sz w:val="16"/>
                <w:lang w:val="fr-FR"/>
              </w:rPr>
            </w:pPr>
            <w:r w:rsidRPr="00265098">
              <w:rPr>
                <w:sz w:val="16"/>
                <w:lang w:val="fr-FR"/>
              </w:rPr>
              <w:t>Correction on PHR in EN-DC/NE-DC/NR-CA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Pr>
                <w:sz w:val="16"/>
                <w:szCs w:val="16"/>
                <w:lang w:eastAsia="zh-CN"/>
              </w:rPr>
              <w:t>15.7.0</w:t>
            </w:r>
          </w:p>
        </w:tc>
      </w:tr>
      <w:tr w:rsidR="00DE66FC" w:rsidRPr="00B916EC"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rPr>
            </w:pPr>
            <w:r>
              <w:rPr>
                <w:sz w:val="16"/>
                <w:szCs w:val="16"/>
              </w:rPr>
              <w:t>0058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E66FC" w:rsidRPr="00265098" w:rsidRDefault="00081C5E" w:rsidP="00081C5E">
            <w:pPr>
              <w:pStyle w:val="TAL"/>
              <w:rPr>
                <w:sz w:val="16"/>
              </w:rPr>
            </w:pPr>
            <w:r w:rsidRPr="00265098">
              <w:rPr>
                <w:sz w:val="16"/>
              </w:rPr>
              <w:t>Correction on the time gap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Pr>
                <w:sz w:val="16"/>
                <w:szCs w:val="16"/>
                <w:lang w:eastAsia="zh-CN"/>
              </w:rPr>
              <w:t>15.7.0</w:t>
            </w:r>
          </w:p>
        </w:tc>
      </w:tr>
      <w:tr w:rsidR="00991649" w:rsidRPr="00B916EC" w:rsidTr="00991649">
        <w:tc>
          <w:tcPr>
            <w:tcW w:w="894" w:type="dxa"/>
            <w:tcBorders>
              <w:top w:val="single" w:sz="6" w:space="0" w:color="auto"/>
              <w:left w:val="single" w:sz="6" w:space="0" w:color="auto"/>
              <w:bottom w:val="single" w:sz="6" w:space="0" w:color="auto"/>
              <w:right w:val="single" w:sz="6" w:space="0" w:color="auto"/>
            </w:tcBorders>
            <w:shd w:val="solid" w:color="FFFFFF" w:fill="auto"/>
          </w:tcPr>
          <w:p w:rsidR="00991649" w:rsidRPr="00B916EC" w:rsidRDefault="00991649"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991649" w:rsidRPr="00B916EC" w:rsidRDefault="00991649"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991649" w:rsidRPr="00B916EC" w:rsidRDefault="00991649"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991649" w:rsidRPr="00B916EC" w:rsidRDefault="00991649" w:rsidP="00825B11">
            <w:pPr>
              <w:pStyle w:val="TAL"/>
              <w:rPr>
                <w:sz w:val="16"/>
                <w:szCs w:val="16"/>
              </w:rPr>
            </w:pPr>
            <w:r>
              <w:rPr>
                <w:sz w:val="16"/>
                <w:szCs w:val="16"/>
              </w:rPr>
              <w:t>0059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991649" w:rsidRPr="00B916EC" w:rsidRDefault="00991649"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991649" w:rsidRPr="006C70FD" w:rsidRDefault="00991649"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991649" w:rsidRPr="00937157" w:rsidRDefault="00991649" w:rsidP="00825B11">
            <w:pPr>
              <w:pStyle w:val="TAL"/>
              <w:rPr>
                <w:sz w:val="16"/>
              </w:rPr>
            </w:pPr>
            <w:r w:rsidRPr="00991649">
              <w:rPr>
                <w:sz w:val="16"/>
              </w:rPr>
              <w:t>Correction on slot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91649" w:rsidRPr="00B916EC" w:rsidRDefault="00991649" w:rsidP="00825B11">
            <w:pPr>
              <w:pStyle w:val="TAL"/>
              <w:rPr>
                <w:sz w:val="16"/>
                <w:szCs w:val="16"/>
                <w:lang w:eastAsia="zh-CN"/>
              </w:rPr>
            </w:pPr>
            <w:r>
              <w:rPr>
                <w:sz w:val="16"/>
                <w:szCs w:val="16"/>
                <w:lang w:eastAsia="zh-CN"/>
              </w:rPr>
              <w:t>15.7.0</w:t>
            </w:r>
          </w:p>
        </w:tc>
      </w:tr>
      <w:tr w:rsidR="00723FED" w:rsidRPr="00B916EC" w:rsidTr="00723FED">
        <w:tc>
          <w:tcPr>
            <w:tcW w:w="894" w:type="dxa"/>
            <w:tcBorders>
              <w:top w:val="single" w:sz="6" w:space="0" w:color="auto"/>
              <w:left w:val="single" w:sz="6" w:space="0" w:color="auto"/>
              <w:bottom w:val="single" w:sz="6" w:space="0" w:color="auto"/>
              <w:right w:val="single" w:sz="6" w:space="0" w:color="auto"/>
            </w:tcBorders>
            <w:shd w:val="solid" w:color="FFFFFF" w:fill="auto"/>
          </w:tcPr>
          <w:p w:rsidR="00723FED" w:rsidRPr="00B916EC" w:rsidRDefault="00723FED"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23FED" w:rsidRPr="00B916EC" w:rsidRDefault="00723FED"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23FED" w:rsidRPr="00B916EC" w:rsidRDefault="00723FED"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23FED" w:rsidRPr="00B916EC" w:rsidRDefault="00723FED" w:rsidP="00825B11">
            <w:pPr>
              <w:pStyle w:val="TAL"/>
              <w:rPr>
                <w:sz w:val="16"/>
                <w:szCs w:val="16"/>
              </w:rPr>
            </w:pPr>
            <w:r>
              <w:rPr>
                <w:sz w:val="16"/>
                <w:szCs w:val="16"/>
              </w:rPr>
              <w:t>0060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23FED" w:rsidRPr="00B916EC" w:rsidRDefault="00723FED"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23FED" w:rsidRPr="006C70FD" w:rsidRDefault="00723FED"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23FED" w:rsidRPr="00937157" w:rsidRDefault="00723FED" w:rsidP="00825B11">
            <w:pPr>
              <w:pStyle w:val="TAL"/>
              <w:rPr>
                <w:sz w:val="16"/>
              </w:rPr>
            </w:pPr>
            <w:r w:rsidRPr="00723FED">
              <w:rPr>
                <w:sz w:val="16"/>
              </w:rPr>
              <w:t>CR to 38.213 on PUCCH configuration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23FED" w:rsidRPr="00B916EC" w:rsidRDefault="00723FED" w:rsidP="00825B11">
            <w:pPr>
              <w:pStyle w:val="TAL"/>
              <w:rPr>
                <w:sz w:val="16"/>
                <w:szCs w:val="16"/>
                <w:lang w:eastAsia="zh-CN"/>
              </w:rPr>
            </w:pPr>
            <w:r>
              <w:rPr>
                <w:sz w:val="16"/>
                <w:szCs w:val="16"/>
                <w:lang w:eastAsia="zh-CN"/>
              </w:rPr>
              <w:t>15.7.0</w:t>
            </w:r>
          </w:p>
        </w:tc>
      </w:tr>
      <w:tr w:rsidR="00E50DB7" w:rsidRPr="00B916EC" w:rsidTr="00E50DB7">
        <w:tc>
          <w:tcPr>
            <w:tcW w:w="894" w:type="dxa"/>
            <w:tcBorders>
              <w:top w:val="single" w:sz="6" w:space="0" w:color="auto"/>
              <w:left w:val="single" w:sz="6" w:space="0" w:color="auto"/>
              <w:bottom w:val="single" w:sz="6" w:space="0" w:color="auto"/>
              <w:right w:val="single" w:sz="6" w:space="0" w:color="auto"/>
            </w:tcBorders>
            <w:shd w:val="solid" w:color="FFFFFF" w:fill="auto"/>
          </w:tcPr>
          <w:p w:rsidR="00E50DB7" w:rsidRPr="00B916EC" w:rsidRDefault="00E50DB7"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E50DB7" w:rsidRPr="00B916EC" w:rsidRDefault="00E50DB7"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E50DB7" w:rsidRPr="00B916EC" w:rsidRDefault="00E50DB7"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E50DB7" w:rsidRPr="00B916EC" w:rsidRDefault="00E50DB7" w:rsidP="00825B11">
            <w:pPr>
              <w:pStyle w:val="TAL"/>
              <w:rPr>
                <w:sz w:val="16"/>
                <w:szCs w:val="16"/>
              </w:rPr>
            </w:pPr>
            <w:r>
              <w:rPr>
                <w:sz w:val="16"/>
                <w:szCs w:val="16"/>
              </w:rPr>
              <w:t>0061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E50DB7" w:rsidRPr="00B916EC" w:rsidRDefault="00E50DB7"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E50DB7" w:rsidRPr="006C70FD" w:rsidRDefault="00E50DB7"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E50DB7" w:rsidRPr="00E50DB7" w:rsidRDefault="00E50DB7" w:rsidP="00265098">
            <w:pPr>
              <w:rPr>
                <w:sz w:val="16"/>
              </w:rPr>
            </w:pPr>
            <w:r w:rsidRPr="00E50DB7">
              <w:rPr>
                <w:rFonts w:ascii="Arial" w:hAnsi="Arial"/>
                <w:sz w:val="16"/>
              </w:rPr>
              <w:t>Correction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50DB7" w:rsidRPr="00B916EC" w:rsidRDefault="00E50DB7" w:rsidP="00825B11">
            <w:pPr>
              <w:pStyle w:val="TAL"/>
              <w:rPr>
                <w:sz w:val="16"/>
                <w:szCs w:val="16"/>
                <w:lang w:eastAsia="zh-CN"/>
              </w:rPr>
            </w:pPr>
            <w:r>
              <w:rPr>
                <w:sz w:val="16"/>
                <w:szCs w:val="16"/>
                <w:lang w:eastAsia="zh-CN"/>
              </w:rPr>
              <w:t>15.7.0</w:t>
            </w:r>
          </w:p>
        </w:tc>
      </w:tr>
      <w:tr w:rsidR="00E459EF" w:rsidRPr="00B916EC" w:rsidTr="00E459EF">
        <w:tc>
          <w:tcPr>
            <w:tcW w:w="894" w:type="dxa"/>
            <w:tcBorders>
              <w:top w:val="single" w:sz="6" w:space="0" w:color="auto"/>
              <w:left w:val="single" w:sz="6" w:space="0" w:color="auto"/>
              <w:bottom w:val="single" w:sz="6" w:space="0" w:color="auto"/>
              <w:right w:val="single" w:sz="6" w:space="0" w:color="auto"/>
            </w:tcBorders>
            <w:shd w:val="solid" w:color="FFFFFF" w:fill="auto"/>
          </w:tcPr>
          <w:p w:rsidR="00E459EF" w:rsidRPr="00B916EC" w:rsidRDefault="00E459EF"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E459EF" w:rsidRPr="00B916EC" w:rsidRDefault="00E459EF"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E459EF" w:rsidRPr="00B916EC" w:rsidRDefault="00E459EF"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E459EF" w:rsidRPr="00B916EC" w:rsidRDefault="00E459EF" w:rsidP="0088038C">
            <w:pPr>
              <w:pStyle w:val="TAL"/>
              <w:rPr>
                <w:sz w:val="16"/>
                <w:szCs w:val="16"/>
              </w:rPr>
            </w:pPr>
            <w:r>
              <w:rPr>
                <w:sz w:val="16"/>
                <w:szCs w:val="16"/>
              </w:rPr>
              <w:t>0062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E459EF" w:rsidRPr="00B916EC" w:rsidRDefault="00E459EF" w:rsidP="0088038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E459EF" w:rsidRPr="006C70FD" w:rsidRDefault="00E459EF"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E459EF" w:rsidRPr="00E459EF" w:rsidRDefault="00E459EF" w:rsidP="0088038C">
            <w:pPr>
              <w:rPr>
                <w:rFonts w:ascii="Arial" w:hAnsi="Arial"/>
                <w:sz w:val="16"/>
              </w:rPr>
            </w:pPr>
            <w:r w:rsidRPr="00E459EF">
              <w:rPr>
                <w:rFonts w:ascii="Arial" w:hAnsi="Arial"/>
                <w:sz w:val="16"/>
              </w:rPr>
              <w:t>CR on beta_offset values for UCI reporting in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459EF" w:rsidRPr="00B916EC" w:rsidRDefault="00E459EF" w:rsidP="0088038C">
            <w:pPr>
              <w:pStyle w:val="TAL"/>
              <w:rPr>
                <w:sz w:val="16"/>
                <w:szCs w:val="16"/>
                <w:lang w:eastAsia="zh-CN"/>
              </w:rPr>
            </w:pPr>
            <w:r>
              <w:rPr>
                <w:sz w:val="16"/>
                <w:szCs w:val="16"/>
                <w:lang w:eastAsia="zh-CN"/>
              </w:rPr>
              <w:t>15.8.0</w:t>
            </w:r>
          </w:p>
        </w:tc>
      </w:tr>
      <w:tr w:rsidR="000A6B95" w:rsidRPr="00B916EC" w:rsidTr="000A6B95">
        <w:tc>
          <w:tcPr>
            <w:tcW w:w="894" w:type="dxa"/>
            <w:tcBorders>
              <w:top w:val="single" w:sz="6" w:space="0" w:color="auto"/>
              <w:left w:val="single" w:sz="6" w:space="0" w:color="auto"/>
              <w:bottom w:val="single" w:sz="6" w:space="0" w:color="auto"/>
              <w:right w:val="single" w:sz="6" w:space="0" w:color="auto"/>
            </w:tcBorders>
            <w:shd w:val="solid" w:color="FFFFFF" w:fill="auto"/>
          </w:tcPr>
          <w:p w:rsidR="000A6B95" w:rsidRPr="00B916EC" w:rsidRDefault="000A6B95"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0A6B95" w:rsidRPr="00B916EC" w:rsidRDefault="000A6B95"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0A6B95" w:rsidRPr="00B916EC" w:rsidRDefault="000A6B95"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0A6B95" w:rsidRPr="00B916EC" w:rsidRDefault="000A6B95" w:rsidP="0088038C">
            <w:pPr>
              <w:pStyle w:val="TAL"/>
              <w:rPr>
                <w:sz w:val="16"/>
                <w:szCs w:val="16"/>
              </w:rPr>
            </w:pPr>
            <w:r>
              <w:rPr>
                <w:sz w:val="16"/>
                <w:szCs w:val="16"/>
              </w:rPr>
              <w:t>0063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0A6B95" w:rsidRPr="00B916EC" w:rsidRDefault="000A6B95"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0A6B95" w:rsidRPr="006C70FD" w:rsidRDefault="000A6B95"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0A6B95" w:rsidRPr="00E459EF" w:rsidRDefault="000A6B95" w:rsidP="0088038C">
            <w:pPr>
              <w:rPr>
                <w:rFonts w:ascii="Arial" w:hAnsi="Arial"/>
                <w:sz w:val="16"/>
              </w:rPr>
            </w:pPr>
            <w:r w:rsidRPr="000A6B95">
              <w:rPr>
                <w:rFonts w:ascii="Arial" w:hAnsi="Arial"/>
                <w:sz w:val="16"/>
              </w:rPr>
              <w:t>Correction on RACH occasion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A6B95" w:rsidRPr="00B916EC" w:rsidRDefault="000A6B95" w:rsidP="0088038C">
            <w:pPr>
              <w:pStyle w:val="TAL"/>
              <w:rPr>
                <w:sz w:val="16"/>
                <w:szCs w:val="16"/>
                <w:lang w:eastAsia="zh-CN"/>
              </w:rPr>
            </w:pPr>
            <w:r>
              <w:rPr>
                <w:sz w:val="16"/>
                <w:szCs w:val="16"/>
                <w:lang w:eastAsia="zh-CN"/>
              </w:rPr>
              <w:t>15.8.0</w:t>
            </w:r>
          </w:p>
        </w:tc>
      </w:tr>
      <w:tr w:rsidR="0088038C" w:rsidRPr="00B916EC" w:rsidTr="0088038C">
        <w:tc>
          <w:tcPr>
            <w:tcW w:w="894" w:type="dxa"/>
            <w:tcBorders>
              <w:top w:val="single" w:sz="6" w:space="0" w:color="auto"/>
              <w:left w:val="single" w:sz="6" w:space="0" w:color="auto"/>
              <w:bottom w:val="single" w:sz="6" w:space="0" w:color="auto"/>
              <w:right w:val="single" w:sz="6" w:space="0" w:color="auto"/>
            </w:tcBorders>
            <w:shd w:val="solid" w:color="FFFFFF" w:fill="auto"/>
          </w:tcPr>
          <w:p w:rsidR="0088038C" w:rsidRPr="00B916EC" w:rsidRDefault="0088038C"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88038C" w:rsidRPr="00B916EC" w:rsidRDefault="0088038C"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88038C" w:rsidRPr="00B916EC" w:rsidRDefault="0088038C"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88038C" w:rsidRPr="00B916EC" w:rsidRDefault="0088038C" w:rsidP="0088038C">
            <w:pPr>
              <w:pStyle w:val="TAL"/>
              <w:rPr>
                <w:sz w:val="16"/>
                <w:szCs w:val="16"/>
              </w:rPr>
            </w:pPr>
            <w:r>
              <w:rPr>
                <w:sz w:val="16"/>
                <w:szCs w:val="16"/>
              </w:rPr>
              <w:t>0064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88038C" w:rsidRPr="00B916EC" w:rsidRDefault="0088038C"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88038C" w:rsidRPr="006C70FD" w:rsidRDefault="0088038C"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88038C" w:rsidRPr="00E459EF" w:rsidRDefault="00214A7C" w:rsidP="0088038C">
            <w:pPr>
              <w:rPr>
                <w:rFonts w:ascii="Arial" w:hAnsi="Arial"/>
                <w:sz w:val="16"/>
              </w:rPr>
            </w:pPr>
            <w:r w:rsidRPr="00214A7C">
              <w:rPr>
                <w:rFonts w:ascii="Arial" w:hAnsi="Arial"/>
                <w:sz w:val="16"/>
              </w:rPr>
              <w:t>Correction on HARQ-ACK transmission with BWP change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8038C" w:rsidRPr="00B916EC" w:rsidRDefault="0088038C" w:rsidP="0088038C">
            <w:pPr>
              <w:pStyle w:val="TAL"/>
              <w:rPr>
                <w:sz w:val="16"/>
                <w:szCs w:val="16"/>
                <w:lang w:eastAsia="zh-CN"/>
              </w:rPr>
            </w:pPr>
            <w:r>
              <w:rPr>
                <w:sz w:val="16"/>
                <w:szCs w:val="16"/>
                <w:lang w:eastAsia="zh-CN"/>
              </w:rPr>
              <w:t>15.8.0</w:t>
            </w:r>
          </w:p>
        </w:tc>
      </w:tr>
      <w:tr w:rsidR="00D007F5" w:rsidRPr="00B916EC" w:rsidTr="00D007F5">
        <w:tc>
          <w:tcPr>
            <w:tcW w:w="894" w:type="dxa"/>
            <w:tcBorders>
              <w:top w:val="single" w:sz="6" w:space="0" w:color="auto"/>
              <w:left w:val="single" w:sz="6" w:space="0" w:color="auto"/>
              <w:bottom w:val="single" w:sz="6" w:space="0" w:color="auto"/>
              <w:right w:val="single" w:sz="6" w:space="0" w:color="auto"/>
            </w:tcBorders>
            <w:shd w:val="solid" w:color="FFFFFF" w:fill="auto"/>
          </w:tcPr>
          <w:p w:rsidR="00D007F5" w:rsidRPr="00B916EC" w:rsidRDefault="00D007F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D007F5" w:rsidRPr="00B916EC" w:rsidRDefault="00D007F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D007F5" w:rsidRPr="00B916EC" w:rsidRDefault="00D007F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D007F5" w:rsidRPr="00B916EC" w:rsidRDefault="00D007F5" w:rsidP="0042252E">
            <w:pPr>
              <w:pStyle w:val="TAL"/>
              <w:rPr>
                <w:sz w:val="16"/>
                <w:szCs w:val="16"/>
              </w:rPr>
            </w:pPr>
            <w:r>
              <w:rPr>
                <w:sz w:val="16"/>
                <w:szCs w:val="16"/>
              </w:rPr>
              <w:t>0065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D007F5" w:rsidRPr="00B916EC" w:rsidRDefault="00D007F5"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D007F5" w:rsidRPr="006C70FD" w:rsidRDefault="00D007F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007F5" w:rsidRPr="00E459EF" w:rsidRDefault="00D007F5" w:rsidP="0042252E">
            <w:pPr>
              <w:rPr>
                <w:rFonts w:ascii="Arial" w:hAnsi="Arial"/>
                <w:sz w:val="16"/>
              </w:rPr>
            </w:pPr>
            <w:r w:rsidRPr="00D007F5">
              <w:rPr>
                <w:rFonts w:ascii="Arial" w:hAnsi="Arial"/>
                <w:sz w:val="16"/>
              </w:rPr>
              <w:t xml:space="preserve">CR on slot configuration regarding PUSCH scheduled by RAR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007F5" w:rsidRPr="00B916EC" w:rsidRDefault="00D007F5" w:rsidP="0042252E">
            <w:pPr>
              <w:pStyle w:val="TAL"/>
              <w:rPr>
                <w:sz w:val="16"/>
                <w:szCs w:val="16"/>
                <w:lang w:eastAsia="zh-CN"/>
              </w:rPr>
            </w:pPr>
            <w:r>
              <w:rPr>
                <w:sz w:val="16"/>
                <w:szCs w:val="16"/>
                <w:lang w:eastAsia="zh-CN"/>
              </w:rPr>
              <w:t>15.8.0</w:t>
            </w:r>
          </w:p>
        </w:tc>
      </w:tr>
      <w:tr w:rsidR="00337E47" w:rsidRPr="00B916EC" w:rsidTr="00337E47">
        <w:tc>
          <w:tcPr>
            <w:tcW w:w="894" w:type="dxa"/>
            <w:tcBorders>
              <w:top w:val="single" w:sz="6" w:space="0" w:color="auto"/>
              <w:left w:val="single" w:sz="6" w:space="0" w:color="auto"/>
              <w:bottom w:val="single" w:sz="6" w:space="0" w:color="auto"/>
              <w:right w:val="single" w:sz="6" w:space="0" w:color="auto"/>
            </w:tcBorders>
            <w:shd w:val="solid" w:color="FFFFFF" w:fill="auto"/>
          </w:tcPr>
          <w:p w:rsidR="00337E47" w:rsidRPr="00B916EC" w:rsidRDefault="00337E47"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37E47" w:rsidRPr="00B916EC" w:rsidRDefault="00337E47"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37E47" w:rsidRPr="00B916EC" w:rsidRDefault="00337E47"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37E47" w:rsidRPr="00B916EC" w:rsidRDefault="00337E47" w:rsidP="0042252E">
            <w:pPr>
              <w:pStyle w:val="TAL"/>
              <w:rPr>
                <w:sz w:val="16"/>
                <w:szCs w:val="16"/>
              </w:rPr>
            </w:pPr>
            <w:r>
              <w:rPr>
                <w:sz w:val="16"/>
                <w:szCs w:val="16"/>
              </w:rPr>
              <w:t>0066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37E47" w:rsidRPr="00B916EC" w:rsidRDefault="00337E47"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37E47" w:rsidRPr="006C70FD" w:rsidRDefault="00337E47"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37E47" w:rsidRPr="00E459EF" w:rsidRDefault="00337E47" w:rsidP="0042252E">
            <w:pPr>
              <w:rPr>
                <w:rFonts w:ascii="Arial" w:hAnsi="Arial"/>
                <w:sz w:val="16"/>
              </w:rPr>
            </w:pPr>
            <w:r w:rsidRPr="00337E47">
              <w:rPr>
                <w:rFonts w:ascii="Arial" w:hAnsi="Arial"/>
                <w:sz w:val="16"/>
              </w:rPr>
              <w:t>Correction on power control for NE-DC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37E47" w:rsidRPr="00B916EC" w:rsidRDefault="00337E47" w:rsidP="0042252E">
            <w:pPr>
              <w:pStyle w:val="TAL"/>
              <w:rPr>
                <w:sz w:val="16"/>
                <w:szCs w:val="16"/>
                <w:lang w:eastAsia="zh-CN"/>
              </w:rPr>
            </w:pPr>
            <w:r>
              <w:rPr>
                <w:sz w:val="16"/>
                <w:szCs w:val="16"/>
                <w:lang w:eastAsia="zh-CN"/>
              </w:rPr>
              <w:t>15.8.0</w:t>
            </w:r>
          </w:p>
        </w:tc>
      </w:tr>
      <w:tr w:rsidR="00516E3C" w:rsidRPr="00B916EC" w:rsidTr="00516E3C">
        <w:tc>
          <w:tcPr>
            <w:tcW w:w="894" w:type="dxa"/>
            <w:tcBorders>
              <w:top w:val="single" w:sz="6" w:space="0" w:color="auto"/>
              <w:left w:val="single" w:sz="6" w:space="0" w:color="auto"/>
              <w:bottom w:val="single" w:sz="6" w:space="0" w:color="auto"/>
              <w:right w:val="single" w:sz="6" w:space="0" w:color="auto"/>
            </w:tcBorders>
            <w:shd w:val="solid" w:color="FFFFFF" w:fill="auto"/>
          </w:tcPr>
          <w:p w:rsidR="00516E3C" w:rsidRPr="00B916EC" w:rsidRDefault="00516E3C"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516E3C" w:rsidRPr="00B916EC" w:rsidRDefault="00516E3C"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516E3C" w:rsidRPr="00B916EC" w:rsidRDefault="00516E3C"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516E3C" w:rsidRPr="00B916EC" w:rsidRDefault="00516E3C" w:rsidP="0042252E">
            <w:pPr>
              <w:pStyle w:val="TAL"/>
              <w:rPr>
                <w:sz w:val="16"/>
                <w:szCs w:val="16"/>
              </w:rPr>
            </w:pPr>
            <w:r>
              <w:rPr>
                <w:sz w:val="16"/>
                <w:szCs w:val="16"/>
              </w:rPr>
              <w:t>0067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516E3C" w:rsidRPr="00B916EC" w:rsidRDefault="00516E3C"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516E3C" w:rsidRPr="006C70FD" w:rsidRDefault="00516E3C"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516E3C" w:rsidRPr="00E459EF" w:rsidRDefault="00516E3C" w:rsidP="0042252E">
            <w:pPr>
              <w:rPr>
                <w:rFonts w:ascii="Arial" w:hAnsi="Arial"/>
                <w:sz w:val="16"/>
              </w:rPr>
            </w:pPr>
            <w:r w:rsidRPr="00516E3C">
              <w:rPr>
                <w:rFonts w:ascii="Arial" w:hAnsi="Arial"/>
                <w:sz w:val="16"/>
              </w:rPr>
              <w:t>Correction on time gap definition for HARQ-ACK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16E3C" w:rsidRPr="00B916EC" w:rsidRDefault="00516E3C" w:rsidP="0042252E">
            <w:pPr>
              <w:pStyle w:val="TAL"/>
              <w:rPr>
                <w:sz w:val="16"/>
                <w:szCs w:val="16"/>
                <w:lang w:eastAsia="zh-CN"/>
              </w:rPr>
            </w:pPr>
            <w:r>
              <w:rPr>
                <w:sz w:val="16"/>
                <w:szCs w:val="16"/>
                <w:lang w:eastAsia="zh-CN"/>
              </w:rPr>
              <w:t>15.8.0</w:t>
            </w:r>
          </w:p>
        </w:tc>
      </w:tr>
      <w:tr w:rsidR="000F3409" w:rsidRPr="00B916EC" w:rsidTr="000F3409">
        <w:tc>
          <w:tcPr>
            <w:tcW w:w="894" w:type="dxa"/>
            <w:tcBorders>
              <w:top w:val="single" w:sz="6" w:space="0" w:color="auto"/>
              <w:left w:val="single" w:sz="6" w:space="0" w:color="auto"/>
              <w:bottom w:val="single" w:sz="6" w:space="0" w:color="auto"/>
              <w:right w:val="single" w:sz="6" w:space="0" w:color="auto"/>
            </w:tcBorders>
            <w:shd w:val="solid" w:color="FFFFFF" w:fill="auto"/>
          </w:tcPr>
          <w:p w:rsidR="000F3409" w:rsidRPr="00B916EC" w:rsidRDefault="000F3409"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0F3409" w:rsidRPr="00B916EC" w:rsidRDefault="000F3409"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0F3409" w:rsidRPr="00B916EC" w:rsidRDefault="000F3409"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0F3409" w:rsidRPr="00B916EC" w:rsidRDefault="000F3409" w:rsidP="0042252E">
            <w:pPr>
              <w:pStyle w:val="TAL"/>
              <w:rPr>
                <w:sz w:val="16"/>
                <w:szCs w:val="16"/>
              </w:rPr>
            </w:pPr>
            <w:r>
              <w:rPr>
                <w:sz w:val="16"/>
                <w:szCs w:val="16"/>
              </w:rPr>
              <w:t>0068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0F3409" w:rsidRPr="00B916EC" w:rsidRDefault="000F3409"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0F3409" w:rsidRPr="006C70FD" w:rsidRDefault="000F3409"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0F3409" w:rsidRPr="00E459EF" w:rsidRDefault="000F3409" w:rsidP="0042252E">
            <w:pPr>
              <w:rPr>
                <w:rFonts w:ascii="Arial" w:hAnsi="Arial"/>
                <w:sz w:val="16"/>
              </w:rPr>
            </w:pPr>
            <w:r w:rsidRPr="000F3409">
              <w:rPr>
                <w:rFonts w:ascii="Arial" w:hAnsi="Arial"/>
                <w:sz w:val="16"/>
              </w:rPr>
              <w:t>Correction on time gap definition for random access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F3409" w:rsidRPr="00B916EC" w:rsidRDefault="000F3409" w:rsidP="0042252E">
            <w:pPr>
              <w:pStyle w:val="TAL"/>
              <w:rPr>
                <w:sz w:val="16"/>
                <w:szCs w:val="16"/>
                <w:lang w:eastAsia="zh-CN"/>
              </w:rPr>
            </w:pPr>
            <w:r>
              <w:rPr>
                <w:sz w:val="16"/>
                <w:szCs w:val="16"/>
                <w:lang w:eastAsia="zh-CN"/>
              </w:rPr>
              <w:t>15.8.0</w:t>
            </w:r>
          </w:p>
        </w:tc>
      </w:tr>
      <w:tr w:rsidR="00AC4905" w:rsidRPr="00B916EC" w:rsidTr="00AC4905">
        <w:tc>
          <w:tcPr>
            <w:tcW w:w="894" w:type="dxa"/>
            <w:tcBorders>
              <w:top w:val="single" w:sz="6" w:space="0" w:color="auto"/>
              <w:left w:val="single" w:sz="6" w:space="0" w:color="auto"/>
              <w:bottom w:val="single" w:sz="6" w:space="0" w:color="auto"/>
              <w:right w:val="single" w:sz="6" w:space="0" w:color="auto"/>
            </w:tcBorders>
            <w:shd w:val="solid" w:color="FFFFFF" w:fill="auto"/>
          </w:tcPr>
          <w:p w:rsidR="00AC4905" w:rsidRPr="00B916EC" w:rsidRDefault="00AC490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AC4905" w:rsidRPr="00B916EC" w:rsidRDefault="00AC490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AC4905" w:rsidRPr="00B916EC" w:rsidRDefault="00AC490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AC4905" w:rsidRPr="00B916EC" w:rsidRDefault="00AC4905" w:rsidP="0042252E">
            <w:pPr>
              <w:pStyle w:val="TAL"/>
              <w:rPr>
                <w:sz w:val="16"/>
                <w:szCs w:val="16"/>
              </w:rPr>
            </w:pPr>
            <w:r>
              <w:rPr>
                <w:sz w:val="16"/>
                <w:szCs w:val="16"/>
              </w:rPr>
              <w:t>0069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AC4905" w:rsidRPr="00B916EC" w:rsidRDefault="00AC4905" w:rsidP="0042252E">
            <w:pPr>
              <w:pStyle w:val="TAL"/>
              <w:jc w:val="center"/>
              <w:rPr>
                <w:sz w:val="16"/>
                <w:szCs w:val="16"/>
              </w:rPr>
            </w:pPr>
            <w:r>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AC4905" w:rsidRPr="006C70FD" w:rsidRDefault="00AC490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AC4905" w:rsidRPr="00E459EF" w:rsidRDefault="00AC4905" w:rsidP="0042252E">
            <w:pPr>
              <w:rPr>
                <w:rFonts w:ascii="Arial" w:hAnsi="Arial"/>
                <w:sz w:val="16"/>
              </w:rPr>
            </w:pPr>
            <w:r w:rsidRPr="00AC4905">
              <w:rPr>
                <w:rFonts w:ascii="Arial" w:hAnsi="Arial"/>
                <w:sz w:val="16"/>
              </w:rPr>
              <w:t>Corrections to 38.213 including alignment of terminology across specifications in RAN1#98bis and RAN1#99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C4905" w:rsidRPr="00B916EC" w:rsidRDefault="00AC4905" w:rsidP="0042252E">
            <w:pPr>
              <w:pStyle w:val="TAL"/>
              <w:rPr>
                <w:sz w:val="16"/>
                <w:szCs w:val="16"/>
                <w:lang w:eastAsia="zh-CN"/>
              </w:rPr>
            </w:pPr>
            <w:r>
              <w:rPr>
                <w:sz w:val="16"/>
                <w:szCs w:val="16"/>
                <w:lang w:eastAsia="zh-CN"/>
              </w:rPr>
              <w:t>15.8.0</w:t>
            </w:r>
          </w:p>
        </w:tc>
      </w:tr>
      <w:tr w:rsidR="003610F0" w:rsidRPr="00B916EC" w:rsidTr="003610F0">
        <w:tc>
          <w:tcPr>
            <w:tcW w:w="894" w:type="dxa"/>
            <w:tcBorders>
              <w:top w:val="single" w:sz="6" w:space="0" w:color="auto"/>
              <w:left w:val="single" w:sz="6" w:space="0" w:color="auto"/>
              <w:bottom w:val="single" w:sz="6" w:space="0" w:color="auto"/>
              <w:right w:val="single" w:sz="6" w:space="0" w:color="auto"/>
            </w:tcBorders>
            <w:shd w:val="solid" w:color="FFFFFF" w:fill="auto"/>
          </w:tcPr>
          <w:p w:rsidR="003610F0" w:rsidRPr="00B916EC" w:rsidRDefault="003610F0" w:rsidP="00CE3B2A">
            <w:pPr>
              <w:spacing w:after="0"/>
              <w:jc w:val="center"/>
              <w:rPr>
                <w:rFonts w:ascii="Arial" w:hAnsi="Arial"/>
                <w:snapToGrid w:val="0"/>
                <w:sz w:val="16"/>
                <w:szCs w:val="16"/>
              </w:rPr>
            </w:pPr>
            <w:bookmarkStart w:id="260" w:name="_GoBack" w:colFirst="0" w:colLast="8"/>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610F0" w:rsidRPr="00B916EC" w:rsidRDefault="003610F0" w:rsidP="00CE3B2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610F0" w:rsidRPr="00B916EC" w:rsidRDefault="003610F0" w:rsidP="00CE3B2A">
            <w:pPr>
              <w:pStyle w:val="TAL"/>
              <w:rPr>
                <w:sz w:val="16"/>
                <w:szCs w:val="16"/>
                <w:lang w:eastAsia="zh-CN"/>
              </w:rPr>
            </w:pPr>
            <w:r>
              <w:rPr>
                <w:sz w:val="16"/>
                <w:szCs w:val="16"/>
                <w:lang w:eastAsia="zh-CN"/>
              </w:rPr>
              <w:t>RP-200181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610F0" w:rsidRPr="00B916EC" w:rsidRDefault="003610F0" w:rsidP="00CE3B2A">
            <w:pPr>
              <w:pStyle w:val="TAL"/>
              <w:rPr>
                <w:sz w:val="16"/>
                <w:szCs w:val="16"/>
              </w:rPr>
            </w:pPr>
            <w:r>
              <w:rPr>
                <w:sz w:val="16"/>
                <w:szCs w:val="16"/>
              </w:rPr>
              <w:t>0096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610F0" w:rsidRPr="00B916EC" w:rsidRDefault="003610F0" w:rsidP="00CE3B2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610F0" w:rsidRPr="006C70FD" w:rsidRDefault="003610F0" w:rsidP="00CE3B2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610F0" w:rsidRPr="00E459EF" w:rsidRDefault="003610F0" w:rsidP="00CE3B2A">
            <w:pPr>
              <w:rPr>
                <w:rFonts w:ascii="Arial" w:hAnsi="Arial"/>
                <w:sz w:val="16"/>
              </w:rPr>
            </w:pPr>
            <w:r w:rsidRPr="003610F0">
              <w:rPr>
                <w:rFonts w:ascii="Arial" w:hAnsi="Arial"/>
                <w:sz w:val="16"/>
              </w:rPr>
              <w:t>Corrections to 38.213 including alignment of terminology across specifications in RAN1#100-e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610F0" w:rsidRPr="00B916EC" w:rsidRDefault="003610F0" w:rsidP="00CE3B2A">
            <w:pPr>
              <w:pStyle w:val="TAL"/>
              <w:rPr>
                <w:sz w:val="16"/>
                <w:szCs w:val="16"/>
                <w:lang w:eastAsia="zh-CN"/>
              </w:rPr>
            </w:pPr>
            <w:r>
              <w:rPr>
                <w:sz w:val="16"/>
                <w:szCs w:val="16"/>
                <w:lang w:eastAsia="zh-CN"/>
              </w:rPr>
              <w:t>15.9.0</w:t>
            </w:r>
          </w:p>
        </w:tc>
      </w:tr>
      <w:bookmarkEnd w:id="260"/>
    </w:tbl>
    <w:p w:rsidR="003C3971" w:rsidRPr="00B916EC" w:rsidRDefault="003C3971" w:rsidP="009105BC"/>
    <w:sectPr w:rsidR="003C3971" w:rsidRPr="00B916EC" w:rsidSect="00F32341">
      <w:headerReference w:type="default" r:id="rId3390"/>
      <w:footerReference w:type="default" r:id="rId33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C2D61" w:rsidRDefault="00DC2D61">
      <w:r>
        <w:separator/>
      </w:r>
    </w:p>
    <w:p w:rsidR="00DC2D61" w:rsidRDefault="00DC2D61"/>
  </w:endnote>
  <w:endnote w:type="continuationSeparator" w:id="0">
    <w:p w:rsidR="00DC2D61" w:rsidRDefault="00DC2D61">
      <w:r>
        <w:continuationSeparator/>
      </w:r>
    </w:p>
    <w:p w:rsidR="00DC2D61" w:rsidRDefault="00DC2D6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0002A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TimesNewRomanPSMT">
    <w:altName w:val="Times New Roman"/>
    <w:charset w:val="00"/>
    <w:family w:val="roman"/>
    <w:pitch w:val="variable"/>
    <w:sig w:usb0="E0002AEF" w:usb1="C0007841"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2252E" w:rsidRDefault="004225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C2D61" w:rsidRDefault="00DC2D61">
      <w:r>
        <w:separator/>
      </w:r>
    </w:p>
    <w:p w:rsidR="00DC2D61" w:rsidRDefault="00DC2D61"/>
  </w:footnote>
  <w:footnote w:type="continuationSeparator" w:id="0">
    <w:p w:rsidR="00DC2D61" w:rsidRDefault="00DC2D61">
      <w:r>
        <w:continuationSeparator/>
      </w:r>
    </w:p>
    <w:p w:rsidR="00DC2D61" w:rsidRDefault="00DC2D6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2252E" w:rsidRDefault="0042252E"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62ED">
      <w:rPr>
        <w:rFonts w:ascii="Arial" w:hAnsi="Arial" w:cs="Arial"/>
        <w:b/>
        <w:noProof/>
        <w:sz w:val="18"/>
        <w:szCs w:val="18"/>
      </w:rPr>
      <w:t>3GPP TS 38.213 V15.9.0 (2020-03)</w:t>
    </w:r>
    <w:r>
      <w:rPr>
        <w:rFonts w:ascii="Arial" w:hAnsi="Arial" w:cs="Arial"/>
        <w:b/>
        <w:sz w:val="18"/>
        <w:szCs w:val="18"/>
      </w:rPr>
      <w:fldChar w:fldCharType="end"/>
    </w:r>
  </w:p>
  <w:p w:rsidR="0042252E" w:rsidRDefault="0042252E"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rsidR="0042252E" w:rsidRDefault="0042252E"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C62ED">
      <w:rPr>
        <w:rFonts w:ascii="Arial" w:hAnsi="Arial" w:cs="Arial"/>
        <w:b/>
        <w:noProof/>
        <w:sz w:val="18"/>
        <w:szCs w:val="18"/>
      </w:rPr>
      <w:t>Release 15</w:t>
    </w:r>
    <w:r>
      <w:rPr>
        <w:rFonts w:ascii="Arial" w:hAnsi="Arial" w:cs="Arial"/>
        <w:b/>
        <w:sz w:val="18"/>
        <w:szCs w:val="18"/>
      </w:rPr>
      <w:fldChar w:fldCharType="end"/>
    </w:r>
  </w:p>
  <w:p w:rsidR="0042252E" w:rsidRDefault="0042252E" w:rsidP="00673CC2">
    <w:pPr>
      <w:pStyle w:val="Header"/>
    </w:pPr>
  </w:p>
  <w:p w:rsidR="0042252E" w:rsidRPr="00673CC2" w:rsidRDefault="0042252E"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3C2A02"/>
    <w:multiLevelType w:val="hybridMultilevel"/>
    <w:tmpl w:val="D200DCD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BB3328"/>
    <w:multiLevelType w:val="hybridMultilevel"/>
    <w:tmpl w:val="D2A80248"/>
    <w:lvl w:ilvl="0" w:tplc="BB32E3B2">
      <w:start w:val="9"/>
      <w:numFmt w:val="bullet"/>
      <w:lvlText w:val="-"/>
      <w:lvlJc w:val="left"/>
      <w:pPr>
        <w:ind w:left="645" w:hanging="360"/>
      </w:pPr>
      <w:rPr>
        <w:rFonts w:ascii="Times New Roman" w:eastAsia="Times New Roman" w:hAnsi="Times New Roman" w:cs="Times New Roman" w:hint="default"/>
      </w:rPr>
    </w:lvl>
    <w:lvl w:ilvl="1" w:tplc="041D0003" w:tentative="1">
      <w:start w:val="1"/>
      <w:numFmt w:val="bullet"/>
      <w:lvlText w:val="o"/>
      <w:lvlJc w:val="left"/>
      <w:pPr>
        <w:ind w:left="1365" w:hanging="360"/>
      </w:pPr>
      <w:rPr>
        <w:rFonts w:ascii="Courier New" w:hAnsi="Courier New" w:cs="Courier New" w:hint="default"/>
      </w:rPr>
    </w:lvl>
    <w:lvl w:ilvl="2" w:tplc="041D0005" w:tentative="1">
      <w:start w:val="1"/>
      <w:numFmt w:val="bullet"/>
      <w:lvlText w:val=""/>
      <w:lvlJc w:val="left"/>
      <w:pPr>
        <w:ind w:left="2085" w:hanging="360"/>
      </w:pPr>
      <w:rPr>
        <w:rFonts w:ascii="Wingdings" w:hAnsi="Wingdings" w:hint="default"/>
      </w:rPr>
    </w:lvl>
    <w:lvl w:ilvl="3" w:tplc="041D0001" w:tentative="1">
      <w:start w:val="1"/>
      <w:numFmt w:val="bullet"/>
      <w:lvlText w:val=""/>
      <w:lvlJc w:val="left"/>
      <w:pPr>
        <w:ind w:left="2805" w:hanging="360"/>
      </w:pPr>
      <w:rPr>
        <w:rFonts w:ascii="Symbol" w:hAnsi="Symbol" w:hint="default"/>
      </w:rPr>
    </w:lvl>
    <w:lvl w:ilvl="4" w:tplc="041D0003" w:tentative="1">
      <w:start w:val="1"/>
      <w:numFmt w:val="bullet"/>
      <w:lvlText w:val="o"/>
      <w:lvlJc w:val="left"/>
      <w:pPr>
        <w:ind w:left="3525" w:hanging="360"/>
      </w:pPr>
      <w:rPr>
        <w:rFonts w:ascii="Courier New" w:hAnsi="Courier New" w:cs="Courier New" w:hint="default"/>
      </w:rPr>
    </w:lvl>
    <w:lvl w:ilvl="5" w:tplc="041D0005" w:tentative="1">
      <w:start w:val="1"/>
      <w:numFmt w:val="bullet"/>
      <w:lvlText w:val=""/>
      <w:lvlJc w:val="left"/>
      <w:pPr>
        <w:ind w:left="4245" w:hanging="360"/>
      </w:pPr>
      <w:rPr>
        <w:rFonts w:ascii="Wingdings" w:hAnsi="Wingdings" w:hint="default"/>
      </w:rPr>
    </w:lvl>
    <w:lvl w:ilvl="6" w:tplc="041D0001" w:tentative="1">
      <w:start w:val="1"/>
      <w:numFmt w:val="bullet"/>
      <w:lvlText w:val=""/>
      <w:lvlJc w:val="left"/>
      <w:pPr>
        <w:ind w:left="4965" w:hanging="360"/>
      </w:pPr>
      <w:rPr>
        <w:rFonts w:ascii="Symbol" w:hAnsi="Symbol" w:hint="default"/>
      </w:rPr>
    </w:lvl>
    <w:lvl w:ilvl="7" w:tplc="041D0003" w:tentative="1">
      <w:start w:val="1"/>
      <w:numFmt w:val="bullet"/>
      <w:lvlText w:val="o"/>
      <w:lvlJc w:val="left"/>
      <w:pPr>
        <w:ind w:left="5685" w:hanging="360"/>
      </w:pPr>
      <w:rPr>
        <w:rFonts w:ascii="Courier New" w:hAnsi="Courier New" w:cs="Courier New" w:hint="default"/>
      </w:rPr>
    </w:lvl>
    <w:lvl w:ilvl="8" w:tplc="041D0005" w:tentative="1">
      <w:start w:val="1"/>
      <w:numFmt w:val="bullet"/>
      <w:lvlText w:val=""/>
      <w:lvlJc w:val="left"/>
      <w:pPr>
        <w:ind w:left="6405" w:hanging="360"/>
      </w:pPr>
      <w:rPr>
        <w:rFonts w:ascii="Wingdings" w:hAnsi="Wingdings" w:hint="default"/>
      </w:rPr>
    </w:lvl>
  </w:abstractNum>
  <w:abstractNum w:abstractNumId="3"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7" w15:restartNumberingAfterBreak="0">
    <w:nsid w:val="12F45305"/>
    <w:multiLevelType w:val="hybridMultilevel"/>
    <w:tmpl w:val="B9F226D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990"/>
        </w:tabs>
        <w:ind w:left="990" w:hanging="360"/>
      </w:pPr>
      <w:rPr>
        <w:rFonts w:ascii="Courier New" w:hAnsi="Courier New" w:cs="Courier New" w:hint="default"/>
      </w:rPr>
    </w:lvl>
    <w:lvl w:ilvl="2" w:tplc="B9AE01A8">
      <w:start w:val="1"/>
      <w:numFmt w:val="bullet"/>
      <w:lvlText w:val=""/>
      <w:lvlJc w:val="left"/>
      <w:pPr>
        <w:tabs>
          <w:tab w:val="num" w:pos="1350"/>
        </w:tabs>
        <w:ind w:left="1350" w:hanging="360"/>
      </w:pPr>
      <w:rPr>
        <w:rFonts w:ascii="Wingdings" w:hAnsi="Wingdings" w:hint="default"/>
        <w:lang w:val="en-US"/>
      </w:rPr>
    </w:lvl>
    <w:lvl w:ilvl="3" w:tplc="041D0001">
      <w:start w:val="1"/>
      <w:numFmt w:val="bullet"/>
      <w:lvlText w:val=""/>
      <w:lvlJc w:val="left"/>
      <w:pPr>
        <w:tabs>
          <w:tab w:val="num" w:pos="2804"/>
        </w:tabs>
        <w:ind w:left="2804" w:hanging="360"/>
      </w:pPr>
      <w:rPr>
        <w:rFonts w:ascii="Symbol" w:hAnsi="Symbol" w:hint="default"/>
      </w:rPr>
    </w:lvl>
    <w:lvl w:ilvl="4" w:tplc="041D0003">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3BD7F02"/>
    <w:multiLevelType w:val="hybridMultilevel"/>
    <w:tmpl w:val="255A510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1A7C2D14"/>
    <w:multiLevelType w:val="hybridMultilevel"/>
    <w:tmpl w:val="3656D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 w15:restartNumberingAfterBreak="0">
    <w:nsid w:val="1AAD1CF4"/>
    <w:multiLevelType w:val="hybridMultilevel"/>
    <w:tmpl w:val="EED065E4"/>
    <w:lvl w:ilvl="0" w:tplc="331AD246">
      <w:start w:val="1"/>
      <w:numFmt w:val="bullet"/>
      <w:lvlText w:val="•"/>
      <w:lvlJc w:val="left"/>
      <w:pPr>
        <w:tabs>
          <w:tab w:val="num" w:pos="644"/>
        </w:tabs>
        <w:ind w:left="644" w:hanging="360"/>
      </w:pPr>
      <w:rPr>
        <w:rFonts w:ascii="Arial" w:hAnsi="Arial" w:hint="default"/>
      </w:rPr>
    </w:lvl>
    <w:lvl w:ilvl="1" w:tplc="476A07B2">
      <w:numFmt w:val="bullet"/>
      <w:lvlText w:val="–"/>
      <w:lvlJc w:val="left"/>
      <w:pPr>
        <w:tabs>
          <w:tab w:val="num" w:pos="1364"/>
        </w:tabs>
        <w:ind w:left="1364" w:hanging="360"/>
      </w:pPr>
      <w:rPr>
        <w:rFonts w:ascii="Arial" w:hAnsi="Arial" w:hint="default"/>
      </w:rPr>
    </w:lvl>
    <w:lvl w:ilvl="2" w:tplc="AC280D9C">
      <w:numFmt w:val="bullet"/>
      <w:lvlText w:val="•"/>
      <w:lvlJc w:val="left"/>
      <w:pPr>
        <w:tabs>
          <w:tab w:val="num" w:pos="2084"/>
        </w:tabs>
        <w:ind w:left="2084" w:hanging="360"/>
      </w:pPr>
      <w:rPr>
        <w:rFonts w:ascii="Arial" w:hAnsi="Arial" w:hint="default"/>
      </w:rPr>
    </w:lvl>
    <w:lvl w:ilvl="3" w:tplc="60DA23C0" w:tentative="1">
      <w:start w:val="1"/>
      <w:numFmt w:val="bullet"/>
      <w:lvlText w:val="•"/>
      <w:lvlJc w:val="left"/>
      <w:pPr>
        <w:tabs>
          <w:tab w:val="num" w:pos="2804"/>
        </w:tabs>
        <w:ind w:left="2804" w:hanging="360"/>
      </w:pPr>
      <w:rPr>
        <w:rFonts w:ascii="Arial" w:hAnsi="Arial" w:hint="default"/>
      </w:rPr>
    </w:lvl>
    <w:lvl w:ilvl="4" w:tplc="E296379C" w:tentative="1">
      <w:start w:val="1"/>
      <w:numFmt w:val="bullet"/>
      <w:lvlText w:val="•"/>
      <w:lvlJc w:val="left"/>
      <w:pPr>
        <w:tabs>
          <w:tab w:val="num" w:pos="3524"/>
        </w:tabs>
        <w:ind w:left="3524" w:hanging="360"/>
      </w:pPr>
      <w:rPr>
        <w:rFonts w:ascii="Arial" w:hAnsi="Arial" w:hint="default"/>
      </w:rPr>
    </w:lvl>
    <w:lvl w:ilvl="5" w:tplc="AB044564" w:tentative="1">
      <w:start w:val="1"/>
      <w:numFmt w:val="bullet"/>
      <w:lvlText w:val="•"/>
      <w:lvlJc w:val="left"/>
      <w:pPr>
        <w:tabs>
          <w:tab w:val="num" w:pos="4244"/>
        </w:tabs>
        <w:ind w:left="4244" w:hanging="360"/>
      </w:pPr>
      <w:rPr>
        <w:rFonts w:ascii="Arial" w:hAnsi="Arial" w:hint="default"/>
      </w:rPr>
    </w:lvl>
    <w:lvl w:ilvl="6" w:tplc="676029AA" w:tentative="1">
      <w:start w:val="1"/>
      <w:numFmt w:val="bullet"/>
      <w:lvlText w:val="•"/>
      <w:lvlJc w:val="left"/>
      <w:pPr>
        <w:tabs>
          <w:tab w:val="num" w:pos="4964"/>
        </w:tabs>
        <w:ind w:left="4964" w:hanging="360"/>
      </w:pPr>
      <w:rPr>
        <w:rFonts w:ascii="Arial" w:hAnsi="Arial" w:hint="default"/>
      </w:rPr>
    </w:lvl>
    <w:lvl w:ilvl="7" w:tplc="CB5E5C96" w:tentative="1">
      <w:start w:val="1"/>
      <w:numFmt w:val="bullet"/>
      <w:lvlText w:val="•"/>
      <w:lvlJc w:val="left"/>
      <w:pPr>
        <w:tabs>
          <w:tab w:val="num" w:pos="5684"/>
        </w:tabs>
        <w:ind w:left="5684" w:hanging="360"/>
      </w:pPr>
      <w:rPr>
        <w:rFonts w:ascii="Arial" w:hAnsi="Arial" w:hint="default"/>
      </w:rPr>
    </w:lvl>
    <w:lvl w:ilvl="8" w:tplc="4402849C" w:tentative="1">
      <w:start w:val="1"/>
      <w:numFmt w:val="bullet"/>
      <w:lvlText w:val="•"/>
      <w:lvlJc w:val="left"/>
      <w:pPr>
        <w:tabs>
          <w:tab w:val="num" w:pos="6404"/>
        </w:tabs>
        <w:ind w:left="6404" w:hanging="360"/>
      </w:pPr>
      <w:rPr>
        <w:rFonts w:ascii="Arial" w:hAnsi="Arial" w:hint="default"/>
      </w:rPr>
    </w:lvl>
  </w:abstractNum>
  <w:abstractNum w:abstractNumId="11" w15:restartNumberingAfterBreak="0">
    <w:nsid w:val="1B2E6DB0"/>
    <w:multiLevelType w:val="hybridMultilevel"/>
    <w:tmpl w:val="50AC6002"/>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1C244091"/>
    <w:multiLevelType w:val="hybridMultilevel"/>
    <w:tmpl w:val="66DC7EAE"/>
    <w:lvl w:ilvl="0" w:tplc="7DC2F8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5767CF"/>
    <w:multiLevelType w:val="hybridMultilevel"/>
    <w:tmpl w:val="F93C3824"/>
    <w:lvl w:ilvl="0" w:tplc="6A32617A">
      <w:numFmt w:val="bullet"/>
      <w:lvlText w:val="-"/>
      <w:lvlJc w:val="left"/>
      <w:pPr>
        <w:ind w:left="460" w:hanging="360"/>
      </w:pPr>
      <w:rPr>
        <w:rFonts w:ascii="Arial" w:eastAsia="PMingLiU" w:hAnsi="Arial" w:cs="Arial" w:hint="default"/>
      </w:rPr>
    </w:lvl>
    <w:lvl w:ilvl="1" w:tplc="04090003">
      <w:start w:val="1"/>
      <w:numFmt w:val="bullet"/>
      <w:lvlText w:val=""/>
      <w:lvlJc w:val="left"/>
      <w:pPr>
        <w:ind w:left="1060" w:hanging="480"/>
      </w:pPr>
      <w:rPr>
        <w:rFonts w:ascii="Wingdings" w:hAnsi="Wingdings" w:hint="default"/>
      </w:rPr>
    </w:lvl>
    <w:lvl w:ilvl="2" w:tplc="04090005">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4" w15:restartNumberingAfterBreak="0">
    <w:nsid w:val="251263E9"/>
    <w:multiLevelType w:val="hybridMultilevel"/>
    <w:tmpl w:val="7CFA21E8"/>
    <w:lvl w:ilvl="0" w:tplc="0F522E4A">
      <w:start w:val="1"/>
      <w:numFmt w:val="bullet"/>
      <w:lvlText w:val="•"/>
      <w:lvlJc w:val="left"/>
      <w:pPr>
        <w:tabs>
          <w:tab w:val="num" w:pos="720"/>
        </w:tabs>
        <w:ind w:left="720" w:hanging="360"/>
      </w:pPr>
      <w:rPr>
        <w:rFonts w:ascii="Arial" w:hAnsi="Arial" w:hint="default"/>
      </w:rPr>
    </w:lvl>
    <w:lvl w:ilvl="1" w:tplc="2F40F380">
      <w:start w:val="1"/>
      <w:numFmt w:val="bullet"/>
      <w:lvlText w:val="•"/>
      <w:lvlJc w:val="left"/>
      <w:pPr>
        <w:tabs>
          <w:tab w:val="num" w:pos="1440"/>
        </w:tabs>
        <w:ind w:left="1440" w:hanging="360"/>
      </w:pPr>
      <w:rPr>
        <w:rFonts w:ascii="Arial" w:hAnsi="Arial" w:hint="default"/>
      </w:rPr>
    </w:lvl>
    <w:lvl w:ilvl="2" w:tplc="07186E28" w:tentative="1">
      <w:start w:val="1"/>
      <w:numFmt w:val="bullet"/>
      <w:lvlText w:val="•"/>
      <w:lvlJc w:val="left"/>
      <w:pPr>
        <w:tabs>
          <w:tab w:val="num" w:pos="2160"/>
        </w:tabs>
        <w:ind w:left="2160" w:hanging="360"/>
      </w:pPr>
      <w:rPr>
        <w:rFonts w:ascii="Arial" w:hAnsi="Arial" w:hint="default"/>
      </w:rPr>
    </w:lvl>
    <w:lvl w:ilvl="3" w:tplc="8C66C660" w:tentative="1">
      <w:start w:val="1"/>
      <w:numFmt w:val="bullet"/>
      <w:lvlText w:val="•"/>
      <w:lvlJc w:val="left"/>
      <w:pPr>
        <w:tabs>
          <w:tab w:val="num" w:pos="2880"/>
        </w:tabs>
        <w:ind w:left="2880" w:hanging="360"/>
      </w:pPr>
      <w:rPr>
        <w:rFonts w:ascii="Arial" w:hAnsi="Arial" w:hint="default"/>
      </w:rPr>
    </w:lvl>
    <w:lvl w:ilvl="4" w:tplc="F7C837AA" w:tentative="1">
      <w:start w:val="1"/>
      <w:numFmt w:val="bullet"/>
      <w:lvlText w:val="•"/>
      <w:lvlJc w:val="left"/>
      <w:pPr>
        <w:tabs>
          <w:tab w:val="num" w:pos="3600"/>
        </w:tabs>
        <w:ind w:left="3600" w:hanging="360"/>
      </w:pPr>
      <w:rPr>
        <w:rFonts w:ascii="Arial" w:hAnsi="Arial" w:hint="default"/>
      </w:rPr>
    </w:lvl>
    <w:lvl w:ilvl="5" w:tplc="C4DA941C" w:tentative="1">
      <w:start w:val="1"/>
      <w:numFmt w:val="bullet"/>
      <w:lvlText w:val="•"/>
      <w:lvlJc w:val="left"/>
      <w:pPr>
        <w:tabs>
          <w:tab w:val="num" w:pos="4320"/>
        </w:tabs>
        <w:ind w:left="4320" w:hanging="360"/>
      </w:pPr>
      <w:rPr>
        <w:rFonts w:ascii="Arial" w:hAnsi="Arial" w:hint="default"/>
      </w:rPr>
    </w:lvl>
    <w:lvl w:ilvl="6" w:tplc="827AED8E" w:tentative="1">
      <w:start w:val="1"/>
      <w:numFmt w:val="bullet"/>
      <w:lvlText w:val="•"/>
      <w:lvlJc w:val="left"/>
      <w:pPr>
        <w:tabs>
          <w:tab w:val="num" w:pos="5040"/>
        </w:tabs>
        <w:ind w:left="5040" w:hanging="360"/>
      </w:pPr>
      <w:rPr>
        <w:rFonts w:ascii="Arial" w:hAnsi="Arial" w:hint="default"/>
      </w:rPr>
    </w:lvl>
    <w:lvl w:ilvl="7" w:tplc="F948C3F2" w:tentative="1">
      <w:start w:val="1"/>
      <w:numFmt w:val="bullet"/>
      <w:lvlText w:val="•"/>
      <w:lvlJc w:val="left"/>
      <w:pPr>
        <w:tabs>
          <w:tab w:val="num" w:pos="5760"/>
        </w:tabs>
        <w:ind w:left="5760" w:hanging="360"/>
      </w:pPr>
      <w:rPr>
        <w:rFonts w:ascii="Arial" w:hAnsi="Arial" w:hint="default"/>
      </w:rPr>
    </w:lvl>
    <w:lvl w:ilvl="8" w:tplc="A030EFA8"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6" w15:restartNumberingAfterBreak="0">
    <w:nsid w:val="294B4B30"/>
    <w:multiLevelType w:val="hybridMultilevel"/>
    <w:tmpl w:val="4E988124"/>
    <w:lvl w:ilvl="0" w:tplc="D5E0820A">
      <w:start w:val="1"/>
      <w:numFmt w:val="bullet"/>
      <w:lvlText w:val="•"/>
      <w:lvlJc w:val="left"/>
      <w:pPr>
        <w:tabs>
          <w:tab w:val="num" w:pos="720"/>
        </w:tabs>
        <w:ind w:left="720" w:hanging="360"/>
      </w:pPr>
      <w:rPr>
        <w:rFonts w:ascii="Arial" w:hAnsi="Arial" w:hint="default"/>
      </w:rPr>
    </w:lvl>
    <w:lvl w:ilvl="1" w:tplc="61C067DA">
      <w:numFmt w:val="bullet"/>
      <w:lvlText w:val="•"/>
      <w:lvlJc w:val="left"/>
      <w:pPr>
        <w:tabs>
          <w:tab w:val="num" w:pos="1440"/>
        </w:tabs>
        <w:ind w:left="1440" w:hanging="360"/>
      </w:pPr>
      <w:rPr>
        <w:rFonts w:ascii="Arial" w:hAnsi="Arial" w:hint="default"/>
      </w:rPr>
    </w:lvl>
    <w:lvl w:ilvl="2" w:tplc="8FCCEBA8">
      <w:numFmt w:val="bullet"/>
      <w:lvlText w:val="•"/>
      <w:lvlJc w:val="left"/>
      <w:pPr>
        <w:tabs>
          <w:tab w:val="num" w:pos="2160"/>
        </w:tabs>
        <w:ind w:left="2160" w:hanging="360"/>
      </w:pPr>
      <w:rPr>
        <w:rFonts w:ascii="Arial" w:hAnsi="Arial" w:hint="default"/>
      </w:rPr>
    </w:lvl>
    <w:lvl w:ilvl="3" w:tplc="1C288C08">
      <w:numFmt w:val="bullet"/>
      <w:lvlText w:val="•"/>
      <w:lvlJc w:val="left"/>
      <w:pPr>
        <w:tabs>
          <w:tab w:val="num" w:pos="2880"/>
        </w:tabs>
        <w:ind w:left="2880" w:hanging="360"/>
      </w:pPr>
      <w:rPr>
        <w:rFonts w:ascii="Arial" w:hAnsi="Arial" w:hint="default"/>
      </w:rPr>
    </w:lvl>
    <w:lvl w:ilvl="4" w:tplc="912AA118" w:tentative="1">
      <w:start w:val="1"/>
      <w:numFmt w:val="bullet"/>
      <w:lvlText w:val="•"/>
      <w:lvlJc w:val="left"/>
      <w:pPr>
        <w:tabs>
          <w:tab w:val="num" w:pos="3600"/>
        </w:tabs>
        <w:ind w:left="3600" w:hanging="360"/>
      </w:pPr>
      <w:rPr>
        <w:rFonts w:ascii="Arial" w:hAnsi="Arial" w:hint="default"/>
      </w:rPr>
    </w:lvl>
    <w:lvl w:ilvl="5" w:tplc="A462BF00" w:tentative="1">
      <w:start w:val="1"/>
      <w:numFmt w:val="bullet"/>
      <w:lvlText w:val="•"/>
      <w:lvlJc w:val="left"/>
      <w:pPr>
        <w:tabs>
          <w:tab w:val="num" w:pos="4320"/>
        </w:tabs>
        <w:ind w:left="4320" w:hanging="360"/>
      </w:pPr>
      <w:rPr>
        <w:rFonts w:ascii="Arial" w:hAnsi="Arial" w:hint="default"/>
      </w:rPr>
    </w:lvl>
    <w:lvl w:ilvl="6" w:tplc="E9586960" w:tentative="1">
      <w:start w:val="1"/>
      <w:numFmt w:val="bullet"/>
      <w:lvlText w:val="•"/>
      <w:lvlJc w:val="left"/>
      <w:pPr>
        <w:tabs>
          <w:tab w:val="num" w:pos="5040"/>
        </w:tabs>
        <w:ind w:left="5040" w:hanging="360"/>
      </w:pPr>
      <w:rPr>
        <w:rFonts w:ascii="Arial" w:hAnsi="Arial" w:hint="default"/>
      </w:rPr>
    </w:lvl>
    <w:lvl w:ilvl="7" w:tplc="DE1433B4" w:tentative="1">
      <w:start w:val="1"/>
      <w:numFmt w:val="bullet"/>
      <w:lvlText w:val="•"/>
      <w:lvlJc w:val="left"/>
      <w:pPr>
        <w:tabs>
          <w:tab w:val="num" w:pos="5760"/>
        </w:tabs>
        <w:ind w:left="5760" w:hanging="360"/>
      </w:pPr>
      <w:rPr>
        <w:rFonts w:ascii="Arial" w:hAnsi="Arial" w:hint="default"/>
      </w:rPr>
    </w:lvl>
    <w:lvl w:ilvl="8" w:tplc="F0DCC542"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96A7D27"/>
    <w:multiLevelType w:val="hybridMultilevel"/>
    <w:tmpl w:val="4D0AF722"/>
    <w:lvl w:ilvl="0" w:tplc="8C0AD4FA">
      <w:start w:val="1"/>
      <w:numFmt w:val="bullet"/>
      <w:lvlText w:val="•"/>
      <w:lvlJc w:val="left"/>
      <w:pPr>
        <w:tabs>
          <w:tab w:val="num" w:pos="720"/>
        </w:tabs>
        <w:ind w:left="720" w:hanging="360"/>
      </w:pPr>
      <w:rPr>
        <w:rFonts w:ascii="Arial" w:hAnsi="Arial" w:hint="default"/>
      </w:rPr>
    </w:lvl>
    <w:lvl w:ilvl="1" w:tplc="346A23FA">
      <w:start w:val="302"/>
      <w:numFmt w:val="bullet"/>
      <w:lvlText w:val="•"/>
      <w:lvlJc w:val="left"/>
      <w:pPr>
        <w:tabs>
          <w:tab w:val="num" w:pos="1440"/>
        </w:tabs>
        <w:ind w:left="1440" w:hanging="360"/>
      </w:pPr>
      <w:rPr>
        <w:rFonts w:ascii="Arial" w:hAnsi="Arial" w:hint="default"/>
      </w:rPr>
    </w:lvl>
    <w:lvl w:ilvl="2" w:tplc="93DE545A">
      <w:start w:val="302"/>
      <w:numFmt w:val="bullet"/>
      <w:lvlText w:val="•"/>
      <w:lvlJc w:val="left"/>
      <w:pPr>
        <w:tabs>
          <w:tab w:val="num" w:pos="2160"/>
        </w:tabs>
        <w:ind w:left="2160" w:hanging="360"/>
      </w:pPr>
      <w:rPr>
        <w:rFonts w:ascii="Arial" w:hAnsi="Arial" w:hint="default"/>
      </w:rPr>
    </w:lvl>
    <w:lvl w:ilvl="3" w:tplc="5B5A1B30" w:tentative="1">
      <w:start w:val="1"/>
      <w:numFmt w:val="bullet"/>
      <w:lvlText w:val="•"/>
      <w:lvlJc w:val="left"/>
      <w:pPr>
        <w:tabs>
          <w:tab w:val="num" w:pos="2880"/>
        </w:tabs>
        <w:ind w:left="2880" w:hanging="360"/>
      </w:pPr>
      <w:rPr>
        <w:rFonts w:ascii="Arial" w:hAnsi="Arial" w:hint="default"/>
      </w:rPr>
    </w:lvl>
    <w:lvl w:ilvl="4" w:tplc="4D287B8A" w:tentative="1">
      <w:start w:val="1"/>
      <w:numFmt w:val="bullet"/>
      <w:lvlText w:val="•"/>
      <w:lvlJc w:val="left"/>
      <w:pPr>
        <w:tabs>
          <w:tab w:val="num" w:pos="3600"/>
        </w:tabs>
        <w:ind w:left="3600" w:hanging="360"/>
      </w:pPr>
      <w:rPr>
        <w:rFonts w:ascii="Arial" w:hAnsi="Arial" w:hint="default"/>
      </w:rPr>
    </w:lvl>
    <w:lvl w:ilvl="5" w:tplc="04AE0514" w:tentative="1">
      <w:start w:val="1"/>
      <w:numFmt w:val="bullet"/>
      <w:lvlText w:val="•"/>
      <w:lvlJc w:val="left"/>
      <w:pPr>
        <w:tabs>
          <w:tab w:val="num" w:pos="4320"/>
        </w:tabs>
        <w:ind w:left="4320" w:hanging="360"/>
      </w:pPr>
      <w:rPr>
        <w:rFonts w:ascii="Arial" w:hAnsi="Arial" w:hint="default"/>
      </w:rPr>
    </w:lvl>
    <w:lvl w:ilvl="6" w:tplc="4EE415EE" w:tentative="1">
      <w:start w:val="1"/>
      <w:numFmt w:val="bullet"/>
      <w:lvlText w:val="•"/>
      <w:lvlJc w:val="left"/>
      <w:pPr>
        <w:tabs>
          <w:tab w:val="num" w:pos="5040"/>
        </w:tabs>
        <w:ind w:left="5040" w:hanging="360"/>
      </w:pPr>
      <w:rPr>
        <w:rFonts w:ascii="Arial" w:hAnsi="Arial" w:hint="default"/>
      </w:rPr>
    </w:lvl>
    <w:lvl w:ilvl="7" w:tplc="D0469E64" w:tentative="1">
      <w:start w:val="1"/>
      <w:numFmt w:val="bullet"/>
      <w:lvlText w:val="•"/>
      <w:lvlJc w:val="left"/>
      <w:pPr>
        <w:tabs>
          <w:tab w:val="num" w:pos="5760"/>
        </w:tabs>
        <w:ind w:left="5760" w:hanging="360"/>
      </w:pPr>
      <w:rPr>
        <w:rFonts w:ascii="Arial" w:hAnsi="Arial" w:hint="default"/>
      </w:rPr>
    </w:lvl>
    <w:lvl w:ilvl="8" w:tplc="CB866AAA"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9C526E7"/>
    <w:multiLevelType w:val="hybridMultilevel"/>
    <w:tmpl w:val="AA285250"/>
    <w:lvl w:ilvl="0" w:tplc="04987BAE">
      <w:start w:val="1"/>
      <w:numFmt w:val="bullet"/>
      <w:lvlText w:val="-"/>
      <w:lvlJc w:val="left"/>
      <w:pPr>
        <w:ind w:left="758" w:hanging="360"/>
      </w:pPr>
      <w:rPr>
        <w:rFonts w:ascii="Calibri" w:eastAsia="Times New Roman" w:hAnsi="Calibri" w:hint="default"/>
      </w:rPr>
    </w:lvl>
    <w:lvl w:ilvl="1" w:tplc="04090003">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19" w15:restartNumberingAfterBreak="0">
    <w:nsid w:val="2A5401D7"/>
    <w:multiLevelType w:val="hybridMultilevel"/>
    <w:tmpl w:val="F320BFCA"/>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516B38"/>
    <w:multiLevelType w:val="hybridMultilevel"/>
    <w:tmpl w:val="12D0F556"/>
    <w:lvl w:ilvl="0" w:tplc="E2022802">
      <w:numFmt w:val="bullet"/>
      <w:lvlText w:val="-"/>
      <w:lvlJc w:val="left"/>
      <w:pPr>
        <w:ind w:left="988" w:hanging="420"/>
      </w:pPr>
      <w:rPr>
        <w:rFonts w:ascii="Times New Roman" w:eastAsia="DengXi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2"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23" w15:restartNumberingAfterBreak="0">
    <w:nsid w:val="2F8D777C"/>
    <w:multiLevelType w:val="multilevel"/>
    <w:tmpl w:val="215E8E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0306868"/>
    <w:multiLevelType w:val="hybridMultilevel"/>
    <w:tmpl w:val="569ABFCE"/>
    <w:lvl w:ilvl="0" w:tplc="BAFCE5DC">
      <w:start w:val="1"/>
      <w:numFmt w:val="bullet"/>
      <w:lvlText w:val="•"/>
      <w:lvlJc w:val="left"/>
      <w:pPr>
        <w:tabs>
          <w:tab w:val="num" w:pos="720"/>
        </w:tabs>
        <w:ind w:left="720" w:hanging="360"/>
      </w:pPr>
      <w:rPr>
        <w:rFonts w:ascii="Arial" w:hAnsi="Arial" w:hint="default"/>
      </w:rPr>
    </w:lvl>
    <w:lvl w:ilvl="1" w:tplc="BC5A80DC">
      <w:numFmt w:val="bullet"/>
      <w:lvlText w:val="–"/>
      <w:lvlJc w:val="left"/>
      <w:pPr>
        <w:tabs>
          <w:tab w:val="num" w:pos="1440"/>
        </w:tabs>
        <w:ind w:left="1440" w:hanging="360"/>
      </w:pPr>
      <w:rPr>
        <w:rFonts w:ascii="Arial" w:hAnsi="Arial" w:hint="default"/>
      </w:rPr>
    </w:lvl>
    <w:lvl w:ilvl="2" w:tplc="ED128D9A">
      <w:numFmt w:val="bullet"/>
      <w:lvlText w:val="•"/>
      <w:lvlJc w:val="left"/>
      <w:pPr>
        <w:tabs>
          <w:tab w:val="num" w:pos="2160"/>
        </w:tabs>
        <w:ind w:left="2160" w:hanging="360"/>
      </w:pPr>
      <w:rPr>
        <w:rFonts w:ascii="Arial" w:hAnsi="Arial" w:hint="default"/>
      </w:rPr>
    </w:lvl>
    <w:lvl w:ilvl="3" w:tplc="E750B008" w:tentative="1">
      <w:start w:val="1"/>
      <w:numFmt w:val="bullet"/>
      <w:lvlText w:val="•"/>
      <w:lvlJc w:val="left"/>
      <w:pPr>
        <w:tabs>
          <w:tab w:val="num" w:pos="2880"/>
        </w:tabs>
        <w:ind w:left="2880" w:hanging="360"/>
      </w:pPr>
      <w:rPr>
        <w:rFonts w:ascii="Arial" w:hAnsi="Arial" w:hint="default"/>
      </w:rPr>
    </w:lvl>
    <w:lvl w:ilvl="4" w:tplc="B1CECFC4" w:tentative="1">
      <w:start w:val="1"/>
      <w:numFmt w:val="bullet"/>
      <w:lvlText w:val="•"/>
      <w:lvlJc w:val="left"/>
      <w:pPr>
        <w:tabs>
          <w:tab w:val="num" w:pos="3600"/>
        </w:tabs>
        <w:ind w:left="3600" w:hanging="360"/>
      </w:pPr>
      <w:rPr>
        <w:rFonts w:ascii="Arial" w:hAnsi="Arial" w:hint="default"/>
      </w:rPr>
    </w:lvl>
    <w:lvl w:ilvl="5" w:tplc="39CCAE82" w:tentative="1">
      <w:start w:val="1"/>
      <w:numFmt w:val="bullet"/>
      <w:lvlText w:val="•"/>
      <w:lvlJc w:val="left"/>
      <w:pPr>
        <w:tabs>
          <w:tab w:val="num" w:pos="4320"/>
        </w:tabs>
        <w:ind w:left="4320" w:hanging="360"/>
      </w:pPr>
      <w:rPr>
        <w:rFonts w:ascii="Arial" w:hAnsi="Arial" w:hint="default"/>
      </w:rPr>
    </w:lvl>
    <w:lvl w:ilvl="6" w:tplc="1E8E9A8A" w:tentative="1">
      <w:start w:val="1"/>
      <w:numFmt w:val="bullet"/>
      <w:lvlText w:val="•"/>
      <w:lvlJc w:val="left"/>
      <w:pPr>
        <w:tabs>
          <w:tab w:val="num" w:pos="5040"/>
        </w:tabs>
        <w:ind w:left="5040" w:hanging="360"/>
      </w:pPr>
      <w:rPr>
        <w:rFonts w:ascii="Arial" w:hAnsi="Arial" w:hint="default"/>
      </w:rPr>
    </w:lvl>
    <w:lvl w:ilvl="7" w:tplc="14FE930A" w:tentative="1">
      <w:start w:val="1"/>
      <w:numFmt w:val="bullet"/>
      <w:lvlText w:val="•"/>
      <w:lvlJc w:val="left"/>
      <w:pPr>
        <w:tabs>
          <w:tab w:val="num" w:pos="5760"/>
        </w:tabs>
        <w:ind w:left="5760" w:hanging="360"/>
      </w:pPr>
      <w:rPr>
        <w:rFonts w:ascii="Arial" w:hAnsi="Arial" w:hint="default"/>
      </w:rPr>
    </w:lvl>
    <w:lvl w:ilvl="8" w:tplc="5614C560"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4183DC0"/>
    <w:multiLevelType w:val="hybridMultilevel"/>
    <w:tmpl w:val="776837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8"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9B93235"/>
    <w:multiLevelType w:val="hybridMultilevel"/>
    <w:tmpl w:val="507037BE"/>
    <w:lvl w:ilvl="0" w:tplc="53A2C224">
      <w:start w:val="1"/>
      <w:numFmt w:val="lowerLetter"/>
      <w:lvlText w:val="%1)"/>
      <w:lvlJc w:val="left"/>
      <w:pPr>
        <w:ind w:left="720" w:hanging="360"/>
      </w:pPr>
      <w:rPr>
        <w:rFonts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ABF6FE5"/>
    <w:multiLevelType w:val="hybridMultilevel"/>
    <w:tmpl w:val="0706E52C"/>
    <w:lvl w:ilvl="0" w:tplc="5F082EB8">
      <w:start w:val="1"/>
      <w:numFmt w:val="bullet"/>
      <w:lvlText w:val="•"/>
      <w:lvlJc w:val="left"/>
      <w:pPr>
        <w:tabs>
          <w:tab w:val="num" w:pos="720"/>
        </w:tabs>
        <w:ind w:left="720" w:hanging="360"/>
      </w:pPr>
      <w:rPr>
        <w:rFonts w:ascii="Arial" w:hAnsi="Arial" w:hint="default"/>
      </w:rPr>
    </w:lvl>
    <w:lvl w:ilvl="1" w:tplc="A844B48E">
      <w:numFmt w:val="bullet"/>
      <w:lvlText w:val="–"/>
      <w:lvlJc w:val="left"/>
      <w:pPr>
        <w:tabs>
          <w:tab w:val="num" w:pos="1440"/>
        </w:tabs>
        <w:ind w:left="1440" w:hanging="360"/>
      </w:pPr>
      <w:rPr>
        <w:rFonts w:ascii="Arial" w:hAnsi="Arial" w:hint="default"/>
      </w:rPr>
    </w:lvl>
    <w:lvl w:ilvl="2" w:tplc="4B847A1E">
      <w:start w:val="1"/>
      <w:numFmt w:val="bullet"/>
      <w:lvlText w:val="•"/>
      <w:lvlJc w:val="left"/>
      <w:pPr>
        <w:tabs>
          <w:tab w:val="num" w:pos="2160"/>
        </w:tabs>
        <w:ind w:left="2160" w:hanging="360"/>
      </w:pPr>
      <w:rPr>
        <w:rFonts w:ascii="Arial" w:hAnsi="Arial" w:hint="default"/>
      </w:rPr>
    </w:lvl>
    <w:lvl w:ilvl="3" w:tplc="42F65154" w:tentative="1">
      <w:start w:val="1"/>
      <w:numFmt w:val="bullet"/>
      <w:lvlText w:val="•"/>
      <w:lvlJc w:val="left"/>
      <w:pPr>
        <w:tabs>
          <w:tab w:val="num" w:pos="2880"/>
        </w:tabs>
        <w:ind w:left="2880" w:hanging="360"/>
      </w:pPr>
      <w:rPr>
        <w:rFonts w:ascii="Arial" w:hAnsi="Arial" w:hint="default"/>
      </w:rPr>
    </w:lvl>
    <w:lvl w:ilvl="4" w:tplc="6F1AC7DE" w:tentative="1">
      <w:start w:val="1"/>
      <w:numFmt w:val="bullet"/>
      <w:lvlText w:val="•"/>
      <w:lvlJc w:val="left"/>
      <w:pPr>
        <w:tabs>
          <w:tab w:val="num" w:pos="3600"/>
        </w:tabs>
        <w:ind w:left="3600" w:hanging="360"/>
      </w:pPr>
      <w:rPr>
        <w:rFonts w:ascii="Arial" w:hAnsi="Arial" w:hint="default"/>
      </w:rPr>
    </w:lvl>
    <w:lvl w:ilvl="5" w:tplc="043E1382" w:tentative="1">
      <w:start w:val="1"/>
      <w:numFmt w:val="bullet"/>
      <w:lvlText w:val="•"/>
      <w:lvlJc w:val="left"/>
      <w:pPr>
        <w:tabs>
          <w:tab w:val="num" w:pos="4320"/>
        </w:tabs>
        <w:ind w:left="4320" w:hanging="360"/>
      </w:pPr>
      <w:rPr>
        <w:rFonts w:ascii="Arial" w:hAnsi="Arial" w:hint="default"/>
      </w:rPr>
    </w:lvl>
    <w:lvl w:ilvl="6" w:tplc="D632EDE4" w:tentative="1">
      <w:start w:val="1"/>
      <w:numFmt w:val="bullet"/>
      <w:lvlText w:val="•"/>
      <w:lvlJc w:val="left"/>
      <w:pPr>
        <w:tabs>
          <w:tab w:val="num" w:pos="5040"/>
        </w:tabs>
        <w:ind w:left="5040" w:hanging="360"/>
      </w:pPr>
      <w:rPr>
        <w:rFonts w:ascii="Arial" w:hAnsi="Arial" w:hint="default"/>
      </w:rPr>
    </w:lvl>
    <w:lvl w:ilvl="7" w:tplc="F7B6C8F0" w:tentative="1">
      <w:start w:val="1"/>
      <w:numFmt w:val="bullet"/>
      <w:lvlText w:val="•"/>
      <w:lvlJc w:val="left"/>
      <w:pPr>
        <w:tabs>
          <w:tab w:val="num" w:pos="5760"/>
        </w:tabs>
        <w:ind w:left="5760" w:hanging="360"/>
      </w:pPr>
      <w:rPr>
        <w:rFonts w:ascii="Arial" w:hAnsi="Arial" w:hint="default"/>
      </w:rPr>
    </w:lvl>
    <w:lvl w:ilvl="8" w:tplc="13783B3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3BA55CE7"/>
    <w:multiLevelType w:val="multilevel"/>
    <w:tmpl w:val="9A820D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4" w15:restartNumberingAfterBreak="0">
    <w:nsid w:val="431D7560"/>
    <w:multiLevelType w:val="hybridMultilevel"/>
    <w:tmpl w:val="1D22EBBE"/>
    <w:lvl w:ilvl="0" w:tplc="04090001">
      <w:start w:val="1"/>
      <w:numFmt w:val="bullet"/>
      <w:lvlText w:val=""/>
      <w:lvlJc w:val="left"/>
      <w:pPr>
        <w:ind w:left="2084" w:hanging="360"/>
      </w:pPr>
      <w:rPr>
        <w:rFonts w:ascii="Symbol" w:hAnsi="Symbol" w:hint="default"/>
      </w:rPr>
    </w:lvl>
    <w:lvl w:ilvl="1" w:tplc="B1F46DB8">
      <w:start w:val="4939"/>
      <w:numFmt w:val="bullet"/>
      <w:lvlText w:val="–"/>
      <w:lvlJc w:val="left"/>
      <w:pPr>
        <w:ind w:left="2520" w:hanging="360"/>
      </w:pPr>
      <w:rPr>
        <w:rFonts w:ascii="Arial" w:hAnsi="Arial"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7" w15:restartNumberingAfterBreak="0">
    <w:nsid w:val="46A6213E"/>
    <w:multiLevelType w:val="hybridMultilevel"/>
    <w:tmpl w:val="B3BE0C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3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42" w15:restartNumberingAfterBreak="0">
    <w:nsid w:val="51492BE7"/>
    <w:multiLevelType w:val="hybridMultilevel"/>
    <w:tmpl w:val="1D408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1532136"/>
    <w:multiLevelType w:val="hybridMultilevel"/>
    <w:tmpl w:val="5E38EC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523D439A"/>
    <w:multiLevelType w:val="hybridMultilevel"/>
    <w:tmpl w:val="E8FA62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6" w15:restartNumberingAfterBreak="0">
    <w:nsid w:val="541449A8"/>
    <w:multiLevelType w:val="hybridMultilevel"/>
    <w:tmpl w:val="AF2242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7"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48" w15:restartNumberingAfterBreak="0">
    <w:nsid w:val="5E287DC2"/>
    <w:multiLevelType w:val="hybridMultilevel"/>
    <w:tmpl w:val="DA20A170"/>
    <w:lvl w:ilvl="0" w:tplc="F39C342C">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F3C4225"/>
    <w:multiLevelType w:val="hybridMultilevel"/>
    <w:tmpl w:val="C0C6184A"/>
    <w:lvl w:ilvl="0" w:tplc="1126668E">
      <w:start w:val="5"/>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1" w15:restartNumberingAfterBreak="0">
    <w:nsid w:val="5FF86E01"/>
    <w:multiLevelType w:val="hybridMultilevel"/>
    <w:tmpl w:val="278EC8A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0835B0B"/>
    <w:multiLevelType w:val="hybridMultilevel"/>
    <w:tmpl w:val="38B01D70"/>
    <w:lvl w:ilvl="0" w:tplc="DC6833D4">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17B6B6C"/>
    <w:multiLevelType w:val="hybridMultilevel"/>
    <w:tmpl w:val="62885DF2"/>
    <w:lvl w:ilvl="0" w:tplc="D8C8FC30">
      <w:start w:val="3"/>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1F0729C"/>
    <w:multiLevelType w:val="hybridMultilevel"/>
    <w:tmpl w:val="54CC90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5" w15:restartNumberingAfterBreak="0">
    <w:nsid w:val="63DC46F8"/>
    <w:multiLevelType w:val="hybridMultilevel"/>
    <w:tmpl w:val="17FECFE0"/>
    <w:lvl w:ilvl="0" w:tplc="6B5876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4D745A3"/>
    <w:multiLevelType w:val="multilevel"/>
    <w:tmpl w:val="7DCEB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6A13282A"/>
    <w:multiLevelType w:val="hybridMultilevel"/>
    <w:tmpl w:val="0F28ED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8" w15:restartNumberingAfterBreak="0">
    <w:nsid w:val="75231F19"/>
    <w:multiLevelType w:val="hybridMultilevel"/>
    <w:tmpl w:val="642EC1FA"/>
    <w:lvl w:ilvl="0" w:tplc="C61A8636">
      <w:start w:val="1"/>
      <w:numFmt w:val="bullet"/>
      <w:lvlText w:val="•"/>
      <w:lvlJc w:val="left"/>
      <w:pPr>
        <w:ind w:left="1272" w:hanging="420"/>
      </w:pPr>
      <w:rPr>
        <w:rFonts w:ascii="Arial" w:hAnsi="Arial"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5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8A23EA0"/>
    <w:multiLevelType w:val="hybridMultilevel"/>
    <w:tmpl w:val="6E4A8FE4"/>
    <w:lvl w:ilvl="0" w:tplc="38626082">
      <w:start w:val="2"/>
      <w:numFmt w:val="bullet"/>
      <w:lvlText w:val="-"/>
      <w:lvlJc w:val="left"/>
      <w:pPr>
        <w:ind w:left="720" w:hanging="360"/>
      </w:pPr>
      <w:rPr>
        <w:rFonts w:ascii="Calibri" w:eastAsia="Malgun Gothic"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2"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CD13390"/>
    <w:multiLevelType w:val="hybridMultilevel"/>
    <w:tmpl w:val="C964880A"/>
    <w:lvl w:ilvl="0" w:tplc="7F16DCF4">
      <w:start w:val="1"/>
      <w:numFmt w:val="bullet"/>
      <w:lvlText w:val="•"/>
      <w:lvlJc w:val="left"/>
      <w:pPr>
        <w:tabs>
          <w:tab w:val="num" w:pos="720"/>
        </w:tabs>
        <w:ind w:left="720" w:hanging="360"/>
      </w:pPr>
      <w:rPr>
        <w:rFonts w:ascii="Arial" w:hAnsi="Arial" w:cs="Times New Roman" w:hint="default"/>
      </w:rPr>
    </w:lvl>
    <w:lvl w:ilvl="1" w:tplc="FDCE9234">
      <w:start w:val="1"/>
      <w:numFmt w:val="bullet"/>
      <w:lvlText w:val="•"/>
      <w:lvlJc w:val="left"/>
      <w:pPr>
        <w:tabs>
          <w:tab w:val="num" w:pos="1440"/>
        </w:tabs>
        <w:ind w:left="1440" w:hanging="360"/>
      </w:pPr>
      <w:rPr>
        <w:rFonts w:ascii="Arial" w:hAnsi="Arial" w:cs="Times New Roman" w:hint="default"/>
      </w:rPr>
    </w:lvl>
    <w:lvl w:ilvl="2" w:tplc="512C68C0">
      <w:numFmt w:val="bullet"/>
      <w:lvlText w:val="•"/>
      <w:lvlJc w:val="left"/>
      <w:pPr>
        <w:tabs>
          <w:tab w:val="num" w:pos="2160"/>
        </w:tabs>
        <w:ind w:left="2160" w:hanging="360"/>
      </w:pPr>
      <w:rPr>
        <w:rFonts w:ascii="Arial" w:hAnsi="Arial" w:cs="Times New Roman" w:hint="default"/>
      </w:rPr>
    </w:lvl>
    <w:lvl w:ilvl="3" w:tplc="0E3E9FF6">
      <w:numFmt w:val="bullet"/>
      <w:lvlText w:val="•"/>
      <w:lvlJc w:val="left"/>
      <w:pPr>
        <w:tabs>
          <w:tab w:val="num" w:pos="2880"/>
        </w:tabs>
        <w:ind w:left="2880" w:hanging="360"/>
      </w:pPr>
      <w:rPr>
        <w:rFonts w:ascii="Arial" w:hAnsi="Arial" w:cs="Times New Roman" w:hint="default"/>
      </w:rPr>
    </w:lvl>
    <w:lvl w:ilvl="4" w:tplc="347A7A1A">
      <w:start w:val="1"/>
      <w:numFmt w:val="decimal"/>
      <w:lvlText w:val="%5."/>
      <w:lvlJc w:val="left"/>
      <w:pPr>
        <w:tabs>
          <w:tab w:val="num" w:pos="3600"/>
        </w:tabs>
        <w:ind w:left="3600" w:hanging="360"/>
      </w:pPr>
    </w:lvl>
    <w:lvl w:ilvl="5" w:tplc="A198CCCC">
      <w:start w:val="1"/>
      <w:numFmt w:val="decimal"/>
      <w:lvlText w:val="%6."/>
      <w:lvlJc w:val="left"/>
      <w:pPr>
        <w:tabs>
          <w:tab w:val="num" w:pos="4320"/>
        </w:tabs>
        <w:ind w:left="4320" w:hanging="360"/>
      </w:pPr>
    </w:lvl>
    <w:lvl w:ilvl="6" w:tplc="51A80550">
      <w:start w:val="1"/>
      <w:numFmt w:val="decimal"/>
      <w:lvlText w:val="%7."/>
      <w:lvlJc w:val="left"/>
      <w:pPr>
        <w:tabs>
          <w:tab w:val="num" w:pos="5040"/>
        </w:tabs>
        <w:ind w:left="5040" w:hanging="360"/>
      </w:pPr>
    </w:lvl>
    <w:lvl w:ilvl="7" w:tplc="4CE6834E">
      <w:start w:val="1"/>
      <w:numFmt w:val="decimal"/>
      <w:lvlText w:val="%8."/>
      <w:lvlJc w:val="left"/>
      <w:pPr>
        <w:tabs>
          <w:tab w:val="num" w:pos="5760"/>
        </w:tabs>
        <w:ind w:left="5760" w:hanging="360"/>
      </w:pPr>
    </w:lvl>
    <w:lvl w:ilvl="8" w:tplc="CDF497BC">
      <w:start w:val="1"/>
      <w:numFmt w:val="decimal"/>
      <w:lvlText w:val="%9."/>
      <w:lvlJc w:val="left"/>
      <w:pPr>
        <w:tabs>
          <w:tab w:val="num" w:pos="6480"/>
        </w:tabs>
        <w:ind w:left="6480" w:hanging="360"/>
      </w:pPr>
    </w:lvl>
  </w:abstractNum>
  <w:abstractNum w:abstractNumId="6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9"/>
  </w:num>
  <w:num w:numId="2">
    <w:abstractNumId w:val="64"/>
  </w:num>
  <w:num w:numId="3">
    <w:abstractNumId w:val="40"/>
  </w:num>
  <w:num w:numId="4">
    <w:abstractNumId w:val="36"/>
  </w:num>
  <w:num w:numId="5">
    <w:abstractNumId w:val="6"/>
  </w:num>
  <w:num w:numId="6">
    <w:abstractNumId w:val="61"/>
  </w:num>
  <w:num w:numId="7">
    <w:abstractNumId w:val="33"/>
  </w:num>
  <w:num w:numId="8">
    <w:abstractNumId w:val="7"/>
  </w:num>
  <w:num w:numId="9">
    <w:abstractNumId w:val="18"/>
  </w:num>
  <w:num w:numId="10">
    <w:abstractNumId w:val="32"/>
  </w:num>
  <w:num w:numId="11">
    <w:abstractNumId w:val="51"/>
  </w:num>
  <w:num w:numId="12">
    <w:abstractNumId w:val="47"/>
  </w:num>
  <w:num w:numId="13">
    <w:abstractNumId w:val="12"/>
  </w:num>
  <w:num w:numId="14">
    <w:abstractNumId w:val="34"/>
  </w:num>
  <w:num w:numId="15">
    <w:abstractNumId w:val="37"/>
  </w:num>
  <w:num w:numId="16">
    <w:abstractNumId w:val="53"/>
  </w:num>
  <w:num w:numId="17">
    <w:abstractNumId w:val="14"/>
  </w:num>
  <w:num w:numId="18">
    <w:abstractNumId w:val="15"/>
  </w:num>
  <w:num w:numId="19">
    <w:abstractNumId w:val="54"/>
  </w:num>
  <w:num w:numId="20">
    <w:abstractNumId w:val="1"/>
  </w:num>
  <w:num w:numId="21">
    <w:abstractNumId w:val="55"/>
  </w:num>
  <w:num w:numId="22">
    <w:abstractNumId w:val="44"/>
  </w:num>
  <w:num w:numId="23">
    <w:abstractNumId w:val="30"/>
  </w:num>
  <w:num w:numId="24">
    <w:abstractNumId w:val="23"/>
  </w:num>
  <w:num w:numId="25">
    <w:abstractNumId w:val="56"/>
  </w:num>
  <w:num w:numId="26">
    <w:abstractNumId w:val="31"/>
  </w:num>
  <w:num w:numId="27">
    <w:abstractNumId w:val="24"/>
  </w:num>
  <w:num w:numId="28">
    <w:abstractNumId w:val="43"/>
  </w:num>
  <w:num w:numId="29">
    <w:abstractNumId w:val="10"/>
  </w:num>
  <w:num w:numId="30">
    <w:abstractNumId w:val="49"/>
  </w:num>
  <w:num w:numId="31">
    <w:abstractNumId w:val="19"/>
  </w:num>
  <w:num w:numId="32">
    <w:abstractNumId w:val="38"/>
  </w:num>
  <w:num w:numId="33">
    <w:abstractNumId w:val="52"/>
  </w:num>
  <w:num w:numId="34">
    <w:abstractNumId w:val="26"/>
  </w:num>
  <w:num w:numId="35">
    <w:abstractNumId w:val="8"/>
  </w:num>
  <w:num w:numId="36">
    <w:abstractNumId w:val="3"/>
  </w:num>
  <w:num w:numId="37">
    <w:abstractNumId w:val="42"/>
  </w:num>
  <w:num w:numId="38">
    <w:abstractNumId w:val="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4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5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8"/>
  </w:num>
  <w:num w:numId="43">
    <w:abstractNumId w:val="16"/>
  </w:num>
  <w:num w:numId="44">
    <w:abstractNumId w:val="6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50"/>
  </w:num>
  <w:num w:numId="46">
    <w:abstractNumId w:val="29"/>
  </w:num>
  <w:num w:numId="47">
    <w:abstractNumId w:val="2"/>
  </w:num>
  <w:num w:numId="48">
    <w:abstractNumId w:val="4"/>
  </w:num>
  <w:num w:numId="49">
    <w:abstractNumId w:val="5"/>
  </w:num>
  <w:num w:numId="50">
    <w:abstractNumId w:val="59"/>
  </w:num>
  <w:num w:numId="51">
    <w:abstractNumId w:val="0"/>
  </w:num>
  <w:num w:numId="52">
    <w:abstractNumId w:val="41"/>
  </w:num>
  <w:num w:numId="53">
    <w:abstractNumId w:val="45"/>
  </w:num>
  <w:num w:numId="54">
    <w:abstractNumId w:val="62"/>
  </w:num>
  <w:num w:numId="55">
    <w:abstractNumId w:val="25"/>
  </w:num>
  <w:num w:numId="56">
    <w:abstractNumId w:val="35"/>
  </w:num>
  <w:num w:numId="57">
    <w:abstractNumId w:val="28"/>
  </w:num>
  <w:num w:numId="58">
    <w:abstractNumId w:val="27"/>
  </w:num>
  <w:num w:numId="59">
    <w:abstractNumId w:val="21"/>
  </w:num>
  <w:num w:numId="60">
    <w:abstractNumId w:val="11"/>
  </w:num>
  <w:num w:numId="61">
    <w:abstractNumId w:val="17"/>
  </w:num>
  <w:num w:numId="62">
    <w:abstractNumId w:val="20"/>
  </w:num>
  <w:num w:numId="63">
    <w:abstractNumId w:val="58"/>
  </w:num>
  <w:num w:numId="64">
    <w:abstractNumId w:val="60"/>
  </w:num>
  <w:num w:numId="65">
    <w:abstractNumId w:val="13"/>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56"/>
    <w:rsid w:val="00000FD7"/>
    <w:rsid w:val="000018A9"/>
    <w:rsid w:val="00001D96"/>
    <w:rsid w:val="00001E11"/>
    <w:rsid w:val="00002297"/>
    <w:rsid w:val="00003112"/>
    <w:rsid w:val="00003807"/>
    <w:rsid w:val="0000401B"/>
    <w:rsid w:val="00004330"/>
    <w:rsid w:val="0000476F"/>
    <w:rsid w:val="00005161"/>
    <w:rsid w:val="00005514"/>
    <w:rsid w:val="0000580D"/>
    <w:rsid w:val="00005FA1"/>
    <w:rsid w:val="0000672A"/>
    <w:rsid w:val="00006890"/>
    <w:rsid w:val="0000734D"/>
    <w:rsid w:val="00007F57"/>
    <w:rsid w:val="0001079C"/>
    <w:rsid w:val="00010EC6"/>
    <w:rsid w:val="00011023"/>
    <w:rsid w:val="00011187"/>
    <w:rsid w:val="00011706"/>
    <w:rsid w:val="00011FE0"/>
    <w:rsid w:val="00012137"/>
    <w:rsid w:val="000125F8"/>
    <w:rsid w:val="00012870"/>
    <w:rsid w:val="00012EB1"/>
    <w:rsid w:val="0001357C"/>
    <w:rsid w:val="00013D40"/>
    <w:rsid w:val="00014FD5"/>
    <w:rsid w:val="000157CD"/>
    <w:rsid w:val="00015A75"/>
    <w:rsid w:val="00016DD5"/>
    <w:rsid w:val="00017CCA"/>
    <w:rsid w:val="00017D62"/>
    <w:rsid w:val="00020ED7"/>
    <w:rsid w:val="00021166"/>
    <w:rsid w:val="00021303"/>
    <w:rsid w:val="000215EB"/>
    <w:rsid w:val="000216D2"/>
    <w:rsid w:val="000219E8"/>
    <w:rsid w:val="00022E0B"/>
    <w:rsid w:val="00024004"/>
    <w:rsid w:val="00024C02"/>
    <w:rsid w:val="00025ADF"/>
    <w:rsid w:val="00025BAA"/>
    <w:rsid w:val="00025DAE"/>
    <w:rsid w:val="00026046"/>
    <w:rsid w:val="000268E9"/>
    <w:rsid w:val="00026E38"/>
    <w:rsid w:val="000273B5"/>
    <w:rsid w:val="00027CE1"/>
    <w:rsid w:val="00030067"/>
    <w:rsid w:val="00030B49"/>
    <w:rsid w:val="00030B5A"/>
    <w:rsid w:val="000316DD"/>
    <w:rsid w:val="000317F4"/>
    <w:rsid w:val="00031A72"/>
    <w:rsid w:val="00032074"/>
    <w:rsid w:val="00032F43"/>
    <w:rsid w:val="00033397"/>
    <w:rsid w:val="00034A1C"/>
    <w:rsid w:val="00035842"/>
    <w:rsid w:val="00035CB8"/>
    <w:rsid w:val="00036040"/>
    <w:rsid w:val="0003637B"/>
    <w:rsid w:val="00037877"/>
    <w:rsid w:val="00040095"/>
    <w:rsid w:val="00040324"/>
    <w:rsid w:val="0004038E"/>
    <w:rsid w:val="0004039B"/>
    <w:rsid w:val="00040E57"/>
    <w:rsid w:val="000414D2"/>
    <w:rsid w:val="000417C3"/>
    <w:rsid w:val="00041D5E"/>
    <w:rsid w:val="00042617"/>
    <w:rsid w:val="0004287E"/>
    <w:rsid w:val="000428EE"/>
    <w:rsid w:val="00042B94"/>
    <w:rsid w:val="00042ED8"/>
    <w:rsid w:val="00043DB5"/>
    <w:rsid w:val="00045629"/>
    <w:rsid w:val="000458F4"/>
    <w:rsid w:val="00045E28"/>
    <w:rsid w:val="00046549"/>
    <w:rsid w:val="000468B6"/>
    <w:rsid w:val="00047152"/>
    <w:rsid w:val="0005017C"/>
    <w:rsid w:val="00050324"/>
    <w:rsid w:val="00050AE8"/>
    <w:rsid w:val="00050DF4"/>
    <w:rsid w:val="00050F87"/>
    <w:rsid w:val="000511A7"/>
    <w:rsid w:val="00051834"/>
    <w:rsid w:val="00053531"/>
    <w:rsid w:val="00053849"/>
    <w:rsid w:val="00054021"/>
    <w:rsid w:val="00054A22"/>
    <w:rsid w:val="000552D6"/>
    <w:rsid w:val="0005580B"/>
    <w:rsid w:val="00055CAD"/>
    <w:rsid w:val="0005626C"/>
    <w:rsid w:val="0005669D"/>
    <w:rsid w:val="00056FDF"/>
    <w:rsid w:val="00057621"/>
    <w:rsid w:val="000600C3"/>
    <w:rsid w:val="000600E8"/>
    <w:rsid w:val="00060F43"/>
    <w:rsid w:val="00060FFF"/>
    <w:rsid w:val="00061D62"/>
    <w:rsid w:val="00061F40"/>
    <w:rsid w:val="00062356"/>
    <w:rsid w:val="0006349A"/>
    <w:rsid w:val="00063541"/>
    <w:rsid w:val="00063789"/>
    <w:rsid w:val="00063BAB"/>
    <w:rsid w:val="00063DE7"/>
    <w:rsid w:val="00063DFD"/>
    <w:rsid w:val="00064240"/>
    <w:rsid w:val="00064248"/>
    <w:rsid w:val="000646B8"/>
    <w:rsid w:val="000648C2"/>
    <w:rsid w:val="00065179"/>
    <w:rsid w:val="000655A6"/>
    <w:rsid w:val="000655D9"/>
    <w:rsid w:val="00065846"/>
    <w:rsid w:val="00066074"/>
    <w:rsid w:val="00066448"/>
    <w:rsid w:val="0006659E"/>
    <w:rsid w:val="000665E4"/>
    <w:rsid w:val="000666A4"/>
    <w:rsid w:val="000668A2"/>
    <w:rsid w:val="000668E2"/>
    <w:rsid w:val="00066975"/>
    <w:rsid w:val="0007079D"/>
    <w:rsid w:val="00070BF0"/>
    <w:rsid w:val="000712F5"/>
    <w:rsid w:val="00071758"/>
    <w:rsid w:val="000723AA"/>
    <w:rsid w:val="00072774"/>
    <w:rsid w:val="00072C59"/>
    <w:rsid w:val="00072E8E"/>
    <w:rsid w:val="00072EB8"/>
    <w:rsid w:val="0007309D"/>
    <w:rsid w:val="00073CAC"/>
    <w:rsid w:val="000740B6"/>
    <w:rsid w:val="00074311"/>
    <w:rsid w:val="00074483"/>
    <w:rsid w:val="0007477B"/>
    <w:rsid w:val="00074C0B"/>
    <w:rsid w:val="00074D96"/>
    <w:rsid w:val="00075297"/>
    <w:rsid w:val="00075992"/>
    <w:rsid w:val="00075EC9"/>
    <w:rsid w:val="00076BAC"/>
    <w:rsid w:val="00076E14"/>
    <w:rsid w:val="000776D1"/>
    <w:rsid w:val="0008004E"/>
    <w:rsid w:val="000803A8"/>
    <w:rsid w:val="00080512"/>
    <w:rsid w:val="000812F7"/>
    <w:rsid w:val="000814A4"/>
    <w:rsid w:val="00081B86"/>
    <w:rsid w:val="00081C5E"/>
    <w:rsid w:val="00081EA0"/>
    <w:rsid w:val="000820EF"/>
    <w:rsid w:val="000826D6"/>
    <w:rsid w:val="00082841"/>
    <w:rsid w:val="00083618"/>
    <w:rsid w:val="00083696"/>
    <w:rsid w:val="00083949"/>
    <w:rsid w:val="00083E18"/>
    <w:rsid w:val="00084784"/>
    <w:rsid w:val="00084CE8"/>
    <w:rsid w:val="00085067"/>
    <w:rsid w:val="00085319"/>
    <w:rsid w:val="00085914"/>
    <w:rsid w:val="000862BF"/>
    <w:rsid w:val="000865FF"/>
    <w:rsid w:val="0008786C"/>
    <w:rsid w:val="00090095"/>
    <w:rsid w:val="00090222"/>
    <w:rsid w:val="000902DA"/>
    <w:rsid w:val="000905D1"/>
    <w:rsid w:val="00090DE9"/>
    <w:rsid w:val="00091945"/>
    <w:rsid w:val="0009223A"/>
    <w:rsid w:val="00092377"/>
    <w:rsid w:val="000925D5"/>
    <w:rsid w:val="00093E12"/>
    <w:rsid w:val="00093E33"/>
    <w:rsid w:val="00093FE6"/>
    <w:rsid w:val="00093FEE"/>
    <w:rsid w:val="00094F1A"/>
    <w:rsid w:val="0009732E"/>
    <w:rsid w:val="000973AC"/>
    <w:rsid w:val="000976DB"/>
    <w:rsid w:val="00097D52"/>
    <w:rsid w:val="000A0CC0"/>
    <w:rsid w:val="000A0EE1"/>
    <w:rsid w:val="000A1347"/>
    <w:rsid w:val="000A1DAA"/>
    <w:rsid w:val="000A1DEC"/>
    <w:rsid w:val="000A2AAD"/>
    <w:rsid w:val="000A2D39"/>
    <w:rsid w:val="000A3B50"/>
    <w:rsid w:val="000A4DF0"/>
    <w:rsid w:val="000A4E86"/>
    <w:rsid w:val="000A52B2"/>
    <w:rsid w:val="000A5F6D"/>
    <w:rsid w:val="000A62A8"/>
    <w:rsid w:val="000A6819"/>
    <w:rsid w:val="000A6876"/>
    <w:rsid w:val="000A6B95"/>
    <w:rsid w:val="000A6E09"/>
    <w:rsid w:val="000A746F"/>
    <w:rsid w:val="000A77B4"/>
    <w:rsid w:val="000A7888"/>
    <w:rsid w:val="000B042F"/>
    <w:rsid w:val="000B0571"/>
    <w:rsid w:val="000B1470"/>
    <w:rsid w:val="000B16A7"/>
    <w:rsid w:val="000B2047"/>
    <w:rsid w:val="000B2386"/>
    <w:rsid w:val="000B25FC"/>
    <w:rsid w:val="000B296E"/>
    <w:rsid w:val="000B297C"/>
    <w:rsid w:val="000B36B8"/>
    <w:rsid w:val="000B3B53"/>
    <w:rsid w:val="000B3B78"/>
    <w:rsid w:val="000B3E5A"/>
    <w:rsid w:val="000B4011"/>
    <w:rsid w:val="000B4166"/>
    <w:rsid w:val="000B49B9"/>
    <w:rsid w:val="000B58BB"/>
    <w:rsid w:val="000B5996"/>
    <w:rsid w:val="000B6D01"/>
    <w:rsid w:val="000B73E4"/>
    <w:rsid w:val="000C01E1"/>
    <w:rsid w:val="000C0979"/>
    <w:rsid w:val="000C0D5D"/>
    <w:rsid w:val="000C0F70"/>
    <w:rsid w:val="000C122D"/>
    <w:rsid w:val="000C18F9"/>
    <w:rsid w:val="000C22AE"/>
    <w:rsid w:val="000C24AB"/>
    <w:rsid w:val="000C3BF6"/>
    <w:rsid w:val="000C3F54"/>
    <w:rsid w:val="000C4AA4"/>
    <w:rsid w:val="000C4E32"/>
    <w:rsid w:val="000C4F4E"/>
    <w:rsid w:val="000C5326"/>
    <w:rsid w:val="000C5E6C"/>
    <w:rsid w:val="000C5FE5"/>
    <w:rsid w:val="000C64A6"/>
    <w:rsid w:val="000C6759"/>
    <w:rsid w:val="000C6E86"/>
    <w:rsid w:val="000C7AFA"/>
    <w:rsid w:val="000C7DF9"/>
    <w:rsid w:val="000D0584"/>
    <w:rsid w:val="000D05A6"/>
    <w:rsid w:val="000D080C"/>
    <w:rsid w:val="000D0E42"/>
    <w:rsid w:val="000D0FAE"/>
    <w:rsid w:val="000D1638"/>
    <w:rsid w:val="000D21C6"/>
    <w:rsid w:val="000D25F8"/>
    <w:rsid w:val="000D320D"/>
    <w:rsid w:val="000D3385"/>
    <w:rsid w:val="000D367A"/>
    <w:rsid w:val="000D3FCB"/>
    <w:rsid w:val="000D4359"/>
    <w:rsid w:val="000D47C5"/>
    <w:rsid w:val="000D4878"/>
    <w:rsid w:val="000D4C26"/>
    <w:rsid w:val="000D54F5"/>
    <w:rsid w:val="000D5576"/>
    <w:rsid w:val="000D58AB"/>
    <w:rsid w:val="000D5D29"/>
    <w:rsid w:val="000D6534"/>
    <w:rsid w:val="000D66E8"/>
    <w:rsid w:val="000D7317"/>
    <w:rsid w:val="000D7370"/>
    <w:rsid w:val="000D7583"/>
    <w:rsid w:val="000D760B"/>
    <w:rsid w:val="000D7E14"/>
    <w:rsid w:val="000E05DC"/>
    <w:rsid w:val="000E0630"/>
    <w:rsid w:val="000E2F17"/>
    <w:rsid w:val="000E390B"/>
    <w:rsid w:val="000E3F1C"/>
    <w:rsid w:val="000E44A1"/>
    <w:rsid w:val="000E4B4A"/>
    <w:rsid w:val="000E5AE9"/>
    <w:rsid w:val="000E5BB9"/>
    <w:rsid w:val="000E6D7D"/>
    <w:rsid w:val="000E70CD"/>
    <w:rsid w:val="000E718C"/>
    <w:rsid w:val="000F01B5"/>
    <w:rsid w:val="000F089C"/>
    <w:rsid w:val="000F20CD"/>
    <w:rsid w:val="000F2BD5"/>
    <w:rsid w:val="000F30E1"/>
    <w:rsid w:val="000F3296"/>
    <w:rsid w:val="000F3409"/>
    <w:rsid w:val="000F3436"/>
    <w:rsid w:val="000F3BA5"/>
    <w:rsid w:val="000F3C9B"/>
    <w:rsid w:val="000F4686"/>
    <w:rsid w:val="000F4924"/>
    <w:rsid w:val="000F4CCC"/>
    <w:rsid w:val="000F4E1F"/>
    <w:rsid w:val="000F56D0"/>
    <w:rsid w:val="000F5732"/>
    <w:rsid w:val="000F584E"/>
    <w:rsid w:val="000F6D2A"/>
    <w:rsid w:val="000F7389"/>
    <w:rsid w:val="001001C6"/>
    <w:rsid w:val="00100531"/>
    <w:rsid w:val="001008C6"/>
    <w:rsid w:val="001026F2"/>
    <w:rsid w:val="00102756"/>
    <w:rsid w:val="00102B8B"/>
    <w:rsid w:val="001033E9"/>
    <w:rsid w:val="001035D3"/>
    <w:rsid w:val="001036CD"/>
    <w:rsid w:val="00103BD0"/>
    <w:rsid w:val="00103F90"/>
    <w:rsid w:val="001052F8"/>
    <w:rsid w:val="00105C9F"/>
    <w:rsid w:val="001060A5"/>
    <w:rsid w:val="0010628E"/>
    <w:rsid w:val="00106B8C"/>
    <w:rsid w:val="00106FF4"/>
    <w:rsid w:val="001072DB"/>
    <w:rsid w:val="00107C0E"/>
    <w:rsid w:val="00107DAA"/>
    <w:rsid w:val="001110C8"/>
    <w:rsid w:val="0011127F"/>
    <w:rsid w:val="001113AC"/>
    <w:rsid w:val="00112C3C"/>
    <w:rsid w:val="00114D3D"/>
    <w:rsid w:val="001155FD"/>
    <w:rsid w:val="00115F5D"/>
    <w:rsid w:val="001165ED"/>
    <w:rsid w:val="001172DE"/>
    <w:rsid w:val="00117A76"/>
    <w:rsid w:val="001204CC"/>
    <w:rsid w:val="0012058B"/>
    <w:rsid w:val="00120DAB"/>
    <w:rsid w:val="00121542"/>
    <w:rsid w:val="001217C5"/>
    <w:rsid w:val="00121E6E"/>
    <w:rsid w:val="001228A0"/>
    <w:rsid w:val="00122A9D"/>
    <w:rsid w:val="001233FB"/>
    <w:rsid w:val="001246F0"/>
    <w:rsid w:val="00124ACE"/>
    <w:rsid w:val="0012526E"/>
    <w:rsid w:val="00125897"/>
    <w:rsid w:val="00126575"/>
    <w:rsid w:val="001277DF"/>
    <w:rsid w:val="00130331"/>
    <w:rsid w:val="00130394"/>
    <w:rsid w:val="001306A8"/>
    <w:rsid w:val="001306B1"/>
    <w:rsid w:val="00130AB4"/>
    <w:rsid w:val="00130D91"/>
    <w:rsid w:val="00130EBD"/>
    <w:rsid w:val="001315EA"/>
    <w:rsid w:val="001322F1"/>
    <w:rsid w:val="001323D9"/>
    <w:rsid w:val="001325A6"/>
    <w:rsid w:val="001330DE"/>
    <w:rsid w:val="00133113"/>
    <w:rsid w:val="001334B1"/>
    <w:rsid w:val="00133B2D"/>
    <w:rsid w:val="00133BAB"/>
    <w:rsid w:val="00133BDF"/>
    <w:rsid w:val="001349CE"/>
    <w:rsid w:val="00135B4D"/>
    <w:rsid w:val="0013608D"/>
    <w:rsid w:val="00136B1A"/>
    <w:rsid w:val="00137190"/>
    <w:rsid w:val="00137284"/>
    <w:rsid w:val="00140922"/>
    <w:rsid w:val="0014162B"/>
    <w:rsid w:val="001420C6"/>
    <w:rsid w:val="001429C6"/>
    <w:rsid w:val="00142AB7"/>
    <w:rsid w:val="00142EB3"/>
    <w:rsid w:val="00143099"/>
    <w:rsid w:val="00143E1F"/>
    <w:rsid w:val="00144352"/>
    <w:rsid w:val="001443B3"/>
    <w:rsid w:val="0014555D"/>
    <w:rsid w:val="001456E3"/>
    <w:rsid w:val="0014588B"/>
    <w:rsid w:val="00146079"/>
    <w:rsid w:val="001469F0"/>
    <w:rsid w:val="00147956"/>
    <w:rsid w:val="0015033D"/>
    <w:rsid w:val="0015138C"/>
    <w:rsid w:val="001514EA"/>
    <w:rsid w:val="0015158D"/>
    <w:rsid w:val="00151D23"/>
    <w:rsid w:val="00151DDD"/>
    <w:rsid w:val="0015232D"/>
    <w:rsid w:val="00152988"/>
    <w:rsid w:val="00153D6B"/>
    <w:rsid w:val="0015418E"/>
    <w:rsid w:val="00154436"/>
    <w:rsid w:val="0015463E"/>
    <w:rsid w:val="001558AF"/>
    <w:rsid w:val="001559C2"/>
    <w:rsid w:val="0015615B"/>
    <w:rsid w:val="00156AA0"/>
    <w:rsid w:val="00157137"/>
    <w:rsid w:val="0015719F"/>
    <w:rsid w:val="00157E7A"/>
    <w:rsid w:val="00157EA9"/>
    <w:rsid w:val="001601D2"/>
    <w:rsid w:val="00161E32"/>
    <w:rsid w:val="00161F4A"/>
    <w:rsid w:val="001622E5"/>
    <w:rsid w:val="001628C3"/>
    <w:rsid w:val="0016293D"/>
    <w:rsid w:val="00163914"/>
    <w:rsid w:val="00163B91"/>
    <w:rsid w:val="0016465D"/>
    <w:rsid w:val="001649A2"/>
    <w:rsid w:val="00164E9A"/>
    <w:rsid w:val="001653E2"/>
    <w:rsid w:val="001657EC"/>
    <w:rsid w:val="001659AC"/>
    <w:rsid w:val="00165FC3"/>
    <w:rsid w:val="00167E49"/>
    <w:rsid w:val="00170183"/>
    <w:rsid w:val="0017057F"/>
    <w:rsid w:val="001712EE"/>
    <w:rsid w:val="00171406"/>
    <w:rsid w:val="00172054"/>
    <w:rsid w:val="0017225A"/>
    <w:rsid w:val="001723CA"/>
    <w:rsid w:val="00172AA2"/>
    <w:rsid w:val="00172AD8"/>
    <w:rsid w:val="0017444F"/>
    <w:rsid w:val="00174511"/>
    <w:rsid w:val="00175A7B"/>
    <w:rsid w:val="00176828"/>
    <w:rsid w:val="00176A9A"/>
    <w:rsid w:val="00176AE1"/>
    <w:rsid w:val="00176BF3"/>
    <w:rsid w:val="001774DB"/>
    <w:rsid w:val="0017767A"/>
    <w:rsid w:val="00177809"/>
    <w:rsid w:val="00180068"/>
    <w:rsid w:val="001800E8"/>
    <w:rsid w:val="00180715"/>
    <w:rsid w:val="00180C11"/>
    <w:rsid w:val="00181834"/>
    <w:rsid w:val="001818E0"/>
    <w:rsid w:val="00181A75"/>
    <w:rsid w:val="00181ABC"/>
    <w:rsid w:val="001826C4"/>
    <w:rsid w:val="001828D6"/>
    <w:rsid w:val="00183081"/>
    <w:rsid w:val="00183149"/>
    <w:rsid w:val="00183240"/>
    <w:rsid w:val="0018434C"/>
    <w:rsid w:val="001846CC"/>
    <w:rsid w:val="00184BA1"/>
    <w:rsid w:val="001852F1"/>
    <w:rsid w:val="001857AC"/>
    <w:rsid w:val="0018651D"/>
    <w:rsid w:val="001869D0"/>
    <w:rsid w:val="00186C13"/>
    <w:rsid w:val="001907FA"/>
    <w:rsid w:val="001911E9"/>
    <w:rsid w:val="001915E2"/>
    <w:rsid w:val="00192357"/>
    <w:rsid w:val="00192D30"/>
    <w:rsid w:val="00192DBA"/>
    <w:rsid w:val="0019345E"/>
    <w:rsid w:val="00193A26"/>
    <w:rsid w:val="00193F12"/>
    <w:rsid w:val="001941F0"/>
    <w:rsid w:val="0019449A"/>
    <w:rsid w:val="00194893"/>
    <w:rsid w:val="001957BB"/>
    <w:rsid w:val="001965F6"/>
    <w:rsid w:val="001970C7"/>
    <w:rsid w:val="00197C91"/>
    <w:rsid w:val="001A0036"/>
    <w:rsid w:val="001A03A8"/>
    <w:rsid w:val="001A0440"/>
    <w:rsid w:val="001A0AAE"/>
    <w:rsid w:val="001A1517"/>
    <w:rsid w:val="001A157E"/>
    <w:rsid w:val="001A193B"/>
    <w:rsid w:val="001A1991"/>
    <w:rsid w:val="001A26DD"/>
    <w:rsid w:val="001A2FF3"/>
    <w:rsid w:val="001A3BFA"/>
    <w:rsid w:val="001A404E"/>
    <w:rsid w:val="001A5FD1"/>
    <w:rsid w:val="001A609F"/>
    <w:rsid w:val="001A61B9"/>
    <w:rsid w:val="001A6E6C"/>
    <w:rsid w:val="001A6E88"/>
    <w:rsid w:val="001A73F4"/>
    <w:rsid w:val="001A7922"/>
    <w:rsid w:val="001A7A67"/>
    <w:rsid w:val="001A7A82"/>
    <w:rsid w:val="001A7FEB"/>
    <w:rsid w:val="001B0441"/>
    <w:rsid w:val="001B0C7D"/>
    <w:rsid w:val="001B2354"/>
    <w:rsid w:val="001B264B"/>
    <w:rsid w:val="001B2CF0"/>
    <w:rsid w:val="001B4702"/>
    <w:rsid w:val="001B675F"/>
    <w:rsid w:val="001B6CA8"/>
    <w:rsid w:val="001B7476"/>
    <w:rsid w:val="001B75A1"/>
    <w:rsid w:val="001B7944"/>
    <w:rsid w:val="001B7A10"/>
    <w:rsid w:val="001C1176"/>
    <w:rsid w:val="001C2A18"/>
    <w:rsid w:val="001C32F6"/>
    <w:rsid w:val="001C351F"/>
    <w:rsid w:val="001C3C91"/>
    <w:rsid w:val="001C4348"/>
    <w:rsid w:val="001C4668"/>
    <w:rsid w:val="001C4D1B"/>
    <w:rsid w:val="001C4DB3"/>
    <w:rsid w:val="001C50E2"/>
    <w:rsid w:val="001C548F"/>
    <w:rsid w:val="001C5520"/>
    <w:rsid w:val="001C73E2"/>
    <w:rsid w:val="001C77EB"/>
    <w:rsid w:val="001C7C51"/>
    <w:rsid w:val="001D02C2"/>
    <w:rsid w:val="001D0A1A"/>
    <w:rsid w:val="001D0ADF"/>
    <w:rsid w:val="001D0CC7"/>
    <w:rsid w:val="001D0CF9"/>
    <w:rsid w:val="001D1897"/>
    <w:rsid w:val="001D2251"/>
    <w:rsid w:val="001D28B6"/>
    <w:rsid w:val="001D2ECB"/>
    <w:rsid w:val="001D319D"/>
    <w:rsid w:val="001D3C46"/>
    <w:rsid w:val="001D3CC2"/>
    <w:rsid w:val="001D40E2"/>
    <w:rsid w:val="001D43C3"/>
    <w:rsid w:val="001D46DC"/>
    <w:rsid w:val="001D4972"/>
    <w:rsid w:val="001D4D17"/>
    <w:rsid w:val="001D4EB9"/>
    <w:rsid w:val="001D54C5"/>
    <w:rsid w:val="001D5C93"/>
    <w:rsid w:val="001D5F58"/>
    <w:rsid w:val="001D66EB"/>
    <w:rsid w:val="001D7137"/>
    <w:rsid w:val="001D732D"/>
    <w:rsid w:val="001D7C9A"/>
    <w:rsid w:val="001D7DAC"/>
    <w:rsid w:val="001E0A46"/>
    <w:rsid w:val="001E0BA4"/>
    <w:rsid w:val="001E1090"/>
    <w:rsid w:val="001E170D"/>
    <w:rsid w:val="001E19A9"/>
    <w:rsid w:val="001E1A10"/>
    <w:rsid w:val="001E384B"/>
    <w:rsid w:val="001E3B1A"/>
    <w:rsid w:val="001E3C54"/>
    <w:rsid w:val="001E3C6F"/>
    <w:rsid w:val="001E4314"/>
    <w:rsid w:val="001E4617"/>
    <w:rsid w:val="001E4D9C"/>
    <w:rsid w:val="001E5528"/>
    <w:rsid w:val="001E66D2"/>
    <w:rsid w:val="001E72F6"/>
    <w:rsid w:val="001E784B"/>
    <w:rsid w:val="001E7A34"/>
    <w:rsid w:val="001E7BF6"/>
    <w:rsid w:val="001E7C80"/>
    <w:rsid w:val="001F1327"/>
    <w:rsid w:val="001F1524"/>
    <w:rsid w:val="001F168B"/>
    <w:rsid w:val="001F1910"/>
    <w:rsid w:val="001F1B49"/>
    <w:rsid w:val="001F1F1C"/>
    <w:rsid w:val="001F2C2D"/>
    <w:rsid w:val="001F3281"/>
    <w:rsid w:val="001F37F3"/>
    <w:rsid w:val="001F4042"/>
    <w:rsid w:val="001F4A28"/>
    <w:rsid w:val="001F4EA6"/>
    <w:rsid w:val="001F541D"/>
    <w:rsid w:val="001F632D"/>
    <w:rsid w:val="001F6884"/>
    <w:rsid w:val="001F69FB"/>
    <w:rsid w:val="001F7285"/>
    <w:rsid w:val="001F76D8"/>
    <w:rsid w:val="001F7982"/>
    <w:rsid w:val="001F7E31"/>
    <w:rsid w:val="002002F9"/>
    <w:rsid w:val="00200D70"/>
    <w:rsid w:val="00201885"/>
    <w:rsid w:val="002028D1"/>
    <w:rsid w:val="00202B67"/>
    <w:rsid w:val="00202F97"/>
    <w:rsid w:val="00202FAA"/>
    <w:rsid w:val="0020321C"/>
    <w:rsid w:val="0020340E"/>
    <w:rsid w:val="00203539"/>
    <w:rsid w:val="00203F3B"/>
    <w:rsid w:val="00204645"/>
    <w:rsid w:val="00204A29"/>
    <w:rsid w:val="0020576C"/>
    <w:rsid w:val="00205990"/>
    <w:rsid w:val="00205B50"/>
    <w:rsid w:val="0020603B"/>
    <w:rsid w:val="0020608C"/>
    <w:rsid w:val="00206AB9"/>
    <w:rsid w:val="00206D47"/>
    <w:rsid w:val="00207949"/>
    <w:rsid w:val="002079F2"/>
    <w:rsid w:val="00207EB4"/>
    <w:rsid w:val="00210BF0"/>
    <w:rsid w:val="00211354"/>
    <w:rsid w:val="002113FA"/>
    <w:rsid w:val="002115A0"/>
    <w:rsid w:val="002119C4"/>
    <w:rsid w:val="00211D5C"/>
    <w:rsid w:val="00211FFB"/>
    <w:rsid w:val="002121E4"/>
    <w:rsid w:val="00212727"/>
    <w:rsid w:val="00212A90"/>
    <w:rsid w:val="00213062"/>
    <w:rsid w:val="00213176"/>
    <w:rsid w:val="00213422"/>
    <w:rsid w:val="00213687"/>
    <w:rsid w:val="00213ED3"/>
    <w:rsid w:val="00214713"/>
    <w:rsid w:val="00214A7C"/>
    <w:rsid w:val="00215094"/>
    <w:rsid w:val="002160F2"/>
    <w:rsid w:val="00216102"/>
    <w:rsid w:val="00216587"/>
    <w:rsid w:val="00216685"/>
    <w:rsid w:val="00216A32"/>
    <w:rsid w:val="00216F94"/>
    <w:rsid w:val="00217287"/>
    <w:rsid w:val="00220007"/>
    <w:rsid w:val="002203DA"/>
    <w:rsid w:val="00221146"/>
    <w:rsid w:val="00221250"/>
    <w:rsid w:val="002215AA"/>
    <w:rsid w:val="00221636"/>
    <w:rsid w:val="00221CDA"/>
    <w:rsid w:val="00223337"/>
    <w:rsid w:val="00223432"/>
    <w:rsid w:val="00223D6A"/>
    <w:rsid w:val="00225A93"/>
    <w:rsid w:val="002268E7"/>
    <w:rsid w:val="00226B7E"/>
    <w:rsid w:val="00226D63"/>
    <w:rsid w:val="00226E00"/>
    <w:rsid w:val="0022708F"/>
    <w:rsid w:val="00227332"/>
    <w:rsid w:val="00227500"/>
    <w:rsid w:val="00230BB8"/>
    <w:rsid w:val="00230FB9"/>
    <w:rsid w:val="002318D8"/>
    <w:rsid w:val="0023206D"/>
    <w:rsid w:val="00232E2C"/>
    <w:rsid w:val="0023307B"/>
    <w:rsid w:val="00233193"/>
    <w:rsid w:val="00233236"/>
    <w:rsid w:val="00233D58"/>
    <w:rsid w:val="002341E2"/>
    <w:rsid w:val="0023455D"/>
    <w:rsid w:val="0023473E"/>
    <w:rsid w:val="002347A2"/>
    <w:rsid w:val="002347BB"/>
    <w:rsid w:val="002347C1"/>
    <w:rsid w:val="00234930"/>
    <w:rsid w:val="00234A86"/>
    <w:rsid w:val="00234C0F"/>
    <w:rsid w:val="00234F5B"/>
    <w:rsid w:val="0023514F"/>
    <w:rsid w:val="002361D8"/>
    <w:rsid w:val="00236376"/>
    <w:rsid w:val="0023673D"/>
    <w:rsid w:val="00236B51"/>
    <w:rsid w:val="00236FC1"/>
    <w:rsid w:val="0023761E"/>
    <w:rsid w:val="0023774A"/>
    <w:rsid w:val="002405A3"/>
    <w:rsid w:val="00240731"/>
    <w:rsid w:val="00240877"/>
    <w:rsid w:val="00240A64"/>
    <w:rsid w:val="00242121"/>
    <w:rsid w:val="0024371A"/>
    <w:rsid w:val="00243C44"/>
    <w:rsid w:val="00243E20"/>
    <w:rsid w:val="0024411D"/>
    <w:rsid w:val="00244A08"/>
    <w:rsid w:val="002453B6"/>
    <w:rsid w:val="002456FD"/>
    <w:rsid w:val="00245FED"/>
    <w:rsid w:val="00246562"/>
    <w:rsid w:val="00246778"/>
    <w:rsid w:val="00246975"/>
    <w:rsid w:val="00246B83"/>
    <w:rsid w:val="00247B4B"/>
    <w:rsid w:val="00247F94"/>
    <w:rsid w:val="00250852"/>
    <w:rsid w:val="00250F81"/>
    <w:rsid w:val="00251016"/>
    <w:rsid w:val="002510A7"/>
    <w:rsid w:val="00251139"/>
    <w:rsid w:val="00251F41"/>
    <w:rsid w:val="00252285"/>
    <w:rsid w:val="002527B3"/>
    <w:rsid w:val="00253072"/>
    <w:rsid w:val="002530AB"/>
    <w:rsid w:val="002531F8"/>
    <w:rsid w:val="002547E3"/>
    <w:rsid w:val="002548A7"/>
    <w:rsid w:val="00254D28"/>
    <w:rsid w:val="0025514F"/>
    <w:rsid w:val="00255774"/>
    <w:rsid w:val="002557D0"/>
    <w:rsid w:val="00256784"/>
    <w:rsid w:val="00257553"/>
    <w:rsid w:val="00257B8F"/>
    <w:rsid w:val="002608EC"/>
    <w:rsid w:val="00260F5F"/>
    <w:rsid w:val="00261003"/>
    <w:rsid w:val="00261DE2"/>
    <w:rsid w:val="00262466"/>
    <w:rsid w:val="002628C8"/>
    <w:rsid w:val="00262B65"/>
    <w:rsid w:val="00262C9E"/>
    <w:rsid w:val="00262D86"/>
    <w:rsid w:val="002632B1"/>
    <w:rsid w:val="00263A25"/>
    <w:rsid w:val="002644D7"/>
    <w:rsid w:val="002648D0"/>
    <w:rsid w:val="00264AEA"/>
    <w:rsid w:val="00264ECF"/>
    <w:rsid w:val="00265098"/>
    <w:rsid w:val="0026624C"/>
    <w:rsid w:val="002669D5"/>
    <w:rsid w:val="00266A92"/>
    <w:rsid w:val="00266C19"/>
    <w:rsid w:val="0026784D"/>
    <w:rsid w:val="00267CAF"/>
    <w:rsid w:val="00270922"/>
    <w:rsid w:val="0027125A"/>
    <w:rsid w:val="002717A2"/>
    <w:rsid w:val="00272076"/>
    <w:rsid w:val="00273473"/>
    <w:rsid w:val="002734F0"/>
    <w:rsid w:val="0027380E"/>
    <w:rsid w:val="0027392E"/>
    <w:rsid w:val="00273CFD"/>
    <w:rsid w:val="00274820"/>
    <w:rsid w:val="002748E6"/>
    <w:rsid w:val="002759B1"/>
    <w:rsid w:val="00275CCB"/>
    <w:rsid w:val="002767F9"/>
    <w:rsid w:val="0027683A"/>
    <w:rsid w:val="00276A27"/>
    <w:rsid w:val="0027723E"/>
    <w:rsid w:val="002776F4"/>
    <w:rsid w:val="0027793D"/>
    <w:rsid w:val="00277B36"/>
    <w:rsid w:val="0028012A"/>
    <w:rsid w:val="002802A4"/>
    <w:rsid w:val="002805BB"/>
    <w:rsid w:val="00280706"/>
    <w:rsid w:val="0028082F"/>
    <w:rsid w:val="0028102E"/>
    <w:rsid w:val="0028121E"/>
    <w:rsid w:val="0028139B"/>
    <w:rsid w:val="002816D7"/>
    <w:rsid w:val="00281ABC"/>
    <w:rsid w:val="00281D89"/>
    <w:rsid w:val="002827C2"/>
    <w:rsid w:val="00282C81"/>
    <w:rsid w:val="00283634"/>
    <w:rsid w:val="002838FE"/>
    <w:rsid w:val="00283D47"/>
    <w:rsid w:val="00284348"/>
    <w:rsid w:val="0028449A"/>
    <w:rsid w:val="0028470B"/>
    <w:rsid w:val="002849B4"/>
    <w:rsid w:val="0028526F"/>
    <w:rsid w:val="00285627"/>
    <w:rsid w:val="00285678"/>
    <w:rsid w:val="00285F63"/>
    <w:rsid w:val="00286D77"/>
    <w:rsid w:val="00291153"/>
    <w:rsid w:val="0029134D"/>
    <w:rsid w:val="00291961"/>
    <w:rsid w:val="00291C99"/>
    <w:rsid w:val="00292114"/>
    <w:rsid w:val="00292277"/>
    <w:rsid w:val="00292E21"/>
    <w:rsid w:val="002936FF"/>
    <w:rsid w:val="002938F5"/>
    <w:rsid w:val="00294149"/>
    <w:rsid w:val="002948BD"/>
    <w:rsid w:val="00294C2E"/>
    <w:rsid w:val="00295A42"/>
    <w:rsid w:val="00296079"/>
    <w:rsid w:val="00297094"/>
    <w:rsid w:val="0029734D"/>
    <w:rsid w:val="00297391"/>
    <w:rsid w:val="00297539"/>
    <w:rsid w:val="002977FD"/>
    <w:rsid w:val="00297AC2"/>
    <w:rsid w:val="002A01CD"/>
    <w:rsid w:val="002A08B9"/>
    <w:rsid w:val="002A0D87"/>
    <w:rsid w:val="002A17E2"/>
    <w:rsid w:val="002A1D07"/>
    <w:rsid w:val="002A2969"/>
    <w:rsid w:val="002A2B65"/>
    <w:rsid w:val="002A2C68"/>
    <w:rsid w:val="002A2D4E"/>
    <w:rsid w:val="002A3916"/>
    <w:rsid w:val="002A44D2"/>
    <w:rsid w:val="002A4C83"/>
    <w:rsid w:val="002A5C29"/>
    <w:rsid w:val="002A5C83"/>
    <w:rsid w:val="002A5DD6"/>
    <w:rsid w:val="002A617A"/>
    <w:rsid w:val="002A6F65"/>
    <w:rsid w:val="002A7617"/>
    <w:rsid w:val="002A7CF7"/>
    <w:rsid w:val="002A7F99"/>
    <w:rsid w:val="002A7FFD"/>
    <w:rsid w:val="002B031C"/>
    <w:rsid w:val="002B03AB"/>
    <w:rsid w:val="002B13FB"/>
    <w:rsid w:val="002B21F8"/>
    <w:rsid w:val="002B2471"/>
    <w:rsid w:val="002B3A02"/>
    <w:rsid w:val="002B3BD2"/>
    <w:rsid w:val="002B3C87"/>
    <w:rsid w:val="002B4D40"/>
    <w:rsid w:val="002B5188"/>
    <w:rsid w:val="002B579B"/>
    <w:rsid w:val="002B6019"/>
    <w:rsid w:val="002B6275"/>
    <w:rsid w:val="002B6EF2"/>
    <w:rsid w:val="002B75F3"/>
    <w:rsid w:val="002B7616"/>
    <w:rsid w:val="002B76E9"/>
    <w:rsid w:val="002B7C21"/>
    <w:rsid w:val="002C0554"/>
    <w:rsid w:val="002C0793"/>
    <w:rsid w:val="002C0BFE"/>
    <w:rsid w:val="002C1840"/>
    <w:rsid w:val="002C1EE6"/>
    <w:rsid w:val="002C2F04"/>
    <w:rsid w:val="002C2FCC"/>
    <w:rsid w:val="002C33F3"/>
    <w:rsid w:val="002C3446"/>
    <w:rsid w:val="002C4BE8"/>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323B"/>
    <w:rsid w:val="002D3D55"/>
    <w:rsid w:val="002D42EA"/>
    <w:rsid w:val="002D4E06"/>
    <w:rsid w:val="002D5164"/>
    <w:rsid w:val="002D57C8"/>
    <w:rsid w:val="002D5B6B"/>
    <w:rsid w:val="002D6813"/>
    <w:rsid w:val="002E09BD"/>
    <w:rsid w:val="002E1274"/>
    <w:rsid w:val="002E1C61"/>
    <w:rsid w:val="002E1E9B"/>
    <w:rsid w:val="002E2AFC"/>
    <w:rsid w:val="002E3C97"/>
    <w:rsid w:val="002E456F"/>
    <w:rsid w:val="002E46C8"/>
    <w:rsid w:val="002E493A"/>
    <w:rsid w:val="002E5F73"/>
    <w:rsid w:val="002E67DC"/>
    <w:rsid w:val="002E74B1"/>
    <w:rsid w:val="002E7BC7"/>
    <w:rsid w:val="002E7C07"/>
    <w:rsid w:val="002E7EAC"/>
    <w:rsid w:val="002F028B"/>
    <w:rsid w:val="002F0338"/>
    <w:rsid w:val="002F17C7"/>
    <w:rsid w:val="002F185E"/>
    <w:rsid w:val="002F20C5"/>
    <w:rsid w:val="002F3F80"/>
    <w:rsid w:val="002F4508"/>
    <w:rsid w:val="002F5027"/>
    <w:rsid w:val="002F5264"/>
    <w:rsid w:val="002F55BF"/>
    <w:rsid w:val="002F563D"/>
    <w:rsid w:val="002F56BD"/>
    <w:rsid w:val="002F5B5C"/>
    <w:rsid w:val="002F616C"/>
    <w:rsid w:val="002F62F4"/>
    <w:rsid w:val="002F6727"/>
    <w:rsid w:val="002F6B7F"/>
    <w:rsid w:val="002F6D9A"/>
    <w:rsid w:val="002F6DCC"/>
    <w:rsid w:val="002F74B5"/>
    <w:rsid w:val="002F77A9"/>
    <w:rsid w:val="002F795A"/>
    <w:rsid w:val="002F7E2C"/>
    <w:rsid w:val="003005A9"/>
    <w:rsid w:val="003006C0"/>
    <w:rsid w:val="003007F3"/>
    <w:rsid w:val="00301612"/>
    <w:rsid w:val="003035E6"/>
    <w:rsid w:val="00303B84"/>
    <w:rsid w:val="00303F83"/>
    <w:rsid w:val="003043F1"/>
    <w:rsid w:val="00304AC4"/>
    <w:rsid w:val="00304B60"/>
    <w:rsid w:val="003053CA"/>
    <w:rsid w:val="00305725"/>
    <w:rsid w:val="00305CB4"/>
    <w:rsid w:val="00305D36"/>
    <w:rsid w:val="00306628"/>
    <w:rsid w:val="0030699E"/>
    <w:rsid w:val="00307133"/>
    <w:rsid w:val="00307237"/>
    <w:rsid w:val="00310E99"/>
    <w:rsid w:val="0031120B"/>
    <w:rsid w:val="00311603"/>
    <w:rsid w:val="00311F10"/>
    <w:rsid w:val="00312176"/>
    <w:rsid w:val="00313248"/>
    <w:rsid w:val="00313476"/>
    <w:rsid w:val="003135B5"/>
    <w:rsid w:val="00314128"/>
    <w:rsid w:val="0031451A"/>
    <w:rsid w:val="00314A40"/>
    <w:rsid w:val="00314CCF"/>
    <w:rsid w:val="00314CF7"/>
    <w:rsid w:val="00314EA4"/>
    <w:rsid w:val="00314FE6"/>
    <w:rsid w:val="003154AC"/>
    <w:rsid w:val="00316343"/>
    <w:rsid w:val="003172DC"/>
    <w:rsid w:val="003204D9"/>
    <w:rsid w:val="0032054A"/>
    <w:rsid w:val="00320B8D"/>
    <w:rsid w:val="00320D44"/>
    <w:rsid w:val="00320DB8"/>
    <w:rsid w:val="00321023"/>
    <w:rsid w:val="00322C5D"/>
    <w:rsid w:val="00323411"/>
    <w:rsid w:val="00323CA7"/>
    <w:rsid w:val="003244E9"/>
    <w:rsid w:val="0032562B"/>
    <w:rsid w:val="003258AE"/>
    <w:rsid w:val="003258E7"/>
    <w:rsid w:val="00325903"/>
    <w:rsid w:val="00326178"/>
    <w:rsid w:val="00326223"/>
    <w:rsid w:val="00326D6E"/>
    <w:rsid w:val="00326F68"/>
    <w:rsid w:val="00327117"/>
    <w:rsid w:val="00327F84"/>
    <w:rsid w:val="00330BBC"/>
    <w:rsid w:val="00330E72"/>
    <w:rsid w:val="00331462"/>
    <w:rsid w:val="003315A6"/>
    <w:rsid w:val="0033184A"/>
    <w:rsid w:val="003320CE"/>
    <w:rsid w:val="003321A0"/>
    <w:rsid w:val="00332CFC"/>
    <w:rsid w:val="003336B4"/>
    <w:rsid w:val="00333715"/>
    <w:rsid w:val="00335065"/>
    <w:rsid w:val="00335308"/>
    <w:rsid w:val="0033566D"/>
    <w:rsid w:val="00335744"/>
    <w:rsid w:val="00336E28"/>
    <w:rsid w:val="0033778A"/>
    <w:rsid w:val="00337840"/>
    <w:rsid w:val="0033786A"/>
    <w:rsid w:val="003378B6"/>
    <w:rsid w:val="00337E47"/>
    <w:rsid w:val="00337EFE"/>
    <w:rsid w:val="0034044A"/>
    <w:rsid w:val="00341039"/>
    <w:rsid w:val="003410C3"/>
    <w:rsid w:val="00341731"/>
    <w:rsid w:val="00342483"/>
    <w:rsid w:val="00342557"/>
    <w:rsid w:val="00343837"/>
    <w:rsid w:val="003440C8"/>
    <w:rsid w:val="00344D0A"/>
    <w:rsid w:val="00345017"/>
    <w:rsid w:val="003456DA"/>
    <w:rsid w:val="00345E87"/>
    <w:rsid w:val="00346C6D"/>
    <w:rsid w:val="00346CAA"/>
    <w:rsid w:val="00346E07"/>
    <w:rsid w:val="003473E3"/>
    <w:rsid w:val="00347EFA"/>
    <w:rsid w:val="003500FF"/>
    <w:rsid w:val="00350746"/>
    <w:rsid w:val="00350D77"/>
    <w:rsid w:val="00350E34"/>
    <w:rsid w:val="00350F94"/>
    <w:rsid w:val="00351489"/>
    <w:rsid w:val="00352502"/>
    <w:rsid w:val="00352754"/>
    <w:rsid w:val="00353222"/>
    <w:rsid w:val="00353B75"/>
    <w:rsid w:val="00353D7D"/>
    <w:rsid w:val="003540FF"/>
    <w:rsid w:val="0035462D"/>
    <w:rsid w:val="00355944"/>
    <w:rsid w:val="00355B3D"/>
    <w:rsid w:val="00355FF3"/>
    <w:rsid w:val="00356213"/>
    <w:rsid w:val="0035625D"/>
    <w:rsid w:val="003565D5"/>
    <w:rsid w:val="0035696E"/>
    <w:rsid w:val="003574CA"/>
    <w:rsid w:val="0035777E"/>
    <w:rsid w:val="003577ED"/>
    <w:rsid w:val="00357B5B"/>
    <w:rsid w:val="00357D4F"/>
    <w:rsid w:val="0036075B"/>
    <w:rsid w:val="00360EC1"/>
    <w:rsid w:val="003610F0"/>
    <w:rsid w:val="003613EF"/>
    <w:rsid w:val="0036182F"/>
    <w:rsid w:val="00361D1E"/>
    <w:rsid w:val="00362248"/>
    <w:rsid w:val="00363A21"/>
    <w:rsid w:val="003640FF"/>
    <w:rsid w:val="003649AD"/>
    <w:rsid w:val="003649B8"/>
    <w:rsid w:val="00365AAE"/>
    <w:rsid w:val="0036683D"/>
    <w:rsid w:val="003670C0"/>
    <w:rsid w:val="00367982"/>
    <w:rsid w:val="003679E2"/>
    <w:rsid w:val="00370207"/>
    <w:rsid w:val="00370460"/>
    <w:rsid w:val="0037058A"/>
    <w:rsid w:val="00370A04"/>
    <w:rsid w:val="00371BAB"/>
    <w:rsid w:val="00372170"/>
    <w:rsid w:val="003726AA"/>
    <w:rsid w:val="00372E1F"/>
    <w:rsid w:val="00373064"/>
    <w:rsid w:val="00373332"/>
    <w:rsid w:val="00373BD6"/>
    <w:rsid w:val="00375708"/>
    <w:rsid w:val="003766BB"/>
    <w:rsid w:val="00377212"/>
    <w:rsid w:val="003777CB"/>
    <w:rsid w:val="00377BE6"/>
    <w:rsid w:val="0038073E"/>
    <w:rsid w:val="003807DD"/>
    <w:rsid w:val="00380A62"/>
    <w:rsid w:val="00382269"/>
    <w:rsid w:val="00382559"/>
    <w:rsid w:val="00382AC2"/>
    <w:rsid w:val="00382B7F"/>
    <w:rsid w:val="00382DF1"/>
    <w:rsid w:val="00383ADF"/>
    <w:rsid w:val="00383C04"/>
    <w:rsid w:val="003840AF"/>
    <w:rsid w:val="0038421B"/>
    <w:rsid w:val="0038461F"/>
    <w:rsid w:val="00384ECB"/>
    <w:rsid w:val="00385581"/>
    <w:rsid w:val="0038590B"/>
    <w:rsid w:val="00385AE4"/>
    <w:rsid w:val="00385D3F"/>
    <w:rsid w:val="00386D37"/>
    <w:rsid w:val="003879DD"/>
    <w:rsid w:val="003879F5"/>
    <w:rsid w:val="00390213"/>
    <w:rsid w:val="003915B7"/>
    <w:rsid w:val="0039213E"/>
    <w:rsid w:val="003943AF"/>
    <w:rsid w:val="003947D1"/>
    <w:rsid w:val="0039498D"/>
    <w:rsid w:val="00394D94"/>
    <w:rsid w:val="00395506"/>
    <w:rsid w:val="00395BA3"/>
    <w:rsid w:val="0039643F"/>
    <w:rsid w:val="00396A7D"/>
    <w:rsid w:val="00396AFB"/>
    <w:rsid w:val="003975A4"/>
    <w:rsid w:val="003A035D"/>
    <w:rsid w:val="003A061C"/>
    <w:rsid w:val="003A1314"/>
    <w:rsid w:val="003A187B"/>
    <w:rsid w:val="003A1B2A"/>
    <w:rsid w:val="003A2619"/>
    <w:rsid w:val="003A3B25"/>
    <w:rsid w:val="003A3F31"/>
    <w:rsid w:val="003A470A"/>
    <w:rsid w:val="003A49F5"/>
    <w:rsid w:val="003A4A69"/>
    <w:rsid w:val="003A4B40"/>
    <w:rsid w:val="003A543A"/>
    <w:rsid w:val="003A5A94"/>
    <w:rsid w:val="003A5BF8"/>
    <w:rsid w:val="003A6BC4"/>
    <w:rsid w:val="003A7EDD"/>
    <w:rsid w:val="003A7EF9"/>
    <w:rsid w:val="003B0041"/>
    <w:rsid w:val="003B0222"/>
    <w:rsid w:val="003B0254"/>
    <w:rsid w:val="003B034A"/>
    <w:rsid w:val="003B036F"/>
    <w:rsid w:val="003B070D"/>
    <w:rsid w:val="003B0D47"/>
    <w:rsid w:val="003B1206"/>
    <w:rsid w:val="003B141D"/>
    <w:rsid w:val="003B1C90"/>
    <w:rsid w:val="003B26EE"/>
    <w:rsid w:val="003B2B2B"/>
    <w:rsid w:val="003B2BBE"/>
    <w:rsid w:val="003B3960"/>
    <w:rsid w:val="003B3D29"/>
    <w:rsid w:val="003B42E6"/>
    <w:rsid w:val="003B45BC"/>
    <w:rsid w:val="003B48AB"/>
    <w:rsid w:val="003B6534"/>
    <w:rsid w:val="003B67A7"/>
    <w:rsid w:val="003B6C13"/>
    <w:rsid w:val="003B719F"/>
    <w:rsid w:val="003B74C9"/>
    <w:rsid w:val="003C00CB"/>
    <w:rsid w:val="003C0B8D"/>
    <w:rsid w:val="003C0C58"/>
    <w:rsid w:val="003C14AD"/>
    <w:rsid w:val="003C1682"/>
    <w:rsid w:val="003C1964"/>
    <w:rsid w:val="003C309E"/>
    <w:rsid w:val="003C30EA"/>
    <w:rsid w:val="003C361E"/>
    <w:rsid w:val="003C38D9"/>
    <w:rsid w:val="003C3971"/>
    <w:rsid w:val="003C3DB8"/>
    <w:rsid w:val="003C3F55"/>
    <w:rsid w:val="003C403B"/>
    <w:rsid w:val="003C4B3C"/>
    <w:rsid w:val="003C50C0"/>
    <w:rsid w:val="003C51F4"/>
    <w:rsid w:val="003C5338"/>
    <w:rsid w:val="003C5F20"/>
    <w:rsid w:val="003C614F"/>
    <w:rsid w:val="003C693F"/>
    <w:rsid w:val="003C6E58"/>
    <w:rsid w:val="003C7031"/>
    <w:rsid w:val="003C726F"/>
    <w:rsid w:val="003C76CA"/>
    <w:rsid w:val="003C7BBA"/>
    <w:rsid w:val="003C7DB1"/>
    <w:rsid w:val="003D0062"/>
    <w:rsid w:val="003D0107"/>
    <w:rsid w:val="003D1A53"/>
    <w:rsid w:val="003D1F24"/>
    <w:rsid w:val="003D2B93"/>
    <w:rsid w:val="003D3EC0"/>
    <w:rsid w:val="003D415C"/>
    <w:rsid w:val="003D49D4"/>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218A"/>
    <w:rsid w:val="003E2EB3"/>
    <w:rsid w:val="003E3047"/>
    <w:rsid w:val="003E3224"/>
    <w:rsid w:val="003E3E6F"/>
    <w:rsid w:val="003E478C"/>
    <w:rsid w:val="003E4990"/>
    <w:rsid w:val="003E4D5E"/>
    <w:rsid w:val="003E542F"/>
    <w:rsid w:val="003E54C2"/>
    <w:rsid w:val="003E5718"/>
    <w:rsid w:val="003E6B15"/>
    <w:rsid w:val="003F09BA"/>
    <w:rsid w:val="003F25D0"/>
    <w:rsid w:val="003F2646"/>
    <w:rsid w:val="003F3001"/>
    <w:rsid w:val="003F30A6"/>
    <w:rsid w:val="003F3949"/>
    <w:rsid w:val="003F3A98"/>
    <w:rsid w:val="003F3FAE"/>
    <w:rsid w:val="003F40E2"/>
    <w:rsid w:val="003F45A5"/>
    <w:rsid w:val="003F4E7C"/>
    <w:rsid w:val="003F6721"/>
    <w:rsid w:val="003F6C91"/>
    <w:rsid w:val="003F6F6B"/>
    <w:rsid w:val="003F70F5"/>
    <w:rsid w:val="003F7B2E"/>
    <w:rsid w:val="003F7B9E"/>
    <w:rsid w:val="003F7F50"/>
    <w:rsid w:val="004011E2"/>
    <w:rsid w:val="00401729"/>
    <w:rsid w:val="0040186E"/>
    <w:rsid w:val="00402124"/>
    <w:rsid w:val="0040224E"/>
    <w:rsid w:val="00402A77"/>
    <w:rsid w:val="0040317D"/>
    <w:rsid w:val="004032E8"/>
    <w:rsid w:val="004039C5"/>
    <w:rsid w:val="00403C8E"/>
    <w:rsid w:val="00403E38"/>
    <w:rsid w:val="0040404C"/>
    <w:rsid w:val="004041CD"/>
    <w:rsid w:val="004043D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CC3"/>
    <w:rsid w:val="00411511"/>
    <w:rsid w:val="00413433"/>
    <w:rsid w:val="004138BF"/>
    <w:rsid w:val="00413EBF"/>
    <w:rsid w:val="004144CE"/>
    <w:rsid w:val="004146C1"/>
    <w:rsid w:val="0041486F"/>
    <w:rsid w:val="00414FD4"/>
    <w:rsid w:val="00415241"/>
    <w:rsid w:val="00415E7C"/>
    <w:rsid w:val="00416820"/>
    <w:rsid w:val="00416A87"/>
    <w:rsid w:val="00416BAF"/>
    <w:rsid w:val="00416F7F"/>
    <w:rsid w:val="0041759A"/>
    <w:rsid w:val="0041768D"/>
    <w:rsid w:val="004177B6"/>
    <w:rsid w:val="00417D34"/>
    <w:rsid w:val="00417DCF"/>
    <w:rsid w:val="0042018C"/>
    <w:rsid w:val="0042032A"/>
    <w:rsid w:val="00421728"/>
    <w:rsid w:val="00421CAD"/>
    <w:rsid w:val="0042252E"/>
    <w:rsid w:val="004234BA"/>
    <w:rsid w:val="00424249"/>
    <w:rsid w:val="00424A8B"/>
    <w:rsid w:val="00425315"/>
    <w:rsid w:val="0042684E"/>
    <w:rsid w:val="0042686E"/>
    <w:rsid w:val="00426904"/>
    <w:rsid w:val="004275DE"/>
    <w:rsid w:val="00427960"/>
    <w:rsid w:val="00427E18"/>
    <w:rsid w:val="00430097"/>
    <w:rsid w:val="00430569"/>
    <w:rsid w:val="0043085B"/>
    <w:rsid w:val="0043087C"/>
    <w:rsid w:val="0043139B"/>
    <w:rsid w:val="00431480"/>
    <w:rsid w:val="0043149C"/>
    <w:rsid w:val="00431807"/>
    <w:rsid w:val="00431A1F"/>
    <w:rsid w:val="004322CA"/>
    <w:rsid w:val="004325D5"/>
    <w:rsid w:val="0043262B"/>
    <w:rsid w:val="0043292C"/>
    <w:rsid w:val="00432E4D"/>
    <w:rsid w:val="00433D8C"/>
    <w:rsid w:val="00434054"/>
    <w:rsid w:val="004343E6"/>
    <w:rsid w:val="00434AE3"/>
    <w:rsid w:val="004358BF"/>
    <w:rsid w:val="0043720E"/>
    <w:rsid w:val="00437277"/>
    <w:rsid w:val="00437D5B"/>
    <w:rsid w:val="00437E1E"/>
    <w:rsid w:val="00440057"/>
    <w:rsid w:val="00440060"/>
    <w:rsid w:val="00440191"/>
    <w:rsid w:val="0044035B"/>
    <w:rsid w:val="00440ADB"/>
    <w:rsid w:val="00440EA7"/>
    <w:rsid w:val="0044104F"/>
    <w:rsid w:val="00441687"/>
    <w:rsid w:val="00441A38"/>
    <w:rsid w:val="00442B75"/>
    <w:rsid w:val="00443668"/>
    <w:rsid w:val="00443DFA"/>
    <w:rsid w:val="004441AA"/>
    <w:rsid w:val="0044436D"/>
    <w:rsid w:val="0044465A"/>
    <w:rsid w:val="00444951"/>
    <w:rsid w:val="004452DE"/>
    <w:rsid w:val="0044544C"/>
    <w:rsid w:val="00445BCB"/>
    <w:rsid w:val="00445F81"/>
    <w:rsid w:val="00446169"/>
    <w:rsid w:val="004462AA"/>
    <w:rsid w:val="00446CC5"/>
    <w:rsid w:val="00447EA0"/>
    <w:rsid w:val="004513BC"/>
    <w:rsid w:val="00451730"/>
    <w:rsid w:val="00451AB8"/>
    <w:rsid w:val="00451F7C"/>
    <w:rsid w:val="00452E10"/>
    <w:rsid w:val="00453383"/>
    <w:rsid w:val="00453A56"/>
    <w:rsid w:val="00453BD2"/>
    <w:rsid w:val="00453CC8"/>
    <w:rsid w:val="00453CE3"/>
    <w:rsid w:val="00453EA8"/>
    <w:rsid w:val="0045409B"/>
    <w:rsid w:val="004540DE"/>
    <w:rsid w:val="00454A7A"/>
    <w:rsid w:val="00454D3B"/>
    <w:rsid w:val="00454FE1"/>
    <w:rsid w:val="0045523B"/>
    <w:rsid w:val="0045537A"/>
    <w:rsid w:val="004553EC"/>
    <w:rsid w:val="00455F01"/>
    <w:rsid w:val="004567FB"/>
    <w:rsid w:val="00456CEA"/>
    <w:rsid w:val="00457123"/>
    <w:rsid w:val="0045760F"/>
    <w:rsid w:val="00457749"/>
    <w:rsid w:val="00457F47"/>
    <w:rsid w:val="00460E58"/>
    <w:rsid w:val="004621FF"/>
    <w:rsid w:val="00462723"/>
    <w:rsid w:val="00462951"/>
    <w:rsid w:val="00462F2F"/>
    <w:rsid w:val="00463102"/>
    <w:rsid w:val="0046392C"/>
    <w:rsid w:val="004639BF"/>
    <w:rsid w:val="00463ECF"/>
    <w:rsid w:val="0046455A"/>
    <w:rsid w:val="004648FE"/>
    <w:rsid w:val="00466AF8"/>
    <w:rsid w:val="004678AA"/>
    <w:rsid w:val="0047009D"/>
    <w:rsid w:val="00470538"/>
    <w:rsid w:val="0047083F"/>
    <w:rsid w:val="00471BC0"/>
    <w:rsid w:val="00471C4F"/>
    <w:rsid w:val="00471DC2"/>
    <w:rsid w:val="00472182"/>
    <w:rsid w:val="004721A0"/>
    <w:rsid w:val="00472463"/>
    <w:rsid w:val="00472E6D"/>
    <w:rsid w:val="004738F2"/>
    <w:rsid w:val="00473EEE"/>
    <w:rsid w:val="00474962"/>
    <w:rsid w:val="004750EE"/>
    <w:rsid w:val="00475D3A"/>
    <w:rsid w:val="00476974"/>
    <w:rsid w:val="0047740B"/>
    <w:rsid w:val="0047792D"/>
    <w:rsid w:val="00477977"/>
    <w:rsid w:val="00477C0A"/>
    <w:rsid w:val="00480EBE"/>
    <w:rsid w:val="004815D2"/>
    <w:rsid w:val="004818D4"/>
    <w:rsid w:val="00481EC1"/>
    <w:rsid w:val="0048246B"/>
    <w:rsid w:val="004828EF"/>
    <w:rsid w:val="00483397"/>
    <w:rsid w:val="00483563"/>
    <w:rsid w:val="00483AC4"/>
    <w:rsid w:val="00483EF8"/>
    <w:rsid w:val="00485350"/>
    <w:rsid w:val="0048559A"/>
    <w:rsid w:val="00485A12"/>
    <w:rsid w:val="00485EBE"/>
    <w:rsid w:val="004865D5"/>
    <w:rsid w:val="00486FDF"/>
    <w:rsid w:val="00487038"/>
    <w:rsid w:val="00487A86"/>
    <w:rsid w:val="00487C34"/>
    <w:rsid w:val="00490894"/>
    <w:rsid w:val="00490958"/>
    <w:rsid w:val="00490B8E"/>
    <w:rsid w:val="00491000"/>
    <w:rsid w:val="00491529"/>
    <w:rsid w:val="004917D8"/>
    <w:rsid w:val="00491F74"/>
    <w:rsid w:val="00492566"/>
    <w:rsid w:val="004926DC"/>
    <w:rsid w:val="00492AA3"/>
    <w:rsid w:val="00492F3F"/>
    <w:rsid w:val="0049319F"/>
    <w:rsid w:val="00493727"/>
    <w:rsid w:val="00494BDF"/>
    <w:rsid w:val="00495702"/>
    <w:rsid w:val="00495967"/>
    <w:rsid w:val="00495D76"/>
    <w:rsid w:val="004967FE"/>
    <w:rsid w:val="00496AC5"/>
    <w:rsid w:val="00497046"/>
    <w:rsid w:val="004A04A9"/>
    <w:rsid w:val="004A04B3"/>
    <w:rsid w:val="004A0846"/>
    <w:rsid w:val="004A0AD6"/>
    <w:rsid w:val="004A0D85"/>
    <w:rsid w:val="004A0DC7"/>
    <w:rsid w:val="004A101E"/>
    <w:rsid w:val="004A1C35"/>
    <w:rsid w:val="004A2A90"/>
    <w:rsid w:val="004A34FF"/>
    <w:rsid w:val="004A38F2"/>
    <w:rsid w:val="004A42D6"/>
    <w:rsid w:val="004A43B9"/>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1ED"/>
    <w:rsid w:val="004B28F2"/>
    <w:rsid w:val="004B297A"/>
    <w:rsid w:val="004B2C59"/>
    <w:rsid w:val="004B311B"/>
    <w:rsid w:val="004B313B"/>
    <w:rsid w:val="004B346B"/>
    <w:rsid w:val="004B3964"/>
    <w:rsid w:val="004B3ADD"/>
    <w:rsid w:val="004B4835"/>
    <w:rsid w:val="004B48D2"/>
    <w:rsid w:val="004B5122"/>
    <w:rsid w:val="004B5536"/>
    <w:rsid w:val="004B5731"/>
    <w:rsid w:val="004B5DA7"/>
    <w:rsid w:val="004B69A7"/>
    <w:rsid w:val="004C0A56"/>
    <w:rsid w:val="004C1D0A"/>
    <w:rsid w:val="004C1D2A"/>
    <w:rsid w:val="004C2081"/>
    <w:rsid w:val="004C2C27"/>
    <w:rsid w:val="004C3A73"/>
    <w:rsid w:val="004C4402"/>
    <w:rsid w:val="004C4790"/>
    <w:rsid w:val="004C4DAE"/>
    <w:rsid w:val="004C553A"/>
    <w:rsid w:val="004C6F21"/>
    <w:rsid w:val="004D00F7"/>
    <w:rsid w:val="004D0A13"/>
    <w:rsid w:val="004D0B09"/>
    <w:rsid w:val="004D14A6"/>
    <w:rsid w:val="004D1774"/>
    <w:rsid w:val="004D231E"/>
    <w:rsid w:val="004D23B6"/>
    <w:rsid w:val="004D2A4C"/>
    <w:rsid w:val="004D3578"/>
    <w:rsid w:val="004D517F"/>
    <w:rsid w:val="004D5330"/>
    <w:rsid w:val="004D6037"/>
    <w:rsid w:val="004D61B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A28"/>
    <w:rsid w:val="004E3B68"/>
    <w:rsid w:val="004E52C0"/>
    <w:rsid w:val="004E53B0"/>
    <w:rsid w:val="004E54AE"/>
    <w:rsid w:val="004E557A"/>
    <w:rsid w:val="004E607E"/>
    <w:rsid w:val="004E60E6"/>
    <w:rsid w:val="004E6411"/>
    <w:rsid w:val="004E6DAE"/>
    <w:rsid w:val="004E725D"/>
    <w:rsid w:val="004E7DCA"/>
    <w:rsid w:val="004F00F9"/>
    <w:rsid w:val="004F0F5A"/>
    <w:rsid w:val="004F167E"/>
    <w:rsid w:val="004F21B6"/>
    <w:rsid w:val="004F33BF"/>
    <w:rsid w:val="004F3428"/>
    <w:rsid w:val="004F38B5"/>
    <w:rsid w:val="004F3EC0"/>
    <w:rsid w:val="004F4CBA"/>
    <w:rsid w:val="004F4DEB"/>
    <w:rsid w:val="004F4F07"/>
    <w:rsid w:val="004F4F51"/>
    <w:rsid w:val="004F6314"/>
    <w:rsid w:val="004F678E"/>
    <w:rsid w:val="004F6946"/>
    <w:rsid w:val="004F6C01"/>
    <w:rsid w:val="005001A0"/>
    <w:rsid w:val="00500238"/>
    <w:rsid w:val="0050029A"/>
    <w:rsid w:val="0050084E"/>
    <w:rsid w:val="00500B23"/>
    <w:rsid w:val="00500FA3"/>
    <w:rsid w:val="00501FC7"/>
    <w:rsid w:val="00502BC6"/>
    <w:rsid w:val="00504D00"/>
    <w:rsid w:val="00504D11"/>
    <w:rsid w:val="00504D7C"/>
    <w:rsid w:val="00505191"/>
    <w:rsid w:val="005059ED"/>
    <w:rsid w:val="005062BF"/>
    <w:rsid w:val="00506DBF"/>
    <w:rsid w:val="00507119"/>
    <w:rsid w:val="005074FA"/>
    <w:rsid w:val="00507C30"/>
    <w:rsid w:val="00507C46"/>
    <w:rsid w:val="00510298"/>
    <w:rsid w:val="00511BEF"/>
    <w:rsid w:val="00511C1D"/>
    <w:rsid w:val="00512365"/>
    <w:rsid w:val="00512529"/>
    <w:rsid w:val="00512D44"/>
    <w:rsid w:val="00512EFC"/>
    <w:rsid w:val="005133D3"/>
    <w:rsid w:val="00513482"/>
    <w:rsid w:val="00513D18"/>
    <w:rsid w:val="00514155"/>
    <w:rsid w:val="0051466E"/>
    <w:rsid w:val="00514E67"/>
    <w:rsid w:val="00515C5D"/>
    <w:rsid w:val="0051638B"/>
    <w:rsid w:val="005167CA"/>
    <w:rsid w:val="00516957"/>
    <w:rsid w:val="00516E3C"/>
    <w:rsid w:val="00517984"/>
    <w:rsid w:val="0052002F"/>
    <w:rsid w:val="00520446"/>
    <w:rsid w:val="0052058B"/>
    <w:rsid w:val="0052060F"/>
    <w:rsid w:val="00521401"/>
    <w:rsid w:val="0052175C"/>
    <w:rsid w:val="00521BD8"/>
    <w:rsid w:val="00521D91"/>
    <w:rsid w:val="00522421"/>
    <w:rsid w:val="00522D3C"/>
    <w:rsid w:val="0052316B"/>
    <w:rsid w:val="0052384E"/>
    <w:rsid w:val="00523E65"/>
    <w:rsid w:val="00523F2F"/>
    <w:rsid w:val="005243FA"/>
    <w:rsid w:val="005246B2"/>
    <w:rsid w:val="005248B8"/>
    <w:rsid w:val="00525A3D"/>
    <w:rsid w:val="00525B88"/>
    <w:rsid w:val="00525EBA"/>
    <w:rsid w:val="00526792"/>
    <w:rsid w:val="0052776C"/>
    <w:rsid w:val="00527A39"/>
    <w:rsid w:val="00530270"/>
    <w:rsid w:val="00531BA6"/>
    <w:rsid w:val="00532252"/>
    <w:rsid w:val="0053258E"/>
    <w:rsid w:val="00532701"/>
    <w:rsid w:val="00532D9D"/>
    <w:rsid w:val="00533159"/>
    <w:rsid w:val="005331A4"/>
    <w:rsid w:val="00533410"/>
    <w:rsid w:val="00533CD5"/>
    <w:rsid w:val="00533FD7"/>
    <w:rsid w:val="00534262"/>
    <w:rsid w:val="00534A4C"/>
    <w:rsid w:val="00534E2F"/>
    <w:rsid w:val="005350BF"/>
    <w:rsid w:val="005353F3"/>
    <w:rsid w:val="0053550B"/>
    <w:rsid w:val="005357EE"/>
    <w:rsid w:val="00535D48"/>
    <w:rsid w:val="00536889"/>
    <w:rsid w:val="00536D05"/>
    <w:rsid w:val="00537998"/>
    <w:rsid w:val="00540132"/>
    <w:rsid w:val="0054015B"/>
    <w:rsid w:val="00540C51"/>
    <w:rsid w:val="00540ED7"/>
    <w:rsid w:val="005417EA"/>
    <w:rsid w:val="005417F6"/>
    <w:rsid w:val="00542593"/>
    <w:rsid w:val="005425D8"/>
    <w:rsid w:val="00542AD8"/>
    <w:rsid w:val="00542CF6"/>
    <w:rsid w:val="00543543"/>
    <w:rsid w:val="0054393D"/>
    <w:rsid w:val="00543BFF"/>
    <w:rsid w:val="00543E6C"/>
    <w:rsid w:val="0054410C"/>
    <w:rsid w:val="0054487D"/>
    <w:rsid w:val="00544D72"/>
    <w:rsid w:val="00544F5B"/>
    <w:rsid w:val="005452E7"/>
    <w:rsid w:val="005453DD"/>
    <w:rsid w:val="005460E9"/>
    <w:rsid w:val="005462E9"/>
    <w:rsid w:val="00546551"/>
    <w:rsid w:val="00547494"/>
    <w:rsid w:val="005475C5"/>
    <w:rsid w:val="00547A21"/>
    <w:rsid w:val="00547AB8"/>
    <w:rsid w:val="00551179"/>
    <w:rsid w:val="00551E67"/>
    <w:rsid w:val="00551EE3"/>
    <w:rsid w:val="00552C35"/>
    <w:rsid w:val="00552DE9"/>
    <w:rsid w:val="00552E4F"/>
    <w:rsid w:val="0055356F"/>
    <w:rsid w:val="00553CD5"/>
    <w:rsid w:val="00553F5E"/>
    <w:rsid w:val="00554877"/>
    <w:rsid w:val="00554B3B"/>
    <w:rsid w:val="00554EAF"/>
    <w:rsid w:val="00555709"/>
    <w:rsid w:val="00555931"/>
    <w:rsid w:val="00555DC4"/>
    <w:rsid w:val="005566B0"/>
    <w:rsid w:val="00556DFA"/>
    <w:rsid w:val="00556F3F"/>
    <w:rsid w:val="00557603"/>
    <w:rsid w:val="0056015D"/>
    <w:rsid w:val="00560420"/>
    <w:rsid w:val="0056089B"/>
    <w:rsid w:val="00560DF8"/>
    <w:rsid w:val="00561489"/>
    <w:rsid w:val="00561E3F"/>
    <w:rsid w:val="0056201D"/>
    <w:rsid w:val="0056216A"/>
    <w:rsid w:val="005628FC"/>
    <w:rsid w:val="00562A48"/>
    <w:rsid w:val="00563450"/>
    <w:rsid w:val="00563A2F"/>
    <w:rsid w:val="0056466C"/>
    <w:rsid w:val="00565087"/>
    <w:rsid w:val="00566120"/>
    <w:rsid w:val="005662AF"/>
    <w:rsid w:val="00566B11"/>
    <w:rsid w:val="00566B23"/>
    <w:rsid w:val="00566E54"/>
    <w:rsid w:val="00567BEF"/>
    <w:rsid w:val="00570656"/>
    <w:rsid w:val="00570AAB"/>
    <w:rsid w:val="00570F8F"/>
    <w:rsid w:val="00571A69"/>
    <w:rsid w:val="0057204F"/>
    <w:rsid w:val="0057236E"/>
    <w:rsid w:val="005726D6"/>
    <w:rsid w:val="0057272A"/>
    <w:rsid w:val="00572BCC"/>
    <w:rsid w:val="00573979"/>
    <w:rsid w:val="00573AB1"/>
    <w:rsid w:val="00573ED1"/>
    <w:rsid w:val="00574101"/>
    <w:rsid w:val="005741EB"/>
    <w:rsid w:val="005747CE"/>
    <w:rsid w:val="00574B65"/>
    <w:rsid w:val="00574BB6"/>
    <w:rsid w:val="00574EDA"/>
    <w:rsid w:val="005755EA"/>
    <w:rsid w:val="005759BE"/>
    <w:rsid w:val="00575BD1"/>
    <w:rsid w:val="00575DA1"/>
    <w:rsid w:val="00576037"/>
    <w:rsid w:val="00577AF2"/>
    <w:rsid w:val="00580B49"/>
    <w:rsid w:val="0058111C"/>
    <w:rsid w:val="0058198C"/>
    <w:rsid w:val="00581A01"/>
    <w:rsid w:val="00582489"/>
    <w:rsid w:val="005825DD"/>
    <w:rsid w:val="00582B6F"/>
    <w:rsid w:val="00582DA3"/>
    <w:rsid w:val="005834A1"/>
    <w:rsid w:val="00583B0C"/>
    <w:rsid w:val="005843E3"/>
    <w:rsid w:val="00584DAB"/>
    <w:rsid w:val="005851A4"/>
    <w:rsid w:val="005863D2"/>
    <w:rsid w:val="00586710"/>
    <w:rsid w:val="00586E27"/>
    <w:rsid w:val="005871A3"/>
    <w:rsid w:val="0058732A"/>
    <w:rsid w:val="0058753E"/>
    <w:rsid w:val="00587AB0"/>
    <w:rsid w:val="00590773"/>
    <w:rsid w:val="0059291B"/>
    <w:rsid w:val="00593EE8"/>
    <w:rsid w:val="005942F0"/>
    <w:rsid w:val="00594673"/>
    <w:rsid w:val="00594761"/>
    <w:rsid w:val="00594C90"/>
    <w:rsid w:val="00594EE3"/>
    <w:rsid w:val="00595987"/>
    <w:rsid w:val="00596072"/>
    <w:rsid w:val="005963AE"/>
    <w:rsid w:val="0059650F"/>
    <w:rsid w:val="00596747"/>
    <w:rsid w:val="0059691A"/>
    <w:rsid w:val="005972CA"/>
    <w:rsid w:val="00597350"/>
    <w:rsid w:val="00597B88"/>
    <w:rsid w:val="00597E3C"/>
    <w:rsid w:val="005A0619"/>
    <w:rsid w:val="005A0B16"/>
    <w:rsid w:val="005A0B69"/>
    <w:rsid w:val="005A0C70"/>
    <w:rsid w:val="005A17FD"/>
    <w:rsid w:val="005A182A"/>
    <w:rsid w:val="005A1C6B"/>
    <w:rsid w:val="005A330F"/>
    <w:rsid w:val="005A364C"/>
    <w:rsid w:val="005A3B8F"/>
    <w:rsid w:val="005A3E7C"/>
    <w:rsid w:val="005A44EF"/>
    <w:rsid w:val="005A4619"/>
    <w:rsid w:val="005A6217"/>
    <w:rsid w:val="005A62D0"/>
    <w:rsid w:val="005A6B50"/>
    <w:rsid w:val="005A6BEE"/>
    <w:rsid w:val="005A6D6D"/>
    <w:rsid w:val="005A6F85"/>
    <w:rsid w:val="005A70D9"/>
    <w:rsid w:val="005A735C"/>
    <w:rsid w:val="005B087C"/>
    <w:rsid w:val="005B361D"/>
    <w:rsid w:val="005B3B05"/>
    <w:rsid w:val="005B3FA7"/>
    <w:rsid w:val="005B417F"/>
    <w:rsid w:val="005B4709"/>
    <w:rsid w:val="005B5782"/>
    <w:rsid w:val="005B5C57"/>
    <w:rsid w:val="005B5C68"/>
    <w:rsid w:val="005B5C6E"/>
    <w:rsid w:val="005B5F9F"/>
    <w:rsid w:val="005B6093"/>
    <w:rsid w:val="005B6215"/>
    <w:rsid w:val="005B62A8"/>
    <w:rsid w:val="005B6C72"/>
    <w:rsid w:val="005B6FFA"/>
    <w:rsid w:val="005B74DE"/>
    <w:rsid w:val="005B7A31"/>
    <w:rsid w:val="005B7AAC"/>
    <w:rsid w:val="005B7C3F"/>
    <w:rsid w:val="005B7F12"/>
    <w:rsid w:val="005C1D5C"/>
    <w:rsid w:val="005C285F"/>
    <w:rsid w:val="005C2A29"/>
    <w:rsid w:val="005C2DB3"/>
    <w:rsid w:val="005C2F87"/>
    <w:rsid w:val="005C3293"/>
    <w:rsid w:val="005C368A"/>
    <w:rsid w:val="005C3896"/>
    <w:rsid w:val="005C3934"/>
    <w:rsid w:val="005C3F0F"/>
    <w:rsid w:val="005C4BA5"/>
    <w:rsid w:val="005C4DA9"/>
    <w:rsid w:val="005C53A2"/>
    <w:rsid w:val="005C5714"/>
    <w:rsid w:val="005C5BAE"/>
    <w:rsid w:val="005C5BD2"/>
    <w:rsid w:val="005C5C80"/>
    <w:rsid w:val="005C5E4A"/>
    <w:rsid w:val="005C6810"/>
    <w:rsid w:val="005C68D7"/>
    <w:rsid w:val="005C6999"/>
    <w:rsid w:val="005C6ABA"/>
    <w:rsid w:val="005C7486"/>
    <w:rsid w:val="005D0444"/>
    <w:rsid w:val="005D05C0"/>
    <w:rsid w:val="005D09CE"/>
    <w:rsid w:val="005D0FA3"/>
    <w:rsid w:val="005D0FCC"/>
    <w:rsid w:val="005D14AA"/>
    <w:rsid w:val="005D1608"/>
    <w:rsid w:val="005D1CA7"/>
    <w:rsid w:val="005D27A4"/>
    <w:rsid w:val="005D2B05"/>
    <w:rsid w:val="005D2E01"/>
    <w:rsid w:val="005D3024"/>
    <w:rsid w:val="005D30DA"/>
    <w:rsid w:val="005D3B74"/>
    <w:rsid w:val="005D3D76"/>
    <w:rsid w:val="005D4F6B"/>
    <w:rsid w:val="005D51FE"/>
    <w:rsid w:val="005D5AB8"/>
    <w:rsid w:val="005D5EB1"/>
    <w:rsid w:val="005D6909"/>
    <w:rsid w:val="005D70FE"/>
    <w:rsid w:val="005D75B6"/>
    <w:rsid w:val="005D7726"/>
    <w:rsid w:val="005D77F1"/>
    <w:rsid w:val="005D7FC1"/>
    <w:rsid w:val="005E070E"/>
    <w:rsid w:val="005E0F8D"/>
    <w:rsid w:val="005E2930"/>
    <w:rsid w:val="005E29C3"/>
    <w:rsid w:val="005E2A26"/>
    <w:rsid w:val="005E2BFD"/>
    <w:rsid w:val="005E2C1B"/>
    <w:rsid w:val="005E31FC"/>
    <w:rsid w:val="005E35ED"/>
    <w:rsid w:val="005E3E74"/>
    <w:rsid w:val="005E42C2"/>
    <w:rsid w:val="005E4D60"/>
    <w:rsid w:val="005E5269"/>
    <w:rsid w:val="005E53DA"/>
    <w:rsid w:val="005E5A27"/>
    <w:rsid w:val="005E75B4"/>
    <w:rsid w:val="005E7724"/>
    <w:rsid w:val="005F03D0"/>
    <w:rsid w:val="005F0B0B"/>
    <w:rsid w:val="005F150E"/>
    <w:rsid w:val="005F1FCC"/>
    <w:rsid w:val="005F1FD6"/>
    <w:rsid w:val="005F2252"/>
    <w:rsid w:val="005F2FD8"/>
    <w:rsid w:val="005F3259"/>
    <w:rsid w:val="005F401B"/>
    <w:rsid w:val="005F404D"/>
    <w:rsid w:val="005F4734"/>
    <w:rsid w:val="005F4883"/>
    <w:rsid w:val="005F5D73"/>
    <w:rsid w:val="005F5F6F"/>
    <w:rsid w:val="005F60F2"/>
    <w:rsid w:val="005F62B9"/>
    <w:rsid w:val="005F6BFB"/>
    <w:rsid w:val="005F7142"/>
    <w:rsid w:val="005F7703"/>
    <w:rsid w:val="005F78F1"/>
    <w:rsid w:val="005F7CEB"/>
    <w:rsid w:val="0060031D"/>
    <w:rsid w:val="00600E32"/>
    <w:rsid w:val="00601767"/>
    <w:rsid w:val="00601DDF"/>
    <w:rsid w:val="00602FDD"/>
    <w:rsid w:val="00603E61"/>
    <w:rsid w:val="006045F3"/>
    <w:rsid w:val="00604EAA"/>
    <w:rsid w:val="00605310"/>
    <w:rsid w:val="0060579B"/>
    <w:rsid w:val="00606855"/>
    <w:rsid w:val="00610161"/>
    <w:rsid w:val="006102B6"/>
    <w:rsid w:val="00610503"/>
    <w:rsid w:val="006108E8"/>
    <w:rsid w:val="0061107F"/>
    <w:rsid w:val="006114E7"/>
    <w:rsid w:val="00611A6E"/>
    <w:rsid w:val="00611BFD"/>
    <w:rsid w:val="00611EFE"/>
    <w:rsid w:val="00612083"/>
    <w:rsid w:val="006128D9"/>
    <w:rsid w:val="00613833"/>
    <w:rsid w:val="00613ED7"/>
    <w:rsid w:val="006146B4"/>
    <w:rsid w:val="00614E1C"/>
    <w:rsid w:val="00614FDF"/>
    <w:rsid w:val="00615352"/>
    <w:rsid w:val="00615F7D"/>
    <w:rsid w:val="0061614E"/>
    <w:rsid w:val="006161C4"/>
    <w:rsid w:val="00616E57"/>
    <w:rsid w:val="00617287"/>
    <w:rsid w:val="006173C5"/>
    <w:rsid w:val="006175CD"/>
    <w:rsid w:val="006179E7"/>
    <w:rsid w:val="00617F77"/>
    <w:rsid w:val="00620649"/>
    <w:rsid w:val="00620B65"/>
    <w:rsid w:val="00621303"/>
    <w:rsid w:val="00621C59"/>
    <w:rsid w:val="00621F8E"/>
    <w:rsid w:val="00622142"/>
    <w:rsid w:val="00622991"/>
    <w:rsid w:val="00622CB1"/>
    <w:rsid w:val="00623C61"/>
    <w:rsid w:val="00623E20"/>
    <w:rsid w:val="00624162"/>
    <w:rsid w:val="006250D5"/>
    <w:rsid w:val="00625885"/>
    <w:rsid w:val="00625A9D"/>
    <w:rsid w:val="006260AE"/>
    <w:rsid w:val="0062636C"/>
    <w:rsid w:val="006264BC"/>
    <w:rsid w:val="00627110"/>
    <w:rsid w:val="0063057E"/>
    <w:rsid w:val="00630D94"/>
    <w:rsid w:val="00630DAD"/>
    <w:rsid w:val="00631286"/>
    <w:rsid w:val="006315F5"/>
    <w:rsid w:val="00631954"/>
    <w:rsid w:val="00631981"/>
    <w:rsid w:val="00632242"/>
    <w:rsid w:val="0063261C"/>
    <w:rsid w:val="00632985"/>
    <w:rsid w:val="0063299D"/>
    <w:rsid w:val="00632F4B"/>
    <w:rsid w:val="00634EBF"/>
    <w:rsid w:val="00634EEA"/>
    <w:rsid w:val="006353B5"/>
    <w:rsid w:val="00636225"/>
    <w:rsid w:val="0063683E"/>
    <w:rsid w:val="00637612"/>
    <w:rsid w:val="00637B3F"/>
    <w:rsid w:val="00640372"/>
    <w:rsid w:val="006404C4"/>
    <w:rsid w:val="006405D4"/>
    <w:rsid w:val="0064063E"/>
    <w:rsid w:val="00640B75"/>
    <w:rsid w:val="00641258"/>
    <w:rsid w:val="0064210C"/>
    <w:rsid w:val="00642FFA"/>
    <w:rsid w:val="00643031"/>
    <w:rsid w:val="00643D66"/>
    <w:rsid w:val="00643F04"/>
    <w:rsid w:val="0064493E"/>
    <w:rsid w:val="006450B5"/>
    <w:rsid w:val="006452E6"/>
    <w:rsid w:val="00646271"/>
    <w:rsid w:val="006463DA"/>
    <w:rsid w:val="00646577"/>
    <w:rsid w:val="00646B28"/>
    <w:rsid w:val="00646CE8"/>
    <w:rsid w:val="00647CB6"/>
    <w:rsid w:val="00650764"/>
    <w:rsid w:val="00650ADB"/>
    <w:rsid w:val="0065135B"/>
    <w:rsid w:val="006515D1"/>
    <w:rsid w:val="0065251F"/>
    <w:rsid w:val="00652D6E"/>
    <w:rsid w:val="00653A16"/>
    <w:rsid w:val="00654044"/>
    <w:rsid w:val="00654AB3"/>
    <w:rsid w:val="006563AC"/>
    <w:rsid w:val="00656608"/>
    <w:rsid w:val="00656736"/>
    <w:rsid w:val="00656A29"/>
    <w:rsid w:val="00657179"/>
    <w:rsid w:val="006572BB"/>
    <w:rsid w:val="00657AC2"/>
    <w:rsid w:val="00660297"/>
    <w:rsid w:val="00660404"/>
    <w:rsid w:val="006607F1"/>
    <w:rsid w:val="00660BA2"/>
    <w:rsid w:val="00660C09"/>
    <w:rsid w:val="00660F48"/>
    <w:rsid w:val="00660F52"/>
    <w:rsid w:val="00661094"/>
    <w:rsid w:val="00661DF7"/>
    <w:rsid w:val="00663341"/>
    <w:rsid w:val="00664C8A"/>
    <w:rsid w:val="00664DE5"/>
    <w:rsid w:val="00664FE9"/>
    <w:rsid w:val="006651AF"/>
    <w:rsid w:val="00665499"/>
    <w:rsid w:val="0066553A"/>
    <w:rsid w:val="00665760"/>
    <w:rsid w:val="00665F69"/>
    <w:rsid w:val="006665ED"/>
    <w:rsid w:val="00666817"/>
    <w:rsid w:val="00666FE3"/>
    <w:rsid w:val="006671FE"/>
    <w:rsid w:val="0066727B"/>
    <w:rsid w:val="006672A4"/>
    <w:rsid w:val="00670A99"/>
    <w:rsid w:val="00670D4D"/>
    <w:rsid w:val="006711E5"/>
    <w:rsid w:val="00672264"/>
    <w:rsid w:val="00672941"/>
    <w:rsid w:val="00673493"/>
    <w:rsid w:val="00673620"/>
    <w:rsid w:val="00673A22"/>
    <w:rsid w:val="00673CC2"/>
    <w:rsid w:val="006741FF"/>
    <w:rsid w:val="0067441C"/>
    <w:rsid w:val="00674531"/>
    <w:rsid w:val="00676E0D"/>
    <w:rsid w:val="006771F4"/>
    <w:rsid w:val="0067767F"/>
    <w:rsid w:val="006776FF"/>
    <w:rsid w:val="00677F49"/>
    <w:rsid w:val="0068060E"/>
    <w:rsid w:val="00680D94"/>
    <w:rsid w:val="00681126"/>
    <w:rsid w:val="006814D5"/>
    <w:rsid w:val="006817C6"/>
    <w:rsid w:val="006817F5"/>
    <w:rsid w:val="00681A77"/>
    <w:rsid w:val="006831C0"/>
    <w:rsid w:val="006831D6"/>
    <w:rsid w:val="0068347F"/>
    <w:rsid w:val="0068360C"/>
    <w:rsid w:val="006838A3"/>
    <w:rsid w:val="00683C74"/>
    <w:rsid w:val="00683CD6"/>
    <w:rsid w:val="0068480F"/>
    <w:rsid w:val="006849BB"/>
    <w:rsid w:val="00684D0F"/>
    <w:rsid w:val="00685D6A"/>
    <w:rsid w:val="00685D97"/>
    <w:rsid w:val="006860BA"/>
    <w:rsid w:val="006861B3"/>
    <w:rsid w:val="00686485"/>
    <w:rsid w:val="006866B6"/>
    <w:rsid w:val="00687CBF"/>
    <w:rsid w:val="006904E1"/>
    <w:rsid w:val="0069088B"/>
    <w:rsid w:val="00691C24"/>
    <w:rsid w:val="006928FA"/>
    <w:rsid w:val="00692FB9"/>
    <w:rsid w:val="00693016"/>
    <w:rsid w:val="00693321"/>
    <w:rsid w:val="00693677"/>
    <w:rsid w:val="0069409B"/>
    <w:rsid w:val="0069451B"/>
    <w:rsid w:val="00694A63"/>
    <w:rsid w:val="00694F00"/>
    <w:rsid w:val="00694F09"/>
    <w:rsid w:val="00694FED"/>
    <w:rsid w:val="006954DA"/>
    <w:rsid w:val="00695894"/>
    <w:rsid w:val="00695BC3"/>
    <w:rsid w:val="00695BD5"/>
    <w:rsid w:val="00695CD0"/>
    <w:rsid w:val="00695FB0"/>
    <w:rsid w:val="0069638F"/>
    <w:rsid w:val="00696E18"/>
    <w:rsid w:val="006A06DE"/>
    <w:rsid w:val="006A095E"/>
    <w:rsid w:val="006A0A02"/>
    <w:rsid w:val="006A1E16"/>
    <w:rsid w:val="006A1E59"/>
    <w:rsid w:val="006A1EA7"/>
    <w:rsid w:val="006A260E"/>
    <w:rsid w:val="006A2F3B"/>
    <w:rsid w:val="006A30CF"/>
    <w:rsid w:val="006A43B8"/>
    <w:rsid w:val="006A4494"/>
    <w:rsid w:val="006A46B8"/>
    <w:rsid w:val="006A4B07"/>
    <w:rsid w:val="006A50C1"/>
    <w:rsid w:val="006A5E6E"/>
    <w:rsid w:val="006A672C"/>
    <w:rsid w:val="006A673C"/>
    <w:rsid w:val="006A75DF"/>
    <w:rsid w:val="006B0035"/>
    <w:rsid w:val="006B0357"/>
    <w:rsid w:val="006B1D90"/>
    <w:rsid w:val="006B29D4"/>
    <w:rsid w:val="006B3C59"/>
    <w:rsid w:val="006B40DB"/>
    <w:rsid w:val="006B45F9"/>
    <w:rsid w:val="006B4E28"/>
    <w:rsid w:val="006B526A"/>
    <w:rsid w:val="006B553E"/>
    <w:rsid w:val="006B5766"/>
    <w:rsid w:val="006B5F9E"/>
    <w:rsid w:val="006B6219"/>
    <w:rsid w:val="006B6821"/>
    <w:rsid w:val="006B6C22"/>
    <w:rsid w:val="006B73A1"/>
    <w:rsid w:val="006B7965"/>
    <w:rsid w:val="006B79CA"/>
    <w:rsid w:val="006B7B72"/>
    <w:rsid w:val="006B7BB8"/>
    <w:rsid w:val="006B7EF6"/>
    <w:rsid w:val="006C1B26"/>
    <w:rsid w:val="006C1DF2"/>
    <w:rsid w:val="006C1E09"/>
    <w:rsid w:val="006C377F"/>
    <w:rsid w:val="006C3C6E"/>
    <w:rsid w:val="006C48C2"/>
    <w:rsid w:val="006C505F"/>
    <w:rsid w:val="006C59B0"/>
    <w:rsid w:val="006C65BE"/>
    <w:rsid w:val="006C70FD"/>
    <w:rsid w:val="006C7CC4"/>
    <w:rsid w:val="006C7E10"/>
    <w:rsid w:val="006D0161"/>
    <w:rsid w:val="006D02AC"/>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62F3"/>
    <w:rsid w:val="006D68BB"/>
    <w:rsid w:val="006D7101"/>
    <w:rsid w:val="006D781F"/>
    <w:rsid w:val="006D7A16"/>
    <w:rsid w:val="006E238D"/>
    <w:rsid w:val="006E2AFB"/>
    <w:rsid w:val="006E2CDF"/>
    <w:rsid w:val="006E328F"/>
    <w:rsid w:val="006E4329"/>
    <w:rsid w:val="006E4C2E"/>
    <w:rsid w:val="006E4E54"/>
    <w:rsid w:val="006E59FD"/>
    <w:rsid w:val="006E6128"/>
    <w:rsid w:val="006E70AF"/>
    <w:rsid w:val="006E745F"/>
    <w:rsid w:val="006E75C8"/>
    <w:rsid w:val="006E7B82"/>
    <w:rsid w:val="006F00B8"/>
    <w:rsid w:val="006F0256"/>
    <w:rsid w:val="006F0283"/>
    <w:rsid w:val="006F049D"/>
    <w:rsid w:val="006F0D16"/>
    <w:rsid w:val="006F131B"/>
    <w:rsid w:val="006F2295"/>
    <w:rsid w:val="006F2814"/>
    <w:rsid w:val="006F392A"/>
    <w:rsid w:val="006F3F46"/>
    <w:rsid w:val="006F48CD"/>
    <w:rsid w:val="006F4DBB"/>
    <w:rsid w:val="006F5163"/>
    <w:rsid w:val="006F54E2"/>
    <w:rsid w:val="006F582D"/>
    <w:rsid w:val="006F5E30"/>
    <w:rsid w:val="006F65FC"/>
    <w:rsid w:val="006F698B"/>
    <w:rsid w:val="006F6B55"/>
    <w:rsid w:val="006F6E1D"/>
    <w:rsid w:val="006F76FB"/>
    <w:rsid w:val="00700D25"/>
    <w:rsid w:val="00700EAC"/>
    <w:rsid w:val="0070157F"/>
    <w:rsid w:val="007030C4"/>
    <w:rsid w:val="007031A2"/>
    <w:rsid w:val="00703298"/>
    <w:rsid w:val="00703968"/>
    <w:rsid w:val="00703A65"/>
    <w:rsid w:val="00703C9B"/>
    <w:rsid w:val="00703F01"/>
    <w:rsid w:val="00704393"/>
    <w:rsid w:val="00704481"/>
    <w:rsid w:val="007044A2"/>
    <w:rsid w:val="0070469C"/>
    <w:rsid w:val="007046F9"/>
    <w:rsid w:val="00704AE7"/>
    <w:rsid w:val="00704E2F"/>
    <w:rsid w:val="00704F4F"/>
    <w:rsid w:val="00704F5A"/>
    <w:rsid w:val="007059CB"/>
    <w:rsid w:val="00705A13"/>
    <w:rsid w:val="007065FC"/>
    <w:rsid w:val="007067F1"/>
    <w:rsid w:val="007071E9"/>
    <w:rsid w:val="007072C2"/>
    <w:rsid w:val="007074D9"/>
    <w:rsid w:val="00707676"/>
    <w:rsid w:val="00710065"/>
    <w:rsid w:val="00710179"/>
    <w:rsid w:val="00710B31"/>
    <w:rsid w:val="00710B32"/>
    <w:rsid w:val="00711135"/>
    <w:rsid w:val="007113F0"/>
    <w:rsid w:val="007115F7"/>
    <w:rsid w:val="00711966"/>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7DEB"/>
    <w:rsid w:val="00720013"/>
    <w:rsid w:val="00720492"/>
    <w:rsid w:val="00720604"/>
    <w:rsid w:val="007215A6"/>
    <w:rsid w:val="00721DDA"/>
    <w:rsid w:val="007222CF"/>
    <w:rsid w:val="00722EB7"/>
    <w:rsid w:val="00723FED"/>
    <w:rsid w:val="007244C1"/>
    <w:rsid w:val="00724ADF"/>
    <w:rsid w:val="00724E40"/>
    <w:rsid w:val="00725058"/>
    <w:rsid w:val="0072566C"/>
    <w:rsid w:val="00726095"/>
    <w:rsid w:val="00726631"/>
    <w:rsid w:val="0072723F"/>
    <w:rsid w:val="0072768D"/>
    <w:rsid w:val="00727DC4"/>
    <w:rsid w:val="00727FF2"/>
    <w:rsid w:val="00730735"/>
    <w:rsid w:val="00730B15"/>
    <w:rsid w:val="00730F6B"/>
    <w:rsid w:val="007317FC"/>
    <w:rsid w:val="00732691"/>
    <w:rsid w:val="0073289E"/>
    <w:rsid w:val="00732F63"/>
    <w:rsid w:val="0073329C"/>
    <w:rsid w:val="00733A10"/>
    <w:rsid w:val="00733AC0"/>
    <w:rsid w:val="007341F4"/>
    <w:rsid w:val="00734A0F"/>
    <w:rsid w:val="00734A5B"/>
    <w:rsid w:val="00734CB3"/>
    <w:rsid w:val="00734E45"/>
    <w:rsid w:val="0073557D"/>
    <w:rsid w:val="007361D1"/>
    <w:rsid w:val="00737747"/>
    <w:rsid w:val="00740146"/>
    <w:rsid w:val="00740480"/>
    <w:rsid w:val="007404E3"/>
    <w:rsid w:val="007411AA"/>
    <w:rsid w:val="0074147C"/>
    <w:rsid w:val="007415EB"/>
    <w:rsid w:val="007425B0"/>
    <w:rsid w:val="00744093"/>
    <w:rsid w:val="00744DF7"/>
    <w:rsid w:val="00744E76"/>
    <w:rsid w:val="007462B9"/>
    <w:rsid w:val="00746325"/>
    <w:rsid w:val="00746378"/>
    <w:rsid w:val="007469BF"/>
    <w:rsid w:val="00746A56"/>
    <w:rsid w:val="00747A78"/>
    <w:rsid w:val="00747BB8"/>
    <w:rsid w:val="0075008D"/>
    <w:rsid w:val="00750756"/>
    <w:rsid w:val="007509E8"/>
    <w:rsid w:val="00750B2B"/>
    <w:rsid w:val="00750D14"/>
    <w:rsid w:val="00750E7B"/>
    <w:rsid w:val="00750F84"/>
    <w:rsid w:val="0075117A"/>
    <w:rsid w:val="00751451"/>
    <w:rsid w:val="00752224"/>
    <w:rsid w:val="00752AA5"/>
    <w:rsid w:val="0075439F"/>
    <w:rsid w:val="00754D56"/>
    <w:rsid w:val="0075541E"/>
    <w:rsid w:val="00755794"/>
    <w:rsid w:val="00755F59"/>
    <w:rsid w:val="00755F96"/>
    <w:rsid w:val="007561A9"/>
    <w:rsid w:val="00756BB7"/>
    <w:rsid w:val="00756BBF"/>
    <w:rsid w:val="007575E1"/>
    <w:rsid w:val="00757871"/>
    <w:rsid w:val="00757AA7"/>
    <w:rsid w:val="00757E73"/>
    <w:rsid w:val="007604CD"/>
    <w:rsid w:val="00760AF3"/>
    <w:rsid w:val="007615EF"/>
    <w:rsid w:val="00761A44"/>
    <w:rsid w:val="00761B0E"/>
    <w:rsid w:val="00761C49"/>
    <w:rsid w:val="0076220C"/>
    <w:rsid w:val="00762444"/>
    <w:rsid w:val="007632E1"/>
    <w:rsid w:val="0076342D"/>
    <w:rsid w:val="00763494"/>
    <w:rsid w:val="007636E4"/>
    <w:rsid w:val="007639D4"/>
    <w:rsid w:val="00764E64"/>
    <w:rsid w:val="0076519A"/>
    <w:rsid w:val="007651B1"/>
    <w:rsid w:val="00765647"/>
    <w:rsid w:val="007658DB"/>
    <w:rsid w:val="00765AB5"/>
    <w:rsid w:val="007666BE"/>
    <w:rsid w:val="00766741"/>
    <w:rsid w:val="00766D42"/>
    <w:rsid w:val="007672CF"/>
    <w:rsid w:val="00770FB0"/>
    <w:rsid w:val="00771F04"/>
    <w:rsid w:val="00771FB6"/>
    <w:rsid w:val="007720A2"/>
    <w:rsid w:val="00772952"/>
    <w:rsid w:val="007733D4"/>
    <w:rsid w:val="00773507"/>
    <w:rsid w:val="00773BEF"/>
    <w:rsid w:val="00773C5B"/>
    <w:rsid w:val="0077467F"/>
    <w:rsid w:val="00774752"/>
    <w:rsid w:val="00774F46"/>
    <w:rsid w:val="0077595F"/>
    <w:rsid w:val="00775AEC"/>
    <w:rsid w:val="00775C2C"/>
    <w:rsid w:val="00776525"/>
    <w:rsid w:val="00776607"/>
    <w:rsid w:val="00776D24"/>
    <w:rsid w:val="00777C01"/>
    <w:rsid w:val="007802C1"/>
    <w:rsid w:val="007806CC"/>
    <w:rsid w:val="00781AD8"/>
    <w:rsid w:val="00781F0F"/>
    <w:rsid w:val="00782309"/>
    <w:rsid w:val="007826DC"/>
    <w:rsid w:val="00783ECC"/>
    <w:rsid w:val="00784013"/>
    <w:rsid w:val="00784520"/>
    <w:rsid w:val="00784788"/>
    <w:rsid w:val="00785174"/>
    <w:rsid w:val="0078522B"/>
    <w:rsid w:val="0078579D"/>
    <w:rsid w:val="00786124"/>
    <w:rsid w:val="00786329"/>
    <w:rsid w:val="00786CFD"/>
    <w:rsid w:val="007873CB"/>
    <w:rsid w:val="00787FEC"/>
    <w:rsid w:val="00790132"/>
    <w:rsid w:val="00790AB5"/>
    <w:rsid w:val="00790D13"/>
    <w:rsid w:val="00791E00"/>
    <w:rsid w:val="0079332A"/>
    <w:rsid w:val="00793DFE"/>
    <w:rsid w:val="00794930"/>
    <w:rsid w:val="007955A5"/>
    <w:rsid w:val="00795C66"/>
    <w:rsid w:val="00795D89"/>
    <w:rsid w:val="00795DED"/>
    <w:rsid w:val="00795ED1"/>
    <w:rsid w:val="0079641D"/>
    <w:rsid w:val="00796638"/>
    <w:rsid w:val="00796CD9"/>
    <w:rsid w:val="00796F80"/>
    <w:rsid w:val="007977AF"/>
    <w:rsid w:val="00797D7A"/>
    <w:rsid w:val="007A0391"/>
    <w:rsid w:val="007A0630"/>
    <w:rsid w:val="007A0648"/>
    <w:rsid w:val="007A0EAC"/>
    <w:rsid w:val="007A2108"/>
    <w:rsid w:val="007A260E"/>
    <w:rsid w:val="007A261A"/>
    <w:rsid w:val="007A2AF0"/>
    <w:rsid w:val="007A337F"/>
    <w:rsid w:val="007A3EE9"/>
    <w:rsid w:val="007A4576"/>
    <w:rsid w:val="007A48B0"/>
    <w:rsid w:val="007A4C4E"/>
    <w:rsid w:val="007A4DA3"/>
    <w:rsid w:val="007A53A7"/>
    <w:rsid w:val="007A63D5"/>
    <w:rsid w:val="007A64FB"/>
    <w:rsid w:val="007A7D20"/>
    <w:rsid w:val="007B06DA"/>
    <w:rsid w:val="007B137A"/>
    <w:rsid w:val="007B3716"/>
    <w:rsid w:val="007B3865"/>
    <w:rsid w:val="007B3B9E"/>
    <w:rsid w:val="007B453A"/>
    <w:rsid w:val="007B4769"/>
    <w:rsid w:val="007B4D62"/>
    <w:rsid w:val="007B513E"/>
    <w:rsid w:val="007B5972"/>
    <w:rsid w:val="007B598B"/>
    <w:rsid w:val="007B5CCD"/>
    <w:rsid w:val="007B5E24"/>
    <w:rsid w:val="007B7A55"/>
    <w:rsid w:val="007C057E"/>
    <w:rsid w:val="007C11E3"/>
    <w:rsid w:val="007C1D81"/>
    <w:rsid w:val="007C1DEE"/>
    <w:rsid w:val="007C203D"/>
    <w:rsid w:val="007C2BA8"/>
    <w:rsid w:val="007C36A2"/>
    <w:rsid w:val="007C4048"/>
    <w:rsid w:val="007C434C"/>
    <w:rsid w:val="007C4BD5"/>
    <w:rsid w:val="007C633E"/>
    <w:rsid w:val="007C6F8A"/>
    <w:rsid w:val="007C762C"/>
    <w:rsid w:val="007D266E"/>
    <w:rsid w:val="007D3182"/>
    <w:rsid w:val="007D38F3"/>
    <w:rsid w:val="007D39C1"/>
    <w:rsid w:val="007D3FC2"/>
    <w:rsid w:val="007D4DC6"/>
    <w:rsid w:val="007D505B"/>
    <w:rsid w:val="007D591D"/>
    <w:rsid w:val="007D5A3F"/>
    <w:rsid w:val="007D63BA"/>
    <w:rsid w:val="007D68DB"/>
    <w:rsid w:val="007D6E82"/>
    <w:rsid w:val="007D75FA"/>
    <w:rsid w:val="007E0283"/>
    <w:rsid w:val="007E040E"/>
    <w:rsid w:val="007E0528"/>
    <w:rsid w:val="007E0F25"/>
    <w:rsid w:val="007E0F7D"/>
    <w:rsid w:val="007E1352"/>
    <w:rsid w:val="007E21F5"/>
    <w:rsid w:val="007E2BA4"/>
    <w:rsid w:val="007E31B4"/>
    <w:rsid w:val="007E3372"/>
    <w:rsid w:val="007E3B86"/>
    <w:rsid w:val="007E4485"/>
    <w:rsid w:val="007E46DC"/>
    <w:rsid w:val="007E4B10"/>
    <w:rsid w:val="007E4CD7"/>
    <w:rsid w:val="007E4FDE"/>
    <w:rsid w:val="007E5080"/>
    <w:rsid w:val="007E5148"/>
    <w:rsid w:val="007E568E"/>
    <w:rsid w:val="007E66AF"/>
    <w:rsid w:val="007E69E0"/>
    <w:rsid w:val="007E6A0E"/>
    <w:rsid w:val="007E6CE4"/>
    <w:rsid w:val="007E7BFD"/>
    <w:rsid w:val="007F0DAC"/>
    <w:rsid w:val="007F0DDD"/>
    <w:rsid w:val="007F0F7C"/>
    <w:rsid w:val="007F1271"/>
    <w:rsid w:val="007F1676"/>
    <w:rsid w:val="007F1725"/>
    <w:rsid w:val="007F1D2F"/>
    <w:rsid w:val="007F2F40"/>
    <w:rsid w:val="007F36B9"/>
    <w:rsid w:val="007F4846"/>
    <w:rsid w:val="007F5333"/>
    <w:rsid w:val="007F56CF"/>
    <w:rsid w:val="007F58B6"/>
    <w:rsid w:val="007F6DBB"/>
    <w:rsid w:val="007F6DE6"/>
    <w:rsid w:val="007F7708"/>
    <w:rsid w:val="007F779E"/>
    <w:rsid w:val="007F7922"/>
    <w:rsid w:val="007F7D22"/>
    <w:rsid w:val="00800371"/>
    <w:rsid w:val="00800BFA"/>
    <w:rsid w:val="008017A7"/>
    <w:rsid w:val="008018FC"/>
    <w:rsid w:val="00801D75"/>
    <w:rsid w:val="008028A4"/>
    <w:rsid w:val="00802D15"/>
    <w:rsid w:val="00803C9E"/>
    <w:rsid w:val="00803CA8"/>
    <w:rsid w:val="00804F39"/>
    <w:rsid w:val="008058B0"/>
    <w:rsid w:val="008058FE"/>
    <w:rsid w:val="008059BB"/>
    <w:rsid w:val="00805A1B"/>
    <w:rsid w:val="0080603A"/>
    <w:rsid w:val="00806931"/>
    <w:rsid w:val="0080693B"/>
    <w:rsid w:val="0080714D"/>
    <w:rsid w:val="00807880"/>
    <w:rsid w:val="00807CBA"/>
    <w:rsid w:val="00810085"/>
    <w:rsid w:val="0081047C"/>
    <w:rsid w:val="00810547"/>
    <w:rsid w:val="0081089A"/>
    <w:rsid w:val="00810DD6"/>
    <w:rsid w:val="00810E9C"/>
    <w:rsid w:val="008122A3"/>
    <w:rsid w:val="00812D28"/>
    <w:rsid w:val="00813056"/>
    <w:rsid w:val="008136B5"/>
    <w:rsid w:val="00813BF7"/>
    <w:rsid w:val="00813C90"/>
    <w:rsid w:val="00814019"/>
    <w:rsid w:val="008141AE"/>
    <w:rsid w:val="00814847"/>
    <w:rsid w:val="00814ED9"/>
    <w:rsid w:val="008151C3"/>
    <w:rsid w:val="00815765"/>
    <w:rsid w:val="008159F0"/>
    <w:rsid w:val="00817602"/>
    <w:rsid w:val="008210A8"/>
    <w:rsid w:val="00822AD3"/>
    <w:rsid w:val="00822DFF"/>
    <w:rsid w:val="00822F48"/>
    <w:rsid w:val="0082334A"/>
    <w:rsid w:val="00824294"/>
    <w:rsid w:val="00824C88"/>
    <w:rsid w:val="00825B11"/>
    <w:rsid w:val="0082607C"/>
    <w:rsid w:val="00826781"/>
    <w:rsid w:val="00826A2A"/>
    <w:rsid w:val="00826AFD"/>
    <w:rsid w:val="00826B75"/>
    <w:rsid w:val="008279F1"/>
    <w:rsid w:val="008305E0"/>
    <w:rsid w:val="00831102"/>
    <w:rsid w:val="00831A1D"/>
    <w:rsid w:val="00831C82"/>
    <w:rsid w:val="00831CB8"/>
    <w:rsid w:val="008329F6"/>
    <w:rsid w:val="00832A14"/>
    <w:rsid w:val="00832C66"/>
    <w:rsid w:val="00832C7D"/>
    <w:rsid w:val="0083326F"/>
    <w:rsid w:val="0083329A"/>
    <w:rsid w:val="008336A9"/>
    <w:rsid w:val="008338D9"/>
    <w:rsid w:val="00834485"/>
    <w:rsid w:val="00835DF7"/>
    <w:rsid w:val="00836044"/>
    <w:rsid w:val="00836130"/>
    <w:rsid w:val="00836C40"/>
    <w:rsid w:val="008377FC"/>
    <w:rsid w:val="00837E3F"/>
    <w:rsid w:val="0084017F"/>
    <w:rsid w:val="008411CE"/>
    <w:rsid w:val="00841307"/>
    <w:rsid w:val="00841336"/>
    <w:rsid w:val="0084149C"/>
    <w:rsid w:val="00841759"/>
    <w:rsid w:val="0084209A"/>
    <w:rsid w:val="008424E7"/>
    <w:rsid w:val="00842FA6"/>
    <w:rsid w:val="00843467"/>
    <w:rsid w:val="0084503D"/>
    <w:rsid w:val="008451F9"/>
    <w:rsid w:val="008459C4"/>
    <w:rsid w:val="00845B46"/>
    <w:rsid w:val="00845D0E"/>
    <w:rsid w:val="00845EF3"/>
    <w:rsid w:val="00846ABE"/>
    <w:rsid w:val="008479CA"/>
    <w:rsid w:val="00847ABB"/>
    <w:rsid w:val="00850D26"/>
    <w:rsid w:val="008524FD"/>
    <w:rsid w:val="0085296E"/>
    <w:rsid w:val="00852A42"/>
    <w:rsid w:val="00852E8D"/>
    <w:rsid w:val="00853786"/>
    <w:rsid w:val="00853A1C"/>
    <w:rsid w:val="0085450B"/>
    <w:rsid w:val="00855734"/>
    <w:rsid w:val="00855B16"/>
    <w:rsid w:val="00855D59"/>
    <w:rsid w:val="00856F35"/>
    <w:rsid w:val="008604D9"/>
    <w:rsid w:val="00860F67"/>
    <w:rsid w:val="0086161F"/>
    <w:rsid w:val="008619CD"/>
    <w:rsid w:val="00861CCC"/>
    <w:rsid w:val="008624D7"/>
    <w:rsid w:val="008628A1"/>
    <w:rsid w:val="008637F5"/>
    <w:rsid w:val="00863EE2"/>
    <w:rsid w:val="0086406A"/>
    <w:rsid w:val="0086455D"/>
    <w:rsid w:val="00864DB6"/>
    <w:rsid w:val="0086584D"/>
    <w:rsid w:val="00865923"/>
    <w:rsid w:val="008664C1"/>
    <w:rsid w:val="0086659A"/>
    <w:rsid w:val="0086742A"/>
    <w:rsid w:val="00867FF5"/>
    <w:rsid w:val="008700E1"/>
    <w:rsid w:val="00870803"/>
    <w:rsid w:val="00870B9A"/>
    <w:rsid w:val="00871696"/>
    <w:rsid w:val="0087197D"/>
    <w:rsid w:val="00872007"/>
    <w:rsid w:val="008721CB"/>
    <w:rsid w:val="00872BD3"/>
    <w:rsid w:val="008741A8"/>
    <w:rsid w:val="008748DA"/>
    <w:rsid w:val="00875080"/>
    <w:rsid w:val="008752C3"/>
    <w:rsid w:val="00875CD0"/>
    <w:rsid w:val="008760C0"/>
    <w:rsid w:val="00876481"/>
    <w:rsid w:val="008768CA"/>
    <w:rsid w:val="0087714D"/>
    <w:rsid w:val="00880175"/>
    <w:rsid w:val="0088038C"/>
    <w:rsid w:val="008806E7"/>
    <w:rsid w:val="00880CBD"/>
    <w:rsid w:val="00880FAB"/>
    <w:rsid w:val="00881524"/>
    <w:rsid w:val="0088317C"/>
    <w:rsid w:val="00886DC9"/>
    <w:rsid w:val="00887336"/>
    <w:rsid w:val="00890F22"/>
    <w:rsid w:val="00891722"/>
    <w:rsid w:val="00891C77"/>
    <w:rsid w:val="0089232C"/>
    <w:rsid w:val="00892E40"/>
    <w:rsid w:val="00892F90"/>
    <w:rsid w:val="00892FF1"/>
    <w:rsid w:val="00893A67"/>
    <w:rsid w:val="00893ABC"/>
    <w:rsid w:val="00894404"/>
    <w:rsid w:val="00894798"/>
    <w:rsid w:val="0089499D"/>
    <w:rsid w:val="00894D63"/>
    <w:rsid w:val="008951B3"/>
    <w:rsid w:val="00895777"/>
    <w:rsid w:val="00895CF2"/>
    <w:rsid w:val="00896294"/>
    <w:rsid w:val="0089742B"/>
    <w:rsid w:val="00897603"/>
    <w:rsid w:val="00897B58"/>
    <w:rsid w:val="00897CD8"/>
    <w:rsid w:val="008A01D8"/>
    <w:rsid w:val="008A08F0"/>
    <w:rsid w:val="008A1030"/>
    <w:rsid w:val="008A2A0B"/>
    <w:rsid w:val="008A2B41"/>
    <w:rsid w:val="008A2B9A"/>
    <w:rsid w:val="008A3112"/>
    <w:rsid w:val="008A31B1"/>
    <w:rsid w:val="008A3255"/>
    <w:rsid w:val="008A394A"/>
    <w:rsid w:val="008A444A"/>
    <w:rsid w:val="008A4EE1"/>
    <w:rsid w:val="008A4FAD"/>
    <w:rsid w:val="008A4FC3"/>
    <w:rsid w:val="008A5A13"/>
    <w:rsid w:val="008A5DA8"/>
    <w:rsid w:val="008A615D"/>
    <w:rsid w:val="008A632A"/>
    <w:rsid w:val="008A6B01"/>
    <w:rsid w:val="008A6E46"/>
    <w:rsid w:val="008A6E4E"/>
    <w:rsid w:val="008A74EC"/>
    <w:rsid w:val="008A7799"/>
    <w:rsid w:val="008A7D11"/>
    <w:rsid w:val="008A7EB9"/>
    <w:rsid w:val="008B068A"/>
    <w:rsid w:val="008B0DEC"/>
    <w:rsid w:val="008B12E7"/>
    <w:rsid w:val="008B1830"/>
    <w:rsid w:val="008B1A64"/>
    <w:rsid w:val="008B1BCD"/>
    <w:rsid w:val="008B2FC3"/>
    <w:rsid w:val="008B3397"/>
    <w:rsid w:val="008B357D"/>
    <w:rsid w:val="008B39D7"/>
    <w:rsid w:val="008B47F5"/>
    <w:rsid w:val="008B485B"/>
    <w:rsid w:val="008B493E"/>
    <w:rsid w:val="008B4B55"/>
    <w:rsid w:val="008B4F12"/>
    <w:rsid w:val="008B6F54"/>
    <w:rsid w:val="008C0A57"/>
    <w:rsid w:val="008C0C31"/>
    <w:rsid w:val="008C14E2"/>
    <w:rsid w:val="008C1F6C"/>
    <w:rsid w:val="008C2019"/>
    <w:rsid w:val="008C275F"/>
    <w:rsid w:val="008C285D"/>
    <w:rsid w:val="008C2EB6"/>
    <w:rsid w:val="008C4B2C"/>
    <w:rsid w:val="008C4C65"/>
    <w:rsid w:val="008C56F2"/>
    <w:rsid w:val="008C5C50"/>
    <w:rsid w:val="008C6BEE"/>
    <w:rsid w:val="008C6D91"/>
    <w:rsid w:val="008C791F"/>
    <w:rsid w:val="008C7C34"/>
    <w:rsid w:val="008D0F5A"/>
    <w:rsid w:val="008D1852"/>
    <w:rsid w:val="008D20E9"/>
    <w:rsid w:val="008D247E"/>
    <w:rsid w:val="008D2C6C"/>
    <w:rsid w:val="008D37F2"/>
    <w:rsid w:val="008D3D35"/>
    <w:rsid w:val="008D3DFC"/>
    <w:rsid w:val="008D3FA4"/>
    <w:rsid w:val="008D40F6"/>
    <w:rsid w:val="008D4B2E"/>
    <w:rsid w:val="008D4C0C"/>
    <w:rsid w:val="008D50F1"/>
    <w:rsid w:val="008D5371"/>
    <w:rsid w:val="008D6111"/>
    <w:rsid w:val="008D63F2"/>
    <w:rsid w:val="008D6A32"/>
    <w:rsid w:val="008D6A50"/>
    <w:rsid w:val="008E0432"/>
    <w:rsid w:val="008E0598"/>
    <w:rsid w:val="008E07E6"/>
    <w:rsid w:val="008E0F75"/>
    <w:rsid w:val="008E16C6"/>
    <w:rsid w:val="008E1B4B"/>
    <w:rsid w:val="008E1F53"/>
    <w:rsid w:val="008E23A0"/>
    <w:rsid w:val="008E26F2"/>
    <w:rsid w:val="008E29B6"/>
    <w:rsid w:val="008E2C75"/>
    <w:rsid w:val="008E2C81"/>
    <w:rsid w:val="008E383A"/>
    <w:rsid w:val="008E3CD5"/>
    <w:rsid w:val="008E3D30"/>
    <w:rsid w:val="008E3E0E"/>
    <w:rsid w:val="008E46D1"/>
    <w:rsid w:val="008E4805"/>
    <w:rsid w:val="008E4A20"/>
    <w:rsid w:val="008E60B1"/>
    <w:rsid w:val="008E6505"/>
    <w:rsid w:val="008E69D3"/>
    <w:rsid w:val="008E6A8A"/>
    <w:rsid w:val="008E706C"/>
    <w:rsid w:val="008E721B"/>
    <w:rsid w:val="008E7A20"/>
    <w:rsid w:val="008E7B51"/>
    <w:rsid w:val="008E7D1E"/>
    <w:rsid w:val="008F02BF"/>
    <w:rsid w:val="008F0391"/>
    <w:rsid w:val="008F0A54"/>
    <w:rsid w:val="008F0C63"/>
    <w:rsid w:val="008F0F28"/>
    <w:rsid w:val="008F13DF"/>
    <w:rsid w:val="008F274C"/>
    <w:rsid w:val="008F2759"/>
    <w:rsid w:val="008F3197"/>
    <w:rsid w:val="008F41C7"/>
    <w:rsid w:val="008F44CF"/>
    <w:rsid w:val="008F4F61"/>
    <w:rsid w:val="008F5350"/>
    <w:rsid w:val="008F5488"/>
    <w:rsid w:val="008F7474"/>
    <w:rsid w:val="008F7BCB"/>
    <w:rsid w:val="008F7C64"/>
    <w:rsid w:val="00900108"/>
    <w:rsid w:val="00901070"/>
    <w:rsid w:val="00901816"/>
    <w:rsid w:val="00901C50"/>
    <w:rsid w:val="009021A6"/>
    <w:rsid w:val="0090271F"/>
    <w:rsid w:val="00902778"/>
    <w:rsid w:val="00902E23"/>
    <w:rsid w:val="00903E2A"/>
    <w:rsid w:val="009042ED"/>
    <w:rsid w:val="0090436D"/>
    <w:rsid w:val="00904463"/>
    <w:rsid w:val="009054E1"/>
    <w:rsid w:val="00905607"/>
    <w:rsid w:val="00905F5E"/>
    <w:rsid w:val="009064DF"/>
    <w:rsid w:val="00906ACB"/>
    <w:rsid w:val="00906C6C"/>
    <w:rsid w:val="00907001"/>
    <w:rsid w:val="009070F1"/>
    <w:rsid w:val="009102B3"/>
    <w:rsid w:val="009105BC"/>
    <w:rsid w:val="0091068F"/>
    <w:rsid w:val="009107D6"/>
    <w:rsid w:val="00910A6B"/>
    <w:rsid w:val="00911315"/>
    <w:rsid w:val="009114EE"/>
    <w:rsid w:val="00911E17"/>
    <w:rsid w:val="00911F8C"/>
    <w:rsid w:val="0091348E"/>
    <w:rsid w:val="00913A3C"/>
    <w:rsid w:val="00913F35"/>
    <w:rsid w:val="00914171"/>
    <w:rsid w:val="00914FED"/>
    <w:rsid w:val="009151A3"/>
    <w:rsid w:val="00915731"/>
    <w:rsid w:val="00915868"/>
    <w:rsid w:val="0091599E"/>
    <w:rsid w:val="00915E81"/>
    <w:rsid w:val="00916DE4"/>
    <w:rsid w:val="0091721F"/>
    <w:rsid w:val="00917FFE"/>
    <w:rsid w:val="00920337"/>
    <w:rsid w:val="00920652"/>
    <w:rsid w:val="00920884"/>
    <w:rsid w:val="00921145"/>
    <w:rsid w:val="0092167B"/>
    <w:rsid w:val="00922323"/>
    <w:rsid w:val="009223F7"/>
    <w:rsid w:val="009225D1"/>
    <w:rsid w:val="00922BEF"/>
    <w:rsid w:val="00922EAB"/>
    <w:rsid w:val="009237F6"/>
    <w:rsid w:val="00924F38"/>
    <w:rsid w:val="0092539E"/>
    <w:rsid w:val="00925624"/>
    <w:rsid w:val="00925C2D"/>
    <w:rsid w:val="00925DCA"/>
    <w:rsid w:val="00926C66"/>
    <w:rsid w:val="00927BEE"/>
    <w:rsid w:val="00930749"/>
    <w:rsid w:val="00930B88"/>
    <w:rsid w:val="00930EAC"/>
    <w:rsid w:val="00931F61"/>
    <w:rsid w:val="00932829"/>
    <w:rsid w:val="0093324D"/>
    <w:rsid w:val="0093344A"/>
    <w:rsid w:val="00933B98"/>
    <w:rsid w:val="009340DA"/>
    <w:rsid w:val="00934780"/>
    <w:rsid w:val="00935873"/>
    <w:rsid w:val="009374FE"/>
    <w:rsid w:val="00940C3E"/>
    <w:rsid w:val="009416CC"/>
    <w:rsid w:val="00941C30"/>
    <w:rsid w:val="00941D1A"/>
    <w:rsid w:val="00941DBC"/>
    <w:rsid w:val="00941EE6"/>
    <w:rsid w:val="00942EC2"/>
    <w:rsid w:val="009439A4"/>
    <w:rsid w:val="0094422D"/>
    <w:rsid w:val="00944AD7"/>
    <w:rsid w:val="009451ED"/>
    <w:rsid w:val="00945458"/>
    <w:rsid w:val="00946244"/>
    <w:rsid w:val="00946F49"/>
    <w:rsid w:val="0094723E"/>
    <w:rsid w:val="0094750E"/>
    <w:rsid w:val="0095022E"/>
    <w:rsid w:val="00950A01"/>
    <w:rsid w:val="00950AA2"/>
    <w:rsid w:val="00950B98"/>
    <w:rsid w:val="00950BAB"/>
    <w:rsid w:val="00951087"/>
    <w:rsid w:val="00951493"/>
    <w:rsid w:val="0095199B"/>
    <w:rsid w:val="0095279D"/>
    <w:rsid w:val="00952CDF"/>
    <w:rsid w:val="00952D86"/>
    <w:rsid w:val="009532FE"/>
    <w:rsid w:val="00953898"/>
    <w:rsid w:val="00953CDF"/>
    <w:rsid w:val="009541E4"/>
    <w:rsid w:val="0095429F"/>
    <w:rsid w:val="00954EC2"/>
    <w:rsid w:val="00955700"/>
    <w:rsid w:val="00956235"/>
    <w:rsid w:val="00956579"/>
    <w:rsid w:val="0095693B"/>
    <w:rsid w:val="0095729B"/>
    <w:rsid w:val="0095777B"/>
    <w:rsid w:val="00957FAE"/>
    <w:rsid w:val="009603DF"/>
    <w:rsid w:val="00960881"/>
    <w:rsid w:val="00960BC3"/>
    <w:rsid w:val="00960D6E"/>
    <w:rsid w:val="009613DD"/>
    <w:rsid w:val="00961411"/>
    <w:rsid w:val="009615C4"/>
    <w:rsid w:val="00962F1B"/>
    <w:rsid w:val="009632A4"/>
    <w:rsid w:val="00963630"/>
    <w:rsid w:val="00964142"/>
    <w:rsid w:val="0096419E"/>
    <w:rsid w:val="0096472C"/>
    <w:rsid w:val="00964992"/>
    <w:rsid w:val="00964999"/>
    <w:rsid w:val="0096514E"/>
    <w:rsid w:val="00965508"/>
    <w:rsid w:val="009655BD"/>
    <w:rsid w:val="00965AFA"/>
    <w:rsid w:val="00965FA7"/>
    <w:rsid w:val="0096618B"/>
    <w:rsid w:val="00966320"/>
    <w:rsid w:val="00966F56"/>
    <w:rsid w:val="00967867"/>
    <w:rsid w:val="00967F07"/>
    <w:rsid w:val="00970262"/>
    <w:rsid w:val="0097128F"/>
    <w:rsid w:val="00971CFD"/>
    <w:rsid w:val="00971EC8"/>
    <w:rsid w:val="00972169"/>
    <w:rsid w:val="00972437"/>
    <w:rsid w:val="00972845"/>
    <w:rsid w:val="00972D86"/>
    <w:rsid w:val="00973B3F"/>
    <w:rsid w:val="00973CE4"/>
    <w:rsid w:val="00973F98"/>
    <w:rsid w:val="009745F6"/>
    <w:rsid w:val="00974C6C"/>
    <w:rsid w:val="00975687"/>
    <w:rsid w:val="00977252"/>
    <w:rsid w:val="0097777E"/>
    <w:rsid w:val="00977E45"/>
    <w:rsid w:val="0098015D"/>
    <w:rsid w:val="00980DE4"/>
    <w:rsid w:val="00981C76"/>
    <w:rsid w:val="009825AE"/>
    <w:rsid w:val="0098334E"/>
    <w:rsid w:val="00983904"/>
    <w:rsid w:val="009840A9"/>
    <w:rsid w:val="00984309"/>
    <w:rsid w:val="00985113"/>
    <w:rsid w:val="00985282"/>
    <w:rsid w:val="009854A2"/>
    <w:rsid w:val="009859BB"/>
    <w:rsid w:val="00985DF8"/>
    <w:rsid w:val="00986338"/>
    <w:rsid w:val="0098736C"/>
    <w:rsid w:val="00987579"/>
    <w:rsid w:val="00990405"/>
    <w:rsid w:val="00990560"/>
    <w:rsid w:val="0099057B"/>
    <w:rsid w:val="009910D7"/>
    <w:rsid w:val="00991627"/>
    <w:rsid w:val="00991649"/>
    <w:rsid w:val="009919DB"/>
    <w:rsid w:val="00991F0B"/>
    <w:rsid w:val="00991FED"/>
    <w:rsid w:val="00992201"/>
    <w:rsid w:val="0099225A"/>
    <w:rsid w:val="009924E4"/>
    <w:rsid w:val="00992B56"/>
    <w:rsid w:val="00993046"/>
    <w:rsid w:val="00993B0B"/>
    <w:rsid w:val="009944C3"/>
    <w:rsid w:val="00994592"/>
    <w:rsid w:val="00996321"/>
    <w:rsid w:val="00996715"/>
    <w:rsid w:val="00996980"/>
    <w:rsid w:val="00996CB5"/>
    <w:rsid w:val="00996CDF"/>
    <w:rsid w:val="00997966"/>
    <w:rsid w:val="00997989"/>
    <w:rsid w:val="00997CAF"/>
    <w:rsid w:val="00997D1E"/>
    <w:rsid w:val="009A044F"/>
    <w:rsid w:val="009A0D69"/>
    <w:rsid w:val="009A0FA6"/>
    <w:rsid w:val="009A0FEB"/>
    <w:rsid w:val="009A1084"/>
    <w:rsid w:val="009A1099"/>
    <w:rsid w:val="009A1323"/>
    <w:rsid w:val="009A13ED"/>
    <w:rsid w:val="009A1675"/>
    <w:rsid w:val="009A1805"/>
    <w:rsid w:val="009A1923"/>
    <w:rsid w:val="009A2166"/>
    <w:rsid w:val="009A2A69"/>
    <w:rsid w:val="009A2ADE"/>
    <w:rsid w:val="009A36EA"/>
    <w:rsid w:val="009A3791"/>
    <w:rsid w:val="009A467F"/>
    <w:rsid w:val="009A539C"/>
    <w:rsid w:val="009A5433"/>
    <w:rsid w:val="009A54A2"/>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15BA"/>
    <w:rsid w:val="009B1799"/>
    <w:rsid w:val="009B1CCF"/>
    <w:rsid w:val="009B1CE7"/>
    <w:rsid w:val="009B1F7E"/>
    <w:rsid w:val="009B2FF8"/>
    <w:rsid w:val="009B3805"/>
    <w:rsid w:val="009B3945"/>
    <w:rsid w:val="009B4ABE"/>
    <w:rsid w:val="009B4B73"/>
    <w:rsid w:val="009B4D33"/>
    <w:rsid w:val="009B504A"/>
    <w:rsid w:val="009B59D8"/>
    <w:rsid w:val="009B6F4C"/>
    <w:rsid w:val="009B7F72"/>
    <w:rsid w:val="009C0544"/>
    <w:rsid w:val="009C0F2D"/>
    <w:rsid w:val="009C1414"/>
    <w:rsid w:val="009C19C4"/>
    <w:rsid w:val="009C1C70"/>
    <w:rsid w:val="009C1FF5"/>
    <w:rsid w:val="009C201E"/>
    <w:rsid w:val="009C224D"/>
    <w:rsid w:val="009C2A75"/>
    <w:rsid w:val="009C2BEC"/>
    <w:rsid w:val="009C31B9"/>
    <w:rsid w:val="009C3969"/>
    <w:rsid w:val="009C3ABA"/>
    <w:rsid w:val="009C3CA0"/>
    <w:rsid w:val="009C3D69"/>
    <w:rsid w:val="009C3E5C"/>
    <w:rsid w:val="009C4346"/>
    <w:rsid w:val="009C5153"/>
    <w:rsid w:val="009C55F7"/>
    <w:rsid w:val="009C5825"/>
    <w:rsid w:val="009C6503"/>
    <w:rsid w:val="009C6600"/>
    <w:rsid w:val="009C67E7"/>
    <w:rsid w:val="009C6D58"/>
    <w:rsid w:val="009C7052"/>
    <w:rsid w:val="009C786C"/>
    <w:rsid w:val="009C7C1A"/>
    <w:rsid w:val="009C7CF9"/>
    <w:rsid w:val="009D0416"/>
    <w:rsid w:val="009D0B6C"/>
    <w:rsid w:val="009D146D"/>
    <w:rsid w:val="009D1B19"/>
    <w:rsid w:val="009D202C"/>
    <w:rsid w:val="009D2ABC"/>
    <w:rsid w:val="009D2B0E"/>
    <w:rsid w:val="009D32DC"/>
    <w:rsid w:val="009D3935"/>
    <w:rsid w:val="009D3A76"/>
    <w:rsid w:val="009D4289"/>
    <w:rsid w:val="009D49DB"/>
    <w:rsid w:val="009D4F29"/>
    <w:rsid w:val="009D513D"/>
    <w:rsid w:val="009D6A52"/>
    <w:rsid w:val="009D6D6F"/>
    <w:rsid w:val="009D6D92"/>
    <w:rsid w:val="009D760A"/>
    <w:rsid w:val="009D7957"/>
    <w:rsid w:val="009E1120"/>
    <w:rsid w:val="009E1A76"/>
    <w:rsid w:val="009E2479"/>
    <w:rsid w:val="009E2AA2"/>
    <w:rsid w:val="009E2E69"/>
    <w:rsid w:val="009E3D56"/>
    <w:rsid w:val="009E4A5E"/>
    <w:rsid w:val="009E4FEA"/>
    <w:rsid w:val="009E5B32"/>
    <w:rsid w:val="009E6C18"/>
    <w:rsid w:val="009E7368"/>
    <w:rsid w:val="009E7D74"/>
    <w:rsid w:val="009F0136"/>
    <w:rsid w:val="009F013D"/>
    <w:rsid w:val="009F0204"/>
    <w:rsid w:val="009F0656"/>
    <w:rsid w:val="009F0992"/>
    <w:rsid w:val="009F0BA4"/>
    <w:rsid w:val="009F143C"/>
    <w:rsid w:val="009F153D"/>
    <w:rsid w:val="009F1BA7"/>
    <w:rsid w:val="009F1D8D"/>
    <w:rsid w:val="009F21F0"/>
    <w:rsid w:val="009F24C8"/>
    <w:rsid w:val="009F2666"/>
    <w:rsid w:val="009F28F1"/>
    <w:rsid w:val="009F2E1F"/>
    <w:rsid w:val="009F378B"/>
    <w:rsid w:val="009F37B7"/>
    <w:rsid w:val="009F3BDA"/>
    <w:rsid w:val="009F3CBE"/>
    <w:rsid w:val="009F3E24"/>
    <w:rsid w:val="009F4165"/>
    <w:rsid w:val="009F6A1A"/>
    <w:rsid w:val="009F6F1C"/>
    <w:rsid w:val="009F7959"/>
    <w:rsid w:val="009F7EE0"/>
    <w:rsid w:val="00A00038"/>
    <w:rsid w:val="00A00708"/>
    <w:rsid w:val="00A00BD5"/>
    <w:rsid w:val="00A01657"/>
    <w:rsid w:val="00A0263D"/>
    <w:rsid w:val="00A02690"/>
    <w:rsid w:val="00A03293"/>
    <w:rsid w:val="00A03B4C"/>
    <w:rsid w:val="00A03DBA"/>
    <w:rsid w:val="00A03F24"/>
    <w:rsid w:val="00A041CE"/>
    <w:rsid w:val="00A0471A"/>
    <w:rsid w:val="00A05DE3"/>
    <w:rsid w:val="00A06084"/>
    <w:rsid w:val="00A0699B"/>
    <w:rsid w:val="00A06A61"/>
    <w:rsid w:val="00A10623"/>
    <w:rsid w:val="00A107BC"/>
    <w:rsid w:val="00A10F02"/>
    <w:rsid w:val="00A11C27"/>
    <w:rsid w:val="00A122B9"/>
    <w:rsid w:val="00A141F9"/>
    <w:rsid w:val="00A15788"/>
    <w:rsid w:val="00A15915"/>
    <w:rsid w:val="00A15B6B"/>
    <w:rsid w:val="00A16101"/>
    <w:rsid w:val="00A164B4"/>
    <w:rsid w:val="00A16BD8"/>
    <w:rsid w:val="00A16BFB"/>
    <w:rsid w:val="00A17105"/>
    <w:rsid w:val="00A17ACA"/>
    <w:rsid w:val="00A17AF2"/>
    <w:rsid w:val="00A21B22"/>
    <w:rsid w:val="00A21F35"/>
    <w:rsid w:val="00A2228C"/>
    <w:rsid w:val="00A2263D"/>
    <w:rsid w:val="00A22F16"/>
    <w:rsid w:val="00A2379E"/>
    <w:rsid w:val="00A25356"/>
    <w:rsid w:val="00A25560"/>
    <w:rsid w:val="00A25A00"/>
    <w:rsid w:val="00A25B32"/>
    <w:rsid w:val="00A25F5C"/>
    <w:rsid w:val="00A26948"/>
    <w:rsid w:val="00A2764D"/>
    <w:rsid w:val="00A27C38"/>
    <w:rsid w:val="00A30282"/>
    <w:rsid w:val="00A30FAB"/>
    <w:rsid w:val="00A30FDD"/>
    <w:rsid w:val="00A3174C"/>
    <w:rsid w:val="00A31801"/>
    <w:rsid w:val="00A3182E"/>
    <w:rsid w:val="00A31C9E"/>
    <w:rsid w:val="00A32336"/>
    <w:rsid w:val="00A32AB9"/>
    <w:rsid w:val="00A32EA4"/>
    <w:rsid w:val="00A33503"/>
    <w:rsid w:val="00A33517"/>
    <w:rsid w:val="00A33B0F"/>
    <w:rsid w:val="00A33B37"/>
    <w:rsid w:val="00A34D72"/>
    <w:rsid w:val="00A34ECF"/>
    <w:rsid w:val="00A35984"/>
    <w:rsid w:val="00A35A1E"/>
    <w:rsid w:val="00A36687"/>
    <w:rsid w:val="00A3688E"/>
    <w:rsid w:val="00A372F8"/>
    <w:rsid w:val="00A379CE"/>
    <w:rsid w:val="00A37F6D"/>
    <w:rsid w:val="00A404D3"/>
    <w:rsid w:val="00A4087B"/>
    <w:rsid w:val="00A409D9"/>
    <w:rsid w:val="00A41602"/>
    <w:rsid w:val="00A41699"/>
    <w:rsid w:val="00A41FA3"/>
    <w:rsid w:val="00A429DD"/>
    <w:rsid w:val="00A431EE"/>
    <w:rsid w:val="00A4385E"/>
    <w:rsid w:val="00A44644"/>
    <w:rsid w:val="00A448C1"/>
    <w:rsid w:val="00A449AB"/>
    <w:rsid w:val="00A45058"/>
    <w:rsid w:val="00A45E3C"/>
    <w:rsid w:val="00A46294"/>
    <w:rsid w:val="00A46AD0"/>
    <w:rsid w:val="00A47C0C"/>
    <w:rsid w:val="00A47E6B"/>
    <w:rsid w:val="00A50CE1"/>
    <w:rsid w:val="00A5154D"/>
    <w:rsid w:val="00A5183B"/>
    <w:rsid w:val="00A53724"/>
    <w:rsid w:val="00A53910"/>
    <w:rsid w:val="00A53B77"/>
    <w:rsid w:val="00A53BB4"/>
    <w:rsid w:val="00A53BEA"/>
    <w:rsid w:val="00A53EF6"/>
    <w:rsid w:val="00A54549"/>
    <w:rsid w:val="00A54B30"/>
    <w:rsid w:val="00A54DAF"/>
    <w:rsid w:val="00A54F7F"/>
    <w:rsid w:val="00A55BD9"/>
    <w:rsid w:val="00A567A6"/>
    <w:rsid w:val="00A56D01"/>
    <w:rsid w:val="00A573ED"/>
    <w:rsid w:val="00A60058"/>
    <w:rsid w:val="00A6096A"/>
    <w:rsid w:val="00A60A08"/>
    <w:rsid w:val="00A610D2"/>
    <w:rsid w:val="00A618BD"/>
    <w:rsid w:val="00A61A78"/>
    <w:rsid w:val="00A622F1"/>
    <w:rsid w:val="00A62309"/>
    <w:rsid w:val="00A6232E"/>
    <w:rsid w:val="00A62365"/>
    <w:rsid w:val="00A62630"/>
    <w:rsid w:val="00A628EC"/>
    <w:rsid w:val="00A6299D"/>
    <w:rsid w:val="00A64461"/>
    <w:rsid w:val="00A647D6"/>
    <w:rsid w:val="00A64F81"/>
    <w:rsid w:val="00A6549A"/>
    <w:rsid w:val="00A658D2"/>
    <w:rsid w:val="00A65C1C"/>
    <w:rsid w:val="00A65D58"/>
    <w:rsid w:val="00A661BA"/>
    <w:rsid w:val="00A6690C"/>
    <w:rsid w:val="00A67310"/>
    <w:rsid w:val="00A67CC6"/>
    <w:rsid w:val="00A67DE9"/>
    <w:rsid w:val="00A70287"/>
    <w:rsid w:val="00A70C92"/>
    <w:rsid w:val="00A715E1"/>
    <w:rsid w:val="00A72641"/>
    <w:rsid w:val="00A72ABA"/>
    <w:rsid w:val="00A72CD4"/>
    <w:rsid w:val="00A72EE1"/>
    <w:rsid w:val="00A731F9"/>
    <w:rsid w:val="00A73408"/>
    <w:rsid w:val="00A73833"/>
    <w:rsid w:val="00A74C9E"/>
    <w:rsid w:val="00A7557C"/>
    <w:rsid w:val="00A75A04"/>
    <w:rsid w:val="00A76335"/>
    <w:rsid w:val="00A763F6"/>
    <w:rsid w:val="00A767F7"/>
    <w:rsid w:val="00A76A62"/>
    <w:rsid w:val="00A7707E"/>
    <w:rsid w:val="00A77144"/>
    <w:rsid w:val="00A772FE"/>
    <w:rsid w:val="00A77A9F"/>
    <w:rsid w:val="00A80E78"/>
    <w:rsid w:val="00A80EA6"/>
    <w:rsid w:val="00A810C8"/>
    <w:rsid w:val="00A81961"/>
    <w:rsid w:val="00A82346"/>
    <w:rsid w:val="00A82860"/>
    <w:rsid w:val="00A829D3"/>
    <w:rsid w:val="00A82B64"/>
    <w:rsid w:val="00A83202"/>
    <w:rsid w:val="00A8348D"/>
    <w:rsid w:val="00A83A09"/>
    <w:rsid w:val="00A8460F"/>
    <w:rsid w:val="00A84847"/>
    <w:rsid w:val="00A84AF9"/>
    <w:rsid w:val="00A84F9C"/>
    <w:rsid w:val="00A854EE"/>
    <w:rsid w:val="00A86AE6"/>
    <w:rsid w:val="00A870B6"/>
    <w:rsid w:val="00A8764E"/>
    <w:rsid w:val="00A8774C"/>
    <w:rsid w:val="00A90446"/>
    <w:rsid w:val="00A9046B"/>
    <w:rsid w:val="00A90692"/>
    <w:rsid w:val="00A90889"/>
    <w:rsid w:val="00A90ADB"/>
    <w:rsid w:val="00A91538"/>
    <w:rsid w:val="00A91CE4"/>
    <w:rsid w:val="00A92551"/>
    <w:rsid w:val="00A92665"/>
    <w:rsid w:val="00A94149"/>
    <w:rsid w:val="00A94168"/>
    <w:rsid w:val="00A944A8"/>
    <w:rsid w:val="00A94808"/>
    <w:rsid w:val="00A94C26"/>
    <w:rsid w:val="00A95222"/>
    <w:rsid w:val="00A959C9"/>
    <w:rsid w:val="00A95B33"/>
    <w:rsid w:val="00A96B42"/>
    <w:rsid w:val="00A9758D"/>
    <w:rsid w:val="00A97615"/>
    <w:rsid w:val="00A97624"/>
    <w:rsid w:val="00A977EE"/>
    <w:rsid w:val="00AA06F1"/>
    <w:rsid w:val="00AA1827"/>
    <w:rsid w:val="00AA182F"/>
    <w:rsid w:val="00AA1C79"/>
    <w:rsid w:val="00AA372F"/>
    <w:rsid w:val="00AA3730"/>
    <w:rsid w:val="00AA3C37"/>
    <w:rsid w:val="00AA3C46"/>
    <w:rsid w:val="00AA5357"/>
    <w:rsid w:val="00AA590B"/>
    <w:rsid w:val="00AA5BAD"/>
    <w:rsid w:val="00AA5C80"/>
    <w:rsid w:val="00AA623D"/>
    <w:rsid w:val="00AA667F"/>
    <w:rsid w:val="00AA69AD"/>
    <w:rsid w:val="00AA6D42"/>
    <w:rsid w:val="00AA7543"/>
    <w:rsid w:val="00AB02E4"/>
    <w:rsid w:val="00AB0818"/>
    <w:rsid w:val="00AB105E"/>
    <w:rsid w:val="00AB14BD"/>
    <w:rsid w:val="00AB1AEA"/>
    <w:rsid w:val="00AB23A2"/>
    <w:rsid w:val="00AB2707"/>
    <w:rsid w:val="00AB3250"/>
    <w:rsid w:val="00AB39F5"/>
    <w:rsid w:val="00AB3D5D"/>
    <w:rsid w:val="00AB4671"/>
    <w:rsid w:val="00AB47D9"/>
    <w:rsid w:val="00AB6D3B"/>
    <w:rsid w:val="00AB6E3D"/>
    <w:rsid w:val="00AB6F90"/>
    <w:rsid w:val="00AB7090"/>
    <w:rsid w:val="00AB72D2"/>
    <w:rsid w:val="00AB74A2"/>
    <w:rsid w:val="00AB75E5"/>
    <w:rsid w:val="00AB76CB"/>
    <w:rsid w:val="00AC00FF"/>
    <w:rsid w:val="00AC16EB"/>
    <w:rsid w:val="00AC2290"/>
    <w:rsid w:val="00AC2577"/>
    <w:rsid w:val="00AC2BA2"/>
    <w:rsid w:val="00AC3051"/>
    <w:rsid w:val="00AC36DC"/>
    <w:rsid w:val="00AC3E79"/>
    <w:rsid w:val="00AC3F36"/>
    <w:rsid w:val="00AC407E"/>
    <w:rsid w:val="00AC4150"/>
    <w:rsid w:val="00AC48B6"/>
    <w:rsid w:val="00AC4905"/>
    <w:rsid w:val="00AC51AE"/>
    <w:rsid w:val="00AC577F"/>
    <w:rsid w:val="00AC5B37"/>
    <w:rsid w:val="00AC624A"/>
    <w:rsid w:val="00AC6370"/>
    <w:rsid w:val="00AC789C"/>
    <w:rsid w:val="00AC7934"/>
    <w:rsid w:val="00AC79C6"/>
    <w:rsid w:val="00AC7CEA"/>
    <w:rsid w:val="00AD0538"/>
    <w:rsid w:val="00AD0F86"/>
    <w:rsid w:val="00AD1444"/>
    <w:rsid w:val="00AD145F"/>
    <w:rsid w:val="00AD17CD"/>
    <w:rsid w:val="00AD18A3"/>
    <w:rsid w:val="00AD18AF"/>
    <w:rsid w:val="00AD1F73"/>
    <w:rsid w:val="00AD1F86"/>
    <w:rsid w:val="00AD2DA3"/>
    <w:rsid w:val="00AD3E3F"/>
    <w:rsid w:val="00AD3F34"/>
    <w:rsid w:val="00AD4381"/>
    <w:rsid w:val="00AD5759"/>
    <w:rsid w:val="00AD57CD"/>
    <w:rsid w:val="00AD7255"/>
    <w:rsid w:val="00AD78C7"/>
    <w:rsid w:val="00AD7B3E"/>
    <w:rsid w:val="00AE0460"/>
    <w:rsid w:val="00AE1463"/>
    <w:rsid w:val="00AE1714"/>
    <w:rsid w:val="00AE1ECE"/>
    <w:rsid w:val="00AE204C"/>
    <w:rsid w:val="00AE28DD"/>
    <w:rsid w:val="00AE2BFB"/>
    <w:rsid w:val="00AE2FF3"/>
    <w:rsid w:val="00AE31C2"/>
    <w:rsid w:val="00AE3D40"/>
    <w:rsid w:val="00AE420F"/>
    <w:rsid w:val="00AE4B4D"/>
    <w:rsid w:val="00AE55EB"/>
    <w:rsid w:val="00AE5C36"/>
    <w:rsid w:val="00AE5F9B"/>
    <w:rsid w:val="00AE691E"/>
    <w:rsid w:val="00AE7CC9"/>
    <w:rsid w:val="00AE7DEE"/>
    <w:rsid w:val="00AF0592"/>
    <w:rsid w:val="00AF28B6"/>
    <w:rsid w:val="00AF297D"/>
    <w:rsid w:val="00AF2F47"/>
    <w:rsid w:val="00AF2FC6"/>
    <w:rsid w:val="00AF32AA"/>
    <w:rsid w:val="00AF387A"/>
    <w:rsid w:val="00AF3995"/>
    <w:rsid w:val="00AF3C1A"/>
    <w:rsid w:val="00AF47FD"/>
    <w:rsid w:val="00AF4AC3"/>
    <w:rsid w:val="00AF5825"/>
    <w:rsid w:val="00AF67D6"/>
    <w:rsid w:val="00AF79AA"/>
    <w:rsid w:val="00B006DF"/>
    <w:rsid w:val="00B00934"/>
    <w:rsid w:val="00B0145C"/>
    <w:rsid w:val="00B01775"/>
    <w:rsid w:val="00B01F1E"/>
    <w:rsid w:val="00B02228"/>
    <w:rsid w:val="00B026AD"/>
    <w:rsid w:val="00B02998"/>
    <w:rsid w:val="00B02DEA"/>
    <w:rsid w:val="00B02E7B"/>
    <w:rsid w:val="00B049F7"/>
    <w:rsid w:val="00B04BCC"/>
    <w:rsid w:val="00B04D35"/>
    <w:rsid w:val="00B05104"/>
    <w:rsid w:val="00B05253"/>
    <w:rsid w:val="00B05597"/>
    <w:rsid w:val="00B05CE2"/>
    <w:rsid w:val="00B06097"/>
    <w:rsid w:val="00B0629A"/>
    <w:rsid w:val="00B06ACF"/>
    <w:rsid w:val="00B06B6C"/>
    <w:rsid w:val="00B06F8A"/>
    <w:rsid w:val="00B07019"/>
    <w:rsid w:val="00B074F8"/>
    <w:rsid w:val="00B10359"/>
    <w:rsid w:val="00B10826"/>
    <w:rsid w:val="00B10943"/>
    <w:rsid w:val="00B11023"/>
    <w:rsid w:val="00B11685"/>
    <w:rsid w:val="00B11787"/>
    <w:rsid w:val="00B11A57"/>
    <w:rsid w:val="00B11FE3"/>
    <w:rsid w:val="00B12277"/>
    <w:rsid w:val="00B12622"/>
    <w:rsid w:val="00B14AE8"/>
    <w:rsid w:val="00B15295"/>
    <w:rsid w:val="00B15449"/>
    <w:rsid w:val="00B16339"/>
    <w:rsid w:val="00B16C06"/>
    <w:rsid w:val="00B17566"/>
    <w:rsid w:val="00B17C32"/>
    <w:rsid w:val="00B17E84"/>
    <w:rsid w:val="00B17FC5"/>
    <w:rsid w:val="00B20096"/>
    <w:rsid w:val="00B202B4"/>
    <w:rsid w:val="00B21074"/>
    <w:rsid w:val="00B210A3"/>
    <w:rsid w:val="00B21354"/>
    <w:rsid w:val="00B21525"/>
    <w:rsid w:val="00B21661"/>
    <w:rsid w:val="00B22BE2"/>
    <w:rsid w:val="00B22FE8"/>
    <w:rsid w:val="00B23131"/>
    <w:rsid w:val="00B23B5A"/>
    <w:rsid w:val="00B24BBA"/>
    <w:rsid w:val="00B2532F"/>
    <w:rsid w:val="00B255D9"/>
    <w:rsid w:val="00B257FD"/>
    <w:rsid w:val="00B258A8"/>
    <w:rsid w:val="00B2798B"/>
    <w:rsid w:val="00B27D27"/>
    <w:rsid w:val="00B3010E"/>
    <w:rsid w:val="00B30120"/>
    <w:rsid w:val="00B3091E"/>
    <w:rsid w:val="00B30C52"/>
    <w:rsid w:val="00B30E74"/>
    <w:rsid w:val="00B31308"/>
    <w:rsid w:val="00B31452"/>
    <w:rsid w:val="00B31B29"/>
    <w:rsid w:val="00B321C0"/>
    <w:rsid w:val="00B32468"/>
    <w:rsid w:val="00B329A7"/>
    <w:rsid w:val="00B333A2"/>
    <w:rsid w:val="00B3485F"/>
    <w:rsid w:val="00B34A29"/>
    <w:rsid w:val="00B34DF9"/>
    <w:rsid w:val="00B35603"/>
    <w:rsid w:val="00B35820"/>
    <w:rsid w:val="00B37824"/>
    <w:rsid w:val="00B37C24"/>
    <w:rsid w:val="00B40273"/>
    <w:rsid w:val="00B402EA"/>
    <w:rsid w:val="00B4066B"/>
    <w:rsid w:val="00B415F0"/>
    <w:rsid w:val="00B4176C"/>
    <w:rsid w:val="00B421A9"/>
    <w:rsid w:val="00B4229C"/>
    <w:rsid w:val="00B422E4"/>
    <w:rsid w:val="00B42C92"/>
    <w:rsid w:val="00B42DB0"/>
    <w:rsid w:val="00B4350A"/>
    <w:rsid w:val="00B437B5"/>
    <w:rsid w:val="00B44054"/>
    <w:rsid w:val="00B441E5"/>
    <w:rsid w:val="00B44469"/>
    <w:rsid w:val="00B45091"/>
    <w:rsid w:val="00B4574C"/>
    <w:rsid w:val="00B459D2"/>
    <w:rsid w:val="00B45FFF"/>
    <w:rsid w:val="00B46022"/>
    <w:rsid w:val="00B464BA"/>
    <w:rsid w:val="00B46792"/>
    <w:rsid w:val="00B46E38"/>
    <w:rsid w:val="00B46F66"/>
    <w:rsid w:val="00B47235"/>
    <w:rsid w:val="00B4764F"/>
    <w:rsid w:val="00B476E1"/>
    <w:rsid w:val="00B5030D"/>
    <w:rsid w:val="00B503CC"/>
    <w:rsid w:val="00B50C31"/>
    <w:rsid w:val="00B51915"/>
    <w:rsid w:val="00B52CCA"/>
    <w:rsid w:val="00B53AE0"/>
    <w:rsid w:val="00B53FB6"/>
    <w:rsid w:val="00B54603"/>
    <w:rsid w:val="00B54C55"/>
    <w:rsid w:val="00B54F2D"/>
    <w:rsid w:val="00B54F75"/>
    <w:rsid w:val="00B550A4"/>
    <w:rsid w:val="00B56112"/>
    <w:rsid w:val="00B5644B"/>
    <w:rsid w:val="00B566A6"/>
    <w:rsid w:val="00B56877"/>
    <w:rsid w:val="00B56A5F"/>
    <w:rsid w:val="00B609CF"/>
    <w:rsid w:val="00B60DAB"/>
    <w:rsid w:val="00B60FAE"/>
    <w:rsid w:val="00B61680"/>
    <w:rsid w:val="00B61BF7"/>
    <w:rsid w:val="00B62082"/>
    <w:rsid w:val="00B6225A"/>
    <w:rsid w:val="00B6268F"/>
    <w:rsid w:val="00B6294E"/>
    <w:rsid w:val="00B629A2"/>
    <w:rsid w:val="00B62D8B"/>
    <w:rsid w:val="00B636EE"/>
    <w:rsid w:val="00B6476F"/>
    <w:rsid w:val="00B64801"/>
    <w:rsid w:val="00B64804"/>
    <w:rsid w:val="00B66227"/>
    <w:rsid w:val="00B66915"/>
    <w:rsid w:val="00B67C93"/>
    <w:rsid w:val="00B70BE6"/>
    <w:rsid w:val="00B70EBC"/>
    <w:rsid w:val="00B7127D"/>
    <w:rsid w:val="00B715D2"/>
    <w:rsid w:val="00B72AD4"/>
    <w:rsid w:val="00B72DDF"/>
    <w:rsid w:val="00B7305B"/>
    <w:rsid w:val="00B732A1"/>
    <w:rsid w:val="00B73508"/>
    <w:rsid w:val="00B735E5"/>
    <w:rsid w:val="00B73DB6"/>
    <w:rsid w:val="00B7450A"/>
    <w:rsid w:val="00B74946"/>
    <w:rsid w:val="00B74D66"/>
    <w:rsid w:val="00B74F6F"/>
    <w:rsid w:val="00B75117"/>
    <w:rsid w:val="00B75134"/>
    <w:rsid w:val="00B751DB"/>
    <w:rsid w:val="00B75E4F"/>
    <w:rsid w:val="00B75ECB"/>
    <w:rsid w:val="00B7712F"/>
    <w:rsid w:val="00B7736E"/>
    <w:rsid w:val="00B8089C"/>
    <w:rsid w:val="00B80B2A"/>
    <w:rsid w:val="00B80E18"/>
    <w:rsid w:val="00B82680"/>
    <w:rsid w:val="00B829F6"/>
    <w:rsid w:val="00B82A9A"/>
    <w:rsid w:val="00B82E48"/>
    <w:rsid w:val="00B82FC0"/>
    <w:rsid w:val="00B83442"/>
    <w:rsid w:val="00B8348F"/>
    <w:rsid w:val="00B834B5"/>
    <w:rsid w:val="00B849C6"/>
    <w:rsid w:val="00B84ADF"/>
    <w:rsid w:val="00B8544B"/>
    <w:rsid w:val="00B85525"/>
    <w:rsid w:val="00B8566F"/>
    <w:rsid w:val="00B8570D"/>
    <w:rsid w:val="00B85B87"/>
    <w:rsid w:val="00B85DFD"/>
    <w:rsid w:val="00B86457"/>
    <w:rsid w:val="00B865CA"/>
    <w:rsid w:val="00B86811"/>
    <w:rsid w:val="00B908EB"/>
    <w:rsid w:val="00B90CA0"/>
    <w:rsid w:val="00B916EC"/>
    <w:rsid w:val="00B92601"/>
    <w:rsid w:val="00B928D0"/>
    <w:rsid w:val="00B92B4B"/>
    <w:rsid w:val="00B92B52"/>
    <w:rsid w:val="00B93A3C"/>
    <w:rsid w:val="00B93C02"/>
    <w:rsid w:val="00B9419B"/>
    <w:rsid w:val="00B94320"/>
    <w:rsid w:val="00B95177"/>
    <w:rsid w:val="00B952F0"/>
    <w:rsid w:val="00B9540D"/>
    <w:rsid w:val="00B9567F"/>
    <w:rsid w:val="00B96C15"/>
    <w:rsid w:val="00B96F6F"/>
    <w:rsid w:val="00B974D5"/>
    <w:rsid w:val="00B97A67"/>
    <w:rsid w:val="00B97BD3"/>
    <w:rsid w:val="00BA012B"/>
    <w:rsid w:val="00BA027B"/>
    <w:rsid w:val="00BA07C8"/>
    <w:rsid w:val="00BA083C"/>
    <w:rsid w:val="00BA0BE3"/>
    <w:rsid w:val="00BA1794"/>
    <w:rsid w:val="00BA49D3"/>
    <w:rsid w:val="00BA4EEC"/>
    <w:rsid w:val="00BA501A"/>
    <w:rsid w:val="00BA5052"/>
    <w:rsid w:val="00BA5282"/>
    <w:rsid w:val="00BA6BE5"/>
    <w:rsid w:val="00BA71B1"/>
    <w:rsid w:val="00BA7455"/>
    <w:rsid w:val="00BA757E"/>
    <w:rsid w:val="00BA78BC"/>
    <w:rsid w:val="00BB06AE"/>
    <w:rsid w:val="00BB1546"/>
    <w:rsid w:val="00BB165C"/>
    <w:rsid w:val="00BB1F9D"/>
    <w:rsid w:val="00BB2B8C"/>
    <w:rsid w:val="00BB2CCC"/>
    <w:rsid w:val="00BB2CD0"/>
    <w:rsid w:val="00BB2CE8"/>
    <w:rsid w:val="00BB4D5A"/>
    <w:rsid w:val="00BB52B3"/>
    <w:rsid w:val="00BB54F3"/>
    <w:rsid w:val="00BB56D9"/>
    <w:rsid w:val="00BB5A90"/>
    <w:rsid w:val="00BB5B46"/>
    <w:rsid w:val="00BB5CC4"/>
    <w:rsid w:val="00BB6D01"/>
    <w:rsid w:val="00BB6E37"/>
    <w:rsid w:val="00BB79D2"/>
    <w:rsid w:val="00BC0081"/>
    <w:rsid w:val="00BC00FD"/>
    <w:rsid w:val="00BC080B"/>
    <w:rsid w:val="00BC0DAA"/>
    <w:rsid w:val="00BC0DE3"/>
    <w:rsid w:val="00BC0F7D"/>
    <w:rsid w:val="00BC122A"/>
    <w:rsid w:val="00BC1908"/>
    <w:rsid w:val="00BC1B7E"/>
    <w:rsid w:val="00BC1B88"/>
    <w:rsid w:val="00BC21C8"/>
    <w:rsid w:val="00BC235E"/>
    <w:rsid w:val="00BC25DE"/>
    <w:rsid w:val="00BC2F65"/>
    <w:rsid w:val="00BC343B"/>
    <w:rsid w:val="00BC3970"/>
    <w:rsid w:val="00BC3C58"/>
    <w:rsid w:val="00BC45E8"/>
    <w:rsid w:val="00BC4B74"/>
    <w:rsid w:val="00BC4C0E"/>
    <w:rsid w:val="00BC4F3B"/>
    <w:rsid w:val="00BC5C24"/>
    <w:rsid w:val="00BC62ED"/>
    <w:rsid w:val="00BC6BD6"/>
    <w:rsid w:val="00BC701A"/>
    <w:rsid w:val="00BC794F"/>
    <w:rsid w:val="00BC79FB"/>
    <w:rsid w:val="00BC7B39"/>
    <w:rsid w:val="00BD01A3"/>
    <w:rsid w:val="00BD1259"/>
    <w:rsid w:val="00BD1770"/>
    <w:rsid w:val="00BD2FE0"/>
    <w:rsid w:val="00BD3C6A"/>
    <w:rsid w:val="00BD415B"/>
    <w:rsid w:val="00BD55B5"/>
    <w:rsid w:val="00BD5D84"/>
    <w:rsid w:val="00BD5DA3"/>
    <w:rsid w:val="00BD663B"/>
    <w:rsid w:val="00BD6C3E"/>
    <w:rsid w:val="00BD6FD6"/>
    <w:rsid w:val="00BD7436"/>
    <w:rsid w:val="00BE0332"/>
    <w:rsid w:val="00BE04FB"/>
    <w:rsid w:val="00BE0954"/>
    <w:rsid w:val="00BE0C69"/>
    <w:rsid w:val="00BE11CE"/>
    <w:rsid w:val="00BE1757"/>
    <w:rsid w:val="00BE1816"/>
    <w:rsid w:val="00BE22AA"/>
    <w:rsid w:val="00BE26E8"/>
    <w:rsid w:val="00BE33B4"/>
    <w:rsid w:val="00BE3B37"/>
    <w:rsid w:val="00BE4282"/>
    <w:rsid w:val="00BE481A"/>
    <w:rsid w:val="00BE4BB2"/>
    <w:rsid w:val="00BE5555"/>
    <w:rsid w:val="00BE56B3"/>
    <w:rsid w:val="00BE594D"/>
    <w:rsid w:val="00BE61B8"/>
    <w:rsid w:val="00BE7792"/>
    <w:rsid w:val="00BE77C8"/>
    <w:rsid w:val="00BE7A89"/>
    <w:rsid w:val="00BE7B38"/>
    <w:rsid w:val="00BE7D90"/>
    <w:rsid w:val="00BF03A7"/>
    <w:rsid w:val="00BF08D2"/>
    <w:rsid w:val="00BF0AFA"/>
    <w:rsid w:val="00BF1441"/>
    <w:rsid w:val="00BF1680"/>
    <w:rsid w:val="00BF174C"/>
    <w:rsid w:val="00BF1793"/>
    <w:rsid w:val="00BF1890"/>
    <w:rsid w:val="00BF1C2F"/>
    <w:rsid w:val="00BF2553"/>
    <w:rsid w:val="00BF2D94"/>
    <w:rsid w:val="00BF2FC4"/>
    <w:rsid w:val="00BF33C4"/>
    <w:rsid w:val="00BF3C8F"/>
    <w:rsid w:val="00BF3D96"/>
    <w:rsid w:val="00BF482C"/>
    <w:rsid w:val="00BF4BF9"/>
    <w:rsid w:val="00BF57CB"/>
    <w:rsid w:val="00BF5F47"/>
    <w:rsid w:val="00BF5F7B"/>
    <w:rsid w:val="00BF6317"/>
    <w:rsid w:val="00BF6343"/>
    <w:rsid w:val="00BF6448"/>
    <w:rsid w:val="00BF68A8"/>
    <w:rsid w:val="00BF7059"/>
    <w:rsid w:val="00BF71A1"/>
    <w:rsid w:val="00BF7817"/>
    <w:rsid w:val="00BF7C4B"/>
    <w:rsid w:val="00BF7FBF"/>
    <w:rsid w:val="00C000B4"/>
    <w:rsid w:val="00C00C40"/>
    <w:rsid w:val="00C014F5"/>
    <w:rsid w:val="00C01795"/>
    <w:rsid w:val="00C02433"/>
    <w:rsid w:val="00C02539"/>
    <w:rsid w:val="00C03A33"/>
    <w:rsid w:val="00C04309"/>
    <w:rsid w:val="00C04BE0"/>
    <w:rsid w:val="00C04C87"/>
    <w:rsid w:val="00C05905"/>
    <w:rsid w:val="00C05A28"/>
    <w:rsid w:val="00C05A87"/>
    <w:rsid w:val="00C05EA4"/>
    <w:rsid w:val="00C063A7"/>
    <w:rsid w:val="00C065DE"/>
    <w:rsid w:val="00C06973"/>
    <w:rsid w:val="00C06E62"/>
    <w:rsid w:val="00C071B0"/>
    <w:rsid w:val="00C07209"/>
    <w:rsid w:val="00C0765D"/>
    <w:rsid w:val="00C07B23"/>
    <w:rsid w:val="00C07EB8"/>
    <w:rsid w:val="00C10502"/>
    <w:rsid w:val="00C10BBF"/>
    <w:rsid w:val="00C10E1D"/>
    <w:rsid w:val="00C12832"/>
    <w:rsid w:val="00C12A78"/>
    <w:rsid w:val="00C144B6"/>
    <w:rsid w:val="00C147E8"/>
    <w:rsid w:val="00C1508F"/>
    <w:rsid w:val="00C15D74"/>
    <w:rsid w:val="00C15DB4"/>
    <w:rsid w:val="00C16468"/>
    <w:rsid w:val="00C165B1"/>
    <w:rsid w:val="00C16656"/>
    <w:rsid w:val="00C169D1"/>
    <w:rsid w:val="00C16A9C"/>
    <w:rsid w:val="00C16CC9"/>
    <w:rsid w:val="00C16DF7"/>
    <w:rsid w:val="00C17011"/>
    <w:rsid w:val="00C17642"/>
    <w:rsid w:val="00C20132"/>
    <w:rsid w:val="00C2039F"/>
    <w:rsid w:val="00C208F0"/>
    <w:rsid w:val="00C2141D"/>
    <w:rsid w:val="00C21B4D"/>
    <w:rsid w:val="00C21C2A"/>
    <w:rsid w:val="00C2222B"/>
    <w:rsid w:val="00C22D00"/>
    <w:rsid w:val="00C23129"/>
    <w:rsid w:val="00C234E2"/>
    <w:rsid w:val="00C23589"/>
    <w:rsid w:val="00C23658"/>
    <w:rsid w:val="00C24743"/>
    <w:rsid w:val="00C24D8A"/>
    <w:rsid w:val="00C25422"/>
    <w:rsid w:val="00C25648"/>
    <w:rsid w:val="00C2576E"/>
    <w:rsid w:val="00C25E1E"/>
    <w:rsid w:val="00C25F65"/>
    <w:rsid w:val="00C26293"/>
    <w:rsid w:val="00C2798D"/>
    <w:rsid w:val="00C27ECE"/>
    <w:rsid w:val="00C30359"/>
    <w:rsid w:val="00C30574"/>
    <w:rsid w:val="00C3071C"/>
    <w:rsid w:val="00C30E23"/>
    <w:rsid w:val="00C312D3"/>
    <w:rsid w:val="00C31956"/>
    <w:rsid w:val="00C32293"/>
    <w:rsid w:val="00C3277B"/>
    <w:rsid w:val="00C32FCF"/>
    <w:rsid w:val="00C33079"/>
    <w:rsid w:val="00C33972"/>
    <w:rsid w:val="00C33DEE"/>
    <w:rsid w:val="00C3417D"/>
    <w:rsid w:val="00C347AF"/>
    <w:rsid w:val="00C34A56"/>
    <w:rsid w:val="00C34B08"/>
    <w:rsid w:val="00C34E04"/>
    <w:rsid w:val="00C3608D"/>
    <w:rsid w:val="00C372D1"/>
    <w:rsid w:val="00C37E01"/>
    <w:rsid w:val="00C40F3D"/>
    <w:rsid w:val="00C413C5"/>
    <w:rsid w:val="00C41449"/>
    <w:rsid w:val="00C41861"/>
    <w:rsid w:val="00C42BE2"/>
    <w:rsid w:val="00C430B4"/>
    <w:rsid w:val="00C432D5"/>
    <w:rsid w:val="00C436BC"/>
    <w:rsid w:val="00C437E2"/>
    <w:rsid w:val="00C438B9"/>
    <w:rsid w:val="00C438D1"/>
    <w:rsid w:val="00C43CB6"/>
    <w:rsid w:val="00C44547"/>
    <w:rsid w:val="00C4472E"/>
    <w:rsid w:val="00C44BF2"/>
    <w:rsid w:val="00C44FD5"/>
    <w:rsid w:val="00C45231"/>
    <w:rsid w:val="00C455F6"/>
    <w:rsid w:val="00C459C5"/>
    <w:rsid w:val="00C46B99"/>
    <w:rsid w:val="00C479FF"/>
    <w:rsid w:val="00C47A9A"/>
    <w:rsid w:val="00C47D57"/>
    <w:rsid w:val="00C50C74"/>
    <w:rsid w:val="00C518D5"/>
    <w:rsid w:val="00C51D1D"/>
    <w:rsid w:val="00C52789"/>
    <w:rsid w:val="00C5287C"/>
    <w:rsid w:val="00C52891"/>
    <w:rsid w:val="00C52B9F"/>
    <w:rsid w:val="00C52D5B"/>
    <w:rsid w:val="00C52F04"/>
    <w:rsid w:val="00C531E9"/>
    <w:rsid w:val="00C540CE"/>
    <w:rsid w:val="00C54C45"/>
    <w:rsid w:val="00C54FD0"/>
    <w:rsid w:val="00C55B73"/>
    <w:rsid w:val="00C560D1"/>
    <w:rsid w:val="00C56691"/>
    <w:rsid w:val="00C60020"/>
    <w:rsid w:val="00C60458"/>
    <w:rsid w:val="00C60621"/>
    <w:rsid w:val="00C60E00"/>
    <w:rsid w:val="00C617D0"/>
    <w:rsid w:val="00C626F6"/>
    <w:rsid w:val="00C62BF6"/>
    <w:rsid w:val="00C630BF"/>
    <w:rsid w:val="00C630F6"/>
    <w:rsid w:val="00C638BD"/>
    <w:rsid w:val="00C639C0"/>
    <w:rsid w:val="00C644DB"/>
    <w:rsid w:val="00C64FFB"/>
    <w:rsid w:val="00C650E7"/>
    <w:rsid w:val="00C65265"/>
    <w:rsid w:val="00C6613B"/>
    <w:rsid w:val="00C666DD"/>
    <w:rsid w:val="00C67E02"/>
    <w:rsid w:val="00C67EFD"/>
    <w:rsid w:val="00C67F60"/>
    <w:rsid w:val="00C706A7"/>
    <w:rsid w:val="00C70FCB"/>
    <w:rsid w:val="00C71F3A"/>
    <w:rsid w:val="00C72665"/>
    <w:rsid w:val="00C72738"/>
    <w:rsid w:val="00C7277E"/>
    <w:rsid w:val="00C72833"/>
    <w:rsid w:val="00C72E13"/>
    <w:rsid w:val="00C72F94"/>
    <w:rsid w:val="00C7484E"/>
    <w:rsid w:val="00C74DE2"/>
    <w:rsid w:val="00C75C28"/>
    <w:rsid w:val="00C75C6B"/>
    <w:rsid w:val="00C75D8C"/>
    <w:rsid w:val="00C7633E"/>
    <w:rsid w:val="00C76664"/>
    <w:rsid w:val="00C77CB7"/>
    <w:rsid w:val="00C80B07"/>
    <w:rsid w:val="00C80CE5"/>
    <w:rsid w:val="00C81245"/>
    <w:rsid w:val="00C8162B"/>
    <w:rsid w:val="00C816CD"/>
    <w:rsid w:val="00C816D4"/>
    <w:rsid w:val="00C819E8"/>
    <w:rsid w:val="00C81A32"/>
    <w:rsid w:val="00C82342"/>
    <w:rsid w:val="00C824E1"/>
    <w:rsid w:val="00C836AD"/>
    <w:rsid w:val="00C839B0"/>
    <w:rsid w:val="00C83A01"/>
    <w:rsid w:val="00C83B6C"/>
    <w:rsid w:val="00C83D72"/>
    <w:rsid w:val="00C8479F"/>
    <w:rsid w:val="00C849EB"/>
    <w:rsid w:val="00C84B1F"/>
    <w:rsid w:val="00C8578F"/>
    <w:rsid w:val="00C85C59"/>
    <w:rsid w:val="00C8700C"/>
    <w:rsid w:val="00C87385"/>
    <w:rsid w:val="00C87445"/>
    <w:rsid w:val="00C9033C"/>
    <w:rsid w:val="00C90821"/>
    <w:rsid w:val="00C90C31"/>
    <w:rsid w:val="00C90D1C"/>
    <w:rsid w:val="00C91D99"/>
    <w:rsid w:val="00C929BE"/>
    <w:rsid w:val="00C92E57"/>
    <w:rsid w:val="00C93F40"/>
    <w:rsid w:val="00C94993"/>
    <w:rsid w:val="00C954A3"/>
    <w:rsid w:val="00C95B4B"/>
    <w:rsid w:val="00C95F11"/>
    <w:rsid w:val="00C96216"/>
    <w:rsid w:val="00C9701D"/>
    <w:rsid w:val="00C975CE"/>
    <w:rsid w:val="00C977FF"/>
    <w:rsid w:val="00C97817"/>
    <w:rsid w:val="00C979C2"/>
    <w:rsid w:val="00C97ADE"/>
    <w:rsid w:val="00CA044A"/>
    <w:rsid w:val="00CA08A8"/>
    <w:rsid w:val="00CA0AD5"/>
    <w:rsid w:val="00CA0C73"/>
    <w:rsid w:val="00CA0E12"/>
    <w:rsid w:val="00CA114E"/>
    <w:rsid w:val="00CA1203"/>
    <w:rsid w:val="00CA1FAD"/>
    <w:rsid w:val="00CA279E"/>
    <w:rsid w:val="00CA28E8"/>
    <w:rsid w:val="00CA29A6"/>
    <w:rsid w:val="00CA2FEF"/>
    <w:rsid w:val="00CA3D0C"/>
    <w:rsid w:val="00CA3FC8"/>
    <w:rsid w:val="00CA4A85"/>
    <w:rsid w:val="00CA531B"/>
    <w:rsid w:val="00CA5611"/>
    <w:rsid w:val="00CA5D57"/>
    <w:rsid w:val="00CA6069"/>
    <w:rsid w:val="00CA6355"/>
    <w:rsid w:val="00CA657A"/>
    <w:rsid w:val="00CA6841"/>
    <w:rsid w:val="00CA6CDF"/>
    <w:rsid w:val="00CA7032"/>
    <w:rsid w:val="00CA7176"/>
    <w:rsid w:val="00CA757E"/>
    <w:rsid w:val="00CB0482"/>
    <w:rsid w:val="00CB0C9E"/>
    <w:rsid w:val="00CB10CF"/>
    <w:rsid w:val="00CB15F8"/>
    <w:rsid w:val="00CB1CB6"/>
    <w:rsid w:val="00CB1F49"/>
    <w:rsid w:val="00CB1FA4"/>
    <w:rsid w:val="00CB4278"/>
    <w:rsid w:val="00CB43BA"/>
    <w:rsid w:val="00CB468D"/>
    <w:rsid w:val="00CB5BFB"/>
    <w:rsid w:val="00CB5E05"/>
    <w:rsid w:val="00CB5FA9"/>
    <w:rsid w:val="00CB6352"/>
    <w:rsid w:val="00CB71C0"/>
    <w:rsid w:val="00CB750A"/>
    <w:rsid w:val="00CB751D"/>
    <w:rsid w:val="00CC022E"/>
    <w:rsid w:val="00CC10D9"/>
    <w:rsid w:val="00CC1519"/>
    <w:rsid w:val="00CC18AF"/>
    <w:rsid w:val="00CC219F"/>
    <w:rsid w:val="00CC232B"/>
    <w:rsid w:val="00CC2AF3"/>
    <w:rsid w:val="00CC2C9F"/>
    <w:rsid w:val="00CC2CAC"/>
    <w:rsid w:val="00CC2D29"/>
    <w:rsid w:val="00CC3EE9"/>
    <w:rsid w:val="00CC4C2C"/>
    <w:rsid w:val="00CC5356"/>
    <w:rsid w:val="00CC5DC1"/>
    <w:rsid w:val="00CC6099"/>
    <w:rsid w:val="00CC6760"/>
    <w:rsid w:val="00CC67CB"/>
    <w:rsid w:val="00CC6BB7"/>
    <w:rsid w:val="00CC714E"/>
    <w:rsid w:val="00CC77AE"/>
    <w:rsid w:val="00CD04CB"/>
    <w:rsid w:val="00CD04E5"/>
    <w:rsid w:val="00CD0683"/>
    <w:rsid w:val="00CD0AA2"/>
    <w:rsid w:val="00CD1493"/>
    <w:rsid w:val="00CD16E2"/>
    <w:rsid w:val="00CD1B7C"/>
    <w:rsid w:val="00CD1FF3"/>
    <w:rsid w:val="00CD22C0"/>
    <w:rsid w:val="00CD2F38"/>
    <w:rsid w:val="00CD3797"/>
    <w:rsid w:val="00CD3A3D"/>
    <w:rsid w:val="00CD42C1"/>
    <w:rsid w:val="00CD4AAC"/>
    <w:rsid w:val="00CD4C15"/>
    <w:rsid w:val="00CD4C51"/>
    <w:rsid w:val="00CD5BA3"/>
    <w:rsid w:val="00CD6B73"/>
    <w:rsid w:val="00CD7631"/>
    <w:rsid w:val="00CD7F81"/>
    <w:rsid w:val="00CE0092"/>
    <w:rsid w:val="00CE05DA"/>
    <w:rsid w:val="00CE06D7"/>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A2"/>
    <w:rsid w:val="00CE415F"/>
    <w:rsid w:val="00CE4633"/>
    <w:rsid w:val="00CE499A"/>
    <w:rsid w:val="00CE4DA4"/>
    <w:rsid w:val="00CE4F79"/>
    <w:rsid w:val="00CE5573"/>
    <w:rsid w:val="00CE5F3B"/>
    <w:rsid w:val="00CE5F92"/>
    <w:rsid w:val="00CE63F9"/>
    <w:rsid w:val="00CE7527"/>
    <w:rsid w:val="00CE768D"/>
    <w:rsid w:val="00CE7832"/>
    <w:rsid w:val="00CF02AF"/>
    <w:rsid w:val="00CF0C37"/>
    <w:rsid w:val="00CF0E29"/>
    <w:rsid w:val="00CF0FEF"/>
    <w:rsid w:val="00CF13E7"/>
    <w:rsid w:val="00CF24EE"/>
    <w:rsid w:val="00CF2CAB"/>
    <w:rsid w:val="00CF40FF"/>
    <w:rsid w:val="00CF45C9"/>
    <w:rsid w:val="00CF4A2A"/>
    <w:rsid w:val="00CF4C3F"/>
    <w:rsid w:val="00CF4D94"/>
    <w:rsid w:val="00CF5409"/>
    <w:rsid w:val="00CF55E0"/>
    <w:rsid w:val="00CF6C5F"/>
    <w:rsid w:val="00CF6FFD"/>
    <w:rsid w:val="00CF7586"/>
    <w:rsid w:val="00CF75EE"/>
    <w:rsid w:val="00CF7967"/>
    <w:rsid w:val="00CF7D03"/>
    <w:rsid w:val="00D00051"/>
    <w:rsid w:val="00D003E8"/>
    <w:rsid w:val="00D00477"/>
    <w:rsid w:val="00D004ED"/>
    <w:rsid w:val="00D007F5"/>
    <w:rsid w:val="00D009A9"/>
    <w:rsid w:val="00D00DFD"/>
    <w:rsid w:val="00D01511"/>
    <w:rsid w:val="00D02126"/>
    <w:rsid w:val="00D0225D"/>
    <w:rsid w:val="00D0317D"/>
    <w:rsid w:val="00D0376C"/>
    <w:rsid w:val="00D037B7"/>
    <w:rsid w:val="00D04724"/>
    <w:rsid w:val="00D04A11"/>
    <w:rsid w:val="00D04E71"/>
    <w:rsid w:val="00D057D6"/>
    <w:rsid w:val="00D05F29"/>
    <w:rsid w:val="00D06741"/>
    <w:rsid w:val="00D07AEC"/>
    <w:rsid w:val="00D1127D"/>
    <w:rsid w:val="00D11941"/>
    <w:rsid w:val="00D11F23"/>
    <w:rsid w:val="00D123A9"/>
    <w:rsid w:val="00D12B5D"/>
    <w:rsid w:val="00D132C9"/>
    <w:rsid w:val="00D13BEB"/>
    <w:rsid w:val="00D1473B"/>
    <w:rsid w:val="00D14F55"/>
    <w:rsid w:val="00D15051"/>
    <w:rsid w:val="00D154CB"/>
    <w:rsid w:val="00D15604"/>
    <w:rsid w:val="00D15DED"/>
    <w:rsid w:val="00D15F78"/>
    <w:rsid w:val="00D160B7"/>
    <w:rsid w:val="00D161FE"/>
    <w:rsid w:val="00D16C69"/>
    <w:rsid w:val="00D17DA9"/>
    <w:rsid w:val="00D17F77"/>
    <w:rsid w:val="00D20E23"/>
    <w:rsid w:val="00D20F04"/>
    <w:rsid w:val="00D21B60"/>
    <w:rsid w:val="00D21BF4"/>
    <w:rsid w:val="00D22512"/>
    <w:rsid w:val="00D22CF3"/>
    <w:rsid w:val="00D22E8C"/>
    <w:rsid w:val="00D233BC"/>
    <w:rsid w:val="00D235DE"/>
    <w:rsid w:val="00D236BC"/>
    <w:rsid w:val="00D239CE"/>
    <w:rsid w:val="00D23CE9"/>
    <w:rsid w:val="00D251CE"/>
    <w:rsid w:val="00D25A0F"/>
    <w:rsid w:val="00D26AEE"/>
    <w:rsid w:val="00D26D2C"/>
    <w:rsid w:val="00D2706A"/>
    <w:rsid w:val="00D27931"/>
    <w:rsid w:val="00D30059"/>
    <w:rsid w:val="00D30258"/>
    <w:rsid w:val="00D30765"/>
    <w:rsid w:val="00D30D3E"/>
    <w:rsid w:val="00D31B03"/>
    <w:rsid w:val="00D322EE"/>
    <w:rsid w:val="00D32674"/>
    <w:rsid w:val="00D32835"/>
    <w:rsid w:val="00D32C58"/>
    <w:rsid w:val="00D32C97"/>
    <w:rsid w:val="00D330D8"/>
    <w:rsid w:val="00D33A4B"/>
    <w:rsid w:val="00D33CC1"/>
    <w:rsid w:val="00D349A8"/>
    <w:rsid w:val="00D36459"/>
    <w:rsid w:val="00D36ACA"/>
    <w:rsid w:val="00D36B51"/>
    <w:rsid w:val="00D36B76"/>
    <w:rsid w:val="00D375DE"/>
    <w:rsid w:val="00D379D4"/>
    <w:rsid w:val="00D4060D"/>
    <w:rsid w:val="00D4070F"/>
    <w:rsid w:val="00D407FC"/>
    <w:rsid w:val="00D4106D"/>
    <w:rsid w:val="00D41185"/>
    <w:rsid w:val="00D4154A"/>
    <w:rsid w:val="00D41AF1"/>
    <w:rsid w:val="00D41B54"/>
    <w:rsid w:val="00D41B9E"/>
    <w:rsid w:val="00D42607"/>
    <w:rsid w:val="00D428AD"/>
    <w:rsid w:val="00D42929"/>
    <w:rsid w:val="00D42ADA"/>
    <w:rsid w:val="00D42FE8"/>
    <w:rsid w:val="00D44010"/>
    <w:rsid w:val="00D44140"/>
    <w:rsid w:val="00D44F89"/>
    <w:rsid w:val="00D45594"/>
    <w:rsid w:val="00D45B95"/>
    <w:rsid w:val="00D45EEE"/>
    <w:rsid w:val="00D4618D"/>
    <w:rsid w:val="00D46A8C"/>
    <w:rsid w:val="00D46EB3"/>
    <w:rsid w:val="00D47322"/>
    <w:rsid w:val="00D473BC"/>
    <w:rsid w:val="00D4794E"/>
    <w:rsid w:val="00D47D7E"/>
    <w:rsid w:val="00D47D9C"/>
    <w:rsid w:val="00D47EF6"/>
    <w:rsid w:val="00D50068"/>
    <w:rsid w:val="00D504CA"/>
    <w:rsid w:val="00D505EB"/>
    <w:rsid w:val="00D508B4"/>
    <w:rsid w:val="00D50AD4"/>
    <w:rsid w:val="00D5121A"/>
    <w:rsid w:val="00D51C92"/>
    <w:rsid w:val="00D522FC"/>
    <w:rsid w:val="00D52480"/>
    <w:rsid w:val="00D52878"/>
    <w:rsid w:val="00D52BFC"/>
    <w:rsid w:val="00D53157"/>
    <w:rsid w:val="00D5367D"/>
    <w:rsid w:val="00D53B7C"/>
    <w:rsid w:val="00D5416B"/>
    <w:rsid w:val="00D54335"/>
    <w:rsid w:val="00D55633"/>
    <w:rsid w:val="00D55BB3"/>
    <w:rsid w:val="00D55D4C"/>
    <w:rsid w:val="00D55F06"/>
    <w:rsid w:val="00D561F4"/>
    <w:rsid w:val="00D577A6"/>
    <w:rsid w:val="00D60329"/>
    <w:rsid w:val="00D609CB"/>
    <w:rsid w:val="00D60B07"/>
    <w:rsid w:val="00D60D81"/>
    <w:rsid w:val="00D61600"/>
    <w:rsid w:val="00D621E7"/>
    <w:rsid w:val="00D62CD7"/>
    <w:rsid w:val="00D63918"/>
    <w:rsid w:val="00D64C24"/>
    <w:rsid w:val="00D659F8"/>
    <w:rsid w:val="00D65AF7"/>
    <w:rsid w:val="00D65C13"/>
    <w:rsid w:val="00D65D46"/>
    <w:rsid w:val="00D6678C"/>
    <w:rsid w:val="00D66847"/>
    <w:rsid w:val="00D66F8F"/>
    <w:rsid w:val="00D6717F"/>
    <w:rsid w:val="00D673D5"/>
    <w:rsid w:val="00D67719"/>
    <w:rsid w:val="00D6778D"/>
    <w:rsid w:val="00D67B3E"/>
    <w:rsid w:val="00D67ED7"/>
    <w:rsid w:val="00D7012F"/>
    <w:rsid w:val="00D707DE"/>
    <w:rsid w:val="00D71ACE"/>
    <w:rsid w:val="00D7225D"/>
    <w:rsid w:val="00D72365"/>
    <w:rsid w:val="00D723AA"/>
    <w:rsid w:val="00D73539"/>
    <w:rsid w:val="00D735B5"/>
    <w:rsid w:val="00D738D6"/>
    <w:rsid w:val="00D74BC2"/>
    <w:rsid w:val="00D74FB4"/>
    <w:rsid w:val="00D74FC0"/>
    <w:rsid w:val="00D7506F"/>
    <w:rsid w:val="00D75097"/>
    <w:rsid w:val="00D755EB"/>
    <w:rsid w:val="00D758A4"/>
    <w:rsid w:val="00D75BD6"/>
    <w:rsid w:val="00D765B0"/>
    <w:rsid w:val="00D765E5"/>
    <w:rsid w:val="00D76FBF"/>
    <w:rsid w:val="00D77950"/>
    <w:rsid w:val="00D77DEB"/>
    <w:rsid w:val="00D77FAA"/>
    <w:rsid w:val="00D80BA3"/>
    <w:rsid w:val="00D81079"/>
    <w:rsid w:val="00D81380"/>
    <w:rsid w:val="00D82119"/>
    <w:rsid w:val="00D82855"/>
    <w:rsid w:val="00D841D8"/>
    <w:rsid w:val="00D8439B"/>
    <w:rsid w:val="00D847E1"/>
    <w:rsid w:val="00D84B48"/>
    <w:rsid w:val="00D84B6E"/>
    <w:rsid w:val="00D84BFC"/>
    <w:rsid w:val="00D84EF1"/>
    <w:rsid w:val="00D85108"/>
    <w:rsid w:val="00D855F9"/>
    <w:rsid w:val="00D85797"/>
    <w:rsid w:val="00D86117"/>
    <w:rsid w:val="00D86784"/>
    <w:rsid w:val="00D867AD"/>
    <w:rsid w:val="00D86E27"/>
    <w:rsid w:val="00D87514"/>
    <w:rsid w:val="00D87673"/>
    <w:rsid w:val="00D87DA8"/>
    <w:rsid w:val="00D87E00"/>
    <w:rsid w:val="00D902A8"/>
    <w:rsid w:val="00D9134D"/>
    <w:rsid w:val="00D91BD9"/>
    <w:rsid w:val="00D91FB6"/>
    <w:rsid w:val="00D920C8"/>
    <w:rsid w:val="00D93FD8"/>
    <w:rsid w:val="00D94060"/>
    <w:rsid w:val="00D94C8D"/>
    <w:rsid w:val="00D94F36"/>
    <w:rsid w:val="00D954B6"/>
    <w:rsid w:val="00D95F57"/>
    <w:rsid w:val="00D96AC1"/>
    <w:rsid w:val="00D977A3"/>
    <w:rsid w:val="00D97837"/>
    <w:rsid w:val="00D97E2B"/>
    <w:rsid w:val="00D97E37"/>
    <w:rsid w:val="00DA065C"/>
    <w:rsid w:val="00DA0CE7"/>
    <w:rsid w:val="00DA1153"/>
    <w:rsid w:val="00DA1778"/>
    <w:rsid w:val="00DA1E2E"/>
    <w:rsid w:val="00DA2396"/>
    <w:rsid w:val="00DA239E"/>
    <w:rsid w:val="00DA2D77"/>
    <w:rsid w:val="00DA3281"/>
    <w:rsid w:val="00DA3610"/>
    <w:rsid w:val="00DA42EF"/>
    <w:rsid w:val="00DA4FEB"/>
    <w:rsid w:val="00DA51A2"/>
    <w:rsid w:val="00DA5488"/>
    <w:rsid w:val="00DA54CB"/>
    <w:rsid w:val="00DA56BD"/>
    <w:rsid w:val="00DA6033"/>
    <w:rsid w:val="00DA7A03"/>
    <w:rsid w:val="00DB0377"/>
    <w:rsid w:val="00DB06D9"/>
    <w:rsid w:val="00DB0C25"/>
    <w:rsid w:val="00DB1818"/>
    <w:rsid w:val="00DB1FD9"/>
    <w:rsid w:val="00DB2640"/>
    <w:rsid w:val="00DB28D2"/>
    <w:rsid w:val="00DB307E"/>
    <w:rsid w:val="00DB38DB"/>
    <w:rsid w:val="00DB4D0F"/>
    <w:rsid w:val="00DB55AB"/>
    <w:rsid w:val="00DB6700"/>
    <w:rsid w:val="00DB67EE"/>
    <w:rsid w:val="00DB682A"/>
    <w:rsid w:val="00DB6AF6"/>
    <w:rsid w:val="00DB6E8A"/>
    <w:rsid w:val="00DB70A3"/>
    <w:rsid w:val="00DB7613"/>
    <w:rsid w:val="00DB79F4"/>
    <w:rsid w:val="00DB7C5D"/>
    <w:rsid w:val="00DB7C8E"/>
    <w:rsid w:val="00DB7F22"/>
    <w:rsid w:val="00DC01E4"/>
    <w:rsid w:val="00DC0499"/>
    <w:rsid w:val="00DC0B1D"/>
    <w:rsid w:val="00DC2D61"/>
    <w:rsid w:val="00DC309B"/>
    <w:rsid w:val="00DC328E"/>
    <w:rsid w:val="00DC353E"/>
    <w:rsid w:val="00DC37F3"/>
    <w:rsid w:val="00DC390F"/>
    <w:rsid w:val="00DC4C38"/>
    <w:rsid w:val="00DC4DA2"/>
    <w:rsid w:val="00DC57A8"/>
    <w:rsid w:val="00DC5D0F"/>
    <w:rsid w:val="00DC5F31"/>
    <w:rsid w:val="00DC6A77"/>
    <w:rsid w:val="00DC6ABA"/>
    <w:rsid w:val="00DC6AEB"/>
    <w:rsid w:val="00DC6FA8"/>
    <w:rsid w:val="00DD01B8"/>
    <w:rsid w:val="00DD0C2E"/>
    <w:rsid w:val="00DD10B5"/>
    <w:rsid w:val="00DD22B4"/>
    <w:rsid w:val="00DD2DB4"/>
    <w:rsid w:val="00DD2DE1"/>
    <w:rsid w:val="00DD34C2"/>
    <w:rsid w:val="00DD356F"/>
    <w:rsid w:val="00DD3B94"/>
    <w:rsid w:val="00DD3E99"/>
    <w:rsid w:val="00DD4050"/>
    <w:rsid w:val="00DD4267"/>
    <w:rsid w:val="00DD4B42"/>
    <w:rsid w:val="00DD4DF7"/>
    <w:rsid w:val="00DD507E"/>
    <w:rsid w:val="00DD5188"/>
    <w:rsid w:val="00DD52E4"/>
    <w:rsid w:val="00DD556F"/>
    <w:rsid w:val="00DD57E8"/>
    <w:rsid w:val="00DD5BD8"/>
    <w:rsid w:val="00DD5BFB"/>
    <w:rsid w:val="00DD5C85"/>
    <w:rsid w:val="00DD60DB"/>
    <w:rsid w:val="00DD64F1"/>
    <w:rsid w:val="00DD777D"/>
    <w:rsid w:val="00DD7A6F"/>
    <w:rsid w:val="00DE171D"/>
    <w:rsid w:val="00DE1AAC"/>
    <w:rsid w:val="00DE1E44"/>
    <w:rsid w:val="00DE1E81"/>
    <w:rsid w:val="00DE245D"/>
    <w:rsid w:val="00DE25FF"/>
    <w:rsid w:val="00DE2AA5"/>
    <w:rsid w:val="00DE2F96"/>
    <w:rsid w:val="00DE335F"/>
    <w:rsid w:val="00DE3A74"/>
    <w:rsid w:val="00DE3C22"/>
    <w:rsid w:val="00DE3C6A"/>
    <w:rsid w:val="00DE3F58"/>
    <w:rsid w:val="00DE427B"/>
    <w:rsid w:val="00DE505D"/>
    <w:rsid w:val="00DE52B3"/>
    <w:rsid w:val="00DE58A6"/>
    <w:rsid w:val="00DE60EA"/>
    <w:rsid w:val="00DE64DD"/>
    <w:rsid w:val="00DE66FC"/>
    <w:rsid w:val="00DE742F"/>
    <w:rsid w:val="00DE7E73"/>
    <w:rsid w:val="00DF12DA"/>
    <w:rsid w:val="00DF1BCF"/>
    <w:rsid w:val="00DF1D80"/>
    <w:rsid w:val="00DF2662"/>
    <w:rsid w:val="00DF26CE"/>
    <w:rsid w:val="00DF291E"/>
    <w:rsid w:val="00DF2B1F"/>
    <w:rsid w:val="00DF2DA7"/>
    <w:rsid w:val="00DF30C4"/>
    <w:rsid w:val="00DF3522"/>
    <w:rsid w:val="00DF37E5"/>
    <w:rsid w:val="00DF4B7A"/>
    <w:rsid w:val="00DF53FF"/>
    <w:rsid w:val="00DF549F"/>
    <w:rsid w:val="00DF5788"/>
    <w:rsid w:val="00DF5FDC"/>
    <w:rsid w:val="00DF62CD"/>
    <w:rsid w:val="00DF7A14"/>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59B9"/>
    <w:rsid w:val="00E06FE7"/>
    <w:rsid w:val="00E072F9"/>
    <w:rsid w:val="00E102CA"/>
    <w:rsid w:val="00E10F65"/>
    <w:rsid w:val="00E1218F"/>
    <w:rsid w:val="00E12746"/>
    <w:rsid w:val="00E140BA"/>
    <w:rsid w:val="00E142BB"/>
    <w:rsid w:val="00E145C3"/>
    <w:rsid w:val="00E149E7"/>
    <w:rsid w:val="00E14E4B"/>
    <w:rsid w:val="00E15BFE"/>
    <w:rsid w:val="00E15CF1"/>
    <w:rsid w:val="00E15DC7"/>
    <w:rsid w:val="00E161AA"/>
    <w:rsid w:val="00E16B63"/>
    <w:rsid w:val="00E20067"/>
    <w:rsid w:val="00E200E2"/>
    <w:rsid w:val="00E208EB"/>
    <w:rsid w:val="00E20D54"/>
    <w:rsid w:val="00E20EF1"/>
    <w:rsid w:val="00E216EB"/>
    <w:rsid w:val="00E21AEB"/>
    <w:rsid w:val="00E228F3"/>
    <w:rsid w:val="00E23076"/>
    <w:rsid w:val="00E23886"/>
    <w:rsid w:val="00E24005"/>
    <w:rsid w:val="00E249F4"/>
    <w:rsid w:val="00E257D4"/>
    <w:rsid w:val="00E259E1"/>
    <w:rsid w:val="00E25D37"/>
    <w:rsid w:val="00E2782C"/>
    <w:rsid w:val="00E27ACD"/>
    <w:rsid w:val="00E30689"/>
    <w:rsid w:val="00E30690"/>
    <w:rsid w:val="00E3072A"/>
    <w:rsid w:val="00E30C8E"/>
    <w:rsid w:val="00E31BFB"/>
    <w:rsid w:val="00E31F83"/>
    <w:rsid w:val="00E3243A"/>
    <w:rsid w:val="00E328D3"/>
    <w:rsid w:val="00E32A1F"/>
    <w:rsid w:val="00E32B67"/>
    <w:rsid w:val="00E334EC"/>
    <w:rsid w:val="00E33FD1"/>
    <w:rsid w:val="00E3463D"/>
    <w:rsid w:val="00E347F6"/>
    <w:rsid w:val="00E350FA"/>
    <w:rsid w:val="00E35873"/>
    <w:rsid w:val="00E3598F"/>
    <w:rsid w:val="00E35E9B"/>
    <w:rsid w:val="00E36011"/>
    <w:rsid w:val="00E36ED8"/>
    <w:rsid w:val="00E370E2"/>
    <w:rsid w:val="00E372CF"/>
    <w:rsid w:val="00E40274"/>
    <w:rsid w:val="00E4042D"/>
    <w:rsid w:val="00E404AA"/>
    <w:rsid w:val="00E415EA"/>
    <w:rsid w:val="00E417ED"/>
    <w:rsid w:val="00E41E98"/>
    <w:rsid w:val="00E426D6"/>
    <w:rsid w:val="00E42C31"/>
    <w:rsid w:val="00E433E7"/>
    <w:rsid w:val="00E43470"/>
    <w:rsid w:val="00E43A58"/>
    <w:rsid w:val="00E44B53"/>
    <w:rsid w:val="00E45232"/>
    <w:rsid w:val="00E45316"/>
    <w:rsid w:val="00E4597E"/>
    <w:rsid w:val="00E459EF"/>
    <w:rsid w:val="00E46004"/>
    <w:rsid w:val="00E47053"/>
    <w:rsid w:val="00E506F4"/>
    <w:rsid w:val="00E50DB7"/>
    <w:rsid w:val="00E512CD"/>
    <w:rsid w:val="00E51F04"/>
    <w:rsid w:val="00E532C1"/>
    <w:rsid w:val="00E5347F"/>
    <w:rsid w:val="00E54201"/>
    <w:rsid w:val="00E542C7"/>
    <w:rsid w:val="00E54666"/>
    <w:rsid w:val="00E5472E"/>
    <w:rsid w:val="00E54840"/>
    <w:rsid w:val="00E54E42"/>
    <w:rsid w:val="00E55127"/>
    <w:rsid w:val="00E55239"/>
    <w:rsid w:val="00E5565D"/>
    <w:rsid w:val="00E55C99"/>
    <w:rsid w:val="00E56109"/>
    <w:rsid w:val="00E56244"/>
    <w:rsid w:val="00E5639F"/>
    <w:rsid w:val="00E5682C"/>
    <w:rsid w:val="00E57469"/>
    <w:rsid w:val="00E57BF4"/>
    <w:rsid w:val="00E57E46"/>
    <w:rsid w:val="00E60422"/>
    <w:rsid w:val="00E60986"/>
    <w:rsid w:val="00E60E52"/>
    <w:rsid w:val="00E616AF"/>
    <w:rsid w:val="00E61816"/>
    <w:rsid w:val="00E61DBD"/>
    <w:rsid w:val="00E64A9A"/>
    <w:rsid w:val="00E65C3D"/>
    <w:rsid w:val="00E66246"/>
    <w:rsid w:val="00E66858"/>
    <w:rsid w:val="00E678F1"/>
    <w:rsid w:val="00E67EE1"/>
    <w:rsid w:val="00E70274"/>
    <w:rsid w:val="00E7033B"/>
    <w:rsid w:val="00E703BF"/>
    <w:rsid w:val="00E70FF7"/>
    <w:rsid w:val="00E7133E"/>
    <w:rsid w:val="00E7186F"/>
    <w:rsid w:val="00E71B43"/>
    <w:rsid w:val="00E72134"/>
    <w:rsid w:val="00E7275B"/>
    <w:rsid w:val="00E7283E"/>
    <w:rsid w:val="00E72BB5"/>
    <w:rsid w:val="00E72CC7"/>
    <w:rsid w:val="00E73695"/>
    <w:rsid w:val="00E73A8F"/>
    <w:rsid w:val="00E73E9C"/>
    <w:rsid w:val="00E740DC"/>
    <w:rsid w:val="00E744C0"/>
    <w:rsid w:val="00E74EFC"/>
    <w:rsid w:val="00E7578E"/>
    <w:rsid w:val="00E7611D"/>
    <w:rsid w:val="00E76691"/>
    <w:rsid w:val="00E767BC"/>
    <w:rsid w:val="00E76F05"/>
    <w:rsid w:val="00E77319"/>
    <w:rsid w:val="00E77343"/>
    <w:rsid w:val="00E77438"/>
    <w:rsid w:val="00E77645"/>
    <w:rsid w:val="00E80611"/>
    <w:rsid w:val="00E8141F"/>
    <w:rsid w:val="00E81493"/>
    <w:rsid w:val="00E81663"/>
    <w:rsid w:val="00E81EFE"/>
    <w:rsid w:val="00E81FA4"/>
    <w:rsid w:val="00E82479"/>
    <w:rsid w:val="00E82A1F"/>
    <w:rsid w:val="00E82A9B"/>
    <w:rsid w:val="00E83465"/>
    <w:rsid w:val="00E83482"/>
    <w:rsid w:val="00E834FA"/>
    <w:rsid w:val="00E84154"/>
    <w:rsid w:val="00E845D1"/>
    <w:rsid w:val="00E848F3"/>
    <w:rsid w:val="00E85A79"/>
    <w:rsid w:val="00E86369"/>
    <w:rsid w:val="00E87066"/>
    <w:rsid w:val="00E87744"/>
    <w:rsid w:val="00E9064F"/>
    <w:rsid w:val="00E90F1F"/>
    <w:rsid w:val="00E90F44"/>
    <w:rsid w:val="00E90F81"/>
    <w:rsid w:val="00E910E1"/>
    <w:rsid w:val="00E91481"/>
    <w:rsid w:val="00E915F9"/>
    <w:rsid w:val="00E91984"/>
    <w:rsid w:val="00E91E2D"/>
    <w:rsid w:val="00E91E61"/>
    <w:rsid w:val="00E9200F"/>
    <w:rsid w:val="00E92E20"/>
    <w:rsid w:val="00E9368F"/>
    <w:rsid w:val="00E94D1B"/>
    <w:rsid w:val="00E94F66"/>
    <w:rsid w:val="00E953AB"/>
    <w:rsid w:val="00E954C6"/>
    <w:rsid w:val="00E95551"/>
    <w:rsid w:val="00E95D2E"/>
    <w:rsid w:val="00E967F5"/>
    <w:rsid w:val="00E96D49"/>
    <w:rsid w:val="00E96FE7"/>
    <w:rsid w:val="00E97294"/>
    <w:rsid w:val="00EA04A8"/>
    <w:rsid w:val="00EA0AAD"/>
    <w:rsid w:val="00EA0DEF"/>
    <w:rsid w:val="00EA0F17"/>
    <w:rsid w:val="00EA1122"/>
    <w:rsid w:val="00EA1A17"/>
    <w:rsid w:val="00EA285D"/>
    <w:rsid w:val="00EA2AC7"/>
    <w:rsid w:val="00EA34E8"/>
    <w:rsid w:val="00EA40D4"/>
    <w:rsid w:val="00EA41A9"/>
    <w:rsid w:val="00EA534B"/>
    <w:rsid w:val="00EA5731"/>
    <w:rsid w:val="00EA5938"/>
    <w:rsid w:val="00EA5DC1"/>
    <w:rsid w:val="00EA5FFB"/>
    <w:rsid w:val="00EA6287"/>
    <w:rsid w:val="00EA7526"/>
    <w:rsid w:val="00EB0139"/>
    <w:rsid w:val="00EB177A"/>
    <w:rsid w:val="00EB2486"/>
    <w:rsid w:val="00EB2910"/>
    <w:rsid w:val="00EB2C1A"/>
    <w:rsid w:val="00EB31DD"/>
    <w:rsid w:val="00EB35E8"/>
    <w:rsid w:val="00EB467E"/>
    <w:rsid w:val="00EB472A"/>
    <w:rsid w:val="00EB47E5"/>
    <w:rsid w:val="00EB52ED"/>
    <w:rsid w:val="00EB5576"/>
    <w:rsid w:val="00EB6373"/>
    <w:rsid w:val="00EB6951"/>
    <w:rsid w:val="00EB6EEC"/>
    <w:rsid w:val="00EB72C9"/>
    <w:rsid w:val="00EB7C83"/>
    <w:rsid w:val="00EB7E79"/>
    <w:rsid w:val="00EC02D6"/>
    <w:rsid w:val="00EC033E"/>
    <w:rsid w:val="00EC04E4"/>
    <w:rsid w:val="00EC0649"/>
    <w:rsid w:val="00EC078A"/>
    <w:rsid w:val="00EC08C5"/>
    <w:rsid w:val="00EC13F7"/>
    <w:rsid w:val="00EC29D4"/>
    <w:rsid w:val="00EC3164"/>
    <w:rsid w:val="00EC345B"/>
    <w:rsid w:val="00EC35F2"/>
    <w:rsid w:val="00EC433A"/>
    <w:rsid w:val="00EC4A25"/>
    <w:rsid w:val="00EC4CC1"/>
    <w:rsid w:val="00EC588F"/>
    <w:rsid w:val="00EC5A48"/>
    <w:rsid w:val="00EC5AEF"/>
    <w:rsid w:val="00EC5BF7"/>
    <w:rsid w:val="00EC5EFC"/>
    <w:rsid w:val="00EC62B3"/>
    <w:rsid w:val="00EC68B7"/>
    <w:rsid w:val="00EC6C91"/>
    <w:rsid w:val="00EC748F"/>
    <w:rsid w:val="00ED0329"/>
    <w:rsid w:val="00ED0A6D"/>
    <w:rsid w:val="00ED0CEC"/>
    <w:rsid w:val="00ED0EE2"/>
    <w:rsid w:val="00ED0FD6"/>
    <w:rsid w:val="00ED163F"/>
    <w:rsid w:val="00ED1655"/>
    <w:rsid w:val="00ED1713"/>
    <w:rsid w:val="00ED1753"/>
    <w:rsid w:val="00ED18DB"/>
    <w:rsid w:val="00ED1A5F"/>
    <w:rsid w:val="00ED1AD8"/>
    <w:rsid w:val="00ED1D20"/>
    <w:rsid w:val="00ED2A65"/>
    <w:rsid w:val="00ED308F"/>
    <w:rsid w:val="00ED3118"/>
    <w:rsid w:val="00ED334D"/>
    <w:rsid w:val="00ED41D7"/>
    <w:rsid w:val="00ED43BA"/>
    <w:rsid w:val="00ED5268"/>
    <w:rsid w:val="00ED6037"/>
    <w:rsid w:val="00ED60FB"/>
    <w:rsid w:val="00ED61CC"/>
    <w:rsid w:val="00ED62DA"/>
    <w:rsid w:val="00ED640C"/>
    <w:rsid w:val="00ED7106"/>
    <w:rsid w:val="00ED73E0"/>
    <w:rsid w:val="00ED7672"/>
    <w:rsid w:val="00ED7CF8"/>
    <w:rsid w:val="00EE0E16"/>
    <w:rsid w:val="00EE0E2B"/>
    <w:rsid w:val="00EE0F55"/>
    <w:rsid w:val="00EE1748"/>
    <w:rsid w:val="00EE21CD"/>
    <w:rsid w:val="00EE2880"/>
    <w:rsid w:val="00EE358F"/>
    <w:rsid w:val="00EE35B1"/>
    <w:rsid w:val="00EE3867"/>
    <w:rsid w:val="00EE3A76"/>
    <w:rsid w:val="00EE4B3B"/>
    <w:rsid w:val="00EE4F6F"/>
    <w:rsid w:val="00EE565E"/>
    <w:rsid w:val="00EE6058"/>
    <w:rsid w:val="00EE67F4"/>
    <w:rsid w:val="00EE6D19"/>
    <w:rsid w:val="00EE774E"/>
    <w:rsid w:val="00EE7C8B"/>
    <w:rsid w:val="00EE7DC3"/>
    <w:rsid w:val="00EE7E93"/>
    <w:rsid w:val="00EF1384"/>
    <w:rsid w:val="00EF1E66"/>
    <w:rsid w:val="00EF33E3"/>
    <w:rsid w:val="00EF35F1"/>
    <w:rsid w:val="00EF3894"/>
    <w:rsid w:val="00EF4142"/>
    <w:rsid w:val="00EF431D"/>
    <w:rsid w:val="00EF47A0"/>
    <w:rsid w:val="00EF4CDB"/>
    <w:rsid w:val="00EF5414"/>
    <w:rsid w:val="00EF5881"/>
    <w:rsid w:val="00EF6034"/>
    <w:rsid w:val="00EF6479"/>
    <w:rsid w:val="00EF6C38"/>
    <w:rsid w:val="00EF746F"/>
    <w:rsid w:val="00EF750C"/>
    <w:rsid w:val="00EF7C60"/>
    <w:rsid w:val="00F0096F"/>
    <w:rsid w:val="00F0107E"/>
    <w:rsid w:val="00F01363"/>
    <w:rsid w:val="00F01833"/>
    <w:rsid w:val="00F02146"/>
    <w:rsid w:val="00F025A2"/>
    <w:rsid w:val="00F025D1"/>
    <w:rsid w:val="00F026C7"/>
    <w:rsid w:val="00F02A22"/>
    <w:rsid w:val="00F03775"/>
    <w:rsid w:val="00F041E3"/>
    <w:rsid w:val="00F0458A"/>
    <w:rsid w:val="00F04609"/>
    <w:rsid w:val="00F04712"/>
    <w:rsid w:val="00F04912"/>
    <w:rsid w:val="00F0495E"/>
    <w:rsid w:val="00F04FBF"/>
    <w:rsid w:val="00F055F9"/>
    <w:rsid w:val="00F0632E"/>
    <w:rsid w:val="00F06827"/>
    <w:rsid w:val="00F07778"/>
    <w:rsid w:val="00F07C08"/>
    <w:rsid w:val="00F07E21"/>
    <w:rsid w:val="00F07E6F"/>
    <w:rsid w:val="00F10768"/>
    <w:rsid w:val="00F10E36"/>
    <w:rsid w:val="00F11198"/>
    <w:rsid w:val="00F115C4"/>
    <w:rsid w:val="00F11725"/>
    <w:rsid w:val="00F12224"/>
    <w:rsid w:val="00F12605"/>
    <w:rsid w:val="00F1263F"/>
    <w:rsid w:val="00F12937"/>
    <w:rsid w:val="00F12F2A"/>
    <w:rsid w:val="00F1366F"/>
    <w:rsid w:val="00F13A37"/>
    <w:rsid w:val="00F14011"/>
    <w:rsid w:val="00F1402C"/>
    <w:rsid w:val="00F144BA"/>
    <w:rsid w:val="00F14719"/>
    <w:rsid w:val="00F14743"/>
    <w:rsid w:val="00F14A8B"/>
    <w:rsid w:val="00F15544"/>
    <w:rsid w:val="00F15599"/>
    <w:rsid w:val="00F15979"/>
    <w:rsid w:val="00F16373"/>
    <w:rsid w:val="00F1657D"/>
    <w:rsid w:val="00F1689E"/>
    <w:rsid w:val="00F168A3"/>
    <w:rsid w:val="00F16E7C"/>
    <w:rsid w:val="00F1712C"/>
    <w:rsid w:val="00F17F03"/>
    <w:rsid w:val="00F20E24"/>
    <w:rsid w:val="00F21083"/>
    <w:rsid w:val="00F213C1"/>
    <w:rsid w:val="00F21925"/>
    <w:rsid w:val="00F21A7B"/>
    <w:rsid w:val="00F21EC5"/>
    <w:rsid w:val="00F22DBE"/>
    <w:rsid w:val="00F22EC7"/>
    <w:rsid w:val="00F235DA"/>
    <w:rsid w:val="00F23D23"/>
    <w:rsid w:val="00F241BD"/>
    <w:rsid w:val="00F24200"/>
    <w:rsid w:val="00F25762"/>
    <w:rsid w:val="00F26D02"/>
    <w:rsid w:val="00F2773A"/>
    <w:rsid w:val="00F27A07"/>
    <w:rsid w:val="00F27BF1"/>
    <w:rsid w:val="00F27EE2"/>
    <w:rsid w:val="00F30274"/>
    <w:rsid w:val="00F30499"/>
    <w:rsid w:val="00F312BB"/>
    <w:rsid w:val="00F31749"/>
    <w:rsid w:val="00F319E2"/>
    <w:rsid w:val="00F32341"/>
    <w:rsid w:val="00F32456"/>
    <w:rsid w:val="00F324AF"/>
    <w:rsid w:val="00F32957"/>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73FA"/>
    <w:rsid w:val="00F3787F"/>
    <w:rsid w:val="00F37BDF"/>
    <w:rsid w:val="00F37E87"/>
    <w:rsid w:val="00F4011B"/>
    <w:rsid w:val="00F40749"/>
    <w:rsid w:val="00F40E2A"/>
    <w:rsid w:val="00F41154"/>
    <w:rsid w:val="00F41AAF"/>
    <w:rsid w:val="00F42B2D"/>
    <w:rsid w:val="00F43229"/>
    <w:rsid w:val="00F43F3F"/>
    <w:rsid w:val="00F44FCA"/>
    <w:rsid w:val="00F4518F"/>
    <w:rsid w:val="00F452FE"/>
    <w:rsid w:val="00F46208"/>
    <w:rsid w:val="00F464C5"/>
    <w:rsid w:val="00F46B31"/>
    <w:rsid w:val="00F46C45"/>
    <w:rsid w:val="00F46E07"/>
    <w:rsid w:val="00F475F6"/>
    <w:rsid w:val="00F479AE"/>
    <w:rsid w:val="00F5022A"/>
    <w:rsid w:val="00F50615"/>
    <w:rsid w:val="00F5076F"/>
    <w:rsid w:val="00F51089"/>
    <w:rsid w:val="00F513DF"/>
    <w:rsid w:val="00F51A4E"/>
    <w:rsid w:val="00F5287F"/>
    <w:rsid w:val="00F52A51"/>
    <w:rsid w:val="00F52DD0"/>
    <w:rsid w:val="00F5306F"/>
    <w:rsid w:val="00F53A59"/>
    <w:rsid w:val="00F53AE0"/>
    <w:rsid w:val="00F53D0B"/>
    <w:rsid w:val="00F53E1E"/>
    <w:rsid w:val="00F5457C"/>
    <w:rsid w:val="00F54E1D"/>
    <w:rsid w:val="00F55273"/>
    <w:rsid w:val="00F555E0"/>
    <w:rsid w:val="00F55A99"/>
    <w:rsid w:val="00F56060"/>
    <w:rsid w:val="00F5655D"/>
    <w:rsid w:val="00F569EF"/>
    <w:rsid w:val="00F5737B"/>
    <w:rsid w:val="00F5789E"/>
    <w:rsid w:val="00F57B51"/>
    <w:rsid w:val="00F60D68"/>
    <w:rsid w:val="00F60D8B"/>
    <w:rsid w:val="00F60F82"/>
    <w:rsid w:val="00F61C53"/>
    <w:rsid w:val="00F62581"/>
    <w:rsid w:val="00F626A5"/>
    <w:rsid w:val="00F62945"/>
    <w:rsid w:val="00F629C8"/>
    <w:rsid w:val="00F62C4A"/>
    <w:rsid w:val="00F63EEA"/>
    <w:rsid w:val="00F64E2B"/>
    <w:rsid w:val="00F6504C"/>
    <w:rsid w:val="00F65215"/>
    <w:rsid w:val="00F653B8"/>
    <w:rsid w:val="00F65BFC"/>
    <w:rsid w:val="00F65D2D"/>
    <w:rsid w:val="00F66C70"/>
    <w:rsid w:val="00F67B60"/>
    <w:rsid w:val="00F707EF"/>
    <w:rsid w:val="00F70C6C"/>
    <w:rsid w:val="00F70D28"/>
    <w:rsid w:val="00F70EBB"/>
    <w:rsid w:val="00F71737"/>
    <w:rsid w:val="00F72CB2"/>
    <w:rsid w:val="00F72F55"/>
    <w:rsid w:val="00F731CB"/>
    <w:rsid w:val="00F7398E"/>
    <w:rsid w:val="00F742BF"/>
    <w:rsid w:val="00F74BAA"/>
    <w:rsid w:val="00F74E94"/>
    <w:rsid w:val="00F75A91"/>
    <w:rsid w:val="00F765F2"/>
    <w:rsid w:val="00F7679D"/>
    <w:rsid w:val="00F770F2"/>
    <w:rsid w:val="00F80A60"/>
    <w:rsid w:val="00F81CF3"/>
    <w:rsid w:val="00F83173"/>
    <w:rsid w:val="00F83743"/>
    <w:rsid w:val="00F83A23"/>
    <w:rsid w:val="00F83D5D"/>
    <w:rsid w:val="00F83EE7"/>
    <w:rsid w:val="00F84042"/>
    <w:rsid w:val="00F849AB"/>
    <w:rsid w:val="00F84F9A"/>
    <w:rsid w:val="00F8555B"/>
    <w:rsid w:val="00F85970"/>
    <w:rsid w:val="00F87D25"/>
    <w:rsid w:val="00F9004B"/>
    <w:rsid w:val="00F90989"/>
    <w:rsid w:val="00F90A7B"/>
    <w:rsid w:val="00F9115A"/>
    <w:rsid w:val="00F9209E"/>
    <w:rsid w:val="00F92FE8"/>
    <w:rsid w:val="00F9442C"/>
    <w:rsid w:val="00F94D3D"/>
    <w:rsid w:val="00F953DF"/>
    <w:rsid w:val="00F95BA6"/>
    <w:rsid w:val="00F95DE0"/>
    <w:rsid w:val="00F965D7"/>
    <w:rsid w:val="00F96B12"/>
    <w:rsid w:val="00F96B4B"/>
    <w:rsid w:val="00F96DAF"/>
    <w:rsid w:val="00F974C6"/>
    <w:rsid w:val="00F97BC1"/>
    <w:rsid w:val="00FA0795"/>
    <w:rsid w:val="00FA086A"/>
    <w:rsid w:val="00FA0BEC"/>
    <w:rsid w:val="00FA0F08"/>
    <w:rsid w:val="00FA1266"/>
    <w:rsid w:val="00FA1C4F"/>
    <w:rsid w:val="00FA2747"/>
    <w:rsid w:val="00FA2764"/>
    <w:rsid w:val="00FA2FC3"/>
    <w:rsid w:val="00FA378E"/>
    <w:rsid w:val="00FA460A"/>
    <w:rsid w:val="00FA4EB6"/>
    <w:rsid w:val="00FA6036"/>
    <w:rsid w:val="00FA63B7"/>
    <w:rsid w:val="00FA71CF"/>
    <w:rsid w:val="00FA7A15"/>
    <w:rsid w:val="00FA7A69"/>
    <w:rsid w:val="00FA7C8B"/>
    <w:rsid w:val="00FA7D6A"/>
    <w:rsid w:val="00FB031A"/>
    <w:rsid w:val="00FB03D9"/>
    <w:rsid w:val="00FB0693"/>
    <w:rsid w:val="00FB0CDE"/>
    <w:rsid w:val="00FB12B1"/>
    <w:rsid w:val="00FB1809"/>
    <w:rsid w:val="00FB182D"/>
    <w:rsid w:val="00FB1B70"/>
    <w:rsid w:val="00FB22F9"/>
    <w:rsid w:val="00FB28DE"/>
    <w:rsid w:val="00FB33BA"/>
    <w:rsid w:val="00FB376C"/>
    <w:rsid w:val="00FB3893"/>
    <w:rsid w:val="00FB4A32"/>
    <w:rsid w:val="00FB56B5"/>
    <w:rsid w:val="00FB71D4"/>
    <w:rsid w:val="00FB72DA"/>
    <w:rsid w:val="00FB7D96"/>
    <w:rsid w:val="00FC1192"/>
    <w:rsid w:val="00FC1559"/>
    <w:rsid w:val="00FC1867"/>
    <w:rsid w:val="00FC1897"/>
    <w:rsid w:val="00FC1E1A"/>
    <w:rsid w:val="00FC23D4"/>
    <w:rsid w:val="00FC2E35"/>
    <w:rsid w:val="00FC2F40"/>
    <w:rsid w:val="00FC3326"/>
    <w:rsid w:val="00FC348B"/>
    <w:rsid w:val="00FC5FEE"/>
    <w:rsid w:val="00FC651C"/>
    <w:rsid w:val="00FC701E"/>
    <w:rsid w:val="00FC73F9"/>
    <w:rsid w:val="00FD0024"/>
    <w:rsid w:val="00FD07D8"/>
    <w:rsid w:val="00FD2221"/>
    <w:rsid w:val="00FD31B1"/>
    <w:rsid w:val="00FD34A3"/>
    <w:rsid w:val="00FD39F6"/>
    <w:rsid w:val="00FD3A1F"/>
    <w:rsid w:val="00FD3F91"/>
    <w:rsid w:val="00FD5093"/>
    <w:rsid w:val="00FD51F2"/>
    <w:rsid w:val="00FD531D"/>
    <w:rsid w:val="00FD552F"/>
    <w:rsid w:val="00FD56CE"/>
    <w:rsid w:val="00FD6A9C"/>
    <w:rsid w:val="00FD70B4"/>
    <w:rsid w:val="00FD769A"/>
    <w:rsid w:val="00FD76AE"/>
    <w:rsid w:val="00FE01CD"/>
    <w:rsid w:val="00FE04B7"/>
    <w:rsid w:val="00FE07DA"/>
    <w:rsid w:val="00FE0A45"/>
    <w:rsid w:val="00FE1894"/>
    <w:rsid w:val="00FE1C2E"/>
    <w:rsid w:val="00FE1D79"/>
    <w:rsid w:val="00FE1F9A"/>
    <w:rsid w:val="00FE24AE"/>
    <w:rsid w:val="00FE24DB"/>
    <w:rsid w:val="00FE530B"/>
    <w:rsid w:val="00FE5420"/>
    <w:rsid w:val="00FE5FAD"/>
    <w:rsid w:val="00FE61EA"/>
    <w:rsid w:val="00FE6616"/>
    <w:rsid w:val="00FE6897"/>
    <w:rsid w:val="00FE6992"/>
    <w:rsid w:val="00FE6B27"/>
    <w:rsid w:val="00FE7426"/>
    <w:rsid w:val="00FE7941"/>
    <w:rsid w:val="00FE7E3A"/>
    <w:rsid w:val="00FE7FF9"/>
    <w:rsid w:val="00FF04C2"/>
    <w:rsid w:val="00FF0521"/>
    <w:rsid w:val="00FF098E"/>
    <w:rsid w:val="00FF09C1"/>
    <w:rsid w:val="00FF0FCF"/>
    <w:rsid w:val="00FF1CFC"/>
    <w:rsid w:val="00FF22DD"/>
    <w:rsid w:val="00FF2D91"/>
    <w:rsid w:val="00FF3C1D"/>
    <w:rsid w:val="00FF3DD4"/>
    <w:rsid w:val="00FF45C8"/>
    <w:rsid w:val="00FF4EDF"/>
    <w:rsid w:val="00FF5331"/>
    <w:rsid w:val="00FF5E55"/>
    <w:rsid w:val="00FF60C8"/>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16C4714E-08CE-4980-9A03-EA4DFA0CF9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1">
    <w:name w:val="Char Char Char Char1"/>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rFonts w:eastAsia="SimSun"/>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qFormat/>
    <w:locked/>
    <w:rsid w:val="00EB35E8"/>
    <w:rPr>
      <w:rFonts w:ascii="Times New Roman" w:hAnsi="Times New Roman"/>
      <w:lang w:val="en-GB" w:eastAsia="en-US"/>
    </w:rPr>
  </w:style>
  <w:style w:type="character" w:customStyle="1" w:styleId="TALCar">
    <w:name w:val="TAL Car"/>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30"/>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17444F"/>
    <w:pPr>
      <w:widowControl/>
      <w:numPr>
        <w:ilvl w:val="1"/>
        <w:numId w:val="30"/>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val="en-GB" w:eastAsia="zh-CN"/>
    </w:rPr>
  </w:style>
  <w:style w:type="paragraph" w:customStyle="1" w:styleId="bullet3">
    <w:name w:val="bullet3"/>
    <w:basedOn w:val="text"/>
    <w:link w:val="bullet3Char"/>
    <w:qFormat/>
    <w:rsid w:val="0017444F"/>
    <w:pPr>
      <w:widowControl/>
      <w:numPr>
        <w:ilvl w:val="2"/>
        <w:numId w:val="30"/>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val="en-GB" w:eastAsia="zh-CN"/>
    </w:rPr>
  </w:style>
  <w:style w:type="paragraph" w:customStyle="1" w:styleId="bullet4">
    <w:name w:val="bullet4"/>
    <w:basedOn w:val="text"/>
    <w:qFormat/>
    <w:rsid w:val="0017444F"/>
    <w:pPr>
      <w:widowControl/>
      <w:numPr>
        <w:ilvl w:val="3"/>
        <w:numId w:val="30"/>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32"/>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39"/>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48"/>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49"/>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CA657A"/>
    <w:pPr>
      <w:numPr>
        <w:ilvl w:val="2"/>
        <w:numId w:val="50"/>
      </w:numPr>
    </w:pPr>
  </w:style>
  <w:style w:type="character" w:customStyle="1" w:styleId="RAN1bullet3Char">
    <w:name w:val="RAN1 bullet3 Char"/>
    <w:link w:val="RAN1bullet3"/>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CA657A"/>
    <w:rPr>
      <w:rFonts w:eastAsia="MS Mincho"/>
      <w:sz w:val="22"/>
      <w:szCs w:val="24"/>
      <w:lang w:val="en-US" w:eastAsia="zh-CN"/>
    </w:rPr>
  </w:style>
  <w:style w:type="paragraph" w:styleId="ListNumber3">
    <w:name w:val="List Number 3"/>
    <w:basedOn w:val="Normal"/>
    <w:rsid w:val="00CA657A"/>
    <w:pPr>
      <w:numPr>
        <w:numId w:val="51"/>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eastAsia="SimSun"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52"/>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53"/>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54"/>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56"/>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55"/>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57"/>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eastAsia="SimSun"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58"/>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59"/>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827" Type="http://schemas.openxmlformats.org/officeDocument/2006/relationships/oleObject" Target="embeddings/oleObject1175.bin"/><Relationship Id="rId3182" Type="http://schemas.openxmlformats.org/officeDocument/2006/relationships/oleObject" Target="embeddings/oleObject1976.bin"/><Relationship Id="rId3042" Type="http://schemas.openxmlformats.org/officeDocument/2006/relationships/image" Target="media/image1145.wmf"/><Relationship Id="rId170" Type="http://schemas.openxmlformats.org/officeDocument/2006/relationships/oleObject" Target="embeddings/oleObject97.bin"/><Relationship Id="rId987" Type="http://schemas.openxmlformats.org/officeDocument/2006/relationships/oleObject" Target="embeddings/oleObject645.bin"/><Relationship Id="rId2668" Type="http://schemas.openxmlformats.org/officeDocument/2006/relationships/oleObject" Target="embeddings/oleObject1673.bin"/><Relationship Id="rId2875" Type="http://schemas.openxmlformats.org/officeDocument/2006/relationships/image" Target="media/image1077.wmf"/><Relationship Id="rId847" Type="http://schemas.openxmlformats.org/officeDocument/2006/relationships/oleObject" Target="embeddings/oleObject543.bin"/><Relationship Id="rId1477" Type="http://schemas.openxmlformats.org/officeDocument/2006/relationships/oleObject" Target="embeddings/oleObject963.bin"/><Relationship Id="rId1684" Type="http://schemas.openxmlformats.org/officeDocument/2006/relationships/oleObject" Target="embeddings/oleObject1085.bin"/><Relationship Id="rId1891" Type="http://schemas.openxmlformats.org/officeDocument/2006/relationships/oleObject" Target="embeddings/oleObject1219.bin"/><Relationship Id="rId2528" Type="http://schemas.openxmlformats.org/officeDocument/2006/relationships/oleObject" Target="embeddings/oleObject1588.bin"/><Relationship Id="rId2735" Type="http://schemas.openxmlformats.org/officeDocument/2006/relationships/image" Target="media/image1015.wmf"/><Relationship Id="rId2942" Type="http://schemas.openxmlformats.org/officeDocument/2006/relationships/image" Target="media/image1105.wmf"/><Relationship Id="rId707" Type="http://schemas.openxmlformats.org/officeDocument/2006/relationships/oleObject" Target="embeddings/oleObject442.bin"/><Relationship Id="rId914" Type="http://schemas.openxmlformats.org/officeDocument/2006/relationships/image" Target="media/image315.wmf"/><Relationship Id="rId1337" Type="http://schemas.openxmlformats.org/officeDocument/2006/relationships/oleObject" Target="embeddings/oleObject882.bin"/><Relationship Id="rId1544" Type="http://schemas.openxmlformats.org/officeDocument/2006/relationships/image" Target="media/image534.wmf"/><Relationship Id="rId1751" Type="http://schemas.openxmlformats.org/officeDocument/2006/relationships/oleObject" Target="embeddings/oleObject1124.bin"/><Relationship Id="rId2802" Type="http://schemas.openxmlformats.org/officeDocument/2006/relationships/image" Target="media/image1044.wmf"/><Relationship Id="rId43" Type="http://schemas.openxmlformats.org/officeDocument/2006/relationships/image" Target="media/image16.wmf"/><Relationship Id="rId1404" Type="http://schemas.openxmlformats.org/officeDocument/2006/relationships/oleObject" Target="embeddings/oleObject918.bin"/><Relationship Id="rId1611" Type="http://schemas.openxmlformats.org/officeDocument/2006/relationships/oleObject" Target="embeddings/oleObject1040.bin"/><Relationship Id="rId3369" Type="http://schemas.openxmlformats.org/officeDocument/2006/relationships/oleObject" Target="embeddings/oleObject2103.bin"/><Relationship Id="rId497" Type="http://schemas.openxmlformats.org/officeDocument/2006/relationships/image" Target="media/image182.wmf"/><Relationship Id="rId2178" Type="http://schemas.openxmlformats.org/officeDocument/2006/relationships/oleObject" Target="embeddings/oleObject1379.bin"/><Relationship Id="rId2385" Type="http://schemas.openxmlformats.org/officeDocument/2006/relationships/oleObject" Target="embeddings/oleObject1503.bin"/><Relationship Id="rId3229" Type="http://schemas.openxmlformats.org/officeDocument/2006/relationships/oleObject" Target="embeddings/oleObject2002.bin"/><Relationship Id="rId357" Type="http://schemas.openxmlformats.org/officeDocument/2006/relationships/image" Target="media/image133.wmf"/><Relationship Id="rId1194" Type="http://schemas.openxmlformats.org/officeDocument/2006/relationships/oleObject" Target="embeddings/oleObject793.bin"/><Relationship Id="rId2038" Type="http://schemas.openxmlformats.org/officeDocument/2006/relationships/oleObject" Target="embeddings/oleObject1300.bin"/><Relationship Id="rId2592" Type="http://schemas.openxmlformats.org/officeDocument/2006/relationships/oleObject" Target="embeddings/oleObject1626.bin"/><Relationship Id="rId217" Type="http://schemas.openxmlformats.org/officeDocument/2006/relationships/oleObject" Target="embeddings/oleObject126.bin"/><Relationship Id="rId564" Type="http://schemas.openxmlformats.org/officeDocument/2006/relationships/image" Target="media/image204.wmf"/><Relationship Id="rId771" Type="http://schemas.openxmlformats.org/officeDocument/2006/relationships/oleObject" Target="embeddings/oleObject490.bin"/><Relationship Id="rId2245" Type="http://schemas.openxmlformats.org/officeDocument/2006/relationships/oleObject" Target="embeddings/oleObject1420.bin"/><Relationship Id="rId2452" Type="http://schemas.openxmlformats.org/officeDocument/2006/relationships/image" Target="media/image905.wmf"/><Relationship Id="rId424" Type="http://schemas.openxmlformats.org/officeDocument/2006/relationships/image" Target="media/image158.wmf"/><Relationship Id="rId631" Type="http://schemas.openxmlformats.org/officeDocument/2006/relationships/oleObject" Target="embeddings/oleObject399.bin"/><Relationship Id="rId1054" Type="http://schemas.openxmlformats.org/officeDocument/2006/relationships/oleObject" Target="embeddings/oleObject691.bin"/><Relationship Id="rId1261" Type="http://schemas.openxmlformats.org/officeDocument/2006/relationships/image" Target="media/image419.wmf"/><Relationship Id="rId2105" Type="http://schemas.openxmlformats.org/officeDocument/2006/relationships/oleObject" Target="embeddings/oleObject1337.bin"/><Relationship Id="rId2312" Type="http://schemas.openxmlformats.org/officeDocument/2006/relationships/oleObject" Target="embeddings/oleObject1461.bin"/><Relationship Id="rId1121" Type="http://schemas.openxmlformats.org/officeDocument/2006/relationships/oleObject" Target="embeddings/oleObject746.bin"/><Relationship Id="rId3086" Type="http://schemas.openxmlformats.org/officeDocument/2006/relationships/oleObject" Target="embeddings/oleObject1918.bin"/><Relationship Id="rId3293" Type="http://schemas.openxmlformats.org/officeDocument/2006/relationships/oleObject" Target="embeddings/oleObject2054.bin"/><Relationship Id="rId1938" Type="http://schemas.openxmlformats.org/officeDocument/2006/relationships/image" Target="media/image685.wmf"/><Relationship Id="rId3153" Type="http://schemas.openxmlformats.org/officeDocument/2006/relationships/image" Target="media/image1186.wmf"/><Relationship Id="rId3360" Type="http://schemas.openxmlformats.org/officeDocument/2006/relationships/image" Target="media/image1254.wmf"/><Relationship Id="rId281" Type="http://schemas.openxmlformats.org/officeDocument/2006/relationships/oleObject" Target="embeddings/oleObject163.bin"/><Relationship Id="rId3013" Type="http://schemas.openxmlformats.org/officeDocument/2006/relationships/oleObject" Target="embeddings/oleObject1871.bin"/><Relationship Id="rId141" Type="http://schemas.openxmlformats.org/officeDocument/2006/relationships/oleObject" Target="embeddings/oleObject77.bin"/><Relationship Id="rId3220" Type="http://schemas.openxmlformats.org/officeDocument/2006/relationships/image" Target="media/image1216.wmf"/><Relationship Id="rId7" Type="http://schemas.openxmlformats.org/officeDocument/2006/relationships/footnotes" Target="footnotes.xml"/><Relationship Id="rId2779" Type="http://schemas.openxmlformats.org/officeDocument/2006/relationships/oleObject" Target="embeddings/oleObject1738.bin"/><Relationship Id="rId2986" Type="http://schemas.openxmlformats.org/officeDocument/2006/relationships/oleObject" Target="embeddings/oleObject1855.bin"/><Relationship Id="rId958" Type="http://schemas.openxmlformats.org/officeDocument/2006/relationships/image" Target="media/image327.wmf"/><Relationship Id="rId1588" Type="http://schemas.openxmlformats.org/officeDocument/2006/relationships/oleObject" Target="embeddings/oleObject1026.bin"/><Relationship Id="rId1795" Type="http://schemas.openxmlformats.org/officeDocument/2006/relationships/oleObject" Target="embeddings/oleObject1153.bin"/><Relationship Id="rId2639" Type="http://schemas.openxmlformats.org/officeDocument/2006/relationships/oleObject" Target="embeddings/oleObject1653.bin"/><Relationship Id="rId2846" Type="http://schemas.openxmlformats.org/officeDocument/2006/relationships/image" Target="media/image1063.wmf"/><Relationship Id="rId87" Type="http://schemas.openxmlformats.org/officeDocument/2006/relationships/oleObject" Target="embeddings/oleObject45.bin"/><Relationship Id="rId818" Type="http://schemas.openxmlformats.org/officeDocument/2006/relationships/oleObject" Target="embeddings/oleObject522.bin"/><Relationship Id="rId1448" Type="http://schemas.openxmlformats.org/officeDocument/2006/relationships/oleObject" Target="embeddings/oleObject946.bin"/><Relationship Id="rId1655" Type="http://schemas.openxmlformats.org/officeDocument/2006/relationships/oleObject" Target="embeddings/oleObject1068.bin"/><Relationship Id="rId2706" Type="http://schemas.openxmlformats.org/officeDocument/2006/relationships/oleObject" Target="embeddings/oleObject1693.bin"/><Relationship Id="rId1308" Type="http://schemas.openxmlformats.org/officeDocument/2006/relationships/oleObject" Target="embeddings/oleObject864.bin"/><Relationship Id="rId1862" Type="http://schemas.openxmlformats.org/officeDocument/2006/relationships/image" Target="media/image656.wmf"/><Relationship Id="rId2913" Type="http://schemas.openxmlformats.org/officeDocument/2006/relationships/image" Target="media/image1091.wmf"/><Relationship Id="rId1515" Type="http://schemas.openxmlformats.org/officeDocument/2006/relationships/oleObject" Target="embeddings/oleObject986.bin"/><Relationship Id="rId1722" Type="http://schemas.openxmlformats.org/officeDocument/2006/relationships/oleObject" Target="embeddings/oleObject1108.bin"/><Relationship Id="rId14" Type="http://schemas.openxmlformats.org/officeDocument/2006/relationships/oleObject" Target="embeddings/oleObject2.bin"/><Relationship Id="rId2289" Type="http://schemas.openxmlformats.org/officeDocument/2006/relationships/image" Target="media/image836.wmf"/><Relationship Id="rId2496" Type="http://schemas.openxmlformats.org/officeDocument/2006/relationships/oleObject" Target="embeddings/oleObject1565.bin"/><Relationship Id="rId468" Type="http://schemas.openxmlformats.org/officeDocument/2006/relationships/oleObject" Target="embeddings/oleObject286.bin"/><Relationship Id="rId675" Type="http://schemas.openxmlformats.org/officeDocument/2006/relationships/oleObject" Target="embeddings/oleObject424.bin"/><Relationship Id="rId882" Type="http://schemas.openxmlformats.org/officeDocument/2006/relationships/oleObject" Target="embeddings/oleObject571.bin"/><Relationship Id="rId1098" Type="http://schemas.openxmlformats.org/officeDocument/2006/relationships/image" Target="media/image364.wmf"/><Relationship Id="rId2149" Type="http://schemas.openxmlformats.org/officeDocument/2006/relationships/oleObject" Target="embeddings/oleObject1363.bin"/><Relationship Id="rId2356" Type="http://schemas.openxmlformats.org/officeDocument/2006/relationships/image" Target="media/image861.wmf"/><Relationship Id="rId2563" Type="http://schemas.openxmlformats.org/officeDocument/2006/relationships/image" Target="media/image946.wmf"/><Relationship Id="rId2770" Type="http://schemas.openxmlformats.org/officeDocument/2006/relationships/oleObject" Target="embeddings/oleObject1733.bin"/><Relationship Id="rId328" Type="http://schemas.openxmlformats.org/officeDocument/2006/relationships/image" Target="media/image127.wmf"/><Relationship Id="rId535" Type="http://schemas.openxmlformats.org/officeDocument/2006/relationships/oleObject" Target="embeddings/oleObject333.bin"/><Relationship Id="rId742" Type="http://schemas.openxmlformats.org/officeDocument/2006/relationships/oleObject" Target="embeddings/oleObject469.bin"/><Relationship Id="rId1165" Type="http://schemas.openxmlformats.org/officeDocument/2006/relationships/oleObject" Target="embeddings/oleObject774.bin"/><Relationship Id="rId1372" Type="http://schemas.openxmlformats.org/officeDocument/2006/relationships/image" Target="media/image467.wmf"/><Relationship Id="rId2009" Type="http://schemas.openxmlformats.org/officeDocument/2006/relationships/image" Target="media/image716.wmf"/><Relationship Id="rId2216" Type="http://schemas.openxmlformats.org/officeDocument/2006/relationships/oleObject" Target="embeddings/oleObject1404.bin"/><Relationship Id="rId2423" Type="http://schemas.openxmlformats.org/officeDocument/2006/relationships/oleObject" Target="embeddings/oleObject1525.bin"/><Relationship Id="rId2630" Type="http://schemas.openxmlformats.org/officeDocument/2006/relationships/image" Target="media/image974.wmf"/><Relationship Id="rId602" Type="http://schemas.openxmlformats.org/officeDocument/2006/relationships/image" Target="media/image218.wmf"/><Relationship Id="rId1025" Type="http://schemas.openxmlformats.org/officeDocument/2006/relationships/oleObject" Target="embeddings/oleObject673.bin"/><Relationship Id="rId1232" Type="http://schemas.openxmlformats.org/officeDocument/2006/relationships/oleObject" Target="embeddings/oleObject818.bin"/><Relationship Id="rId3197" Type="http://schemas.openxmlformats.org/officeDocument/2006/relationships/image" Target="media/image1206.wmf"/><Relationship Id="rId3057" Type="http://schemas.openxmlformats.org/officeDocument/2006/relationships/image" Target="media/image1150.wmf"/><Relationship Id="rId185" Type="http://schemas.openxmlformats.org/officeDocument/2006/relationships/oleObject" Target="embeddings/oleObject109.bin"/><Relationship Id="rId1909" Type="http://schemas.openxmlformats.org/officeDocument/2006/relationships/oleObject" Target="embeddings/oleObject1230.bin"/><Relationship Id="rId3264" Type="http://schemas.openxmlformats.org/officeDocument/2006/relationships/oleObject" Target="embeddings/oleObject2029.bin"/><Relationship Id="rId392" Type="http://schemas.openxmlformats.org/officeDocument/2006/relationships/image" Target="media/image145.wmf"/><Relationship Id="rId2073" Type="http://schemas.openxmlformats.org/officeDocument/2006/relationships/image" Target="media/image745.wmf"/><Relationship Id="rId2280" Type="http://schemas.openxmlformats.org/officeDocument/2006/relationships/oleObject" Target="embeddings/oleObject1441.bin"/><Relationship Id="rId3124" Type="http://schemas.openxmlformats.org/officeDocument/2006/relationships/oleObject" Target="embeddings/oleObject1944.bin"/><Relationship Id="rId3331" Type="http://schemas.openxmlformats.org/officeDocument/2006/relationships/oleObject" Target="embeddings/oleObject2082.bin"/><Relationship Id="rId252" Type="http://schemas.openxmlformats.org/officeDocument/2006/relationships/image" Target="media/image99.wmf"/><Relationship Id="rId2140" Type="http://schemas.openxmlformats.org/officeDocument/2006/relationships/image" Target="media/image774.wmf"/><Relationship Id="rId112" Type="http://schemas.openxmlformats.org/officeDocument/2006/relationships/oleObject" Target="embeddings/oleObject59.bin"/><Relationship Id="rId1699" Type="http://schemas.openxmlformats.org/officeDocument/2006/relationships/oleObject" Target="embeddings/oleObject1094.bin"/><Relationship Id="rId2000" Type="http://schemas.openxmlformats.org/officeDocument/2006/relationships/image" Target="media/image712.wmf"/><Relationship Id="rId2957" Type="http://schemas.openxmlformats.org/officeDocument/2006/relationships/oleObject" Target="embeddings/oleObject1839.bin"/><Relationship Id="rId929" Type="http://schemas.openxmlformats.org/officeDocument/2006/relationships/oleObject" Target="embeddings/oleObject602.bin"/><Relationship Id="rId1559" Type="http://schemas.openxmlformats.org/officeDocument/2006/relationships/image" Target="media/image541.wmf"/><Relationship Id="rId1766" Type="http://schemas.openxmlformats.org/officeDocument/2006/relationships/oleObject" Target="embeddings/oleObject1134.bin"/><Relationship Id="rId1973" Type="http://schemas.openxmlformats.org/officeDocument/2006/relationships/image" Target="media/image703.wmf"/><Relationship Id="rId2817" Type="http://schemas.openxmlformats.org/officeDocument/2006/relationships/oleObject" Target="embeddings/oleObject1759.bin"/><Relationship Id="rId58" Type="http://schemas.openxmlformats.org/officeDocument/2006/relationships/oleObject" Target="embeddings/oleObject28.bin"/><Relationship Id="rId1419" Type="http://schemas.openxmlformats.org/officeDocument/2006/relationships/image" Target="media/image485.wmf"/><Relationship Id="rId1626" Type="http://schemas.openxmlformats.org/officeDocument/2006/relationships/image" Target="media/image570.wmf"/><Relationship Id="rId1833" Type="http://schemas.openxmlformats.org/officeDocument/2006/relationships/oleObject" Target="embeddings/oleObject1180.bin"/><Relationship Id="rId1900" Type="http://schemas.openxmlformats.org/officeDocument/2006/relationships/image" Target="media/image668.wmf"/><Relationship Id="rId579" Type="http://schemas.openxmlformats.org/officeDocument/2006/relationships/oleObject" Target="embeddings/oleObject361.bin"/><Relationship Id="rId786" Type="http://schemas.openxmlformats.org/officeDocument/2006/relationships/oleObject" Target="embeddings/oleObject502.bin"/><Relationship Id="rId993" Type="http://schemas.openxmlformats.org/officeDocument/2006/relationships/oleObject" Target="embeddings/oleObject650.bin"/><Relationship Id="rId2467" Type="http://schemas.openxmlformats.org/officeDocument/2006/relationships/oleObject" Target="embeddings/oleObject1548.bin"/><Relationship Id="rId2674" Type="http://schemas.openxmlformats.org/officeDocument/2006/relationships/oleObject" Target="embeddings/oleObject1676.bin"/><Relationship Id="rId439" Type="http://schemas.openxmlformats.org/officeDocument/2006/relationships/oleObject" Target="embeddings/oleObject268.bin"/><Relationship Id="rId646" Type="http://schemas.openxmlformats.org/officeDocument/2006/relationships/oleObject" Target="embeddings/oleObject409.bin"/><Relationship Id="rId1069" Type="http://schemas.openxmlformats.org/officeDocument/2006/relationships/oleObject" Target="embeddings/oleObject702.bin"/><Relationship Id="rId1276" Type="http://schemas.openxmlformats.org/officeDocument/2006/relationships/oleObject" Target="embeddings/oleObject845.bin"/><Relationship Id="rId1483" Type="http://schemas.openxmlformats.org/officeDocument/2006/relationships/oleObject" Target="embeddings/oleObject968.bin"/><Relationship Id="rId2327" Type="http://schemas.openxmlformats.org/officeDocument/2006/relationships/oleObject" Target="embeddings/oleObject1471.bin"/><Relationship Id="rId2881" Type="http://schemas.openxmlformats.org/officeDocument/2006/relationships/oleObject" Target="embeddings/oleObject1794.bin"/><Relationship Id="rId506" Type="http://schemas.openxmlformats.org/officeDocument/2006/relationships/image" Target="media/image185.wmf"/><Relationship Id="rId853" Type="http://schemas.openxmlformats.org/officeDocument/2006/relationships/oleObject" Target="embeddings/oleObject548.bin"/><Relationship Id="rId1136" Type="http://schemas.openxmlformats.org/officeDocument/2006/relationships/image" Target="media/image375.wmf"/><Relationship Id="rId1690" Type="http://schemas.openxmlformats.org/officeDocument/2006/relationships/image" Target="media/image594.wmf"/><Relationship Id="rId2534" Type="http://schemas.openxmlformats.org/officeDocument/2006/relationships/oleObject" Target="embeddings/oleObject1592.bin"/><Relationship Id="rId2741" Type="http://schemas.openxmlformats.org/officeDocument/2006/relationships/image" Target="media/image1018.wmf"/><Relationship Id="rId713" Type="http://schemas.openxmlformats.org/officeDocument/2006/relationships/oleObject" Target="embeddings/oleObject447.bin"/><Relationship Id="rId920" Type="http://schemas.openxmlformats.org/officeDocument/2006/relationships/image" Target="media/image317.wmf"/><Relationship Id="rId1343" Type="http://schemas.openxmlformats.org/officeDocument/2006/relationships/oleObject" Target="embeddings/oleObject885.bin"/><Relationship Id="rId1550" Type="http://schemas.openxmlformats.org/officeDocument/2006/relationships/image" Target="media/image537.wmf"/><Relationship Id="rId2601" Type="http://schemas.openxmlformats.org/officeDocument/2006/relationships/image" Target="media/image962.wmf"/><Relationship Id="rId1203" Type="http://schemas.openxmlformats.org/officeDocument/2006/relationships/image" Target="media/image396.wmf"/><Relationship Id="rId1410" Type="http://schemas.openxmlformats.org/officeDocument/2006/relationships/oleObject" Target="embeddings/oleObject922.bin"/><Relationship Id="rId3168" Type="http://schemas.openxmlformats.org/officeDocument/2006/relationships/oleObject" Target="embeddings/oleObject1968.bin"/><Relationship Id="rId3375" Type="http://schemas.openxmlformats.org/officeDocument/2006/relationships/oleObject" Target="embeddings/oleObject2106.bin"/><Relationship Id="rId296" Type="http://schemas.openxmlformats.org/officeDocument/2006/relationships/image" Target="media/image117.wmf"/><Relationship Id="rId2184" Type="http://schemas.openxmlformats.org/officeDocument/2006/relationships/oleObject" Target="embeddings/oleObject1385.bin"/><Relationship Id="rId2391" Type="http://schemas.openxmlformats.org/officeDocument/2006/relationships/oleObject" Target="embeddings/oleObject1506.bin"/><Relationship Id="rId3028" Type="http://schemas.openxmlformats.org/officeDocument/2006/relationships/oleObject" Target="embeddings/oleObject1881.bin"/><Relationship Id="rId3235" Type="http://schemas.openxmlformats.org/officeDocument/2006/relationships/image" Target="media/image1222.wmf"/><Relationship Id="rId156" Type="http://schemas.openxmlformats.org/officeDocument/2006/relationships/oleObject" Target="embeddings/oleObject86.bin"/><Relationship Id="rId363" Type="http://schemas.openxmlformats.org/officeDocument/2006/relationships/image" Target="media/image134.wmf"/><Relationship Id="rId570" Type="http://schemas.openxmlformats.org/officeDocument/2006/relationships/oleObject" Target="embeddings/oleObject355.bin"/><Relationship Id="rId2044" Type="http://schemas.openxmlformats.org/officeDocument/2006/relationships/oleObject" Target="embeddings/oleObject1304.bin"/><Relationship Id="rId2251" Type="http://schemas.openxmlformats.org/officeDocument/2006/relationships/oleObject" Target="embeddings/oleObject1423.bin"/><Relationship Id="rId3302" Type="http://schemas.openxmlformats.org/officeDocument/2006/relationships/oleObject" Target="embeddings/oleObject2063.bin"/><Relationship Id="rId223" Type="http://schemas.openxmlformats.org/officeDocument/2006/relationships/image" Target="media/image86.wmf"/><Relationship Id="rId430" Type="http://schemas.openxmlformats.org/officeDocument/2006/relationships/oleObject" Target="embeddings/oleObject262.bin"/><Relationship Id="rId1060" Type="http://schemas.openxmlformats.org/officeDocument/2006/relationships/image" Target="media/image358.wmf"/><Relationship Id="rId2111" Type="http://schemas.openxmlformats.org/officeDocument/2006/relationships/image" Target="media/image763.wmf"/><Relationship Id="rId1877" Type="http://schemas.openxmlformats.org/officeDocument/2006/relationships/oleObject" Target="embeddings/oleObject1211.bin"/><Relationship Id="rId2928" Type="http://schemas.openxmlformats.org/officeDocument/2006/relationships/oleObject" Target="embeddings/oleObject1822.bin"/><Relationship Id="rId1737" Type="http://schemas.openxmlformats.org/officeDocument/2006/relationships/image" Target="media/image614.wmf"/><Relationship Id="rId1944" Type="http://schemas.openxmlformats.org/officeDocument/2006/relationships/image" Target="media/image688.wmf"/><Relationship Id="rId3092" Type="http://schemas.openxmlformats.org/officeDocument/2006/relationships/oleObject" Target="embeddings/oleObject1921.bin"/><Relationship Id="rId29" Type="http://schemas.openxmlformats.org/officeDocument/2006/relationships/image" Target="media/image9.wmf"/><Relationship Id="rId1804" Type="http://schemas.openxmlformats.org/officeDocument/2006/relationships/image" Target="media/image637.wmf"/><Relationship Id="rId245" Type="http://schemas.openxmlformats.org/officeDocument/2006/relationships/oleObject" Target="embeddings/oleObject142.bin"/><Relationship Id="rId452" Type="http://schemas.openxmlformats.org/officeDocument/2006/relationships/oleObject" Target="embeddings/oleObject275.bin"/><Relationship Id="rId897" Type="http://schemas.openxmlformats.org/officeDocument/2006/relationships/image" Target="media/image309.wmf"/><Relationship Id="rId1082" Type="http://schemas.openxmlformats.org/officeDocument/2006/relationships/oleObject" Target="embeddings/oleObject714.bin"/><Relationship Id="rId2133" Type="http://schemas.openxmlformats.org/officeDocument/2006/relationships/oleObject" Target="embeddings/oleObject1354.bin"/><Relationship Id="rId2340" Type="http://schemas.openxmlformats.org/officeDocument/2006/relationships/oleObject" Target="embeddings/oleObject1478.bin"/><Relationship Id="rId2578" Type="http://schemas.openxmlformats.org/officeDocument/2006/relationships/oleObject" Target="embeddings/oleObject1618.bin"/><Relationship Id="rId2785" Type="http://schemas.openxmlformats.org/officeDocument/2006/relationships/oleObject" Target="embeddings/oleObject1741.bin"/><Relationship Id="rId2992" Type="http://schemas.openxmlformats.org/officeDocument/2006/relationships/oleObject" Target="embeddings/oleObject1859.bin"/><Relationship Id="rId105" Type="http://schemas.openxmlformats.org/officeDocument/2006/relationships/image" Target="media/image43.wmf"/><Relationship Id="rId312" Type="http://schemas.openxmlformats.org/officeDocument/2006/relationships/oleObject" Target="embeddings/oleObject183.bin"/><Relationship Id="rId757" Type="http://schemas.openxmlformats.org/officeDocument/2006/relationships/oleObject" Target="embeddings/oleObject480.bin"/><Relationship Id="rId964" Type="http://schemas.openxmlformats.org/officeDocument/2006/relationships/oleObject" Target="embeddings/oleObject627.bin"/><Relationship Id="rId1387" Type="http://schemas.openxmlformats.org/officeDocument/2006/relationships/oleObject" Target="embeddings/oleObject910.bin"/><Relationship Id="rId1594" Type="http://schemas.openxmlformats.org/officeDocument/2006/relationships/image" Target="media/image557.wmf"/><Relationship Id="rId2200" Type="http://schemas.openxmlformats.org/officeDocument/2006/relationships/image" Target="media/image797.wmf"/><Relationship Id="rId2438" Type="http://schemas.openxmlformats.org/officeDocument/2006/relationships/image" Target="media/image898.wmf"/><Relationship Id="rId2645" Type="http://schemas.openxmlformats.org/officeDocument/2006/relationships/oleObject" Target="embeddings/oleObject1658.bin"/><Relationship Id="rId2852" Type="http://schemas.openxmlformats.org/officeDocument/2006/relationships/image" Target="media/image1066.wmf"/><Relationship Id="rId93" Type="http://schemas.openxmlformats.org/officeDocument/2006/relationships/image" Target="media/image37.wmf"/><Relationship Id="rId617" Type="http://schemas.openxmlformats.org/officeDocument/2006/relationships/oleObject" Target="embeddings/oleObject387.bin"/><Relationship Id="rId824" Type="http://schemas.openxmlformats.org/officeDocument/2006/relationships/oleObject" Target="embeddings/oleObject526.bin"/><Relationship Id="rId1247" Type="http://schemas.openxmlformats.org/officeDocument/2006/relationships/image" Target="media/image413.wmf"/><Relationship Id="rId1454" Type="http://schemas.openxmlformats.org/officeDocument/2006/relationships/image" Target="media/image497.wmf"/><Relationship Id="rId1661" Type="http://schemas.openxmlformats.org/officeDocument/2006/relationships/oleObject" Target="embeddings/oleObject1071.bin"/><Relationship Id="rId1899" Type="http://schemas.openxmlformats.org/officeDocument/2006/relationships/oleObject" Target="embeddings/oleObject1224.bin"/><Relationship Id="rId2505" Type="http://schemas.openxmlformats.org/officeDocument/2006/relationships/oleObject" Target="embeddings/oleObject1572.bin"/><Relationship Id="rId2712" Type="http://schemas.openxmlformats.org/officeDocument/2006/relationships/oleObject" Target="embeddings/oleObject1697.bin"/><Relationship Id="rId1107" Type="http://schemas.openxmlformats.org/officeDocument/2006/relationships/image" Target="media/image366.wmf"/><Relationship Id="rId1314" Type="http://schemas.openxmlformats.org/officeDocument/2006/relationships/oleObject" Target="embeddings/oleObject867.bin"/><Relationship Id="rId1521" Type="http://schemas.openxmlformats.org/officeDocument/2006/relationships/oleObject" Target="embeddings/oleObject989.bin"/><Relationship Id="rId1759" Type="http://schemas.openxmlformats.org/officeDocument/2006/relationships/oleObject" Target="embeddings/oleObject1129.bin"/><Relationship Id="rId1966" Type="http://schemas.openxmlformats.org/officeDocument/2006/relationships/image" Target="media/image700.wmf"/><Relationship Id="rId3181" Type="http://schemas.openxmlformats.org/officeDocument/2006/relationships/image" Target="media/image1198.wmf"/><Relationship Id="rId1619" Type="http://schemas.openxmlformats.org/officeDocument/2006/relationships/oleObject" Target="embeddings/oleObject1045.bin"/><Relationship Id="rId1826" Type="http://schemas.openxmlformats.org/officeDocument/2006/relationships/image" Target="media/image644.wmf"/><Relationship Id="rId3279" Type="http://schemas.openxmlformats.org/officeDocument/2006/relationships/image" Target="media/image1231.wmf"/><Relationship Id="rId20" Type="http://schemas.openxmlformats.org/officeDocument/2006/relationships/oleObject" Target="embeddings/oleObject5.bin"/><Relationship Id="rId2088" Type="http://schemas.openxmlformats.org/officeDocument/2006/relationships/image" Target="media/image752.wmf"/><Relationship Id="rId2295" Type="http://schemas.openxmlformats.org/officeDocument/2006/relationships/oleObject" Target="embeddings/oleObject1449.bin"/><Relationship Id="rId3041" Type="http://schemas.openxmlformats.org/officeDocument/2006/relationships/oleObject" Target="embeddings/oleObject1889.bin"/><Relationship Id="rId3139" Type="http://schemas.openxmlformats.org/officeDocument/2006/relationships/oleObject" Target="embeddings/oleObject1952.bin"/><Relationship Id="rId3346" Type="http://schemas.openxmlformats.org/officeDocument/2006/relationships/image" Target="media/image1249.wmf"/><Relationship Id="rId267" Type="http://schemas.openxmlformats.org/officeDocument/2006/relationships/oleObject" Target="embeddings/oleObject154.bin"/><Relationship Id="rId474" Type="http://schemas.openxmlformats.org/officeDocument/2006/relationships/image" Target="media/image176.wmf"/><Relationship Id="rId2155" Type="http://schemas.openxmlformats.org/officeDocument/2006/relationships/oleObject" Target="embeddings/oleObject1366.bin"/><Relationship Id="rId127" Type="http://schemas.openxmlformats.org/officeDocument/2006/relationships/oleObject" Target="embeddings/oleObject69.bin"/><Relationship Id="rId681" Type="http://schemas.openxmlformats.org/officeDocument/2006/relationships/oleObject" Target="embeddings/oleObject428.bin"/><Relationship Id="rId779" Type="http://schemas.openxmlformats.org/officeDocument/2006/relationships/image" Target="media/image275.wmf"/><Relationship Id="rId986" Type="http://schemas.openxmlformats.org/officeDocument/2006/relationships/oleObject" Target="embeddings/oleObject644.bin"/><Relationship Id="rId2362" Type="http://schemas.openxmlformats.org/officeDocument/2006/relationships/image" Target="media/image864.wmf"/><Relationship Id="rId2667" Type="http://schemas.openxmlformats.org/officeDocument/2006/relationships/image" Target="media/image987.wmf"/><Relationship Id="rId3206" Type="http://schemas.openxmlformats.org/officeDocument/2006/relationships/image" Target="media/image1210.wmf"/><Relationship Id="rId334" Type="http://schemas.openxmlformats.org/officeDocument/2006/relationships/oleObject" Target="embeddings/oleObject198.bin"/><Relationship Id="rId541" Type="http://schemas.openxmlformats.org/officeDocument/2006/relationships/oleObject" Target="embeddings/oleObject336.bin"/><Relationship Id="rId639" Type="http://schemas.openxmlformats.org/officeDocument/2006/relationships/oleObject" Target="embeddings/oleObject405.bin"/><Relationship Id="rId1171" Type="http://schemas.openxmlformats.org/officeDocument/2006/relationships/oleObject" Target="embeddings/oleObject780.bin"/><Relationship Id="rId1269" Type="http://schemas.openxmlformats.org/officeDocument/2006/relationships/image" Target="media/image422.wmf"/><Relationship Id="rId1476" Type="http://schemas.openxmlformats.org/officeDocument/2006/relationships/image" Target="media/image506.wmf"/><Relationship Id="rId2015" Type="http://schemas.openxmlformats.org/officeDocument/2006/relationships/image" Target="media/image719.wmf"/><Relationship Id="rId2222" Type="http://schemas.openxmlformats.org/officeDocument/2006/relationships/oleObject" Target="embeddings/oleObject1407.bin"/><Relationship Id="rId2874" Type="http://schemas.openxmlformats.org/officeDocument/2006/relationships/oleObject" Target="embeddings/oleObject1790.bin"/><Relationship Id="rId401" Type="http://schemas.openxmlformats.org/officeDocument/2006/relationships/image" Target="media/image149.wmf"/><Relationship Id="rId846" Type="http://schemas.openxmlformats.org/officeDocument/2006/relationships/oleObject" Target="embeddings/oleObject542.bin"/><Relationship Id="rId1031" Type="http://schemas.openxmlformats.org/officeDocument/2006/relationships/image" Target="media/image346.wmf"/><Relationship Id="rId1129" Type="http://schemas.openxmlformats.org/officeDocument/2006/relationships/oleObject" Target="embeddings/oleObject750.bin"/><Relationship Id="rId1683" Type="http://schemas.openxmlformats.org/officeDocument/2006/relationships/oleObject" Target="embeddings/oleObject1084.bin"/><Relationship Id="rId1890" Type="http://schemas.openxmlformats.org/officeDocument/2006/relationships/image" Target="media/image664.wmf"/><Relationship Id="rId1988" Type="http://schemas.openxmlformats.org/officeDocument/2006/relationships/oleObject" Target="embeddings/oleObject1272.bin"/><Relationship Id="rId2527" Type="http://schemas.openxmlformats.org/officeDocument/2006/relationships/image" Target="media/image932.wmf"/><Relationship Id="rId2734" Type="http://schemas.openxmlformats.org/officeDocument/2006/relationships/oleObject" Target="embeddings/oleObject1712.bin"/><Relationship Id="rId2941" Type="http://schemas.openxmlformats.org/officeDocument/2006/relationships/oleObject" Target="embeddings/oleObject1829.bin"/><Relationship Id="rId706" Type="http://schemas.openxmlformats.org/officeDocument/2006/relationships/oleObject" Target="embeddings/oleObject441.bin"/><Relationship Id="rId913" Type="http://schemas.openxmlformats.org/officeDocument/2006/relationships/oleObject" Target="embeddings/oleObject591.bin"/><Relationship Id="rId1336" Type="http://schemas.openxmlformats.org/officeDocument/2006/relationships/image" Target="media/image447.wmf"/><Relationship Id="rId1543" Type="http://schemas.openxmlformats.org/officeDocument/2006/relationships/oleObject" Target="embeddings/oleObject1002.bin"/><Relationship Id="rId1750" Type="http://schemas.openxmlformats.org/officeDocument/2006/relationships/image" Target="media/image619.wmf"/><Relationship Id="rId2801" Type="http://schemas.openxmlformats.org/officeDocument/2006/relationships/oleObject" Target="embeddings/oleObject1750.bin"/><Relationship Id="rId42" Type="http://schemas.openxmlformats.org/officeDocument/2006/relationships/oleObject" Target="embeddings/oleObject19.bin"/><Relationship Id="rId1403" Type="http://schemas.openxmlformats.org/officeDocument/2006/relationships/image" Target="media/image478.wmf"/><Relationship Id="rId1610" Type="http://schemas.openxmlformats.org/officeDocument/2006/relationships/oleObject" Target="embeddings/oleObject1039.bin"/><Relationship Id="rId1848" Type="http://schemas.openxmlformats.org/officeDocument/2006/relationships/image" Target="media/image651.wmf"/><Relationship Id="rId3063" Type="http://schemas.openxmlformats.org/officeDocument/2006/relationships/oleObject" Target="embeddings/oleObject1903.bin"/><Relationship Id="rId3270" Type="http://schemas.openxmlformats.org/officeDocument/2006/relationships/oleObject" Target="embeddings/oleObject2035.bin"/><Relationship Id="rId191" Type="http://schemas.openxmlformats.org/officeDocument/2006/relationships/image" Target="media/image71.wmf"/><Relationship Id="rId1708" Type="http://schemas.openxmlformats.org/officeDocument/2006/relationships/oleObject" Target="embeddings/oleObject1100.bin"/><Relationship Id="rId1915" Type="http://schemas.openxmlformats.org/officeDocument/2006/relationships/oleObject" Target="embeddings/oleObject1234.bin"/><Relationship Id="rId3130" Type="http://schemas.openxmlformats.org/officeDocument/2006/relationships/oleObject" Target="embeddings/oleObject1947.bin"/><Relationship Id="rId3368" Type="http://schemas.openxmlformats.org/officeDocument/2006/relationships/image" Target="media/image1258.wmf"/><Relationship Id="rId289" Type="http://schemas.openxmlformats.org/officeDocument/2006/relationships/oleObject" Target="embeddings/oleObject168.bin"/><Relationship Id="rId496" Type="http://schemas.openxmlformats.org/officeDocument/2006/relationships/oleObject" Target="embeddings/oleObject307.bin"/><Relationship Id="rId2177" Type="http://schemas.openxmlformats.org/officeDocument/2006/relationships/oleObject" Target="embeddings/oleObject1378.bin"/><Relationship Id="rId2384" Type="http://schemas.openxmlformats.org/officeDocument/2006/relationships/image" Target="media/image874.wmf"/><Relationship Id="rId2591" Type="http://schemas.openxmlformats.org/officeDocument/2006/relationships/image" Target="media/image958.wmf"/><Relationship Id="rId3228" Type="http://schemas.openxmlformats.org/officeDocument/2006/relationships/oleObject" Target="embeddings/oleObject2001.bin"/><Relationship Id="rId149" Type="http://schemas.openxmlformats.org/officeDocument/2006/relationships/oleObject" Target="embeddings/oleObject82.bin"/><Relationship Id="rId356" Type="http://schemas.openxmlformats.org/officeDocument/2006/relationships/oleObject" Target="embeddings/oleObject216.bin"/><Relationship Id="rId563" Type="http://schemas.openxmlformats.org/officeDocument/2006/relationships/oleObject" Target="embeddings/oleObject352.bin"/><Relationship Id="rId770" Type="http://schemas.openxmlformats.org/officeDocument/2006/relationships/oleObject" Target="embeddings/oleObject489.bin"/><Relationship Id="rId1193" Type="http://schemas.openxmlformats.org/officeDocument/2006/relationships/oleObject" Target="embeddings/oleObject792.bin"/><Relationship Id="rId2037" Type="http://schemas.openxmlformats.org/officeDocument/2006/relationships/image" Target="media/image730.wmf"/><Relationship Id="rId2244" Type="http://schemas.openxmlformats.org/officeDocument/2006/relationships/image" Target="media/image817.wmf"/><Relationship Id="rId2451" Type="http://schemas.openxmlformats.org/officeDocument/2006/relationships/oleObject" Target="embeddings/oleObject1539.bin"/><Relationship Id="rId2689" Type="http://schemas.openxmlformats.org/officeDocument/2006/relationships/image" Target="media/image998.wmf"/><Relationship Id="rId2896" Type="http://schemas.openxmlformats.org/officeDocument/2006/relationships/oleObject" Target="embeddings/oleObject1804.bin"/><Relationship Id="rId216" Type="http://schemas.openxmlformats.org/officeDocument/2006/relationships/image" Target="media/image83.wmf"/><Relationship Id="rId423" Type="http://schemas.openxmlformats.org/officeDocument/2006/relationships/image" Target="media/image157.wmf"/><Relationship Id="rId868" Type="http://schemas.openxmlformats.org/officeDocument/2006/relationships/oleObject" Target="embeddings/oleObject560.bin"/><Relationship Id="rId1053" Type="http://schemas.openxmlformats.org/officeDocument/2006/relationships/oleObject" Target="embeddings/oleObject690.bin"/><Relationship Id="rId1260" Type="http://schemas.openxmlformats.org/officeDocument/2006/relationships/oleObject" Target="embeddings/oleObject834.bin"/><Relationship Id="rId1498" Type="http://schemas.openxmlformats.org/officeDocument/2006/relationships/oleObject" Target="embeddings/oleObject976.bin"/><Relationship Id="rId2104" Type="http://schemas.openxmlformats.org/officeDocument/2006/relationships/image" Target="media/image760.wmf"/><Relationship Id="rId2549" Type="http://schemas.openxmlformats.org/officeDocument/2006/relationships/image" Target="media/image942.wmf"/><Relationship Id="rId2756" Type="http://schemas.openxmlformats.org/officeDocument/2006/relationships/oleObject" Target="embeddings/oleObject1724.bin"/><Relationship Id="rId2963" Type="http://schemas.openxmlformats.org/officeDocument/2006/relationships/oleObject" Target="embeddings/oleObject1842.bin"/><Relationship Id="rId630" Type="http://schemas.openxmlformats.org/officeDocument/2006/relationships/oleObject" Target="embeddings/oleObject398.bin"/><Relationship Id="rId728" Type="http://schemas.openxmlformats.org/officeDocument/2006/relationships/oleObject" Target="embeddings/oleObject459.bin"/><Relationship Id="rId935" Type="http://schemas.openxmlformats.org/officeDocument/2006/relationships/oleObject" Target="embeddings/oleObject608.bin"/><Relationship Id="rId1358" Type="http://schemas.openxmlformats.org/officeDocument/2006/relationships/image" Target="media/image459.wmf"/><Relationship Id="rId1565" Type="http://schemas.openxmlformats.org/officeDocument/2006/relationships/image" Target="media/image544.wmf"/><Relationship Id="rId1772" Type="http://schemas.openxmlformats.org/officeDocument/2006/relationships/image" Target="media/image627.wmf"/><Relationship Id="rId2311" Type="http://schemas.openxmlformats.org/officeDocument/2006/relationships/image" Target="media/image843.wmf"/><Relationship Id="rId2409" Type="http://schemas.openxmlformats.org/officeDocument/2006/relationships/oleObject" Target="embeddings/oleObject1517.bin"/><Relationship Id="rId2616" Type="http://schemas.openxmlformats.org/officeDocument/2006/relationships/oleObject" Target="embeddings/oleObject1641.bin"/><Relationship Id="rId64" Type="http://schemas.openxmlformats.org/officeDocument/2006/relationships/oleObject" Target="embeddings/oleObject31.bin"/><Relationship Id="rId1120" Type="http://schemas.openxmlformats.org/officeDocument/2006/relationships/oleObject" Target="embeddings/oleObject745.bin"/><Relationship Id="rId1218" Type="http://schemas.openxmlformats.org/officeDocument/2006/relationships/oleObject" Target="embeddings/oleObject809.bin"/><Relationship Id="rId1425" Type="http://schemas.openxmlformats.org/officeDocument/2006/relationships/image" Target="media/image487.wmf"/><Relationship Id="rId2823" Type="http://schemas.openxmlformats.org/officeDocument/2006/relationships/oleObject" Target="embeddings/oleObject1762.bin"/><Relationship Id="rId1632" Type="http://schemas.openxmlformats.org/officeDocument/2006/relationships/oleObject" Target="embeddings/oleObject1053.bin"/><Relationship Id="rId1937" Type="http://schemas.openxmlformats.org/officeDocument/2006/relationships/oleObject" Target="embeddings/oleObject1245.bin"/><Relationship Id="rId3085" Type="http://schemas.openxmlformats.org/officeDocument/2006/relationships/image" Target="media/image1160.wmf"/><Relationship Id="rId3292" Type="http://schemas.openxmlformats.org/officeDocument/2006/relationships/oleObject" Target="embeddings/oleObject2053.bin"/><Relationship Id="rId2199" Type="http://schemas.openxmlformats.org/officeDocument/2006/relationships/oleObject" Target="embeddings/oleObject1395.bin"/><Relationship Id="rId3152" Type="http://schemas.openxmlformats.org/officeDocument/2006/relationships/oleObject" Target="embeddings/oleObject1959.bin"/><Relationship Id="rId280" Type="http://schemas.openxmlformats.org/officeDocument/2006/relationships/oleObject" Target="embeddings/oleObject162.bin"/><Relationship Id="rId3012" Type="http://schemas.openxmlformats.org/officeDocument/2006/relationships/image" Target="media/image1134.wmf"/><Relationship Id="rId140" Type="http://schemas.openxmlformats.org/officeDocument/2006/relationships/oleObject" Target="embeddings/oleObject76.bin"/><Relationship Id="rId378" Type="http://schemas.openxmlformats.org/officeDocument/2006/relationships/image" Target="media/image140.wmf"/><Relationship Id="rId585" Type="http://schemas.openxmlformats.org/officeDocument/2006/relationships/oleObject" Target="embeddings/oleObject365.bin"/><Relationship Id="rId792" Type="http://schemas.openxmlformats.org/officeDocument/2006/relationships/oleObject" Target="embeddings/oleObject505.bin"/><Relationship Id="rId2059" Type="http://schemas.openxmlformats.org/officeDocument/2006/relationships/image" Target="media/image739.wmf"/><Relationship Id="rId2266" Type="http://schemas.openxmlformats.org/officeDocument/2006/relationships/oleObject" Target="embeddings/oleObject1431.bin"/><Relationship Id="rId2473" Type="http://schemas.openxmlformats.org/officeDocument/2006/relationships/image" Target="media/image914.wmf"/><Relationship Id="rId2680" Type="http://schemas.openxmlformats.org/officeDocument/2006/relationships/oleObject" Target="embeddings/oleObject1679.bin"/><Relationship Id="rId3317" Type="http://schemas.openxmlformats.org/officeDocument/2006/relationships/oleObject" Target="embeddings/oleObject2075.bin"/><Relationship Id="rId6" Type="http://schemas.openxmlformats.org/officeDocument/2006/relationships/webSettings" Target="webSettings.xml"/><Relationship Id="rId238" Type="http://schemas.openxmlformats.org/officeDocument/2006/relationships/image" Target="media/image92.wmf"/><Relationship Id="rId445" Type="http://schemas.openxmlformats.org/officeDocument/2006/relationships/image" Target="media/image166.wmf"/><Relationship Id="rId652" Type="http://schemas.openxmlformats.org/officeDocument/2006/relationships/oleObject" Target="embeddings/oleObject412.bin"/><Relationship Id="rId1075" Type="http://schemas.openxmlformats.org/officeDocument/2006/relationships/oleObject" Target="embeddings/oleObject708.bin"/><Relationship Id="rId1282" Type="http://schemas.openxmlformats.org/officeDocument/2006/relationships/oleObject" Target="embeddings/oleObject850.bin"/><Relationship Id="rId2126" Type="http://schemas.openxmlformats.org/officeDocument/2006/relationships/image" Target="media/image769.wmf"/><Relationship Id="rId2333" Type="http://schemas.openxmlformats.org/officeDocument/2006/relationships/image" Target="media/image851.wmf"/><Relationship Id="rId2540" Type="http://schemas.openxmlformats.org/officeDocument/2006/relationships/oleObject" Target="embeddings/oleObject1595.bin"/><Relationship Id="rId2778" Type="http://schemas.openxmlformats.org/officeDocument/2006/relationships/oleObject" Target="embeddings/oleObject1737.bin"/><Relationship Id="rId2985" Type="http://schemas.openxmlformats.org/officeDocument/2006/relationships/image" Target="media/image1123.wmf"/><Relationship Id="rId305" Type="http://schemas.openxmlformats.org/officeDocument/2006/relationships/oleObject" Target="embeddings/oleObject177.bin"/><Relationship Id="rId512" Type="http://schemas.openxmlformats.org/officeDocument/2006/relationships/oleObject" Target="embeddings/oleObject317.bin"/><Relationship Id="rId957" Type="http://schemas.openxmlformats.org/officeDocument/2006/relationships/oleObject" Target="embeddings/oleObject623.bin"/><Relationship Id="rId1142" Type="http://schemas.openxmlformats.org/officeDocument/2006/relationships/image" Target="media/image378.wmf"/><Relationship Id="rId1587" Type="http://schemas.openxmlformats.org/officeDocument/2006/relationships/oleObject" Target="embeddings/oleObject1025.bin"/><Relationship Id="rId1794" Type="http://schemas.openxmlformats.org/officeDocument/2006/relationships/image" Target="media/image634.wmf"/><Relationship Id="rId2400" Type="http://schemas.openxmlformats.org/officeDocument/2006/relationships/oleObject" Target="embeddings/oleObject1511.bin"/><Relationship Id="rId2638" Type="http://schemas.openxmlformats.org/officeDocument/2006/relationships/image" Target="media/image978.wmf"/><Relationship Id="rId2845" Type="http://schemas.openxmlformats.org/officeDocument/2006/relationships/oleObject" Target="embeddings/oleObject1775.bin"/><Relationship Id="rId86" Type="http://schemas.openxmlformats.org/officeDocument/2006/relationships/image" Target="media/image34.wmf"/><Relationship Id="rId817" Type="http://schemas.openxmlformats.org/officeDocument/2006/relationships/image" Target="media/image288.wmf"/><Relationship Id="rId1002" Type="http://schemas.openxmlformats.org/officeDocument/2006/relationships/oleObject" Target="embeddings/oleObject656.bin"/><Relationship Id="rId1447" Type="http://schemas.openxmlformats.org/officeDocument/2006/relationships/oleObject" Target="embeddings/oleObject945.bin"/><Relationship Id="rId1654" Type="http://schemas.openxmlformats.org/officeDocument/2006/relationships/image" Target="media/image579.wmf"/><Relationship Id="rId1861" Type="http://schemas.openxmlformats.org/officeDocument/2006/relationships/oleObject" Target="embeddings/oleObject1198.bin"/><Relationship Id="rId2705" Type="http://schemas.openxmlformats.org/officeDocument/2006/relationships/image" Target="media/image1005.wmf"/><Relationship Id="rId2912" Type="http://schemas.openxmlformats.org/officeDocument/2006/relationships/oleObject" Target="embeddings/oleObject1814.bin"/><Relationship Id="rId1307" Type="http://schemas.openxmlformats.org/officeDocument/2006/relationships/image" Target="media/image436.wmf"/><Relationship Id="rId1514" Type="http://schemas.openxmlformats.org/officeDocument/2006/relationships/image" Target="media/image521.wmf"/><Relationship Id="rId1721" Type="http://schemas.openxmlformats.org/officeDocument/2006/relationships/oleObject" Target="embeddings/oleObject1107.bin"/><Relationship Id="rId1959" Type="http://schemas.openxmlformats.org/officeDocument/2006/relationships/oleObject" Target="embeddings/oleObject1256.bin"/><Relationship Id="rId3174" Type="http://schemas.openxmlformats.org/officeDocument/2006/relationships/image" Target="media/image1195.wmf"/><Relationship Id="rId13" Type="http://schemas.openxmlformats.org/officeDocument/2006/relationships/image" Target="media/image4.wmf"/><Relationship Id="rId1819" Type="http://schemas.openxmlformats.org/officeDocument/2006/relationships/image" Target="media/image641.wmf"/><Relationship Id="rId3381" Type="http://schemas.openxmlformats.org/officeDocument/2006/relationships/oleObject" Target="embeddings/oleObject2109.bin"/><Relationship Id="rId2190" Type="http://schemas.openxmlformats.org/officeDocument/2006/relationships/oleObject" Target="embeddings/oleObject1389.bin"/><Relationship Id="rId2288" Type="http://schemas.openxmlformats.org/officeDocument/2006/relationships/oleObject" Target="embeddings/oleObject1445.bin"/><Relationship Id="rId2495" Type="http://schemas.openxmlformats.org/officeDocument/2006/relationships/oleObject" Target="embeddings/oleObject1564.bin"/><Relationship Id="rId3034" Type="http://schemas.openxmlformats.org/officeDocument/2006/relationships/oleObject" Target="embeddings/oleObject1884.bin"/><Relationship Id="rId3241" Type="http://schemas.openxmlformats.org/officeDocument/2006/relationships/oleObject" Target="embeddings/oleObject2009.bin"/><Relationship Id="rId3339" Type="http://schemas.openxmlformats.org/officeDocument/2006/relationships/oleObject" Target="embeddings/oleObject2086.bin"/><Relationship Id="rId162" Type="http://schemas.openxmlformats.org/officeDocument/2006/relationships/oleObject" Target="embeddings/oleObject90.bin"/><Relationship Id="rId467" Type="http://schemas.openxmlformats.org/officeDocument/2006/relationships/oleObject" Target="embeddings/oleObject285.bin"/><Relationship Id="rId1097" Type="http://schemas.openxmlformats.org/officeDocument/2006/relationships/oleObject" Target="embeddings/oleObject726.bin"/><Relationship Id="rId2050" Type="http://schemas.openxmlformats.org/officeDocument/2006/relationships/oleObject" Target="embeddings/oleObject1307.bin"/><Relationship Id="rId2148" Type="http://schemas.openxmlformats.org/officeDocument/2006/relationships/image" Target="media/image778.wmf"/><Relationship Id="rId3101" Type="http://schemas.openxmlformats.org/officeDocument/2006/relationships/oleObject" Target="embeddings/oleObject1926.bin"/><Relationship Id="rId674" Type="http://schemas.openxmlformats.org/officeDocument/2006/relationships/image" Target="media/image243.wmf"/><Relationship Id="rId881" Type="http://schemas.openxmlformats.org/officeDocument/2006/relationships/oleObject" Target="embeddings/oleObject570.bin"/><Relationship Id="rId979" Type="http://schemas.openxmlformats.org/officeDocument/2006/relationships/image" Target="media/image333.wmf"/><Relationship Id="rId2355" Type="http://schemas.openxmlformats.org/officeDocument/2006/relationships/oleObject" Target="embeddings/oleObject1487.bin"/><Relationship Id="rId2562" Type="http://schemas.openxmlformats.org/officeDocument/2006/relationships/oleObject" Target="embeddings/oleObject1609.bin"/><Relationship Id="rId327" Type="http://schemas.openxmlformats.org/officeDocument/2006/relationships/oleObject" Target="embeddings/oleObject193.bin"/><Relationship Id="rId534" Type="http://schemas.openxmlformats.org/officeDocument/2006/relationships/oleObject" Target="embeddings/oleObject332.bin"/><Relationship Id="rId741" Type="http://schemas.openxmlformats.org/officeDocument/2006/relationships/image" Target="media/image265.wmf"/><Relationship Id="rId839" Type="http://schemas.openxmlformats.org/officeDocument/2006/relationships/oleObject" Target="embeddings/oleObject537.bin"/><Relationship Id="rId1164" Type="http://schemas.openxmlformats.org/officeDocument/2006/relationships/oleObject" Target="embeddings/oleObject773.bin"/><Relationship Id="rId1371" Type="http://schemas.openxmlformats.org/officeDocument/2006/relationships/oleObject" Target="embeddings/oleObject897.bin"/><Relationship Id="rId1469" Type="http://schemas.openxmlformats.org/officeDocument/2006/relationships/oleObject" Target="embeddings/oleObject958.bin"/><Relationship Id="rId2008" Type="http://schemas.openxmlformats.org/officeDocument/2006/relationships/oleObject" Target="embeddings/oleObject1285.bin"/><Relationship Id="rId2215" Type="http://schemas.openxmlformats.org/officeDocument/2006/relationships/image" Target="media/image804.wmf"/><Relationship Id="rId2422" Type="http://schemas.openxmlformats.org/officeDocument/2006/relationships/oleObject" Target="embeddings/oleObject1524.bin"/><Relationship Id="rId2867" Type="http://schemas.openxmlformats.org/officeDocument/2006/relationships/oleObject" Target="embeddings/oleObject1786.bin"/><Relationship Id="rId601" Type="http://schemas.openxmlformats.org/officeDocument/2006/relationships/oleObject" Target="embeddings/oleObject376.bin"/><Relationship Id="rId1024" Type="http://schemas.openxmlformats.org/officeDocument/2006/relationships/oleObject" Target="embeddings/oleObject672.bin"/><Relationship Id="rId1231" Type="http://schemas.openxmlformats.org/officeDocument/2006/relationships/image" Target="media/image406.wmf"/><Relationship Id="rId1676" Type="http://schemas.openxmlformats.org/officeDocument/2006/relationships/image" Target="media/image590.wmf"/><Relationship Id="rId1883" Type="http://schemas.openxmlformats.org/officeDocument/2006/relationships/oleObject" Target="embeddings/oleObject1215.bin"/><Relationship Id="rId2727" Type="http://schemas.openxmlformats.org/officeDocument/2006/relationships/image" Target="media/image1012.wmf"/><Relationship Id="rId2934" Type="http://schemas.openxmlformats.org/officeDocument/2006/relationships/oleObject" Target="embeddings/oleObject1825.bin"/><Relationship Id="rId906" Type="http://schemas.openxmlformats.org/officeDocument/2006/relationships/oleObject" Target="embeddings/oleObject585.bin"/><Relationship Id="rId1329" Type="http://schemas.openxmlformats.org/officeDocument/2006/relationships/oleObject" Target="embeddings/oleObject876.bin"/><Relationship Id="rId1536" Type="http://schemas.openxmlformats.org/officeDocument/2006/relationships/oleObject" Target="embeddings/oleObject998.bin"/><Relationship Id="rId1743" Type="http://schemas.openxmlformats.org/officeDocument/2006/relationships/oleObject" Target="embeddings/oleObject1120.bin"/><Relationship Id="rId1950" Type="http://schemas.openxmlformats.org/officeDocument/2006/relationships/image" Target="media/image691.wmf"/><Relationship Id="rId3196" Type="http://schemas.openxmlformats.org/officeDocument/2006/relationships/oleObject" Target="embeddings/oleObject1983.bin"/><Relationship Id="rId35" Type="http://schemas.openxmlformats.org/officeDocument/2006/relationships/image" Target="media/image12.wmf"/><Relationship Id="rId1603" Type="http://schemas.openxmlformats.org/officeDocument/2006/relationships/oleObject" Target="embeddings/oleObject1035.bin"/><Relationship Id="rId1810" Type="http://schemas.openxmlformats.org/officeDocument/2006/relationships/image" Target="media/image639.wmf"/><Relationship Id="rId3056" Type="http://schemas.openxmlformats.org/officeDocument/2006/relationships/oleObject" Target="embeddings/oleObject1899.bin"/><Relationship Id="rId3263" Type="http://schemas.openxmlformats.org/officeDocument/2006/relationships/oleObject" Target="embeddings/oleObject2028.bin"/><Relationship Id="rId184" Type="http://schemas.openxmlformats.org/officeDocument/2006/relationships/image" Target="media/image68.wmf"/><Relationship Id="rId391" Type="http://schemas.openxmlformats.org/officeDocument/2006/relationships/oleObject" Target="embeddings/oleObject239.bin"/><Relationship Id="rId1908" Type="http://schemas.openxmlformats.org/officeDocument/2006/relationships/oleObject" Target="embeddings/oleObject1229.bin"/><Relationship Id="rId2072" Type="http://schemas.openxmlformats.org/officeDocument/2006/relationships/oleObject" Target="embeddings/oleObject1320.bin"/><Relationship Id="rId3123" Type="http://schemas.openxmlformats.org/officeDocument/2006/relationships/image" Target="media/image1172.wmf"/><Relationship Id="rId251" Type="http://schemas.openxmlformats.org/officeDocument/2006/relationships/oleObject" Target="embeddings/oleObject145.bin"/><Relationship Id="rId489" Type="http://schemas.openxmlformats.org/officeDocument/2006/relationships/image" Target="media/image180.wmf"/><Relationship Id="rId696" Type="http://schemas.openxmlformats.org/officeDocument/2006/relationships/oleObject" Target="embeddings/oleObject436.bin"/><Relationship Id="rId2377" Type="http://schemas.openxmlformats.org/officeDocument/2006/relationships/image" Target="media/image871.wmf"/><Relationship Id="rId2584" Type="http://schemas.openxmlformats.org/officeDocument/2006/relationships/oleObject" Target="embeddings/oleObject1622.bin"/><Relationship Id="rId2791" Type="http://schemas.openxmlformats.org/officeDocument/2006/relationships/image" Target="media/image1039.wmf"/><Relationship Id="rId3330" Type="http://schemas.openxmlformats.org/officeDocument/2006/relationships/image" Target="media/image1241.wmf"/><Relationship Id="rId349" Type="http://schemas.openxmlformats.org/officeDocument/2006/relationships/image" Target="media/image129.wmf"/><Relationship Id="rId556" Type="http://schemas.openxmlformats.org/officeDocument/2006/relationships/image" Target="media/image201.wmf"/><Relationship Id="rId763" Type="http://schemas.openxmlformats.org/officeDocument/2006/relationships/oleObject" Target="embeddings/oleObject484.bin"/><Relationship Id="rId1186" Type="http://schemas.openxmlformats.org/officeDocument/2006/relationships/image" Target="media/image390.wmf"/><Relationship Id="rId1393" Type="http://schemas.openxmlformats.org/officeDocument/2006/relationships/image" Target="media/image473.wmf"/><Relationship Id="rId2237" Type="http://schemas.openxmlformats.org/officeDocument/2006/relationships/oleObject" Target="embeddings/oleObject1415.bin"/><Relationship Id="rId2444" Type="http://schemas.openxmlformats.org/officeDocument/2006/relationships/image" Target="media/image901.wmf"/><Relationship Id="rId2889" Type="http://schemas.openxmlformats.org/officeDocument/2006/relationships/image" Target="media/image1082.wmf"/><Relationship Id="rId111" Type="http://schemas.openxmlformats.org/officeDocument/2006/relationships/image" Target="media/image45.wmf"/><Relationship Id="rId209" Type="http://schemas.openxmlformats.org/officeDocument/2006/relationships/oleObject" Target="embeddings/oleObject122.bin"/><Relationship Id="rId416" Type="http://schemas.openxmlformats.org/officeDocument/2006/relationships/image" Target="media/image155.wmf"/><Relationship Id="rId970" Type="http://schemas.openxmlformats.org/officeDocument/2006/relationships/oleObject" Target="embeddings/oleObject631.bin"/><Relationship Id="rId1046" Type="http://schemas.openxmlformats.org/officeDocument/2006/relationships/oleObject" Target="embeddings/oleObject686.bin"/><Relationship Id="rId1253" Type="http://schemas.openxmlformats.org/officeDocument/2006/relationships/oleObject" Target="embeddings/oleObject830.bin"/><Relationship Id="rId1698" Type="http://schemas.openxmlformats.org/officeDocument/2006/relationships/image" Target="media/image597.wmf"/><Relationship Id="rId2651" Type="http://schemas.openxmlformats.org/officeDocument/2006/relationships/image" Target="media/image982.wmf"/><Relationship Id="rId2749" Type="http://schemas.openxmlformats.org/officeDocument/2006/relationships/image" Target="media/image1021.wmf"/><Relationship Id="rId2956" Type="http://schemas.openxmlformats.org/officeDocument/2006/relationships/image" Target="media/image1110.wmf"/><Relationship Id="rId623" Type="http://schemas.openxmlformats.org/officeDocument/2006/relationships/oleObject" Target="embeddings/oleObject393.bin"/><Relationship Id="rId830" Type="http://schemas.openxmlformats.org/officeDocument/2006/relationships/image" Target="media/image293.wmf"/><Relationship Id="rId928" Type="http://schemas.openxmlformats.org/officeDocument/2006/relationships/oleObject" Target="embeddings/oleObject601.bin"/><Relationship Id="rId1460" Type="http://schemas.openxmlformats.org/officeDocument/2006/relationships/image" Target="media/image500.wmf"/><Relationship Id="rId1558" Type="http://schemas.openxmlformats.org/officeDocument/2006/relationships/oleObject" Target="embeddings/oleObject1010.bin"/><Relationship Id="rId1765" Type="http://schemas.openxmlformats.org/officeDocument/2006/relationships/oleObject" Target="embeddings/oleObject1133.bin"/><Relationship Id="rId2304" Type="http://schemas.openxmlformats.org/officeDocument/2006/relationships/oleObject" Target="embeddings/oleObject1456.bin"/><Relationship Id="rId2511" Type="http://schemas.openxmlformats.org/officeDocument/2006/relationships/oleObject" Target="embeddings/oleObject1576.bin"/><Relationship Id="rId2609" Type="http://schemas.openxmlformats.org/officeDocument/2006/relationships/oleObject" Target="embeddings/oleObject1636.bin"/><Relationship Id="rId57" Type="http://schemas.openxmlformats.org/officeDocument/2006/relationships/oleObject" Target="embeddings/oleObject27.bin"/><Relationship Id="rId1113" Type="http://schemas.openxmlformats.org/officeDocument/2006/relationships/oleObject" Target="embeddings/oleObject739.bin"/><Relationship Id="rId1320" Type="http://schemas.openxmlformats.org/officeDocument/2006/relationships/oleObject" Target="embeddings/oleObject870.bin"/><Relationship Id="rId1418" Type="http://schemas.openxmlformats.org/officeDocument/2006/relationships/oleObject" Target="embeddings/oleObject926.bin"/><Relationship Id="rId1972" Type="http://schemas.openxmlformats.org/officeDocument/2006/relationships/oleObject" Target="embeddings/oleObject1262.bin"/><Relationship Id="rId2816" Type="http://schemas.openxmlformats.org/officeDocument/2006/relationships/oleObject" Target="embeddings/oleObject1758.bin"/><Relationship Id="rId1625" Type="http://schemas.openxmlformats.org/officeDocument/2006/relationships/oleObject" Target="embeddings/oleObject1048.bin"/><Relationship Id="rId1832" Type="http://schemas.openxmlformats.org/officeDocument/2006/relationships/oleObject" Target="embeddings/oleObject1179.bin"/><Relationship Id="rId3078" Type="http://schemas.openxmlformats.org/officeDocument/2006/relationships/oleObject" Target="embeddings/oleObject1912.bin"/><Relationship Id="rId3285" Type="http://schemas.openxmlformats.org/officeDocument/2006/relationships/oleObject" Target="embeddings/oleObject2046.bin"/><Relationship Id="rId2094" Type="http://schemas.openxmlformats.org/officeDocument/2006/relationships/image" Target="media/image755.wmf"/><Relationship Id="rId3145" Type="http://schemas.openxmlformats.org/officeDocument/2006/relationships/image" Target="media/image1182.wmf"/><Relationship Id="rId3352" Type="http://schemas.openxmlformats.org/officeDocument/2006/relationships/image" Target="media/image1252.wmf"/><Relationship Id="rId273" Type="http://schemas.openxmlformats.org/officeDocument/2006/relationships/oleObject" Target="embeddings/oleObject158.bin"/><Relationship Id="rId480" Type="http://schemas.openxmlformats.org/officeDocument/2006/relationships/oleObject" Target="embeddings/oleObject294.bin"/><Relationship Id="rId2161" Type="http://schemas.openxmlformats.org/officeDocument/2006/relationships/oleObject" Target="embeddings/oleObject1369.bin"/><Relationship Id="rId2399" Type="http://schemas.openxmlformats.org/officeDocument/2006/relationships/oleObject" Target="embeddings/oleObject1510.bin"/><Relationship Id="rId3005" Type="http://schemas.openxmlformats.org/officeDocument/2006/relationships/image" Target="media/image1131.wmf"/><Relationship Id="rId3212" Type="http://schemas.openxmlformats.org/officeDocument/2006/relationships/image" Target="media/image1212.wmf"/><Relationship Id="rId133" Type="http://schemas.openxmlformats.org/officeDocument/2006/relationships/image" Target="media/image53.wmf"/><Relationship Id="rId340" Type="http://schemas.openxmlformats.org/officeDocument/2006/relationships/oleObject" Target="embeddings/oleObject204.bin"/><Relationship Id="rId578" Type="http://schemas.openxmlformats.org/officeDocument/2006/relationships/oleObject" Target="embeddings/oleObject360.bin"/><Relationship Id="rId785" Type="http://schemas.openxmlformats.org/officeDocument/2006/relationships/oleObject" Target="embeddings/oleObject501.bin"/><Relationship Id="rId992" Type="http://schemas.openxmlformats.org/officeDocument/2006/relationships/oleObject" Target="embeddings/oleObject649.bin"/><Relationship Id="rId2021" Type="http://schemas.openxmlformats.org/officeDocument/2006/relationships/image" Target="media/image722.wmf"/><Relationship Id="rId2259" Type="http://schemas.openxmlformats.org/officeDocument/2006/relationships/oleObject" Target="embeddings/oleObject1427.bin"/><Relationship Id="rId2466" Type="http://schemas.openxmlformats.org/officeDocument/2006/relationships/image" Target="media/image911.wmf"/><Relationship Id="rId2673" Type="http://schemas.openxmlformats.org/officeDocument/2006/relationships/image" Target="media/image990.wmf"/><Relationship Id="rId2880" Type="http://schemas.openxmlformats.org/officeDocument/2006/relationships/oleObject" Target="embeddings/oleObject1793.bin"/><Relationship Id="rId200" Type="http://schemas.openxmlformats.org/officeDocument/2006/relationships/image" Target="media/image75.wmf"/><Relationship Id="rId438" Type="http://schemas.openxmlformats.org/officeDocument/2006/relationships/oleObject" Target="embeddings/oleObject267.bin"/><Relationship Id="rId645" Type="http://schemas.openxmlformats.org/officeDocument/2006/relationships/image" Target="media/image229.wmf"/><Relationship Id="rId852" Type="http://schemas.openxmlformats.org/officeDocument/2006/relationships/oleObject" Target="embeddings/oleObject547.bin"/><Relationship Id="rId1068" Type="http://schemas.openxmlformats.org/officeDocument/2006/relationships/oleObject" Target="embeddings/oleObject701.bin"/><Relationship Id="rId1275" Type="http://schemas.openxmlformats.org/officeDocument/2006/relationships/oleObject" Target="embeddings/oleObject844.bin"/><Relationship Id="rId1482" Type="http://schemas.openxmlformats.org/officeDocument/2006/relationships/oleObject" Target="embeddings/oleObject967.bin"/><Relationship Id="rId2119" Type="http://schemas.openxmlformats.org/officeDocument/2006/relationships/image" Target="media/image766.wmf"/><Relationship Id="rId2326" Type="http://schemas.openxmlformats.org/officeDocument/2006/relationships/oleObject" Target="embeddings/oleObject1470.bin"/><Relationship Id="rId2533" Type="http://schemas.openxmlformats.org/officeDocument/2006/relationships/oleObject" Target="embeddings/oleObject1591.bin"/><Relationship Id="rId2740" Type="http://schemas.openxmlformats.org/officeDocument/2006/relationships/oleObject" Target="embeddings/oleObject1715.bin"/><Relationship Id="rId2978" Type="http://schemas.openxmlformats.org/officeDocument/2006/relationships/oleObject" Target="embeddings/oleObject1850.bin"/><Relationship Id="rId505" Type="http://schemas.openxmlformats.org/officeDocument/2006/relationships/oleObject" Target="embeddings/oleObject313.bin"/><Relationship Id="rId712" Type="http://schemas.openxmlformats.org/officeDocument/2006/relationships/image" Target="media/image258.wmf"/><Relationship Id="rId1135" Type="http://schemas.openxmlformats.org/officeDocument/2006/relationships/oleObject" Target="embeddings/oleObject753.bin"/><Relationship Id="rId1342" Type="http://schemas.openxmlformats.org/officeDocument/2006/relationships/image" Target="media/image450.wmf"/><Relationship Id="rId1787" Type="http://schemas.openxmlformats.org/officeDocument/2006/relationships/oleObject" Target="embeddings/oleObject1148.bin"/><Relationship Id="rId1994" Type="http://schemas.openxmlformats.org/officeDocument/2006/relationships/oleObject" Target="embeddings/oleObject1276.bin"/><Relationship Id="rId2838" Type="http://schemas.openxmlformats.org/officeDocument/2006/relationships/image" Target="media/image1059.wmf"/><Relationship Id="rId79" Type="http://schemas.openxmlformats.org/officeDocument/2006/relationships/image" Target="media/image31.wmf"/><Relationship Id="rId1202" Type="http://schemas.openxmlformats.org/officeDocument/2006/relationships/oleObject" Target="embeddings/oleObject799.bin"/><Relationship Id="rId1647" Type="http://schemas.openxmlformats.org/officeDocument/2006/relationships/image" Target="media/image576.wmf"/><Relationship Id="rId1854" Type="http://schemas.openxmlformats.org/officeDocument/2006/relationships/image" Target="media/image653.wmf"/><Relationship Id="rId2600" Type="http://schemas.openxmlformats.org/officeDocument/2006/relationships/oleObject" Target="embeddings/oleObject1631.bin"/><Relationship Id="rId2905" Type="http://schemas.openxmlformats.org/officeDocument/2006/relationships/oleObject" Target="embeddings/oleObject1810.bin"/><Relationship Id="rId1507" Type="http://schemas.openxmlformats.org/officeDocument/2006/relationships/oleObject" Target="embeddings/oleObject981.bin"/><Relationship Id="rId1714" Type="http://schemas.openxmlformats.org/officeDocument/2006/relationships/image" Target="media/image603.wmf"/><Relationship Id="rId3167" Type="http://schemas.openxmlformats.org/officeDocument/2006/relationships/image" Target="media/image1192.wmf"/><Relationship Id="rId295" Type="http://schemas.openxmlformats.org/officeDocument/2006/relationships/oleObject" Target="embeddings/oleObject171.bin"/><Relationship Id="rId1921" Type="http://schemas.openxmlformats.org/officeDocument/2006/relationships/oleObject" Target="embeddings/oleObject1237.bin"/><Relationship Id="rId3374" Type="http://schemas.openxmlformats.org/officeDocument/2006/relationships/image" Target="media/image1261.wmf"/><Relationship Id="rId2183" Type="http://schemas.openxmlformats.org/officeDocument/2006/relationships/oleObject" Target="embeddings/oleObject1384.bin"/><Relationship Id="rId2390" Type="http://schemas.openxmlformats.org/officeDocument/2006/relationships/image" Target="media/image877.wmf"/><Relationship Id="rId2488" Type="http://schemas.openxmlformats.org/officeDocument/2006/relationships/oleObject" Target="embeddings/oleObject1560.bin"/><Relationship Id="rId3027" Type="http://schemas.openxmlformats.org/officeDocument/2006/relationships/image" Target="media/image1139.wmf"/><Relationship Id="rId3234" Type="http://schemas.openxmlformats.org/officeDocument/2006/relationships/oleObject" Target="embeddings/oleObject2005.bin"/><Relationship Id="rId155" Type="http://schemas.openxmlformats.org/officeDocument/2006/relationships/oleObject" Target="embeddings/oleObject85.bin"/><Relationship Id="rId362" Type="http://schemas.openxmlformats.org/officeDocument/2006/relationships/oleObject" Target="embeddings/oleObject221.bin"/><Relationship Id="rId1297" Type="http://schemas.openxmlformats.org/officeDocument/2006/relationships/oleObject" Target="embeddings/oleObject858.bin"/><Relationship Id="rId2043" Type="http://schemas.openxmlformats.org/officeDocument/2006/relationships/oleObject" Target="embeddings/oleObject1303.bin"/><Relationship Id="rId2250" Type="http://schemas.openxmlformats.org/officeDocument/2006/relationships/image" Target="media/image820.wmf"/><Relationship Id="rId2695" Type="http://schemas.openxmlformats.org/officeDocument/2006/relationships/image" Target="media/image1001.wmf"/><Relationship Id="rId3301" Type="http://schemas.openxmlformats.org/officeDocument/2006/relationships/oleObject" Target="embeddings/oleObject2062.bin"/><Relationship Id="rId222" Type="http://schemas.openxmlformats.org/officeDocument/2006/relationships/oleObject" Target="embeddings/oleObject129.bin"/><Relationship Id="rId667" Type="http://schemas.openxmlformats.org/officeDocument/2006/relationships/oleObject" Target="embeddings/oleObject420.bin"/><Relationship Id="rId874" Type="http://schemas.openxmlformats.org/officeDocument/2006/relationships/oleObject" Target="embeddings/oleObject564.bin"/><Relationship Id="rId2110" Type="http://schemas.openxmlformats.org/officeDocument/2006/relationships/oleObject" Target="embeddings/oleObject1340.bin"/><Relationship Id="rId2348" Type="http://schemas.openxmlformats.org/officeDocument/2006/relationships/image" Target="media/image858.wmf"/><Relationship Id="rId2555" Type="http://schemas.openxmlformats.org/officeDocument/2006/relationships/oleObject" Target="embeddings/oleObject1605.bin"/><Relationship Id="rId2762" Type="http://schemas.openxmlformats.org/officeDocument/2006/relationships/oleObject" Target="embeddings/oleObject1727.bin"/><Relationship Id="rId527" Type="http://schemas.openxmlformats.org/officeDocument/2006/relationships/oleObject" Target="embeddings/oleObject326.bin"/><Relationship Id="rId734" Type="http://schemas.openxmlformats.org/officeDocument/2006/relationships/oleObject" Target="embeddings/oleObject464.bin"/><Relationship Id="rId941" Type="http://schemas.openxmlformats.org/officeDocument/2006/relationships/oleObject" Target="embeddings/oleObject612.bin"/><Relationship Id="rId1157" Type="http://schemas.openxmlformats.org/officeDocument/2006/relationships/oleObject" Target="embeddings/oleObject766.bin"/><Relationship Id="rId1364" Type="http://schemas.openxmlformats.org/officeDocument/2006/relationships/image" Target="media/image463.wmf"/><Relationship Id="rId1571" Type="http://schemas.openxmlformats.org/officeDocument/2006/relationships/image" Target="media/image547.wmf"/><Relationship Id="rId2208" Type="http://schemas.openxmlformats.org/officeDocument/2006/relationships/oleObject" Target="embeddings/oleObject1400.bin"/><Relationship Id="rId2415" Type="http://schemas.openxmlformats.org/officeDocument/2006/relationships/oleObject" Target="embeddings/oleObject1520.bin"/><Relationship Id="rId2622" Type="http://schemas.openxmlformats.org/officeDocument/2006/relationships/oleObject" Target="embeddings/oleObject1644.bin"/><Relationship Id="rId70" Type="http://schemas.openxmlformats.org/officeDocument/2006/relationships/oleObject" Target="embeddings/oleObject34.bin"/><Relationship Id="rId801" Type="http://schemas.openxmlformats.org/officeDocument/2006/relationships/oleObject" Target="embeddings/oleObject511.bin"/><Relationship Id="rId1017" Type="http://schemas.openxmlformats.org/officeDocument/2006/relationships/image" Target="media/image342.wmf"/><Relationship Id="rId1224" Type="http://schemas.openxmlformats.org/officeDocument/2006/relationships/image" Target="media/image403.wmf"/><Relationship Id="rId1431" Type="http://schemas.openxmlformats.org/officeDocument/2006/relationships/oleObject" Target="embeddings/oleObject935.bin"/><Relationship Id="rId1669" Type="http://schemas.openxmlformats.org/officeDocument/2006/relationships/oleObject" Target="embeddings/oleObject1075.bin"/><Relationship Id="rId1876" Type="http://schemas.openxmlformats.org/officeDocument/2006/relationships/oleObject" Target="embeddings/oleObject1210.bin"/><Relationship Id="rId2927" Type="http://schemas.openxmlformats.org/officeDocument/2006/relationships/image" Target="media/image1098.wmf"/><Relationship Id="rId3091" Type="http://schemas.openxmlformats.org/officeDocument/2006/relationships/image" Target="media/image1163.wmf"/><Relationship Id="rId1529" Type="http://schemas.openxmlformats.org/officeDocument/2006/relationships/oleObject" Target="embeddings/oleObject993.bin"/><Relationship Id="rId1736" Type="http://schemas.openxmlformats.org/officeDocument/2006/relationships/oleObject" Target="embeddings/oleObject1115.bin"/><Relationship Id="rId1943" Type="http://schemas.openxmlformats.org/officeDocument/2006/relationships/oleObject" Target="embeddings/oleObject1248.bin"/><Relationship Id="rId3189" Type="http://schemas.openxmlformats.org/officeDocument/2006/relationships/image" Target="media/image1202.wmf"/><Relationship Id="rId28" Type="http://schemas.openxmlformats.org/officeDocument/2006/relationships/oleObject" Target="embeddings/oleObject12.bin"/><Relationship Id="rId1803" Type="http://schemas.openxmlformats.org/officeDocument/2006/relationships/oleObject" Target="embeddings/oleObject1159.bin"/><Relationship Id="rId3049" Type="http://schemas.openxmlformats.org/officeDocument/2006/relationships/oleObject" Target="embeddings/oleObject1895.bin"/><Relationship Id="rId3256" Type="http://schemas.openxmlformats.org/officeDocument/2006/relationships/image" Target="media/image1227.wmf"/><Relationship Id="rId177" Type="http://schemas.openxmlformats.org/officeDocument/2006/relationships/oleObject" Target="embeddings/oleObject102.bin"/><Relationship Id="rId384" Type="http://schemas.openxmlformats.org/officeDocument/2006/relationships/image" Target="media/image143.wmf"/><Relationship Id="rId591" Type="http://schemas.openxmlformats.org/officeDocument/2006/relationships/oleObject" Target="embeddings/oleObject369.bin"/><Relationship Id="rId2065" Type="http://schemas.openxmlformats.org/officeDocument/2006/relationships/image" Target="media/image742.wmf"/><Relationship Id="rId2272" Type="http://schemas.openxmlformats.org/officeDocument/2006/relationships/oleObject" Target="embeddings/oleObject1435.bin"/><Relationship Id="rId3116" Type="http://schemas.openxmlformats.org/officeDocument/2006/relationships/oleObject" Target="embeddings/oleObject1937.bin"/><Relationship Id="rId244" Type="http://schemas.openxmlformats.org/officeDocument/2006/relationships/image" Target="media/image95.wmf"/><Relationship Id="rId689" Type="http://schemas.openxmlformats.org/officeDocument/2006/relationships/image" Target="media/image249.wmf"/><Relationship Id="rId896" Type="http://schemas.openxmlformats.org/officeDocument/2006/relationships/oleObject" Target="embeddings/oleObject580.bin"/><Relationship Id="rId1081" Type="http://schemas.openxmlformats.org/officeDocument/2006/relationships/oleObject" Target="embeddings/oleObject713.bin"/><Relationship Id="rId2577" Type="http://schemas.openxmlformats.org/officeDocument/2006/relationships/image" Target="media/image952.wmf"/><Relationship Id="rId2784" Type="http://schemas.openxmlformats.org/officeDocument/2006/relationships/image" Target="media/image1036.wmf"/><Relationship Id="rId3323" Type="http://schemas.openxmlformats.org/officeDocument/2006/relationships/oleObject" Target="embeddings/oleObject2078.bin"/><Relationship Id="rId451" Type="http://schemas.openxmlformats.org/officeDocument/2006/relationships/image" Target="media/image169.wmf"/><Relationship Id="rId549" Type="http://schemas.openxmlformats.org/officeDocument/2006/relationships/oleObject" Target="embeddings/oleObject342.bin"/><Relationship Id="rId756" Type="http://schemas.openxmlformats.org/officeDocument/2006/relationships/oleObject" Target="embeddings/oleObject479.bin"/><Relationship Id="rId1179" Type="http://schemas.openxmlformats.org/officeDocument/2006/relationships/oleObject" Target="embeddings/oleObject785.bin"/><Relationship Id="rId1386" Type="http://schemas.openxmlformats.org/officeDocument/2006/relationships/image" Target="media/image469.wmf"/><Relationship Id="rId1593" Type="http://schemas.openxmlformats.org/officeDocument/2006/relationships/oleObject" Target="embeddings/oleObject1029.bin"/><Relationship Id="rId2132" Type="http://schemas.openxmlformats.org/officeDocument/2006/relationships/oleObject" Target="embeddings/oleObject1353.bin"/><Relationship Id="rId2437" Type="http://schemas.openxmlformats.org/officeDocument/2006/relationships/image" Target="media/image897.wmf"/><Relationship Id="rId2991" Type="http://schemas.openxmlformats.org/officeDocument/2006/relationships/image" Target="media/image1125.wmf"/><Relationship Id="rId104" Type="http://schemas.openxmlformats.org/officeDocument/2006/relationships/oleObject" Target="embeddings/oleObject54.bin"/><Relationship Id="rId311" Type="http://schemas.openxmlformats.org/officeDocument/2006/relationships/oleObject" Target="embeddings/oleObject182.bin"/><Relationship Id="rId409" Type="http://schemas.openxmlformats.org/officeDocument/2006/relationships/oleObject" Target="embeddings/oleObject249.bin"/><Relationship Id="rId963" Type="http://schemas.openxmlformats.org/officeDocument/2006/relationships/oleObject" Target="embeddings/oleObject626.bin"/><Relationship Id="rId1039" Type="http://schemas.openxmlformats.org/officeDocument/2006/relationships/image" Target="media/image350.wmf"/><Relationship Id="rId1246" Type="http://schemas.openxmlformats.org/officeDocument/2006/relationships/oleObject" Target="embeddings/oleObject826.bin"/><Relationship Id="rId1898" Type="http://schemas.openxmlformats.org/officeDocument/2006/relationships/oleObject" Target="embeddings/oleObject1223.bin"/><Relationship Id="rId2644" Type="http://schemas.openxmlformats.org/officeDocument/2006/relationships/image" Target="media/image979.wmf"/><Relationship Id="rId2851" Type="http://schemas.openxmlformats.org/officeDocument/2006/relationships/oleObject" Target="embeddings/oleObject1778.bin"/><Relationship Id="rId2949" Type="http://schemas.openxmlformats.org/officeDocument/2006/relationships/image" Target="media/image1108.wmf"/><Relationship Id="rId92" Type="http://schemas.openxmlformats.org/officeDocument/2006/relationships/oleObject" Target="embeddings/oleObject48.bin"/><Relationship Id="rId616" Type="http://schemas.openxmlformats.org/officeDocument/2006/relationships/oleObject" Target="embeddings/oleObject386.bin"/><Relationship Id="rId823" Type="http://schemas.openxmlformats.org/officeDocument/2006/relationships/oleObject" Target="embeddings/oleObject525.bin"/><Relationship Id="rId1453" Type="http://schemas.openxmlformats.org/officeDocument/2006/relationships/oleObject" Target="embeddings/oleObject949.bin"/><Relationship Id="rId1660" Type="http://schemas.openxmlformats.org/officeDocument/2006/relationships/image" Target="media/image582.wmf"/><Relationship Id="rId1758" Type="http://schemas.openxmlformats.org/officeDocument/2006/relationships/image" Target="media/image622.wmf"/><Relationship Id="rId2504" Type="http://schemas.openxmlformats.org/officeDocument/2006/relationships/oleObject" Target="embeddings/oleObject1571.bin"/><Relationship Id="rId2711" Type="http://schemas.openxmlformats.org/officeDocument/2006/relationships/image" Target="media/image1007.wmf"/><Relationship Id="rId2809" Type="http://schemas.openxmlformats.org/officeDocument/2006/relationships/image" Target="media/image1047.wmf"/><Relationship Id="rId1106" Type="http://schemas.openxmlformats.org/officeDocument/2006/relationships/oleObject" Target="embeddings/oleObject733.bin"/><Relationship Id="rId1313" Type="http://schemas.openxmlformats.org/officeDocument/2006/relationships/image" Target="media/image439.wmf"/><Relationship Id="rId1520" Type="http://schemas.openxmlformats.org/officeDocument/2006/relationships/image" Target="media/image524.wmf"/><Relationship Id="rId1965" Type="http://schemas.openxmlformats.org/officeDocument/2006/relationships/oleObject" Target="embeddings/oleObject1258.bin"/><Relationship Id="rId3180" Type="http://schemas.openxmlformats.org/officeDocument/2006/relationships/oleObject" Target="embeddings/oleObject1975.bin"/><Relationship Id="rId1618" Type="http://schemas.openxmlformats.org/officeDocument/2006/relationships/image" Target="media/image566.wmf"/><Relationship Id="rId1825" Type="http://schemas.openxmlformats.org/officeDocument/2006/relationships/oleObject" Target="embeddings/oleObject1174.bin"/><Relationship Id="rId3040" Type="http://schemas.openxmlformats.org/officeDocument/2006/relationships/image" Target="media/image1144.wmf"/><Relationship Id="rId3278" Type="http://schemas.openxmlformats.org/officeDocument/2006/relationships/oleObject" Target="embeddings/oleObject2040.bin"/><Relationship Id="rId199" Type="http://schemas.openxmlformats.org/officeDocument/2006/relationships/oleObject" Target="embeddings/oleObject117.bin"/><Relationship Id="rId2087" Type="http://schemas.openxmlformats.org/officeDocument/2006/relationships/oleObject" Target="embeddings/oleObject1328.bin"/><Relationship Id="rId2294" Type="http://schemas.openxmlformats.org/officeDocument/2006/relationships/image" Target="media/image838.wmf"/><Relationship Id="rId3138" Type="http://schemas.openxmlformats.org/officeDocument/2006/relationships/oleObject" Target="embeddings/oleObject1951.bin"/><Relationship Id="rId3345" Type="http://schemas.openxmlformats.org/officeDocument/2006/relationships/oleObject" Target="embeddings/oleObject2089.bin"/><Relationship Id="rId266" Type="http://schemas.openxmlformats.org/officeDocument/2006/relationships/image" Target="media/image105.wmf"/><Relationship Id="rId473" Type="http://schemas.openxmlformats.org/officeDocument/2006/relationships/oleObject" Target="embeddings/oleObject290.bin"/><Relationship Id="rId680" Type="http://schemas.openxmlformats.org/officeDocument/2006/relationships/oleObject" Target="embeddings/oleObject427.bin"/><Relationship Id="rId2154" Type="http://schemas.openxmlformats.org/officeDocument/2006/relationships/image" Target="media/image781.wmf"/><Relationship Id="rId2361" Type="http://schemas.openxmlformats.org/officeDocument/2006/relationships/oleObject" Target="embeddings/oleObject1490.bin"/><Relationship Id="rId2599" Type="http://schemas.openxmlformats.org/officeDocument/2006/relationships/oleObject" Target="embeddings/oleObject1630.bin"/><Relationship Id="rId3205" Type="http://schemas.openxmlformats.org/officeDocument/2006/relationships/oleObject" Target="embeddings/oleObject1988.bin"/><Relationship Id="rId126" Type="http://schemas.openxmlformats.org/officeDocument/2006/relationships/oleObject" Target="embeddings/oleObject68.bin"/><Relationship Id="rId333" Type="http://schemas.openxmlformats.org/officeDocument/2006/relationships/oleObject" Target="embeddings/oleObject197.bin"/><Relationship Id="rId540" Type="http://schemas.openxmlformats.org/officeDocument/2006/relationships/image" Target="media/image197.wmf"/><Relationship Id="rId778" Type="http://schemas.openxmlformats.org/officeDocument/2006/relationships/oleObject" Target="embeddings/oleObject496.bin"/><Relationship Id="rId985" Type="http://schemas.openxmlformats.org/officeDocument/2006/relationships/oleObject" Target="embeddings/oleObject643.bin"/><Relationship Id="rId1170" Type="http://schemas.openxmlformats.org/officeDocument/2006/relationships/oleObject" Target="embeddings/oleObject779.bin"/><Relationship Id="rId2014" Type="http://schemas.openxmlformats.org/officeDocument/2006/relationships/oleObject" Target="embeddings/oleObject1288.bin"/><Relationship Id="rId2221" Type="http://schemas.openxmlformats.org/officeDocument/2006/relationships/image" Target="media/image807.wmf"/><Relationship Id="rId2459" Type="http://schemas.openxmlformats.org/officeDocument/2006/relationships/image" Target="media/image908.wmf"/><Relationship Id="rId2666" Type="http://schemas.openxmlformats.org/officeDocument/2006/relationships/oleObject" Target="embeddings/oleObject1672.bin"/><Relationship Id="rId2873" Type="http://schemas.openxmlformats.org/officeDocument/2006/relationships/oleObject" Target="embeddings/oleObject1789.bin"/><Relationship Id="rId638" Type="http://schemas.openxmlformats.org/officeDocument/2006/relationships/oleObject" Target="embeddings/oleObject404.bin"/><Relationship Id="rId845" Type="http://schemas.openxmlformats.org/officeDocument/2006/relationships/image" Target="media/image296.wmf"/><Relationship Id="rId1030" Type="http://schemas.openxmlformats.org/officeDocument/2006/relationships/oleObject" Target="embeddings/oleObject677.bin"/><Relationship Id="rId1268" Type="http://schemas.openxmlformats.org/officeDocument/2006/relationships/oleObject" Target="embeddings/oleObject839.bin"/><Relationship Id="rId1475" Type="http://schemas.openxmlformats.org/officeDocument/2006/relationships/oleObject" Target="embeddings/oleObject962.bin"/><Relationship Id="rId1682" Type="http://schemas.openxmlformats.org/officeDocument/2006/relationships/oleObject" Target="embeddings/oleObject1083.bin"/><Relationship Id="rId2319" Type="http://schemas.openxmlformats.org/officeDocument/2006/relationships/oleObject" Target="embeddings/oleObject1466.bin"/><Relationship Id="rId2526" Type="http://schemas.openxmlformats.org/officeDocument/2006/relationships/oleObject" Target="embeddings/oleObject1587.bin"/><Relationship Id="rId2733" Type="http://schemas.openxmlformats.org/officeDocument/2006/relationships/oleObject" Target="embeddings/oleObject1711.bin"/><Relationship Id="rId400" Type="http://schemas.openxmlformats.org/officeDocument/2006/relationships/oleObject" Target="embeddings/oleObject244.bin"/><Relationship Id="rId705" Type="http://schemas.openxmlformats.org/officeDocument/2006/relationships/image" Target="media/image257.wmf"/><Relationship Id="rId1128" Type="http://schemas.openxmlformats.org/officeDocument/2006/relationships/image" Target="media/image371.wmf"/><Relationship Id="rId1335" Type="http://schemas.openxmlformats.org/officeDocument/2006/relationships/oleObject" Target="embeddings/oleObject881.bin"/><Relationship Id="rId1542" Type="http://schemas.openxmlformats.org/officeDocument/2006/relationships/image" Target="media/image533.wmf"/><Relationship Id="rId1987" Type="http://schemas.openxmlformats.org/officeDocument/2006/relationships/image" Target="media/image708.wmf"/><Relationship Id="rId2940" Type="http://schemas.openxmlformats.org/officeDocument/2006/relationships/image" Target="media/image1104.wmf"/><Relationship Id="rId912" Type="http://schemas.openxmlformats.org/officeDocument/2006/relationships/oleObject" Target="embeddings/oleObject590.bin"/><Relationship Id="rId1847" Type="http://schemas.openxmlformats.org/officeDocument/2006/relationships/oleObject" Target="embeddings/oleObject1189.bin"/><Relationship Id="rId2800" Type="http://schemas.openxmlformats.org/officeDocument/2006/relationships/image" Target="media/image1043.wmf"/><Relationship Id="rId41" Type="http://schemas.openxmlformats.org/officeDocument/2006/relationships/image" Target="media/image15.wmf"/><Relationship Id="rId1402" Type="http://schemas.openxmlformats.org/officeDocument/2006/relationships/oleObject" Target="embeddings/oleObject917.bin"/><Relationship Id="rId1707" Type="http://schemas.openxmlformats.org/officeDocument/2006/relationships/oleObject" Target="embeddings/oleObject1099.bin"/><Relationship Id="rId3062" Type="http://schemas.openxmlformats.org/officeDocument/2006/relationships/oleObject" Target="embeddings/oleObject1902.bin"/><Relationship Id="rId190" Type="http://schemas.openxmlformats.org/officeDocument/2006/relationships/oleObject" Target="embeddings/oleObject112.bin"/><Relationship Id="rId288" Type="http://schemas.openxmlformats.org/officeDocument/2006/relationships/image" Target="media/image113.wmf"/><Relationship Id="rId1914" Type="http://schemas.openxmlformats.org/officeDocument/2006/relationships/image" Target="media/image673.wmf"/><Relationship Id="rId3367" Type="http://schemas.openxmlformats.org/officeDocument/2006/relationships/oleObject" Target="embeddings/oleObject2102.bin"/><Relationship Id="rId495" Type="http://schemas.openxmlformats.org/officeDocument/2006/relationships/image" Target="media/image181.wmf"/><Relationship Id="rId2176" Type="http://schemas.openxmlformats.org/officeDocument/2006/relationships/image" Target="media/image791.wmf"/><Relationship Id="rId2383" Type="http://schemas.openxmlformats.org/officeDocument/2006/relationships/oleObject" Target="embeddings/oleObject1502.bin"/><Relationship Id="rId2590" Type="http://schemas.openxmlformats.org/officeDocument/2006/relationships/oleObject" Target="embeddings/oleObject1625.bin"/><Relationship Id="rId3227" Type="http://schemas.openxmlformats.org/officeDocument/2006/relationships/oleObject" Target="embeddings/oleObject2000.bin"/><Relationship Id="rId148" Type="http://schemas.openxmlformats.org/officeDocument/2006/relationships/oleObject" Target="embeddings/oleObject81.bin"/><Relationship Id="rId355" Type="http://schemas.openxmlformats.org/officeDocument/2006/relationships/image" Target="media/image132.wmf"/><Relationship Id="rId562" Type="http://schemas.openxmlformats.org/officeDocument/2006/relationships/image" Target="media/image203.wmf"/><Relationship Id="rId1192" Type="http://schemas.openxmlformats.org/officeDocument/2006/relationships/image" Target="media/image393.wmf"/><Relationship Id="rId2036" Type="http://schemas.openxmlformats.org/officeDocument/2006/relationships/oleObject" Target="embeddings/oleObject1299.bin"/><Relationship Id="rId2243" Type="http://schemas.openxmlformats.org/officeDocument/2006/relationships/oleObject" Target="embeddings/oleObject1419.bin"/><Relationship Id="rId2450" Type="http://schemas.openxmlformats.org/officeDocument/2006/relationships/image" Target="media/image904.wmf"/><Relationship Id="rId2688" Type="http://schemas.openxmlformats.org/officeDocument/2006/relationships/oleObject" Target="embeddings/oleObject1683.bin"/><Relationship Id="rId2895" Type="http://schemas.openxmlformats.org/officeDocument/2006/relationships/image" Target="media/image1084.wmf"/><Relationship Id="rId215" Type="http://schemas.openxmlformats.org/officeDocument/2006/relationships/oleObject" Target="embeddings/oleObject125.bin"/><Relationship Id="rId422" Type="http://schemas.openxmlformats.org/officeDocument/2006/relationships/oleObject" Target="embeddings/oleObject258.bin"/><Relationship Id="rId867" Type="http://schemas.openxmlformats.org/officeDocument/2006/relationships/oleObject" Target="embeddings/oleObject559.bin"/><Relationship Id="rId1052" Type="http://schemas.openxmlformats.org/officeDocument/2006/relationships/oleObject" Target="embeddings/oleObject689.bin"/><Relationship Id="rId1497" Type="http://schemas.openxmlformats.org/officeDocument/2006/relationships/image" Target="media/image514.wmf"/><Relationship Id="rId2103" Type="http://schemas.openxmlformats.org/officeDocument/2006/relationships/oleObject" Target="embeddings/oleObject1336.bin"/><Relationship Id="rId2310" Type="http://schemas.openxmlformats.org/officeDocument/2006/relationships/oleObject" Target="embeddings/oleObject1460.bin"/><Relationship Id="rId2548" Type="http://schemas.openxmlformats.org/officeDocument/2006/relationships/oleObject" Target="embeddings/oleObject1599.bin"/><Relationship Id="rId2755" Type="http://schemas.openxmlformats.org/officeDocument/2006/relationships/image" Target="media/image1024.wmf"/><Relationship Id="rId2962" Type="http://schemas.openxmlformats.org/officeDocument/2006/relationships/image" Target="media/image1113.wmf"/><Relationship Id="rId727" Type="http://schemas.openxmlformats.org/officeDocument/2006/relationships/oleObject" Target="embeddings/oleObject458.bin"/><Relationship Id="rId934" Type="http://schemas.openxmlformats.org/officeDocument/2006/relationships/oleObject" Target="embeddings/oleObject607.bin"/><Relationship Id="rId1357" Type="http://schemas.openxmlformats.org/officeDocument/2006/relationships/image" Target="media/image458.wmf"/><Relationship Id="rId1564" Type="http://schemas.openxmlformats.org/officeDocument/2006/relationships/oleObject" Target="embeddings/oleObject1013.bin"/><Relationship Id="rId1771" Type="http://schemas.openxmlformats.org/officeDocument/2006/relationships/oleObject" Target="embeddings/oleObject1137.bin"/><Relationship Id="rId2408" Type="http://schemas.openxmlformats.org/officeDocument/2006/relationships/image" Target="media/image884.wmf"/><Relationship Id="rId2615" Type="http://schemas.openxmlformats.org/officeDocument/2006/relationships/oleObject" Target="embeddings/oleObject1640.bin"/><Relationship Id="rId2822" Type="http://schemas.openxmlformats.org/officeDocument/2006/relationships/image" Target="media/image1053.wmf"/><Relationship Id="rId63" Type="http://schemas.openxmlformats.org/officeDocument/2006/relationships/image" Target="media/image25.wmf"/><Relationship Id="rId1217" Type="http://schemas.openxmlformats.org/officeDocument/2006/relationships/oleObject" Target="embeddings/oleObject808.bin"/><Relationship Id="rId1424" Type="http://schemas.openxmlformats.org/officeDocument/2006/relationships/oleObject" Target="embeddings/oleObject930.bin"/><Relationship Id="rId1631" Type="http://schemas.openxmlformats.org/officeDocument/2006/relationships/oleObject" Target="embeddings/oleObject1052.bin"/><Relationship Id="rId1869" Type="http://schemas.openxmlformats.org/officeDocument/2006/relationships/oleObject" Target="embeddings/oleObject1205.bin"/><Relationship Id="rId3084" Type="http://schemas.openxmlformats.org/officeDocument/2006/relationships/oleObject" Target="embeddings/oleObject1917.bin"/><Relationship Id="rId3291" Type="http://schemas.openxmlformats.org/officeDocument/2006/relationships/oleObject" Target="embeddings/oleObject2052.bin"/><Relationship Id="rId1729" Type="http://schemas.openxmlformats.org/officeDocument/2006/relationships/image" Target="media/image610.wmf"/><Relationship Id="rId1936" Type="http://schemas.openxmlformats.org/officeDocument/2006/relationships/image" Target="media/image684.wmf"/><Relationship Id="rId3389" Type="http://schemas.openxmlformats.org/officeDocument/2006/relationships/oleObject" Target="embeddings/oleObject2116.bin"/><Relationship Id="rId2198" Type="http://schemas.openxmlformats.org/officeDocument/2006/relationships/image" Target="media/image796.wmf"/><Relationship Id="rId3151" Type="http://schemas.openxmlformats.org/officeDocument/2006/relationships/image" Target="media/image1185.wmf"/><Relationship Id="rId3249" Type="http://schemas.openxmlformats.org/officeDocument/2006/relationships/oleObject" Target="embeddings/oleObject2016.bin"/><Relationship Id="rId377" Type="http://schemas.openxmlformats.org/officeDocument/2006/relationships/oleObject" Target="embeddings/oleObject230.bin"/><Relationship Id="rId584" Type="http://schemas.openxmlformats.org/officeDocument/2006/relationships/image" Target="media/image212.wmf"/><Relationship Id="rId2058" Type="http://schemas.openxmlformats.org/officeDocument/2006/relationships/oleObject" Target="embeddings/oleObject1312.bin"/><Relationship Id="rId2265" Type="http://schemas.openxmlformats.org/officeDocument/2006/relationships/image" Target="media/image827.wmf"/><Relationship Id="rId3011" Type="http://schemas.openxmlformats.org/officeDocument/2006/relationships/oleObject" Target="embeddings/oleObject1870.bin"/><Relationship Id="rId3109" Type="http://schemas.openxmlformats.org/officeDocument/2006/relationships/oleObject" Target="embeddings/oleObject1931.bin"/><Relationship Id="rId5" Type="http://schemas.openxmlformats.org/officeDocument/2006/relationships/settings" Target="settings.xml"/><Relationship Id="rId237" Type="http://schemas.openxmlformats.org/officeDocument/2006/relationships/oleObject" Target="embeddings/oleObject138.bin"/><Relationship Id="rId791" Type="http://schemas.openxmlformats.org/officeDocument/2006/relationships/image" Target="media/image279.wmf"/><Relationship Id="rId889" Type="http://schemas.openxmlformats.org/officeDocument/2006/relationships/oleObject" Target="embeddings/oleObject575.bin"/><Relationship Id="rId1074" Type="http://schemas.openxmlformats.org/officeDocument/2006/relationships/oleObject" Target="embeddings/oleObject707.bin"/><Relationship Id="rId2472" Type="http://schemas.openxmlformats.org/officeDocument/2006/relationships/oleObject" Target="embeddings/oleObject1551.bin"/><Relationship Id="rId2777" Type="http://schemas.openxmlformats.org/officeDocument/2006/relationships/image" Target="media/image1033.wmf"/><Relationship Id="rId3316" Type="http://schemas.openxmlformats.org/officeDocument/2006/relationships/image" Target="media/image1234.wmf"/><Relationship Id="rId444" Type="http://schemas.openxmlformats.org/officeDocument/2006/relationships/oleObject" Target="embeddings/oleObject271.bin"/><Relationship Id="rId651" Type="http://schemas.openxmlformats.org/officeDocument/2006/relationships/image" Target="media/image232.wmf"/><Relationship Id="rId749" Type="http://schemas.openxmlformats.org/officeDocument/2006/relationships/oleObject" Target="embeddings/oleObject473.bin"/><Relationship Id="rId1281" Type="http://schemas.openxmlformats.org/officeDocument/2006/relationships/oleObject" Target="embeddings/oleObject849.bin"/><Relationship Id="rId1379" Type="http://schemas.openxmlformats.org/officeDocument/2006/relationships/oleObject" Target="embeddings/oleObject904.bin"/><Relationship Id="rId1586" Type="http://schemas.openxmlformats.org/officeDocument/2006/relationships/image" Target="media/image554.wmf"/><Relationship Id="rId2125" Type="http://schemas.openxmlformats.org/officeDocument/2006/relationships/oleObject" Target="embeddings/oleObject1349.bin"/><Relationship Id="rId2332" Type="http://schemas.openxmlformats.org/officeDocument/2006/relationships/oleObject" Target="embeddings/oleObject1474.bin"/><Relationship Id="rId2984" Type="http://schemas.openxmlformats.org/officeDocument/2006/relationships/oleObject" Target="embeddings/oleObject1854.bin"/><Relationship Id="rId304" Type="http://schemas.openxmlformats.org/officeDocument/2006/relationships/oleObject" Target="embeddings/oleObject176.bin"/><Relationship Id="rId511" Type="http://schemas.openxmlformats.org/officeDocument/2006/relationships/image" Target="media/image187.wmf"/><Relationship Id="rId609" Type="http://schemas.openxmlformats.org/officeDocument/2006/relationships/image" Target="media/image221.wmf"/><Relationship Id="rId956" Type="http://schemas.openxmlformats.org/officeDocument/2006/relationships/oleObject" Target="embeddings/oleObject622.bin"/><Relationship Id="rId1141" Type="http://schemas.openxmlformats.org/officeDocument/2006/relationships/oleObject" Target="embeddings/oleObject756.bin"/><Relationship Id="rId1239" Type="http://schemas.openxmlformats.org/officeDocument/2006/relationships/oleObject" Target="embeddings/oleObject822.bin"/><Relationship Id="rId1793" Type="http://schemas.openxmlformats.org/officeDocument/2006/relationships/oleObject" Target="embeddings/oleObject1152.bin"/><Relationship Id="rId2637" Type="http://schemas.openxmlformats.org/officeDocument/2006/relationships/oleObject" Target="embeddings/oleObject1652.bin"/><Relationship Id="rId2844" Type="http://schemas.openxmlformats.org/officeDocument/2006/relationships/image" Target="media/image1062.wmf"/><Relationship Id="rId85" Type="http://schemas.openxmlformats.org/officeDocument/2006/relationships/oleObject" Target="embeddings/oleObject44.bin"/><Relationship Id="rId816" Type="http://schemas.openxmlformats.org/officeDocument/2006/relationships/oleObject" Target="embeddings/oleObject521.bin"/><Relationship Id="rId1001" Type="http://schemas.openxmlformats.org/officeDocument/2006/relationships/oleObject" Target="embeddings/oleObject655.bin"/><Relationship Id="rId1446" Type="http://schemas.openxmlformats.org/officeDocument/2006/relationships/image" Target="media/image494.wmf"/><Relationship Id="rId1653" Type="http://schemas.openxmlformats.org/officeDocument/2006/relationships/oleObject" Target="embeddings/oleObject1067.bin"/><Relationship Id="rId1860" Type="http://schemas.openxmlformats.org/officeDocument/2006/relationships/oleObject" Target="embeddings/oleObject1197.bin"/><Relationship Id="rId2704" Type="http://schemas.openxmlformats.org/officeDocument/2006/relationships/oleObject" Target="embeddings/oleObject1692.bin"/><Relationship Id="rId2911" Type="http://schemas.openxmlformats.org/officeDocument/2006/relationships/image" Target="media/image1090.wmf"/><Relationship Id="rId1306" Type="http://schemas.openxmlformats.org/officeDocument/2006/relationships/oleObject" Target="embeddings/oleObject863.bin"/><Relationship Id="rId1513" Type="http://schemas.openxmlformats.org/officeDocument/2006/relationships/oleObject" Target="embeddings/oleObject985.bin"/><Relationship Id="rId1720" Type="http://schemas.openxmlformats.org/officeDocument/2006/relationships/image" Target="media/image606.wmf"/><Relationship Id="rId1958" Type="http://schemas.openxmlformats.org/officeDocument/2006/relationships/image" Target="media/image695.wmf"/><Relationship Id="rId3173" Type="http://schemas.openxmlformats.org/officeDocument/2006/relationships/oleObject" Target="embeddings/oleObject1971.bin"/><Relationship Id="rId3380" Type="http://schemas.openxmlformats.org/officeDocument/2006/relationships/image" Target="media/image1264.wmf"/><Relationship Id="rId12" Type="http://schemas.openxmlformats.org/officeDocument/2006/relationships/oleObject" Target="embeddings/oleObject1.bin"/><Relationship Id="rId1818" Type="http://schemas.openxmlformats.org/officeDocument/2006/relationships/oleObject" Target="embeddings/oleObject1170.bin"/><Relationship Id="rId3033" Type="http://schemas.openxmlformats.org/officeDocument/2006/relationships/image" Target="media/image1142.wmf"/><Relationship Id="rId3240" Type="http://schemas.openxmlformats.org/officeDocument/2006/relationships/oleObject" Target="embeddings/oleObject2008.bin"/><Relationship Id="rId161" Type="http://schemas.openxmlformats.org/officeDocument/2006/relationships/image" Target="media/image64.wmf"/><Relationship Id="rId399" Type="http://schemas.openxmlformats.org/officeDocument/2006/relationships/image" Target="media/image148.wmf"/><Relationship Id="rId2287" Type="http://schemas.openxmlformats.org/officeDocument/2006/relationships/image" Target="media/image835.wmf"/><Relationship Id="rId2494" Type="http://schemas.openxmlformats.org/officeDocument/2006/relationships/oleObject" Target="embeddings/oleObject1563.bin"/><Relationship Id="rId3338" Type="http://schemas.openxmlformats.org/officeDocument/2006/relationships/image" Target="media/image1245.wmf"/><Relationship Id="rId259" Type="http://schemas.openxmlformats.org/officeDocument/2006/relationships/oleObject" Target="embeddings/oleObject150.bin"/><Relationship Id="rId466" Type="http://schemas.openxmlformats.org/officeDocument/2006/relationships/oleObject" Target="embeddings/oleObject284.bin"/><Relationship Id="rId673" Type="http://schemas.openxmlformats.org/officeDocument/2006/relationships/oleObject" Target="embeddings/oleObject423.bin"/><Relationship Id="rId880" Type="http://schemas.openxmlformats.org/officeDocument/2006/relationships/oleObject" Target="embeddings/oleObject569.bin"/><Relationship Id="rId1096" Type="http://schemas.openxmlformats.org/officeDocument/2006/relationships/oleObject" Target="embeddings/oleObject725.bin"/><Relationship Id="rId2147" Type="http://schemas.openxmlformats.org/officeDocument/2006/relationships/oleObject" Target="embeddings/oleObject1362.bin"/><Relationship Id="rId2354" Type="http://schemas.openxmlformats.org/officeDocument/2006/relationships/image" Target="media/image860.wmf"/><Relationship Id="rId2561" Type="http://schemas.openxmlformats.org/officeDocument/2006/relationships/image" Target="media/image945.wmf"/><Relationship Id="rId2799" Type="http://schemas.openxmlformats.org/officeDocument/2006/relationships/oleObject" Target="embeddings/oleObject1749.bin"/><Relationship Id="rId3100" Type="http://schemas.openxmlformats.org/officeDocument/2006/relationships/image" Target="media/image1167.wmf"/><Relationship Id="rId119" Type="http://schemas.openxmlformats.org/officeDocument/2006/relationships/oleObject" Target="embeddings/oleObject63.bin"/><Relationship Id="rId326" Type="http://schemas.openxmlformats.org/officeDocument/2006/relationships/image" Target="media/image126.wmf"/><Relationship Id="rId533" Type="http://schemas.openxmlformats.org/officeDocument/2006/relationships/oleObject" Target="embeddings/oleObject331.bin"/><Relationship Id="rId978" Type="http://schemas.openxmlformats.org/officeDocument/2006/relationships/oleObject" Target="embeddings/oleObject638.bin"/><Relationship Id="rId1163" Type="http://schemas.openxmlformats.org/officeDocument/2006/relationships/oleObject" Target="embeddings/oleObject772.bin"/><Relationship Id="rId1370" Type="http://schemas.openxmlformats.org/officeDocument/2006/relationships/image" Target="media/image466.wmf"/><Relationship Id="rId2007" Type="http://schemas.openxmlformats.org/officeDocument/2006/relationships/image" Target="media/image715.wmf"/><Relationship Id="rId2214" Type="http://schemas.openxmlformats.org/officeDocument/2006/relationships/oleObject" Target="embeddings/oleObject1403.bin"/><Relationship Id="rId2659" Type="http://schemas.openxmlformats.org/officeDocument/2006/relationships/oleObject" Target="embeddings/oleObject1667.bin"/><Relationship Id="rId2866" Type="http://schemas.openxmlformats.org/officeDocument/2006/relationships/image" Target="media/image1073.wmf"/><Relationship Id="rId740" Type="http://schemas.openxmlformats.org/officeDocument/2006/relationships/oleObject" Target="embeddings/oleObject468.bin"/><Relationship Id="rId838" Type="http://schemas.openxmlformats.org/officeDocument/2006/relationships/oleObject" Target="embeddings/oleObject536.bin"/><Relationship Id="rId1023" Type="http://schemas.openxmlformats.org/officeDocument/2006/relationships/oleObject" Target="embeddings/oleObject671.bin"/><Relationship Id="rId1468" Type="http://schemas.openxmlformats.org/officeDocument/2006/relationships/image" Target="media/image503.wmf"/><Relationship Id="rId1675" Type="http://schemas.openxmlformats.org/officeDocument/2006/relationships/oleObject" Target="embeddings/oleObject1078.bin"/><Relationship Id="rId1882" Type="http://schemas.openxmlformats.org/officeDocument/2006/relationships/image" Target="media/image660.wmf"/><Relationship Id="rId2421" Type="http://schemas.openxmlformats.org/officeDocument/2006/relationships/oleObject" Target="embeddings/oleObject1523.bin"/><Relationship Id="rId2519" Type="http://schemas.openxmlformats.org/officeDocument/2006/relationships/image" Target="media/image930.wmf"/><Relationship Id="rId2726" Type="http://schemas.openxmlformats.org/officeDocument/2006/relationships/oleObject" Target="embeddings/oleObject1707.bin"/><Relationship Id="rId600" Type="http://schemas.openxmlformats.org/officeDocument/2006/relationships/oleObject" Target="embeddings/oleObject375.bin"/><Relationship Id="rId1230" Type="http://schemas.openxmlformats.org/officeDocument/2006/relationships/oleObject" Target="embeddings/oleObject817.bin"/><Relationship Id="rId1328" Type="http://schemas.openxmlformats.org/officeDocument/2006/relationships/oleObject" Target="embeddings/oleObject875.bin"/><Relationship Id="rId1535" Type="http://schemas.openxmlformats.org/officeDocument/2006/relationships/oleObject" Target="embeddings/oleObject997.bin"/><Relationship Id="rId2933" Type="http://schemas.openxmlformats.org/officeDocument/2006/relationships/image" Target="media/image1101.wmf"/><Relationship Id="rId905" Type="http://schemas.openxmlformats.org/officeDocument/2006/relationships/image" Target="media/image313.wmf"/><Relationship Id="rId1742" Type="http://schemas.openxmlformats.org/officeDocument/2006/relationships/oleObject" Target="embeddings/oleObject1119.bin"/><Relationship Id="rId3195" Type="http://schemas.openxmlformats.org/officeDocument/2006/relationships/image" Target="media/image1205.wmf"/><Relationship Id="rId34" Type="http://schemas.openxmlformats.org/officeDocument/2006/relationships/oleObject" Target="embeddings/oleObject15.bin"/><Relationship Id="rId1602" Type="http://schemas.openxmlformats.org/officeDocument/2006/relationships/oleObject" Target="embeddings/oleObject1034.bin"/><Relationship Id="rId3055" Type="http://schemas.openxmlformats.org/officeDocument/2006/relationships/image" Target="media/image1149.wmf"/><Relationship Id="rId3262" Type="http://schemas.openxmlformats.org/officeDocument/2006/relationships/oleObject" Target="embeddings/oleObject2027.bin"/><Relationship Id="rId183" Type="http://schemas.openxmlformats.org/officeDocument/2006/relationships/oleObject" Target="embeddings/oleObject108.bin"/><Relationship Id="rId390" Type="http://schemas.openxmlformats.org/officeDocument/2006/relationships/image" Target="media/image144.wmf"/><Relationship Id="rId1907" Type="http://schemas.openxmlformats.org/officeDocument/2006/relationships/oleObject" Target="embeddings/oleObject1228.bin"/><Relationship Id="rId2071" Type="http://schemas.openxmlformats.org/officeDocument/2006/relationships/image" Target="media/image744.wmf"/><Relationship Id="rId3122" Type="http://schemas.openxmlformats.org/officeDocument/2006/relationships/oleObject" Target="embeddings/oleObject1943.bin"/><Relationship Id="rId250" Type="http://schemas.openxmlformats.org/officeDocument/2006/relationships/image" Target="media/image98.wmf"/><Relationship Id="rId488" Type="http://schemas.openxmlformats.org/officeDocument/2006/relationships/oleObject" Target="embeddings/oleObject301.bin"/><Relationship Id="rId695" Type="http://schemas.openxmlformats.org/officeDocument/2006/relationships/image" Target="media/image252.wmf"/><Relationship Id="rId2169" Type="http://schemas.openxmlformats.org/officeDocument/2006/relationships/oleObject" Target="embeddings/oleObject1374.bin"/><Relationship Id="rId2376" Type="http://schemas.openxmlformats.org/officeDocument/2006/relationships/oleObject" Target="embeddings/oleObject1498.bin"/><Relationship Id="rId2583" Type="http://schemas.openxmlformats.org/officeDocument/2006/relationships/oleObject" Target="embeddings/oleObject1621.bin"/><Relationship Id="rId2790" Type="http://schemas.openxmlformats.org/officeDocument/2006/relationships/oleObject" Target="embeddings/oleObject1744.bin"/><Relationship Id="rId110" Type="http://schemas.openxmlformats.org/officeDocument/2006/relationships/oleObject" Target="embeddings/oleObject58.bin"/><Relationship Id="rId348" Type="http://schemas.openxmlformats.org/officeDocument/2006/relationships/oleObject" Target="embeddings/oleObject212.bin"/><Relationship Id="rId555" Type="http://schemas.openxmlformats.org/officeDocument/2006/relationships/oleObject" Target="embeddings/oleObject347.bin"/><Relationship Id="rId762" Type="http://schemas.openxmlformats.org/officeDocument/2006/relationships/oleObject" Target="embeddings/oleObject483.bin"/><Relationship Id="rId1185" Type="http://schemas.openxmlformats.org/officeDocument/2006/relationships/oleObject" Target="embeddings/oleObject788.bin"/><Relationship Id="rId1392" Type="http://schemas.openxmlformats.org/officeDocument/2006/relationships/image" Target="media/image472.wmf"/><Relationship Id="rId2029" Type="http://schemas.openxmlformats.org/officeDocument/2006/relationships/image" Target="media/image726.wmf"/><Relationship Id="rId2236" Type="http://schemas.openxmlformats.org/officeDocument/2006/relationships/oleObject" Target="embeddings/oleObject1414.bin"/><Relationship Id="rId2443" Type="http://schemas.openxmlformats.org/officeDocument/2006/relationships/oleObject" Target="embeddings/oleObject1535.bin"/><Relationship Id="rId2650" Type="http://schemas.openxmlformats.org/officeDocument/2006/relationships/oleObject" Target="embeddings/oleObject1661.bin"/><Relationship Id="rId2888" Type="http://schemas.openxmlformats.org/officeDocument/2006/relationships/oleObject" Target="embeddings/oleObject1799.bin"/><Relationship Id="rId208" Type="http://schemas.openxmlformats.org/officeDocument/2006/relationships/image" Target="media/image79.wmf"/><Relationship Id="rId415" Type="http://schemas.openxmlformats.org/officeDocument/2006/relationships/oleObject" Target="embeddings/oleObject253.bin"/><Relationship Id="rId622" Type="http://schemas.openxmlformats.org/officeDocument/2006/relationships/oleObject" Target="embeddings/oleObject392.bin"/><Relationship Id="rId1045" Type="http://schemas.openxmlformats.org/officeDocument/2006/relationships/image" Target="media/image352.wmf"/><Relationship Id="rId1252" Type="http://schemas.openxmlformats.org/officeDocument/2006/relationships/image" Target="media/image415.wmf"/><Relationship Id="rId1697" Type="http://schemas.openxmlformats.org/officeDocument/2006/relationships/oleObject" Target="embeddings/oleObject1093.bin"/><Relationship Id="rId2303" Type="http://schemas.openxmlformats.org/officeDocument/2006/relationships/oleObject" Target="embeddings/oleObject1455.bin"/><Relationship Id="rId2510" Type="http://schemas.openxmlformats.org/officeDocument/2006/relationships/image" Target="media/image927.wmf"/><Relationship Id="rId2748" Type="http://schemas.openxmlformats.org/officeDocument/2006/relationships/oleObject" Target="embeddings/oleObject1720.bin"/><Relationship Id="rId2955" Type="http://schemas.openxmlformats.org/officeDocument/2006/relationships/oleObject" Target="embeddings/oleObject1838.bin"/><Relationship Id="rId927" Type="http://schemas.openxmlformats.org/officeDocument/2006/relationships/image" Target="media/image319.wmf"/><Relationship Id="rId1112" Type="http://schemas.openxmlformats.org/officeDocument/2006/relationships/oleObject" Target="embeddings/oleObject738.bin"/><Relationship Id="rId1557" Type="http://schemas.openxmlformats.org/officeDocument/2006/relationships/image" Target="media/image540.wmf"/><Relationship Id="rId1764" Type="http://schemas.openxmlformats.org/officeDocument/2006/relationships/oleObject" Target="embeddings/oleObject1132.bin"/><Relationship Id="rId1971" Type="http://schemas.openxmlformats.org/officeDocument/2006/relationships/oleObject" Target="embeddings/oleObject1261.bin"/><Relationship Id="rId2608" Type="http://schemas.openxmlformats.org/officeDocument/2006/relationships/image" Target="media/image965.wmf"/><Relationship Id="rId2815" Type="http://schemas.openxmlformats.org/officeDocument/2006/relationships/image" Target="media/image1050.wmf"/><Relationship Id="rId56" Type="http://schemas.openxmlformats.org/officeDocument/2006/relationships/oleObject" Target="embeddings/oleObject26.bin"/><Relationship Id="rId1417" Type="http://schemas.openxmlformats.org/officeDocument/2006/relationships/image" Target="media/image484.wmf"/><Relationship Id="rId1624" Type="http://schemas.openxmlformats.org/officeDocument/2006/relationships/image" Target="media/image569.wmf"/><Relationship Id="rId1831" Type="http://schemas.openxmlformats.org/officeDocument/2006/relationships/oleObject" Target="embeddings/oleObject1178.bin"/><Relationship Id="rId3077" Type="http://schemas.openxmlformats.org/officeDocument/2006/relationships/oleObject" Target="embeddings/oleObject1911.bin"/><Relationship Id="rId3284" Type="http://schemas.openxmlformats.org/officeDocument/2006/relationships/oleObject" Target="embeddings/oleObject2045.bin"/><Relationship Id="rId1929" Type="http://schemas.openxmlformats.org/officeDocument/2006/relationships/oleObject" Target="embeddings/oleObject1241.bin"/><Relationship Id="rId2093" Type="http://schemas.openxmlformats.org/officeDocument/2006/relationships/oleObject" Target="embeddings/oleObject1331.bin"/><Relationship Id="rId2398" Type="http://schemas.openxmlformats.org/officeDocument/2006/relationships/image" Target="media/image881.wmf"/><Relationship Id="rId3144" Type="http://schemas.openxmlformats.org/officeDocument/2006/relationships/oleObject" Target="embeddings/oleObject1955.bin"/><Relationship Id="rId3351" Type="http://schemas.openxmlformats.org/officeDocument/2006/relationships/oleObject" Target="embeddings/oleObject2092.bin"/><Relationship Id="rId272" Type="http://schemas.openxmlformats.org/officeDocument/2006/relationships/image" Target="media/image107.wmf"/><Relationship Id="rId577" Type="http://schemas.openxmlformats.org/officeDocument/2006/relationships/image" Target="media/image210.wmf"/><Relationship Id="rId2160" Type="http://schemas.openxmlformats.org/officeDocument/2006/relationships/image" Target="media/image784.wmf"/><Relationship Id="rId2258" Type="http://schemas.openxmlformats.org/officeDocument/2006/relationships/image" Target="media/image824.wmf"/><Relationship Id="rId3004" Type="http://schemas.openxmlformats.org/officeDocument/2006/relationships/image" Target="media/image1130.wmf"/><Relationship Id="rId3211" Type="http://schemas.openxmlformats.org/officeDocument/2006/relationships/oleObject" Target="embeddings/oleObject1992.bin"/><Relationship Id="rId132" Type="http://schemas.openxmlformats.org/officeDocument/2006/relationships/oleObject" Target="embeddings/oleObject72.bin"/><Relationship Id="rId784" Type="http://schemas.openxmlformats.org/officeDocument/2006/relationships/oleObject" Target="embeddings/oleObject500.bin"/><Relationship Id="rId991" Type="http://schemas.openxmlformats.org/officeDocument/2006/relationships/oleObject" Target="embeddings/oleObject648.bin"/><Relationship Id="rId1067" Type="http://schemas.openxmlformats.org/officeDocument/2006/relationships/oleObject" Target="embeddings/oleObject700.bin"/><Relationship Id="rId2020" Type="http://schemas.openxmlformats.org/officeDocument/2006/relationships/oleObject" Target="embeddings/oleObject1291.bin"/><Relationship Id="rId2465" Type="http://schemas.openxmlformats.org/officeDocument/2006/relationships/oleObject" Target="embeddings/oleObject1547.bin"/><Relationship Id="rId2672" Type="http://schemas.openxmlformats.org/officeDocument/2006/relationships/oleObject" Target="embeddings/oleObject1675.bin"/><Relationship Id="rId3309" Type="http://schemas.openxmlformats.org/officeDocument/2006/relationships/oleObject" Target="embeddings/oleObject2070.bin"/><Relationship Id="rId437" Type="http://schemas.openxmlformats.org/officeDocument/2006/relationships/oleObject" Target="embeddings/oleObject266.bin"/><Relationship Id="rId644" Type="http://schemas.openxmlformats.org/officeDocument/2006/relationships/oleObject" Target="embeddings/oleObject408.bin"/><Relationship Id="rId851" Type="http://schemas.openxmlformats.org/officeDocument/2006/relationships/oleObject" Target="embeddings/oleObject546.bin"/><Relationship Id="rId1274" Type="http://schemas.openxmlformats.org/officeDocument/2006/relationships/oleObject" Target="embeddings/oleObject843.bin"/><Relationship Id="rId1481" Type="http://schemas.openxmlformats.org/officeDocument/2006/relationships/image" Target="media/image507.wmf"/><Relationship Id="rId1579" Type="http://schemas.openxmlformats.org/officeDocument/2006/relationships/oleObject" Target="embeddings/oleObject1021.bin"/><Relationship Id="rId2118" Type="http://schemas.openxmlformats.org/officeDocument/2006/relationships/oleObject" Target="embeddings/oleObject1345.bin"/><Relationship Id="rId2325" Type="http://schemas.openxmlformats.org/officeDocument/2006/relationships/image" Target="media/image848.wmf"/><Relationship Id="rId2532" Type="http://schemas.openxmlformats.org/officeDocument/2006/relationships/oleObject" Target="embeddings/oleObject1590.bin"/><Relationship Id="rId2977" Type="http://schemas.openxmlformats.org/officeDocument/2006/relationships/image" Target="media/image1120.wmf"/><Relationship Id="rId504" Type="http://schemas.openxmlformats.org/officeDocument/2006/relationships/image" Target="media/image184.wmf"/><Relationship Id="rId711" Type="http://schemas.openxmlformats.org/officeDocument/2006/relationships/oleObject" Target="embeddings/oleObject446.bin"/><Relationship Id="rId949" Type="http://schemas.openxmlformats.org/officeDocument/2006/relationships/image" Target="media/image324.wmf"/><Relationship Id="rId1134" Type="http://schemas.openxmlformats.org/officeDocument/2006/relationships/image" Target="media/image374.wmf"/><Relationship Id="rId1341" Type="http://schemas.openxmlformats.org/officeDocument/2006/relationships/oleObject" Target="embeddings/oleObject884.bin"/><Relationship Id="rId1786" Type="http://schemas.openxmlformats.org/officeDocument/2006/relationships/oleObject" Target="embeddings/oleObject1147.bin"/><Relationship Id="rId1993" Type="http://schemas.openxmlformats.org/officeDocument/2006/relationships/oleObject" Target="embeddings/oleObject1275.bin"/><Relationship Id="rId2837" Type="http://schemas.openxmlformats.org/officeDocument/2006/relationships/oleObject" Target="embeddings/oleObject1771.bin"/><Relationship Id="rId78" Type="http://schemas.openxmlformats.org/officeDocument/2006/relationships/oleObject" Target="embeddings/oleObject40.bin"/><Relationship Id="rId809" Type="http://schemas.openxmlformats.org/officeDocument/2006/relationships/image" Target="media/image286.wmf"/><Relationship Id="rId1201" Type="http://schemas.openxmlformats.org/officeDocument/2006/relationships/image" Target="media/image395.wmf"/><Relationship Id="rId1439" Type="http://schemas.openxmlformats.org/officeDocument/2006/relationships/oleObject" Target="embeddings/oleObject941.bin"/><Relationship Id="rId1646" Type="http://schemas.openxmlformats.org/officeDocument/2006/relationships/oleObject" Target="embeddings/oleObject1063.bin"/><Relationship Id="rId1853" Type="http://schemas.openxmlformats.org/officeDocument/2006/relationships/oleObject" Target="embeddings/oleObject1193.bin"/><Relationship Id="rId2904" Type="http://schemas.openxmlformats.org/officeDocument/2006/relationships/image" Target="media/image1087.wmf"/><Relationship Id="rId3099" Type="http://schemas.openxmlformats.org/officeDocument/2006/relationships/oleObject" Target="embeddings/oleObject1925.bin"/><Relationship Id="rId1506" Type="http://schemas.openxmlformats.org/officeDocument/2006/relationships/oleObject" Target="embeddings/oleObject980.bin"/><Relationship Id="rId1713" Type="http://schemas.openxmlformats.org/officeDocument/2006/relationships/oleObject" Target="embeddings/oleObject1103.bin"/><Relationship Id="rId1920" Type="http://schemas.openxmlformats.org/officeDocument/2006/relationships/image" Target="media/image676.wmf"/><Relationship Id="rId3166" Type="http://schemas.openxmlformats.org/officeDocument/2006/relationships/oleObject" Target="embeddings/oleObject1967.bin"/><Relationship Id="rId3373" Type="http://schemas.openxmlformats.org/officeDocument/2006/relationships/oleObject" Target="embeddings/oleObject2105.bin"/><Relationship Id="rId294" Type="http://schemas.openxmlformats.org/officeDocument/2006/relationships/image" Target="media/image116.wmf"/><Relationship Id="rId2182" Type="http://schemas.openxmlformats.org/officeDocument/2006/relationships/oleObject" Target="embeddings/oleObject1383.bin"/><Relationship Id="rId3026" Type="http://schemas.openxmlformats.org/officeDocument/2006/relationships/oleObject" Target="embeddings/oleObject1880.bin"/><Relationship Id="rId3233" Type="http://schemas.openxmlformats.org/officeDocument/2006/relationships/image" Target="media/image1221.wmf"/><Relationship Id="rId154" Type="http://schemas.openxmlformats.org/officeDocument/2006/relationships/image" Target="media/image62.wmf"/><Relationship Id="rId361" Type="http://schemas.openxmlformats.org/officeDocument/2006/relationships/oleObject" Target="embeddings/oleObject220.bin"/><Relationship Id="rId599" Type="http://schemas.openxmlformats.org/officeDocument/2006/relationships/image" Target="media/image217.wmf"/><Relationship Id="rId2042" Type="http://schemas.openxmlformats.org/officeDocument/2006/relationships/image" Target="media/image732.wmf"/><Relationship Id="rId2487" Type="http://schemas.openxmlformats.org/officeDocument/2006/relationships/oleObject" Target="embeddings/oleObject1559.bin"/><Relationship Id="rId2694" Type="http://schemas.openxmlformats.org/officeDocument/2006/relationships/oleObject" Target="embeddings/oleObject1686.bin"/><Relationship Id="rId459" Type="http://schemas.openxmlformats.org/officeDocument/2006/relationships/oleObject" Target="embeddings/oleObject280.bin"/><Relationship Id="rId666" Type="http://schemas.openxmlformats.org/officeDocument/2006/relationships/image" Target="media/image239.wmf"/><Relationship Id="rId873" Type="http://schemas.openxmlformats.org/officeDocument/2006/relationships/oleObject" Target="embeddings/oleObject563.bin"/><Relationship Id="rId1089" Type="http://schemas.openxmlformats.org/officeDocument/2006/relationships/oleObject" Target="embeddings/oleObject720.bin"/><Relationship Id="rId1296" Type="http://schemas.openxmlformats.org/officeDocument/2006/relationships/image" Target="media/image431.wmf"/><Relationship Id="rId2347" Type="http://schemas.openxmlformats.org/officeDocument/2006/relationships/oleObject" Target="embeddings/oleObject1482.bin"/><Relationship Id="rId2554" Type="http://schemas.openxmlformats.org/officeDocument/2006/relationships/oleObject" Target="embeddings/oleObject1604.bin"/><Relationship Id="rId2999" Type="http://schemas.openxmlformats.org/officeDocument/2006/relationships/oleObject" Target="embeddings/oleObject1863.bin"/><Relationship Id="rId3300" Type="http://schemas.openxmlformats.org/officeDocument/2006/relationships/oleObject" Target="embeddings/oleObject2061.bin"/><Relationship Id="rId221" Type="http://schemas.openxmlformats.org/officeDocument/2006/relationships/image" Target="media/image85.wmf"/><Relationship Id="rId319" Type="http://schemas.openxmlformats.org/officeDocument/2006/relationships/image" Target="media/image124.wmf"/><Relationship Id="rId526" Type="http://schemas.openxmlformats.org/officeDocument/2006/relationships/oleObject" Target="embeddings/oleObject325.bin"/><Relationship Id="rId1156" Type="http://schemas.openxmlformats.org/officeDocument/2006/relationships/oleObject" Target="embeddings/oleObject765.bin"/><Relationship Id="rId1363" Type="http://schemas.openxmlformats.org/officeDocument/2006/relationships/oleObject" Target="embeddings/oleObject893.bin"/><Relationship Id="rId2207" Type="http://schemas.openxmlformats.org/officeDocument/2006/relationships/oleObject" Target="embeddings/oleObject1399.bin"/><Relationship Id="rId2761" Type="http://schemas.openxmlformats.org/officeDocument/2006/relationships/image" Target="media/image1027.wmf"/><Relationship Id="rId2859" Type="http://schemas.openxmlformats.org/officeDocument/2006/relationships/oleObject" Target="embeddings/oleObject1782.bin"/><Relationship Id="rId733" Type="http://schemas.openxmlformats.org/officeDocument/2006/relationships/oleObject" Target="embeddings/oleObject463.bin"/><Relationship Id="rId940" Type="http://schemas.openxmlformats.org/officeDocument/2006/relationships/oleObject" Target="embeddings/oleObject611.bin"/><Relationship Id="rId1016" Type="http://schemas.openxmlformats.org/officeDocument/2006/relationships/oleObject" Target="embeddings/oleObject667.bin"/><Relationship Id="rId1570" Type="http://schemas.openxmlformats.org/officeDocument/2006/relationships/oleObject" Target="embeddings/oleObject1016.bin"/><Relationship Id="rId1668" Type="http://schemas.openxmlformats.org/officeDocument/2006/relationships/image" Target="media/image586.wmf"/><Relationship Id="rId1875" Type="http://schemas.openxmlformats.org/officeDocument/2006/relationships/oleObject" Target="embeddings/oleObject1209.bin"/><Relationship Id="rId2414" Type="http://schemas.openxmlformats.org/officeDocument/2006/relationships/image" Target="media/image887.wmf"/><Relationship Id="rId2621" Type="http://schemas.openxmlformats.org/officeDocument/2006/relationships/image" Target="media/image970.wmf"/><Relationship Id="rId2719" Type="http://schemas.openxmlformats.org/officeDocument/2006/relationships/image" Target="media/image1010.wmf"/><Relationship Id="rId800" Type="http://schemas.openxmlformats.org/officeDocument/2006/relationships/image" Target="media/image282.wmf"/><Relationship Id="rId1223" Type="http://schemas.openxmlformats.org/officeDocument/2006/relationships/oleObject" Target="embeddings/oleObject813.bin"/><Relationship Id="rId1430" Type="http://schemas.openxmlformats.org/officeDocument/2006/relationships/oleObject" Target="embeddings/oleObject934.bin"/><Relationship Id="rId1528" Type="http://schemas.openxmlformats.org/officeDocument/2006/relationships/image" Target="media/image528.wmf"/><Relationship Id="rId2926" Type="http://schemas.openxmlformats.org/officeDocument/2006/relationships/oleObject" Target="embeddings/oleObject1821.bin"/><Relationship Id="rId3090" Type="http://schemas.openxmlformats.org/officeDocument/2006/relationships/oleObject" Target="embeddings/oleObject1920.bin"/><Relationship Id="rId1735" Type="http://schemas.openxmlformats.org/officeDocument/2006/relationships/image" Target="media/image613.wmf"/><Relationship Id="rId1942" Type="http://schemas.openxmlformats.org/officeDocument/2006/relationships/image" Target="media/image687.wmf"/><Relationship Id="rId3188" Type="http://schemas.openxmlformats.org/officeDocument/2006/relationships/oleObject" Target="embeddings/oleObject1979.bin"/><Relationship Id="rId27" Type="http://schemas.openxmlformats.org/officeDocument/2006/relationships/oleObject" Target="embeddings/oleObject11.bin"/><Relationship Id="rId1802" Type="http://schemas.openxmlformats.org/officeDocument/2006/relationships/oleObject" Target="embeddings/oleObject1158.bin"/><Relationship Id="rId3048" Type="http://schemas.openxmlformats.org/officeDocument/2006/relationships/oleObject" Target="embeddings/oleObject1894.bin"/><Relationship Id="rId3255" Type="http://schemas.openxmlformats.org/officeDocument/2006/relationships/oleObject" Target="embeddings/oleObject2021.bin"/><Relationship Id="rId176" Type="http://schemas.openxmlformats.org/officeDocument/2006/relationships/oleObject" Target="embeddings/oleObject101.bin"/><Relationship Id="rId383" Type="http://schemas.openxmlformats.org/officeDocument/2006/relationships/oleObject" Target="embeddings/oleObject233.bin"/><Relationship Id="rId590" Type="http://schemas.openxmlformats.org/officeDocument/2006/relationships/image" Target="media/image214.wmf"/><Relationship Id="rId2064" Type="http://schemas.openxmlformats.org/officeDocument/2006/relationships/oleObject" Target="embeddings/oleObject1315.bin"/><Relationship Id="rId2271" Type="http://schemas.openxmlformats.org/officeDocument/2006/relationships/oleObject" Target="embeddings/oleObject1434.bin"/><Relationship Id="rId3115" Type="http://schemas.openxmlformats.org/officeDocument/2006/relationships/oleObject" Target="embeddings/oleObject1936.bin"/><Relationship Id="rId3322" Type="http://schemas.openxmlformats.org/officeDocument/2006/relationships/image" Target="media/image1237.wmf"/><Relationship Id="rId243" Type="http://schemas.openxmlformats.org/officeDocument/2006/relationships/oleObject" Target="embeddings/oleObject141.bin"/><Relationship Id="rId450" Type="http://schemas.openxmlformats.org/officeDocument/2006/relationships/oleObject" Target="embeddings/oleObject274.bin"/><Relationship Id="rId688" Type="http://schemas.openxmlformats.org/officeDocument/2006/relationships/oleObject" Target="embeddings/oleObject432.bin"/><Relationship Id="rId895" Type="http://schemas.openxmlformats.org/officeDocument/2006/relationships/image" Target="media/image308.wmf"/><Relationship Id="rId1080" Type="http://schemas.openxmlformats.org/officeDocument/2006/relationships/oleObject" Target="embeddings/oleObject712.bin"/><Relationship Id="rId2131" Type="http://schemas.openxmlformats.org/officeDocument/2006/relationships/image" Target="media/image771.wmf"/><Relationship Id="rId2369" Type="http://schemas.openxmlformats.org/officeDocument/2006/relationships/image" Target="media/image867.wmf"/><Relationship Id="rId2576" Type="http://schemas.openxmlformats.org/officeDocument/2006/relationships/oleObject" Target="embeddings/oleObject1617.bin"/><Relationship Id="rId2783" Type="http://schemas.openxmlformats.org/officeDocument/2006/relationships/oleObject" Target="embeddings/oleObject1740.bin"/><Relationship Id="rId2990" Type="http://schemas.openxmlformats.org/officeDocument/2006/relationships/oleObject" Target="embeddings/oleObject1858.bin"/><Relationship Id="rId103" Type="http://schemas.openxmlformats.org/officeDocument/2006/relationships/image" Target="media/image42.wmf"/><Relationship Id="rId310" Type="http://schemas.openxmlformats.org/officeDocument/2006/relationships/oleObject" Target="embeddings/oleObject181.bin"/><Relationship Id="rId548" Type="http://schemas.openxmlformats.org/officeDocument/2006/relationships/oleObject" Target="embeddings/oleObject341.bin"/><Relationship Id="rId755" Type="http://schemas.openxmlformats.org/officeDocument/2006/relationships/image" Target="media/image269.wmf"/><Relationship Id="rId962" Type="http://schemas.openxmlformats.org/officeDocument/2006/relationships/image" Target="media/image329.wmf"/><Relationship Id="rId1178" Type="http://schemas.openxmlformats.org/officeDocument/2006/relationships/image" Target="media/image386.wmf"/><Relationship Id="rId1385" Type="http://schemas.openxmlformats.org/officeDocument/2006/relationships/oleObject" Target="embeddings/oleObject909.bin"/><Relationship Id="rId1592" Type="http://schemas.openxmlformats.org/officeDocument/2006/relationships/image" Target="media/image556.wmf"/><Relationship Id="rId2229" Type="http://schemas.openxmlformats.org/officeDocument/2006/relationships/oleObject" Target="embeddings/oleObject1410.bin"/><Relationship Id="rId2436" Type="http://schemas.openxmlformats.org/officeDocument/2006/relationships/oleObject" Target="embeddings/oleObject1532.bin"/><Relationship Id="rId2643" Type="http://schemas.openxmlformats.org/officeDocument/2006/relationships/oleObject" Target="embeddings/oleObject1657.bin"/><Relationship Id="rId2850" Type="http://schemas.openxmlformats.org/officeDocument/2006/relationships/image" Target="media/image1065.wmf"/><Relationship Id="rId91" Type="http://schemas.openxmlformats.org/officeDocument/2006/relationships/image" Target="media/image36.wmf"/><Relationship Id="rId408" Type="http://schemas.openxmlformats.org/officeDocument/2006/relationships/oleObject" Target="embeddings/oleObject248.bin"/><Relationship Id="rId615" Type="http://schemas.openxmlformats.org/officeDocument/2006/relationships/oleObject" Target="embeddings/oleObject385.bin"/><Relationship Id="rId822" Type="http://schemas.openxmlformats.org/officeDocument/2006/relationships/oleObject" Target="embeddings/oleObject524.bin"/><Relationship Id="rId1038" Type="http://schemas.openxmlformats.org/officeDocument/2006/relationships/oleObject" Target="embeddings/oleObject681.bin"/><Relationship Id="rId1245" Type="http://schemas.openxmlformats.org/officeDocument/2006/relationships/image" Target="media/image412.wmf"/><Relationship Id="rId1452" Type="http://schemas.openxmlformats.org/officeDocument/2006/relationships/image" Target="media/image496.wmf"/><Relationship Id="rId1897" Type="http://schemas.openxmlformats.org/officeDocument/2006/relationships/oleObject" Target="embeddings/oleObject1222.bin"/><Relationship Id="rId2503" Type="http://schemas.openxmlformats.org/officeDocument/2006/relationships/image" Target="media/image925.wmf"/><Relationship Id="rId2948" Type="http://schemas.openxmlformats.org/officeDocument/2006/relationships/oleObject" Target="embeddings/oleObject1833.bin"/><Relationship Id="rId1105" Type="http://schemas.openxmlformats.org/officeDocument/2006/relationships/image" Target="media/image365.wmf"/><Relationship Id="rId1312" Type="http://schemas.openxmlformats.org/officeDocument/2006/relationships/oleObject" Target="embeddings/oleObject866.bin"/><Relationship Id="rId1757" Type="http://schemas.openxmlformats.org/officeDocument/2006/relationships/oleObject" Target="embeddings/oleObject1128.bin"/><Relationship Id="rId1964" Type="http://schemas.openxmlformats.org/officeDocument/2006/relationships/image" Target="media/image699.wmf"/><Relationship Id="rId2710" Type="http://schemas.openxmlformats.org/officeDocument/2006/relationships/oleObject" Target="embeddings/oleObject1696.bin"/><Relationship Id="rId2808" Type="http://schemas.openxmlformats.org/officeDocument/2006/relationships/oleObject" Target="embeddings/oleObject1754.bin"/><Relationship Id="rId49" Type="http://schemas.openxmlformats.org/officeDocument/2006/relationships/image" Target="media/image19.wmf"/><Relationship Id="rId1617" Type="http://schemas.openxmlformats.org/officeDocument/2006/relationships/oleObject" Target="embeddings/oleObject1044.bin"/><Relationship Id="rId1824" Type="http://schemas.openxmlformats.org/officeDocument/2006/relationships/oleObject" Target="embeddings/oleObject1173.bin"/><Relationship Id="rId3277" Type="http://schemas.openxmlformats.org/officeDocument/2006/relationships/oleObject" Target="embeddings/oleObject2039.bin"/><Relationship Id="rId198" Type="http://schemas.openxmlformats.org/officeDocument/2006/relationships/image" Target="media/image74.wmf"/><Relationship Id="rId2086" Type="http://schemas.openxmlformats.org/officeDocument/2006/relationships/image" Target="media/image751.wmf"/><Relationship Id="rId2293" Type="http://schemas.openxmlformats.org/officeDocument/2006/relationships/oleObject" Target="embeddings/oleObject1448.bin"/><Relationship Id="rId2598" Type="http://schemas.openxmlformats.org/officeDocument/2006/relationships/image" Target="media/image961.wmf"/><Relationship Id="rId3137" Type="http://schemas.openxmlformats.org/officeDocument/2006/relationships/image" Target="media/image1179.wmf"/><Relationship Id="rId3344" Type="http://schemas.openxmlformats.org/officeDocument/2006/relationships/image" Target="media/image1248.wmf"/><Relationship Id="rId265" Type="http://schemas.openxmlformats.org/officeDocument/2006/relationships/oleObject" Target="embeddings/oleObject153.bin"/><Relationship Id="rId472" Type="http://schemas.openxmlformats.org/officeDocument/2006/relationships/oleObject" Target="embeddings/oleObject289.bin"/><Relationship Id="rId2153" Type="http://schemas.openxmlformats.org/officeDocument/2006/relationships/oleObject" Target="embeddings/oleObject1365.bin"/><Relationship Id="rId2360" Type="http://schemas.openxmlformats.org/officeDocument/2006/relationships/image" Target="media/image863.wmf"/><Relationship Id="rId3204" Type="http://schemas.openxmlformats.org/officeDocument/2006/relationships/image" Target="media/image1209.wmf"/><Relationship Id="rId125" Type="http://schemas.openxmlformats.org/officeDocument/2006/relationships/oleObject" Target="embeddings/oleObject67.bin"/><Relationship Id="rId332" Type="http://schemas.openxmlformats.org/officeDocument/2006/relationships/image" Target="media/image128.wmf"/><Relationship Id="rId777" Type="http://schemas.openxmlformats.org/officeDocument/2006/relationships/image" Target="media/image274.wmf"/><Relationship Id="rId984" Type="http://schemas.openxmlformats.org/officeDocument/2006/relationships/oleObject" Target="embeddings/oleObject642.bin"/><Relationship Id="rId2013" Type="http://schemas.openxmlformats.org/officeDocument/2006/relationships/image" Target="media/image718.wmf"/><Relationship Id="rId2220" Type="http://schemas.openxmlformats.org/officeDocument/2006/relationships/oleObject" Target="embeddings/oleObject1406.bin"/><Relationship Id="rId2458" Type="http://schemas.openxmlformats.org/officeDocument/2006/relationships/oleObject" Target="embeddings/oleObject1543.bin"/><Relationship Id="rId2665" Type="http://schemas.openxmlformats.org/officeDocument/2006/relationships/image" Target="media/image986.wmf"/><Relationship Id="rId2872" Type="http://schemas.openxmlformats.org/officeDocument/2006/relationships/image" Target="media/image1076.wmf"/><Relationship Id="rId637" Type="http://schemas.openxmlformats.org/officeDocument/2006/relationships/oleObject" Target="embeddings/oleObject403.bin"/><Relationship Id="rId844" Type="http://schemas.openxmlformats.org/officeDocument/2006/relationships/oleObject" Target="embeddings/oleObject541.bin"/><Relationship Id="rId1267" Type="http://schemas.openxmlformats.org/officeDocument/2006/relationships/image" Target="media/image421.wmf"/><Relationship Id="rId1474" Type="http://schemas.openxmlformats.org/officeDocument/2006/relationships/oleObject" Target="embeddings/oleObject961.bin"/><Relationship Id="rId1681" Type="http://schemas.openxmlformats.org/officeDocument/2006/relationships/oleObject" Target="embeddings/oleObject1082.bin"/><Relationship Id="rId2318" Type="http://schemas.openxmlformats.org/officeDocument/2006/relationships/image" Target="media/image845.wmf"/><Relationship Id="rId2525" Type="http://schemas.openxmlformats.org/officeDocument/2006/relationships/oleObject" Target="embeddings/oleObject1586.bin"/><Relationship Id="rId2732" Type="http://schemas.openxmlformats.org/officeDocument/2006/relationships/oleObject" Target="embeddings/oleObject1710.bin"/><Relationship Id="rId704" Type="http://schemas.openxmlformats.org/officeDocument/2006/relationships/oleObject" Target="embeddings/oleObject440.bin"/><Relationship Id="rId911" Type="http://schemas.openxmlformats.org/officeDocument/2006/relationships/oleObject" Target="embeddings/oleObject589.bin"/><Relationship Id="rId1127" Type="http://schemas.openxmlformats.org/officeDocument/2006/relationships/oleObject" Target="embeddings/oleObject749.bin"/><Relationship Id="rId1334" Type="http://schemas.openxmlformats.org/officeDocument/2006/relationships/oleObject" Target="embeddings/oleObject880.bin"/><Relationship Id="rId1541" Type="http://schemas.openxmlformats.org/officeDocument/2006/relationships/oleObject" Target="embeddings/oleObject1001.bin"/><Relationship Id="rId1779" Type="http://schemas.openxmlformats.org/officeDocument/2006/relationships/image" Target="media/image630.wmf"/><Relationship Id="rId1986" Type="http://schemas.openxmlformats.org/officeDocument/2006/relationships/oleObject" Target="embeddings/oleObject1271.bin"/><Relationship Id="rId40" Type="http://schemas.openxmlformats.org/officeDocument/2006/relationships/oleObject" Target="embeddings/oleObject18.bin"/><Relationship Id="rId1401" Type="http://schemas.openxmlformats.org/officeDocument/2006/relationships/image" Target="media/image477.wmf"/><Relationship Id="rId1639" Type="http://schemas.openxmlformats.org/officeDocument/2006/relationships/image" Target="media/image573.wmf"/><Relationship Id="rId1846" Type="http://schemas.openxmlformats.org/officeDocument/2006/relationships/image" Target="media/image650.wmf"/><Relationship Id="rId3061" Type="http://schemas.openxmlformats.org/officeDocument/2006/relationships/image" Target="media/image1152.wmf"/><Relationship Id="rId3299" Type="http://schemas.openxmlformats.org/officeDocument/2006/relationships/oleObject" Target="embeddings/oleObject2060.bin"/><Relationship Id="rId1706" Type="http://schemas.openxmlformats.org/officeDocument/2006/relationships/image" Target="media/image600.wmf"/><Relationship Id="rId1913" Type="http://schemas.openxmlformats.org/officeDocument/2006/relationships/oleObject" Target="embeddings/oleObject1233.bin"/><Relationship Id="rId3159" Type="http://schemas.openxmlformats.org/officeDocument/2006/relationships/image" Target="media/image1189.wmf"/><Relationship Id="rId3366" Type="http://schemas.openxmlformats.org/officeDocument/2006/relationships/image" Target="media/image1257.wmf"/><Relationship Id="rId287" Type="http://schemas.openxmlformats.org/officeDocument/2006/relationships/oleObject" Target="embeddings/oleObject167.bin"/><Relationship Id="rId494" Type="http://schemas.openxmlformats.org/officeDocument/2006/relationships/oleObject" Target="embeddings/oleObject306.bin"/><Relationship Id="rId2175" Type="http://schemas.openxmlformats.org/officeDocument/2006/relationships/oleObject" Target="embeddings/oleObject1377.bin"/><Relationship Id="rId2382" Type="http://schemas.openxmlformats.org/officeDocument/2006/relationships/oleObject" Target="embeddings/oleObject1501.bin"/><Relationship Id="rId3019" Type="http://schemas.openxmlformats.org/officeDocument/2006/relationships/oleObject" Target="embeddings/oleObject1874.bin"/><Relationship Id="rId3226" Type="http://schemas.openxmlformats.org/officeDocument/2006/relationships/image" Target="media/image1219.wmf"/><Relationship Id="rId147" Type="http://schemas.openxmlformats.org/officeDocument/2006/relationships/image" Target="media/image59.wmf"/><Relationship Id="rId354" Type="http://schemas.openxmlformats.org/officeDocument/2006/relationships/oleObject" Target="embeddings/oleObject215.bin"/><Relationship Id="rId799" Type="http://schemas.openxmlformats.org/officeDocument/2006/relationships/oleObject" Target="embeddings/oleObject510.bin"/><Relationship Id="rId1191" Type="http://schemas.openxmlformats.org/officeDocument/2006/relationships/oleObject" Target="embeddings/oleObject791.bin"/><Relationship Id="rId2035" Type="http://schemas.openxmlformats.org/officeDocument/2006/relationships/image" Target="media/image729.wmf"/><Relationship Id="rId2687" Type="http://schemas.openxmlformats.org/officeDocument/2006/relationships/image" Target="media/image997.wmf"/><Relationship Id="rId2894" Type="http://schemas.openxmlformats.org/officeDocument/2006/relationships/oleObject" Target="embeddings/oleObject1803.bin"/><Relationship Id="rId561" Type="http://schemas.openxmlformats.org/officeDocument/2006/relationships/oleObject" Target="embeddings/oleObject351.bin"/><Relationship Id="rId659" Type="http://schemas.openxmlformats.org/officeDocument/2006/relationships/oleObject" Target="embeddings/oleObject416.bin"/><Relationship Id="rId866" Type="http://schemas.openxmlformats.org/officeDocument/2006/relationships/oleObject" Target="embeddings/oleObject558.bin"/><Relationship Id="rId1289" Type="http://schemas.openxmlformats.org/officeDocument/2006/relationships/oleObject" Target="embeddings/oleObject854.bin"/><Relationship Id="rId1496" Type="http://schemas.openxmlformats.org/officeDocument/2006/relationships/oleObject" Target="embeddings/oleObject975.bin"/><Relationship Id="rId2242" Type="http://schemas.openxmlformats.org/officeDocument/2006/relationships/image" Target="media/image816.wmf"/><Relationship Id="rId2547" Type="http://schemas.openxmlformats.org/officeDocument/2006/relationships/image" Target="media/image941.wmf"/><Relationship Id="rId214" Type="http://schemas.openxmlformats.org/officeDocument/2006/relationships/image" Target="media/image82.wmf"/><Relationship Id="rId421" Type="http://schemas.openxmlformats.org/officeDocument/2006/relationships/image" Target="media/image156.wmf"/><Relationship Id="rId519" Type="http://schemas.openxmlformats.org/officeDocument/2006/relationships/oleObject" Target="embeddings/oleObject321.bin"/><Relationship Id="rId1051" Type="http://schemas.openxmlformats.org/officeDocument/2006/relationships/image" Target="media/image355.wmf"/><Relationship Id="rId1149" Type="http://schemas.openxmlformats.org/officeDocument/2006/relationships/oleObject" Target="embeddings/oleObject760.bin"/><Relationship Id="rId1356" Type="http://schemas.openxmlformats.org/officeDocument/2006/relationships/oleObject" Target="embeddings/oleObject891.bin"/><Relationship Id="rId2102" Type="http://schemas.openxmlformats.org/officeDocument/2006/relationships/image" Target="media/image759.wmf"/><Relationship Id="rId2754" Type="http://schemas.openxmlformats.org/officeDocument/2006/relationships/oleObject" Target="embeddings/oleObject1723.bin"/><Relationship Id="rId2961" Type="http://schemas.openxmlformats.org/officeDocument/2006/relationships/oleObject" Target="embeddings/oleObject1841.bin"/><Relationship Id="rId726" Type="http://schemas.openxmlformats.org/officeDocument/2006/relationships/image" Target="media/image261.wmf"/><Relationship Id="rId933" Type="http://schemas.openxmlformats.org/officeDocument/2006/relationships/oleObject" Target="embeddings/oleObject606.bin"/><Relationship Id="rId1009" Type="http://schemas.openxmlformats.org/officeDocument/2006/relationships/oleObject" Target="embeddings/oleObject661.bin"/><Relationship Id="rId1563" Type="http://schemas.openxmlformats.org/officeDocument/2006/relationships/image" Target="media/image543.wmf"/><Relationship Id="rId1770" Type="http://schemas.openxmlformats.org/officeDocument/2006/relationships/image" Target="media/image626.wmf"/><Relationship Id="rId1868" Type="http://schemas.openxmlformats.org/officeDocument/2006/relationships/oleObject" Target="embeddings/oleObject1204.bin"/><Relationship Id="rId2407" Type="http://schemas.openxmlformats.org/officeDocument/2006/relationships/oleObject" Target="embeddings/oleObject1516.bin"/><Relationship Id="rId2614" Type="http://schemas.openxmlformats.org/officeDocument/2006/relationships/oleObject" Target="embeddings/oleObject1639.bin"/><Relationship Id="rId2821" Type="http://schemas.openxmlformats.org/officeDocument/2006/relationships/oleObject" Target="embeddings/oleObject1761.bin"/><Relationship Id="rId62" Type="http://schemas.openxmlformats.org/officeDocument/2006/relationships/oleObject" Target="embeddings/oleObject30.bin"/><Relationship Id="rId1216" Type="http://schemas.openxmlformats.org/officeDocument/2006/relationships/oleObject" Target="embeddings/oleObject807.bin"/><Relationship Id="rId1423" Type="http://schemas.openxmlformats.org/officeDocument/2006/relationships/oleObject" Target="embeddings/oleObject929.bin"/><Relationship Id="rId1630" Type="http://schemas.openxmlformats.org/officeDocument/2006/relationships/oleObject" Target="embeddings/oleObject1051.bin"/><Relationship Id="rId2919" Type="http://schemas.openxmlformats.org/officeDocument/2006/relationships/image" Target="media/image1094.wmf"/><Relationship Id="rId3083" Type="http://schemas.openxmlformats.org/officeDocument/2006/relationships/oleObject" Target="embeddings/oleObject1916.bin"/><Relationship Id="rId3290" Type="http://schemas.openxmlformats.org/officeDocument/2006/relationships/oleObject" Target="embeddings/oleObject2051.bin"/><Relationship Id="rId1728" Type="http://schemas.openxmlformats.org/officeDocument/2006/relationships/oleObject" Target="embeddings/oleObject1111.bin"/><Relationship Id="rId1935" Type="http://schemas.openxmlformats.org/officeDocument/2006/relationships/oleObject" Target="embeddings/oleObject1244.bin"/><Relationship Id="rId3150" Type="http://schemas.openxmlformats.org/officeDocument/2006/relationships/oleObject" Target="embeddings/oleObject1958.bin"/><Relationship Id="rId3388" Type="http://schemas.openxmlformats.org/officeDocument/2006/relationships/oleObject" Target="embeddings/oleObject2115.bin"/><Relationship Id="rId2197" Type="http://schemas.openxmlformats.org/officeDocument/2006/relationships/oleObject" Target="embeddings/oleObject1394.bin"/><Relationship Id="rId3010" Type="http://schemas.openxmlformats.org/officeDocument/2006/relationships/image" Target="media/image1133.wmf"/><Relationship Id="rId3248" Type="http://schemas.openxmlformats.org/officeDocument/2006/relationships/image" Target="media/image1225.wmf"/><Relationship Id="rId169" Type="http://schemas.openxmlformats.org/officeDocument/2006/relationships/image" Target="media/image65.wmf"/><Relationship Id="rId376" Type="http://schemas.openxmlformats.org/officeDocument/2006/relationships/image" Target="media/image139.wmf"/><Relationship Id="rId583" Type="http://schemas.openxmlformats.org/officeDocument/2006/relationships/oleObject" Target="embeddings/oleObject364.bin"/><Relationship Id="rId790" Type="http://schemas.openxmlformats.org/officeDocument/2006/relationships/oleObject" Target="embeddings/oleObject504.bin"/><Relationship Id="rId2057" Type="http://schemas.openxmlformats.org/officeDocument/2006/relationships/image" Target="media/image738.wmf"/><Relationship Id="rId2264" Type="http://schemas.openxmlformats.org/officeDocument/2006/relationships/oleObject" Target="embeddings/oleObject1430.bin"/><Relationship Id="rId2471" Type="http://schemas.openxmlformats.org/officeDocument/2006/relationships/oleObject" Target="embeddings/oleObject1550.bin"/><Relationship Id="rId3108" Type="http://schemas.openxmlformats.org/officeDocument/2006/relationships/oleObject" Target="embeddings/oleObject1930.bin"/><Relationship Id="rId3315" Type="http://schemas.openxmlformats.org/officeDocument/2006/relationships/oleObject" Target="embeddings/oleObject2074.bin"/><Relationship Id="rId4" Type="http://schemas.openxmlformats.org/officeDocument/2006/relationships/styles" Target="styles.xml"/><Relationship Id="rId236" Type="http://schemas.openxmlformats.org/officeDocument/2006/relationships/image" Target="media/image91.wmf"/><Relationship Id="rId443" Type="http://schemas.openxmlformats.org/officeDocument/2006/relationships/image" Target="media/image165.wmf"/><Relationship Id="rId650" Type="http://schemas.openxmlformats.org/officeDocument/2006/relationships/oleObject" Target="embeddings/oleObject411.bin"/><Relationship Id="rId888" Type="http://schemas.openxmlformats.org/officeDocument/2006/relationships/image" Target="media/image306.wmf"/><Relationship Id="rId1073" Type="http://schemas.openxmlformats.org/officeDocument/2006/relationships/oleObject" Target="embeddings/oleObject706.bin"/><Relationship Id="rId1280" Type="http://schemas.openxmlformats.org/officeDocument/2006/relationships/oleObject" Target="embeddings/oleObject848.bin"/><Relationship Id="rId2124" Type="http://schemas.openxmlformats.org/officeDocument/2006/relationships/image" Target="media/image768.wmf"/><Relationship Id="rId2331" Type="http://schemas.openxmlformats.org/officeDocument/2006/relationships/oleObject" Target="embeddings/oleObject1473.bin"/><Relationship Id="rId2569" Type="http://schemas.openxmlformats.org/officeDocument/2006/relationships/oleObject" Target="embeddings/oleObject1613.bin"/><Relationship Id="rId2776" Type="http://schemas.openxmlformats.org/officeDocument/2006/relationships/oleObject" Target="embeddings/oleObject1736.bin"/><Relationship Id="rId2983" Type="http://schemas.openxmlformats.org/officeDocument/2006/relationships/oleObject" Target="embeddings/oleObject1853.bin"/><Relationship Id="rId303" Type="http://schemas.openxmlformats.org/officeDocument/2006/relationships/oleObject" Target="embeddings/oleObject175.bin"/><Relationship Id="rId748" Type="http://schemas.openxmlformats.org/officeDocument/2006/relationships/image" Target="media/image268.wmf"/><Relationship Id="rId955" Type="http://schemas.openxmlformats.org/officeDocument/2006/relationships/oleObject" Target="embeddings/oleObject621.bin"/><Relationship Id="rId1140" Type="http://schemas.openxmlformats.org/officeDocument/2006/relationships/image" Target="media/image377.wmf"/><Relationship Id="rId1378" Type="http://schemas.openxmlformats.org/officeDocument/2006/relationships/oleObject" Target="embeddings/oleObject903.bin"/><Relationship Id="rId1585" Type="http://schemas.openxmlformats.org/officeDocument/2006/relationships/oleObject" Target="embeddings/oleObject1024.bin"/><Relationship Id="rId1792" Type="http://schemas.openxmlformats.org/officeDocument/2006/relationships/image" Target="media/image633.wmf"/><Relationship Id="rId2429" Type="http://schemas.openxmlformats.org/officeDocument/2006/relationships/oleObject" Target="embeddings/oleObject1528.bin"/><Relationship Id="rId2636" Type="http://schemas.openxmlformats.org/officeDocument/2006/relationships/image" Target="media/image977.wmf"/><Relationship Id="rId2843" Type="http://schemas.openxmlformats.org/officeDocument/2006/relationships/oleObject" Target="embeddings/oleObject1774.bin"/><Relationship Id="rId84" Type="http://schemas.openxmlformats.org/officeDocument/2006/relationships/image" Target="media/image33.wmf"/><Relationship Id="rId510" Type="http://schemas.openxmlformats.org/officeDocument/2006/relationships/oleObject" Target="embeddings/oleObject316.bin"/><Relationship Id="rId608" Type="http://schemas.openxmlformats.org/officeDocument/2006/relationships/oleObject" Target="embeddings/oleObject380.bin"/><Relationship Id="rId815" Type="http://schemas.openxmlformats.org/officeDocument/2006/relationships/oleObject" Target="embeddings/oleObject520.bin"/><Relationship Id="rId1238" Type="http://schemas.openxmlformats.org/officeDocument/2006/relationships/image" Target="media/image409.wmf"/><Relationship Id="rId1445" Type="http://schemas.openxmlformats.org/officeDocument/2006/relationships/oleObject" Target="embeddings/oleObject944.bin"/><Relationship Id="rId1652" Type="http://schemas.openxmlformats.org/officeDocument/2006/relationships/image" Target="media/image578.wmf"/><Relationship Id="rId1000" Type="http://schemas.openxmlformats.org/officeDocument/2006/relationships/oleObject" Target="embeddings/oleObject654.bin"/><Relationship Id="rId1305" Type="http://schemas.openxmlformats.org/officeDocument/2006/relationships/image" Target="media/image435.wmf"/><Relationship Id="rId1957" Type="http://schemas.openxmlformats.org/officeDocument/2006/relationships/oleObject" Target="embeddings/oleObject1255.bin"/><Relationship Id="rId2703" Type="http://schemas.openxmlformats.org/officeDocument/2006/relationships/image" Target="media/image1004.wmf"/><Relationship Id="rId2910" Type="http://schemas.openxmlformats.org/officeDocument/2006/relationships/oleObject" Target="embeddings/oleObject1813.bin"/><Relationship Id="rId1512" Type="http://schemas.openxmlformats.org/officeDocument/2006/relationships/image" Target="media/image520.wmf"/><Relationship Id="rId1817" Type="http://schemas.openxmlformats.org/officeDocument/2006/relationships/oleObject" Target="embeddings/oleObject1169.bin"/><Relationship Id="rId3172" Type="http://schemas.openxmlformats.org/officeDocument/2006/relationships/oleObject" Target="embeddings/oleObject1970.bin"/><Relationship Id="rId11" Type="http://schemas.openxmlformats.org/officeDocument/2006/relationships/image" Target="media/image3.wmf"/><Relationship Id="rId398" Type="http://schemas.openxmlformats.org/officeDocument/2006/relationships/oleObject" Target="embeddings/oleObject243.bin"/><Relationship Id="rId2079" Type="http://schemas.openxmlformats.org/officeDocument/2006/relationships/oleObject" Target="embeddings/oleObject1324.bin"/><Relationship Id="rId3032" Type="http://schemas.openxmlformats.org/officeDocument/2006/relationships/oleObject" Target="embeddings/oleObject1883.bin"/><Relationship Id="rId160" Type="http://schemas.openxmlformats.org/officeDocument/2006/relationships/oleObject" Target="embeddings/oleObject89.bin"/><Relationship Id="rId2286" Type="http://schemas.openxmlformats.org/officeDocument/2006/relationships/oleObject" Target="embeddings/oleObject1444.bin"/><Relationship Id="rId2493" Type="http://schemas.openxmlformats.org/officeDocument/2006/relationships/image" Target="media/image923.wmf"/><Relationship Id="rId3337" Type="http://schemas.openxmlformats.org/officeDocument/2006/relationships/oleObject" Target="embeddings/oleObject2085.bin"/><Relationship Id="rId258" Type="http://schemas.openxmlformats.org/officeDocument/2006/relationships/image" Target="media/image101.wmf"/><Relationship Id="rId465" Type="http://schemas.openxmlformats.org/officeDocument/2006/relationships/image" Target="media/image174.wmf"/><Relationship Id="rId672" Type="http://schemas.openxmlformats.org/officeDocument/2006/relationships/image" Target="media/image242.wmf"/><Relationship Id="rId1095" Type="http://schemas.openxmlformats.org/officeDocument/2006/relationships/oleObject" Target="embeddings/oleObject724.bin"/><Relationship Id="rId2146" Type="http://schemas.openxmlformats.org/officeDocument/2006/relationships/image" Target="media/image777.wmf"/><Relationship Id="rId2353" Type="http://schemas.openxmlformats.org/officeDocument/2006/relationships/oleObject" Target="embeddings/oleObject1486.bin"/><Relationship Id="rId2560" Type="http://schemas.openxmlformats.org/officeDocument/2006/relationships/oleObject" Target="embeddings/oleObject1608.bin"/><Relationship Id="rId2798" Type="http://schemas.openxmlformats.org/officeDocument/2006/relationships/image" Target="media/image1042.wmf"/><Relationship Id="rId118" Type="http://schemas.openxmlformats.org/officeDocument/2006/relationships/image" Target="media/image48.wmf"/><Relationship Id="rId325" Type="http://schemas.openxmlformats.org/officeDocument/2006/relationships/oleObject" Target="embeddings/oleObject192.bin"/><Relationship Id="rId532" Type="http://schemas.openxmlformats.org/officeDocument/2006/relationships/oleObject" Target="embeddings/oleObject330.bin"/><Relationship Id="rId977" Type="http://schemas.openxmlformats.org/officeDocument/2006/relationships/oleObject" Target="embeddings/oleObject637.bin"/><Relationship Id="rId1162" Type="http://schemas.openxmlformats.org/officeDocument/2006/relationships/oleObject" Target="embeddings/oleObject771.bin"/><Relationship Id="rId2006" Type="http://schemas.openxmlformats.org/officeDocument/2006/relationships/oleObject" Target="embeddings/oleObject1284.bin"/><Relationship Id="rId2213" Type="http://schemas.openxmlformats.org/officeDocument/2006/relationships/image" Target="media/image803.wmf"/><Relationship Id="rId2420" Type="http://schemas.openxmlformats.org/officeDocument/2006/relationships/image" Target="media/image890.wmf"/><Relationship Id="rId2658" Type="http://schemas.openxmlformats.org/officeDocument/2006/relationships/oleObject" Target="embeddings/oleObject1666.bin"/><Relationship Id="rId2865" Type="http://schemas.openxmlformats.org/officeDocument/2006/relationships/oleObject" Target="embeddings/oleObject1785.bin"/><Relationship Id="rId837" Type="http://schemas.openxmlformats.org/officeDocument/2006/relationships/oleObject" Target="embeddings/oleObject535.bin"/><Relationship Id="rId1022" Type="http://schemas.openxmlformats.org/officeDocument/2006/relationships/image" Target="media/image344.wmf"/><Relationship Id="rId1467" Type="http://schemas.openxmlformats.org/officeDocument/2006/relationships/oleObject" Target="embeddings/oleObject957.bin"/><Relationship Id="rId1674" Type="http://schemas.openxmlformats.org/officeDocument/2006/relationships/image" Target="media/image589.wmf"/><Relationship Id="rId1881" Type="http://schemas.openxmlformats.org/officeDocument/2006/relationships/oleObject" Target="embeddings/oleObject1214.bin"/><Relationship Id="rId2518" Type="http://schemas.openxmlformats.org/officeDocument/2006/relationships/oleObject" Target="embeddings/oleObject1581.bin"/><Relationship Id="rId2725" Type="http://schemas.openxmlformats.org/officeDocument/2006/relationships/oleObject" Target="embeddings/oleObject1706.bin"/><Relationship Id="rId2932" Type="http://schemas.openxmlformats.org/officeDocument/2006/relationships/oleObject" Target="embeddings/oleObject1824.bin"/><Relationship Id="rId904" Type="http://schemas.openxmlformats.org/officeDocument/2006/relationships/oleObject" Target="embeddings/oleObject584.bin"/><Relationship Id="rId1327" Type="http://schemas.openxmlformats.org/officeDocument/2006/relationships/oleObject" Target="embeddings/oleObject874.bin"/><Relationship Id="rId1534" Type="http://schemas.openxmlformats.org/officeDocument/2006/relationships/oleObject" Target="embeddings/oleObject996.bin"/><Relationship Id="rId1741" Type="http://schemas.openxmlformats.org/officeDocument/2006/relationships/image" Target="media/image615.wmf"/><Relationship Id="rId1979" Type="http://schemas.openxmlformats.org/officeDocument/2006/relationships/oleObject" Target="embeddings/oleObject1266.bin"/><Relationship Id="rId3194" Type="http://schemas.openxmlformats.org/officeDocument/2006/relationships/oleObject" Target="embeddings/oleObject1982.bin"/><Relationship Id="rId33" Type="http://schemas.openxmlformats.org/officeDocument/2006/relationships/image" Target="media/image11.wmf"/><Relationship Id="rId1601" Type="http://schemas.openxmlformats.org/officeDocument/2006/relationships/image" Target="media/image560.wmf"/><Relationship Id="rId1839" Type="http://schemas.openxmlformats.org/officeDocument/2006/relationships/image" Target="media/image648.wmf"/><Relationship Id="rId3054" Type="http://schemas.openxmlformats.org/officeDocument/2006/relationships/oleObject" Target="embeddings/oleObject1898.bin"/><Relationship Id="rId182" Type="http://schemas.openxmlformats.org/officeDocument/2006/relationships/oleObject" Target="embeddings/oleObject107.bin"/><Relationship Id="rId1906" Type="http://schemas.openxmlformats.org/officeDocument/2006/relationships/image" Target="media/image671.wmf"/><Relationship Id="rId3261" Type="http://schemas.openxmlformats.org/officeDocument/2006/relationships/oleObject" Target="embeddings/oleObject2026.bin"/><Relationship Id="rId3359" Type="http://schemas.openxmlformats.org/officeDocument/2006/relationships/oleObject" Target="embeddings/oleObject2098.bin"/><Relationship Id="rId487" Type="http://schemas.openxmlformats.org/officeDocument/2006/relationships/image" Target="media/image179.wmf"/><Relationship Id="rId694" Type="http://schemas.openxmlformats.org/officeDocument/2006/relationships/oleObject" Target="embeddings/oleObject435.bin"/><Relationship Id="rId2070" Type="http://schemas.openxmlformats.org/officeDocument/2006/relationships/oleObject" Target="embeddings/oleObject1319.bin"/><Relationship Id="rId2168" Type="http://schemas.openxmlformats.org/officeDocument/2006/relationships/image" Target="media/image787.wmf"/><Relationship Id="rId2375" Type="http://schemas.openxmlformats.org/officeDocument/2006/relationships/image" Target="media/image870.wmf"/><Relationship Id="rId3121" Type="http://schemas.openxmlformats.org/officeDocument/2006/relationships/oleObject" Target="embeddings/oleObject1942.bin"/><Relationship Id="rId3219" Type="http://schemas.openxmlformats.org/officeDocument/2006/relationships/oleObject" Target="embeddings/oleObject1996.bin"/><Relationship Id="rId347" Type="http://schemas.openxmlformats.org/officeDocument/2006/relationships/oleObject" Target="embeddings/oleObject211.bin"/><Relationship Id="rId999" Type="http://schemas.openxmlformats.org/officeDocument/2006/relationships/oleObject" Target="embeddings/oleObject653.bin"/><Relationship Id="rId1184" Type="http://schemas.openxmlformats.org/officeDocument/2006/relationships/image" Target="media/image389.wmf"/><Relationship Id="rId2028" Type="http://schemas.openxmlformats.org/officeDocument/2006/relationships/oleObject" Target="embeddings/oleObject1295.bin"/><Relationship Id="rId2582" Type="http://schemas.openxmlformats.org/officeDocument/2006/relationships/oleObject" Target="embeddings/oleObject1620.bin"/><Relationship Id="rId2887" Type="http://schemas.openxmlformats.org/officeDocument/2006/relationships/oleObject" Target="embeddings/oleObject1798.bin"/><Relationship Id="rId554" Type="http://schemas.openxmlformats.org/officeDocument/2006/relationships/oleObject" Target="embeddings/oleObject346.bin"/><Relationship Id="rId761" Type="http://schemas.openxmlformats.org/officeDocument/2006/relationships/image" Target="media/image271.wmf"/><Relationship Id="rId859" Type="http://schemas.openxmlformats.org/officeDocument/2006/relationships/oleObject" Target="embeddings/oleObject552.bin"/><Relationship Id="rId1391" Type="http://schemas.openxmlformats.org/officeDocument/2006/relationships/oleObject" Target="embeddings/oleObject912.bin"/><Relationship Id="rId1489" Type="http://schemas.openxmlformats.org/officeDocument/2006/relationships/oleObject" Target="embeddings/oleObject971.bin"/><Relationship Id="rId1696" Type="http://schemas.openxmlformats.org/officeDocument/2006/relationships/oleObject" Target="embeddings/oleObject1092.bin"/><Relationship Id="rId2235" Type="http://schemas.openxmlformats.org/officeDocument/2006/relationships/oleObject" Target="embeddings/oleObject1413.bin"/><Relationship Id="rId2442" Type="http://schemas.openxmlformats.org/officeDocument/2006/relationships/image" Target="media/image900.wmf"/><Relationship Id="rId207" Type="http://schemas.openxmlformats.org/officeDocument/2006/relationships/oleObject" Target="embeddings/oleObject121.bin"/><Relationship Id="rId414" Type="http://schemas.openxmlformats.org/officeDocument/2006/relationships/image" Target="media/image154.wmf"/><Relationship Id="rId621" Type="http://schemas.openxmlformats.org/officeDocument/2006/relationships/oleObject" Target="embeddings/oleObject391.bin"/><Relationship Id="rId1044" Type="http://schemas.openxmlformats.org/officeDocument/2006/relationships/oleObject" Target="embeddings/oleObject685.bin"/><Relationship Id="rId1251" Type="http://schemas.openxmlformats.org/officeDocument/2006/relationships/oleObject" Target="embeddings/oleObject829.bin"/><Relationship Id="rId1349" Type="http://schemas.openxmlformats.org/officeDocument/2006/relationships/image" Target="media/image453.wmf"/><Relationship Id="rId2302" Type="http://schemas.openxmlformats.org/officeDocument/2006/relationships/image" Target="media/image840.wmf"/><Relationship Id="rId2747" Type="http://schemas.openxmlformats.org/officeDocument/2006/relationships/image" Target="media/image1020.wmf"/><Relationship Id="rId2954" Type="http://schemas.openxmlformats.org/officeDocument/2006/relationships/image" Target="media/image1109.wmf"/><Relationship Id="rId719" Type="http://schemas.openxmlformats.org/officeDocument/2006/relationships/oleObject" Target="embeddings/oleObject452.bin"/><Relationship Id="rId926" Type="http://schemas.openxmlformats.org/officeDocument/2006/relationships/oleObject" Target="embeddings/oleObject600.bin"/><Relationship Id="rId1111" Type="http://schemas.openxmlformats.org/officeDocument/2006/relationships/oleObject" Target="embeddings/oleObject737.bin"/><Relationship Id="rId1556" Type="http://schemas.openxmlformats.org/officeDocument/2006/relationships/oleObject" Target="embeddings/oleObject1009.bin"/><Relationship Id="rId1763" Type="http://schemas.openxmlformats.org/officeDocument/2006/relationships/image" Target="media/image624.wmf"/><Relationship Id="rId1970" Type="http://schemas.openxmlformats.org/officeDocument/2006/relationships/image" Target="media/image702.wmf"/><Relationship Id="rId2607" Type="http://schemas.openxmlformats.org/officeDocument/2006/relationships/oleObject" Target="embeddings/oleObject1635.bin"/><Relationship Id="rId2814" Type="http://schemas.openxmlformats.org/officeDocument/2006/relationships/oleObject" Target="embeddings/oleObject1757.bin"/><Relationship Id="rId55" Type="http://schemas.openxmlformats.org/officeDocument/2006/relationships/image" Target="media/image22.wmf"/><Relationship Id="rId1209" Type="http://schemas.openxmlformats.org/officeDocument/2006/relationships/image" Target="media/image399.wmf"/><Relationship Id="rId1416" Type="http://schemas.openxmlformats.org/officeDocument/2006/relationships/oleObject" Target="embeddings/oleObject925.bin"/><Relationship Id="rId1623" Type="http://schemas.openxmlformats.org/officeDocument/2006/relationships/oleObject" Target="embeddings/oleObject1047.bin"/><Relationship Id="rId1830" Type="http://schemas.openxmlformats.org/officeDocument/2006/relationships/oleObject" Target="embeddings/oleObject1177.bin"/><Relationship Id="rId3076" Type="http://schemas.openxmlformats.org/officeDocument/2006/relationships/oleObject" Target="embeddings/oleObject1910.bin"/><Relationship Id="rId3283" Type="http://schemas.openxmlformats.org/officeDocument/2006/relationships/oleObject" Target="embeddings/oleObject2044.bin"/><Relationship Id="rId1928" Type="http://schemas.openxmlformats.org/officeDocument/2006/relationships/image" Target="media/image680.wmf"/><Relationship Id="rId2092" Type="http://schemas.openxmlformats.org/officeDocument/2006/relationships/image" Target="media/image754.wmf"/><Relationship Id="rId3143" Type="http://schemas.openxmlformats.org/officeDocument/2006/relationships/image" Target="media/image1181.wmf"/><Relationship Id="rId3350" Type="http://schemas.openxmlformats.org/officeDocument/2006/relationships/image" Target="media/image1251.wmf"/><Relationship Id="rId271" Type="http://schemas.openxmlformats.org/officeDocument/2006/relationships/oleObject" Target="embeddings/oleObject157.bin"/><Relationship Id="rId2397" Type="http://schemas.openxmlformats.org/officeDocument/2006/relationships/oleObject" Target="embeddings/oleObject1509.bin"/><Relationship Id="rId3003" Type="http://schemas.openxmlformats.org/officeDocument/2006/relationships/oleObject" Target="embeddings/oleObject1866.bin"/><Relationship Id="rId131" Type="http://schemas.openxmlformats.org/officeDocument/2006/relationships/image" Target="media/image52.wmf"/><Relationship Id="rId369" Type="http://schemas.openxmlformats.org/officeDocument/2006/relationships/oleObject" Target="embeddings/oleObject226.bin"/><Relationship Id="rId576" Type="http://schemas.openxmlformats.org/officeDocument/2006/relationships/oleObject" Target="embeddings/oleObject359.bin"/><Relationship Id="rId783" Type="http://schemas.openxmlformats.org/officeDocument/2006/relationships/oleObject" Target="embeddings/oleObject499.bin"/><Relationship Id="rId990" Type="http://schemas.openxmlformats.org/officeDocument/2006/relationships/oleObject" Target="embeddings/oleObject647.bin"/><Relationship Id="rId2257" Type="http://schemas.openxmlformats.org/officeDocument/2006/relationships/oleObject" Target="embeddings/oleObject1426.bin"/><Relationship Id="rId2464" Type="http://schemas.openxmlformats.org/officeDocument/2006/relationships/image" Target="media/image910.wmf"/><Relationship Id="rId2671" Type="http://schemas.openxmlformats.org/officeDocument/2006/relationships/image" Target="media/image989.wmf"/><Relationship Id="rId3210" Type="http://schemas.openxmlformats.org/officeDocument/2006/relationships/oleObject" Target="embeddings/oleObject1991.bin"/><Relationship Id="rId3308" Type="http://schemas.openxmlformats.org/officeDocument/2006/relationships/oleObject" Target="embeddings/oleObject2069.bin"/><Relationship Id="rId229" Type="http://schemas.openxmlformats.org/officeDocument/2006/relationships/oleObject" Target="embeddings/oleObject133.bin"/><Relationship Id="rId436" Type="http://schemas.openxmlformats.org/officeDocument/2006/relationships/oleObject" Target="embeddings/oleObject265.bin"/><Relationship Id="rId643" Type="http://schemas.openxmlformats.org/officeDocument/2006/relationships/image" Target="media/image228.wmf"/><Relationship Id="rId1066" Type="http://schemas.openxmlformats.org/officeDocument/2006/relationships/oleObject" Target="embeddings/oleObject699.bin"/><Relationship Id="rId1273" Type="http://schemas.openxmlformats.org/officeDocument/2006/relationships/image" Target="media/image423.wmf"/><Relationship Id="rId1480" Type="http://schemas.openxmlformats.org/officeDocument/2006/relationships/oleObject" Target="embeddings/oleObject966.bin"/><Relationship Id="rId2117" Type="http://schemas.openxmlformats.org/officeDocument/2006/relationships/image" Target="media/image765.wmf"/><Relationship Id="rId2324" Type="http://schemas.openxmlformats.org/officeDocument/2006/relationships/oleObject" Target="embeddings/oleObject1469.bin"/><Relationship Id="rId2769" Type="http://schemas.openxmlformats.org/officeDocument/2006/relationships/image" Target="media/image1029.wmf"/><Relationship Id="rId2976" Type="http://schemas.openxmlformats.org/officeDocument/2006/relationships/oleObject" Target="embeddings/oleObject1849.bin"/><Relationship Id="rId850" Type="http://schemas.openxmlformats.org/officeDocument/2006/relationships/image" Target="media/image297.wmf"/><Relationship Id="rId948" Type="http://schemas.openxmlformats.org/officeDocument/2006/relationships/oleObject" Target="embeddings/oleObject617.bin"/><Relationship Id="rId1133" Type="http://schemas.openxmlformats.org/officeDocument/2006/relationships/oleObject" Target="embeddings/oleObject752.bin"/><Relationship Id="rId1578" Type="http://schemas.openxmlformats.org/officeDocument/2006/relationships/oleObject" Target="embeddings/oleObject1020.bin"/><Relationship Id="rId1785" Type="http://schemas.openxmlformats.org/officeDocument/2006/relationships/oleObject" Target="embeddings/oleObject1146.bin"/><Relationship Id="rId1992" Type="http://schemas.openxmlformats.org/officeDocument/2006/relationships/image" Target="media/image710.wmf"/><Relationship Id="rId2531" Type="http://schemas.openxmlformats.org/officeDocument/2006/relationships/image" Target="media/image934.wmf"/><Relationship Id="rId2629" Type="http://schemas.openxmlformats.org/officeDocument/2006/relationships/oleObject" Target="embeddings/oleObject1648.bin"/><Relationship Id="rId2836" Type="http://schemas.openxmlformats.org/officeDocument/2006/relationships/image" Target="media/image1058.wmf"/><Relationship Id="rId77" Type="http://schemas.openxmlformats.org/officeDocument/2006/relationships/oleObject" Target="embeddings/oleObject39.bin"/><Relationship Id="rId503" Type="http://schemas.openxmlformats.org/officeDocument/2006/relationships/oleObject" Target="embeddings/oleObject312.bin"/><Relationship Id="rId710" Type="http://schemas.openxmlformats.org/officeDocument/2006/relationships/oleObject" Target="embeddings/oleObject445.bin"/><Relationship Id="rId808" Type="http://schemas.openxmlformats.org/officeDocument/2006/relationships/oleObject" Target="embeddings/oleObject515.bin"/><Relationship Id="rId1340" Type="http://schemas.openxmlformats.org/officeDocument/2006/relationships/image" Target="media/image449.wmf"/><Relationship Id="rId1438" Type="http://schemas.openxmlformats.org/officeDocument/2006/relationships/image" Target="media/image490.wmf"/><Relationship Id="rId1645" Type="http://schemas.openxmlformats.org/officeDocument/2006/relationships/image" Target="media/image575.wmf"/><Relationship Id="rId3098" Type="http://schemas.openxmlformats.org/officeDocument/2006/relationships/image" Target="media/image1166.wmf"/><Relationship Id="rId1200" Type="http://schemas.openxmlformats.org/officeDocument/2006/relationships/oleObject" Target="embeddings/oleObject798.bin"/><Relationship Id="rId1852" Type="http://schemas.openxmlformats.org/officeDocument/2006/relationships/image" Target="media/image652.wmf"/><Relationship Id="rId2903" Type="http://schemas.openxmlformats.org/officeDocument/2006/relationships/oleObject" Target="embeddings/oleObject1809.bin"/><Relationship Id="rId1505" Type="http://schemas.openxmlformats.org/officeDocument/2006/relationships/image" Target="media/image518.wmf"/><Relationship Id="rId1712" Type="http://schemas.openxmlformats.org/officeDocument/2006/relationships/image" Target="media/image602.wmf"/><Relationship Id="rId3165" Type="http://schemas.openxmlformats.org/officeDocument/2006/relationships/oleObject" Target="embeddings/oleObject1966.bin"/><Relationship Id="rId3372" Type="http://schemas.openxmlformats.org/officeDocument/2006/relationships/image" Target="media/image1260.wmf"/><Relationship Id="rId293" Type="http://schemas.openxmlformats.org/officeDocument/2006/relationships/oleObject" Target="embeddings/oleObject170.bin"/><Relationship Id="rId2181" Type="http://schemas.openxmlformats.org/officeDocument/2006/relationships/oleObject" Target="embeddings/oleObject1382.bin"/><Relationship Id="rId3025" Type="http://schemas.openxmlformats.org/officeDocument/2006/relationships/image" Target="media/image1138.wmf"/><Relationship Id="rId3232" Type="http://schemas.openxmlformats.org/officeDocument/2006/relationships/oleObject" Target="embeddings/oleObject2004.bin"/><Relationship Id="rId153" Type="http://schemas.openxmlformats.org/officeDocument/2006/relationships/oleObject" Target="embeddings/oleObject84.bin"/><Relationship Id="rId360" Type="http://schemas.openxmlformats.org/officeDocument/2006/relationships/oleObject" Target="embeddings/oleObject219.bin"/><Relationship Id="rId598" Type="http://schemas.openxmlformats.org/officeDocument/2006/relationships/oleObject" Target="embeddings/oleObject374.bin"/><Relationship Id="rId2041" Type="http://schemas.openxmlformats.org/officeDocument/2006/relationships/oleObject" Target="embeddings/oleObject1302.bin"/><Relationship Id="rId2279" Type="http://schemas.openxmlformats.org/officeDocument/2006/relationships/image" Target="media/image831.wmf"/><Relationship Id="rId2486" Type="http://schemas.openxmlformats.org/officeDocument/2006/relationships/oleObject" Target="embeddings/oleObject1558.bin"/><Relationship Id="rId2693" Type="http://schemas.openxmlformats.org/officeDocument/2006/relationships/image" Target="media/image1000.wmf"/><Relationship Id="rId220" Type="http://schemas.openxmlformats.org/officeDocument/2006/relationships/oleObject" Target="embeddings/oleObject128.bin"/><Relationship Id="rId458" Type="http://schemas.openxmlformats.org/officeDocument/2006/relationships/oleObject" Target="embeddings/oleObject279.bin"/><Relationship Id="rId665" Type="http://schemas.openxmlformats.org/officeDocument/2006/relationships/oleObject" Target="embeddings/oleObject419.bin"/><Relationship Id="rId872" Type="http://schemas.openxmlformats.org/officeDocument/2006/relationships/image" Target="media/image302.wmf"/><Relationship Id="rId1088" Type="http://schemas.openxmlformats.org/officeDocument/2006/relationships/oleObject" Target="embeddings/oleObject719.bin"/><Relationship Id="rId1295" Type="http://schemas.openxmlformats.org/officeDocument/2006/relationships/oleObject" Target="embeddings/oleObject857.bin"/><Relationship Id="rId2139" Type="http://schemas.openxmlformats.org/officeDocument/2006/relationships/oleObject" Target="embeddings/oleObject1358.bin"/><Relationship Id="rId2346" Type="http://schemas.openxmlformats.org/officeDocument/2006/relationships/image" Target="media/image857.wmf"/><Relationship Id="rId2553" Type="http://schemas.openxmlformats.org/officeDocument/2006/relationships/oleObject" Target="embeddings/oleObject1603.bin"/><Relationship Id="rId2760" Type="http://schemas.openxmlformats.org/officeDocument/2006/relationships/oleObject" Target="embeddings/oleObject1726.bin"/><Relationship Id="rId2998" Type="http://schemas.openxmlformats.org/officeDocument/2006/relationships/oleObject" Target="embeddings/oleObject1862.bin"/><Relationship Id="rId318" Type="http://schemas.openxmlformats.org/officeDocument/2006/relationships/oleObject" Target="embeddings/oleObject187.bin"/><Relationship Id="rId525" Type="http://schemas.openxmlformats.org/officeDocument/2006/relationships/image" Target="media/image193.wmf"/><Relationship Id="rId732" Type="http://schemas.openxmlformats.org/officeDocument/2006/relationships/oleObject" Target="embeddings/oleObject462.bin"/><Relationship Id="rId1155" Type="http://schemas.openxmlformats.org/officeDocument/2006/relationships/oleObject" Target="embeddings/oleObject764.bin"/><Relationship Id="rId1362" Type="http://schemas.openxmlformats.org/officeDocument/2006/relationships/image" Target="media/image462.wmf"/><Relationship Id="rId2206" Type="http://schemas.openxmlformats.org/officeDocument/2006/relationships/image" Target="media/image800.wmf"/><Relationship Id="rId2413" Type="http://schemas.openxmlformats.org/officeDocument/2006/relationships/oleObject" Target="embeddings/oleObject1519.bin"/><Relationship Id="rId2620" Type="http://schemas.openxmlformats.org/officeDocument/2006/relationships/oleObject" Target="embeddings/oleObject1643.bin"/><Relationship Id="rId2858" Type="http://schemas.openxmlformats.org/officeDocument/2006/relationships/image" Target="media/image1069.wmf"/><Relationship Id="rId99" Type="http://schemas.openxmlformats.org/officeDocument/2006/relationships/image" Target="media/image40.wmf"/><Relationship Id="rId1015" Type="http://schemas.openxmlformats.org/officeDocument/2006/relationships/oleObject" Target="embeddings/oleObject666.bin"/><Relationship Id="rId1222" Type="http://schemas.openxmlformats.org/officeDocument/2006/relationships/image" Target="media/image402.wmf"/><Relationship Id="rId1667" Type="http://schemas.openxmlformats.org/officeDocument/2006/relationships/oleObject" Target="embeddings/oleObject1074.bin"/><Relationship Id="rId1874" Type="http://schemas.openxmlformats.org/officeDocument/2006/relationships/image" Target="media/image658.wmf"/><Relationship Id="rId2718" Type="http://schemas.openxmlformats.org/officeDocument/2006/relationships/oleObject" Target="embeddings/oleObject1701.bin"/><Relationship Id="rId2925" Type="http://schemas.openxmlformats.org/officeDocument/2006/relationships/image" Target="media/image1097.wmf"/><Relationship Id="rId1527" Type="http://schemas.openxmlformats.org/officeDocument/2006/relationships/oleObject" Target="embeddings/oleObject992.bin"/><Relationship Id="rId1734" Type="http://schemas.openxmlformats.org/officeDocument/2006/relationships/oleObject" Target="embeddings/oleObject1114.bin"/><Relationship Id="rId1941" Type="http://schemas.openxmlformats.org/officeDocument/2006/relationships/oleObject" Target="embeddings/oleObject1247.bin"/><Relationship Id="rId3187" Type="http://schemas.openxmlformats.org/officeDocument/2006/relationships/image" Target="media/image1201.wmf"/><Relationship Id="rId26" Type="http://schemas.openxmlformats.org/officeDocument/2006/relationships/oleObject" Target="embeddings/oleObject10.bin"/><Relationship Id="rId3047" Type="http://schemas.openxmlformats.org/officeDocument/2006/relationships/image" Target="media/image1146.wmf"/><Relationship Id="rId175" Type="http://schemas.openxmlformats.org/officeDocument/2006/relationships/oleObject" Target="embeddings/oleObject100.bin"/><Relationship Id="rId1801" Type="http://schemas.openxmlformats.org/officeDocument/2006/relationships/image" Target="media/image636.wmf"/><Relationship Id="rId3254" Type="http://schemas.openxmlformats.org/officeDocument/2006/relationships/image" Target="media/image1226.wmf"/><Relationship Id="rId382" Type="http://schemas.openxmlformats.org/officeDocument/2006/relationships/image" Target="media/image142.wmf"/><Relationship Id="rId687" Type="http://schemas.openxmlformats.org/officeDocument/2006/relationships/image" Target="media/image248.wmf"/><Relationship Id="rId2063" Type="http://schemas.openxmlformats.org/officeDocument/2006/relationships/image" Target="media/image741.wmf"/><Relationship Id="rId2270" Type="http://schemas.openxmlformats.org/officeDocument/2006/relationships/image" Target="media/image829.wmf"/><Relationship Id="rId2368" Type="http://schemas.openxmlformats.org/officeDocument/2006/relationships/oleObject" Target="embeddings/oleObject1494.bin"/><Relationship Id="rId3114" Type="http://schemas.openxmlformats.org/officeDocument/2006/relationships/oleObject" Target="embeddings/oleObject1935.bin"/><Relationship Id="rId3321" Type="http://schemas.openxmlformats.org/officeDocument/2006/relationships/oleObject" Target="embeddings/oleObject2077.bin"/><Relationship Id="rId242" Type="http://schemas.openxmlformats.org/officeDocument/2006/relationships/image" Target="media/image94.wmf"/><Relationship Id="rId894" Type="http://schemas.openxmlformats.org/officeDocument/2006/relationships/oleObject" Target="embeddings/oleObject579.bin"/><Relationship Id="rId1177" Type="http://schemas.openxmlformats.org/officeDocument/2006/relationships/oleObject" Target="embeddings/oleObject784.bin"/><Relationship Id="rId2130" Type="http://schemas.openxmlformats.org/officeDocument/2006/relationships/oleObject" Target="embeddings/oleObject1352.bin"/><Relationship Id="rId2575" Type="http://schemas.openxmlformats.org/officeDocument/2006/relationships/image" Target="media/image951.wmf"/><Relationship Id="rId2782" Type="http://schemas.openxmlformats.org/officeDocument/2006/relationships/image" Target="media/image1035.wmf"/><Relationship Id="rId102" Type="http://schemas.openxmlformats.org/officeDocument/2006/relationships/oleObject" Target="embeddings/oleObject53.bin"/><Relationship Id="rId547" Type="http://schemas.openxmlformats.org/officeDocument/2006/relationships/image" Target="media/image199.wmf"/><Relationship Id="rId754" Type="http://schemas.openxmlformats.org/officeDocument/2006/relationships/oleObject" Target="embeddings/oleObject478.bin"/><Relationship Id="rId961" Type="http://schemas.openxmlformats.org/officeDocument/2006/relationships/oleObject" Target="embeddings/oleObject625.bin"/><Relationship Id="rId1384" Type="http://schemas.openxmlformats.org/officeDocument/2006/relationships/oleObject" Target="embeddings/oleObject908.bin"/><Relationship Id="rId1591" Type="http://schemas.openxmlformats.org/officeDocument/2006/relationships/oleObject" Target="embeddings/oleObject1028.bin"/><Relationship Id="rId1689" Type="http://schemas.openxmlformats.org/officeDocument/2006/relationships/oleObject" Target="embeddings/oleObject1088.bin"/><Relationship Id="rId2228" Type="http://schemas.openxmlformats.org/officeDocument/2006/relationships/image" Target="media/image811.wmf"/><Relationship Id="rId2435" Type="http://schemas.openxmlformats.org/officeDocument/2006/relationships/oleObject" Target="embeddings/oleObject1531.bin"/><Relationship Id="rId2642" Type="http://schemas.openxmlformats.org/officeDocument/2006/relationships/oleObject" Target="embeddings/oleObject1656.bin"/><Relationship Id="rId90" Type="http://schemas.openxmlformats.org/officeDocument/2006/relationships/oleObject" Target="embeddings/oleObject47.bin"/><Relationship Id="rId407" Type="http://schemas.openxmlformats.org/officeDocument/2006/relationships/image" Target="media/image152.wmf"/><Relationship Id="rId614" Type="http://schemas.openxmlformats.org/officeDocument/2006/relationships/oleObject" Target="embeddings/oleObject384.bin"/><Relationship Id="rId821" Type="http://schemas.openxmlformats.org/officeDocument/2006/relationships/image" Target="media/image290.wmf"/><Relationship Id="rId1037" Type="http://schemas.openxmlformats.org/officeDocument/2006/relationships/image" Target="media/image349.wmf"/><Relationship Id="rId1244" Type="http://schemas.openxmlformats.org/officeDocument/2006/relationships/oleObject" Target="embeddings/oleObject825.bin"/><Relationship Id="rId1451" Type="http://schemas.openxmlformats.org/officeDocument/2006/relationships/oleObject" Target="embeddings/oleObject948.bin"/><Relationship Id="rId1896" Type="http://schemas.openxmlformats.org/officeDocument/2006/relationships/image" Target="media/image667.wmf"/><Relationship Id="rId2502" Type="http://schemas.openxmlformats.org/officeDocument/2006/relationships/oleObject" Target="embeddings/oleObject1570.bin"/><Relationship Id="rId2947" Type="http://schemas.openxmlformats.org/officeDocument/2006/relationships/oleObject" Target="embeddings/oleObject1832.bin"/><Relationship Id="rId919" Type="http://schemas.openxmlformats.org/officeDocument/2006/relationships/oleObject" Target="embeddings/oleObject595.bin"/><Relationship Id="rId1104" Type="http://schemas.openxmlformats.org/officeDocument/2006/relationships/oleObject" Target="embeddings/oleObject732.bin"/><Relationship Id="rId1311" Type="http://schemas.openxmlformats.org/officeDocument/2006/relationships/image" Target="media/image438.wmf"/><Relationship Id="rId1549" Type="http://schemas.openxmlformats.org/officeDocument/2006/relationships/oleObject" Target="embeddings/oleObject1005.bin"/><Relationship Id="rId1756" Type="http://schemas.openxmlformats.org/officeDocument/2006/relationships/oleObject" Target="embeddings/oleObject1127.bin"/><Relationship Id="rId1963" Type="http://schemas.openxmlformats.org/officeDocument/2006/relationships/image" Target="media/image698.wmf"/><Relationship Id="rId2807" Type="http://schemas.openxmlformats.org/officeDocument/2006/relationships/oleObject" Target="embeddings/oleObject1753.bin"/><Relationship Id="rId48" Type="http://schemas.openxmlformats.org/officeDocument/2006/relationships/oleObject" Target="embeddings/oleObject22.bin"/><Relationship Id="rId1409" Type="http://schemas.openxmlformats.org/officeDocument/2006/relationships/image" Target="media/image480.wmf"/><Relationship Id="rId1616" Type="http://schemas.openxmlformats.org/officeDocument/2006/relationships/image" Target="media/image565.wmf"/><Relationship Id="rId1823" Type="http://schemas.openxmlformats.org/officeDocument/2006/relationships/image" Target="media/image643.wmf"/><Relationship Id="rId3069" Type="http://schemas.openxmlformats.org/officeDocument/2006/relationships/oleObject" Target="embeddings/oleObject1906.bin"/><Relationship Id="rId3276" Type="http://schemas.openxmlformats.org/officeDocument/2006/relationships/image" Target="media/image1230.wmf"/><Relationship Id="rId197" Type="http://schemas.openxmlformats.org/officeDocument/2006/relationships/oleObject" Target="embeddings/oleObject116.bin"/><Relationship Id="rId2085" Type="http://schemas.openxmlformats.org/officeDocument/2006/relationships/oleObject" Target="embeddings/oleObject1327.bin"/><Relationship Id="rId2292" Type="http://schemas.openxmlformats.org/officeDocument/2006/relationships/oleObject" Target="embeddings/oleObject1447.bin"/><Relationship Id="rId3136" Type="http://schemas.openxmlformats.org/officeDocument/2006/relationships/oleObject" Target="embeddings/oleObject1950.bin"/><Relationship Id="rId3343" Type="http://schemas.openxmlformats.org/officeDocument/2006/relationships/oleObject" Target="embeddings/oleObject2088.bin"/><Relationship Id="rId264" Type="http://schemas.openxmlformats.org/officeDocument/2006/relationships/image" Target="media/image104.wmf"/><Relationship Id="rId471" Type="http://schemas.openxmlformats.org/officeDocument/2006/relationships/oleObject" Target="embeddings/oleObject288.bin"/><Relationship Id="rId2152" Type="http://schemas.openxmlformats.org/officeDocument/2006/relationships/image" Target="media/image780.wmf"/><Relationship Id="rId2597" Type="http://schemas.openxmlformats.org/officeDocument/2006/relationships/oleObject" Target="embeddings/oleObject1629.bin"/><Relationship Id="rId124" Type="http://schemas.openxmlformats.org/officeDocument/2006/relationships/image" Target="media/image50.wmf"/><Relationship Id="rId569" Type="http://schemas.openxmlformats.org/officeDocument/2006/relationships/oleObject" Target="embeddings/oleObject354.bin"/><Relationship Id="rId776" Type="http://schemas.openxmlformats.org/officeDocument/2006/relationships/oleObject" Target="embeddings/oleObject495.bin"/><Relationship Id="rId983" Type="http://schemas.openxmlformats.org/officeDocument/2006/relationships/oleObject" Target="embeddings/oleObject641.bin"/><Relationship Id="rId1199" Type="http://schemas.openxmlformats.org/officeDocument/2006/relationships/oleObject" Target="embeddings/oleObject797.bin"/><Relationship Id="rId2457" Type="http://schemas.openxmlformats.org/officeDocument/2006/relationships/image" Target="media/image907.wmf"/><Relationship Id="rId2664" Type="http://schemas.openxmlformats.org/officeDocument/2006/relationships/oleObject" Target="embeddings/oleObject1671.bin"/><Relationship Id="rId3203" Type="http://schemas.openxmlformats.org/officeDocument/2006/relationships/oleObject" Target="embeddings/oleObject1987.bin"/><Relationship Id="rId331" Type="http://schemas.openxmlformats.org/officeDocument/2006/relationships/oleObject" Target="embeddings/oleObject196.bin"/><Relationship Id="rId429" Type="http://schemas.openxmlformats.org/officeDocument/2006/relationships/image" Target="media/image160.wmf"/><Relationship Id="rId636" Type="http://schemas.openxmlformats.org/officeDocument/2006/relationships/image" Target="media/image226.wmf"/><Relationship Id="rId1059" Type="http://schemas.openxmlformats.org/officeDocument/2006/relationships/oleObject" Target="embeddings/oleObject694.bin"/><Relationship Id="rId1266" Type="http://schemas.openxmlformats.org/officeDocument/2006/relationships/oleObject" Target="embeddings/oleObject838.bin"/><Relationship Id="rId1473" Type="http://schemas.openxmlformats.org/officeDocument/2006/relationships/image" Target="media/image505.wmf"/><Relationship Id="rId2012" Type="http://schemas.openxmlformats.org/officeDocument/2006/relationships/oleObject" Target="embeddings/oleObject1287.bin"/><Relationship Id="rId2317" Type="http://schemas.openxmlformats.org/officeDocument/2006/relationships/oleObject" Target="embeddings/oleObject1465.bin"/><Relationship Id="rId2871" Type="http://schemas.openxmlformats.org/officeDocument/2006/relationships/oleObject" Target="embeddings/oleObject1788.bin"/><Relationship Id="rId2969" Type="http://schemas.openxmlformats.org/officeDocument/2006/relationships/oleObject" Target="embeddings/oleObject1845.bin"/><Relationship Id="rId843" Type="http://schemas.openxmlformats.org/officeDocument/2006/relationships/image" Target="media/image295.wmf"/><Relationship Id="rId1126" Type="http://schemas.openxmlformats.org/officeDocument/2006/relationships/image" Target="media/image370.wmf"/><Relationship Id="rId1680" Type="http://schemas.openxmlformats.org/officeDocument/2006/relationships/image" Target="media/image591.wmf"/><Relationship Id="rId1778" Type="http://schemas.openxmlformats.org/officeDocument/2006/relationships/oleObject" Target="embeddings/oleObject1141.bin"/><Relationship Id="rId1985" Type="http://schemas.openxmlformats.org/officeDocument/2006/relationships/image" Target="media/image707.wmf"/><Relationship Id="rId2524" Type="http://schemas.openxmlformats.org/officeDocument/2006/relationships/oleObject" Target="embeddings/oleObject1585.bin"/><Relationship Id="rId2731" Type="http://schemas.openxmlformats.org/officeDocument/2006/relationships/image" Target="media/image1014.wmf"/><Relationship Id="rId2829" Type="http://schemas.openxmlformats.org/officeDocument/2006/relationships/oleObject" Target="embeddings/oleObject1766.bin"/><Relationship Id="rId703" Type="http://schemas.openxmlformats.org/officeDocument/2006/relationships/image" Target="media/image256.wmf"/><Relationship Id="rId910" Type="http://schemas.openxmlformats.org/officeDocument/2006/relationships/oleObject" Target="embeddings/oleObject588.bin"/><Relationship Id="rId1333" Type="http://schemas.openxmlformats.org/officeDocument/2006/relationships/image" Target="media/image446.wmf"/><Relationship Id="rId1540" Type="http://schemas.openxmlformats.org/officeDocument/2006/relationships/image" Target="media/image532.wmf"/><Relationship Id="rId1638" Type="http://schemas.openxmlformats.org/officeDocument/2006/relationships/oleObject" Target="embeddings/oleObject1058.bin"/><Relationship Id="rId1400" Type="http://schemas.openxmlformats.org/officeDocument/2006/relationships/oleObject" Target="embeddings/oleObject916.bin"/><Relationship Id="rId1845" Type="http://schemas.openxmlformats.org/officeDocument/2006/relationships/oleObject" Target="embeddings/oleObject1188.bin"/><Relationship Id="rId3060" Type="http://schemas.openxmlformats.org/officeDocument/2006/relationships/oleObject" Target="embeddings/oleObject1901.bin"/><Relationship Id="rId3298" Type="http://schemas.openxmlformats.org/officeDocument/2006/relationships/oleObject" Target="embeddings/oleObject2059.bin"/><Relationship Id="rId1705" Type="http://schemas.openxmlformats.org/officeDocument/2006/relationships/oleObject" Target="embeddings/oleObject1098.bin"/><Relationship Id="rId1912" Type="http://schemas.openxmlformats.org/officeDocument/2006/relationships/image" Target="media/image672.wmf"/><Relationship Id="rId3158" Type="http://schemas.openxmlformats.org/officeDocument/2006/relationships/oleObject" Target="embeddings/oleObject1962.bin"/><Relationship Id="rId3365" Type="http://schemas.openxmlformats.org/officeDocument/2006/relationships/oleObject" Target="embeddings/oleObject2101.bin"/><Relationship Id="rId286" Type="http://schemas.openxmlformats.org/officeDocument/2006/relationships/image" Target="media/image112.wmf"/><Relationship Id="rId493" Type="http://schemas.openxmlformats.org/officeDocument/2006/relationships/oleObject" Target="embeddings/oleObject305.bin"/><Relationship Id="rId2174" Type="http://schemas.openxmlformats.org/officeDocument/2006/relationships/image" Target="media/image790.wmf"/><Relationship Id="rId2381" Type="http://schemas.openxmlformats.org/officeDocument/2006/relationships/image" Target="media/image873.wmf"/><Relationship Id="rId3018" Type="http://schemas.openxmlformats.org/officeDocument/2006/relationships/image" Target="media/image1137.wmf"/><Relationship Id="rId3225" Type="http://schemas.openxmlformats.org/officeDocument/2006/relationships/oleObject" Target="embeddings/oleObject1999.bin"/><Relationship Id="rId146" Type="http://schemas.openxmlformats.org/officeDocument/2006/relationships/oleObject" Target="embeddings/oleObject80.bin"/><Relationship Id="rId353" Type="http://schemas.openxmlformats.org/officeDocument/2006/relationships/image" Target="media/image131.wmf"/><Relationship Id="rId560" Type="http://schemas.openxmlformats.org/officeDocument/2006/relationships/image" Target="media/image202.wmf"/><Relationship Id="rId798" Type="http://schemas.openxmlformats.org/officeDocument/2006/relationships/image" Target="media/image281.wmf"/><Relationship Id="rId1190" Type="http://schemas.openxmlformats.org/officeDocument/2006/relationships/image" Target="media/image392.wmf"/><Relationship Id="rId2034" Type="http://schemas.openxmlformats.org/officeDocument/2006/relationships/oleObject" Target="embeddings/oleObject1298.bin"/><Relationship Id="rId2241" Type="http://schemas.openxmlformats.org/officeDocument/2006/relationships/oleObject" Target="embeddings/oleObject1418.bin"/><Relationship Id="rId2479" Type="http://schemas.openxmlformats.org/officeDocument/2006/relationships/image" Target="media/image917.wmf"/><Relationship Id="rId2686" Type="http://schemas.openxmlformats.org/officeDocument/2006/relationships/oleObject" Target="embeddings/oleObject1682.bin"/><Relationship Id="rId2893" Type="http://schemas.openxmlformats.org/officeDocument/2006/relationships/oleObject" Target="embeddings/oleObject1802.bin"/><Relationship Id="rId213" Type="http://schemas.openxmlformats.org/officeDocument/2006/relationships/oleObject" Target="embeddings/oleObject124.bin"/><Relationship Id="rId420" Type="http://schemas.openxmlformats.org/officeDocument/2006/relationships/oleObject" Target="embeddings/oleObject257.bin"/><Relationship Id="rId658" Type="http://schemas.openxmlformats.org/officeDocument/2006/relationships/image" Target="media/image235.wmf"/><Relationship Id="rId865" Type="http://schemas.openxmlformats.org/officeDocument/2006/relationships/oleObject" Target="embeddings/oleObject557.bin"/><Relationship Id="rId1050" Type="http://schemas.openxmlformats.org/officeDocument/2006/relationships/oleObject" Target="embeddings/oleObject688.bin"/><Relationship Id="rId1288" Type="http://schemas.openxmlformats.org/officeDocument/2006/relationships/image" Target="media/image427.wmf"/><Relationship Id="rId1495" Type="http://schemas.openxmlformats.org/officeDocument/2006/relationships/image" Target="media/image513.wmf"/><Relationship Id="rId2101" Type="http://schemas.openxmlformats.org/officeDocument/2006/relationships/oleObject" Target="embeddings/oleObject1335.bin"/><Relationship Id="rId2339" Type="http://schemas.openxmlformats.org/officeDocument/2006/relationships/image" Target="media/image854.wmf"/><Relationship Id="rId2546" Type="http://schemas.openxmlformats.org/officeDocument/2006/relationships/oleObject" Target="embeddings/oleObject1598.bin"/><Relationship Id="rId2753" Type="http://schemas.openxmlformats.org/officeDocument/2006/relationships/image" Target="media/image1023.wmf"/><Relationship Id="rId2960" Type="http://schemas.openxmlformats.org/officeDocument/2006/relationships/image" Target="media/image1112.wmf"/><Relationship Id="rId518" Type="http://schemas.openxmlformats.org/officeDocument/2006/relationships/oleObject" Target="embeddings/oleObject320.bin"/><Relationship Id="rId725" Type="http://schemas.openxmlformats.org/officeDocument/2006/relationships/oleObject" Target="embeddings/oleObject457.bin"/><Relationship Id="rId932" Type="http://schemas.openxmlformats.org/officeDocument/2006/relationships/oleObject" Target="embeddings/oleObject605.bin"/><Relationship Id="rId1148" Type="http://schemas.openxmlformats.org/officeDocument/2006/relationships/image" Target="media/image381.wmf"/><Relationship Id="rId1355" Type="http://schemas.openxmlformats.org/officeDocument/2006/relationships/image" Target="media/image457.wmf"/><Relationship Id="rId1562" Type="http://schemas.openxmlformats.org/officeDocument/2006/relationships/oleObject" Target="embeddings/oleObject1012.bin"/><Relationship Id="rId2406" Type="http://schemas.openxmlformats.org/officeDocument/2006/relationships/image" Target="media/image883.wmf"/><Relationship Id="rId2613" Type="http://schemas.openxmlformats.org/officeDocument/2006/relationships/oleObject" Target="embeddings/oleObject1638.bin"/><Relationship Id="rId1008" Type="http://schemas.openxmlformats.org/officeDocument/2006/relationships/image" Target="media/image340.wmf"/><Relationship Id="rId1215" Type="http://schemas.openxmlformats.org/officeDocument/2006/relationships/oleObject" Target="embeddings/oleObject806.bin"/><Relationship Id="rId1422" Type="http://schemas.openxmlformats.org/officeDocument/2006/relationships/image" Target="media/image486.wmf"/><Relationship Id="rId1867" Type="http://schemas.openxmlformats.org/officeDocument/2006/relationships/oleObject" Target="embeddings/oleObject1203.bin"/><Relationship Id="rId2820" Type="http://schemas.openxmlformats.org/officeDocument/2006/relationships/image" Target="media/image1052.wmf"/><Relationship Id="rId2918" Type="http://schemas.openxmlformats.org/officeDocument/2006/relationships/oleObject" Target="embeddings/oleObject1817.bin"/><Relationship Id="rId61" Type="http://schemas.openxmlformats.org/officeDocument/2006/relationships/image" Target="media/image24.wmf"/><Relationship Id="rId1727" Type="http://schemas.openxmlformats.org/officeDocument/2006/relationships/image" Target="media/image609.wmf"/><Relationship Id="rId1934" Type="http://schemas.openxmlformats.org/officeDocument/2006/relationships/image" Target="media/image683.wmf"/><Relationship Id="rId3082" Type="http://schemas.openxmlformats.org/officeDocument/2006/relationships/oleObject" Target="embeddings/oleObject1915.bin"/><Relationship Id="rId3387" Type="http://schemas.openxmlformats.org/officeDocument/2006/relationships/oleObject" Target="embeddings/oleObject2114.bin"/><Relationship Id="rId19" Type="http://schemas.openxmlformats.org/officeDocument/2006/relationships/image" Target="media/image7.wmf"/><Relationship Id="rId2196" Type="http://schemas.openxmlformats.org/officeDocument/2006/relationships/oleObject" Target="embeddings/oleObject1393.bin"/><Relationship Id="rId168" Type="http://schemas.openxmlformats.org/officeDocument/2006/relationships/oleObject" Target="embeddings/oleObject96.bin"/><Relationship Id="rId3247" Type="http://schemas.openxmlformats.org/officeDocument/2006/relationships/oleObject" Target="embeddings/oleObject2015.bin"/><Relationship Id="rId375" Type="http://schemas.openxmlformats.org/officeDocument/2006/relationships/oleObject" Target="embeddings/oleObject229.bin"/><Relationship Id="rId582" Type="http://schemas.openxmlformats.org/officeDocument/2006/relationships/image" Target="media/image211.wmf"/><Relationship Id="rId2056" Type="http://schemas.openxmlformats.org/officeDocument/2006/relationships/oleObject" Target="embeddings/oleObject1311.bin"/><Relationship Id="rId2263" Type="http://schemas.openxmlformats.org/officeDocument/2006/relationships/oleObject" Target="embeddings/oleObject1429.bin"/><Relationship Id="rId2470" Type="http://schemas.openxmlformats.org/officeDocument/2006/relationships/image" Target="media/image913.wmf"/><Relationship Id="rId3107" Type="http://schemas.openxmlformats.org/officeDocument/2006/relationships/oleObject" Target="embeddings/oleObject1929.bin"/><Relationship Id="rId3314" Type="http://schemas.openxmlformats.org/officeDocument/2006/relationships/image" Target="media/image1233.wmf"/><Relationship Id="rId3" Type="http://schemas.openxmlformats.org/officeDocument/2006/relationships/numbering" Target="numbering.xml"/><Relationship Id="rId235" Type="http://schemas.openxmlformats.org/officeDocument/2006/relationships/oleObject" Target="embeddings/oleObject137.bin"/><Relationship Id="rId442" Type="http://schemas.openxmlformats.org/officeDocument/2006/relationships/oleObject" Target="embeddings/oleObject270.bin"/><Relationship Id="rId887" Type="http://schemas.openxmlformats.org/officeDocument/2006/relationships/oleObject" Target="embeddings/oleObject574.bin"/><Relationship Id="rId1072" Type="http://schemas.openxmlformats.org/officeDocument/2006/relationships/oleObject" Target="embeddings/oleObject705.bin"/><Relationship Id="rId2123" Type="http://schemas.openxmlformats.org/officeDocument/2006/relationships/oleObject" Target="embeddings/oleObject1348.bin"/><Relationship Id="rId2330" Type="http://schemas.openxmlformats.org/officeDocument/2006/relationships/image" Target="media/image850.wmf"/><Relationship Id="rId2568" Type="http://schemas.openxmlformats.org/officeDocument/2006/relationships/oleObject" Target="embeddings/oleObject1612.bin"/><Relationship Id="rId2775" Type="http://schemas.openxmlformats.org/officeDocument/2006/relationships/image" Target="media/image1032.wmf"/><Relationship Id="rId2982" Type="http://schemas.openxmlformats.org/officeDocument/2006/relationships/image" Target="media/image1122.wmf"/><Relationship Id="rId302" Type="http://schemas.openxmlformats.org/officeDocument/2006/relationships/image" Target="media/image120.wmf"/><Relationship Id="rId747" Type="http://schemas.openxmlformats.org/officeDocument/2006/relationships/oleObject" Target="embeddings/oleObject472.bin"/><Relationship Id="rId954" Type="http://schemas.openxmlformats.org/officeDocument/2006/relationships/oleObject" Target="embeddings/oleObject620.bin"/><Relationship Id="rId1377" Type="http://schemas.openxmlformats.org/officeDocument/2006/relationships/oleObject" Target="embeddings/oleObject902.bin"/><Relationship Id="rId1584" Type="http://schemas.openxmlformats.org/officeDocument/2006/relationships/image" Target="media/image553.wmf"/><Relationship Id="rId1791" Type="http://schemas.openxmlformats.org/officeDocument/2006/relationships/oleObject" Target="embeddings/oleObject1151.bin"/><Relationship Id="rId2428" Type="http://schemas.openxmlformats.org/officeDocument/2006/relationships/image" Target="media/image893.wmf"/><Relationship Id="rId2635" Type="http://schemas.openxmlformats.org/officeDocument/2006/relationships/oleObject" Target="embeddings/oleObject1651.bin"/><Relationship Id="rId2842" Type="http://schemas.openxmlformats.org/officeDocument/2006/relationships/image" Target="media/image1061.wmf"/><Relationship Id="rId83" Type="http://schemas.openxmlformats.org/officeDocument/2006/relationships/oleObject" Target="embeddings/oleObject43.bin"/><Relationship Id="rId607" Type="http://schemas.openxmlformats.org/officeDocument/2006/relationships/image" Target="media/image220.wmf"/><Relationship Id="rId814" Type="http://schemas.openxmlformats.org/officeDocument/2006/relationships/oleObject" Target="embeddings/oleObject519.bin"/><Relationship Id="rId1237" Type="http://schemas.openxmlformats.org/officeDocument/2006/relationships/oleObject" Target="embeddings/oleObject821.bin"/><Relationship Id="rId1444" Type="http://schemas.openxmlformats.org/officeDocument/2006/relationships/image" Target="media/image493.wmf"/><Relationship Id="rId1651" Type="http://schemas.openxmlformats.org/officeDocument/2006/relationships/oleObject" Target="embeddings/oleObject1066.bin"/><Relationship Id="rId1889" Type="http://schemas.openxmlformats.org/officeDocument/2006/relationships/oleObject" Target="embeddings/oleObject1218.bin"/><Relationship Id="rId2702" Type="http://schemas.openxmlformats.org/officeDocument/2006/relationships/oleObject" Target="embeddings/oleObject1691.bin"/><Relationship Id="rId1304" Type="http://schemas.openxmlformats.org/officeDocument/2006/relationships/oleObject" Target="embeddings/oleObject862.bin"/><Relationship Id="rId1511" Type="http://schemas.openxmlformats.org/officeDocument/2006/relationships/oleObject" Target="embeddings/oleObject984.bin"/><Relationship Id="rId1749" Type="http://schemas.openxmlformats.org/officeDocument/2006/relationships/oleObject" Target="embeddings/oleObject1123.bin"/><Relationship Id="rId1956" Type="http://schemas.openxmlformats.org/officeDocument/2006/relationships/image" Target="media/image694.wmf"/><Relationship Id="rId3171" Type="http://schemas.openxmlformats.org/officeDocument/2006/relationships/image" Target="media/image1194.wmf"/><Relationship Id="rId1609" Type="http://schemas.openxmlformats.org/officeDocument/2006/relationships/oleObject" Target="embeddings/oleObject1038.bin"/><Relationship Id="rId1816" Type="http://schemas.openxmlformats.org/officeDocument/2006/relationships/oleObject" Target="embeddings/oleObject1168.bin"/><Relationship Id="rId3269" Type="http://schemas.openxmlformats.org/officeDocument/2006/relationships/oleObject" Target="embeddings/oleObject2034.bin"/><Relationship Id="rId10" Type="http://schemas.openxmlformats.org/officeDocument/2006/relationships/image" Target="media/image2.png"/><Relationship Id="rId397" Type="http://schemas.openxmlformats.org/officeDocument/2006/relationships/image" Target="media/image147.wmf"/><Relationship Id="rId2078" Type="http://schemas.openxmlformats.org/officeDocument/2006/relationships/image" Target="media/image747.wmf"/><Relationship Id="rId2285" Type="http://schemas.openxmlformats.org/officeDocument/2006/relationships/image" Target="media/image834.wmf"/><Relationship Id="rId2492" Type="http://schemas.openxmlformats.org/officeDocument/2006/relationships/oleObject" Target="embeddings/oleObject1562.bin"/><Relationship Id="rId3031" Type="http://schemas.openxmlformats.org/officeDocument/2006/relationships/image" Target="media/image1141.wmf"/><Relationship Id="rId3129" Type="http://schemas.openxmlformats.org/officeDocument/2006/relationships/image" Target="media/image1175.wmf"/><Relationship Id="rId3336" Type="http://schemas.openxmlformats.org/officeDocument/2006/relationships/image" Target="media/image1244.wmf"/><Relationship Id="rId257" Type="http://schemas.openxmlformats.org/officeDocument/2006/relationships/oleObject" Target="embeddings/oleObject149.bin"/><Relationship Id="rId464" Type="http://schemas.openxmlformats.org/officeDocument/2006/relationships/oleObject" Target="embeddings/oleObject283.bin"/><Relationship Id="rId1094" Type="http://schemas.openxmlformats.org/officeDocument/2006/relationships/image" Target="media/image363.wmf"/><Relationship Id="rId2145" Type="http://schemas.openxmlformats.org/officeDocument/2006/relationships/oleObject" Target="embeddings/oleObject1361.bin"/><Relationship Id="rId2797" Type="http://schemas.openxmlformats.org/officeDocument/2006/relationships/oleObject" Target="embeddings/oleObject1748.bin"/><Relationship Id="rId117" Type="http://schemas.openxmlformats.org/officeDocument/2006/relationships/oleObject" Target="embeddings/oleObject62.bin"/><Relationship Id="rId671" Type="http://schemas.openxmlformats.org/officeDocument/2006/relationships/oleObject" Target="embeddings/oleObject422.bin"/><Relationship Id="rId769" Type="http://schemas.openxmlformats.org/officeDocument/2006/relationships/oleObject" Target="embeddings/oleObject488.bin"/><Relationship Id="rId976" Type="http://schemas.openxmlformats.org/officeDocument/2006/relationships/oleObject" Target="embeddings/oleObject636.bin"/><Relationship Id="rId1399" Type="http://schemas.openxmlformats.org/officeDocument/2006/relationships/image" Target="media/image476.wmf"/><Relationship Id="rId2352" Type="http://schemas.openxmlformats.org/officeDocument/2006/relationships/oleObject" Target="embeddings/oleObject1485.bin"/><Relationship Id="rId2657" Type="http://schemas.openxmlformats.org/officeDocument/2006/relationships/image" Target="media/image984.wmf"/><Relationship Id="rId324" Type="http://schemas.openxmlformats.org/officeDocument/2006/relationships/image" Target="media/image125.wmf"/><Relationship Id="rId531" Type="http://schemas.openxmlformats.org/officeDocument/2006/relationships/image" Target="media/image194.wmf"/><Relationship Id="rId629" Type="http://schemas.openxmlformats.org/officeDocument/2006/relationships/oleObject" Target="embeddings/oleObject397.bin"/><Relationship Id="rId1161" Type="http://schemas.openxmlformats.org/officeDocument/2006/relationships/oleObject" Target="embeddings/oleObject770.bin"/><Relationship Id="rId1259" Type="http://schemas.openxmlformats.org/officeDocument/2006/relationships/image" Target="media/image418.wmf"/><Relationship Id="rId1466" Type="http://schemas.openxmlformats.org/officeDocument/2006/relationships/image" Target="media/image502.wmf"/><Relationship Id="rId2005" Type="http://schemas.openxmlformats.org/officeDocument/2006/relationships/image" Target="media/image714.wmf"/><Relationship Id="rId2212" Type="http://schemas.openxmlformats.org/officeDocument/2006/relationships/oleObject" Target="embeddings/oleObject1402.bin"/><Relationship Id="rId2864" Type="http://schemas.openxmlformats.org/officeDocument/2006/relationships/image" Target="media/image1072.wmf"/><Relationship Id="rId836" Type="http://schemas.openxmlformats.org/officeDocument/2006/relationships/oleObject" Target="embeddings/oleObject534.bin"/><Relationship Id="rId1021" Type="http://schemas.openxmlformats.org/officeDocument/2006/relationships/oleObject" Target="embeddings/oleObject670.bin"/><Relationship Id="rId1119" Type="http://schemas.openxmlformats.org/officeDocument/2006/relationships/oleObject" Target="embeddings/oleObject744.bin"/><Relationship Id="rId1673" Type="http://schemas.openxmlformats.org/officeDocument/2006/relationships/oleObject" Target="embeddings/oleObject1077.bin"/><Relationship Id="rId1880" Type="http://schemas.openxmlformats.org/officeDocument/2006/relationships/oleObject" Target="embeddings/oleObject1213.bin"/><Relationship Id="rId1978" Type="http://schemas.openxmlformats.org/officeDocument/2006/relationships/image" Target="media/image705.wmf"/><Relationship Id="rId2517" Type="http://schemas.openxmlformats.org/officeDocument/2006/relationships/image" Target="media/image929.wmf"/><Relationship Id="rId2724" Type="http://schemas.openxmlformats.org/officeDocument/2006/relationships/oleObject" Target="embeddings/oleObject1705.bin"/><Relationship Id="rId2931" Type="http://schemas.openxmlformats.org/officeDocument/2006/relationships/image" Target="media/image1100.wmf"/><Relationship Id="rId903" Type="http://schemas.openxmlformats.org/officeDocument/2006/relationships/image" Target="media/image312.wmf"/><Relationship Id="rId1326" Type="http://schemas.openxmlformats.org/officeDocument/2006/relationships/image" Target="media/image445.wmf"/><Relationship Id="rId1533" Type="http://schemas.openxmlformats.org/officeDocument/2006/relationships/oleObject" Target="embeddings/oleObject995.bin"/><Relationship Id="rId1740" Type="http://schemas.openxmlformats.org/officeDocument/2006/relationships/oleObject" Target="embeddings/oleObject1118.bin"/><Relationship Id="rId3193" Type="http://schemas.openxmlformats.org/officeDocument/2006/relationships/image" Target="media/image1204.wmf"/><Relationship Id="rId32" Type="http://schemas.openxmlformats.org/officeDocument/2006/relationships/oleObject" Target="embeddings/oleObject14.bin"/><Relationship Id="rId1600" Type="http://schemas.openxmlformats.org/officeDocument/2006/relationships/oleObject" Target="embeddings/oleObject1033.bin"/><Relationship Id="rId1838" Type="http://schemas.openxmlformats.org/officeDocument/2006/relationships/oleObject" Target="embeddings/oleObject1183.bin"/><Relationship Id="rId3053" Type="http://schemas.openxmlformats.org/officeDocument/2006/relationships/image" Target="media/image1148.wmf"/><Relationship Id="rId3260" Type="http://schemas.openxmlformats.org/officeDocument/2006/relationships/oleObject" Target="embeddings/oleObject2025.bin"/><Relationship Id="rId181" Type="http://schemas.openxmlformats.org/officeDocument/2006/relationships/oleObject" Target="embeddings/oleObject106.bin"/><Relationship Id="rId1905" Type="http://schemas.openxmlformats.org/officeDocument/2006/relationships/oleObject" Target="embeddings/oleObject1227.bin"/><Relationship Id="rId3120" Type="http://schemas.openxmlformats.org/officeDocument/2006/relationships/oleObject" Target="embeddings/oleObject1941.bin"/><Relationship Id="rId3358" Type="http://schemas.openxmlformats.org/officeDocument/2006/relationships/image" Target="media/image1253.wmf"/><Relationship Id="rId279" Type="http://schemas.openxmlformats.org/officeDocument/2006/relationships/image" Target="media/image110.wmf"/><Relationship Id="rId486" Type="http://schemas.openxmlformats.org/officeDocument/2006/relationships/oleObject" Target="embeddings/oleObject300.bin"/><Relationship Id="rId693" Type="http://schemas.openxmlformats.org/officeDocument/2006/relationships/image" Target="media/image251.wmf"/><Relationship Id="rId2167" Type="http://schemas.openxmlformats.org/officeDocument/2006/relationships/oleObject" Target="embeddings/oleObject1373.bin"/><Relationship Id="rId2374" Type="http://schemas.openxmlformats.org/officeDocument/2006/relationships/oleObject" Target="embeddings/oleObject1497.bin"/><Relationship Id="rId2581" Type="http://schemas.openxmlformats.org/officeDocument/2006/relationships/image" Target="media/image954.wmf"/><Relationship Id="rId3218" Type="http://schemas.openxmlformats.org/officeDocument/2006/relationships/image" Target="media/image1215.wmf"/><Relationship Id="rId139" Type="http://schemas.openxmlformats.org/officeDocument/2006/relationships/image" Target="media/image56.wmf"/><Relationship Id="rId346" Type="http://schemas.openxmlformats.org/officeDocument/2006/relationships/oleObject" Target="embeddings/oleObject210.bin"/><Relationship Id="rId553" Type="http://schemas.openxmlformats.org/officeDocument/2006/relationships/oleObject" Target="embeddings/oleObject345.bin"/><Relationship Id="rId760" Type="http://schemas.openxmlformats.org/officeDocument/2006/relationships/oleObject" Target="embeddings/oleObject482.bin"/><Relationship Id="rId998" Type="http://schemas.openxmlformats.org/officeDocument/2006/relationships/image" Target="media/image338.wmf"/><Relationship Id="rId1183" Type="http://schemas.openxmlformats.org/officeDocument/2006/relationships/oleObject" Target="embeddings/oleObject787.bin"/><Relationship Id="rId1390" Type="http://schemas.openxmlformats.org/officeDocument/2006/relationships/image" Target="media/image471.wmf"/><Relationship Id="rId2027" Type="http://schemas.openxmlformats.org/officeDocument/2006/relationships/image" Target="media/image725.wmf"/><Relationship Id="rId2234" Type="http://schemas.openxmlformats.org/officeDocument/2006/relationships/image" Target="media/image814.wmf"/><Relationship Id="rId2441" Type="http://schemas.openxmlformats.org/officeDocument/2006/relationships/oleObject" Target="embeddings/oleObject1534.bin"/><Relationship Id="rId2679" Type="http://schemas.openxmlformats.org/officeDocument/2006/relationships/image" Target="media/image993.wmf"/><Relationship Id="rId2886" Type="http://schemas.openxmlformats.org/officeDocument/2006/relationships/image" Target="media/image1081.wmf"/><Relationship Id="rId206" Type="http://schemas.openxmlformats.org/officeDocument/2006/relationships/image" Target="media/image78.wmf"/><Relationship Id="rId413" Type="http://schemas.openxmlformats.org/officeDocument/2006/relationships/oleObject" Target="embeddings/oleObject252.bin"/><Relationship Id="rId858" Type="http://schemas.openxmlformats.org/officeDocument/2006/relationships/oleObject" Target="embeddings/oleObject551.bin"/><Relationship Id="rId1043" Type="http://schemas.openxmlformats.org/officeDocument/2006/relationships/oleObject" Target="embeddings/oleObject684.bin"/><Relationship Id="rId1488" Type="http://schemas.openxmlformats.org/officeDocument/2006/relationships/image" Target="media/image510.wmf"/><Relationship Id="rId1695" Type="http://schemas.openxmlformats.org/officeDocument/2006/relationships/image" Target="media/image596.wmf"/><Relationship Id="rId2539" Type="http://schemas.openxmlformats.org/officeDocument/2006/relationships/image" Target="media/image937.wmf"/><Relationship Id="rId2746" Type="http://schemas.openxmlformats.org/officeDocument/2006/relationships/oleObject" Target="embeddings/oleObject1719.bin"/><Relationship Id="rId2953" Type="http://schemas.openxmlformats.org/officeDocument/2006/relationships/oleObject" Target="embeddings/oleObject1837.bin"/><Relationship Id="rId620" Type="http://schemas.openxmlformats.org/officeDocument/2006/relationships/oleObject" Target="embeddings/oleObject390.bin"/><Relationship Id="rId718" Type="http://schemas.openxmlformats.org/officeDocument/2006/relationships/image" Target="media/image259.wmf"/><Relationship Id="rId925" Type="http://schemas.openxmlformats.org/officeDocument/2006/relationships/image" Target="media/image318.wmf"/><Relationship Id="rId1250" Type="http://schemas.openxmlformats.org/officeDocument/2006/relationships/oleObject" Target="embeddings/oleObject828.bin"/><Relationship Id="rId1348" Type="http://schemas.openxmlformats.org/officeDocument/2006/relationships/oleObject" Target="embeddings/oleObject888.bin"/><Relationship Id="rId1555" Type="http://schemas.openxmlformats.org/officeDocument/2006/relationships/image" Target="media/image539.wmf"/><Relationship Id="rId1762" Type="http://schemas.openxmlformats.org/officeDocument/2006/relationships/oleObject" Target="embeddings/oleObject1131.bin"/><Relationship Id="rId2301" Type="http://schemas.openxmlformats.org/officeDocument/2006/relationships/oleObject" Target="embeddings/oleObject1454.bin"/><Relationship Id="rId2606" Type="http://schemas.openxmlformats.org/officeDocument/2006/relationships/oleObject" Target="embeddings/oleObject1634.bin"/><Relationship Id="rId1110" Type="http://schemas.openxmlformats.org/officeDocument/2006/relationships/oleObject" Target="embeddings/oleObject736.bin"/><Relationship Id="rId1208" Type="http://schemas.openxmlformats.org/officeDocument/2006/relationships/oleObject" Target="embeddings/oleObject802.bin"/><Relationship Id="rId1415" Type="http://schemas.openxmlformats.org/officeDocument/2006/relationships/image" Target="media/image483.wmf"/><Relationship Id="rId2813" Type="http://schemas.openxmlformats.org/officeDocument/2006/relationships/image" Target="media/image1049.wmf"/><Relationship Id="rId54" Type="http://schemas.openxmlformats.org/officeDocument/2006/relationships/oleObject" Target="embeddings/oleObject25.bin"/><Relationship Id="rId1622" Type="http://schemas.openxmlformats.org/officeDocument/2006/relationships/image" Target="media/image568.wmf"/><Relationship Id="rId1927" Type="http://schemas.openxmlformats.org/officeDocument/2006/relationships/oleObject" Target="embeddings/oleObject1240.bin"/><Relationship Id="rId3075" Type="http://schemas.openxmlformats.org/officeDocument/2006/relationships/oleObject" Target="embeddings/oleObject1909.bin"/><Relationship Id="rId3282" Type="http://schemas.openxmlformats.org/officeDocument/2006/relationships/oleObject" Target="embeddings/oleObject2043.bin"/><Relationship Id="rId2091" Type="http://schemas.openxmlformats.org/officeDocument/2006/relationships/oleObject" Target="embeddings/oleObject1330.bin"/><Relationship Id="rId2189" Type="http://schemas.openxmlformats.org/officeDocument/2006/relationships/oleObject" Target="embeddings/oleObject1388.bin"/><Relationship Id="rId3142" Type="http://schemas.openxmlformats.org/officeDocument/2006/relationships/oleObject" Target="embeddings/oleObject1954.bin"/><Relationship Id="rId270" Type="http://schemas.openxmlformats.org/officeDocument/2006/relationships/image" Target="media/image106.wmf"/><Relationship Id="rId2396" Type="http://schemas.openxmlformats.org/officeDocument/2006/relationships/image" Target="media/image880.wmf"/><Relationship Id="rId3002" Type="http://schemas.openxmlformats.org/officeDocument/2006/relationships/oleObject" Target="embeddings/oleObject1865.bin"/><Relationship Id="rId130" Type="http://schemas.openxmlformats.org/officeDocument/2006/relationships/oleObject" Target="embeddings/oleObject71.bin"/><Relationship Id="rId368" Type="http://schemas.openxmlformats.org/officeDocument/2006/relationships/oleObject" Target="embeddings/oleObject225.bin"/><Relationship Id="rId575" Type="http://schemas.openxmlformats.org/officeDocument/2006/relationships/image" Target="media/image209.wmf"/><Relationship Id="rId782" Type="http://schemas.openxmlformats.org/officeDocument/2006/relationships/oleObject" Target="embeddings/oleObject498.bin"/><Relationship Id="rId2049" Type="http://schemas.openxmlformats.org/officeDocument/2006/relationships/image" Target="media/image735.wmf"/><Relationship Id="rId2256" Type="http://schemas.openxmlformats.org/officeDocument/2006/relationships/image" Target="media/image823.wmf"/><Relationship Id="rId2463" Type="http://schemas.openxmlformats.org/officeDocument/2006/relationships/oleObject" Target="embeddings/oleObject1546.bin"/><Relationship Id="rId2670" Type="http://schemas.openxmlformats.org/officeDocument/2006/relationships/oleObject" Target="embeddings/oleObject1674.bin"/><Relationship Id="rId3307" Type="http://schemas.openxmlformats.org/officeDocument/2006/relationships/oleObject" Target="embeddings/oleObject2068.bin"/><Relationship Id="rId228" Type="http://schemas.openxmlformats.org/officeDocument/2006/relationships/image" Target="media/image88.wmf"/><Relationship Id="rId435" Type="http://schemas.openxmlformats.org/officeDocument/2006/relationships/image" Target="media/image163.wmf"/><Relationship Id="rId642" Type="http://schemas.openxmlformats.org/officeDocument/2006/relationships/oleObject" Target="embeddings/oleObject407.bin"/><Relationship Id="rId1065" Type="http://schemas.openxmlformats.org/officeDocument/2006/relationships/oleObject" Target="embeddings/oleObject698.bin"/><Relationship Id="rId1272" Type="http://schemas.openxmlformats.org/officeDocument/2006/relationships/oleObject" Target="embeddings/oleObject842.bin"/><Relationship Id="rId2116" Type="http://schemas.openxmlformats.org/officeDocument/2006/relationships/oleObject" Target="embeddings/oleObject1344.bin"/><Relationship Id="rId2323" Type="http://schemas.openxmlformats.org/officeDocument/2006/relationships/image" Target="media/image847.wmf"/><Relationship Id="rId2530" Type="http://schemas.openxmlformats.org/officeDocument/2006/relationships/oleObject" Target="embeddings/oleObject1589.bin"/><Relationship Id="rId2768" Type="http://schemas.openxmlformats.org/officeDocument/2006/relationships/oleObject" Target="embeddings/oleObject1732.bin"/><Relationship Id="rId2975" Type="http://schemas.openxmlformats.org/officeDocument/2006/relationships/image" Target="media/image1119.wmf"/><Relationship Id="rId502" Type="http://schemas.openxmlformats.org/officeDocument/2006/relationships/oleObject" Target="embeddings/oleObject311.bin"/><Relationship Id="rId947" Type="http://schemas.openxmlformats.org/officeDocument/2006/relationships/image" Target="media/image323.wmf"/><Relationship Id="rId1132" Type="http://schemas.openxmlformats.org/officeDocument/2006/relationships/image" Target="media/image373.wmf"/><Relationship Id="rId1577" Type="http://schemas.openxmlformats.org/officeDocument/2006/relationships/image" Target="media/image550.wmf"/><Relationship Id="rId1784" Type="http://schemas.openxmlformats.org/officeDocument/2006/relationships/oleObject" Target="embeddings/oleObject1145.bin"/><Relationship Id="rId1991" Type="http://schemas.openxmlformats.org/officeDocument/2006/relationships/oleObject" Target="embeddings/oleObject1274.bin"/><Relationship Id="rId2628" Type="http://schemas.openxmlformats.org/officeDocument/2006/relationships/image" Target="media/image973.wmf"/><Relationship Id="rId2835" Type="http://schemas.openxmlformats.org/officeDocument/2006/relationships/oleObject" Target="embeddings/oleObject1770.bin"/><Relationship Id="rId76" Type="http://schemas.openxmlformats.org/officeDocument/2006/relationships/image" Target="media/image30.wmf"/><Relationship Id="rId807" Type="http://schemas.openxmlformats.org/officeDocument/2006/relationships/image" Target="media/image285.wmf"/><Relationship Id="rId1437" Type="http://schemas.openxmlformats.org/officeDocument/2006/relationships/oleObject" Target="embeddings/oleObject940.bin"/><Relationship Id="rId1644" Type="http://schemas.openxmlformats.org/officeDocument/2006/relationships/oleObject" Target="embeddings/oleObject1062.bin"/><Relationship Id="rId1851" Type="http://schemas.openxmlformats.org/officeDocument/2006/relationships/oleObject" Target="embeddings/oleObject1192.bin"/><Relationship Id="rId2902" Type="http://schemas.openxmlformats.org/officeDocument/2006/relationships/oleObject" Target="embeddings/oleObject1808.bin"/><Relationship Id="rId3097" Type="http://schemas.openxmlformats.org/officeDocument/2006/relationships/oleObject" Target="embeddings/oleObject1924.bin"/><Relationship Id="rId1504" Type="http://schemas.openxmlformats.org/officeDocument/2006/relationships/oleObject" Target="embeddings/oleObject979.bin"/><Relationship Id="rId1711" Type="http://schemas.openxmlformats.org/officeDocument/2006/relationships/oleObject" Target="embeddings/oleObject1102.bin"/><Relationship Id="rId1949" Type="http://schemas.openxmlformats.org/officeDocument/2006/relationships/oleObject" Target="embeddings/oleObject1251.bin"/><Relationship Id="rId3164" Type="http://schemas.openxmlformats.org/officeDocument/2006/relationships/image" Target="media/image1191.wmf"/><Relationship Id="rId292" Type="http://schemas.openxmlformats.org/officeDocument/2006/relationships/image" Target="media/image115.wmf"/><Relationship Id="rId1809" Type="http://schemas.openxmlformats.org/officeDocument/2006/relationships/oleObject" Target="embeddings/oleObject1163.bin"/><Relationship Id="rId3371" Type="http://schemas.openxmlformats.org/officeDocument/2006/relationships/oleObject" Target="embeddings/oleObject2104.bin"/><Relationship Id="rId597" Type="http://schemas.openxmlformats.org/officeDocument/2006/relationships/image" Target="media/image216.wmf"/><Relationship Id="rId2180" Type="http://schemas.openxmlformats.org/officeDocument/2006/relationships/oleObject" Target="embeddings/oleObject1381.bin"/><Relationship Id="rId2278" Type="http://schemas.openxmlformats.org/officeDocument/2006/relationships/oleObject" Target="embeddings/oleObject1440.bin"/><Relationship Id="rId2485" Type="http://schemas.openxmlformats.org/officeDocument/2006/relationships/image" Target="media/image920.wmf"/><Relationship Id="rId3024" Type="http://schemas.openxmlformats.org/officeDocument/2006/relationships/oleObject" Target="embeddings/oleObject1879.bin"/><Relationship Id="rId3231" Type="http://schemas.openxmlformats.org/officeDocument/2006/relationships/oleObject" Target="embeddings/oleObject2003.bin"/><Relationship Id="rId3329" Type="http://schemas.openxmlformats.org/officeDocument/2006/relationships/oleObject" Target="embeddings/oleObject2081.bin"/><Relationship Id="rId152" Type="http://schemas.openxmlformats.org/officeDocument/2006/relationships/image" Target="media/image61.wmf"/><Relationship Id="rId457" Type="http://schemas.openxmlformats.org/officeDocument/2006/relationships/oleObject" Target="embeddings/oleObject278.bin"/><Relationship Id="rId1087" Type="http://schemas.openxmlformats.org/officeDocument/2006/relationships/oleObject" Target="embeddings/oleObject718.bin"/><Relationship Id="rId1294" Type="http://schemas.openxmlformats.org/officeDocument/2006/relationships/image" Target="media/image430.wmf"/><Relationship Id="rId2040" Type="http://schemas.openxmlformats.org/officeDocument/2006/relationships/oleObject" Target="embeddings/oleObject1301.bin"/><Relationship Id="rId2138" Type="http://schemas.openxmlformats.org/officeDocument/2006/relationships/image" Target="media/image773.wmf"/><Relationship Id="rId2692" Type="http://schemas.openxmlformats.org/officeDocument/2006/relationships/oleObject" Target="embeddings/oleObject1685.bin"/><Relationship Id="rId2997" Type="http://schemas.openxmlformats.org/officeDocument/2006/relationships/image" Target="media/image1128.wmf"/><Relationship Id="rId664" Type="http://schemas.openxmlformats.org/officeDocument/2006/relationships/image" Target="media/image238.wmf"/><Relationship Id="rId871" Type="http://schemas.openxmlformats.org/officeDocument/2006/relationships/oleObject" Target="embeddings/oleObject562.bin"/><Relationship Id="rId969" Type="http://schemas.openxmlformats.org/officeDocument/2006/relationships/image" Target="media/image331.wmf"/><Relationship Id="rId1599" Type="http://schemas.openxmlformats.org/officeDocument/2006/relationships/oleObject" Target="embeddings/oleObject1032.bin"/><Relationship Id="rId2345" Type="http://schemas.openxmlformats.org/officeDocument/2006/relationships/oleObject" Target="embeddings/oleObject1481.bin"/><Relationship Id="rId2552" Type="http://schemas.openxmlformats.org/officeDocument/2006/relationships/oleObject" Target="embeddings/oleObject1602.bin"/><Relationship Id="rId317" Type="http://schemas.openxmlformats.org/officeDocument/2006/relationships/image" Target="media/image123.wmf"/><Relationship Id="rId524" Type="http://schemas.openxmlformats.org/officeDocument/2006/relationships/oleObject" Target="embeddings/oleObject324.bin"/><Relationship Id="rId731" Type="http://schemas.openxmlformats.org/officeDocument/2006/relationships/oleObject" Target="embeddings/oleObject461.bin"/><Relationship Id="rId1154" Type="http://schemas.openxmlformats.org/officeDocument/2006/relationships/oleObject" Target="embeddings/oleObject763.bin"/><Relationship Id="rId1361" Type="http://schemas.openxmlformats.org/officeDocument/2006/relationships/oleObject" Target="embeddings/oleObject892.bin"/><Relationship Id="rId1459" Type="http://schemas.openxmlformats.org/officeDocument/2006/relationships/oleObject" Target="embeddings/oleObject952.bin"/><Relationship Id="rId2205" Type="http://schemas.openxmlformats.org/officeDocument/2006/relationships/oleObject" Target="embeddings/oleObject1398.bin"/><Relationship Id="rId2412" Type="http://schemas.openxmlformats.org/officeDocument/2006/relationships/image" Target="media/image886.wmf"/><Relationship Id="rId2857" Type="http://schemas.openxmlformats.org/officeDocument/2006/relationships/oleObject" Target="embeddings/oleObject1781.bin"/><Relationship Id="rId98" Type="http://schemas.openxmlformats.org/officeDocument/2006/relationships/oleObject" Target="embeddings/oleObject51.bin"/><Relationship Id="rId829" Type="http://schemas.openxmlformats.org/officeDocument/2006/relationships/oleObject" Target="embeddings/oleObject529.bin"/><Relationship Id="rId1014" Type="http://schemas.openxmlformats.org/officeDocument/2006/relationships/oleObject" Target="embeddings/oleObject665.bin"/><Relationship Id="rId1221" Type="http://schemas.openxmlformats.org/officeDocument/2006/relationships/oleObject" Target="embeddings/oleObject812.bin"/><Relationship Id="rId1666" Type="http://schemas.openxmlformats.org/officeDocument/2006/relationships/image" Target="media/image585.wmf"/><Relationship Id="rId1873" Type="http://schemas.openxmlformats.org/officeDocument/2006/relationships/oleObject" Target="embeddings/oleObject1208.bin"/><Relationship Id="rId2717" Type="http://schemas.openxmlformats.org/officeDocument/2006/relationships/oleObject" Target="embeddings/oleObject1700.bin"/><Relationship Id="rId2924" Type="http://schemas.openxmlformats.org/officeDocument/2006/relationships/oleObject" Target="embeddings/oleObject1820.bin"/><Relationship Id="rId1319" Type="http://schemas.openxmlformats.org/officeDocument/2006/relationships/image" Target="media/image442.wmf"/><Relationship Id="rId1526" Type="http://schemas.openxmlformats.org/officeDocument/2006/relationships/image" Target="media/image527.wmf"/><Relationship Id="rId1733" Type="http://schemas.openxmlformats.org/officeDocument/2006/relationships/image" Target="media/image612.wmf"/><Relationship Id="rId1940" Type="http://schemas.openxmlformats.org/officeDocument/2006/relationships/image" Target="media/image686.wmf"/><Relationship Id="rId3186" Type="http://schemas.openxmlformats.org/officeDocument/2006/relationships/oleObject" Target="embeddings/oleObject1978.bin"/><Relationship Id="rId3393" Type="http://schemas.openxmlformats.org/officeDocument/2006/relationships/theme" Target="theme/theme1.xml"/><Relationship Id="rId25" Type="http://schemas.openxmlformats.org/officeDocument/2006/relationships/oleObject" Target="embeddings/oleObject9.bin"/><Relationship Id="rId1800" Type="http://schemas.openxmlformats.org/officeDocument/2006/relationships/oleObject" Target="embeddings/oleObject1157.bin"/><Relationship Id="rId3046" Type="http://schemas.openxmlformats.org/officeDocument/2006/relationships/oleObject" Target="embeddings/oleObject1893.bin"/><Relationship Id="rId3253" Type="http://schemas.openxmlformats.org/officeDocument/2006/relationships/oleObject" Target="embeddings/oleObject2020.bin"/><Relationship Id="rId174" Type="http://schemas.openxmlformats.org/officeDocument/2006/relationships/image" Target="media/image67.wmf"/><Relationship Id="rId381" Type="http://schemas.openxmlformats.org/officeDocument/2006/relationships/oleObject" Target="embeddings/oleObject232.bin"/><Relationship Id="rId2062" Type="http://schemas.openxmlformats.org/officeDocument/2006/relationships/oleObject" Target="embeddings/oleObject1314.bin"/><Relationship Id="rId3113" Type="http://schemas.openxmlformats.org/officeDocument/2006/relationships/oleObject" Target="embeddings/oleObject1934.bin"/><Relationship Id="rId241" Type="http://schemas.openxmlformats.org/officeDocument/2006/relationships/oleObject" Target="embeddings/oleObject140.bin"/><Relationship Id="rId479" Type="http://schemas.openxmlformats.org/officeDocument/2006/relationships/oleObject" Target="embeddings/oleObject293.bin"/><Relationship Id="rId686" Type="http://schemas.openxmlformats.org/officeDocument/2006/relationships/oleObject" Target="embeddings/oleObject431.bin"/><Relationship Id="rId893" Type="http://schemas.openxmlformats.org/officeDocument/2006/relationships/image" Target="media/image307.wmf"/><Relationship Id="rId2367" Type="http://schemas.openxmlformats.org/officeDocument/2006/relationships/oleObject" Target="embeddings/oleObject1493.bin"/><Relationship Id="rId2574" Type="http://schemas.openxmlformats.org/officeDocument/2006/relationships/oleObject" Target="embeddings/oleObject1616.bin"/><Relationship Id="rId2781" Type="http://schemas.openxmlformats.org/officeDocument/2006/relationships/oleObject" Target="embeddings/oleObject1739.bin"/><Relationship Id="rId3320" Type="http://schemas.openxmlformats.org/officeDocument/2006/relationships/image" Target="media/image1236.wmf"/><Relationship Id="rId339" Type="http://schemas.openxmlformats.org/officeDocument/2006/relationships/oleObject" Target="embeddings/oleObject203.bin"/><Relationship Id="rId546" Type="http://schemas.openxmlformats.org/officeDocument/2006/relationships/oleObject" Target="embeddings/oleObject340.bin"/><Relationship Id="rId753" Type="http://schemas.openxmlformats.org/officeDocument/2006/relationships/oleObject" Target="embeddings/oleObject477.bin"/><Relationship Id="rId1176" Type="http://schemas.openxmlformats.org/officeDocument/2006/relationships/image" Target="media/image385.wmf"/><Relationship Id="rId1383" Type="http://schemas.openxmlformats.org/officeDocument/2006/relationships/oleObject" Target="embeddings/oleObject907.bin"/><Relationship Id="rId2227" Type="http://schemas.openxmlformats.org/officeDocument/2006/relationships/image" Target="media/image810.wmf"/><Relationship Id="rId2434" Type="http://schemas.openxmlformats.org/officeDocument/2006/relationships/image" Target="media/image896.wmf"/><Relationship Id="rId2879" Type="http://schemas.openxmlformats.org/officeDocument/2006/relationships/image" Target="media/image1079.wmf"/><Relationship Id="rId101" Type="http://schemas.openxmlformats.org/officeDocument/2006/relationships/image" Target="media/image41.wmf"/><Relationship Id="rId406" Type="http://schemas.openxmlformats.org/officeDocument/2006/relationships/oleObject" Target="embeddings/oleObject247.bin"/><Relationship Id="rId960" Type="http://schemas.openxmlformats.org/officeDocument/2006/relationships/image" Target="media/image328.wmf"/><Relationship Id="rId1036" Type="http://schemas.openxmlformats.org/officeDocument/2006/relationships/oleObject" Target="embeddings/oleObject680.bin"/><Relationship Id="rId1243" Type="http://schemas.openxmlformats.org/officeDocument/2006/relationships/image" Target="media/image411.wmf"/><Relationship Id="rId1590" Type="http://schemas.openxmlformats.org/officeDocument/2006/relationships/oleObject" Target="embeddings/oleObject1027.bin"/><Relationship Id="rId1688" Type="http://schemas.openxmlformats.org/officeDocument/2006/relationships/image" Target="media/image593.wmf"/><Relationship Id="rId1895" Type="http://schemas.openxmlformats.org/officeDocument/2006/relationships/oleObject" Target="embeddings/oleObject1221.bin"/><Relationship Id="rId2641" Type="http://schemas.openxmlformats.org/officeDocument/2006/relationships/oleObject" Target="embeddings/oleObject1655.bin"/><Relationship Id="rId2739" Type="http://schemas.openxmlformats.org/officeDocument/2006/relationships/image" Target="media/image1017.wmf"/><Relationship Id="rId2946" Type="http://schemas.openxmlformats.org/officeDocument/2006/relationships/image" Target="media/image1107.wmf"/><Relationship Id="rId613" Type="http://schemas.openxmlformats.org/officeDocument/2006/relationships/oleObject" Target="embeddings/oleObject383.bin"/><Relationship Id="rId820" Type="http://schemas.openxmlformats.org/officeDocument/2006/relationships/oleObject" Target="embeddings/oleObject523.bin"/><Relationship Id="rId918" Type="http://schemas.openxmlformats.org/officeDocument/2006/relationships/oleObject" Target="embeddings/oleObject594.bin"/><Relationship Id="rId1450" Type="http://schemas.openxmlformats.org/officeDocument/2006/relationships/image" Target="media/image495.wmf"/><Relationship Id="rId1548" Type="http://schemas.openxmlformats.org/officeDocument/2006/relationships/image" Target="media/image536.wmf"/><Relationship Id="rId1755" Type="http://schemas.openxmlformats.org/officeDocument/2006/relationships/image" Target="media/image621.wmf"/><Relationship Id="rId2501" Type="http://schemas.openxmlformats.org/officeDocument/2006/relationships/image" Target="media/image924.wmf"/><Relationship Id="rId1103" Type="http://schemas.openxmlformats.org/officeDocument/2006/relationships/oleObject" Target="embeddings/oleObject731.bin"/><Relationship Id="rId1310" Type="http://schemas.openxmlformats.org/officeDocument/2006/relationships/oleObject" Target="embeddings/oleObject865.bin"/><Relationship Id="rId1408" Type="http://schemas.openxmlformats.org/officeDocument/2006/relationships/oleObject" Target="embeddings/oleObject921.bin"/><Relationship Id="rId1962" Type="http://schemas.openxmlformats.org/officeDocument/2006/relationships/image" Target="media/image697.wmf"/><Relationship Id="rId2806" Type="http://schemas.openxmlformats.org/officeDocument/2006/relationships/image" Target="media/image1046.wmf"/><Relationship Id="rId47" Type="http://schemas.openxmlformats.org/officeDocument/2006/relationships/image" Target="media/image18.wmf"/><Relationship Id="rId1615" Type="http://schemas.openxmlformats.org/officeDocument/2006/relationships/oleObject" Target="embeddings/oleObject1043.bin"/><Relationship Id="rId1822" Type="http://schemas.openxmlformats.org/officeDocument/2006/relationships/oleObject" Target="embeddings/oleObject1172.bin"/><Relationship Id="rId3068" Type="http://schemas.openxmlformats.org/officeDocument/2006/relationships/image" Target="media/image1155.wmf"/><Relationship Id="rId3275" Type="http://schemas.openxmlformats.org/officeDocument/2006/relationships/oleObject" Target="embeddings/oleObject2038.bin"/><Relationship Id="rId196" Type="http://schemas.openxmlformats.org/officeDocument/2006/relationships/image" Target="media/image73.wmf"/><Relationship Id="rId2084" Type="http://schemas.openxmlformats.org/officeDocument/2006/relationships/image" Target="media/image750.wmf"/><Relationship Id="rId2291" Type="http://schemas.openxmlformats.org/officeDocument/2006/relationships/image" Target="media/image837.wmf"/><Relationship Id="rId3135" Type="http://schemas.openxmlformats.org/officeDocument/2006/relationships/image" Target="media/image1178.wmf"/><Relationship Id="rId3342" Type="http://schemas.openxmlformats.org/officeDocument/2006/relationships/image" Target="media/image1247.wmf"/><Relationship Id="rId263" Type="http://schemas.openxmlformats.org/officeDocument/2006/relationships/oleObject" Target="embeddings/oleObject152.bin"/><Relationship Id="rId470" Type="http://schemas.openxmlformats.org/officeDocument/2006/relationships/oleObject" Target="embeddings/oleObject287.bin"/><Relationship Id="rId2151" Type="http://schemas.openxmlformats.org/officeDocument/2006/relationships/oleObject" Target="embeddings/oleObject1364.bin"/><Relationship Id="rId2389" Type="http://schemas.openxmlformats.org/officeDocument/2006/relationships/oleObject" Target="embeddings/oleObject1505.bin"/><Relationship Id="rId2596" Type="http://schemas.openxmlformats.org/officeDocument/2006/relationships/image" Target="media/image960.wmf"/><Relationship Id="rId3202" Type="http://schemas.openxmlformats.org/officeDocument/2006/relationships/oleObject" Target="embeddings/oleObject1986.bin"/><Relationship Id="rId123" Type="http://schemas.openxmlformats.org/officeDocument/2006/relationships/oleObject" Target="embeddings/oleObject66.bin"/><Relationship Id="rId330" Type="http://schemas.openxmlformats.org/officeDocument/2006/relationships/oleObject" Target="embeddings/oleObject195.bin"/><Relationship Id="rId568" Type="http://schemas.openxmlformats.org/officeDocument/2006/relationships/oleObject" Target="embeddings/oleObject353.bin"/><Relationship Id="rId775" Type="http://schemas.openxmlformats.org/officeDocument/2006/relationships/oleObject" Target="embeddings/oleObject494.bin"/><Relationship Id="rId982" Type="http://schemas.openxmlformats.org/officeDocument/2006/relationships/image" Target="media/image334.wmf"/><Relationship Id="rId1198" Type="http://schemas.openxmlformats.org/officeDocument/2006/relationships/oleObject" Target="embeddings/oleObject796.bin"/><Relationship Id="rId2011" Type="http://schemas.openxmlformats.org/officeDocument/2006/relationships/image" Target="media/image717.wmf"/><Relationship Id="rId2249" Type="http://schemas.openxmlformats.org/officeDocument/2006/relationships/oleObject" Target="embeddings/oleObject1422.bin"/><Relationship Id="rId2456" Type="http://schemas.openxmlformats.org/officeDocument/2006/relationships/oleObject" Target="embeddings/oleObject1542.bin"/><Relationship Id="rId2663" Type="http://schemas.openxmlformats.org/officeDocument/2006/relationships/image" Target="media/image985.wmf"/><Relationship Id="rId2870" Type="http://schemas.openxmlformats.org/officeDocument/2006/relationships/image" Target="media/image1075.wmf"/><Relationship Id="rId428" Type="http://schemas.openxmlformats.org/officeDocument/2006/relationships/oleObject" Target="embeddings/oleObject261.bin"/><Relationship Id="rId635" Type="http://schemas.openxmlformats.org/officeDocument/2006/relationships/oleObject" Target="embeddings/oleObject402.bin"/><Relationship Id="rId842" Type="http://schemas.openxmlformats.org/officeDocument/2006/relationships/oleObject" Target="embeddings/oleObject540.bin"/><Relationship Id="rId1058" Type="http://schemas.openxmlformats.org/officeDocument/2006/relationships/image" Target="media/image357.wmf"/><Relationship Id="rId1265" Type="http://schemas.openxmlformats.org/officeDocument/2006/relationships/image" Target="media/image420.wmf"/><Relationship Id="rId1472" Type="http://schemas.openxmlformats.org/officeDocument/2006/relationships/oleObject" Target="embeddings/oleObject960.bin"/><Relationship Id="rId2109" Type="http://schemas.openxmlformats.org/officeDocument/2006/relationships/image" Target="media/image762.wmf"/><Relationship Id="rId2316" Type="http://schemas.openxmlformats.org/officeDocument/2006/relationships/oleObject" Target="embeddings/oleObject1464.bin"/><Relationship Id="rId2523" Type="http://schemas.openxmlformats.org/officeDocument/2006/relationships/oleObject" Target="embeddings/oleObject1584.bin"/><Relationship Id="rId2730" Type="http://schemas.openxmlformats.org/officeDocument/2006/relationships/oleObject" Target="embeddings/oleObject1709.bin"/><Relationship Id="rId2968" Type="http://schemas.openxmlformats.org/officeDocument/2006/relationships/image" Target="media/image1116.wmf"/><Relationship Id="rId702" Type="http://schemas.openxmlformats.org/officeDocument/2006/relationships/oleObject" Target="embeddings/oleObject439.bin"/><Relationship Id="rId1125" Type="http://schemas.openxmlformats.org/officeDocument/2006/relationships/oleObject" Target="embeddings/oleObject748.bin"/><Relationship Id="rId1332" Type="http://schemas.openxmlformats.org/officeDocument/2006/relationships/oleObject" Target="embeddings/oleObject879.bin"/><Relationship Id="rId1777" Type="http://schemas.openxmlformats.org/officeDocument/2006/relationships/oleObject" Target="embeddings/oleObject1140.bin"/><Relationship Id="rId1984" Type="http://schemas.openxmlformats.org/officeDocument/2006/relationships/oleObject" Target="embeddings/oleObject1270.bin"/><Relationship Id="rId2828" Type="http://schemas.openxmlformats.org/officeDocument/2006/relationships/image" Target="media/image1055.wmf"/><Relationship Id="rId69" Type="http://schemas.openxmlformats.org/officeDocument/2006/relationships/image" Target="media/image28.wmf"/><Relationship Id="rId1637" Type="http://schemas.openxmlformats.org/officeDocument/2006/relationships/oleObject" Target="embeddings/oleObject1057.bin"/><Relationship Id="rId1844" Type="http://schemas.openxmlformats.org/officeDocument/2006/relationships/oleObject" Target="embeddings/oleObject1187.bin"/><Relationship Id="rId3297" Type="http://schemas.openxmlformats.org/officeDocument/2006/relationships/oleObject" Target="embeddings/oleObject2058.bin"/><Relationship Id="rId1704" Type="http://schemas.openxmlformats.org/officeDocument/2006/relationships/image" Target="media/image599.wmf"/><Relationship Id="rId3157" Type="http://schemas.openxmlformats.org/officeDocument/2006/relationships/image" Target="media/image1188.wmf"/><Relationship Id="rId285" Type="http://schemas.openxmlformats.org/officeDocument/2006/relationships/oleObject" Target="embeddings/oleObject166.bin"/><Relationship Id="rId1911" Type="http://schemas.openxmlformats.org/officeDocument/2006/relationships/oleObject" Target="embeddings/oleObject1232.bin"/><Relationship Id="rId3364" Type="http://schemas.openxmlformats.org/officeDocument/2006/relationships/image" Target="media/image1256.wmf"/><Relationship Id="rId492" Type="http://schemas.openxmlformats.org/officeDocument/2006/relationships/oleObject" Target="embeddings/oleObject304.bin"/><Relationship Id="rId797" Type="http://schemas.openxmlformats.org/officeDocument/2006/relationships/oleObject" Target="embeddings/oleObject509.bin"/><Relationship Id="rId2173" Type="http://schemas.openxmlformats.org/officeDocument/2006/relationships/oleObject" Target="embeddings/oleObject1376.bin"/><Relationship Id="rId2380" Type="http://schemas.openxmlformats.org/officeDocument/2006/relationships/oleObject" Target="embeddings/oleObject1500.bin"/><Relationship Id="rId2478" Type="http://schemas.openxmlformats.org/officeDocument/2006/relationships/oleObject" Target="embeddings/oleObject1554.bin"/><Relationship Id="rId3017" Type="http://schemas.openxmlformats.org/officeDocument/2006/relationships/oleObject" Target="embeddings/oleObject1873.bin"/><Relationship Id="rId3224" Type="http://schemas.openxmlformats.org/officeDocument/2006/relationships/image" Target="media/image1218.wmf"/><Relationship Id="rId145" Type="http://schemas.openxmlformats.org/officeDocument/2006/relationships/image" Target="media/image58.wmf"/><Relationship Id="rId352" Type="http://schemas.openxmlformats.org/officeDocument/2006/relationships/oleObject" Target="embeddings/oleObject214.bin"/><Relationship Id="rId1287" Type="http://schemas.openxmlformats.org/officeDocument/2006/relationships/oleObject" Target="embeddings/oleObject853.bin"/><Relationship Id="rId2033" Type="http://schemas.openxmlformats.org/officeDocument/2006/relationships/image" Target="media/image728.wmf"/><Relationship Id="rId2240" Type="http://schemas.openxmlformats.org/officeDocument/2006/relationships/image" Target="media/image815.wmf"/><Relationship Id="rId2685" Type="http://schemas.openxmlformats.org/officeDocument/2006/relationships/image" Target="media/image996.wmf"/><Relationship Id="rId2892" Type="http://schemas.openxmlformats.org/officeDocument/2006/relationships/image" Target="media/image1083.wmf"/><Relationship Id="rId212" Type="http://schemas.openxmlformats.org/officeDocument/2006/relationships/image" Target="media/image81.wmf"/><Relationship Id="rId657" Type="http://schemas.openxmlformats.org/officeDocument/2006/relationships/oleObject" Target="embeddings/oleObject415.bin"/><Relationship Id="rId864" Type="http://schemas.openxmlformats.org/officeDocument/2006/relationships/image" Target="media/image300.wmf"/><Relationship Id="rId1494" Type="http://schemas.openxmlformats.org/officeDocument/2006/relationships/oleObject" Target="embeddings/oleObject974.bin"/><Relationship Id="rId1799" Type="http://schemas.openxmlformats.org/officeDocument/2006/relationships/oleObject" Target="embeddings/oleObject1156.bin"/><Relationship Id="rId2100" Type="http://schemas.openxmlformats.org/officeDocument/2006/relationships/image" Target="media/image758.wmf"/><Relationship Id="rId2338" Type="http://schemas.openxmlformats.org/officeDocument/2006/relationships/oleObject" Target="embeddings/oleObject1477.bin"/><Relationship Id="rId2545" Type="http://schemas.openxmlformats.org/officeDocument/2006/relationships/image" Target="media/image940.wmf"/><Relationship Id="rId2752" Type="http://schemas.openxmlformats.org/officeDocument/2006/relationships/oleObject" Target="embeddings/oleObject1722.bin"/><Relationship Id="rId517" Type="http://schemas.openxmlformats.org/officeDocument/2006/relationships/image" Target="media/image190.wmf"/><Relationship Id="rId724" Type="http://schemas.openxmlformats.org/officeDocument/2006/relationships/oleObject" Target="embeddings/oleObject456.bin"/><Relationship Id="rId931" Type="http://schemas.openxmlformats.org/officeDocument/2006/relationships/oleObject" Target="embeddings/oleObject604.bin"/><Relationship Id="rId1147" Type="http://schemas.openxmlformats.org/officeDocument/2006/relationships/oleObject" Target="embeddings/oleObject759.bin"/><Relationship Id="rId1354" Type="http://schemas.openxmlformats.org/officeDocument/2006/relationships/image" Target="media/image456.wmf"/><Relationship Id="rId1561" Type="http://schemas.openxmlformats.org/officeDocument/2006/relationships/image" Target="media/image542.wmf"/><Relationship Id="rId2405" Type="http://schemas.openxmlformats.org/officeDocument/2006/relationships/oleObject" Target="embeddings/oleObject1515.bin"/><Relationship Id="rId2612" Type="http://schemas.openxmlformats.org/officeDocument/2006/relationships/image" Target="media/image967.wmf"/><Relationship Id="rId60" Type="http://schemas.openxmlformats.org/officeDocument/2006/relationships/oleObject" Target="embeddings/oleObject29.bin"/><Relationship Id="rId1007" Type="http://schemas.openxmlformats.org/officeDocument/2006/relationships/oleObject" Target="embeddings/oleObject660.bin"/><Relationship Id="rId1214" Type="http://schemas.openxmlformats.org/officeDocument/2006/relationships/image" Target="media/image401.wmf"/><Relationship Id="rId1421" Type="http://schemas.openxmlformats.org/officeDocument/2006/relationships/oleObject" Target="embeddings/oleObject928.bin"/><Relationship Id="rId1659" Type="http://schemas.openxmlformats.org/officeDocument/2006/relationships/oleObject" Target="embeddings/oleObject1070.bin"/><Relationship Id="rId1866" Type="http://schemas.openxmlformats.org/officeDocument/2006/relationships/oleObject" Target="embeddings/oleObject1202.bin"/><Relationship Id="rId2917" Type="http://schemas.openxmlformats.org/officeDocument/2006/relationships/image" Target="media/image1093.wmf"/><Relationship Id="rId3081" Type="http://schemas.openxmlformats.org/officeDocument/2006/relationships/oleObject" Target="embeddings/oleObject1914.bin"/><Relationship Id="rId1519" Type="http://schemas.openxmlformats.org/officeDocument/2006/relationships/oleObject" Target="embeddings/oleObject988.bin"/><Relationship Id="rId1726" Type="http://schemas.openxmlformats.org/officeDocument/2006/relationships/oleObject" Target="embeddings/oleObject1110.bin"/><Relationship Id="rId1933" Type="http://schemas.openxmlformats.org/officeDocument/2006/relationships/oleObject" Target="embeddings/oleObject1243.bin"/><Relationship Id="rId3179" Type="http://schemas.openxmlformats.org/officeDocument/2006/relationships/image" Target="media/image1197.wmf"/><Relationship Id="rId3386" Type="http://schemas.openxmlformats.org/officeDocument/2006/relationships/oleObject" Target="embeddings/oleObject2113.bin"/><Relationship Id="rId18" Type="http://schemas.openxmlformats.org/officeDocument/2006/relationships/oleObject" Target="embeddings/oleObject4.bin"/><Relationship Id="rId2195" Type="http://schemas.openxmlformats.org/officeDocument/2006/relationships/image" Target="media/image795.wmf"/><Relationship Id="rId3039" Type="http://schemas.openxmlformats.org/officeDocument/2006/relationships/oleObject" Target="embeddings/oleObject1888.bin"/><Relationship Id="rId3246" Type="http://schemas.openxmlformats.org/officeDocument/2006/relationships/oleObject" Target="embeddings/oleObject2014.bin"/><Relationship Id="rId167" Type="http://schemas.openxmlformats.org/officeDocument/2006/relationships/oleObject" Target="embeddings/oleObject95.bin"/><Relationship Id="rId374" Type="http://schemas.openxmlformats.org/officeDocument/2006/relationships/image" Target="media/image138.wmf"/><Relationship Id="rId581" Type="http://schemas.openxmlformats.org/officeDocument/2006/relationships/oleObject" Target="embeddings/oleObject363.bin"/><Relationship Id="rId2055" Type="http://schemas.openxmlformats.org/officeDocument/2006/relationships/oleObject" Target="embeddings/oleObject1310.bin"/><Relationship Id="rId2262" Type="http://schemas.openxmlformats.org/officeDocument/2006/relationships/image" Target="media/image826.wmf"/><Relationship Id="rId3106" Type="http://schemas.openxmlformats.org/officeDocument/2006/relationships/image" Target="media/image1170.wmf"/><Relationship Id="rId234" Type="http://schemas.openxmlformats.org/officeDocument/2006/relationships/image" Target="media/image90.wmf"/><Relationship Id="rId679" Type="http://schemas.openxmlformats.org/officeDocument/2006/relationships/oleObject" Target="embeddings/oleObject426.bin"/><Relationship Id="rId886" Type="http://schemas.openxmlformats.org/officeDocument/2006/relationships/image" Target="media/image305.wmf"/><Relationship Id="rId2567" Type="http://schemas.openxmlformats.org/officeDocument/2006/relationships/image" Target="media/image948.wmf"/><Relationship Id="rId2774" Type="http://schemas.openxmlformats.org/officeDocument/2006/relationships/oleObject" Target="embeddings/oleObject1735.bin"/><Relationship Id="rId3313" Type="http://schemas.openxmlformats.org/officeDocument/2006/relationships/oleObject" Target="embeddings/oleObject2073.bin"/><Relationship Id="rId2" Type="http://schemas.openxmlformats.org/officeDocument/2006/relationships/customXml" Target="../customXml/item1.xml"/><Relationship Id="rId441" Type="http://schemas.openxmlformats.org/officeDocument/2006/relationships/image" Target="media/image164.wmf"/><Relationship Id="rId539" Type="http://schemas.openxmlformats.org/officeDocument/2006/relationships/oleObject" Target="embeddings/oleObject335.bin"/><Relationship Id="rId746" Type="http://schemas.openxmlformats.org/officeDocument/2006/relationships/oleObject" Target="embeddings/oleObject471.bin"/><Relationship Id="rId1071" Type="http://schemas.openxmlformats.org/officeDocument/2006/relationships/oleObject" Target="embeddings/oleObject704.bin"/><Relationship Id="rId1169" Type="http://schemas.openxmlformats.org/officeDocument/2006/relationships/oleObject" Target="embeddings/oleObject778.bin"/><Relationship Id="rId1376" Type="http://schemas.openxmlformats.org/officeDocument/2006/relationships/oleObject" Target="embeddings/oleObject901.bin"/><Relationship Id="rId1583" Type="http://schemas.openxmlformats.org/officeDocument/2006/relationships/oleObject" Target="embeddings/oleObject1023.bin"/><Relationship Id="rId2122" Type="http://schemas.openxmlformats.org/officeDocument/2006/relationships/oleObject" Target="embeddings/oleObject1347.bin"/><Relationship Id="rId2427" Type="http://schemas.openxmlformats.org/officeDocument/2006/relationships/oleObject" Target="embeddings/oleObject1527.bin"/><Relationship Id="rId2981" Type="http://schemas.openxmlformats.org/officeDocument/2006/relationships/oleObject" Target="embeddings/oleObject1852.bin"/><Relationship Id="rId301" Type="http://schemas.openxmlformats.org/officeDocument/2006/relationships/oleObject" Target="embeddings/oleObject174.bin"/><Relationship Id="rId953" Type="http://schemas.openxmlformats.org/officeDocument/2006/relationships/image" Target="media/image326.wmf"/><Relationship Id="rId1029" Type="http://schemas.openxmlformats.org/officeDocument/2006/relationships/image" Target="media/image345.wmf"/><Relationship Id="rId1236" Type="http://schemas.openxmlformats.org/officeDocument/2006/relationships/image" Target="media/image408.wmf"/><Relationship Id="rId1790" Type="http://schemas.openxmlformats.org/officeDocument/2006/relationships/oleObject" Target="embeddings/oleObject1150.bin"/><Relationship Id="rId1888" Type="http://schemas.openxmlformats.org/officeDocument/2006/relationships/image" Target="media/image663.wmf"/><Relationship Id="rId2634" Type="http://schemas.openxmlformats.org/officeDocument/2006/relationships/image" Target="media/image976.wmf"/><Relationship Id="rId2841" Type="http://schemas.openxmlformats.org/officeDocument/2006/relationships/oleObject" Target="embeddings/oleObject1773.bin"/><Relationship Id="rId2939" Type="http://schemas.openxmlformats.org/officeDocument/2006/relationships/oleObject" Target="embeddings/oleObject1828.bin"/><Relationship Id="rId82" Type="http://schemas.openxmlformats.org/officeDocument/2006/relationships/image" Target="media/image32.wmf"/><Relationship Id="rId606" Type="http://schemas.openxmlformats.org/officeDocument/2006/relationships/oleObject" Target="embeddings/oleObject379.bin"/><Relationship Id="rId813" Type="http://schemas.openxmlformats.org/officeDocument/2006/relationships/oleObject" Target="embeddings/oleObject518.bin"/><Relationship Id="rId1443" Type="http://schemas.openxmlformats.org/officeDocument/2006/relationships/oleObject" Target="embeddings/oleObject943.bin"/><Relationship Id="rId1650" Type="http://schemas.openxmlformats.org/officeDocument/2006/relationships/image" Target="media/image577.wmf"/><Relationship Id="rId1748" Type="http://schemas.openxmlformats.org/officeDocument/2006/relationships/image" Target="media/image618.wmf"/><Relationship Id="rId2701" Type="http://schemas.openxmlformats.org/officeDocument/2006/relationships/image" Target="media/image1003.wmf"/><Relationship Id="rId1303" Type="http://schemas.openxmlformats.org/officeDocument/2006/relationships/oleObject" Target="embeddings/oleObject861.bin"/><Relationship Id="rId1510" Type="http://schemas.openxmlformats.org/officeDocument/2006/relationships/oleObject" Target="embeddings/oleObject983.bin"/><Relationship Id="rId1955" Type="http://schemas.openxmlformats.org/officeDocument/2006/relationships/oleObject" Target="embeddings/oleObject1254.bin"/><Relationship Id="rId3170" Type="http://schemas.openxmlformats.org/officeDocument/2006/relationships/oleObject" Target="embeddings/oleObject1969.bin"/><Relationship Id="rId1608" Type="http://schemas.openxmlformats.org/officeDocument/2006/relationships/image" Target="media/image563.wmf"/><Relationship Id="rId1815" Type="http://schemas.openxmlformats.org/officeDocument/2006/relationships/image" Target="media/image640.wmf"/><Relationship Id="rId3030" Type="http://schemas.openxmlformats.org/officeDocument/2006/relationships/oleObject" Target="embeddings/oleObject1882.bin"/><Relationship Id="rId3268" Type="http://schemas.openxmlformats.org/officeDocument/2006/relationships/oleObject" Target="embeddings/oleObject2033.bin"/><Relationship Id="rId189" Type="http://schemas.openxmlformats.org/officeDocument/2006/relationships/image" Target="media/image70.wmf"/><Relationship Id="rId396" Type="http://schemas.openxmlformats.org/officeDocument/2006/relationships/oleObject" Target="embeddings/oleObject242.bin"/><Relationship Id="rId2077" Type="http://schemas.openxmlformats.org/officeDocument/2006/relationships/oleObject" Target="embeddings/oleObject1323.bin"/><Relationship Id="rId2284" Type="http://schemas.openxmlformats.org/officeDocument/2006/relationships/oleObject" Target="embeddings/oleObject1443.bin"/><Relationship Id="rId2491" Type="http://schemas.openxmlformats.org/officeDocument/2006/relationships/image" Target="media/image922.wmf"/><Relationship Id="rId3128" Type="http://schemas.openxmlformats.org/officeDocument/2006/relationships/oleObject" Target="embeddings/oleObject1946.bin"/><Relationship Id="rId3335" Type="http://schemas.openxmlformats.org/officeDocument/2006/relationships/oleObject" Target="embeddings/oleObject2084.bin"/><Relationship Id="rId256" Type="http://schemas.openxmlformats.org/officeDocument/2006/relationships/oleObject" Target="embeddings/oleObject148.bin"/><Relationship Id="rId463" Type="http://schemas.openxmlformats.org/officeDocument/2006/relationships/image" Target="media/image173.wmf"/><Relationship Id="rId670" Type="http://schemas.openxmlformats.org/officeDocument/2006/relationships/image" Target="media/image241.wmf"/><Relationship Id="rId1093" Type="http://schemas.openxmlformats.org/officeDocument/2006/relationships/oleObject" Target="embeddings/oleObject723.bin"/><Relationship Id="rId2144" Type="http://schemas.openxmlformats.org/officeDocument/2006/relationships/image" Target="media/image776.wmf"/><Relationship Id="rId2351" Type="http://schemas.openxmlformats.org/officeDocument/2006/relationships/image" Target="media/image859.wmf"/><Relationship Id="rId2589" Type="http://schemas.openxmlformats.org/officeDocument/2006/relationships/image" Target="media/image957.wmf"/><Relationship Id="rId2796" Type="http://schemas.openxmlformats.org/officeDocument/2006/relationships/image" Target="media/image1041.wmf"/><Relationship Id="rId116" Type="http://schemas.openxmlformats.org/officeDocument/2006/relationships/oleObject" Target="embeddings/oleObject61.bin"/><Relationship Id="rId323" Type="http://schemas.openxmlformats.org/officeDocument/2006/relationships/oleObject" Target="embeddings/oleObject191.bin"/><Relationship Id="rId530" Type="http://schemas.openxmlformats.org/officeDocument/2006/relationships/oleObject" Target="embeddings/oleObject329.bin"/><Relationship Id="rId768" Type="http://schemas.openxmlformats.org/officeDocument/2006/relationships/image" Target="media/image273.wmf"/><Relationship Id="rId975" Type="http://schemas.openxmlformats.org/officeDocument/2006/relationships/oleObject" Target="embeddings/oleObject635.bin"/><Relationship Id="rId1160" Type="http://schemas.openxmlformats.org/officeDocument/2006/relationships/oleObject" Target="embeddings/oleObject769.bin"/><Relationship Id="rId1398" Type="http://schemas.openxmlformats.org/officeDocument/2006/relationships/oleObject" Target="embeddings/oleObject915.bin"/><Relationship Id="rId2004" Type="http://schemas.openxmlformats.org/officeDocument/2006/relationships/oleObject" Target="embeddings/oleObject1283.bin"/><Relationship Id="rId2211" Type="http://schemas.openxmlformats.org/officeDocument/2006/relationships/image" Target="media/image802.wmf"/><Relationship Id="rId2449" Type="http://schemas.openxmlformats.org/officeDocument/2006/relationships/oleObject" Target="embeddings/oleObject1538.bin"/><Relationship Id="rId2656" Type="http://schemas.openxmlformats.org/officeDocument/2006/relationships/oleObject" Target="embeddings/oleObject1665.bin"/><Relationship Id="rId2863" Type="http://schemas.openxmlformats.org/officeDocument/2006/relationships/oleObject" Target="embeddings/oleObject1784.bin"/><Relationship Id="rId628" Type="http://schemas.openxmlformats.org/officeDocument/2006/relationships/image" Target="media/image224.wmf"/><Relationship Id="rId835" Type="http://schemas.openxmlformats.org/officeDocument/2006/relationships/oleObject" Target="embeddings/oleObject533.bin"/><Relationship Id="rId1258" Type="http://schemas.openxmlformats.org/officeDocument/2006/relationships/oleObject" Target="embeddings/oleObject833.bin"/><Relationship Id="rId1465" Type="http://schemas.openxmlformats.org/officeDocument/2006/relationships/oleObject" Target="embeddings/oleObject956.bin"/><Relationship Id="rId1672" Type="http://schemas.openxmlformats.org/officeDocument/2006/relationships/image" Target="media/image588.wmf"/><Relationship Id="rId2309" Type="http://schemas.openxmlformats.org/officeDocument/2006/relationships/oleObject" Target="embeddings/oleObject1459.bin"/><Relationship Id="rId2516" Type="http://schemas.openxmlformats.org/officeDocument/2006/relationships/oleObject" Target="embeddings/oleObject1580.bin"/><Relationship Id="rId2723" Type="http://schemas.openxmlformats.org/officeDocument/2006/relationships/image" Target="media/image1011.wmf"/><Relationship Id="rId1020" Type="http://schemas.openxmlformats.org/officeDocument/2006/relationships/oleObject" Target="embeddings/oleObject669.bin"/><Relationship Id="rId1118" Type="http://schemas.openxmlformats.org/officeDocument/2006/relationships/oleObject" Target="embeddings/oleObject743.bin"/><Relationship Id="rId1325" Type="http://schemas.openxmlformats.org/officeDocument/2006/relationships/oleObject" Target="embeddings/oleObject873.bin"/><Relationship Id="rId1532" Type="http://schemas.openxmlformats.org/officeDocument/2006/relationships/image" Target="media/image530.wmf"/><Relationship Id="rId1977" Type="http://schemas.openxmlformats.org/officeDocument/2006/relationships/oleObject" Target="embeddings/oleObject1265.bin"/><Relationship Id="rId2930" Type="http://schemas.openxmlformats.org/officeDocument/2006/relationships/oleObject" Target="embeddings/oleObject1823.bin"/><Relationship Id="rId902" Type="http://schemas.openxmlformats.org/officeDocument/2006/relationships/oleObject" Target="embeddings/oleObject583.bin"/><Relationship Id="rId1837" Type="http://schemas.openxmlformats.org/officeDocument/2006/relationships/image" Target="media/image647.wmf"/><Relationship Id="rId3192" Type="http://schemas.openxmlformats.org/officeDocument/2006/relationships/oleObject" Target="embeddings/oleObject1981.bin"/><Relationship Id="rId31" Type="http://schemas.openxmlformats.org/officeDocument/2006/relationships/image" Target="media/image10.wmf"/><Relationship Id="rId2099" Type="http://schemas.openxmlformats.org/officeDocument/2006/relationships/oleObject" Target="embeddings/oleObject1334.bin"/><Relationship Id="rId3052" Type="http://schemas.openxmlformats.org/officeDocument/2006/relationships/oleObject" Target="embeddings/oleObject1897.bin"/><Relationship Id="rId180" Type="http://schemas.openxmlformats.org/officeDocument/2006/relationships/oleObject" Target="embeddings/oleObject105.bin"/><Relationship Id="rId278" Type="http://schemas.openxmlformats.org/officeDocument/2006/relationships/oleObject" Target="embeddings/oleObject161.bin"/><Relationship Id="rId1904" Type="http://schemas.openxmlformats.org/officeDocument/2006/relationships/image" Target="media/image670.wmf"/><Relationship Id="rId3357" Type="http://schemas.openxmlformats.org/officeDocument/2006/relationships/oleObject" Target="embeddings/oleObject2097.bin"/><Relationship Id="rId485" Type="http://schemas.openxmlformats.org/officeDocument/2006/relationships/oleObject" Target="embeddings/oleObject299.bin"/><Relationship Id="rId692" Type="http://schemas.openxmlformats.org/officeDocument/2006/relationships/oleObject" Target="embeddings/oleObject434.bin"/><Relationship Id="rId2166" Type="http://schemas.openxmlformats.org/officeDocument/2006/relationships/oleObject" Target="embeddings/oleObject1372.bin"/><Relationship Id="rId2373" Type="http://schemas.openxmlformats.org/officeDocument/2006/relationships/image" Target="media/image869.wmf"/><Relationship Id="rId2580" Type="http://schemas.openxmlformats.org/officeDocument/2006/relationships/oleObject" Target="embeddings/oleObject1619.bin"/><Relationship Id="rId3217" Type="http://schemas.openxmlformats.org/officeDocument/2006/relationships/oleObject" Target="embeddings/oleObject1995.bin"/><Relationship Id="rId138" Type="http://schemas.openxmlformats.org/officeDocument/2006/relationships/oleObject" Target="embeddings/oleObject75.bin"/><Relationship Id="rId345" Type="http://schemas.openxmlformats.org/officeDocument/2006/relationships/oleObject" Target="embeddings/oleObject209.bin"/><Relationship Id="rId552" Type="http://schemas.openxmlformats.org/officeDocument/2006/relationships/oleObject" Target="embeddings/oleObject344.bin"/><Relationship Id="rId997" Type="http://schemas.openxmlformats.org/officeDocument/2006/relationships/oleObject" Target="embeddings/oleObject652.bin"/><Relationship Id="rId1182" Type="http://schemas.openxmlformats.org/officeDocument/2006/relationships/image" Target="media/image388.wmf"/><Relationship Id="rId2026" Type="http://schemas.openxmlformats.org/officeDocument/2006/relationships/oleObject" Target="embeddings/oleObject1294.bin"/><Relationship Id="rId2233" Type="http://schemas.openxmlformats.org/officeDocument/2006/relationships/oleObject" Target="embeddings/oleObject1412.bin"/><Relationship Id="rId2440" Type="http://schemas.openxmlformats.org/officeDocument/2006/relationships/image" Target="media/image899.wmf"/><Relationship Id="rId2678" Type="http://schemas.openxmlformats.org/officeDocument/2006/relationships/oleObject" Target="embeddings/oleObject1678.bin"/><Relationship Id="rId2885" Type="http://schemas.openxmlformats.org/officeDocument/2006/relationships/oleObject" Target="embeddings/oleObject1797.bin"/><Relationship Id="rId205" Type="http://schemas.openxmlformats.org/officeDocument/2006/relationships/oleObject" Target="embeddings/oleObject120.bin"/><Relationship Id="rId412" Type="http://schemas.openxmlformats.org/officeDocument/2006/relationships/image" Target="media/image153.wmf"/><Relationship Id="rId857" Type="http://schemas.openxmlformats.org/officeDocument/2006/relationships/image" Target="media/image299.wmf"/><Relationship Id="rId1042" Type="http://schemas.openxmlformats.org/officeDocument/2006/relationships/image" Target="media/image351.wmf"/><Relationship Id="rId1487" Type="http://schemas.openxmlformats.org/officeDocument/2006/relationships/oleObject" Target="embeddings/oleObject970.bin"/><Relationship Id="rId1694" Type="http://schemas.openxmlformats.org/officeDocument/2006/relationships/oleObject" Target="embeddings/oleObject1091.bin"/><Relationship Id="rId2300" Type="http://schemas.openxmlformats.org/officeDocument/2006/relationships/oleObject" Target="embeddings/oleObject1453.bin"/><Relationship Id="rId2538" Type="http://schemas.openxmlformats.org/officeDocument/2006/relationships/oleObject" Target="embeddings/oleObject1594.bin"/><Relationship Id="rId2745" Type="http://schemas.openxmlformats.org/officeDocument/2006/relationships/image" Target="media/image1019.wmf"/><Relationship Id="rId2952" Type="http://schemas.openxmlformats.org/officeDocument/2006/relationships/oleObject" Target="embeddings/oleObject1836.bin"/><Relationship Id="rId717" Type="http://schemas.openxmlformats.org/officeDocument/2006/relationships/oleObject" Target="embeddings/oleObject451.bin"/><Relationship Id="rId924" Type="http://schemas.openxmlformats.org/officeDocument/2006/relationships/oleObject" Target="embeddings/oleObject599.bin"/><Relationship Id="rId1347" Type="http://schemas.openxmlformats.org/officeDocument/2006/relationships/oleObject" Target="embeddings/oleObject887.bin"/><Relationship Id="rId1554" Type="http://schemas.openxmlformats.org/officeDocument/2006/relationships/oleObject" Target="embeddings/oleObject1008.bin"/><Relationship Id="rId1761" Type="http://schemas.openxmlformats.org/officeDocument/2006/relationships/image" Target="media/image623.wmf"/><Relationship Id="rId1999" Type="http://schemas.openxmlformats.org/officeDocument/2006/relationships/oleObject" Target="embeddings/oleObject1280.bin"/><Relationship Id="rId2605" Type="http://schemas.openxmlformats.org/officeDocument/2006/relationships/image" Target="media/image964.wmf"/><Relationship Id="rId2812" Type="http://schemas.openxmlformats.org/officeDocument/2006/relationships/oleObject" Target="embeddings/oleObject1756.bin"/><Relationship Id="rId53" Type="http://schemas.openxmlformats.org/officeDocument/2006/relationships/image" Target="media/image21.wmf"/><Relationship Id="rId1207" Type="http://schemas.openxmlformats.org/officeDocument/2006/relationships/image" Target="media/image398.wmf"/><Relationship Id="rId1414" Type="http://schemas.openxmlformats.org/officeDocument/2006/relationships/oleObject" Target="embeddings/oleObject924.bin"/><Relationship Id="rId1621" Type="http://schemas.openxmlformats.org/officeDocument/2006/relationships/oleObject" Target="embeddings/oleObject1046.bin"/><Relationship Id="rId1859" Type="http://schemas.openxmlformats.org/officeDocument/2006/relationships/oleObject" Target="embeddings/oleObject1196.bin"/><Relationship Id="rId3074" Type="http://schemas.openxmlformats.org/officeDocument/2006/relationships/image" Target="media/image1158.wmf"/><Relationship Id="rId1719" Type="http://schemas.openxmlformats.org/officeDocument/2006/relationships/oleObject" Target="embeddings/oleObject1106.bin"/><Relationship Id="rId1926" Type="http://schemas.openxmlformats.org/officeDocument/2006/relationships/image" Target="media/image679.wmf"/><Relationship Id="rId3281" Type="http://schemas.openxmlformats.org/officeDocument/2006/relationships/oleObject" Target="embeddings/oleObject2042.bin"/><Relationship Id="rId3379" Type="http://schemas.openxmlformats.org/officeDocument/2006/relationships/oleObject" Target="embeddings/oleObject2108.bin"/><Relationship Id="rId2090" Type="http://schemas.openxmlformats.org/officeDocument/2006/relationships/image" Target="media/image753.wmf"/><Relationship Id="rId2188" Type="http://schemas.openxmlformats.org/officeDocument/2006/relationships/image" Target="media/image793.wmf"/><Relationship Id="rId2395" Type="http://schemas.openxmlformats.org/officeDocument/2006/relationships/oleObject" Target="embeddings/oleObject1508.bin"/><Relationship Id="rId3141" Type="http://schemas.openxmlformats.org/officeDocument/2006/relationships/oleObject" Target="embeddings/oleObject1953.bin"/><Relationship Id="rId3239" Type="http://schemas.openxmlformats.org/officeDocument/2006/relationships/image" Target="media/image1224.wmf"/><Relationship Id="rId367" Type="http://schemas.openxmlformats.org/officeDocument/2006/relationships/oleObject" Target="embeddings/oleObject224.bin"/><Relationship Id="rId574" Type="http://schemas.openxmlformats.org/officeDocument/2006/relationships/oleObject" Target="embeddings/oleObject358.bin"/><Relationship Id="rId2048" Type="http://schemas.openxmlformats.org/officeDocument/2006/relationships/oleObject" Target="embeddings/oleObject1306.bin"/><Relationship Id="rId2255" Type="http://schemas.openxmlformats.org/officeDocument/2006/relationships/oleObject" Target="embeddings/oleObject1425.bin"/><Relationship Id="rId3001" Type="http://schemas.openxmlformats.org/officeDocument/2006/relationships/image" Target="media/image1129.wmf"/><Relationship Id="rId227" Type="http://schemas.openxmlformats.org/officeDocument/2006/relationships/oleObject" Target="embeddings/oleObject132.bin"/><Relationship Id="rId781" Type="http://schemas.openxmlformats.org/officeDocument/2006/relationships/image" Target="media/image276.wmf"/><Relationship Id="rId879" Type="http://schemas.openxmlformats.org/officeDocument/2006/relationships/oleObject" Target="embeddings/oleObject568.bin"/><Relationship Id="rId2462" Type="http://schemas.openxmlformats.org/officeDocument/2006/relationships/image" Target="media/image909.wmf"/><Relationship Id="rId2767" Type="http://schemas.openxmlformats.org/officeDocument/2006/relationships/image" Target="media/image1028.wmf"/><Relationship Id="rId3306" Type="http://schemas.openxmlformats.org/officeDocument/2006/relationships/oleObject" Target="embeddings/oleObject2067.bin"/><Relationship Id="rId434" Type="http://schemas.openxmlformats.org/officeDocument/2006/relationships/oleObject" Target="embeddings/oleObject264.bin"/><Relationship Id="rId641" Type="http://schemas.openxmlformats.org/officeDocument/2006/relationships/image" Target="media/image227.wmf"/><Relationship Id="rId739" Type="http://schemas.openxmlformats.org/officeDocument/2006/relationships/image" Target="media/image264.wmf"/><Relationship Id="rId1064" Type="http://schemas.openxmlformats.org/officeDocument/2006/relationships/oleObject" Target="embeddings/oleObject697.bin"/><Relationship Id="rId1271" Type="http://schemas.openxmlformats.org/officeDocument/2006/relationships/oleObject" Target="embeddings/oleObject841.bin"/><Relationship Id="rId1369" Type="http://schemas.openxmlformats.org/officeDocument/2006/relationships/oleObject" Target="embeddings/oleObject896.bin"/><Relationship Id="rId1576" Type="http://schemas.openxmlformats.org/officeDocument/2006/relationships/oleObject" Target="embeddings/oleObject1019.bin"/><Relationship Id="rId2115" Type="http://schemas.openxmlformats.org/officeDocument/2006/relationships/oleObject" Target="embeddings/oleObject1343.bin"/><Relationship Id="rId2322" Type="http://schemas.openxmlformats.org/officeDocument/2006/relationships/oleObject" Target="embeddings/oleObject1468.bin"/><Relationship Id="rId2974" Type="http://schemas.openxmlformats.org/officeDocument/2006/relationships/oleObject" Target="embeddings/oleObject1848.bin"/><Relationship Id="rId501" Type="http://schemas.openxmlformats.org/officeDocument/2006/relationships/oleObject" Target="embeddings/oleObject310.bin"/><Relationship Id="rId946" Type="http://schemas.openxmlformats.org/officeDocument/2006/relationships/oleObject" Target="embeddings/oleObject616.bin"/><Relationship Id="rId1131" Type="http://schemas.openxmlformats.org/officeDocument/2006/relationships/oleObject" Target="embeddings/oleObject751.bin"/><Relationship Id="rId1229" Type="http://schemas.openxmlformats.org/officeDocument/2006/relationships/image" Target="media/image405.wmf"/><Relationship Id="rId1783" Type="http://schemas.openxmlformats.org/officeDocument/2006/relationships/image" Target="media/image631.wmf"/><Relationship Id="rId1990" Type="http://schemas.openxmlformats.org/officeDocument/2006/relationships/oleObject" Target="embeddings/oleObject1273.bin"/><Relationship Id="rId2627" Type="http://schemas.openxmlformats.org/officeDocument/2006/relationships/oleObject" Target="embeddings/oleObject1647.bin"/><Relationship Id="rId2834" Type="http://schemas.openxmlformats.org/officeDocument/2006/relationships/image" Target="media/image1057.wmf"/><Relationship Id="rId75" Type="http://schemas.openxmlformats.org/officeDocument/2006/relationships/oleObject" Target="embeddings/oleObject38.bin"/><Relationship Id="rId806" Type="http://schemas.openxmlformats.org/officeDocument/2006/relationships/oleObject" Target="embeddings/oleObject514.bin"/><Relationship Id="rId1436" Type="http://schemas.openxmlformats.org/officeDocument/2006/relationships/oleObject" Target="embeddings/oleObject939.bin"/><Relationship Id="rId1643" Type="http://schemas.openxmlformats.org/officeDocument/2006/relationships/oleObject" Target="embeddings/oleObject1061.bin"/><Relationship Id="rId1850" Type="http://schemas.openxmlformats.org/officeDocument/2006/relationships/oleObject" Target="embeddings/oleObject1191.bin"/><Relationship Id="rId2901" Type="http://schemas.openxmlformats.org/officeDocument/2006/relationships/image" Target="media/image1086.wmf"/><Relationship Id="rId3096" Type="http://schemas.openxmlformats.org/officeDocument/2006/relationships/oleObject" Target="embeddings/oleObject1923.bin"/><Relationship Id="rId1503" Type="http://schemas.openxmlformats.org/officeDocument/2006/relationships/image" Target="media/image517.wmf"/><Relationship Id="rId1710" Type="http://schemas.openxmlformats.org/officeDocument/2006/relationships/image" Target="media/image601.wmf"/><Relationship Id="rId1948" Type="http://schemas.openxmlformats.org/officeDocument/2006/relationships/image" Target="media/image690.wmf"/><Relationship Id="rId3163" Type="http://schemas.openxmlformats.org/officeDocument/2006/relationships/oleObject" Target="embeddings/oleObject1965.bin"/><Relationship Id="rId3370" Type="http://schemas.openxmlformats.org/officeDocument/2006/relationships/image" Target="media/image1259.wmf"/><Relationship Id="rId291" Type="http://schemas.openxmlformats.org/officeDocument/2006/relationships/oleObject" Target="embeddings/oleObject169.bin"/><Relationship Id="rId1808" Type="http://schemas.openxmlformats.org/officeDocument/2006/relationships/oleObject" Target="embeddings/oleObject1162.bin"/><Relationship Id="rId3023" Type="http://schemas.openxmlformats.org/officeDocument/2006/relationships/oleObject" Target="embeddings/oleObject1878.bin"/><Relationship Id="rId151" Type="http://schemas.openxmlformats.org/officeDocument/2006/relationships/oleObject" Target="embeddings/oleObject83.bin"/><Relationship Id="rId389" Type="http://schemas.openxmlformats.org/officeDocument/2006/relationships/oleObject" Target="embeddings/oleObject238.bin"/><Relationship Id="rId596" Type="http://schemas.openxmlformats.org/officeDocument/2006/relationships/oleObject" Target="embeddings/oleObject373.bin"/><Relationship Id="rId2277" Type="http://schemas.openxmlformats.org/officeDocument/2006/relationships/image" Target="media/image830.wmf"/><Relationship Id="rId2484" Type="http://schemas.openxmlformats.org/officeDocument/2006/relationships/oleObject" Target="embeddings/oleObject1557.bin"/><Relationship Id="rId2691" Type="http://schemas.openxmlformats.org/officeDocument/2006/relationships/image" Target="media/image999.wmf"/><Relationship Id="rId3230" Type="http://schemas.openxmlformats.org/officeDocument/2006/relationships/image" Target="media/image1220.wmf"/><Relationship Id="rId3328" Type="http://schemas.openxmlformats.org/officeDocument/2006/relationships/image" Target="media/image1240.wmf"/><Relationship Id="rId249" Type="http://schemas.openxmlformats.org/officeDocument/2006/relationships/oleObject" Target="embeddings/oleObject144.bin"/><Relationship Id="rId456" Type="http://schemas.openxmlformats.org/officeDocument/2006/relationships/oleObject" Target="embeddings/oleObject277.bin"/><Relationship Id="rId663" Type="http://schemas.openxmlformats.org/officeDocument/2006/relationships/oleObject" Target="embeddings/oleObject418.bin"/><Relationship Id="rId870" Type="http://schemas.openxmlformats.org/officeDocument/2006/relationships/image" Target="media/image301.wmf"/><Relationship Id="rId1086" Type="http://schemas.openxmlformats.org/officeDocument/2006/relationships/oleObject" Target="embeddings/oleObject717.bin"/><Relationship Id="rId1293" Type="http://schemas.openxmlformats.org/officeDocument/2006/relationships/oleObject" Target="embeddings/oleObject856.bin"/><Relationship Id="rId2137" Type="http://schemas.openxmlformats.org/officeDocument/2006/relationships/oleObject" Target="embeddings/oleObject1357.bin"/><Relationship Id="rId2344" Type="http://schemas.openxmlformats.org/officeDocument/2006/relationships/image" Target="media/image856.wmf"/><Relationship Id="rId2551" Type="http://schemas.openxmlformats.org/officeDocument/2006/relationships/oleObject" Target="embeddings/oleObject1601.bin"/><Relationship Id="rId2789" Type="http://schemas.openxmlformats.org/officeDocument/2006/relationships/image" Target="media/image1038.wmf"/><Relationship Id="rId2996" Type="http://schemas.openxmlformats.org/officeDocument/2006/relationships/oleObject" Target="embeddings/oleObject1861.bin"/><Relationship Id="rId109" Type="http://schemas.openxmlformats.org/officeDocument/2006/relationships/oleObject" Target="embeddings/oleObject57.bin"/><Relationship Id="rId316" Type="http://schemas.openxmlformats.org/officeDocument/2006/relationships/oleObject" Target="embeddings/oleObject186.bin"/><Relationship Id="rId523" Type="http://schemas.openxmlformats.org/officeDocument/2006/relationships/oleObject" Target="embeddings/oleObject323.bin"/><Relationship Id="rId968" Type="http://schemas.openxmlformats.org/officeDocument/2006/relationships/oleObject" Target="embeddings/oleObject630.bin"/><Relationship Id="rId1153" Type="http://schemas.openxmlformats.org/officeDocument/2006/relationships/oleObject" Target="embeddings/oleObject762.bin"/><Relationship Id="rId1598" Type="http://schemas.openxmlformats.org/officeDocument/2006/relationships/image" Target="media/image559.wmf"/><Relationship Id="rId2204" Type="http://schemas.openxmlformats.org/officeDocument/2006/relationships/image" Target="media/image799.wmf"/><Relationship Id="rId2649" Type="http://schemas.openxmlformats.org/officeDocument/2006/relationships/oleObject" Target="embeddings/oleObject1660.bin"/><Relationship Id="rId2856" Type="http://schemas.openxmlformats.org/officeDocument/2006/relationships/image" Target="media/image1068.wmf"/><Relationship Id="rId97" Type="http://schemas.openxmlformats.org/officeDocument/2006/relationships/image" Target="media/image39.wmf"/><Relationship Id="rId730" Type="http://schemas.openxmlformats.org/officeDocument/2006/relationships/image" Target="media/image262.wmf"/><Relationship Id="rId828" Type="http://schemas.openxmlformats.org/officeDocument/2006/relationships/image" Target="media/image292.wmf"/><Relationship Id="rId1013" Type="http://schemas.openxmlformats.org/officeDocument/2006/relationships/image" Target="media/image341.wmf"/><Relationship Id="rId1360" Type="http://schemas.openxmlformats.org/officeDocument/2006/relationships/image" Target="media/image461.wmf"/><Relationship Id="rId1458" Type="http://schemas.openxmlformats.org/officeDocument/2006/relationships/image" Target="media/image499.wmf"/><Relationship Id="rId1665" Type="http://schemas.openxmlformats.org/officeDocument/2006/relationships/oleObject" Target="embeddings/oleObject1073.bin"/><Relationship Id="rId1872" Type="http://schemas.openxmlformats.org/officeDocument/2006/relationships/oleObject" Target="embeddings/oleObject1207.bin"/><Relationship Id="rId2411" Type="http://schemas.openxmlformats.org/officeDocument/2006/relationships/oleObject" Target="embeddings/oleObject1518.bin"/><Relationship Id="rId2509" Type="http://schemas.openxmlformats.org/officeDocument/2006/relationships/oleObject" Target="embeddings/oleObject1575.bin"/><Relationship Id="rId2716" Type="http://schemas.openxmlformats.org/officeDocument/2006/relationships/image" Target="media/image1009.wmf"/><Relationship Id="rId1220" Type="http://schemas.openxmlformats.org/officeDocument/2006/relationships/oleObject" Target="embeddings/oleObject811.bin"/><Relationship Id="rId1318" Type="http://schemas.openxmlformats.org/officeDocument/2006/relationships/oleObject" Target="embeddings/oleObject869.bin"/><Relationship Id="rId1525" Type="http://schemas.openxmlformats.org/officeDocument/2006/relationships/oleObject" Target="embeddings/oleObject991.bin"/><Relationship Id="rId2923" Type="http://schemas.openxmlformats.org/officeDocument/2006/relationships/image" Target="media/image1096.wmf"/><Relationship Id="rId1732" Type="http://schemas.openxmlformats.org/officeDocument/2006/relationships/oleObject" Target="embeddings/oleObject1113.bin"/><Relationship Id="rId3185" Type="http://schemas.openxmlformats.org/officeDocument/2006/relationships/image" Target="media/image1200.wmf"/><Relationship Id="rId3392" Type="http://schemas.openxmlformats.org/officeDocument/2006/relationships/fontTable" Target="fontTable.xml"/><Relationship Id="rId24" Type="http://schemas.openxmlformats.org/officeDocument/2006/relationships/oleObject" Target="embeddings/oleObject8.bin"/><Relationship Id="rId2299" Type="http://schemas.openxmlformats.org/officeDocument/2006/relationships/oleObject" Target="embeddings/oleObject1452.bin"/><Relationship Id="rId3045" Type="http://schemas.openxmlformats.org/officeDocument/2006/relationships/oleObject" Target="embeddings/oleObject1892.bin"/><Relationship Id="rId3252" Type="http://schemas.openxmlformats.org/officeDocument/2006/relationships/oleObject" Target="embeddings/oleObject2019.bin"/><Relationship Id="rId173" Type="http://schemas.openxmlformats.org/officeDocument/2006/relationships/oleObject" Target="embeddings/oleObject99.bin"/><Relationship Id="rId380" Type="http://schemas.openxmlformats.org/officeDocument/2006/relationships/image" Target="media/image141.wmf"/><Relationship Id="rId2061" Type="http://schemas.openxmlformats.org/officeDocument/2006/relationships/image" Target="media/image740.wmf"/><Relationship Id="rId3112" Type="http://schemas.openxmlformats.org/officeDocument/2006/relationships/oleObject" Target="embeddings/oleObject1933.bin"/><Relationship Id="rId240" Type="http://schemas.openxmlformats.org/officeDocument/2006/relationships/image" Target="media/image93.wmf"/><Relationship Id="rId478" Type="http://schemas.openxmlformats.org/officeDocument/2006/relationships/image" Target="media/image178.wmf"/><Relationship Id="rId685" Type="http://schemas.openxmlformats.org/officeDocument/2006/relationships/image" Target="media/image247.wmf"/><Relationship Id="rId892" Type="http://schemas.openxmlformats.org/officeDocument/2006/relationships/oleObject" Target="embeddings/oleObject578.bin"/><Relationship Id="rId2159" Type="http://schemas.openxmlformats.org/officeDocument/2006/relationships/oleObject" Target="embeddings/oleObject1368.bin"/><Relationship Id="rId2366" Type="http://schemas.openxmlformats.org/officeDocument/2006/relationships/image" Target="media/image866.wmf"/><Relationship Id="rId2573" Type="http://schemas.openxmlformats.org/officeDocument/2006/relationships/image" Target="media/image950.wmf"/><Relationship Id="rId2780" Type="http://schemas.openxmlformats.org/officeDocument/2006/relationships/image" Target="media/image1034.wmf"/><Relationship Id="rId100" Type="http://schemas.openxmlformats.org/officeDocument/2006/relationships/oleObject" Target="embeddings/oleObject52.bin"/><Relationship Id="rId338" Type="http://schemas.openxmlformats.org/officeDocument/2006/relationships/oleObject" Target="embeddings/oleObject202.bin"/><Relationship Id="rId545" Type="http://schemas.openxmlformats.org/officeDocument/2006/relationships/image" Target="media/image198.wmf"/><Relationship Id="rId752" Type="http://schemas.openxmlformats.org/officeDocument/2006/relationships/oleObject" Target="embeddings/oleObject476.bin"/><Relationship Id="rId1175" Type="http://schemas.openxmlformats.org/officeDocument/2006/relationships/oleObject" Target="embeddings/oleObject783.bin"/><Relationship Id="rId1382" Type="http://schemas.openxmlformats.org/officeDocument/2006/relationships/oleObject" Target="embeddings/oleObject906.bin"/><Relationship Id="rId2019" Type="http://schemas.openxmlformats.org/officeDocument/2006/relationships/image" Target="media/image721.wmf"/><Relationship Id="rId2226" Type="http://schemas.openxmlformats.org/officeDocument/2006/relationships/oleObject" Target="embeddings/oleObject1409.bin"/><Relationship Id="rId2433" Type="http://schemas.openxmlformats.org/officeDocument/2006/relationships/oleObject" Target="embeddings/oleObject1530.bin"/><Relationship Id="rId2640" Type="http://schemas.openxmlformats.org/officeDocument/2006/relationships/oleObject" Target="embeddings/oleObject1654.bin"/><Relationship Id="rId2878" Type="http://schemas.openxmlformats.org/officeDocument/2006/relationships/oleObject" Target="embeddings/oleObject1792.bin"/><Relationship Id="rId405" Type="http://schemas.openxmlformats.org/officeDocument/2006/relationships/image" Target="media/image151.wmf"/><Relationship Id="rId612" Type="http://schemas.openxmlformats.org/officeDocument/2006/relationships/oleObject" Target="embeddings/oleObject382.bin"/><Relationship Id="rId1035" Type="http://schemas.openxmlformats.org/officeDocument/2006/relationships/image" Target="media/image348.wmf"/><Relationship Id="rId1242" Type="http://schemas.openxmlformats.org/officeDocument/2006/relationships/oleObject" Target="embeddings/oleObject824.bin"/><Relationship Id="rId1687" Type="http://schemas.openxmlformats.org/officeDocument/2006/relationships/oleObject" Target="embeddings/oleObject1087.bin"/><Relationship Id="rId1894" Type="http://schemas.openxmlformats.org/officeDocument/2006/relationships/image" Target="media/image666.wmf"/><Relationship Id="rId2500" Type="http://schemas.openxmlformats.org/officeDocument/2006/relationships/oleObject" Target="embeddings/oleObject1569.bin"/><Relationship Id="rId2738" Type="http://schemas.openxmlformats.org/officeDocument/2006/relationships/oleObject" Target="embeddings/oleObject1714.bin"/><Relationship Id="rId2945" Type="http://schemas.openxmlformats.org/officeDocument/2006/relationships/oleObject" Target="embeddings/oleObject1831.bin"/><Relationship Id="rId917" Type="http://schemas.openxmlformats.org/officeDocument/2006/relationships/image" Target="media/image316.wmf"/><Relationship Id="rId1102" Type="http://schemas.openxmlformats.org/officeDocument/2006/relationships/oleObject" Target="embeddings/oleObject730.bin"/><Relationship Id="rId1547" Type="http://schemas.openxmlformats.org/officeDocument/2006/relationships/oleObject" Target="embeddings/oleObject1004.bin"/><Relationship Id="rId1754" Type="http://schemas.openxmlformats.org/officeDocument/2006/relationships/oleObject" Target="embeddings/oleObject1126.bin"/><Relationship Id="rId1961" Type="http://schemas.openxmlformats.org/officeDocument/2006/relationships/oleObject" Target="embeddings/oleObject1257.bin"/><Relationship Id="rId2805" Type="http://schemas.openxmlformats.org/officeDocument/2006/relationships/oleObject" Target="embeddings/oleObject1752.bin"/><Relationship Id="rId46" Type="http://schemas.openxmlformats.org/officeDocument/2006/relationships/oleObject" Target="embeddings/oleObject21.bin"/><Relationship Id="rId1407" Type="http://schemas.openxmlformats.org/officeDocument/2006/relationships/oleObject" Target="embeddings/oleObject920.bin"/><Relationship Id="rId1614" Type="http://schemas.openxmlformats.org/officeDocument/2006/relationships/image" Target="media/image564.wmf"/><Relationship Id="rId1821" Type="http://schemas.openxmlformats.org/officeDocument/2006/relationships/image" Target="media/image642.wmf"/><Relationship Id="rId3067" Type="http://schemas.openxmlformats.org/officeDocument/2006/relationships/oleObject" Target="embeddings/oleObject1905.bin"/><Relationship Id="rId3274" Type="http://schemas.openxmlformats.org/officeDocument/2006/relationships/image" Target="media/image1229.wmf"/><Relationship Id="rId195" Type="http://schemas.openxmlformats.org/officeDocument/2006/relationships/oleObject" Target="embeddings/oleObject115.bin"/><Relationship Id="rId1919" Type="http://schemas.openxmlformats.org/officeDocument/2006/relationships/oleObject" Target="embeddings/oleObject1236.bin"/><Relationship Id="rId2083" Type="http://schemas.openxmlformats.org/officeDocument/2006/relationships/oleObject" Target="embeddings/oleObject1326.bin"/><Relationship Id="rId2290" Type="http://schemas.openxmlformats.org/officeDocument/2006/relationships/oleObject" Target="embeddings/oleObject1446.bin"/><Relationship Id="rId2388" Type="http://schemas.openxmlformats.org/officeDocument/2006/relationships/image" Target="media/image876.wmf"/><Relationship Id="rId2595" Type="http://schemas.openxmlformats.org/officeDocument/2006/relationships/oleObject" Target="embeddings/oleObject1628.bin"/><Relationship Id="rId3134" Type="http://schemas.openxmlformats.org/officeDocument/2006/relationships/oleObject" Target="embeddings/oleObject1949.bin"/><Relationship Id="rId3341" Type="http://schemas.openxmlformats.org/officeDocument/2006/relationships/oleObject" Target="embeddings/oleObject2087.bin"/><Relationship Id="rId262" Type="http://schemas.openxmlformats.org/officeDocument/2006/relationships/image" Target="media/image103.wmf"/><Relationship Id="rId567" Type="http://schemas.openxmlformats.org/officeDocument/2006/relationships/image" Target="media/image207.wmf"/><Relationship Id="rId1197" Type="http://schemas.openxmlformats.org/officeDocument/2006/relationships/image" Target="media/image394.wmf"/><Relationship Id="rId2150" Type="http://schemas.openxmlformats.org/officeDocument/2006/relationships/image" Target="media/image779.wmf"/><Relationship Id="rId2248" Type="http://schemas.openxmlformats.org/officeDocument/2006/relationships/image" Target="media/image819.wmf"/><Relationship Id="rId3201" Type="http://schemas.openxmlformats.org/officeDocument/2006/relationships/image" Target="media/image1208.wmf"/><Relationship Id="rId122" Type="http://schemas.openxmlformats.org/officeDocument/2006/relationships/image" Target="media/image49.wmf"/><Relationship Id="rId774" Type="http://schemas.openxmlformats.org/officeDocument/2006/relationships/oleObject" Target="embeddings/oleObject493.bin"/><Relationship Id="rId981" Type="http://schemas.openxmlformats.org/officeDocument/2006/relationships/oleObject" Target="embeddings/oleObject640.bin"/><Relationship Id="rId1057" Type="http://schemas.openxmlformats.org/officeDocument/2006/relationships/oleObject" Target="embeddings/oleObject693.bin"/><Relationship Id="rId2010" Type="http://schemas.openxmlformats.org/officeDocument/2006/relationships/oleObject" Target="embeddings/oleObject1286.bin"/><Relationship Id="rId2455" Type="http://schemas.openxmlformats.org/officeDocument/2006/relationships/image" Target="media/image906.wmf"/><Relationship Id="rId2662" Type="http://schemas.openxmlformats.org/officeDocument/2006/relationships/oleObject" Target="embeddings/oleObject1670.bin"/><Relationship Id="rId427" Type="http://schemas.openxmlformats.org/officeDocument/2006/relationships/oleObject" Target="embeddings/oleObject260.bin"/><Relationship Id="rId634" Type="http://schemas.openxmlformats.org/officeDocument/2006/relationships/image" Target="media/image225.wmf"/><Relationship Id="rId841" Type="http://schemas.openxmlformats.org/officeDocument/2006/relationships/oleObject" Target="embeddings/oleObject539.bin"/><Relationship Id="rId1264" Type="http://schemas.openxmlformats.org/officeDocument/2006/relationships/oleObject" Target="embeddings/oleObject837.bin"/><Relationship Id="rId1471" Type="http://schemas.openxmlformats.org/officeDocument/2006/relationships/oleObject" Target="embeddings/oleObject959.bin"/><Relationship Id="rId1569" Type="http://schemas.openxmlformats.org/officeDocument/2006/relationships/image" Target="media/image546.wmf"/><Relationship Id="rId2108" Type="http://schemas.openxmlformats.org/officeDocument/2006/relationships/oleObject" Target="embeddings/oleObject1339.bin"/><Relationship Id="rId2315" Type="http://schemas.openxmlformats.org/officeDocument/2006/relationships/oleObject" Target="embeddings/oleObject1463.bin"/><Relationship Id="rId2522" Type="http://schemas.openxmlformats.org/officeDocument/2006/relationships/oleObject" Target="embeddings/oleObject1583.bin"/><Relationship Id="rId2967" Type="http://schemas.openxmlformats.org/officeDocument/2006/relationships/oleObject" Target="embeddings/oleObject1844.bin"/><Relationship Id="rId701" Type="http://schemas.openxmlformats.org/officeDocument/2006/relationships/image" Target="media/image255.wmf"/><Relationship Id="rId939" Type="http://schemas.openxmlformats.org/officeDocument/2006/relationships/image" Target="media/image321.wmf"/><Relationship Id="rId1124" Type="http://schemas.openxmlformats.org/officeDocument/2006/relationships/image" Target="media/image369.wmf"/><Relationship Id="rId1331" Type="http://schemas.openxmlformats.org/officeDocument/2006/relationships/oleObject" Target="embeddings/oleObject878.bin"/><Relationship Id="rId1776" Type="http://schemas.openxmlformats.org/officeDocument/2006/relationships/image" Target="media/image629.wmf"/><Relationship Id="rId1983" Type="http://schemas.openxmlformats.org/officeDocument/2006/relationships/image" Target="media/image706.wmf"/><Relationship Id="rId2827" Type="http://schemas.openxmlformats.org/officeDocument/2006/relationships/oleObject" Target="embeddings/oleObject1765.bin"/><Relationship Id="rId68" Type="http://schemas.openxmlformats.org/officeDocument/2006/relationships/oleObject" Target="embeddings/oleObject33.bin"/><Relationship Id="rId1429" Type="http://schemas.openxmlformats.org/officeDocument/2006/relationships/oleObject" Target="embeddings/oleObject933.bin"/><Relationship Id="rId1636" Type="http://schemas.openxmlformats.org/officeDocument/2006/relationships/oleObject" Target="embeddings/oleObject1056.bin"/><Relationship Id="rId1843" Type="http://schemas.openxmlformats.org/officeDocument/2006/relationships/oleObject" Target="embeddings/oleObject1186.bin"/><Relationship Id="rId3089" Type="http://schemas.openxmlformats.org/officeDocument/2006/relationships/image" Target="media/image1162.wmf"/><Relationship Id="rId3296" Type="http://schemas.openxmlformats.org/officeDocument/2006/relationships/oleObject" Target="embeddings/oleObject2057.bin"/><Relationship Id="rId1703" Type="http://schemas.openxmlformats.org/officeDocument/2006/relationships/oleObject" Target="embeddings/oleObject1097.bin"/><Relationship Id="rId1910" Type="http://schemas.openxmlformats.org/officeDocument/2006/relationships/oleObject" Target="embeddings/oleObject1231.bin"/><Relationship Id="rId3156" Type="http://schemas.openxmlformats.org/officeDocument/2006/relationships/oleObject" Target="embeddings/oleObject1961.bin"/><Relationship Id="rId3363" Type="http://schemas.openxmlformats.org/officeDocument/2006/relationships/oleObject" Target="embeddings/oleObject2100.bin"/><Relationship Id="rId284" Type="http://schemas.openxmlformats.org/officeDocument/2006/relationships/oleObject" Target="embeddings/oleObject165.bin"/><Relationship Id="rId491" Type="http://schemas.openxmlformats.org/officeDocument/2006/relationships/oleObject" Target="embeddings/oleObject303.bin"/><Relationship Id="rId2172" Type="http://schemas.openxmlformats.org/officeDocument/2006/relationships/image" Target="media/image789.wmf"/><Relationship Id="rId3016" Type="http://schemas.openxmlformats.org/officeDocument/2006/relationships/image" Target="media/image1136.wmf"/><Relationship Id="rId3223" Type="http://schemas.openxmlformats.org/officeDocument/2006/relationships/oleObject" Target="embeddings/oleObject1998.bin"/><Relationship Id="rId144" Type="http://schemas.openxmlformats.org/officeDocument/2006/relationships/oleObject" Target="embeddings/oleObject79.bin"/><Relationship Id="rId589" Type="http://schemas.openxmlformats.org/officeDocument/2006/relationships/oleObject" Target="embeddings/oleObject368.bin"/><Relationship Id="rId796" Type="http://schemas.openxmlformats.org/officeDocument/2006/relationships/oleObject" Target="embeddings/oleObject508.bin"/><Relationship Id="rId2477" Type="http://schemas.openxmlformats.org/officeDocument/2006/relationships/image" Target="media/image916.wmf"/><Relationship Id="rId2684" Type="http://schemas.openxmlformats.org/officeDocument/2006/relationships/oleObject" Target="embeddings/oleObject1681.bin"/><Relationship Id="rId351" Type="http://schemas.openxmlformats.org/officeDocument/2006/relationships/image" Target="media/image130.wmf"/><Relationship Id="rId449" Type="http://schemas.openxmlformats.org/officeDocument/2006/relationships/image" Target="media/image168.wmf"/><Relationship Id="rId656" Type="http://schemas.openxmlformats.org/officeDocument/2006/relationships/image" Target="media/image234.wmf"/><Relationship Id="rId863" Type="http://schemas.openxmlformats.org/officeDocument/2006/relationships/oleObject" Target="embeddings/oleObject556.bin"/><Relationship Id="rId1079" Type="http://schemas.openxmlformats.org/officeDocument/2006/relationships/oleObject" Target="embeddings/oleObject711.bin"/><Relationship Id="rId1286" Type="http://schemas.openxmlformats.org/officeDocument/2006/relationships/oleObject" Target="embeddings/oleObject852.bin"/><Relationship Id="rId1493" Type="http://schemas.openxmlformats.org/officeDocument/2006/relationships/oleObject" Target="embeddings/oleObject973.bin"/><Relationship Id="rId2032" Type="http://schemas.openxmlformats.org/officeDocument/2006/relationships/oleObject" Target="embeddings/oleObject1297.bin"/><Relationship Id="rId2337" Type="http://schemas.openxmlformats.org/officeDocument/2006/relationships/image" Target="media/image853.wmf"/><Relationship Id="rId2544" Type="http://schemas.openxmlformats.org/officeDocument/2006/relationships/oleObject" Target="embeddings/oleObject1597.bin"/><Relationship Id="rId2891" Type="http://schemas.openxmlformats.org/officeDocument/2006/relationships/oleObject" Target="embeddings/oleObject1801.bin"/><Relationship Id="rId2989" Type="http://schemas.openxmlformats.org/officeDocument/2006/relationships/oleObject" Target="embeddings/oleObject1857.bin"/><Relationship Id="rId211" Type="http://schemas.openxmlformats.org/officeDocument/2006/relationships/oleObject" Target="embeddings/oleObject123.bin"/><Relationship Id="rId309" Type="http://schemas.openxmlformats.org/officeDocument/2006/relationships/oleObject" Target="embeddings/oleObject180.bin"/><Relationship Id="rId516" Type="http://schemas.openxmlformats.org/officeDocument/2006/relationships/oleObject" Target="embeddings/oleObject319.bin"/><Relationship Id="rId1146" Type="http://schemas.openxmlformats.org/officeDocument/2006/relationships/image" Target="media/image380.wmf"/><Relationship Id="rId1798" Type="http://schemas.openxmlformats.org/officeDocument/2006/relationships/oleObject" Target="embeddings/oleObject1155.bin"/><Relationship Id="rId2751" Type="http://schemas.openxmlformats.org/officeDocument/2006/relationships/image" Target="media/image1022.wmf"/><Relationship Id="rId2849" Type="http://schemas.openxmlformats.org/officeDocument/2006/relationships/oleObject" Target="embeddings/oleObject1777.bin"/><Relationship Id="rId723" Type="http://schemas.openxmlformats.org/officeDocument/2006/relationships/image" Target="media/image260.wmf"/><Relationship Id="rId930" Type="http://schemas.openxmlformats.org/officeDocument/2006/relationships/oleObject" Target="embeddings/oleObject603.bin"/><Relationship Id="rId1006" Type="http://schemas.openxmlformats.org/officeDocument/2006/relationships/oleObject" Target="embeddings/oleObject659.bin"/><Relationship Id="rId1353" Type="http://schemas.openxmlformats.org/officeDocument/2006/relationships/image" Target="media/image455.wmf"/><Relationship Id="rId1560" Type="http://schemas.openxmlformats.org/officeDocument/2006/relationships/oleObject" Target="embeddings/oleObject1011.bin"/><Relationship Id="rId1658" Type="http://schemas.openxmlformats.org/officeDocument/2006/relationships/image" Target="media/image581.wmf"/><Relationship Id="rId1865" Type="http://schemas.openxmlformats.org/officeDocument/2006/relationships/oleObject" Target="embeddings/oleObject1201.bin"/><Relationship Id="rId2404" Type="http://schemas.openxmlformats.org/officeDocument/2006/relationships/oleObject" Target="embeddings/oleObject1514.bin"/><Relationship Id="rId2611" Type="http://schemas.openxmlformats.org/officeDocument/2006/relationships/oleObject" Target="embeddings/oleObject1637.bin"/><Relationship Id="rId2709" Type="http://schemas.openxmlformats.org/officeDocument/2006/relationships/image" Target="media/image1006.wmf"/><Relationship Id="rId1213" Type="http://schemas.openxmlformats.org/officeDocument/2006/relationships/oleObject" Target="embeddings/oleObject805.bin"/><Relationship Id="rId1420" Type="http://schemas.openxmlformats.org/officeDocument/2006/relationships/oleObject" Target="embeddings/oleObject927.bin"/><Relationship Id="rId1518" Type="http://schemas.openxmlformats.org/officeDocument/2006/relationships/image" Target="media/image523.wmf"/><Relationship Id="rId2916" Type="http://schemas.openxmlformats.org/officeDocument/2006/relationships/oleObject" Target="embeddings/oleObject1816.bin"/><Relationship Id="rId3080" Type="http://schemas.openxmlformats.org/officeDocument/2006/relationships/oleObject" Target="embeddings/oleObject1913.bin"/><Relationship Id="rId1725" Type="http://schemas.openxmlformats.org/officeDocument/2006/relationships/image" Target="media/image608.wmf"/><Relationship Id="rId1932" Type="http://schemas.openxmlformats.org/officeDocument/2006/relationships/image" Target="media/image682.wmf"/><Relationship Id="rId3178" Type="http://schemas.openxmlformats.org/officeDocument/2006/relationships/oleObject" Target="embeddings/oleObject1974.bin"/><Relationship Id="rId3385" Type="http://schemas.openxmlformats.org/officeDocument/2006/relationships/oleObject" Target="embeddings/oleObject2112.bin"/><Relationship Id="rId17" Type="http://schemas.openxmlformats.org/officeDocument/2006/relationships/image" Target="media/image6.wmf"/><Relationship Id="rId2194" Type="http://schemas.openxmlformats.org/officeDocument/2006/relationships/oleObject" Target="embeddings/oleObject1392.bin"/><Relationship Id="rId3038" Type="http://schemas.openxmlformats.org/officeDocument/2006/relationships/image" Target="media/image1143.wmf"/><Relationship Id="rId3245" Type="http://schemas.openxmlformats.org/officeDocument/2006/relationships/oleObject" Target="embeddings/oleObject2013.bin"/><Relationship Id="rId166" Type="http://schemas.openxmlformats.org/officeDocument/2006/relationships/oleObject" Target="embeddings/oleObject94.bin"/><Relationship Id="rId373" Type="http://schemas.openxmlformats.org/officeDocument/2006/relationships/oleObject" Target="embeddings/oleObject228.bin"/><Relationship Id="rId580" Type="http://schemas.openxmlformats.org/officeDocument/2006/relationships/oleObject" Target="embeddings/oleObject362.bin"/><Relationship Id="rId2054" Type="http://schemas.openxmlformats.org/officeDocument/2006/relationships/oleObject" Target="embeddings/oleObject1309.bin"/><Relationship Id="rId2261" Type="http://schemas.openxmlformats.org/officeDocument/2006/relationships/oleObject" Target="embeddings/oleObject1428.bin"/><Relationship Id="rId2499" Type="http://schemas.openxmlformats.org/officeDocument/2006/relationships/oleObject" Target="embeddings/oleObject1568.bin"/><Relationship Id="rId3105" Type="http://schemas.openxmlformats.org/officeDocument/2006/relationships/oleObject" Target="embeddings/oleObject1928.bin"/><Relationship Id="rId3312" Type="http://schemas.openxmlformats.org/officeDocument/2006/relationships/image" Target="media/image1232.wmf"/><Relationship Id="rId1" Type="http://schemas.microsoft.com/office/2006/relationships/keyMapCustomizations" Target="customizations.xml"/><Relationship Id="rId233" Type="http://schemas.openxmlformats.org/officeDocument/2006/relationships/oleObject" Target="embeddings/oleObject136.bin"/><Relationship Id="rId440" Type="http://schemas.openxmlformats.org/officeDocument/2006/relationships/oleObject" Target="embeddings/oleObject269.bin"/><Relationship Id="rId678" Type="http://schemas.openxmlformats.org/officeDocument/2006/relationships/image" Target="media/image245.wmf"/><Relationship Id="rId885" Type="http://schemas.openxmlformats.org/officeDocument/2006/relationships/oleObject" Target="embeddings/oleObject573.bin"/><Relationship Id="rId1070" Type="http://schemas.openxmlformats.org/officeDocument/2006/relationships/oleObject" Target="embeddings/oleObject703.bin"/><Relationship Id="rId2121" Type="http://schemas.openxmlformats.org/officeDocument/2006/relationships/image" Target="media/image767.wmf"/><Relationship Id="rId2359" Type="http://schemas.openxmlformats.org/officeDocument/2006/relationships/oleObject" Target="embeddings/oleObject1489.bin"/><Relationship Id="rId2566" Type="http://schemas.openxmlformats.org/officeDocument/2006/relationships/oleObject" Target="embeddings/oleObject1611.bin"/><Relationship Id="rId2773" Type="http://schemas.openxmlformats.org/officeDocument/2006/relationships/image" Target="media/image1031.wmf"/><Relationship Id="rId2980" Type="http://schemas.openxmlformats.org/officeDocument/2006/relationships/oleObject" Target="embeddings/oleObject1851.bin"/><Relationship Id="rId300" Type="http://schemas.openxmlformats.org/officeDocument/2006/relationships/image" Target="media/image119.wmf"/><Relationship Id="rId538" Type="http://schemas.openxmlformats.org/officeDocument/2006/relationships/image" Target="media/image196.wmf"/><Relationship Id="rId745" Type="http://schemas.openxmlformats.org/officeDocument/2006/relationships/image" Target="media/image267.wmf"/><Relationship Id="rId952" Type="http://schemas.openxmlformats.org/officeDocument/2006/relationships/oleObject" Target="embeddings/oleObject619.bin"/><Relationship Id="rId1168" Type="http://schemas.openxmlformats.org/officeDocument/2006/relationships/oleObject" Target="embeddings/oleObject777.bin"/><Relationship Id="rId1375" Type="http://schemas.openxmlformats.org/officeDocument/2006/relationships/oleObject" Target="embeddings/oleObject900.bin"/><Relationship Id="rId1582" Type="http://schemas.openxmlformats.org/officeDocument/2006/relationships/image" Target="media/image552.wmf"/><Relationship Id="rId2219" Type="http://schemas.openxmlformats.org/officeDocument/2006/relationships/image" Target="media/image806.wmf"/><Relationship Id="rId2426" Type="http://schemas.openxmlformats.org/officeDocument/2006/relationships/image" Target="media/image892.wmf"/><Relationship Id="rId2633" Type="http://schemas.openxmlformats.org/officeDocument/2006/relationships/oleObject" Target="embeddings/oleObject1650.bin"/><Relationship Id="rId81" Type="http://schemas.openxmlformats.org/officeDocument/2006/relationships/oleObject" Target="embeddings/oleObject42.bin"/><Relationship Id="rId605" Type="http://schemas.openxmlformats.org/officeDocument/2006/relationships/image" Target="media/image219.wmf"/><Relationship Id="rId812" Type="http://schemas.openxmlformats.org/officeDocument/2006/relationships/image" Target="media/image287.wmf"/><Relationship Id="rId1028" Type="http://schemas.openxmlformats.org/officeDocument/2006/relationships/oleObject" Target="embeddings/oleObject676.bin"/><Relationship Id="rId1235" Type="http://schemas.openxmlformats.org/officeDocument/2006/relationships/oleObject" Target="embeddings/oleObject820.bin"/><Relationship Id="rId1442" Type="http://schemas.openxmlformats.org/officeDocument/2006/relationships/image" Target="media/image492.wmf"/><Relationship Id="rId1887" Type="http://schemas.openxmlformats.org/officeDocument/2006/relationships/oleObject" Target="embeddings/oleObject1217.bin"/><Relationship Id="rId2840" Type="http://schemas.openxmlformats.org/officeDocument/2006/relationships/image" Target="media/image1060.wmf"/><Relationship Id="rId2938" Type="http://schemas.openxmlformats.org/officeDocument/2006/relationships/oleObject" Target="embeddings/oleObject1827.bin"/><Relationship Id="rId1302" Type="http://schemas.openxmlformats.org/officeDocument/2006/relationships/image" Target="media/image434.wmf"/><Relationship Id="rId1747" Type="http://schemas.openxmlformats.org/officeDocument/2006/relationships/oleObject" Target="embeddings/oleObject1122.bin"/><Relationship Id="rId1954" Type="http://schemas.openxmlformats.org/officeDocument/2006/relationships/image" Target="media/image693.wmf"/><Relationship Id="rId2700" Type="http://schemas.openxmlformats.org/officeDocument/2006/relationships/oleObject" Target="embeddings/oleObject1690.bin"/><Relationship Id="rId39" Type="http://schemas.openxmlformats.org/officeDocument/2006/relationships/image" Target="media/image14.wmf"/><Relationship Id="rId1607" Type="http://schemas.openxmlformats.org/officeDocument/2006/relationships/oleObject" Target="embeddings/oleObject1037.bin"/><Relationship Id="rId1814" Type="http://schemas.openxmlformats.org/officeDocument/2006/relationships/oleObject" Target="embeddings/oleObject1167.bin"/><Relationship Id="rId3267" Type="http://schemas.openxmlformats.org/officeDocument/2006/relationships/oleObject" Target="embeddings/oleObject2032.bin"/><Relationship Id="rId188" Type="http://schemas.openxmlformats.org/officeDocument/2006/relationships/oleObject" Target="embeddings/oleObject111.bin"/><Relationship Id="rId395" Type="http://schemas.openxmlformats.org/officeDocument/2006/relationships/oleObject" Target="embeddings/oleObject241.bin"/><Relationship Id="rId2076" Type="http://schemas.openxmlformats.org/officeDocument/2006/relationships/oleObject" Target="embeddings/oleObject1322.bin"/><Relationship Id="rId2283" Type="http://schemas.openxmlformats.org/officeDocument/2006/relationships/image" Target="media/image833.wmf"/><Relationship Id="rId2490" Type="http://schemas.openxmlformats.org/officeDocument/2006/relationships/oleObject" Target="embeddings/oleObject1561.bin"/><Relationship Id="rId2588" Type="http://schemas.openxmlformats.org/officeDocument/2006/relationships/oleObject" Target="embeddings/oleObject1624.bin"/><Relationship Id="rId3127" Type="http://schemas.openxmlformats.org/officeDocument/2006/relationships/image" Target="media/image1174.wmf"/><Relationship Id="rId3334" Type="http://schemas.openxmlformats.org/officeDocument/2006/relationships/image" Target="media/image1243.wmf"/><Relationship Id="rId255" Type="http://schemas.openxmlformats.org/officeDocument/2006/relationships/oleObject" Target="embeddings/oleObject147.bin"/><Relationship Id="rId462" Type="http://schemas.openxmlformats.org/officeDocument/2006/relationships/oleObject" Target="embeddings/oleObject282.bin"/><Relationship Id="rId1092" Type="http://schemas.openxmlformats.org/officeDocument/2006/relationships/oleObject" Target="embeddings/oleObject722.bin"/><Relationship Id="rId1397" Type="http://schemas.openxmlformats.org/officeDocument/2006/relationships/image" Target="media/image475.wmf"/><Relationship Id="rId2143" Type="http://schemas.openxmlformats.org/officeDocument/2006/relationships/oleObject" Target="embeddings/oleObject1360.bin"/><Relationship Id="rId2350" Type="http://schemas.openxmlformats.org/officeDocument/2006/relationships/oleObject" Target="embeddings/oleObject1484.bin"/><Relationship Id="rId2795" Type="http://schemas.openxmlformats.org/officeDocument/2006/relationships/oleObject" Target="embeddings/oleObject1747.bin"/><Relationship Id="rId115" Type="http://schemas.openxmlformats.org/officeDocument/2006/relationships/image" Target="media/image47.wmf"/><Relationship Id="rId322" Type="http://schemas.openxmlformats.org/officeDocument/2006/relationships/oleObject" Target="embeddings/oleObject190.bin"/><Relationship Id="rId767" Type="http://schemas.openxmlformats.org/officeDocument/2006/relationships/oleObject" Target="embeddings/oleObject487.bin"/><Relationship Id="rId974" Type="http://schemas.openxmlformats.org/officeDocument/2006/relationships/image" Target="media/image332.wmf"/><Relationship Id="rId2003" Type="http://schemas.openxmlformats.org/officeDocument/2006/relationships/image" Target="media/image713.wmf"/><Relationship Id="rId2210" Type="http://schemas.openxmlformats.org/officeDocument/2006/relationships/oleObject" Target="embeddings/oleObject1401.bin"/><Relationship Id="rId2448" Type="http://schemas.openxmlformats.org/officeDocument/2006/relationships/image" Target="media/image903.wmf"/><Relationship Id="rId2655" Type="http://schemas.openxmlformats.org/officeDocument/2006/relationships/image" Target="media/image983.wmf"/><Relationship Id="rId2862" Type="http://schemas.openxmlformats.org/officeDocument/2006/relationships/image" Target="media/image1071.wmf"/><Relationship Id="rId627" Type="http://schemas.openxmlformats.org/officeDocument/2006/relationships/oleObject" Target="embeddings/oleObject396.bin"/><Relationship Id="rId834" Type="http://schemas.openxmlformats.org/officeDocument/2006/relationships/oleObject" Target="embeddings/oleObject532.bin"/><Relationship Id="rId1257" Type="http://schemas.openxmlformats.org/officeDocument/2006/relationships/image" Target="media/image417.wmf"/><Relationship Id="rId1464" Type="http://schemas.openxmlformats.org/officeDocument/2006/relationships/image" Target="media/image501.wmf"/><Relationship Id="rId1671" Type="http://schemas.openxmlformats.org/officeDocument/2006/relationships/oleObject" Target="embeddings/oleObject1076.bin"/><Relationship Id="rId2308" Type="http://schemas.openxmlformats.org/officeDocument/2006/relationships/image" Target="media/image842.wmf"/><Relationship Id="rId2515" Type="http://schemas.openxmlformats.org/officeDocument/2006/relationships/oleObject" Target="embeddings/oleObject1579.bin"/><Relationship Id="rId2722" Type="http://schemas.openxmlformats.org/officeDocument/2006/relationships/oleObject" Target="embeddings/oleObject1704.bin"/><Relationship Id="rId901" Type="http://schemas.openxmlformats.org/officeDocument/2006/relationships/image" Target="media/image311.wmf"/><Relationship Id="rId1117" Type="http://schemas.openxmlformats.org/officeDocument/2006/relationships/image" Target="media/image367.wmf"/><Relationship Id="rId1324" Type="http://schemas.openxmlformats.org/officeDocument/2006/relationships/image" Target="media/image444.wmf"/><Relationship Id="rId1531" Type="http://schemas.openxmlformats.org/officeDocument/2006/relationships/oleObject" Target="embeddings/oleObject994.bin"/><Relationship Id="rId1769" Type="http://schemas.openxmlformats.org/officeDocument/2006/relationships/oleObject" Target="embeddings/oleObject1136.bin"/><Relationship Id="rId1976" Type="http://schemas.openxmlformats.org/officeDocument/2006/relationships/oleObject" Target="embeddings/oleObject1264.bin"/><Relationship Id="rId3191" Type="http://schemas.openxmlformats.org/officeDocument/2006/relationships/image" Target="media/image1203.wmf"/><Relationship Id="rId30" Type="http://schemas.openxmlformats.org/officeDocument/2006/relationships/oleObject" Target="embeddings/oleObject13.bin"/><Relationship Id="rId1629" Type="http://schemas.openxmlformats.org/officeDocument/2006/relationships/image" Target="media/image571.wmf"/><Relationship Id="rId1836" Type="http://schemas.openxmlformats.org/officeDocument/2006/relationships/oleObject" Target="embeddings/oleObject1182.bin"/><Relationship Id="rId3289" Type="http://schemas.openxmlformats.org/officeDocument/2006/relationships/oleObject" Target="embeddings/oleObject2050.bin"/><Relationship Id="rId1903" Type="http://schemas.openxmlformats.org/officeDocument/2006/relationships/oleObject" Target="embeddings/oleObject1226.bin"/><Relationship Id="rId2098" Type="http://schemas.openxmlformats.org/officeDocument/2006/relationships/image" Target="media/image757.wmf"/><Relationship Id="rId3051" Type="http://schemas.openxmlformats.org/officeDocument/2006/relationships/image" Target="media/image1147.wmf"/><Relationship Id="rId3149" Type="http://schemas.openxmlformats.org/officeDocument/2006/relationships/image" Target="media/image1184.wmf"/><Relationship Id="rId3356" Type="http://schemas.openxmlformats.org/officeDocument/2006/relationships/oleObject" Target="embeddings/oleObject2096.bin"/><Relationship Id="rId277" Type="http://schemas.openxmlformats.org/officeDocument/2006/relationships/oleObject" Target="embeddings/oleObject160.bin"/><Relationship Id="rId484" Type="http://schemas.openxmlformats.org/officeDocument/2006/relationships/oleObject" Target="embeddings/oleObject298.bin"/><Relationship Id="rId2165" Type="http://schemas.openxmlformats.org/officeDocument/2006/relationships/oleObject" Target="embeddings/oleObject1371.bin"/><Relationship Id="rId3009" Type="http://schemas.openxmlformats.org/officeDocument/2006/relationships/oleObject" Target="embeddings/oleObject1869.bin"/><Relationship Id="rId3216" Type="http://schemas.openxmlformats.org/officeDocument/2006/relationships/image" Target="media/image1214.wmf"/><Relationship Id="rId137" Type="http://schemas.openxmlformats.org/officeDocument/2006/relationships/image" Target="media/image55.wmf"/><Relationship Id="rId344" Type="http://schemas.openxmlformats.org/officeDocument/2006/relationships/oleObject" Target="embeddings/oleObject208.bin"/><Relationship Id="rId691" Type="http://schemas.openxmlformats.org/officeDocument/2006/relationships/image" Target="media/image250.wmf"/><Relationship Id="rId789" Type="http://schemas.openxmlformats.org/officeDocument/2006/relationships/image" Target="media/image278.wmf"/><Relationship Id="rId996" Type="http://schemas.openxmlformats.org/officeDocument/2006/relationships/image" Target="media/image337.wmf"/><Relationship Id="rId2025" Type="http://schemas.openxmlformats.org/officeDocument/2006/relationships/image" Target="media/image724.wmf"/><Relationship Id="rId2372" Type="http://schemas.openxmlformats.org/officeDocument/2006/relationships/oleObject" Target="embeddings/oleObject1496.bin"/><Relationship Id="rId2677" Type="http://schemas.openxmlformats.org/officeDocument/2006/relationships/image" Target="media/image992.wmf"/><Relationship Id="rId2884" Type="http://schemas.openxmlformats.org/officeDocument/2006/relationships/image" Target="media/image1080.wmf"/><Relationship Id="rId551" Type="http://schemas.openxmlformats.org/officeDocument/2006/relationships/image" Target="media/image200.wmf"/><Relationship Id="rId649" Type="http://schemas.openxmlformats.org/officeDocument/2006/relationships/image" Target="media/image231.wmf"/><Relationship Id="rId856" Type="http://schemas.openxmlformats.org/officeDocument/2006/relationships/oleObject" Target="embeddings/oleObject550.bin"/><Relationship Id="rId1181" Type="http://schemas.openxmlformats.org/officeDocument/2006/relationships/oleObject" Target="embeddings/oleObject786.bin"/><Relationship Id="rId1279" Type="http://schemas.openxmlformats.org/officeDocument/2006/relationships/oleObject" Target="embeddings/oleObject847.bin"/><Relationship Id="rId1486" Type="http://schemas.openxmlformats.org/officeDocument/2006/relationships/image" Target="media/image509.wmf"/><Relationship Id="rId2232" Type="http://schemas.openxmlformats.org/officeDocument/2006/relationships/image" Target="media/image813.wmf"/><Relationship Id="rId2537" Type="http://schemas.openxmlformats.org/officeDocument/2006/relationships/image" Target="media/image936.wmf"/><Relationship Id="rId204" Type="http://schemas.openxmlformats.org/officeDocument/2006/relationships/image" Target="media/image77.wmf"/><Relationship Id="rId411" Type="http://schemas.openxmlformats.org/officeDocument/2006/relationships/oleObject" Target="embeddings/oleObject251.bin"/><Relationship Id="rId509" Type="http://schemas.openxmlformats.org/officeDocument/2006/relationships/oleObject" Target="embeddings/oleObject315.bin"/><Relationship Id="rId1041" Type="http://schemas.openxmlformats.org/officeDocument/2006/relationships/oleObject" Target="embeddings/oleObject683.bin"/><Relationship Id="rId1139" Type="http://schemas.openxmlformats.org/officeDocument/2006/relationships/oleObject" Target="embeddings/oleObject755.bin"/><Relationship Id="rId1346" Type="http://schemas.openxmlformats.org/officeDocument/2006/relationships/image" Target="media/image452.wmf"/><Relationship Id="rId1693" Type="http://schemas.openxmlformats.org/officeDocument/2006/relationships/oleObject" Target="embeddings/oleObject1090.bin"/><Relationship Id="rId1998" Type="http://schemas.openxmlformats.org/officeDocument/2006/relationships/image" Target="media/image711.wmf"/><Relationship Id="rId2744" Type="http://schemas.openxmlformats.org/officeDocument/2006/relationships/oleObject" Target="embeddings/oleObject1718.bin"/><Relationship Id="rId2951" Type="http://schemas.openxmlformats.org/officeDocument/2006/relationships/oleObject" Target="embeddings/oleObject1835.bin"/><Relationship Id="rId716" Type="http://schemas.openxmlformats.org/officeDocument/2006/relationships/oleObject" Target="embeddings/oleObject450.bin"/><Relationship Id="rId923" Type="http://schemas.openxmlformats.org/officeDocument/2006/relationships/oleObject" Target="embeddings/oleObject598.bin"/><Relationship Id="rId1553" Type="http://schemas.openxmlformats.org/officeDocument/2006/relationships/image" Target="media/image538.wmf"/><Relationship Id="rId1760" Type="http://schemas.openxmlformats.org/officeDocument/2006/relationships/oleObject" Target="embeddings/oleObject1130.bin"/><Relationship Id="rId1858" Type="http://schemas.openxmlformats.org/officeDocument/2006/relationships/image" Target="media/image655.wmf"/><Relationship Id="rId2604" Type="http://schemas.openxmlformats.org/officeDocument/2006/relationships/oleObject" Target="embeddings/oleObject1633.bin"/><Relationship Id="rId2811" Type="http://schemas.openxmlformats.org/officeDocument/2006/relationships/image" Target="media/image1048.wmf"/><Relationship Id="rId52" Type="http://schemas.openxmlformats.org/officeDocument/2006/relationships/oleObject" Target="embeddings/oleObject24.bin"/><Relationship Id="rId1206" Type="http://schemas.openxmlformats.org/officeDocument/2006/relationships/oleObject" Target="embeddings/oleObject801.bin"/><Relationship Id="rId1413" Type="http://schemas.openxmlformats.org/officeDocument/2006/relationships/image" Target="media/image482.wmf"/><Relationship Id="rId1620" Type="http://schemas.openxmlformats.org/officeDocument/2006/relationships/image" Target="media/image567.wmf"/><Relationship Id="rId2909" Type="http://schemas.openxmlformats.org/officeDocument/2006/relationships/image" Target="media/image1089.wmf"/><Relationship Id="rId3073" Type="http://schemas.openxmlformats.org/officeDocument/2006/relationships/oleObject" Target="embeddings/oleObject1908.bin"/><Relationship Id="rId3280" Type="http://schemas.openxmlformats.org/officeDocument/2006/relationships/oleObject" Target="embeddings/oleObject2041.bin"/><Relationship Id="rId1718" Type="http://schemas.openxmlformats.org/officeDocument/2006/relationships/image" Target="media/image605.wmf"/><Relationship Id="rId1925" Type="http://schemas.openxmlformats.org/officeDocument/2006/relationships/oleObject" Target="embeddings/oleObject1239.bin"/><Relationship Id="rId3140" Type="http://schemas.openxmlformats.org/officeDocument/2006/relationships/image" Target="media/image1180.wmf"/><Relationship Id="rId3378" Type="http://schemas.openxmlformats.org/officeDocument/2006/relationships/image" Target="media/image1263.wmf"/><Relationship Id="rId299" Type="http://schemas.openxmlformats.org/officeDocument/2006/relationships/oleObject" Target="embeddings/oleObject173.bin"/><Relationship Id="rId2187" Type="http://schemas.openxmlformats.org/officeDocument/2006/relationships/oleObject" Target="embeddings/oleObject1387.bin"/><Relationship Id="rId2394" Type="http://schemas.openxmlformats.org/officeDocument/2006/relationships/image" Target="media/image879.wmf"/><Relationship Id="rId3238" Type="http://schemas.openxmlformats.org/officeDocument/2006/relationships/oleObject" Target="embeddings/oleObject2007.bin"/><Relationship Id="rId159" Type="http://schemas.openxmlformats.org/officeDocument/2006/relationships/oleObject" Target="embeddings/oleObject88.bin"/><Relationship Id="rId366" Type="http://schemas.openxmlformats.org/officeDocument/2006/relationships/oleObject" Target="embeddings/oleObject223.bin"/><Relationship Id="rId573" Type="http://schemas.openxmlformats.org/officeDocument/2006/relationships/oleObject" Target="embeddings/oleObject357.bin"/><Relationship Id="rId780" Type="http://schemas.openxmlformats.org/officeDocument/2006/relationships/oleObject" Target="embeddings/oleObject497.bin"/><Relationship Id="rId2047" Type="http://schemas.openxmlformats.org/officeDocument/2006/relationships/image" Target="media/image734.wmf"/><Relationship Id="rId2254" Type="http://schemas.openxmlformats.org/officeDocument/2006/relationships/image" Target="media/image822.wmf"/><Relationship Id="rId2461" Type="http://schemas.openxmlformats.org/officeDocument/2006/relationships/oleObject" Target="embeddings/oleObject1545.bin"/><Relationship Id="rId2699" Type="http://schemas.openxmlformats.org/officeDocument/2006/relationships/image" Target="media/image1002.wmf"/><Relationship Id="rId3000" Type="http://schemas.openxmlformats.org/officeDocument/2006/relationships/oleObject" Target="embeddings/oleObject1864.bin"/><Relationship Id="rId3305" Type="http://schemas.openxmlformats.org/officeDocument/2006/relationships/oleObject" Target="embeddings/oleObject2066.bin"/><Relationship Id="rId226" Type="http://schemas.openxmlformats.org/officeDocument/2006/relationships/image" Target="media/image87.wmf"/><Relationship Id="rId433" Type="http://schemas.openxmlformats.org/officeDocument/2006/relationships/image" Target="media/image162.wmf"/><Relationship Id="rId878" Type="http://schemas.openxmlformats.org/officeDocument/2006/relationships/oleObject" Target="embeddings/oleObject567.bin"/><Relationship Id="rId1063" Type="http://schemas.openxmlformats.org/officeDocument/2006/relationships/oleObject" Target="embeddings/oleObject696.bin"/><Relationship Id="rId1270" Type="http://schemas.openxmlformats.org/officeDocument/2006/relationships/oleObject" Target="embeddings/oleObject840.bin"/><Relationship Id="rId2114" Type="http://schemas.openxmlformats.org/officeDocument/2006/relationships/image" Target="media/image764.wmf"/><Relationship Id="rId2559" Type="http://schemas.openxmlformats.org/officeDocument/2006/relationships/image" Target="media/image944.wmf"/><Relationship Id="rId2766" Type="http://schemas.openxmlformats.org/officeDocument/2006/relationships/oleObject" Target="embeddings/oleObject1731.bin"/><Relationship Id="rId2973" Type="http://schemas.openxmlformats.org/officeDocument/2006/relationships/image" Target="media/image1118.wmf"/><Relationship Id="rId640" Type="http://schemas.openxmlformats.org/officeDocument/2006/relationships/oleObject" Target="embeddings/oleObject406.bin"/><Relationship Id="rId738" Type="http://schemas.openxmlformats.org/officeDocument/2006/relationships/oleObject" Target="embeddings/oleObject467.bin"/><Relationship Id="rId945" Type="http://schemas.openxmlformats.org/officeDocument/2006/relationships/image" Target="media/image322.wmf"/><Relationship Id="rId1368" Type="http://schemas.openxmlformats.org/officeDocument/2006/relationships/image" Target="media/image465.wmf"/><Relationship Id="rId1575" Type="http://schemas.openxmlformats.org/officeDocument/2006/relationships/image" Target="media/image549.wmf"/><Relationship Id="rId1782" Type="http://schemas.openxmlformats.org/officeDocument/2006/relationships/oleObject" Target="embeddings/oleObject1144.bin"/><Relationship Id="rId2321" Type="http://schemas.openxmlformats.org/officeDocument/2006/relationships/oleObject" Target="embeddings/oleObject1467.bin"/><Relationship Id="rId2419" Type="http://schemas.openxmlformats.org/officeDocument/2006/relationships/oleObject" Target="embeddings/oleObject1522.bin"/><Relationship Id="rId2626" Type="http://schemas.openxmlformats.org/officeDocument/2006/relationships/oleObject" Target="embeddings/oleObject1646.bin"/><Relationship Id="rId2833" Type="http://schemas.openxmlformats.org/officeDocument/2006/relationships/oleObject" Target="embeddings/oleObject1769.bin"/><Relationship Id="rId74" Type="http://schemas.openxmlformats.org/officeDocument/2006/relationships/oleObject" Target="embeddings/oleObject37.bin"/><Relationship Id="rId500" Type="http://schemas.openxmlformats.org/officeDocument/2006/relationships/oleObject" Target="embeddings/oleObject309.bin"/><Relationship Id="rId805" Type="http://schemas.openxmlformats.org/officeDocument/2006/relationships/image" Target="media/image284.wmf"/><Relationship Id="rId1130" Type="http://schemas.openxmlformats.org/officeDocument/2006/relationships/image" Target="media/image372.wmf"/><Relationship Id="rId1228" Type="http://schemas.openxmlformats.org/officeDocument/2006/relationships/oleObject" Target="embeddings/oleObject816.bin"/><Relationship Id="rId1435" Type="http://schemas.openxmlformats.org/officeDocument/2006/relationships/oleObject" Target="embeddings/oleObject938.bin"/><Relationship Id="rId1642" Type="http://schemas.openxmlformats.org/officeDocument/2006/relationships/image" Target="media/image574.wmf"/><Relationship Id="rId1947" Type="http://schemas.openxmlformats.org/officeDocument/2006/relationships/oleObject" Target="embeddings/oleObject1250.bin"/><Relationship Id="rId2900" Type="http://schemas.openxmlformats.org/officeDocument/2006/relationships/oleObject" Target="embeddings/oleObject1807.bin"/><Relationship Id="rId3095" Type="http://schemas.openxmlformats.org/officeDocument/2006/relationships/image" Target="media/image1165.wmf"/><Relationship Id="rId1502" Type="http://schemas.openxmlformats.org/officeDocument/2006/relationships/oleObject" Target="embeddings/oleObject978.bin"/><Relationship Id="rId1807" Type="http://schemas.openxmlformats.org/officeDocument/2006/relationships/image" Target="media/image638.wmf"/><Relationship Id="rId3162" Type="http://schemas.openxmlformats.org/officeDocument/2006/relationships/oleObject" Target="embeddings/oleObject1964.bin"/><Relationship Id="rId290" Type="http://schemas.openxmlformats.org/officeDocument/2006/relationships/image" Target="media/image114.wmf"/><Relationship Id="rId388" Type="http://schemas.openxmlformats.org/officeDocument/2006/relationships/oleObject" Target="embeddings/oleObject237.bin"/><Relationship Id="rId2069" Type="http://schemas.openxmlformats.org/officeDocument/2006/relationships/oleObject" Target="embeddings/oleObject1318.bin"/><Relationship Id="rId3022" Type="http://schemas.openxmlformats.org/officeDocument/2006/relationships/oleObject" Target="embeddings/oleObject1877.bin"/><Relationship Id="rId150" Type="http://schemas.openxmlformats.org/officeDocument/2006/relationships/image" Target="media/image60.wmf"/><Relationship Id="rId595" Type="http://schemas.openxmlformats.org/officeDocument/2006/relationships/image" Target="media/image215.wmf"/><Relationship Id="rId2276" Type="http://schemas.openxmlformats.org/officeDocument/2006/relationships/oleObject" Target="embeddings/oleObject1439.bin"/><Relationship Id="rId2483" Type="http://schemas.openxmlformats.org/officeDocument/2006/relationships/image" Target="media/image919.wmf"/><Relationship Id="rId2690" Type="http://schemas.openxmlformats.org/officeDocument/2006/relationships/oleObject" Target="embeddings/oleObject1684.bin"/><Relationship Id="rId3327" Type="http://schemas.openxmlformats.org/officeDocument/2006/relationships/oleObject" Target="embeddings/oleObject2080.bin"/><Relationship Id="rId248" Type="http://schemas.openxmlformats.org/officeDocument/2006/relationships/image" Target="media/image97.wmf"/><Relationship Id="rId455" Type="http://schemas.openxmlformats.org/officeDocument/2006/relationships/image" Target="media/image171.wmf"/><Relationship Id="rId662" Type="http://schemas.openxmlformats.org/officeDocument/2006/relationships/image" Target="media/image237.wmf"/><Relationship Id="rId1085" Type="http://schemas.openxmlformats.org/officeDocument/2006/relationships/oleObject" Target="embeddings/oleObject716.bin"/><Relationship Id="rId1292" Type="http://schemas.openxmlformats.org/officeDocument/2006/relationships/image" Target="media/image429.wmf"/><Relationship Id="rId2136" Type="http://schemas.openxmlformats.org/officeDocument/2006/relationships/oleObject" Target="embeddings/oleObject1356.bin"/><Relationship Id="rId2343" Type="http://schemas.openxmlformats.org/officeDocument/2006/relationships/oleObject" Target="embeddings/oleObject1480.bin"/><Relationship Id="rId2550" Type="http://schemas.openxmlformats.org/officeDocument/2006/relationships/oleObject" Target="embeddings/oleObject1600.bin"/><Relationship Id="rId2788" Type="http://schemas.openxmlformats.org/officeDocument/2006/relationships/oleObject" Target="embeddings/oleObject1743.bin"/><Relationship Id="rId2995" Type="http://schemas.openxmlformats.org/officeDocument/2006/relationships/image" Target="media/image1127.wmf"/><Relationship Id="rId108" Type="http://schemas.openxmlformats.org/officeDocument/2006/relationships/oleObject" Target="embeddings/oleObject56.bin"/><Relationship Id="rId315" Type="http://schemas.openxmlformats.org/officeDocument/2006/relationships/oleObject" Target="embeddings/oleObject185.bin"/><Relationship Id="rId522" Type="http://schemas.openxmlformats.org/officeDocument/2006/relationships/image" Target="media/image192.wmf"/><Relationship Id="rId967" Type="http://schemas.openxmlformats.org/officeDocument/2006/relationships/image" Target="media/image330.wmf"/><Relationship Id="rId1152" Type="http://schemas.openxmlformats.org/officeDocument/2006/relationships/image" Target="media/image383.wmf"/><Relationship Id="rId1597" Type="http://schemas.openxmlformats.org/officeDocument/2006/relationships/oleObject" Target="embeddings/oleObject1031.bin"/><Relationship Id="rId2203" Type="http://schemas.openxmlformats.org/officeDocument/2006/relationships/oleObject" Target="embeddings/oleObject1397.bin"/><Relationship Id="rId2410" Type="http://schemas.openxmlformats.org/officeDocument/2006/relationships/image" Target="media/image885.wmf"/><Relationship Id="rId2648" Type="http://schemas.openxmlformats.org/officeDocument/2006/relationships/image" Target="media/image981.wmf"/><Relationship Id="rId2855" Type="http://schemas.openxmlformats.org/officeDocument/2006/relationships/oleObject" Target="embeddings/oleObject1780.bin"/><Relationship Id="rId96" Type="http://schemas.openxmlformats.org/officeDocument/2006/relationships/oleObject" Target="embeddings/oleObject50.bin"/><Relationship Id="rId827" Type="http://schemas.openxmlformats.org/officeDocument/2006/relationships/oleObject" Target="embeddings/oleObject528.bin"/><Relationship Id="rId1012" Type="http://schemas.openxmlformats.org/officeDocument/2006/relationships/oleObject" Target="embeddings/oleObject664.bin"/><Relationship Id="rId1457" Type="http://schemas.openxmlformats.org/officeDocument/2006/relationships/oleObject" Target="embeddings/oleObject951.bin"/><Relationship Id="rId1664" Type="http://schemas.openxmlformats.org/officeDocument/2006/relationships/image" Target="media/image584.wmf"/><Relationship Id="rId1871" Type="http://schemas.openxmlformats.org/officeDocument/2006/relationships/oleObject" Target="embeddings/oleObject1206.bin"/><Relationship Id="rId2508" Type="http://schemas.openxmlformats.org/officeDocument/2006/relationships/image" Target="media/image926.wmf"/><Relationship Id="rId2715" Type="http://schemas.openxmlformats.org/officeDocument/2006/relationships/oleObject" Target="embeddings/oleObject1699.bin"/><Relationship Id="rId2922" Type="http://schemas.openxmlformats.org/officeDocument/2006/relationships/oleObject" Target="embeddings/oleObject1819.bin"/><Relationship Id="rId1317" Type="http://schemas.openxmlformats.org/officeDocument/2006/relationships/image" Target="media/image441.wmf"/><Relationship Id="rId1524" Type="http://schemas.openxmlformats.org/officeDocument/2006/relationships/image" Target="media/image526.wmf"/><Relationship Id="rId1731" Type="http://schemas.openxmlformats.org/officeDocument/2006/relationships/image" Target="media/image611.wmf"/><Relationship Id="rId1969" Type="http://schemas.openxmlformats.org/officeDocument/2006/relationships/oleObject" Target="embeddings/oleObject1260.bin"/><Relationship Id="rId3184" Type="http://schemas.openxmlformats.org/officeDocument/2006/relationships/oleObject" Target="embeddings/oleObject1977.bin"/><Relationship Id="rId23" Type="http://schemas.openxmlformats.org/officeDocument/2006/relationships/oleObject" Target="embeddings/oleObject7.bin"/><Relationship Id="rId1829" Type="http://schemas.openxmlformats.org/officeDocument/2006/relationships/oleObject" Target="embeddings/oleObject1176.bin"/><Relationship Id="rId3391" Type="http://schemas.openxmlformats.org/officeDocument/2006/relationships/footer" Target="footer1.xml"/><Relationship Id="rId2298" Type="http://schemas.openxmlformats.org/officeDocument/2006/relationships/oleObject" Target="embeddings/oleObject1451.bin"/><Relationship Id="rId3044" Type="http://schemas.openxmlformats.org/officeDocument/2006/relationships/oleObject" Target="embeddings/oleObject1891.bin"/><Relationship Id="rId3251" Type="http://schemas.openxmlformats.org/officeDocument/2006/relationships/oleObject" Target="embeddings/oleObject2018.bin"/><Relationship Id="rId3349" Type="http://schemas.openxmlformats.org/officeDocument/2006/relationships/oleObject" Target="embeddings/oleObject2091.bin"/><Relationship Id="rId172" Type="http://schemas.openxmlformats.org/officeDocument/2006/relationships/oleObject" Target="embeddings/oleObject98.bin"/><Relationship Id="rId477" Type="http://schemas.openxmlformats.org/officeDocument/2006/relationships/oleObject" Target="embeddings/oleObject292.bin"/><Relationship Id="rId684" Type="http://schemas.openxmlformats.org/officeDocument/2006/relationships/oleObject" Target="embeddings/oleObject430.bin"/><Relationship Id="rId2060" Type="http://schemas.openxmlformats.org/officeDocument/2006/relationships/oleObject" Target="embeddings/oleObject1313.bin"/><Relationship Id="rId2158" Type="http://schemas.openxmlformats.org/officeDocument/2006/relationships/image" Target="media/image783.wmf"/><Relationship Id="rId2365" Type="http://schemas.openxmlformats.org/officeDocument/2006/relationships/oleObject" Target="embeddings/oleObject1492.bin"/><Relationship Id="rId3111" Type="http://schemas.openxmlformats.org/officeDocument/2006/relationships/image" Target="media/image1171.wmf"/><Relationship Id="rId3209" Type="http://schemas.openxmlformats.org/officeDocument/2006/relationships/oleObject" Target="embeddings/oleObject1990.bin"/><Relationship Id="rId337" Type="http://schemas.openxmlformats.org/officeDocument/2006/relationships/oleObject" Target="embeddings/oleObject201.bin"/><Relationship Id="rId891" Type="http://schemas.openxmlformats.org/officeDocument/2006/relationships/oleObject" Target="embeddings/oleObject577.bin"/><Relationship Id="rId989" Type="http://schemas.openxmlformats.org/officeDocument/2006/relationships/oleObject" Target="embeddings/oleObject646.bin"/><Relationship Id="rId2018" Type="http://schemas.openxmlformats.org/officeDocument/2006/relationships/oleObject" Target="embeddings/oleObject1290.bin"/><Relationship Id="rId2572" Type="http://schemas.openxmlformats.org/officeDocument/2006/relationships/oleObject" Target="embeddings/oleObject1615.bin"/><Relationship Id="rId2877" Type="http://schemas.openxmlformats.org/officeDocument/2006/relationships/image" Target="media/image1078.wmf"/><Relationship Id="rId544" Type="http://schemas.openxmlformats.org/officeDocument/2006/relationships/oleObject" Target="embeddings/oleObject339.bin"/><Relationship Id="rId751" Type="http://schemas.openxmlformats.org/officeDocument/2006/relationships/oleObject" Target="embeddings/oleObject475.bin"/><Relationship Id="rId849" Type="http://schemas.openxmlformats.org/officeDocument/2006/relationships/oleObject" Target="embeddings/oleObject545.bin"/><Relationship Id="rId1174" Type="http://schemas.openxmlformats.org/officeDocument/2006/relationships/oleObject" Target="embeddings/oleObject782.bin"/><Relationship Id="rId1381" Type="http://schemas.openxmlformats.org/officeDocument/2006/relationships/oleObject" Target="embeddings/oleObject905.bin"/><Relationship Id="rId1479" Type="http://schemas.openxmlformats.org/officeDocument/2006/relationships/oleObject" Target="embeddings/oleObject965.bin"/><Relationship Id="rId1686" Type="http://schemas.openxmlformats.org/officeDocument/2006/relationships/image" Target="media/image592.wmf"/><Relationship Id="rId2225" Type="http://schemas.openxmlformats.org/officeDocument/2006/relationships/image" Target="media/image809.wmf"/><Relationship Id="rId2432" Type="http://schemas.openxmlformats.org/officeDocument/2006/relationships/image" Target="media/image895.wmf"/><Relationship Id="rId404" Type="http://schemas.openxmlformats.org/officeDocument/2006/relationships/oleObject" Target="embeddings/oleObject246.bin"/><Relationship Id="rId611" Type="http://schemas.openxmlformats.org/officeDocument/2006/relationships/image" Target="media/image222.wmf"/><Relationship Id="rId1034" Type="http://schemas.openxmlformats.org/officeDocument/2006/relationships/oleObject" Target="embeddings/oleObject679.bin"/><Relationship Id="rId1241" Type="http://schemas.openxmlformats.org/officeDocument/2006/relationships/oleObject" Target="embeddings/oleObject823.bin"/><Relationship Id="rId1339" Type="http://schemas.openxmlformats.org/officeDocument/2006/relationships/oleObject" Target="embeddings/oleObject883.bin"/><Relationship Id="rId1893" Type="http://schemas.openxmlformats.org/officeDocument/2006/relationships/oleObject" Target="embeddings/oleObject1220.bin"/><Relationship Id="rId2737" Type="http://schemas.openxmlformats.org/officeDocument/2006/relationships/image" Target="media/image1016.wmf"/><Relationship Id="rId2944" Type="http://schemas.openxmlformats.org/officeDocument/2006/relationships/image" Target="media/image1106.wmf"/><Relationship Id="rId709" Type="http://schemas.openxmlformats.org/officeDocument/2006/relationships/oleObject" Target="embeddings/oleObject444.bin"/><Relationship Id="rId916" Type="http://schemas.openxmlformats.org/officeDocument/2006/relationships/oleObject" Target="embeddings/oleObject593.bin"/><Relationship Id="rId1101" Type="http://schemas.openxmlformats.org/officeDocument/2006/relationships/oleObject" Target="embeddings/oleObject729.bin"/><Relationship Id="rId1546" Type="http://schemas.openxmlformats.org/officeDocument/2006/relationships/image" Target="media/image535.wmf"/><Relationship Id="rId1753" Type="http://schemas.openxmlformats.org/officeDocument/2006/relationships/image" Target="media/image620.wmf"/><Relationship Id="rId1960" Type="http://schemas.openxmlformats.org/officeDocument/2006/relationships/image" Target="media/image696.wmf"/><Relationship Id="rId2804" Type="http://schemas.openxmlformats.org/officeDocument/2006/relationships/image" Target="media/image1045.wmf"/><Relationship Id="rId45" Type="http://schemas.openxmlformats.org/officeDocument/2006/relationships/image" Target="media/image17.wmf"/><Relationship Id="rId1406" Type="http://schemas.openxmlformats.org/officeDocument/2006/relationships/oleObject" Target="embeddings/oleObject919.bin"/><Relationship Id="rId1613" Type="http://schemas.openxmlformats.org/officeDocument/2006/relationships/oleObject" Target="embeddings/oleObject1042.bin"/><Relationship Id="rId1820" Type="http://schemas.openxmlformats.org/officeDocument/2006/relationships/oleObject" Target="embeddings/oleObject1171.bin"/><Relationship Id="rId3066" Type="http://schemas.openxmlformats.org/officeDocument/2006/relationships/image" Target="media/image1154.wmf"/><Relationship Id="rId3273" Type="http://schemas.openxmlformats.org/officeDocument/2006/relationships/oleObject" Target="embeddings/oleObject2037.bin"/><Relationship Id="rId194" Type="http://schemas.openxmlformats.org/officeDocument/2006/relationships/oleObject" Target="embeddings/oleObject114.bin"/><Relationship Id="rId1918" Type="http://schemas.openxmlformats.org/officeDocument/2006/relationships/image" Target="media/image675.wmf"/><Relationship Id="rId2082" Type="http://schemas.openxmlformats.org/officeDocument/2006/relationships/image" Target="media/image749.wmf"/><Relationship Id="rId3133" Type="http://schemas.openxmlformats.org/officeDocument/2006/relationships/image" Target="media/image1177.wmf"/><Relationship Id="rId261" Type="http://schemas.openxmlformats.org/officeDocument/2006/relationships/oleObject" Target="embeddings/oleObject151.bin"/><Relationship Id="rId499" Type="http://schemas.openxmlformats.org/officeDocument/2006/relationships/image" Target="media/image183.wmf"/><Relationship Id="rId2387" Type="http://schemas.openxmlformats.org/officeDocument/2006/relationships/oleObject" Target="embeddings/oleObject1504.bin"/><Relationship Id="rId2594" Type="http://schemas.openxmlformats.org/officeDocument/2006/relationships/image" Target="media/image959.wmf"/><Relationship Id="rId3340" Type="http://schemas.openxmlformats.org/officeDocument/2006/relationships/image" Target="media/image1246.wmf"/><Relationship Id="rId359" Type="http://schemas.openxmlformats.org/officeDocument/2006/relationships/oleObject" Target="embeddings/oleObject218.bin"/><Relationship Id="rId566" Type="http://schemas.openxmlformats.org/officeDocument/2006/relationships/image" Target="media/image206.wmf"/><Relationship Id="rId773" Type="http://schemas.openxmlformats.org/officeDocument/2006/relationships/oleObject" Target="embeddings/oleObject492.bin"/><Relationship Id="rId1196" Type="http://schemas.openxmlformats.org/officeDocument/2006/relationships/oleObject" Target="embeddings/oleObject795.bin"/><Relationship Id="rId2247" Type="http://schemas.openxmlformats.org/officeDocument/2006/relationships/oleObject" Target="embeddings/oleObject1421.bin"/><Relationship Id="rId2454" Type="http://schemas.openxmlformats.org/officeDocument/2006/relationships/oleObject" Target="embeddings/oleObject1541.bin"/><Relationship Id="rId2899" Type="http://schemas.openxmlformats.org/officeDocument/2006/relationships/oleObject" Target="embeddings/oleObject1806.bin"/><Relationship Id="rId3200" Type="http://schemas.openxmlformats.org/officeDocument/2006/relationships/oleObject" Target="embeddings/oleObject1985.bin"/><Relationship Id="rId121" Type="http://schemas.openxmlformats.org/officeDocument/2006/relationships/oleObject" Target="embeddings/oleObject65.bin"/><Relationship Id="rId219" Type="http://schemas.openxmlformats.org/officeDocument/2006/relationships/oleObject" Target="embeddings/oleObject127.bin"/><Relationship Id="rId426" Type="http://schemas.openxmlformats.org/officeDocument/2006/relationships/image" Target="media/image159.wmf"/><Relationship Id="rId633" Type="http://schemas.openxmlformats.org/officeDocument/2006/relationships/oleObject" Target="embeddings/oleObject401.bin"/><Relationship Id="rId980" Type="http://schemas.openxmlformats.org/officeDocument/2006/relationships/oleObject" Target="embeddings/oleObject639.bin"/><Relationship Id="rId1056" Type="http://schemas.openxmlformats.org/officeDocument/2006/relationships/oleObject" Target="embeddings/oleObject692.bin"/><Relationship Id="rId1263" Type="http://schemas.openxmlformats.org/officeDocument/2006/relationships/oleObject" Target="embeddings/oleObject836.bin"/><Relationship Id="rId2107" Type="http://schemas.openxmlformats.org/officeDocument/2006/relationships/image" Target="media/image761.wmf"/><Relationship Id="rId2314" Type="http://schemas.openxmlformats.org/officeDocument/2006/relationships/image" Target="media/image844.wmf"/><Relationship Id="rId2661" Type="http://schemas.openxmlformats.org/officeDocument/2006/relationships/oleObject" Target="embeddings/oleObject1669.bin"/><Relationship Id="rId2759" Type="http://schemas.openxmlformats.org/officeDocument/2006/relationships/image" Target="media/image1026.wmf"/><Relationship Id="rId2966" Type="http://schemas.openxmlformats.org/officeDocument/2006/relationships/image" Target="media/image1115.wmf"/><Relationship Id="rId840" Type="http://schemas.openxmlformats.org/officeDocument/2006/relationships/oleObject" Target="embeddings/oleObject538.bin"/><Relationship Id="rId938" Type="http://schemas.openxmlformats.org/officeDocument/2006/relationships/oleObject" Target="embeddings/oleObject610.bin"/><Relationship Id="rId1470" Type="http://schemas.openxmlformats.org/officeDocument/2006/relationships/image" Target="media/image504.wmf"/><Relationship Id="rId1568" Type="http://schemas.openxmlformats.org/officeDocument/2006/relationships/oleObject" Target="embeddings/oleObject1015.bin"/><Relationship Id="rId1775" Type="http://schemas.openxmlformats.org/officeDocument/2006/relationships/oleObject" Target="embeddings/oleObject1139.bin"/><Relationship Id="rId2521" Type="http://schemas.openxmlformats.org/officeDocument/2006/relationships/image" Target="media/image931.wmf"/><Relationship Id="rId2619" Type="http://schemas.openxmlformats.org/officeDocument/2006/relationships/image" Target="media/image969.wmf"/><Relationship Id="rId2826" Type="http://schemas.openxmlformats.org/officeDocument/2006/relationships/image" Target="media/image1054.wmf"/><Relationship Id="rId67" Type="http://schemas.openxmlformats.org/officeDocument/2006/relationships/image" Target="media/image27.wmf"/><Relationship Id="rId700" Type="http://schemas.openxmlformats.org/officeDocument/2006/relationships/oleObject" Target="embeddings/oleObject438.bin"/><Relationship Id="rId1123" Type="http://schemas.openxmlformats.org/officeDocument/2006/relationships/oleObject" Target="embeddings/oleObject747.bin"/><Relationship Id="rId1330" Type="http://schemas.openxmlformats.org/officeDocument/2006/relationships/oleObject" Target="embeddings/oleObject877.bin"/><Relationship Id="rId1428" Type="http://schemas.openxmlformats.org/officeDocument/2006/relationships/image" Target="media/image488.wmf"/><Relationship Id="rId1635" Type="http://schemas.openxmlformats.org/officeDocument/2006/relationships/oleObject" Target="embeddings/oleObject1055.bin"/><Relationship Id="rId1982" Type="http://schemas.openxmlformats.org/officeDocument/2006/relationships/oleObject" Target="embeddings/oleObject1269.bin"/><Relationship Id="rId3088" Type="http://schemas.openxmlformats.org/officeDocument/2006/relationships/oleObject" Target="embeddings/oleObject1919.bin"/><Relationship Id="rId1842" Type="http://schemas.openxmlformats.org/officeDocument/2006/relationships/image" Target="media/image649.wmf"/><Relationship Id="rId3295" Type="http://schemas.openxmlformats.org/officeDocument/2006/relationships/oleObject" Target="embeddings/oleObject2056.bin"/><Relationship Id="rId1702" Type="http://schemas.openxmlformats.org/officeDocument/2006/relationships/oleObject" Target="embeddings/oleObject1096.bin"/><Relationship Id="rId3155" Type="http://schemas.openxmlformats.org/officeDocument/2006/relationships/image" Target="media/image1187.wmf"/><Relationship Id="rId3362" Type="http://schemas.openxmlformats.org/officeDocument/2006/relationships/image" Target="media/image1255.wmf"/><Relationship Id="rId283" Type="http://schemas.openxmlformats.org/officeDocument/2006/relationships/oleObject" Target="embeddings/oleObject164.bin"/><Relationship Id="rId490" Type="http://schemas.openxmlformats.org/officeDocument/2006/relationships/oleObject" Target="embeddings/oleObject302.bin"/><Relationship Id="rId2171" Type="http://schemas.openxmlformats.org/officeDocument/2006/relationships/oleObject" Target="embeddings/oleObject1375.bin"/><Relationship Id="rId3015" Type="http://schemas.openxmlformats.org/officeDocument/2006/relationships/oleObject" Target="embeddings/oleObject1872.bin"/><Relationship Id="rId3222" Type="http://schemas.openxmlformats.org/officeDocument/2006/relationships/image" Target="media/image1217.wmf"/><Relationship Id="rId143" Type="http://schemas.openxmlformats.org/officeDocument/2006/relationships/image" Target="media/image57.wmf"/><Relationship Id="rId350" Type="http://schemas.openxmlformats.org/officeDocument/2006/relationships/oleObject" Target="embeddings/oleObject213.bin"/><Relationship Id="rId588" Type="http://schemas.openxmlformats.org/officeDocument/2006/relationships/oleObject" Target="embeddings/oleObject367.bin"/><Relationship Id="rId795" Type="http://schemas.openxmlformats.org/officeDocument/2006/relationships/oleObject" Target="embeddings/oleObject507.bin"/><Relationship Id="rId2031" Type="http://schemas.openxmlformats.org/officeDocument/2006/relationships/image" Target="media/image727.wmf"/><Relationship Id="rId2269" Type="http://schemas.openxmlformats.org/officeDocument/2006/relationships/oleObject" Target="embeddings/oleObject1433.bin"/><Relationship Id="rId2476" Type="http://schemas.openxmlformats.org/officeDocument/2006/relationships/oleObject" Target="embeddings/oleObject1553.bin"/><Relationship Id="rId2683" Type="http://schemas.openxmlformats.org/officeDocument/2006/relationships/image" Target="media/image995.wmf"/><Relationship Id="rId2890" Type="http://schemas.openxmlformats.org/officeDocument/2006/relationships/oleObject" Target="embeddings/oleObject1800.bin"/><Relationship Id="rId9" Type="http://schemas.openxmlformats.org/officeDocument/2006/relationships/image" Target="media/image1.jpeg"/><Relationship Id="rId210" Type="http://schemas.openxmlformats.org/officeDocument/2006/relationships/image" Target="media/image80.wmf"/><Relationship Id="rId448" Type="http://schemas.openxmlformats.org/officeDocument/2006/relationships/oleObject" Target="embeddings/oleObject273.bin"/><Relationship Id="rId655" Type="http://schemas.openxmlformats.org/officeDocument/2006/relationships/oleObject" Target="embeddings/oleObject414.bin"/><Relationship Id="rId862" Type="http://schemas.openxmlformats.org/officeDocument/2006/relationships/oleObject" Target="embeddings/oleObject555.bin"/><Relationship Id="rId1078" Type="http://schemas.openxmlformats.org/officeDocument/2006/relationships/oleObject" Target="embeddings/oleObject710.bin"/><Relationship Id="rId1285" Type="http://schemas.openxmlformats.org/officeDocument/2006/relationships/image" Target="media/image426.wmf"/><Relationship Id="rId1492" Type="http://schemas.openxmlformats.org/officeDocument/2006/relationships/image" Target="media/image512.wmf"/><Relationship Id="rId2129" Type="http://schemas.openxmlformats.org/officeDocument/2006/relationships/oleObject" Target="embeddings/oleObject1351.bin"/><Relationship Id="rId2336" Type="http://schemas.openxmlformats.org/officeDocument/2006/relationships/oleObject" Target="embeddings/oleObject1476.bin"/><Relationship Id="rId2543" Type="http://schemas.openxmlformats.org/officeDocument/2006/relationships/image" Target="media/image939.wmf"/><Relationship Id="rId2750" Type="http://schemas.openxmlformats.org/officeDocument/2006/relationships/oleObject" Target="embeddings/oleObject1721.bin"/><Relationship Id="rId2988" Type="http://schemas.openxmlformats.org/officeDocument/2006/relationships/image" Target="media/image1124.wmf"/><Relationship Id="rId308" Type="http://schemas.openxmlformats.org/officeDocument/2006/relationships/image" Target="media/image121.wmf"/><Relationship Id="rId515" Type="http://schemas.openxmlformats.org/officeDocument/2006/relationships/image" Target="media/image189.wmf"/><Relationship Id="rId722" Type="http://schemas.openxmlformats.org/officeDocument/2006/relationships/oleObject" Target="embeddings/oleObject455.bin"/><Relationship Id="rId1145" Type="http://schemas.openxmlformats.org/officeDocument/2006/relationships/oleObject" Target="embeddings/oleObject758.bin"/><Relationship Id="rId1352" Type="http://schemas.openxmlformats.org/officeDocument/2006/relationships/oleObject" Target="embeddings/oleObject890.bin"/><Relationship Id="rId1797" Type="http://schemas.openxmlformats.org/officeDocument/2006/relationships/image" Target="media/image635.wmf"/><Relationship Id="rId2403" Type="http://schemas.openxmlformats.org/officeDocument/2006/relationships/oleObject" Target="embeddings/oleObject1513.bin"/><Relationship Id="rId2848" Type="http://schemas.openxmlformats.org/officeDocument/2006/relationships/image" Target="media/image1064.wmf"/><Relationship Id="rId89" Type="http://schemas.openxmlformats.org/officeDocument/2006/relationships/image" Target="media/image35.wmf"/><Relationship Id="rId1005" Type="http://schemas.openxmlformats.org/officeDocument/2006/relationships/oleObject" Target="embeddings/oleObject658.bin"/><Relationship Id="rId1212" Type="http://schemas.openxmlformats.org/officeDocument/2006/relationships/image" Target="media/image400.wmf"/><Relationship Id="rId1657" Type="http://schemas.openxmlformats.org/officeDocument/2006/relationships/oleObject" Target="embeddings/oleObject1069.bin"/><Relationship Id="rId1864" Type="http://schemas.openxmlformats.org/officeDocument/2006/relationships/oleObject" Target="embeddings/oleObject1200.bin"/><Relationship Id="rId2610" Type="http://schemas.openxmlformats.org/officeDocument/2006/relationships/image" Target="media/image966.wmf"/><Relationship Id="rId2708" Type="http://schemas.openxmlformats.org/officeDocument/2006/relationships/oleObject" Target="embeddings/oleObject1695.bin"/><Relationship Id="rId2915" Type="http://schemas.openxmlformats.org/officeDocument/2006/relationships/image" Target="media/image1092.wmf"/><Relationship Id="rId1517" Type="http://schemas.openxmlformats.org/officeDocument/2006/relationships/oleObject" Target="embeddings/oleObject987.bin"/><Relationship Id="rId1724" Type="http://schemas.openxmlformats.org/officeDocument/2006/relationships/oleObject" Target="embeddings/oleObject1109.bin"/><Relationship Id="rId3177" Type="http://schemas.openxmlformats.org/officeDocument/2006/relationships/image" Target="media/image1196.wmf"/><Relationship Id="rId16" Type="http://schemas.openxmlformats.org/officeDocument/2006/relationships/oleObject" Target="embeddings/oleObject3.bin"/><Relationship Id="rId1931" Type="http://schemas.openxmlformats.org/officeDocument/2006/relationships/oleObject" Target="embeddings/oleObject1242.bin"/><Relationship Id="rId3037" Type="http://schemas.openxmlformats.org/officeDocument/2006/relationships/oleObject" Target="embeddings/oleObject1887.bin"/><Relationship Id="rId3384" Type="http://schemas.openxmlformats.org/officeDocument/2006/relationships/oleObject" Target="embeddings/oleObject2111.bin"/><Relationship Id="rId2193" Type="http://schemas.openxmlformats.org/officeDocument/2006/relationships/oleObject" Target="embeddings/oleObject1391.bin"/><Relationship Id="rId2498" Type="http://schemas.openxmlformats.org/officeDocument/2006/relationships/oleObject" Target="embeddings/oleObject1567.bin"/><Relationship Id="rId3244" Type="http://schemas.openxmlformats.org/officeDocument/2006/relationships/oleObject" Target="embeddings/oleObject2012.bin"/><Relationship Id="rId165" Type="http://schemas.openxmlformats.org/officeDocument/2006/relationships/oleObject" Target="embeddings/oleObject93.bin"/><Relationship Id="rId372" Type="http://schemas.openxmlformats.org/officeDocument/2006/relationships/image" Target="media/image137.wmf"/><Relationship Id="rId677" Type="http://schemas.openxmlformats.org/officeDocument/2006/relationships/oleObject" Target="embeddings/oleObject425.bin"/><Relationship Id="rId2053" Type="http://schemas.openxmlformats.org/officeDocument/2006/relationships/image" Target="media/image737.wmf"/><Relationship Id="rId2260" Type="http://schemas.openxmlformats.org/officeDocument/2006/relationships/image" Target="media/image825.wmf"/><Relationship Id="rId2358" Type="http://schemas.openxmlformats.org/officeDocument/2006/relationships/image" Target="media/image862.wmf"/><Relationship Id="rId3104" Type="http://schemas.openxmlformats.org/officeDocument/2006/relationships/image" Target="media/image1169.wmf"/><Relationship Id="rId3311" Type="http://schemas.openxmlformats.org/officeDocument/2006/relationships/oleObject" Target="embeddings/oleObject2072.bin"/><Relationship Id="rId232" Type="http://schemas.openxmlformats.org/officeDocument/2006/relationships/oleObject" Target="embeddings/oleObject135.bin"/><Relationship Id="rId884" Type="http://schemas.openxmlformats.org/officeDocument/2006/relationships/image" Target="media/image304.wmf"/><Relationship Id="rId2120" Type="http://schemas.openxmlformats.org/officeDocument/2006/relationships/oleObject" Target="embeddings/oleObject1346.bin"/><Relationship Id="rId2565" Type="http://schemas.openxmlformats.org/officeDocument/2006/relationships/image" Target="media/image947.wmf"/><Relationship Id="rId2772" Type="http://schemas.openxmlformats.org/officeDocument/2006/relationships/oleObject" Target="embeddings/oleObject1734.bin"/><Relationship Id="rId537" Type="http://schemas.openxmlformats.org/officeDocument/2006/relationships/oleObject" Target="embeddings/oleObject334.bin"/><Relationship Id="rId744" Type="http://schemas.openxmlformats.org/officeDocument/2006/relationships/oleObject" Target="embeddings/oleObject470.bin"/><Relationship Id="rId951" Type="http://schemas.openxmlformats.org/officeDocument/2006/relationships/image" Target="media/image325.wmf"/><Relationship Id="rId1167" Type="http://schemas.openxmlformats.org/officeDocument/2006/relationships/oleObject" Target="embeddings/oleObject776.bin"/><Relationship Id="rId1374" Type="http://schemas.openxmlformats.org/officeDocument/2006/relationships/oleObject" Target="embeddings/oleObject899.bin"/><Relationship Id="rId1581" Type="http://schemas.openxmlformats.org/officeDocument/2006/relationships/oleObject" Target="embeddings/oleObject1022.bin"/><Relationship Id="rId1679" Type="http://schemas.openxmlformats.org/officeDocument/2006/relationships/oleObject" Target="embeddings/oleObject1081.bin"/><Relationship Id="rId2218" Type="http://schemas.openxmlformats.org/officeDocument/2006/relationships/oleObject" Target="embeddings/oleObject1405.bin"/><Relationship Id="rId2425" Type="http://schemas.openxmlformats.org/officeDocument/2006/relationships/oleObject" Target="embeddings/oleObject1526.bin"/><Relationship Id="rId2632" Type="http://schemas.openxmlformats.org/officeDocument/2006/relationships/image" Target="media/image975.wmf"/><Relationship Id="rId80" Type="http://schemas.openxmlformats.org/officeDocument/2006/relationships/oleObject" Target="embeddings/oleObject41.bin"/><Relationship Id="rId604" Type="http://schemas.openxmlformats.org/officeDocument/2006/relationships/oleObject" Target="embeddings/oleObject378.bin"/><Relationship Id="rId811" Type="http://schemas.openxmlformats.org/officeDocument/2006/relationships/oleObject" Target="embeddings/oleObject517.bin"/><Relationship Id="rId1027" Type="http://schemas.openxmlformats.org/officeDocument/2006/relationships/oleObject" Target="embeddings/oleObject675.bin"/><Relationship Id="rId1234" Type="http://schemas.openxmlformats.org/officeDocument/2006/relationships/oleObject" Target="embeddings/oleObject819.bin"/><Relationship Id="rId1441" Type="http://schemas.openxmlformats.org/officeDocument/2006/relationships/oleObject" Target="embeddings/oleObject942.bin"/><Relationship Id="rId1886" Type="http://schemas.openxmlformats.org/officeDocument/2006/relationships/image" Target="media/image662.wmf"/><Relationship Id="rId2937" Type="http://schemas.openxmlformats.org/officeDocument/2006/relationships/image" Target="media/image1103.wmf"/><Relationship Id="rId909" Type="http://schemas.openxmlformats.org/officeDocument/2006/relationships/oleObject" Target="embeddings/oleObject587.bin"/><Relationship Id="rId1301" Type="http://schemas.openxmlformats.org/officeDocument/2006/relationships/oleObject" Target="embeddings/oleObject860.bin"/><Relationship Id="rId1539" Type="http://schemas.openxmlformats.org/officeDocument/2006/relationships/oleObject" Target="embeddings/oleObject1000.bin"/><Relationship Id="rId1746" Type="http://schemas.openxmlformats.org/officeDocument/2006/relationships/image" Target="media/image617.wmf"/><Relationship Id="rId1953" Type="http://schemas.openxmlformats.org/officeDocument/2006/relationships/oleObject" Target="embeddings/oleObject1253.bin"/><Relationship Id="rId3199" Type="http://schemas.openxmlformats.org/officeDocument/2006/relationships/image" Target="media/image1207.wmf"/><Relationship Id="rId38" Type="http://schemas.openxmlformats.org/officeDocument/2006/relationships/oleObject" Target="embeddings/oleObject17.bin"/><Relationship Id="rId1606" Type="http://schemas.openxmlformats.org/officeDocument/2006/relationships/image" Target="media/image562.wmf"/><Relationship Id="rId1813" Type="http://schemas.openxmlformats.org/officeDocument/2006/relationships/oleObject" Target="embeddings/oleObject1166.bin"/><Relationship Id="rId3059" Type="http://schemas.openxmlformats.org/officeDocument/2006/relationships/image" Target="media/image1151.wmf"/><Relationship Id="rId3266" Type="http://schemas.openxmlformats.org/officeDocument/2006/relationships/oleObject" Target="embeddings/oleObject2031.bin"/><Relationship Id="rId187" Type="http://schemas.openxmlformats.org/officeDocument/2006/relationships/oleObject" Target="embeddings/oleObject110.bin"/><Relationship Id="rId394" Type="http://schemas.openxmlformats.org/officeDocument/2006/relationships/image" Target="media/image146.wmf"/><Relationship Id="rId2075" Type="http://schemas.openxmlformats.org/officeDocument/2006/relationships/image" Target="media/image746.wmf"/><Relationship Id="rId2282" Type="http://schemas.openxmlformats.org/officeDocument/2006/relationships/oleObject" Target="embeddings/oleObject1442.bin"/><Relationship Id="rId3126" Type="http://schemas.openxmlformats.org/officeDocument/2006/relationships/oleObject" Target="embeddings/oleObject1945.bin"/><Relationship Id="rId254" Type="http://schemas.openxmlformats.org/officeDocument/2006/relationships/image" Target="media/image100.wmf"/><Relationship Id="rId699" Type="http://schemas.openxmlformats.org/officeDocument/2006/relationships/image" Target="media/image254.wmf"/><Relationship Id="rId1091" Type="http://schemas.openxmlformats.org/officeDocument/2006/relationships/oleObject" Target="embeddings/oleObject721.bin"/><Relationship Id="rId2587" Type="http://schemas.openxmlformats.org/officeDocument/2006/relationships/image" Target="media/image956.wmf"/><Relationship Id="rId2794" Type="http://schemas.openxmlformats.org/officeDocument/2006/relationships/image" Target="media/image1040.wmf"/><Relationship Id="rId3333" Type="http://schemas.openxmlformats.org/officeDocument/2006/relationships/oleObject" Target="embeddings/oleObject2083.bin"/><Relationship Id="rId114" Type="http://schemas.openxmlformats.org/officeDocument/2006/relationships/oleObject" Target="embeddings/oleObject60.bin"/><Relationship Id="rId461" Type="http://schemas.openxmlformats.org/officeDocument/2006/relationships/image" Target="media/image172.wmf"/><Relationship Id="rId559" Type="http://schemas.openxmlformats.org/officeDocument/2006/relationships/oleObject" Target="embeddings/oleObject350.bin"/><Relationship Id="rId766" Type="http://schemas.openxmlformats.org/officeDocument/2006/relationships/image" Target="media/image272.wmf"/><Relationship Id="rId1189" Type="http://schemas.openxmlformats.org/officeDocument/2006/relationships/oleObject" Target="embeddings/oleObject790.bin"/><Relationship Id="rId1396" Type="http://schemas.openxmlformats.org/officeDocument/2006/relationships/oleObject" Target="embeddings/oleObject914.bin"/><Relationship Id="rId2142" Type="http://schemas.openxmlformats.org/officeDocument/2006/relationships/image" Target="media/image775.wmf"/><Relationship Id="rId2447" Type="http://schemas.openxmlformats.org/officeDocument/2006/relationships/oleObject" Target="embeddings/oleObject1537.bin"/><Relationship Id="rId321" Type="http://schemas.openxmlformats.org/officeDocument/2006/relationships/oleObject" Target="embeddings/oleObject189.bin"/><Relationship Id="rId419" Type="http://schemas.openxmlformats.org/officeDocument/2006/relationships/oleObject" Target="embeddings/oleObject256.bin"/><Relationship Id="rId626" Type="http://schemas.openxmlformats.org/officeDocument/2006/relationships/image" Target="media/image223.wmf"/><Relationship Id="rId973" Type="http://schemas.openxmlformats.org/officeDocument/2006/relationships/oleObject" Target="embeddings/oleObject634.bin"/><Relationship Id="rId1049" Type="http://schemas.openxmlformats.org/officeDocument/2006/relationships/image" Target="media/image354.wmf"/><Relationship Id="rId1256" Type="http://schemas.openxmlformats.org/officeDocument/2006/relationships/oleObject" Target="embeddings/oleObject832.bin"/><Relationship Id="rId2002" Type="http://schemas.openxmlformats.org/officeDocument/2006/relationships/oleObject" Target="embeddings/oleObject1282.bin"/><Relationship Id="rId2307" Type="http://schemas.openxmlformats.org/officeDocument/2006/relationships/oleObject" Target="embeddings/oleObject1458.bin"/><Relationship Id="rId2654" Type="http://schemas.openxmlformats.org/officeDocument/2006/relationships/oleObject" Target="embeddings/oleObject1664.bin"/><Relationship Id="rId2861" Type="http://schemas.openxmlformats.org/officeDocument/2006/relationships/oleObject" Target="embeddings/oleObject1783.bin"/><Relationship Id="rId2959" Type="http://schemas.openxmlformats.org/officeDocument/2006/relationships/oleObject" Target="embeddings/oleObject1840.bin"/><Relationship Id="rId833" Type="http://schemas.openxmlformats.org/officeDocument/2006/relationships/oleObject" Target="embeddings/oleObject531.bin"/><Relationship Id="rId1116" Type="http://schemas.openxmlformats.org/officeDocument/2006/relationships/oleObject" Target="embeddings/oleObject742.bin"/><Relationship Id="rId1463" Type="http://schemas.openxmlformats.org/officeDocument/2006/relationships/oleObject" Target="embeddings/oleObject955.bin"/><Relationship Id="rId1670" Type="http://schemas.openxmlformats.org/officeDocument/2006/relationships/image" Target="media/image587.wmf"/><Relationship Id="rId1768" Type="http://schemas.openxmlformats.org/officeDocument/2006/relationships/image" Target="media/image625.wmf"/><Relationship Id="rId2514" Type="http://schemas.openxmlformats.org/officeDocument/2006/relationships/oleObject" Target="embeddings/oleObject1578.bin"/><Relationship Id="rId2721" Type="http://schemas.openxmlformats.org/officeDocument/2006/relationships/oleObject" Target="embeddings/oleObject1703.bin"/><Relationship Id="rId2819" Type="http://schemas.openxmlformats.org/officeDocument/2006/relationships/oleObject" Target="embeddings/oleObject1760.bin"/><Relationship Id="rId900" Type="http://schemas.openxmlformats.org/officeDocument/2006/relationships/oleObject" Target="embeddings/oleObject582.bin"/><Relationship Id="rId1323" Type="http://schemas.openxmlformats.org/officeDocument/2006/relationships/oleObject" Target="embeddings/oleObject872.bin"/><Relationship Id="rId1530" Type="http://schemas.openxmlformats.org/officeDocument/2006/relationships/image" Target="media/image529.wmf"/><Relationship Id="rId1628" Type="http://schemas.openxmlformats.org/officeDocument/2006/relationships/oleObject" Target="embeddings/oleObject1050.bin"/><Relationship Id="rId1975" Type="http://schemas.openxmlformats.org/officeDocument/2006/relationships/image" Target="media/image704.wmf"/><Relationship Id="rId3190" Type="http://schemas.openxmlformats.org/officeDocument/2006/relationships/oleObject" Target="embeddings/oleObject1980.bin"/><Relationship Id="rId1835" Type="http://schemas.openxmlformats.org/officeDocument/2006/relationships/image" Target="media/image646.wmf"/><Relationship Id="rId3050" Type="http://schemas.openxmlformats.org/officeDocument/2006/relationships/oleObject" Target="embeddings/oleObject1896.bin"/><Relationship Id="rId3288" Type="http://schemas.openxmlformats.org/officeDocument/2006/relationships/oleObject" Target="embeddings/oleObject2049.bin"/><Relationship Id="rId1902" Type="http://schemas.openxmlformats.org/officeDocument/2006/relationships/image" Target="media/image669.wmf"/><Relationship Id="rId2097" Type="http://schemas.openxmlformats.org/officeDocument/2006/relationships/oleObject" Target="embeddings/oleObject1333.bin"/><Relationship Id="rId3148" Type="http://schemas.openxmlformats.org/officeDocument/2006/relationships/oleObject" Target="embeddings/oleObject1957.bin"/><Relationship Id="rId3355" Type="http://schemas.openxmlformats.org/officeDocument/2006/relationships/oleObject" Target="embeddings/oleObject2095.bin"/><Relationship Id="rId276" Type="http://schemas.openxmlformats.org/officeDocument/2006/relationships/image" Target="media/image109.wmf"/><Relationship Id="rId483" Type="http://schemas.openxmlformats.org/officeDocument/2006/relationships/oleObject" Target="embeddings/oleObject297.bin"/><Relationship Id="rId690" Type="http://schemas.openxmlformats.org/officeDocument/2006/relationships/oleObject" Target="embeddings/oleObject433.bin"/><Relationship Id="rId2164" Type="http://schemas.openxmlformats.org/officeDocument/2006/relationships/image" Target="media/image786.wmf"/><Relationship Id="rId2371" Type="http://schemas.openxmlformats.org/officeDocument/2006/relationships/image" Target="media/image868.wmf"/><Relationship Id="rId3008" Type="http://schemas.openxmlformats.org/officeDocument/2006/relationships/oleObject" Target="embeddings/oleObject1868.bin"/><Relationship Id="rId3215" Type="http://schemas.openxmlformats.org/officeDocument/2006/relationships/oleObject" Target="embeddings/oleObject1994.bin"/><Relationship Id="rId136" Type="http://schemas.openxmlformats.org/officeDocument/2006/relationships/oleObject" Target="embeddings/oleObject74.bin"/><Relationship Id="rId343" Type="http://schemas.openxmlformats.org/officeDocument/2006/relationships/oleObject" Target="embeddings/oleObject207.bin"/><Relationship Id="rId550" Type="http://schemas.openxmlformats.org/officeDocument/2006/relationships/oleObject" Target="embeddings/oleObject343.bin"/><Relationship Id="rId788" Type="http://schemas.openxmlformats.org/officeDocument/2006/relationships/oleObject" Target="embeddings/oleObject503.bin"/><Relationship Id="rId995" Type="http://schemas.openxmlformats.org/officeDocument/2006/relationships/oleObject" Target="embeddings/oleObject651.bin"/><Relationship Id="rId1180" Type="http://schemas.openxmlformats.org/officeDocument/2006/relationships/image" Target="media/image387.wmf"/><Relationship Id="rId2024" Type="http://schemas.openxmlformats.org/officeDocument/2006/relationships/oleObject" Target="embeddings/oleObject1293.bin"/><Relationship Id="rId2231" Type="http://schemas.openxmlformats.org/officeDocument/2006/relationships/oleObject" Target="embeddings/oleObject1411.bin"/><Relationship Id="rId2469" Type="http://schemas.openxmlformats.org/officeDocument/2006/relationships/oleObject" Target="embeddings/oleObject1549.bin"/><Relationship Id="rId2676" Type="http://schemas.openxmlformats.org/officeDocument/2006/relationships/oleObject" Target="embeddings/oleObject1677.bin"/><Relationship Id="rId2883" Type="http://schemas.openxmlformats.org/officeDocument/2006/relationships/oleObject" Target="embeddings/oleObject1796.bin"/><Relationship Id="rId203" Type="http://schemas.openxmlformats.org/officeDocument/2006/relationships/oleObject" Target="embeddings/oleObject119.bin"/><Relationship Id="rId648" Type="http://schemas.openxmlformats.org/officeDocument/2006/relationships/oleObject" Target="embeddings/oleObject410.bin"/><Relationship Id="rId855" Type="http://schemas.openxmlformats.org/officeDocument/2006/relationships/image" Target="media/image298.wmf"/><Relationship Id="rId1040" Type="http://schemas.openxmlformats.org/officeDocument/2006/relationships/oleObject" Target="embeddings/oleObject682.bin"/><Relationship Id="rId1278" Type="http://schemas.openxmlformats.org/officeDocument/2006/relationships/oleObject" Target="embeddings/oleObject846.bin"/><Relationship Id="rId1485" Type="http://schemas.openxmlformats.org/officeDocument/2006/relationships/oleObject" Target="embeddings/oleObject969.bin"/><Relationship Id="rId1692" Type="http://schemas.openxmlformats.org/officeDocument/2006/relationships/image" Target="media/image595.wmf"/><Relationship Id="rId2329" Type="http://schemas.openxmlformats.org/officeDocument/2006/relationships/oleObject" Target="embeddings/oleObject1472.bin"/><Relationship Id="rId2536" Type="http://schemas.openxmlformats.org/officeDocument/2006/relationships/oleObject" Target="embeddings/oleObject1593.bin"/><Relationship Id="rId2743" Type="http://schemas.openxmlformats.org/officeDocument/2006/relationships/oleObject" Target="embeddings/oleObject1717.bin"/><Relationship Id="rId410" Type="http://schemas.openxmlformats.org/officeDocument/2006/relationships/oleObject" Target="embeddings/oleObject250.bin"/><Relationship Id="rId508" Type="http://schemas.openxmlformats.org/officeDocument/2006/relationships/image" Target="media/image186.wmf"/><Relationship Id="rId715" Type="http://schemas.openxmlformats.org/officeDocument/2006/relationships/oleObject" Target="embeddings/oleObject449.bin"/><Relationship Id="rId922" Type="http://schemas.openxmlformats.org/officeDocument/2006/relationships/oleObject" Target="embeddings/oleObject597.bin"/><Relationship Id="rId1138" Type="http://schemas.openxmlformats.org/officeDocument/2006/relationships/image" Target="media/image376.wmf"/><Relationship Id="rId1345" Type="http://schemas.openxmlformats.org/officeDocument/2006/relationships/oleObject" Target="embeddings/oleObject886.bin"/><Relationship Id="rId1552" Type="http://schemas.openxmlformats.org/officeDocument/2006/relationships/oleObject" Target="embeddings/oleObject1007.bin"/><Relationship Id="rId1997" Type="http://schemas.openxmlformats.org/officeDocument/2006/relationships/oleObject" Target="embeddings/oleObject1279.bin"/><Relationship Id="rId2603" Type="http://schemas.openxmlformats.org/officeDocument/2006/relationships/image" Target="media/image963.wmf"/><Relationship Id="rId2950" Type="http://schemas.openxmlformats.org/officeDocument/2006/relationships/oleObject" Target="embeddings/oleObject1834.bin"/><Relationship Id="rId1205" Type="http://schemas.openxmlformats.org/officeDocument/2006/relationships/image" Target="media/image397.wmf"/><Relationship Id="rId1857" Type="http://schemas.openxmlformats.org/officeDocument/2006/relationships/oleObject" Target="embeddings/oleObject1195.bin"/><Relationship Id="rId2810" Type="http://schemas.openxmlformats.org/officeDocument/2006/relationships/oleObject" Target="embeddings/oleObject1755.bin"/><Relationship Id="rId2908" Type="http://schemas.openxmlformats.org/officeDocument/2006/relationships/oleObject" Target="embeddings/oleObject1812.bin"/><Relationship Id="rId51" Type="http://schemas.openxmlformats.org/officeDocument/2006/relationships/image" Target="media/image20.wmf"/><Relationship Id="rId1412" Type="http://schemas.openxmlformats.org/officeDocument/2006/relationships/oleObject" Target="embeddings/oleObject923.bin"/><Relationship Id="rId1717" Type="http://schemas.openxmlformats.org/officeDocument/2006/relationships/oleObject" Target="embeddings/oleObject1105.bin"/><Relationship Id="rId1924" Type="http://schemas.openxmlformats.org/officeDocument/2006/relationships/image" Target="media/image678.wmf"/><Relationship Id="rId3072" Type="http://schemas.openxmlformats.org/officeDocument/2006/relationships/image" Target="media/image1157.wmf"/><Relationship Id="rId3377" Type="http://schemas.openxmlformats.org/officeDocument/2006/relationships/oleObject" Target="embeddings/oleObject2107.bin"/><Relationship Id="rId298" Type="http://schemas.openxmlformats.org/officeDocument/2006/relationships/image" Target="media/image118.wmf"/><Relationship Id="rId158" Type="http://schemas.openxmlformats.org/officeDocument/2006/relationships/oleObject" Target="embeddings/oleObject87.bin"/><Relationship Id="rId2186" Type="http://schemas.openxmlformats.org/officeDocument/2006/relationships/oleObject" Target="embeddings/oleObject1386.bin"/><Relationship Id="rId2393" Type="http://schemas.openxmlformats.org/officeDocument/2006/relationships/oleObject" Target="embeddings/oleObject1507.bin"/><Relationship Id="rId2698" Type="http://schemas.openxmlformats.org/officeDocument/2006/relationships/oleObject" Target="embeddings/oleObject1689.bin"/><Relationship Id="rId3237" Type="http://schemas.openxmlformats.org/officeDocument/2006/relationships/image" Target="media/image1223.wmf"/><Relationship Id="rId365" Type="http://schemas.openxmlformats.org/officeDocument/2006/relationships/image" Target="media/image135.wmf"/><Relationship Id="rId572" Type="http://schemas.openxmlformats.org/officeDocument/2006/relationships/image" Target="media/image208.wmf"/><Relationship Id="rId2046" Type="http://schemas.openxmlformats.org/officeDocument/2006/relationships/oleObject" Target="embeddings/oleObject1305.bin"/><Relationship Id="rId2253" Type="http://schemas.openxmlformats.org/officeDocument/2006/relationships/oleObject" Target="embeddings/oleObject1424.bin"/><Relationship Id="rId2460" Type="http://schemas.openxmlformats.org/officeDocument/2006/relationships/oleObject" Target="embeddings/oleObject1544.bin"/><Relationship Id="rId3304" Type="http://schemas.openxmlformats.org/officeDocument/2006/relationships/oleObject" Target="embeddings/oleObject2065.bin"/><Relationship Id="rId225" Type="http://schemas.openxmlformats.org/officeDocument/2006/relationships/oleObject" Target="embeddings/oleObject131.bin"/><Relationship Id="rId432" Type="http://schemas.openxmlformats.org/officeDocument/2006/relationships/oleObject" Target="embeddings/oleObject263.bin"/><Relationship Id="rId877" Type="http://schemas.openxmlformats.org/officeDocument/2006/relationships/oleObject" Target="embeddings/oleObject566.bin"/><Relationship Id="rId1062" Type="http://schemas.openxmlformats.org/officeDocument/2006/relationships/image" Target="media/image359.wmf"/><Relationship Id="rId2113" Type="http://schemas.openxmlformats.org/officeDocument/2006/relationships/oleObject" Target="embeddings/oleObject1342.bin"/><Relationship Id="rId2320" Type="http://schemas.openxmlformats.org/officeDocument/2006/relationships/image" Target="media/image846.wmf"/><Relationship Id="rId2558" Type="http://schemas.openxmlformats.org/officeDocument/2006/relationships/oleObject" Target="embeddings/oleObject1607.bin"/><Relationship Id="rId2765" Type="http://schemas.openxmlformats.org/officeDocument/2006/relationships/oleObject" Target="embeddings/oleObject1730.bin"/><Relationship Id="rId2972" Type="http://schemas.openxmlformats.org/officeDocument/2006/relationships/oleObject" Target="embeddings/oleObject1847.bin"/><Relationship Id="rId737" Type="http://schemas.openxmlformats.org/officeDocument/2006/relationships/image" Target="media/image263.wmf"/><Relationship Id="rId944" Type="http://schemas.openxmlformats.org/officeDocument/2006/relationships/oleObject" Target="embeddings/oleObject615.bin"/><Relationship Id="rId1367" Type="http://schemas.openxmlformats.org/officeDocument/2006/relationships/oleObject" Target="embeddings/oleObject895.bin"/><Relationship Id="rId1574" Type="http://schemas.openxmlformats.org/officeDocument/2006/relationships/oleObject" Target="embeddings/oleObject1018.bin"/><Relationship Id="rId1781" Type="http://schemas.openxmlformats.org/officeDocument/2006/relationships/oleObject" Target="embeddings/oleObject1143.bin"/><Relationship Id="rId2418" Type="http://schemas.openxmlformats.org/officeDocument/2006/relationships/image" Target="media/image889.wmf"/><Relationship Id="rId2625" Type="http://schemas.openxmlformats.org/officeDocument/2006/relationships/image" Target="media/image972.wmf"/><Relationship Id="rId2832" Type="http://schemas.openxmlformats.org/officeDocument/2006/relationships/oleObject" Target="embeddings/oleObject1768.bin"/><Relationship Id="rId73" Type="http://schemas.openxmlformats.org/officeDocument/2006/relationships/oleObject" Target="embeddings/oleObject36.bin"/><Relationship Id="rId804" Type="http://schemas.openxmlformats.org/officeDocument/2006/relationships/oleObject" Target="embeddings/oleObject513.bin"/><Relationship Id="rId1227" Type="http://schemas.openxmlformats.org/officeDocument/2006/relationships/image" Target="media/image404.wmf"/><Relationship Id="rId1434" Type="http://schemas.openxmlformats.org/officeDocument/2006/relationships/oleObject" Target="embeddings/oleObject937.bin"/><Relationship Id="rId1641" Type="http://schemas.openxmlformats.org/officeDocument/2006/relationships/oleObject" Target="embeddings/oleObject1060.bin"/><Relationship Id="rId1879" Type="http://schemas.openxmlformats.org/officeDocument/2006/relationships/image" Target="media/image659.wmf"/><Relationship Id="rId3094" Type="http://schemas.openxmlformats.org/officeDocument/2006/relationships/oleObject" Target="embeddings/oleObject1922.bin"/><Relationship Id="rId1501" Type="http://schemas.openxmlformats.org/officeDocument/2006/relationships/image" Target="media/image516.wmf"/><Relationship Id="rId1739" Type="http://schemas.openxmlformats.org/officeDocument/2006/relationships/oleObject" Target="embeddings/oleObject1117.bin"/><Relationship Id="rId1946" Type="http://schemas.openxmlformats.org/officeDocument/2006/relationships/image" Target="media/image689.wmf"/><Relationship Id="rId1806" Type="http://schemas.openxmlformats.org/officeDocument/2006/relationships/oleObject" Target="embeddings/oleObject1161.bin"/><Relationship Id="rId3161" Type="http://schemas.openxmlformats.org/officeDocument/2006/relationships/image" Target="media/image1190.wmf"/><Relationship Id="rId3259" Type="http://schemas.openxmlformats.org/officeDocument/2006/relationships/oleObject" Target="embeddings/oleObject2024.bin"/><Relationship Id="rId387" Type="http://schemas.openxmlformats.org/officeDocument/2006/relationships/oleObject" Target="embeddings/oleObject236.bin"/><Relationship Id="rId594" Type="http://schemas.openxmlformats.org/officeDocument/2006/relationships/oleObject" Target="embeddings/oleObject372.bin"/><Relationship Id="rId2068" Type="http://schemas.openxmlformats.org/officeDocument/2006/relationships/oleObject" Target="embeddings/oleObject1317.bin"/><Relationship Id="rId2275" Type="http://schemas.openxmlformats.org/officeDocument/2006/relationships/oleObject" Target="embeddings/oleObject1438.bin"/><Relationship Id="rId3021" Type="http://schemas.openxmlformats.org/officeDocument/2006/relationships/oleObject" Target="embeddings/oleObject1876.bin"/><Relationship Id="rId3119" Type="http://schemas.openxmlformats.org/officeDocument/2006/relationships/oleObject" Target="embeddings/oleObject1940.bin"/><Relationship Id="rId3326" Type="http://schemas.openxmlformats.org/officeDocument/2006/relationships/image" Target="media/image1239.wmf"/><Relationship Id="rId247" Type="http://schemas.openxmlformats.org/officeDocument/2006/relationships/oleObject" Target="embeddings/oleObject143.bin"/><Relationship Id="rId899" Type="http://schemas.openxmlformats.org/officeDocument/2006/relationships/image" Target="media/image310.wmf"/><Relationship Id="rId1084" Type="http://schemas.openxmlformats.org/officeDocument/2006/relationships/image" Target="media/image361.wmf"/><Relationship Id="rId2482" Type="http://schemas.openxmlformats.org/officeDocument/2006/relationships/oleObject" Target="embeddings/oleObject1556.bin"/><Relationship Id="rId2787" Type="http://schemas.openxmlformats.org/officeDocument/2006/relationships/image" Target="media/image1037.wmf"/><Relationship Id="rId107" Type="http://schemas.openxmlformats.org/officeDocument/2006/relationships/image" Target="media/image44.wmf"/><Relationship Id="rId454" Type="http://schemas.openxmlformats.org/officeDocument/2006/relationships/oleObject" Target="embeddings/oleObject276.bin"/><Relationship Id="rId661" Type="http://schemas.openxmlformats.org/officeDocument/2006/relationships/oleObject" Target="embeddings/oleObject417.bin"/><Relationship Id="rId759" Type="http://schemas.openxmlformats.org/officeDocument/2006/relationships/oleObject" Target="embeddings/oleObject481.bin"/><Relationship Id="rId966" Type="http://schemas.openxmlformats.org/officeDocument/2006/relationships/oleObject" Target="embeddings/oleObject629.bin"/><Relationship Id="rId1291" Type="http://schemas.openxmlformats.org/officeDocument/2006/relationships/oleObject" Target="embeddings/oleObject855.bin"/><Relationship Id="rId1389" Type="http://schemas.openxmlformats.org/officeDocument/2006/relationships/oleObject" Target="embeddings/oleObject911.bin"/><Relationship Id="rId1596" Type="http://schemas.openxmlformats.org/officeDocument/2006/relationships/image" Target="media/image558.wmf"/><Relationship Id="rId2135" Type="http://schemas.openxmlformats.org/officeDocument/2006/relationships/image" Target="media/image772.wmf"/><Relationship Id="rId2342" Type="http://schemas.openxmlformats.org/officeDocument/2006/relationships/image" Target="media/image855.wmf"/><Relationship Id="rId2647" Type="http://schemas.openxmlformats.org/officeDocument/2006/relationships/oleObject" Target="embeddings/oleObject1659.bin"/><Relationship Id="rId2994" Type="http://schemas.openxmlformats.org/officeDocument/2006/relationships/oleObject" Target="embeddings/oleObject1860.bin"/><Relationship Id="rId314" Type="http://schemas.openxmlformats.org/officeDocument/2006/relationships/oleObject" Target="embeddings/oleObject184.bin"/><Relationship Id="rId521" Type="http://schemas.openxmlformats.org/officeDocument/2006/relationships/oleObject" Target="embeddings/oleObject322.bin"/><Relationship Id="rId619" Type="http://schemas.openxmlformats.org/officeDocument/2006/relationships/oleObject" Target="embeddings/oleObject389.bin"/><Relationship Id="rId1151" Type="http://schemas.openxmlformats.org/officeDocument/2006/relationships/oleObject" Target="embeddings/oleObject761.bin"/><Relationship Id="rId1249" Type="http://schemas.openxmlformats.org/officeDocument/2006/relationships/image" Target="media/image414.wmf"/><Relationship Id="rId2202" Type="http://schemas.openxmlformats.org/officeDocument/2006/relationships/image" Target="media/image798.wmf"/><Relationship Id="rId2854" Type="http://schemas.openxmlformats.org/officeDocument/2006/relationships/image" Target="media/image1067.wmf"/><Relationship Id="rId95" Type="http://schemas.openxmlformats.org/officeDocument/2006/relationships/image" Target="media/image38.wmf"/><Relationship Id="rId826" Type="http://schemas.openxmlformats.org/officeDocument/2006/relationships/image" Target="media/image291.wmf"/><Relationship Id="rId1011" Type="http://schemas.openxmlformats.org/officeDocument/2006/relationships/oleObject" Target="embeddings/oleObject663.bin"/><Relationship Id="rId1109" Type="http://schemas.openxmlformats.org/officeDocument/2006/relationships/oleObject" Target="embeddings/oleObject735.bin"/><Relationship Id="rId1456" Type="http://schemas.openxmlformats.org/officeDocument/2006/relationships/image" Target="media/image498.wmf"/><Relationship Id="rId1663" Type="http://schemas.openxmlformats.org/officeDocument/2006/relationships/oleObject" Target="embeddings/oleObject1072.bin"/><Relationship Id="rId1870" Type="http://schemas.openxmlformats.org/officeDocument/2006/relationships/image" Target="media/image657.wmf"/><Relationship Id="rId1968" Type="http://schemas.openxmlformats.org/officeDocument/2006/relationships/image" Target="media/image701.wmf"/><Relationship Id="rId2507" Type="http://schemas.openxmlformats.org/officeDocument/2006/relationships/oleObject" Target="embeddings/oleObject1574.bin"/><Relationship Id="rId2714" Type="http://schemas.openxmlformats.org/officeDocument/2006/relationships/oleObject" Target="embeddings/oleObject1698.bin"/><Relationship Id="rId2921" Type="http://schemas.openxmlformats.org/officeDocument/2006/relationships/image" Target="media/image1095.wmf"/><Relationship Id="rId1316" Type="http://schemas.openxmlformats.org/officeDocument/2006/relationships/oleObject" Target="embeddings/oleObject868.bin"/><Relationship Id="rId1523" Type="http://schemas.openxmlformats.org/officeDocument/2006/relationships/oleObject" Target="embeddings/oleObject990.bin"/><Relationship Id="rId1730" Type="http://schemas.openxmlformats.org/officeDocument/2006/relationships/oleObject" Target="embeddings/oleObject1112.bin"/><Relationship Id="rId3183" Type="http://schemas.openxmlformats.org/officeDocument/2006/relationships/image" Target="media/image1199.wmf"/><Relationship Id="rId3390" Type="http://schemas.openxmlformats.org/officeDocument/2006/relationships/header" Target="header1.xml"/><Relationship Id="rId22" Type="http://schemas.openxmlformats.org/officeDocument/2006/relationships/image" Target="media/image8.wmf"/><Relationship Id="rId1828" Type="http://schemas.openxmlformats.org/officeDocument/2006/relationships/image" Target="media/image645.wmf"/><Relationship Id="rId3043" Type="http://schemas.openxmlformats.org/officeDocument/2006/relationships/oleObject" Target="embeddings/oleObject1890.bin"/><Relationship Id="rId3250" Type="http://schemas.openxmlformats.org/officeDocument/2006/relationships/oleObject" Target="embeddings/oleObject2017.bin"/><Relationship Id="rId171" Type="http://schemas.openxmlformats.org/officeDocument/2006/relationships/image" Target="media/image66.wmf"/><Relationship Id="rId2297" Type="http://schemas.openxmlformats.org/officeDocument/2006/relationships/image" Target="media/image839.wmf"/><Relationship Id="rId3348" Type="http://schemas.openxmlformats.org/officeDocument/2006/relationships/image" Target="media/image1250.wmf"/><Relationship Id="rId269" Type="http://schemas.openxmlformats.org/officeDocument/2006/relationships/oleObject" Target="embeddings/oleObject156.bin"/><Relationship Id="rId476" Type="http://schemas.openxmlformats.org/officeDocument/2006/relationships/image" Target="media/image177.wmf"/><Relationship Id="rId683" Type="http://schemas.openxmlformats.org/officeDocument/2006/relationships/image" Target="media/image246.wmf"/><Relationship Id="rId890" Type="http://schemas.openxmlformats.org/officeDocument/2006/relationships/oleObject" Target="embeddings/oleObject576.bin"/><Relationship Id="rId2157" Type="http://schemas.openxmlformats.org/officeDocument/2006/relationships/oleObject" Target="embeddings/oleObject1367.bin"/><Relationship Id="rId2364" Type="http://schemas.openxmlformats.org/officeDocument/2006/relationships/image" Target="media/image865.wmf"/><Relationship Id="rId2571" Type="http://schemas.openxmlformats.org/officeDocument/2006/relationships/oleObject" Target="embeddings/oleObject1614.bin"/><Relationship Id="rId3110" Type="http://schemas.openxmlformats.org/officeDocument/2006/relationships/oleObject" Target="embeddings/oleObject1932.bin"/><Relationship Id="rId3208" Type="http://schemas.openxmlformats.org/officeDocument/2006/relationships/image" Target="media/image1211.wmf"/><Relationship Id="rId129" Type="http://schemas.openxmlformats.org/officeDocument/2006/relationships/image" Target="media/image51.wmf"/><Relationship Id="rId336" Type="http://schemas.openxmlformats.org/officeDocument/2006/relationships/oleObject" Target="embeddings/oleObject200.bin"/><Relationship Id="rId543" Type="http://schemas.openxmlformats.org/officeDocument/2006/relationships/oleObject" Target="embeddings/oleObject338.bin"/><Relationship Id="rId988" Type="http://schemas.openxmlformats.org/officeDocument/2006/relationships/image" Target="media/image335.wmf"/><Relationship Id="rId1173" Type="http://schemas.openxmlformats.org/officeDocument/2006/relationships/oleObject" Target="embeddings/oleObject781.bin"/><Relationship Id="rId1380" Type="http://schemas.openxmlformats.org/officeDocument/2006/relationships/image" Target="media/image468.wmf"/><Relationship Id="rId2017" Type="http://schemas.openxmlformats.org/officeDocument/2006/relationships/image" Target="media/image720.wmf"/><Relationship Id="rId2224" Type="http://schemas.openxmlformats.org/officeDocument/2006/relationships/oleObject" Target="embeddings/oleObject1408.bin"/><Relationship Id="rId2669" Type="http://schemas.openxmlformats.org/officeDocument/2006/relationships/image" Target="media/image988.wmf"/><Relationship Id="rId2876" Type="http://schemas.openxmlformats.org/officeDocument/2006/relationships/oleObject" Target="embeddings/oleObject1791.bin"/><Relationship Id="rId403" Type="http://schemas.openxmlformats.org/officeDocument/2006/relationships/image" Target="media/image150.wmf"/><Relationship Id="rId750" Type="http://schemas.openxmlformats.org/officeDocument/2006/relationships/oleObject" Target="embeddings/oleObject474.bin"/><Relationship Id="rId848" Type="http://schemas.openxmlformats.org/officeDocument/2006/relationships/oleObject" Target="embeddings/oleObject544.bin"/><Relationship Id="rId1033" Type="http://schemas.openxmlformats.org/officeDocument/2006/relationships/image" Target="media/image347.wmf"/><Relationship Id="rId1478" Type="http://schemas.openxmlformats.org/officeDocument/2006/relationships/oleObject" Target="embeddings/oleObject964.bin"/><Relationship Id="rId1685" Type="http://schemas.openxmlformats.org/officeDocument/2006/relationships/oleObject" Target="embeddings/oleObject1086.bin"/><Relationship Id="rId1892" Type="http://schemas.openxmlformats.org/officeDocument/2006/relationships/image" Target="media/image665.wmf"/><Relationship Id="rId2431" Type="http://schemas.openxmlformats.org/officeDocument/2006/relationships/oleObject" Target="embeddings/oleObject1529.bin"/><Relationship Id="rId2529" Type="http://schemas.openxmlformats.org/officeDocument/2006/relationships/image" Target="media/image933.wmf"/><Relationship Id="rId2736" Type="http://schemas.openxmlformats.org/officeDocument/2006/relationships/oleObject" Target="embeddings/oleObject1713.bin"/><Relationship Id="rId610" Type="http://schemas.openxmlformats.org/officeDocument/2006/relationships/oleObject" Target="embeddings/oleObject381.bin"/><Relationship Id="rId708" Type="http://schemas.openxmlformats.org/officeDocument/2006/relationships/oleObject" Target="embeddings/oleObject443.bin"/><Relationship Id="rId915" Type="http://schemas.openxmlformats.org/officeDocument/2006/relationships/oleObject" Target="embeddings/oleObject592.bin"/><Relationship Id="rId1240" Type="http://schemas.openxmlformats.org/officeDocument/2006/relationships/image" Target="media/image410.wmf"/><Relationship Id="rId1338" Type="http://schemas.openxmlformats.org/officeDocument/2006/relationships/image" Target="media/image448.wmf"/><Relationship Id="rId1545" Type="http://schemas.openxmlformats.org/officeDocument/2006/relationships/oleObject" Target="embeddings/oleObject1003.bin"/><Relationship Id="rId2943" Type="http://schemas.openxmlformats.org/officeDocument/2006/relationships/oleObject" Target="embeddings/oleObject1830.bin"/><Relationship Id="rId1100" Type="http://schemas.openxmlformats.org/officeDocument/2006/relationships/oleObject" Target="embeddings/oleObject728.bin"/><Relationship Id="rId1405" Type="http://schemas.openxmlformats.org/officeDocument/2006/relationships/image" Target="media/image479.wmf"/><Relationship Id="rId1752" Type="http://schemas.openxmlformats.org/officeDocument/2006/relationships/oleObject" Target="embeddings/oleObject1125.bin"/><Relationship Id="rId2803" Type="http://schemas.openxmlformats.org/officeDocument/2006/relationships/oleObject" Target="embeddings/oleObject1751.bin"/><Relationship Id="rId44" Type="http://schemas.openxmlformats.org/officeDocument/2006/relationships/oleObject" Target="embeddings/oleObject20.bin"/><Relationship Id="rId1612" Type="http://schemas.openxmlformats.org/officeDocument/2006/relationships/oleObject" Target="embeddings/oleObject1041.bin"/><Relationship Id="rId1917" Type="http://schemas.openxmlformats.org/officeDocument/2006/relationships/oleObject" Target="embeddings/oleObject1235.bin"/><Relationship Id="rId3065" Type="http://schemas.openxmlformats.org/officeDocument/2006/relationships/oleObject" Target="embeddings/oleObject1904.bin"/><Relationship Id="rId3272" Type="http://schemas.openxmlformats.org/officeDocument/2006/relationships/image" Target="media/image1228.wmf"/><Relationship Id="rId193" Type="http://schemas.openxmlformats.org/officeDocument/2006/relationships/image" Target="media/image72.wmf"/><Relationship Id="rId498" Type="http://schemas.openxmlformats.org/officeDocument/2006/relationships/oleObject" Target="embeddings/oleObject308.bin"/><Relationship Id="rId2081" Type="http://schemas.openxmlformats.org/officeDocument/2006/relationships/oleObject" Target="embeddings/oleObject1325.bin"/><Relationship Id="rId2179" Type="http://schemas.openxmlformats.org/officeDocument/2006/relationships/oleObject" Target="embeddings/oleObject1380.bin"/><Relationship Id="rId3132" Type="http://schemas.openxmlformats.org/officeDocument/2006/relationships/oleObject" Target="embeddings/oleObject1948.bin"/><Relationship Id="rId260" Type="http://schemas.openxmlformats.org/officeDocument/2006/relationships/image" Target="media/image102.wmf"/><Relationship Id="rId2386" Type="http://schemas.openxmlformats.org/officeDocument/2006/relationships/image" Target="media/image875.wmf"/><Relationship Id="rId2593" Type="http://schemas.openxmlformats.org/officeDocument/2006/relationships/oleObject" Target="embeddings/oleObject1627.bin"/><Relationship Id="rId120" Type="http://schemas.openxmlformats.org/officeDocument/2006/relationships/oleObject" Target="embeddings/oleObject64.bin"/><Relationship Id="rId358" Type="http://schemas.openxmlformats.org/officeDocument/2006/relationships/oleObject" Target="embeddings/oleObject217.bin"/><Relationship Id="rId565" Type="http://schemas.openxmlformats.org/officeDocument/2006/relationships/image" Target="media/image205.wmf"/><Relationship Id="rId772" Type="http://schemas.openxmlformats.org/officeDocument/2006/relationships/oleObject" Target="embeddings/oleObject491.bin"/><Relationship Id="rId1195" Type="http://schemas.openxmlformats.org/officeDocument/2006/relationships/oleObject" Target="embeddings/oleObject794.bin"/><Relationship Id="rId2039" Type="http://schemas.openxmlformats.org/officeDocument/2006/relationships/image" Target="media/image731.wmf"/><Relationship Id="rId2246" Type="http://schemas.openxmlformats.org/officeDocument/2006/relationships/image" Target="media/image818.wmf"/><Relationship Id="rId2453" Type="http://schemas.openxmlformats.org/officeDocument/2006/relationships/oleObject" Target="embeddings/oleObject1540.bin"/><Relationship Id="rId2660" Type="http://schemas.openxmlformats.org/officeDocument/2006/relationships/oleObject" Target="embeddings/oleObject1668.bin"/><Relationship Id="rId2898" Type="http://schemas.openxmlformats.org/officeDocument/2006/relationships/image" Target="media/image1085.wmf"/><Relationship Id="rId218" Type="http://schemas.openxmlformats.org/officeDocument/2006/relationships/image" Target="media/image84.wmf"/><Relationship Id="rId425" Type="http://schemas.openxmlformats.org/officeDocument/2006/relationships/oleObject" Target="embeddings/oleObject259.bin"/><Relationship Id="rId632" Type="http://schemas.openxmlformats.org/officeDocument/2006/relationships/oleObject" Target="embeddings/oleObject400.bin"/><Relationship Id="rId1055" Type="http://schemas.openxmlformats.org/officeDocument/2006/relationships/image" Target="media/image356.wmf"/><Relationship Id="rId1262" Type="http://schemas.openxmlformats.org/officeDocument/2006/relationships/oleObject" Target="embeddings/oleObject835.bin"/><Relationship Id="rId2106" Type="http://schemas.openxmlformats.org/officeDocument/2006/relationships/oleObject" Target="embeddings/oleObject1338.bin"/><Relationship Id="rId2313" Type="http://schemas.openxmlformats.org/officeDocument/2006/relationships/oleObject" Target="embeddings/oleObject1462.bin"/><Relationship Id="rId2520" Type="http://schemas.openxmlformats.org/officeDocument/2006/relationships/oleObject" Target="embeddings/oleObject1582.bin"/><Relationship Id="rId2758" Type="http://schemas.openxmlformats.org/officeDocument/2006/relationships/oleObject" Target="embeddings/oleObject1725.bin"/><Relationship Id="rId2965" Type="http://schemas.openxmlformats.org/officeDocument/2006/relationships/oleObject" Target="embeddings/oleObject1843.bin"/><Relationship Id="rId937" Type="http://schemas.openxmlformats.org/officeDocument/2006/relationships/image" Target="media/image320.wmf"/><Relationship Id="rId1122" Type="http://schemas.openxmlformats.org/officeDocument/2006/relationships/image" Target="media/image368.wmf"/><Relationship Id="rId1567" Type="http://schemas.openxmlformats.org/officeDocument/2006/relationships/image" Target="media/image545.wmf"/><Relationship Id="rId1774" Type="http://schemas.openxmlformats.org/officeDocument/2006/relationships/image" Target="media/image628.wmf"/><Relationship Id="rId1981" Type="http://schemas.openxmlformats.org/officeDocument/2006/relationships/oleObject" Target="embeddings/oleObject1268.bin"/><Relationship Id="rId2618" Type="http://schemas.openxmlformats.org/officeDocument/2006/relationships/oleObject" Target="embeddings/oleObject1642.bin"/><Relationship Id="rId2825" Type="http://schemas.openxmlformats.org/officeDocument/2006/relationships/oleObject" Target="embeddings/oleObject1764.bin"/><Relationship Id="rId66" Type="http://schemas.openxmlformats.org/officeDocument/2006/relationships/oleObject" Target="embeddings/oleObject32.bin"/><Relationship Id="rId1427" Type="http://schemas.openxmlformats.org/officeDocument/2006/relationships/oleObject" Target="embeddings/oleObject932.bin"/><Relationship Id="rId1634" Type="http://schemas.openxmlformats.org/officeDocument/2006/relationships/image" Target="media/image572.wmf"/><Relationship Id="rId1841" Type="http://schemas.openxmlformats.org/officeDocument/2006/relationships/oleObject" Target="embeddings/oleObject1185.bin"/><Relationship Id="rId3087" Type="http://schemas.openxmlformats.org/officeDocument/2006/relationships/image" Target="media/image1161.wmf"/><Relationship Id="rId3294" Type="http://schemas.openxmlformats.org/officeDocument/2006/relationships/oleObject" Target="embeddings/oleObject2055.bin"/><Relationship Id="rId1939" Type="http://schemas.openxmlformats.org/officeDocument/2006/relationships/oleObject" Target="embeddings/oleObject1246.bin"/><Relationship Id="rId1701" Type="http://schemas.openxmlformats.org/officeDocument/2006/relationships/image" Target="media/image598.wmf"/><Relationship Id="rId3154" Type="http://schemas.openxmlformats.org/officeDocument/2006/relationships/oleObject" Target="embeddings/oleObject1960.bin"/><Relationship Id="rId3361" Type="http://schemas.openxmlformats.org/officeDocument/2006/relationships/oleObject" Target="embeddings/oleObject2099.bin"/><Relationship Id="rId282" Type="http://schemas.openxmlformats.org/officeDocument/2006/relationships/image" Target="media/image111.wmf"/><Relationship Id="rId587" Type="http://schemas.openxmlformats.org/officeDocument/2006/relationships/oleObject" Target="embeddings/oleObject366.bin"/><Relationship Id="rId2170" Type="http://schemas.openxmlformats.org/officeDocument/2006/relationships/image" Target="media/image788.wmf"/><Relationship Id="rId2268" Type="http://schemas.openxmlformats.org/officeDocument/2006/relationships/image" Target="media/image828.wmf"/><Relationship Id="rId3014" Type="http://schemas.openxmlformats.org/officeDocument/2006/relationships/image" Target="media/image1135.wmf"/><Relationship Id="rId3221" Type="http://schemas.openxmlformats.org/officeDocument/2006/relationships/oleObject" Target="embeddings/oleObject1997.bin"/><Relationship Id="rId3319" Type="http://schemas.openxmlformats.org/officeDocument/2006/relationships/oleObject" Target="embeddings/oleObject2076.bin"/><Relationship Id="rId8" Type="http://schemas.openxmlformats.org/officeDocument/2006/relationships/endnotes" Target="endnotes.xml"/><Relationship Id="rId142" Type="http://schemas.openxmlformats.org/officeDocument/2006/relationships/oleObject" Target="embeddings/oleObject78.bin"/><Relationship Id="rId447" Type="http://schemas.openxmlformats.org/officeDocument/2006/relationships/image" Target="media/image167.wmf"/><Relationship Id="rId794" Type="http://schemas.openxmlformats.org/officeDocument/2006/relationships/oleObject" Target="embeddings/oleObject506.bin"/><Relationship Id="rId1077" Type="http://schemas.openxmlformats.org/officeDocument/2006/relationships/oleObject" Target="embeddings/oleObject709.bin"/><Relationship Id="rId2030" Type="http://schemas.openxmlformats.org/officeDocument/2006/relationships/oleObject" Target="embeddings/oleObject1296.bin"/><Relationship Id="rId2128" Type="http://schemas.openxmlformats.org/officeDocument/2006/relationships/image" Target="media/image770.wmf"/><Relationship Id="rId2475" Type="http://schemas.openxmlformats.org/officeDocument/2006/relationships/image" Target="media/image915.wmf"/><Relationship Id="rId2682" Type="http://schemas.openxmlformats.org/officeDocument/2006/relationships/oleObject" Target="embeddings/oleObject1680.bin"/><Relationship Id="rId2987" Type="http://schemas.openxmlformats.org/officeDocument/2006/relationships/oleObject" Target="embeddings/oleObject1856.bin"/><Relationship Id="rId654" Type="http://schemas.openxmlformats.org/officeDocument/2006/relationships/oleObject" Target="embeddings/oleObject413.bin"/><Relationship Id="rId861" Type="http://schemas.openxmlformats.org/officeDocument/2006/relationships/oleObject" Target="embeddings/oleObject554.bin"/><Relationship Id="rId959" Type="http://schemas.openxmlformats.org/officeDocument/2006/relationships/oleObject" Target="embeddings/oleObject624.bin"/><Relationship Id="rId1284" Type="http://schemas.openxmlformats.org/officeDocument/2006/relationships/oleObject" Target="embeddings/oleObject851.bin"/><Relationship Id="rId1491" Type="http://schemas.openxmlformats.org/officeDocument/2006/relationships/oleObject" Target="embeddings/oleObject972.bin"/><Relationship Id="rId1589" Type="http://schemas.openxmlformats.org/officeDocument/2006/relationships/image" Target="media/image555.wmf"/><Relationship Id="rId2335" Type="http://schemas.openxmlformats.org/officeDocument/2006/relationships/image" Target="media/image852.wmf"/><Relationship Id="rId2542" Type="http://schemas.openxmlformats.org/officeDocument/2006/relationships/oleObject" Target="embeddings/oleObject1596.bin"/><Relationship Id="rId307" Type="http://schemas.openxmlformats.org/officeDocument/2006/relationships/oleObject" Target="embeddings/oleObject179.bin"/><Relationship Id="rId514" Type="http://schemas.openxmlformats.org/officeDocument/2006/relationships/oleObject" Target="embeddings/oleObject318.bin"/><Relationship Id="rId721" Type="http://schemas.openxmlformats.org/officeDocument/2006/relationships/oleObject" Target="embeddings/oleObject454.bin"/><Relationship Id="rId1144" Type="http://schemas.openxmlformats.org/officeDocument/2006/relationships/image" Target="media/image379.wmf"/><Relationship Id="rId1351" Type="http://schemas.openxmlformats.org/officeDocument/2006/relationships/image" Target="media/image454.wmf"/><Relationship Id="rId1449" Type="http://schemas.openxmlformats.org/officeDocument/2006/relationships/oleObject" Target="embeddings/oleObject947.bin"/><Relationship Id="rId1796" Type="http://schemas.openxmlformats.org/officeDocument/2006/relationships/oleObject" Target="embeddings/oleObject1154.bin"/><Relationship Id="rId2402" Type="http://schemas.openxmlformats.org/officeDocument/2006/relationships/image" Target="media/image882.wmf"/><Relationship Id="rId2847" Type="http://schemas.openxmlformats.org/officeDocument/2006/relationships/oleObject" Target="embeddings/oleObject1776.bin"/><Relationship Id="rId88" Type="http://schemas.openxmlformats.org/officeDocument/2006/relationships/oleObject" Target="embeddings/oleObject46.bin"/><Relationship Id="rId819" Type="http://schemas.openxmlformats.org/officeDocument/2006/relationships/image" Target="media/image289.wmf"/><Relationship Id="rId1004" Type="http://schemas.openxmlformats.org/officeDocument/2006/relationships/oleObject" Target="embeddings/oleObject657.bin"/><Relationship Id="rId1211" Type="http://schemas.openxmlformats.org/officeDocument/2006/relationships/oleObject" Target="embeddings/oleObject804.bin"/><Relationship Id="rId1656" Type="http://schemas.openxmlformats.org/officeDocument/2006/relationships/image" Target="media/image580.wmf"/><Relationship Id="rId1863" Type="http://schemas.openxmlformats.org/officeDocument/2006/relationships/oleObject" Target="embeddings/oleObject1199.bin"/><Relationship Id="rId2707" Type="http://schemas.openxmlformats.org/officeDocument/2006/relationships/oleObject" Target="embeddings/oleObject1694.bin"/><Relationship Id="rId2914" Type="http://schemas.openxmlformats.org/officeDocument/2006/relationships/oleObject" Target="embeddings/oleObject1815.bin"/><Relationship Id="rId1309" Type="http://schemas.openxmlformats.org/officeDocument/2006/relationships/image" Target="media/image437.wmf"/><Relationship Id="rId1516" Type="http://schemas.openxmlformats.org/officeDocument/2006/relationships/image" Target="media/image522.wmf"/><Relationship Id="rId1723" Type="http://schemas.openxmlformats.org/officeDocument/2006/relationships/image" Target="media/image607.wmf"/><Relationship Id="rId1930" Type="http://schemas.openxmlformats.org/officeDocument/2006/relationships/image" Target="media/image681.wmf"/><Relationship Id="rId3176" Type="http://schemas.openxmlformats.org/officeDocument/2006/relationships/oleObject" Target="embeddings/oleObject1973.bin"/><Relationship Id="rId3383" Type="http://schemas.openxmlformats.org/officeDocument/2006/relationships/oleObject" Target="embeddings/oleObject2110.bin"/><Relationship Id="rId15" Type="http://schemas.openxmlformats.org/officeDocument/2006/relationships/image" Target="media/image5.wmf"/><Relationship Id="rId2192" Type="http://schemas.openxmlformats.org/officeDocument/2006/relationships/oleObject" Target="embeddings/oleObject1390.bin"/><Relationship Id="rId3036" Type="http://schemas.openxmlformats.org/officeDocument/2006/relationships/oleObject" Target="embeddings/oleObject1886.bin"/><Relationship Id="rId3243" Type="http://schemas.openxmlformats.org/officeDocument/2006/relationships/oleObject" Target="embeddings/oleObject2011.bin"/><Relationship Id="rId164" Type="http://schemas.openxmlformats.org/officeDocument/2006/relationships/oleObject" Target="embeddings/oleObject92.bin"/><Relationship Id="rId371" Type="http://schemas.openxmlformats.org/officeDocument/2006/relationships/oleObject" Target="embeddings/oleObject227.bin"/><Relationship Id="rId2052" Type="http://schemas.openxmlformats.org/officeDocument/2006/relationships/oleObject" Target="embeddings/oleObject1308.bin"/><Relationship Id="rId2497" Type="http://schemas.openxmlformats.org/officeDocument/2006/relationships/oleObject" Target="embeddings/oleObject1566.bin"/><Relationship Id="rId469" Type="http://schemas.openxmlformats.org/officeDocument/2006/relationships/image" Target="media/image175.wmf"/><Relationship Id="rId676" Type="http://schemas.openxmlformats.org/officeDocument/2006/relationships/image" Target="media/image244.wmf"/><Relationship Id="rId883" Type="http://schemas.openxmlformats.org/officeDocument/2006/relationships/oleObject" Target="embeddings/oleObject572.bin"/><Relationship Id="rId1099" Type="http://schemas.openxmlformats.org/officeDocument/2006/relationships/oleObject" Target="embeddings/oleObject727.bin"/><Relationship Id="rId2357" Type="http://schemas.openxmlformats.org/officeDocument/2006/relationships/oleObject" Target="embeddings/oleObject1488.bin"/><Relationship Id="rId2564" Type="http://schemas.openxmlformats.org/officeDocument/2006/relationships/oleObject" Target="embeddings/oleObject1610.bin"/><Relationship Id="rId3103" Type="http://schemas.openxmlformats.org/officeDocument/2006/relationships/oleObject" Target="embeddings/oleObject1927.bin"/><Relationship Id="rId3310" Type="http://schemas.openxmlformats.org/officeDocument/2006/relationships/oleObject" Target="embeddings/oleObject2071.bin"/><Relationship Id="rId231" Type="http://schemas.openxmlformats.org/officeDocument/2006/relationships/oleObject" Target="embeddings/oleObject134.bin"/><Relationship Id="rId329" Type="http://schemas.openxmlformats.org/officeDocument/2006/relationships/oleObject" Target="embeddings/oleObject194.bin"/><Relationship Id="rId536" Type="http://schemas.openxmlformats.org/officeDocument/2006/relationships/image" Target="media/image195.wmf"/><Relationship Id="rId1166" Type="http://schemas.openxmlformats.org/officeDocument/2006/relationships/oleObject" Target="embeddings/oleObject775.bin"/><Relationship Id="rId1373" Type="http://schemas.openxmlformats.org/officeDocument/2006/relationships/oleObject" Target="embeddings/oleObject898.bin"/><Relationship Id="rId2217" Type="http://schemas.openxmlformats.org/officeDocument/2006/relationships/image" Target="media/image805.wmf"/><Relationship Id="rId2771" Type="http://schemas.openxmlformats.org/officeDocument/2006/relationships/image" Target="media/image1030.wmf"/><Relationship Id="rId2869" Type="http://schemas.openxmlformats.org/officeDocument/2006/relationships/oleObject" Target="embeddings/oleObject1787.bin"/><Relationship Id="rId743" Type="http://schemas.openxmlformats.org/officeDocument/2006/relationships/image" Target="media/image266.wmf"/><Relationship Id="rId950" Type="http://schemas.openxmlformats.org/officeDocument/2006/relationships/oleObject" Target="embeddings/oleObject618.bin"/><Relationship Id="rId1026" Type="http://schemas.openxmlformats.org/officeDocument/2006/relationships/oleObject" Target="embeddings/oleObject674.bin"/><Relationship Id="rId1580" Type="http://schemas.openxmlformats.org/officeDocument/2006/relationships/image" Target="media/image551.wmf"/><Relationship Id="rId1678" Type="http://schemas.openxmlformats.org/officeDocument/2006/relationships/oleObject" Target="embeddings/oleObject1080.bin"/><Relationship Id="rId1885" Type="http://schemas.openxmlformats.org/officeDocument/2006/relationships/oleObject" Target="embeddings/oleObject1216.bin"/><Relationship Id="rId2424" Type="http://schemas.openxmlformats.org/officeDocument/2006/relationships/image" Target="media/image891.wmf"/><Relationship Id="rId2631" Type="http://schemas.openxmlformats.org/officeDocument/2006/relationships/oleObject" Target="embeddings/oleObject1649.bin"/><Relationship Id="rId2729" Type="http://schemas.openxmlformats.org/officeDocument/2006/relationships/image" Target="media/image1013.wmf"/><Relationship Id="rId2936" Type="http://schemas.openxmlformats.org/officeDocument/2006/relationships/oleObject" Target="embeddings/oleObject1826.bin"/><Relationship Id="rId603" Type="http://schemas.openxmlformats.org/officeDocument/2006/relationships/oleObject" Target="embeddings/oleObject377.bin"/><Relationship Id="rId810" Type="http://schemas.openxmlformats.org/officeDocument/2006/relationships/oleObject" Target="embeddings/oleObject516.bin"/><Relationship Id="rId908" Type="http://schemas.openxmlformats.org/officeDocument/2006/relationships/oleObject" Target="embeddings/oleObject586.bin"/><Relationship Id="rId1233" Type="http://schemas.openxmlformats.org/officeDocument/2006/relationships/image" Target="media/image407.wmf"/><Relationship Id="rId1440" Type="http://schemas.openxmlformats.org/officeDocument/2006/relationships/image" Target="media/image491.wmf"/><Relationship Id="rId1538" Type="http://schemas.openxmlformats.org/officeDocument/2006/relationships/oleObject" Target="embeddings/oleObject999.bin"/><Relationship Id="rId1300" Type="http://schemas.openxmlformats.org/officeDocument/2006/relationships/image" Target="media/image433.wmf"/><Relationship Id="rId1745" Type="http://schemas.openxmlformats.org/officeDocument/2006/relationships/oleObject" Target="embeddings/oleObject1121.bin"/><Relationship Id="rId1952" Type="http://schemas.openxmlformats.org/officeDocument/2006/relationships/image" Target="media/image692.wmf"/><Relationship Id="rId3198" Type="http://schemas.openxmlformats.org/officeDocument/2006/relationships/oleObject" Target="embeddings/oleObject1984.bin"/><Relationship Id="rId37" Type="http://schemas.openxmlformats.org/officeDocument/2006/relationships/image" Target="media/image13.wmf"/><Relationship Id="rId1605" Type="http://schemas.openxmlformats.org/officeDocument/2006/relationships/oleObject" Target="embeddings/oleObject1036.bin"/><Relationship Id="rId1812" Type="http://schemas.openxmlformats.org/officeDocument/2006/relationships/oleObject" Target="embeddings/oleObject1165.bin"/><Relationship Id="rId3058" Type="http://schemas.openxmlformats.org/officeDocument/2006/relationships/oleObject" Target="embeddings/oleObject1900.bin"/><Relationship Id="rId3265" Type="http://schemas.openxmlformats.org/officeDocument/2006/relationships/oleObject" Target="embeddings/oleObject2030.bin"/><Relationship Id="rId186" Type="http://schemas.openxmlformats.org/officeDocument/2006/relationships/image" Target="media/image69.wmf"/><Relationship Id="rId393" Type="http://schemas.openxmlformats.org/officeDocument/2006/relationships/oleObject" Target="embeddings/oleObject240.bin"/><Relationship Id="rId2074" Type="http://schemas.openxmlformats.org/officeDocument/2006/relationships/oleObject" Target="embeddings/oleObject1321.bin"/><Relationship Id="rId2281" Type="http://schemas.openxmlformats.org/officeDocument/2006/relationships/image" Target="media/image832.wmf"/><Relationship Id="rId3125" Type="http://schemas.openxmlformats.org/officeDocument/2006/relationships/image" Target="media/image1173.wmf"/><Relationship Id="rId3332" Type="http://schemas.openxmlformats.org/officeDocument/2006/relationships/image" Target="media/image1242.wmf"/><Relationship Id="rId253" Type="http://schemas.openxmlformats.org/officeDocument/2006/relationships/oleObject" Target="embeddings/oleObject146.bin"/><Relationship Id="rId460" Type="http://schemas.openxmlformats.org/officeDocument/2006/relationships/oleObject" Target="embeddings/oleObject281.bin"/><Relationship Id="rId698" Type="http://schemas.openxmlformats.org/officeDocument/2006/relationships/oleObject" Target="embeddings/oleObject437.bin"/><Relationship Id="rId1090" Type="http://schemas.openxmlformats.org/officeDocument/2006/relationships/image" Target="media/image362.wmf"/><Relationship Id="rId2141" Type="http://schemas.openxmlformats.org/officeDocument/2006/relationships/oleObject" Target="embeddings/oleObject1359.bin"/><Relationship Id="rId2379" Type="http://schemas.openxmlformats.org/officeDocument/2006/relationships/image" Target="media/image872.wmf"/><Relationship Id="rId2586" Type="http://schemas.openxmlformats.org/officeDocument/2006/relationships/oleObject" Target="embeddings/oleObject1623.bin"/><Relationship Id="rId2793" Type="http://schemas.openxmlformats.org/officeDocument/2006/relationships/oleObject" Target="embeddings/oleObject1746.bin"/><Relationship Id="rId113" Type="http://schemas.openxmlformats.org/officeDocument/2006/relationships/image" Target="media/image46.wmf"/><Relationship Id="rId320" Type="http://schemas.openxmlformats.org/officeDocument/2006/relationships/oleObject" Target="embeddings/oleObject188.bin"/><Relationship Id="rId558" Type="http://schemas.openxmlformats.org/officeDocument/2006/relationships/oleObject" Target="embeddings/oleObject349.bin"/><Relationship Id="rId765" Type="http://schemas.openxmlformats.org/officeDocument/2006/relationships/oleObject" Target="embeddings/oleObject486.bin"/><Relationship Id="rId972" Type="http://schemas.openxmlformats.org/officeDocument/2006/relationships/oleObject" Target="embeddings/oleObject633.bin"/><Relationship Id="rId1188" Type="http://schemas.openxmlformats.org/officeDocument/2006/relationships/image" Target="media/image391.wmf"/><Relationship Id="rId1395" Type="http://schemas.openxmlformats.org/officeDocument/2006/relationships/image" Target="media/image474.wmf"/><Relationship Id="rId2001" Type="http://schemas.openxmlformats.org/officeDocument/2006/relationships/oleObject" Target="embeddings/oleObject1281.bin"/><Relationship Id="rId2239" Type="http://schemas.openxmlformats.org/officeDocument/2006/relationships/oleObject" Target="embeddings/oleObject1417.bin"/><Relationship Id="rId2446" Type="http://schemas.openxmlformats.org/officeDocument/2006/relationships/image" Target="media/image902.wmf"/><Relationship Id="rId2653" Type="http://schemas.openxmlformats.org/officeDocument/2006/relationships/oleObject" Target="embeddings/oleObject1663.bin"/><Relationship Id="rId2860" Type="http://schemas.openxmlformats.org/officeDocument/2006/relationships/image" Target="media/image1070.wmf"/><Relationship Id="rId418" Type="http://schemas.openxmlformats.org/officeDocument/2006/relationships/oleObject" Target="embeddings/oleObject255.bin"/><Relationship Id="rId625" Type="http://schemas.openxmlformats.org/officeDocument/2006/relationships/oleObject" Target="embeddings/oleObject395.bin"/><Relationship Id="rId832" Type="http://schemas.openxmlformats.org/officeDocument/2006/relationships/image" Target="media/image294.wmf"/><Relationship Id="rId1048" Type="http://schemas.openxmlformats.org/officeDocument/2006/relationships/oleObject" Target="embeddings/oleObject687.bin"/><Relationship Id="rId1255" Type="http://schemas.openxmlformats.org/officeDocument/2006/relationships/image" Target="media/image416.wmf"/><Relationship Id="rId1462" Type="http://schemas.openxmlformats.org/officeDocument/2006/relationships/oleObject" Target="embeddings/oleObject954.bin"/><Relationship Id="rId2306" Type="http://schemas.openxmlformats.org/officeDocument/2006/relationships/image" Target="media/image841.wmf"/><Relationship Id="rId2513" Type="http://schemas.openxmlformats.org/officeDocument/2006/relationships/oleObject" Target="embeddings/oleObject1577.bin"/><Relationship Id="rId2958" Type="http://schemas.openxmlformats.org/officeDocument/2006/relationships/image" Target="media/image1111.wmf"/><Relationship Id="rId1115" Type="http://schemas.openxmlformats.org/officeDocument/2006/relationships/oleObject" Target="embeddings/oleObject741.bin"/><Relationship Id="rId1322" Type="http://schemas.openxmlformats.org/officeDocument/2006/relationships/image" Target="media/image443.wmf"/><Relationship Id="rId1767" Type="http://schemas.openxmlformats.org/officeDocument/2006/relationships/oleObject" Target="embeddings/oleObject1135.bin"/><Relationship Id="rId1974" Type="http://schemas.openxmlformats.org/officeDocument/2006/relationships/oleObject" Target="embeddings/oleObject1263.bin"/><Relationship Id="rId2720" Type="http://schemas.openxmlformats.org/officeDocument/2006/relationships/oleObject" Target="embeddings/oleObject1702.bin"/><Relationship Id="rId2818" Type="http://schemas.openxmlformats.org/officeDocument/2006/relationships/image" Target="media/image1051.wmf"/><Relationship Id="rId59" Type="http://schemas.openxmlformats.org/officeDocument/2006/relationships/image" Target="media/image23.wmf"/><Relationship Id="rId1627" Type="http://schemas.openxmlformats.org/officeDocument/2006/relationships/oleObject" Target="embeddings/oleObject1049.bin"/><Relationship Id="rId1834" Type="http://schemas.openxmlformats.org/officeDocument/2006/relationships/oleObject" Target="embeddings/oleObject1181.bin"/><Relationship Id="rId3287" Type="http://schemas.openxmlformats.org/officeDocument/2006/relationships/oleObject" Target="embeddings/oleObject2048.bin"/><Relationship Id="rId2096" Type="http://schemas.openxmlformats.org/officeDocument/2006/relationships/image" Target="media/image756.wmf"/><Relationship Id="rId1901" Type="http://schemas.openxmlformats.org/officeDocument/2006/relationships/oleObject" Target="embeddings/oleObject1225.bin"/><Relationship Id="rId3147" Type="http://schemas.openxmlformats.org/officeDocument/2006/relationships/image" Target="media/image1183.wmf"/><Relationship Id="rId3354" Type="http://schemas.openxmlformats.org/officeDocument/2006/relationships/oleObject" Target="embeddings/oleObject2094.bin"/><Relationship Id="rId275" Type="http://schemas.openxmlformats.org/officeDocument/2006/relationships/oleObject" Target="embeddings/oleObject159.bin"/><Relationship Id="rId482" Type="http://schemas.openxmlformats.org/officeDocument/2006/relationships/oleObject" Target="embeddings/oleObject296.bin"/><Relationship Id="rId2163" Type="http://schemas.openxmlformats.org/officeDocument/2006/relationships/oleObject" Target="embeddings/oleObject1370.bin"/><Relationship Id="rId2370" Type="http://schemas.openxmlformats.org/officeDocument/2006/relationships/oleObject" Target="embeddings/oleObject1495.bin"/><Relationship Id="rId3007" Type="http://schemas.openxmlformats.org/officeDocument/2006/relationships/image" Target="media/image1132.wmf"/><Relationship Id="rId3214" Type="http://schemas.openxmlformats.org/officeDocument/2006/relationships/image" Target="media/image1213.wmf"/><Relationship Id="rId135" Type="http://schemas.openxmlformats.org/officeDocument/2006/relationships/image" Target="media/image54.wmf"/><Relationship Id="rId342" Type="http://schemas.openxmlformats.org/officeDocument/2006/relationships/oleObject" Target="embeddings/oleObject206.bin"/><Relationship Id="rId787" Type="http://schemas.openxmlformats.org/officeDocument/2006/relationships/image" Target="media/image277.wmf"/><Relationship Id="rId994" Type="http://schemas.openxmlformats.org/officeDocument/2006/relationships/image" Target="media/image336.wmf"/><Relationship Id="rId2023" Type="http://schemas.openxmlformats.org/officeDocument/2006/relationships/image" Target="media/image723.wmf"/><Relationship Id="rId2230" Type="http://schemas.openxmlformats.org/officeDocument/2006/relationships/image" Target="media/image812.wmf"/><Relationship Id="rId2468" Type="http://schemas.openxmlformats.org/officeDocument/2006/relationships/image" Target="media/image912.wmf"/><Relationship Id="rId2675" Type="http://schemas.openxmlformats.org/officeDocument/2006/relationships/image" Target="media/image991.wmf"/><Relationship Id="rId2882" Type="http://schemas.openxmlformats.org/officeDocument/2006/relationships/oleObject" Target="embeddings/oleObject1795.bin"/><Relationship Id="rId202" Type="http://schemas.openxmlformats.org/officeDocument/2006/relationships/image" Target="media/image76.wmf"/><Relationship Id="rId647" Type="http://schemas.openxmlformats.org/officeDocument/2006/relationships/image" Target="media/image230.wmf"/><Relationship Id="rId854" Type="http://schemas.openxmlformats.org/officeDocument/2006/relationships/oleObject" Target="embeddings/oleObject549.bin"/><Relationship Id="rId1277" Type="http://schemas.openxmlformats.org/officeDocument/2006/relationships/image" Target="media/image424.wmf"/><Relationship Id="rId1484" Type="http://schemas.openxmlformats.org/officeDocument/2006/relationships/image" Target="media/image508.wmf"/><Relationship Id="rId1691" Type="http://schemas.openxmlformats.org/officeDocument/2006/relationships/oleObject" Target="embeddings/oleObject1089.bin"/><Relationship Id="rId2328" Type="http://schemas.openxmlformats.org/officeDocument/2006/relationships/image" Target="media/image849.wmf"/><Relationship Id="rId2535" Type="http://schemas.openxmlformats.org/officeDocument/2006/relationships/image" Target="media/image935.wmf"/><Relationship Id="rId2742" Type="http://schemas.openxmlformats.org/officeDocument/2006/relationships/oleObject" Target="embeddings/oleObject1716.bin"/><Relationship Id="rId507" Type="http://schemas.openxmlformats.org/officeDocument/2006/relationships/oleObject" Target="embeddings/oleObject314.bin"/><Relationship Id="rId714" Type="http://schemas.openxmlformats.org/officeDocument/2006/relationships/oleObject" Target="embeddings/oleObject448.bin"/><Relationship Id="rId921" Type="http://schemas.openxmlformats.org/officeDocument/2006/relationships/oleObject" Target="embeddings/oleObject596.bin"/><Relationship Id="rId1137" Type="http://schemas.openxmlformats.org/officeDocument/2006/relationships/oleObject" Target="embeddings/oleObject754.bin"/><Relationship Id="rId1344" Type="http://schemas.openxmlformats.org/officeDocument/2006/relationships/image" Target="media/image451.wmf"/><Relationship Id="rId1551" Type="http://schemas.openxmlformats.org/officeDocument/2006/relationships/oleObject" Target="embeddings/oleObject1006.bin"/><Relationship Id="rId1789" Type="http://schemas.openxmlformats.org/officeDocument/2006/relationships/oleObject" Target="embeddings/oleObject1149.bin"/><Relationship Id="rId1996" Type="http://schemas.openxmlformats.org/officeDocument/2006/relationships/oleObject" Target="embeddings/oleObject1278.bin"/><Relationship Id="rId2602" Type="http://schemas.openxmlformats.org/officeDocument/2006/relationships/oleObject" Target="embeddings/oleObject1632.bin"/><Relationship Id="rId50" Type="http://schemas.openxmlformats.org/officeDocument/2006/relationships/oleObject" Target="embeddings/oleObject23.bin"/><Relationship Id="rId1204" Type="http://schemas.openxmlformats.org/officeDocument/2006/relationships/oleObject" Target="embeddings/oleObject800.bin"/><Relationship Id="rId1411" Type="http://schemas.openxmlformats.org/officeDocument/2006/relationships/image" Target="media/image481.wmf"/><Relationship Id="rId1649" Type="http://schemas.openxmlformats.org/officeDocument/2006/relationships/oleObject" Target="embeddings/oleObject1065.bin"/><Relationship Id="rId1856" Type="http://schemas.openxmlformats.org/officeDocument/2006/relationships/image" Target="media/image654.wmf"/><Relationship Id="rId2907" Type="http://schemas.openxmlformats.org/officeDocument/2006/relationships/oleObject" Target="embeddings/oleObject1811.bin"/><Relationship Id="rId3071" Type="http://schemas.openxmlformats.org/officeDocument/2006/relationships/oleObject" Target="embeddings/oleObject1907.bin"/><Relationship Id="rId1509" Type="http://schemas.openxmlformats.org/officeDocument/2006/relationships/oleObject" Target="embeddings/oleObject982.bin"/><Relationship Id="rId1716" Type="http://schemas.openxmlformats.org/officeDocument/2006/relationships/image" Target="media/image604.wmf"/><Relationship Id="rId1923" Type="http://schemas.openxmlformats.org/officeDocument/2006/relationships/oleObject" Target="embeddings/oleObject1238.bin"/><Relationship Id="rId3169" Type="http://schemas.openxmlformats.org/officeDocument/2006/relationships/image" Target="media/image1193.wmf"/><Relationship Id="rId3376" Type="http://schemas.openxmlformats.org/officeDocument/2006/relationships/image" Target="media/image1262.wmf"/><Relationship Id="rId297" Type="http://schemas.openxmlformats.org/officeDocument/2006/relationships/oleObject" Target="embeddings/oleObject172.bin"/><Relationship Id="rId2185" Type="http://schemas.openxmlformats.org/officeDocument/2006/relationships/image" Target="media/image792.wmf"/><Relationship Id="rId2392" Type="http://schemas.openxmlformats.org/officeDocument/2006/relationships/image" Target="media/image878.wmf"/><Relationship Id="rId3029" Type="http://schemas.openxmlformats.org/officeDocument/2006/relationships/image" Target="media/image1140.wmf"/><Relationship Id="rId3236" Type="http://schemas.openxmlformats.org/officeDocument/2006/relationships/oleObject" Target="embeddings/oleObject2006.bin"/><Relationship Id="rId157" Type="http://schemas.openxmlformats.org/officeDocument/2006/relationships/image" Target="media/image63.wmf"/><Relationship Id="rId364" Type="http://schemas.openxmlformats.org/officeDocument/2006/relationships/oleObject" Target="embeddings/oleObject222.bin"/><Relationship Id="rId2045" Type="http://schemas.openxmlformats.org/officeDocument/2006/relationships/image" Target="media/image733.wmf"/><Relationship Id="rId2697" Type="http://schemas.openxmlformats.org/officeDocument/2006/relationships/oleObject" Target="embeddings/oleObject1688.bin"/><Relationship Id="rId571" Type="http://schemas.openxmlformats.org/officeDocument/2006/relationships/oleObject" Target="embeddings/oleObject356.bin"/><Relationship Id="rId669" Type="http://schemas.openxmlformats.org/officeDocument/2006/relationships/oleObject" Target="embeddings/oleObject421.bin"/><Relationship Id="rId876" Type="http://schemas.openxmlformats.org/officeDocument/2006/relationships/image" Target="media/image303.wmf"/><Relationship Id="rId1299" Type="http://schemas.openxmlformats.org/officeDocument/2006/relationships/oleObject" Target="embeddings/oleObject859.bin"/><Relationship Id="rId2252" Type="http://schemas.openxmlformats.org/officeDocument/2006/relationships/image" Target="media/image821.wmf"/><Relationship Id="rId2557" Type="http://schemas.openxmlformats.org/officeDocument/2006/relationships/image" Target="media/image943.wmf"/><Relationship Id="rId3303" Type="http://schemas.openxmlformats.org/officeDocument/2006/relationships/oleObject" Target="embeddings/oleObject2064.bin"/><Relationship Id="rId224" Type="http://schemas.openxmlformats.org/officeDocument/2006/relationships/oleObject" Target="embeddings/oleObject130.bin"/><Relationship Id="rId431" Type="http://schemas.openxmlformats.org/officeDocument/2006/relationships/image" Target="media/image161.wmf"/><Relationship Id="rId529" Type="http://schemas.openxmlformats.org/officeDocument/2006/relationships/oleObject" Target="embeddings/oleObject328.bin"/><Relationship Id="rId736" Type="http://schemas.openxmlformats.org/officeDocument/2006/relationships/oleObject" Target="embeddings/oleObject466.bin"/><Relationship Id="rId1061" Type="http://schemas.openxmlformats.org/officeDocument/2006/relationships/oleObject" Target="embeddings/oleObject695.bin"/><Relationship Id="rId1159" Type="http://schemas.openxmlformats.org/officeDocument/2006/relationships/oleObject" Target="embeddings/oleObject768.bin"/><Relationship Id="rId1366" Type="http://schemas.openxmlformats.org/officeDocument/2006/relationships/image" Target="media/image464.wmf"/><Relationship Id="rId2112" Type="http://schemas.openxmlformats.org/officeDocument/2006/relationships/oleObject" Target="embeddings/oleObject1341.bin"/><Relationship Id="rId2417" Type="http://schemas.openxmlformats.org/officeDocument/2006/relationships/oleObject" Target="embeddings/oleObject1521.bin"/><Relationship Id="rId2764" Type="http://schemas.openxmlformats.org/officeDocument/2006/relationships/oleObject" Target="embeddings/oleObject1729.bin"/><Relationship Id="rId2971" Type="http://schemas.openxmlformats.org/officeDocument/2006/relationships/image" Target="media/image1117.wmf"/><Relationship Id="rId943" Type="http://schemas.openxmlformats.org/officeDocument/2006/relationships/oleObject" Target="embeddings/oleObject614.bin"/><Relationship Id="rId1019" Type="http://schemas.openxmlformats.org/officeDocument/2006/relationships/image" Target="media/image343.wmf"/><Relationship Id="rId1573" Type="http://schemas.openxmlformats.org/officeDocument/2006/relationships/image" Target="media/image548.wmf"/><Relationship Id="rId1780" Type="http://schemas.openxmlformats.org/officeDocument/2006/relationships/oleObject" Target="embeddings/oleObject1142.bin"/><Relationship Id="rId1878" Type="http://schemas.openxmlformats.org/officeDocument/2006/relationships/oleObject" Target="embeddings/oleObject1212.bin"/><Relationship Id="rId2624" Type="http://schemas.openxmlformats.org/officeDocument/2006/relationships/oleObject" Target="embeddings/oleObject1645.bin"/><Relationship Id="rId2831" Type="http://schemas.openxmlformats.org/officeDocument/2006/relationships/oleObject" Target="embeddings/oleObject1767.bin"/><Relationship Id="rId2929" Type="http://schemas.openxmlformats.org/officeDocument/2006/relationships/image" Target="media/image1099.wmf"/><Relationship Id="rId72" Type="http://schemas.openxmlformats.org/officeDocument/2006/relationships/oleObject" Target="embeddings/oleObject35.bin"/><Relationship Id="rId803" Type="http://schemas.openxmlformats.org/officeDocument/2006/relationships/oleObject" Target="embeddings/oleObject512.bin"/><Relationship Id="rId1226" Type="http://schemas.openxmlformats.org/officeDocument/2006/relationships/oleObject" Target="embeddings/oleObject815.bin"/><Relationship Id="rId1433" Type="http://schemas.openxmlformats.org/officeDocument/2006/relationships/oleObject" Target="embeddings/oleObject936.bin"/><Relationship Id="rId1640" Type="http://schemas.openxmlformats.org/officeDocument/2006/relationships/oleObject" Target="embeddings/oleObject1059.bin"/><Relationship Id="rId1738" Type="http://schemas.openxmlformats.org/officeDocument/2006/relationships/oleObject" Target="embeddings/oleObject1116.bin"/><Relationship Id="rId3093" Type="http://schemas.openxmlformats.org/officeDocument/2006/relationships/image" Target="media/image1164.wmf"/><Relationship Id="rId1500" Type="http://schemas.openxmlformats.org/officeDocument/2006/relationships/oleObject" Target="embeddings/oleObject977.bin"/><Relationship Id="rId1945" Type="http://schemas.openxmlformats.org/officeDocument/2006/relationships/oleObject" Target="embeddings/oleObject1249.bin"/><Relationship Id="rId3160" Type="http://schemas.openxmlformats.org/officeDocument/2006/relationships/oleObject" Target="embeddings/oleObject1963.bin"/><Relationship Id="rId1805" Type="http://schemas.openxmlformats.org/officeDocument/2006/relationships/oleObject" Target="embeddings/oleObject1160.bin"/><Relationship Id="rId3020" Type="http://schemas.openxmlformats.org/officeDocument/2006/relationships/oleObject" Target="embeddings/oleObject1875.bin"/><Relationship Id="rId3258" Type="http://schemas.openxmlformats.org/officeDocument/2006/relationships/oleObject" Target="embeddings/oleObject2023.bin"/><Relationship Id="rId179" Type="http://schemas.openxmlformats.org/officeDocument/2006/relationships/oleObject" Target="embeddings/oleObject104.bin"/><Relationship Id="rId386" Type="http://schemas.openxmlformats.org/officeDocument/2006/relationships/oleObject" Target="embeddings/oleObject235.bin"/><Relationship Id="rId593" Type="http://schemas.openxmlformats.org/officeDocument/2006/relationships/oleObject" Target="embeddings/oleObject371.bin"/><Relationship Id="rId2067" Type="http://schemas.openxmlformats.org/officeDocument/2006/relationships/image" Target="media/image743.wmf"/><Relationship Id="rId2274" Type="http://schemas.openxmlformats.org/officeDocument/2006/relationships/oleObject" Target="embeddings/oleObject1437.bin"/><Relationship Id="rId2481" Type="http://schemas.openxmlformats.org/officeDocument/2006/relationships/image" Target="media/image918.wmf"/><Relationship Id="rId3118" Type="http://schemas.openxmlformats.org/officeDocument/2006/relationships/oleObject" Target="embeddings/oleObject1939.bin"/><Relationship Id="rId3325" Type="http://schemas.openxmlformats.org/officeDocument/2006/relationships/oleObject" Target="embeddings/oleObject2079.bin"/><Relationship Id="rId246" Type="http://schemas.openxmlformats.org/officeDocument/2006/relationships/image" Target="media/image96.wmf"/><Relationship Id="rId453" Type="http://schemas.openxmlformats.org/officeDocument/2006/relationships/image" Target="media/image170.wmf"/><Relationship Id="rId660" Type="http://schemas.openxmlformats.org/officeDocument/2006/relationships/image" Target="media/image236.wmf"/><Relationship Id="rId898" Type="http://schemas.openxmlformats.org/officeDocument/2006/relationships/oleObject" Target="embeddings/oleObject581.bin"/><Relationship Id="rId1083" Type="http://schemas.openxmlformats.org/officeDocument/2006/relationships/oleObject" Target="embeddings/oleObject715.bin"/><Relationship Id="rId1290" Type="http://schemas.openxmlformats.org/officeDocument/2006/relationships/image" Target="media/image428.wmf"/><Relationship Id="rId2134" Type="http://schemas.openxmlformats.org/officeDocument/2006/relationships/oleObject" Target="embeddings/oleObject1355.bin"/><Relationship Id="rId2341" Type="http://schemas.openxmlformats.org/officeDocument/2006/relationships/oleObject" Target="embeddings/oleObject1479.bin"/><Relationship Id="rId2579" Type="http://schemas.openxmlformats.org/officeDocument/2006/relationships/image" Target="media/image953.wmf"/><Relationship Id="rId2786" Type="http://schemas.openxmlformats.org/officeDocument/2006/relationships/oleObject" Target="embeddings/oleObject1742.bin"/><Relationship Id="rId2993" Type="http://schemas.openxmlformats.org/officeDocument/2006/relationships/image" Target="media/image1126.wmf"/><Relationship Id="rId106" Type="http://schemas.openxmlformats.org/officeDocument/2006/relationships/oleObject" Target="embeddings/oleObject55.bin"/><Relationship Id="rId313" Type="http://schemas.openxmlformats.org/officeDocument/2006/relationships/image" Target="media/image122.wmf"/><Relationship Id="rId758" Type="http://schemas.openxmlformats.org/officeDocument/2006/relationships/image" Target="media/image270.wmf"/><Relationship Id="rId965" Type="http://schemas.openxmlformats.org/officeDocument/2006/relationships/oleObject" Target="embeddings/oleObject628.bin"/><Relationship Id="rId1150" Type="http://schemas.openxmlformats.org/officeDocument/2006/relationships/image" Target="media/image382.wmf"/><Relationship Id="rId1388" Type="http://schemas.openxmlformats.org/officeDocument/2006/relationships/image" Target="media/image470.wmf"/><Relationship Id="rId1595" Type="http://schemas.openxmlformats.org/officeDocument/2006/relationships/oleObject" Target="embeddings/oleObject1030.bin"/><Relationship Id="rId2439" Type="http://schemas.openxmlformats.org/officeDocument/2006/relationships/oleObject" Target="embeddings/oleObject1533.bin"/><Relationship Id="rId2646" Type="http://schemas.openxmlformats.org/officeDocument/2006/relationships/image" Target="media/image980.wmf"/><Relationship Id="rId2853" Type="http://schemas.openxmlformats.org/officeDocument/2006/relationships/oleObject" Target="embeddings/oleObject1779.bin"/><Relationship Id="rId94" Type="http://schemas.openxmlformats.org/officeDocument/2006/relationships/oleObject" Target="embeddings/oleObject49.bin"/><Relationship Id="rId520" Type="http://schemas.openxmlformats.org/officeDocument/2006/relationships/image" Target="media/image191.wmf"/><Relationship Id="rId618" Type="http://schemas.openxmlformats.org/officeDocument/2006/relationships/oleObject" Target="embeddings/oleObject388.bin"/><Relationship Id="rId825" Type="http://schemas.openxmlformats.org/officeDocument/2006/relationships/oleObject" Target="embeddings/oleObject527.bin"/><Relationship Id="rId1248" Type="http://schemas.openxmlformats.org/officeDocument/2006/relationships/oleObject" Target="embeddings/oleObject827.bin"/><Relationship Id="rId1455" Type="http://schemas.openxmlformats.org/officeDocument/2006/relationships/oleObject" Target="embeddings/oleObject950.bin"/><Relationship Id="rId1662" Type="http://schemas.openxmlformats.org/officeDocument/2006/relationships/image" Target="media/image583.wmf"/><Relationship Id="rId2201" Type="http://schemas.openxmlformats.org/officeDocument/2006/relationships/oleObject" Target="embeddings/oleObject1396.bin"/><Relationship Id="rId2506" Type="http://schemas.openxmlformats.org/officeDocument/2006/relationships/oleObject" Target="embeddings/oleObject1573.bin"/><Relationship Id="rId1010" Type="http://schemas.openxmlformats.org/officeDocument/2006/relationships/oleObject" Target="embeddings/oleObject662.bin"/><Relationship Id="rId1108" Type="http://schemas.openxmlformats.org/officeDocument/2006/relationships/oleObject" Target="embeddings/oleObject734.bin"/><Relationship Id="rId1315" Type="http://schemas.openxmlformats.org/officeDocument/2006/relationships/image" Target="media/image440.wmf"/><Relationship Id="rId1967" Type="http://schemas.openxmlformats.org/officeDocument/2006/relationships/oleObject" Target="embeddings/oleObject1259.bin"/><Relationship Id="rId2713" Type="http://schemas.openxmlformats.org/officeDocument/2006/relationships/image" Target="media/image1008.wmf"/><Relationship Id="rId2920" Type="http://schemas.openxmlformats.org/officeDocument/2006/relationships/oleObject" Target="embeddings/oleObject1818.bin"/><Relationship Id="rId1522" Type="http://schemas.openxmlformats.org/officeDocument/2006/relationships/image" Target="media/image525.wmf"/><Relationship Id="rId21" Type="http://schemas.openxmlformats.org/officeDocument/2006/relationships/oleObject" Target="embeddings/oleObject6.bin"/><Relationship Id="rId2089" Type="http://schemas.openxmlformats.org/officeDocument/2006/relationships/oleObject" Target="embeddings/oleObject1329.bin"/><Relationship Id="rId2296" Type="http://schemas.openxmlformats.org/officeDocument/2006/relationships/oleObject" Target="embeddings/oleObject1450.bin"/><Relationship Id="rId3347" Type="http://schemas.openxmlformats.org/officeDocument/2006/relationships/oleObject" Target="embeddings/oleObject2090.bin"/><Relationship Id="rId268" Type="http://schemas.openxmlformats.org/officeDocument/2006/relationships/oleObject" Target="embeddings/oleObject155.bin"/><Relationship Id="rId475" Type="http://schemas.openxmlformats.org/officeDocument/2006/relationships/oleObject" Target="embeddings/oleObject291.bin"/><Relationship Id="rId682" Type="http://schemas.openxmlformats.org/officeDocument/2006/relationships/oleObject" Target="embeddings/oleObject429.bin"/><Relationship Id="rId2156" Type="http://schemas.openxmlformats.org/officeDocument/2006/relationships/image" Target="media/image782.wmf"/><Relationship Id="rId2363" Type="http://schemas.openxmlformats.org/officeDocument/2006/relationships/oleObject" Target="embeddings/oleObject1491.bin"/><Relationship Id="rId2570" Type="http://schemas.openxmlformats.org/officeDocument/2006/relationships/image" Target="media/image949.wmf"/><Relationship Id="rId3207" Type="http://schemas.openxmlformats.org/officeDocument/2006/relationships/oleObject" Target="embeddings/oleObject1989.bin"/><Relationship Id="rId128" Type="http://schemas.openxmlformats.org/officeDocument/2006/relationships/oleObject" Target="embeddings/oleObject70.bin"/><Relationship Id="rId335" Type="http://schemas.openxmlformats.org/officeDocument/2006/relationships/oleObject" Target="embeddings/oleObject199.bin"/><Relationship Id="rId542" Type="http://schemas.openxmlformats.org/officeDocument/2006/relationships/oleObject" Target="embeddings/oleObject337.bin"/><Relationship Id="rId1172" Type="http://schemas.openxmlformats.org/officeDocument/2006/relationships/image" Target="media/image384.wmf"/><Relationship Id="rId2016" Type="http://schemas.openxmlformats.org/officeDocument/2006/relationships/oleObject" Target="embeddings/oleObject1289.bin"/><Relationship Id="rId2223" Type="http://schemas.openxmlformats.org/officeDocument/2006/relationships/image" Target="media/image808.wmf"/><Relationship Id="rId2430" Type="http://schemas.openxmlformats.org/officeDocument/2006/relationships/image" Target="media/image894.wmf"/><Relationship Id="rId402" Type="http://schemas.openxmlformats.org/officeDocument/2006/relationships/oleObject" Target="embeddings/oleObject245.bin"/><Relationship Id="rId1032" Type="http://schemas.openxmlformats.org/officeDocument/2006/relationships/oleObject" Target="embeddings/oleObject678.bin"/><Relationship Id="rId1989" Type="http://schemas.openxmlformats.org/officeDocument/2006/relationships/image" Target="media/image709.wmf"/><Relationship Id="rId1849" Type="http://schemas.openxmlformats.org/officeDocument/2006/relationships/oleObject" Target="embeddings/oleObject1190.bin"/><Relationship Id="rId3064" Type="http://schemas.openxmlformats.org/officeDocument/2006/relationships/image" Target="media/image1153.wmf"/><Relationship Id="rId192" Type="http://schemas.openxmlformats.org/officeDocument/2006/relationships/oleObject" Target="embeddings/oleObject113.bin"/><Relationship Id="rId1709" Type="http://schemas.openxmlformats.org/officeDocument/2006/relationships/oleObject" Target="embeddings/oleObject1101.bin"/><Relationship Id="rId1916" Type="http://schemas.openxmlformats.org/officeDocument/2006/relationships/image" Target="media/image674.wmf"/><Relationship Id="rId3271" Type="http://schemas.openxmlformats.org/officeDocument/2006/relationships/oleObject" Target="embeddings/oleObject2036.bin"/><Relationship Id="rId2080" Type="http://schemas.openxmlformats.org/officeDocument/2006/relationships/image" Target="media/image748.wmf"/><Relationship Id="rId3131" Type="http://schemas.openxmlformats.org/officeDocument/2006/relationships/image" Target="media/image1176.wmf"/><Relationship Id="rId2897" Type="http://schemas.openxmlformats.org/officeDocument/2006/relationships/oleObject" Target="embeddings/oleObject1805.bin"/><Relationship Id="rId869" Type="http://schemas.openxmlformats.org/officeDocument/2006/relationships/oleObject" Target="embeddings/oleObject561.bin"/><Relationship Id="rId1499" Type="http://schemas.openxmlformats.org/officeDocument/2006/relationships/image" Target="media/image515.wmf"/><Relationship Id="rId729" Type="http://schemas.openxmlformats.org/officeDocument/2006/relationships/oleObject" Target="embeddings/oleObject460.bin"/><Relationship Id="rId1359" Type="http://schemas.openxmlformats.org/officeDocument/2006/relationships/image" Target="media/image460.wmf"/><Relationship Id="rId2757" Type="http://schemas.openxmlformats.org/officeDocument/2006/relationships/image" Target="media/image1025.wmf"/><Relationship Id="rId2964" Type="http://schemas.openxmlformats.org/officeDocument/2006/relationships/image" Target="media/image1114.wmf"/><Relationship Id="rId936" Type="http://schemas.openxmlformats.org/officeDocument/2006/relationships/oleObject" Target="embeddings/oleObject609.bin"/><Relationship Id="rId1219" Type="http://schemas.openxmlformats.org/officeDocument/2006/relationships/oleObject" Target="embeddings/oleObject810.bin"/><Relationship Id="rId1566" Type="http://schemas.openxmlformats.org/officeDocument/2006/relationships/oleObject" Target="embeddings/oleObject1014.bin"/><Relationship Id="rId1773" Type="http://schemas.openxmlformats.org/officeDocument/2006/relationships/oleObject" Target="embeddings/oleObject1138.bin"/><Relationship Id="rId1980" Type="http://schemas.openxmlformats.org/officeDocument/2006/relationships/oleObject" Target="embeddings/oleObject1267.bin"/><Relationship Id="rId2617" Type="http://schemas.openxmlformats.org/officeDocument/2006/relationships/image" Target="media/image968.wmf"/><Relationship Id="rId2824" Type="http://schemas.openxmlformats.org/officeDocument/2006/relationships/oleObject" Target="embeddings/oleObject1763.bin"/><Relationship Id="rId65" Type="http://schemas.openxmlformats.org/officeDocument/2006/relationships/image" Target="media/image26.wmf"/><Relationship Id="rId1426" Type="http://schemas.openxmlformats.org/officeDocument/2006/relationships/oleObject" Target="embeddings/oleObject931.bin"/><Relationship Id="rId1633" Type="http://schemas.openxmlformats.org/officeDocument/2006/relationships/oleObject" Target="embeddings/oleObject1054.bin"/><Relationship Id="rId1840" Type="http://schemas.openxmlformats.org/officeDocument/2006/relationships/oleObject" Target="embeddings/oleObject1184.bin"/><Relationship Id="rId1700" Type="http://schemas.openxmlformats.org/officeDocument/2006/relationships/oleObject" Target="embeddings/oleObject1095.bin"/><Relationship Id="rId379" Type="http://schemas.openxmlformats.org/officeDocument/2006/relationships/oleObject" Target="embeddings/oleObject231.bin"/><Relationship Id="rId586" Type="http://schemas.openxmlformats.org/officeDocument/2006/relationships/image" Target="media/image213.wmf"/><Relationship Id="rId793" Type="http://schemas.openxmlformats.org/officeDocument/2006/relationships/image" Target="media/image280.wmf"/><Relationship Id="rId2267" Type="http://schemas.openxmlformats.org/officeDocument/2006/relationships/oleObject" Target="embeddings/oleObject1432.bin"/><Relationship Id="rId2474" Type="http://schemas.openxmlformats.org/officeDocument/2006/relationships/oleObject" Target="embeddings/oleObject1552.bin"/><Relationship Id="rId2681" Type="http://schemas.openxmlformats.org/officeDocument/2006/relationships/image" Target="media/image994.wmf"/><Relationship Id="rId3318" Type="http://schemas.openxmlformats.org/officeDocument/2006/relationships/image" Target="media/image1235.wmf"/><Relationship Id="rId239" Type="http://schemas.openxmlformats.org/officeDocument/2006/relationships/oleObject" Target="embeddings/oleObject139.bin"/><Relationship Id="rId446" Type="http://schemas.openxmlformats.org/officeDocument/2006/relationships/oleObject" Target="embeddings/oleObject272.bin"/><Relationship Id="rId653" Type="http://schemas.openxmlformats.org/officeDocument/2006/relationships/image" Target="media/image233.wmf"/><Relationship Id="rId1076" Type="http://schemas.openxmlformats.org/officeDocument/2006/relationships/image" Target="media/image360.wmf"/><Relationship Id="rId1283" Type="http://schemas.openxmlformats.org/officeDocument/2006/relationships/image" Target="media/image425.wmf"/><Relationship Id="rId1490" Type="http://schemas.openxmlformats.org/officeDocument/2006/relationships/image" Target="media/image511.wmf"/><Relationship Id="rId2127" Type="http://schemas.openxmlformats.org/officeDocument/2006/relationships/oleObject" Target="embeddings/oleObject1350.bin"/><Relationship Id="rId2334" Type="http://schemas.openxmlformats.org/officeDocument/2006/relationships/oleObject" Target="embeddings/oleObject1475.bin"/><Relationship Id="rId306" Type="http://schemas.openxmlformats.org/officeDocument/2006/relationships/oleObject" Target="embeddings/oleObject178.bin"/><Relationship Id="rId860" Type="http://schemas.openxmlformats.org/officeDocument/2006/relationships/oleObject" Target="embeddings/oleObject553.bin"/><Relationship Id="rId1143" Type="http://schemas.openxmlformats.org/officeDocument/2006/relationships/oleObject" Target="embeddings/oleObject757.bin"/><Relationship Id="rId2541" Type="http://schemas.openxmlformats.org/officeDocument/2006/relationships/image" Target="media/image938.wmf"/><Relationship Id="rId513" Type="http://schemas.openxmlformats.org/officeDocument/2006/relationships/image" Target="media/image188.wmf"/><Relationship Id="rId720" Type="http://schemas.openxmlformats.org/officeDocument/2006/relationships/oleObject" Target="embeddings/oleObject453.bin"/><Relationship Id="rId1350" Type="http://schemas.openxmlformats.org/officeDocument/2006/relationships/oleObject" Target="embeddings/oleObject889.bin"/><Relationship Id="rId2401" Type="http://schemas.openxmlformats.org/officeDocument/2006/relationships/oleObject" Target="embeddings/oleObject1512.bin"/><Relationship Id="rId1003" Type="http://schemas.openxmlformats.org/officeDocument/2006/relationships/image" Target="media/image339.wmf"/><Relationship Id="rId1210" Type="http://schemas.openxmlformats.org/officeDocument/2006/relationships/oleObject" Target="embeddings/oleObject803.bin"/><Relationship Id="rId3175" Type="http://schemas.openxmlformats.org/officeDocument/2006/relationships/oleObject" Target="embeddings/oleObject1972.bin"/><Relationship Id="rId3382" Type="http://schemas.openxmlformats.org/officeDocument/2006/relationships/image" Target="media/image1265.wmf"/><Relationship Id="rId2191" Type="http://schemas.openxmlformats.org/officeDocument/2006/relationships/image" Target="media/image794.wmf"/><Relationship Id="rId3035" Type="http://schemas.openxmlformats.org/officeDocument/2006/relationships/oleObject" Target="embeddings/oleObject1885.bin"/><Relationship Id="rId3242" Type="http://schemas.openxmlformats.org/officeDocument/2006/relationships/oleObject" Target="embeddings/oleObject2010.bin"/><Relationship Id="rId163" Type="http://schemas.openxmlformats.org/officeDocument/2006/relationships/oleObject" Target="embeddings/oleObject91.bin"/><Relationship Id="rId370" Type="http://schemas.openxmlformats.org/officeDocument/2006/relationships/image" Target="media/image136.wmf"/><Relationship Id="rId2051" Type="http://schemas.openxmlformats.org/officeDocument/2006/relationships/image" Target="media/image736.wmf"/><Relationship Id="rId3102" Type="http://schemas.openxmlformats.org/officeDocument/2006/relationships/image" Target="media/image1168.wmf"/><Relationship Id="rId230" Type="http://schemas.openxmlformats.org/officeDocument/2006/relationships/image" Target="media/image89.wmf"/><Relationship Id="rId2868" Type="http://schemas.openxmlformats.org/officeDocument/2006/relationships/image" Target="media/image1074.wmf"/><Relationship Id="rId1677" Type="http://schemas.openxmlformats.org/officeDocument/2006/relationships/oleObject" Target="embeddings/oleObject1079.bin"/><Relationship Id="rId1884" Type="http://schemas.openxmlformats.org/officeDocument/2006/relationships/image" Target="media/image661.wmf"/><Relationship Id="rId2728" Type="http://schemas.openxmlformats.org/officeDocument/2006/relationships/oleObject" Target="embeddings/oleObject1708.bin"/><Relationship Id="rId2935" Type="http://schemas.openxmlformats.org/officeDocument/2006/relationships/image" Target="media/image1102.wmf"/><Relationship Id="rId907" Type="http://schemas.openxmlformats.org/officeDocument/2006/relationships/image" Target="media/image314.wmf"/><Relationship Id="rId1537" Type="http://schemas.openxmlformats.org/officeDocument/2006/relationships/image" Target="media/image531.wmf"/><Relationship Id="rId1744" Type="http://schemas.openxmlformats.org/officeDocument/2006/relationships/image" Target="media/image616.wmf"/><Relationship Id="rId1951" Type="http://schemas.openxmlformats.org/officeDocument/2006/relationships/oleObject" Target="embeddings/oleObject1252.bin"/><Relationship Id="rId36" Type="http://schemas.openxmlformats.org/officeDocument/2006/relationships/oleObject" Target="embeddings/oleObject16.bin"/><Relationship Id="rId1604" Type="http://schemas.openxmlformats.org/officeDocument/2006/relationships/image" Target="media/image561.wmf"/><Relationship Id="rId1811" Type="http://schemas.openxmlformats.org/officeDocument/2006/relationships/oleObject" Target="embeddings/oleObject1164.bin"/><Relationship Id="rId697" Type="http://schemas.openxmlformats.org/officeDocument/2006/relationships/image" Target="media/image253.wmf"/><Relationship Id="rId2378" Type="http://schemas.openxmlformats.org/officeDocument/2006/relationships/oleObject" Target="embeddings/oleObject1499.bin"/><Relationship Id="rId1187" Type="http://schemas.openxmlformats.org/officeDocument/2006/relationships/oleObject" Target="embeddings/oleObject789.bin"/><Relationship Id="rId2585" Type="http://schemas.openxmlformats.org/officeDocument/2006/relationships/image" Target="media/image955.wmf"/><Relationship Id="rId2792" Type="http://schemas.openxmlformats.org/officeDocument/2006/relationships/oleObject" Target="embeddings/oleObject1745.bin"/><Relationship Id="rId557" Type="http://schemas.openxmlformats.org/officeDocument/2006/relationships/oleObject" Target="embeddings/oleObject348.bin"/><Relationship Id="rId764" Type="http://schemas.openxmlformats.org/officeDocument/2006/relationships/oleObject" Target="embeddings/oleObject485.bin"/><Relationship Id="rId971" Type="http://schemas.openxmlformats.org/officeDocument/2006/relationships/oleObject" Target="embeddings/oleObject632.bin"/><Relationship Id="rId1394" Type="http://schemas.openxmlformats.org/officeDocument/2006/relationships/oleObject" Target="embeddings/oleObject913.bin"/><Relationship Id="rId2238" Type="http://schemas.openxmlformats.org/officeDocument/2006/relationships/oleObject" Target="embeddings/oleObject1416.bin"/><Relationship Id="rId2445" Type="http://schemas.openxmlformats.org/officeDocument/2006/relationships/oleObject" Target="embeddings/oleObject1536.bin"/><Relationship Id="rId2652" Type="http://schemas.openxmlformats.org/officeDocument/2006/relationships/oleObject" Target="embeddings/oleObject1662.bin"/><Relationship Id="rId417" Type="http://schemas.openxmlformats.org/officeDocument/2006/relationships/oleObject" Target="embeddings/oleObject254.bin"/><Relationship Id="rId624" Type="http://schemas.openxmlformats.org/officeDocument/2006/relationships/oleObject" Target="embeddings/oleObject394.bin"/><Relationship Id="rId831" Type="http://schemas.openxmlformats.org/officeDocument/2006/relationships/oleObject" Target="embeddings/oleObject530.bin"/><Relationship Id="rId1047" Type="http://schemas.openxmlformats.org/officeDocument/2006/relationships/image" Target="media/image353.wmf"/><Relationship Id="rId1254" Type="http://schemas.openxmlformats.org/officeDocument/2006/relationships/oleObject" Target="embeddings/oleObject831.bin"/><Relationship Id="rId1461" Type="http://schemas.openxmlformats.org/officeDocument/2006/relationships/oleObject" Target="embeddings/oleObject953.bin"/><Relationship Id="rId2305" Type="http://schemas.openxmlformats.org/officeDocument/2006/relationships/oleObject" Target="embeddings/oleObject1457.bin"/><Relationship Id="rId2512" Type="http://schemas.openxmlformats.org/officeDocument/2006/relationships/image" Target="media/image928.wmf"/><Relationship Id="rId1114" Type="http://schemas.openxmlformats.org/officeDocument/2006/relationships/oleObject" Target="embeddings/oleObject740.bin"/><Relationship Id="rId1321" Type="http://schemas.openxmlformats.org/officeDocument/2006/relationships/oleObject" Target="embeddings/oleObject871.bin"/><Relationship Id="rId3079" Type="http://schemas.openxmlformats.org/officeDocument/2006/relationships/image" Target="media/image1159.wmf"/><Relationship Id="rId3286" Type="http://schemas.openxmlformats.org/officeDocument/2006/relationships/oleObject" Target="embeddings/oleObject2047.bin"/><Relationship Id="rId2095" Type="http://schemas.openxmlformats.org/officeDocument/2006/relationships/oleObject" Target="embeddings/oleObject1332.bin"/><Relationship Id="rId3146" Type="http://schemas.openxmlformats.org/officeDocument/2006/relationships/oleObject" Target="embeddings/oleObject1956.bin"/><Relationship Id="rId3353" Type="http://schemas.openxmlformats.org/officeDocument/2006/relationships/oleObject" Target="embeddings/oleObject2093.bin"/><Relationship Id="rId274" Type="http://schemas.openxmlformats.org/officeDocument/2006/relationships/image" Target="media/image108.wmf"/><Relationship Id="rId481" Type="http://schemas.openxmlformats.org/officeDocument/2006/relationships/oleObject" Target="embeddings/oleObject295.bin"/><Relationship Id="rId2162" Type="http://schemas.openxmlformats.org/officeDocument/2006/relationships/image" Target="media/image785.wmf"/><Relationship Id="rId3006" Type="http://schemas.openxmlformats.org/officeDocument/2006/relationships/oleObject" Target="embeddings/oleObject1867.bin"/><Relationship Id="rId134" Type="http://schemas.openxmlformats.org/officeDocument/2006/relationships/oleObject" Target="embeddings/oleObject73.bin"/><Relationship Id="rId3213" Type="http://schemas.openxmlformats.org/officeDocument/2006/relationships/oleObject" Target="embeddings/oleObject1993.bin"/><Relationship Id="rId341" Type="http://schemas.openxmlformats.org/officeDocument/2006/relationships/oleObject" Target="embeddings/oleObject205.bin"/><Relationship Id="rId2022" Type="http://schemas.openxmlformats.org/officeDocument/2006/relationships/oleObject" Target="embeddings/oleObject1292.bin"/><Relationship Id="rId2979" Type="http://schemas.openxmlformats.org/officeDocument/2006/relationships/image" Target="media/image1121.wmf"/><Relationship Id="rId201" Type="http://schemas.openxmlformats.org/officeDocument/2006/relationships/oleObject" Target="embeddings/oleObject118.bin"/><Relationship Id="rId1788" Type="http://schemas.openxmlformats.org/officeDocument/2006/relationships/image" Target="media/image632.wmf"/><Relationship Id="rId1995" Type="http://schemas.openxmlformats.org/officeDocument/2006/relationships/oleObject" Target="embeddings/oleObject1277.bin"/><Relationship Id="rId2839" Type="http://schemas.openxmlformats.org/officeDocument/2006/relationships/oleObject" Target="embeddings/oleObject1772.bin"/><Relationship Id="rId1648" Type="http://schemas.openxmlformats.org/officeDocument/2006/relationships/oleObject" Target="embeddings/oleObject1064.bin"/><Relationship Id="rId1508" Type="http://schemas.openxmlformats.org/officeDocument/2006/relationships/image" Target="media/image519.wmf"/><Relationship Id="rId1855" Type="http://schemas.openxmlformats.org/officeDocument/2006/relationships/oleObject" Target="embeddings/oleObject1194.bin"/><Relationship Id="rId2906" Type="http://schemas.openxmlformats.org/officeDocument/2006/relationships/image" Target="media/image1088.wmf"/><Relationship Id="rId3070" Type="http://schemas.openxmlformats.org/officeDocument/2006/relationships/image" Target="media/image1156.wmf"/><Relationship Id="rId1715" Type="http://schemas.openxmlformats.org/officeDocument/2006/relationships/oleObject" Target="embeddings/oleObject1104.bin"/><Relationship Id="rId1922" Type="http://schemas.openxmlformats.org/officeDocument/2006/relationships/image" Target="media/image677.wmf"/><Relationship Id="rId2489" Type="http://schemas.openxmlformats.org/officeDocument/2006/relationships/image" Target="media/image921.wmf"/><Relationship Id="rId2696" Type="http://schemas.openxmlformats.org/officeDocument/2006/relationships/oleObject" Target="embeddings/oleObject1687.bin"/><Relationship Id="rId668" Type="http://schemas.openxmlformats.org/officeDocument/2006/relationships/image" Target="media/image240.wmf"/><Relationship Id="rId875" Type="http://schemas.openxmlformats.org/officeDocument/2006/relationships/oleObject" Target="embeddings/oleObject565.bin"/><Relationship Id="rId1298" Type="http://schemas.openxmlformats.org/officeDocument/2006/relationships/image" Target="media/image432.wmf"/><Relationship Id="rId2349" Type="http://schemas.openxmlformats.org/officeDocument/2006/relationships/oleObject" Target="embeddings/oleObject1483.bin"/><Relationship Id="rId2556" Type="http://schemas.openxmlformats.org/officeDocument/2006/relationships/oleObject" Target="embeddings/oleObject1606.bin"/><Relationship Id="rId2763" Type="http://schemas.openxmlformats.org/officeDocument/2006/relationships/oleObject" Target="embeddings/oleObject1728.bin"/><Relationship Id="rId2970" Type="http://schemas.openxmlformats.org/officeDocument/2006/relationships/oleObject" Target="embeddings/oleObject1846.bin"/><Relationship Id="rId528" Type="http://schemas.openxmlformats.org/officeDocument/2006/relationships/oleObject" Target="embeddings/oleObject327.bin"/><Relationship Id="rId735" Type="http://schemas.openxmlformats.org/officeDocument/2006/relationships/oleObject" Target="embeddings/oleObject465.bin"/><Relationship Id="rId942" Type="http://schemas.openxmlformats.org/officeDocument/2006/relationships/oleObject" Target="embeddings/oleObject613.bin"/><Relationship Id="rId1158" Type="http://schemas.openxmlformats.org/officeDocument/2006/relationships/oleObject" Target="embeddings/oleObject767.bin"/><Relationship Id="rId1365" Type="http://schemas.openxmlformats.org/officeDocument/2006/relationships/oleObject" Target="embeddings/oleObject894.bin"/><Relationship Id="rId1572" Type="http://schemas.openxmlformats.org/officeDocument/2006/relationships/oleObject" Target="embeddings/oleObject1017.bin"/><Relationship Id="rId2209" Type="http://schemas.openxmlformats.org/officeDocument/2006/relationships/image" Target="media/image801.wmf"/><Relationship Id="rId2416" Type="http://schemas.openxmlformats.org/officeDocument/2006/relationships/image" Target="media/image888.wmf"/><Relationship Id="rId2623" Type="http://schemas.openxmlformats.org/officeDocument/2006/relationships/image" Target="media/image971.wmf"/><Relationship Id="rId1018" Type="http://schemas.openxmlformats.org/officeDocument/2006/relationships/oleObject" Target="embeddings/oleObject668.bin"/><Relationship Id="rId1225" Type="http://schemas.openxmlformats.org/officeDocument/2006/relationships/oleObject" Target="embeddings/oleObject814.bin"/><Relationship Id="rId1432" Type="http://schemas.openxmlformats.org/officeDocument/2006/relationships/image" Target="media/image489.wmf"/><Relationship Id="rId2830" Type="http://schemas.openxmlformats.org/officeDocument/2006/relationships/image" Target="media/image1056.wmf"/><Relationship Id="rId71" Type="http://schemas.openxmlformats.org/officeDocument/2006/relationships/image" Target="media/image29.wmf"/><Relationship Id="rId802" Type="http://schemas.openxmlformats.org/officeDocument/2006/relationships/image" Target="media/image283.wmf"/><Relationship Id="rId178" Type="http://schemas.openxmlformats.org/officeDocument/2006/relationships/oleObject" Target="embeddings/oleObject103.bin"/><Relationship Id="rId3257" Type="http://schemas.openxmlformats.org/officeDocument/2006/relationships/oleObject" Target="embeddings/oleObject2022.bin"/><Relationship Id="rId385" Type="http://schemas.openxmlformats.org/officeDocument/2006/relationships/oleObject" Target="embeddings/oleObject234.bin"/><Relationship Id="rId592" Type="http://schemas.openxmlformats.org/officeDocument/2006/relationships/oleObject" Target="embeddings/oleObject370.bin"/><Relationship Id="rId2066" Type="http://schemas.openxmlformats.org/officeDocument/2006/relationships/oleObject" Target="embeddings/oleObject1316.bin"/><Relationship Id="rId2273" Type="http://schemas.openxmlformats.org/officeDocument/2006/relationships/oleObject" Target="embeddings/oleObject1436.bin"/><Relationship Id="rId2480" Type="http://schemas.openxmlformats.org/officeDocument/2006/relationships/oleObject" Target="embeddings/oleObject1555.bin"/><Relationship Id="rId3117" Type="http://schemas.openxmlformats.org/officeDocument/2006/relationships/oleObject" Target="embeddings/oleObject1938.bin"/><Relationship Id="rId3324" Type="http://schemas.openxmlformats.org/officeDocument/2006/relationships/image" Target="media/image123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97B34F4-7F92-4C81-907B-291C2DEC73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60</Pages>
  <Words>53015</Words>
  <Characters>302186</Characters>
  <Application>Microsoft Office Word</Application>
  <DocSecurity>0</DocSecurity>
  <Lines>2518</Lines>
  <Paragraphs>708</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354493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MCC: CR0096</cp:lastModifiedBy>
  <cp:revision>3</cp:revision>
  <dcterms:created xsi:type="dcterms:W3CDTF">2020-03-26T11:02:00Z</dcterms:created>
  <dcterms:modified xsi:type="dcterms:W3CDTF">2020-03-26T11:04:00Z</dcterms:modified>
</cp:coreProperties>
</file>