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rsidTr="00995273">
        <w:trPr>
          <w:trHeight w:val="383"/>
        </w:trPr>
        <w:tc>
          <w:tcPr>
            <w:tcW w:w="10423" w:type="dxa"/>
            <w:gridSpan w:val="2"/>
            <w:tcBorders>
              <w:top w:val="single" w:sz="4" w:space="0" w:color="auto"/>
              <w:left w:val="single" w:sz="4" w:space="0" w:color="auto"/>
              <w:bottom w:val="nil"/>
              <w:right w:val="single" w:sz="4" w:space="0" w:color="auto"/>
            </w:tcBorders>
            <w:shd w:val="clear" w:color="auto" w:fill="auto"/>
          </w:tcPr>
          <w:p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16.</w:t>
            </w:r>
            <w:r>
              <w:t>7</w:t>
            </w:r>
            <w:r w:rsidRPr="009C4728">
              <w:t>.</w:t>
            </w:r>
            <w:bookmarkEnd w:id="3"/>
            <w:r w:rsidRPr="009C4728">
              <w:t xml:space="preserve">0 </w:t>
            </w:r>
            <w:r w:rsidRPr="009C4728">
              <w:rPr>
                <w:sz w:val="32"/>
              </w:rPr>
              <w:t>(</w:t>
            </w:r>
            <w:bookmarkStart w:id="4" w:name="issueDate"/>
            <w:r w:rsidRPr="009C4728">
              <w:rPr>
                <w:sz w:val="32"/>
              </w:rPr>
              <w:t>2020-</w:t>
            </w:r>
            <w:bookmarkEnd w:id="4"/>
            <w:r w:rsidRPr="009C4728">
              <w:rPr>
                <w:sz w:val="32"/>
              </w:rPr>
              <w:t>0</w:t>
            </w:r>
            <w:r>
              <w:rPr>
                <w:sz w:val="32"/>
              </w:rPr>
              <w:t>9</w:t>
            </w:r>
            <w:r w:rsidRPr="009C4728">
              <w:rPr>
                <w:sz w:val="32"/>
              </w:rPr>
              <w:t>)</w:t>
            </w:r>
          </w:p>
        </w:tc>
      </w:tr>
      <w:tr w:rsidR="00995273" w:rsidRPr="009C4728" w:rsidTr="00995273">
        <w:trPr>
          <w:trHeight w:val="382"/>
        </w:trPr>
        <w:tc>
          <w:tcPr>
            <w:tcW w:w="10423" w:type="dxa"/>
            <w:gridSpan w:val="2"/>
            <w:tcBorders>
              <w:top w:val="nil"/>
              <w:left w:val="single" w:sz="4" w:space="0" w:color="auto"/>
              <w:bottom w:val="single" w:sz="4" w:space="0" w:color="auto"/>
              <w:right w:val="single" w:sz="4" w:space="0" w:color="auto"/>
            </w:tcBorders>
            <w:shd w:val="clear" w:color="auto" w:fill="auto"/>
          </w:tcPr>
          <w:p w:rsidR="00995273" w:rsidRPr="009C4728" w:rsidRDefault="00995273" w:rsidP="00133525">
            <w:pPr>
              <w:pStyle w:val="ZA"/>
              <w:framePr w:w="0" w:hRule="auto" w:wrap="auto" w:vAnchor="margin" w:hAnchor="text" w:yAlign="inline"/>
              <w:rPr>
                <w:sz w:val="64"/>
              </w:rPr>
            </w:pPr>
          </w:p>
        </w:tc>
      </w:tr>
      <w:tr w:rsidR="004F0988" w:rsidRPr="009C4728" w:rsidTr="00995273">
        <w:trPr>
          <w:trHeight w:hRule="exact" w:val="1134"/>
        </w:trPr>
        <w:tc>
          <w:tcPr>
            <w:tcW w:w="10423" w:type="dxa"/>
            <w:gridSpan w:val="2"/>
            <w:tcBorders>
              <w:top w:val="single" w:sz="4" w:space="0" w:color="auto"/>
            </w:tcBorders>
            <w:shd w:val="clear" w:color="auto" w:fill="auto"/>
          </w:tcPr>
          <w:p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rsidTr="005E4BB2">
        <w:trPr>
          <w:trHeight w:hRule="exact" w:val="3686"/>
        </w:trPr>
        <w:tc>
          <w:tcPr>
            <w:tcW w:w="10423" w:type="dxa"/>
            <w:gridSpan w:val="2"/>
            <w:shd w:val="clear" w:color="auto" w:fill="auto"/>
          </w:tcPr>
          <w:p w:rsidR="004F0988" w:rsidRPr="009C4728" w:rsidRDefault="004F0988" w:rsidP="00133525">
            <w:pPr>
              <w:pStyle w:val="ZT"/>
              <w:framePr w:wrap="auto" w:hAnchor="text" w:yAlign="inline"/>
            </w:pPr>
            <w:r w:rsidRPr="009C4728">
              <w:t>3rd Generation Partnership Project;</w:t>
            </w:r>
          </w:p>
          <w:p w:rsidR="00C53C29" w:rsidRPr="009C4728" w:rsidRDefault="00C53C29" w:rsidP="00C53C29">
            <w:pPr>
              <w:pStyle w:val="ZT"/>
              <w:framePr w:wrap="auto" w:hAnchor="text" w:yAlign="inline"/>
            </w:pPr>
            <w:r w:rsidRPr="009C4728">
              <w:t>Technical Specification Group Radio Access Network;</w:t>
            </w:r>
          </w:p>
          <w:p w:rsidR="00C53C29" w:rsidRPr="009C4728" w:rsidRDefault="00C53C29" w:rsidP="00C53C29">
            <w:pPr>
              <w:pStyle w:val="ZT"/>
              <w:framePr w:wrap="auto" w:hAnchor="text" w:yAlign="inline"/>
              <w:rPr>
                <w:lang w:val="sv-FI"/>
              </w:rPr>
            </w:pPr>
            <w:r w:rsidRPr="009C4728">
              <w:rPr>
                <w:lang w:val="sv-FI"/>
              </w:rPr>
              <w:t>NR, E-UTRA, UTRA and GSM/EDGE;</w:t>
            </w:r>
          </w:p>
          <w:p w:rsidR="00C53C29" w:rsidRPr="009C4728" w:rsidRDefault="00C53C29" w:rsidP="00C53C29">
            <w:pPr>
              <w:pStyle w:val="ZT"/>
              <w:framePr w:wrap="auto" w:hAnchor="text" w:yAlign="inline"/>
            </w:pPr>
            <w:r w:rsidRPr="009C4728">
              <w:t>Multi-Standard Radio (MSR) Base Station (BS) radio transmission and reception</w:t>
            </w:r>
          </w:p>
          <w:p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16</w:t>
            </w:r>
            <w:bookmarkEnd w:id="6"/>
            <w:r w:rsidRPr="009C4728">
              <w:t>)</w:t>
            </w:r>
          </w:p>
        </w:tc>
        <w:bookmarkStart w:id="7" w:name="_GoBack"/>
        <w:bookmarkEnd w:id="7"/>
      </w:tr>
      <w:tr w:rsidR="00BF128E" w:rsidRPr="009C4728" w:rsidTr="005E4BB2">
        <w:tc>
          <w:tcPr>
            <w:tcW w:w="10423" w:type="dxa"/>
            <w:gridSpan w:val="2"/>
            <w:shd w:val="clear" w:color="auto" w:fill="auto"/>
          </w:tcPr>
          <w:p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rsidTr="005E4BB2">
        <w:trPr>
          <w:trHeight w:hRule="exact" w:val="1531"/>
        </w:trPr>
        <w:tc>
          <w:tcPr>
            <w:tcW w:w="4883" w:type="dxa"/>
            <w:shd w:val="clear" w:color="auto" w:fill="auto"/>
          </w:tcPr>
          <w:p w:rsidR="00D57972" w:rsidRPr="009C4728" w:rsidRDefault="009C4728">
            <w:r w:rsidRPr="009C4728">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Pr="009C4728" w:rsidRDefault="009C4728" w:rsidP="00133525">
            <w:pPr>
              <w:jc w:val="right"/>
            </w:pPr>
            <w:bookmarkStart w:id="8" w:name="logos"/>
            <w:r w:rsidRPr="009C4728">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8"/>
          </w:p>
        </w:tc>
      </w:tr>
      <w:tr w:rsidR="00C074DD" w:rsidRPr="009C4728" w:rsidTr="005E4BB2">
        <w:trPr>
          <w:trHeight w:hRule="exact" w:val="5783"/>
        </w:trPr>
        <w:tc>
          <w:tcPr>
            <w:tcW w:w="10423" w:type="dxa"/>
            <w:gridSpan w:val="2"/>
            <w:shd w:val="clear" w:color="auto" w:fill="auto"/>
          </w:tcPr>
          <w:p w:rsidR="00C074DD" w:rsidRPr="009C4728" w:rsidRDefault="00C074DD" w:rsidP="00C074DD">
            <w:pPr>
              <w:pStyle w:val="Guidance"/>
              <w:rPr>
                <w:b/>
                <w:color w:val="auto"/>
              </w:rPr>
            </w:pPr>
          </w:p>
        </w:tc>
      </w:tr>
      <w:tr w:rsidR="00C074DD" w:rsidRPr="009C4728" w:rsidTr="005E4BB2">
        <w:trPr>
          <w:cantSplit/>
          <w:trHeight w:hRule="exact" w:val="964"/>
        </w:trPr>
        <w:tc>
          <w:tcPr>
            <w:tcW w:w="10423" w:type="dxa"/>
            <w:gridSpan w:val="2"/>
            <w:shd w:val="clear" w:color="auto" w:fill="auto"/>
          </w:tcPr>
          <w:p w:rsidR="00C074DD" w:rsidRPr="009C4728" w:rsidRDefault="00C074DD" w:rsidP="00C074DD">
            <w:pPr>
              <w:rPr>
                <w:sz w:val="16"/>
              </w:rPr>
            </w:pPr>
            <w:bookmarkStart w:id="9"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9"/>
          </w:p>
          <w:p w:rsidR="00C074DD" w:rsidRPr="009C4728" w:rsidRDefault="00C074DD" w:rsidP="00C074DD">
            <w:pPr>
              <w:pStyle w:val="ZV"/>
              <w:framePr w:w="0" w:wrap="auto" w:vAnchor="margin" w:hAnchor="text" w:yAlign="inline"/>
            </w:pPr>
          </w:p>
          <w:p w:rsidR="00C074DD" w:rsidRPr="009C4728" w:rsidRDefault="00C074DD" w:rsidP="00C074DD">
            <w:pPr>
              <w:rPr>
                <w:sz w:val="16"/>
              </w:rPr>
            </w:pPr>
          </w:p>
        </w:tc>
      </w:tr>
      <w:bookmarkEnd w:id="0"/>
    </w:tbl>
    <w:p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rsidTr="00133525">
        <w:trPr>
          <w:trHeight w:hRule="exact" w:val="5670"/>
        </w:trPr>
        <w:tc>
          <w:tcPr>
            <w:tcW w:w="10423" w:type="dxa"/>
            <w:shd w:val="clear" w:color="auto" w:fill="auto"/>
          </w:tcPr>
          <w:p w:rsidR="00E16509" w:rsidRPr="009C4728" w:rsidRDefault="00E16509" w:rsidP="00E16509">
            <w:pPr>
              <w:pStyle w:val="Guidance"/>
            </w:pPr>
            <w:bookmarkStart w:id="10" w:name="page2"/>
          </w:p>
        </w:tc>
      </w:tr>
      <w:tr w:rsidR="00E16509" w:rsidRPr="009C4728" w:rsidTr="00C074DD">
        <w:trPr>
          <w:trHeight w:hRule="exact" w:val="5387"/>
        </w:trPr>
        <w:tc>
          <w:tcPr>
            <w:tcW w:w="10423" w:type="dxa"/>
            <w:shd w:val="clear" w:color="auto" w:fill="auto"/>
          </w:tcPr>
          <w:p w:rsidR="00E16509" w:rsidRPr="009C4728" w:rsidRDefault="00E16509" w:rsidP="00133525">
            <w:pPr>
              <w:pStyle w:val="FP"/>
              <w:spacing w:after="240"/>
              <w:ind w:left="2835" w:right="2835"/>
              <w:jc w:val="center"/>
              <w:rPr>
                <w:rFonts w:ascii="Arial" w:hAnsi="Arial"/>
                <w:b/>
                <w:i/>
              </w:rPr>
            </w:pPr>
            <w:bookmarkStart w:id="11" w:name="coords3gpp"/>
            <w:r w:rsidRPr="009C4728">
              <w:rPr>
                <w:rFonts w:ascii="Arial" w:hAnsi="Arial"/>
                <w:b/>
                <w:i/>
              </w:rPr>
              <w:t>3GPP</w:t>
            </w:r>
          </w:p>
          <w:p w:rsidR="00E16509" w:rsidRPr="009C4728" w:rsidRDefault="00E16509" w:rsidP="00133525">
            <w:pPr>
              <w:pStyle w:val="FP"/>
              <w:pBdr>
                <w:bottom w:val="single" w:sz="6" w:space="1" w:color="auto"/>
              </w:pBdr>
              <w:ind w:left="2835" w:right="2835"/>
              <w:jc w:val="center"/>
            </w:pPr>
            <w:r w:rsidRPr="009C4728">
              <w:t>Postal address</w:t>
            </w:r>
          </w:p>
          <w:p w:rsidR="00E16509" w:rsidRPr="009C4728" w:rsidRDefault="00E16509" w:rsidP="00133525">
            <w:pPr>
              <w:pStyle w:val="FP"/>
              <w:ind w:left="2835" w:right="2835"/>
              <w:jc w:val="center"/>
              <w:rPr>
                <w:rFonts w:ascii="Arial" w:hAnsi="Arial"/>
                <w:sz w:val="18"/>
              </w:rPr>
            </w:pPr>
          </w:p>
          <w:p w:rsidR="00E16509" w:rsidRPr="009C4728" w:rsidRDefault="00E16509" w:rsidP="00133525">
            <w:pPr>
              <w:pStyle w:val="FP"/>
              <w:pBdr>
                <w:bottom w:val="single" w:sz="6" w:space="1" w:color="auto"/>
              </w:pBdr>
              <w:spacing w:before="240"/>
              <w:ind w:left="2835" w:right="2835"/>
              <w:jc w:val="center"/>
            </w:pPr>
            <w:r w:rsidRPr="009C4728">
              <w:t>3GPP support office address</w:t>
            </w:r>
          </w:p>
          <w:p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rsidR="00E16509" w:rsidRPr="009C4728" w:rsidRDefault="00E16509" w:rsidP="00133525">
            <w:pPr>
              <w:pStyle w:val="FP"/>
              <w:pBdr>
                <w:bottom w:val="single" w:sz="6" w:space="1" w:color="auto"/>
              </w:pBdr>
              <w:spacing w:before="240"/>
              <w:ind w:left="2835" w:right="2835"/>
              <w:jc w:val="center"/>
            </w:pPr>
            <w:r w:rsidRPr="009C4728">
              <w:t>Internet</w:t>
            </w:r>
          </w:p>
          <w:p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1"/>
          </w:p>
          <w:p w:rsidR="00E16509" w:rsidRPr="009C4728" w:rsidRDefault="00E16509" w:rsidP="00133525"/>
        </w:tc>
      </w:tr>
      <w:tr w:rsidR="00E16509" w:rsidRPr="009C4728" w:rsidTr="00C074DD">
        <w:tc>
          <w:tcPr>
            <w:tcW w:w="10423" w:type="dxa"/>
            <w:shd w:val="clear" w:color="auto" w:fill="auto"/>
            <w:vAlign w:val="bottom"/>
          </w:tcPr>
          <w:p w:rsidR="00E16509" w:rsidRPr="009C4728" w:rsidRDefault="00E16509" w:rsidP="00133525">
            <w:pPr>
              <w:pStyle w:val="FP"/>
              <w:pBdr>
                <w:bottom w:val="single" w:sz="6" w:space="1" w:color="auto"/>
              </w:pBdr>
              <w:spacing w:after="240"/>
              <w:jc w:val="center"/>
              <w:rPr>
                <w:rFonts w:ascii="Arial" w:hAnsi="Arial"/>
                <w:b/>
                <w:i/>
                <w:noProof/>
              </w:rPr>
            </w:pPr>
            <w:bookmarkStart w:id="12" w:name="copyrightNotification"/>
            <w:r w:rsidRPr="009C4728">
              <w:rPr>
                <w:rFonts w:ascii="Arial" w:hAnsi="Arial"/>
                <w:b/>
                <w:i/>
                <w:noProof/>
              </w:rPr>
              <w:t>Copyright Notification</w:t>
            </w:r>
          </w:p>
          <w:p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rsidR="00E16509" w:rsidRPr="009C4728" w:rsidRDefault="00E16509" w:rsidP="00133525">
            <w:pPr>
              <w:pStyle w:val="FP"/>
              <w:jc w:val="center"/>
              <w:rPr>
                <w:noProof/>
              </w:rPr>
            </w:pPr>
          </w:p>
          <w:p w:rsidR="00E16509" w:rsidRPr="009C4728" w:rsidRDefault="00E16509" w:rsidP="00133525">
            <w:pPr>
              <w:pStyle w:val="FP"/>
              <w:jc w:val="center"/>
              <w:rPr>
                <w:noProof/>
                <w:sz w:val="18"/>
              </w:rPr>
            </w:pPr>
            <w:r w:rsidRPr="009C4728">
              <w:rPr>
                <w:noProof/>
                <w:sz w:val="18"/>
              </w:rPr>
              <w:t xml:space="preserve">© </w:t>
            </w:r>
            <w:r w:rsidR="00C53C29" w:rsidRPr="009C4728">
              <w:rPr>
                <w:noProof/>
                <w:sz w:val="18"/>
              </w:rPr>
              <w:t>2020</w:t>
            </w:r>
            <w:r w:rsidRPr="009C4728">
              <w:rPr>
                <w:noProof/>
                <w:sz w:val="18"/>
              </w:rPr>
              <w:t>, 3GPP Organizational Partners (ARIB, ATIS, CCSA, ETSI, TSDSI, TTA, TTC).</w:t>
            </w:r>
            <w:bookmarkStart w:id="13" w:name="copyrightaddon"/>
            <w:bookmarkEnd w:id="13"/>
          </w:p>
          <w:p w:rsidR="00E16509" w:rsidRPr="009C4728" w:rsidRDefault="00E16509" w:rsidP="00133525">
            <w:pPr>
              <w:pStyle w:val="FP"/>
              <w:jc w:val="center"/>
              <w:rPr>
                <w:noProof/>
                <w:sz w:val="18"/>
              </w:rPr>
            </w:pPr>
            <w:r w:rsidRPr="009C4728">
              <w:rPr>
                <w:noProof/>
                <w:sz w:val="18"/>
              </w:rPr>
              <w:t>All rights reserved.</w:t>
            </w:r>
          </w:p>
          <w:p w:rsidR="00E16509" w:rsidRPr="009C4728" w:rsidRDefault="00E16509" w:rsidP="00E16509">
            <w:pPr>
              <w:pStyle w:val="FP"/>
              <w:rPr>
                <w:noProof/>
                <w:sz w:val="18"/>
              </w:rPr>
            </w:pPr>
          </w:p>
          <w:p w:rsidR="00E16509" w:rsidRPr="009C4728" w:rsidRDefault="00E16509" w:rsidP="00E16509">
            <w:pPr>
              <w:pStyle w:val="FP"/>
              <w:rPr>
                <w:noProof/>
                <w:sz w:val="18"/>
              </w:rPr>
            </w:pPr>
            <w:r w:rsidRPr="009C4728">
              <w:rPr>
                <w:noProof/>
                <w:sz w:val="18"/>
              </w:rPr>
              <w:t>UMTS™ is a Trade Mark of ETSI registered for the benefit of its members</w:t>
            </w:r>
          </w:p>
          <w:p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rsidR="00E16509" w:rsidRPr="009C4728" w:rsidRDefault="00E16509" w:rsidP="00E16509">
            <w:pPr>
              <w:pStyle w:val="FP"/>
              <w:rPr>
                <w:noProof/>
                <w:sz w:val="18"/>
              </w:rPr>
            </w:pPr>
            <w:r w:rsidRPr="009C4728">
              <w:rPr>
                <w:noProof/>
                <w:sz w:val="18"/>
              </w:rPr>
              <w:t>GSM® and the GSM logo are registered and owned by the GSM Association</w:t>
            </w:r>
            <w:bookmarkEnd w:id="12"/>
          </w:p>
          <w:p w:rsidR="00E16509" w:rsidRPr="009C4728" w:rsidRDefault="00E16509" w:rsidP="00133525"/>
        </w:tc>
      </w:tr>
      <w:bookmarkEnd w:id="10"/>
    </w:tbl>
    <w:p w:rsidR="00080512" w:rsidRPr="009C4728" w:rsidRDefault="00080512">
      <w:pPr>
        <w:pStyle w:val="TT"/>
      </w:pPr>
      <w:r w:rsidRPr="009C4728">
        <w:br w:type="page"/>
      </w:r>
      <w:bookmarkStart w:id="14" w:name="tableOfContents"/>
      <w:bookmarkEnd w:id="14"/>
      <w:r w:rsidRPr="009C4728">
        <w:lastRenderedPageBreak/>
        <w:t>Contents</w:t>
      </w:r>
    </w:p>
    <w:p w:rsidR="00F51919" w:rsidRDefault="00F51919">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_Toc52553534 \h </w:instrText>
      </w:r>
      <w:r>
        <w:fldChar w:fldCharType="separate"/>
      </w:r>
      <w:r>
        <w:t>6</w:t>
      </w:r>
      <w:r>
        <w:fldChar w:fldCharType="end"/>
      </w:r>
    </w:p>
    <w:p w:rsidR="00F51919" w:rsidRDefault="00F51919">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_Toc52553535 \h </w:instrText>
      </w:r>
      <w:r>
        <w:fldChar w:fldCharType="separate"/>
      </w:r>
      <w:r>
        <w:t>8</w:t>
      </w:r>
      <w:r>
        <w:fldChar w:fldCharType="end"/>
      </w:r>
    </w:p>
    <w:p w:rsidR="00F51919" w:rsidRDefault="00F51919">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_Toc52553536 \h </w:instrText>
      </w:r>
      <w:r>
        <w:fldChar w:fldCharType="separate"/>
      </w:r>
      <w:r>
        <w:t>8</w:t>
      </w:r>
      <w:r>
        <w:fldChar w:fldCharType="end"/>
      </w:r>
    </w:p>
    <w:p w:rsidR="00F51919" w:rsidRDefault="00F51919">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_Toc52553537 \h </w:instrText>
      </w:r>
      <w:r>
        <w:fldChar w:fldCharType="separate"/>
      </w:r>
      <w:r>
        <w:t>9</w:t>
      </w:r>
      <w:r>
        <w:fldChar w:fldCharType="end"/>
      </w:r>
    </w:p>
    <w:p w:rsidR="00F51919" w:rsidRDefault="00F51919">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_Toc52553538 \h </w:instrText>
      </w:r>
      <w:r>
        <w:fldChar w:fldCharType="separate"/>
      </w:r>
      <w:r>
        <w:t>9</w:t>
      </w:r>
      <w:r>
        <w:fldChar w:fldCharType="end"/>
      </w:r>
    </w:p>
    <w:p w:rsidR="00F51919" w:rsidRDefault="00F51919">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_Toc52553539 \h </w:instrText>
      </w:r>
      <w:r>
        <w:fldChar w:fldCharType="separate"/>
      </w:r>
      <w:r>
        <w:t>12</w:t>
      </w:r>
      <w:r>
        <w:fldChar w:fldCharType="end"/>
      </w:r>
    </w:p>
    <w:p w:rsidR="00F51919" w:rsidRDefault="00F51919">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_Toc52553540 \h </w:instrText>
      </w:r>
      <w:r>
        <w:fldChar w:fldCharType="separate"/>
      </w:r>
      <w:r>
        <w:t>14</w:t>
      </w:r>
      <w:r>
        <w:fldChar w:fldCharType="end"/>
      </w:r>
    </w:p>
    <w:p w:rsidR="00F51919" w:rsidRDefault="00F51919">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_Toc52553541 \h </w:instrText>
      </w:r>
      <w:r>
        <w:fldChar w:fldCharType="separate"/>
      </w:r>
      <w:r>
        <w:t>16</w:t>
      </w:r>
      <w:r>
        <w:fldChar w:fldCharType="end"/>
      </w:r>
    </w:p>
    <w:p w:rsidR="00F51919" w:rsidRDefault="00F51919">
      <w:pPr>
        <w:pStyle w:val="TOC2"/>
        <w:rPr>
          <w:rFonts w:asciiTheme="minorHAnsi" w:eastAsiaTheme="minorEastAsia" w:hAnsiTheme="minorHAnsi" w:cstheme="minorBidi"/>
          <w:sz w:val="22"/>
          <w:szCs w:val="22"/>
          <w:lang w:eastAsia="en-GB"/>
        </w:rPr>
      </w:pPr>
      <w:r w:rsidRPr="004E5A5F">
        <w:rPr>
          <w:snapToGrid w:val="0"/>
        </w:rPr>
        <w:t>4.1</w:t>
      </w:r>
      <w:r>
        <w:rPr>
          <w:rFonts w:asciiTheme="minorHAnsi" w:eastAsiaTheme="minorEastAsia" w:hAnsiTheme="minorHAnsi" w:cstheme="minorBidi"/>
          <w:sz w:val="22"/>
          <w:szCs w:val="22"/>
          <w:lang w:eastAsia="en-GB"/>
        </w:rPr>
        <w:tab/>
      </w:r>
      <w:r w:rsidRPr="004E5A5F">
        <w:rPr>
          <w:snapToGrid w:val="0"/>
        </w:rPr>
        <w:t>Relation between the MSR specification and the single-RAT specifications</w:t>
      </w:r>
      <w:r>
        <w:tab/>
      </w:r>
      <w:r>
        <w:fldChar w:fldCharType="begin" w:fldLock="1"/>
      </w:r>
      <w:r>
        <w:instrText xml:space="preserve"> PAGEREF _Toc52553542 \h </w:instrText>
      </w:r>
      <w:r>
        <w:fldChar w:fldCharType="separate"/>
      </w:r>
      <w:r>
        <w:t>16</w:t>
      </w:r>
      <w:r>
        <w:fldChar w:fldCharType="end"/>
      </w:r>
    </w:p>
    <w:p w:rsidR="00F51919" w:rsidRDefault="00F51919">
      <w:pPr>
        <w:pStyle w:val="TOC2"/>
        <w:rPr>
          <w:rFonts w:asciiTheme="minorHAnsi" w:eastAsiaTheme="minorEastAsia" w:hAnsiTheme="minorHAnsi" w:cstheme="minorBidi"/>
          <w:sz w:val="22"/>
          <w:szCs w:val="22"/>
          <w:lang w:eastAsia="en-GB"/>
        </w:rPr>
      </w:pPr>
      <w:r w:rsidRPr="004E5A5F">
        <w:rPr>
          <w:snapToGrid w:val="0"/>
        </w:rPr>
        <w:t>4.2</w:t>
      </w:r>
      <w:r>
        <w:rPr>
          <w:rFonts w:asciiTheme="minorHAnsi" w:eastAsiaTheme="minorEastAsia" w:hAnsiTheme="minorHAnsi" w:cstheme="minorBidi"/>
          <w:sz w:val="22"/>
          <w:szCs w:val="22"/>
          <w:lang w:eastAsia="en-GB"/>
        </w:rPr>
        <w:tab/>
      </w:r>
      <w:r w:rsidRPr="004E5A5F">
        <w:rPr>
          <w:snapToGrid w:val="0"/>
        </w:rPr>
        <w:t>Relationship between minimum requirements and test requirements</w:t>
      </w:r>
      <w:r>
        <w:tab/>
      </w:r>
      <w:r>
        <w:fldChar w:fldCharType="begin" w:fldLock="1"/>
      </w:r>
      <w:r>
        <w:instrText xml:space="preserve"> PAGEREF _Toc52553543 \h </w:instrText>
      </w:r>
      <w:r>
        <w:fldChar w:fldCharType="separate"/>
      </w:r>
      <w:r>
        <w:t>16</w:t>
      </w:r>
      <w:r>
        <w:fldChar w:fldCharType="end"/>
      </w:r>
    </w:p>
    <w:p w:rsidR="00F51919" w:rsidRDefault="00F51919">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Base station classes</w:t>
      </w:r>
      <w:r>
        <w:tab/>
      </w:r>
      <w:r>
        <w:fldChar w:fldCharType="begin" w:fldLock="1"/>
      </w:r>
      <w:r>
        <w:instrText xml:space="preserve"> PAGEREF _Toc52553544 \h </w:instrText>
      </w:r>
      <w:r>
        <w:fldChar w:fldCharType="separate"/>
      </w:r>
      <w:r>
        <w:t>16</w:t>
      </w:r>
      <w:r>
        <w:fldChar w:fldCharType="end"/>
      </w:r>
    </w:p>
    <w:p w:rsidR="00F51919" w:rsidRDefault="00F51919">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Regional requirements</w:t>
      </w:r>
      <w:r>
        <w:tab/>
      </w:r>
      <w:r>
        <w:fldChar w:fldCharType="begin" w:fldLock="1"/>
      </w:r>
      <w:r>
        <w:instrText xml:space="preserve"> PAGEREF _Toc52553545 \h </w:instrText>
      </w:r>
      <w:r>
        <w:fldChar w:fldCharType="separate"/>
      </w:r>
      <w:r>
        <w:t>17</w:t>
      </w:r>
      <w:r>
        <w:fldChar w:fldCharType="end"/>
      </w:r>
    </w:p>
    <w:p w:rsidR="00F51919" w:rsidRDefault="00F51919">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Operating bands and Band Categories</w:t>
      </w:r>
      <w:r>
        <w:tab/>
      </w:r>
      <w:r>
        <w:fldChar w:fldCharType="begin" w:fldLock="1"/>
      </w:r>
      <w:r>
        <w:instrText xml:space="preserve"> PAGEREF _Toc52553546 \h </w:instrText>
      </w:r>
      <w:r>
        <w:fldChar w:fldCharType="separate"/>
      </w:r>
      <w:r>
        <w:t>18</w:t>
      </w:r>
      <w:r>
        <w:fldChar w:fldCharType="end"/>
      </w:r>
    </w:p>
    <w:p w:rsidR="00F51919" w:rsidRDefault="00F51919">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Band category 1 aspects (BC1)</w:t>
      </w:r>
      <w:r>
        <w:tab/>
      </w:r>
      <w:r>
        <w:fldChar w:fldCharType="begin" w:fldLock="1"/>
      </w:r>
      <w:r>
        <w:instrText xml:space="preserve"> PAGEREF _Toc52553547 \h </w:instrText>
      </w:r>
      <w:r>
        <w:fldChar w:fldCharType="separate"/>
      </w:r>
      <w:r>
        <w:t>23</w:t>
      </w:r>
      <w:r>
        <w:fldChar w:fldCharType="end"/>
      </w:r>
    </w:p>
    <w:p w:rsidR="00F51919" w:rsidRDefault="00F51919">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Band category 2 aspects (BC2)</w:t>
      </w:r>
      <w:r>
        <w:tab/>
      </w:r>
      <w:r>
        <w:fldChar w:fldCharType="begin" w:fldLock="1"/>
      </w:r>
      <w:r>
        <w:instrText xml:space="preserve"> PAGEREF _Toc52553548 \h </w:instrText>
      </w:r>
      <w:r>
        <w:fldChar w:fldCharType="separate"/>
      </w:r>
      <w:r>
        <w:t>23</w:t>
      </w:r>
      <w:r>
        <w:fldChar w:fldCharType="end"/>
      </w:r>
    </w:p>
    <w:p w:rsidR="00F51919" w:rsidRDefault="00F51919">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Band category 3 aspects (BC3)</w:t>
      </w:r>
      <w:r>
        <w:tab/>
      </w:r>
      <w:r>
        <w:fldChar w:fldCharType="begin" w:fldLock="1"/>
      </w:r>
      <w:r>
        <w:instrText xml:space="preserve"> PAGEREF _Toc52553549 \h </w:instrText>
      </w:r>
      <w:r>
        <w:fldChar w:fldCharType="separate"/>
      </w:r>
      <w:r>
        <w:t>23</w:t>
      </w:r>
      <w:r>
        <w:fldChar w:fldCharType="end"/>
      </w:r>
    </w:p>
    <w:p w:rsidR="00F51919" w:rsidRDefault="00F51919">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Channel arrangement</w:t>
      </w:r>
      <w:r>
        <w:tab/>
      </w:r>
      <w:r>
        <w:fldChar w:fldCharType="begin" w:fldLock="1"/>
      </w:r>
      <w:r>
        <w:instrText xml:space="preserve"> PAGEREF _Toc52553550 \h </w:instrText>
      </w:r>
      <w:r>
        <w:fldChar w:fldCharType="separate"/>
      </w:r>
      <w:r>
        <w:t>23</w:t>
      </w:r>
      <w:r>
        <w:fldChar w:fldCharType="end"/>
      </w:r>
    </w:p>
    <w:p w:rsidR="00F51919" w:rsidRDefault="00F51919">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Channel spacing</w:t>
      </w:r>
      <w:r>
        <w:tab/>
      </w:r>
      <w:r>
        <w:fldChar w:fldCharType="begin" w:fldLock="1"/>
      </w:r>
      <w:r>
        <w:instrText xml:space="preserve"> PAGEREF _Toc52553551 \h </w:instrText>
      </w:r>
      <w:r>
        <w:fldChar w:fldCharType="separate"/>
      </w:r>
      <w:r>
        <w:t>23</w:t>
      </w:r>
      <w:r>
        <w:fldChar w:fldCharType="end"/>
      </w:r>
    </w:p>
    <w:p w:rsidR="00F51919" w:rsidRDefault="00F51919">
      <w:pPr>
        <w:pStyle w:val="TOC3"/>
        <w:rPr>
          <w:rFonts w:asciiTheme="minorHAnsi" w:eastAsiaTheme="minorEastAsia" w:hAnsiTheme="minorHAnsi" w:cstheme="minorBidi"/>
          <w:sz w:val="22"/>
          <w:szCs w:val="22"/>
          <w:lang w:eastAsia="en-GB"/>
        </w:rPr>
      </w:pPr>
      <w:r>
        <w:t>4.6.1A</w:t>
      </w:r>
      <w:r>
        <w:rPr>
          <w:rFonts w:asciiTheme="minorHAnsi" w:eastAsiaTheme="minorEastAsia" w:hAnsiTheme="minorHAnsi" w:cstheme="minorBidi"/>
          <w:sz w:val="22"/>
          <w:szCs w:val="22"/>
          <w:lang w:eastAsia="en-GB"/>
        </w:rPr>
        <w:tab/>
      </w:r>
      <w:r>
        <w:t>CA Channel spacing</w:t>
      </w:r>
      <w:r>
        <w:tab/>
      </w:r>
      <w:r>
        <w:fldChar w:fldCharType="begin" w:fldLock="1"/>
      </w:r>
      <w:r>
        <w:instrText xml:space="preserve"> PAGEREF _Toc52553552 \h </w:instrText>
      </w:r>
      <w:r>
        <w:fldChar w:fldCharType="separate"/>
      </w:r>
      <w:r>
        <w:t>24</w:t>
      </w:r>
      <w:r>
        <w:fldChar w:fldCharType="end"/>
      </w:r>
    </w:p>
    <w:p w:rsidR="00F51919" w:rsidRDefault="00F51919">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Channel raster</w:t>
      </w:r>
      <w:r>
        <w:tab/>
      </w:r>
      <w:r>
        <w:fldChar w:fldCharType="begin" w:fldLock="1"/>
      </w:r>
      <w:r>
        <w:instrText xml:space="preserve"> PAGEREF _Toc52553553 \h </w:instrText>
      </w:r>
      <w:r>
        <w:fldChar w:fldCharType="separate"/>
      </w:r>
      <w:r>
        <w:t>25</w:t>
      </w:r>
      <w:r>
        <w:fldChar w:fldCharType="end"/>
      </w:r>
    </w:p>
    <w:p w:rsidR="00F51919" w:rsidRDefault="00F51919">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Carrier frequencies and numbering</w:t>
      </w:r>
      <w:r>
        <w:tab/>
      </w:r>
      <w:r>
        <w:fldChar w:fldCharType="begin" w:fldLock="1"/>
      </w:r>
      <w:r>
        <w:instrText xml:space="preserve"> PAGEREF _Toc52553554 \h </w:instrText>
      </w:r>
      <w:r>
        <w:fldChar w:fldCharType="separate"/>
      </w:r>
      <w:r>
        <w:t>25</w:t>
      </w:r>
      <w:r>
        <w:fldChar w:fldCharType="end"/>
      </w:r>
    </w:p>
    <w:p w:rsidR="00F51919" w:rsidRDefault="00F51919">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Requirements for contiguous and non-contiguous spectrum</w:t>
      </w:r>
      <w:r>
        <w:tab/>
      </w:r>
      <w:r>
        <w:fldChar w:fldCharType="begin" w:fldLock="1"/>
      </w:r>
      <w:r>
        <w:instrText xml:space="preserve"> PAGEREF _Toc52553555 \h </w:instrText>
      </w:r>
      <w:r>
        <w:fldChar w:fldCharType="separate"/>
      </w:r>
      <w:r>
        <w:t>26</w:t>
      </w:r>
      <w:r>
        <w:fldChar w:fldCharType="end"/>
      </w:r>
    </w:p>
    <w:p w:rsidR="00F51919" w:rsidRDefault="00F51919">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Requirements for BS capable of multi-band operation</w:t>
      </w:r>
      <w:r>
        <w:tab/>
      </w:r>
      <w:r>
        <w:fldChar w:fldCharType="begin" w:fldLock="1"/>
      </w:r>
      <w:r>
        <w:instrText xml:space="preserve"> PAGEREF _Toc52553556 \h </w:instrText>
      </w:r>
      <w:r>
        <w:fldChar w:fldCharType="separate"/>
      </w:r>
      <w:r>
        <w:t>26</w:t>
      </w:r>
      <w:r>
        <w:fldChar w:fldCharType="end"/>
      </w:r>
    </w:p>
    <w:p w:rsidR="00F51919" w:rsidRDefault="00F51919">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w:t>
      </w:r>
      <w:r>
        <w:tab/>
      </w:r>
      <w:r>
        <w:fldChar w:fldCharType="begin" w:fldLock="1"/>
      </w:r>
      <w:r>
        <w:instrText xml:space="preserve"> PAGEREF _Toc52553557 \h </w:instrText>
      </w:r>
      <w:r>
        <w:fldChar w:fldCharType="separate"/>
      </w:r>
      <w:r>
        <w:t>27</w:t>
      </w:r>
      <w:r>
        <w:fldChar w:fldCharType="end"/>
      </w:r>
    </w:p>
    <w:p w:rsidR="00F51919" w:rsidRDefault="00F51919">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Band category 1</w:t>
      </w:r>
      <w:r>
        <w:tab/>
      </w:r>
      <w:r>
        <w:fldChar w:fldCharType="begin" w:fldLock="1"/>
      </w:r>
      <w:r>
        <w:instrText xml:space="preserve"> PAGEREF _Toc52553558 \h </w:instrText>
      </w:r>
      <w:r>
        <w:fldChar w:fldCharType="separate"/>
      </w:r>
      <w:r>
        <w:t>27</w:t>
      </w:r>
      <w:r>
        <w:fldChar w:fldCharType="end"/>
      </w:r>
    </w:p>
    <w:p w:rsidR="00F51919" w:rsidRDefault="00F51919">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Band category 2</w:t>
      </w:r>
      <w:r>
        <w:tab/>
      </w:r>
      <w:r>
        <w:fldChar w:fldCharType="begin" w:fldLock="1"/>
      </w:r>
      <w:r>
        <w:instrText xml:space="preserve"> PAGEREF _Toc52553559 \h </w:instrText>
      </w:r>
      <w:r>
        <w:fldChar w:fldCharType="separate"/>
      </w:r>
      <w:r>
        <w:t>30</w:t>
      </w:r>
      <w:r>
        <w:fldChar w:fldCharType="end"/>
      </w:r>
    </w:p>
    <w:p w:rsidR="00F51919" w:rsidRDefault="00F51919">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Band category 3</w:t>
      </w:r>
      <w:r>
        <w:tab/>
      </w:r>
      <w:r>
        <w:fldChar w:fldCharType="begin" w:fldLock="1"/>
      </w:r>
      <w:r>
        <w:instrText xml:space="preserve"> PAGEREF _Toc52553560 \h </w:instrText>
      </w:r>
      <w:r>
        <w:fldChar w:fldCharType="separate"/>
      </w:r>
      <w:r>
        <w:t>33</w:t>
      </w:r>
      <w:r>
        <w:fldChar w:fldCharType="end"/>
      </w:r>
    </w:p>
    <w:p w:rsidR="00F51919" w:rsidRDefault="00F51919">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Inclusion of requirements by reference</w:t>
      </w:r>
      <w:r>
        <w:tab/>
      </w:r>
      <w:r>
        <w:fldChar w:fldCharType="begin" w:fldLock="1"/>
      </w:r>
      <w:r>
        <w:instrText xml:space="preserve"> PAGEREF _Toc52553561 \h </w:instrText>
      </w:r>
      <w:r>
        <w:fldChar w:fldCharType="separate"/>
      </w:r>
      <w:r>
        <w:t>36</w:t>
      </w:r>
      <w:r>
        <w:fldChar w:fldCharType="end"/>
      </w:r>
    </w:p>
    <w:p w:rsidR="00F51919" w:rsidRDefault="00F51919">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fldLock="1"/>
      </w:r>
      <w:r>
        <w:instrText xml:space="preserve"> PAGEREF _Toc52553562 \h </w:instrText>
      </w:r>
      <w:r>
        <w:fldChar w:fldCharType="separate"/>
      </w:r>
      <w:r>
        <w:t>36</w:t>
      </w:r>
      <w:r>
        <w:fldChar w:fldCharType="end"/>
      </w:r>
    </w:p>
    <w:p w:rsidR="00F51919" w:rsidRDefault="00F51919">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_Toc52553563 \h </w:instrText>
      </w:r>
      <w:r>
        <w:fldChar w:fldCharType="separate"/>
      </w:r>
      <w:r>
        <w:t>36</w:t>
      </w:r>
      <w:r>
        <w:fldChar w:fldCharType="end"/>
      </w:r>
    </w:p>
    <w:p w:rsidR="00F51919" w:rsidRDefault="00F51919">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fldLock="1"/>
      </w:r>
      <w:r>
        <w:instrText xml:space="preserve"> PAGEREF _Toc52553564 \h </w:instrText>
      </w:r>
      <w:r>
        <w:fldChar w:fldCharType="separate"/>
      </w:r>
      <w:r>
        <w:t>37</w:t>
      </w:r>
      <w:r>
        <w:fldChar w:fldCharType="end"/>
      </w:r>
    </w:p>
    <w:p w:rsidR="00F51919" w:rsidRDefault="00F51919">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_Toc52553565 \h </w:instrText>
      </w:r>
      <w:r>
        <w:fldChar w:fldCharType="separate"/>
      </w:r>
      <w:r>
        <w:t>37</w:t>
      </w:r>
      <w:r>
        <w:fldChar w:fldCharType="end"/>
      </w:r>
    </w:p>
    <w:p w:rsidR="00F51919" w:rsidRDefault="00F51919">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Additional requirement (regional)</w:t>
      </w:r>
      <w:r>
        <w:tab/>
      </w:r>
      <w:r>
        <w:fldChar w:fldCharType="begin" w:fldLock="1"/>
      </w:r>
      <w:r>
        <w:instrText xml:space="preserve"> PAGEREF _Toc52553566 \h </w:instrText>
      </w:r>
      <w:r>
        <w:fldChar w:fldCharType="separate"/>
      </w:r>
      <w:r>
        <w:t>37</w:t>
      </w:r>
      <w:r>
        <w:fldChar w:fldCharType="end"/>
      </w:r>
    </w:p>
    <w:p w:rsidR="00F51919" w:rsidRDefault="00F51919">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E-UTRA minimum requirement for DL RS power</w:t>
      </w:r>
      <w:r>
        <w:tab/>
      </w:r>
      <w:r>
        <w:fldChar w:fldCharType="begin" w:fldLock="1"/>
      </w:r>
      <w:r>
        <w:instrText xml:space="preserve"> PAGEREF _Toc52553567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FDD minimum requirement for primary CPICH power</w:t>
      </w:r>
      <w:r>
        <w:tab/>
      </w:r>
      <w:r>
        <w:fldChar w:fldCharType="begin" w:fldLock="1"/>
      </w:r>
      <w:r>
        <w:instrText xml:space="preserve"> PAGEREF _Toc52553568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6.2.4A</w:t>
      </w:r>
      <w:r>
        <w:rPr>
          <w:rFonts w:asciiTheme="minorHAnsi" w:eastAsiaTheme="minorEastAsia" w:hAnsiTheme="minorHAnsi" w:cstheme="minorBidi"/>
          <w:sz w:val="22"/>
          <w:szCs w:val="22"/>
          <w:lang w:eastAsia="en-GB"/>
        </w:rPr>
        <w:tab/>
      </w:r>
      <w:r>
        <w:t>UTRA FDD minimum requirement for secondary CPICH power</w:t>
      </w:r>
      <w:r>
        <w:tab/>
      </w:r>
      <w:r>
        <w:fldChar w:fldCharType="begin" w:fldLock="1"/>
      </w:r>
      <w:r>
        <w:instrText xml:space="preserve"> PAGEREF _Toc52553569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UTRA TDD minimum requirement for primary CCPCH power</w:t>
      </w:r>
      <w:r>
        <w:tab/>
      </w:r>
      <w:r>
        <w:fldChar w:fldCharType="begin" w:fldLock="1"/>
      </w:r>
      <w:r>
        <w:instrText xml:space="preserve"> PAGEREF _Toc52553570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6.2.</w:t>
      </w:r>
      <w:r>
        <w:rPr>
          <w:lang w:eastAsia="ja-JP"/>
        </w:rPr>
        <w:t>6</w:t>
      </w:r>
      <w:r>
        <w:rPr>
          <w:rFonts w:asciiTheme="minorHAnsi" w:eastAsiaTheme="minorEastAsia" w:hAnsiTheme="minorHAnsi" w:cstheme="minorBidi"/>
          <w:sz w:val="22"/>
          <w:szCs w:val="22"/>
          <w:lang w:eastAsia="en-GB"/>
        </w:rPr>
        <w:tab/>
      </w:r>
      <w:r>
        <w:rPr>
          <w:lang w:eastAsia="ja-JP"/>
        </w:rPr>
        <w:t>NB-IoT</w:t>
      </w:r>
      <w:r>
        <w:t xml:space="preserve"> minimum requirement for DL </w:t>
      </w:r>
      <w:r>
        <w:rPr>
          <w:lang w:eastAsia="ja-JP"/>
        </w:rPr>
        <w:t>N</w:t>
      </w:r>
      <w:r>
        <w:t>RS power</w:t>
      </w:r>
      <w:r>
        <w:tab/>
      </w:r>
      <w:r>
        <w:fldChar w:fldCharType="begin" w:fldLock="1"/>
      </w:r>
      <w:r>
        <w:instrText xml:space="preserve"> PAGEREF _Toc52553571 \h </w:instrText>
      </w:r>
      <w:r>
        <w:fldChar w:fldCharType="separate"/>
      </w:r>
      <w:r>
        <w:t>38</w:t>
      </w:r>
      <w:r>
        <w:fldChar w:fldCharType="end"/>
      </w:r>
    </w:p>
    <w:p w:rsidR="00F51919" w:rsidRDefault="00F51919">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fldLock="1"/>
      </w:r>
      <w:r>
        <w:instrText xml:space="preserve"> PAGEREF _Toc52553572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_Toc52553573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_Toc52553574 \h </w:instrText>
      </w:r>
      <w:r>
        <w:fldChar w:fldCharType="separate"/>
      </w:r>
      <w:r>
        <w:t>38</w:t>
      </w:r>
      <w:r>
        <w:fldChar w:fldCharType="end"/>
      </w:r>
    </w:p>
    <w:p w:rsidR="00F51919" w:rsidRDefault="00F51919">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_Toc52553575 \h </w:instrText>
      </w:r>
      <w:r>
        <w:fldChar w:fldCharType="separate"/>
      </w:r>
      <w:r>
        <w:t>39</w:t>
      </w:r>
      <w:r>
        <w:fldChar w:fldCharType="end"/>
      </w:r>
    </w:p>
    <w:p w:rsidR="00F51919" w:rsidRDefault="00F51919">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_Toc52553576 \h </w:instrText>
      </w:r>
      <w:r>
        <w:fldChar w:fldCharType="separate"/>
      </w:r>
      <w:r>
        <w:t>39</w:t>
      </w:r>
      <w:r>
        <w:fldChar w:fldCharType="end"/>
      </w:r>
    </w:p>
    <w:p w:rsidR="00F51919" w:rsidRDefault="00F51919">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_Toc52553577 \h </w:instrText>
      </w:r>
      <w:r>
        <w:fldChar w:fldCharType="separate"/>
      </w:r>
      <w:r>
        <w:t>39</w:t>
      </w:r>
      <w:r>
        <w:fldChar w:fldCharType="end"/>
      </w:r>
    </w:p>
    <w:p w:rsidR="00F51919" w:rsidRDefault="00F51919">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_Toc52553578 \h </w:instrText>
      </w:r>
      <w:r>
        <w:fldChar w:fldCharType="separate"/>
      </w:r>
      <w:r>
        <w:t>39</w:t>
      </w:r>
      <w:r>
        <w:fldChar w:fldCharType="end"/>
      </w:r>
    </w:p>
    <w:p w:rsidR="00F51919" w:rsidRDefault="00F51919">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fldLock="1"/>
      </w:r>
      <w:r>
        <w:instrText xml:space="preserve"> PAGEREF _Toc52553579 \h </w:instrText>
      </w:r>
      <w:r>
        <w:fldChar w:fldCharType="separate"/>
      </w:r>
      <w:r>
        <w:t>39</w:t>
      </w:r>
      <w:r>
        <w:fldChar w:fldCharType="end"/>
      </w:r>
    </w:p>
    <w:p w:rsidR="00F51919" w:rsidRDefault="00F51919">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Transmitter OFF power</w:t>
      </w:r>
      <w:r>
        <w:tab/>
      </w:r>
      <w:r>
        <w:fldChar w:fldCharType="begin" w:fldLock="1"/>
      </w:r>
      <w:r>
        <w:instrText xml:space="preserve"> PAGEREF _Toc52553580 \h </w:instrText>
      </w:r>
      <w:r>
        <w:fldChar w:fldCharType="separate"/>
      </w:r>
      <w:r>
        <w:t>39</w:t>
      </w:r>
      <w:r>
        <w:fldChar w:fldCharType="end"/>
      </w:r>
    </w:p>
    <w:p w:rsidR="00F51919" w:rsidRDefault="00F51919">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_Toc52553581 \h </w:instrText>
      </w:r>
      <w:r>
        <w:fldChar w:fldCharType="separate"/>
      </w:r>
      <w:r>
        <w:t>39</w:t>
      </w:r>
      <w:r>
        <w:fldChar w:fldCharType="end"/>
      </w:r>
    </w:p>
    <w:p w:rsidR="00F51919" w:rsidRDefault="00F51919">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Transmitter transient period</w:t>
      </w:r>
      <w:r>
        <w:tab/>
      </w:r>
      <w:r>
        <w:fldChar w:fldCharType="begin" w:fldLock="1"/>
      </w:r>
      <w:r>
        <w:instrText xml:space="preserve"> PAGEREF _Toc52553582 \h </w:instrText>
      </w:r>
      <w:r>
        <w:fldChar w:fldCharType="separate"/>
      </w:r>
      <w:r>
        <w:t>39</w:t>
      </w:r>
      <w:r>
        <w:fldChar w:fldCharType="end"/>
      </w:r>
    </w:p>
    <w:p w:rsidR="00F51919" w:rsidRDefault="00F51919">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Minimum requirements</w:t>
      </w:r>
      <w:r>
        <w:tab/>
      </w:r>
      <w:r>
        <w:fldChar w:fldCharType="begin" w:fldLock="1"/>
      </w:r>
      <w:r>
        <w:instrText xml:space="preserve"> PAGEREF _Toc52553583 \h </w:instrText>
      </w:r>
      <w:r>
        <w:fldChar w:fldCharType="separate"/>
      </w:r>
      <w:r>
        <w:t>40</w:t>
      </w:r>
      <w:r>
        <w:fldChar w:fldCharType="end"/>
      </w:r>
    </w:p>
    <w:p w:rsidR="00F51919" w:rsidRDefault="00F51919">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fldLock="1"/>
      </w:r>
      <w:r>
        <w:instrText xml:space="preserve"> PAGEREF _Toc52553584 \h </w:instrText>
      </w:r>
      <w:r>
        <w:fldChar w:fldCharType="separate"/>
      </w:r>
      <w:r>
        <w:t>41</w:t>
      </w:r>
      <w:r>
        <w:fldChar w:fldCharType="end"/>
      </w:r>
    </w:p>
    <w:p w:rsidR="00F51919" w:rsidRDefault="00F51919">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fldLock="1"/>
      </w:r>
      <w:r>
        <w:instrText xml:space="preserve"> PAGEREF _Toc52553585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_Toc52553586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_Toc52553587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lastRenderedPageBreak/>
        <w:t>6.5.1.3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_Toc52553588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_Toc52553589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_Toc52553590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6.5.1.6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_Toc52553591 \h </w:instrText>
      </w:r>
      <w:r>
        <w:fldChar w:fldCharType="separate"/>
      </w:r>
      <w:r>
        <w:t>41</w:t>
      </w:r>
      <w:r>
        <w:fldChar w:fldCharType="end"/>
      </w:r>
    </w:p>
    <w:p w:rsidR="00F51919" w:rsidRDefault="00F51919">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fldLock="1"/>
      </w:r>
      <w:r>
        <w:instrText xml:space="preserve"> PAGEREF _Toc52553592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_Toc52553593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_Toc52553594 \h </w:instrText>
      </w:r>
      <w:r>
        <w:fldChar w:fldCharType="separate"/>
      </w:r>
      <w:r>
        <w:t>41</w:t>
      </w:r>
      <w:r>
        <w:fldChar w:fldCharType="end"/>
      </w:r>
    </w:p>
    <w:p w:rsidR="00F51919" w:rsidRDefault="00F51919">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_Toc52553595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_Toc52553596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_Toc52553597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6.5.2.6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_Toc52553598 \h </w:instrText>
      </w:r>
      <w:r>
        <w:fldChar w:fldCharType="separate"/>
      </w:r>
      <w:r>
        <w:t>42</w:t>
      </w:r>
      <w:r>
        <w:fldChar w:fldCharType="end"/>
      </w:r>
    </w:p>
    <w:p w:rsidR="00F51919" w:rsidRDefault="00F51919">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fldLock="1"/>
      </w:r>
      <w:r>
        <w:instrText xml:space="preserve"> PAGEREF _Toc52553599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_Toc52553600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_Toc52553601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_Toc52553602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_Toc52553603 \h </w:instrText>
      </w:r>
      <w:r>
        <w:fldChar w:fldCharType="separate"/>
      </w:r>
      <w:r>
        <w:t>42</w:t>
      </w:r>
      <w:r>
        <w:fldChar w:fldCharType="end"/>
      </w:r>
    </w:p>
    <w:p w:rsidR="00F51919" w:rsidRDefault="00F51919">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_Toc52553604 \h </w:instrText>
      </w:r>
      <w:r>
        <w:fldChar w:fldCharType="separate"/>
      </w:r>
      <w:r>
        <w:t>42</w:t>
      </w:r>
      <w:r>
        <w:fldChar w:fldCharType="end"/>
      </w:r>
    </w:p>
    <w:p w:rsidR="00F51919" w:rsidRDefault="00F51919">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fldLock="1"/>
      </w:r>
      <w:r>
        <w:instrText xml:space="preserve"> PAGEREF _Toc52553605 \h </w:instrText>
      </w:r>
      <w:r>
        <w:fldChar w:fldCharType="separate"/>
      </w:r>
      <w:r>
        <w:t>43</w:t>
      </w:r>
      <w:r>
        <w:fldChar w:fldCharType="end"/>
      </w:r>
    </w:p>
    <w:p w:rsidR="00F51919" w:rsidRDefault="00F51919">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fldLock="1"/>
      </w:r>
      <w:r>
        <w:instrText xml:space="preserve"> PAGEREF _Toc52553606 \h </w:instrText>
      </w:r>
      <w:r>
        <w:fldChar w:fldCharType="separate"/>
      </w:r>
      <w:r>
        <w:t>43</w:t>
      </w:r>
      <w:r>
        <w:fldChar w:fldCharType="end"/>
      </w:r>
    </w:p>
    <w:p w:rsidR="00F51919" w:rsidRDefault="00F51919">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Mandatory Requirements</w:t>
      </w:r>
      <w:r>
        <w:tab/>
      </w:r>
      <w:r>
        <w:fldChar w:fldCharType="begin" w:fldLock="1"/>
      </w:r>
      <w:r>
        <w:instrText xml:space="preserve"> PAGEREF _Toc52553607 \h </w:instrText>
      </w:r>
      <w:r>
        <w:fldChar w:fldCharType="separate"/>
      </w:r>
      <w:r>
        <w:t>44</w:t>
      </w:r>
      <w:r>
        <w:fldChar w:fldCharType="end"/>
      </w:r>
    </w:p>
    <w:p w:rsidR="00F51919" w:rsidRDefault="00F51919">
      <w:pPr>
        <w:pStyle w:val="TOC5"/>
        <w:rPr>
          <w:rFonts w:asciiTheme="minorHAnsi" w:eastAsiaTheme="minorEastAsia" w:hAnsiTheme="minorHAnsi" w:cstheme="minorBidi"/>
          <w:sz w:val="22"/>
          <w:szCs w:val="22"/>
          <w:lang w:eastAsia="en-GB"/>
        </w:rPr>
      </w:pPr>
      <w:r>
        <w:t>6.6.1.1.1</w:t>
      </w:r>
      <w:r>
        <w:rPr>
          <w:rFonts w:asciiTheme="minorHAnsi" w:eastAsiaTheme="minorEastAsia" w:hAnsiTheme="minorHAnsi" w:cstheme="minorBidi"/>
          <w:sz w:val="22"/>
          <w:szCs w:val="22"/>
          <w:lang w:eastAsia="en-GB"/>
        </w:rPr>
        <w:tab/>
      </w:r>
      <w:r>
        <w:t>Minimum requirement (Category A)</w:t>
      </w:r>
      <w:r>
        <w:tab/>
      </w:r>
      <w:r>
        <w:fldChar w:fldCharType="begin" w:fldLock="1"/>
      </w:r>
      <w:r>
        <w:instrText xml:space="preserve"> PAGEREF _Toc52553608 \h </w:instrText>
      </w:r>
      <w:r>
        <w:fldChar w:fldCharType="separate"/>
      </w:r>
      <w:r>
        <w:t>44</w:t>
      </w:r>
      <w:r>
        <w:fldChar w:fldCharType="end"/>
      </w:r>
    </w:p>
    <w:p w:rsidR="00F51919" w:rsidRDefault="00F51919">
      <w:pPr>
        <w:pStyle w:val="TOC5"/>
        <w:rPr>
          <w:rFonts w:asciiTheme="minorHAnsi" w:eastAsiaTheme="minorEastAsia" w:hAnsiTheme="minorHAnsi" w:cstheme="minorBidi"/>
          <w:sz w:val="22"/>
          <w:szCs w:val="22"/>
          <w:lang w:eastAsia="en-GB"/>
        </w:rPr>
      </w:pPr>
      <w:r>
        <w:t>6.6.1.1.2</w:t>
      </w:r>
      <w:r>
        <w:rPr>
          <w:rFonts w:asciiTheme="minorHAnsi" w:eastAsiaTheme="minorEastAsia" w:hAnsiTheme="minorHAnsi" w:cstheme="minorBidi"/>
          <w:sz w:val="22"/>
          <w:szCs w:val="22"/>
          <w:lang w:eastAsia="en-GB"/>
        </w:rPr>
        <w:tab/>
      </w:r>
      <w:r>
        <w:t>Minimum requirement (Category B)</w:t>
      </w:r>
      <w:r>
        <w:tab/>
      </w:r>
      <w:r>
        <w:fldChar w:fldCharType="begin" w:fldLock="1"/>
      </w:r>
      <w:r>
        <w:instrText xml:space="preserve"> PAGEREF _Toc52553609 \h </w:instrText>
      </w:r>
      <w:r>
        <w:fldChar w:fldCharType="separate"/>
      </w:r>
      <w:r>
        <w:t>44</w:t>
      </w:r>
      <w:r>
        <w:fldChar w:fldCharType="end"/>
      </w:r>
    </w:p>
    <w:p w:rsidR="00F51919" w:rsidRDefault="00F51919">
      <w:pPr>
        <w:pStyle w:val="TOC5"/>
        <w:rPr>
          <w:rFonts w:asciiTheme="minorHAnsi" w:eastAsiaTheme="minorEastAsia" w:hAnsiTheme="minorHAnsi" w:cstheme="minorBidi"/>
          <w:sz w:val="22"/>
          <w:szCs w:val="22"/>
          <w:lang w:eastAsia="en-GB"/>
        </w:rPr>
      </w:pPr>
      <w:r>
        <w:t>6.6.1.1.3</w:t>
      </w:r>
      <w:r>
        <w:rPr>
          <w:rFonts w:asciiTheme="minorHAnsi" w:eastAsiaTheme="minorEastAsia" w:hAnsiTheme="minorHAnsi" w:cstheme="minorBidi"/>
          <w:sz w:val="22"/>
          <w:szCs w:val="22"/>
          <w:lang w:eastAsia="en-GB"/>
        </w:rPr>
        <w:tab/>
      </w:r>
      <w:r>
        <w:t>Additional minimum requirement for BC2 (Category B)</w:t>
      </w:r>
      <w:r>
        <w:tab/>
      </w:r>
      <w:r>
        <w:fldChar w:fldCharType="begin" w:fldLock="1"/>
      </w:r>
      <w:r>
        <w:instrText xml:space="preserve"> PAGEREF _Toc52553610 \h </w:instrText>
      </w:r>
      <w:r>
        <w:fldChar w:fldCharType="separate"/>
      </w:r>
      <w:r>
        <w:t>44</w:t>
      </w:r>
      <w:r>
        <w:fldChar w:fldCharType="end"/>
      </w:r>
    </w:p>
    <w:p w:rsidR="00F51919" w:rsidRDefault="00F51919">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Protection of the BS receiver of own or different BS</w:t>
      </w:r>
      <w:r>
        <w:tab/>
      </w:r>
      <w:r>
        <w:fldChar w:fldCharType="begin" w:fldLock="1"/>
      </w:r>
      <w:r>
        <w:instrText xml:space="preserve"> PAGEREF _Toc52553611 \h </w:instrText>
      </w:r>
      <w:r>
        <w:fldChar w:fldCharType="separate"/>
      </w:r>
      <w:r>
        <w:t>45</w:t>
      </w:r>
      <w:r>
        <w:fldChar w:fldCharType="end"/>
      </w:r>
    </w:p>
    <w:p w:rsidR="00F51919" w:rsidRDefault="00F51919">
      <w:pPr>
        <w:pStyle w:val="TOC5"/>
        <w:rPr>
          <w:rFonts w:asciiTheme="minorHAnsi" w:eastAsiaTheme="minorEastAsia" w:hAnsiTheme="minorHAnsi" w:cstheme="minorBidi"/>
          <w:sz w:val="22"/>
          <w:szCs w:val="22"/>
          <w:lang w:eastAsia="en-GB"/>
        </w:rPr>
      </w:pPr>
      <w:r>
        <w:t>6.6.1.2.1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_Toc52553612 \h </w:instrText>
      </w:r>
      <w:r>
        <w:fldChar w:fldCharType="separate"/>
      </w:r>
      <w:r>
        <w:t>45</w:t>
      </w:r>
      <w:r>
        <w:fldChar w:fldCharType="end"/>
      </w:r>
    </w:p>
    <w:p w:rsidR="00F51919" w:rsidRDefault="00F51919">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Additional spurious emissions requirements</w:t>
      </w:r>
      <w:r>
        <w:tab/>
      </w:r>
      <w:r>
        <w:fldChar w:fldCharType="begin" w:fldLock="1"/>
      </w:r>
      <w:r>
        <w:instrText xml:space="preserve"> PAGEREF _Toc52553613 \h </w:instrText>
      </w:r>
      <w:r>
        <w:fldChar w:fldCharType="separate"/>
      </w:r>
      <w:r>
        <w:t>45</w:t>
      </w:r>
      <w:r>
        <w:fldChar w:fldCharType="end"/>
      </w:r>
    </w:p>
    <w:p w:rsidR="00F51919" w:rsidRDefault="00F51919">
      <w:pPr>
        <w:pStyle w:val="TOC5"/>
        <w:rPr>
          <w:rFonts w:asciiTheme="minorHAnsi" w:eastAsiaTheme="minorEastAsia" w:hAnsiTheme="minorHAnsi" w:cstheme="minorBidi"/>
          <w:sz w:val="22"/>
          <w:szCs w:val="22"/>
          <w:lang w:eastAsia="en-GB"/>
        </w:rPr>
      </w:pPr>
      <w:r>
        <w:t>6.6.1.3.1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_Toc52553614 \h </w:instrText>
      </w:r>
      <w:r>
        <w:fldChar w:fldCharType="separate"/>
      </w:r>
      <w:r>
        <w:t>45</w:t>
      </w:r>
      <w:r>
        <w:fldChar w:fldCharType="end"/>
      </w:r>
    </w:p>
    <w:p w:rsidR="00F51919" w:rsidRDefault="00F51919">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Co-location with other base stations</w:t>
      </w:r>
      <w:r>
        <w:tab/>
      </w:r>
      <w:r>
        <w:fldChar w:fldCharType="begin" w:fldLock="1"/>
      </w:r>
      <w:r>
        <w:instrText xml:space="preserve"> PAGEREF _Toc52553615 \h </w:instrText>
      </w:r>
      <w:r>
        <w:fldChar w:fldCharType="separate"/>
      </w:r>
      <w:r>
        <w:t>54</w:t>
      </w:r>
      <w:r>
        <w:fldChar w:fldCharType="end"/>
      </w:r>
    </w:p>
    <w:p w:rsidR="00F51919" w:rsidRDefault="00F51919">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_Toc52553616 \h </w:instrText>
      </w:r>
      <w:r>
        <w:fldChar w:fldCharType="separate"/>
      </w:r>
      <w:r>
        <w:t>55</w:t>
      </w:r>
      <w:r>
        <w:fldChar w:fldCharType="end"/>
      </w:r>
    </w:p>
    <w:p w:rsidR="00F51919" w:rsidRDefault="00F51919">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fldLock="1"/>
      </w:r>
      <w:r>
        <w:instrText xml:space="preserve"> PAGEREF _Toc52553617 \h </w:instrText>
      </w:r>
      <w:r>
        <w:fldChar w:fldCharType="separate"/>
      </w:r>
      <w:r>
        <w:t>61</w:t>
      </w:r>
      <w:r>
        <w:fldChar w:fldCharType="end"/>
      </w:r>
    </w:p>
    <w:p w:rsidR="00F51919" w:rsidRDefault="00F51919">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General minimum requirement for Band Categories 1 and 3</w:t>
      </w:r>
      <w:r>
        <w:tab/>
      </w:r>
      <w:r>
        <w:fldChar w:fldCharType="begin" w:fldLock="1"/>
      </w:r>
      <w:r>
        <w:instrText xml:space="preserve"> PAGEREF _Toc52553618 \h </w:instrText>
      </w:r>
      <w:r>
        <w:fldChar w:fldCharType="separate"/>
      </w:r>
      <w:r>
        <w:t>61</w:t>
      </w:r>
      <w:r>
        <w:fldChar w:fldCharType="end"/>
      </w:r>
    </w:p>
    <w:p w:rsidR="00F51919" w:rsidRDefault="00F51919">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General minimum requirement for Band Category 2</w:t>
      </w:r>
      <w:r>
        <w:tab/>
      </w:r>
      <w:r>
        <w:fldChar w:fldCharType="begin" w:fldLock="1"/>
      </w:r>
      <w:r>
        <w:instrText xml:space="preserve"> PAGEREF _Toc52553619 \h </w:instrText>
      </w:r>
      <w:r>
        <w:fldChar w:fldCharType="separate"/>
      </w:r>
      <w:r>
        <w:t>68</w:t>
      </w:r>
      <w:r>
        <w:fldChar w:fldCharType="end"/>
      </w:r>
    </w:p>
    <w:p w:rsidR="00F51919" w:rsidRDefault="00F51919">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GSM/EDGE single-RAT requirements</w:t>
      </w:r>
      <w:r>
        <w:tab/>
      </w:r>
      <w:r>
        <w:fldChar w:fldCharType="begin" w:fldLock="1"/>
      </w:r>
      <w:r>
        <w:instrText xml:space="preserve"> PAGEREF _Toc52553620 \h </w:instrText>
      </w:r>
      <w:r>
        <w:fldChar w:fldCharType="separate"/>
      </w:r>
      <w:r>
        <w:t>76</w:t>
      </w:r>
      <w:r>
        <w:fldChar w:fldCharType="end"/>
      </w:r>
    </w:p>
    <w:p w:rsidR="00F51919" w:rsidRDefault="00F51919">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_Toc52553621 \h </w:instrText>
      </w:r>
      <w:r>
        <w:fldChar w:fldCharType="separate"/>
      </w:r>
      <w:r>
        <w:t>76</w:t>
      </w:r>
      <w:r>
        <w:fldChar w:fldCharType="end"/>
      </w:r>
    </w:p>
    <w:p w:rsidR="00F51919" w:rsidRDefault="00F51919">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Limits in FCC Title 47</w:t>
      </w:r>
      <w:r>
        <w:tab/>
      </w:r>
      <w:r>
        <w:fldChar w:fldCharType="begin" w:fldLock="1"/>
      </w:r>
      <w:r>
        <w:instrText xml:space="preserve"> PAGEREF _Toc52553622 \h </w:instrText>
      </w:r>
      <w:r>
        <w:fldChar w:fldCharType="separate"/>
      </w:r>
      <w:r>
        <w:t>76</w:t>
      </w:r>
      <w:r>
        <w:fldChar w:fldCharType="end"/>
      </w:r>
    </w:p>
    <w:p w:rsidR="00F51919" w:rsidRDefault="00F51919">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Unsynchronized operation for BC3</w:t>
      </w:r>
      <w:r>
        <w:tab/>
      </w:r>
      <w:r>
        <w:fldChar w:fldCharType="begin" w:fldLock="1"/>
      </w:r>
      <w:r>
        <w:instrText xml:space="preserve"> PAGEREF _Toc52553623 \h </w:instrText>
      </w:r>
      <w:r>
        <w:fldChar w:fldCharType="separate"/>
      </w:r>
      <w:r>
        <w:t>76</w:t>
      </w:r>
      <w:r>
        <w:fldChar w:fldCharType="end"/>
      </w:r>
    </w:p>
    <w:p w:rsidR="00F51919" w:rsidRDefault="00F51919">
      <w:pPr>
        <w:pStyle w:val="TOC5"/>
        <w:rPr>
          <w:rFonts w:asciiTheme="minorHAnsi" w:eastAsiaTheme="minorEastAsia" w:hAnsiTheme="minorHAnsi" w:cstheme="minorBidi"/>
          <w:sz w:val="22"/>
          <w:szCs w:val="22"/>
          <w:lang w:eastAsia="en-GB"/>
        </w:rPr>
      </w:pPr>
      <w:r>
        <w:t>6.6.2.4.3</w:t>
      </w:r>
      <w:r>
        <w:rPr>
          <w:rFonts w:asciiTheme="minorHAnsi" w:eastAsiaTheme="minorEastAsia" w:hAnsiTheme="minorHAnsi" w:cstheme="minorBidi"/>
          <w:sz w:val="22"/>
          <w:szCs w:val="22"/>
          <w:lang w:eastAsia="en-GB"/>
        </w:rPr>
        <w:tab/>
      </w:r>
      <w:r>
        <w:t>Protection of DTT</w:t>
      </w:r>
      <w:r>
        <w:tab/>
      </w:r>
      <w:r>
        <w:fldChar w:fldCharType="begin" w:fldLock="1"/>
      </w:r>
      <w:r>
        <w:instrText xml:space="preserve"> PAGEREF _Toc52553624 \h </w:instrText>
      </w:r>
      <w:r>
        <w:fldChar w:fldCharType="separate"/>
      </w:r>
      <w:r>
        <w:t>76</w:t>
      </w:r>
      <w:r>
        <w:fldChar w:fldCharType="end"/>
      </w:r>
    </w:p>
    <w:p w:rsidR="00F51919" w:rsidRDefault="00F51919">
      <w:pPr>
        <w:pStyle w:val="TOC5"/>
        <w:rPr>
          <w:rFonts w:asciiTheme="minorHAnsi" w:eastAsiaTheme="minorEastAsia" w:hAnsiTheme="minorHAnsi" w:cstheme="minorBidi"/>
          <w:sz w:val="22"/>
          <w:szCs w:val="22"/>
          <w:lang w:eastAsia="en-GB"/>
        </w:rPr>
      </w:pPr>
      <w:r>
        <w:t>6.6.2.4.4</w:t>
      </w:r>
      <w:r>
        <w:rPr>
          <w:rFonts w:asciiTheme="minorHAnsi" w:eastAsiaTheme="minorEastAsia" w:hAnsiTheme="minorHAnsi" w:cstheme="minorBidi"/>
          <w:sz w:val="22"/>
          <w:szCs w:val="22"/>
          <w:lang w:eastAsia="en-GB"/>
        </w:rPr>
        <w:tab/>
      </w:r>
      <w:r>
        <w:t>Co-existence with services in adjacent frequency bands</w:t>
      </w:r>
      <w:r>
        <w:tab/>
      </w:r>
      <w:r>
        <w:fldChar w:fldCharType="begin" w:fldLock="1"/>
      </w:r>
      <w:r>
        <w:instrText xml:space="preserve"> PAGEREF _Toc52553625 \h </w:instrText>
      </w:r>
      <w:r>
        <w:fldChar w:fldCharType="separate"/>
      </w:r>
      <w:r>
        <w:t>77</w:t>
      </w:r>
      <w:r>
        <w:fldChar w:fldCharType="end"/>
      </w:r>
    </w:p>
    <w:p w:rsidR="00F51919" w:rsidRDefault="00F51919">
      <w:pPr>
        <w:pStyle w:val="TOC5"/>
        <w:rPr>
          <w:rFonts w:asciiTheme="minorHAnsi" w:eastAsiaTheme="minorEastAsia" w:hAnsiTheme="minorHAnsi" w:cstheme="minorBidi"/>
          <w:sz w:val="22"/>
          <w:szCs w:val="22"/>
          <w:lang w:eastAsia="en-GB"/>
        </w:rPr>
      </w:pPr>
      <w:r>
        <w:t>6.6.2.4.5</w:t>
      </w:r>
      <w:r>
        <w:rPr>
          <w:rFonts w:asciiTheme="minorHAnsi" w:eastAsiaTheme="minorEastAsia" w:hAnsiTheme="minorHAnsi" w:cstheme="minorBidi"/>
          <w:sz w:val="22"/>
          <w:szCs w:val="22"/>
          <w:lang w:eastAsia="en-GB"/>
        </w:rPr>
        <w:tab/>
      </w:r>
      <w:r>
        <w:t>Co-existence with RNSS/GPS services in North America</w:t>
      </w:r>
      <w:r>
        <w:tab/>
      </w:r>
      <w:r>
        <w:fldChar w:fldCharType="begin" w:fldLock="1"/>
      </w:r>
      <w:r>
        <w:instrText xml:space="preserve"> PAGEREF _Toc52553626 \h </w:instrText>
      </w:r>
      <w:r>
        <w:fldChar w:fldCharType="separate"/>
      </w:r>
      <w:r>
        <w:t>77</w:t>
      </w:r>
      <w:r>
        <w:fldChar w:fldCharType="end"/>
      </w:r>
    </w:p>
    <w:p w:rsidR="00F51919" w:rsidRDefault="00F51919">
      <w:pPr>
        <w:pStyle w:val="TOC5"/>
        <w:rPr>
          <w:rFonts w:asciiTheme="minorHAnsi" w:eastAsiaTheme="minorEastAsia" w:hAnsiTheme="minorHAnsi" w:cstheme="minorBidi"/>
          <w:sz w:val="22"/>
          <w:szCs w:val="22"/>
          <w:lang w:eastAsia="en-GB"/>
        </w:rPr>
      </w:pPr>
      <w:r>
        <w:t>6.6.2.4.</w:t>
      </w:r>
      <w:r>
        <w:rPr>
          <w:lang w:eastAsia="zh-CN"/>
        </w:rPr>
        <w:t>6</w:t>
      </w:r>
      <w:r>
        <w:rPr>
          <w:rFonts w:asciiTheme="minorHAnsi" w:eastAsiaTheme="minorEastAsia" w:hAnsiTheme="minorHAnsi" w:cstheme="minorBidi"/>
          <w:sz w:val="22"/>
          <w:szCs w:val="22"/>
          <w:lang w:eastAsia="en-GB"/>
        </w:rPr>
        <w:tab/>
      </w:r>
      <w:r>
        <w:t>Additional requirements for band 41</w:t>
      </w:r>
      <w:r>
        <w:tab/>
      </w:r>
      <w:r>
        <w:fldChar w:fldCharType="begin" w:fldLock="1"/>
      </w:r>
      <w:r>
        <w:instrText xml:space="preserve"> PAGEREF _Toc52553627 \h </w:instrText>
      </w:r>
      <w:r>
        <w:fldChar w:fldCharType="separate"/>
      </w:r>
      <w:r>
        <w:t>78</w:t>
      </w:r>
      <w:r>
        <w:fldChar w:fldCharType="end"/>
      </w:r>
    </w:p>
    <w:p w:rsidR="00F51919" w:rsidRDefault="00F51919">
      <w:pPr>
        <w:pStyle w:val="TOC5"/>
        <w:rPr>
          <w:rFonts w:asciiTheme="minorHAnsi" w:eastAsiaTheme="minorEastAsia" w:hAnsiTheme="minorHAnsi" w:cstheme="minorBidi"/>
          <w:sz w:val="22"/>
          <w:szCs w:val="22"/>
          <w:lang w:eastAsia="en-GB"/>
        </w:rPr>
      </w:pPr>
      <w:r>
        <w:t>6.6.2.4.7</w:t>
      </w:r>
      <w:r>
        <w:rPr>
          <w:rFonts w:asciiTheme="minorHAnsi" w:eastAsiaTheme="minorEastAsia" w:hAnsiTheme="minorHAnsi" w:cstheme="minorBidi"/>
          <w:sz w:val="22"/>
          <w:szCs w:val="22"/>
          <w:lang w:eastAsia="en-GB"/>
        </w:rPr>
        <w:tab/>
      </w:r>
      <w:r>
        <w:t>Additional band 32, 50, 51, 74, 75 and 76 unwanted emissions</w:t>
      </w:r>
      <w:r>
        <w:tab/>
      </w:r>
      <w:r>
        <w:fldChar w:fldCharType="begin" w:fldLock="1"/>
      </w:r>
      <w:r>
        <w:instrText xml:space="preserve"> PAGEREF _Toc52553628 \h </w:instrText>
      </w:r>
      <w:r>
        <w:fldChar w:fldCharType="separate"/>
      </w:r>
      <w:r>
        <w:t>78</w:t>
      </w:r>
      <w:r>
        <w:fldChar w:fldCharType="end"/>
      </w:r>
    </w:p>
    <w:p w:rsidR="00F51919" w:rsidRDefault="00F51919">
      <w:pPr>
        <w:pStyle w:val="TOC5"/>
        <w:rPr>
          <w:rFonts w:asciiTheme="minorHAnsi" w:eastAsiaTheme="minorEastAsia" w:hAnsiTheme="minorHAnsi" w:cstheme="minorBidi"/>
          <w:sz w:val="22"/>
          <w:szCs w:val="22"/>
          <w:lang w:eastAsia="en-GB"/>
        </w:rPr>
      </w:pPr>
      <w:r>
        <w:t>6.6.2.4.</w:t>
      </w:r>
      <w:r>
        <w:rPr>
          <w:lang w:eastAsia="zh-CN"/>
        </w:rPr>
        <w:t>8</w:t>
      </w:r>
      <w:r>
        <w:rPr>
          <w:rFonts w:asciiTheme="minorHAnsi" w:eastAsiaTheme="minorEastAsia" w:hAnsiTheme="minorHAnsi" w:cstheme="minorBidi"/>
          <w:sz w:val="22"/>
          <w:szCs w:val="22"/>
          <w:lang w:eastAsia="en-GB"/>
        </w:rPr>
        <w:tab/>
      </w:r>
      <w:r>
        <w:t>Additional requirements for band 4</w:t>
      </w:r>
      <w:r>
        <w:rPr>
          <w:lang w:eastAsia="zh-CN"/>
        </w:rPr>
        <w:t>5</w:t>
      </w:r>
      <w:r>
        <w:tab/>
      </w:r>
      <w:r>
        <w:fldChar w:fldCharType="begin" w:fldLock="1"/>
      </w:r>
      <w:r>
        <w:instrText xml:space="preserve"> PAGEREF _Toc52553629 \h </w:instrText>
      </w:r>
      <w:r>
        <w:fldChar w:fldCharType="separate"/>
      </w:r>
      <w:r>
        <w:t>79</w:t>
      </w:r>
      <w:r>
        <w:fldChar w:fldCharType="end"/>
      </w:r>
    </w:p>
    <w:p w:rsidR="00F51919" w:rsidRDefault="00F51919">
      <w:pPr>
        <w:pStyle w:val="TOC5"/>
        <w:rPr>
          <w:rFonts w:asciiTheme="minorHAnsi" w:eastAsiaTheme="minorEastAsia" w:hAnsiTheme="minorHAnsi" w:cstheme="minorBidi"/>
          <w:sz w:val="22"/>
          <w:szCs w:val="22"/>
          <w:lang w:eastAsia="en-GB"/>
        </w:rPr>
      </w:pPr>
      <w:r>
        <w:t>6.6.2.4.</w:t>
      </w:r>
      <w:r>
        <w:rPr>
          <w:lang w:eastAsia="zh-CN"/>
        </w:rPr>
        <w:t>9</w:t>
      </w:r>
      <w:r>
        <w:rPr>
          <w:rFonts w:asciiTheme="minorHAnsi" w:eastAsiaTheme="minorEastAsia" w:hAnsiTheme="minorHAnsi" w:cstheme="minorBidi"/>
          <w:sz w:val="22"/>
          <w:szCs w:val="22"/>
          <w:lang w:eastAsia="en-GB"/>
        </w:rPr>
        <w:tab/>
      </w:r>
      <w:r>
        <w:t>Additional requirements for band 4</w:t>
      </w:r>
      <w:r>
        <w:rPr>
          <w:lang w:eastAsia="zh-CN"/>
        </w:rPr>
        <w:t>8</w:t>
      </w:r>
      <w:r>
        <w:tab/>
      </w:r>
      <w:r>
        <w:fldChar w:fldCharType="begin" w:fldLock="1"/>
      </w:r>
      <w:r>
        <w:instrText xml:space="preserve"> PAGEREF _Toc52553630 \h </w:instrText>
      </w:r>
      <w:r>
        <w:fldChar w:fldCharType="separate"/>
      </w:r>
      <w:r>
        <w:t>80</w:t>
      </w:r>
      <w:r>
        <w:fldChar w:fldCharType="end"/>
      </w:r>
    </w:p>
    <w:p w:rsidR="00F51919" w:rsidRDefault="00F51919">
      <w:pPr>
        <w:pStyle w:val="TOC5"/>
        <w:rPr>
          <w:rFonts w:asciiTheme="minorHAnsi" w:eastAsiaTheme="minorEastAsia" w:hAnsiTheme="minorHAnsi" w:cstheme="minorBidi"/>
          <w:sz w:val="22"/>
          <w:szCs w:val="22"/>
          <w:lang w:eastAsia="en-GB"/>
        </w:rPr>
      </w:pPr>
      <w:r>
        <w:t>6.6.2.4.10</w:t>
      </w:r>
      <w:r>
        <w:rPr>
          <w:rFonts w:asciiTheme="minorHAnsi" w:eastAsiaTheme="minorEastAsia" w:hAnsiTheme="minorHAnsi" w:cstheme="minorBidi"/>
          <w:sz w:val="22"/>
          <w:szCs w:val="22"/>
          <w:lang w:eastAsia="en-GB"/>
        </w:rPr>
        <w:tab/>
      </w:r>
      <w:r>
        <w:t>Additional requirements for band 53</w:t>
      </w:r>
      <w:r>
        <w:tab/>
      </w:r>
      <w:r>
        <w:fldChar w:fldCharType="begin" w:fldLock="1"/>
      </w:r>
      <w:r>
        <w:instrText xml:space="preserve"> PAGEREF _Toc52553631 \h </w:instrText>
      </w:r>
      <w:r>
        <w:fldChar w:fldCharType="separate"/>
      </w:r>
      <w:r>
        <w:t>80</w:t>
      </w:r>
      <w:r>
        <w:fldChar w:fldCharType="end"/>
      </w:r>
    </w:p>
    <w:p w:rsidR="00F51919" w:rsidRDefault="00F51919">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fldLock="1"/>
      </w:r>
      <w:r>
        <w:instrText xml:space="preserve"> PAGEREF _Toc52553632 \h </w:instrText>
      </w:r>
      <w:r>
        <w:fldChar w:fldCharType="separate"/>
      </w:r>
      <w:r>
        <w:t>80</w:t>
      </w:r>
      <w:r>
        <w:fldChar w:fldCharType="end"/>
      </w:r>
    </w:p>
    <w:p w:rsidR="00F51919" w:rsidRDefault="00F51919">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Minimum requirement</w:t>
      </w:r>
      <w:r>
        <w:tab/>
      </w:r>
      <w:r>
        <w:fldChar w:fldCharType="begin" w:fldLock="1"/>
      </w:r>
      <w:r>
        <w:instrText xml:space="preserve"> PAGEREF _Toc52553633 \h </w:instrText>
      </w:r>
      <w:r>
        <w:fldChar w:fldCharType="separate"/>
      </w:r>
      <w:r>
        <w:t>81</w:t>
      </w:r>
      <w:r>
        <w:fldChar w:fldCharType="end"/>
      </w:r>
    </w:p>
    <w:p w:rsidR="00F51919" w:rsidRDefault="00F51919">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fldLock="1"/>
      </w:r>
      <w:r>
        <w:instrText xml:space="preserve"> PAGEREF _Toc52553634 \h </w:instrText>
      </w:r>
      <w:r>
        <w:fldChar w:fldCharType="separate"/>
      </w:r>
      <w:r>
        <w:t>81</w:t>
      </w:r>
      <w:r>
        <w:fldChar w:fldCharType="end"/>
      </w:r>
    </w:p>
    <w:p w:rsidR="00F51919" w:rsidRDefault="00F51919">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_Toc52553635 \h </w:instrText>
      </w:r>
      <w:r>
        <w:fldChar w:fldCharType="separate"/>
      </w:r>
      <w:r>
        <w:t>81</w:t>
      </w:r>
      <w:r>
        <w:fldChar w:fldCharType="end"/>
      </w:r>
    </w:p>
    <w:p w:rsidR="00F51919" w:rsidRDefault="00F51919">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_Toc52553636 \h </w:instrText>
      </w:r>
      <w:r>
        <w:fldChar w:fldCharType="separate"/>
      </w:r>
      <w:r>
        <w:t>83</w:t>
      </w:r>
      <w:r>
        <w:fldChar w:fldCharType="end"/>
      </w:r>
    </w:p>
    <w:p w:rsidR="00F51919" w:rsidRDefault="00F51919">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_Toc52553637 \h </w:instrText>
      </w:r>
      <w:r>
        <w:fldChar w:fldCharType="separate"/>
      </w:r>
      <w:r>
        <w:t>83</w:t>
      </w:r>
      <w:r>
        <w:fldChar w:fldCharType="end"/>
      </w:r>
    </w:p>
    <w:p w:rsidR="00F51919" w:rsidRDefault="00F51919">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Cumulative ACLR requirement in non-contiguous spectrum</w:t>
      </w:r>
      <w:r>
        <w:tab/>
      </w:r>
      <w:r>
        <w:fldChar w:fldCharType="begin" w:fldLock="1"/>
      </w:r>
      <w:r>
        <w:instrText xml:space="preserve"> PAGEREF _Toc52553638 \h </w:instrText>
      </w:r>
      <w:r>
        <w:fldChar w:fldCharType="separate"/>
      </w:r>
      <w:r>
        <w:t>83</w:t>
      </w:r>
      <w:r>
        <w:fldChar w:fldCharType="end"/>
      </w:r>
    </w:p>
    <w:p w:rsidR="00F51919" w:rsidRDefault="00F51919">
      <w:pPr>
        <w:pStyle w:val="TOC4"/>
        <w:rPr>
          <w:rFonts w:asciiTheme="minorHAnsi" w:eastAsiaTheme="minorEastAsia" w:hAnsiTheme="minorHAnsi" w:cstheme="minorBidi"/>
          <w:sz w:val="22"/>
          <w:szCs w:val="22"/>
          <w:lang w:eastAsia="en-GB"/>
        </w:rPr>
      </w:pPr>
      <w:r>
        <w:t>6.6.4.</w:t>
      </w:r>
      <w:r>
        <w:rPr>
          <w:lang w:eastAsia="zh-CN"/>
        </w:rPr>
        <w:t>5</w:t>
      </w:r>
      <w:r>
        <w:rPr>
          <w:rFonts w:asciiTheme="minorHAnsi" w:eastAsiaTheme="minorEastAsia" w:hAnsiTheme="minorHAnsi" w:cstheme="minorBidi"/>
          <w:sz w:val="22"/>
          <w:szCs w:val="22"/>
          <w:lang w:eastAsia="en-GB"/>
        </w:rPr>
        <w:tab/>
      </w:r>
      <w:r>
        <w:rPr>
          <w:lang w:eastAsia="zh-CN"/>
        </w:rPr>
        <w:t>NB-IoT</w:t>
      </w:r>
      <w:r>
        <w:t xml:space="preserve"> minimum requirement</w:t>
      </w:r>
      <w:r>
        <w:tab/>
      </w:r>
      <w:r>
        <w:fldChar w:fldCharType="begin" w:fldLock="1"/>
      </w:r>
      <w:r>
        <w:instrText xml:space="preserve"> PAGEREF _Toc52553639 \h </w:instrText>
      </w:r>
      <w:r>
        <w:fldChar w:fldCharType="separate"/>
      </w:r>
      <w:r>
        <w:t>85</w:t>
      </w:r>
      <w:r>
        <w:fldChar w:fldCharType="end"/>
      </w:r>
    </w:p>
    <w:p w:rsidR="00F51919" w:rsidRDefault="00F51919">
      <w:pPr>
        <w:pStyle w:val="TOC4"/>
        <w:rPr>
          <w:rFonts w:asciiTheme="minorHAnsi" w:eastAsiaTheme="minorEastAsia" w:hAnsiTheme="minorHAnsi" w:cstheme="minorBidi"/>
          <w:sz w:val="22"/>
          <w:szCs w:val="22"/>
          <w:lang w:eastAsia="en-GB"/>
        </w:rPr>
      </w:pPr>
      <w:r>
        <w:t>6.6.4.6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_Toc52553640 \h </w:instrText>
      </w:r>
      <w:r>
        <w:fldChar w:fldCharType="separate"/>
      </w:r>
      <w:r>
        <w:t>85</w:t>
      </w:r>
      <w:r>
        <w:fldChar w:fldCharType="end"/>
      </w:r>
    </w:p>
    <w:p w:rsidR="00F51919" w:rsidRDefault="00F51919">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fldLock="1"/>
      </w:r>
      <w:r>
        <w:instrText xml:space="preserve"> PAGEREF _Toc52553641 \h </w:instrText>
      </w:r>
      <w:r>
        <w:fldChar w:fldCharType="separate"/>
      </w:r>
      <w:r>
        <w:t>86</w:t>
      </w:r>
      <w:r>
        <w:fldChar w:fldCharType="end"/>
      </w:r>
    </w:p>
    <w:p w:rsidR="00F51919" w:rsidRDefault="00F51919">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_Toc52553642 \h </w:instrText>
      </w:r>
      <w:r>
        <w:fldChar w:fldCharType="separate"/>
      </w:r>
      <w:r>
        <w:t>87</w:t>
      </w:r>
      <w:r>
        <w:fldChar w:fldCharType="end"/>
      </w:r>
    </w:p>
    <w:p w:rsidR="00F51919" w:rsidRDefault="00F51919">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Additional minimum requirement (BC1 and BC2)</w:t>
      </w:r>
      <w:r>
        <w:tab/>
      </w:r>
      <w:r>
        <w:fldChar w:fldCharType="begin" w:fldLock="1"/>
      </w:r>
      <w:r>
        <w:instrText xml:space="preserve"> PAGEREF _Toc52553643 \h </w:instrText>
      </w:r>
      <w:r>
        <w:fldChar w:fldCharType="separate"/>
      </w:r>
      <w:r>
        <w:t>87</w:t>
      </w:r>
      <w:r>
        <w:fldChar w:fldCharType="end"/>
      </w:r>
    </w:p>
    <w:p w:rsidR="00F51919" w:rsidRDefault="00F51919">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Additional minimum requirement (BC3)</w:t>
      </w:r>
      <w:r>
        <w:tab/>
      </w:r>
      <w:r>
        <w:fldChar w:fldCharType="begin" w:fldLock="1"/>
      </w:r>
      <w:r>
        <w:instrText xml:space="preserve"> PAGEREF _Toc52553644 \h </w:instrText>
      </w:r>
      <w:r>
        <w:fldChar w:fldCharType="separate"/>
      </w:r>
      <w:r>
        <w:t>88</w:t>
      </w:r>
      <w:r>
        <w:fldChar w:fldCharType="end"/>
      </w:r>
    </w:p>
    <w:p w:rsidR="00F51919" w:rsidRDefault="00F51919">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Additional requirements</w:t>
      </w:r>
      <w:r>
        <w:tab/>
      </w:r>
      <w:r>
        <w:fldChar w:fldCharType="begin" w:fldLock="1"/>
      </w:r>
      <w:r>
        <w:instrText xml:space="preserve"> PAGEREF _Toc52553645 \h </w:instrText>
      </w:r>
      <w:r>
        <w:fldChar w:fldCharType="separate"/>
      </w:r>
      <w:r>
        <w:t>88</w:t>
      </w:r>
      <w:r>
        <w:fldChar w:fldCharType="end"/>
      </w:r>
    </w:p>
    <w:p w:rsidR="00F51919" w:rsidRDefault="00F51919">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fldLock="1"/>
      </w:r>
      <w:r>
        <w:instrText xml:space="preserve"> PAGEREF _Toc52553646 \h </w:instrText>
      </w:r>
      <w:r>
        <w:fldChar w:fldCharType="separate"/>
      </w:r>
      <w:r>
        <w:t>89</w:t>
      </w:r>
      <w:r>
        <w:fldChar w:fldCharType="end"/>
      </w:r>
    </w:p>
    <w:p w:rsidR="00F51919" w:rsidRDefault="00F51919">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_Toc52553647 \h </w:instrText>
      </w:r>
      <w:r>
        <w:fldChar w:fldCharType="separate"/>
      </w:r>
      <w:r>
        <w:t>89</w:t>
      </w:r>
      <w:r>
        <w:fldChar w:fldCharType="end"/>
      </w:r>
    </w:p>
    <w:p w:rsidR="00F51919" w:rsidRDefault="00F51919">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fldLock="1"/>
      </w:r>
      <w:r>
        <w:instrText xml:space="preserve"> PAGEREF _Toc52553648 \h </w:instrText>
      </w:r>
      <w:r>
        <w:fldChar w:fldCharType="separate"/>
      </w:r>
      <w:r>
        <w:t>89</w:t>
      </w:r>
      <w:r>
        <w:fldChar w:fldCharType="end"/>
      </w:r>
    </w:p>
    <w:p w:rsidR="00F51919" w:rsidRDefault="00F51919">
      <w:pPr>
        <w:pStyle w:val="TOC3"/>
        <w:rPr>
          <w:rFonts w:asciiTheme="minorHAnsi" w:eastAsiaTheme="minorEastAsia" w:hAnsiTheme="minorHAnsi" w:cstheme="minorBidi"/>
          <w:sz w:val="22"/>
          <w:szCs w:val="22"/>
          <w:lang w:eastAsia="en-GB"/>
        </w:rPr>
      </w:pPr>
      <w:r>
        <w:lastRenderedPageBreak/>
        <w:t>7.2.1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_Toc52553649 \h </w:instrText>
      </w:r>
      <w:r>
        <w:fldChar w:fldCharType="separate"/>
      </w:r>
      <w:r>
        <w:t>89</w:t>
      </w:r>
      <w:r>
        <w:fldChar w:fldCharType="end"/>
      </w:r>
    </w:p>
    <w:p w:rsidR="00F51919" w:rsidRDefault="00F51919">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_Toc52553650 \h </w:instrText>
      </w:r>
      <w:r>
        <w:fldChar w:fldCharType="separate"/>
      </w:r>
      <w:r>
        <w:t>89</w:t>
      </w:r>
      <w:r>
        <w:fldChar w:fldCharType="end"/>
      </w:r>
    </w:p>
    <w:p w:rsidR="00F51919" w:rsidRDefault="00F51919">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_Toc52553651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_Toc52553652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7.2.</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_Toc52553653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7.2.6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_Toc52553654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7.2.</w:t>
      </w:r>
      <w:r>
        <w:rPr>
          <w:lang w:eastAsia="zh-CN"/>
        </w:rPr>
        <w:t>7</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_Toc52553655 \h </w:instrText>
      </w:r>
      <w:r>
        <w:fldChar w:fldCharType="separate"/>
      </w:r>
      <w:r>
        <w:t>90</w:t>
      </w:r>
      <w:r>
        <w:fldChar w:fldCharType="end"/>
      </w:r>
    </w:p>
    <w:p w:rsidR="00F51919" w:rsidRDefault="00F51919">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fldLock="1"/>
      </w:r>
      <w:r>
        <w:instrText xml:space="preserve"> PAGEREF _Toc52553656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_Toc52553657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_Toc52553658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_Toc52553659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_Toc52553660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w:t>
      </w:r>
      <w:r>
        <w:rPr>
          <w:lang w:eastAsia="zh-CN"/>
        </w:rPr>
        <w:t>5</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_Toc52553661 \h </w:instrText>
      </w:r>
      <w:r>
        <w:fldChar w:fldCharType="separate"/>
      </w:r>
      <w:r>
        <w:t>90</w:t>
      </w:r>
      <w:r>
        <w:fldChar w:fldCharType="end"/>
      </w:r>
    </w:p>
    <w:p w:rsidR="00F51919" w:rsidRDefault="00F51919">
      <w:pPr>
        <w:pStyle w:val="TOC3"/>
        <w:rPr>
          <w:rFonts w:asciiTheme="minorHAnsi" w:eastAsiaTheme="minorEastAsia" w:hAnsiTheme="minorHAnsi" w:cstheme="minorBidi"/>
          <w:sz w:val="22"/>
          <w:szCs w:val="22"/>
          <w:lang w:eastAsia="en-GB"/>
        </w:rPr>
      </w:pPr>
      <w:r>
        <w:t>7.3.6</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_Toc52553662 \h </w:instrText>
      </w:r>
      <w:r>
        <w:fldChar w:fldCharType="separate"/>
      </w:r>
      <w:r>
        <w:t>90</w:t>
      </w:r>
      <w:r>
        <w:fldChar w:fldCharType="end"/>
      </w:r>
    </w:p>
    <w:p w:rsidR="00F51919" w:rsidRDefault="00F51919">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fldLock="1"/>
      </w:r>
      <w:r>
        <w:instrText xml:space="preserve"> PAGEREF _Toc52553663 \h </w:instrText>
      </w:r>
      <w:r>
        <w:fldChar w:fldCharType="separate"/>
      </w:r>
      <w:r>
        <w:t>91</w:t>
      </w:r>
      <w:r>
        <w:fldChar w:fldCharType="end"/>
      </w:r>
    </w:p>
    <w:p w:rsidR="00F51919" w:rsidRDefault="00F51919">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 blocking minimum requirement</w:t>
      </w:r>
      <w:r>
        <w:tab/>
      </w:r>
      <w:r>
        <w:fldChar w:fldCharType="begin" w:fldLock="1"/>
      </w:r>
      <w:r>
        <w:instrText xml:space="preserve"> PAGEREF _Toc52553664 \h </w:instrText>
      </w:r>
      <w:r>
        <w:fldChar w:fldCharType="separate"/>
      </w:r>
      <w:r>
        <w:t>91</w:t>
      </w:r>
      <w:r>
        <w:fldChar w:fldCharType="end"/>
      </w:r>
    </w:p>
    <w:p w:rsidR="00F51919" w:rsidRDefault="00F51919">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General narrowband blocking minimum requirement</w:t>
      </w:r>
      <w:r>
        <w:tab/>
      </w:r>
      <w:r>
        <w:fldChar w:fldCharType="begin" w:fldLock="1"/>
      </w:r>
      <w:r>
        <w:instrText xml:space="preserve"> PAGEREF _Toc52553665 \h </w:instrText>
      </w:r>
      <w:r>
        <w:fldChar w:fldCharType="separate"/>
      </w:r>
      <w:r>
        <w:t>92</w:t>
      </w:r>
      <w:r>
        <w:fldChar w:fldCharType="end"/>
      </w:r>
    </w:p>
    <w:p w:rsidR="00F51919" w:rsidRDefault="00F51919">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Additional Narrowband blocking minimum requirement for GSM/EDGE</w:t>
      </w:r>
      <w:r>
        <w:tab/>
      </w:r>
      <w:r>
        <w:fldChar w:fldCharType="begin" w:fldLock="1"/>
      </w:r>
      <w:r>
        <w:instrText xml:space="preserve"> PAGEREF _Toc52553666 \h </w:instrText>
      </w:r>
      <w:r>
        <w:fldChar w:fldCharType="separate"/>
      </w:r>
      <w:r>
        <w:t>94</w:t>
      </w:r>
      <w:r>
        <w:fldChar w:fldCharType="end"/>
      </w:r>
    </w:p>
    <w:p w:rsidR="00F51919" w:rsidRDefault="00F51919">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GSM/EDGE requirements for AM suppression</w:t>
      </w:r>
      <w:r>
        <w:tab/>
      </w:r>
      <w:r>
        <w:fldChar w:fldCharType="begin" w:fldLock="1"/>
      </w:r>
      <w:r>
        <w:instrText xml:space="preserve"> PAGEREF _Toc52553667 \h </w:instrText>
      </w:r>
      <w:r>
        <w:fldChar w:fldCharType="separate"/>
      </w:r>
      <w:r>
        <w:t>94</w:t>
      </w:r>
      <w:r>
        <w:fldChar w:fldCharType="end"/>
      </w:r>
    </w:p>
    <w:p w:rsidR="00F51919" w:rsidRDefault="00F51919">
      <w:pPr>
        <w:pStyle w:val="TOC3"/>
        <w:rPr>
          <w:rFonts w:asciiTheme="minorHAnsi" w:eastAsiaTheme="minorEastAsia" w:hAnsiTheme="minorHAnsi" w:cstheme="minorBidi"/>
          <w:sz w:val="22"/>
          <w:szCs w:val="22"/>
          <w:lang w:eastAsia="en-GB"/>
        </w:rPr>
      </w:pPr>
      <w:r>
        <w:t>7.4.</w:t>
      </w:r>
      <w:r>
        <w:rPr>
          <w:lang w:eastAsia="zh-CN"/>
        </w:rPr>
        <w:t>5</w:t>
      </w:r>
      <w:r>
        <w:rPr>
          <w:rFonts w:asciiTheme="minorHAnsi" w:eastAsiaTheme="minorEastAsia" w:hAnsiTheme="minorHAnsi" w:cstheme="minorBidi"/>
          <w:sz w:val="22"/>
          <w:szCs w:val="22"/>
          <w:lang w:eastAsia="en-GB"/>
        </w:rPr>
        <w:tab/>
      </w:r>
      <w:r>
        <w:t>Additional BC3 blocking minimum requirement</w:t>
      </w:r>
      <w:r>
        <w:tab/>
      </w:r>
      <w:r>
        <w:fldChar w:fldCharType="begin" w:fldLock="1"/>
      </w:r>
      <w:r>
        <w:instrText xml:space="preserve"> PAGEREF _Toc52553668 \h </w:instrText>
      </w:r>
      <w:r>
        <w:fldChar w:fldCharType="separate"/>
      </w:r>
      <w:r>
        <w:t>94</w:t>
      </w:r>
      <w:r>
        <w:fldChar w:fldCharType="end"/>
      </w:r>
    </w:p>
    <w:p w:rsidR="00F51919" w:rsidRDefault="00F51919">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fldLock="1"/>
      </w:r>
      <w:r>
        <w:instrText xml:space="preserve"> PAGEREF _Toc52553669 \h </w:instrText>
      </w:r>
      <w:r>
        <w:fldChar w:fldCharType="separate"/>
      </w:r>
      <w:r>
        <w:t>95</w:t>
      </w:r>
      <w:r>
        <w:fldChar w:fldCharType="end"/>
      </w:r>
    </w:p>
    <w:p w:rsidR="00F51919" w:rsidRDefault="00F51919">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_Toc52553670 \h </w:instrText>
      </w:r>
      <w:r>
        <w:fldChar w:fldCharType="separate"/>
      </w:r>
      <w:r>
        <w:t>95</w:t>
      </w:r>
      <w:r>
        <w:fldChar w:fldCharType="end"/>
      </w:r>
    </w:p>
    <w:p w:rsidR="00F51919" w:rsidRDefault="00F51919">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Co-location minimum requirement</w:t>
      </w:r>
      <w:r>
        <w:tab/>
      </w:r>
      <w:r>
        <w:fldChar w:fldCharType="begin" w:fldLock="1"/>
      </w:r>
      <w:r>
        <w:instrText xml:space="preserve"> PAGEREF _Toc52553671 \h </w:instrText>
      </w:r>
      <w:r>
        <w:fldChar w:fldCharType="separate"/>
      </w:r>
      <w:r>
        <w:t>96</w:t>
      </w:r>
      <w:r>
        <w:fldChar w:fldCharType="end"/>
      </w:r>
    </w:p>
    <w:p w:rsidR="00F51919" w:rsidRDefault="00F51919">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fldLock="1"/>
      </w:r>
      <w:r>
        <w:instrText xml:space="preserve"> PAGEREF _Toc52553672 \h </w:instrText>
      </w:r>
      <w:r>
        <w:fldChar w:fldCharType="separate"/>
      </w:r>
      <w:r>
        <w:t>100</w:t>
      </w:r>
      <w:r>
        <w:fldChar w:fldCharType="end"/>
      </w:r>
    </w:p>
    <w:p w:rsidR="00F51919" w:rsidRDefault="00F51919">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 minimum requirement</w:t>
      </w:r>
      <w:r>
        <w:tab/>
      </w:r>
      <w:r>
        <w:fldChar w:fldCharType="begin" w:fldLock="1"/>
      </w:r>
      <w:r>
        <w:instrText xml:space="preserve"> PAGEREF _Toc52553673 \h </w:instrText>
      </w:r>
      <w:r>
        <w:fldChar w:fldCharType="separate"/>
      </w:r>
      <w:r>
        <w:t>101</w:t>
      </w:r>
      <w:r>
        <w:fldChar w:fldCharType="end"/>
      </w:r>
    </w:p>
    <w:p w:rsidR="00F51919" w:rsidRDefault="00F51919">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Additional minimum requirement for BC2 (Category B)</w:t>
      </w:r>
      <w:r>
        <w:tab/>
      </w:r>
      <w:r>
        <w:fldChar w:fldCharType="begin" w:fldLock="1"/>
      </w:r>
      <w:r>
        <w:instrText xml:space="preserve"> PAGEREF _Toc52553674 \h </w:instrText>
      </w:r>
      <w:r>
        <w:fldChar w:fldCharType="separate"/>
      </w:r>
      <w:r>
        <w:t>101</w:t>
      </w:r>
      <w:r>
        <w:fldChar w:fldCharType="end"/>
      </w:r>
    </w:p>
    <w:p w:rsidR="00F51919" w:rsidRDefault="00F51919">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fldLock="1"/>
      </w:r>
      <w:r>
        <w:instrText xml:space="preserve"> PAGEREF _Toc52553675 \h </w:instrText>
      </w:r>
      <w:r>
        <w:fldChar w:fldCharType="separate"/>
      </w:r>
      <w:r>
        <w:t>101</w:t>
      </w:r>
      <w:r>
        <w:fldChar w:fldCharType="end"/>
      </w:r>
    </w:p>
    <w:p w:rsidR="00F51919" w:rsidRDefault="00F51919">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General intermodulation minimum requirement</w:t>
      </w:r>
      <w:r>
        <w:tab/>
      </w:r>
      <w:r>
        <w:fldChar w:fldCharType="begin" w:fldLock="1"/>
      </w:r>
      <w:r>
        <w:instrText xml:space="preserve"> PAGEREF _Toc52553676 \h </w:instrText>
      </w:r>
      <w:r>
        <w:fldChar w:fldCharType="separate"/>
      </w:r>
      <w:r>
        <w:t>101</w:t>
      </w:r>
      <w:r>
        <w:fldChar w:fldCharType="end"/>
      </w:r>
    </w:p>
    <w:p w:rsidR="00F51919" w:rsidRDefault="00F51919">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General narrowband intermodulation minimum requirement</w:t>
      </w:r>
      <w:r>
        <w:tab/>
      </w:r>
      <w:r>
        <w:fldChar w:fldCharType="begin" w:fldLock="1"/>
      </w:r>
      <w:r>
        <w:instrText xml:space="preserve"> PAGEREF _Toc52553677 \h </w:instrText>
      </w:r>
      <w:r>
        <w:fldChar w:fldCharType="separate"/>
      </w:r>
      <w:r>
        <w:t>105</w:t>
      </w:r>
      <w:r>
        <w:fldChar w:fldCharType="end"/>
      </w:r>
    </w:p>
    <w:p w:rsidR="00F51919" w:rsidRDefault="00F51919">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Additional narrowband intermodulation minimum requirement for GSM/EDGE</w:t>
      </w:r>
      <w:r>
        <w:tab/>
      </w:r>
      <w:r>
        <w:fldChar w:fldCharType="begin" w:fldLock="1"/>
      </w:r>
      <w:r>
        <w:instrText xml:space="preserve"> PAGEREF _Toc52553678 \h </w:instrText>
      </w:r>
      <w:r>
        <w:fldChar w:fldCharType="separate"/>
      </w:r>
      <w:r>
        <w:t>108</w:t>
      </w:r>
      <w:r>
        <w:fldChar w:fldCharType="end"/>
      </w:r>
    </w:p>
    <w:p w:rsidR="00F51919" w:rsidRDefault="00F51919">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fldLock="1"/>
      </w:r>
      <w:r>
        <w:instrText xml:space="preserve"> PAGEREF _Toc52553679 \h </w:instrText>
      </w:r>
      <w:r>
        <w:fldChar w:fldCharType="separate"/>
      </w:r>
      <w:r>
        <w:t>108</w:t>
      </w:r>
      <w:r>
        <w:fldChar w:fldCharType="end"/>
      </w:r>
    </w:p>
    <w:p w:rsidR="00F51919" w:rsidRDefault="00F51919">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_Toc52553680 \h </w:instrText>
      </w:r>
      <w:r>
        <w:fldChar w:fldCharType="separate"/>
      </w:r>
      <w:r>
        <w:t>108</w:t>
      </w:r>
      <w:r>
        <w:fldChar w:fldCharType="end"/>
      </w:r>
    </w:p>
    <w:p w:rsidR="00F51919" w:rsidRDefault="00F51919">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_Toc52553681 \h </w:instrText>
      </w:r>
      <w:r>
        <w:fldChar w:fldCharType="separate"/>
      </w:r>
      <w:r>
        <w:t>108</w:t>
      </w:r>
      <w:r>
        <w:fldChar w:fldCharType="end"/>
      </w:r>
    </w:p>
    <w:p w:rsidR="00F51919" w:rsidRDefault="00F51919">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fldLock="1"/>
      </w:r>
      <w:r>
        <w:instrText xml:space="preserve"> PAGEREF _Toc52553682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E-UTRA minimum requirement</w:t>
      </w:r>
      <w:r>
        <w:tab/>
      </w:r>
      <w:r>
        <w:fldChar w:fldCharType="begin" w:fldLock="1"/>
      </w:r>
      <w:r>
        <w:instrText xml:space="preserve"> PAGEREF _Toc52553683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UTRA FDD minimum requirement</w:t>
      </w:r>
      <w:r>
        <w:tab/>
      </w:r>
      <w:r>
        <w:fldChar w:fldCharType="begin" w:fldLock="1"/>
      </w:r>
      <w:r>
        <w:instrText xml:space="preserve"> PAGEREF _Toc52553684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UTRA TDD minimum requirement</w:t>
      </w:r>
      <w:r>
        <w:tab/>
      </w:r>
      <w:r>
        <w:fldChar w:fldCharType="begin" w:fldLock="1"/>
      </w:r>
      <w:r>
        <w:instrText xml:space="preserve"> PAGEREF _Toc52553685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GSM/EDGE minimum requirement</w:t>
      </w:r>
      <w:r>
        <w:tab/>
      </w:r>
      <w:r>
        <w:fldChar w:fldCharType="begin" w:fldLock="1"/>
      </w:r>
      <w:r>
        <w:instrText xml:space="preserve"> PAGEREF _Toc52553686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NR minimum requirement</w:t>
      </w:r>
      <w:r>
        <w:tab/>
      </w:r>
      <w:r>
        <w:fldChar w:fldCharType="begin" w:fldLock="1"/>
      </w:r>
      <w:r>
        <w:instrText xml:space="preserve"> PAGEREF _Toc52553687 \h </w:instrText>
      </w:r>
      <w:r>
        <w:fldChar w:fldCharType="separate"/>
      </w:r>
      <w:r>
        <w:t>109</w:t>
      </w:r>
      <w:r>
        <w:fldChar w:fldCharType="end"/>
      </w:r>
    </w:p>
    <w:p w:rsidR="00F51919" w:rsidRDefault="00F51919">
      <w:pPr>
        <w:pStyle w:val="TOC2"/>
        <w:rPr>
          <w:rFonts w:asciiTheme="minorHAnsi" w:eastAsiaTheme="minorEastAsia" w:hAnsiTheme="minorHAnsi" w:cstheme="minorBidi"/>
          <w:sz w:val="22"/>
          <w:szCs w:val="22"/>
          <w:lang w:eastAsia="en-GB"/>
        </w:rPr>
      </w:pPr>
      <w:r>
        <w:t>8.6</w:t>
      </w:r>
      <w:r>
        <w:rPr>
          <w:rFonts w:asciiTheme="minorHAnsi" w:eastAsiaTheme="minorEastAsia" w:hAnsiTheme="minorHAnsi" w:cstheme="minorBidi"/>
          <w:sz w:val="22"/>
          <w:szCs w:val="22"/>
          <w:lang w:eastAsia="en-GB"/>
        </w:rPr>
        <w:tab/>
      </w:r>
      <w:r>
        <w:t>NB-IoT minimum requirement</w:t>
      </w:r>
      <w:r>
        <w:tab/>
      </w:r>
      <w:r>
        <w:fldChar w:fldCharType="begin" w:fldLock="1"/>
      </w:r>
      <w:r>
        <w:instrText xml:space="preserve"> PAGEREF _Toc52553688 \h </w:instrText>
      </w:r>
      <w:r>
        <w:fldChar w:fldCharType="separate"/>
      </w:r>
      <w:r>
        <w:t>109</w:t>
      </w:r>
      <w:r>
        <w:fldChar w:fldCharType="end"/>
      </w:r>
    </w:p>
    <w:p w:rsidR="00F51919" w:rsidRDefault="00F51919">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fldLock="1"/>
      </w:r>
      <w:r>
        <w:instrText xml:space="preserve"> PAGEREF _Toc52553689 \h </w:instrText>
      </w:r>
      <w:r>
        <w:fldChar w:fldCharType="separate"/>
      </w:r>
      <w:r>
        <w:t>110</w:t>
      </w:r>
      <w:r>
        <w:fldChar w:fldCharType="end"/>
      </w:r>
    </w:p>
    <w:p w:rsidR="00F51919" w:rsidRPr="00F51919" w:rsidRDefault="00F51919">
      <w:pPr>
        <w:pStyle w:val="TOC1"/>
        <w:rPr>
          <w:rFonts w:asciiTheme="minorHAnsi" w:eastAsiaTheme="minorEastAsia" w:hAnsiTheme="minorHAnsi" w:cstheme="minorBidi"/>
          <w:szCs w:val="22"/>
          <w:lang w:val="sv-FI" w:eastAsia="en-GB"/>
        </w:rPr>
      </w:pPr>
      <w:r w:rsidRPr="00F51919">
        <w:rPr>
          <w:lang w:val="sv-FI"/>
        </w:rPr>
        <w:t>A.1</w:t>
      </w:r>
      <w:r w:rsidRPr="00F51919">
        <w:rPr>
          <w:rFonts w:asciiTheme="minorHAnsi" w:eastAsiaTheme="minorEastAsia" w:hAnsiTheme="minorHAnsi" w:cstheme="minorBidi"/>
          <w:szCs w:val="22"/>
          <w:lang w:val="sv-FI" w:eastAsia="en-GB"/>
        </w:rPr>
        <w:tab/>
      </w:r>
      <w:r w:rsidRPr="00F51919">
        <w:rPr>
          <w:lang w:val="sv-FI"/>
        </w:rPr>
        <w:t>UTRA FDD interfering signal</w:t>
      </w:r>
      <w:r w:rsidRPr="00F51919">
        <w:rPr>
          <w:lang w:val="sv-FI"/>
        </w:rPr>
        <w:tab/>
      </w:r>
      <w:r>
        <w:fldChar w:fldCharType="begin" w:fldLock="1"/>
      </w:r>
      <w:r w:rsidRPr="00F51919">
        <w:rPr>
          <w:lang w:val="sv-FI"/>
        </w:rPr>
        <w:instrText xml:space="preserve"> PAGEREF _Toc52553690 \h </w:instrText>
      </w:r>
      <w:r>
        <w:fldChar w:fldCharType="separate"/>
      </w:r>
      <w:r w:rsidRPr="00F51919">
        <w:rPr>
          <w:lang w:val="sv-FI"/>
        </w:rPr>
        <w:t>110</w:t>
      </w:r>
      <w:r>
        <w:fldChar w:fldCharType="end"/>
      </w:r>
    </w:p>
    <w:p w:rsidR="00F51919" w:rsidRPr="00F51919" w:rsidRDefault="00F51919">
      <w:pPr>
        <w:pStyle w:val="TOC1"/>
        <w:rPr>
          <w:rFonts w:asciiTheme="minorHAnsi" w:eastAsiaTheme="minorEastAsia" w:hAnsiTheme="minorHAnsi" w:cstheme="minorBidi"/>
          <w:szCs w:val="22"/>
          <w:lang w:val="sv-FI" w:eastAsia="en-GB"/>
        </w:rPr>
      </w:pPr>
      <w:r w:rsidRPr="00F51919">
        <w:rPr>
          <w:lang w:val="sv-FI"/>
        </w:rPr>
        <w:t>A.2</w:t>
      </w:r>
      <w:r w:rsidRPr="00F51919">
        <w:rPr>
          <w:rFonts w:asciiTheme="minorHAnsi" w:eastAsiaTheme="minorEastAsia" w:hAnsiTheme="minorHAnsi" w:cstheme="minorBidi"/>
          <w:szCs w:val="22"/>
          <w:lang w:val="sv-FI" w:eastAsia="en-GB"/>
        </w:rPr>
        <w:tab/>
      </w:r>
      <w:r w:rsidRPr="00F51919">
        <w:rPr>
          <w:lang w:val="sv-FI"/>
        </w:rPr>
        <w:t>UTRA TDD interfering signal</w:t>
      </w:r>
      <w:r w:rsidRPr="00F51919">
        <w:rPr>
          <w:lang w:val="sv-FI"/>
        </w:rPr>
        <w:tab/>
      </w:r>
      <w:r>
        <w:fldChar w:fldCharType="begin" w:fldLock="1"/>
      </w:r>
      <w:r w:rsidRPr="00F51919">
        <w:rPr>
          <w:lang w:val="sv-FI"/>
        </w:rPr>
        <w:instrText xml:space="preserve"> PAGEREF _Toc52553691 \h </w:instrText>
      </w:r>
      <w:r>
        <w:fldChar w:fldCharType="separate"/>
      </w:r>
      <w:r w:rsidRPr="00F51919">
        <w:rPr>
          <w:lang w:val="sv-FI"/>
        </w:rPr>
        <w:t>110</w:t>
      </w:r>
      <w:r>
        <w:fldChar w:fldCharType="end"/>
      </w:r>
    </w:p>
    <w:p w:rsidR="00F51919" w:rsidRPr="00F51919" w:rsidRDefault="00F51919">
      <w:pPr>
        <w:pStyle w:val="TOC1"/>
        <w:rPr>
          <w:rFonts w:asciiTheme="minorHAnsi" w:eastAsiaTheme="minorEastAsia" w:hAnsiTheme="minorHAnsi" w:cstheme="minorBidi"/>
          <w:szCs w:val="22"/>
          <w:lang w:val="sv-FI" w:eastAsia="en-GB"/>
        </w:rPr>
      </w:pPr>
      <w:r w:rsidRPr="00F51919">
        <w:rPr>
          <w:lang w:val="sv-FI"/>
        </w:rPr>
        <w:t>A.3</w:t>
      </w:r>
      <w:r w:rsidRPr="00F51919">
        <w:rPr>
          <w:rFonts w:asciiTheme="minorHAnsi" w:eastAsiaTheme="minorEastAsia" w:hAnsiTheme="minorHAnsi" w:cstheme="minorBidi"/>
          <w:szCs w:val="22"/>
          <w:lang w:val="sv-FI" w:eastAsia="en-GB"/>
        </w:rPr>
        <w:tab/>
      </w:r>
      <w:r w:rsidRPr="00F51919">
        <w:rPr>
          <w:lang w:val="sv-FI"/>
        </w:rPr>
        <w:t>E-UTRA interfering signal</w:t>
      </w:r>
      <w:r w:rsidRPr="00F51919">
        <w:rPr>
          <w:lang w:val="sv-FI"/>
        </w:rPr>
        <w:tab/>
      </w:r>
      <w:r>
        <w:fldChar w:fldCharType="begin" w:fldLock="1"/>
      </w:r>
      <w:r w:rsidRPr="00F51919">
        <w:rPr>
          <w:lang w:val="sv-FI"/>
        </w:rPr>
        <w:instrText xml:space="preserve"> PAGEREF _Toc52553692 \h </w:instrText>
      </w:r>
      <w:r>
        <w:fldChar w:fldCharType="separate"/>
      </w:r>
      <w:r w:rsidRPr="00F51919">
        <w:rPr>
          <w:lang w:val="sv-FI"/>
        </w:rPr>
        <w:t>110</w:t>
      </w:r>
      <w:r>
        <w:fldChar w:fldCharType="end"/>
      </w:r>
    </w:p>
    <w:p w:rsidR="00F51919" w:rsidRDefault="00F51919">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fldLock="1"/>
      </w:r>
      <w:r>
        <w:instrText xml:space="preserve"> PAGEREF _Toc52553693 \h </w:instrText>
      </w:r>
      <w:r>
        <w:fldChar w:fldCharType="separate"/>
      </w:r>
      <w:r>
        <w:t>111</w:t>
      </w:r>
      <w:r>
        <w:fldChar w:fldCharType="end"/>
      </w:r>
    </w:p>
    <w:p w:rsidR="00F51919" w:rsidRDefault="00F51919">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_Toc52553694 \h </w:instrText>
      </w:r>
      <w:r>
        <w:fldChar w:fldCharType="separate"/>
      </w:r>
      <w:r>
        <w:t>112</w:t>
      </w:r>
      <w:r>
        <w:fldChar w:fldCharType="end"/>
      </w:r>
    </w:p>
    <w:p w:rsidR="00080512" w:rsidRPr="009C4728" w:rsidRDefault="00F51919">
      <w:r>
        <w:rPr>
          <w:noProof/>
          <w:sz w:val="22"/>
        </w:rPr>
        <w:fldChar w:fldCharType="end"/>
      </w:r>
    </w:p>
    <w:p w:rsidR="00C53C29" w:rsidRPr="009C4728" w:rsidRDefault="00080512" w:rsidP="00C53C29">
      <w:pPr>
        <w:pStyle w:val="Heading1"/>
      </w:pPr>
      <w:r w:rsidRPr="009C4728">
        <w:br w:type="page"/>
      </w:r>
      <w:bookmarkStart w:id="15" w:name="_Toc2086433"/>
      <w:bookmarkStart w:id="16" w:name="_Toc36025812"/>
      <w:bookmarkStart w:id="17" w:name="_Toc44584682"/>
      <w:bookmarkStart w:id="18" w:name="_Toc45868975"/>
      <w:bookmarkStart w:id="19" w:name="_Toc52553534"/>
      <w:r w:rsidR="00C53C29" w:rsidRPr="009C4728">
        <w:lastRenderedPageBreak/>
        <w:t>Foreword</w:t>
      </w:r>
      <w:bookmarkEnd w:id="15"/>
      <w:bookmarkEnd w:id="16"/>
      <w:bookmarkEnd w:id="17"/>
      <w:bookmarkEnd w:id="18"/>
      <w:bookmarkEnd w:id="19"/>
    </w:p>
    <w:p w:rsidR="00875760" w:rsidRPr="004D3578" w:rsidRDefault="00875760" w:rsidP="00875760">
      <w:r w:rsidRPr="004D3578">
        <w:t xml:space="preserve">This Technical </w:t>
      </w:r>
      <w:bookmarkStart w:id="20" w:name="spectype3"/>
      <w:r w:rsidRPr="00875760">
        <w:t>Specification</w:t>
      </w:r>
      <w:bookmarkEnd w:id="20"/>
      <w:r w:rsidRPr="00875760">
        <w:t xml:space="preserve"> has been</w:t>
      </w:r>
      <w:r w:rsidRPr="004D3578">
        <w:t xml:space="preserve"> produced by the 3</w:t>
      </w:r>
      <w:r>
        <w:t>rd</w:t>
      </w:r>
      <w:r w:rsidRPr="004D3578">
        <w:t xml:space="preserve"> Generation Partnership Project (3GPP).</w:t>
      </w:r>
    </w:p>
    <w:p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9C4728" w:rsidRDefault="00080512">
      <w:pPr>
        <w:pStyle w:val="B1"/>
      </w:pPr>
      <w:r w:rsidRPr="009C4728">
        <w:t>Version x.y.z</w:t>
      </w:r>
    </w:p>
    <w:p w:rsidR="00080512" w:rsidRPr="009C4728" w:rsidRDefault="00080512">
      <w:pPr>
        <w:pStyle w:val="B1"/>
      </w:pPr>
      <w:r w:rsidRPr="009C4728">
        <w:t>where:</w:t>
      </w:r>
    </w:p>
    <w:p w:rsidR="00080512" w:rsidRPr="009C4728" w:rsidRDefault="00080512">
      <w:pPr>
        <w:pStyle w:val="B2"/>
      </w:pPr>
      <w:r w:rsidRPr="009C4728">
        <w:t>x</w:t>
      </w:r>
      <w:r w:rsidRPr="009C4728">
        <w:tab/>
        <w:t>the first digit:</w:t>
      </w:r>
    </w:p>
    <w:p w:rsidR="00080512" w:rsidRPr="009C4728" w:rsidRDefault="00080512">
      <w:pPr>
        <w:pStyle w:val="B3"/>
      </w:pPr>
      <w:r w:rsidRPr="009C4728">
        <w:t>1</w:t>
      </w:r>
      <w:r w:rsidRPr="009C4728">
        <w:tab/>
        <w:t>presented to TSG for information;</w:t>
      </w:r>
    </w:p>
    <w:p w:rsidR="00080512" w:rsidRPr="009C4728" w:rsidRDefault="00080512">
      <w:pPr>
        <w:pStyle w:val="B3"/>
      </w:pPr>
      <w:r w:rsidRPr="009C4728">
        <w:t>2</w:t>
      </w:r>
      <w:r w:rsidRPr="009C4728">
        <w:tab/>
        <w:t>presented to TSG for approval;</w:t>
      </w:r>
    </w:p>
    <w:p w:rsidR="00080512" w:rsidRPr="009C4728" w:rsidRDefault="00080512">
      <w:pPr>
        <w:pStyle w:val="B3"/>
      </w:pPr>
      <w:r w:rsidRPr="009C4728">
        <w:t>3</w:t>
      </w:r>
      <w:r w:rsidRPr="009C4728">
        <w:tab/>
        <w:t>or greater indicates TSG approved document under change control.</w:t>
      </w:r>
    </w:p>
    <w:p w:rsidR="00080512" w:rsidRPr="009C4728" w:rsidRDefault="00080512">
      <w:pPr>
        <w:pStyle w:val="B2"/>
      </w:pPr>
      <w:r w:rsidRPr="009C4728">
        <w:t>y</w:t>
      </w:r>
      <w:r w:rsidRPr="009C4728">
        <w:tab/>
        <w:t>the second digit is incremented for all changes of substance, i.e. technical enhancements, corrections, updates, etc.</w:t>
      </w:r>
    </w:p>
    <w:p w:rsidR="00080512" w:rsidRPr="009C4728" w:rsidRDefault="00080512">
      <w:pPr>
        <w:pStyle w:val="B2"/>
      </w:pPr>
      <w:r w:rsidRPr="009C4728">
        <w:t>z</w:t>
      </w:r>
      <w:r w:rsidRPr="009C4728">
        <w:tab/>
        <w:t>the third digit is incremented when editorial only changes have been incorporated in the document.</w:t>
      </w:r>
    </w:p>
    <w:p w:rsidR="008C384C" w:rsidRPr="009C4728" w:rsidRDefault="008C384C" w:rsidP="008C384C">
      <w:r w:rsidRPr="009C4728">
        <w:t xml:space="preserve">In </w:t>
      </w:r>
      <w:r w:rsidR="0074026F" w:rsidRPr="009C4728">
        <w:t>the present</w:t>
      </w:r>
      <w:r w:rsidRPr="009C4728">
        <w:t xml:space="preserve"> document, modal verbs have the following meanings:</w:t>
      </w:r>
    </w:p>
    <w:p w:rsidR="008C384C" w:rsidRPr="009C4728" w:rsidRDefault="008C384C" w:rsidP="00774DA4">
      <w:pPr>
        <w:pStyle w:val="EX"/>
      </w:pPr>
      <w:r w:rsidRPr="009C4728">
        <w:rPr>
          <w:b/>
        </w:rPr>
        <w:t>shall</w:t>
      </w:r>
      <w:r w:rsidRPr="009C4728">
        <w:tab/>
      </w:r>
      <w:r w:rsidRPr="009C4728">
        <w:tab/>
        <w:t>indicates a mandatory requirement to do something</w:t>
      </w:r>
    </w:p>
    <w:p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rsidR="00BA19ED" w:rsidRPr="009C4728" w:rsidRDefault="00BA19ED" w:rsidP="00A27486">
      <w:r w:rsidRPr="009C4728">
        <w:t>The constructions "shall" and "shall not" are confined to the context of normative provisions, and do not appear in Technical Reports.</w:t>
      </w:r>
    </w:p>
    <w:p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rsidR="008C384C" w:rsidRPr="009C4728" w:rsidRDefault="008C384C" w:rsidP="00774DA4">
      <w:pPr>
        <w:pStyle w:val="EX"/>
      </w:pPr>
      <w:r w:rsidRPr="009C4728">
        <w:rPr>
          <w:b/>
        </w:rPr>
        <w:t>should</w:t>
      </w:r>
      <w:r w:rsidRPr="009C4728">
        <w:tab/>
      </w:r>
      <w:r w:rsidRPr="009C4728">
        <w:tab/>
        <w:t>indicates a recommendation to do something</w:t>
      </w:r>
    </w:p>
    <w:p w:rsidR="008C384C" w:rsidRPr="009C4728" w:rsidRDefault="008C384C" w:rsidP="00774DA4">
      <w:pPr>
        <w:pStyle w:val="EX"/>
      </w:pPr>
      <w:r w:rsidRPr="009C4728">
        <w:rPr>
          <w:b/>
        </w:rPr>
        <w:t>should not</w:t>
      </w:r>
      <w:r w:rsidRPr="009C4728">
        <w:tab/>
        <w:t>indicates a recommendation not to do something</w:t>
      </w:r>
    </w:p>
    <w:p w:rsidR="008C384C" w:rsidRPr="009C4728" w:rsidRDefault="008C384C" w:rsidP="00774DA4">
      <w:pPr>
        <w:pStyle w:val="EX"/>
      </w:pPr>
      <w:r w:rsidRPr="009C4728">
        <w:rPr>
          <w:b/>
        </w:rPr>
        <w:t>may</w:t>
      </w:r>
      <w:r w:rsidRPr="009C4728">
        <w:tab/>
      </w:r>
      <w:r w:rsidRPr="009C4728">
        <w:tab/>
        <w:t>indicates permission to do something</w:t>
      </w:r>
    </w:p>
    <w:p w:rsidR="008C384C" w:rsidRPr="009C4728" w:rsidRDefault="008C384C" w:rsidP="00774DA4">
      <w:pPr>
        <w:pStyle w:val="EX"/>
      </w:pPr>
      <w:r w:rsidRPr="009C4728">
        <w:rPr>
          <w:b/>
        </w:rPr>
        <w:t>need not</w:t>
      </w:r>
      <w:r w:rsidRPr="009C4728">
        <w:tab/>
        <w:t>indicates permission not to do something</w:t>
      </w:r>
    </w:p>
    <w:p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rsidR="00774DA4" w:rsidRPr="009C4728" w:rsidRDefault="00774DA4" w:rsidP="00774DA4">
      <w:pPr>
        <w:pStyle w:val="EX"/>
      </w:pPr>
      <w:r w:rsidRPr="009C4728">
        <w:rPr>
          <w:b/>
        </w:rPr>
        <w:t>cannot</w:t>
      </w:r>
      <w:r w:rsidRPr="009C4728">
        <w:tab/>
      </w:r>
      <w:r w:rsidRPr="009C4728">
        <w:tab/>
        <w:t>indicates that something is impossible</w:t>
      </w:r>
    </w:p>
    <w:p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rsidR="001F1132" w:rsidRPr="009C4728" w:rsidRDefault="001F1132" w:rsidP="001F1132">
      <w:r w:rsidRPr="009C4728">
        <w:t>In addition:</w:t>
      </w:r>
    </w:p>
    <w:p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rsidR="00774DA4" w:rsidRPr="009C4728" w:rsidRDefault="00647114" w:rsidP="00A27486">
      <w:r w:rsidRPr="009C4728">
        <w:t>The constructions "is" and "is not" do not indicate requirements.</w:t>
      </w:r>
    </w:p>
    <w:p w:rsidR="00C53C29" w:rsidRPr="009C4728" w:rsidRDefault="00080512" w:rsidP="00C53C29">
      <w:pPr>
        <w:pStyle w:val="Heading1"/>
      </w:pPr>
      <w:bookmarkStart w:id="21" w:name="introduction"/>
      <w:bookmarkEnd w:id="21"/>
      <w:r w:rsidRPr="009C4728">
        <w:br w:type="page"/>
      </w:r>
      <w:bookmarkStart w:id="22" w:name="scope"/>
      <w:bookmarkStart w:id="23" w:name="_Toc21093109"/>
      <w:bookmarkStart w:id="24" w:name="_Toc29762638"/>
      <w:bookmarkStart w:id="25" w:name="_Toc36025813"/>
      <w:bookmarkStart w:id="26" w:name="_Toc44584683"/>
      <w:bookmarkStart w:id="27" w:name="_Toc45868976"/>
      <w:bookmarkStart w:id="28" w:name="_Toc52553535"/>
      <w:bookmarkEnd w:id="22"/>
      <w:r w:rsidR="00C53C29" w:rsidRPr="009C4728">
        <w:lastRenderedPageBreak/>
        <w:t>1</w:t>
      </w:r>
      <w:r w:rsidR="00C53C29" w:rsidRPr="009C4728">
        <w:tab/>
        <w:t>Scope</w:t>
      </w:r>
      <w:bookmarkEnd w:id="23"/>
      <w:bookmarkEnd w:id="24"/>
      <w:bookmarkEnd w:id="25"/>
      <w:bookmarkEnd w:id="26"/>
      <w:bookmarkEnd w:id="27"/>
      <w:bookmarkEnd w:id="28"/>
    </w:p>
    <w:p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rsidR="00C53C29" w:rsidRPr="009C4728" w:rsidRDefault="00C53C29" w:rsidP="00C53C29">
      <w:pPr>
        <w:pStyle w:val="Heading1"/>
      </w:pPr>
      <w:bookmarkStart w:id="29" w:name="_Toc21093110"/>
      <w:bookmarkStart w:id="30" w:name="_Toc29762639"/>
      <w:bookmarkStart w:id="31" w:name="_Toc36025814"/>
      <w:bookmarkStart w:id="32" w:name="_Toc44584684"/>
      <w:bookmarkStart w:id="33" w:name="_Toc45868977"/>
      <w:bookmarkStart w:id="34" w:name="_Toc52553536"/>
      <w:r w:rsidRPr="009C4728">
        <w:t>2</w:t>
      </w:r>
      <w:r w:rsidRPr="009C4728">
        <w:tab/>
        <w:t>References</w:t>
      </w:r>
      <w:bookmarkEnd w:id="29"/>
      <w:bookmarkEnd w:id="30"/>
      <w:bookmarkEnd w:id="31"/>
      <w:bookmarkEnd w:id="32"/>
      <w:bookmarkEnd w:id="33"/>
      <w:bookmarkEnd w:id="34"/>
    </w:p>
    <w:p w:rsidR="00C53C29" w:rsidRPr="009C4728" w:rsidRDefault="00C53C29" w:rsidP="00C53C29">
      <w:r w:rsidRPr="009C4728">
        <w:t>The following documents contain provisions which, through reference in this text, constitute provisions of the present document.</w:t>
      </w:r>
    </w:p>
    <w:p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rsidR="00C53C29" w:rsidRPr="009C4728" w:rsidRDefault="00C53C29" w:rsidP="00C53C29">
      <w:pPr>
        <w:pStyle w:val="B1"/>
      </w:pPr>
      <w:r w:rsidRPr="009C4728">
        <w:t>-</w:t>
      </w:r>
      <w:r w:rsidRPr="009C4728">
        <w:tab/>
        <w:t>For a specific reference, subsequent revisions do not apply.</w:t>
      </w:r>
    </w:p>
    <w:p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rsidR="00C53C29" w:rsidRPr="009C4728" w:rsidRDefault="00C53C29" w:rsidP="00C53C29">
      <w:pPr>
        <w:pStyle w:val="EX"/>
      </w:pPr>
      <w:r w:rsidRPr="009C4728">
        <w:t>[1]</w:t>
      </w:r>
      <w:r w:rsidRPr="009C4728">
        <w:tab/>
        <w:t>3GPP TR 21.905: "Vocabulary for 3GPP Specifications".</w:t>
      </w:r>
    </w:p>
    <w:p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rsidR="00C53C29" w:rsidRPr="009C4728" w:rsidRDefault="00C53C29" w:rsidP="00C53C29">
      <w:pPr>
        <w:pStyle w:val="EX"/>
      </w:pPr>
      <w:r w:rsidRPr="009C4728">
        <w:t>[6]</w:t>
      </w:r>
      <w:r w:rsidRPr="009C4728">
        <w:tab/>
        <w:t>ITU-R Recommendation SM.329-10, "Unwanted emissions in the spurious domain".</w:t>
      </w:r>
    </w:p>
    <w:p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rsidR="00C53C29" w:rsidRPr="009C4728" w:rsidRDefault="00C53C29" w:rsidP="00C53C29">
      <w:pPr>
        <w:pStyle w:val="EX"/>
      </w:pPr>
      <w:r w:rsidRPr="009C4728">
        <w:t>[8]</w:t>
      </w:r>
      <w:r w:rsidRPr="009C4728">
        <w:tab/>
        <w:t xml:space="preserve">"Title 47 of the Code of Federal Regulations (CFR)", Federal Communications Commission. </w:t>
      </w:r>
    </w:p>
    <w:p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rsidR="00C53C29" w:rsidRPr="009C4728" w:rsidRDefault="00C53C29" w:rsidP="00C53C29">
      <w:pPr>
        <w:pStyle w:val="EX"/>
      </w:pPr>
      <w:bookmarkStart w:id="35" w:name="_Hlk36026108"/>
      <w:r w:rsidRPr="009C4728">
        <w:t>[18]</w:t>
      </w:r>
      <w:r w:rsidRPr="009C4728">
        <w:tab/>
        <w:t>3GPP TS 36.101: "Evolved Universal Terrestrial Radio Access (E-UTRA); User Equipment (UE) radio transmission and reception".</w:t>
      </w:r>
    </w:p>
    <w:bookmarkEnd w:id="35"/>
    <w:p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rsidR="00051182" w:rsidRPr="009C4728" w:rsidRDefault="00051182" w:rsidP="00C53C29">
      <w:pPr>
        <w:pStyle w:val="EX"/>
        <w:rPr>
          <w:lang w:val="en-US"/>
        </w:rPr>
      </w:pPr>
    </w:p>
    <w:p w:rsidR="00C53C29" w:rsidRPr="009C4728" w:rsidRDefault="00C53C29" w:rsidP="00C53C29">
      <w:pPr>
        <w:pStyle w:val="Heading1"/>
      </w:pPr>
      <w:bookmarkStart w:id="36" w:name="_Toc21093111"/>
      <w:bookmarkStart w:id="37" w:name="_Toc29762640"/>
      <w:bookmarkStart w:id="38" w:name="_Toc36025815"/>
      <w:bookmarkStart w:id="39" w:name="_Toc44584685"/>
      <w:bookmarkStart w:id="40" w:name="_Toc45868978"/>
      <w:bookmarkStart w:id="41" w:name="_Toc52553537"/>
      <w:r w:rsidRPr="009C4728">
        <w:t>3</w:t>
      </w:r>
      <w:r w:rsidRPr="009C4728">
        <w:tab/>
        <w:t>Definitions, symbols and abbreviations</w:t>
      </w:r>
      <w:bookmarkEnd w:id="36"/>
      <w:bookmarkEnd w:id="37"/>
      <w:bookmarkEnd w:id="38"/>
      <w:bookmarkEnd w:id="39"/>
      <w:bookmarkEnd w:id="40"/>
      <w:bookmarkEnd w:id="41"/>
    </w:p>
    <w:p w:rsidR="00C53C29" w:rsidRPr="009C4728" w:rsidRDefault="00C53C29" w:rsidP="00C53C29">
      <w:pPr>
        <w:pStyle w:val="Heading2"/>
      </w:pPr>
      <w:bookmarkStart w:id="42" w:name="_Toc21093112"/>
      <w:bookmarkStart w:id="43" w:name="_Toc29762641"/>
      <w:bookmarkStart w:id="44" w:name="_Toc36025816"/>
      <w:bookmarkStart w:id="45" w:name="_Toc44584686"/>
      <w:bookmarkStart w:id="46" w:name="_Toc45868979"/>
      <w:bookmarkStart w:id="47" w:name="_Toc52553538"/>
      <w:r w:rsidRPr="009C4728">
        <w:t>3.1</w:t>
      </w:r>
      <w:r w:rsidRPr="009C4728">
        <w:tab/>
        <w:t>Definitions</w:t>
      </w:r>
      <w:bookmarkEnd w:id="42"/>
      <w:bookmarkEnd w:id="43"/>
      <w:bookmarkEnd w:id="44"/>
      <w:bookmarkEnd w:id="45"/>
      <w:bookmarkEnd w:id="46"/>
      <w:bookmarkEnd w:id="47"/>
    </w:p>
    <w:p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rsidR="00C53C29" w:rsidRPr="009C4728" w:rsidRDefault="00C53C29" w:rsidP="00C53C29">
      <w:pPr>
        <w:rPr>
          <w:b/>
          <w:bCs/>
        </w:rPr>
      </w:pPr>
      <w:r w:rsidRPr="009C4728">
        <w:rPr>
          <w:b/>
        </w:rPr>
        <w:t>Band category:</w:t>
      </w:r>
      <w:r w:rsidRPr="009C4728">
        <w:t xml:space="preserve"> group of operating bands for which the same MSR scenarios apply</w:t>
      </w:r>
    </w:p>
    <w:p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rsidR="00C53C29" w:rsidRPr="009C4728" w:rsidRDefault="00C53C29" w:rsidP="00C53C29">
      <w:pPr>
        <w:ind w:firstLine="284"/>
        <w:rPr>
          <w:b/>
        </w:rPr>
      </w:pPr>
      <w:bookmarkStart w:id="48" w:name="OLE_LINK44"/>
      <w:bookmarkStart w:id="49" w:name="OLE_LINK45"/>
      <w:r w:rsidRPr="009C4728">
        <w:t>NOTE:</w:t>
      </w:r>
      <w:r w:rsidRPr="009C4728">
        <w:tab/>
        <w:t>In single carrier operation, the Base Station RF Bandwidth is equal to the channel bandwidth.</w:t>
      </w:r>
      <w:bookmarkEnd w:id="48"/>
      <w:bookmarkEnd w:id="49"/>
    </w:p>
    <w:p w:rsidR="00C53C29" w:rsidRPr="009C4728" w:rsidRDefault="00C53C29" w:rsidP="00C53C29">
      <w:pPr>
        <w:rPr>
          <w:b/>
        </w:rPr>
      </w:pPr>
      <w:r w:rsidRPr="009C4728">
        <w:rPr>
          <w:b/>
        </w:rPr>
        <w:t xml:space="preserve">Base Station RF Bandwidth edge: </w:t>
      </w:r>
      <w:r w:rsidRPr="009C4728">
        <w:t>frequency of one of the edges of the Base Station RF Bandwidth</w:t>
      </w:r>
    </w:p>
    <w:p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rsidR="00C53C29" w:rsidRPr="009C4728" w:rsidRDefault="00C53C29" w:rsidP="00C53C29">
      <w:pPr>
        <w:pStyle w:val="NO"/>
      </w:pPr>
      <w:r w:rsidRPr="009C4728">
        <w:t>NOTE:</w:t>
      </w:r>
      <w:r w:rsidRPr="009C4728">
        <w:tab/>
        <w:t>The channel bandwidth is measured in MHz and is used as a reference for transmitter and receiver RF requirements.</w:t>
      </w:r>
    </w:p>
    <w:p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rsidR="00C53C29" w:rsidRPr="009C4728" w:rsidRDefault="00C53C29" w:rsidP="00C53C29">
      <w:r w:rsidRPr="009C4728">
        <w:rPr>
          <w:b/>
        </w:rPr>
        <w:t>Configured carrier power:</w:t>
      </w:r>
      <w:r w:rsidRPr="009C4728">
        <w:t xml:space="preserve"> target maximum power for a specific carrier for the operating mode set in the base station</w:t>
      </w:r>
    </w:p>
    <w:p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rsidR="00C53C29" w:rsidRPr="009C4728" w:rsidRDefault="00C53C29" w:rsidP="00C53C29">
      <w:pPr>
        <w:rPr>
          <w:b/>
        </w:rPr>
      </w:pPr>
      <w:r w:rsidRPr="009C4728">
        <w:rPr>
          <w:b/>
        </w:rPr>
        <w:t xml:space="preserve">Inter-band gap: </w:t>
      </w:r>
      <w:r w:rsidRPr="009C4728">
        <w:t>The frequency gap between two supported consecutive operating bands.</w:t>
      </w:r>
    </w:p>
    <w:p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rsidR="00C53C29" w:rsidRPr="009C4728" w:rsidRDefault="00C53C29" w:rsidP="00C53C29">
      <w:r w:rsidRPr="009C4728">
        <w:rPr>
          <w:b/>
        </w:rPr>
        <w:t>Measurement bandwidth</w:t>
      </w:r>
      <w:r w:rsidRPr="009C4728">
        <w:t>: RF bandwidth in which an emission level is specified.</w:t>
      </w:r>
    </w:p>
    <w:p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rsidR="00C53C29" w:rsidRPr="009C4728" w:rsidRDefault="00C53C29" w:rsidP="00C53C29">
      <w:pPr>
        <w:pStyle w:val="NO"/>
      </w:pPr>
      <w:r w:rsidRPr="009C4728">
        <w:t>NOTE:</w:t>
      </w:r>
      <w:r w:rsidRPr="009C4728">
        <w:tab/>
        <w:t>The operating band(s) for a BS is declared by the manufacturer.</w:t>
      </w:r>
    </w:p>
    <w:p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rsidR="00C53C29" w:rsidRPr="009C4728" w:rsidRDefault="00C53C29" w:rsidP="00C53C29">
      <w:r w:rsidRPr="009C4728">
        <w:rPr>
          <w:b/>
        </w:rPr>
        <w:t>Sub-block:</w:t>
      </w:r>
      <w:r w:rsidRPr="009C4728">
        <w:t xml:space="preserve"> one contiguous allocated block of spectrum for use by the same base station.</w:t>
      </w:r>
    </w:p>
    <w:p w:rsidR="00C53C29" w:rsidRPr="009C4728" w:rsidRDefault="00C53C29" w:rsidP="00C53C29">
      <w:pPr>
        <w:pStyle w:val="NO"/>
      </w:pPr>
      <w:r w:rsidRPr="009C4728">
        <w:t>NOTE:</w:t>
      </w:r>
      <w:r w:rsidRPr="009C4728">
        <w:tab/>
        <w:t>There may be multiple instances of sub-blocks within a Base Station RF Bandwidth.</w:t>
      </w:r>
    </w:p>
    <w:p w:rsidR="00C53C29" w:rsidRPr="009C4728" w:rsidRDefault="00C53C29" w:rsidP="00C53C29">
      <w:r w:rsidRPr="009C4728">
        <w:rPr>
          <w:b/>
        </w:rPr>
        <w:t xml:space="preserve">Sub-block bandwidth: </w:t>
      </w:r>
      <w:r w:rsidRPr="009C4728">
        <w:t>RF bandwidth of one sub-block.</w:t>
      </w:r>
    </w:p>
    <w:p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rsidR="00C53C29" w:rsidRPr="009C4728" w:rsidRDefault="00C53C29" w:rsidP="00C53C29">
      <w:pPr>
        <w:pStyle w:val="NO"/>
      </w:pPr>
      <w:r w:rsidRPr="009C4728">
        <w:t>NOTE:</w:t>
      </w:r>
      <w:r w:rsidRPr="009C4728">
        <w:tab/>
        <w:t>It is used as a frequency reference point for both transmitter and receiver requirements.</w:t>
      </w:r>
    </w:p>
    <w:p w:rsidR="00C53C29" w:rsidRPr="009C4728" w:rsidRDefault="00C53C29" w:rsidP="00C53C29">
      <w:pPr>
        <w:pStyle w:val="Heading2"/>
      </w:pPr>
      <w:bookmarkStart w:id="50" w:name="_Toc21093113"/>
      <w:bookmarkStart w:id="51" w:name="_Toc29762642"/>
      <w:bookmarkStart w:id="52" w:name="_Toc36025817"/>
      <w:bookmarkStart w:id="53" w:name="_Toc44584687"/>
      <w:bookmarkStart w:id="54" w:name="_Toc45868980"/>
      <w:bookmarkStart w:id="55" w:name="_Toc52553539"/>
      <w:r w:rsidRPr="009C4728">
        <w:t>3.2</w:t>
      </w:r>
      <w:r w:rsidRPr="009C4728">
        <w:tab/>
        <w:t>Symbols</w:t>
      </w:r>
      <w:bookmarkEnd w:id="50"/>
      <w:bookmarkEnd w:id="51"/>
      <w:bookmarkEnd w:id="52"/>
      <w:bookmarkEnd w:id="53"/>
      <w:bookmarkEnd w:id="54"/>
      <w:bookmarkEnd w:id="55"/>
    </w:p>
    <w:p w:rsidR="00C53C29" w:rsidRPr="009C4728" w:rsidRDefault="00C53C29" w:rsidP="00C53C29">
      <w:pPr>
        <w:keepNext/>
      </w:pPr>
      <w:r w:rsidRPr="009C4728">
        <w:t>For the purposes of the present document, the following symbols apply:</w:t>
      </w:r>
    </w:p>
    <w:p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rsidR="00C53C29" w:rsidRPr="009C4728" w:rsidRDefault="00C53C29" w:rsidP="00C53C29">
      <w:pPr>
        <w:pStyle w:val="EW"/>
      </w:pPr>
      <w:r w:rsidRPr="009C4728">
        <w:t>BW</w:t>
      </w:r>
      <w:r w:rsidRPr="009C4728">
        <w:rPr>
          <w:vertAlign w:val="subscript"/>
        </w:rPr>
        <w:t>RF,max</w:t>
      </w:r>
      <w:r w:rsidRPr="009C4728">
        <w:tab/>
        <w:t>Maximum Base Station RF Bandwidth</w:t>
      </w:r>
    </w:p>
    <w:p w:rsidR="00C53C29" w:rsidRPr="009C4728" w:rsidRDefault="00C53C29" w:rsidP="00C53C29">
      <w:pPr>
        <w:pStyle w:val="EW"/>
      </w:pPr>
      <w:r w:rsidRPr="009C4728">
        <w:t>DwPTS</w:t>
      </w:r>
      <w:r w:rsidRPr="009C4728">
        <w:tab/>
        <w:t>Downlink part of the special subframe (for E-UTRA TDD operation)</w:t>
      </w:r>
    </w:p>
    <w:p w:rsidR="00C53C29" w:rsidRPr="009C4728" w:rsidRDefault="00C53C29" w:rsidP="00C53C29">
      <w:pPr>
        <w:pStyle w:val="EW"/>
      </w:pPr>
      <w:r w:rsidRPr="009C4728">
        <w:t>f</w:t>
      </w:r>
      <w:r w:rsidRPr="009C4728">
        <w:tab/>
        <w:t>Frequency</w:t>
      </w:r>
    </w:p>
    <w:p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rsidR="00C53C29" w:rsidRPr="009C4728" w:rsidRDefault="00C53C29" w:rsidP="00C53C29">
      <w:pPr>
        <w:pStyle w:val="EW"/>
      </w:pPr>
      <w:r w:rsidRPr="009C4728">
        <w:t>F</w:t>
      </w:r>
      <w:r w:rsidRPr="009C4728">
        <w:rPr>
          <w:vertAlign w:val="subscript"/>
        </w:rPr>
        <w:t>filter</w:t>
      </w:r>
      <w:r w:rsidRPr="009C4728">
        <w:tab/>
        <w:t>Filter centre frequency</w:t>
      </w:r>
    </w:p>
    <w:p w:rsidR="00C53C29" w:rsidRPr="009C4728" w:rsidRDefault="00C53C29" w:rsidP="00C53C29">
      <w:pPr>
        <w:pStyle w:val="EW"/>
      </w:pPr>
      <w:r w:rsidRPr="009C4728">
        <w:t>f_offset</w:t>
      </w:r>
      <w:r w:rsidRPr="009C4728">
        <w:tab/>
        <w:t>Separation between the Base Station RF Bandwidth edge frequency and the centre of the measuring filter</w:t>
      </w:r>
    </w:p>
    <w:p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rsidR="00C53C29" w:rsidRPr="009C4728" w:rsidRDefault="00C53C29" w:rsidP="00C53C29">
      <w:pPr>
        <w:pStyle w:val="EW"/>
      </w:pPr>
      <w:r w:rsidRPr="009C4728">
        <w:t>P</w:t>
      </w:r>
      <w:r w:rsidRPr="009C4728">
        <w:rPr>
          <w:vertAlign w:val="subscript"/>
        </w:rPr>
        <w:t>EM,N</w:t>
      </w:r>
      <w:r w:rsidRPr="009C4728">
        <w:tab/>
        <w:t>Declared emission level for channel N</w:t>
      </w:r>
    </w:p>
    <w:p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rsidR="00C53C29" w:rsidRPr="009C4728" w:rsidRDefault="00C53C29" w:rsidP="00C53C29">
      <w:pPr>
        <w:pStyle w:val="EW"/>
      </w:pPr>
      <w:r w:rsidRPr="009C4728">
        <w:t>P</w:t>
      </w:r>
      <w:r w:rsidRPr="009C4728">
        <w:rPr>
          <w:vertAlign w:val="subscript"/>
        </w:rPr>
        <w:t>max</w:t>
      </w:r>
      <w:r w:rsidRPr="009C4728">
        <w:tab/>
        <w:t>Maximum total output power</w:t>
      </w:r>
    </w:p>
    <w:p w:rsidR="00C53C29" w:rsidRPr="009C4728" w:rsidRDefault="00C53C29" w:rsidP="00C53C29">
      <w:pPr>
        <w:pStyle w:val="EW"/>
      </w:pPr>
      <w:r w:rsidRPr="009C4728">
        <w:t>P</w:t>
      </w:r>
      <w:r w:rsidRPr="009C4728">
        <w:rPr>
          <w:vertAlign w:val="subscript"/>
        </w:rPr>
        <w:t>max,RAT</w:t>
      </w:r>
      <w:r w:rsidRPr="009C4728">
        <w:tab/>
        <w:t>Maximum RAT output power</w:t>
      </w:r>
    </w:p>
    <w:p w:rsidR="00C53C29" w:rsidRPr="009C4728" w:rsidRDefault="00C53C29" w:rsidP="00C53C29">
      <w:pPr>
        <w:pStyle w:val="EW"/>
      </w:pPr>
      <w:r w:rsidRPr="009C4728">
        <w:t>P</w:t>
      </w:r>
      <w:r w:rsidRPr="009C4728">
        <w:rPr>
          <w:vertAlign w:val="subscript"/>
        </w:rPr>
        <w:t>max,c</w:t>
      </w:r>
      <w:r w:rsidRPr="009C4728">
        <w:tab/>
        <w:t>Maximum carrier output power</w:t>
      </w:r>
    </w:p>
    <w:p w:rsidR="00C53C29" w:rsidRPr="009C4728" w:rsidRDefault="00C53C29" w:rsidP="00C53C29">
      <w:pPr>
        <w:pStyle w:val="EW"/>
      </w:pPr>
      <w:r w:rsidRPr="009C4728">
        <w:t>P</w:t>
      </w:r>
      <w:r w:rsidRPr="009C4728">
        <w:rPr>
          <w:vertAlign w:val="subscript"/>
        </w:rPr>
        <w:t>Rated,c</w:t>
      </w:r>
      <w:r w:rsidRPr="009C4728">
        <w:tab/>
        <w:t>Rated carrier output power</w:t>
      </w:r>
    </w:p>
    <w:p w:rsidR="00C53C29" w:rsidRPr="009C4728" w:rsidRDefault="00C53C29" w:rsidP="00C53C29">
      <w:pPr>
        <w:pStyle w:val="EW"/>
      </w:pPr>
      <w:r w:rsidRPr="009C4728">
        <w:t>P</w:t>
      </w:r>
      <w:r w:rsidRPr="009C4728">
        <w:rPr>
          <w:vertAlign w:val="subscript"/>
        </w:rPr>
        <w:t>REFSENS</w:t>
      </w:r>
      <w:r w:rsidRPr="009C4728">
        <w:tab/>
        <w:t>Reference Sensitivity power level</w:t>
      </w:r>
    </w:p>
    <w:p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rsidR="00C53C29" w:rsidRPr="009C4728" w:rsidRDefault="00C53C29" w:rsidP="00C53C29">
      <w:pPr>
        <w:pStyle w:val="EW"/>
      </w:pPr>
    </w:p>
    <w:bookmarkStart w:id="56" w:name="_MON_1326001305"/>
    <w:bookmarkEnd w:id="56"/>
    <w:bookmarkStart w:id="57" w:name="_MON_1334991447"/>
    <w:bookmarkEnd w:id="57"/>
    <w:p w:rsidR="00C53C29" w:rsidRPr="009C4728" w:rsidRDefault="00C53C29" w:rsidP="00C53C29">
      <w:pPr>
        <w:pStyle w:val="TH"/>
      </w:pPr>
      <w:r w:rsidRPr="009C4728">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75pt" o:ole="">
            <v:imagedata r:id="rId11" o:title=""/>
          </v:shape>
          <o:OLEObject Type="Embed" ProgID="Word.Picture.8" ShapeID="_x0000_i1025" DrawAspect="Content" ObjectID="_1663166552" r:id="rId12"/>
        </w:object>
      </w:r>
    </w:p>
    <w:p w:rsidR="00C53C29" w:rsidRPr="009C4728" w:rsidRDefault="00C53C29" w:rsidP="00C53C29">
      <w:pPr>
        <w:pStyle w:val="TF"/>
      </w:pPr>
      <w:r w:rsidRPr="009C4728">
        <w:t>Figure 3.2-1: Illustration of Base Station RF Bandwidth related symbols and definitions for Multi-Standard Radio.</w:t>
      </w:r>
    </w:p>
    <w:p w:rsidR="00C53C29" w:rsidRPr="009C4728" w:rsidRDefault="00C53C29" w:rsidP="00C53C29"/>
    <w:bookmarkStart w:id="58" w:name="_MON_1351612194"/>
    <w:bookmarkEnd w:id="58"/>
    <w:bookmarkStart w:id="59" w:name="_MON_1351612452"/>
    <w:bookmarkEnd w:id="59"/>
    <w:p w:rsidR="00C53C29" w:rsidRPr="009C4728" w:rsidRDefault="00C53C29" w:rsidP="00C53C29">
      <w:pPr>
        <w:pStyle w:val="TH"/>
      </w:pPr>
      <w:r w:rsidRPr="009C4728">
        <w:object w:dxaOrig="10500" w:dyaOrig="5039">
          <v:shape id="_x0000_i1026" type="#_x0000_t75" style="width:482.25pt;height:230.25pt" o:ole="">
            <v:imagedata r:id="rId13" o:title=""/>
          </v:shape>
          <o:OLEObject Type="Embed" ProgID="Word.Picture.8" ShapeID="_x0000_i1026" DrawAspect="Content" ObjectID="_1663166553" r:id="rId14"/>
        </w:object>
      </w:r>
    </w:p>
    <w:p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60" w:name="_MON_1448782975"/>
    <w:bookmarkEnd w:id="60"/>
    <w:p w:rsidR="00C53C29" w:rsidRPr="009C4728" w:rsidRDefault="00C53C29" w:rsidP="00C53C29">
      <w:pPr>
        <w:pStyle w:val="TH"/>
      </w:pPr>
      <w:r w:rsidRPr="009C4728">
        <w:object w:dxaOrig="10500" w:dyaOrig="5040">
          <v:shape id="_x0000_i1027" type="#_x0000_t75" style="width:482.25pt;height:230.25pt" o:ole="">
            <v:imagedata r:id="rId15" o:title=""/>
          </v:shape>
          <o:OLEObject Type="Embed" ProgID="Word.Picture.8" ShapeID="_x0000_i1027" DrawAspect="Content" ObjectID="_1663166554" r:id="rId16"/>
        </w:object>
      </w:r>
    </w:p>
    <w:p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rsidR="00C53C29" w:rsidRPr="009C4728" w:rsidRDefault="00C53C29" w:rsidP="00C53C29">
      <w:pPr>
        <w:pStyle w:val="Heading2"/>
      </w:pPr>
      <w:bookmarkStart w:id="61" w:name="_Toc21093114"/>
      <w:bookmarkStart w:id="62" w:name="_Toc29762643"/>
      <w:bookmarkStart w:id="63" w:name="_Toc36025818"/>
      <w:bookmarkStart w:id="64" w:name="_Toc44584688"/>
      <w:bookmarkStart w:id="65" w:name="_Toc45868981"/>
      <w:bookmarkStart w:id="66" w:name="_Toc52553540"/>
      <w:r w:rsidRPr="009C4728">
        <w:t>3.3</w:t>
      </w:r>
      <w:r w:rsidRPr="009C4728">
        <w:tab/>
        <w:t>Abbreviations</w:t>
      </w:r>
      <w:bookmarkEnd w:id="61"/>
      <w:bookmarkEnd w:id="62"/>
      <w:bookmarkEnd w:id="63"/>
      <w:bookmarkEnd w:id="64"/>
      <w:bookmarkEnd w:id="65"/>
      <w:bookmarkEnd w:id="66"/>
    </w:p>
    <w:p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rsidR="00C53C29" w:rsidRPr="009C4728" w:rsidRDefault="00C53C29" w:rsidP="00C53C29">
      <w:pPr>
        <w:pStyle w:val="EW"/>
      </w:pPr>
      <w:r w:rsidRPr="009C4728">
        <w:t>ACLR</w:t>
      </w:r>
      <w:r w:rsidRPr="009C4728">
        <w:tab/>
        <w:t>Adjacent Channel Leakage Ratio</w:t>
      </w:r>
    </w:p>
    <w:p w:rsidR="00C53C29" w:rsidRPr="009C4728" w:rsidRDefault="00C53C29" w:rsidP="00C53C29">
      <w:pPr>
        <w:pStyle w:val="EW"/>
      </w:pPr>
      <w:r w:rsidRPr="009C4728">
        <w:t>ACS</w:t>
      </w:r>
      <w:r w:rsidRPr="009C4728">
        <w:tab/>
        <w:t>Adjacent Channel Selectivity</w:t>
      </w:r>
    </w:p>
    <w:p w:rsidR="00C53C29" w:rsidRPr="009C4728" w:rsidRDefault="00C53C29" w:rsidP="00C53C29">
      <w:pPr>
        <w:pStyle w:val="EW"/>
      </w:pPr>
      <w:r w:rsidRPr="009C4728">
        <w:t>ARFCN</w:t>
      </w:r>
      <w:r w:rsidRPr="009C4728">
        <w:tab/>
        <w:t>Absolute Radio Frequency Channel Number</w:t>
      </w:r>
    </w:p>
    <w:p w:rsidR="00C53C29" w:rsidRPr="009C4728" w:rsidRDefault="00C53C29" w:rsidP="00C53C29">
      <w:pPr>
        <w:pStyle w:val="EW"/>
      </w:pPr>
      <w:r w:rsidRPr="009C4728">
        <w:t>AWGN</w:t>
      </w:r>
      <w:r w:rsidRPr="009C4728">
        <w:tab/>
        <w:t>Additive White Gaussian Noise</w:t>
      </w:r>
    </w:p>
    <w:p w:rsidR="00C53C29" w:rsidRPr="009C4728" w:rsidRDefault="00C53C29" w:rsidP="00C53C29">
      <w:pPr>
        <w:pStyle w:val="EW"/>
      </w:pPr>
      <w:r w:rsidRPr="009C4728">
        <w:t>BC</w:t>
      </w:r>
      <w:r w:rsidRPr="009C4728">
        <w:tab/>
        <w:t>Band Category</w:t>
      </w:r>
    </w:p>
    <w:p w:rsidR="00C53C29" w:rsidRPr="009C4728" w:rsidRDefault="00C53C29" w:rsidP="00C53C29">
      <w:pPr>
        <w:pStyle w:val="EW"/>
      </w:pPr>
      <w:r w:rsidRPr="009C4728">
        <w:t>BER</w:t>
      </w:r>
      <w:r w:rsidRPr="009C4728">
        <w:tab/>
        <w:t>Bit Error Ratio</w:t>
      </w:r>
    </w:p>
    <w:p w:rsidR="00C53C29" w:rsidRPr="009C4728" w:rsidRDefault="00C53C29" w:rsidP="00C53C29">
      <w:pPr>
        <w:pStyle w:val="EW"/>
      </w:pPr>
      <w:r w:rsidRPr="009C4728">
        <w:t>BS</w:t>
      </w:r>
      <w:r w:rsidRPr="009C4728">
        <w:tab/>
        <w:t>Base Station</w:t>
      </w:r>
    </w:p>
    <w:p w:rsidR="00C53C29" w:rsidRPr="009C4728" w:rsidRDefault="00C53C29" w:rsidP="00C53C29">
      <w:pPr>
        <w:pStyle w:val="EW"/>
      </w:pPr>
      <w:r w:rsidRPr="009C4728">
        <w:lastRenderedPageBreak/>
        <w:t>BTS</w:t>
      </w:r>
      <w:r w:rsidRPr="009C4728">
        <w:tab/>
        <w:t xml:space="preserve">Base Transceiver Station </w:t>
      </w:r>
    </w:p>
    <w:p w:rsidR="00C53C29" w:rsidRPr="009C4728" w:rsidRDefault="00C53C29" w:rsidP="00C53C29">
      <w:pPr>
        <w:pStyle w:val="EW"/>
      </w:pPr>
      <w:r w:rsidRPr="009C4728">
        <w:t>CA</w:t>
      </w:r>
      <w:r w:rsidRPr="009C4728">
        <w:tab/>
        <w:t>Carrier Aggregation</w:t>
      </w:r>
    </w:p>
    <w:p w:rsidR="00C53C29" w:rsidRPr="009C4728" w:rsidRDefault="00C53C29" w:rsidP="00C53C29">
      <w:pPr>
        <w:pStyle w:val="EW"/>
      </w:pPr>
      <w:r w:rsidRPr="009C4728">
        <w:t>CACLR</w:t>
      </w:r>
      <w:r w:rsidRPr="009C4728">
        <w:tab/>
        <w:t>Cumulative Adjacent Channel Leakage Ratio</w:t>
      </w:r>
    </w:p>
    <w:p w:rsidR="00C53C29" w:rsidRPr="009C4728" w:rsidRDefault="00C53C29" w:rsidP="00C53C29">
      <w:pPr>
        <w:pStyle w:val="EW"/>
      </w:pPr>
      <w:r w:rsidRPr="009C4728">
        <w:t>CP</w:t>
      </w:r>
      <w:r w:rsidRPr="009C4728">
        <w:tab/>
        <w:t>Cyclic prefix</w:t>
      </w:r>
    </w:p>
    <w:p w:rsidR="00C53C29" w:rsidRPr="009C4728" w:rsidRDefault="00C53C29" w:rsidP="00C53C29">
      <w:pPr>
        <w:pStyle w:val="EW"/>
      </w:pPr>
      <w:r w:rsidRPr="009C4728">
        <w:t>CW</w:t>
      </w:r>
      <w:r w:rsidRPr="009C4728">
        <w:tab/>
        <w:t>Continuous Wave</w:t>
      </w:r>
    </w:p>
    <w:p w:rsidR="00C53C29" w:rsidRPr="009C4728" w:rsidRDefault="00C53C29" w:rsidP="00C53C29">
      <w:pPr>
        <w:pStyle w:val="EW"/>
      </w:pPr>
      <w:r w:rsidRPr="009C4728">
        <w:t>DB-DC-HSDPA</w:t>
      </w:r>
      <w:r w:rsidRPr="009C4728">
        <w:tab/>
        <w:t xml:space="preserve">Dual Band Dual Cell HSDPA </w:t>
      </w:r>
    </w:p>
    <w:p w:rsidR="00C53C29" w:rsidRPr="009C4728" w:rsidRDefault="00C53C29" w:rsidP="00C53C29">
      <w:pPr>
        <w:pStyle w:val="EW"/>
      </w:pPr>
      <w:r w:rsidRPr="009C4728">
        <w:t>DC-HSDPA</w:t>
      </w:r>
      <w:r w:rsidRPr="009C4728">
        <w:tab/>
        <w:t>Dual Cell HSDPA</w:t>
      </w:r>
    </w:p>
    <w:p w:rsidR="00C53C29" w:rsidRPr="009C4728" w:rsidRDefault="00C53C29" w:rsidP="00C53C29">
      <w:pPr>
        <w:pStyle w:val="EW"/>
      </w:pPr>
      <w:r w:rsidRPr="009C4728">
        <w:t>DC-HSUPA</w:t>
      </w:r>
      <w:r w:rsidRPr="009C4728">
        <w:tab/>
        <w:t>Dual Cell HSUPA</w:t>
      </w:r>
    </w:p>
    <w:p w:rsidR="00C53C29" w:rsidRPr="009C4728" w:rsidRDefault="00C53C29" w:rsidP="00C53C29">
      <w:pPr>
        <w:pStyle w:val="EW"/>
      </w:pPr>
      <w:r w:rsidRPr="009C4728">
        <w:t>DTT</w:t>
      </w:r>
      <w:r w:rsidRPr="009C4728">
        <w:tab/>
        <w:t>Digital Terrestrial Television</w:t>
      </w:r>
    </w:p>
    <w:p w:rsidR="00C53C29" w:rsidRPr="009C4728" w:rsidRDefault="00C53C29" w:rsidP="00C53C29">
      <w:pPr>
        <w:pStyle w:val="EW"/>
      </w:pPr>
      <w:r w:rsidRPr="009C4728">
        <w:t>EARFCN</w:t>
      </w:r>
      <w:r w:rsidRPr="009C4728">
        <w:tab/>
        <w:t xml:space="preserve">E-UTRA Absolute Radio Frequency Channel Number </w:t>
      </w:r>
    </w:p>
    <w:p w:rsidR="00C53C29" w:rsidRPr="009C4728" w:rsidRDefault="00C53C29" w:rsidP="00C53C29">
      <w:pPr>
        <w:pStyle w:val="EW"/>
      </w:pPr>
      <w:r w:rsidRPr="009C4728">
        <w:t>EDGE</w:t>
      </w:r>
      <w:r w:rsidRPr="009C4728">
        <w:tab/>
        <w:t>Enhanced Data rates for GSM Evolution</w:t>
      </w:r>
    </w:p>
    <w:p w:rsidR="00C53C29" w:rsidRPr="009C4728" w:rsidRDefault="00C53C29" w:rsidP="00C53C29">
      <w:pPr>
        <w:pStyle w:val="EW"/>
      </w:pPr>
      <w:r w:rsidRPr="009C4728">
        <w:t>EIRP</w:t>
      </w:r>
      <w:r w:rsidRPr="009C4728">
        <w:tab/>
        <w:t>Effective Isotropic Radiated Power</w:t>
      </w:r>
    </w:p>
    <w:p w:rsidR="00C53C29" w:rsidRPr="009C4728" w:rsidRDefault="00C53C29" w:rsidP="00C53C29">
      <w:pPr>
        <w:pStyle w:val="EW"/>
      </w:pPr>
      <w:r w:rsidRPr="009C4728">
        <w:t>EVM</w:t>
      </w:r>
      <w:r w:rsidRPr="009C4728">
        <w:tab/>
        <w:t>Error Vector Magnitude</w:t>
      </w:r>
    </w:p>
    <w:p w:rsidR="00C53C29" w:rsidRPr="009C4728" w:rsidRDefault="00C53C29" w:rsidP="00C53C29">
      <w:pPr>
        <w:pStyle w:val="EW"/>
      </w:pPr>
      <w:r w:rsidRPr="009C4728">
        <w:t>FCC</w:t>
      </w:r>
      <w:r w:rsidRPr="009C4728">
        <w:tab/>
        <w:t>Federal Communications Commission</w:t>
      </w:r>
    </w:p>
    <w:p w:rsidR="00C53C29" w:rsidRPr="009C4728" w:rsidRDefault="00C53C29" w:rsidP="00C53C29">
      <w:pPr>
        <w:pStyle w:val="EW"/>
      </w:pPr>
      <w:r w:rsidRPr="009C4728">
        <w:t>FDD</w:t>
      </w:r>
      <w:r w:rsidRPr="009C4728">
        <w:tab/>
        <w:t>Frequency Division Duplex</w:t>
      </w:r>
    </w:p>
    <w:p w:rsidR="00C53C29" w:rsidRPr="009C4728" w:rsidRDefault="00C53C29" w:rsidP="00C53C29">
      <w:pPr>
        <w:pStyle w:val="EW"/>
      </w:pPr>
      <w:r w:rsidRPr="009C4728">
        <w:t>FR</w:t>
      </w:r>
      <w:r w:rsidRPr="009C4728">
        <w:tab/>
        <w:t>Frequency Range</w:t>
      </w:r>
    </w:p>
    <w:p w:rsidR="00C53C29" w:rsidRPr="009C4728" w:rsidRDefault="00C53C29" w:rsidP="00C53C29">
      <w:pPr>
        <w:pStyle w:val="EW"/>
      </w:pPr>
      <w:r w:rsidRPr="009C4728">
        <w:t>FRC</w:t>
      </w:r>
      <w:r w:rsidRPr="009C4728">
        <w:tab/>
        <w:t>Fixed Reference Channel</w:t>
      </w:r>
    </w:p>
    <w:p w:rsidR="00C53C29" w:rsidRPr="009C4728" w:rsidRDefault="00C53C29" w:rsidP="00C53C29">
      <w:pPr>
        <w:pStyle w:val="EW"/>
      </w:pPr>
      <w:r w:rsidRPr="009C4728">
        <w:t>GP</w:t>
      </w:r>
      <w:r w:rsidRPr="009C4728">
        <w:tab/>
        <w:t>Guard Period (for E-UTRA TDD operation)</w:t>
      </w:r>
    </w:p>
    <w:p w:rsidR="00C53C29" w:rsidRPr="009C4728" w:rsidRDefault="00C53C29" w:rsidP="00C53C29">
      <w:pPr>
        <w:pStyle w:val="EW"/>
      </w:pPr>
      <w:r w:rsidRPr="009C4728">
        <w:t>GSM</w:t>
      </w:r>
      <w:r w:rsidRPr="009C4728">
        <w:tab/>
        <w:t>Global System for Mobile Communications</w:t>
      </w:r>
    </w:p>
    <w:p w:rsidR="00C53C29" w:rsidRPr="009C4728" w:rsidRDefault="00C53C29" w:rsidP="00C53C29">
      <w:pPr>
        <w:pStyle w:val="EW"/>
      </w:pPr>
      <w:r w:rsidRPr="009C4728">
        <w:t>HSDPA</w:t>
      </w:r>
      <w:r w:rsidRPr="009C4728">
        <w:tab/>
        <w:t>High Speed Downlink Packet Access</w:t>
      </w:r>
    </w:p>
    <w:p w:rsidR="00C53C29" w:rsidRPr="009C4728" w:rsidRDefault="00C53C29" w:rsidP="00C53C29">
      <w:pPr>
        <w:pStyle w:val="EW"/>
      </w:pPr>
      <w:r w:rsidRPr="009C4728">
        <w:t>HSUPA</w:t>
      </w:r>
      <w:r w:rsidRPr="009C4728">
        <w:tab/>
        <w:t>High Speed Uplink Packet Access</w:t>
      </w:r>
    </w:p>
    <w:p w:rsidR="00C53C29" w:rsidRPr="009C4728" w:rsidRDefault="00C53C29" w:rsidP="00C53C29">
      <w:pPr>
        <w:pStyle w:val="EW"/>
      </w:pPr>
      <w:r w:rsidRPr="009C4728">
        <w:t>ICS</w:t>
      </w:r>
      <w:r w:rsidRPr="009C4728">
        <w:tab/>
        <w:t>In-Channel Selectivity</w:t>
      </w:r>
    </w:p>
    <w:p w:rsidR="00C53C29" w:rsidRPr="009C4728" w:rsidRDefault="00C53C29" w:rsidP="00C53C29">
      <w:pPr>
        <w:pStyle w:val="EW"/>
      </w:pPr>
      <w:r w:rsidRPr="009C4728">
        <w:t>ITU</w:t>
      </w:r>
      <w:r w:rsidRPr="009C4728">
        <w:noBreakHyphen/>
        <w:t>R</w:t>
      </w:r>
      <w:r w:rsidRPr="009C4728">
        <w:tab/>
        <w:t>Radiocommunication Sector of the ITU</w:t>
      </w:r>
    </w:p>
    <w:p w:rsidR="00C53C29" w:rsidRPr="009C4728" w:rsidRDefault="00C53C29" w:rsidP="00C53C29">
      <w:pPr>
        <w:pStyle w:val="EW"/>
      </w:pPr>
      <w:r w:rsidRPr="009C4728">
        <w:t>LA</w:t>
      </w:r>
      <w:r w:rsidRPr="009C4728">
        <w:tab/>
        <w:t>Local Area</w:t>
      </w:r>
    </w:p>
    <w:p w:rsidR="00C53C29" w:rsidRPr="009C4728" w:rsidRDefault="00C53C29" w:rsidP="00C53C29">
      <w:pPr>
        <w:pStyle w:val="EW"/>
      </w:pPr>
      <w:r w:rsidRPr="009C4728">
        <w:t>LNA</w:t>
      </w:r>
      <w:r w:rsidRPr="009C4728">
        <w:tab/>
        <w:t>Low Noise Amplifier</w:t>
      </w:r>
    </w:p>
    <w:p w:rsidR="00C53C29" w:rsidRPr="009C4728" w:rsidRDefault="00C53C29" w:rsidP="00C53C29">
      <w:pPr>
        <w:pStyle w:val="EW"/>
      </w:pPr>
      <w:r w:rsidRPr="009C4728">
        <w:t>MB-MSR</w:t>
      </w:r>
      <w:r w:rsidRPr="009C4728">
        <w:tab/>
        <w:t>Multi-Band Multi-Standard Radio</w:t>
      </w:r>
    </w:p>
    <w:p w:rsidR="00C53C29" w:rsidRPr="009C4728" w:rsidRDefault="00C53C29" w:rsidP="00C53C29">
      <w:pPr>
        <w:pStyle w:val="EW"/>
      </w:pPr>
      <w:r w:rsidRPr="009C4728">
        <w:t>MFCN</w:t>
      </w:r>
      <w:r w:rsidRPr="009C4728">
        <w:tab/>
        <w:t>Mobile/Fixed Communications Network</w:t>
      </w:r>
    </w:p>
    <w:p w:rsidR="00C53C29" w:rsidRPr="009C4728" w:rsidRDefault="00C53C29" w:rsidP="00C53C29">
      <w:pPr>
        <w:pStyle w:val="EW"/>
      </w:pPr>
      <w:r w:rsidRPr="009C4728">
        <w:t>MIMO</w:t>
      </w:r>
      <w:r w:rsidRPr="009C4728">
        <w:tab/>
        <w:t>Multiple Input Multiple Output</w:t>
      </w:r>
    </w:p>
    <w:p w:rsidR="00C53C29" w:rsidRPr="009C4728" w:rsidRDefault="00C53C29" w:rsidP="00C53C29">
      <w:pPr>
        <w:pStyle w:val="EW"/>
      </w:pPr>
      <w:r w:rsidRPr="009C4728">
        <w:t>MR</w:t>
      </w:r>
      <w:r w:rsidRPr="009C4728">
        <w:tab/>
        <w:t>Medium Range</w:t>
      </w:r>
    </w:p>
    <w:p w:rsidR="00C53C29" w:rsidRPr="009C4728" w:rsidRDefault="00C53C29" w:rsidP="00C53C29">
      <w:pPr>
        <w:pStyle w:val="EW"/>
      </w:pPr>
      <w:r w:rsidRPr="009C4728">
        <w:t>MS</w:t>
      </w:r>
      <w:r w:rsidRPr="009C4728">
        <w:tab/>
        <w:t>Mobile Station</w:t>
      </w:r>
    </w:p>
    <w:p w:rsidR="00C53C29" w:rsidRPr="009C4728" w:rsidRDefault="00C53C29" w:rsidP="00C53C29">
      <w:pPr>
        <w:pStyle w:val="EW"/>
      </w:pPr>
      <w:r w:rsidRPr="009C4728">
        <w:t>MSR</w:t>
      </w:r>
      <w:r w:rsidRPr="009C4728">
        <w:tab/>
        <w:t>Multi-Standard Radio</w:t>
      </w:r>
    </w:p>
    <w:p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rsidR="00C53C29" w:rsidRPr="009C4728" w:rsidRDefault="00C53C29" w:rsidP="00C53C29">
      <w:pPr>
        <w:pStyle w:val="EW"/>
        <w:rPr>
          <w:lang w:eastAsia="zh-CN"/>
        </w:rPr>
      </w:pPr>
      <w:r w:rsidRPr="009C4728">
        <w:rPr>
          <w:lang w:eastAsia="zh-CN"/>
        </w:rPr>
        <w:t>NR</w:t>
      </w:r>
      <w:r w:rsidRPr="009C4728">
        <w:rPr>
          <w:lang w:eastAsia="zh-CN"/>
        </w:rPr>
        <w:tab/>
        <w:t>New Radio</w:t>
      </w:r>
    </w:p>
    <w:p w:rsidR="00C53C29" w:rsidRPr="009C4728" w:rsidRDefault="00C53C29" w:rsidP="00C53C29">
      <w:pPr>
        <w:pStyle w:val="EW"/>
      </w:pPr>
      <w:r w:rsidRPr="009C4728">
        <w:t>NR-ARFCN</w:t>
      </w:r>
      <w:r w:rsidRPr="009C4728">
        <w:tab/>
        <w:t>NR Absolute Radio Frequency Channel Number</w:t>
      </w:r>
    </w:p>
    <w:p w:rsidR="00C53C29" w:rsidRPr="009C4728" w:rsidRDefault="00C53C29" w:rsidP="00C53C29">
      <w:pPr>
        <w:pStyle w:val="EW"/>
      </w:pPr>
      <w:r w:rsidRPr="009C4728">
        <w:t>NRS</w:t>
      </w:r>
      <w:r w:rsidRPr="009C4728">
        <w:tab/>
        <w:t>Narrowband Reference Signal</w:t>
      </w:r>
    </w:p>
    <w:p w:rsidR="00C53C29" w:rsidRPr="009C4728" w:rsidRDefault="00C53C29" w:rsidP="00C53C29">
      <w:pPr>
        <w:pStyle w:val="EW"/>
      </w:pPr>
      <w:r w:rsidRPr="009C4728">
        <w:t>PA</w:t>
      </w:r>
      <w:r w:rsidRPr="009C4728">
        <w:tab/>
        <w:t>Power Amplifier</w:t>
      </w:r>
    </w:p>
    <w:p w:rsidR="00C53C29" w:rsidRPr="009C4728" w:rsidRDefault="00C53C29" w:rsidP="00C53C29">
      <w:pPr>
        <w:pStyle w:val="EW"/>
      </w:pPr>
      <w:r w:rsidRPr="009C4728">
        <w:t>PHS</w:t>
      </w:r>
      <w:r w:rsidRPr="009C4728">
        <w:tab/>
        <w:t>Personal Handyphone System</w:t>
      </w:r>
    </w:p>
    <w:p w:rsidR="00C53C29" w:rsidRPr="009C4728" w:rsidRDefault="00C53C29" w:rsidP="00C53C29">
      <w:pPr>
        <w:pStyle w:val="EW"/>
      </w:pPr>
      <w:r w:rsidRPr="009C4728">
        <w:t>QPSK</w:t>
      </w:r>
      <w:r w:rsidRPr="009C4728">
        <w:tab/>
        <w:t>Quadrature Phase-Shift Keying</w:t>
      </w:r>
    </w:p>
    <w:p w:rsidR="00C53C29" w:rsidRPr="009C4728" w:rsidRDefault="00C53C29" w:rsidP="00C53C29">
      <w:pPr>
        <w:pStyle w:val="EW"/>
      </w:pPr>
      <w:r w:rsidRPr="009C4728">
        <w:t>RAT</w:t>
      </w:r>
      <w:r w:rsidRPr="009C4728">
        <w:tab/>
        <w:t>Radio Access Technology</w:t>
      </w:r>
    </w:p>
    <w:p w:rsidR="00C53C29" w:rsidRPr="009C4728" w:rsidRDefault="00C53C29" w:rsidP="00C53C29">
      <w:pPr>
        <w:pStyle w:val="EW"/>
      </w:pPr>
      <w:r w:rsidRPr="009C4728">
        <w:t>RB</w:t>
      </w:r>
      <w:r w:rsidRPr="009C4728">
        <w:tab/>
        <w:t>Resource Block (for E-UTRA and NR)</w:t>
      </w:r>
    </w:p>
    <w:p w:rsidR="00C53C29" w:rsidRPr="009C4728" w:rsidRDefault="00C53C29" w:rsidP="00C53C29">
      <w:pPr>
        <w:pStyle w:val="EW"/>
      </w:pPr>
      <w:r w:rsidRPr="009C4728">
        <w:t>RF</w:t>
      </w:r>
      <w:r w:rsidRPr="009C4728">
        <w:tab/>
        <w:t>Radio Frequency</w:t>
      </w:r>
    </w:p>
    <w:p w:rsidR="00C53C29" w:rsidRPr="009C4728" w:rsidRDefault="00C53C29" w:rsidP="00C53C29">
      <w:pPr>
        <w:pStyle w:val="EW"/>
      </w:pPr>
      <w:r w:rsidRPr="009C4728">
        <w:t>RMS</w:t>
      </w:r>
      <w:r w:rsidRPr="009C4728">
        <w:tab/>
        <w:t>Root Mean Square (value)</w:t>
      </w:r>
    </w:p>
    <w:p w:rsidR="00C53C29" w:rsidRPr="009C4728" w:rsidRDefault="00C53C29" w:rsidP="00C53C29">
      <w:pPr>
        <w:pStyle w:val="EW"/>
      </w:pPr>
      <w:r w:rsidRPr="009C4728">
        <w:t>RS</w:t>
      </w:r>
      <w:r w:rsidRPr="009C4728">
        <w:tab/>
        <w:t>Reference Symbol</w:t>
      </w:r>
    </w:p>
    <w:p w:rsidR="00C53C29" w:rsidRPr="009C4728" w:rsidRDefault="00C53C29" w:rsidP="00C53C29">
      <w:pPr>
        <w:pStyle w:val="EW"/>
      </w:pPr>
      <w:r w:rsidRPr="009C4728">
        <w:t>RX</w:t>
      </w:r>
      <w:r w:rsidRPr="009C4728">
        <w:tab/>
        <w:t>Receiver</w:t>
      </w:r>
    </w:p>
    <w:p w:rsidR="00C53C29" w:rsidRPr="009C4728" w:rsidRDefault="00C53C29" w:rsidP="00C53C29">
      <w:pPr>
        <w:pStyle w:val="EW"/>
      </w:pPr>
      <w:r w:rsidRPr="009C4728">
        <w:t>SCS</w:t>
      </w:r>
      <w:r w:rsidRPr="009C4728">
        <w:tab/>
        <w:t>Sub-Carrier Spacing</w:t>
      </w:r>
    </w:p>
    <w:p w:rsidR="00C53C29" w:rsidRPr="009C4728" w:rsidRDefault="00C53C29" w:rsidP="00C53C29">
      <w:pPr>
        <w:pStyle w:val="EW"/>
      </w:pPr>
      <w:r w:rsidRPr="009C4728">
        <w:t>SNR</w:t>
      </w:r>
      <w:r w:rsidRPr="009C4728">
        <w:tab/>
        <w:t>Signal-to-Noise Ratio</w:t>
      </w:r>
    </w:p>
    <w:p w:rsidR="00C53C29" w:rsidRPr="009C4728" w:rsidRDefault="00C53C29" w:rsidP="00C53C29">
      <w:pPr>
        <w:pStyle w:val="EW"/>
      </w:pPr>
      <w:r w:rsidRPr="009C4728">
        <w:t>TDD</w:t>
      </w:r>
      <w:r w:rsidRPr="009C4728">
        <w:tab/>
        <w:t>Time Division Duplex</w:t>
      </w:r>
    </w:p>
    <w:p w:rsidR="00C53C29" w:rsidRPr="009C4728" w:rsidRDefault="00C53C29" w:rsidP="00C53C29">
      <w:pPr>
        <w:pStyle w:val="EW"/>
      </w:pPr>
      <w:r w:rsidRPr="009C4728">
        <w:t>TX</w:t>
      </w:r>
      <w:r w:rsidRPr="009C4728">
        <w:tab/>
        <w:t xml:space="preserve">Transmitter </w:t>
      </w:r>
    </w:p>
    <w:p w:rsidR="00C53C29" w:rsidRPr="009C4728" w:rsidRDefault="00C53C29" w:rsidP="00C53C29">
      <w:pPr>
        <w:pStyle w:val="EW"/>
      </w:pPr>
      <w:r w:rsidRPr="009C4728">
        <w:t>UARFCN</w:t>
      </w:r>
      <w:r w:rsidRPr="009C4728">
        <w:tab/>
        <w:t>UTRA Absolute Radio Frequency Channel Number</w:t>
      </w:r>
    </w:p>
    <w:p w:rsidR="00C53C29" w:rsidRPr="009C4728" w:rsidRDefault="00C53C29" w:rsidP="00C53C29">
      <w:pPr>
        <w:pStyle w:val="EW"/>
      </w:pPr>
      <w:r w:rsidRPr="009C4728">
        <w:t>UE</w:t>
      </w:r>
      <w:r w:rsidRPr="009C4728">
        <w:tab/>
        <w:t>User Equipment</w:t>
      </w:r>
    </w:p>
    <w:p w:rsidR="00C53C29" w:rsidRPr="009C4728" w:rsidRDefault="00C53C29" w:rsidP="00C53C29">
      <w:pPr>
        <w:pStyle w:val="EW"/>
      </w:pPr>
      <w:r w:rsidRPr="009C4728">
        <w:t>UEM</w:t>
      </w:r>
      <w:r w:rsidRPr="009C4728">
        <w:tab/>
        <w:t>operating band Unwanted Emissions Mask</w:t>
      </w:r>
    </w:p>
    <w:p w:rsidR="00C53C29" w:rsidRPr="009C4728" w:rsidRDefault="00C53C29" w:rsidP="00C53C29">
      <w:pPr>
        <w:pStyle w:val="EW"/>
      </w:pPr>
      <w:r w:rsidRPr="009C4728">
        <w:t>WA</w:t>
      </w:r>
      <w:r w:rsidRPr="009C4728">
        <w:tab/>
        <w:t>Wide Area</w:t>
      </w:r>
    </w:p>
    <w:p w:rsidR="00C53C29" w:rsidRPr="009C4728" w:rsidRDefault="00C53C29" w:rsidP="00C53C29"/>
    <w:p w:rsidR="00C53C29" w:rsidRPr="009C4728" w:rsidRDefault="00C53C29" w:rsidP="00C53C29">
      <w:pPr>
        <w:pStyle w:val="Heading1"/>
      </w:pPr>
      <w:bookmarkStart w:id="67" w:name="_Toc21093115"/>
      <w:bookmarkStart w:id="68" w:name="_Toc29762644"/>
      <w:bookmarkStart w:id="69" w:name="_Toc36025819"/>
      <w:bookmarkStart w:id="70" w:name="_Toc44584689"/>
      <w:bookmarkStart w:id="71" w:name="_Toc45868982"/>
      <w:bookmarkStart w:id="72" w:name="_Toc52553541"/>
      <w:r w:rsidRPr="009C4728">
        <w:lastRenderedPageBreak/>
        <w:t>4</w:t>
      </w:r>
      <w:r w:rsidRPr="009C4728">
        <w:tab/>
        <w:t>General</w:t>
      </w:r>
      <w:bookmarkEnd w:id="67"/>
      <w:bookmarkEnd w:id="68"/>
      <w:bookmarkEnd w:id="69"/>
      <w:bookmarkEnd w:id="70"/>
      <w:bookmarkEnd w:id="71"/>
      <w:bookmarkEnd w:id="72"/>
    </w:p>
    <w:p w:rsidR="00C53C29" w:rsidRPr="009C4728" w:rsidRDefault="00C53C29" w:rsidP="00C53C29">
      <w:pPr>
        <w:pStyle w:val="Heading2"/>
        <w:rPr>
          <w:snapToGrid w:val="0"/>
        </w:rPr>
      </w:pPr>
      <w:bookmarkStart w:id="73" w:name="_Toc21093116"/>
      <w:bookmarkStart w:id="74" w:name="_Toc29762645"/>
      <w:bookmarkStart w:id="75" w:name="_Toc36025820"/>
      <w:bookmarkStart w:id="76" w:name="_Toc44584690"/>
      <w:bookmarkStart w:id="77" w:name="_Toc45868983"/>
      <w:bookmarkStart w:id="78" w:name="_Toc52553542"/>
      <w:r w:rsidRPr="009C4728">
        <w:rPr>
          <w:snapToGrid w:val="0"/>
        </w:rPr>
        <w:t>4.1</w:t>
      </w:r>
      <w:r w:rsidRPr="009C4728">
        <w:rPr>
          <w:snapToGrid w:val="0"/>
        </w:rPr>
        <w:tab/>
        <w:t>Relation between the MSR specification and the single-RAT specifications</w:t>
      </w:r>
      <w:bookmarkEnd w:id="73"/>
      <w:bookmarkEnd w:id="74"/>
      <w:bookmarkEnd w:id="75"/>
      <w:bookmarkEnd w:id="76"/>
      <w:bookmarkEnd w:id="77"/>
      <w:bookmarkEnd w:id="78"/>
    </w:p>
    <w:p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rsidR="00C53C29" w:rsidRPr="009C4728" w:rsidRDefault="00C53C29" w:rsidP="00C53C29">
      <w:r w:rsidRPr="009C4728">
        <w:t>The applicability of each requirement is described in clause 5.</w:t>
      </w:r>
    </w:p>
    <w:p w:rsidR="00C53C29" w:rsidRPr="009C4728" w:rsidRDefault="00C53C29" w:rsidP="00C53C29">
      <w:pPr>
        <w:pStyle w:val="Heading2"/>
        <w:rPr>
          <w:snapToGrid w:val="0"/>
        </w:rPr>
      </w:pPr>
      <w:bookmarkStart w:id="79" w:name="_Toc21093117"/>
      <w:bookmarkStart w:id="80" w:name="_Toc29762646"/>
      <w:bookmarkStart w:id="81" w:name="_Toc36025821"/>
      <w:bookmarkStart w:id="82" w:name="_Toc44584691"/>
      <w:bookmarkStart w:id="83" w:name="_Toc45868984"/>
      <w:bookmarkStart w:id="84" w:name="_Toc52553543"/>
      <w:r w:rsidRPr="009C4728">
        <w:rPr>
          <w:snapToGrid w:val="0"/>
        </w:rPr>
        <w:t>4.2</w:t>
      </w:r>
      <w:r w:rsidRPr="009C4728">
        <w:rPr>
          <w:snapToGrid w:val="0"/>
        </w:rPr>
        <w:tab/>
        <w:t>Relationship between minimum requirements and test requirements</w:t>
      </w:r>
      <w:bookmarkEnd w:id="79"/>
      <w:bookmarkEnd w:id="80"/>
      <w:bookmarkEnd w:id="81"/>
      <w:bookmarkEnd w:id="82"/>
      <w:bookmarkEnd w:id="83"/>
      <w:bookmarkEnd w:id="84"/>
    </w:p>
    <w:p w:rsidR="00C53C29" w:rsidRPr="009C4728" w:rsidRDefault="00C53C29" w:rsidP="00C53C29">
      <w:pPr>
        <w:keepNext/>
        <w:rPr>
          <w:rFonts w:cs="v5.0.0"/>
          <w:snapToGrid w:val="0"/>
        </w:rPr>
      </w:pPr>
      <w:r w:rsidRPr="009C4728">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53C29" w:rsidRPr="009C4728" w:rsidRDefault="00C53C29" w:rsidP="00C53C29">
      <w:pPr>
        <w:keepNext/>
        <w:rPr>
          <w:rFonts w:cs="v5.0.0"/>
          <w:snapToGrid w:val="0"/>
        </w:rPr>
      </w:pPr>
      <w:r w:rsidRPr="009C4728">
        <w:rPr>
          <w:rFonts w:cs="v5.0.0"/>
          <w:snapToGrid w:val="0"/>
        </w:rPr>
        <w:t>For MSR single-RAT requirements, the principle used to define the test requirement remains from the existing specifications.</w:t>
      </w:r>
    </w:p>
    <w:p w:rsidR="00C53C29" w:rsidRPr="009C4728" w:rsidRDefault="00C53C29" w:rsidP="00C53C29">
      <w:pPr>
        <w:keepNext/>
        <w:rPr>
          <w:rFonts w:cs="v5.0.0"/>
          <w:snapToGrid w:val="0"/>
        </w:rPr>
      </w:pPr>
      <w:r w:rsidRPr="009C4728">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53C29" w:rsidRPr="009C4728" w:rsidRDefault="00C53C29" w:rsidP="00C53C29">
      <w:pPr>
        <w:pStyle w:val="Heading2"/>
      </w:pPr>
      <w:bookmarkStart w:id="85" w:name="_Toc21093118"/>
      <w:bookmarkStart w:id="86" w:name="_Toc29762647"/>
      <w:bookmarkStart w:id="87" w:name="_Toc36025822"/>
      <w:bookmarkStart w:id="88" w:name="_Toc44584692"/>
      <w:bookmarkStart w:id="89" w:name="_Toc45868985"/>
      <w:bookmarkStart w:id="90" w:name="_Toc52553544"/>
      <w:r w:rsidRPr="009C4728">
        <w:t>4.3</w:t>
      </w:r>
      <w:r w:rsidRPr="009C4728">
        <w:tab/>
        <w:t>Base station classes</w:t>
      </w:r>
      <w:bookmarkEnd w:id="85"/>
      <w:bookmarkEnd w:id="86"/>
      <w:bookmarkEnd w:id="87"/>
      <w:bookmarkEnd w:id="88"/>
      <w:bookmarkEnd w:id="89"/>
      <w:bookmarkEnd w:id="90"/>
    </w:p>
    <w:p w:rsidR="00C53C29" w:rsidRPr="009C4728" w:rsidRDefault="00C53C29" w:rsidP="00C53C29">
      <w:r w:rsidRPr="009C4728">
        <w:t>The requirements in this specification apply to Wide Area Base Stations, Medium Range Base Stations and Local Area Base Stations unless otherwise stated.</w:t>
      </w:r>
    </w:p>
    <w:p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53C29" w:rsidRPr="009C4728" w:rsidRDefault="00C53C29" w:rsidP="00C53C29">
      <w:r w:rsidRPr="009C4728">
        <w:t>Medium Range Base Stations are characterised by requirements derived from Micro Cell scenarios with a BS to UE minimum coupling loss equals to 53 dB.</w:t>
      </w:r>
    </w:p>
    <w:p w:rsidR="00C53C29" w:rsidRPr="009C4728" w:rsidRDefault="00C53C29" w:rsidP="00C53C29">
      <w:r w:rsidRPr="009C4728">
        <w:t>Local Area Base Stations are characterised by requirements derived from Pico Cell scenarios with a BS to UE minimum coupling loss equal to 45 dB.</w:t>
      </w:r>
    </w:p>
    <w:p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53C29" w:rsidRPr="009C4728" w:rsidRDefault="00C53C29" w:rsidP="00C53C29">
      <w:pPr>
        <w:pStyle w:val="Heading2"/>
      </w:pPr>
      <w:bookmarkStart w:id="91" w:name="_Toc21093119"/>
      <w:bookmarkStart w:id="92" w:name="_Toc29762648"/>
      <w:bookmarkStart w:id="93" w:name="_Toc36025823"/>
      <w:bookmarkStart w:id="94" w:name="_Toc44584693"/>
      <w:bookmarkStart w:id="95" w:name="_Toc45868986"/>
      <w:bookmarkStart w:id="96" w:name="_Toc52553545"/>
      <w:r w:rsidRPr="009C4728">
        <w:lastRenderedPageBreak/>
        <w:t>4.4</w:t>
      </w:r>
      <w:r w:rsidRPr="009C4728">
        <w:tab/>
        <w:t>Regional requirements</w:t>
      </w:r>
      <w:bookmarkEnd w:id="91"/>
      <w:bookmarkEnd w:id="92"/>
      <w:bookmarkEnd w:id="93"/>
      <w:bookmarkEnd w:id="94"/>
      <w:bookmarkEnd w:id="95"/>
      <w:bookmarkEnd w:id="96"/>
    </w:p>
    <w:p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8"/>
        <w:gridCol w:w="2149"/>
        <w:gridCol w:w="8"/>
        <w:gridCol w:w="6332"/>
        <w:gridCol w:w="10"/>
      </w:tblGrid>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53C29" w:rsidRPr="009C4728" w:rsidRDefault="00C53C29" w:rsidP="0021138B">
            <w:pPr>
              <w:pStyle w:val="TAH"/>
              <w:rPr>
                <w:rFonts w:cs="Arial"/>
              </w:rPr>
            </w:pPr>
            <w:r w:rsidRPr="009C4728">
              <w:rPr>
                <w:rFonts w:cs="Arial"/>
              </w:rPr>
              <w:t>Comments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Some bands may be applied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apply in Japan for an E-UTRA BS operating in band 34</w:t>
            </w:r>
            <w:r w:rsidRPr="009C4728">
              <w:rPr>
                <w:rFonts w:cs="Arial"/>
                <w:lang w:eastAsia="zh-CN"/>
              </w:rPr>
              <w:t xml:space="preserve"> and Band 41</w:t>
            </w:r>
            <w:r w:rsidRPr="009C4728">
              <w:rPr>
                <w:rFonts w:cs="Arial"/>
              </w:rPr>
              <w:t>.</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lang w:eastAsia="zh-CN"/>
              </w:rPr>
            </w:pPr>
            <w:r w:rsidRPr="009C4728">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lang w:eastAsia="zh-CN"/>
              </w:rPr>
            </w:pPr>
            <w:r w:rsidRPr="009C4728">
              <w:rPr>
                <w:rFonts w:cs="Arial"/>
              </w:rPr>
              <w:t>Additional requirements for band 41</w:t>
            </w:r>
            <w:r w:rsidRPr="009C4728">
              <w:rPr>
                <w:rFonts w:cs="Arial"/>
                <w:lang w:eastAsia="zh-CN"/>
              </w:rPr>
              <w:t xml:space="preserve"> </w:t>
            </w:r>
            <w:r w:rsidRPr="009C4728">
              <w:rPr>
                <w:rFonts w:cs="Arial"/>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v5.0.0"/>
                <w:lang w:eastAsia="zh-CN"/>
              </w:rPr>
            </w:pPr>
            <w:r w:rsidRPr="009C4728">
              <w:rPr>
                <w:rFonts w:cs="Arial"/>
              </w:rPr>
              <w:t>These requirements may apply in certain regions as additional Operating band unwanted emission limits.</w:t>
            </w:r>
          </w:p>
        </w:tc>
      </w:tr>
      <w:tr w:rsidR="00C53C29" w:rsidRPr="009C4728" w:rsidTr="0021138B">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apply in certain regions.</w:t>
            </w:r>
          </w:p>
        </w:tc>
      </w:tr>
      <w:tr w:rsidR="00C53C29" w:rsidRPr="009C4728" w:rsidTr="0021138B">
        <w:trPr>
          <w:cantSplit/>
          <w:jc w:val="center"/>
        </w:trPr>
        <w:tc>
          <w:tcPr>
            <w:tcW w:w="591" w:type="pct"/>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rsidR="00C53C29" w:rsidRPr="009C4728" w:rsidRDefault="00C53C29" w:rsidP="00C53C29"/>
    <w:p w:rsidR="00C53C29" w:rsidRPr="009C4728" w:rsidRDefault="00C53C29" w:rsidP="00C53C29">
      <w:pPr>
        <w:pStyle w:val="Heading2"/>
      </w:pPr>
      <w:bookmarkStart w:id="97" w:name="_Toc21093120"/>
      <w:bookmarkStart w:id="98" w:name="_Toc29762649"/>
      <w:bookmarkStart w:id="99" w:name="_Toc36025824"/>
      <w:bookmarkStart w:id="100" w:name="_Toc44584694"/>
      <w:bookmarkStart w:id="101" w:name="_Toc45868987"/>
      <w:bookmarkStart w:id="102" w:name="_Toc52553546"/>
      <w:r w:rsidRPr="009C4728">
        <w:lastRenderedPageBreak/>
        <w:t>4.5</w:t>
      </w:r>
      <w:r w:rsidRPr="009C4728">
        <w:tab/>
        <w:t>Operating bands and Band Categories</w:t>
      </w:r>
      <w:bookmarkEnd w:id="97"/>
      <w:bookmarkEnd w:id="98"/>
      <w:bookmarkEnd w:id="99"/>
      <w:bookmarkEnd w:id="100"/>
      <w:bookmarkEnd w:id="101"/>
      <w:bookmarkEnd w:id="102"/>
    </w:p>
    <w:p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rsidR="00C53C29" w:rsidRPr="009C4728" w:rsidRDefault="00C53C29" w:rsidP="00C53C29">
      <w:pPr>
        <w:pStyle w:val="NO"/>
      </w:pPr>
      <w:r w:rsidRPr="009C4728">
        <w:t>NOTE:</w:t>
      </w:r>
      <w:r w:rsidRPr="009C4728">
        <w:tab/>
        <w:t>For UTRA TDD, requirements in the present document cover the 1.28 Mcps UTRA TDD option.</w:t>
      </w:r>
    </w:p>
    <w:p w:rsidR="00C53C29" w:rsidRPr="009C4728" w:rsidRDefault="00C53C29" w:rsidP="00C53C29">
      <w:r w:rsidRPr="009C4728">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53C29" w:rsidRPr="009C4728" w:rsidRDefault="00C53C29" w:rsidP="00C53C29">
      <w:pPr>
        <w:pStyle w:val="TH"/>
      </w:pPr>
      <w:r w:rsidRPr="009C4728">
        <w:lastRenderedPageBreak/>
        <w:t>Table 4.5-1: Paired bands in NR, E-UTRA, UTRA and GSM/EDGE.</w:t>
      </w:r>
    </w:p>
    <w:tbl>
      <w:tblPr>
        <w:tblW w:w="10232" w:type="dxa"/>
        <w:jc w:val="center"/>
        <w:tblLook w:val="0000" w:firstRow="0" w:lastRow="0" w:firstColumn="0" w:lastColumn="0" w:noHBand="0" w:noVBand="0"/>
      </w:tblPr>
      <w:tblGrid>
        <w:gridCol w:w="795"/>
        <w:gridCol w:w="879"/>
        <w:gridCol w:w="777"/>
        <w:gridCol w:w="1227"/>
        <w:gridCol w:w="1187"/>
        <w:gridCol w:w="517"/>
        <w:gridCol w:w="1187"/>
        <w:gridCol w:w="1187"/>
        <w:gridCol w:w="317"/>
        <w:gridCol w:w="1190"/>
        <w:gridCol w:w="969"/>
      </w:tblGrid>
      <w:tr w:rsidR="00C53C29" w:rsidRPr="009C4728" w:rsidTr="0021138B">
        <w:trPr>
          <w:tblHeade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H"/>
              <w:rPr>
                <w:rFonts w:cs="Arial"/>
              </w:rPr>
            </w:pPr>
            <w:r w:rsidRPr="009C4728">
              <w:rPr>
                <w:rFonts w:cs="Arial"/>
              </w:rPr>
              <w:lastRenderedPageBreak/>
              <w:t>MSR and E</w:t>
            </w:r>
            <w:r w:rsidRPr="009C4728">
              <w:rPr>
                <w:rFonts w:cs="Arial"/>
              </w:rPr>
              <w:noBreakHyphen/>
              <w:t>UTRA Band number</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NR Band number</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H"/>
              <w:rPr>
                <w:rFonts w:cs="Arial"/>
              </w:rPr>
            </w:pPr>
            <w:r w:rsidRPr="009C4728">
              <w:rPr>
                <w:rFonts w:cs="Arial"/>
              </w:rPr>
              <w:t>UTRA</w:t>
            </w:r>
            <w:r w:rsidRPr="009C4728">
              <w:rPr>
                <w:rFonts w:cs="Arial"/>
              </w:rPr>
              <w:br/>
              <w:t>Band number</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GSM/EDGE</w:t>
            </w:r>
          </w:p>
          <w:p w:rsidR="00C53C29" w:rsidRPr="009C4728" w:rsidRDefault="00C53C29" w:rsidP="0021138B">
            <w:pPr>
              <w:pStyle w:val="TAH"/>
              <w:rPr>
                <w:rFonts w:cs="Arial"/>
              </w:rPr>
            </w:pPr>
            <w:r w:rsidRPr="009C4728">
              <w:rPr>
                <w:rFonts w:cs="Arial"/>
              </w:rPr>
              <w:t>Band designation</w:t>
            </w:r>
          </w:p>
        </w:tc>
        <w:tc>
          <w:tcPr>
            <w:tcW w:w="0" w:type="auto"/>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696" w:type="dxa"/>
            <w:gridSpan w:val="3"/>
            <w:tcBorders>
              <w:top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Band category</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1980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PCS 1900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DCS 1800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1805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1880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1755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2155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GSM 850</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824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869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894MHz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vertAlign w:val="superscript"/>
              </w:rPr>
            </w:pPr>
            <w:r w:rsidRPr="009C4728">
              <w:rPr>
                <w:rFonts w:cs="Arial"/>
              </w:rPr>
              <w:t>6</w:t>
            </w:r>
          </w:p>
          <w:p w:rsidR="00C53C29" w:rsidRPr="009C4728" w:rsidRDefault="00C53C29" w:rsidP="0021138B">
            <w:pPr>
              <w:pStyle w:val="TAC"/>
              <w:rPr>
                <w:rFonts w:cs="Arial"/>
              </w:rPr>
            </w:pPr>
            <w:r w:rsidRPr="009C4728">
              <w:rPr>
                <w:rFonts w:cs="Arial"/>
              </w:rPr>
              <w:t>(NOTE 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2500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2570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2620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2690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p>
        </w:tc>
      </w:tr>
      <w:tr w:rsidR="00C53C29" w:rsidRPr="009C4728" w:rsidTr="0021138B">
        <w:trPr>
          <w:trHeight w:val="221"/>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VIII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E-GSM</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880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925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IX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1749.9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1844.9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1879.9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1770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2170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1427.9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1447.9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1475.9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1495.9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n12</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699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729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777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787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746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756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n14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788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798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768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16</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Reserved</w:t>
            </w:r>
          </w:p>
        </w:tc>
        <w:tc>
          <w:tcPr>
            <w:tcW w:w="0" w:type="auto"/>
            <w:tcBorders>
              <w:top w:val="single" w:sz="4" w:space="0" w:color="auto"/>
              <w:bottom w:val="single" w:sz="4" w:space="0" w:color="auto"/>
            </w:tcBorders>
          </w:tcPr>
          <w:p w:rsidR="00C53C29" w:rsidRPr="009C4728" w:rsidRDefault="00C53C29" w:rsidP="0021138B">
            <w:pPr>
              <w:pStyle w:val="TAC"/>
              <w:rPr>
                <w:rFonts w:cs="Arial"/>
              </w:rPr>
            </w:pP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704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716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734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4</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eastAsia="DengXian" w:cs="Arial"/>
                <w:lang w:eastAsia="zh-CN"/>
              </w:rPr>
              <w:t>n18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815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860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875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19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XIX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875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832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862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791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821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1447.9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1462.9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1495.9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1510.9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XXII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3410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3490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3510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3590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23</w:t>
            </w:r>
            <w:r w:rsidRPr="009C4728">
              <w:rPr>
                <w:rFonts w:cs="Arial"/>
                <w:vertAlign w:val="superscript"/>
              </w:rPr>
              <w:t>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2000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2020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2180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1626.5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1660.5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1525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1559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XXV</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1850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1930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1995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26</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D30B7A" w:rsidP="0021138B">
            <w:pPr>
              <w:pStyle w:val="TAC"/>
              <w:rPr>
                <w:rFonts w:cs="Arial"/>
              </w:rPr>
            </w:pPr>
            <w:r w:rsidRPr="009C4728">
              <w:rPr>
                <w:rFonts w:cs="Arial"/>
                <w:lang w:eastAsia="en-GB"/>
              </w:rPr>
              <w:t>n26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XXVI</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814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849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859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894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807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824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852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869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n28</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703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748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803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 xml:space="preserve">(NOTE </w:t>
            </w:r>
            <w:r w:rsidRPr="009C4728">
              <w:rPr>
                <w:rFonts w:eastAsia="MS Mincho" w:cs="Arial"/>
                <w:lang w:eastAsia="ja-JP"/>
              </w:rPr>
              <w:t>4</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29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n29</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lang w:eastAsia="zh-CN"/>
              </w:rPr>
              <w:t>717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728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 xml:space="preserve">(NOTE 2, NOTE </w:t>
            </w:r>
            <w:r w:rsidRPr="009C4728">
              <w:rPr>
                <w:rFonts w:eastAsia="MS Mincho" w:cs="Arial"/>
                <w:lang w:eastAsia="ja-JP"/>
              </w:rPr>
              <w:t>5</w:t>
            </w:r>
            <w:r w:rsidRPr="009C4728">
              <w:rPr>
                <w:rFonts w:cs="Arial"/>
              </w:rPr>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30</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2305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2315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2350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2360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457.5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462.5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467.5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32</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 xml:space="preserve">XXXII (NOTE </w:t>
            </w:r>
            <w:r w:rsidRPr="009C4728">
              <w:rPr>
                <w:rFonts w:eastAsia="MS Mincho" w:cs="Arial"/>
                <w:i/>
                <w:lang w:eastAsia="ja-JP"/>
              </w:rPr>
              <w:t>6</w:t>
            </w: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1452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1496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vertAlign w:val="superscript"/>
              </w:rPr>
            </w:pPr>
            <w:r w:rsidRPr="009C4728">
              <w:t>1</w:t>
            </w:r>
          </w:p>
          <w:p w:rsidR="00C53C29" w:rsidRPr="009C4728" w:rsidRDefault="00C53C29" w:rsidP="0021138B">
            <w:pPr>
              <w:pStyle w:val="TAC"/>
            </w:pPr>
            <w:r w:rsidRPr="009C4728">
              <w:t xml:space="preserve">(NOTE </w:t>
            </w:r>
            <w:r w:rsidRPr="009C4728">
              <w:rPr>
                <w:rFonts w:eastAsia="MS Mincho"/>
                <w:lang w:eastAsia="ja-JP"/>
              </w:rPr>
              <w:t>3</w:t>
            </w:r>
            <w:r w:rsidRPr="009C4728">
              <w:t>)</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lastRenderedPageBreak/>
              <w:t>64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5587" w:type="dxa"/>
            <w:gridSpan w:val="6"/>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Reserved</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n65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1920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66</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7</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n66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1780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2110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2200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67</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738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758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698 MHz</w:t>
            </w:r>
          </w:p>
        </w:tc>
        <w:tc>
          <w:tcPr>
            <w:tcW w:w="0" w:type="auto"/>
            <w:tcBorders>
              <w:top w:val="single" w:sz="4" w:space="0" w:color="auto"/>
              <w:bottom w:val="single" w:sz="4" w:space="0" w:color="auto"/>
            </w:tcBorders>
          </w:tcPr>
          <w:p w:rsidR="00C53C29" w:rsidRPr="009C4728" w:rsidRDefault="00C53C29" w:rsidP="0021138B">
            <w:pPr>
              <w:pStyle w:val="TAC"/>
              <w:rPr>
                <w:rFonts w:cs="Arial"/>
                <w:lang w:eastAsia="zh-CN"/>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728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753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783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69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lang w:eastAsia="zh-CN"/>
              </w:rPr>
              <w:t>2570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2620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w:t>
            </w:r>
          </w:p>
          <w:p w:rsidR="00C53C29" w:rsidRPr="009C4728" w:rsidRDefault="00C53C29" w:rsidP="0021138B">
            <w:pPr>
              <w:pStyle w:val="TAC"/>
              <w:rPr>
                <w:rFonts w:cs="Arial"/>
              </w:rPr>
            </w:pPr>
            <w:r w:rsidRPr="009C4728">
              <w:rPr>
                <w:rFonts w:cs="Arial"/>
              </w:rPr>
              <w:t>(NOTE 2, NOTE 5)</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70</w:t>
            </w:r>
          </w:p>
          <w:p w:rsidR="00C53C29" w:rsidRPr="009C4728" w:rsidRDefault="00C53C29" w:rsidP="0021138B">
            <w:pPr>
              <w:pStyle w:val="TAC"/>
              <w:rPr>
                <w:rFonts w:cs="Arial"/>
              </w:rPr>
            </w:pPr>
            <w:r w:rsidRPr="009C4728">
              <w:rPr>
                <w:rFonts w:cs="Arial"/>
              </w:rPr>
              <w:t>(NOTE 9)</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n70</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1695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1710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1995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2020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71</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n71</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663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698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617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652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72</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456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461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lang w:eastAsia="zh-CN"/>
              </w:rPr>
            </w:pPr>
            <w:r w:rsidRPr="009C4728">
              <w:rPr>
                <w:rFonts w:cs="Arial"/>
              </w:rPr>
              <w:t>7</w:t>
            </w:r>
            <w:r w:rsidRPr="009C4728">
              <w:rPr>
                <w:rFonts w:cs="Arial"/>
                <w:lang w:eastAsia="zh-CN"/>
              </w:rPr>
              <w:t>3</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45</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w:t>
            </w:r>
            <w:r w:rsidRPr="009C4728">
              <w:rPr>
                <w:rFonts w:cs="Arial"/>
                <w:lang w:eastAsia="zh-CN"/>
              </w:rPr>
              <w:t>5</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46</w:t>
            </w:r>
            <w:r w:rsidRPr="009C4728">
              <w:rPr>
                <w:rFonts w:cs="Arial"/>
                <w:lang w:eastAsia="zh-CN"/>
              </w:rPr>
              <w:t>0</w:t>
            </w:r>
            <w:r w:rsidRPr="009C4728">
              <w:rPr>
                <w:rFonts w:cs="Arial"/>
              </w:rPr>
              <w:t xml:space="preserve">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46</w:t>
            </w:r>
            <w:r w:rsidRPr="009C4728">
              <w:rPr>
                <w:rFonts w:cs="Arial"/>
                <w:lang w:eastAsia="zh-CN"/>
              </w:rPr>
              <w:t>5</w:t>
            </w:r>
            <w:r w:rsidRPr="009C4728">
              <w:rPr>
                <w:rFonts w:cs="Arial"/>
              </w:rPr>
              <w:t xml:space="preserve">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74</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n74</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1427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0" w:type="auto"/>
            <w:tcBorders>
              <w:top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1470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1475 MHz</w:t>
            </w:r>
          </w:p>
        </w:tc>
        <w:tc>
          <w:tcPr>
            <w:tcW w:w="0" w:type="auto"/>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1518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lang w:eastAsia="ja-JP"/>
              </w:rPr>
            </w:pPr>
            <w:r w:rsidRPr="009C4728">
              <w:rPr>
                <w:rFonts w:ascii="Arial" w:hAnsi="Arial" w:cs="Arial"/>
                <w:sz w:val="18"/>
                <w:lang w:eastAsia="ja-JP"/>
              </w:rPr>
              <w:t>1</w:t>
            </w:r>
          </w:p>
          <w:p w:rsidR="00C53C29" w:rsidRPr="009C4728" w:rsidRDefault="00C53C29" w:rsidP="0021138B">
            <w:pPr>
              <w:keepNext/>
              <w:keepLines/>
              <w:spacing w:after="0"/>
              <w:jc w:val="center"/>
              <w:rPr>
                <w:rFonts w:ascii="Arial" w:hAnsi="Arial" w:cs="Arial"/>
                <w:sz w:val="18"/>
              </w:rPr>
            </w:pPr>
            <w:r w:rsidRPr="009C4728">
              <w:rPr>
                <w:rFonts w:ascii="Arial" w:hAnsi="Arial" w:cs="Arial"/>
                <w:sz w:val="18"/>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75</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n75</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1432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1517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76</w:t>
            </w:r>
          </w:p>
          <w:p w:rsidR="00C53C29" w:rsidRPr="009C4728" w:rsidRDefault="00C53C29" w:rsidP="0021138B">
            <w:pPr>
              <w:pStyle w:val="TAC"/>
              <w:rPr>
                <w:rFonts w:cs="Arial"/>
              </w:rPr>
            </w:pPr>
            <w:r w:rsidRPr="009C4728">
              <w:rPr>
                <w:rFonts w:cs="Arial"/>
              </w:rPr>
              <w:t xml:space="preserve">(NOTE </w:t>
            </w:r>
            <w:r w:rsidRPr="009C4728">
              <w:rPr>
                <w:rFonts w:eastAsia="MS Mincho" w:cs="Arial"/>
                <w:i/>
                <w:lang w:eastAsia="ja-JP"/>
              </w:rPr>
              <w:t>5</w:t>
            </w:r>
            <w:r w:rsidRPr="009C4728">
              <w:rPr>
                <w:rFonts w:cs="Arial"/>
              </w:rPr>
              <w:t>)</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n76</w:t>
            </w: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R"/>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lang w:eastAsia="zh-CN"/>
              </w:rPr>
              <w:t>N/A</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c>
          <w:tcPr>
            <w:tcW w:w="0" w:type="auto"/>
            <w:tcBorders>
              <w:top w:val="single" w:sz="4" w:space="0" w:color="auto"/>
              <w:bottom w:val="single" w:sz="4" w:space="0" w:color="auto"/>
            </w:tcBorders>
          </w:tcPr>
          <w:p w:rsidR="00C53C29" w:rsidRPr="009C4728" w:rsidRDefault="00C53C29" w:rsidP="0021138B">
            <w:pPr>
              <w:pStyle w:val="TAR"/>
              <w:jc w:val="center"/>
              <w:rPr>
                <w:rFonts w:cs="Arial"/>
              </w:rPr>
            </w:pPr>
            <w:r w:rsidRPr="009C4728">
              <w:rPr>
                <w:rFonts w:cs="Arial"/>
              </w:rPr>
              <w:t>1427 MHz</w:t>
            </w:r>
          </w:p>
        </w:tc>
        <w:tc>
          <w:tcPr>
            <w:tcW w:w="0" w:type="auto"/>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1432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vertAlign w:val="superscript"/>
              </w:rPr>
            </w:pPr>
            <w:r w:rsidRPr="009C4728">
              <w:rPr>
                <w:rFonts w:cs="Arial"/>
              </w:rPr>
              <w:t>1</w:t>
            </w:r>
          </w:p>
          <w:p w:rsidR="00C53C29" w:rsidRPr="009C4728" w:rsidRDefault="00C53C29" w:rsidP="0021138B">
            <w:pPr>
              <w:pStyle w:val="TAC"/>
              <w:rPr>
                <w:rFonts w:cs="Arial"/>
              </w:rPr>
            </w:pPr>
            <w:r w:rsidRPr="009C4728">
              <w:rPr>
                <w:rFonts w:cs="Arial"/>
              </w:rPr>
              <w:t>(NOTE 2)</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lang w:eastAsia="ja-JP"/>
              </w:rPr>
            </w:pPr>
            <w:r w:rsidRPr="009C4728">
              <w:t>85</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rPr>
                <w:lang w:eastAsia="ja-JP"/>
              </w:rPr>
            </w:pPr>
            <w:r w:rsidRPr="009C4728">
              <w:t>698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716 MHz</w:t>
            </w:r>
          </w:p>
        </w:tc>
        <w:tc>
          <w:tcPr>
            <w:tcW w:w="0" w:type="auto"/>
            <w:tcBorders>
              <w:top w:val="single" w:sz="4" w:space="0" w:color="auto"/>
              <w:bottom w:val="single" w:sz="4" w:space="0" w:color="auto"/>
            </w:tcBorders>
          </w:tcPr>
          <w:p w:rsidR="00C53C29" w:rsidRPr="009C4728" w:rsidRDefault="00C53C29" w:rsidP="0021138B">
            <w:pPr>
              <w:pStyle w:val="TAC"/>
              <w:rPr>
                <w:lang w:eastAsia="ja-JP"/>
              </w:rPr>
            </w:pPr>
            <w:r w:rsidRPr="009C4728">
              <w:t>728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746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87</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pPr>
            <w:r w:rsidRPr="009C4728">
              <w:t>410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pPr>
            <w:r w:rsidRPr="009C4728">
              <w:t>415 MHz</w:t>
            </w:r>
          </w:p>
        </w:tc>
        <w:tc>
          <w:tcPr>
            <w:tcW w:w="0" w:type="auto"/>
            <w:tcBorders>
              <w:top w:val="single" w:sz="4" w:space="0" w:color="auto"/>
              <w:bottom w:val="single" w:sz="4" w:space="0" w:color="auto"/>
            </w:tcBorders>
          </w:tcPr>
          <w:p w:rsidR="00C53C29" w:rsidRPr="009C4728" w:rsidRDefault="00C53C29" w:rsidP="0021138B">
            <w:pPr>
              <w:pStyle w:val="TAC"/>
            </w:pPr>
            <w:r w:rsidRPr="009C4728">
              <w:t>420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425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88</w:t>
            </w:r>
          </w:p>
        </w:tc>
        <w:tc>
          <w:tcPr>
            <w:tcW w:w="77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874" w:type="dxa"/>
            <w:tcBorders>
              <w:top w:val="single" w:sz="4" w:space="0" w:color="auto"/>
              <w:left w:val="single" w:sz="4" w:space="0" w:color="auto"/>
              <w:bottom w:val="single" w:sz="4" w:space="0" w:color="auto"/>
              <w:right w:val="single" w:sz="4" w:space="0" w:color="auto"/>
            </w:tcBorders>
            <w:tcMar>
              <w:left w:w="57" w:type="dxa"/>
              <w:right w:w="57" w:type="dxa"/>
            </w:tcMar>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0" w:type="auto"/>
            <w:tcBorders>
              <w:top w:val="single" w:sz="4" w:space="0" w:color="auto"/>
              <w:left w:val="single" w:sz="4" w:space="0" w:color="auto"/>
              <w:bottom w:val="single" w:sz="4" w:space="0" w:color="auto"/>
            </w:tcBorders>
          </w:tcPr>
          <w:p w:rsidR="00C53C29" w:rsidRPr="009C4728" w:rsidRDefault="00C53C29" w:rsidP="0021138B">
            <w:pPr>
              <w:pStyle w:val="TAC"/>
            </w:pPr>
            <w:r w:rsidRPr="009C4728">
              <w:t>412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0" w:type="auto"/>
            <w:tcBorders>
              <w:top w:val="single" w:sz="4" w:space="0" w:color="auto"/>
              <w:bottom w:val="single" w:sz="4" w:space="0" w:color="auto"/>
              <w:right w:val="single" w:sz="4" w:space="0" w:color="auto"/>
            </w:tcBorders>
          </w:tcPr>
          <w:p w:rsidR="00C53C29" w:rsidRPr="009C4728" w:rsidRDefault="00C53C29" w:rsidP="0021138B">
            <w:pPr>
              <w:pStyle w:val="TAC"/>
            </w:pPr>
            <w:r w:rsidRPr="009C4728">
              <w:t>417 MHz</w:t>
            </w:r>
          </w:p>
        </w:tc>
        <w:tc>
          <w:tcPr>
            <w:tcW w:w="0" w:type="auto"/>
            <w:tcBorders>
              <w:top w:val="single" w:sz="4" w:space="0" w:color="auto"/>
              <w:bottom w:val="single" w:sz="4" w:space="0" w:color="auto"/>
            </w:tcBorders>
          </w:tcPr>
          <w:p w:rsidR="00C53C29" w:rsidRPr="009C4728" w:rsidRDefault="00C53C29" w:rsidP="0021138B">
            <w:pPr>
              <w:pStyle w:val="TAC"/>
            </w:pPr>
            <w:r w:rsidRPr="009C4728">
              <w:t>422 MHz</w:t>
            </w:r>
          </w:p>
        </w:tc>
        <w:tc>
          <w:tcPr>
            <w:tcW w:w="0" w:type="auto"/>
            <w:tcBorders>
              <w:top w:val="single" w:sz="4" w:space="0" w:color="auto"/>
              <w:bottom w:val="single" w:sz="4" w:space="0" w:color="auto"/>
            </w:tcBorders>
          </w:tcPr>
          <w:p w:rsidR="00C53C29" w:rsidRPr="009C4728" w:rsidRDefault="00C53C29" w:rsidP="0021138B">
            <w:pPr>
              <w:pStyle w:val="TAC"/>
            </w:pPr>
            <w:r w:rsidRPr="009C4728">
              <w:t>–</w:t>
            </w:r>
          </w:p>
        </w:tc>
        <w:tc>
          <w:tcPr>
            <w:tcW w:w="1192"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427 MHz</w:t>
            </w:r>
          </w:p>
        </w:tc>
        <w:tc>
          <w:tcPr>
            <w:tcW w:w="97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p>
          <w:p w:rsidR="00C53C29" w:rsidRPr="009C4728" w:rsidRDefault="00C53C29" w:rsidP="0021138B">
            <w:pPr>
              <w:pStyle w:val="TAC"/>
              <w:rPr>
                <w:lang w:eastAsia="ja-JP"/>
              </w:rPr>
            </w:pPr>
            <w:r w:rsidRPr="009C4728">
              <w:rPr>
                <w:lang w:eastAsia="ja-JP"/>
              </w:rPr>
              <w:t>(NOTE 4)</w:t>
            </w:r>
          </w:p>
        </w:tc>
      </w:tr>
      <w:tr w:rsidR="00C53C29" w:rsidRPr="009C4728" w:rsidTr="0021138B">
        <w:trPr>
          <w:jc w:val="center"/>
        </w:trPr>
        <w:tc>
          <w:tcPr>
            <w:tcW w:w="0" w:type="auto"/>
            <w:gridSpan w:val="11"/>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rPr>
            </w:pPr>
            <w:r w:rsidRPr="009C4728">
              <w:rPr>
                <w:rFonts w:cs="Arial"/>
              </w:rPr>
              <w:lastRenderedPageBreak/>
              <w:t>NOTE 1:</w:t>
            </w:r>
            <w:r w:rsidRPr="009C4728">
              <w:rPr>
                <w:rFonts w:cs="Arial"/>
              </w:rPr>
              <w:tab/>
              <w:t>The band is for UTRA only.</w:t>
            </w:r>
          </w:p>
          <w:p w:rsidR="00C53C29" w:rsidRPr="009C4728" w:rsidRDefault="00C53C29" w:rsidP="0021138B">
            <w:pPr>
              <w:pStyle w:val="TAN"/>
              <w:rPr>
                <w:rFonts w:cs="Arial"/>
              </w:rPr>
            </w:pPr>
            <w:r w:rsidRPr="009C4728">
              <w:rPr>
                <w:rFonts w:cs="Arial"/>
              </w:rPr>
              <w:t>NOTE 2:</w:t>
            </w:r>
            <w:r w:rsidRPr="009C4728">
              <w:rPr>
                <w:rFonts w:cs="Arial"/>
              </w:rPr>
              <w:tab/>
              <w:t>The band is for E-UTRA and/or NR only.</w:t>
            </w:r>
          </w:p>
          <w:p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3</w:t>
            </w:r>
            <w:r w:rsidRPr="009C4728">
              <w:rPr>
                <w:rFonts w:cs="Arial"/>
              </w:rPr>
              <w:t>:</w:t>
            </w:r>
            <w:r w:rsidRPr="009C4728">
              <w:rPr>
                <w:rFonts w:cs="Arial"/>
              </w:rPr>
              <w:tab/>
              <w:t xml:space="preserve">The band is for NR, E-UTRA </w:t>
            </w:r>
            <w:r w:rsidRPr="009C4728">
              <w:rPr>
                <w:rFonts w:eastAsia="MS Mincho" w:cs="Arial"/>
                <w:lang w:eastAsia="ja-JP"/>
              </w:rPr>
              <w:t xml:space="preserve">and/or UTRA </w:t>
            </w:r>
            <w:r w:rsidRPr="009C4728">
              <w:rPr>
                <w:rFonts w:cs="Arial"/>
              </w:rPr>
              <w:t>only.</w:t>
            </w:r>
          </w:p>
          <w:p w:rsidR="00C53C29" w:rsidRPr="009C4728" w:rsidRDefault="00C53C29" w:rsidP="0021138B">
            <w:pPr>
              <w:pStyle w:val="TAN"/>
              <w:rPr>
                <w:rFonts w:cs="Arial"/>
              </w:rPr>
            </w:pPr>
            <w:r w:rsidRPr="009C4728">
              <w:rPr>
                <w:rFonts w:cs="Arial"/>
              </w:rPr>
              <w:t xml:space="preserve">NOTE </w:t>
            </w:r>
            <w:r w:rsidRPr="009C4728">
              <w:rPr>
                <w:rFonts w:eastAsia="MS Mincho" w:cs="Arial"/>
                <w:lang w:eastAsia="ja-JP"/>
              </w:rPr>
              <w:t>4</w:t>
            </w:r>
            <w:r w:rsidRPr="009C4728">
              <w:rPr>
                <w:rFonts w:cs="Arial"/>
              </w:rPr>
              <w:t>:</w:t>
            </w:r>
            <w:r w:rsidRPr="009C4728">
              <w:rPr>
                <w:rFonts w:cs="Arial"/>
              </w:rPr>
              <w:tab/>
              <w:t>The band is for NR and/or E-UTRA</w:t>
            </w:r>
            <w:r w:rsidRPr="009C4728">
              <w:rPr>
                <w:rFonts w:eastAsia="MS Mincho" w:cs="Arial"/>
                <w:lang w:eastAsia="ja-JP"/>
              </w:rPr>
              <w:t xml:space="preserve"> and/or NB-IoT </w:t>
            </w:r>
            <w:r w:rsidRPr="009C4728">
              <w:rPr>
                <w:rFonts w:cs="Arial"/>
              </w:rPr>
              <w:t>only.</w:t>
            </w:r>
          </w:p>
          <w:p w:rsidR="00C53C29" w:rsidRPr="009C4728" w:rsidRDefault="00C53C29" w:rsidP="0021138B">
            <w:pPr>
              <w:pStyle w:val="TAN"/>
              <w:rPr>
                <w:rFonts w:cs="Arial"/>
              </w:rPr>
            </w:pPr>
            <w:r w:rsidRPr="009C4728">
              <w:rPr>
                <w:rFonts w:cs="Arial"/>
              </w:rPr>
              <w:t xml:space="preserve">NOTE </w:t>
            </w:r>
            <w:r w:rsidRPr="009C4728">
              <w:rPr>
                <w:rFonts w:eastAsia="MS Mincho" w:cs="Arial"/>
                <w:i/>
                <w:lang w:eastAsia="ja-JP"/>
              </w:rPr>
              <w:t>5</w:t>
            </w:r>
            <w:r w:rsidRPr="009C4728">
              <w:rPr>
                <w:rFonts w:cs="Arial"/>
              </w:rPr>
              <w:t>:</w:t>
            </w:r>
            <w:r w:rsidRPr="009C4728">
              <w:rPr>
                <w:rFonts w:cs="Arial"/>
              </w:rPr>
              <w:tab/>
              <w:t>Restricted to NR and/or E-UTRA operation when carrier aggregation is configured. The downlink operating band is paired with the uplink operating band (external) of the carrier aggregation configuration that is supporting the configured Pcell.</w:t>
            </w:r>
          </w:p>
          <w:p w:rsidR="00C53C29" w:rsidRPr="009C4728" w:rsidRDefault="00C53C29" w:rsidP="0021138B">
            <w:pPr>
              <w:pStyle w:val="TAN"/>
              <w:rPr>
                <w:rFonts w:cs="Arial"/>
              </w:rPr>
            </w:pPr>
            <w:r w:rsidRPr="009C4728">
              <w:rPr>
                <w:rFonts w:cs="Arial"/>
              </w:rPr>
              <w:t>NOTE 6:</w:t>
            </w:r>
            <w:r w:rsidRPr="009C4728">
              <w:rPr>
                <w:rFonts w:cs="Arial"/>
              </w:rPr>
              <w:tab/>
              <w:t>Restricted to UTRA operation when dual band is configured (e.g., DB-DC-HSDPA or dual band 4C-HSDPA). The down link frequenc(ies) of this band are paired with the uplink frequenc(ies) of the other FDD band (external) of the dual band configuration.</w:t>
            </w:r>
          </w:p>
          <w:p w:rsidR="00C53C29" w:rsidRPr="009C4728" w:rsidRDefault="00C53C29" w:rsidP="0021138B">
            <w:pPr>
              <w:pStyle w:val="TAN"/>
              <w:rPr>
                <w:rFonts w:cs="Arial"/>
              </w:rPr>
            </w:pPr>
            <w:r w:rsidRPr="009C4728">
              <w:rPr>
                <w:rFonts w:cs="Arial"/>
              </w:rPr>
              <w:t>NOTE 7:</w:t>
            </w:r>
            <w:r w:rsidRPr="009C4728">
              <w:rPr>
                <w:rFonts w:cs="Arial"/>
              </w:rPr>
              <w:tab/>
              <w:t>In E-UTRA operation, the range 2180-2200 MHz of the DL operating band is restricted to operation when carrier aggregation is configured.</w:t>
            </w:r>
          </w:p>
          <w:p w:rsidR="00C53C29" w:rsidRPr="009C4728" w:rsidRDefault="00C53C29" w:rsidP="0021138B">
            <w:pPr>
              <w:pStyle w:val="TAN"/>
              <w:rPr>
                <w:rFonts w:cs="Arial"/>
              </w:rPr>
            </w:pPr>
            <w:r w:rsidRPr="009C4728">
              <w:rPr>
                <w:rFonts w:cs="Arial"/>
              </w:rPr>
              <w:t>NOTE 8:</w:t>
            </w:r>
            <w:r w:rsidRPr="009C4728">
              <w:rPr>
                <w:rFonts w:cs="Arial"/>
              </w:rPr>
              <w:tab/>
              <w:t>Band 23 is not applicable.</w:t>
            </w:r>
          </w:p>
          <w:p w:rsidR="00C53C29" w:rsidRPr="009C4728" w:rsidRDefault="00C53C29" w:rsidP="0021138B">
            <w:pPr>
              <w:pStyle w:val="TAN"/>
              <w:rPr>
                <w:rFonts w:cs="Arial"/>
              </w:rPr>
            </w:pPr>
            <w:r w:rsidRPr="009C4728">
              <w:rPr>
                <w:rFonts w:cs="Arial"/>
              </w:rPr>
              <w:t>NOTE 9:</w:t>
            </w:r>
            <w:r w:rsidRPr="009C4728">
              <w:rPr>
                <w:rFonts w:cs="Arial"/>
              </w:rPr>
              <w:tab/>
              <w:t>In E-UTRA operation, the range 2010-2020 MHz of the DL operating band is restricted to operation when carrier aggregation is configured and TX-RX separation is 300 MHz. In E-UTRA operation, the range 2005-2020 MHz of the DL operating band is restricted to operation when carrier aggregation is configured and TX-RX separation is 295 MHz.</w:t>
            </w:r>
          </w:p>
        </w:tc>
      </w:tr>
    </w:tbl>
    <w:p w:rsidR="00C53C29" w:rsidRPr="009C4728" w:rsidRDefault="00C53C29" w:rsidP="00C53C29"/>
    <w:p w:rsidR="00C53C29" w:rsidRPr="009C4728" w:rsidRDefault="00C53C29" w:rsidP="00C53C29">
      <w:r w:rsidRPr="009C4728">
        <w:t>UTRA FDD can operate with DB-DC-HSDPA for the band configurations listed in subclause 5.2 c) of TS 25.104 [2].</w:t>
      </w:r>
    </w:p>
    <w:p w:rsidR="00C53C29" w:rsidRPr="009C4728" w:rsidRDefault="00C53C29" w:rsidP="00C53C29">
      <w:pPr>
        <w:pStyle w:val="NO"/>
      </w:pPr>
      <w:r w:rsidRPr="009C4728">
        <w:t>NOTE:</w:t>
      </w:r>
      <w:r w:rsidRPr="009C4728">
        <w:tab/>
        <w:t>For BS capable of multi-band operation, the supported operating bands may belong to different Band Categories.</w:t>
      </w:r>
    </w:p>
    <w:p w:rsidR="00C53C29" w:rsidRPr="009C4728" w:rsidRDefault="00C53C29" w:rsidP="00C53C29">
      <w:pPr>
        <w:pStyle w:val="TH"/>
      </w:pPr>
      <w:r w:rsidRPr="009C4728">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MSR and E</w:t>
            </w:r>
            <w:r w:rsidRPr="009C4728">
              <w:rPr>
                <w:rFonts w:cs="Arial"/>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NR Band number</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Uplink (UL) BS receive</w:t>
            </w:r>
            <w:r w:rsidRPr="009C4728">
              <w:rPr>
                <w:rFonts w:cs="Arial"/>
              </w:rPr>
              <w:br/>
              <w:t>UE transmit</w:t>
            </w:r>
          </w:p>
        </w:tc>
        <w:tc>
          <w:tcPr>
            <w:tcW w:w="2531" w:type="dxa"/>
            <w:gridSpan w:val="3"/>
            <w:tcBorders>
              <w:top w:val="single" w:sz="4" w:space="0" w:color="auto"/>
              <w:bottom w:val="single" w:sz="4" w:space="0" w:color="auto"/>
              <w:right w:val="single" w:sz="4" w:space="0" w:color="auto"/>
            </w:tcBorders>
            <w:vAlign w:val="center"/>
          </w:tcPr>
          <w:p w:rsidR="00C53C29" w:rsidRPr="009C4728" w:rsidRDefault="00C53C29" w:rsidP="0021138B">
            <w:pPr>
              <w:pStyle w:val="TAH"/>
              <w:rPr>
                <w:rFonts w:cs="Arial"/>
              </w:rPr>
            </w:pPr>
            <w:r w:rsidRPr="009C4728">
              <w:rPr>
                <w:rFonts w:cs="Arial"/>
              </w:rPr>
              <w:t xml:space="preserve">Downlink (DL) BS transmit </w:t>
            </w:r>
            <w:r w:rsidRPr="009C4728">
              <w:rPr>
                <w:rFonts w:cs="Arial"/>
              </w:rPr>
              <w:br/>
              <w:t>UE receive</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Band category</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1900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34</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n34</w:t>
            </w: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a)</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2010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 xml:space="preserve">2025 MHz </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2010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2025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35</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1910 MHz</w:t>
            </w:r>
          </w:p>
        </w:tc>
        <w:tc>
          <w:tcPr>
            <w:tcW w:w="1146"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1850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1910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36</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b)</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1990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1930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1990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c)</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1930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1910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1930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38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n38</w:t>
            </w:r>
          </w:p>
        </w:tc>
        <w:tc>
          <w:tcPr>
            <w:tcW w:w="96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d)</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2570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39</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n39</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1880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1920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n40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2400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2300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2400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n41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2690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2496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2690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42</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3600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3400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3600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3800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 xml:space="preserve">3600 MHz </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3800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p w:rsidR="00C53C29" w:rsidRPr="009C4728" w:rsidRDefault="00C53C29" w:rsidP="0021138B">
            <w:pPr>
              <w:pStyle w:val="TAC"/>
              <w:rPr>
                <w:rFonts w:cs="Arial"/>
              </w:rPr>
            </w:pPr>
            <w:r w:rsidRPr="009C4728">
              <w:rPr>
                <w:rFonts w:cs="Arial"/>
              </w:rPr>
              <w:t>(NOTE 1)</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44</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803 MHz</w:t>
            </w:r>
          </w:p>
        </w:tc>
        <w:tc>
          <w:tcPr>
            <w:tcW w:w="1146" w:type="dxa"/>
            <w:tcBorders>
              <w:top w:val="single" w:sz="4" w:space="0" w:color="auto"/>
              <w:bottom w:val="single" w:sz="4" w:space="0" w:color="auto"/>
            </w:tcBorders>
          </w:tcPr>
          <w:p w:rsidR="00C53C29" w:rsidRPr="009C4728" w:rsidRDefault="00C53C29" w:rsidP="0021138B">
            <w:pPr>
              <w:pStyle w:val="TAR"/>
              <w:rPr>
                <w:rFonts w:cs="Arial"/>
              </w:rPr>
            </w:pPr>
            <w:r w:rsidRPr="009C4728">
              <w:rPr>
                <w:rFonts w:cs="Arial"/>
              </w:rPr>
              <w:t>703 MHz</w:t>
            </w:r>
          </w:p>
        </w:tc>
        <w:tc>
          <w:tcPr>
            <w:tcW w:w="3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803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146" w:type="dxa"/>
            <w:tcBorders>
              <w:top w:val="single" w:sz="4" w:space="0" w:color="auto"/>
              <w:bottom w:val="single" w:sz="4" w:space="0" w:color="auto"/>
            </w:tcBorders>
          </w:tcPr>
          <w:p w:rsidR="00C53C29" w:rsidRPr="009C4728" w:rsidRDefault="00C53C29" w:rsidP="0021138B">
            <w:pPr>
              <w:pStyle w:val="TAC"/>
              <w:jc w:val="right"/>
              <w:rPr>
                <w:lang w:eastAsia="ja-JP"/>
              </w:rPr>
            </w:pPr>
            <w:r w:rsidRPr="009C4728">
              <w:rPr>
                <w:lang w:eastAsia="zh-CN"/>
              </w:rPr>
              <w:t>1447</w:t>
            </w:r>
            <w:r w:rsidRPr="009C4728">
              <w:rPr>
                <w:lang w:eastAsia="ja-JP"/>
              </w:rPr>
              <w:t xml:space="preserve"> MHz</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ja-JP"/>
              </w:rPr>
            </w:pPr>
            <w:r w:rsidRPr="009C4728">
              <w:rPr>
                <w:lang w:eastAsia="zh-CN"/>
              </w:rPr>
              <w:t>1467</w:t>
            </w:r>
            <w:r w:rsidRPr="009C4728">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n48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zh-CN"/>
              </w:rPr>
            </w:pPr>
            <w:r w:rsidRPr="009C4728">
              <w:rPr>
                <w:lang w:eastAsia="zh-CN"/>
              </w:rPr>
              <w:t>3700 MHz</w:t>
            </w:r>
          </w:p>
        </w:tc>
        <w:tc>
          <w:tcPr>
            <w:tcW w:w="1146" w:type="dxa"/>
            <w:tcBorders>
              <w:top w:val="single" w:sz="4" w:space="0" w:color="auto"/>
              <w:bottom w:val="single" w:sz="4" w:space="0" w:color="auto"/>
            </w:tcBorders>
          </w:tcPr>
          <w:p w:rsidR="00C53C29" w:rsidRPr="009C4728" w:rsidRDefault="00C53C29" w:rsidP="0021138B">
            <w:pPr>
              <w:pStyle w:val="TAC"/>
              <w:jc w:val="right"/>
              <w:rPr>
                <w:lang w:eastAsia="zh-CN"/>
              </w:rPr>
            </w:pPr>
            <w:r w:rsidRPr="009C4728">
              <w:rPr>
                <w:lang w:eastAsia="zh-CN"/>
              </w:rPr>
              <w:t xml:space="preserve">3550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jc w:val="left"/>
              <w:rPr>
                <w:lang w:eastAsia="zh-CN"/>
              </w:rPr>
            </w:pPr>
            <w:r w:rsidRPr="009C4728">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146" w:type="dxa"/>
            <w:tcBorders>
              <w:top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1432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zh-CN"/>
              </w:rPr>
            </w:pPr>
            <w:r w:rsidRPr="009C4728">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146" w:type="dxa"/>
            <w:tcBorders>
              <w:top w:val="single" w:sz="4" w:space="0" w:color="auto"/>
              <w:bottom w:val="single" w:sz="4" w:space="0" w:color="auto"/>
            </w:tcBorders>
          </w:tcPr>
          <w:p w:rsidR="00C53C29" w:rsidRPr="009C4728" w:rsidRDefault="00C53C29" w:rsidP="0021138B">
            <w:pPr>
              <w:keepNext/>
              <w:keepLines/>
              <w:spacing w:after="0"/>
              <w:jc w:val="right"/>
              <w:rPr>
                <w:rFonts w:ascii="Arial" w:hAnsi="Arial"/>
                <w:sz w:val="18"/>
                <w:lang w:eastAsia="zh-CN"/>
              </w:rPr>
            </w:pPr>
            <w:r w:rsidRPr="009C4728">
              <w:rPr>
                <w:rFonts w:ascii="Arial" w:hAnsi="Arial"/>
                <w:sz w:val="18"/>
                <w:lang w:eastAsia="zh-CN"/>
              </w:rPr>
              <w:t>1427 MHz</w:t>
            </w:r>
          </w:p>
        </w:tc>
        <w:tc>
          <w:tcPr>
            <w:tcW w:w="317" w:type="dxa"/>
            <w:tcBorders>
              <w:top w:val="single" w:sz="4" w:space="0" w:color="auto"/>
              <w:bottom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keepNext/>
              <w:keepLines/>
              <w:spacing w:after="0"/>
              <w:rPr>
                <w:rFonts w:ascii="Arial" w:hAnsi="Arial"/>
                <w:sz w:val="18"/>
                <w:lang w:eastAsia="zh-CN"/>
              </w:rPr>
            </w:pPr>
            <w:r w:rsidRPr="009C4728">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52</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3400 MHz</w:t>
            </w:r>
          </w:p>
        </w:tc>
        <w:tc>
          <w:tcPr>
            <w:tcW w:w="1146" w:type="dxa"/>
            <w:tcBorders>
              <w:top w:val="single" w:sz="4" w:space="0" w:color="auto"/>
              <w:bottom w:val="single" w:sz="4" w:space="0" w:color="auto"/>
            </w:tcBorders>
          </w:tcPr>
          <w:p w:rsidR="00C53C29" w:rsidRPr="009C4728" w:rsidRDefault="00C53C29" w:rsidP="0021138B">
            <w:pPr>
              <w:pStyle w:val="TAC"/>
              <w:rPr>
                <w:lang w:eastAsia="zh-CN"/>
              </w:rPr>
            </w:pPr>
            <w:r w:rsidRPr="009C4728">
              <w:t xml:space="preserve">3300 MHz </w:t>
            </w:r>
          </w:p>
        </w:tc>
        <w:tc>
          <w:tcPr>
            <w:tcW w:w="317" w:type="dxa"/>
            <w:tcBorders>
              <w:top w:val="single" w:sz="4" w:space="0" w:color="auto"/>
              <w:bottom w:val="single" w:sz="4" w:space="0" w:color="auto"/>
            </w:tcBorders>
          </w:tcPr>
          <w:p w:rsidR="00C53C29" w:rsidRPr="009C4728" w:rsidRDefault="00C53C29" w:rsidP="0021138B">
            <w:pPr>
              <w:pStyle w:val="TAC"/>
              <w:rPr>
                <w:lang w:eastAsia="ja-JP"/>
              </w:rPr>
            </w:pPr>
            <w:r w:rsidRPr="009C4728">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t>3400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53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21138B" w:rsidP="0021138B">
            <w:pPr>
              <w:pStyle w:val="TAC"/>
            </w:pPr>
            <w:r w:rsidRPr="009C4728">
              <w:rPr>
                <w:lang w:eastAsia="en-GB"/>
              </w:rPr>
              <w:t>n53</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rsidR="00C53C29" w:rsidRPr="009C4728" w:rsidRDefault="00C53C29" w:rsidP="0021138B">
            <w:pPr>
              <w:pStyle w:val="TAC"/>
            </w:pPr>
            <w:r w:rsidRPr="009C4728">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2495 MHz</w:t>
            </w:r>
          </w:p>
        </w:tc>
        <w:tc>
          <w:tcPr>
            <w:tcW w:w="1146" w:type="dxa"/>
            <w:tcBorders>
              <w:top w:val="single" w:sz="4" w:space="0" w:color="auto"/>
              <w:bottom w:val="single" w:sz="4" w:space="0" w:color="auto"/>
            </w:tcBorders>
          </w:tcPr>
          <w:p w:rsidR="00C53C29" w:rsidRPr="009C4728" w:rsidRDefault="00C53C29" w:rsidP="0021138B">
            <w:pPr>
              <w:pStyle w:val="TAC"/>
            </w:pPr>
            <w:r w:rsidRPr="009C4728">
              <w:t xml:space="preserve">2483.5 MHz </w:t>
            </w:r>
          </w:p>
        </w:tc>
        <w:tc>
          <w:tcPr>
            <w:tcW w:w="317" w:type="dxa"/>
            <w:tcBorders>
              <w:top w:val="single" w:sz="4" w:space="0" w:color="auto"/>
              <w:bottom w:val="single" w:sz="4" w:space="0" w:color="auto"/>
            </w:tcBorders>
          </w:tcPr>
          <w:p w:rsidR="00C53C29" w:rsidRPr="009C4728" w:rsidRDefault="00C53C29" w:rsidP="0021138B">
            <w:pPr>
              <w:pStyle w:val="TAC"/>
            </w:pPr>
            <w:r w:rsidRPr="009C4728">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t>2495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3</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77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4200 MHz</w:t>
            </w:r>
          </w:p>
        </w:tc>
        <w:tc>
          <w:tcPr>
            <w:tcW w:w="1146" w:type="dxa"/>
            <w:tcBorders>
              <w:top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p w:rsidR="00C53C29" w:rsidRPr="009C4728" w:rsidRDefault="00C53C29" w:rsidP="0021138B">
            <w:pPr>
              <w:pStyle w:val="TAC"/>
            </w:pPr>
            <w:r w:rsidRPr="009C4728">
              <w:rPr>
                <w:lang w:eastAsia="ja-JP"/>
              </w:rPr>
              <w:t>(NOTE 2)</w:t>
            </w:r>
          </w:p>
        </w:tc>
      </w:tr>
      <w:tr w:rsidR="00C53C29" w:rsidRPr="009C4728" w:rsidTr="0021138B">
        <w:trPr>
          <w:jc w:val="center"/>
        </w:trPr>
        <w:tc>
          <w:tcPr>
            <w:tcW w:w="112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78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Pr>
            <w:r w:rsidRPr="009C4728">
              <w:t>-</w:t>
            </w:r>
          </w:p>
        </w:tc>
        <w:tc>
          <w:tcPr>
            <w:tcW w:w="1154" w:type="dxa"/>
            <w:tcBorders>
              <w:top w:val="single" w:sz="4" w:space="0" w:color="auto"/>
              <w:left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210"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3800 MHz</w:t>
            </w:r>
          </w:p>
        </w:tc>
        <w:tc>
          <w:tcPr>
            <w:tcW w:w="1146" w:type="dxa"/>
            <w:tcBorders>
              <w:top w:val="single" w:sz="4" w:space="0" w:color="auto"/>
              <w:bottom w:val="single" w:sz="4" w:space="0" w:color="auto"/>
            </w:tcBorders>
          </w:tcPr>
          <w:p w:rsidR="00C53C29" w:rsidRPr="009C4728" w:rsidRDefault="00C53C29" w:rsidP="0021138B">
            <w:pPr>
              <w:pStyle w:val="TAC"/>
            </w:pPr>
            <w:r w:rsidRPr="009C4728">
              <w:rPr>
                <w:lang w:eastAsia="zh-CN"/>
              </w:rPr>
              <w:t>3300 MHz</w:t>
            </w:r>
          </w:p>
        </w:tc>
        <w:tc>
          <w:tcPr>
            <w:tcW w:w="317" w:type="dxa"/>
            <w:tcBorders>
              <w:top w:val="single" w:sz="4" w:space="0" w:color="auto"/>
              <w:bottom w:val="single" w:sz="4" w:space="0" w:color="auto"/>
            </w:tcBorders>
          </w:tcPr>
          <w:p w:rsidR="00C53C29" w:rsidRPr="009C4728" w:rsidRDefault="00C53C29" w:rsidP="0021138B">
            <w:pPr>
              <w:pStyle w:val="TAC"/>
            </w:pPr>
            <w:r w:rsidRPr="009C4728">
              <w:rPr>
                <w:lang w:eastAsia="ja-JP"/>
              </w:rPr>
              <w:t>-</w:t>
            </w:r>
          </w:p>
        </w:tc>
        <w:tc>
          <w:tcPr>
            <w:tcW w:w="1068" w:type="dxa"/>
            <w:tcBorders>
              <w:top w:val="single" w:sz="4" w:space="0" w:color="auto"/>
              <w:bottom w:val="single" w:sz="4" w:space="0" w:color="auto"/>
              <w:right w:val="single" w:sz="4" w:space="0" w:color="auto"/>
            </w:tcBorders>
          </w:tcPr>
          <w:p w:rsidR="00C53C29" w:rsidRPr="009C4728" w:rsidRDefault="00C53C29" w:rsidP="0021138B">
            <w:pPr>
              <w:pStyle w:val="TAC"/>
            </w:pPr>
            <w:r w:rsidRPr="009C4728">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3</w:t>
            </w:r>
          </w:p>
          <w:p w:rsidR="00C53C29" w:rsidRPr="009C4728" w:rsidRDefault="00C53C29" w:rsidP="0021138B">
            <w:pPr>
              <w:pStyle w:val="TAC"/>
            </w:pPr>
            <w:r w:rsidRPr="009C4728">
              <w:rPr>
                <w:lang w:eastAsia="ja-JP"/>
              </w:rPr>
              <w:t>(NOTE 2)</w:t>
            </w:r>
          </w:p>
        </w:tc>
      </w:tr>
      <w:tr w:rsidR="00C53C29" w:rsidRPr="009C4728" w:rsidTr="0021138B">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pPr>
            <w:r w:rsidRPr="009C4728">
              <w:rPr>
                <w:lang w:eastAsia="ja-JP"/>
              </w:rPr>
              <w:t>NOTE 1:</w:t>
            </w:r>
            <w:r w:rsidRPr="009C4728">
              <w:tab/>
            </w:r>
            <w:r w:rsidRPr="009C4728">
              <w:rPr>
                <w:lang w:eastAsia="ja-JP"/>
              </w:rPr>
              <w:t xml:space="preserve">The band 41 supports NB-IoT in certain regions. </w:t>
            </w:r>
            <w:r w:rsidRPr="009C4728">
              <w:rPr>
                <w:lang w:val="en-US"/>
              </w:rPr>
              <w:t>The band 42 and 43 support NB-IoT.</w:t>
            </w:r>
          </w:p>
          <w:p w:rsidR="00C53C29" w:rsidRPr="009C4728" w:rsidRDefault="00C53C29" w:rsidP="0021138B">
            <w:pPr>
              <w:pStyle w:val="TAN"/>
              <w:rPr>
                <w:lang w:eastAsia="ja-JP"/>
              </w:rPr>
            </w:pPr>
            <w:r w:rsidRPr="009C4728">
              <w:rPr>
                <w:lang w:eastAsia="ja-JP"/>
              </w:rPr>
              <w:t>NOTE 2:</w:t>
            </w:r>
            <w:r w:rsidRPr="009C4728">
              <w:rPr>
                <w:lang w:eastAsia="ja-JP"/>
              </w:rPr>
              <w:tab/>
              <w:t>The band is for NR only.</w:t>
            </w:r>
          </w:p>
        </w:tc>
      </w:tr>
    </w:tbl>
    <w:p w:rsidR="00C53C29" w:rsidRPr="009C4728" w:rsidRDefault="00C53C29" w:rsidP="00C53C29"/>
    <w:p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rsidR="00C53C29" w:rsidRPr="009C4728" w:rsidRDefault="00C53C29" w:rsidP="00C53C29">
      <w:pPr>
        <w:rPr>
          <w:lang w:eastAsia="zh-CN"/>
        </w:rPr>
      </w:pPr>
      <w:r w:rsidRPr="009C4728">
        <w:rPr>
          <w:lang w:eastAsia="zh-CN"/>
        </w:rPr>
        <w:t>The NR BS channel bandwidth and PRB utilization is specified in Clause 5.3 of TS 38.104 [17].</w:t>
      </w:r>
    </w:p>
    <w:p w:rsidR="00C53C29" w:rsidRPr="009C4728" w:rsidRDefault="00C53C29" w:rsidP="00C53C29">
      <w:pPr>
        <w:pStyle w:val="Heading3"/>
      </w:pPr>
      <w:bookmarkStart w:id="103" w:name="_Toc21093121"/>
      <w:bookmarkStart w:id="104" w:name="_Toc29762650"/>
      <w:bookmarkStart w:id="105" w:name="_Toc36025825"/>
      <w:bookmarkStart w:id="106" w:name="_Toc44584695"/>
      <w:bookmarkStart w:id="107" w:name="_Toc45868988"/>
      <w:bookmarkStart w:id="108" w:name="_Toc52553547"/>
      <w:r w:rsidRPr="009C4728">
        <w:t>4.5.1</w:t>
      </w:r>
      <w:r w:rsidRPr="009C4728">
        <w:tab/>
        <w:t>Band category 1 aspects (BC1)</w:t>
      </w:r>
      <w:bookmarkEnd w:id="103"/>
      <w:bookmarkEnd w:id="104"/>
      <w:bookmarkEnd w:id="105"/>
      <w:bookmarkEnd w:id="106"/>
      <w:bookmarkEnd w:id="107"/>
      <w:bookmarkEnd w:id="108"/>
    </w:p>
    <w:p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rsidTr="0021138B">
        <w:trPr>
          <w:jc w:val="center"/>
        </w:trPr>
        <w:tc>
          <w:tcPr>
            <w:tcW w:w="0" w:type="auto"/>
          </w:tcPr>
          <w:p w:rsidR="00C53C29" w:rsidRPr="009C4728" w:rsidRDefault="00C53C29" w:rsidP="0021138B">
            <w:pPr>
              <w:pStyle w:val="TAH"/>
              <w:rPr>
                <w:rFonts w:cs="Tahoma"/>
                <w:szCs w:val="16"/>
              </w:rPr>
            </w:pPr>
            <w:r w:rsidRPr="009C4728">
              <w:rPr>
                <w:rFonts w:cs="Tahoma"/>
                <w:szCs w:val="16"/>
              </w:rPr>
              <w:t>RAT</w:t>
            </w:r>
          </w:p>
        </w:tc>
        <w:tc>
          <w:tcPr>
            <w:tcW w:w="0" w:type="auto"/>
          </w:tcPr>
          <w:p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1.4, 3 MHz E-UTRA</w:t>
            </w:r>
          </w:p>
        </w:tc>
        <w:tc>
          <w:tcPr>
            <w:tcW w:w="0" w:type="auto"/>
          </w:tcPr>
          <w:p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5, 10, 15, 20 MHz E-UTRA and NR</w:t>
            </w:r>
          </w:p>
        </w:tc>
        <w:tc>
          <w:tcPr>
            <w:tcW w:w="0" w:type="auto"/>
          </w:tcPr>
          <w:p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rsidTr="0021138B">
        <w:trPr>
          <w:jc w:val="center"/>
        </w:trPr>
        <w:tc>
          <w:tcPr>
            <w:tcW w:w="0" w:type="auto"/>
          </w:tcPr>
          <w:p w:rsidR="00C53C29" w:rsidRPr="009C4728" w:rsidRDefault="00C53C29" w:rsidP="0021138B">
            <w:pPr>
              <w:pStyle w:val="TAC"/>
              <w:rPr>
                <w:rFonts w:cs="Tahoma"/>
                <w:szCs w:val="16"/>
              </w:rPr>
            </w:pPr>
            <w:r w:rsidRPr="009C4728">
              <w:rPr>
                <w:rFonts w:cs="Tahoma"/>
                <w:szCs w:val="16"/>
              </w:rPr>
              <w:t>UTRA FDD</w:t>
            </w:r>
          </w:p>
        </w:tc>
        <w:tc>
          <w:tcPr>
            <w:tcW w:w="0" w:type="auto"/>
          </w:tcPr>
          <w:p w:rsidR="00C53C29" w:rsidRPr="009C4728" w:rsidRDefault="00C53C29" w:rsidP="0021138B">
            <w:pPr>
              <w:pStyle w:val="TAC"/>
              <w:rPr>
                <w:rFonts w:cs="Tahoma"/>
                <w:szCs w:val="16"/>
              </w:rPr>
            </w:pPr>
            <w:r w:rsidRPr="009C4728">
              <w:rPr>
                <w:rFonts w:cs="Tahoma"/>
                <w:szCs w:val="16"/>
              </w:rPr>
              <w:t>2.5 MHz</w:t>
            </w:r>
          </w:p>
        </w:tc>
      </w:tr>
      <w:tr w:rsidR="00C53C29" w:rsidRPr="009C4728" w:rsidTr="0021138B">
        <w:trPr>
          <w:jc w:val="center"/>
        </w:trPr>
        <w:tc>
          <w:tcPr>
            <w:tcW w:w="0" w:type="auto"/>
          </w:tcPr>
          <w:p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rsidR="00C53C29" w:rsidRPr="009C4728" w:rsidRDefault="00C53C29" w:rsidP="0021138B">
            <w:pPr>
              <w:pStyle w:val="TAC"/>
              <w:rPr>
                <w:rFonts w:cs="Tahoma"/>
                <w:szCs w:val="16"/>
                <w:lang w:eastAsia="zh-CN"/>
              </w:rPr>
            </w:pPr>
            <w:r w:rsidRPr="009C4728">
              <w:rPr>
                <w:rFonts w:cs="Tahoma"/>
                <w:szCs w:val="16"/>
                <w:lang w:eastAsia="zh-CN"/>
              </w:rPr>
              <w:t>200 kHz</w:t>
            </w:r>
          </w:p>
        </w:tc>
      </w:tr>
    </w:tbl>
    <w:p w:rsidR="00C53C29" w:rsidRPr="009C4728" w:rsidRDefault="00C53C29" w:rsidP="00C53C29"/>
    <w:p w:rsidR="00C53C29" w:rsidRPr="009C4728" w:rsidRDefault="00C53C29" w:rsidP="00C53C29">
      <w:pPr>
        <w:pStyle w:val="Heading3"/>
      </w:pPr>
      <w:bookmarkStart w:id="109" w:name="_Toc21093122"/>
      <w:bookmarkStart w:id="110" w:name="_Toc29762651"/>
      <w:bookmarkStart w:id="111" w:name="_Toc36025826"/>
      <w:bookmarkStart w:id="112" w:name="_Toc44584696"/>
      <w:bookmarkStart w:id="113" w:name="_Toc45868989"/>
      <w:bookmarkStart w:id="114" w:name="_Toc52553548"/>
      <w:r w:rsidRPr="009C4728">
        <w:t>4.5.2</w:t>
      </w:r>
      <w:r w:rsidRPr="009C4728">
        <w:tab/>
        <w:t>Band category 2 aspects (BC2)</w:t>
      </w:r>
      <w:bookmarkEnd w:id="109"/>
      <w:bookmarkEnd w:id="110"/>
      <w:bookmarkEnd w:id="111"/>
      <w:bookmarkEnd w:id="112"/>
      <w:bookmarkEnd w:id="113"/>
      <w:bookmarkEnd w:id="114"/>
    </w:p>
    <w:p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rsidTr="0021138B">
        <w:trPr>
          <w:jc w:val="center"/>
        </w:trPr>
        <w:tc>
          <w:tcPr>
            <w:tcW w:w="1992" w:type="dxa"/>
            <w:shd w:val="clear" w:color="auto" w:fill="auto"/>
          </w:tcPr>
          <w:p w:rsidR="00C53C29" w:rsidRPr="009C4728" w:rsidRDefault="00C53C29" w:rsidP="0021138B">
            <w:pPr>
              <w:pStyle w:val="TAH"/>
              <w:rPr>
                <w:rFonts w:cs="Arial"/>
              </w:rPr>
            </w:pPr>
            <w:r w:rsidRPr="009C4728">
              <w:rPr>
                <w:rFonts w:cs="Arial"/>
              </w:rPr>
              <w:t>RAT</w:t>
            </w:r>
          </w:p>
        </w:tc>
        <w:tc>
          <w:tcPr>
            <w:tcW w:w="0" w:type="auto"/>
            <w:shd w:val="clear" w:color="auto" w:fill="auto"/>
          </w:tcPr>
          <w:p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E-UTRA and NR</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UTRA FDD</w:t>
            </w:r>
          </w:p>
        </w:tc>
        <w:tc>
          <w:tcPr>
            <w:tcW w:w="0" w:type="auto"/>
            <w:shd w:val="clear" w:color="auto" w:fill="auto"/>
          </w:tcPr>
          <w:p w:rsidR="00C53C29" w:rsidRPr="009C4728" w:rsidRDefault="00C53C29" w:rsidP="0021138B">
            <w:pPr>
              <w:pStyle w:val="TAC"/>
              <w:rPr>
                <w:rFonts w:cs="Arial"/>
              </w:rPr>
            </w:pPr>
            <w:r w:rsidRPr="009C4728">
              <w:rPr>
                <w:rFonts w:cs="Arial"/>
              </w:rPr>
              <w:t>2.5 MHz</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rPr>
              <w:t>GSM/EDGE</w:t>
            </w:r>
          </w:p>
        </w:tc>
        <w:tc>
          <w:tcPr>
            <w:tcW w:w="0" w:type="auto"/>
            <w:shd w:val="clear" w:color="auto" w:fill="auto"/>
          </w:tcPr>
          <w:p w:rsidR="00C53C29" w:rsidRPr="009C4728" w:rsidRDefault="00C53C29" w:rsidP="0021138B">
            <w:pPr>
              <w:pStyle w:val="TAC"/>
              <w:rPr>
                <w:rFonts w:cs="Arial"/>
              </w:rPr>
            </w:pPr>
            <w:r w:rsidRPr="009C4728">
              <w:rPr>
                <w:rFonts w:cs="Arial"/>
              </w:rPr>
              <w:t>200 kHz</w:t>
            </w:r>
          </w:p>
        </w:tc>
      </w:tr>
      <w:tr w:rsidR="00C53C29" w:rsidRPr="009C4728" w:rsidTr="0021138B">
        <w:trPr>
          <w:jc w:val="center"/>
        </w:trPr>
        <w:tc>
          <w:tcPr>
            <w:tcW w:w="1992" w:type="dxa"/>
            <w:shd w:val="clear" w:color="auto" w:fill="auto"/>
          </w:tcPr>
          <w:p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rsidR="00C53C29" w:rsidRPr="009C4728" w:rsidRDefault="00C53C29" w:rsidP="0021138B">
            <w:pPr>
              <w:pStyle w:val="TAC"/>
              <w:rPr>
                <w:rFonts w:cs="Arial"/>
              </w:rPr>
            </w:pPr>
            <w:r w:rsidRPr="009C4728">
              <w:rPr>
                <w:rFonts w:cs="Arial"/>
              </w:rPr>
              <w:t>200 kHz</w:t>
            </w:r>
          </w:p>
        </w:tc>
      </w:tr>
    </w:tbl>
    <w:p w:rsidR="00C53C29" w:rsidRPr="009C4728" w:rsidRDefault="00C53C29" w:rsidP="00C53C29"/>
    <w:p w:rsidR="00C53C29" w:rsidRPr="009C4728" w:rsidRDefault="00C53C29" w:rsidP="00C53C29">
      <w:pPr>
        <w:pStyle w:val="Heading3"/>
      </w:pPr>
      <w:bookmarkStart w:id="115" w:name="_Toc21093123"/>
      <w:bookmarkStart w:id="116" w:name="_Toc29762652"/>
      <w:bookmarkStart w:id="117" w:name="_Toc36025827"/>
      <w:bookmarkStart w:id="118" w:name="_Toc44584697"/>
      <w:bookmarkStart w:id="119" w:name="_Toc45868990"/>
      <w:bookmarkStart w:id="120" w:name="_Toc52553549"/>
      <w:r w:rsidRPr="009C4728">
        <w:t>4.5.3</w:t>
      </w:r>
      <w:r w:rsidRPr="009C4728">
        <w:tab/>
        <w:t>Band category 3 aspects (BC3)</w:t>
      </w:r>
      <w:bookmarkEnd w:id="115"/>
      <w:bookmarkEnd w:id="116"/>
      <w:bookmarkEnd w:id="117"/>
      <w:bookmarkEnd w:id="118"/>
      <w:bookmarkEnd w:id="119"/>
      <w:bookmarkEnd w:id="120"/>
    </w:p>
    <w:p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rPr>
              <w:t>RAT</w:t>
            </w:r>
          </w:p>
        </w:tc>
        <w:tc>
          <w:tcPr>
            <w:tcW w:w="0" w:type="auto"/>
            <w:shd w:val="clear" w:color="auto" w:fill="auto"/>
          </w:tcPr>
          <w:p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1.4, 3 MHz E-UTRA</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rPr>
              <w:t>1.28 Mcps UTRA TDD</w:t>
            </w:r>
          </w:p>
        </w:tc>
        <w:tc>
          <w:tcPr>
            <w:tcW w:w="0" w:type="auto"/>
            <w:shd w:val="clear" w:color="auto" w:fill="auto"/>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200 kHz</w:t>
            </w:r>
          </w:p>
        </w:tc>
      </w:tr>
    </w:tbl>
    <w:p w:rsidR="00C53C29" w:rsidRPr="009C4728" w:rsidRDefault="00C53C29" w:rsidP="00C53C29"/>
    <w:p w:rsidR="00C53C29" w:rsidRPr="009C4728" w:rsidRDefault="00C53C29" w:rsidP="00C53C29">
      <w:pPr>
        <w:pStyle w:val="Heading2"/>
      </w:pPr>
      <w:bookmarkStart w:id="121" w:name="_Toc21093124"/>
      <w:bookmarkStart w:id="122" w:name="_Toc29762653"/>
      <w:bookmarkStart w:id="123" w:name="_Toc36025828"/>
      <w:bookmarkStart w:id="124" w:name="_Toc44584698"/>
      <w:bookmarkStart w:id="125" w:name="_Toc45868991"/>
      <w:bookmarkStart w:id="126" w:name="_Toc52553550"/>
      <w:r w:rsidRPr="009C4728">
        <w:t>4.6</w:t>
      </w:r>
      <w:r w:rsidRPr="009C4728">
        <w:tab/>
        <w:t>Channel arrangement</w:t>
      </w:r>
      <w:bookmarkEnd w:id="121"/>
      <w:bookmarkEnd w:id="122"/>
      <w:bookmarkEnd w:id="123"/>
      <w:bookmarkEnd w:id="124"/>
      <w:bookmarkEnd w:id="125"/>
      <w:bookmarkEnd w:id="126"/>
    </w:p>
    <w:p w:rsidR="00C53C29" w:rsidRPr="009C4728" w:rsidRDefault="00C53C29" w:rsidP="00C53C29">
      <w:pPr>
        <w:pStyle w:val="Heading3"/>
      </w:pPr>
      <w:bookmarkStart w:id="127" w:name="_Toc21093125"/>
      <w:bookmarkStart w:id="128" w:name="_Toc29762654"/>
      <w:bookmarkStart w:id="129" w:name="_Toc36025829"/>
      <w:bookmarkStart w:id="130" w:name="_Toc44584699"/>
      <w:bookmarkStart w:id="131" w:name="_Toc45868992"/>
      <w:bookmarkStart w:id="132" w:name="_Toc52553551"/>
      <w:r w:rsidRPr="009C4728">
        <w:t>4.6.1</w:t>
      </w:r>
      <w:r w:rsidRPr="009C4728">
        <w:tab/>
        <w:t>Channel spacing</w:t>
      </w:r>
      <w:bookmarkEnd w:id="127"/>
      <w:bookmarkEnd w:id="128"/>
      <w:bookmarkEnd w:id="129"/>
      <w:bookmarkEnd w:id="130"/>
      <w:bookmarkEnd w:id="131"/>
      <w:bookmarkEnd w:id="132"/>
    </w:p>
    <w:p w:rsidR="00C53C29" w:rsidRPr="009C4728" w:rsidRDefault="00C53C29" w:rsidP="00C53C29">
      <w:r w:rsidRPr="009C4728">
        <w:t>The GSM/EDGE carrier spacing is 200 kHz [5].</w:t>
      </w:r>
    </w:p>
    <w:p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rsidR="00C53C29" w:rsidRPr="009C4728" w:rsidRDefault="00C53C29" w:rsidP="00C53C29">
      <w:pPr>
        <w:rPr>
          <w:lang w:eastAsia="zh-CN"/>
        </w:rPr>
      </w:pPr>
      <w:r w:rsidRPr="009C4728">
        <w:rPr>
          <w:lang w:eastAsia="zh-CN"/>
        </w:rPr>
        <w:t>The standalone NB-IoT carrier spacing is 200kHz.</w:t>
      </w:r>
    </w:p>
    <w:p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rsidR="00C53C29" w:rsidRPr="009C4728" w:rsidRDefault="00C53C29" w:rsidP="00FB1B9D">
      <w:pPr>
        <w:pStyle w:val="EQ"/>
        <w:rPr>
          <w:noProof w:val="0"/>
        </w:rPr>
      </w:pP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rsidR="00146D5A" w:rsidRPr="009C4728" w:rsidRDefault="00146D5A" w:rsidP="00146D5A">
      <w:pPr>
        <w:rPr>
          <w:rFonts w:eastAsia="Yu Mincho"/>
        </w:rPr>
      </w:pPr>
      <w:bookmarkStart w:id="133" w:name="_Toc21093126"/>
      <w:bookmarkStart w:id="134"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rsidR="00051182" w:rsidRPr="009C4728" w:rsidRDefault="00051182" w:rsidP="00051182">
      <w:pPr>
        <w:pStyle w:val="B1"/>
      </w:pPr>
      <w:r w:rsidRPr="009C4728">
        <w:t>-</w:t>
      </w:r>
      <w:r w:rsidRPr="009C4728">
        <w:tab/>
        <w:t>For NR operating bands with 100 kHz channel raster,</w:t>
      </w:r>
    </w:p>
    <w:p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rsidR="00051182" w:rsidRPr="009C4728" w:rsidRDefault="00051182" w:rsidP="00051182">
      <w:pPr>
        <w:pStyle w:val="B1"/>
      </w:pPr>
      <w:r w:rsidRPr="009C4728">
        <w:t>-</w:t>
      </w:r>
      <w:r w:rsidRPr="009C4728">
        <w:tab/>
        <w:t>For NR operating bands with 15 kHz channel raster,</w:t>
      </w:r>
    </w:p>
    <w:p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rsidR="00051182" w:rsidRPr="009C4728" w:rsidRDefault="00051182" w:rsidP="00051182">
      <w:pPr>
        <w:pStyle w:val="EQ"/>
      </w:pPr>
    </w:p>
    <w:p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rsidR="00051182" w:rsidRPr="009C4728" w:rsidRDefault="00051182" w:rsidP="00051182">
      <w:r w:rsidRPr="009C4728">
        <w:rPr>
          <w:rFonts w:eastAsia="Yu Mincho"/>
        </w:rPr>
        <w:t>.</w:t>
      </w:r>
    </w:p>
    <w:p w:rsidR="00C53C29" w:rsidRPr="009C4728" w:rsidRDefault="00C53C29" w:rsidP="00C53C29">
      <w:pPr>
        <w:pStyle w:val="Heading3"/>
      </w:pPr>
      <w:bookmarkStart w:id="135" w:name="_Toc36025830"/>
      <w:bookmarkStart w:id="136" w:name="_Toc44584700"/>
      <w:bookmarkStart w:id="137" w:name="_Toc45868993"/>
      <w:bookmarkStart w:id="138" w:name="_Toc52553552"/>
      <w:r w:rsidRPr="009C4728">
        <w:t>4.6.1A</w:t>
      </w:r>
      <w:r w:rsidRPr="009C4728">
        <w:tab/>
        <w:t>CA Channel spacing</w:t>
      </w:r>
      <w:bookmarkEnd w:id="133"/>
      <w:bookmarkEnd w:id="134"/>
      <w:bookmarkEnd w:id="135"/>
      <w:bookmarkEnd w:id="136"/>
      <w:bookmarkEnd w:id="137"/>
      <w:bookmarkEnd w:id="138"/>
    </w:p>
    <w:p w:rsidR="00C53C29" w:rsidRPr="009C4728" w:rsidRDefault="00C53C29" w:rsidP="00C53C29">
      <w:pPr>
        <w:rPr>
          <w:kern w:val="2"/>
        </w:rPr>
      </w:pPr>
      <w:r w:rsidRPr="009C4728">
        <w:t>In E-UTRA for contiguously aggregated carriers the channel spacing between adjacent component carriers shall be multiple of 300 kHz.</w:t>
      </w:r>
    </w:p>
    <w:p w:rsidR="00C53C29" w:rsidRPr="009C4728" w:rsidRDefault="00C53C29" w:rsidP="00C53C29">
      <w:r w:rsidRPr="009C4728">
        <w:t>The nominal channel spacing between two adjacent aggregated E-UTRA carriers is defined as follows:</w:t>
      </w:r>
    </w:p>
    <w:p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v:shape id="_x0000_i1028" type="#_x0000_t75" style="width:396pt;height:43.5pt" o:ole="">
            <v:imagedata r:id="rId17" o:title=""/>
          </v:shape>
          <o:OLEObject Type="Embed" ProgID="Equation.3" ShapeID="_x0000_i1028" DrawAspect="Content" ObjectID="_1663166555" r:id="rId18"/>
        </w:object>
      </w:r>
    </w:p>
    <w:p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v:shape id="对象 5" o:spid="_x0000_i1029" type="#_x0000_t75" style="width:382.5pt;height:36pt;mso-position-horizontal-relative:page;mso-position-vertical-relative:page" o:ole="">
            <v:imagedata r:id="rId19" o:title=""/>
          </v:shape>
          <o:OLEObject Type="Embed" ProgID="Equation.3" ShapeID="对象 5" DrawAspect="Content" ObjectID="_1663166556" r:id="rId20">
            <o:FieldCodes>\* MERGEFORMAT</o:FieldCodes>
          </o:OLEObject>
        </w:object>
      </w:r>
    </w:p>
    <w:p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v:shape id="对象 6" o:spid="_x0000_i1030" type="#_x0000_t75" style="width:410.25pt;height:36pt;mso-position-horizontal-relative:page;mso-position-vertical-relative:page" o:ole="">
            <v:imagedata r:id="rId21" o:title=""/>
          </v:shape>
          <o:OLEObject Type="Embed" ProgID="Equation.3" ShapeID="对象 6" DrawAspect="Content" ObjectID="_1663166557" r:id="rId22">
            <o:FieldCodes>\* MERGEFORMAT</o:FieldCodes>
          </o:OLEObject>
        </w:object>
      </w:r>
    </w:p>
    <w:p w:rsidR="00C53C29" w:rsidRPr="009C4728" w:rsidRDefault="00C53C29" w:rsidP="00C53C29">
      <w:pPr>
        <w:spacing w:before="120" w:after="120"/>
        <w:rPr>
          <w:lang w:eastAsia="zh-CN"/>
        </w:rPr>
      </w:pPr>
      <w:r w:rsidRPr="009C4728">
        <w:rPr>
          <w:lang w:eastAsia="zh-CN"/>
        </w:rPr>
        <w:t>with</w:t>
      </w:r>
    </w:p>
    <w:p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v:shape id="对象 22" o:spid="_x0000_i1031" type="#_x0000_t75" style="width:30.75pt;height:15.75pt;mso-wrap-style:square;mso-position-horizontal-relative:page;mso-position-vertical-relative:page" o:ole="">
            <v:fill o:detectmouseclick="t"/>
            <v:imagedata r:id="rId23" o:title=""/>
          </v:shape>
          <o:OLEObject Type="Embed" ProgID="Equation.3" ShapeID="对象 22" DrawAspect="Content" ObjectID="_1663166558" r:id="rId24">
            <o:FieldCodes>\* MERGEFORMAT</o:FieldCodes>
          </o:OLEObject>
        </w:object>
      </w:r>
    </w:p>
    <w:p w:rsidR="00C53C29" w:rsidRPr="009C4728" w:rsidRDefault="00C53C29" w:rsidP="00C53C29">
      <w:pPr>
        <w:spacing w:before="120" w:after="120"/>
      </w:pPr>
      <w:r w:rsidRPr="009C4728">
        <w:rPr>
          <w:lang w:eastAsia="zh-CN"/>
        </w:rPr>
        <w:t xml:space="preserve">where </w:t>
      </w:r>
      <w:r w:rsidRPr="009C4728">
        <w:t>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w:t>
      </w:r>
      <w:r w:rsidRPr="009C4728">
        <w:rPr>
          <w:lang w:eastAsia="zh-CN"/>
        </w:rPr>
        <w:t>NR</w:t>
      </w:r>
      <w:r w:rsidRPr="009C4728">
        <w:t xml:space="preserve"> component carriers according to Table 5.</w:t>
      </w:r>
      <w:r w:rsidRPr="009C4728">
        <w:rPr>
          <w:lang w:eastAsia="zh-CN"/>
        </w:rPr>
        <w:t>3.3</w:t>
      </w:r>
      <w:r w:rsidRPr="009C4728">
        <w:t xml:space="preserve">-1 </w:t>
      </w:r>
      <w:r w:rsidRPr="009C4728">
        <w:rPr>
          <w:lang w:eastAsia="zh-CN"/>
        </w:rPr>
        <w:t xml:space="preserve">and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with values in MHz</w:t>
      </w:r>
      <w:r w:rsidRPr="009C4728">
        <w:rPr>
          <w:lang w:eastAsia="zh-CN"/>
        </w:rPr>
        <w:t>, μ</w:t>
      </w:r>
      <w:r w:rsidRPr="009C4728">
        <w:rPr>
          <w:rFonts w:hint="eastAsia"/>
          <w:vertAlign w:val="subscript"/>
          <w:lang w:val="en-US" w:eastAsia="zh-CN"/>
        </w:rPr>
        <w:t xml:space="preserve">0 </w:t>
      </w:r>
      <w:r w:rsidRPr="009C4728">
        <w:rPr>
          <w:lang w:val="en-US" w:eastAsia="zh-CN"/>
        </w:rPr>
        <w:t>the</w:t>
      </w:r>
      <w:r w:rsidRPr="009C4728">
        <w:rPr>
          <w:rFonts w:hint="eastAsia"/>
          <w:lang w:val="en-US" w:eastAsia="zh-CN"/>
        </w:rPr>
        <w:t xml:space="preserve"> largest </w:t>
      </w:r>
      <w:r w:rsidRPr="009C4728">
        <w:rPr>
          <w:lang w:val="en-US" w:eastAsia="zh-CN"/>
        </w:rPr>
        <w:t>μ</w:t>
      </w:r>
      <w:r w:rsidRPr="009C4728">
        <w:rPr>
          <w:rFonts w:hint="eastAsia"/>
          <w:lang w:val="en-US" w:eastAsia="zh-CN"/>
        </w:rPr>
        <w:t xml:space="preserve"> </w:t>
      </w:r>
      <w:r w:rsidRPr="009C4728">
        <w:t xml:space="preserve">value among the subcarrier spacing configurations supported in the operating band for both of the channel bandwidths according to Table 5.3.5-1 </w:t>
      </w:r>
      <w:r w:rsidRPr="009C4728">
        <w:rPr>
          <w:rFonts w:hint="eastAsia"/>
          <w:lang w:val="en-US" w:eastAsia="zh-CN"/>
        </w:rPr>
        <w:t xml:space="preserve">and </w:t>
      </w:r>
      <w:r w:rsidRPr="009C4728">
        <w:rPr>
          <w:lang w:val="en-US" w:eastAsia="zh-CN"/>
        </w:rPr>
        <w:t>Table 5.3.5-2</w:t>
      </w:r>
      <w:r w:rsidRPr="009C4728">
        <w:rPr>
          <w:rFonts w:hint="eastAsia"/>
          <w:lang w:val="en-US" w:eastAsia="zh-CN"/>
        </w:rPr>
        <w:t xml:space="preserve"> in TS</w:t>
      </w:r>
      <w:r w:rsidRPr="009C4728">
        <w:rPr>
          <w:lang w:val="en-US" w:eastAsia="zh-CN"/>
        </w:rPr>
        <w:t> </w:t>
      </w:r>
      <w:r w:rsidRPr="009C4728">
        <w:rPr>
          <w:rFonts w:hint="eastAsia"/>
          <w:lang w:val="en-US" w:eastAsia="zh-CN"/>
        </w:rPr>
        <w:t xml:space="preserve">38.104 [17] and </w:t>
      </w:r>
      <w:r w:rsidRPr="009C4728">
        <w:rPr>
          <w:rFonts w:eastAsia="Yu Mincho"/>
          <w:i/>
        </w:rPr>
        <w:t>GB</w:t>
      </w:r>
      <w:r w:rsidRPr="009C4728">
        <w:rPr>
          <w:rFonts w:ascii="Times New Roman Italic" w:eastAsia="Yu Mincho" w:hAnsi="Times New Roman Italic"/>
          <w:i/>
          <w:vertAlign w:val="subscript"/>
        </w:rPr>
        <w:t>Channel(i)</w:t>
      </w:r>
      <w:r w:rsidRPr="009C4728">
        <w:rPr>
          <w:rFonts w:eastAsia="Yu Mincho"/>
          <w:i/>
        </w:rPr>
        <w:t xml:space="preserve"> </w:t>
      </w:r>
      <w:r w:rsidRPr="009C4728">
        <w:rPr>
          <w:rFonts w:eastAsia="Yu Mincho"/>
        </w:rPr>
        <w:t>the minimum guard band for channel bandwidth</w:t>
      </w:r>
      <w:r w:rsidRPr="009C4728">
        <w:rPr>
          <w:rFonts w:eastAsia="Yu Mincho"/>
          <w:i/>
        </w:rPr>
        <w:t xml:space="preserve"> i</w:t>
      </w:r>
      <w:r w:rsidRPr="009C4728">
        <w:rPr>
          <w:rFonts w:eastAsia="Yu Mincho"/>
        </w:rPr>
        <w:t xml:space="preserve"> according to Table 5.3.3-1 and Table 5.3.3-2 </w:t>
      </w:r>
      <w:r w:rsidRPr="009C4728">
        <w:rPr>
          <w:rFonts w:hint="eastAsia"/>
          <w:lang w:val="en-US" w:eastAsia="zh-CN"/>
        </w:rPr>
        <w:t>in TS</w:t>
      </w:r>
      <w:r w:rsidRPr="009C4728">
        <w:rPr>
          <w:lang w:val="en-US" w:eastAsia="zh-CN"/>
        </w:rPr>
        <w:t> </w:t>
      </w:r>
      <w:r w:rsidRPr="009C4728">
        <w:rPr>
          <w:rFonts w:hint="eastAsia"/>
          <w:lang w:val="en-US" w:eastAsia="zh-CN"/>
        </w:rPr>
        <w:t xml:space="preserve">38.104 [17] </w:t>
      </w:r>
      <w:r w:rsidRPr="009C4728">
        <w:t>for the said μ value,</w:t>
      </w:r>
      <w:r w:rsidRPr="009C4728">
        <w:rPr>
          <w:rFonts w:hint="eastAsia"/>
          <w:lang w:val="en-US" w:eastAsia="zh-CN"/>
        </w:rPr>
        <w:t xml:space="preserve"> with </w:t>
      </w:r>
      <w:r w:rsidRPr="009C4728">
        <w:rPr>
          <w:lang w:val="en-US" w:eastAsia="zh-CN"/>
        </w:rPr>
        <w:t>μ</w:t>
      </w:r>
      <w:r w:rsidRPr="009C4728">
        <w:rPr>
          <w:lang w:eastAsia="zh-CN"/>
        </w:rPr>
        <w:t>.</w:t>
      </w:r>
    </w:p>
    <w:p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rsidR="00C53C29" w:rsidRPr="009C4728" w:rsidRDefault="00C53C29" w:rsidP="00C53C29">
      <w:pPr>
        <w:pStyle w:val="Heading3"/>
      </w:pPr>
      <w:bookmarkStart w:id="139" w:name="_Toc21093127"/>
      <w:bookmarkStart w:id="140" w:name="_Toc29762656"/>
      <w:bookmarkStart w:id="141" w:name="_Toc36025831"/>
      <w:bookmarkStart w:id="142" w:name="_Toc44584701"/>
      <w:bookmarkStart w:id="143" w:name="_Toc45868994"/>
      <w:bookmarkStart w:id="144" w:name="_Toc52553553"/>
      <w:r w:rsidRPr="009C4728">
        <w:t>4.6.2</w:t>
      </w:r>
      <w:r w:rsidRPr="009C4728">
        <w:tab/>
        <w:t>Channel raster</w:t>
      </w:r>
      <w:bookmarkEnd w:id="139"/>
      <w:bookmarkEnd w:id="140"/>
      <w:bookmarkEnd w:id="141"/>
      <w:bookmarkEnd w:id="142"/>
      <w:bookmarkEnd w:id="143"/>
      <w:bookmarkEnd w:id="144"/>
    </w:p>
    <w:p w:rsidR="00C53C29" w:rsidRPr="009C4728" w:rsidRDefault="00C53C29" w:rsidP="00C53C29">
      <w:r w:rsidRPr="009C4728">
        <w:t>The GSM/EDGE channel raster is 200 kHz for all bands [5].</w:t>
      </w:r>
    </w:p>
    <w:p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rsidR="00C53C29" w:rsidRPr="009C4728" w:rsidRDefault="00C53C29" w:rsidP="00C53C29">
      <w:r w:rsidRPr="009C4728">
        <w:t>The E-UTRA channel raster is 100 kHz for all bands, which means that the carrier centre frequency must be an integer multiple of 100 kHz [4].</w:t>
      </w:r>
    </w:p>
    <w:p w:rsidR="00C53C29" w:rsidRPr="009C4728" w:rsidRDefault="00C53C29" w:rsidP="00C53C29">
      <w:r w:rsidRPr="009C4728">
        <w:rPr>
          <w:lang w:eastAsia="zh-CN"/>
        </w:rPr>
        <w:t>NB-IoT</w:t>
      </w:r>
      <w:r w:rsidRPr="009C4728">
        <w:t xml:space="preserve"> channel raster is 100 kHz for all bands [4].</w:t>
      </w:r>
    </w:p>
    <w:p w:rsidR="00C53C29" w:rsidRPr="009C4728" w:rsidRDefault="00C53C29" w:rsidP="00C53C29">
      <w:r w:rsidRPr="009C4728">
        <w:t>NR channel raster is</w:t>
      </w:r>
      <w:r w:rsidRPr="009C4728">
        <w:rPr>
          <w:lang w:eastAsia="zh-CN"/>
        </w:rPr>
        <w:t xml:space="preserve"> specified in Clause 5.4.2 of TS 38.104 [17].</w:t>
      </w:r>
    </w:p>
    <w:p w:rsidR="00C53C29" w:rsidRPr="009C4728" w:rsidRDefault="00C53C29" w:rsidP="00C53C29">
      <w:pPr>
        <w:pStyle w:val="Heading3"/>
      </w:pPr>
      <w:bookmarkStart w:id="145" w:name="_Toc21093128"/>
      <w:bookmarkStart w:id="146" w:name="_Toc29762657"/>
      <w:bookmarkStart w:id="147" w:name="_Toc36025832"/>
      <w:bookmarkStart w:id="148" w:name="_Toc44584702"/>
      <w:bookmarkStart w:id="149" w:name="_Toc45868995"/>
      <w:bookmarkStart w:id="150" w:name="_Toc52553554"/>
      <w:r w:rsidRPr="009C4728">
        <w:t>4.6.3</w:t>
      </w:r>
      <w:r w:rsidRPr="009C4728">
        <w:tab/>
        <w:t>Carrier frequencies and numbering</w:t>
      </w:r>
      <w:bookmarkEnd w:id="145"/>
      <w:bookmarkEnd w:id="146"/>
      <w:bookmarkEnd w:id="147"/>
      <w:bookmarkEnd w:id="148"/>
      <w:bookmarkEnd w:id="149"/>
      <w:bookmarkEnd w:id="150"/>
    </w:p>
    <w:p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rsidR="00C53C29" w:rsidRPr="009C4728" w:rsidRDefault="00C53C29" w:rsidP="00C53C29">
      <w:pPr>
        <w:pStyle w:val="B1"/>
      </w:pPr>
      <w:r w:rsidRPr="009C4728">
        <w:lastRenderedPageBreak/>
        <w:t>-</w:t>
      </w:r>
      <w:r w:rsidRPr="009C4728">
        <w:tab/>
        <w:t>The E-UTRA carrier frequency numbering (EARFCN) is defined in subclause 5.7 of TS 36.104 [4].</w:t>
      </w:r>
    </w:p>
    <w:p w:rsidR="00C53C29" w:rsidRPr="009C4728" w:rsidRDefault="00C53C29" w:rsidP="00C53C29">
      <w:pPr>
        <w:pStyle w:val="B1"/>
      </w:pPr>
      <w:r w:rsidRPr="009C4728">
        <w:t>-</w:t>
      </w:r>
      <w:r w:rsidRPr="009C4728">
        <w:tab/>
        <w:t xml:space="preserve">The UTRA FDD carrier frequency numbering (UARFCN) is defined in subclause 5.4 of TS 25.104 [2]. </w:t>
      </w:r>
    </w:p>
    <w:p w:rsidR="00C53C29" w:rsidRPr="009C4728" w:rsidRDefault="00C53C29" w:rsidP="00C53C29">
      <w:pPr>
        <w:pStyle w:val="B1"/>
      </w:pPr>
      <w:r w:rsidRPr="009C4728">
        <w:t>-</w:t>
      </w:r>
      <w:r w:rsidRPr="009C4728">
        <w:tab/>
        <w:t xml:space="preserve">The UTRA TDD carrier frequency numbering (UARFCN) is defined in subclause 5.4 of TS 25.105 [3]. </w:t>
      </w:r>
    </w:p>
    <w:p w:rsidR="00C53C29" w:rsidRPr="009C4728" w:rsidRDefault="00C53C29" w:rsidP="00C53C29">
      <w:pPr>
        <w:pStyle w:val="B1"/>
      </w:pPr>
      <w:r w:rsidRPr="009C4728">
        <w:t>-</w:t>
      </w:r>
      <w:r w:rsidRPr="009C4728">
        <w:tab/>
        <w:t>The GSM/EDGE carrier frequency numbering (ARFCN) is defined subclause 2 of TS 45.005 [5].</w:t>
      </w:r>
    </w:p>
    <w:p w:rsidR="00C53C29" w:rsidRPr="009C4728" w:rsidRDefault="00C53C29" w:rsidP="00C53C29">
      <w:pPr>
        <w:pStyle w:val="B1"/>
      </w:pPr>
      <w:r w:rsidRPr="009C4728">
        <w:t>-</w:t>
      </w:r>
      <w:r w:rsidRPr="009C4728">
        <w:tab/>
        <w:t>The NB-IoT carrier frequency numbering (EARFCN) is defined in subclause 5.7 of TS 36.104 [4].</w:t>
      </w:r>
    </w:p>
    <w:p w:rsidR="00C53C29" w:rsidRPr="009C4728" w:rsidRDefault="00C53C29" w:rsidP="00C53C29">
      <w:pPr>
        <w:pStyle w:val="B1"/>
      </w:pPr>
      <w:r w:rsidRPr="009C4728">
        <w:t>-</w:t>
      </w:r>
      <w:r w:rsidRPr="009C4728">
        <w:tab/>
        <w:t>The NR carrier frequency numbering (NR-ARFCN) is defined in subclause 5.4.2.3 of TS 38.104 [17].</w:t>
      </w:r>
    </w:p>
    <w:p w:rsidR="00C53C29" w:rsidRPr="009C4728" w:rsidRDefault="00C53C29" w:rsidP="00C53C29">
      <w:pPr>
        <w:pStyle w:val="NO"/>
      </w:pPr>
      <w:r w:rsidRPr="009C4728">
        <w:t>NOTE:</w:t>
      </w:r>
      <w:r w:rsidRPr="009C4728">
        <w:tab/>
        <w:t>The numbering schemes for UTRA FDD and TDD are not coordinated, while both are called UARFCN.</w:t>
      </w:r>
    </w:p>
    <w:p w:rsidR="00C53C29" w:rsidRPr="009C4728" w:rsidRDefault="00C53C29" w:rsidP="00C53C29">
      <w:pPr>
        <w:pStyle w:val="Heading2"/>
      </w:pPr>
      <w:bookmarkStart w:id="151" w:name="_Toc21093129"/>
      <w:bookmarkStart w:id="152" w:name="_Toc29762658"/>
      <w:bookmarkStart w:id="153" w:name="_Toc36025833"/>
      <w:bookmarkStart w:id="154" w:name="_Toc44584703"/>
      <w:bookmarkStart w:id="155" w:name="_Toc45868996"/>
      <w:bookmarkStart w:id="156" w:name="_Toc52553555"/>
      <w:r w:rsidRPr="009C4728">
        <w:t>4.7</w:t>
      </w:r>
      <w:r w:rsidRPr="009C4728">
        <w:tab/>
        <w:t>Requirements for contiguous and non-contiguous spectrum</w:t>
      </w:r>
      <w:bookmarkEnd w:id="151"/>
      <w:bookmarkEnd w:id="152"/>
      <w:bookmarkEnd w:id="153"/>
      <w:bookmarkEnd w:id="154"/>
      <w:bookmarkEnd w:id="155"/>
      <w:bookmarkEnd w:id="156"/>
    </w:p>
    <w:p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53C29" w:rsidRPr="009C4728" w:rsidRDefault="00C53C29" w:rsidP="00C53C29">
      <w:pPr>
        <w:pStyle w:val="Heading2"/>
      </w:pPr>
      <w:bookmarkStart w:id="157" w:name="_Toc21093130"/>
      <w:bookmarkStart w:id="158" w:name="_Toc29762659"/>
      <w:bookmarkStart w:id="159" w:name="_Toc36025834"/>
      <w:bookmarkStart w:id="160" w:name="_Toc44584704"/>
      <w:bookmarkStart w:id="161" w:name="_Toc45868997"/>
      <w:bookmarkStart w:id="162" w:name="_Toc52553556"/>
      <w:r w:rsidRPr="009C4728">
        <w:t>4.8</w:t>
      </w:r>
      <w:r w:rsidRPr="009C4728">
        <w:tab/>
        <w:t>Requirements for BS capable of multi-band operation</w:t>
      </w:r>
      <w:bookmarkEnd w:id="157"/>
      <w:bookmarkEnd w:id="158"/>
      <w:bookmarkEnd w:id="159"/>
      <w:bookmarkEnd w:id="160"/>
      <w:bookmarkEnd w:id="161"/>
      <w:bookmarkEnd w:id="162"/>
    </w:p>
    <w:p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rsidR="00C53C29" w:rsidRPr="009C4728" w:rsidRDefault="00C53C29" w:rsidP="00C53C29">
      <w:r w:rsidRPr="009C4728">
        <w:rPr>
          <w:rFonts w:eastAsia="MS Mincho"/>
        </w:rPr>
        <w:t>The RF requirements in the present specification are FFS for multi-band operation supporting bands for both FDD and TDD.</w:t>
      </w:r>
    </w:p>
    <w:p w:rsidR="00C53C29" w:rsidRPr="009C4728" w:rsidRDefault="00C53C29" w:rsidP="00C53C29">
      <w:pPr>
        <w:pStyle w:val="Heading1"/>
      </w:pPr>
      <w:bookmarkStart w:id="163" w:name="_Toc21093131"/>
      <w:bookmarkStart w:id="164" w:name="_Toc29762660"/>
      <w:bookmarkStart w:id="165" w:name="_Toc36025835"/>
      <w:bookmarkStart w:id="166" w:name="_Toc44584705"/>
      <w:bookmarkStart w:id="167" w:name="_Toc45868998"/>
      <w:bookmarkStart w:id="168" w:name="_Toc52553557"/>
      <w:r w:rsidRPr="009C4728">
        <w:lastRenderedPageBreak/>
        <w:t>5</w:t>
      </w:r>
      <w:r w:rsidRPr="009C4728">
        <w:tab/>
        <w:t>Applicability of requirements</w:t>
      </w:r>
      <w:bookmarkEnd w:id="163"/>
      <w:bookmarkEnd w:id="164"/>
      <w:bookmarkEnd w:id="165"/>
      <w:bookmarkEnd w:id="166"/>
      <w:bookmarkEnd w:id="167"/>
      <w:bookmarkEnd w:id="168"/>
    </w:p>
    <w:p w:rsidR="00C53C29" w:rsidRPr="009C4728" w:rsidRDefault="00C53C29" w:rsidP="00C53C29">
      <w:pPr>
        <w:pStyle w:val="Heading2"/>
      </w:pPr>
      <w:bookmarkStart w:id="169" w:name="_Toc21093132"/>
      <w:bookmarkStart w:id="170" w:name="_Toc29762661"/>
      <w:bookmarkStart w:id="171" w:name="_Toc36025836"/>
      <w:bookmarkStart w:id="172" w:name="_Toc44584706"/>
      <w:bookmarkStart w:id="173" w:name="_Toc45868999"/>
      <w:bookmarkStart w:id="174" w:name="_Toc52553558"/>
      <w:r w:rsidRPr="009C4728">
        <w:t>5.1</w:t>
      </w:r>
      <w:r w:rsidRPr="009C4728">
        <w:tab/>
        <w:t>Band category 1</w:t>
      </w:r>
      <w:bookmarkEnd w:id="169"/>
      <w:bookmarkEnd w:id="170"/>
      <w:bookmarkEnd w:id="171"/>
      <w:bookmarkEnd w:id="172"/>
      <w:bookmarkEnd w:id="173"/>
      <w:bookmarkEnd w:id="174"/>
    </w:p>
    <w:p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rsidTr="0021138B">
        <w:tc>
          <w:tcPr>
            <w:tcW w:w="2891" w:type="dxa"/>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rsidR="00C53C29" w:rsidRPr="009C4728" w:rsidRDefault="00C53C29" w:rsidP="0021138B">
            <w:pPr>
              <w:pStyle w:val="TAH"/>
              <w:rPr>
                <w:rFonts w:cs="Arial"/>
              </w:rPr>
            </w:pPr>
            <w:r w:rsidRPr="009C4728">
              <w:rPr>
                <w:rFonts w:cs="Arial"/>
              </w:rPr>
              <w:t>BS configured for single-RAT NR operation in the band</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 xml:space="preserve">6.2.4 </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rsidR="00C53C29" w:rsidRPr="009C4728" w:rsidRDefault="00C53C29" w:rsidP="0021138B">
            <w:pPr>
              <w:pStyle w:val="TAC"/>
              <w:rPr>
                <w:rFonts w:cs="Arial"/>
              </w:rPr>
            </w:pPr>
            <w:r w:rsidRPr="009C4728">
              <w:rPr>
                <w:rFonts w:cs="Arial"/>
              </w:rPr>
              <w:t xml:space="preserve">6.2.1 </w:t>
            </w:r>
            <w:r w:rsidRPr="009C4728">
              <w:rPr>
                <w:rFonts w:cs="Arial"/>
              </w:rPr>
              <w:br/>
            </w:r>
          </w:p>
          <w:p w:rsidR="00C53C29" w:rsidRPr="009C4728" w:rsidRDefault="00C53C29" w:rsidP="0021138B">
            <w:pPr>
              <w:pStyle w:val="TAC"/>
              <w:rPr>
                <w:rFonts w:cs="Arial"/>
              </w:rPr>
            </w:pPr>
            <w:r w:rsidRPr="009C4728">
              <w:rPr>
                <w:rFonts w:cs="Arial"/>
              </w:rPr>
              <w:t>6.2.3</w:t>
            </w:r>
          </w:p>
        </w:tc>
        <w:tc>
          <w:tcPr>
            <w:tcW w:w="1439" w:type="dxa"/>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rPr>
            </w:pPr>
            <w:r w:rsidRPr="009C4728">
              <w:rPr>
                <w:rFonts w:cs="Arial"/>
              </w:rPr>
              <w:t>6.2.4A</w:t>
            </w:r>
          </w:p>
        </w:tc>
        <w:tc>
          <w:tcPr>
            <w:tcW w:w="1445" w:type="dxa"/>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lang w:eastAsia="zh-CN"/>
              </w:rPr>
            </w:pPr>
          </w:p>
          <w:p w:rsidR="00C53C29" w:rsidRPr="009C4728" w:rsidRDefault="00C53C29" w:rsidP="0021138B">
            <w:pPr>
              <w:pStyle w:val="TAC"/>
              <w:rPr>
                <w:rFonts w:cs="Arial"/>
              </w:rPr>
            </w:pPr>
            <w:r w:rsidRPr="009C4728">
              <w:rPr>
                <w:rFonts w:cs="Arial"/>
                <w:lang w:eastAsia="zh-CN"/>
              </w:rPr>
              <w:t>6.2.6</w:t>
            </w:r>
          </w:p>
        </w:tc>
        <w:tc>
          <w:tcPr>
            <w:tcW w:w="1168" w:type="dxa"/>
          </w:tcPr>
          <w:p w:rsidR="00C53C29" w:rsidRPr="009C4728" w:rsidRDefault="00C53C29" w:rsidP="0021138B">
            <w:pPr>
              <w:pStyle w:val="TAC"/>
              <w:rPr>
                <w:rFonts w:cs="Arial"/>
              </w:rPr>
            </w:pPr>
            <w:r w:rsidRPr="009C4728">
              <w:rPr>
                <w:rFonts w:cs="Arial"/>
              </w:rPr>
              <w:t>6.2.1</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rsidR="00C53C29" w:rsidRPr="009C4728" w:rsidRDefault="00C53C29" w:rsidP="0021138B">
            <w:pPr>
              <w:pStyle w:val="TAC"/>
              <w:rPr>
                <w:rFonts w:cs="Arial"/>
              </w:rPr>
            </w:pPr>
            <w:r w:rsidRPr="009C4728">
              <w:rPr>
                <w:rFonts w:cs="Arial"/>
              </w:rPr>
              <w:t>6.3.1</w:t>
            </w:r>
          </w:p>
        </w:tc>
        <w:tc>
          <w:tcPr>
            <w:tcW w:w="1439" w:type="dxa"/>
            <w:shd w:val="clear" w:color="auto" w:fill="auto"/>
          </w:tcPr>
          <w:p w:rsidR="00C53C29" w:rsidRPr="009C4728" w:rsidRDefault="00C53C29" w:rsidP="0021138B">
            <w:pPr>
              <w:pStyle w:val="TAC"/>
              <w:rPr>
                <w:rFonts w:cs="Arial"/>
              </w:rPr>
            </w:pPr>
            <w:r w:rsidRPr="009C4728">
              <w:rPr>
                <w:rFonts w:cs="Arial"/>
              </w:rPr>
              <w:t>6.3.2</w:t>
            </w:r>
          </w:p>
        </w:tc>
        <w:tc>
          <w:tcPr>
            <w:tcW w:w="1445" w:type="dxa"/>
          </w:tcPr>
          <w:p w:rsidR="00C53C29" w:rsidRPr="009C4728" w:rsidRDefault="00C53C29" w:rsidP="0021138B">
            <w:pPr>
              <w:pStyle w:val="TAC"/>
              <w:rPr>
                <w:rFonts w:cs="Arial"/>
              </w:rPr>
            </w:pPr>
            <w:r w:rsidRPr="009C4728">
              <w:rPr>
                <w:rFonts w:cs="Arial"/>
                <w:lang w:eastAsia="zh-CN"/>
              </w:rPr>
              <w:t>6.3.5</w:t>
            </w:r>
          </w:p>
        </w:tc>
        <w:tc>
          <w:tcPr>
            <w:tcW w:w="1168" w:type="dxa"/>
          </w:tcPr>
          <w:p w:rsidR="00C53C29" w:rsidRPr="009C4728" w:rsidRDefault="00C53C29" w:rsidP="0021138B">
            <w:pPr>
              <w:pStyle w:val="TAC"/>
              <w:rPr>
                <w:rFonts w:cs="Arial"/>
                <w:lang w:eastAsia="zh-CN"/>
              </w:rPr>
            </w:pPr>
            <w:r w:rsidRPr="009C4728">
              <w:rPr>
                <w:rFonts w:cs="Arial"/>
                <w:lang w:eastAsia="zh-CN"/>
              </w:rPr>
              <w:t>6.3.6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lang w:eastAsia="zh-CN"/>
              </w:rPr>
            </w:pPr>
            <w:r w:rsidRPr="009C4728">
              <w:rPr>
                <w:rFonts w:cs="Arial"/>
              </w:rPr>
              <w:t>6.5.1.2</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rsidR="00C53C29" w:rsidRPr="009C4728" w:rsidRDefault="00C53C29" w:rsidP="0021138B">
            <w:pPr>
              <w:pStyle w:val="TAC"/>
              <w:rPr>
                <w:rFonts w:cs="Arial"/>
              </w:rPr>
            </w:pPr>
            <w:r w:rsidRPr="009C4728">
              <w:rPr>
                <w:rFonts w:cs="Arial"/>
              </w:rPr>
              <w:t>6.5.1.1</w:t>
            </w:r>
          </w:p>
        </w:tc>
        <w:tc>
          <w:tcPr>
            <w:tcW w:w="1439" w:type="dxa"/>
            <w:shd w:val="clear" w:color="auto" w:fill="auto"/>
          </w:tcPr>
          <w:p w:rsidR="00C53C29" w:rsidRPr="009C4728" w:rsidRDefault="00C53C29" w:rsidP="0021138B">
            <w:pPr>
              <w:pStyle w:val="TAC"/>
              <w:rPr>
                <w:rFonts w:cs="Arial"/>
              </w:rPr>
            </w:pPr>
            <w:r w:rsidRPr="009C4728">
              <w:rPr>
                <w:rFonts w:cs="Arial"/>
              </w:rPr>
              <w:t>6.5.1.2</w:t>
            </w:r>
          </w:p>
        </w:tc>
        <w:tc>
          <w:tcPr>
            <w:tcW w:w="1445" w:type="dxa"/>
          </w:tcPr>
          <w:p w:rsidR="00C53C29" w:rsidRPr="009C4728" w:rsidRDefault="00C53C29" w:rsidP="0021138B">
            <w:pPr>
              <w:pStyle w:val="TAC"/>
              <w:rPr>
                <w:rFonts w:cs="Arial"/>
              </w:rPr>
            </w:pPr>
            <w:r w:rsidRPr="009C4728">
              <w:rPr>
                <w:rFonts w:cs="Arial"/>
                <w:lang w:eastAsia="zh-CN"/>
              </w:rPr>
              <w:t>6.5.1.5</w:t>
            </w:r>
          </w:p>
        </w:tc>
        <w:tc>
          <w:tcPr>
            <w:tcW w:w="1168" w:type="dxa"/>
          </w:tcPr>
          <w:p w:rsidR="00C53C29" w:rsidRPr="009C4728" w:rsidRDefault="00C53C29" w:rsidP="0021138B">
            <w:pPr>
              <w:pStyle w:val="TAC"/>
              <w:rPr>
                <w:rFonts w:cs="Arial"/>
                <w:lang w:eastAsia="zh-CN"/>
              </w:rPr>
            </w:pPr>
            <w:r w:rsidRPr="009C4728">
              <w:rPr>
                <w:rFonts w:cs="Arial"/>
                <w:lang w:eastAsia="zh-CN"/>
              </w:rPr>
              <w:t>6.5.1.6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lang w:eastAsia="zh-CN"/>
              </w:rPr>
            </w:pPr>
            <w:r w:rsidRPr="009C4728">
              <w:rPr>
                <w:rFonts w:cs="Arial"/>
              </w:rPr>
              <w:t>6.5.2.2</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rsidR="00C53C29" w:rsidRPr="009C4728" w:rsidRDefault="00C53C29" w:rsidP="0021138B">
            <w:pPr>
              <w:pStyle w:val="TAC"/>
              <w:rPr>
                <w:rFonts w:cs="Arial"/>
              </w:rPr>
            </w:pPr>
            <w:r w:rsidRPr="009C4728">
              <w:rPr>
                <w:rFonts w:cs="Arial"/>
              </w:rPr>
              <w:t>6.5.2.1</w:t>
            </w:r>
          </w:p>
        </w:tc>
        <w:tc>
          <w:tcPr>
            <w:tcW w:w="1439" w:type="dxa"/>
            <w:shd w:val="clear" w:color="auto" w:fill="auto"/>
          </w:tcPr>
          <w:p w:rsidR="00C53C29" w:rsidRPr="009C4728" w:rsidRDefault="00C53C29" w:rsidP="0021138B">
            <w:pPr>
              <w:pStyle w:val="TAC"/>
              <w:rPr>
                <w:rFonts w:cs="Arial"/>
              </w:rPr>
            </w:pPr>
            <w:r w:rsidRPr="009C4728">
              <w:rPr>
                <w:rFonts w:cs="Arial"/>
              </w:rPr>
              <w:t>6.5.2.2</w:t>
            </w:r>
          </w:p>
        </w:tc>
        <w:tc>
          <w:tcPr>
            <w:tcW w:w="1445" w:type="dxa"/>
          </w:tcPr>
          <w:p w:rsidR="00C53C29" w:rsidRPr="009C4728" w:rsidRDefault="00C53C29" w:rsidP="0021138B">
            <w:pPr>
              <w:pStyle w:val="TAC"/>
              <w:rPr>
                <w:rFonts w:cs="Arial"/>
              </w:rPr>
            </w:pPr>
            <w:r w:rsidRPr="009C4728">
              <w:rPr>
                <w:rFonts w:cs="Arial"/>
                <w:lang w:eastAsia="zh-CN"/>
              </w:rPr>
              <w:t>6.5.2.5</w:t>
            </w:r>
          </w:p>
        </w:tc>
        <w:tc>
          <w:tcPr>
            <w:tcW w:w="1168" w:type="dxa"/>
          </w:tcPr>
          <w:p w:rsidR="00C53C29" w:rsidRPr="009C4728" w:rsidRDefault="00C53C29" w:rsidP="0021138B">
            <w:pPr>
              <w:pStyle w:val="TAC"/>
              <w:rPr>
                <w:rFonts w:cs="Arial"/>
                <w:lang w:eastAsia="zh-CN"/>
              </w:rPr>
            </w:pPr>
            <w:r w:rsidRPr="009C4728">
              <w:rPr>
                <w:rFonts w:cs="Arial"/>
                <w:lang w:eastAsia="zh-CN"/>
              </w:rPr>
              <w:t>6.5.2.6</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rsidR="00C53C29" w:rsidRPr="009C4728" w:rsidRDefault="00C53C29" w:rsidP="0021138B">
            <w:pPr>
              <w:pStyle w:val="TAC"/>
              <w:rPr>
                <w:rFonts w:cs="Arial"/>
              </w:rPr>
            </w:pPr>
            <w:r w:rsidRPr="009C4728">
              <w:rPr>
                <w:rFonts w:cs="Arial"/>
              </w:rPr>
              <w:t>6.5.3.1</w:t>
            </w:r>
          </w:p>
        </w:tc>
        <w:tc>
          <w:tcPr>
            <w:tcW w:w="1439" w:type="dxa"/>
            <w:shd w:val="clear" w:color="auto" w:fill="auto"/>
          </w:tcPr>
          <w:p w:rsidR="00C53C29" w:rsidRPr="009C4728" w:rsidRDefault="00C53C29" w:rsidP="0021138B">
            <w:pPr>
              <w:pStyle w:val="TAC"/>
              <w:rPr>
                <w:rFonts w:cs="Arial"/>
              </w:rPr>
            </w:pPr>
            <w:r w:rsidRPr="009C4728">
              <w:rPr>
                <w:rFonts w:cs="Arial"/>
              </w:rPr>
              <w:t>6.5.3.2</w:t>
            </w:r>
          </w:p>
        </w:tc>
        <w:tc>
          <w:tcPr>
            <w:tcW w:w="1445" w:type="dxa"/>
          </w:tcPr>
          <w:p w:rsidR="00C53C29" w:rsidRPr="009C4728" w:rsidRDefault="00C53C29" w:rsidP="0021138B">
            <w:pPr>
              <w:pStyle w:val="TAC"/>
              <w:rPr>
                <w:rFonts w:cs="Arial"/>
              </w:rPr>
            </w:pPr>
            <w:r w:rsidRPr="009C4728">
              <w:rPr>
                <w:rFonts w:cs="Arial"/>
                <w:lang w:eastAsia="zh-CN"/>
              </w:rPr>
              <w:t>6.5.3.4</w:t>
            </w:r>
          </w:p>
        </w:tc>
        <w:tc>
          <w:tcPr>
            <w:tcW w:w="1168" w:type="dxa"/>
          </w:tcPr>
          <w:p w:rsidR="00C53C29" w:rsidRPr="009C4728" w:rsidRDefault="00C53C29" w:rsidP="0021138B">
            <w:pPr>
              <w:pStyle w:val="TAC"/>
              <w:rPr>
                <w:rFonts w:cs="Arial"/>
                <w:lang w:eastAsia="zh-CN"/>
              </w:rPr>
            </w:pPr>
            <w:r w:rsidRPr="009C4728">
              <w:rPr>
                <w:rFonts w:cs="Arial"/>
                <w:lang w:eastAsia="zh-CN"/>
              </w:rPr>
              <w:t>6.5.3.5</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rsidR="00C53C29" w:rsidRPr="009C4728" w:rsidRDefault="00C53C29" w:rsidP="0021138B">
            <w:pPr>
              <w:pStyle w:val="TAC"/>
              <w:rPr>
                <w:rFonts w:cs="Arial"/>
              </w:rPr>
            </w:pPr>
            <w:r w:rsidRPr="009C4728">
              <w:rPr>
                <w:rFonts w:cs="Arial"/>
              </w:rPr>
              <w:t>6.6.1 (except for 6.6.1.1.3)</w:t>
            </w:r>
          </w:p>
        </w:tc>
        <w:tc>
          <w:tcPr>
            <w:tcW w:w="1445" w:type="dxa"/>
          </w:tcPr>
          <w:p w:rsidR="00C53C29" w:rsidRPr="009C4728" w:rsidRDefault="00C53C29" w:rsidP="0021138B">
            <w:pPr>
              <w:pStyle w:val="TAC"/>
              <w:rPr>
                <w:rFonts w:cs="Arial"/>
              </w:rPr>
            </w:pPr>
            <w:r w:rsidRPr="009C4728">
              <w:rPr>
                <w:rFonts w:cs="Arial"/>
              </w:rPr>
              <w:t>6.6.1 (except for 6.6.1.1.3)</w:t>
            </w:r>
          </w:p>
        </w:tc>
        <w:tc>
          <w:tcPr>
            <w:tcW w:w="1168" w:type="dxa"/>
          </w:tcPr>
          <w:p w:rsidR="00C53C29" w:rsidRPr="009C4728" w:rsidRDefault="00C53C29" w:rsidP="0021138B">
            <w:pPr>
              <w:pStyle w:val="TAC"/>
              <w:rPr>
                <w:rFonts w:cs="Arial"/>
              </w:rPr>
            </w:pPr>
            <w:r w:rsidRPr="009C4728">
              <w:rPr>
                <w:rFonts w:cs="Arial"/>
              </w:rPr>
              <w:t>6.6.1 (except for 6.6.1.1.3)</w:t>
            </w:r>
          </w:p>
        </w:tc>
      </w:tr>
      <w:tr w:rsidR="00C53C29" w:rsidRPr="009C4728" w:rsidTr="0021138B">
        <w:tc>
          <w:tcPr>
            <w:tcW w:w="2891" w:type="dxa"/>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rsidR="00C53C29" w:rsidRPr="009C4728" w:rsidRDefault="00C53C29" w:rsidP="0021138B">
            <w:pPr>
              <w:pStyle w:val="TAC"/>
              <w:rPr>
                <w:rFonts w:cs="Arial"/>
              </w:rPr>
            </w:pPr>
            <w:r w:rsidRPr="009C4728">
              <w:rPr>
                <w:rFonts w:cs="Arial"/>
              </w:rPr>
              <w:t>6.6.3</w:t>
            </w:r>
          </w:p>
        </w:tc>
        <w:tc>
          <w:tcPr>
            <w:tcW w:w="1439" w:type="dxa"/>
            <w:shd w:val="clear" w:color="auto" w:fill="auto"/>
          </w:tcPr>
          <w:p w:rsidR="00C53C29" w:rsidRPr="009C4728" w:rsidRDefault="00C53C29" w:rsidP="0021138B">
            <w:pPr>
              <w:pStyle w:val="TAC"/>
              <w:rPr>
                <w:rFonts w:cs="Arial"/>
              </w:rPr>
            </w:pPr>
            <w:r w:rsidRPr="009C4728">
              <w:rPr>
                <w:rFonts w:cs="Arial"/>
              </w:rPr>
              <w:t>6.6.3</w:t>
            </w:r>
          </w:p>
        </w:tc>
        <w:tc>
          <w:tcPr>
            <w:tcW w:w="1439" w:type="dxa"/>
            <w:shd w:val="clear" w:color="auto" w:fill="auto"/>
          </w:tcPr>
          <w:p w:rsidR="00C53C29" w:rsidRPr="009C4728" w:rsidRDefault="00C53C29" w:rsidP="0021138B">
            <w:pPr>
              <w:pStyle w:val="TAC"/>
              <w:rPr>
                <w:rFonts w:cs="Arial"/>
              </w:rPr>
            </w:pPr>
            <w:r w:rsidRPr="009C4728">
              <w:rPr>
                <w:rFonts w:cs="Arial"/>
              </w:rPr>
              <w:t>6.6.3</w:t>
            </w:r>
          </w:p>
        </w:tc>
        <w:tc>
          <w:tcPr>
            <w:tcW w:w="1445" w:type="dxa"/>
          </w:tcPr>
          <w:p w:rsidR="00C53C29" w:rsidRPr="009C4728" w:rsidRDefault="00C53C29" w:rsidP="0021138B">
            <w:pPr>
              <w:pStyle w:val="TAC"/>
              <w:rPr>
                <w:rFonts w:cs="Arial"/>
              </w:rPr>
            </w:pPr>
            <w:r w:rsidRPr="009C4728">
              <w:rPr>
                <w:rFonts w:cs="Arial"/>
              </w:rPr>
              <w:t>6.6.3</w:t>
            </w:r>
          </w:p>
        </w:tc>
        <w:tc>
          <w:tcPr>
            <w:tcW w:w="1168" w:type="dxa"/>
          </w:tcPr>
          <w:p w:rsidR="00C53C29" w:rsidRPr="009C4728" w:rsidRDefault="00C53C29" w:rsidP="0021138B">
            <w:pPr>
              <w:pStyle w:val="TAC"/>
              <w:rPr>
                <w:rFonts w:cs="Arial"/>
              </w:rPr>
            </w:pPr>
            <w:r w:rsidRPr="009C4728">
              <w:rPr>
                <w:rFonts w:cs="Arial"/>
              </w:rPr>
              <w:t>6.6.3</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rsidR="00C53C29" w:rsidRPr="009C4728" w:rsidRDefault="00C53C29" w:rsidP="0021138B">
            <w:pPr>
              <w:pStyle w:val="TAC"/>
              <w:rPr>
                <w:rFonts w:cs="Arial"/>
              </w:rPr>
            </w:pPr>
            <w:r w:rsidRPr="009C4728">
              <w:rPr>
                <w:rFonts w:cs="Arial"/>
              </w:rPr>
              <w:t>6.6.4.1</w:t>
            </w:r>
          </w:p>
        </w:tc>
        <w:tc>
          <w:tcPr>
            <w:tcW w:w="1439" w:type="dxa"/>
            <w:shd w:val="clear" w:color="auto" w:fill="auto"/>
          </w:tcPr>
          <w:p w:rsidR="00C53C29" w:rsidRPr="009C4728" w:rsidRDefault="00C53C29" w:rsidP="0021138B">
            <w:pPr>
              <w:pStyle w:val="TAC"/>
              <w:rPr>
                <w:rFonts w:cs="Arial"/>
              </w:rPr>
            </w:pPr>
            <w:r w:rsidRPr="009C4728">
              <w:rPr>
                <w:rFonts w:cs="Arial"/>
              </w:rPr>
              <w:t>6.6.4.2</w:t>
            </w:r>
          </w:p>
        </w:tc>
        <w:tc>
          <w:tcPr>
            <w:tcW w:w="1445" w:type="dxa"/>
          </w:tcPr>
          <w:p w:rsidR="00C53C29" w:rsidRPr="009C4728" w:rsidRDefault="00C53C29" w:rsidP="0021138B">
            <w:pPr>
              <w:pStyle w:val="TAC"/>
              <w:rPr>
                <w:rFonts w:cs="Arial"/>
              </w:rPr>
            </w:pPr>
            <w:r w:rsidRPr="009C4728">
              <w:rPr>
                <w:rFonts w:cs="Arial"/>
                <w:lang w:eastAsia="zh-CN"/>
              </w:rPr>
              <w:t>6.6.4.5</w:t>
            </w:r>
          </w:p>
        </w:tc>
        <w:tc>
          <w:tcPr>
            <w:tcW w:w="1168" w:type="dxa"/>
          </w:tcPr>
          <w:p w:rsidR="00C53C29" w:rsidRPr="009C4728" w:rsidRDefault="00C53C29" w:rsidP="0021138B">
            <w:pPr>
              <w:pStyle w:val="TAC"/>
              <w:rPr>
                <w:rFonts w:cs="Arial"/>
                <w:lang w:eastAsia="zh-CN"/>
              </w:rPr>
            </w:pPr>
            <w:r w:rsidRPr="009C4728">
              <w:rPr>
                <w:rFonts w:cs="Arial"/>
                <w:lang w:eastAsia="zh-CN"/>
              </w:rPr>
              <w:t>6.6.4.6</w:t>
            </w:r>
          </w:p>
        </w:tc>
      </w:tr>
      <w:tr w:rsidR="00C53C29" w:rsidRPr="009C4728" w:rsidTr="0021138B">
        <w:tc>
          <w:tcPr>
            <w:tcW w:w="2891" w:type="dxa"/>
          </w:tcPr>
          <w:p w:rsidR="00C53C29" w:rsidRPr="009C4728" w:rsidRDefault="00C53C29" w:rsidP="0021138B">
            <w:pPr>
              <w:pStyle w:val="TAL"/>
              <w:rPr>
                <w:rFonts w:cs="Arial"/>
              </w:rPr>
            </w:pPr>
            <w:r w:rsidRPr="009C4728">
              <w:rPr>
                <w:rFonts w:cs="Arial"/>
              </w:rPr>
              <w:tab/>
              <w:t>Cumulative ACLR</w:t>
            </w:r>
          </w:p>
        </w:tc>
        <w:tc>
          <w:tcPr>
            <w:tcW w:w="1475" w:type="dxa"/>
          </w:tcPr>
          <w:p w:rsidR="00C53C29" w:rsidRPr="009C4728" w:rsidRDefault="00C53C29" w:rsidP="0021138B">
            <w:pPr>
              <w:pStyle w:val="TAC"/>
              <w:rPr>
                <w:rFonts w:cs="Arial"/>
              </w:rPr>
            </w:pPr>
            <w:r w:rsidRPr="009C4728">
              <w:rPr>
                <w:rFonts w:cs="Arial"/>
              </w:rPr>
              <w:t>6.6.4.4 (NOTE 3)</w:t>
            </w:r>
          </w:p>
        </w:tc>
        <w:tc>
          <w:tcPr>
            <w:tcW w:w="1439" w:type="dxa"/>
          </w:tcPr>
          <w:p w:rsidR="00C53C29" w:rsidRPr="009C4728" w:rsidRDefault="00C53C29" w:rsidP="0021138B">
            <w:pPr>
              <w:pStyle w:val="TAC"/>
              <w:rPr>
                <w:rFonts w:cs="Arial"/>
              </w:rPr>
            </w:pPr>
            <w:r w:rsidRPr="009C4728">
              <w:rPr>
                <w:rFonts w:cs="Arial"/>
              </w:rPr>
              <w:t>6.6.4.4 (NOTE 3)</w:t>
            </w:r>
          </w:p>
        </w:tc>
        <w:tc>
          <w:tcPr>
            <w:tcW w:w="1439" w:type="dxa"/>
          </w:tcPr>
          <w:p w:rsidR="00C53C29" w:rsidRPr="009C4728" w:rsidRDefault="00C53C29" w:rsidP="0021138B">
            <w:pPr>
              <w:pStyle w:val="TAC"/>
              <w:rPr>
                <w:rFonts w:cs="Arial"/>
              </w:rPr>
            </w:pPr>
            <w:r w:rsidRPr="009C4728">
              <w:rPr>
                <w:rFonts w:cs="Arial"/>
              </w:rPr>
              <w:t>6.6.4.4 (NOTE 3)</w:t>
            </w:r>
          </w:p>
        </w:tc>
        <w:tc>
          <w:tcPr>
            <w:tcW w:w="1445" w:type="dxa"/>
          </w:tcPr>
          <w:p w:rsidR="00C53C29" w:rsidRPr="009C4728" w:rsidRDefault="00C53C29" w:rsidP="0021138B">
            <w:pPr>
              <w:pStyle w:val="TAC"/>
              <w:rPr>
                <w:rFonts w:cs="Arial"/>
              </w:rPr>
            </w:pPr>
            <w:r w:rsidRPr="009C4728">
              <w:rPr>
                <w:rFonts w:cs="Arial"/>
              </w:rPr>
              <w:t>6.6.4.4 (NOTE 3)</w:t>
            </w:r>
          </w:p>
        </w:tc>
        <w:tc>
          <w:tcPr>
            <w:tcW w:w="1168" w:type="dxa"/>
          </w:tcPr>
          <w:p w:rsidR="00C53C29" w:rsidRPr="009C4728" w:rsidRDefault="00C53C29" w:rsidP="0021138B">
            <w:pPr>
              <w:pStyle w:val="TAC"/>
              <w:rPr>
                <w:rFonts w:cs="Arial"/>
              </w:rPr>
            </w:pPr>
            <w:r w:rsidRPr="009C4728">
              <w:rPr>
                <w:rFonts w:cs="Arial"/>
              </w:rPr>
              <w:t>6.6.4.4 (NOTE 3)</w:t>
            </w:r>
          </w:p>
        </w:tc>
      </w:tr>
      <w:tr w:rsidR="00C53C29" w:rsidRPr="009C4728" w:rsidTr="0021138B">
        <w:tc>
          <w:tcPr>
            <w:tcW w:w="2891" w:type="dxa"/>
            <w:shd w:val="clear" w:color="auto" w:fill="auto"/>
          </w:tcPr>
          <w:p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39"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39" w:type="dxa"/>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445" w:type="dxa"/>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c>
          <w:tcPr>
            <w:tcW w:w="1168" w:type="dxa"/>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 (NOTE 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lang w:eastAsia="zh-CN"/>
              </w:rPr>
            </w:pPr>
            <w:r w:rsidRPr="009C4728">
              <w:rPr>
                <w:rFonts w:cs="Arial"/>
              </w:rPr>
              <w:t>7.2.2</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rsidR="00C53C29" w:rsidRPr="009C4728" w:rsidRDefault="00C53C29" w:rsidP="0021138B">
            <w:pPr>
              <w:pStyle w:val="TAC"/>
              <w:rPr>
                <w:rFonts w:cs="Arial"/>
              </w:rPr>
            </w:pPr>
            <w:r w:rsidRPr="009C4728">
              <w:rPr>
                <w:rFonts w:cs="Arial"/>
              </w:rPr>
              <w:t>7.2.1</w:t>
            </w:r>
          </w:p>
        </w:tc>
        <w:tc>
          <w:tcPr>
            <w:tcW w:w="1439" w:type="dxa"/>
            <w:shd w:val="clear" w:color="auto" w:fill="auto"/>
          </w:tcPr>
          <w:p w:rsidR="00C53C29" w:rsidRPr="009C4728" w:rsidRDefault="00C53C29" w:rsidP="0021138B">
            <w:pPr>
              <w:pStyle w:val="TAC"/>
              <w:rPr>
                <w:rFonts w:cs="Arial"/>
              </w:rPr>
            </w:pPr>
            <w:r w:rsidRPr="009C4728">
              <w:rPr>
                <w:rFonts w:cs="Arial"/>
              </w:rPr>
              <w:t>7.2.2</w:t>
            </w:r>
          </w:p>
        </w:tc>
        <w:tc>
          <w:tcPr>
            <w:tcW w:w="1445" w:type="dxa"/>
          </w:tcPr>
          <w:p w:rsidR="00C53C29" w:rsidRPr="009C4728" w:rsidRDefault="00C53C29" w:rsidP="0021138B">
            <w:pPr>
              <w:pStyle w:val="TAC"/>
              <w:rPr>
                <w:rFonts w:cs="Arial"/>
              </w:rPr>
            </w:pPr>
            <w:r w:rsidRPr="009C4728">
              <w:rPr>
                <w:rFonts w:cs="Arial"/>
                <w:lang w:eastAsia="zh-CN"/>
              </w:rPr>
              <w:t>7.2.5</w:t>
            </w:r>
          </w:p>
        </w:tc>
        <w:tc>
          <w:tcPr>
            <w:tcW w:w="1168" w:type="dxa"/>
          </w:tcPr>
          <w:p w:rsidR="00C53C29" w:rsidRPr="009C4728" w:rsidRDefault="00C53C29" w:rsidP="0021138B">
            <w:pPr>
              <w:pStyle w:val="TAC"/>
              <w:rPr>
                <w:rFonts w:cs="Arial"/>
                <w:lang w:eastAsia="zh-CN"/>
              </w:rPr>
            </w:pPr>
            <w:r w:rsidRPr="009C4728">
              <w:rPr>
                <w:rFonts w:cs="Arial"/>
                <w:lang w:eastAsia="zh-CN"/>
              </w:rPr>
              <w:t>7.2.6</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Dynamic range</w:t>
            </w:r>
          </w:p>
        </w:tc>
        <w:tc>
          <w:tcPr>
            <w:tcW w:w="1475" w:type="dxa"/>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lang w:eastAsia="zh-CN"/>
              </w:rPr>
            </w:pPr>
            <w:r w:rsidRPr="009C4728">
              <w:rPr>
                <w:rFonts w:cs="Arial"/>
              </w:rPr>
              <w:t>7.3.2</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rsidR="00C53C29" w:rsidRPr="009C4728" w:rsidRDefault="00C53C29" w:rsidP="0021138B">
            <w:pPr>
              <w:pStyle w:val="TAC"/>
              <w:rPr>
                <w:rFonts w:cs="Arial"/>
              </w:rPr>
            </w:pPr>
            <w:r w:rsidRPr="009C4728">
              <w:rPr>
                <w:rFonts w:cs="Arial"/>
              </w:rPr>
              <w:t>7.3.1</w:t>
            </w:r>
          </w:p>
        </w:tc>
        <w:tc>
          <w:tcPr>
            <w:tcW w:w="1439" w:type="dxa"/>
            <w:shd w:val="clear" w:color="auto" w:fill="auto"/>
          </w:tcPr>
          <w:p w:rsidR="00C53C29" w:rsidRPr="009C4728" w:rsidRDefault="00C53C29" w:rsidP="0021138B">
            <w:pPr>
              <w:pStyle w:val="TAC"/>
              <w:rPr>
                <w:rFonts w:cs="Arial"/>
              </w:rPr>
            </w:pPr>
            <w:r w:rsidRPr="009C4728">
              <w:rPr>
                <w:rFonts w:cs="Arial"/>
              </w:rPr>
              <w:t>7.3.2</w:t>
            </w:r>
          </w:p>
        </w:tc>
        <w:tc>
          <w:tcPr>
            <w:tcW w:w="1445" w:type="dxa"/>
          </w:tcPr>
          <w:p w:rsidR="00C53C29" w:rsidRPr="009C4728" w:rsidRDefault="00C53C29" w:rsidP="0021138B">
            <w:pPr>
              <w:pStyle w:val="TAC"/>
              <w:rPr>
                <w:rFonts w:cs="Arial"/>
              </w:rPr>
            </w:pPr>
            <w:r w:rsidRPr="009C4728">
              <w:rPr>
                <w:rFonts w:cs="Arial"/>
                <w:lang w:eastAsia="zh-CN"/>
              </w:rPr>
              <w:t>7.3.5</w:t>
            </w:r>
          </w:p>
        </w:tc>
        <w:tc>
          <w:tcPr>
            <w:tcW w:w="1168" w:type="dxa"/>
          </w:tcPr>
          <w:p w:rsidR="00C53C29" w:rsidRPr="009C4728" w:rsidRDefault="00C53C29" w:rsidP="0021138B">
            <w:pPr>
              <w:pStyle w:val="TAC"/>
              <w:rPr>
                <w:rFonts w:cs="Arial"/>
                <w:lang w:eastAsia="zh-CN"/>
              </w:rPr>
            </w:pPr>
            <w:r w:rsidRPr="009C4728">
              <w:rPr>
                <w:rFonts w:cs="Arial"/>
                <w:lang w:eastAsia="zh-CN"/>
              </w:rPr>
              <w:t>7.3.6</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Blocking</w:t>
            </w:r>
          </w:p>
        </w:tc>
        <w:tc>
          <w:tcPr>
            <w:tcW w:w="1475" w:type="dxa"/>
            <w:shd w:val="clear" w:color="auto" w:fill="auto"/>
          </w:tcPr>
          <w:p w:rsidR="00C53C29" w:rsidRPr="009C4728" w:rsidRDefault="00C53C29" w:rsidP="0021138B">
            <w:pPr>
              <w:pStyle w:val="TAC"/>
              <w:rPr>
                <w:rFonts w:cs="Arial"/>
              </w:rPr>
            </w:pPr>
            <w:r w:rsidRPr="009C4728">
              <w:rPr>
                <w:rFonts w:cs="Arial"/>
              </w:rPr>
              <w:t>7.4.1</w:t>
            </w:r>
          </w:p>
        </w:tc>
        <w:tc>
          <w:tcPr>
            <w:tcW w:w="1439" w:type="dxa"/>
            <w:shd w:val="clear" w:color="auto" w:fill="auto"/>
          </w:tcPr>
          <w:p w:rsidR="00C53C29" w:rsidRPr="009C4728" w:rsidRDefault="00C53C29" w:rsidP="0021138B">
            <w:pPr>
              <w:pStyle w:val="TAC"/>
              <w:rPr>
                <w:rFonts w:cs="Arial"/>
              </w:rPr>
            </w:pPr>
            <w:r w:rsidRPr="009C4728">
              <w:rPr>
                <w:rFonts w:cs="Arial"/>
              </w:rPr>
              <w:t>7.4.1</w:t>
            </w:r>
          </w:p>
        </w:tc>
        <w:tc>
          <w:tcPr>
            <w:tcW w:w="1439" w:type="dxa"/>
            <w:shd w:val="clear" w:color="auto" w:fill="auto"/>
          </w:tcPr>
          <w:p w:rsidR="00C53C29" w:rsidRPr="009C4728" w:rsidRDefault="00C53C29" w:rsidP="0021138B">
            <w:pPr>
              <w:pStyle w:val="TAC"/>
              <w:rPr>
                <w:rFonts w:cs="Arial"/>
              </w:rPr>
            </w:pPr>
            <w:r w:rsidRPr="009C4728">
              <w:rPr>
                <w:rFonts w:cs="Arial"/>
              </w:rPr>
              <w:t>7.4.1</w:t>
            </w:r>
          </w:p>
        </w:tc>
        <w:tc>
          <w:tcPr>
            <w:tcW w:w="1445" w:type="dxa"/>
          </w:tcPr>
          <w:p w:rsidR="00C53C29" w:rsidRPr="009C4728" w:rsidRDefault="00C53C29" w:rsidP="0021138B">
            <w:pPr>
              <w:pStyle w:val="TAC"/>
              <w:rPr>
                <w:rFonts w:cs="Arial"/>
              </w:rPr>
            </w:pPr>
            <w:r w:rsidRPr="009C4728">
              <w:rPr>
                <w:rFonts w:cs="Arial"/>
              </w:rPr>
              <w:t>7.4.1</w:t>
            </w:r>
          </w:p>
        </w:tc>
        <w:tc>
          <w:tcPr>
            <w:tcW w:w="1168" w:type="dxa"/>
          </w:tcPr>
          <w:p w:rsidR="00C53C29" w:rsidRPr="009C4728" w:rsidRDefault="00C53C29" w:rsidP="0021138B">
            <w:pPr>
              <w:pStyle w:val="TAC"/>
              <w:rPr>
                <w:rFonts w:cs="Arial"/>
              </w:rPr>
            </w:pPr>
            <w:r w:rsidRPr="009C4728">
              <w:rPr>
                <w:rFonts w:cs="Arial"/>
              </w:rPr>
              <w:t>7.4.1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rsidR="00C53C29" w:rsidRPr="009C4728" w:rsidRDefault="00C53C29" w:rsidP="0021138B">
            <w:pPr>
              <w:pStyle w:val="TAC"/>
              <w:rPr>
                <w:rFonts w:cs="Arial"/>
              </w:rPr>
            </w:pPr>
            <w:r w:rsidRPr="009C4728">
              <w:rPr>
                <w:rFonts w:cs="Arial"/>
              </w:rPr>
              <w:t>7.4.2</w:t>
            </w:r>
          </w:p>
        </w:tc>
        <w:tc>
          <w:tcPr>
            <w:tcW w:w="1439" w:type="dxa"/>
            <w:shd w:val="clear" w:color="auto" w:fill="auto"/>
          </w:tcPr>
          <w:p w:rsidR="00C53C29" w:rsidRPr="009C4728" w:rsidRDefault="00C53C29" w:rsidP="0021138B">
            <w:pPr>
              <w:pStyle w:val="TAC"/>
              <w:rPr>
                <w:rFonts w:cs="Arial"/>
              </w:rPr>
            </w:pPr>
            <w:r w:rsidRPr="009C4728">
              <w:rPr>
                <w:rFonts w:cs="Arial"/>
              </w:rPr>
              <w:t>7.4.2</w:t>
            </w:r>
          </w:p>
        </w:tc>
        <w:tc>
          <w:tcPr>
            <w:tcW w:w="1439" w:type="dxa"/>
            <w:shd w:val="clear" w:color="auto" w:fill="auto"/>
          </w:tcPr>
          <w:p w:rsidR="00C53C29" w:rsidRPr="009C4728" w:rsidRDefault="00C53C29" w:rsidP="0021138B">
            <w:pPr>
              <w:pStyle w:val="TAC"/>
              <w:rPr>
                <w:rFonts w:cs="Arial"/>
              </w:rPr>
            </w:pPr>
            <w:r w:rsidRPr="009C4728">
              <w:rPr>
                <w:rFonts w:cs="Arial"/>
              </w:rPr>
              <w:t>7.4.2</w:t>
            </w:r>
          </w:p>
        </w:tc>
        <w:tc>
          <w:tcPr>
            <w:tcW w:w="1445" w:type="dxa"/>
          </w:tcPr>
          <w:p w:rsidR="00C53C29" w:rsidRPr="009C4728" w:rsidRDefault="00C53C29" w:rsidP="0021138B">
            <w:pPr>
              <w:pStyle w:val="TAC"/>
              <w:rPr>
                <w:rFonts w:cs="Arial"/>
              </w:rPr>
            </w:pPr>
            <w:r w:rsidRPr="009C4728">
              <w:rPr>
                <w:rFonts w:cs="Arial"/>
              </w:rPr>
              <w:t>7.4.2</w:t>
            </w:r>
          </w:p>
        </w:tc>
        <w:tc>
          <w:tcPr>
            <w:tcW w:w="1168" w:type="dxa"/>
          </w:tcPr>
          <w:p w:rsidR="00C53C29" w:rsidRPr="009C4728" w:rsidRDefault="00C53C29" w:rsidP="0021138B">
            <w:pPr>
              <w:pStyle w:val="TAC"/>
              <w:rPr>
                <w:rFonts w:cs="Arial"/>
              </w:rPr>
            </w:pPr>
            <w:r w:rsidRPr="009C4728">
              <w:rPr>
                <w:rFonts w:cs="Arial"/>
              </w:rPr>
              <w:t>7.4.2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rsidR="00C53C29" w:rsidRPr="009C4728" w:rsidRDefault="00C53C29" w:rsidP="0021138B">
            <w:pPr>
              <w:pStyle w:val="TAC"/>
              <w:rPr>
                <w:rFonts w:cs="Arial"/>
              </w:rPr>
            </w:pPr>
            <w:r w:rsidRPr="009C4728">
              <w:rPr>
                <w:rFonts w:cs="Arial"/>
              </w:rPr>
              <w:t>7.5</w:t>
            </w:r>
          </w:p>
        </w:tc>
        <w:tc>
          <w:tcPr>
            <w:tcW w:w="1439" w:type="dxa"/>
            <w:shd w:val="clear" w:color="auto" w:fill="auto"/>
          </w:tcPr>
          <w:p w:rsidR="00C53C29" w:rsidRPr="009C4728" w:rsidRDefault="00C53C29" w:rsidP="0021138B">
            <w:pPr>
              <w:pStyle w:val="TAC"/>
              <w:rPr>
                <w:rFonts w:cs="Arial"/>
              </w:rPr>
            </w:pPr>
            <w:r w:rsidRPr="009C4728">
              <w:rPr>
                <w:rFonts w:cs="Arial"/>
              </w:rPr>
              <w:t>7.5</w:t>
            </w:r>
          </w:p>
        </w:tc>
        <w:tc>
          <w:tcPr>
            <w:tcW w:w="1439" w:type="dxa"/>
            <w:shd w:val="clear" w:color="auto" w:fill="auto"/>
          </w:tcPr>
          <w:p w:rsidR="00C53C29" w:rsidRPr="009C4728" w:rsidRDefault="00C53C29" w:rsidP="0021138B">
            <w:pPr>
              <w:pStyle w:val="TAC"/>
              <w:rPr>
                <w:rFonts w:cs="Arial"/>
              </w:rPr>
            </w:pPr>
            <w:r w:rsidRPr="009C4728">
              <w:rPr>
                <w:rFonts w:cs="Arial"/>
              </w:rPr>
              <w:t>7.5</w:t>
            </w:r>
          </w:p>
        </w:tc>
        <w:tc>
          <w:tcPr>
            <w:tcW w:w="1445" w:type="dxa"/>
          </w:tcPr>
          <w:p w:rsidR="00C53C29" w:rsidRPr="009C4728" w:rsidRDefault="00C53C29" w:rsidP="0021138B">
            <w:pPr>
              <w:pStyle w:val="TAC"/>
              <w:rPr>
                <w:rFonts w:cs="Arial"/>
              </w:rPr>
            </w:pPr>
            <w:r w:rsidRPr="009C4728">
              <w:rPr>
                <w:rFonts w:cs="Arial"/>
              </w:rPr>
              <w:t>7.5</w:t>
            </w:r>
          </w:p>
        </w:tc>
        <w:tc>
          <w:tcPr>
            <w:tcW w:w="1168" w:type="dxa"/>
          </w:tcPr>
          <w:p w:rsidR="00C53C29" w:rsidRPr="009C4728" w:rsidRDefault="00C53C29" w:rsidP="0021138B">
            <w:pPr>
              <w:pStyle w:val="TAC"/>
              <w:rPr>
                <w:rFonts w:cs="Arial"/>
              </w:rPr>
            </w:pPr>
            <w:r w:rsidRPr="009C4728">
              <w:rPr>
                <w:rFonts w:cs="Arial"/>
              </w:rPr>
              <w:t>7.5</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rsidR="00C53C29" w:rsidRPr="009C4728" w:rsidRDefault="00C53C29" w:rsidP="0021138B">
            <w:pPr>
              <w:pStyle w:val="TAC"/>
              <w:rPr>
                <w:rFonts w:cs="Arial"/>
              </w:rPr>
            </w:pPr>
            <w:r w:rsidRPr="009C4728">
              <w:rPr>
                <w:rFonts w:cs="Arial"/>
              </w:rPr>
              <w:t>7.6.1</w:t>
            </w:r>
          </w:p>
        </w:tc>
        <w:tc>
          <w:tcPr>
            <w:tcW w:w="1439" w:type="dxa"/>
            <w:shd w:val="clear" w:color="auto" w:fill="auto"/>
          </w:tcPr>
          <w:p w:rsidR="00C53C29" w:rsidRPr="009C4728" w:rsidRDefault="00C53C29" w:rsidP="0021138B">
            <w:pPr>
              <w:pStyle w:val="TAC"/>
              <w:rPr>
                <w:rFonts w:cs="Arial"/>
              </w:rPr>
            </w:pPr>
            <w:r w:rsidRPr="009C4728">
              <w:rPr>
                <w:rFonts w:cs="Arial"/>
              </w:rPr>
              <w:t>7.6.1</w:t>
            </w:r>
          </w:p>
        </w:tc>
        <w:tc>
          <w:tcPr>
            <w:tcW w:w="1439" w:type="dxa"/>
            <w:shd w:val="clear" w:color="auto" w:fill="auto"/>
          </w:tcPr>
          <w:p w:rsidR="00C53C29" w:rsidRPr="009C4728" w:rsidRDefault="00C53C29" w:rsidP="0021138B">
            <w:pPr>
              <w:pStyle w:val="TAC"/>
              <w:rPr>
                <w:rFonts w:cs="Arial"/>
              </w:rPr>
            </w:pPr>
            <w:r w:rsidRPr="009C4728">
              <w:rPr>
                <w:rFonts w:cs="Arial"/>
              </w:rPr>
              <w:t>7.6.1</w:t>
            </w:r>
          </w:p>
        </w:tc>
        <w:tc>
          <w:tcPr>
            <w:tcW w:w="1445" w:type="dxa"/>
          </w:tcPr>
          <w:p w:rsidR="00C53C29" w:rsidRPr="009C4728" w:rsidRDefault="00C53C29" w:rsidP="0021138B">
            <w:pPr>
              <w:pStyle w:val="TAC"/>
              <w:rPr>
                <w:rFonts w:cs="Arial"/>
              </w:rPr>
            </w:pPr>
            <w:r w:rsidRPr="009C4728">
              <w:rPr>
                <w:rFonts w:cs="Arial"/>
              </w:rPr>
              <w:t>7.6.1</w:t>
            </w:r>
          </w:p>
        </w:tc>
        <w:tc>
          <w:tcPr>
            <w:tcW w:w="1168" w:type="dxa"/>
          </w:tcPr>
          <w:p w:rsidR="00C53C29" w:rsidRPr="009C4728" w:rsidRDefault="00C53C29" w:rsidP="0021138B">
            <w:pPr>
              <w:pStyle w:val="TAC"/>
              <w:rPr>
                <w:rFonts w:cs="Arial"/>
              </w:rPr>
            </w:pPr>
            <w:r w:rsidRPr="009C4728">
              <w:rPr>
                <w:rFonts w:cs="Arial"/>
              </w:rPr>
              <w:t>7.6.1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rsidR="00C53C29" w:rsidRPr="009C4728" w:rsidRDefault="00C53C29" w:rsidP="0021138B">
            <w:pPr>
              <w:pStyle w:val="TAC"/>
              <w:rPr>
                <w:rFonts w:cs="Arial"/>
              </w:rPr>
            </w:pPr>
          </w:p>
        </w:tc>
        <w:tc>
          <w:tcPr>
            <w:tcW w:w="1445" w:type="dxa"/>
          </w:tcPr>
          <w:p w:rsidR="00C53C29" w:rsidRPr="009C4728" w:rsidRDefault="00C53C29" w:rsidP="0021138B">
            <w:pPr>
              <w:pStyle w:val="TAC"/>
              <w:rPr>
                <w:rFonts w:cs="Arial"/>
              </w:rPr>
            </w:pPr>
          </w:p>
        </w:tc>
        <w:tc>
          <w:tcPr>
            <w:tcW w:w="1168" w:type="dxa"/>
          </w:tcPr>
          <w:p w:rsidR="00C53C29" w:rsidRPr="009C4728" w:rsidRDefault="00C53C29" w:rsidP="0021138B">
            <w:pPr>
              <w:pStyle w:val="TAC"/>
              <w:rPr>
                <w:rFonts w:cs="Arial"/>
              </w:rPr>
            </w:pP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rsidR="00C53C29" w:rsidRPr="009C4728" w:rsidRDefault="00C53C29" w:rsidP="0021138B">
            <w:pPr>
              <w:pStyle w:val="TAC"/>
              <w:rPr>
                <w:rFonts w:cs="Arial"/>
              </w:rPr>
            </w:pPr>
            <w:r w:rsidRPr="009C4728">
              <w:rPr>
                <w:rFonts w:cs="Arial"/>
              </w:rPr>
              <w:t>7.7.1</w:t>
            </w:r>
          </w:p>
        </w:tc>
        <w:tc>
          <w:tcPr>
            <w:tcW w:w="1439" w:type="dxa"/>
            <w:shd w:val="clear" w:color="auto" w:fill="auto"/>
          </w:tcPr>
          <w:p w:rsidR="00C53C29" w:rsidRPr="009C4728" w:rsidRDefault="00C53C29" w:rsidP="0021138B">
            <w:pPr>
              <w:pStyle w:val="TAC"/>
              <w:rPr>
                <w:rFonts w:cs="Arial"/>
              </w:rPr>
            </w:pPr>
            <w:r w:rsidRPr="009C4728">
              <w:rPr>
                <w:rFonts w:cs="Arial"/>
              </w:rPr>
              <w:t>7.7.1</w:t>
            </w:r>
          </w:p>
        </w:tc>
        <w:tc>
          <w:tcPr>
            <w:tcW w:w="1439" w:type="dxa"/>
            <w:shd w:val="clear" w:color="auto" w:fill="auto"/>
          </w:tcPr>
          <w:p w:rsidR="00C53C29" w:rsidRPr="009C4728" w:rsidRDefault="00C53C29" w:rsidP="0021138B">
            <w:pPr>
              <w:pStyle w:val="TAC"/>
              <w:rPr>
                <w:rFonts w:cs="Arial"/>
              </w:rPr>
            </w:pPr>
            <w:r w:rsidRPr="009C4728">
              <w:rPr>
                <w:rFonts w:cs="Arial"/>
              </w:rPr>
              <w:t>7.7.1</w:t>
            </w:r>
          </w:p>
        </w:tc>
        <w:tc>
          <w:tcPr>
            <w:tcW w:w="1445" w:type="dxa"/>
          </w:tcPr>
          <w:p w:rsidR="00C53C29" w:rsidRPr="009C4728" w:rsidRDefault="00C53C29" w:rsidP="0021138B">
            <w:pPr>
              <w:pStyle w:val="TAC"/>
              <w:rPr>
                <w:rFonts w:cs="Arial"/>
              </w:rPr>
            </w:pPr>
            <w:r w:rsidRPr="009C4728">
              <w:rPr>
                <w:rFonts w:cs="Arial"/>
              </w:rPr>
              <w:t>7.7.1</w:t>
            </w:r>
          </w:p>
        </w:tc>
        <w:tc>
          <w:tcPr>
            <w:tcW w:w="1168" w:type="dxa"/>
          </w:tcPr>
          <w:p w:rsidR="00C53C29" w:rsidRPr="009C4728" w:rsidRDefault="00C53C29" w:rsidP="0021138B">
            <w:pPr>
              <w:pStyle w:val="TAC"/>
              <w:rPr>
                <w:rFonts w:cs="Arial"/>
              </w:rPr>
            </w:pPr>
            <w:r w:rsidRPr="009C4728">
              <w:rPr>
                <w:rFonts w:cs="Arial"/>
              </w:rPr>
              <w:t>7.7.1</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rsidR="00C53C29" w:rsidRPr="009C4728" w:rsidRDefault="00C53C29" w:rsidP="0021138B">
            <w:pPr>
              <w:pStyle w:val="TAC"/>
              <w:rPr>
                <w:rFonts w:cs="Arial"/>
              </w:rPr>
            </w:pPr>
            <w:r w:rsidRPr="009C4728">
              <w:rPr>
                <w:rFonts w:cs="Arial"/>
              </w:rPr>
              <w:t>7.7.2</w:t>
            </w:r>
          </w:p>
        </w:tc>
        <w:tc>
          <w:tcPr>
            <w:tcW w:w="1439" w:type="dxa"/>
            <w:shd w:val="clear" w:color="auto" w:fill="auto"/>
          </w:tcPr>
          <w:p w:rsidR="00C53C29" w:rsidRPr="009C4728" w:rsidRDefault="00C53C29" w:rsidP="0021138B">
            <w:pPr>
              <w:pStyle w:val="TAC"/>
              <w:rPr>
                <w:rFonts w:cs="Arial"/>
              </w:rPr>
            </w:pPr>
            <w:r w:rsidRPr="009C4728">
              <w:rPr>
                <w:rFonts w:cs="Arial"/>
              </w:rPr>
              <w:t>7.7.2</w:t>
            </w:r>
          </w:p>
        </w:tc>
        <w:tc>
          <w:tcPr>
            <w:tcW w:w="1439" w:type="dxa"/>
            <w:shd w:val="clear" w:color="auto" w:fill="auto"/>
          </w:tcPr>
          <w:p w:rsidR="00C53C29" w:rsidRPr="009C4728" w:rsidRDefault="00C53C29" w:rsidP="0021138B">
            <w:pPr>
              <w:pStyle w:val="TAC"/>
              <w:rPr>
                <w:rFonts w:cs="Arial"/>
              </w:rPr>
            </w:pPr>
            <w:r w:rsidRPr="009C4728">
              <w:rPr>
                <w:rFonts w:cs="Arial"/>
              </w:rPr>
              <w:t>7.7.2</w:t>
            </w:r>
          </w:p>
        </w:tc>
        <w:tc>
          <w:tcPr>
            <w:tcW w:w="1445" w:type="dxa"/>
          </w:tcPr>
          <w:p w:rsidR="00C53C29" w:rsidRPr="009C4728" w:rsidRDefault="00C53C29" w:rsidP="0021138B">
            <w:pPr>
              <w:pStyle w:val="TAC"/>
              <w:rPr>
                <w:rFonts w:cs="Arial"/>
              </w:rPr>
            </w:pPr>
            <w:r w:rsidRPr="009C4728">
              <w:rPr>
                <w:rFonts w:cs="Arial"/>
              </w:rPr>
              <w:t>7.7.2</w:t>
            </w:r>
          </w:p>
        </w:tc>
        <w:tc>
          <w:tcPr>
            <w:tcW w:w="1168" w:type="dxa"/>
          </w:tcPr>
          <w:p w:rsidR="00C53C29" w:rsidRPr="009C4728" w:rsidRDefault="00C53C29" w:rsidP="0021138B">
            <w:pPr>
              <w:pStyle w:val="TAC"/>
              <w:rPr>
                <w:rFonts w:cs="Arial"/>
              </w:rPr>
            </w:pPr>
            <w:r w:rsidRPr="009C4728">
              <w:rPr>
                <w:rFonts w:cs="Arial"/>
              </w:rPr>
              <w:t>7.7.2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rsidR="00C53C29" w:rsidRPr="009C4728" w:rsidRDefault="00C53C29" w:rsidP="0021138B">
            <w:pPr>
              <w:pStyle w:val="TAC"/>
              <w:rPr>
                <w:rFonts w:cs="Arial"/>
              </w:rPr>
            </w:pPr>
            <w:r w:rsidRPr="009C4728">
              <w:rPr>
                <w:rFonts w:cs="Arial"/>
              </w:rPr>
              <w:t>7.8</w:t>
            </w:r>
          </w:p>
        </w:tc>
        <w:tc>
          <w:tcPr>
            <w:tcW w:w="1439" w:type="dxa"/>
            <w:shd w:val="clear" w:color="auto" w:fill="auto"/>
          </w:tcPr>
          <w:p w:rsidR="00C53C29" w:rsidRPr="009C4728" w:rsidRDefault="00C53C29" w:rsidP="0021138B">
            <w:pPr>
              <w:pStyle w:val="TAC"/>
              <w:rPr>
                <w:rFonts w:cs="Arial"/>
              </w:rPr>
            </w:pPr>
            <w:r w:rsidRPr="009C4728">
              <w:rPr>
                <w:rFonts w:cs="Arial"/>
              </w:rPr>
              <w:t>7.8</w:t>
            </w:r>
          </w:p>
        </w:tc>
        <w:tc>
          <w:tcPr>
            <w:tcW w:w="1439" w:type="dxa"/>
            <w:shd w:val="clear" w:color="auto" w:fill="auto"/>
          </w:tcPr>
          <w:p w:rsidR="00C53C29" w:rsidRPr="009C4728" w:rsidRDefault="00C53C29" w:rsidP="0021138B">
            <w:pPr>
              <w:pStyle w:val="TAC"/>
              <w:rPr>
                <w:rFonts w:cs="Arial"/>
              </w:rPr>
            </w:pPr>
            <w:r w:rsidRPr="009C4728">
              <w:rPr>
                <w:rFonts w:cs="Arial"/>
              </w:rPr>
              <w:t>-</w:t>
            </w:r>
          </w:p>
        </w:tc>
        <w:tc>
          <w:tcPr>
            <w:tcW w:w="1445" w:type="dxa"/>
          </w:tcPr>
          <w:p w:rsidR="00C53C29" w:rsidRPr="009C4728" w:rsidRDefault="00C53C29" w:rsidP="0021138B">
            <w:pPr>
              <w:pStyle w:val="TAC"/>
              <w:rPr>
                <w:rFonts w:cs="Arial"/>
              </w:rPr>
            </w:pPr>
            <w:r w:rsidRPr="009C4728">
              <w:rPr>
                <w:rFonts w:cs="Arial"/>
              </w:rPr>
              <w:t>7.8</w:t>
            </w:r>
          </w:p>
        </w:tc>
        <w:tc>
          <w:tcPr>
            <w:tcW w:w="1168" w:type="dxa"/>
          </w:tcPr>
          <w:p w:rsidR="00C53C29" w:rsidRPr="009C4728" w:rsidRDefault="00C53C29" w:rsidP="0021138B">
            <w:pPr>
              <w:pStyle w:val="TAC"/>
              <w:rPr>
                <w:rFonts w:cs="Arial"/>
              </w:rPr>
            </w:pPr>
            <w:r w:rsidRPr="009C4728">
              <w:rPr>
                <w:rFonts w:cs="Arial"/>
              </w:rPr>
              <w:t>7.8.2</w:t>
            </w:r>
          </w:p>
        </w:tc>
      </w:tr>
      <w:tr w:rsidR="00C53C29" w:rsidRPr="009C4728" w:rsidTr="0021138B">
        <w:tc>
          <w:tcPr>
            <w:tcW w:w="2891" w:type="dxa"/>
            <w:shd w:val="clear" w:color="auto" w:fill="auto"/>
          </w:tcPr>
          <w:p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rsidR="00C53C29" w:rsidRPr="009C4728" w:rsidRDefault="00C53C29" w:rsidP="0021138B">
            <w:pPr>
              <w:pStyle w:val="TAC"/>
              <w:rPr>
                <w:rFonts w:cs="Arial"/>
              </w:rPr>
            </w:pPr>
            <w:r w:rsidRPr="009C4728">
              <w:rPr>
                <w:rFonts w:cs="Arial"/>
              </w:rPr>
              <w:t>8.1</w:t>
            </w:r>
          </w:p>
        </w:tc>
        <w:tc>
          <w:tcPr>
            <w:tcW w:w="1439" w:type="dxa"/>
            <w:shd w:val="clear" w:color="auto" w:fill="auto"/>
          </w:tcPr>
          <w:p w:rsidR="00C53C29" w:rsidRPr="009C4728" w:rsidRDefault="00C53C29" w:rsidP="0021138B">
            <w:pPr>
              <w:pStyle w:val="TAC"/>
              <w:rPr>
                <w:rFonts w:cs="Arial"/>
              </w:rPr>
            </w:pPr>
            <w:r w:rsidRPr="009C4728">
              <w:rPr>
                <w:rFonts w:cs="Arial"/>
              </w:rPr>
              <w:t>8.2</w:t>
            </w:r>
          </w:p>
        </w:tc>
        <w:tc>
          <w:tcPr>
            <w:tcW w:w="1445" w:type="dxa"/>
          </w:tcPr>
          <w:p w:rsidR="00C53C29" w:rsidRPr="009C4728" w:rsidRDefault="00865C82" w:rsidP="0021138B">
            <w:pPr>
              <w:pStyle w:val="TAC"/>
              <w:rPr>
                <w:rFonts w:cs="Arial"/>
              </w:rPr>
            </w:pPr>
            <w:r>
              <w:rPr>
                <w:rFonts w:cs="Arial"/>
              </w:rPr>
              <w:t>8.6</w:t>
            </w:r>
          </w:p>
        </w:tc>
        <w:tc>
          <w:tcPr>
            <w:tcW w:w="1168" w:type="dxa"/>
          </w:tcPr>
          <w:p w:rsidR="00C53C29" w:rsidRPr="009C4728" w:rsidRDefault="00C53C29" w:rsidP="0021138B">
            <w:pPr>
              <w:pStyle w:val="TAC"/>
              <w:rPr>
                <w:rFonts w:cs="Arial"/>
                <w:lang w:eastAsia="zh-CN"/>
              </w:rPr>
            </w:pPr>
            <w:r w:rsidRPr="009C4728">
              <w:rPr>
                <w:rFonts w:cs="Arial"/>
                <w:lang w:eastAsia="zh-CN"/>
              </w:rPr>
              <w:t>8.5</w:t>
            </w:r>
          </w:p>
        </w:tc>
      </w:tr>
      <w:tr w:rsidR="00C53C29" w:rsidRPr="009C4728" w:rsidTr="0021138B">
        <w:tc>
          <w:tcPr>
            <w:tcW w:w="9857" w:type="dxa"/>
            <w:gridSpan w:val="6"/>
            <w:shd w:val="clear" w:color="auto" w:fill="auto"/>
          </w:tcPr>
          <w:p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rsidR="00C53C29" w:rsidRPr="009C4728" w:rsidRDefault="00C53C29" w:rsidP="0021138B">
            <w:pPr>
              <w:pStyle w:val="TAN"/>
              <w:rPr>
                <w:rFonts w:cs="Arial"/>
              </w:rPr>
            </w:pPr>
            <w:r w:rsidRPr="009C4728">
              <w:rPr>
                <w:rFonts w:cs="Arial"/>
                <w:lang w:eastAsia="zh-CN"/>
              </w:rPr>
              <w:t>NOTE 3:   The requirement in sub-clause 6.6.4.4 is only applied for BS operating in non-contiguous spectrum.</w:t>
            </w:r>
          </w:p>
        </w:tc>
      </w:tr>
    </w:tbl>
    <w:p w:rsidR="00C53C29" w:rsidRPr="009C4728" w:rsidRDefault="00C53C29" w:rsidP="00C53C29"/>
    <w:p w:rsidR="00C53C29" w:rsidRPr="009C4728" w:rsidRDefault="00C53C29" w:rsidP="00C53C29">
      <w:pPr>
        <w:pStyle w:val="Heading2"/>
      </w:pPr>
      <w:bookmarkStart w:id="175" w:name="_Toc21093133"/>
      <w:bookmarkStart w:id="176" w:name="_Toc29762662"/>
      <w:bookmarkStart w:id="177" w:name="_Toc36025837"/>
      <w:bookmarkStart w:id="178" w:name="_Toc44584707"/>
      <w:bookmarkStart w:id="179" w:name="_Toc45869000"/>
      <w:bookmarkStart w:id="180" w:name="_Toc52553559"/>
      <w:r w:rsidRPr="009C4728">
        <w:t>5.2</w:t>
      </w:r>
      <w:r w:rsidRPr="009C4728">
        <w:tab/>
        <w:t>Band category 2</w:t>
      </w:r>
      <w:bookmarkEnd w:id="175"/>
      <w:bookmarkEnd w:id="176"/>
      <w:bookmarkEnd w:id="177"/>
      <w:bookmarkEnd w:id="178"/>
      <w:bookmarkEnd w:id="179"/>
      <w:bookmarkEnd w:id="180"/>
    </w:p>
    <w:p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rsidTr="0021138B">
        <w:tc>
          <w:tcPr>
            <w:tcW w:w="960" w:type="pct"/>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lang w:eastAsia="zh-CN"/>
              </w:rPr>
            </w:pPr>
            <w:r w:rsidRPr="009C4728">
              <w:rPr>
                <w:rFonts w:cs="Arial"/>
              </w:rPr>
              <w:t>6.2.4A</w:t>
            </w:r>
          </w:p>
          <w:p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6.2.3</w:t>
            </w:r>
          </w:p>
        </w:tc>
        <w:tc>
          <w:tcPr>
            <w:tcW w:w="567" w:type="pct"/>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6.2.4</w:t>
            </w:r>
          </w:p>
          <w:p w:rsidR="00C53C29" w:rsidRPr="009C4728" w:rsidRDefault="00C53C29" w:rsidP="0021138B">
            <w:pPr>
              <w:pStyle w:val="TAC"/>
              <w:rPr>
                <w:rFonts w:cs="Arial"/>
              </w:rPr>
            </w:pPr>
            <w:r w:rsidRPr="009C4728">
              <w:rPr>
                <w:rFonts w:cs="Arial"/>
              </w:rPr>
              <w:t>6.2.4A</w:t>
            </w:r>
          </w:p>
        </w:tc>
        <w:tc>
          <w:tcPr>
            <w:tcW w:w="587" w:type="pct"/>
            <w:shd w:val="clear" w:color="auto" w:fill="auto"/>
          </w:tcPr>
          <w:p w:rsidR="00C53C29" w:rsidRPr="009C4728" w:rsidRDefault="00C53C29" w:rsidP="0021138B">
            <w:pPr>
              <w:pStyle w:val="TAC"/>
              <w:rPr>
                <w:rFonts w:cs="Arial"/>
              </w:rPr>
            </w:pPr>
            <w:r w:rsidRPr="009C4728">
              <w:rPr>
                <w:rFonts w:cs="Arial"/>
              </w:rPr>
              <w:t>6.2.1</w:t>
            </w:r>
          </w:p>
        </w:tc>
        <w:tc>
          <w:tcPr>
            <w:tcW w:w="577" w:type="pct"/>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lang w:eastAsia="zh-CN"/>
              </w:rPr>
              <w:t>6.2.6</w:t>
            </w:r>
          </w:p>
        </w:tc>
        <w:tc>
          <w:tcPr>
            <w:tcW w:w="567" w:type="pct"/>
          </w:tcPr>
          <w:p w:rsidR="00C53C29" w:rsidRPr="009C4728" w:rsidRDefault="00C53C29" w:rsidP="0021138B">
            <w:pPr>
              <w:pStyle w:val="TAC"/>
              <w:rPr>
                <w:rFonts w:cs="Arial"/>
              </w:rPr>
            </w:pPr>
            <w:r w:rsidRPr="009C4728">
              <w:rPr>
                <w:rFonts w:cs="Arial"/>
              </w:rPr>
              <w:t>6.2.1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w:t>
            </w:r>
            <w:r w:rsidRPr="009C4728" w:rsidDel="00642077">
              <w:rPr>
                <w:rFonts w:cs="Arial"/>
              </w:rPr>
              <w:t>.2</w:t>
            </w:r>
          </w:p>
          <w:p w:rsidR="00C53C29" w:rsidRPr="009C4728" w:rsidRDefault="00C53C29" w:rsidP="0021138B">
            <w:pPr>
              <w:pStyle w:val="TAC"/>
              <w:rPr>
                <w:rFonts w:cs="Arial"/>
                <w:lang w:eastAsia="zh-CN"/>
              </w:rPr>
            </w:pPr>
            <w:r w:rsidRPr="009C4728">
              <w:rPr>
                <w:rFonts w:cs="Arial"/>
              </w:rPr>
              <w:t>6.3.4</w:t>
            </w:r>
          </w:p>
          <w:p w:rsidR="00C53C29" w:rsidRPr="009C4728" w:rsidRDefault="00C53C29" w:rsidP="0021138B">
            <w:pPr>
              <w:pStyle w:val="TAC"/>
              <w:rPr>
                <w:rFonts w:cs="Arial"/>
                <w:lang w:eastAsia="zh-CN"/>
              </w:rPr>
            </w:pPr>
            <w:r w:rsidRPr="009C4728">
              <w:rPr>
                <w:rFonts w:cs="Arial"/>
                <w:lang w:eastAsia="zh-CN"/>
              </w:rPr>
              <w:t>6.3.5</w:t>
            </w:r>
          </w:p>
          <w:p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rsidR="00C53C29" w:rsidRPr="009C4728" w:rsidRDefault="00C53C29" w:rsidP="0021138B">
            <w:pPr>
              <w:pStyle w:val="TAC"/>
              <w:rPr>
                <w:rFonts w:cs="Arial"/>
              </w:rPr>
            </w:pPr>
            <w:r w:rsidRPr="009C4728">
              <w:rPr>
                <w:rFonts w:cs="Arial"/>
              </w:rPr>
              <w:t>6.3.1</w:t>
            </w:r>
          </w:p>
        </w:tc>
        <w:tc>
          <w:tcPr>
            <w:tcW w:w="567" w:type="pct"/>
            <w:shd w:val="clear" w:color="auto" w:fill="auto"/>
          </w:tcPr>
          <w:p w:rsidR="00C53C29" w:rsidRPr="009C4728" w:rsidRDefault="00C53C29" w:rsidP="0021138B">
            <w:pPr>
              <w:pStyle w:val="TAC"/>
              <w:rPr>
                <w:rFonts w:cs="Arial"/>
              </w:rPr>
            </w:pPr>
            <w:r w:rsidRPr="009C4728">
              <w:rPr>
                <w:rFonts w:cs="Arial"/>
              </w:rPr>
              <w:t>6.3.2</w:t>
            </w:r>
          </w:p>
        </w:tc>
        <w:tc>
          <w:tcPr>
            <w:tcW w:w="587" w:type="pct"/>
            <w:shd w:val="clear" w:color="auto" w:fill="auto"/>
          </w:tcPr>
          <w:p w:rsidR="00C53C29" w:rsidRPr="009C4728" w:rsidRDefault="00C53C29" w:rsidP="0021138B">
            <w:pPr>
              <w:pStyle w:val="TAC"/>
              <w:rPr>
                <w:rFonts w:cs="Arial"/>
              </w:rPr>
            </w:pPr>
            <w:r w:rsidRPr="009C4728">
              <w:rPr>
                <w:rFonts w:cs="Arial"/>
              </w:rPr>
              <w:t>6.3.4</w:t>
            </w:r>
          </w:p>
        </w:tc>
        <w:tc>
          <w:tcPr>
            <w:tcW w:w="577" w:type="pct"/>
          </w:tcPr>
          <w:p w:rsidR="00C53C29" w:rsidRPr="009C4728" w:rsidRDefault="00C53C29" w:rsidP="0021138B">
            <w:pPr>
              <w:pStyle w:val="TAC"/>
              <w:rPr>
                <w:rFonts w:cs="Arial"/>
              </w:rPr>
            </w:pPr>
            <w:r w:rsidRPr="009C4728">
              <w:rPr>
                <w:rFonts w:cs="Arial"/>
                <w:lang w:eastAsia="zh-CN"/>
              </w:rPr>
              <w:t>6.3.5</w:t>
            </w:r>
          </w:p>
        </w:tc>
        <w:tc>
          <w:tcPr>
            <w:tcW w:w="567" w:type="pct"/>
          </w:tcPr>
          <w:p w:rsidR="00C53C29" w:rsidRPr="009C4728" w:rsidRDefault="00C53C29" w:rsidP="0021138B">
            <w:pPr>
              <w:pStyle w:val="TAC"/>
              <w:rPr>
                <w:rFonts w:cs="Arial"/>
                <w:lang w:eastAsia="zh-CN"/>
              </w:rPr>
            </w:pPr>
            <w:r w:rsidRPr="009C4728">
              <w:rPr>
                <w:rFonts w:cs="Arial"/>
                <w:lang w:eastAsia="zh-CN"/>
              </w:rPr>
              <w:t>6.3.6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67" w:type="pct"/>
            <w:shd w:val="clear" w:color="auto" w:fill="auto"/>
          </w:tcPr>
          <w:p w:rsidR="00C53C29" w:rsidRPr="009C4728" w:rsidRDefault="00C53C29" w:rsidP="0021138B">
            <w:pPr>
              <w:pStyle w:val="TAC"/>
              <w:rPr>
                <w:rFonts w:cs="Arial"/>
              </w:rPr>
            </w:pPr>
            <w:r w:rsidRPr="009C4728">
              <w:rPr>
                <w:rFonts w:cs="Arial"/>
              </w:rPr>
              <w:t>-</w:t>
            </w:r>
          </w:p>
        </w:tc>
        <w:tc>
          <w:tcPr>
            <w:tcW w:w="567" w:type="pct"/>
            <w:shd w:val="clear" w:color="auto" w:fill="auto"/>
          </w:tcPr>
          <w:p w:rsidR="00C53C29" w:rsidRPr="009C4728" w:rsidRDefault="00C53C29" w:rsidP="0021138B">
            <w:pPr>
              <w:pStyle w:val="TAC"/>
              <w:rPr>
                <w:rFonts w:cs="Arial"/>
              </w:rPr>
            </w:pPr>
            <w:r w:rsidRPr="009C4728">
              <w:rPr>
                <w:rFonts w:cs="Arial"/>
              </w:rPr>
              <w:t xml:space="preserve">-        </w:t>
            </w:r>
          </w:p>
        </w:tc>
        <w:tc>
          <w:tcPr>
            <w:tcW w:w="587" w:type="pct"/>
            <w:shd w:val="clear" w:color="auto" w:fill="auto"/>
          </w:tcPr>
          <w:p w:rsidR="00C53C29" w:rsidRPr="009C4728" w:rsidRDefault="00C53C29" w:rsidP="0021138B">
            <w:pPr>
              <w:pStyle w:val="TAC"/>
              <w:rPr>
                <w:rFonts w:cs="Arial"/>
              </w:rPr>
            </w:pPr>
            <w:r w:rsidRPr="009C4728">
              <w:rPr>
                <w:rFonts w:cs="Arial"/>
              </w:rPr>
              <w:t xml:space="preserve">-        </w:t>
            </w:r>
          </w:p>
        </w:tc>
        <w:tc>
          <w:tcPr>
            <w:tcW w:w="577" w:type="pct"/>
          </w:tcPr>
          <w:p w:rsidR="00C53C29" w:rsidRPr="009C4728" w:rsidRDefault="00C53C29" w:rsidP="0021138B">
            <w:pPr>
              <w:pStyle w:val="TAC"/>
              <w:rPr>
                <w:rFonts w:cs="Arial"/>
              </w:rPr>
            </w:pPr>
            <w:r w:rsidRPr="009C4728">
              <w:rPr>
                <w:rFonts w:cs="Arial"/>
                <w:lang w:eastAsia="zh-CN"/>
              </w:rPr>
              <w:t>-</w:t>
            </w:r>
          </w:p>
        </w:tc>
        <w:tc>
          <w:tcPr>
            <w:tcW w:w="567" w:type="pct"/>
          </w:tcPr>
          <w:p w:rsidR="00C53C29" w:rsidRPr="009C4728" w:rsidRDefault="00C53C29" w:rsidP="0021138B">
            <w:pPr>
              <w:pStyle w:val="TAC"/>
              <w:rPr>
                <w:rFonts w:cs="Arial"/>
                <w:lang w:eastAsia="zh-CN"/>
              </w:rPr>
            </w:pPr>
            <w:r w:rsidRPr="009C4728">
              <w:rPr>
                <w:rFonts w:cs="Arial"/>
                <w:lang w:eastAsia="zh-CN"/>
              </w:rPr>
              <w:t>-</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lang w:eastAsia="zh-CN"/>
              </w:rPr>
            </w:pPr>
            <w:r w:rsidRPr="009C4728">
              <w:rPr>
                <w:rFonts w:cs="Arial"/>
              </w:rPr>
              <w:t>6.5.1.2</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rPr>
            </w:pPr>
            <w:r w:rsidRPr="009C4728">
              <w:rPr>
                <w:rFonts w:cs="Arial"/>
              </w:rPr>
              <w:t>6.5.1.2</w:t>
            </w:r>
          </w:p>
          <w:p w:rsidR="00C53C29" w:rsidRPr="009C4728" w:rsidRDefault="00C53C29" w:rsidP="0021138B">
            <w:pPr>
              <w:pStyle w:val="TAC"/>
              <w:rPr>
                <w:rFonts w:cs="Arial"/>
                <w:lang w:eastAsia="zh-CN"/>
              </w:rPr>
            </w:pPr>
            <w:r w:rsidRPr="009C4728">
              <w:rPr>
                <w:rFonts w:cs="Arial"/>
              </w:rPr>
              <w:t>6.5.1.4</w:t>
            </w:r>
          </w:p>
          <w:p w:rsidR="00C53C29" w:rsidRPr="009C4728" w:rsidRDefault="00C53C29" w:rsidP="0021138B">
            <w:pPr>
              <w:pStyle w:val="TAC"/>
              <w:rPr>
                <w:rFonts w:cs="Arial"/>
                <w:lang w:eastAsia="zh-CN"/>
              </w:rPr>
            </w:pPr>
            <w:r w:rsidRPr="009C4728">
              <w:rPr>
                <w:rFonts w:cs="Arial"/>
                <w:lang w:eastAsia="zh-CN"/>
              </w:rPr>
              <w:t>6.5.1.5</w:t>
            </w:r>
          </w:p>
          <w:p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rsidR="00C53C29" w:rsidRPr="009C4728" w:rsidRDefault="00C53C29" w:rsidP="0021138B">
            <w:pPr>
              <w:pStyle w:val="TAC"/>
              <w:rPr>
                <w:rFonts w:cs="Arial"/>
              </w:rPr>
            </w:pPr>
            <w:r w:rsidRPr="009C4728">
              <w:rPr>
                <w:rFonts w:cs="Arial"/>
              </w:rPr>
              <w:t>6.5.1.1</w:t>
            </w:r>
          </w:p>
        </w:tc>
        <w:tc>
          <w:tcPr>
            <w:tcW w:w="567" w:type="pct"/>
            <w:shd w:val="clear" w:color="auto" w:fill="auto"/>
          </w:tcPr>
          <w:p w:rsidR="00C53C29" w:rsidRPr="009C4728" w:rsidRDefault="00C53C29" w:rsidP="0021138B">
            <w:pPr>
              <w:pStyle w:val="TAC"/>
              <w:rPr>
                <w:rFonts w:cs="Arial"/>
              </w:rPr>
            </w:pPr>
            <w:r w:rsidRPr="009C4728">
              <w:rPr>
                <w:rFonts w:cs="Arial"/>
              </w:rPr>
              <w:t>6.5.1.2</w:t>
            </w:r>
          </w:p>
        </w:tc>
        <w:tc>
          <w:tcPr>
            <w:tcW w:w="587" w:type="pct"/>
            <w:shd w:val="clear" w:color="auto" w:fill="auto"/>
          </w:tcPr>
          <w:p w:rsidR="00C53C29" w:rsidRPr="009C4728" w:rsidRDefault="00C53C29" w:rsidP="0021138B">
            <w:pPr>
              <w:pStyle w:val="TAC"/>
              <w:rPr>
                <w:rFonts w:cs="Arial"/>
              </w:rPr>
            </w:pPr>
            <w:r w:rsidRPr="009C4728">
              <w:rPr>
                <w:rFonts w:cs="Arial"/>
              </w:rPr>
              <w:t>6.5.1.4</w:t>
            </w:r>
          </w:p>
        </w:tc>
        <w:tc>
          <w:tcPr>
            <w:tcW w:w="577" w:type="pct"/>
          </w:tcPr>
          <w:p w:rsidR="00C53C29" w:rsidRPr="009C4728" w:rsidRDefault="00C53C29" w:rsidP="0021138B">
            <w:pPr>
              <w:pStyle w:val="TAC"/>
              <w:rPr>
                <w:rFonts w:cs="Arial"/>
              </w:rPr>
            </w:pPr>
            <w:r w:rsidRPr="009C4728">
              <w:rPr>
                <w:rFonts w:cs="Arial"/>
                <w:lang w:eastAsia="zh-CN"/>
              </w:rPr>
              <w:t>6.5.1.5</w:t>
            </w:r>
          </w:p>
        </w:tc>
        <w:tc>
          <w:tcPr>
            <w:tcW w:w="567" w:type="pct"/>
          </w:tcPr>
          <w:p w:rsidR="00C53C29" w:rsidRPr="009C4728" w:rsidRDefault="00C53C29" w:rsidP="0021138B">
            <w:pPr>
              <w:pStyle w:val="TAC"/>
              <w:rPr>
                <w:rFonts w:cs="Arial"/>
                <w:lang w:eastAsia="zh-CN"/>
              </w:rPr>
            </w:pPr>
            <w:r w:rsidRPr="009C4728">
              <w:rPr>
                <w:rFonts w:cs="Arial"/>
                <w:lang w:eastAsia="zh-CN"/>
              </w:rPr>
              <w:t>6.5.1.6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lang w:eastAsia="zh-CN"/>
              </w:rPr>
            </w:pPr>
            <w:r w:rsidRPr="009C4728">
              <w:rPr>
                <w:rFonts w:cs="Arial"/>
              </w:rPr>
              <w:t>6.5.2.2</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rPr>
            </w:pPr>
            <w:r w:rsidRPr="009C4728">
              <w:rPr>
                <w:rFonts w:cs="Arial"/>
              </w:rPr>
              <w:t>6.5.2.2</w:t>
            </w:r>
          </w:p>
          <w:p w:rsidR="00C53C29" w:rsidRPr="009C4728" w:rsidRDefault="00C53C29" w:rsidP="0021138B">
            <w:pPr>
              <w:pStyle w:val="TAC"/>
              <w:rPr>
                <w:rFonts w:cs="Arial"/>
                <w:lang w:eastAsia="zh-CN"/>
              </w:rPr>
            </w:pPr>
            <w:r w:rsidRPr="009C4728">
              <w:rPr>
                <w:rFonts w:cs="Arial"/>
              </w:rPr>
              <w:t>6.5.2.4</w:t>
            </w:r>
          </w:p>
          <w:p w:rsidR="00C53C29" w:rsidRPr="009C4728" w:rsidRDefault="00C53C29" w:rsidP="0021138B">
            <w:pPr>
              <w:pStyle w:val="TAC"/>
              <w:rPr>
                <w:rFonts w:cs="Arial"/>
                <w:lang w:eastAsia="zh-CN"/>
              </w:rPr>
            </w:pPr>
            <w:r w:rsidRPr="009C4728">
              <w:rPr>
                <w:rFonts w:cs="Arial"/>
                <w:lang w:eastAsia="zh-CN"/>
              </w:rPr>
              <w:t>6.5.2.5</w:t>
            </w:r>
          </w:p>
          <w:p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rsidR="00C53C29" w:rsidRPr="009C4728" w:rsidRDefault="00C53C29" w:rsidP="0021138B">
            <w:pPr>
              <w:pStyle w:val="TAC"/>
              <w:rPr>
                <w:rFonts w:cs="Arial"/>
              </w:rPr>
            </w:pPr>
            <w:r w:rsidRPr="009C4728">
              <w:rPr>
                <w:rFonts w:cs="Arial"/>
              </w:rPr>
              <w:t>6.5.2.1</w:t>
            </w:r>
          </w:p>
        </w:tc>
        <w:tc>
          <w:tcPr>
            <w:tcW w:w="567" w:type="pct"/>
            <w:shd w:val="clear" w:color="auto" w:fill="auto"/>
          </w:tcPr>
          <w:p w:rsidR="00C53C29" w:rsidRPr="009C4728" w:rsidRDefault="00C53C29" w:rsidP="0021138B">
            <w:pPr>
              <w:pStyle w:val="TAC"/>
              <w:rPr>
                <w:rFonts w:cs="Arial"/>
              </w:rPr>
            </w:pPr>
            <w:r w:rsidRPr="009C4728">
              <w:rPr>
                <w:rFonts w:cs="Arial"/>
              </w:rPr>
              <w:t>6.5.2.2</w:t>
            </w:r>
          </w:p>
        </w:tc>
        <w:tc>
          <w:tcPr>
            <w:tcW w:w="587" w:type="pct"/>
            <w:shd w:val="clear" w:color="auto" w:fill="auto"/>
          </w:tcPr>
          <w:p w:rsidR="00C53C29" w:rsidRPr="009C4728" w:rsidRDefault="00C53C29" w:rsidP="0021138B">
            <w:pPr>
              <w:pStyle w:val="TAC"/>
              <w:rPr>
                <w:rFonts w:cs="Arial"/>
              </w:rPr>
            </w:pPr>
            <w:r w:rsidRPr="009C4728">
              <w:rPr>
                <w:rFonts w:cs="Arial"/>
              </w:rPr>
              <w:t>6.5.2.4</w:t>
            </w:r>
          </w:p>
        </w:tc>
        <w:tc>
          <w:tcPr>
            <w:tcW w:w="577" w:type="pct"/>
          </w:tcPr>
          <w:p w:rsidR="00C53C29" w:rsidRPr="009C4728" w:rsidRDefault="00C53C29" w:rsidP="0021138B">
            <w:pPr>
              <w:pStyle w:val="TAC"/>
              <w:rPr>
                <w:rFonts w:cs="Arial"/>
              </w:rPr>
            </w:pPr>
            <w:r w:rsidRPr="009C4728">
              <w:rPr>
                <w:rFonts w:cs="Arial"/>
                <w:lang w:eastAsia="zh-CN"/>
              </w:rPr>
              <w:t>6.5.2.5</w:t>
            </w:r>
          </w:p>
        </w:tc>
        <w:tc>
          <w:tcPr>
            <w:tcW w:w="567" w:type="pct"/>
          </w:tcPr>
          <w:p w:rsidR="00C53C29" w:rsidRPr="009C4728" w:rsidRDefault="00C53C29" w:rsidP="0021138B">
            <w:pPr>
              <w:pStyle w:val="TAC"/>
              <w:rPr>
                <w:rFonts w:cs="Arial"/>
                <w:lang w:eastAsia="zh-CN"/>
              </w:rPr>
            </w:pPr>
            <w:r w:rsidRPr="009C4728">
              <w:rPr>
                <w:rFonts w:cs="Arial"/>
                <w:lang w:eastAsia="zh-CN"/>
              </w:rPr>
              <w:t>6.5.2.6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lang w:eastAsia="zh-CN"/>
              </w:rPr>
            </w:pPr>
            <w:r w:rsidRPr="009C4728">
              <w:rPr>
                <w:rFonts w:cs="Arial"/>
              </w:rPr>
              <w:t>6.5.3.2</w:t>
            </w:r>
          </w:p>
          <w:p w:rsidR="00C53C29" w:rsidRPr="009C4728" w:rsidRDefault="00C53C29" w:rsidP="0021138B">
            <w:pPr>
              <w:pStyle w:val="TAC"/>
              <w:rPr>
                <w:rFonts w:cs="Arial"/>
                <w:lang w:eastAsia="zh-CN"/>
              </w:rPr>
            </w:pPr>
            <w:r w:rsidRPr="009C4728">
              <w:rPr>
                <w:rFonts w:cs="Arial"/>
                <w:lang w:eastAsia="zh-CN"/>
              </w:rPr>
              <w:t>6.5.3.4</w:t>
            </w:r>
          </w:p>
          <w:p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rsidR="00C53C29" w:rsidRPr="009C4728" w:rsidRDefault="00C53C29" w:rsidP="0021138B">
            <w:pPr>
              <w:pStyle w:val="TAC"/>
              <w:rPr>
                <w:rFonts w:cs="Arial"/>
              </w:rPr>
            </w:pPr>
            <w:r w:rsidRPr="009C4728">
              <w:rPr>
                <w:rFonts w:cs="Arial"/>
              </w:rPr>
              <w:t>6.5.3.1</w:t>
            </w:r>
          </w:p>
        </w:tc>
        <w:tc>
          <w:tcPr>
            <w:tcW w:w="567" w:type="pct"/>
            <w:shd w:val="clear" w:color="auto" w:fill="auto"/>
          </w:tcPr>
          <w:p w:rsidR="00C53C29" w:rsidRPr="009C4728" w:rsidRDefault="00C53C29" w:rsidP="0021138B">
            <w:pPr>
              <w:pStyle w:val="TAC"/>
              <w:rPr>
                <w:rFonts w:cs="Arial"/>
              </w:rPr>
            </w:pPr>
            <w:r w:rsidRPr="009C4728">
              <w:rPr>
                <w:rFonts w:cs="Arial"/>
              </w:rPr>
              <w:t>6.5.3.2</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lang w:eastAsia="zh-CN"/>
              </w:rPr>
              <w:t>6.5.3.4</w:t>
            </w:r>
          </w:p>
        </w:tc>
        <w:tc>
          <w:tcPr>
            <w:tcW w:w="567" w:type="pct"/>
          </w:tcPr>
          <w:p w:rsidR="00C53C29" w:rsidRPr="009C4728" w:rsidRDefault="00C53C29" w:rsidP="0021138B">
            <w:pPr>
              <w:pStyle w:val="TAC"/>
              <w:rPr>
                <w:rFonts w:cs="Arial"/>
                <w:lang w:eastAsia="zh-CN"/>
              </w:rPr>
            </w:pPr>
            <w:r w:rsidRPr="009C4728">
              <w:rPr>
                <w:rFonts w:cs="Arial"/>
                <w:lang w:eastAsia="zh-CN"/>
              </w:rPr>
              <w:t>6.5.3.5</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rsidR="00C53C29" w:rsidRPr="009C4728" w:rsidRDefault="00C53C29" w:rsidP="0021138B">
            <w:pPr>
              <w:pStyle w:val="TAC"/>
              <w:rPr>
                <w:rFonts w:cs="Arial"/>
              </w:rPr>
            </w:pPr>
            <w:r w:rsidRPr="009C4728">
              <w:rPr>
                <w:rFonts w:cs="Arial"/>
              </w:rPr>
              <w:t>6.6.1</w:t>
            </w:r>
          </w:p>
          <w:p w:rsidR="00C53C29" w:rsidRPr="009C4728" w:rsidRDefault="00C53C29" w:rsidP="0021138B">
            <w:pPr>
              <w:pStyle w:val="TAC"/>
              <w:rPr>
                <w:rFonts w:cs="Arial"/>
              </w:rPr>
            </w:pPr>
            <w:r w:rsidRPr="009C4728">
              <w:rPr>
                <w:rFonts w:cs="Arial"/>
              </w:rPr>
              <w:t>(NOTE 3)</w:t>
            </w:r>
          </w:p>
        </w:tc>
        <w:tc>
          <w:tcPr>
            <w:tcW w:w="567" w:type="pct"/>
            <w:shd w:val="clear" w:color="auto" w:fill="auto"/>
          </w:tcPr>
          <w:p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rsidR="00C53C29" w:rsidRPr="009C4728" w:rsidRDefault="00C53C29" w:rsidP="0021138B">
            <w:pPr>
              <w:pStyle w:val="TAC"/>
              <w:rPr>
                <w:rFonts w:cs="Arial"/>
              </w:rPr>
            </w:pPr>
            <w:r w:rsidRPr="009C4728">
              <w:rPr>
                <w:rFonts w:cs="Arial"/>
              </w:rPr>
              <w:t>6.6.1</w:t>
            </w:r>
          </w:p>
          <w:p w:rsidR="00C53C29" w:rsidRPr="009C4728" w:rsidRDefault="00C53C29" w:rsidP="0021138B">
            <w:pPr>
              <w:pStyle w:val="TAC"/>
              <w:rPr>
                <w:rFonts w:cs="Arial"/>
              </w:rPr>
            </w:pPr>
            <w:r w:rsidRPr="009C4728">
              <w:rPr>
                <w:rFonts w:cs="Arial"/>
              </w:rPr>
              <w:t>(NOTE 3)</w:t>
            </w:r>
          </w:p>
        </w:tc>
        <w:tc>
          <w:tcPr>
            <w:tcW w:w="577" w:type="pct"/>
          </w:tcPr>
          <w:p w:rsidR="00C53C29" w:rsidRPr="009C4728" w:rsidRDefault="00C53C29" w:rsidP="0021138B">
            <w:pPr>
              <w:pStyle w:val="TAC"/>
              <w:rPr>
                <w:rFonts w:cs="Arial"/>
              </w:rPr>
            </w:pPr>
            <w:r w:rsidRPr="009C4728">
              <w:rPr>
                <w:rFonts w:cs="Arial"/>
              </w:rPr>
              <w:t>6.6.1 (except for 6.6.1.1.3)</w:t>
            </w:r>
          </w:p>
        </w:tc>
        <w:tc>
          <w:tcPr>
            <w:tcW w:w="567" w:type="pct"/>
          </w:tcPr>
          <w:p w:rsidR="00C53C29" w:rsidRPr="009C4728" w:rsidRDefault="00C53C29" w:rsidP="0021138B">
            <w:pPr>
              <w:pStyle w:val="TAC"/>
              <w:rPr>
                <w:rFonts w:cs="Arial"/>
              </w:rPr>
            </w:pPr>
            <w:r w:rsidRPr="009C4728">
              <w:rPr>
                <w:rFonts w:cs="Arial"/>
              </w:rPr>
              <w:t>6.6.1 (except for 6.6.1.1.3)</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rsidR="00C53C29" w:rsidRPr="009C4728" w:rsidRDefault="00C53C29" w:rsidP="0021138B">
            <w:pPr>
              <w:pStyle w:val="TAC"/>
              <w:rPr>
                <w:rFonts w:cs="Arial"/>
              </w:rPr>
            </w:pPr>
            <w:r w:rsidRPr="009C4728">
              <w:rPr>
                <w:rFonts w:cs="Arial"/>
              </w:rPr>
              <w:t>6.6.2.3</w:t>
            </w:r>
          </w:p>
          <w:p w:rsidR="00C53C29" w:rsidRPr="009C4728" w:rsidRDefault="00C53C29" w:rsidP="0021138B">
            <w:pPr>
              <w:pStyle w:val="TAC"/>
              <w:rPr>
                <w:rFonts w:cs="Arial"/>
              </w:rPr>
            </w:pPr>
            <w:r w:rsidRPr="009C4728">
              <w:rPr>
                <w:rFonts w:cs="Arial"/>
              </w:rPr>
              <w:t>6.6.2.4</w:t>
            </w:r>
          </w:p>
        </w:tc>
        <w:tc>
          <w:tcPr>
            <w:tcW w:w="577" w:type="pct"/>
          </w:tcPr>
          <w:p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rsidR="00C53C29" w:rsidRPr="009C4728" w:rsidRDefault="00C53C29" w:rsidP="0021138B">
            <w:pPr>
              <w:pStyle w:val="TAC"/>
              <w:rPr>
                <w:rFonts w:cs="Arial"/>
              </w:rPr>
            </w:pPr>
            <w:r w:rsidRPr="009C4728">
              <w:rPr>
                <w:rFonts w:cs="Arial"/>
              </w:rPr>
              <w:t>6.6.2.2, 6.6.2.4</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rsidR="00C53C29" w:rsidRPr="009C4728" w:rsidRDefault="00C53C29" w:rsidP="0021138B">
            <w:pPr>
              <w:pStyle w:val="TAC"/>
              <w:rPr>
                <w:rFonts w:cs="Arial"/>
              </w:rPr>
            </w:pPr>
            <w:r w:rsidRPr="009C4728">
              <w:rPr>
                <w:rFonts w:cs="Arial"/>
              </w:rPr>
              <w:t>6.6.3</w:t>
            </w:r>
          </w:p>
        </w:tc>
        <w:tc>
          <w:tcPr>
            <w:tcW w:w="587" w:type="pct"/>
            <w:shd w:val="clear" w:color="auto" w:fill="auto"/>
          </w:tcPr>
          <w:p w:rsidR="00C53C29" w:rsidRPr="009C4728" w:rsidRDefault="00C53C29" w:rsidP="0021138B">
            <w:pPr>
              <w:pStyle w:val="TAC"/>
              <w:rPr>
                <w:rFonts w:cs="Arial"/>
              </w:rPr>
            </w:pPr>
            <w:r w:rsidRPr="009C4728">
              <w:rPr>
                <w:rFonts w:cs="Arial"/>
              </w:rPr>
              <w:t>6.6.3</w:t>
            </w:r>
          </w:p>
        </w:tc>
        <w:tc>
          <w:tcPr>
            <w:tcW w:w="567" w:type="pct"/>
            <w:shd w:val="clear" w:color="auto" w:fill="auto"/>
          </w:tcPr>
          <w:p w:rsidR="00C53C29" w:rsidRPr="009C4728" w:rsidRDefault="00C53C29" w:rsidP="0021138B">
            <w:pPr>
              <w:pStyle w:val="TAC"/>
              <w:rPr>
                <w:rFonts w:cs="Arial"/>
              </w:rPr>
            </w:pPr>
            <w:r w:rsidRPr="009C4728">
              <w:rPr>
                <w:rFonts w:cs="Arial"/>
              </w:rPr>
              <w:t>6.6.3</w:t>
            </w:r>
          </w:p>
        </w:tc>
        <w:tc>
          <w:tcPr>
            <w:tcW w:w="567" w:type="pct"/>
            <w:shd w:val="clear" w:color="auto" w:fill="auto"/>
          </w:tcPr>
          <w:p w:rsidR="00C53C29" w:rsidRPr="009C4728" w:rsidRDefault="00C53C29" w:rsidP="0021138B">
            <w:pPr>
              <w:pStyle w:val="TAC"/>
              <w:rPr>
                <w:rFonts w:cs="Arial"/>
              </w:rPr>
            </w:pPr>
            <w:r w:rsidRPr="009C4728">
              <w:rPr>
                <w:rFonts w:cs="Arial"/>
              </w:rPr>
              <w:t>6.6.3</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rPr>
              <w:t>6.6.3</w:t>
            </w:r>
          </w:p>
        </w:tc>
        <w:tc>
          <w:tcPr>
            <w:tcW w:w="567" w:type="pct"/>
          </w:tcPr>
          <w:p w:rsidR="00C53C29" w:rsidRPr="009C4728" w:rsidRDefault="00C53C29" w:rsidP="0021138B">
            <w:pPr>
              <w:pStyle w:val="TAC"/>
              <w:rPr>
                <w:rFonts w:cs="Arial"/>
              </w:rPr>
            </w:pPr>
            <w:r w:rsidRPr="009C4728">
              <w:rPr>
                <w:rFonts w:cs="Arial"/>
              </w:rPr>
              <w:t>6.6.3</w:t>
            </w:r>
          </w:p>
        </w:tc>
      </w:tr>
      <w:tr w:rsidR="00C53C29" w:rsidRPr="009C4728" w:rsidTr="0021138B">
        <w:tc>
          <w:tcPr>
            <w:tcW w:w="960" w:type="pct"/>
            <w:shd w:val="clear" w:color="auto" w:fill="auto"/>
          </w:tcPr>
          <w:p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lang w:eastAsia="zh-CN"/>
              </w:rPr>
            </w:pPr>
            <w:r w:rsidRPr="009C4728">
              <w:rPr>
                <w:rFonts w:cs="Arial"/>
              </w:rPr>
              <w:t>6.6.4.2</w:t>
            </w:r>
          </w:p>
          <w:p w:rsidR="00C53C29" w:rsidRPr="009C4728" w:rsidRDefault="00C53C29" w:rsidP="0021138B">
            <w:pPr>
              <w:pStyle w:val="TAC"/>
              <w:rPr>
                <w:rFonts w:cs="Arial"/>
                <w:lang w:eastAsia="zh-CN"/>
              </w:rPr>
            </w:pPr>
            <w:r w:rsidRPr="009C4728">
              <w:rPr>
                <w:rFonts w:cs="Arial"/>
                <w:lang w:eastAsia="zh-CN"/>
              </w:rPr>
              <w:t>6.6.4.5</w:t>
            </w:r>
          </w:p>
          <w:p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rsidR="00C53C29" w:rsidRPr="009C4728" w:rsidRDefault="00C53C29" w:rsidP="0021138B">
            <w:pPr>
              <w:pStyle w:val="TAC"/>
              <w:rPr>
                <w:rFonts w:cs="Arial"/>
              </w:rPr>
            </w:pPr>
            <w:r w:rsidRPr="009C4728">
              <w:rPr>
                <w:rFonts w:cs="Arial"/>
              </w:rPr>
              <w:t>6.6.4.1</w:t>
            </w:r>
          </w:p>
        </w:tc>
        <w:tc>
          <w:tcPr>
            <w:tcW w:w="567" w:type="pct"/>
            <w:shd w:val="clear" w:color="auto" w:fill="auto"/>
          </w:tcPr>
          <w:p w:rsidR="00C53C29" w:rsidRPr="009C4728" w:rsidRDefault="00C53C29" w:rsidP="0021138B">
            <w:pPr>
              <w:pStyle w:val="TAC"/>
              <w:rPr>
                <w:rFonts w:cs="Arial"/>
              </w:rPr>
            </w:pPr>
            <w:r w:rsidRPr="009C4728">
              <w:rPr>
                <w:rFonts w:cs="Arial"/>
              </w:rPr>
              <w:t>6.6.4.2</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lang w:eastAsia="zh-CN"/>
              </w:rPr>
              <w:t>6.6.4.5</w:t>
            </w:r>
          </w:p>
        </w:tc>
        <w:tc>
          <w:tcPr>
            <w:tcW w:w="567" w:type="pct"/>
          </w:tcPr>
          <w:p w:rsidR="00C53C29" w:rsidRPr="009C4728" w:rsidRDefault="00C53C29" w:rsidP="0021138B">
            <w:pPr>
              <w:pStyle w:val="TAC"/>
              <w:rPr>
                <w:rFonts w:cs="Arial"/>
                <w:lang w:eastAsia="zh-CN"/>
              </w:rPr>
            </w:pPr>
            <w:r w:rsidRPr="009C4728">
              <w:rPr>
                <w:rFonts w:cs="Arial"/>
                <w:lang w:eastAsia="zh-CN"/>
              </w:rPr>
              <w:t>6.6.4.6</w:t>
            </w:r>
          </w:p>
        </w:tc>
      </w:tr>
      <w:tr w:rsidR="00C53C29" w:rsidRPr="009C4728" w:rsidTr="0021138B">
        <w:tc>
          <w:tcPr>
            <w:tcW w:w="960" w:type="pct"/>
          </w:tcPr>
          <w:p w:rsidR="00C53C29" w:rsidRPr="009C4728" w:rsidRDefault="00C53C29" w:rsidP="0021138B">
            <w:pPr>
              <w:pStyle w:val="TAL"/>
              <w:tabs>
                <w:tab w:val="left" w:pos="142"/>
              </w:tabs>
              <w:rPr>
                <w:rFonts w:cs="Arial"/>
              </w:rPr>
            </w:pPr>
            <w:r w:rsidRPr="009C4728">
              <w:rPr>
                <w:rFonts w:cs="Arial"/>
              </w:rPr>
              <w:tab/>
              <w:t>Cumulative ACLR</w:t>
            </w:r>
          </w:p>
        </w:tc>
        <w:tc>
          <w:tcPr>
            <w:tcW w:w="58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rsidR="00C53C29" w:rsidRPr="009C4728" w:rsidRDefault="00C53C29" w:rsidP="0021138B">
            <w:pPr>
              <w:pStyle w:val="TAC"/>
              <w:rPr>
                <w:rFonts w:cs="Arial"/>
              </w:rPr>
            </w:pPr>
            <w:r w:rsidRPr="009C4728">
              <w:rPr>
                <w:rFonts w:cs="Arial"/>
              </w:rPr>
              <w:t>6.6.4.4 (NOTE 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8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87" w:type="pct"/>
            <w:shd w:val="clear" w:color="auto" w:fill="auto"/>
          </w:tcPr>
          <w:p w:rsidR="00C53C29" w:rsidRPr="009C4728" w:rsidRDefault="00C53C29" w:rsidP="0021138B">
            <w:pPr>
              <w:pStyle w:val="TAC"/>
              <w:rPr>
                <w:rFonts w:cs="Arial"/>
              </w:rPr>
            </w:pPr>
            <w:r w:rsidRPr="009C4728">
              <w:rPr>
                <w:rFonts w:cs="Arial"/>
              </w:rPr>
              <w:t>6.7.2</w:t>
            </w:r>
          </w:p>
        </w:tc>
        <w:tc>
          <w:tcPr>
            <w:tcW w:w="577" w:type="pct"/>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c>
          <w:tcPr>
            <w:tcW w:w="567" w:type="pct"/>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lang w:eastAsia="zh-CN"/>
              </w:rPr>
            </w:pPr>
            <w:r w:rsidRPr="009C4728">
              <w:rPr>
                <w:rFonts w:cs="Arial"/>
              </w:rPr>
              <w:t>7.2.2</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rPr>
            </w:pPr>
            <w:r w:rsidRPr="009C4728">
              <w:rPr>
                <w:rFonts w:cs="Arial"/>
              </w:rPr>
              <w:t>7.2.2</w:t>
            </w:r>
          </w:p>
          <w:p w:rsidR="00C53C29" w:rsidRPr="009C4728" w:rsidRDefault="00C53C29" w:rsidP="0021138B">
            <w:pPr>
              <w:pStyle w:val="TAC"/>
              <w:rPr>
                <w:rFonts w:cs="Arial"/>
                <w:lang w:eastAsia="zh-CN"/>
              </w:rPr>
            </w:pPr>
            <w:r w:rsidRPr="009C4728">
              <w:rPr>
                <w:rFonts w:cs="Arial"/>
              </w:rPr>
              <w:t>7.2.4</w:t>
            </w:r>
          </w:p>
          <w:p w:rsidR="00C53C29" w:rsidRPr="009C4728" w:rsidRDefault="00C53C29" w:rsidP="0021138B">
            <w:pPr>
              <w:pStyle w:val="TAC"/>
              <w:rPr>
                <w:rFonts w:cs="Arial"/>
                <w:lang w:eastAsia="zh-CN"/>
              </w:rPr>
            </w:pPr>
            <w:r w:rsidRPr="009C4728">
              <w:rPr>
                <w:rFonts w:cs="Arial"/>
                <w:lang w:eastAsia="zh-CN"/>
              </w:rPr>
              <w:t>7.2.5</w:t>
            </w:r>
          </w:p>
          <w:p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rsidR="00C53C29" w:rsidRPr="009C4728" w:rsidRDefault="00C53C29" w:rsidP="0021138B">
            <w:pPr>
              <w:pStyle w:val="TAC"/>
              <w:rPr>
                <w:rFonts w:cs="Arial"/>
              </w:rPr>
            </w:pPr>
            <w:r w:rsidRPr="009C4728">
              <w:rPr>
                <w:rFonts w:cs="Arial"/>
              </w:rPr>
              <w:t>7.2.1</w:t>
            </w:r>
          </w:p>
        </w:tc>
        <w:tc>
          <w:tcPr>
            <w:tcW w:w="567" w:type="pct"/>
            <w:shd w:val="clear" w:color="auto" w:fill="auto"/>
          </w:tcPr>
          <w:p w:rsidR="00C53C29" w:rsidRPr="009C4728" w:rsidRDefault="00C53C29" w:rsidP="0021138B">
            <w:pPr>
              <w:pStyle w:val="TAC"/>
              <w:rPr>
                <w:rFonts w:cs="Arial"/>
              </w:rPr>
            </w:pPr>
            <w:r w:rsidRPr="009C4728">
              <w:rPr>
                <w:rFonts w:cs="Arial"/>
              </w:rPr>
              <w:t>7.2.2</w:t>
            </w:r>
          </w:p>
        </w:tc>
        <w:tc>
          <w:tcPr>
            <w:tcW w:w="587" w:type="pct"/>
            <w:shd w:val="clear" w:color="auto" w:fill="auto"/>
          </w:tcPr>
          <w:p w:rsidR="00C53C29" w:rsidRPr="009C4728" w:rsidRDefault="00C53C29" w:rsidP="0021138B">
            <w:pPr>
              <w:pStyle w:val="TAC"/>
              <w:rPr>
                <w:rFonts w:cs="Arial"/>
              </w:rPr>
            </w:pPr>
            <w:r w:rsidRPr="009C4728">
              <w:rPr>
                <w:rFonts w:cs="Arial"/>
              </w:rPr>
              <w:t>7.2.4</w:t>
            </w:r>
          </w:p>
        </w:tc>
        <w:tc>
          <w:tcPr>
            <w:tcW w:w="577" w:type="pct"/>
          </w:tcPr>
          <w:p w:rsidR="00C53C29" w:rsidRPr="009C4728" w:rsidRDefault="00C53C29" w:rsidP="0021138B">
            <w:pPr>
              <w:pStyle w:val="TAC"/>
              <w:rPr>
                <w:rFonts w:cs="Arial"/>
              </w:rPr>
            </w:pPr>
            <w:r w:rsidRPr="009C4728">
              <w:rPr>
                <w:rFonts w:cs="Arial"/>
                <w:lang w:eastAsia="zh-CN"/>
              </w:rPr>
              <w:t>7.2.5</w:t>
            </w:r>
          </w:p>
        </w:tc>
        <w:tc>
          <w:tcPr>
            <w:tcW w:w="567" w:type="pct"/>
          </w:tcPr>
          <w:p w:rsidR="00C53C29" w:rsidRPr="009C4728" w:rsidRDefault="00C53C29" w:rsidP="0021138B">
            <w:pPr>
              <w:pStyle w:val="TAC"/>
              <w:rPr>
                <w:rFonts w:cs="Arial"/>
                <w:lang w:eastAsia="zh-CN"/>
              </w:rPr>
            </w:pPr>
            <w:r w:rsidRPr="009C4728">
              <w:rPr>
                <w:rFonts w:cs="Arial"/>
                <w:lang w:eastAsia="zh-CN"/>
              </w:rPr>
              <w:t>7.2.6</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lang w:eastAsia="zh-CN"/>
              </w:rPr>
            </w:pPr>
            <w:r w:rsidRPr="009C4728">
              <w:rPr>
                <w:rFonts w:cs="Arial"/>
              </w:rPr>
              <w:t>7.3.2</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rPr>
            </w:pPr>
            <w:r w:rsidRPr="009C4728">
              <w:rPr>
                <w:rFonts w:cs="Arial"/>
              </w:rPr>
              <w:t>7.3.2</w:t>
            </w:r>
          </w:p>
          <w:p w:rsidR="00C53C29" w:rsidRPr="009C4728" w:rsidRDefault="00C53C29" w:rsidP="0021138B">
            <w:pPr>
              <w:pStyle w:val="TAC"/>
              <w:rPr>
                <w:rFonts w:cs="Arial"/>
                <w:lang w:eastAsia="zh-CN"/>
              </w:rPr>
            </w:pPr>
            <w:r w:rsidRPr="009C4728">
              <w:rPr>
                <w:rFonts w:cs="Arial"/>
              </w:rPr>
              <w:t>7.3.4</w:t>
            </w:r>
          </w:p>
          <w:p w:rsidR="00C53C29" w:rsidRPr="009C4728" w:rsidRDefault="00C53C29" w:rsidP="0021138B">
            <w:pPr>
              <w:pStyle w:val="TAC"/>
              <w:rPr>
                <w:rFonts w:cs="Arial"/>
                <w:lang w:eastAsia="zh-CN"/>
              </w:rPr>
            </w:pPr>
            <w:r w:rsidRPr="009C4728">
              <w:rPr>
                <w:rFonts w:cs="Arial"/>
                <w:lang w:eastAsia="zh-CN"/>
              </w:rPr>
              <w:t>7.3.5</w:t>
            </w:r>
          </w:p>
          <w:p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rsidR="00C53C29" w:rsidRPr="009C4728" w:rsidRDefault="00C53C29" w:rsidP="0021138B">
            <w:pPr>
              <w:pStyle w:val="TAC"/>
              <w:rPr>
                <w:rFonts w:cs="Arial"/>
              </w:rPr>
            </w:pPr>
            <w:r w:rsidRPr="009C4728">
              <w:rPr>
                <w:rFonts w:cs="Arial"/>
              </w:rPr>
              <w:t>7.3.1</w:t>
            </w:r>
          </w:p>
        </w:tc>
        <w:tc>
          <w:tcPr>
            <w:tcW w:w="567" w:type="pct"/>
            <w:shd w:val="clear" w:color="auto" w:fill="auto"/>
          </w:tcPr>
          <w:p w:rsidR="00C53C29" w:rsidRPr="009C4728" w:rsidRDefault="00C53C29" w:rsidP="0021138B">
            <w:pPr>
              <w:pStyle w:val="TAC"/>
              <w:rPr>
                <w:rFonts w:cs="Arial"/>
              </w:rPr>
            </w:pPr>
            <w:r w:rsidRPr="009C4728">
              <w:rPr>
                <w:rFonts w:cs="Arial"/>
              </w:rPr>
              <w:t>7.3.2</w:t>
            </w:r>
          </w:p>
        </w:tc>
        <w:tc>
          <w:tcPr>
            <w:tcW w:w="587" w:type="pct"/>
            <w:shd w:val="clear" w:color="auto" w:fill="auto"/>
          </w:tcPr>
          <w:p w:rsidR="00C53C29" w:rsidRPr="009C4728" w:rsidRDefault="00C53C29" w:rsidP="0021138B">
            <w:pPr>
              <w:pStyle w:val="TAC"/>
              <w:rPr>
                <w:rFonts w:cs="Arial"/>
              </w:rPr>
            </w:pPr>
            <w:r w:rsidRPr="009C4728">
              <w:rPr>
                <w:rFonts w:cs="Arial"/>
              </w:rPr>
              <w:t>7.3.4</w:t>
            </w:r>
          </w:p>
        </w:tc>
        <w:tc>
          <w:tcPr>
            <w:tcW w:w="577" w:type="pct"/>
          </w:tcPr>
          <w:p w:rsidR="00C53C29" w:rsidRPr="009C4728" w:rsidRDefault="00C53C29" w:rsidP="0021138B">
            <w:pPr>
              <w:pStyle w:val="TAC"/>
              <w:rPr>
                <w:rFonts w:cs="Arial"/>
              </w:rPr>
            </w:pPr>
            <w:r w:rsidRPr="009C4728">
              <w:rPr>
                <w:rFonts w:cs="Arial"/>
                <w:lang w:eastAsia="zh-CN"/>
              </w:rPr>
              <w:t>7.3.5</w:t>
            </w:r>
          </w:p>
        </w:tc>
        <w:tc>
          <w:tcPr>
            <w:tcW w:w="567" w:type="pct"/>
          </w:tcPr>
          <w:p w:rsidR="00C53C29" w:rsidRPr="009C4728" w:rsidRDefault="00C53C29" w:rsidP="0021138B">
            <w:pPr>
              <w:pStyle w:val="TAC"/>
              <w:rPr>
                <w:rFonts w:cs="Arial"/>
                <w:lang w:eastAsia="zh-CN"/>
              </w:rPr>
            </w:pPr>
            <w:r w:rsidRPr="009C4728">
              <w:rPr>
                <w:rFonts w:cs="Arial"/>
                <w:lang w:eastAsia="zh-CN"/>
              </w:rPr>
              <w:t>7.3.6</w:t>
            </w:r>
          </w:p>
        </w:tc>
      </w:tr>
      <w:tr w:rsidR="00C53C29" w:rsidRPr="009C4728" w:rsidTr="0021138B">
        <w:tc>
          <w:tcPr>
            <w:tcW w:w="960" w:type="pct"/>
            <w:shd w:val="clear" w:color="auto" w:fill="auto"/>
          </w:tcPr>
          <w:p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7.4.1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7.4.1</w:t>
            </w:r>
          </w:p>
        </w:tc>
        <w:tc>
          <w:tcPr>
            <w:tcW w:w="567" w:type="pct"/>
            <w:shd w:val="clear" w:color="auto" w:fill="auto"/>
          </w:tcPr>
          <w:p w:rsidR="00C53C29" w:rsidRPr="009C4728" w:rsidRDefault="00C53C29" w:rsidP="0021138B">
            <w:pPr>
              <w:pStyle w:val="TAC"/>
              <w:rPr>
                <w:rFonts w:cs="Arial"/>
              </w:rPr>
            </w:pPr>
            <w:r w:rsidRPr="009C4728">
              <w:rPr>
                <w:rFonts w:cs="Arial"/>
              </w:rPr>
              <w:t>7.4.1</w:t>
            </w:r>
          </w:p>
        </w:tc>
        <w:tc>
          <w:tcPr>
            <w:tcW w:w="567" w:type="pct"/>
            <w:shd w:val="clear" w:color="auto" w:fill="auto"/>
          </w:tcPr>
          <w:p w:rsidR="00C53C29" w:rsidRPr="009C4728" w:rsidRDefault="00C53C29" w:rsidP="0021138B">
            <w:pPr>
              <w:pStyle w:val="TAC"/>
              <w:rPr>
                <w:rFonts w:cs="Arial"/>
              </w:rPr>
            </w:pPr>
            <w:r w:rsidRPr="009C4728">
              <w:rPr>
                <w:rFonts w:cs="Arial"/>
              </w:rPr>
              <w:t>7.4.1</w:t>
            </w:r>
          </w:p>
        </w:tc>
        <w:tc>
          <w:tcPr>
            <w:tcW w:w="587" w:type="pct"/>
            <w:shd w:val="clear" w:color="auto" w:fill="auto"/>
          </w:tcPr>
          <w:p w:rsidR="00C53C29" w:rsidRPr="009C4728" w:rsidRDefault="00C53C29" w:rsidP="0021138B">
            <w:pPr>
              <w:pStyle w:val="TAC"/>
              <w:rPr>
                <w:rFonts w:cs="Arial"/>
              </w:rPr>
            </w:pPr>
            <w:r w:rsidRPr="009C4728">
              <w:rPr>
                <w:rFonts w:cs="Arial"/>
              </w:rPr>
              <w:t>7.4.1</w:t>
            </w:r>
          </w:p>
        </w:tc>
        <w:tc>
          <w:tcPr>
            <w:tcW w:w="577" w:type="pct"/>
          </w:tcPr>
          <w:p w:rsidR="00C53C29" w:rsidRPr="009C4728" w:rsidRDefault="00C53C29" w:rsidP="0021138B">
            <w:pPr>
              <w:pStyle w:val="TAC"/>
              <w:rPr>
                <w:rFonts w:cs="Arial"/>
              </w:rPr>
            </w:pPr>
            <w:r w:rsidRPr="009C4728">
              <w:rPr>
                <w:rFonts w:cs="Arial"/>
              </w:rPr>
              <w:t>7.4.1</w:t>
            </w:r>
          </w:p>
        </w:tc>
        <w:tc>
          <w:tcPr>
            <w:tcW w:w="567" w:type="pct"/>
          </w:tcPr>
          <w:p w:rsidR="00C53C29" w:rsidRPr="009C4728" w:rsidRDefault="00C53C29" w:rsidP="0021138B">
            <w:pPr>
              <w:pStyle w:val="TAC"/>
              <w:rPr>
                <w:rFonts w:cs="Arial"/>
              </w:rPr>
            </w:pPr>
            <w:r w:rsidRPr="009C4728">
              <w:rPr>
                <w:rFonts w:cs="Arial"/>
              </w:rPr>
              <w:t>7.4.1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7.4.2</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7.4.2</w:t>
            </w:r>
          </w:p>
          <w:p w:rsidR="00C53C29" w:rsidRPr="009C4728" w:rsidRDefault="00C53C29" w:rsidP="0021138B">
            <w:pPr>
              <w:pStyle w:val="TAC"/>
              <w:rPr>
                <w:rFonts w:cs="Arial"/>
              </w:rPr>
            </w:pPr>
            <w:r w:rsidRPr="009C4728">
              <w:rPr>
                <w:rFonts w:cs="Arial"/>
              </w:rPr>
              <w:t>7.4.3</w:t>
            </w:r>
          </w:p>
        </w:tc>
        <w:tc>
          <w:tcPr>
            <w:tcW w:w="567" w:type="pct"/>
            <w:shd w:val="clear" w:color="auto" w:fill="auto"/>
          </w:tcPr>
          <w:p w:rsidR="00C53C29" w:rsidRPr="009C4728" w:rsidRDefault="00C53C29" w:rsidP="0021138B">
            <w:pPr>
              <w:pStyle w:val="TAC"/>
              <w:rPr>
                <w:rFonts w:cs="Arial"/>
              </w:rPr>
            </w:pPr>
            <w:r w:rsidRPr="009C4728">
              <w:rPr>
                <w:rFonts w:cs="Arial"/>
              </w:rPr>
              <w:t>7.4.2</w:t>
            </w:r>
          </w:p>
        </w:tc>
        <w:tc>
          <w:tcPr>
            <w:tcW w:w="567" w:type="pct"/>
            <w:shd w:val="clear" w:color="auto" w:fill="auto"/>
          </w:tcPr>
          <w:p w:rsidR="00C53C29" w:rsidRPr="009C4728" w:rsidRDefault="00C53C29" w:rsidP="0021138B">
            <w:pPr>
              <w:pStyle w:val="TAC"/>
              <w:rPr>
                <w:rFonts w:cs="Arial"/>
              </w:rPr>
            </w:pPr>
            <w:r w:rsidRPr="009C4728">
              <w:rPr>
                <w:rFonts w:cs="Arial"/>
              </w:rPr>
              <w:t>7.4.2</w:t>
            </w:r>
          </w:p>
        </w:tc>
        <w:tc>
          <w:tcPr>
            <w:tcW w:w="587" w:type="pct"/>
            <w:shd w:val="clear" w:color="auto" w:fill="auto"/>
          </w:tcPr>
          <w:p w:rsidR="00C53C29" w:rsidRPr="009C4728" w:rsidRDefault="00C53C29" w:rsidP="0021138B">
            <w:pPr>
              <w:pStyle w:val="TAC"/>
              <w:rPr>
                <w:rFonts w:cs="Arial"/>
              </w:rPr>
            </w:pPr>
            <w:r w:rsidRPr="009C4728">
              <w:rPr>
                <w:rFonts w:cs="Arial"/>
              </w:rPr>
              <w:t>7.4.2</w:t>
            </w:r>
          </w:p>
          <w:p w:rsidR="00C53C29" w:rsidRPr="009C4728" w:rsidRDefault="00C53C29" w:rsidP="0021138B">
            <w:pPr>
              <w:pStyle w:val="TAC"/>
              <w:rPr>
                <w:rFonts w:cs="Arial"/>
              </w:rPr>
            </w:pPr>
            <w:r w:rsidRPr="009C4728">
              <w:rPr>
                <w:rFonts w:cs="Arial"/>
              </w:rPr>
              <w:t>7.4.3</w:t>
            </w:r>
          </w:p>
          <w:p w:rsidR="00C53C29" w:rsidRPr="009C4728" w:rsidRDefault="00C53C29" w:rsidP="0021138B">
            <w:pPr>
              <w:pStyle w:val="TAC"/>
              <w:rPr>
                <w:rFonts w:cs="Arial"/>
              </w:rPr>
            </w:pPr>
            <w:r w:rsidRPr="009C4728">
              <w:rPr>
                <w:rFonts w:cs="Arial"/>
              </w:rPr>
              <w:t>7.4.4</w:t>
            </w:r>
          </w:p>
        </w:tc>
        <w:tc>
          <w:tcPr>
            <w:tcW w:w="577" w:type="pct"/>
          </w:tcPr>
          <w:p w:rsidR="00C53C29" w:rsidRPr="009C4728" w:rsidRDefault="00C53C29" w:rsidP="0021138B">
            <w:pPr>
              <w:pStyle w:val="TAC"/>
              <w:rPr>
                <w:rFonts w:cs="Arial"/>
              </w:rPr>
            </w:pPr>
            <w:r w:rsidRPr="009C4728">
              <w:rPr>
                <w:rFonts w:cs="Arial"/>
              </w:rPr>
              <w:t>7.4.2</w:t>
            </w:r>
          </w:p>
        </w:tc>
        <w:tc>
          <w:tcPr>
            <w:tcW w:w="567" w:type="pct"/>
          </w:tcPr>
          <w:p w:rsidR="00C53C29" w:rsidRPr="009C4728" w:rsidRDefault="00C53C29" w:rsidP="0021138B">
            <w:pPr>
              <w:pStyle w:val="TAC"/>
              <w:rPr>
                <w:rFonts w:cs="Arial"/>
              </w:rPr>
            </w:pPr>
            <w:r w:rsidRPr="009C4728">
              <w:rPr>
                <w:rFonts w:cs="Arial"/>
              </w:rPr>
              <w:t>7.4.2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7.5</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7.5</w:t>
            </w:r>
          </w:p>
        </w:tc>
        <w:tc>
          <w:tcPr>
            <w:tcW w:w="567" w:type="pct"/>
            <w:shd w:val="clear" w:color="auto" w:fill="auto"/>
          </w:tcPr>
          <w:p w:rsidR="00C53C29" w:rsidRPr="009C4728" w:rsidRDefault="00C53C29" w:rsidP="0021138B">
            <w:pPr>
              <w:pStyle w:val="TAC"/>
              <w:rPr>
                <w:rFonts w:cs="Arial"/>
              </w:rPr>
            </w:pPr>
            <w:r w:rsidRPr="009C4728">
              <w:rPr>
                <w:rFonts w:cs="Arial"/>
              </w:rPr>
              <w:t>7.5</w:t>
            </w:r>
          </w:p>
        </w:tc>
        <w:tc>
          <w:tcPr>
            <w:tcW w:w="567" w:type="pct"/>
            <w:shd w:val="clear" w:color="auto" w:fill="auto"/>
          </w:tcPr>
          <w:p w:rsidR="00C53C29" w:rsidRPr="009C4728" w:rsidRDefault="00C53C29" w:rsidP="0021138B">
            <w:pPr>
              <w:pStyle w:val="TAC"/>
              <w:rPr>
                <w:rFonts w:cs="Arial"/>
              </w:rPr>
            </w:pPr>
            <w:r w:rsidRPr="009C4728">
              <w:rPr>
                <w:rFonts w:cs="Arial"/>
              </w:rPr>
              <w:t>7.5</w:t>
            </w:r>
          </w:p>
        </w:tc>
        <w:tc>
          <w:tcPr>
            <w:tcW w:w="587" w:type="pct"/>
            <w:shd w:val="clear" w:color="auto" w:fill="auto"/>
          </w:tcPr>
          <w:p w:rsidR="00C53C29" w:rsidRPr="009C4728" w:rsidRDefault="00C53C29" w:rsidP="0021138B">
            <w:pPr>
              <w:pStyle w:val="TAC"/>
              <w:rPr>
                <w:rFonts w:cs="Arial"/>
              </w:rPr>
            </w:pPr>
            <w:r w:rsidRPr="009C4728">
              <w:rPr>
                <w:rFonts w:cs="Arial"/>
              </w:rPr>
              <w:t>7.5</w:t>
            </w:r>
          </w:p>
        </w:tc>
        <w:tc>
          <w:tcPr>
            <w:tcW w:w="577" w:type="pct"/>
          </w:tcPr>
          <w:p w:rsidR="00C53C29" w:rsidRPr="009C4728" w:rsidRDefault="00C53C29" w:rsidP="0021138B">
            <w:pPr>
              <w:pStyle w:val="TAC"/>
              <w:rPr>
                <w:rFonts w:cs="Arial"/>
                <w:lang w:eastAsia="zh-CN"/>
              </w:rPr>
            </w:pPr>
            <w:r w:rsidRPr="009C4728">
              <w:rPr>
                <w:rFonts w:cs="Arial"/>
              </w:rPr>
              <w:t>7.5</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7.5</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7.6.1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7.6.1</w:t>
            </w:r>
          </w:p>
          <w:p w:rsidR="00C53C29" w:rsidRPr="009C4728" w:rsidRDefault="00C53C29" w:rsidP="0021138B">
            <w:pPr>
              <w:pStyle w:val="TAC"/>
              <w:rPr>
                <w:rFonts w:cs="Arial"/>
              </w:rPr>
            </w:pPr>
            <w:r w:rsidRPr="009C4728">
              <w:rPr>
                <w:rFonts w:cs="Arial"/>
              </w:rPr>
              <w:t>7.6.2</w:t>
            </w:r>
          </w:p>
          <w:p w:rsidR="00C53C29" w:rsidRPr="009C4728" w:rsidRDefault="00C53C29" w:rsidP="0021138B">
            <w:pPr>
              <w:pStyle w:val="TAC"/>
              <w:rPr>
                <w:rFonts w:cs="Arial"/>
              </w:rPr>
            </w:pPr>
            <w:r w:rsidRPr="009C4728">
              <w:rPr>
                <w:rFonts w:cs="Arial"/>
              </w:rPr>
              <w:t>(NOTE 3)</w:t>
            </w:r>
          </w:p>
        </w:tc>
        <w:tc>
          <w:tcPr>
            <w:tcW w:w="567" w:type="pct"/>
            <w:shd w:val="clear" w:color="auto" w:fill="auto"/>
          </w:tcPr>
          <w:p w:rsidR="00C53C29" w:rsidRPr="009C4728" w:rsidRDefault="00C53C29" w:rsidP="0021138B">
            <w:pPr>
              <w:pStyle w:val="TAC"/>
              <w:rPr>
                <w:rFonts w:cs="Arial"/>
              </w:rPr>
            </w:pPr>
            <w:r w:rsidRPr="009C4728">
              <w:rPr>
                <w:rFonts w:cs="Arial"/>
              </w:rPr>
              <w:t>7.6.1</w:t>
            </w:r>
          </w:p>
        </w:tc>
        <w:tc>
          <w:tcPr>
            <w:tcW w:w="567" w:type="pct"/>
            <w:shd w:val="clear" w:color="auto" w:fill="auto"/>
          </w:tcPr>
          <w:p w:rsidR="00C53C29" w:rsidRPr="009C4728" w:rsidRDefault="00C53C29" w:rsidP="0021138B">
            <w:pPr>
              <w:pStyle w:val="TAC"/>
              <w:rPr>
                <w:rFonts w:cs="Arial"/>
              </w:rPr>
            </w:pPr>
            <w:r w:rsidRPr="009C4728">
              <w:rPr>
                <w:rFonts w:cs="Arial"/>
              </w:rPr>
              <w:t>7.6.1</w:t>
            </w:r>
          </w:p>
        </w:tc>
        <w:tc>
          <w:tcPr>
            <w:tcW w:w="587" w:type="pct"/>
            <w:shd w:val="clear" w:color="auto" w:fill="auto"/>
          </w:tcPr>
          <w:p w:rsidR="00C53C29" w:rsidRPr="009C4728" w:rsidRDefault="00C53C29" w:rsidP="0021138B">
            <w:pPr>
              <w:pStyle w:val="TAC"/>
              <w:rPr>
                <w:rFonts w:cs="Arial"/>
              </w:rPr>
            </w:pPr>
            <w:r w:rsidRPr="009C4728">
              <w:rPr>
                <w:rFonts w:cs="Arial"/>
              </w:rPr>
              <w:t>7.6.1</w:t>
            </w:r>
          </w:p>
          <w:p w:rsidR="00C53C29" w:rsidRPr="009C4728" w:rsidRDefault="00C53C29" w:rsidP="0021138B">
            <w:pPr>
              <w:pStyle w:val="TAC"/>
              <w:rPr>
                <w:rFonts w:cs="Arial"/>
              </w:rPr>
            </w:pPr>
            <w:r w:rsidRPr="009C4728">
              <w:rPr>
                <w:rFonts w:cs="Arial"/>
              </w:rPr>
              <w:t>7.6.2</w:t>
            </w:r>
          </w:p>
          <w:p w:rsidR="00C53C29" w:rsidRPr="009C4728" w:rsidRDefault="00C53C29" w:rsidP="0021138B">
            <w:pPr>
              <w:pStyle w:val="TAC"/>
              <w:rPr>
                <w:rFonts w:cs="Arial"/>
              </w:rPr>
            </w:pPr>
            <w:r w:rsidRPr="009C4728">
              <w:rPr>
                <w:rFonts w:cs="Arial"/>
              </w:rPr>
              <w:t>(NOTE 3)</w:t>
            </w:r>
          </w:p>
        </w:tc>
        <w:tc>
          <w:tcPr>
            <w:tcW w:w="577" w:type="pct"/>
          </w:tcPr>
          <w:p w:rsidR="00C53C29" w:rsidRPr="009C4728" w:rsidRDefault="00C53C29" w:rsidP="0021138B">
            <w:pPr>
              <w:pStyle w:val="TAC"/>
              <w:rPr>
                <w:rFonts w:cs="Arial"/>
                <w:lang w:eastAsia="zh-CN"/>
              </w:rPr>
            </w:pPr>
            <w:r w:rsidRPr="009C4728">
              <w:rPr>
                <w:rFonts w:cs="Arial"/>
              </w:rPr>
              <w:t>7.6.1</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7.6.1</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p>
        </w:tc>
      </w:tr>
      <w:tr w:rsidR="00C53C29" w:rsidRPr="009C4728" w:rsidTr="0021138B">
        <w:tc>
          <w:tcPr>
            <w:tcW w:w="960" w:type="pct"/>
            <w:shd w:val="clear" w:color="auto" w:fill="auto"/>
          </w:tcPr>
          <w:p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7.7.1</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7.7.1</w:t>
            </w:r>
          </w:p>
        </w:tc>
        <w:tc>
          <w:tcPr>
            <w:tcW w:w="567" w:type="pct"/>
            <w:shd w:val="clear" w:color="auto" w:fill="auto"/>
          </w:tcPr>
          <w:p w:rsidR="00C53C29" w:rsidRPr="009C4728" w:rsidRDefault="00C53C29" w:rsidP="0021138B">
            <w:pPr>
              <w:pStyle w:val="TAC"/>
              <w:rPr>
                <w:rFonts w:cs="Arial"/>
              </w:rPr>
            </w:pPr>
            <w:r w:rsidRPr="009C4728">
              <w:rPr>
                <w:rFonts w:cs="Arial"/>
              </w:rPr>
              <w:t>7.7.1</w:t>
            </w:r>
          </w:p>
        </w:tc>
        <w:tc>
          <w:tcPr>
            <w:tcW w:w="567" w:type="pct"/>
            <w:shd w:val="clear" w:color="auto" w:fill="auto"/>
          </w:tcPr>
          <w:p w:rsidR="00C53C29" w:rsidRPr="009C4728" w:rsidRDefault="00C53C29" w:rsidP="0021138B">
            <w:pPr>
              <w:pStyle w:val="TAC"/>
              <w:rPr>
                <w:rFonts w:cs="Arial"/>
              </w:rPr>
            </w:pPr>
            <w:r w:rsidRPr="009C4728">
              <w:rPr>
                <w:rFonts w:cs="Arial"/>
              </w:rPr>
              <w:t>7.7.1</w:t>
            </w:r>
          </w:p>
        </w:tc>
        <w:tc>
          <w:tcPr>
            <w:tcW w:w="587" w:type="pct"/>
            <w:shd w:val="clear" w:color="auto" w:fill="auto"/>
          </w:tcPr>
          <w:p w:rsidR="00C53C29" w:rsidRPr="009C4728" w:rsidRDefault="00C53C29" w:rsidP="0021138B">
            <w:pPr>
              <w:pStyle w:val="TAC"/>
              <w:rPr>
                <w:rFonts w:cs="Arial"/>
              </w:rPr>
            </w:pPr>
            <w:r w:rsidRPr="009C4728">
              <w:rPr>
                <w:rFonts w:cs="Arial"/>
              </w:rPr>
              <w:t>7.7.1</w:t>
            </w:r>
          </w:p>
        </w:tc>
        <w:tc>
          <w:tcPr>
            <w:tcW w:w="577" w:type="pct"/>
          </w:tcPr>
          <w:p w:rsidR="00C53C29" w:rsidRPr="009C4728" w:rsidRDefault="00C53C29" w:rsidP="0021138B">
            <w:pPr>
              <w:pStyle w:val="TAC"/>
              <w:rPr>
                <w:rFonts w:cs="Arial"/>
                <w:lang w:eastAsia="zh-CN"/>
              </w:rPr>
            </w:pPr>
            <w:r w:rsidRPr="009C4728">
              <w:rPr>
                <w:rFonts w:cs="Arial"/>
              </w:rPr>
              <w:t>7.7.1</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7.7.1</w:t>
            </w:r>
          </w:p>
        </w:tc>
      </w:tr>
      <w:tr w:rsidR="00C53C29" w:rsidRPr="009C4728" w:rsidTr="0021138B">
        <w:tc>
          <w:tcPr>
            <w:tcW w:w="960" w:type="pct"/>
            <w:shd w:val="clear" w:color="auto" w:fill="auto"/>
          </w:tcPr>
          <w:p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7.7.2</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7.7.2</w:t>
            </w:r>
          </w:p>
          <w:p w:rsidR="00C53C29" w:rsidRPr="009C4728" w:rsidRDefault="00C53C29" w:rsidP="0021138B">
            <w:pPr>
              <w:pStyle w:val="TAC"/>
              <w:rPr>
                <w:rFonts w:cs="Arial"/>
              </w:rPr>
            </w:pPr>
            <w:r w:rsidRPr="009C4728">
              <w:rPr>
                <w:rFonts w:cs="Arial"/>
              </w:rPr>
              <w:t>7.7.3</w:t>
            </w:r>
          </w:p>
        </w:tc>
        <w:tc>
          <w:tcPr>
            <w:tcW w:w="567" w:type="pct"/>
            <w:shd w:val="clear" w:color="auto" w:fill="auto"/>
          </w:tcPr>
          <w:p w:rsidR="00C53C29" w:rsidRPr="009C4728" w:rsidRDefault="00C53C29" w:rsidP="0021138B">
            <w:pPr>
              <w:pStyle w:val="TAC"/>
              <w:rPr>
                <w:rFonts w:cs="Arial"/>
              </w:rPr>
            </w:pPr>
            <w:r w:rsidRPr="009C4728">
              <w:rPr>
                <w:rFonts w:cs="Arial"/>
              </w:rPr>
              <w:t>7.7.2</w:t>
            </w:r>
          </w:p>
        </w:tc>
        <w:tc>
          <w:tcPr>
            <w:tcW w:w="567" w:type="pct"/>
            <w:shd w:val="clear" w:color="auto" w:fill="auto"/>
          </w:tcPr>
          <w:p w:rsidR="00C53C29" w:rsidRPr="009C4728" w:rsidRDefault="00C53C29" w:rsidP="0021138B">
            <w:pPr>
              <w:pStyle w:val="TAC"/>
              <w:rPr>
                <w:rFonts w:cs="Arial"/>
              </w:rPr>
            </w:pPr>
            <w:r w:rsidRPr="009C4728">
              <w:rPr>
                <w:rFonts w:cs="Arial"/>
              </w:rPr>
              <w:t>7.7.2</w:t>
            </w:r>
          </w:p>
        </w:tc>
        <w:tc>
          <w:tcPr>
            <w:tcW w:w="587" w:type="pct"/>
            <w:shd w:val="clear" w:color="auto" w:fill="auto"/>
          </w:tcPr>
          <w:p w:rsidR="00C53C29" w:rsidRPr="009C4728" w:rsidRDefault="00C53C29" w:rsidP="0021138B">
            <w:pPr>
              <w:pStyle w:val="TAC"/>
              <w:rPr>
                <w:rFonts w:cs="Arial"/>
              </w:rPr>
            </w:pPr>
            <w:r w:rsidRPr="009C4728">
              <w:rPr>
                <w:rFonts w:cs="Arial"/>
              </w:rPr>
              <w:t>7.7.2</w:t>
            </w:r>
          </w:p>
          <w:p w:rsidR="00C53C29" w:rsidRPr="009C4728" w:rsidRDefault="00C53C29" w:rsidP="0021138B">
            <w:pPr>
              <w:pStyle w:val="TAC"/>
              <w:rPr>
                <w:rFonts w:cs="Arial"/>
              </w:rPr>
            </w:pPr>
            <w:r w:rsidRPr="009C4728">
              <w:rPr>
                <w:rFonts w:cs="Arial"/>
              </w:rPr>
              <w:t>7.7.3</w:t>
            </w:r>
          </w:p>
        </w:tc>
        <w:tc>
          <w:tcPr>
            <w:tcW w:w="577" w:type="pct"/>
          </w:tcPr>
          <w:p w:rsidR="00C53C29" w:rsidRPr="009C4728" w:rsidRDefault="00C53C29" w:rsidP="0021138B">
            <w:pPr>
              <w:pStyle w:val="TAC"/>
              <w:rPr>
                <w:rFonts w:cs="Arial"/>
                <w:lang w:eastAsia="zh-CN"/>
              </w:rPr>
            </w:pPr>
            <w:r w:rsidRPr="009C4728">
              <w:rPr>
                <w:rFonts w:cs="Arial"/>
              </w:rPr>
              <w:t>7.7.2</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7.7.2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rsidR="00C53C29" w:rsidRPr="009C4728" w:rsidRDefault="00C53C29" w:rsidP="0021138B">
            <w:pPr>
              <w:pStyle w:val="TAC"/>
              <w:rPr>
                <w:rFonts w:cs="Arial"/>
                <w:lang w:eastAsia="zh-CN"/>
              </w:rPr>
            </w:pPr>
            <w:r w:rsidRPr="009C4728">
              <w:rPr>
                <w:rFonts w:cs="Arial"/>
              </w:rPr>
              <w:t>7.8</w:t>
            </w:r>
          </w:p>
          <w:p w:rsidR="00C53C29" w:rsidRPr="009C4728" w:rsidRDefault="00C53C29" w:rsidP="0021138B">
            <w:pPr>
              <w:pStyle w:val="TAC"/>
              <w:rPr>
                <w:rFonts w:cs="Arial"/>
              </w:rPr>
            </w:pPr>
          </w:p>
        </w:tc>
        <w:tc>
          <w:tcPr>
            <w:tcW w:w="587" w:type="pct"/>
            <w:shd w:val="clear" w:color="auto" w:fill="auto"/>
          </w:tcPr>
          <w:p w:rsidR="00C53C29" w:rsidRPr="009C4728" w:rsidRDefault="00C53C29" w:rsidP="0021138B">
            <w:pPr>
              <w:pStyle w:val="TAC"/>
              <w:rPr>
                <w:rFonts w:cs="Arial"/>
              </w:rPr>
            </w:pPr>
            <w:r w:rsidRPr="009C4728">
              <w:rPr>
                <w:rFonts w:cs="Arial"/>
              </w:rPr>
              <w:t>7.8</w:t>
            </w:r>
          </w:p>
        </w:tc>
        <w:tc>
          <w:tcPr>
            <w:tcW w:w="567" w:type="pct"/>
            <w:shd w:val="clear" w:color="auto" w:fill="auto"/>
          </w:tcPr>
          <w:p w:rsidR="00C53C29" w:rsidRPr="009C4728" w:rsidRDefault="00C53C29" w:rsidP="0021138B">
            <w:pPr>
              <w:pStyle w:val="TAC"/>
              <w:rPr>
                <w:rFonts w:cs="Arial"/>
              </w:rPr>
            </w:pPr>
            <w:r w:rsidRPr="009C4728">
              <w:rPr>
                <w:rFonts w:cs="Arial"/>
              </w:rPr>
              <w:t>7.8</w:t>
            </w:r>
          </w:p>
        </w:tc>
        <w:tc>
          <w:tcPr>
            <w:tcW w:w="567" w:type="pct"/>
            <w:shd w:val="clear" w:color="auto" w:fill="auto"/>
          </w:tcPr>
          <w:p w:rsidR="00C53C29" w:rsidRPr="009C4728" w:rsidRDefault="00C53C29" w:rsidP="0021138B">
            <w:pPr>
              <w:pStyle w:val="TAC"/>
              <w:rPr>
                <w:rFonts w:cs="Arial"/>
              </w:rPr>
            </w:pPr>
            <w:r w:rsidRPr="009C4728">
              <w:rPr>
                <w:rFonts w:cs="Arial"/>
              </w:rPr>
              <w:t>-</w:t>
            </w:r>
          </w:p>
        </w:tc>
        <w:tc>
          <w:tcPr>
            <w:tcW w:w="587" w:type="pct"/>
            <w:shd w:val="clear" w:color="auto" w:fill="auto"/>
          </w:tcPr>
          <w:p w:rsidR="00C53C29" w:rsidRPr="009C4728" w:rsidRDefault="00C53C29" w:rsidP="0021138B">
            <w:pPr>
              <w:pStyle w:val="TAC"/>
              <w:rPr>
                <w:rFonts w:cs="Arial"/>
              </w:rPr>
            </w:pPr>
            <w:r w:rsidRPr="009C4728">
              <w:rPr>
                <w:rFonts w:cs="Arial"/>
              </w:rPr>
              <w:t>-</w:t>
            </w:r>
          </w:p>
        </w:tc>
        <w:tc>
          <w:tcPr>
            <w:tcW w:w="577" w:type="pct"/>
          </w:tcPr>
          <w:p w:rsidR="00C53C29" w:rsidRPr="009C4728" w:rsidRDefault="00C53C29" w:rsidP="0021138B">
            <w:pPr>
              <w:pStyle w:val="TAC"/>
              <w:rPr>
                <w:rFonts w:cs="Arial"/>
                <w:lang w:eastAsia="zh-CN"/>
              </w:rPr>
            </w:pPr>
            <w:r w:rsidRPr="009C4728">
              <w:rPr>
                <w:rFonts w:cs="Arial"/>
              </w:rPr>
              <w:t>7.8</w:t>
            </w:r>
          </w:p>
          <w:p w:rsidR="00C53C29" w:rsidRPr="009C4728" w:rsidRDefault="00C53C29" w:rsidP="0021138B">
            <w:pPr>
              <w:pStyle w:val="TAC"/>
              <w:rPr>
                <w:rFonts w:cs="Arial"/>
              </w:rPr>
            </w:pPr>
          </w:p>
        </w:tc>
        <w:tc>
          <w:tcPr>
            <w:tcW w:w="567" w:type="pct"/>
          </w:tcPr>
          <w:p w:rsidR="00C53C29" w:rsidRPr="009C4728" w:rsidRDefault="00C53C29" w:rsidP="0021138B">
            <w:pPr>
              <w:pStyle w:val="TAC"/>
              <w:rPr>
                <w:rFonts w:cs="Arial"/>
              </w:rPr>
            </w:pPr>
            <w:r w:rsidRPr="009C4728">
              <w:rPr>
                <w:rFonts w:cs="Arial"/>
              </w:rPr>
              <w:t>7.8.2</w:t>
            </w:r>
          </w:p>
        </w:tc>
      </w:tr>
      <w:tr w:rsidR="00C53C29" w:rsidRPr="009C4728" w:rsidTr="0021138B">
        <w:tc>
          <w:tcPr>
            <w:tcW w:w="960" w:type="pct"/>
            <w:shd w:val="clear" w:color="auto" w:fill="auto"/>
          </w:tcPr>
          <w:p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rPr>
            </w:pPr>
            <w:r w:rsidRPr="009C4728">
              <w:rPr>
                <w:rFonts w:cs="Arial"/>
              </w:rPr>
              <w:t>8.2</w:t>
            </w:r>
          </w:p>
          <w:p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rsidR="00C53C29" w:rsidRPr="009C4728" w:rsidRDefault="00C53C29" w:rsidP="0021138B">
            <w:pPr>
              <w:pStyle w:val="TAC"/>
              <w:rPr>
                <w:rFonts w:cs="Arial"/>
              </w:rPr>
            </w:pPr>
            <w:r w:rsidRPr="009C4728">
              <w:rPr>
                <w:rFonts w:cs="Arial"/>
              </w:rPr>
              <w:t>8.1</w:t>
            </w:r>
          </w:p>
        </w:tc>
        <w:tc>
          <w:tcPr>
            <w:tcW w:w="567" w:type="pct"/>
            <w:shd w:val="clear" w:color="auto" w:fill="auto"/>
          </w:tcPr>
          <w:p w:rsidR="00C53C29" w:rsidRPr="009C4728" w:rsidRDefault="00C53C29" w:rsidP="0021138B">
            <w:pPr>
              <w:pStyle w:val="TAC"/>
              <w:rPr>
                <w:rFonts w:cs="Arial"/>
              </w:rPr>
            </w:pPr>
            <w:r w:rsidRPr="009C4728">
              <w:rPr>
                <w:rFonts w:cs="Arial"/>
              </w:rPr>
              <w:t>8.2</w:t>
            </w:r>
          </w:p>
        </w:tc>
        <w:tc>
          <w:tcPr>
            <w:tcW w:w="587" w:type="pct"/>
            <w:shd w:val="clear" w:color="auto" w:fill="auto"/>
          </w:tcPr>
          <w:p w:rsidR="00C53C29" w:rsidRPr="009C4728" w:rsidRDefault="00C53C29" w:rsidP="0021138B">
            <w:pPr>
              <w:pStyle w:val="TAC"/>
              <w:rPr>
                <w:rFonts w:cs="Arial"/>
              </w:rPr>
            </w:pPr>
            <w:r w:rsidRPr="009C4728">
              <w:rPr>
                <w:rFonts w:cs="Arial"/>
              </w:rPr>
              <w:t>8.4</w:t>
            </w:r>
          </w:p>
        </w:tc>
        <w:tc>
          <w:tcPr>
            <w:tcW w:w="577" w:type="pct"/>
          </w:tcPr>
          <w:p w:rsidR="00C53C29" w:rsidRPr="009C4728" w:rsidRDefault="00865C82" w:rsidP="0021138B">
            <w:pPr>
              <w:pStyle w:val="TAC"/>
              <w:rPr>
                <w:rFonts w:cs="Arial"/>
              </w:rPr>
            </w:pPr>
            <w:r>
              <w:rPr>
                <w:rFonts w:cs="Arial"/>
              </w:rPr>
              <w:t>8.6</w:t>
            </w:r>
          </w:p>
        </w:tc>
        <w:tc>
          <w:tcPr>
            <w:tcW w:w="567" w:type="pct"/>
          </w:tcPr>
          <w:p w:rsidR="00C53C29" w:rsidRPr="009C4728" w:rsidRDefault="00C53C29" w:rsidP="0021138B">
            <w:pPr>
              <w:pStyle w:val="TAC"/>
              <w:rPr>
                <w:rFonts w:cs="Arial"/>
                <w:lang w:eastAsia="zh-CN"/>
              </w:rPr>
            </w:pPr>
            <w:r w:rsidRPr="009C4728">
              <w:rPr>
                <w:rFonts w:cs="Arial"/>
                <w:lang w:eastAsia="zh-CN"/>
              </w:rPr>
              <w:t>8.5</w:t>
            </w:r>
          </w:p>
        </w:tc>
      </w:tr>
      <w:tr w:rsidR="00C53C29" w:rsidRPr="009C4728" w:rsidTr="0021138B">
        <w:tc>
          <w:tcPr>
            <w:tcW w:w="5000" w:type="pct"/>
            <w:gridSpan w:val="8"/>
            <w:shd w:val="clear" w:color="auto" w:fill="auto"/>
          </w:tcPr>
          <w:p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rsidR="00C53C29" w:rsidRPr="009C4728" w:rsidRDefault="00C53C29" w:rsidP="0021138B">
            <w:pPr>
              <w:pStyle w:val="TAN"/>
              <w:rPr>
                <w:rFonts w:cs="Arial"/>
                <w:lang w:eastAsia="zh-CN"/>
              </w:rPr>
            </w:pPr>
            <w:r w:rsidRPr="009C4728">
              <w:rPr>
                <w:rFonts w:cs="Arial"/>
                <w:lang w:eastAsia="zh-CN"/>
              </w:rPr>
              <w:t xml:space="preserve">NOTE 2:   The requirement in sub-clause 6.6.4.4 is only applied for BS operating in non-contiguous spectrum. </w:t>
            </w:r>
          </w:p>
          <w:p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53C29" w:rsidRPr="009C4728" w:rsidRDefault="00C53C29" w:rsidP="00C53C29"/>
    <w:p w:rsidR="00C53C29" w:rsidRPr="009C4728" w:rsidRDefault="00C53C29" w:rsidP="00C53C29">
      <w:pPr>
        <w:pStyle w:val="Heading2"/>
      </w:pPr>
      <w:bookmarkStart w:id="181" w:name="_Toc21093134"/>
      <w:bookmarkStart w:id="182" w:name="_Toc29762663"/>
      <w:bookmarkStart w:id="183" w:name="_Toc36025838"/>
      <w:bookmarkStart w:id="184" w:name="_Toc44584708"/>
      <w:bookmarkStart w:id="185" w:name="_Toc45869001"/>
      <w:bookmarkStart w:id="186" w:name="_Toc52553560"/>
      <w:r w:rsidRPr="009C4728">
        <w:t>5.3</w:t>
      </w:r>
      <w:r w:rsidRPr="009C4728">
        <w:tab/>
        <w:t>Band category 3</w:t>
      </w:r>
      <w:bookmarkEnd w:id="181"/>
      <w:bookmarkEnd w:id="182"/>
      <w:bookmarkEnd w:id="183"/>
      <w:bookmarkEnd w:id="184"/>
      <w:bookmarkEnd w:id="185"/>
      <w:bookmarkEnd w:id="186"/>
    </w:p>
    <w:p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rsidR="00C53C29" w:rsidRPr="009C4728" w:rsidRDefault="00C53C29" w:rsidP="0021138B">
            <w:pPr>
              <w:pStyle w:val="TAH"/>
              <w:rPr>
                <w:rFonts w:cs="Arial"/>
              </w:rPr>
            </w:pPr>
            <w:r w:rsidRPr="009C4728">
              <w:rPr>
                <w:rFonts w:cs="Arial"/>
              </w:rPr>
              <w:t>BS configured for single-RAT UTRA TDD operation</w:t>
            </w:r>
          </w:p>
        </w:tc>
        <w:tc>
          <w:tcPr>
            <w:tcW w:w="0" w:type="auto"/>
          </w:tcPr>
          <w:p w:rsidR="00C53C29" w:rsidRPr="009C4728" w:rsidRDefault="00C53C29" w:rsidP="0021138B">
            <w:pPr>
              <w:pStyle w:val="TAH"/>
              <w:rPr>
                <w:rFonts w:cs="Arial"/>
              </w:rPr>
            </w:pPr>
            <w:r w:rsidRPr="009C4728">
              <w:rPr>
                <w:rFonts w:cs="Arial"/>
              </w:rPr>
              <w:t>BS configured for single-RAT NR TDD operation</w:t>
            </w:r>
          </w:p>
        </w:tc>
        <w:tc>
          <w:tcPr>
            <w:tcW w:w="0" w:type="auto"/>
          </w:tcPr>
          <w:p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6.2.2</w:t>
            </w:r>
          </w:p>
          <w:p w:rsidR="00C53C29" w:rsidRPr="009C4728" w:rsidRDefault="00C53C29" w:rsidP="0021138B">
            <w:pPr>
              <w:pStyle w:val="TAC"/>
              <w:rPr>
                <w:rFonts w:cs="Arial"/>
              </w:rPr>
            </w:pPr>
            <w:r w:rsidRPr="009C4728">
              <w:rPr>
                <w:rFonts w:cs="Arial"/>
              </w:rPr>
              <w:t>6.2.3</w:t>
            </w:r>
          </w:p>
          <w:p w:rsidR="00C53C29" w:rsidRPr="009C4728" w:rsidRDefault="00C53C29" w:rsidP="0021138B">
            <w:pPr>
              <w:pStyle w:val="TAC"/>
              <w:rPr>
                <w:rFonts w:cs="Arial"/>
              </w:rPr>
            </w:pPr>
            <w:r w:rsidRPr="009C4728">
              <w:rPr>
                <w:rFonts w:cs="Arial"/>
              </w:rPr>
              <w:t>6.2.5</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6.2.2</w:t>
            </w:r>
          </w:p>
          <w:p w:rsidR="00C53C29" w:rsidRPr="009C4728" w:rsidRDefault="00C53C29" w:rsidP="0021138B">
            <w:pPr>
              <w:pStyle w:val="TAC"/>
              <w:rPr>
                <w:rFonts w:cs="Arial"/>
              </w:rPr>
            </w:pPr>
            <w:r w:rsidRPr="009C4728">
              <w:rPr>
                <w:rFonts w:cs="Arial"/>
              </w:rPr>
              <w:t>6.2.3</w:t>
            </w:r>
          </w:p>
        </w:tc>
        <w:tc>
          <w:tcPr>
            <w:tcW w:w="0" w:type="auto"/>
            <w:shd w:val="clear" w:color="auto" w:fill="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6.2.5</w:t>
            </w:r>
          </w:p>
        </w:tc>
        <w:tc>
          <w:tcPr>
            <w:tcW w:w="0" w:type="auto"/>
          </w:tcPr>
          <w:p w:rsidR="00C53C29" w:rsidRPr="009C4728" w:rsidRDefault="00C53C29" w:rsidP="0021138B">
            <w:pPr>
              <w:pStyle w:val="TAC"/>
              <w:rPr>
                <w:rFonts w:cs="Arial"/>
              </w:rPr>
            </w:pPr>
            <w:r w:rsidRPr="009C4728">
              <w:rPr>
                <w:rFonts w:cs="Arial"/>
              </w:rPr>
              <w:t>6.2.1</w:t>
            </w:r>
          </w:p>
        </w:tc>
        <w:tc>
          <w:tcPr>
            <w:tcW w:w="0" w:type="auto"/>
          </w:tcPr>
          <w:p w:rsidR="00C53C29" w:rsidRPr="009C4728" w:rsidRDefault="00C53C29" w:rsidP="0021138B">
            <w:pPr>
              <w:pStyle w:val="TAC"/>
              <w:rPr>
                <w:rFonts w:cs="Arial"/>
              </w:rPr>
            </w:pPr>
            <w:r w:rsidRPr="009C4728">
              <w:rPr>
                <w:rFonts w:cs="Arial"/>
              </w:rPr>
              <w:t>6.2.1</w:t>
            </w:r>
          </w:p>
          <w:p w:rsidR="00C53C29" w:rsidRPr="009C4728" w:rsidRDefault="00C53C29" w:rsidP="0021138B">
            <w:pPr>
              <w:pStyle w:val="TAC"/>
              <w:rPr>
                <w:rFonts w:cs="Arial"/>
              </w:rPr>
            </w:pPr>
            <w:r w:rsidRPr="009C4728">
              <w:rPr>
                <w:rFonts w:cs="Arial"/>
              </w:rPr>
              <w:t>6.2.6</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rsidR="00C53C29" w:rsidRPr="009C4728" w:rsidRDefault="00C53C29" w:rsidP="0021138B">
            <w:pPr>
              <w:pStyle w:val="TAC"/>
              <w:rPr>
                <w:rFonts w:cs="Arial"/>
              </w:rPr>
            </w:pPr>
            <w:r w:rsidRPr="009C4728">
              <w:rPr>
                <w:rFonts w:cs="Arial"/>
              </w:rPr>
              <w:t>6.3.1</w:t>
            </w:r>
          </w:p>
          <w:p w:rsidR="00C53C29" w:rsidRPr="009C4728" w:rsidRDefault="00C53C29" w:rsidP="0021138B">
            <w:pPr>
              <w:pStyle w:val="TAC"/>
              <w:rPr>
                <w:rFonts w:cs="Arial"/>
              </w:rPr>
            </w:pPr>
            <w:r w:rsidRPr="009C4728">
              <w:rPr>
                <w:rFonts w:cs="Arial"/>
              </w:rPr>
              <w:t>6.3.3</w:t>
            </w:r>
          </w:p>
          <w:p w:rsidR="00C53C29" w:rsidRPr="009C4728" w:rsidRDefault="00C53C29" w:rsidP="0021138B">
            <w:pPr>
              <w:pStyle w:val="TAC"/>
              <w:rPr>
                <w:rFonts w:cs="Arial"/>
              </w:rPr>
            </w:pPr>
            <w:r w:rsidRPr="009C4728">
              <w:rPr>
                <w:rFonts w:cs="Arial"/>
              </w:rPr>
              <w:t>6.3.6</w:t>
            </w:r>
          </w:p>
        </w:tc>
        <w:tc>
          <w:tcPr>
            <w:tcW w:w="0" w:type="auto"/>
            <w:shd w:val="clear" w:color="auto" w:fill="auto"/>
          </w:tcPr>
          <w:p w:rsidR="00C53C29" w:rsidRPr="009C4728" w:rsidRDefault="00C53C29" w:rsidP="0021138B">
            <w:pPr>
              <w:pStyle w:val="TAC"/>
              <w:rPr>
                <w:rFonts w:cs="Arial"/>
              </w:rPr>
            </w:pPr>
            <w:r w:rsidRPr="009C4728">
              <w:rPr>
                <w:rFonts w:cs="Arial"/>
              </w:rPr>
              <w:t>6.3.1</w:t>
            </w:r>
          </w:p>
        </w:tc>
        <w:tc>
          <w:tcPr>
            <w:tcW w:w="0" w:type="auto"/>
            <w:shd w:val="clear" w:color="auto" w:fill="auto"/>
          </w:tcPr>
          <w:p w:rsidR="00C53C29" w:rsidRPr="009C4728" w:rsidRDefault="00C53C29" w:rsidP="0021138B">
            <w:pPr>
              <w:pStyle w:val="TAC"/>
              <w:rPr>
                <w:rFonts w:cs="Arial"/>
              </w:rPr>
            </w:pPr>
            <w:r w:rsidRPr="009C4728">
              <w:rPr>
                <w:rFonts w:cs="Arial"/>
              </w:rPr>
              <w:t>6.3.3</w:t>
            </w:r>
          </w:p>
        </w:tc>
        <w:tc>
          <w:tcPr>
            <w:tcW w:w="0" w:type="auto"/>
          </w:tcPr>
          <w:p w:rsidR="00C53C29" w:rsidRPr="009C4728" w:rsidRDefault="00C53C29" w:rsidP="0021138B">
            <w:pPr>
              <w:pStyle w:val="TAC"/>
              <w:rPr>
                <w:rFonts w:cs="Arial"/>
              </w:rPr>
            </w:pPr>
            <w:r w:rsidRPr="009C4728">
              <w:rPr>
                <w:rFonts w:cs="Arial"/>
              </w:rPr>
              <w:t>6.3.6</w:t>
            </w:r>
          </w:p>
        </w:tc>
        <w:tc>
          <w:tcPr>
            <w:tcW w:w="0" w:type="auto"/>
          </w:tcPr>
          <w:p w:rsidR="00C53C29" w:rsidRPr="009C4728" w:rsidRDefault="00C53C29" w:rsidP="0021138B">
            <w:pPr>
              <w:pStyle w:val="TAC"/>
              <w:rPr>
                <w:rFonts w:cs="Arial"/>
              </w:rPr>
            </w:pPr>
            <w:r w:rsidRPr="009C4728">
              <w:rPr>
                <w:rFonts w:cs="Arial"/>
              </w:rPr>
              <w:t>6.3.5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shd w:val="clear" w:color="auto" w:fill="auto"/>
          </w:tcPr>
          <w:p w:rsidR="00C53C29" w:rsidRPr="009C4728" w:rsidRDefault="00C53C29" w:rsidP="0021138B">
            <w:pPr>
              <w:pStyle w:val="TAC"/>
              <w:rPr>
                <w:rFonts w:cs="Arial"/>
              </w:rPr>
            </w:pPr>
            <w:r w:rsidRPr="009C4728">
              <w:rPr>
                <w:rFonts w:cs="Arial"/>
              </w:rPr>
              <w:t>6.4</w:t>
            </w:r>
          </w:p>
        </w:tc>
        <w:tc>
          <w:tcPr>
            <w:tcW w:w="0" w:type="auto"/>
          </w:tcPr>
          <w:p w:rsidR="00C53C29" w:rsidRPr="009C4728" w:rsidRDefault="00C53C29" w:rsidP="0021138B">
            <w:pPr>
              <w:pStyle w:val="TAC"/>
              <w:rPr>
                <w:rFonts w:cs="Arial"/>
              </w:rPr>
            </w:pPr>
            <w:r w:rsidRPr="009C4728">
              <w:rPr>
                <w:rFonts w:cs="Arial"/>
              </w:rPr>
              <w:t>6.4</w:t>
            </w:r>
          </w:p>
        </w:tc>
        <w:tc>
          <w:tcPr>
            <w:tcW w:w="0" w:type="auto"/>
          </w:tcPr>
          <w:p w:rsidR="00C53C29" w:rsidRPr="009C4728" w:rsidRDefault="00C53C29" w:rsidP="0021138B">
            <w:pPr>
              <w:pStyle w:val="TAC"/>
              <w:rPr>
                <w:rFonts w:cs="Arial"/>
              </w:rPr>
            </w:pPr>
            <w:r w:rsidRPr="009C4728">
              <w:rPr>
                <w:rFonts w:cs="Arial"/>
              </w:rPr>
              <w:t>6.4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rsidR="00C53C29" w:rsidRPr="009C4728" w:rsidRDefault="00C53C29" w:rsidP="0021138B">
            <w:pPr>
              <w:pStyle w:val="TAC"/>
              <w:rPr>
                <w:rFonts w:cs="Arial"/>
              </w:rPr>
            </w:pPr>
            <w:r w:rsidRPr="009C4728">
              <w:rPr>
                <w:rFonts w:cs="Arial"/>
              </w:rPr>
              <w:t>6.5.1.1</w:t>
            </w:r>
          </w:p>
          <w:p w:rsidR="00C53C29" w:rsidRPr="009C4728" w:rsidRDefault="00C53C29" w:rsidP="0021138B">
            <w:pPr>
              <w:pStyle w:val="TAC"/>
              <w:rPr>
                <w:rFonts w:cs="Arial"/>
              </w:rPr>
            </w:pPr>
            <w:r w:rsidRPr="009C4728">
              <w:rPr>
                <w:rFonts w:cs="Arial"/>
              </w:rPr>
              <w:t>6.5.1.3</w:t>
            </w:r>
          </w:p>
          <w:p w:rsidR="00C53C29" w:rsidRPr="009C4728" w:rsidRDefault="00C53C29" w:rsidP="0021138B">
            <w:pPr>
              <w:pStyle w:val="TAC"/>
              <w:rPr>
                <w:rFonts w:cs="Arial"/>
              </w:rPr>
            </w:pPr>
            <w:r w:rsidRPr="009C4728">
              <w:rPr>
                <w:rFonts w:cs="Arial"/>
              </w:rPr>
              <w:t>6.5.1.6</w:t>
            </w:r>
          </w:p>
        </w:tc>
        <w:tc>
          <w:tcPr>
            <w:tcW w:w="0" w:type="auto"/>
            <w:shd w:val="clear" w:color="auto" w:fill="auto"/>
          </w:tcPr>
          <w:p w:rsidR="00C53C29" w:rsidRPr="009C4728" w:rsidRDefault="00C53C29" w:rsidP="0021138B">
            <w:pPr>
              <w:pStyle w:val="TAC"/>
              <w:rPr>
                <w:rFonts w:cs="Arial"/>
              </w:rPr>
            </w:pPr>
            <w:r w:rsidRPr="009C4728">
              <w:rPr>
                <w:rFonts w:cs="Arial"/>
              </w:rPr>
              <w:t>6.5.1.1</w:t>
            </w:r>
          </w:p>
        </w:tc>
        <w:tc>
          <w:tcPr>
            <w:tcW w:w="0" w:type="auto"/>
            <w:shd w:val="clear" w:color="auto" w:fill="auto"/>
          </w:tcPr>
          <w:p w:rsidR="00C53C29" w:rsidRPr="009C4728" w:rsidRDefault="00C53C29" w:rsidP="0021138B">
            <w:pPr>
              <w:pStyle w:val="TAC"/>
              <w:rPr>
                <w:rFonts w:cs="Arial"/>
              </w:rPr>
            </w:pPr>
            <w:r w:rsidRPr="009C4728">
              <w:rPr>
                <w:rFonts w:cs="Arial"/>
              </w:rPr>
              <w:t>6.5.1.3</w:t>
            </w:r>
          </w:p>
        </w:tc>
        <w:tc>
          <w:tcPr>
            <w:tcW w:w="0" w:type="auto"/>
          </w:tcPr>
          <w:p w:rsidR="00C53C29" w:rsidRPr="009C4728" w:rsidRDefault="00C53C29" w:rsidP="0021138B">
            <w:pPr>
              <w:pStyle w:val="TAC"/>
              <w:rPr>
                <w:rFonts w:cs="Arial"/>
              </w:rPr>
            </w:pPr>
            <w:r w:rsidRPr="009C4728">
              <w:rPr>
                <w:rFonts w:cs="Arial"/>
              </w:rPr>
              <w:t>6.5.1.6</w:t>
            </w:r>
          </w:p>
        </w:tc>
        <w:tc>
          <w:tcPr>
            <w:tcW w:w="0" w:type="auto"/>
          </w:tcPr>
          <w:p w:rsidR="00C53C29" w:rsidRPr="009C4728" w:rsidRDefault="00C53C29" w:rsidP="0021138B">
            <w:pPr>
              <w:pStyle w:val="TAC"/>
              <w:rPr>
                <w:rFonts w:cs="Arial"/>
              </w:rPr>
            </w:pPr>
            <w:r w:rsidRPr="009C4728">
              <w:rPr>
                <w:rFonts w:cs="Arial"/>
              </w:rPr>
              <w:t>6.5.1.5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rsidR="00C53C29" w:rsidRPr="009C4728" w:rsidRDefault="00C53C29" w:rsidP="0021138B">
            <w:pPr>
              <w:pStyle w:val="TAC"/>
              <w:rPr>
                <w:rFonts w:cs="Arial"/>
              </w:rPr>
            </w:pPr>
            <w:r w:rsidRPr="009C4728">
              <w:rPr>
                <w:rFonts w:cs="Arial"/>
              </w:rPr>
              <w:t>6.5.2.1</w:t>
            </w:r>
          </w:p>
          <w:p w:rsidR="00C53C29" w:rsidRPr="009C4728" w:rsidRDefault="00C53C29" w:rsidP="0021138B">
            <w:pPr>
              <w:pStyle w:val="TAC"/>
              <w:rPr>
                <w:rFonts w:cs="Arial"/>
              </w:rPr>
            </w:pPr>
            <w:r w:rsidRPr="009C4728">
              <w:rPr>
                <w:rFonts w:cs="Arial"/>
              </w:rPr>
              <w:t>6.5.2.3</w:t>
            </w:r>
          </w:p>
          <w:p w:rsidR="00C53C29" w:rsidRPr="009C4728" w:rsidRDefault="00C53C29" w:rsidP="0021138B">
            <w:pPr>
              <w:pStyle w:val="TAC"/>
              <w:rPr>
                <w:rFonts w:cs="Arial"/>
              </w:rPr>
            </w:pPr>
            <w:r w:rsidRPr="009C4728">
              <w:rPr>
                <w:rFonts w:cs="Arial"/>
              </w:rPr>
              <w:t>6.5.2.6</w:t>
            </w:r>
          </w:p>
        </w:tc>
        <w:tc>
          <w:tcPr>
            <w:tcW w:w="0" w:type="auto"/>
            <w:shd w:val="clear" w:color="auto" w:fill="auto"/>
          </w:tcPr>
          <w:p w:rsidR="00C53C29" w:rsidRPr="009C4728" w:rsidRDefault="00C53C29" w:rsidP="0021138B">
            <w:pPr>
              <w:pStyle w:val="TAC"/>
              <w:rPr>
                <w:rFonts w:cs="Arial"/>
              </w:rPr>
            </w:pPr>
            <w:r w:rsidRPr="009C4728">
              <w:rPr>
                <w:rFonts w:cs="Arial"/>
              </w:rPr>
              <w:t>6.5.2.1</w:t>
            </w:r>
          </w:p>
        </w:tc>
        <w:tc>
          <w:tcPr>
            <w:tcW w:w="0" w:type="auto"/>
            <w:shd w:val="clear" w:color="auto" w:fill="auto"/>
          </w:tcPr>
          <w:p w:rsidR="00C53C29" w:rsidRPr="009C4728" w:rsidRDefault="00C53C29" w:rsidP="0021138B">
            <w:pPr>
              <w:pStyle w:val="TAC"/>
              <w:rPr>
                <w:rFonts w:cs="Arial"/>
              </w:rPr>
            </w:pPr>
            <w:r w:rsidRPr="009C4728">
              <w:rPr>
                <w:rFonts w:cs="Arial"/>
              </w:rPr>
              <w:t>6.5.2.3</w:t>
            </w:r>
          </w:p>
        </w:tc>
        <w:tc>
          <w:tcPr>
            <w:tcW w:w="0" w:type="auto"/>
          </w:tcPr>
          <w:p w:rsidR="00C53C29" w:rsidRPr="009C4728" w:rsidRDefault="00C53C29" w:rsidP="0021138B">
            <w:pPr>
              <w:pStyle w:val="TAC"/>
              <w:rPr>
                <w:rFonts w:cs="Arial"/>
              </w:rPr>
            </w:pPr>
            <w:r w:rsidRPr="009C4728">
              <w:rPr>
                <w:rFonts w:cs="Arial"/>
              </w:rPr>
              <w:t>6.5.2.6</w:t>
            </w:r>
          </w:p>
        </w:tc>
        <w:tc>
          <w:tcPr>
            <w:tcW w:w="0" w:type="auto"/>
          </w:tcPr>
          <w:p w:rsidR="00C53C29" w:rsidRPr="009C4728" w:rsidRDefault="00C53C29" w:rsidP="0021138B">
            <w:pPr>
              <w:pStyle w:val="TAC"/>
              <w:rPr>
                <w:rFonts w:cs="Arial"/>
              </w:rPr>
            </w:pPr>
            <w:r w:rsidRPr="009C4728">
              <w:rPr>
                <w:rFonts w:cs="Arial"/>
              </w:rPr>
              <w:t>6.5.2.5</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rsidR="00C53C29" w:rsidRPr="009C4728" w:rsidRDefault="00C53C29" w:rsidP="0021138B">
            <w:pPr>
              <w:pStyle w:val="TAC"/>
              <w:rPr>
                <w:rFonts w:cs="Arial"/>
              </w:rPr>
            </w:pPr>
            <w:r w:rsidRPr="009C4728">
              <w:rPr>
                <w:rFonts w:cs="Arial"/>
              </w:rPr>
              <w:t>6.5.3.1</w:t>
            </w:r>
          </w:p>
          <w:p w:rsidR="00C53C29" w:rsidRPr="009C4728" w:rsidRDefault="00C53C29" w:rsidP="0021138B">
            <w:pPr>
              <w:pStyle w:val="TAC"/>
              <w:rPr>
                <w:rFonts w:cs="Arial"/>
              </w:rPr>
            </w:pPr>
            <w:r w:rsidRPr="009C4728">
              <w:rPr>
                <w:rFonts w:cs="Arial"/>
              </w:rPr>
              <w:t>6.5.3.3</w:t>
            </w:r>
          </w:p>
          <w:p w:rsidR="00C53C29" w:rsidRPr="009C4728" w:rsidRDefault="00C53C29" w:rsidP="0021138B">
            <w:pPr>
              <w:pStyle w:val="TAC"/>
              <w:rPr>
                <w:rFonts w:cs="Arial"/>
              </w:rPr>
            </w:pPr>
            <w:r w:rsidRPr="009C4728">
              <w:rPr>
                <w:rFonts w:cs="Arial"/>
              </w:rPr>
              <w:t>6.5.3.5</w:t>
            </w:r>
          </w:p>
        </w:tc>
        <w:tc>
          <w:tcPr>
            <w:tcW w:w="0" w:type="auto"/>
            <w:shd w:val="clear" w:color="auto" w:fill="auto"/>
          </w:tcPr>
          <w:p w:rsidR="00C53C29" w:rsidRPr="009C4728" w:rsidRDefault="00C53C29" w:rsidP="0021138B">
            <w:pPr>
              <w:pStyle w:val="TAC"/>
              <w:rPr>
                <w:rFonts w:cs="Arial"/>
              </w:rPr>
            </w:pPr>
            <w:r w:rsidRPr="009C4728">
              <w:rPr>
                <w:rFonts w:cs="Arial"/>
              </w:rPr>
              <w:t>6.5.3.1</w:t>
            </w:r>
          </w:p>
        </w:tc>
        <w:tc>
          <w:tcPr>
            <w:tcW w:w="0" w:type="auto"/>
            <w:shd w:val="clear" w:color="auto" w:fill="auto"/>
          </w:tcPr>
          <w:p w:rsidR="00C53C29" w:rsidRPr="009C4728" w:rsidRDefault="00C53C29" w:rsidP="0021138B">
            <w:pPr>
              <w:pStyle w:val="TAC"/>
              <w:rPr>
                <w:rFonts w:cs="Arial"/>
              </w:rPr>
            </w:pPr>
            <w:r w:rsidRPr="009C4728">
              <w:rPr>
                <w:rFonts w:cs="Arial"/>
              </w:rPr>
              <w:t>6.5.3.3</w:t>
            </w:r>
          </w:p>
        </w:tc>
        <w:tc>
          <w:tcPr>
            <w:tcW w:w="0" w:type="auto"/>
          </w:tcPr>
          <w:p w:rsidR="00C53C29" w:rsidRPr="009C4728" w:rsidRDefault="00C53C29" w:rsidP="0021138B">
            <w:pPr>
              <w:pStyle w:val="TAC"/>
              <w:rPr>
                <w:rFonts w:cs="Arial"/>
              </w:rPr>
            </w:pPr>
            <w:r w:rsidRPr="009C4728">
              <w:rPr>
                <w:rFonts w:cs="Arial"/>
              </w:rPr>
              <w:t>6.5.3.5</w:t>
            </w:r>
          </w:p>
        </w:tc>
        <w:tc>
          <w:tcPr>
            <w:tcW w:w="0" w:type="auto"/>
          </w:tcPr>
          <w:p w:rsidR="00C53C29" w:rsidRPr="009C4728" w:rsidRDefault="00C53C29" w:rsidP="0021138B">
            <w:pPr>
              <w:pStyle w:val="TAC"/>
              <w:rPr>
                <w:rFonts w:cs="Arial"/>
              </w:rPr>
            </w:pPr>
            <w:r w:rsidRPr="009C4728">
              <w:rPr>
                <w:rFonts w:cs="Arial"/>
              </w:rPr>
              <w:t>6.5.3.4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rsidR="00C53C29" w:rsidRPr="009C4728" w:rsidRDefault="00C53C29" w:rsidP="0021138B">
            <w:pPr>
              <w:pStyle w:val="TAC"/>
              <w:rPr>
                <w:rFonts w:cs="Arial"/>
              </w:rPr>
            </w:pPr>
            <w:r w:rsidRPr="009C4728">
              <w:rPr>
                <w:rFonts w:cs="Arial"/>
              </w:rPr>
              <w:t>6.6.1 (except for 6.6.1.1.3 and 6.6.1.2)</w:t>
            </w:r>
          </w:p>
        </w:tc>
        <w:tc>
          <w:tcPr>
            <w:tcW w:w="0" w:type="auto"/>
          </w:tcPr>
          <w:p w:rsidR="00C53C29" w:rsidRPr="009C4728" w:rsidRDefault="00C53C29" w:rsidP="0021138B">
            <w:pPr>
              <w:pStyle w:val="TAC"/>
              <w:rPr>
                <w:rFonts w:cs="Arial"/>
              </w:rPr>
            </w:pPr>
            <w:r w:rsidRPr="009C4728">
              <w:rPr>
                <w:rFonts w:cs="Arial"/>
              </w:rPr>
              <w:t>6.6.1 (except for 6.6.1.1.3 and 6.6.1.2)</w:t>
            </w:r>
          </w:p>
        </w:tc>
        <w:tc>
          <w:tcPr>
            <w:tcW w:w="0" w:type="auto"/>
          </w:tcPr>
          <w:p w:rsidR="00C53C29" w:rsidRPr="009C4728" w:rsidRDefault="00C53C29" w:rsidP="0021138B">
            <w:pPr>
              <w:pStyle w:val="TAC"/>
              <w:rPr>
                <w:rFonts w:cs="Arial"/>
              </w:rPr>
            </w:pPr>
            <w:r w:rsidRPr="009C4728">
              <w:rPr>
                <w:rFonts w:cs="Arial"/>
              </w:rPr>
              <w:t>6.6.1 (except for 6.6.1.1.3)</w:t>
            </w:r>
          </w:p>
        </w:tc>
      </w:tr>
      <w:tr w:rsidR="00C53C29" w:rsidRPr="009C4728" w:rsidTr="0021138B">
        <w:trPr>
          <w:jc w:val="center"/>
        </w:trPr>
        <w:tc>
          <w:tcPr>
            <w:tcW w:w="0" w:type="auto"/>
            <w:shd w:val="clear" w:color="auto" w:fill="auto"/>
          </w:tcPr>
          <w:p w:rsidR="00C53C29" w:rsidRPr="009C4728" w:rsidRDefault="00C53C29" w:rsidP="0021138B">
            <w:pPr>
              <w:pStyle w:val="TAL"/>
              <w:tabs>
                <w:tab w:val="left" w:pos="142"/>
              </w:tabs>
              <w:rPr>
                <w:rFonts w:cs="Arial"/>
              </w:rPr>
            </w:pPr>
            <w:r w:rsidRPr="009C4728">
              <w:rPr>
                <w:rFonts w:cs="Arial"/>
              </w:rPr>
              <w:t>Operating band unwanted</w:t>
            </w:r>
          </w:p>
          <w:p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c>
          <w:tcPr>
            <w:tcW w:w="0" w:type="auto"/>
          </w:tcPr>
          <w:p w:rsidR="00C53C29" w:rsidRPr="009C4728" w:rsidRDefault="00C53C29" w:rsidP="0021138B">
            <w:pPr>
              <w:pStyle w:val="TAC"/>
              <w:rPr>
                <w:rFonts w:cs="Arial"/>
              </w:rPr>
            </w:pPr>
            <w:r w:rsidRPr="009C4728">
              <w:rPr>
                <w:rFonts w:cs="Arial"/>
              </w:rPr>
              <w:t>6.6.2.1</w:t>
            </w:r>
          </w:p>
          <w:p w:rsidR="00C53C29" w:rsidRPr="009C4728" w:rsidRDefault="00C53C29" w:rsidP="0021138B">
            <w:pPr>
              <w:pStyle w:val="TAC"/>
              <w:rPr>
                <w:rFonts w:cs="Arial"/>
              </w:rPr>
            </w:pPr>
            <w:r w:rsidRPr="009C4728">
              <w:rPr>
                <w:rFonts w:cs="Arial"/>
              </w:rPr>
              <w:t>6.6.2.4</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shd w:val="clear" w:color="auto" w:fill="auto"/>
          </w:tcPr>
          <w:p w:rsidR="00C53C29" w:rsidRPr="009C4728" w:rsidRDefault="00C53C29" w:rsidP="0021138B">
            <w:pPr>
              <w:pStyle w:val="TAC"/>
              <w:rPr>
                <w:rFonts w:cs="Arial"/>
              </w:rPr>
            </w:pPr>
            <w:r w:rsidRPr="009C4728">
              <w:rPr>
                <w:rFonts w:cs="Arial"/>
              </w:rPr>
              <w:t>6.6.3</w:t>
            </w:r>
          </w:p>
        </w:tc>
        <w:tc>
          <w:tcPr>
            <w:tcW w:w="0" w:type="auto"/>
          </w:tcPr>
          <w:p w:rsidR="00C53C29" w:rsidRPr="009C4728" w:rsidRDefault="00C53C29" w:rsidP="0021138B">
            <w:pPr>
              <w:pStyle w:val="TAC"/>
              <w:rPr>
                <w:rFonts w:cs="Arial"/>
              </w:rPr>
            </w:pPr>
            <w:r w:rsidRPr="009C4728">
              <w:rPr>
                <w:rFonts w:cs="Arial"/>
              </w:rPr>
              <w:t>6.6.3</w:t>
            </w:r>
          </w:p>
        </w:tc>
        <w:tc>
          <w:tcPr>
            <w:tcW w:w="0" w:type="auto"/>
          </w:tcPr>
          <w:p w:rsidR="00C53C29" w:rsidRPr="009C4728" w:rsidRDefault="00C53C29" w:rsidP="0021138B">
            <w:pPr>
              <w:pStyle w:val="TAC"/>
              <w:rPr>
                <w:rFonts w:cs="Arial"/>
              </w:rPr>
            </w:pPr>
            <w:r w:rsidRPr="009C4728">
              <w:rPr>
                <w:rFonts w:cs="Arial"/>
              </w:rPr>
              <w:t>6.6.3</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rsidR="00C53C29" w:rsidRPr="009C4728" w:rsidRDefault="00C53C29" w:rsidP="0021138B">
            <w:pPr>
              <w:pStyle w:val="TAC"/>
              <w:rPr>
                <w:rFonts w:cs="Arial"/>
              </w:rPr>
            </w:pPr>
            <w:r w:rsidRPr="009C4728">
              <w:rPr>
                <w:rFonts w:cs="Arial"/>
              </w:rPr>
              <w:t>6.6.4.1</w:t>
            </w:r>
          </w:p>
          <w:p w:rsidR="00C53C29" w:rsidRPr="009C4728" w:rsidRDefault="00C53C29" w:rsidP="0021138B">
            <w:pPr>
              <w:pStyle w:val="TAC"/>
              <w:rPr>
                <w:rFonts w:cs="Arial"/>
              </w:rPr>
            </w:pPr>
            <w:r w:rsidRPr="009C4728">
              <w:rPr>
                <w:rFonts w:cs="Arial"/>
              </w:rPr>
              <w:t>6.6.4.3</w:t>
            </w:r>
          </w:p>
          <w:p w:rsidR="00C53C29" w:rsidRPr="009C4728" w:rsidRDefault="00C53C29" w:rsidP="0021138B">
            <w:pPr>
              <w:pStyle w:val="TAC"/>
              <w:rPr>
                <w:rFonts w:cs="Arial"/>
              </w:rPr>
            </w:pPr>
            <w:r w:rsidRPr="009C4728">
              <w:rPr>
                <w:rFonts w:cs="Arial"/>
              </w:rPr>
              <w:t>6.6.4.6</w:t>
            </w:r>
          </w:p>
        </w:tc>
        <w:tc>
          <w:tcPr>
            <w:tcW w:w="0" w:type="auto"/>
            <w:shd w:val="clear" w:color="auto" w:fill="auto"/>
          </w:tcPr>
          <w:p w:rsidR="00C53C29" w:rsidRPr="009C4728" w:rsidRDefault="00C53C29" w:rsidP="0021138B">
            <w:pPr>
              <w:pStyle w:val="TAC"/>
              <w:rPr>
                <w:rFonts w:cs="Arial"/>
              </w:rPr>
            </w:pPr>
            <w:r w:rsidRPr="009C4728">
              <w:rPr>
                <w:rFonts w:cs="Arial"/>
              </w:rPr>
              <w:t>6.6.4.1</w:t>
            </w:r>
          </w:p>
        </w:tc>
        <w:tc>
          <w:tcPr>
            <w:tcW w:w="0" w:type="auto"/>
            <w:shd w:val="clear" w:color="auto" w:fill="auto"/>
          </w:tcPr>
          <w:p w:rsidR="00C53C29" w:rsidRPr="009C4728" w:rsidRDefault="00C53C29" w:rsidP="0021138B">
            <w:pPr>
              <w:pStyle w:val="TAC"/>
              <w:rPr>
                <w:rFonts w:cs="Arial"/>
              </w:rPr>
            </w:pPr>
            <w:r w:rsidRPr="009C4728">
              <w:rPr>
                <w:rFonts w:cs="Arial"/>
              </w:rPr>
              <w:t>6.6.4.3</w:t>
            </w:r>
          </w:p>
        </w:tc>
        <w:tc>
          <w:tcPr>
            <w:tcW w:w="0" w:type="auto"/>
          </w:tcPr>
          <w:p w:rsidR="00C53C29" w:rsidRPr="009C4728" w:rsidRDefault="00C53C29" w:rsidP="0021138B">
            <w:pPr>
              <w:pStyle w:val="TAC"/>
              <w:rPr>
                <w:rFonts w:cs="Arial"/>
              </w:rPr>
            </w:pPr>
            <w:r w:rsidRPr="009C4728">
              <w:rPr>
                <w:rFonts w:cs="Arial"/>
              </w:rPr>
              <w:t>6.6.4.6</w:t>
            </w:r>
          </w:p>
        </w:tc>
        <w:tc>
          <w:tcPr>
            <w:tcW w:w="0" w:type="auto"/>
          </w:tcPr>
          <w:p w:rsidR="00C53C29" w:rsidRPr="009C4728" w:rsidRDefault="00C53C29" w:rsidP="0021138B">
            <w:pPr>
              <w:pStyle w:val="TAC"/>
              <w:rPr>
                <w:rFonts w:cs="Arial"/>
              </w:rPr>
            </w:pPr>
            <w:r w:rsidRPr="009C4728">
              <w:rPr>
                <w:rFonts w:cs="Arial"/>
              </w:rPr>
              <w:t>6.6.4.5</w:t>
            </w:r>
          </w:p>
        </w:tc>
      </w:tr>
      <w:tr w:rsidR="00C53C29" w:rsidRPr="009C4728" w:rsidTr="0021138B">
        <w:trPr>
          <w:jc w:val="center"/>
        </w:trPr>
        <w:tc>
          <w:tcPr>
            <w:tcW w:w="0" w:type="auto"/>
          </w:tcPr>
          <w:p w:rsidR="00C53C29" w:rsidRPr="009C4728" w:rsidRDefault="00C53C29" w:rsidP="0021138B">
            <w:pPr>
              <w:pStyle w:val="TAL"/>
              <w:rPr>
                <w:rFonts w:cs="Arial"/>
              </w:rPr>
            </w:pPr>
            <w:r w:rsidRPr="009C4728">
              <w:rPr>
                <w:rFonts w:cs="Arial"/>
              </w:rPr>
              <w:tab/>
              <w:t>Cumulative ACLR</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rsidR="00C53C29" w:rsidRPr="009C4728" w:rsidRDefault="00C53C29" w:rsidP="0021138B">
            <w:pPr>
              <w:pStyle w:val="TAC"/>
              <w:rPr>
                <w:rFonts w:cs="Arial"/>
              </w:rPr>
            </w:pPr>
            <w:r w:rsidRPr="009C4728">
              <w:rPr>
                <w:rFonts w:cs="Arial"/>
              </w:rPr>
              <w:t>6.6.4.4 (NOTE 2)</w:t>
            </w:r>
          </w:p>
        </w:tc>
      </w:tr>
      <w:tr w:rsidR="00C53C29" w:rsidRPr="009C4728" w:rsidTr="0021138B">
        <w:trPr>
          <w:jc w:val="center"/>
        </w:trPr>
        <w:tc>
          <w:tcPr>
            <w:tcW w:w="0" w:type="auto"/>
            <w:shd w:val="clear" w:color="auto" w:fill="auto"/>
          </w:tcPr>
          <w:p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p w:rsidR="00C53C29" w:rsidRPr="009C4728" w:rsidRDefault="00C53C29" w:rsidP="0021138B">
            <w:pPr>
              <w:pStyle w:val="TAC"/>
              <w:rPr>
                <w:rFonts w:cs="Arial"/>
              </w:rPr>
            </w:pPr>
            <w:r w:rsidRPr="009C4728">
              <w:rPr>
                <w:rFonts w:cs="Arial"/>
              </w:rPr>
              <w:t>6.7.4</w:t>
            </w:r>
          </w:p>
        </w:tc>
        <w:tc>
          <w:tcPr>
            <w:tcW w:w="0" w:type="auto"/>
            <w:shd w:val="clear" w:color="auto" w:fill="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c>
          <w:tcPr>
            <w:tcW w:w="0" w:type="auto"/>
          </w:tcPr>
          <w:p w:rsidR="00C53C29" w:rsidRPr="009C4728" w:rsidRDefault="00C53C29" w:rsidP="0021138B">
            <w:pPr>
              <w:pStyle w:val="TAC"/>
              <w:rPr>
                <w:rFonts w:cs="Arial"/>
              </w:rPr>
            </w:pPr>
            <w:r w:rsidRPr="009C4728">
              <w:rPr>
                <w:rFonts w:cs="Arial"/>
              </w:rPr>
              <w:t>6.7.1</w:t>
            </w:r>
          </w:p>
          <w:p w:rsidR="00C53C29" w:rsidRPr="009C4728" w:rsidRDefault="00C53C29" w:rsidP="0021138B">
            <w:pPr>
              <w:pStyle w:val="TAC"/>
              <w:rPr>
                <w:rFonts w:cs="Arial"/>
              </w:rPr>
            </w:pPr>
            <w:r w:rsidRPr="009C4728">
              <w:rPr>
                <w:rFonts w:cs="Arial"/>
              </w:rPr>
              <w:t>6.7.3</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rsidR="00C53C29" w:rsidRPr="009C4728" w:rsidRDefault="00C53C29" w:rsidP="0021138B">
            <w:pPr>
              <w:pStyle w:val="TAC"/>
              <w:rPr>
                <w:rFonts w:cs="Arial"/>
              </w:rPr>
            </w:pPr>
            <w:r w:rsidRPr="009C4728">
              <w:rPr>
                <w:rFonts w:cs="Arial"/>
              </w:rPr>
              <w:t>7.2.1</w:t>
            </w:r>
          </w:p>
          <w:p w:rsidR="00C53C29" w:rsidRPr="009C4728" w:rsidRDefault="00C53C29" w:rsidP="0021138B">
            <w:pPr>
              <w:pStyle w:val="TAC"/>
              <w:rPr>
                <w:rFonts w:cs="Arial"/>
              </w:rPr>
            </w:pPr>
            <w:r w:rsidRPr="009C4728">
              <w:rPr>
                <w:rFonts w:cs="Arial"/>
              </w:rPr>
              <w:t>7.2.3</w:t>
            </w:r>
          </w:p>
          <w:p w:rsidR="00C53C29" w:rsidRPr="009C4728" w:rsidRDefault="00C53C29" w:rsidP="0021138B">
            <w:pPr>
              <w:pStyle w:val="TAC"/>
              <w:rPr>
                <w:rFonts w:cs="Arial"/>
              </w:rPr>
            </w:pPr>
            <w:r w:rsidRPr="009C4728">
              <w:rPr>
                <w:rFonts w:cs="Arial"/>
              </w:rPr>
              <w:t>7.2.6</w:t>
            </w:r>
          </w:p>
        </w:tc>
        <w:tc>
          <w:tcPr>
            <w:tcW w:w="0" w:type="auto"/>
            <w:shd w:val="clear" w:color="auto" w:fill="auto"/>
          </w:tcPr>
          <w:p w:rsidR="00C53C29" w:rsidRPr="009C4728" w:rsidRDefault="00C53C29" w:rsidP="0021138B">
            <w:pPr>
              <w:pStyle w:val="TAC"/>
              <w:rPr>
                <w:rFonts w:cs="Arial"/>
              </w:rPr>
            </w:pPr>
            <w:r w:rsidRPr="009C4728">
              <w:rPr>
                <w:rFonts w:cs="Arial"/>
              </w:rPr>
              <w:t>7.2.1</w:t>
            </w:r>
          </w:p>
        </w:tc>
        <w:tc>
          <w:tcPr>
            <w:tcW w:w="0" w:type="auto"/>
            <w:shd w:val="clear" w:color="auto" w:fill="auto"/>
          </w:tcPr>
          <w:p w:rsidR="00C53C29" w:rsidRPr="009C4728" w:rsidRDefault="00C53C29" w:rsidP="0021138B">
            <w:pPr>
              <w:pStyle w:val="TAC"/>
              <w:rPr>
                <w:rFonts w:cs="Arial"/>
              </w:rPr>
            </w:pPr>
            <w:r w:rsidRPr="009C4728">
              <w:rPr>
                <w:rFonts w:cs="Arial"/>
              </w:rPr>
              <w:t>7.2.3</w:t>
            </w:r>
          </w:p>
        </w:tc>
        <w:tc>
          <w:tcPr>
            <w:tcW w:w="0" w:type="auto"/>
          </w:tcPr>
          <w:p w:rsidR="00C53C29" w:rsidRPr="009C4728" w:rsidRDefault="00C53C29" w:rsidP="0021138B">
            <w:pPr>
              <w:pStyle w:val="TAC"/>
              <w:rPr>
                <w:rFonts w:cs="Arial"/>
              </w:rPr>
            </w:pPr>
            <w:r w:rsidRPr="009C4728">
              <w:rPr>
                <w:rFonts w:cs="Arial"/>
              </w:rPr>
              <w:t>7.2.6</w:t>
            </w:r>
          </w:p>
        </w:tc>
        <w:tc>
          <w:tcPr>
            <w:tcW w:w="0" w:type="auto"/>
          </w:tcPr>
          <w:p w:rsidR="00C53C29" w:rsidRPr="009C4728" w:rsidRDefault="00C53C29" w:rsidP="0021138B">
            <w:pPr>
              <w:pStyle w:val="TAC"/>
              <w:rPr>
                <w:rFonts w:cs="Arial"/>
              </w:rPr>
            </w:pPr>
            <w:r w:rsidRPr="009C4728">
              <w:rPr>
                <w:rFonts w:cs="Arial"/>
              </w:rPr>
              <w:t>7.2.5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Dynamic range</w:t>
            </w:r>
          </w:p>
        </w:tc>
        <w:tc>
          <w:tcPr>
            <w:tcW w:w="0" w:type="auto"/>
            <w:shd w:val="clear" w:color="auto" w:fill="auto"/>
          </w:tcPr>
          <w:p w:rsidR="00C53C29" w:rsidRPr="009C4728" w:rsidRDefault="00C53C29" w:rsidP="0021138B">
            <w:pPr>
              <w:pStyle w:val="TAC"/>
              <w:rPr>
                <w:rFonts w:cs="Arial"/>
              </w:rPr>
            </w:pPr>
            <w:r w:rsidRPr="009C4728">
              <w:rPr>
                <w:rFonts w:cs="Arial"/>
              </w:rPr>
              <w:t>7.3.1</w:t>
            </w:r>
          </w:p>
          <w:p w:rsidR="00C53C29" w:rsidRPr="009C4728" w:rsidRDefault="00C53C29" w:rsidP="0021138B">
            <w:pPr>
              <w:pStyle w:val="TAC"/>
              <w:rPr>
                <w:rFonts w:cs="Arial"/>
              </w:rPr>
            </w:pPr>
            <w:r w:rsidRPr="009C4728">
              <w:rPr>
                <w:rFonts w:cs="Arial"/>
              </w:rPr>
              <w:t>7.3.3</w:t>
            </w:r>
          </w:p>
          <w:p w:rsidR="00C53C29" w:rsidRPr="009C4728" w:rsidRDefault="00C53C29" w:rsidP="0021138B">
            <w:pPr>
              <w:pStyle w:val="TAC"/>
              <w:rPr>
                <w:rFonts w:cs="Arial"/>
              </w:rPr>
            </w:pPr>
            <w:r w:rsidRPr="009C4728">
              <w:rPr>
                <w:rFonts w:cs="Arial"/>
              </w:rPr>
              <w:t>7.3.6</w:t>
            </w:r>
          </w:p>
        </w:tc>
        <w:tc>
          <w:tcPr>
            <w:tcW w:w="0" w:type="auto"/>
            <w:shd w:val="clear" w:color="auto" w:fill="auto"/>
          </w:tcPr>
          <w:p w:rsidR="00C53C29" w:rsidRPr="009C4728" w:rsidRDefault="00C53C29" w:rsidP="0021138B">
            <w:pPr>
              <w:pStyle w:val="TAC"/>
              <w:rPr>
                <w:rFonts w:cs="Arial"/>
              </w:rPr>
            </w:pPr>
            <w:r w:rsidRPr="009C4728">
              <w:rPr>
                <w:rFonts w:cs="Arial"/>
              </w:rPr>
              <w:t>7.3.1</w:t>
            </w:r>
          </w:p>
        </w:tc>
        <w:tc>
          <w:tcPr>
            <w:tcW w:w="0" w:type="auto"/>
            <w:shd w:val="clear" w:color="auto" w:fill="auto"/>
          </w:tcPr>
          <w:p w:rsidR="00C53C29" w:rsidRPr="009C4728" w:rsidRDefault="00C53C29" w:rsidP="0021138B">
            <w:pPr>
              <w:pStyle w:val="TAC"/>
              <w:rPr>
                <w:rFonts w:cs="Arial"/>
              </w:rPr>
            </w:pPr>
            <w:r w:rsidRPr="009C4728">
              <w:rPr>
                <w:rFonts w:cs="Arial"/>
              </w:rPr>
              <w:t>7.3.3</w:t>
            </w:r>
          </w:p>
        </w:tc>
        <w:tc>
          <w:tcPr>
            <w:tcW w:w="0" w:type="auto"/>
          </w:tcPr>
          <w:p w:rsidR="00C53C29" w:rsidRPr="009C4728" w:rsidRDefault="00C53C29" w:rsidP="0021138B">
            <w:pPr>
              <w:pStyle w:val="TAC"/>
              <w:rPr>
                <w:rFonts w:cs="Arial"/>
              </w:rPr>
            </w:pPr>
            <w:r w:rsidRPr="009C4728">
              <w:rPr>
                <w:rFonts w:cs="Arial"/>
              </w:rPr>
              <w:t>7.3.6</w:t>
            </w:r>
          </w:p>
        </w:tc>
        <w:tc>
          <w:tcPr>
            <w:tcW w:w="0" w:type="auto"/>
          </w:tcPr>
          <w:p w:rsidR="00C53C29" w:rsidRPr="009C4728" w:rsidRDefault="00C53C29" w:rsidP="0021138B">
            <w:pPr>
              <w:pStyle w:val="TAC"/>
              <w:rPr>
                <w:rFonts w:cs="Arial"/>
              </w:rPr>
            </w:pPr>
            <w:r w:rsidRPr="009C4728">
              <w:rPr>
                <w:rFonts w:cs="Arial"/>
              </w:rPr>
              <w:t>7.3.5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Blocking</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shd w:val="clear" w:color="auto" w:fill="auto"/>
          </w:tcPr>
          <w:p w:rsidR="00C53C29" w:rsidRPr="009C4728" w:rsidRDefault="00C53C29" w:rsidP="0021138B">
            <w:pPr>
              <w:pStyle w:val="TAC"/>
              <w:rPr>
                <w:rFonts w:cs="Arial"/>
              </w:rPr>
            </w:pPr>
            <w:r w:rsidRPr="009C4728">
              <w:rPr>
                <w:rFonts w:cs="Arial"/>
              </w:rPr>
              <w:t>7.4.1</w:t>
            </w:r>
          </w:p>
          <w:p w:rsidR="00C53C29" w:rsidRPr="009C4728" w:rsidRDefault="00C53C29" w:rsidP="0021138B">
            <w:pPr>
              <w:pStyle w:val="TAC"/>
              <w:rPr>
                <w:rFonts w:cs="Arial"/>
              </w:rPr>
            </w:pPr>
            <w:r w:rsidRPr="009C4728">
              <w:rPr>
                <w:rFonts w:cs="Arial"/>
              </w:rPr>
              <w:t>7.4.5</w:t>
            </w:r>
          </w:p>
        </w:tc>
        <w:tc>
          <w:tcPr>
            <w:tcW w:w="0" w:type="auto"/>
          </w:tcPr>
          <w:p w:rsidR="00C53C29" w:rsidRPr="009C4728" w:rsidRDefault="00C53C29" w:rsidP="0021138B">
            <w:pPr>
              <w:pStyle w:val="TAC"/>
              <w:rPr>
                <w:rFonts w:cs="Arial"/>
              </w:rPr>
            </w:pPr>
            <w:r w:rsidRPr="009C4728">
              <w:rPr>
                <w:rFonts w:cs="Arial"/>
              </w:rPr>
              <w:t>7.4.1</w:t>
            </w:r>
          </w:p>
        </w:tc>
        <w:tc>
          <w:tcPr>
            <w:tcW w:w="0" w:type="auto"/>
          </w:tcPr>
          <w:p w:rsidR="00C53C29" w:rsidRPr="009C4728" w:rsidRDefault="00C53C29" w:rsidP="0021138B">
            <w:pPr>
              <w:pStyle w:val="TAC"/>
              <w:rPr>
                <w:rFonts w:cs="Arial"/>
              </w:rPr>
            </w:pPr>
            <w:r w:rsidRPr="009C4728">
              <w:rPr>
                <w:rFonts w:cs="Arial"/>
              </w:rPr>
              <w:t>7.4.1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shd w:val="clear" w:color="auto" w:fill="auto"/>
          </w:tcPr>
          <w:p w:rsidR="00C53C29" w:rsidRPr="009C4728" w:rsidRDefault="00C53C29" w:rsidP="0021138B">
            <w:pPr>
              <w:pStyle w:val="TAC"/>
              <w:rPr>
                <w:rFonts w:cs="Arial"/>
              </w:rPr>
            </w:pPr>
            <w:r w:rsidRPr="009C4728">
              <w:rPr>
                <w:rFonts w:cs="Arial"/>
              </w:rPr>
              <w:t>7.4.2</w:t>
            </w:r>
          </w:p>
        </w:tc>
        <w:tc>
          <w:tcPr>
            <w:tcW w:w="0" w:type="auto"/>
          </w:tcPr>
          <w:p w:rsidR="00C53C29" w:rsidRPr="009C4728" w:rsidRDefault="00C53C29" w:rsidP="0021138B">
            <w:pPr>
              <w:pStyle w:val="TAC"/>
              <w:rPr>
                <w:rFonts w:cs="Arial"/>
              </w:rPr>
            </w:pPr>
            <w:r w:rsidRPr="009C4728">
              <w:rPr>
                <w:rFonts w:cs="Arial"/>
              </w:rPr>
              <w:t>7.4.2</w:t>
            </w:r>
          </w:p>
        </w:tc>
        <w:tc>
          <w:tcPr>
            <w:tcW w:w="0" w:type="auto"/>
          </w:tcPr>
          <w:p w:rsidR="00C53C29" w:rsidRPr="009C4728" w:rsidRDefault="00C53C29" w:rsidP="0021138B">
            <w:pPr>
              <w:pStyle w:val="TAC"/>
              <w:rPr>
                <w:rFonts w:cs="Arial"/>
              </w:rPr>
            </w:pPr>
            <w:r w:rsidRPr="009C4728">
              <w:rPr>
                <w:rFonts w:cs="Arial"/>
              </w:rPr>
              <w:t>7.4.2</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Out-of-band blocking</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shd w:val="clear" w:color="auto" w:fill="auto"/>
          </w:tcPr>
          <w:p w:rsidR="00C53C29" w:rsidRPr="009C4728" w:rsidRDefault="00C53C29" w:rsidP="0021138B">
            <w:pPr>
              <w:pStyle w:val="TAC"/>
              <w:rPr>
                <w:rFonts w:cs="Arial"/>
              </w:rPr>
            </w:pPr>
            <w:r w:rsidRPr="009C4728">
              <w:rPr>
                <w:rFonts w:cs="Arial"/>
              </w:rPr>
              <w:t>7.5</w:t>
            </w:r>
          </w:p>
        </w:tc>
        <w:tc>
          <w:tcPr>
            <w:tcW w:w="0" w:type="auto"/>
          </w:tcPr>
          <w:p w:rsidR="00C53C29" w:rsidRPr="009C4728" w:rsidRDefault="00C53C29" w:rsidP="0021138B">
            <w:pPr>
              <w:pStyle w:val="TAC"/>
              <w:rPr>
                <w:rFonts w:cs="Arial"/>
              </w:rPr>
            </w:pPr>
            <w:r w:rsidRPr="009C4728">
              <w:rPr>
                <w:rFonts w:cs="Arial"/>
              </w:rPr>
              <w:t>7.5</w:t>
            </w:r>
          </w:p>
        </w:tc>
        <w:tc>
          <w:tcPr>
            <w:tcW w:w="0" w:type="auto"/>
          </w:tcPr>
          <w:p w:rsidR="00C53C29" w:rsidRPr="009C4728" w:rsidRDefault="00C53C29" w:rsidP="0021138B">
            <w:pPr>
              <w:pStyle w:val="TAC"/>
              <w:rPr>
                <w:rFonts w:cs="Arial"/>
              </w:rPr>
            </w:pPr>
            <w:r w:rsidRPr="009C4728">
              <w:rPr>
                <w:rFonts w:cs="Arial"/>
              </w:rPr>
              <w:t>7.5</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shd w:val="clear" w:color="auto" w:fill="auto"/>
          </w:tcPr>
          <w:p w:rsidR="00C53C29" w:rsidRPr="009C4728" w:rsidRDefault="00C53C29" w:rsidP="0021138B">
            <w:pPr>
              <w:pStyle w:val="TAC"/>
              <w:rPr>
                <w:rFonts w:cs="Arial"/>
              </w:rPr>
            </w:pPr>
            <w:r w:rsidRPr="009C4728">
              <w:rPr>
                <w:rFonts w:cs="Arial"/>
              </w:rPr>
              <w:t>7.6.1</w:t>
            </w:r>
          </w:p>
        </w:tc>
        <w:tc>
          <w:tcPr>
            <w:tcW w:w="0" w:type="auto"/>
          </w:tcPr>
          <w:p w:rsidR="00C53C29" w:rsidRPr="009C4728" w:rsidRDefault="00C53C29" w:rsidP="0021138B">
            <w:pPr>
              <w:pStyle w:val="TAC"/>
              <w:rPr>
                <w:rFonts w:cs="Arial"/>
              </w:rPr>
            </w:pPr>
            <w:r w:rsidRPr="009C4728">
              <w:rPr>
                <w:rFonts w:cs="Arial"/>
              </w:rPr>
              <w:t>7.6.1</w:t>
            </w:r>
          </w:p>
        </w:tc>
        <w:tc>
          <w:tcPr>
            <w:tcW w:w="0" w:type="auto"/>
          </w:tcPr>
          <w:p w:rsidR="00C53C29" w:rsidRPr="009C4728" w:rsidRDefault="00C53C29" w:rsidP="0021138B">
            <w:pPr>
              <w:pStyle w:val="TAC"/>
              <w:rPr>
                <w:rFonts w:cs="Arial"/>
              </w:rPr>
            </w:pPr>
            <w:r w:rsidRPr="009C4728">
              <w:rPr>
                <w:rFonts w:cs="Arial"/>
              </w:rPr>
              <w:t>7.6.1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c>
          <w:tcPr>
            <w:tcW w:w="0" w:type="auto"/>
          </w:tcPr>
          <w:p w:rsidR="00C53C29" w:rsidRPr="009C4728" w:rsidRDefault="00C53C29" w:rsidP="0021138B">
            <w:pPr>
              <w:pStyle w:val="TAC"/>
              <w:rPr>
                <w:rFonts w:cs="Arial"/>
              </w:rPr>
            </w:pP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shd w:val="clear" w:color="auto" w:fill="auto"/>
          </w:tcPr>
          <w:p w:rsidR="00C53C29" w:rsidRPr="009C4728" w:rsidRDefault="00C53C29" w:rsidP="0021138B">
            <w:pPr>
              <w:pStyle w:val="TAC"/>
              <w:rPr>
                <w:rFonts w:cs="Arial"/>
              </w:rPr>
            </w:pPr>
            <w:r w:rsidRPr="009C4728">
              <w:rPr>
                <w:rFonts w:cs="Arial"/>
              </w:rPr>
              <w:t>7.7.1</w:t>
            </w:r>
          </w:p>
        </w:tc>
        <w:tc>
          <w:tcPr>
            <w:tcW w:w="0" w:type="auto"/>
          </w:tcPr>
          <w:p w:rsidR="00C53C29" w:rsidRPr="009C4728" w:rsidRDefault="00C53C29" w:rsidP="0021138B">
            <w:pPr>
              <w:pStyle w:val="TAC"/>
              <w:rPr>
                <w:rFonts w:cs="Arial"/>
              </w:rPr>
            </w:pPr>
            <w:r w:rsidRPr="009C4728">
              <w:rPr>
                <w:rFonts w:cs="Arial"/>
              </w:rPr>
              <w:t>7.7.1</w:t>
            </w:r>
          </w:p>
        </w:tc>
        <w:tc>
          <w:tcPr>
            <w:tcW w:w="0" w:type="auto"/>
          </w:tcPr>
          <w:p w:rsidR="00C53C29" w:rsidRPr="009C4728" w:rsidRDefault="00C53C29" w:rsidP="0021138B">
            <w:pPr>
              <w:pStyle w:val="TAC"/>
              <w:rPr>
                <w:rFonts w:cs="Arial"/>
              </w:rPr>
            </w:pPr>
            <w:r w:rsidRPr="009C4728">
              <w:rPr>
                <w:rFonts w:cs="Arial"/>
              </w:rPr>
              <w:t>7.7.1</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shd w:val="clear" w:color="auto" w:fill="auto"/>
          </w:tcPr>
          <w:p w:rsidR="00C53C29" w:rsidRPr="009C4728" w:rsidRDefault="00C53C29" w:rsidP="0021138B">
            <w:pPr>
              <w:pStyle w:val="TAC"/>
              <w:rPr>
                <w:rFonts w:cs="Arial"/>
              </w:rPr>
            </w:pPr>
            <w:r w:rsidRPr="009C4728">
              <w:rPr>
                <w:rFonts w:cs="Arial"/>
              </w:rPr>
              <w:t>7.7.2</w:t>
            </w:r>
          </w:p>
        </w:tc>
        <w:tc>
          <w:tcPr>
            <w:tcW w:w="0" w:type="auto"/>
          </w:tcPr>
          <w:p w:rsidR="00C53C29" w:rsidRPr="009C4728" w:rsidRDefault="00C53C29" w:rsidP="0021138B">
            <w:pPr>
              <w:pStyle w:val="TAC"/>
              <w:rPr>
                <w:rFonts w:cs="Arial"/>
              </w:rPr>
            </w:pPr>
            <w:r w:rsidRPr="009C4728">
              <w:rPr>
                <w:rFonts w:cs="Arial"/>
              </w:rPr>
              <w:t>7.7.2</w:t>
            </w:r>
          </w:p>
        </w:tc>
        <w:tc>
          <w:tcPr>
            <w:tcW w:w="0" w:type="auto"/>
          </w:tcPr>
          <w:p w:rsidR="00C53C29" w:rsidRPr="009C4728" w:rsidRDefault="00C53C29" w:rsidP="0021138B">
            <w:pPr>
              <w:pStyle w:val="TAC"/>
              <w:rPr>
                <w:rFonts w:cs="Arial"/>
              </w:rPr>
            </w:pPr>
            <w:r w:rsidRPr="009C4728">
              <w:rPr>
                <w:rFonts w:cs="Arial"/>
              </w:rPr>
              <w:t>7.7.2</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rsidR="00C53C29" w:rsidRPr="009C4728" w:rsidRDefault="00C53C29" w:rsidP="0021138B">
            <w:pPr>
              <w:pStyle w:val="TAC"/>
              <w:rPr>
                <w:rFonts w:cs="Arial"/>
              </w:rPr>
            </w:pPr>
            <w:r w:rsidRPr="009C4728">
              <w:rPr>
                <w:rFonts w:cs="Arial"/>
              </w:rPr>
              <w:t>7.8</w:t>
            </w:r>
          </w:p>
        </w:tc>
        <w:tc>
          <w:tcPr>
            <w:tcW w:w="0" w:type="auto"/>
            <w:shd w:val="clear" w:color="auto" w:fill="auto"/>
          </w:tcPr>
          <w:p w:rsidR="00C53C29" w:rsidRPr="009C4728" w:rsidRDefault="00C53C29" w:rsidP="0021138B">
            <w:pPr>
              <w:pStyle w:val="TAC"/>
              <w:rPr>
                <w:rFonts w:cs="Arial"/>
              </w:rPr>
            </w:pPr>
            <w:r w:rsidRPr="009C4728">
              <w:rPr>
                <w:rFonts w:cs="Arial"/>
              </w:rPr>
              <w:t>7.8</w:t>
            </w:r>
          </w:p>
        </w:tc>
        <w:tc>
          <w:tcPr>
            <w:tcW w:w="0" w:type="auto"/>
            <w:shd w:val="clear" w:color="auto" w:fill="auto"/>
          </w:tcPr>
          <w:p w:rsidR="00C53C29" w:rsidRPr="009C4728" w:rsidRDefault="00C53C29" w:rsidP="0021138B">
            <w:pPr>
              <w:pStyle w:val="TAC"/>
              <w:rPr>
                <w:rFonts w:cs="Arial"/>
              </w:rPr>
            </w:pPr>
            <w:r w:rsidRPr="009C4728">
              <w:rPr>
                <w:rFonts w:cs="Arial"/>
              </w:rPr>
              <w:t>-</w:t>
            </w:r>
          </w:p>
        </w:tc>
        <w:tc>
          <w:tcPr>
            <w:tcW w:w="0" w:type="auto"/>
          </w:tcPr>
          <w:p w:rsidR="00C53C29" w:rsidRPr="009C4728" w:rsidRDefault="00C53C29" w:rsidP="0021138B">
            <w:pPr>
              <w:pStyle w:val="TAC"/>
              <w:rPr>
                <w:rFonts w:cs="Arial"/>
              </w:rPr>
            </w:pPr>
            <w:r w:rsidRPr="009C4728">
              <w:rPr>
                <w:rFonts w:cs="Arial"/>
              </w:rPr>
              <w:t>7.8.2</w:t>
            </w:r>
          </w:p>
        </w:tc>
        <w:tc>
          <w:tcPr>
            <w:tcW w:w="0" w:type="auto"/>
          </w:tcPr>
          <w:p w:rsidR="00C53C29" w:rsidRPr="009C4728" w:rsidRDefault="00C53C29" w:rsidP="0021138B">
            <w:pPr>
              <w:pStyle w:val="TAC"/>
              <w:rPr>
                <w:rFonts w:cs="Arial"/>
              </w:rPr>
            </w:pPr>
            <w:r w:rsidRPr="009C4728">
              <w:rPr>
                <w:rFonts w:cs="Arial"/>
              </w:rPr>
              <w:t>7.8</w:t>
            </w:r>
          </w:p>
        </w:tc>
      </w:tr>
      <w:tr w:rsidR="00C53C29" w:rsidRPr="009C4728" w:rsidTr="0021138B">
        <w:trPr>
          <w:jc w:val="center"/>
        </w:trPr>
        <w:tc>
          <w:tcPr>
            <w:tcW w:w="0" w:type="auto"/>
            <w:shd w:val="clear" w:color="auto" w:fill="auto"/>
          </w:tcPr>
          <w:p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rsidR="00C53C29" w:rsidRPr="009C4728" w:rsidRDefault="00C53C29" w:rsidP="0021138B">
            <w:pPr>
              <w:pStyle w:val="TAC"/>
              <w:rPr>
                <w:rFonts w:cs="Arial"/>
              </w:rPr>
            </w:pPr>
            <w:r w:rsidRPr="009C4728">
              <w:rPr>
                <w:rFonts w:cs="Arial"/>
              </w:rPr>
              <w:t>8.1</w:t>
            </w:r>
          </w:p>
          <w:p w:rsidR="00C53C29" w:rsidRPr="009C4728" w:rsidRDefault="00C53C29" w:rsidP="0021138B">
            <w:pPr>
              <w:pStyle w:val="TAC"/>
              <w:rPr>
                <w:rFonts w:cs="Arial"/>
              </w:rPr>
            </w:pPr>
            <w:r w:rsidRPr="009C4728">
              <w:rPr>
                <w:rFonts w:cs="Arial"/>
              </w:rPr>
              <w:t>8.3</w:t>
            </w:r>
          </w:p>
          <w:p w:rsidR="00C53C29" w:rsidRPr="009C4728" w:rsidRDefault="00C53C29" w:rsidP="0021138B">
            <w:pPr>
              <w:pStyle w:val="TAC"/>
              <w:rPr>
                <w:rFonts w:cs="Arial"/>
              </w:rPr>
            </w:pPr>
            <w:r w:rsidRPr="009C4728">
              <w:rPr>
                <w:rFonts w:cs="Arial"/>
              </w:rPr>
              <w:t>8.5</w:t>
            </w:r>
          </w:p>
        </w:tc>
        <w:tc>
          <w:tcPr>
            <w:tcW w:w="0" w:type="auto"/>
            <w:shd w:val="clear" w:color="auto" w:fill="auto"/>
          </w:tcPr>
          <w:p w:rsidR="00C53C29" w:rsidRPr="009C4728" w:rsidRDefault="00C53C29" w:rsidP="0021138B">
            <w:pPr>
              <w:pStyle w:val="TAC"/>
              <w:rPr>
                <w:rFonts w:cs="Arial"/>
              </w:rPr>
            </w:pPr>
            <w:r w:rsidRPr="009C4728">
              <w:rPr>
                <w:rFonts w:cs="Arial"/>
              </w:rPr>
              <w:t>8.1</w:t>
            </w:r>
          </w:p>
        </w:tc>
        <w:tc>
          <w:tcPr>
            <w:tcW w:w="0" w:type="auto"/>
            <w:shd w:val="clear" w:color="auto" w:fill="auto"/>
          </w:tcPr>
          <w:p w:rsidR="00C53C29" w:rsidRPr="009C4728" w:rsidRDefault="00C53C29" w:rsidP="0021138B">
            <w:pPr>
              <w:pStyle w:val="TAC"/>
              <w:rPr>
                <w:rFonts w:cs="Arial"/>
              </w:rPr>
            </w:pPr>
            <w:r w:rsidRPr="009C4728">
              <w:rPr>
                <w:rFonts w:cs="Arial"/>
              </w:rPr>
              <w:t>8.3</w:t>
            </w:r>
          </w:p>
        </w:tc>
        <w:tc>
          <w:tcPr>
            <w:tcW w:w="0" w:type="auto"/>
          </w:tcPr>
          <w:p w:rsidR="00C53C29" w:rsidRPr="009C4728" w:rsidRDefault="00C53C29" w:rsidP="0021138B">
            <w:pPr>
              <w:pStyle w:val="TAC"/>
              <w:rPr>
                <w:rFonts w:cs="Arial"/>
              </w:rPr>
            </w:pPr>
            <w:r w:rsidRPr="009C4728">
              <w:rPr>
                <w:rFonts w:cs="Arial"/>
              </w:rPr>
              <w:t>8.5</w:t>
            </w:r>
          </w:p>
        </w:tc>
        <w:tc>
          <w:tcPr>
            <w:tcW w:w="0" w:type="auto"/>
          </w:tcPr>
          <w:p w:rsidR="00C53C29" w:rsidRPr="009C4728" w:rsidRDefault="00865C82" w:rsidP="0021138B">
            <w:pPr>
              <w:pStyle w:val="TAC"/>
              <w:rPr>
                <w:rFonts w:cs="Arial"/>
              </w:rPr>
            </w:pPr>
            <w:r>
              <w:rPr>
                <w:rFonts w:cs="Arial"/>
              </w:rPr>
              <w:t>8.6</w:t>
            </w:r>
          </w:p>
        </w:tc>
      </w:tr>
      <w:tr w:rsidR="00C53C29" w:rsidRPr="009C4728" w:rsidTr="0021138B">
        <w:trPr>
          <w:jc w:val="center"/>
        </w:trPr>
        <w:tc>
          <w:tcPr>
            <w:tcW w:w="0" w:type="auto"/>
            <w:gridSpan w:val="6"/>
            <w:shd w:val="clear" w:color="auto" w:fill="auto"/>
          </w:tcPr>
          <w:p w:rsidR="00C53C29" w:rsidRPr="009C4728" w:rsidRDefault="00C53C29" w:rsidP="0021138B">
            <w:pPr>
              <w:pStyle w:val="TAN"/>
              <w:rPr>
                <w:rFonts w:cs="Arial"/>
                <w:lang w:eastAsia="zh-CN"/>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rsidR="00C53C29" w:rsidRPr="009C4728" w:rsidRDefault="00C53C29" w:rsidP="00C53C29"/>
    <w:p w:rsidR="00C53C29" w:rsidRPr="009C4728" w:rsidRDefault="00C53C29" w:rsidP="00C53C29">
      <w:pPr>
        <w:pStyle w:val="Heading2"/>
      </w:pPr>
      <w:bookmarkStart w:id="187" w:name="_Toc21093135"/>
      <w:bookmarkStart w:id="188" w:name="_Toc29762664"/>
      <w:bookmarkStart w:id="189" w:name="_Toc36025839"/>
      <w:bookmarkStart w:id="190" w:name="_Toc44584709"/>
      <w:bookmarkStart w:id="191" w:name="_Toc45869002"/>
      <w:bookmarkStart w:id="192" w:name="_Toc52553561"/>
      <w:r w:rsidRPr="009C4728">
        <w:t>5.4</w:t>
      </w:r>
      <w:r w:rsidRPr="009C4728">
        <w:tab/>
        <w:t>Inclusion of requirements by reference</w:t>
      </w:r>
      <w:bookmarkEnd w:id="187"/>
      <w:bookmarkEnd w:id="188"/>
      <w:bookmarkEnd w:id="189"/>
      <w:bookmarkEnd w:id="190"/>
      <w:bookmarkEnd w:id="191"/>
      <w:bookmarkEnd w:id="192"/>
    </w:p>
    <w:p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rsidR="00C53C29" w:rsidRPr="009C4728" w:rsidRDefault="00C53C29" w:rsidP="00C53C29">
      <w:pPr>
        <w:pStyle w:val="Heading1"/>
      </w:pPr>
      <w:bookmarkStart w:id="193" w:name="_Toc21093136"/>
      <w:bookmarkStart w:id="194" w:name="_Toc29762665"/>
      <w:bookmarkStart w:id="195" w:name="_Toc36025840"/>
      <w:bookmarkStart w:id="196" w:name="_Toc44584710"/>
      <w:bookmarkStart w:id="197" w:name="_Toc45869003"/>
      <w:bookmarkStart w:id="198" w:name="_Toc52553562"/>
      <w:r w:rsidRPr="009C4728">
        <w:t>6</w:t>
      </w:r>
      <w:r w:rsidRPr="009C4728">
        <w:tab/>
        <w:t>Transmitter characteristics</w:t>
      </w:r>
      <w:bookmarkEnd w:id="193"/>
      <w:bookmarkEnd w:id="194"/>
      <w:bookmarkEnd w:id="195"/>
      <w:bookmarkEnd w:id="196"/>
      <w:bookmarkEnd w:id="197"/>
      <w:bookmarkEnd w:id="198"/>
    </w:p>
    <w:p w:rsidR="00C53C29" w:rsidRPr="009C4728" w:rsidRDefault="00C53C29" w:rsidP="00C53C29">
      <w:pPr>
        <w:pStyle w:val="Heading2"/>
      </w:pPr>
      <w:bookmarkStart w:id="199" w:name="_Toc21093137"/>
      <w:bookmarkStart w:id="200" w:name="_Toc29762666"/>
      <w:bookmarkStart w:id="201" w:name="_Toc36025841"/>
      <w:bookmarkStart w:id="202" w:name="_Toc44584711"/>
      <w:bookmarkStart w:id="203" w:name="_Toc45869004"/>
      <w:bookmarkStart w:id="204" w:name="_Toc52553563"/>
      <w:r w:rsidRPr="009C4728">
        <w:t>6.1</w:t>
      </w:r>
      <w:r w:rsidRPr="009C4728">
        <w:tab/>
        <w:t>General</w:t>
      </w:r>
      <w:bookmarkEnd w:id="199"/>
      <w:bookmarkEnd w:id="200"/>
      <w:bookmarkEnd w:id="201"/>
      <w:bookmarkEnd w:id="202"/>
      <w:bookmarkEnd w:id="203"/>
      <w:bookmarkEnd w:id="204"/>
    </w:p>
    <w:p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rsidR="00C53C29" w:rsidRPr="009C4728" w:rsidRDefault="009C4728" w:rsidP="00C53C29">
      <w:pPr>
        <w:pStyle w:val="TH"/>
        <w:rPr>
          <w:rFonts w:cs="v5.0.0"/>
        </w:rPr>
      </w:pPr>
      <w:r w:rsidRPr="009C4728">
        <w:rPr>
          <w:noProof/>
        </w:rPr>
        <w:drawing>
          <wp:inline distT="0" distB="0" distL="0" distR="0">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rsidR="00C53C29" w:rsidRPr="009C4728" w:rsidRDefault="00C53C29" w:rsidP="00C53C29">
      <w:pPr>
        <w:pStyle w:val="TF"/>
      </w:pPr>
      <w:r w:rsidRPr="009C4728">
        <w:t>Figure 6.1-1: Transmitter test ports</w:t>
      </w:r>
    </w:p>
    <w:p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rsidR="00C53C29" w:rsidRPr="009C4728" w:rsidRDefault="00C53C29" w:rsidP="00C53C29">
      <w:pPr>
        <w:pStyle w:val="Heading2"/>
      </w:pPr>
      <w:bookmarkStart w:id="205" w:name="_Toc21093138"/>
      <w:bookmarkStart w:id="206" w:name="_Toc29762667"/>
      <w:bookmarkStart w:id="207" w:name="_Toc36025842"/>
      <w:bookmarkStart w:id="208" w:name="_Toc44584712"/>
      <w:bookmarkStart w:id="209" w:name="_Toc45869005"/>
      <w:bookmarkStart w:id="210" w:name="_Toc52553564"/>
      <w:r w:rsidRPr="009C4728">
        <w:t>6.2</w:t>
      </w:r>
      <w:r w:rsidRPr="009C4728">
        <w:tab/>
        <w:t>Base station output power</w:t>
      </w:r>
      <w:bookmarkEnd w:id="205"/>
      <w:bookmarkEnd w:id="206"/>
      <w:bookmarkEnd w:id="207"/>
      <w:bookmarkEnd w:id="208"/>
      <w:bookmarkEnd w:id="209"/>
      <w:bookmarkEnd w:id="210"/>
    </w:p>
    <w:p w:rsidR="00C53C29" w:rsidRPr="009C4728" w:rsidRDefault="00C53C29" w:rsidP="00C53C29">
      <w:r w:rsidRPr="009C4728">
        <w:t>Output power of the base station is the mean power delivered to a load with resistance equal to the nominal load impedance of the transmitter.</w:t>
      </w:r>
    </w:p>
    <w:p w:rsidR="00C53C29" w:rsidRPr="009C4728" w:rsidRDefault="00C53C29" w:rsidP="00C53C29">
      <w:r w:rsidRPr="009C4728">
        <w:t>The configured carrier power is the target maximum power for a specific carrier for the operating mode set in the BS within the limits given by the manufacturer's declaration.</w:t>
      </w:r>
    </w:p>
    <w:p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rsidR="00C53C29" w:rsidRPr="009C4728" w:rsidRDefault="00C53C29" w:rsidP="00C53C29">
      <w:pPr>
        <w:rPr>
          <w:lang w:eastAsia="zh-CN"/>
        </w:rPr>
      </w:pPr>
      <w:r w:rsidRPr="009C4728">
        <w:t>The rated carrier output power of the BS shall be as specified in Table 6.2-1.</w:t>
      </w:r>
    </w:p>
    <w:p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rsidTr="0021138B">
        <w:trPr>
          <w:jc w:val="center"/>
        </w:trPr>
        <w:tc>
          <w:tcPr>
            <w:tcW w:w="2660" w:type="dxa"/>
          </w:tcPr>
          <w:p w:rsidR="00C53C29" w:rsidRPr="009C4728" w:rsidRDefault="00C53C29" w:rsidP="0021138B">
            <w:pPr>
              <w:pStyle w:val="TAH"/>
              <w:rPr>
                <w:rFonts w:cs="Arial"/>
              </w:rPr>
            </w:pPr>
            <w:r w:rsidRPr="009C4728">
              <w:rPr>
                <w:rFonts w:cs="Arial"/>
              </w:rPr>
              <w:t>BS class</w:t>
            </w:r>
          </w:p>
        </w:tc>
        <w:tc>
          <w:tcPr>
            <w:tcW w:w="2568" w:type="dxa"/>
          </w:tcPr>
          <w:p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rPr>
              <w:t>Wide Area BS</w:t>
            </w:r>
          </w:p>
        </w:tc>
        <w:tc>
          <w:tcPr>
            <w:tcW w:w="2568" w:type="dxa"/>
          </w:tcPr>
          <w:p w:rsidR="00C53C29" w:rsidRPr="009C4728" w:rsidRDefault="00C53C29" w:rsidP="0021138B">
            <w:pPr>
              <w:pStyle w:val="TAC"/>
              <w:rPr>
                <w:rFonts w:cs="Arial"/>
              </w:rPr>
            </w:pPr>
            <w:r w:rsidRPr="009C4728">
              <w:rPr>
                <w:rFonts w:cs="Arial"/>
              </w:rPr>
              <w:t>(note)</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rPr>
              <w:t>Medium Range BS</w:t>
            </w:r>
          </w:p>
        </w:tc>
        <w:tc>
          <w:tcPr>
            <w:tcW w:w="2568" w:type="dxa"/>
          </w:tcPr>
          <w:p w:rsidR="00C53C29" w:rsidRPr="009C4728" w:rsidRDefault="00C53C29" w:rsidP="0021138B">
            <w:pPr>
              <w:pStyle w:val="TAC"/>
              <w:rPr>
                <w:rFonts w:cs="Arial"/>
              </w:rPr>
            </w:pPr>
            <w:r w:rsidRPr="009C4728">
              <w:rPr>
                <w:rFonts w:cs="Arial"/>
              </w:rPr>
              <w:t>≤+ 38 dBm</w:t>
            </w:r>
          </w:p>
        </w:tc>
      </w:tr>
      <w:tr w:rsidR="00C53C29" w:rsidRPr="009C4728" w:rsidTr="0021138B">
        <w:trPr>
          <w:jc w:val="center"/>
        </w:trPr>
        <w:tc>
          <w:tcPr>
            <w:tcW w:w="2660" w:type="dxa"/>
          </w:tcPr>
          <w:p w:rsidR="00C53C29" w:rsidRPr="009C4728" w:rsidRDefault="00C53C29" w:rsidP="0021138B">
            <w:pPr>
              <w:pStyle w:val="TAC"/>
              <w:rPr>
                <w:rFonts w:cs="Arial"/>
              </w:rPr>
            </w:pPr>
            <w:r w:rsidRPr="009C4728">
              <w:rPr>
                <w:rFonts w:cs="Arial"/>
                <w:lang w:eastAsia="zh-CN"/>
              </w:rPr>
              <w:t>Local Area BS</w:t>
            </w:r>
          </w:p>
        </w:tc>
        <w:tc>
          <w:tcPr>
            <w:tcW w:w="2568" w:type="dxa"/>
          </w:tcPr>
          <w:p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rsidTr="0021138B">
        <w:trPr>
          <w:jc w:val="center"/>
        </w:trPr>
        <w:tc>
          <w:tcPr>
            <w:tcW w:w="5228" w:type="dxa"/>
            <w:gridSpan w:val="2"/>
          </w:tcPr>
          <w:p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rsidR="00C53C29" w:rsidRPr="009C4728" w:rsidRDefault="00C53C29" w:rsidP="00C53C29"/>
    <w:p w:rsidR="00C53C29" w:rsidRPr="009C4728" w:rsidRDefault="00C53C29" w:rsidP="00C53C29">
      <w:bookmarkStart w:id="211"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211"/>
    </w:p>
    <w:p w:rsidR="00C53C29" w:rsidRPr="009C4728" w:rsidRDefault="00C53C29" w:rsidP="00C53C29">
      <w:pPr>
        <w:pStyle w:val="Heading3"/>
      </w:pPr>
      <w:bookmarkStart w:id="212" w:name="_Toc21093139"/>
      <w:bookmarkStart w:id="213" w:name="_Toc29762668"/>
      <w:bookmarkStart w:id="214" w:name="_Toc36025843"/>
      <w:bookmarkStart w:id="215" w:name="_Toc44584713"/>
      <w:bookmarkStart w:id="216" w:name="_Toc45869006"/>
      <w:bookmarkStart w:id="217" w:name="_Toc52553565"/>
      <w:r w:rsidRPr="009C4728">
        <w:t>6.2.1</w:t>
      </w:r>
      <w:r w:rsidRPr="009C4728">
        <w:tab/>
        <w:t>Minimum requirement</w:t>
      </w:r>
      <w:bookmarkEnd w:id="212"/>
      <w:bookmarkEnd w:id="213"/>
      <w:bookmarkEnd w:id="214"/>
      <w:bookmarkEnd w:id="215"/>
      <w:bookmarkEnd w:id="216"/>
      <w:bookmarkEnd w:id="217"/>
    </w:p>
    <w:p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rsidR="00C53C29" w:rsidRPr="009C4728" w:rsidRDefault="00C53C29" w:rsidP="00C53C29">
      <w:r w:rsidRPr="009C4728">
        <w:t>The definition of the output power parameters declared by the manufacturer can be found in TS 37.141 [10].</w:t>
      </w:r>
    </w:p>
    <w:p w:rsidR="00C53C29" w:rsidRPr="009C4728" w:rsidRDefault="00C53C29" w:rsidP="00C53C29">
      <w:r w:rsidRPr="009C4728">
        <w:t>In certain regions, the minimum requirement for normal conditions may apply also for some conditions outside the range of conditions defined as normal.</w:t>
      </w:r>
    </w:p>
    <w:p w:rsidR="00C53C29" w:rsidRPr="009C4728" w:rsidRDefault="00C53C29" w:rsidP="00C53C29">
      <w:pPr>
        <w:pStyle w:val="Heading3"/>
      </w:pPr>
      <w:bookmarkStart w:id="218" w:name="_Toc21093140"/>
      <w:bookmarkStart w:id="219" w:name="_Toc29762669"/>
      <w:bookmarkStart w:id="220" w:name="_Toc36025844"/>
      <w:bookmarkStart w:id="221" w:name="_Toc44584714"/>
      <w:bookmarkStart w:id="222" w:name="_Toc45869007"/>
      <w:bookmarkStart w:id="223" w:name="_Toc52553566"/>
      <w:r w:rsidRPr="009C4728">
        <w:t>6.2.2</w:t>
      </w:r>
      <w:r w:rsidRPr="009C4728">
        <w:tab/>
        <w:t>Additional requirement (regional)</w:t>
      </w:r>
      <w:bookmarkEnd w:id="218"/>
      <w:bookmarkEnd w:id="219"/>
      <w:bookmarkEnd w:id="220"/>
      <w:bookmarkEnd w:id="221"/>
      <w:bookmarkEnd w:id="222"/>
      <w:bookmarkEnd w:id="223"/>
    </w:p>
    <w:p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rsidTr="0021138B">
        <w:trPr>
          <w:trHeight w:val="578"/>
          <w:jc w:val="center"/>
        </w:trPr>
        <w:tc>
          <w:tcPr>
            <w:tcW w:w="2337" w:type="dxa"/>
            <w:shd w:val="clear" w:color="auto" w:fill="auto"/>
            <w:vAlign w:val="center"/>
          </w:tcPr>
          <w:p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rsidR="00C53C29" w:rsidRPr="009C4728" w:rsidRDefault="00C53C29" w:rsidP="0021138B">
            <w:pPr>
              <w:pStyle w:val="TAH"/>
              <w:rPr>
                <w:rFonts w:cs="Arial"/>
              </w:rPr>
            </w:pPr>
            <w:r w:rsidRPr="009C4728">
              <w:rPr>
                <w:rFonts w:cs="Arial"/>
              </w:rPr>
              <w:t>20</w:t>
            </w:r>
          </w:p>
        </w:tc>
      </w:tr>
      <w:tr w:rsidR="00C53C29" w:rsidRPr="009C4728" w:rsidTr="0021138B">
        <w:trPr>
          <w:trHeight w:val="590"/>
          <w:jc w:val="center"/>
        </w:trPr>
        <w:tc>
          <w:tcPr>
            <w:tcW w:w="2337" w:type="dxa"/>
            <w:shd w:val="clear" w:color="auto" w:fill="auto"/>
            <w:vAlign w:val="center"/>
          </w:tcPr>
          <w:p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rsidR="00C53C29" w:rsidRPr="009C4728" w:rsidRDefault="00C53C29" w:rsidP="0021138B">
            <w:pPr>
              <w:pStyle w:val="TAC"/>
              <w:rPr>
                <w:rFonts w:cs="Arial"/>
              </w:rPr>
            </w:pPr>
            <w:r w:rsidRPr="009C4728">
              <w:rPr>
                <w:rFonts w:cs="Arial"/>
              </w:rPr>
              <w:t>N/A</w:t>
            </w:r>
          </w:p>
        </w:tc>
      </w:tr>
    </w:tbl>
    <w:p w:rsidR="00C53C29" w:rsidRPr="009C4728" w:rsidRDefault="00C53C29" w:rsidP="00C53C29"/>
    <w:p w:rsidR="00C53C29" w:rsidRPr="009C4728" w:rsidRDefault="00C53C29" w:rsidP="00C53C29">
      <w:r w:rsidRPr="009C4728">
        <w:t xml:space="preserve">For Band </w:t>
      </w:r>
      <w:r w:rsidRPr="009C4728">
        <w:rPr>
          <w:lang w:eastAsia="zh-CN"/>
        </w:rPr>
        <w:t>41</w:t>
      </w:r>
      <w:r w:rsidRPr="009C4728">
        <w:t xml:space="preserve"> operation in Japan, the </w:t>
      </w:r>
      <w:r w:rsidRPr="009C4728">
        <w:rPr>
          <w:rFonts w:cs="v5.0.0"/>
        </w:rPr>
        <w:t xml:space="preserve">rated output power </w:t>
      </w:r>
      <w:r w:rsidRPr="009C4728">
        <w:rPr>
          <w:rFonts w:cs="v5.0.0"/>
          <w:lang w:eastAsia="zh-CN"/>
        </w:rPr>
        <w:t xml:space="preserve">per BS </w:t>
      </w:r>
      <w:r w:rsidRPr="009C4728">
        <w:rPr>
          <w:rFonts w:cs="v5.0.0"/>
        </w:rPr>
        <w:t>declared by the manufacturer</w:t>
      </w:r>
      <w:r w:rsidRPr="009C4728">
        <w:rPr>
          <w:rFonts w:cs="v5.0.0"/>
          <w:lang w:eastAsia="zh-CN"/>
        </w:rPr>
        <w:t xml:space="preserve"> </w:t>
      </w:r>
      <w:r w:rsidRPr="009C4728">
        <w:t xml:space="preserve">shall be less than or equal to the values specified in 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w:t>
      </w:r>
    </w:p>
    <w:p w:rsidR="00C53C29" w:rsidRPr="009C4728" w:rsidRDefault="00C53C29" w:rsidP="00C53C29">
      <w:pPr>
        <w:pStyle w:val="TH"/>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rsidTr="0021138B">
        <w:trPr>
          <w:trHeight w:val="578"/>
          <w:jc w:val="center"/>
        </w:trPr>
        <w:tc>
          <w:tcPr>
            <w:tcW w:w="2337" w:type="dxa"/>
            <w:vAlign w:val="center"/>
          </w:tcPr>
          <w:p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rsidR="00C53C29" w:rsidRPr="009C4728" w:rsidRDefault="00C53C29" w:rsidP="0021138B">
            <w:pPr>
              <w:pStyle w:val="TAH"/>
              <w:rPr>
                <w:rFonts w:cs="Arial"/>
              </w:rPr>
            </w:pPr>
            <w:r w:rsidRPr="009C4728">
              <w:rPr>
                <w:rFonts w:cs="Arial"/>
              </w:rPr>
              <w:t xml:space="preserve">3 </w:t>
            </w:r>
          </w:p>
        </w:tc>
        <w:tc>
          <w:tcPr>
            <w:tcW w:w="708" w:type="dxa"/>
            <w:vAlign w:val="center"/>
          </w:tcPr>
          <w:p w:rsidR="00C53C29" w:rsidRPr="009C4728" w:rsidRDefault="00C53C29" w:rsidP="0021138B">
            <w:pPr>
              <w:pStyle w:val="TAH"/>
              <w:rPr>
                <w:rFonts w:cs="Arial"/>
              </w:rPr>
            </w:pPr>
            <w:r w:rsidRPr="009C4728">
              <w:rPr>
                <w:rFonts w:cs="Arial"/>
              </w:rPr>
              <w:t>5</w:t>
            </w:r>
          </w:p>
        </w:tc>
        <w:tc>
          <w:tcPr>
            <w:tcW w:w="709" w:type="dxa"/>
            <w:vAlign w:val="center"/>
          </w:tcPr>
          <w:p w:rsidR="00C53C29" w:rsidRPr="009C4728" w:rsidRDefault="00C53C29" w:rsidP="0021138B">
            <w:pPr>
              <w:pStyle w:val="TAH"/>
              <w:rPr>
                <w:rFonts w:cs="Arial"/>
              </w:rPr>
            </w:pPr>
            <w:r w:rsidRPr="009C4728">
              <w:rPr>
                <w:rFonts w:cs="Arial"/>
              </w:rPr>
              <w:t>10</w:t>
            </w:r>
          </w:p>
        </w:tc>
        <w:tc>
          <w:tcPr>
            <w:tcW w:w="709" w:type="dxa"/>
            <w:vAlign w:val="center"/>
          </w:tcPr>
          <w:p w:rsidR="00C53C29" w:rsidRPr="009C4728" w:rsidRDefault="00C53C29" w:rsidP="0021138B">
            <w:pPr>
              <w:pStyle w:val="TAH"/>
              <w:rPr>
                <w:rFonts w:cs="Arial"/>
              </w:rPr>
            </w:pPr>
            <w:r w:rsidRPr="009C4728">
              <w:rPr>
                <w:rFonts w:cs="Arial"/>
              </w:rPr>
              <w:t>15</w:t>
            </w:r>
          </w:p>
        </w:tc>
        <w:tc>
          <w:tcPr>
            <w:tcW w:w="731" w:type="dxa"/>
            <w:vAlign w:val="center"/>
          </w:tcPr>
          <w:p w:rsidR="00C53C29" w:rsidRPr="009C4728" w:rsidRDefault="00C53C29" w:rsidP="0021138B">
            <w:pPr>
              <w:pStyle w:val="TAH"/>
              <w:rPr>
                <w:rFonts w:cs="Arial"/>
              </w:rPr>
            </w:pPr>
            <w:r w:rsidRPr="009C4728">
              <w:rPr>
                <w:rFonts w:cs="Arial"/>
              </w:rPr>
              <w:t>20</w:t>
            </w:r>
          </w:p>
        </w:tc>
      </w:tr>
      <w:tr w:rsidR="00C53C29" w:rsidRPr="009C4728" w:rsidTr="0021138B">
        <w:trPr>
          <w:trHeight w:val="590"/>
          <w:jc w:val="center"/>
        </w:trPr>
        <w:tc>
          <w:tcPr>
            <w:tcW w:w="2337" w:type="dxa"/>
            <w:vAlign w:val="center"/>
          </w:tcPr>
          <w:p w:rsidR="00C53C29" w:rsidRPr="009C4728" w:rsidRDefault="00C53C29" w:rsidP="0021138B">
            <w:pPr>
              <w:pStyle w:val="TAC"/>
              <w:rPr>
                <w:rFonts w:cs="Arial"/>
                <w:sz w:val="20"/>
              </w:rPr>
            </w:pPr>
            <w:r w:rsidRPr="009C4728">
              <w:rPr>
                <w:rFonts w:cs="Arial"/>
                <w:sz w:val="20"/>
              </w:rPr>
              <w:t>Maximum output power [W]</w:t>
            </w:r>
          </w:p>
        </w:tc>
        <w:tc>
          <w:tcPr>
            <w:tcW w:w="804" w:type="dxa"/>
            <w:vAlign w:val="center"/>
          </w:tcPr>
          <w:p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rsidR="00C53C29" w:rsidRPr="009C4728" w:rsidRDefault="00C53C29" w:rsidP="0021138B">
            <w:pPr>
              <w:pStyle w:val="TAC"/>
              <w:rPr>
                <w:rFonts w:cs="Arial"/>
              </w:rPr>
            </w:pPr>
            <w:r w:rsidRPr="009C4728">
              <w:rPr>
                <w:rFonts w:cs="Arial"/>
              </w:rPr>
              <w:t>N/A</w:t>
            </w:r>
          </w:p>
        </w:tc>
        <w:tc>
          <w:tcPr>
            <w:tcW w:w="708" w:type="dxa"/>
            <w:vAlign w:val="center"/>
          </w:tcPr>
          <w:p w:rsidR="00C53C29" w:rsidRPr="009C4728" w:rsidRDefault="00C53C29" w:rsidP="0021138B">
            <w:pPr>
              <w:pStyle w:val="TAC"/>
              <w:rPr>
                <w:rFonts w:cs="Arial"/>
              </w:rPr>
            </w:pPr>
            <w:r w:rsidRPr="009C4728">
              <w:rPr>
                <w:rFonts w:cs="Arial"/>
              </w:rPr>
              <w:t>N/A</w:t>
            </w:r>
          </w:p>
        </w:tc>
        <w:tc>
          <w:tcPr>
            <w:tcW w:w="709" w:type="dxa"/>
            <w:vAlign w:val="center"/>
          </w:tcPr>
          <w:p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rsidR="00C53C29" w:rsidRPr="009C4728" w:rsidRDefault="00C53C29" w:rsidP="0021138B">
            <w:pPr>
              <w:pStyle w:val="TAC"/>
              <w:rPr>
                <w:rFonts w:cs="Arial"/>
                <w:lang w:eastAsia="zh-CN"/>
              </w:rPr>
            </w:pPr>
            <w:r w:rsidRPr="009C4728">
              <w:rPr>
                <w:rFonts w:cs="Arial"/>
              </w:rPr>
              <w:t>N/A</w:t>
            </w:r>
          </w:p>
        </w:tc>
        <w:tc>
          <w:tcPr>
            <w:tcW w:w="731" w:type="dxa"/>
            <w:vAlign w:val="center"/>
          </w:tcPr>
          <w:p w:rsidR="00C53C29" w:rsidRPr="009C4728" w:rsidRDefault="00C53C29" w:rsidP="0021138B">
            <w:pPr>
              <w:pStyle w:val="TAC"/>
              <w:rPr>
                <w:rFonts w:cs="Arial"/>
                <w:lang w:eastAsia="zh-CN"/>
              </w:rPr>
            </w:pPr>
            <w:r w:rsidRPr="009C4728">
              <w:rPr>
                <w:rFonts w:cs="Arial"/>
                <w:lang w:eastAsia="zh-CN"/>
              </w:rPr>
              <w:t>40</w:t>
            </w:r>
          </w:p>
        </w:tc>
      </w:tr>
    </w:tbl>
    <w:p w:rsidR="00C53C29" w:rsidRPr="009C4728" w:rsidRDefault="00C53C29" w:rsidP="00C53C29"/>
    <w:p w:rsidR="00C53C29" w:rsidRPr="009C4728" w:rsidRDefault="00C53C29" w:rsidP="00C53C29">
      <w:pPr>
        <w:pStyle w:val="Heading3"/>
      </w:pPr>
      <w:bookmarkStart w:id="224" w:name="_Toc21093141"/>
      <w:bookmarkStart w:id="225" w:name="_Toc29762670"/>
      <w:bookmarkStart w:id="226" w:name="_Toc36025845"/>
      <w:bookmarkStart w:id="227" w:name="_Toc44584715"/>
      <w:bookmarkStart w:id="228" w:name="_Toc45869008"/>
      <w:bookmarkStart w:id="229" w:name="_Toc52553567"/>
      <w:r w:rsidRPr="009C4728">
        <w:t>6.2.3</w:t>
      </w:r>
      <w:r w:rsidRPr="009C4728">
        <w:tab/>
        <w:t>E-UTRA minimum requirement for DL RS power</w:t>
      </w:r>
      <w:bookmarkEnd w:id="224"/>
      <w:bookmarkEnd w:id="225"/>
      <w:bookmarkEnd w:id="226"/>
      <w:bookmarkEnd w:id="227"/>
      <w:bookmarkEnd w:id="228"/>
      <w:bookmarkEnd w:id="229"/>
    </w:p>
    <w:p w:rsidR="00C53C29" w:rsidRPr="009C4728" w:rsidRDefault="00C53C29" w:rsidP="00C53C29">
      <w:r w:rsidRPr="009C4728">
        <w:t>For E-UTRA, the minimum requirement for DL RS power is specified in TS 36.104 [4], subclause 6.5.4.</w:t>
      </w:r>
    </w:p>
    <w:p w:rsidR="00C53C29" w:rsidRPr="009C4728" w:rsidRDefault="00C53C29" w:rsidP="00C53C29">
      <w:pPr>
        <w:pStyle w:val="Heading3"/>
      </w:pPr>
      <w:bookmarkStart w:id="230" w:name="_Toc21093142"/>
      <w:bookmarkStart w:id="231" w:name="_Toc29762671"/>
      <w:bookmarkStart w:id="232" w:name="_Toc36025846"/>
      <w:bookmarkStart w:id="233" w:name="_Toc44584716"/>
      <w:bookmarkStart w:id="234" w:name="_Toc45869009"/>
      <w:bookmarkStart w:id="235" w:name="_Toc52553568"/>
      <w:r w:rsidRPr="009C4728">
        <w:t>6.2.4</w:t>
      </w:r>
      <w:r w:rsidRPr="009C4728">
        <w:tab/>
        <w:t>UTRA FDD minimum requirement for primary CPICH power</w:t>
      </w:r>
      <w:bookmarkEnd w:id="230"/>
      <w:bookmarkEnd w:id="231"/>
      <w:bookmarkEnd w:id="232"/>
      <w:bookmarkEnd w:id="233"/>
      <w:bookmarkEnd w:id="234"/>
      <w:bookmarkEnd w:id="235"/>
    </w:p>
    <w:p w:rsidR="00C53C29" w:rsidRPr="009C4728" w:rsidRDefault="00C53C29" w:rsidP="00C53C29">
      <w:r w:rsidRPr="009C4728">
        <w:t>For UTRA FDD, the minimum requirements for primary CPICH power is specified in TS 25.104 [2], subclause 6.4.4.</w:t>
      </w:r>
    </w:p>
    <w:p w:rsidR="00C53C29" w:rsidRPr="009C4728" w:rsidRDefault="00C53C29" w:rsidP="00C53C29">
      <w:pPr>
        <w:pStyle w:val="Heading3"/>
      </w:pPr>
      <w:bookmarkStart w:id="236" w:name="_Toc21093143"/>
      <w:bookmarkStart w:id="237" w:name="_Toc29762672"/>
      <w:bookmarkStart w:id="238" w:name="_Toc36025847"/>
      <w:bookmarkStart w:id="239" w:name="_Toc44584717"/>
      <w:bookmarkStart w:id="240" w:name="_Toc45869010"/>
      <w:bookmarkStart w:id="241" w:name="_Toc52553569"/>
      <w:r w:rsidRPr="009C4728">
        <w:t>6.2.4A</w:t>
      </w:r>
      <w:r w:rsidRPr="009C4728">
        <w:tab/>
        <w:t>UTRA FDD minimum requirement for secondary CPICH power</w:t>
      </w:r>
      <w:bookmarkEnd w:id="236"/>
      <w:bookmarkEnd w:id="237"/>
      <w:bookmarkEnd w:id="238"/>
      <w:bookmarkEnd w:id="239"/>
      <w:bookmarkEnd w:id="240"/>
      <w:bookmarkEnd w:id="241"/>
    </w:p>
    <w:p w:rsidR="00C53C29" w:rsidRPr="009C4728" w:rsidRDefault="00C53C29" w:rsidP="00C53C29">
      <w:r w:rsidRPr="009C4728">
        <w:t>For UTRA FDD, the minimum requirements for secondary CPICH power is specified in TS 25.104 [2], subclause 6.4.4A.</w:t>
      </w:r>
    </w:p>
    <w:p w:rsidR="00C53C29" w:rsidRPr="009C4728" w:rsidRDefault="00C53C29" w:rsidP="00C53C29">
      <w:pPr>
        <w:pStyle w:val="Heading3"/>
      </w:pPr>
      <w:bookmarkStart w:id="242" w:name="_Toc21093144"/>
      <w:bookmarkStart w:id="243" w:name="_Toc29762673"/>
      <w:bookmarkStart w:id="244" w:name="_Toc36025848"/>
      <w:bookmarkStart w:id="245" w:name="_Toc44584718"/>
      <w:bookmarkStart w:id="246" w:name="_Toc45869011"/>
      <w:bookmarkStart w:id="247" w:name="_Toc52553570"/>
      <w:r w:rsidRPr="009C4728">
        <w:t>6.2.5</w:t>
      </w:r>
      <w:r w:rsidRPr="009C4728">
        <w:tab/>
        <w:t>UTRA TDD minimum requirement for primary CCPCH power</w:t>
      </w:r>
      <w:bookmarkEnd w:id="242"/>
      <w:bookmarkEnd w:id="243"/>
      <w:bookmarkEnd w:id="244"/>
      <w:bookmarkEnd w:id="245"/>
      <w:bookmarkEnd w:id="246"/>
      <w:bookmarkEnd w:id="247"/>
    </w:p>
    <w:p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rsidR="00C53C29" w:rsidRPr="009C4728" w:rsidRDefault="00C53C29" w:rsidP="00C53C29">
      <w:pPr>
        <w:pStyle w:val="Heading3"/>
      </w:pPr>
      <w:bookmarkStart w:id="248" w:name="_Toc21093145"/>
      <w:bookmarkStart w:id="249" w:name="_Toc29762674"/>
      <w:bookmarkStart w:id="250" w:name="_Toc36025849"/>
      <w:bookmarkStart w:id="251" w:name="_Toc44584719"/>
      <w:bookmarkStart w:id="252" w:name="_Toc45869012"/>
      <w:bookmarkStart w:id="253" w:name="_Toc52553571"/>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248"/>
      <w:bookmarkEnd w:id="249"/>
      <w:bookmarkEnd w:id="250"/>
      <w:bookmarkEnd w:id="251"/>
      <w:bookmarkEnd w:id="252"/>
      <w:bookmarkEnd w:id="253"/>
    </w:p>
    <w:p w:rsidR="00C53C29" w:rsidRPr="009C4728" w:rsidRDefault="00C53C29" w:rsidP="00C53C29">
      <w:r w:rsidRPr="009C4728">
        <w:t>For NB-IoT, the minimum requirement for DL NRS power is specified in TS 36.104 [4], subclause 6.5.4.</w:t>
      </w:r>
    </w:p>
    <w:p w:rsidR="00C53C29" w:rsidRPr="009C4728" w:rsidRDefault="00C53C29" w:rsidP="00C53C29">
      <w:pPr>
        <w:pStyle w:val="Heading2"/>
      </w:pPr>
      <w:bookmarkStart w:id="254" w:name="_Toc21093146"/>
      <w:bookmarkStart w:id="255" w:name="_Toc29762675"/>
      <w:bookmarkStart w:id="256" w:name="_Toc36025850"/>
      <w:bookmarkStart w:id="257" w:name="_Toc44584720"/>
      <w:bookmarkStart w:id="258" w:name="_Toc45869013"/>
      <w:bookmarkStart w:id="259" w:name="_Toc52553572"/>
      <w:r w:rsidRPr="009C4728">
        <w:t>6.3</w:t>
      </w:r>
      <w:r w:rsidRPr="009C4728">
        <w:tab/>
        <w:t>Output power dynamics</w:t>
      </w:r>
      <w:bookmarkEnd w:id="254"/>
      <w:bookmarkEnd w:id="255"/>
      <w:bookmarkEnd w:id="256"/>
      <w:bookmarkEnd w:id="257"/>
      <w:bookmarkEnd w:id="258"/>
      <w:bookmarkEnd w:id="259"/>
    </w:p>
    <w:p w:rsidR="00C53C29" w:rsidRPr="009C4728" w:rsidRDefault="00C53C29" w:rsidP="00C53C29">
      <w:r w:rsidRPr="009C4728">
        <w:t>Output power dynamics is defined by the BS transmitter's ability to operate at varying output power levels.</w:t>
      </w:r>
    </w:p>
    <w:p w:rsidR="00C53C29" w:rsidRPr="009C4728" w:rsidRDefault="00C53C29" w:rsidP="00C53C29">
      <w:pPr>
        <w:pStyle w:val="Heading3"/>
      </w:pPr>
      <w:bookmarkStart w:id="260" w:name="_Toc21093147"/>
      <w:bookmarkStart w:id="261" w:name="_Toc29762676"/>
      <w:bookmarkStart w:id="262" w:name="_Toc36025851"/>
      <w:bookmarkStart w:id="263" w:name="_Toc44584721"/>
      <w:bookmarkStart w:id="264" w:name="_Toc45869014"/>
      <w:bookmarkStart w:id="265" w:name="_Toc52553573"/>
      <w:r w:rsidRPr="009C4728">
        <w:t>6.3.1</w:t>
      </w:r>
      <w:r w:rsidRPr="009C4728">
        <w:tab/>
        <w:t>E-UTRA minimum requirement</w:t>
      </w:r>
      <w:bookmarkEnd w:id="260"/>
      <w:bookmarkEnd w:id="261"/>
      <w:bookmarkEnd w:id="262"/>
      <w:bookmarkEnd w:id="263"/>
      <w:bookmarkEnd w:id="264"/>
      <w:bookmarkEnd w:id="265"/>
    </w:p>
    <w:p w:rsidR="00C53C29" w:rsidRPr="009C4728" w:rsidRDefault="00C53C29" w:rsidP="00C53C29">
      <w:r w:rsidRPr="009C4728">
        <w:t>For E-UTRA, the minimum requirement for output power dynamics is specified in TS 36.104 [4], subclause 6.3.</w:t>
      </w:r>
    </w:p>
    <w:p w:rsidR="00C53C29" w:rsidRPr="009C4728" w:rsidRDefault="00C53C29" w:rsidP="00C53C29">
      <w:pPr>
        <w:pStyle w:val="Heading3"/>
      </w:pPr>
      <w:bookmarkStart w:id="266" w:name="_Toc21093148"/>
      <w:bookmarkStart w:id="267" w:name="_Toc29762677"/>
      <w:bookmarkStart w:id="268" w:name="_Toc36025852"/>
      <w:bookmarkStart w:id="269" w:name="_Toc44584722"/>
      <w:bookmarkStart w:id="270" w:name="_Toc45869015"/>
      <w:bookmarkStart w:id="271" w:name="_Toc52553574"/>
      <w:r w:rsidRPr="009C4728">
        <w:t>6.3.2</w:t>
      </w:r>
      <w:r w:rsidRPr="009C4728">
        <w:tab/>
        <w:t>UTRA FDD minimum requirement</w:t>
      </w:r>
      <w:bookmarkEnd w:id="266"/>
      <w:bookmarkEnd w:id="267"/>
      <w:bookmarkEnd w:id="268"/>
      <w:bookmarkEnd w:id="269"/>
      <w:bookmarkEnd w:id="270"/>
      <w:bookmarkEnd w:id="271"/>
    </w:p>
    <w:p w:rsidR="00C53C29" w:rsidRPr="009C4728" w:rsidRDefault="00C53C29" w:rsidP="00C53C29">
      <w:r w:rsidRPr="009C4728">
        <w:t>For UTRA FDD, the minimum requirement for output power dynamics is specified in TS 25.104 [2], subclause 6.4.</w:t>
      </w:r>
    </w:p>
    <w:p w:rsidR="00C53C29" w:rsidRPr="009C4728" w:rsidRDefault="00C53C29" w:rsidP="00C53C29">
      <w:pPr>
        <w:pStyle w:val="Heading3"/>
      </w:pPr>
      <w:bookmarkStart w:id="272" w:name="_Toc21093149"/>
      <w:bookmarkStart w:id="273" w:name="_Toc29762678"/>
      <w:bookmarkStart w:id="274" w:name="_Toc36025853"/>
      <w:bookmarkStart w:id="275" w:name="_Toc44584723"/>
      <w:bookmarkStart w:id="276" w:name="_Toc45869016"/>
      <w:bookmarkStart w:id="277" w:name="_Toc52553575"/>
      <w:r w:rsidRPr="009C4728">
        <w:lastRenderedPageBreak/>
        <w:t>6.3.3</w:t>
      </w:r>
      <w:r w:rsidRPr="009C4728">
        <w:tab/>
        <w:t>UTRA TDD minimum requirement</w:t>
      </w:r>
      <w:bookmarkEnd w:id="272"/>
      <w:bookmarkEnd w:id="273"/>
      <w:bookmarkEnd w:id="274"/>
      <w:bookmarkEnd w:id="275"/>
      <w:bookmarkEnd w:id="276"/>
      <w:bookmarkEnd w:id="277"/>
    </w:p>
    <w:p w:rsidR="00C53C29" w:rsidRPr="009C4728" w:rsidRDefault="00C53C29" w:rsidP="00C53C29">
      <w:r w:rsidRPr="009C4728">
        <w:t>For UTRA TDD, the minimum requirement for output power dynamics is specified in TS 25.105 [3], subclause 6.4.</w:t>
      </w:r>
    </w:p>
    <w:p w:rsidR="00C53C29" w:rsidRPr="009C4728" w:rsidRDefault="00C53C29" w:rsidP="00C53C29">
      <w:pPr>
        <w:pStyle w:val="Heading3"/>
      </w:pPr>
      <w:bookmarkStart w:id="278" w:name="_Toc21093150"/>
      <w:bookmarkStart w:id="279" w:name="_Toc29762679"/>
      <w:bookmarkStart w:id="280" w:name="_Toc36025854"/>
      <w:bookmarkStart w:id="281" w:name="_Toc44584724"/>
      <w:bookmarkStart w:id="282" w:name="_Toc45869017"/>
      <w:bookmarkStart w:id="283" w:name="_Toc52553576"/>
      <w:r w:rsidRPr="009C4728">
        <w:t>6.3.4</w:t>
      </w:r>
      <w:r w:rsidRPr="009C4728">
        <w:tab/>
        <w:t>GSM/EDGE minimum requirement</w:t>
      </w:r>
      <w:bookmarkEnd w:id="278"/>
      <w:bookmarkEnd w:id="279"/>
      <w:bookmarkEnd w:id="280"/>
      <w:bookmarkEnd w:id="281"/>
      <w:bookmarkEnd w:id="282"/>
      <w:bookmarkEnd w:id="283"/>
    </w:p>
    <w:p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rsidR="00C53C29" w:rsidRPr="009C4728" w:rsidRDefault="00C53C29" w:rsidP="00C53C29">
      <w:pPr>
        <w:pStyle w:val="Heading3"/>
      </w:pPr>
      <w:bookmarkStart w:id="284" w:name="_Toc21093151"/>
      <w:bookmarkStart w:id="285" w:name="_Toc29762680"/>
      <w:bookmarkStart w:id="286" w:name="_Toc36025855"/>
      <w:bookmarkStart w:id="287" w:name="_Toc44584725"/>
      <w:bookmarkStart w:id="288" w:name="_Toc45869018"/>
      <w:bookmarkStart w:id="289" w:name="_Toc52553577"/>
      <w:r w:rsidRPr="009C4728">
        <w:t>6.3.5</w:t>
      </w:r>
      <w:r w:rsidRPr="009C4728">
        <w:tab/>
        <w:t>NB-IoT minimum requirement</w:t>
      </w:r>
      <w:bookmarkEnd w:id="284"/>
      <w:bookmarkEnd w:id="285"/>
      <w:bookmarkEnd w:id="286"/>
      <w:bookmarkEnd w:id="287"/>
      <w:bookmarkEnd w:id="288"/>
      <w:bookmarkEnd w:id="289"/>
    </w:p>
    <w:p w:rsidR="00C53C29" w:rsidRPr="009C4728" w:rsidRDefault="00C53C29" w:rsidP="00C53C29">
      <w:r w:rsidRPr="009C4728">
        <w:t>For NB-IoT E-UTRA in-band or guard band operation, the minimum requirement for output power dynamics is specified in TS 36.104 [4], subclause 6.3.</w:t>
      </w:r>
    </w:p>
    <w:p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rsidR="00C53C29" w:rsidRPr="009C4728" w:rsidRDefault="00C53C29" w:rsidP="00C53C29">
      <w:pPr>
        <w:pStyle w:val="Heading3"/>
      </w:pPr>
      <w:bookmarkStart w:id="290" w:name="_Toc21093152"/>
      <w:bookmarkStart w:id="291" w:name="_Toc29762681"/>
      <w:bookmarkStart w:id="292" w:name="_Toc36025856"/>
      <w:bookmarkStart w:id="293" w:name="_Toc44584726"/>
      <w:bookmarkStart w:id="294" w:name="_Toc45869019"/>
      <w:bookmarkStart w:id="295" w:name="_Toc52553578"/>
      <w:r w:rsidRPr="009C4728">
        <w:t>6.3.6</w:t>
      </w:r>
      <w:r w:rsidRPr="009C4728">
        <w:tab/>
        <w:t>NR minimum requirement</w:t>
      </w:r>
      <w:bookmarkEnd w:id="290"/>
      <w:bookmarkEnd w:id="291"/>
      <w:bookmarkEnd w:id="292"/>
      <w:bookmarkEnd w:id="293"/>
      <w:bookmarkEnd w:id="294"/>
      <w:bookmarkEnd w:id="295"/>
    </w:p>
    <w:p w:rsidR="00C53C29" w:rsidRPr="009C4728" w:rsidRDefault="00C53C29" w:rsidP="00C53C29">
      <w:r w:rsidRPr="009C4728">
        <w:t>For NR, the minimum requirement for output power dynamics (BS type 1-C) is specified in TS 38.104 [17], subclause 6.3.</w:t>
      </w:r>
    </w:p>
    <w:p w:rsidR="00C53C29" w:rsidRPr="009C4728" w:rsidRDefault="00C53C29" w:rsidP="00C53C29">
      <w:pPr>
        <w:pStyle w:val="Heading2"/>
      </w:pPr>
      <w:bookmarkStart w:id="296" w:name="_Toc21093153"/>
      <w:bookmarkStart w:id="297" w:name="_Toc29762682"/>
      <w:bookmarkStart w:id="298" w:name="_Toc36025857"/>
      <w:bookmarkStart w:id="299" w:name="_Toc44584727"/>
      <w:bookmarkStart w:id="300" w:name="_Toc45869020"/>
      <w:bookmarkStart w:id="301" w:name="_Toc52553579"/>
      <w:r w:rsidRPr="009C4728">
        <w:t>6.4</w:t>
      </w:r>
      <w:r w:rsidRPr="009C4728">
        <w:tab/>
        <w:t>Transmit ON/OFF power</w:t>
      </w:r>
      <w:bookmarkEnd w:id="296"/>
      <w:bookmarkEnd w:id="297"/>
      <w:bookmarkEnd w:id="298"/>
      <w:bookmarkEnd w:id="299"/>
      <w:bookmarkEnd w:id="300"/>
      <w:bookmarkEnd w:id="301"/>
    </w:p>
    <w:p w:rsidR="00C53C29" w:rsidRPr="009C4728" w:rsidRDefault="00C53C29" w:rsidP="00C53C29">
      <w:r w:rsidRPr="009C4728">
        <w:t>The requirements in subclause 6.4 are only applied for BC3 BS.</w:t>
      </w:r>
    </w:p>
    <w:p w:rsidR="00C53C29" w:rsidRPr="009C4728" w:rsidRDefault="00C53C29" w:rsidP="00C53C29">
      <w:pPr>
        <w:pStyle w:val="Heading3"/>
      </w:pPr>
      <w:bookmarkStart w:id="302" w:name="_Toc21093154"/>
      <w:bookmarkStart w:id="303" w:name="_Toc29762683"/>
      <w:bookmarkStart w:id="304" w:name="_Toc36025858"/>
      <w:bookmarkStart w:id="305" w:name="_Toc44584728"/>
      <w:bookmarkStart w:id="306" w:name="_Toc45869021"/>
      <w:bookmarkStart w:id="307" w:name="_Toc52553580"/>
      <w:r w:rsidRPr="009C4728">
        <w:t>6.4.1</w:t>
      </w:r>
      <w:r w:rsidRPr="009C4728">
        <w:tab/>
        <w:t>Transmitter OFF power</w:t>
      </w:r>
      <w:bookmarkEnd w:id="302"/>
      <w:bookmarkEnd w:id="303"/>
      <w:bookmarkEnd w:id="304"/>
      <w:bookmarkEnd w:id="305"/>
      <w:bookmarkEnd w:id="306"/>
      <w:bookmarkEnd w:id="307"/>
    </w:p>
    <w:p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rsidR="00C53C29" w:rsidRPr="009C4728" w:rsidRDefault="00C53C29" w:rsidP="00C53C29">
      <w:pPr>
        <w:pStyle w:val="Heading4"/>
      </w:pPr>
      <w:bookmarkStart w:id="308" w:name="_Toc21093155"/>
      <w:bookmarkStart w:id="309" w:name="_Toc29762684"/>
      <w:bookmarkStart w:id="310" w:name="_Toc36025859"/>
      <w:bookmarkStart w:id="311" w:name="_Toc44584729"/>
      <w:bookmarkStart w:id="312" w:name="_Toc45869022"/>
      <w:bookmarkStart w:id="313" w:name="_Toc52553581"/>
      <w:r w:rsidRPr="009C4728">
        <w:t>6.4.1.1</w:t>
      </w:r>
      <w:r w:rsidRPr="009C4728">
        <w:tab/>
        <w:t>Minimum Requirement</w:t>
      </w:r>
      <w:bookmarkEnd w:id="308"/>
      <w:bookmarkEnd w:id="309"/>
      <w:bookmarkEnd w:id="310"/>
      <w:bookmarkEnd w:id="311"/>
      <w:bookmarkEnd w:id="312"/>
      <w:bookmarkEnd w:id="313"/>
    </w:p>
    <w:p w:rsidR="00C53C29" w:rsidRPr="009C4728" w:rsidRDefault="00C53C29" w:rsidP="00C53C29">
      <w:r w:rsidRPr="009C4728">
        <w:t>The transmitter OFF power spectral density shall be less than -85 dBm/MHz.</w:t>
      </w:r>
    </w:p>
    <w:p w:rsidR="00C53C29" w:rsidRPr="009C4728" w:rsidRDefault="00C53C29" w:rsidP="00C53C29">
      <w:r w:rsidRPr="009C4728">
        <w:t>For BS capable of multi-band operation, the requirement is only applicable during the transmitter OFF period in all supported operating bands.</w:t>
      </w:r>
    </w:p>
    <w:p w:rsidR="00C53C29" w:rsidRPr="009C4728" w:rsidRDefault="00C53C29" w:rsidP="00C53C29">
      <w:pPr>
        <w:pStyle w:val="Heading3"/>
      </w:pPr>
      <w:bookmarkStart w:id="314" w:name="_Toc21093156"/>
      <w:bookmarkStart w:id="315" w:name="_Toc29762685"/>
      <w:bookmarkStart w:id="316" w:name="_Toc36025860"/>
      <w:bookmarkStart w:id="317" w:name="_Toc44584730"/>
      <w:bookmarkStart w:id="318" w:name="_Toc45869023"/>
      <w:bookmarkStart w:id="319" w:name="_Toc52553582"/>
      <w:r w:rsidRPr="009C4728">
        <w:t>6.4.2</w:t>
      </w:r>
      <w:r w:rsidRPr="009C4728">
        <w:tab/>
        <w:t>Transmitter transient period</w:t>
      </w:r>
      <w:bookmarkEnd w:id="314"/>
      <w:bookmarkEnd w:id="315"/>
      <w:bookmarkEnd w:id="316"/>
      <w:bookmarkEnd w:id="317"/>
      <w:bookmarkEnd w:id="318"/>
      <w:bookmarkEnd w:id="319"/>
    </w:p>
    <w:p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320" w:name="_MON_1323726522"/>
    <w:bookmarkStart w:id="321" w:name="_MON_1317316963"/>
    <w:bookmarkEnd w:id="320"/>
    <w:bookmarkEnd w:id="321"/>
    <w:bookmarkStart w:id="322" w:name="_MON_1323547975"/>
    <w:bookmarkEnd w:id="322"/>
    <w:p w:rsidR="00C53C29" w:rsidRPr="009C4728" w:rsidRDefault="00C53C29" w:rsidP="00C53C29">
      <w:pPr>
        <w:pStyle w:val="TH"/>
      </w:pPr>
      <w:r w:rsidRPr="009C4728">
        <w:object w:dxaOrig="9719" w:dyaOrig="4691">
          <v:shape id="_x0000_i1032" type="#_x0000_t75" style="width:467.25pt;height:237pt" o:ole="">
            <v:imagedata r:id="rId26" o:title=""/>
          </v:shape>
          <o:OLEObject Type="Embed" ProgID="Word.Picture.8" ShapeID="_x0000_i1032" DrawAspect="Content" ObjectID="_1663166559" r:id="rId27"/>
        </w:object>
      </w:r>
    </w:p>
    <w:p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rsidR="00C53C29" w:rsidRPr="009C4728" w:rsidRDefault="009C4728" w:rsidP="00C53C29">
      <w:pPr>
        <w:pStyle w:val="TH"/>
        <w:rPr>
          <w:lang w:eastAsia="zh-CN"/>
        </w:rPr>
      </w:pPr>
      <w:r w:rsidRPr="009C4728">
        <w:rPr>
          <w:noProof/>
        </w:rPr>
        <mc:AlternateContent>
          <mc:Choice Requires="wpc">
            <w:drawing>
              <wp:inline distT="0" distB="0" distL="0" distR="0">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A0144" w:rsidRDefault="000A0144"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rsidR="000A0144" w:rsidRDefault="000A0144"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rsidR="000A0144" w:rsidRDefault="000A0144"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rsidR="000A0144" w:rsidRDefault="000A0144"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rsidR="000A0144" w:rsidRDefault="000A0144"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rsidR="000A0144" w:rsidRDefault="000A0144"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rsidR="000A0144" w:rsidRDefault="000A0144"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rsidR="000A0144" w:rsidRDefault="000A0144"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rsidR="000A0144" w:rsidRDefault="000A0144"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rsidR="000A0144" w:rsidRDefault="000A0144"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rsidR="000A0144" w:rsidRDefault="000A0144"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rsidR="000A0144" w:rsidRDefault="000A0144"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rsidR="000A0144" w:rsidRDefault="000A0144"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rsidR="000A0144" w:rsidRDefault="000A0144"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rsidR="000A0144" w:rsidRDefault="000A0144"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rsidR="000A0144" w:rsidRDefault="000A0144"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rsidR="000A0144" w:rsidRDefault="000A0144"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rsidR="000A0144" w:rsidRDefault="000A0144"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rsidR="000A0144" w:rsidRDefault="000A0144"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rsidR="000A0144" w:rsidRDefault="000A0144"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rsidR="000A0144" w:rsidRDefault="000A0144"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rsidR="000A0144" w:rsidRDefault="000A0144"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rsidR="000A0144" w:rsidRDefault="000A0144"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rsidR="000A0144" w:rsidRDefault="000A0144"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rsidR="000A0144" w:rsidRDefault="000A0144"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rsidR="000A0144" w:rsidRDefault="000A0144"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rsidR="000A0144" w:rsidRDefault="000A0144"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rsidR="000A0144" w:rsidRDefault="000A0144"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rsidR="000A0144" w:rsidRDefault="000A0144"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rsidR="000A0144" w:rsidRDefault="000A0144"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rsidR="000A0144" w:rsidRDefault="000A0144"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rsidR="000A0144" w:rsidRDefault="000A0144"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rsidR="00C53C29" w:rsidRPr="009C4728" w:rsidRDefault="00C53C29" w:rsidP="00C53C29">
      <w:pPr>
        <w:pStyle w:val="Heading4"/>
      </w:pPr>
      <w:bookmarkStart w:id="323" w:name="_Toc21093157"/>
      <w:bookmarkStart w:id="324" w:name="_Toc29762686"/>
      <w:bookmarkStart w:id="325" w:name="_Toc36025861"/>
      <w:bookmarkStart w:id="326" w:name="_Toc44584731"/>
      <w:bookmarkStart w:id="327" w:name="_Toc45869024"/>
      <w:bookmarkStart w:id="328" w:name="_Toc52553583"/>
      <w:r w:rsidRPr="009C4728">
        <w:t>6.4.2.1</w:t>
      </w:r>
      <w:r w:rsidRPr="009C4728">
        <w:tab/>
        <w:t>Minimum requirements</w:t>
      </w:r>
      <w:bookmarkEnd w:id="323"/>
      <w:bookmarkEnd w:id="324"/>
      <w:bookmarkEnd w:id="325"/>
      <w:bookmarkEnd w:id="326"/>
      <w:bookmarkEnd w:id="327"/>
      <w:bookmarkEnd w:id="328"/>
    </w:p>
    <w:p w:rsidR="00C53C29" w:rsidRPr="009C4728" w:rsidRDefault="00C53C29" w:rsidP="00C53C29">
      <w:r w:rsidRPr="009C4728">
        <w:t>The transmitter transient period shall be shorter than the values listed in Table 6.4.2.1-1 and Table 6.4.2.1-2.</w:t>
      </w:r>
    </w:p>
    <w:p w:rsidR="00C53C29" w:rsidRPr="009C4728" w:rsidRDefault="00C53C29" w:rsidP="00C53C29">
      <w:pPr>
        <w:pStyle w:val="TH"/>
      </w:pPr>
      <w:r w:rsidRPr="009C4728">
        <w:t>Table 6.4.2.1-1: Minimum requirements for the transmitter transient period for a BS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Transition</w:t>
            </w:r>
          </w:p>
        </w:tc>
        <w:tc>
          <w:tcPr>
            <w:tcW w:w="2977" w:type="dxa"/>
            <w:shd w:val="clear" w:color="auto" w:fill="auto"/>
          </w:tcPr>
          <w:p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OFF to ON</w:t>
            </w:r>
          </w:p>
        </w:tc>
        <w:tc>
          <w:tcPr>
            <w:tcW w:w="2977" w:type="dxa"/>
            <w:shd w:val="clear" w:color="auto" w:fill="auto"/>
          </w:tcPr>
          <w:p w:rsidR="00C53C29" w:rsidRPr="009C4728" w:rsidRDefault="00C53C29" w:rsidP="0021138B">
            <w:pPr>
              <w:pStyle w:val="TAC"/>
              <w:rPr>
                <w:rFonts w:cs="Arial"/>
              </w:rPr>
            </w:pPr>
            <w:r w:rsidRPr="009C4728">
              <w:rPr>
                <w:rFonts w:cs="Arial"/>
              </w:rPr>
              <w:t>6.25</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ON to OFF</w:t>
            </w:r>
          </w:p>
        </w:tc>
        <w:tc>
          <w:tcPr>
            <w:tcW w:w="2977" w:type="dxa"/>
            <w:shd w:val="clear" w:color="auto" w:fill="auto"/>
          </w:tcPr>
          <w:p w:rsidR="00C53C29" w:rsidRPr="009C4728" w:rsidRDefault="00C53C29" w:rsidP="0021138B">
            <w:pPr>
              <w:pStyle w:val="TAC"/>
              <w:rPr>
                <w:rFonts w:cs="Arial"/>
              </w:rPr>
            </w:pPr>
            <w:r w:rsidRPr="009C4728">
              <w:rPr>
                <w:rFonts w:cs="Arial"/>
              </w:rPr>
              <w:t>17</w:t>
            </w:r>
          </w:p>
        </w:tc>
      </w:tr>
    </w:tbl>
    <w:p w:rsidR="00C53C29" w:rsidRPr="009C4728" w:rsidRDefault="00C53C29" w:rsidP="00C53C29"/>
    <w:p w:rsidR="00C53C29" w:rsidRPr="009C4728" w:rsidRDefault="00C53C29" w:rsidP="00C53C29">
      <w:pPr>
        <w:pStyle w:val="TH"/>
      </w:pPr>
      <w:r w:rsidRPr="009C4728">
        <w:lastRenderedPageBreak/>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Transition</w:t>
            </w:r>
          </w:p>
        </w:tc>
        <w:tc>
          <w:tcPr>
            <w:tcW w:w="2977" w:type="dxa"/>
            <w:shd w:val="clear" w:color="auto" w:fill="auto"/>
          </w:tcPr>
          <w:p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OFF to ON</w:t>
            </w:r>
          </w:p>
        </w:tc>
        <w:tc>
          <w:tcPr>
            <w:tcW w:w="2977" w:type="dxa"/>
            <w:shd w:val="clear" w:color="auto" w:fill="auto"/>
          </w:tcPr>
          <w:p w:rsidR="00C53C29" w:rsidRPr="009C4728" w:rsidRDefault="00C53C29" w:rsidP="0021138B">
            <w:pPr>
              <w:pStyle w:val="TAC"/>
              <w:rPr>
                <w:rFonts w:cs="Arial"/>
              </w:rPr>
            </w:pPr>
            <w:r w:rsidRPr="009C4728">
              <w:rPr>
                <w:rFonts w:cs="Arial"/>
              </w:rPr>
              <w:t>10</w:t>
            </w:r>
          </w:p>
        </w:tc>
      </w:tr>
      <w:tr w:rsidR="00C53C29" w:rsidRPr="009C4728" w:rsidTr="0021138B">
        <w:trPr>
          <w:jc w:val="center"/>
        </w:trPr>
        <w:tc>
          <w:tcPr>
            <w:tcW w:w="2660" w:type="dxa"/>
            <w:shd w:val="clear" w:color="auto" w:fill="auto"/>
          </w:tcPr>
          <w:p w:rsidR="00C53C29" w:rsidRPr="009C4728" w:rsidRDefault="00C53C29" w:rsidP="0021138B">
            <w:pPr>
              <w:pStyle w:val="TAC"/>
              <w:rPr>
                <w:rFonts w:cs="Arial"/>
              </w:rPr>
            </w:pPr>
            <w:r w:rsidRPr="009C4728">
              <w:rPr>
                <w:rFonts w:cs="Arial"/>
              </w:rPr>
              <w:t>ON to OFF</w:t>
            </w:r>
          </w:p>
        </w:tc>
        <w:tc>
          <w:tcPr>
            <w:tcW w:w="2977" w:type="dxa"/>
            <w:shd w:val="clear" w:color="auto" w:fill="auto"/>
          </w:tcPr>
          <w:p w:rsidR="00C53C29" w:rsidRPr="009C4728" w:rsidRDefault="00C53C29" w:rsidP="0021138B">
            <w:pPr>
              <w:pStyle w:val="TAC"/>
              <w:rPr>
                <w:rFonts w:cs="Arial"/>
              </w:rPr>
            </w:pPr>
            <w:r w:rsidRPr="009C4728">
              <w:rPr>
                <w:rFonts w:cs="Arial"/>
              </w:rPr>
              <w:t>10</w:t>
            </w:r>
          </w:p>
        </w:tc>
      </w:tr>
    </w:tbl>
    <w:p w:rsidR="00C53C29" w:rsidRPr="009C4728" w:rsidRDefault="00C53C29" w:rsidP="00C53C29"/>
    <w:p w:rsidR="00C53C29" w:rsidRPr="009C4728" w:rsidRDefault="00C53C29" w:rsidP="00C53C29">
      <w:pPr>
        <w:pStyle w:val="Heading2"/>
      </w:pPr>
      <w:bookmarkStart w:id="329" w:name="_Toc21093158"/>
      <w:bookmarkStart w:id="330" w:name="_Toc29762687"/>
      <w:bookmarkStart w:id="331" w:name="_Toc36025862"/>
      <w:bookmarkStart w:id="332" w:name="_Toc44584732"/>
      <w:bookmarkStart w:id="333" w:name="_Toc45869025"/>
      <w:bookmarkStart w:id="334" w:name="_Toc52553584"/>
      <w:r w:rsidRPr="009C4728">
        <w:t>6.5</w:t>
      </w:r>
      <w:r w:rsidRPr="009C4728">
        <w:tab/>
        <w:t>Transmitted signal quality</w:t>
      </w:r>
      <w:bookmarkEnd w:id="329"/>
      <w:bookmarkEnd w:id="330"/>
      <w:bookmarkEnd w:id="331"/>
      <w:bookmarkEnd w:id="332"/>
      <w:bookmarkEnd w:id="333"/>
      <w:bookmarkEnd w:id="334"/>
    </w:p>
    <w:p w:rsidR="00C53C29" w:rsidRPr="009C4728" w:rsidRDefault="00C53C29" w:rsidP="00C53C29">
      <w:pPr>
        <w:pStyle w:val="Heading3"/>
      </w:pPr>
      <w:bookmarkStart w:id="335" w:name="_Toc21093159"/>
      <w:bookmarkStart w:id="336" w:name="_Toc29762688"/>
      <w:bookmarkStart w:id="337" w:name="_Toc36025863"/>
      <w:bookmarkStart w:id="338" w:name="_Toc44584733"/>
      <w:bookmarkStart w:id="339" w:name="_Toc45869026"/>
      <w:bookmarkStart w:id="340" w:name="_Toc52553585"/>
      <w:r w:rsidRPr="009C4728">
        <w:t>6.5.1</w:t>
      </w:r>
      <w:r w:rsidRPr="009C4728">
        <w:tab/>
        <w:t>Modulation quality</w:t>
      </w:r>
      <w:bookmarkEnd w:id="335"/>
      <w:bookmarkEnd w:id="336"/>
      <w:bookmarkEnd w:id="337"/>
      <w:bookmarkEnd w:id="338"/>
      <w:bookmarkEnd w:id="339"/>
      <w:bookmarkEnd w:id="340"/>
    </w:p>
    <w:p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rsidR="00C53C29" w:rsidRPr="009C4728" w:rsidRDefault="00C53C29" w:rsidP="00C53C29">
      <w:pPr>
        <w:pStyle w:val="Heading4"/>
      </w:pPr>
      <w:bookmarkStart w:id="341" w:name="_Toc21093160"/>
      <w:bookmarkStart w:id="342" w:name="_Toc29762689"/>
      <w:bookmarkStart w:id="343" w:name="_Toc36025864"/>
      <w:bookmarkStart w:id="344" w:name="_Toc44584734"/>
      <w:bookmarkStart w:id="345" w:name="_Toc45869027"/>
      <w:bookmarkStart w:id="346" w:name="_Toc52553586"/>
      <w:r w:rsidRPr="009C4728">
        <w:t>6.5.1.1</w:t>
      </w:r>
      <w:r w:rsidRPr="009C4728">
        <w:tab/>
        <w:t>E-UTRA minimum requirement</w:t>
      </w:r>
      <w:bookmarkEnd w:id="341"/>
      <w:bookmarkEnd w:id="342"/>
      <w:bookmarkEnd w:id="343"/>
      <w:bookmarkEnd w:id="344"/>
      <w:bookmarkEnd w:id="345"/>
      <w:bookmarkEnd w:id="346"/>
    </w:p>
    <w:p w:rsidR="00C53C29" w:rsidRPr="009C4728" w:rsidRDefault="00C53C29" w:rsidP="00C53C29">
      <w:r w:rsidRPr="009C4728">
        <w:t>For E-UTRA, the minimum requirement for modulation quality, EVM, is specified in TS 36.104 [4], subclause 6.5.2.</w:t>
      </w:r>
    </w:p>
    <w:p w:rsidR="00C53C29" w:rsidRPr="009C4728" w:rsidRDefault="00C53C29" w:rsidP="00C53C29">
      <w:pPr>
        <w:pStyle w:val="Heading4"/>
      </w:pPr>
      <w:bookmarkStart w:id="347" w:name="_Toc21093161"/>
      <w:bookmarkStart w:id="348" w:name="_Toc29762690"/>
      <w:bookmarkStart w:id="349" w:name="_Toc36025865"/>
      <w:bookmarkStart w:id="350" w:name="_Toc44584735"/>
      <w:bookmarkStart w:id="351" w:name="_Toc45869028"/>
      <w:bookmarkStart w:id="352" w:name="_Toc52553587"/>
      <w:r w:rsidRPr="009C4728">
        <w:t>6.5.1.2</w:t>
      </w:r>
      <w:r w:rsidRPr="009C4728">
        <w:tab/>
        <w:t>UTRA FDD minimum requirement</w:t>
      </w:r>
      <w:bookmarkEnd w:id="347"/>
      <w:bookmarkEnd w:id="348"/>
      <w:bookmarkEnd w:id="349"/>
      <w:bookmarkEnd w:id="350"/>
      <w:bookmarkEnd w:id="351"/>
      <w:bookmarkEnd w:id="352"/>
    </w:p>
    <w:p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rsidR="00C53C29" w:rsidRPr="009C4728" w:rsidRDefault="00C53C29" w:rsidP="00C53C29">
      <w:pPr>
        <w:pStyle w:val="Heading4"/>
      </w:pPr>
      <w:bookmarkStart w:id="353" w:name="_Toc21093162"/>
      <w:bookmarkStart w:id="354" w:name="_Toc29762691"/>
      <w:bookmarkStart w:id="355" w:name="_Toc36025866"/>
      <w:bookmarkStart w:id="356" w:name="_Toc44584736"/>
      <w:bookmarkStart w:id="357" w:name="_Toc45869029"/>
      <w:bookmarkStart w:id="358" w:name="_Toc52553588"/>
      <w:r w:rsidRPr="009C4728">
        <w:t>6.5.1.3</w:t>
      </w:r>
      <w:r w:rsidRPr="009C4728">
        <w:tab/>
        <w:t>UTRA TDD minimum requirement</w:t>
      </w:r>
      <w:bookmarkEnd w:id="353"/>
      <w:bookmarkEnd w:id="354"/>
      <w:bookmarkEnd w:id="355"/>
      <w:bookmarkEnd w:id="356"/>
      <w:bookmarkEnd w:id="357"/>
      <w:bookmarkEnd w:id="358"/>
    </w:p>
    <w:p w:rsidR="00C53C29" w:rsidRPr="009C4728" w:rsidRDefault="00C53C29" w:rsidP="00C53C29">
      <w:r w:rsidRPr="009C4728">
        <w:t>For UTRA TDD, the minimum requirements for modulation quality, EVM, PCDE and RCDE, are specified in TS 25.105 [3], subclause 6.8.2, 6.8.3 and 6.8.4 respectively.</w:t>
      </w:r>
    </w:p>
    <w:p w:rsidR="00C53C29" w:rsidRPr="009C4728" w:rsidRDefault="00C53C29" w:rsidP="00C53C29">
      <w:pPr>
        <w:pStyle w:val="Heading4"/>
      </w:pPr>
      <w:bookmarkStart w:id="359" w:name="_Toc21093163"/>
      <w:bookmarkStart w:id="360" w:name="_Toc29762692"/>
      <w:bookmarkStart w:id="361" w:name="_Toc36025867"/>
      <w:bookmarkStart w:id="362" w:name="_Toc44584737"/>
      <w:bookmarkStart w:id="363" w:name="_Toc45869030"/>
      <w:bookmarkStart w:id="364" w:name="_Toc52553589"/>
      <w:r w:rsidRPr="009C4728">
        <w:t>6.5.1.4</w:t>
      </w:r>
      <w:r w:rsidRPr="009C4728">
        <w:tab/>
        <w:t>GSM/EDGE minimum requirement</w:t>
      </w:r>
      <w:bookmarkEnd w:id="359"/>
      <w:bookmarkEnd w:id="360"/>
      <w:bookmarkEnd w:id="361"/>
      <w:bookmarkEnd w:id="362"/>
      <w:bookmarkEnd w:id="363"/>
      <w:bookmarkEnd w:id="364"/>
    </w:p>
    <w:p w:rsidR="00C53C29" w:rsidRPr="009C4728" w:rsidRDefault="00C53C29" w:rsidP="00C53C29">
      <w:r w:rsidRPr="009C4728">
        <w:t>For GSM/EDGE, the minimum requirements for modulation accuracy are specified in TS 45.005 [5], subclause 4.6.</w:t>
      </w:r>
    </w:p>
    <w:p w:rsidR="00C53C29" w:rsidRPr="009C4728" w:rsidRDefault="00C53C29" w:rsidP="00C53C29">
      <w:pPr>
        <w:pStyle w:val="Heading4"/>
      </w:pPr>
      <w:bookmarkStart w:id="365" w:name="_Toc21093164"/>
      <w:bookmarkStart w:id="366" w:name="_Toc29762693"/>
      <w:bookmarkStart w:id="367" w:name="_Toc36025868"/>
      <w:bookmarkStart w:id="368" w:name="_Toc44584738"/>
      <w:bookmarkStart w:id="369" w:name="_Toc45869031"/>
      <w:bookmarkStart w:id="370" w:name="_Toc52553590"/>
      <w:r w:rsidRPr="009C4728">
        <w:t>6.5.1.5</w:t>
      </w:r>
      <w:r w:rsidRPr="009C4728">
        <w:tab/>
        <w:t>NB-IoT minimum requirement</w:t>
      </w:r>
      <w:bookmarkEnd w:id="365"/>
      <w:bookmarkEnd w:id="366"/>
      <w:bookmarkEnd w:id="367"/>
      <w:bookmarkEnd w:id="368"/>
      <w:bookmarkEnd w:id="369"/>
      <w:bookmarkEnd w:id="370"/>
    </w:p>
    <w:p w:rsidR="00C53C29" w:rsidRPr="009C4728" w:rsidRDefault="00C53C29" w:rsidP="00C53C29">
      <w:r w:rsidRPr="009C4728">
        <w:t>For NB-IoT, the minimum requirement for modulation quality, EVM, is specified in TS 36.104 [4], subclause 6.5.2.</w:t>
      </w:r>
    </w:p>
    <w:p w:rsidR="00C53C29" w:rsidRPr="009C4728" w:rsidRDefault="00C53C29" w:rsidP="00C53C29">
      <w:pPr>
        <w:pStyle w:val="Heading4"/>
      </w:pPr>
      <w:bookmarkStart w:id="371" w:name="_Toc21093165"/>
      <w:bookmarkStart w:id="372" w:name="_Toc29762694"/>
      <w:bookmarkStart w:id="373" w:name="_Toc36025869"/>
      <w:bookmarkStart w:id="374" w:name="_Toc44584739"/>
      <w:bookmarkStart w:id="375" w:name="_Toc45869032"/>
      <w:bookmarkStart w:id="376" w:name="_Toc52553591"/>
      <w:r w:rsidRPr="009C4728">
        <w:t>6.5.1.6</w:t>
      </w:r>
      <w:r w:rsidRPr="009C4728">
        <w:tab/>
        <w:t>NR minimum requirement</w:t>
      </w:r>
      <w:bookmarkEnd w:id="371"/>
      <w:bookmarkEnd w:id="372"/>
      <w:bookmarkEnd w:id="373"/>
      <w:bookmarkEnd w:id="374"/>
      <w:bookmarkEnd w:id="375"/>
      <w:bookmarkEnd w:id="376"/>
    </w:p>
    <w:p w:rsidR="00C53C29" w:rsidRPr="009C4728" w:rsidRDefault="00C53C29" w:rsidP="00C53C29">
      <w:r w:rsidRPr="009C4728">
        <w:t>For NR, the minimum requirement for modulation quality, EVM (BS type 1-C) is specified in TS 38.104 [17], subclause 6.5.2.</w:t>
      </w:r>
    </w:p>
    <w:p w:rsidR="00C53C29" w:rsidRPr="009C4728" w:rsidRDefault="00C53C29" w:rsidP="00C53C29">
      <w:pPr>
        <w:pStyle w:val="Heading3"/>
      </w:pPr>
      <w:bookmarkStart w:id="377" w:name="_Toc21093166"/>
      <w:bookmarkStart w:id="378" w:name="_Toc29762695"/>
      <w:bookmarkStart w:id="379" w:name="_Toc36025870"/>
      <w:bookmarkStart w:id="380" w:name="_Toc44584740"/>
      <w:bookmarkStart w:id="381" w:name="_Toc45869033"/>
      <w:bookmarkStart w:id="382" w:name="_Toc52553592"/>
      <w:r w:rsidRPr="009C4728">
        <w:t>6.5.2</w:t>
      </w:r>
      <w:r w:rsidRPr="009C4728">
        <w:tab/>
        <w:t>Frequency error</w:t>
      </w:r>
      <w:bookmarkEnd w:id="377"/>
      <w:bookmarkEnd w:id="378"/>
      <w:bookmarkEnd w:id="379"/>
      <w:bookmarkEnd w:id="380"/>
      <w:bookmarkEnd w:id="381"/>
      <w:bookmarkEnd w:id="382"/>
    </w:p>
    <w:p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rsidR="00C53C29" w:rsidRPr="009C4728" w:rsidRDefault="00C53C29" w:rsidP="00C53C29">
      <w:pPr>
        <w:pStyle w:val="Heading4"/>
      </w:pPr>
      <w:bookmarkStart w:id="383" w:name="_Toc21093167"/>
      <w:bookmarkStart w:id="384" w:name="_Toc29762696"/>
      <w:bookmarkStart w:id="385" w:name="_Toc36025871"/>
      <w:bookmarkStart w:id="386" w:name="_Toc44584741"/>
      <w:bookmarkStart w:id="387" w:name="_Toc45869034"/>
      <w:bookmarkStart w:id="388" w:name="_Toc52553593"/>
      <w:r w:rsidRPr="009C4728">
        <w:t>6.5.2.1</w:t>
      </w:r>
      <w:r w:rsidRPr="009C4728">
        <w:tab/>
        <w:t>E-UTRA minimum requirement</w:t>
      </w:r>
      <w:bookmarkEnd w:id="383"/>
      <w:bookmarkEnd w:id="384"/>
      <w:bookmarkEnd w:id="385"/>
      <w:bookmarkEnd w:id="386"/>
      <w:bookmarkEnd w:id="387"/>
      <w:bookmarkEnd w:id="388"/>
    </w:p>
    <w:p w:rsidR="00C53C29" w:rsidRPr="009C4728" w:rsidRDefault="00C53C29" w:rsidP="00C53C29">
      <w:r w:rsidRPr="009C4728">
        <w:t>For E-UTRA, the minimum requirement for frequency error is specified in TS 36.104 [4], subclause 6.5.1.</w:t>
      </w:r>
    </w:p>
    <w:p w:rsidR="00C53C29" w:rsidRPr="009C4728" w:rsidRDefault="00C53C29" w:rsidP="00C53C29">
      <w:pPr>
        <w:pStyle w:val="Heading4"/>
      </w:pPr>
      <w:bookmarkStart w:id="389" w:name="_Toc21093168"/>
      <w:bookmarkStart w:id="390" w:name="_Toc29762697"/>
      <w:bookmarkStart w:id="391" w:name="_Toc36025872"/>
      <w:bookmarkStart w:id="392" w:name="_Toc44584742"/>
      <w:bookmarkStart w:id="393" w:name="_Toc45869035"/>
      <w:bookmarkStart w:id="394" w:name="_Toc52553594"/>
      <w:r w:rsidRPr="009C4728">
        <w:t>6.5.2.2</w:t>
      </w:r>
      <w:r w:rsidRPr="009C4728">
        <w:tab/>
        <w:t>UTRA FDD minimum requirement</w:t>
      </w:r>
      <w:bookmarkEnd w:id="389"/>
      <w:bookmarkEnd w:id="390"/>
      <w:bookmarkEnd w:id="391"/>
      <w:bookmarkEnd w:id="392"/>
      <w:bookmarkEnd w:id="393"/>
      <w:bookmarkEnd w:id="394"/>
    </w:p>
    <w:p w:rsidR="00C53C29" w:rsidRPr="009C4728" w:rsidRDefault="00C53C29" w:rsidP="00C53C29">
      <w:r w:rsidRPr="009C4728">
        <w:t>For UTRA FDD, the minimum requirement for frequency error is specified in TS 25.104 [2], subclause 6.3.1.</w:t>
      </w:r>
    </w:p>
    <w:p w:rsidR="00C53C29" w:rsidRPr="009C4728" w:rsidRDefault="00C53C29" w:rsidP="00C53C29">
      <w:pPr>
        <w:pStyle w:val="Heading4"/>
      </w:pPr>
      <w:bookmarkStart w:id="395" w:name="_Toc21093169"/>
      <w:bookmarkStart w:id="396" w:name="_Toc29762698"/>
      <w:bookmarkStart w:id="397" w:name="_Toc36025873"/>
      <w:bookmarkStart w:id="398" w:name="_Toc44584743"/>
      <w:bookmarkStart w:id="399" w:name="_Toc45869036"/>
      <w:bookmarkStart w:id="400" w:name="_Toc52553595"/>
      <w:r w:rsidRPr="009C4728">
        <w:lastRenderedPageBreak/>
        <w:t>6.5.2.3</w:t>
      </w:r>
      <w:r w:rsidRPr="009C4728">
        <w:tab/>
        <w:t>UTRA TDD minimum requirement</w:t>
      </w:r>
      <w:bookmarkEnd w:id="395"/>
      <w:bookmarkEnd w:id="396"/>
      <w:bookmarkEnd w:id="397"/>
      <w:bookmarkEnd w:id="398"/>
      <w:bookmarkEnd w:id="399"/>
      <w:bookmarkEnd w:id="400"/>
    </w:p>
    <w:p w:rsidR="00C53C29" w:rsidRPr="009C4728" w:rsidRDefault="00C53C29" w:rsidP="00C53C29">
      <w:r w:rsidRPr="009C4728">
        <w:t>For UTRA TDD, the minimum requirement for frequency error is specified in TS 25.105 [3], subclause 6.3.1.</w:t>
      </w:r>
    </w:p>
    <w:p w:rsidR="00C53C29" w:rsidRPr="009C4728" w:rsidRDefault="00C53C29" w:rsidP="00C53C29">
      <w:pPr>
        <w:pStyle w:val="Heading4"/>
      </w:pPr>
      <w:bookmarkStart w:id="401" w:name="_Toc21093170"/>
      <w:bookmarkStart w:id="402" w:name="_Toc29762699"/>
      <w:bookmarkStart w:id="403" w:name="_Toc36025874"/>
      <w:bookmarkStart w:id="404" w:name="_Toc44584744"/>
      <w:bookmarkStart w:id="405" w:name="_Toc45869037"/>
      <w:bookmarkStart w:id="406" w:name="_Toc52553596"/>
      <w:r w:rsidRPr="009C4728">
        <w:t>6.5.2.4</w:t>
      </w:r>
      <w:r w:rsidRPr="009C4728">
        <w:tab/>
        <w:t>GSM/EDGE minimum requirement</w:t>
      </w:r>
      <w:bookmarkEnd w:id="401"/>
      <w:bookmarkEnd w:id="402"/>
      <w:bookmarkEnd w:id="403"/>
      <w:bookmarkEnd w:id="404"/>
      <w:bookmarkEnd w:id="405"/>
      <w:bookmarkEnd w:id="406"/>
    </w:p>
    <w:p w:rsidR="00C53C29" w:rsidRPr="009C4728" w:rsidRDefault="00C53C29" w:rsidP="00C53C29">
      <w:r w:rsidRPr="009C4728">
        <w:t>For GSM/EDGE, the minimum requirement for frequency error is specified in TS 45.005 [5], subclause 4.4.</w:t>
      </w:r>
    </w:p>
    <w:p w:rsidR="00C53C29" w:rsidRPr="009C4728" w:rsidRDefault="00C53C29" w:rsidP="00C53C29">
      <w:pPr>
        <w:pStyle w:val="Heading4"/>
      </w:pPr>
      <w:bookmarkStart w:id="407" w:name="_Toc21093171"/>
      <w:bookmarkStart w:id="408" w:name="_Toc29762700"/>
      <w:bookmarkStart w:id="409" w:name="_Toc36025875"/>
      <w:bookmarkStart w:id="410" w:name="_Toc44584745"/>
      <w:bookmarkStart w:id="411" w:name="_Toc45869038"/>
      <w:bookmarkStart w:id="412" w:name="_Toc52553597"/>
      <w:r w:rsidRPr="009C4728">
        <w:t>6.5.2.5</w:t>
      </w:r>
      <w:r w:rsidRPr="009C4728">
        <w:tab/>
        <w:t>NB-IoT minimum requirement</w:t>
      </w:r>
      <w:bookmarkEnd w:id="407"/>
      <w:bookmarkEnd w:id="408"/>
      <w:bookmarkEnd w:id="409"/>
      <w:bookmarkEnd w:id="410"/>
      <w:bookmarkEnd w:id="411"/>
      <w:bookmarkEnd w:id="412"/>
    </w:p>
    <w:p w:rsidR="00C53C29" w:rsidRPr="009C4728" w:rsidRDefault="00C53C29" w:rsidP="00C53C29">
      <w:r w:rsidRPr="009C4728">
        <w:t>For NB-IoT, the minimum requirement for frequency error is specified in TS 36.104 [4], subclause 6.5.1.</w:t>
      </w:r>
    </w:p>
    <w:p w:rsidR="00C53C29" w:rsidRPr="009C4728" w:rsidRDefault="00C53C29" w:rsidP="00C53C29">
      <w:pPr>
        <w:pStyle w:val="Heading4"/>
      </w:pPr>
      <w:bookmarkStart w:id="413" w:name="_Toc21093172"/>
      <w:bookmarkStart w:id="414" w:name="_Toc29762701"/>
      <w:bookmarkStart w:id="415" w:name="_Toc36025876"/>
      <w:bookmarkStart w:id="416" w:name="_Toc44584746"/>
      <w:bookmarkStart w:id="417" w:name="_Toc45869039"/>
      <w:bookmarkStart w:id="418" w:name="_Toc52553598"/>
      <w:r w:rsidRPr="009C4728">
        <w:t>6.5.2.6</w:t>
      </w:r>
      <w:r w:rsidRPr="009C4728">
        <w:tab/>
        <w:t>NR minimum requirement</w:t>
      </w:r>
      <w:bookmarkEnd w:id="413"/>
      <w:bookmarkEnd w:id="414"/>
      <w:bookmarkEnd w:id="415"/>
      <w:bookmarkEnd w:id="416"/>
      <w:bookmarkEnd w:id="417"/>
      <w:bookmarkEnd w:id="418"/>
    </w:p>
    <w:p w:rsidR="00C53C29" w:rsidRPr="009C4728" w:rsidRDefault="00C53C29" w:rsidP="00C53C29">
      <w:r w:rsidRPr="009C4728">
        <w:t>For NR, the minimum requirement for frequency error (BS type 1-C) is specified in TS 38.104 [17], subclause 6.5.1.</w:t>
      </w:r>
    </w:p>
    <w:p w:rsidR="00C53C29" w:rsidRPr="009C4728" w:rsidRDefault="00C53C29" w:rsidP="00C53C29">
      <w:pPr>
        <w:pStyle w:val="Heading3"/>
      </w:pPr>
      <w:bookmarkStart w:id="419" w:name="_Toc21093173"/>
      <w:bookmarkStart w:id="420" w:name="_Toc29762702"/>
      <w:bookmarkStart w:id="421" w:name="_Toc36025877"/>
      <w:bookmarkStart w:id="422" w:name="_Toc44584747"/>
      <w:bookmarkStart w:id="423" w:name="_Toc45869040"/>
      <w:bookmarkStart w:id="424" w:name="_Toc52553599"/>
      <w:r w:rsidRPr="009C4728">
        <w:t>6.5.3</w:t>
      </w:r>
      <w:r w:rsidRPr="009C4728">
        <w:tab/>
        <w:t>Time alignment error</w:t>
      </w:r>
      <w:bookmarkEnd w:id="419"/>
      <w:bookmarkEnd w:id="420"/>
      <w:bookmarkEnd w:id="421"/>
      <w:bookmarkEnd w:id="422"/>
      <w:bookmarkEnd w:id="423"/>
      <w:bookmarkEnd w:id="424"/>
    </w:p>
    <w:p w:rsidR="00C53C29" w:rsidRPr="009C4728" w:rsidRDefault="00C53C29" w:rsidP="00C53C29">
      <w:r w:rsidRPr="009C4728">
        <w:t>This requirement applies to frame timing in:</w:t>
      </w:r>
    </w:p>
    <w:p w:rsidR="00C53C29" w:rsidRPr="009C4728" w:rsidRDefault="00C53C29" w:rsidP="00C53C29">
      <w:pPr>
        <w:pStyle w:val="B1"/>
      </w:pPr>
      <w:r w:rsidRPr="009C4728">
        <w:t>-</w:t>
      </w:r>
      <w:r w:rsidRPr="009C4728">
        <w:tab/>
        <w:t>UTRA single/multi-carrier transmissions, and their combinations with MIMO or TX diversity.</w:t>
      </w:r>
    </w:p>
    <w:p w:rsidR="00C53C29" w:rsidRPr="009C4728" w:rsidRDefault="00C53C29" w:rsidP="00C53C29">
      <w:pPr>
        <w:pStyle w:val="B1"/>
      </w:pPr>
      <w:r w:rsidRPr="009C4728">
        <w:t>-</w:t>
      </w:r>
      <w:r w:rsidRPr="009C4728">
        <w:tab/>
        <w:t xml:space="preserve">E-UTRA single/multi-carrier transmissions, and their combinations with MIMO or TX diversity. </w:t>
      </w:r>
    </w:p>
    <w:p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rsidR="00C53C29" w:rsidRPr="009C4728" w:rsidRDefault="00C53C29" w:rsidP="00C53C29">
      <w:pPr>
        <w:pStyle w:val="B1"/>
      </w:pPr>
      <w:r w:rsidRPr="009C4728">
        <w:t>-</w:t>
      </w:r>
      <w:r w:rsidRPr="009C4728">
        <w:tab/>
        <w:t xml:space="preserve">E-UTRA Carrier Aggregation, with or without MIMO or TX diversity. </w:t>
      </w:r>
    </w:p>
    <w:p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rsidR="00C53C29" w:rsidRPr="009C4728" w:rsidRDefault="00C53C29" w:rsidP="00C53C29">
      <w:pPr>
        <w:pStyle w:val="Heading4"/>
      </w:pPr>
      <w:bookmarkStart w:id="425" w:name="_Toc21093174"/>
      <w:bookmarkStart w:id="426" w:name="_Toc29762703"/>
      <w:bookmarkStart w:id="427" w:name="_Toc36025878"/>
      <w:bookmarkStart w:id="428" w:name="_Toc44584748"/>
      <w:bookmarkStart w:id="429" w:name="_Toc45869041"/>
      <w:bookmarkStart w:id="430" w:name="_Toc52553600"/>
      <w:r w:rsidRPr="009C4728">
        <w:t>6.5.3.1</w:t>
      </w:r>
      <w:r w:rsidRPr="009C4728">
        <w:tab/>
        <w:t>E-UTRA minimum Requirement</w:t>
      </w:r>
      <w:bookmarkEnd w:id="425"/>
      <w:bookmarkEnd w:id="426"/>
      <w:bookmarkEnd w:id="427"/>
      <w:bookmarkEnd w:id="428"/>
      <w:bookmarkEnd w:id="429"/>
      <w:bookmarkEnd w:id="430"/>
    </w:p>
    <w:p w:rsidR="00C53C29" w:rsidRPr="009C4728" w:rsidRDefault="00C53C29" w:rsidP="00C53C29">
      <w:r w:rsidRPr="009C4728">
        <w:t>For E-UTRA, the minimum requirement for time alignment is specified in TS 36.104 [4], subclause 6.5.3.</w:t>
      </w:r>
    </w:p>
    <w:p w:rsidR="00C53C29" w:rsidRPr="009C4728" w:rsidRDefault="00C53C29" w:rsidP="00C53C29">
      <w:pPr>
        <w:pStyle w:val="Heading4"/>
      </w:pPr>
      <w:bookmarkStart w:id="431" w:name="_Toc21093175"/>
      <w:bookmarkStart w:id="432" w:name="_Toc29762704"/>
      <w:bookmarkStart w:id="433" w:name="_Toc36025879"/>
      <w:bookmarkStart w:id="434" w:name="_Toc44584749"/>
      <w:bookmarkStart w:id="435" w:name="_Toc45869042"/>
      <w:bookmarkStart w:id="436" w:name="_Toc52553601"/>
      <w:r w:rsidRPr="009C4728">
        <w:t>6.5.3.2</w:t>
      </w:r>
      <w:r w:rsidRPr="009C4728">
        <w:tab/>
        <w:t>UTRA FDD minimum requirement</w:t>
      </w:r>
      <w:bookmarkEnd w:id="431"/>
      <w:bookmarkEnd w:id="432"/>
      <w:bookmarkEnd w:id="433"/>
      <w:bookmarkEnd w:id="434"/>
      <w:bookmarkEnd w:id="435"/>
      <w:bookmarkEnd w:id="436"/>
    </w:p>
    <w:p w:rsidR="00C53C29" w:rsidRPr="009C4728" w:rsidRDefault="00C53C29" w:rsidP="00C53C29">
      <w:r w:rsidRPr="009C4728">
        <w:t>For UTRA FDD, the minimum requirement for time alignment is specified in TS 25.104 [2], subclause 6.8.4.</w:t>
      </w:r>
    </w:p>
    <w:p w:rsidR="00C53C29" w:rsidRPr="009C4728" w:rsidRDefault="00C53C29" w:rsidP="00C53C29">
      <w:pPr>
        <w:pStyle w:val="Heading4"/>
      </w:pPr>
      <w:bookmarkStart w:id="437" w:name="_Toc21093176"/>
      <w:bookmarkStart w:id="438" w:name="_Toc29762705"/>
      <w:bookmarkStart w:id="439" w:name="_Toc36025880"/>
      <w:bookmarkStart w:id="440" w:name="_Toc44584750"/>
      <w:bookmarkStart w:id="441" w:name="_Toc45869043"/>
      <w:bookmarkStart w:id="442" w:name="_Toc52553602"/>
      <w:r w:rsidRPr="009C4728">
        <w:t>6.5.3.3</w:t>
      </w:r>
      <w:r w:rsidRPr="009C4728">
        <w:tab/>
        <w:t>UTRA TDD minimum requirement</w:t>
      </w:r>
      <w:bookmarkEnd w:id="437"/>
      <w:bookmarkEnd w:id="438"/>
      <w:bookmarkEnd w:id="439"/>
      <w:bookmarkEnd w:id="440"/>
      <w:bookmarkEnd w:id="441"/>
      <w:bookmarkEnd w:id="442"/>
    </w:p>
    <w:p w:rsidR="00C53C29" w:rsidRPr="009C4728" w:rsidRDefault="00C53C29" w:rsidP="00C53C29">
      <w:r w:rsidRPr="009C4728">
        <w:t>For UTRA TDD, the minimum requirement for time alignment is specified in TS 25.105 [3], subclause 6.8.5.</w:t>
      </w:r>
    </w:p>
    <w:p w:rsidR="00C53C29" w:rsidRPr="009C4728" w:rsidRDefault="00C53C29" w:rsidP="00C53C29">
      <w:pPr>
        <w:pStyle w:val="Heading4"/>
      </w:pPr>
      <w:bookmarkStart w:id="443" w:name="_Toc21093177"/>
      <w:bookmarkStart w:id="444" w:name="_Toc29762706"/>
      <w:bookmarkStart w:id="445" w:name="_Toc36025881"/>
      <w:bookmarkStart w:id="446" w:name="_Toc44584751"/>
      <w:bookmarkStart w:id="447" w:name="_Toc45869044"/>
      <w:bookmarkStart w:id="448" w:name="_Toc52553603"/>
      <w:r w:rsidRPr="009C4728">
        <w:t>6.5.3.4</w:t>
      </w:r>
      <w:r w:rsidRPr="009C4728">
        <w:tab/>
        <w:t>NB-IoT minimum Requirement</w:t>
      </w:r>
      <w:bookmarkEnd w:id="443"/>
      <w:bookmarkEnd w:id="444"/>
      <w:bookmarkEnd w:id="445"/>
      <w:bookmarkEnd w:id="446"/>
      <w:bookmarkEnd w:id="447"/>
      <w:bookmarkEnd w:id="448"/>
    </w:p>
    <w:p w:rsidR="00C53C29" w:rsidRPr="009C4728" w:rsidRDefault="00C53C29" w:rsidP="00C53C29">
      <w:r w:rsidRPr="009C4728">
        <w:t>For NB-IoT, the minimum requirement for time alignment is specified in TS 36.104 [4], subclause 6.5.3.</w:t>
      </w:r>
    </w:p>
    <w:p w:rsidR="00C53C29" w:rsidRPr="009C4728" w:rsidRDefault="00C53C29" w:rsidP="00C53C29">
      <w:pPr>
        <w:pStyle w:val="Heading4"/>
      </w:pPr>
      <w:bookmarkStart w:id="449" w:name="_Toc21093178"/>
      <w:bookmarkStart w:id="450" w:name="_Toc29762707"/>
      <w:bookmarkStart w:id="451" w:name="_Toc36025882"/>
      <w:bookmarkStart w:id="452" w:name="_Toc44584752"/>
      <w:bookmarkStart w:id="453" w:name="_Toc45869045"/>
      <w:bookmarkStart w:id="454" w:name="_Toc52553604"/>
      <w:r w:rsidRPr="009C4728">
        <w:t>6.5.3.5</w:t>
      </w:r>
      <w:r w:rsidRPr="009C4728">
        <w:tab/>
        <w:t>NR minimum Requirement</w:t>
      </w:r>
      <w:bookmarkEnd w:id="449"/>
      <w:bookmarkEnd w:id="450"/>
      <w:bookmarkEnd w:id="451"/>
      <w:bookmarkEnd w:id="452"/>
      <w:bookmarkEnd w:id="453"/>
      <w:bookmarkEnd w:id="454"/>
    </w:p>
    <w:p w:rsidR="00C53C29" w:rsidRPr="009C4728" w:rsidRDefault="00C53C29" w:rsidP="00C53C29">
      <w:r w:rsidRPr="009C4728">
        <w:t>For NR, the minimum requirement for time alignment (BS type 1-C) is specified in TS 38.104 [17], subclause 6.5.3.</w:t>
      </w:r>
    </w:p>
    <w:p w:rsidR="00C53C29" w:rsidRPr="009C4728" w:rsidRDefault="00C53C29" w:rsidP="00C53C29">
      <w:pPr>
        <w:pStyle w:val="Heading2"/>
      </w:pPr>
      <w:bookmarkStart w:id="455" w:name="_Toc21093179"/>
      <w:bookmarkStart w:id="456" w:name="_Toc29762708"/>
      <w:bookmarkStart w:id="457" w:name="_Toc36025883"/>
      <w:bookmarkStart w:id="458" w:name="_Toc44584753"/>
      <w:bookmarkStart w:id="459" w:name="_Toc45869046"/>
      <w:bookmarkStart w:id="460" w:name="_Toc52553605"/>
      <w:r w:rsidRPr="009C4728">
        <w:lastRenderedPageBreak/>
        <w:t>6.6</w:t>
      </w:r>
      <w:r w:rsidRPr="009C4728">
        <w:tab/>
        <w:t>Unwanted emissions</w:t>
      </w:r>
      <w:bookmarkEnd w:id="455"/>
      <w:bookmarkEnd w:id="456"/>
      <w:bookmarkEnd w:id="457"/>
      <w:bookmarkEnd w:id="458"/>
      <w:bookmarkEnd w:id="459"/>
      <w:bookmarkEnd w:id="460"/>
    </w:p>
    <w:p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rsidTr="0021138B">
        <w:trPr>
          <w:jc w:val="center"/>
        </w:trPr>
        <w:tc>
          <w:tcPr>
            <w:tcW w:w="0" w:type="auto"/>
            <w:shd w:val="clear" w:color="auto" w:fill="auto"/>
          </w:tcPr>
          <w:p w:rsidR="00C53C29" w:rsidRPr="009C4728" w:rsidRDefault="00C53C29" w:rsidP="0021138B">
            <w:pPr>
              <w:pStyle w:val="TAH"/>
            </w:pPr>
            <w:r w:rsidRPr="009C4728">
              <w:t>Operating band characteristics</w:t>
            </w:r>
          </w:p>
        </w:tc>
        <w:tc>
          <w:tcPr>
            <w:tcW w:w="0" w:type="auto"/>
            <w:shd w:val="clear" w:color="auto" w:fill="auto"/>
          </w:tcPr>
          <w:p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rsidTr="0021138B">
        <w:trPr>
          <w:jc w:val="center"/>
        </w:trPr>
        <w:tc>
          <w:tcPr>
            <w:tcW w:w="0" w:type="auto"/>
            <w:shd w:val="clear" w:color="auto" w:fill="auto"/>
          </w:tcPr>
          <w:p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461" w:name="OLE_LINK27"/>
            <w:bookmarkStart w:id="462" w:name="OLE_LINK28"/>
            <w:r w:rsidRPr="009C4728">
              <w:sym w:font="Symbol" w:char="00A3"/>
            </w:r>
            <w:bookmarkEnd w:id="461"/>
            <w:bookmarkEnd w:id="462"/>
            <w:r w:rsidRPr="009C4728">
              <w:rPr>
                <w:lang w:eastAsia="zh-CN"/>
              </w:rPr>
              <w:t xml:space="preserve"> 2</w:t>
            </w:r>
            <w:r w:rsidRPr="009C4728">
              <w:t>00 MHz</w:t>
            </w:r>
          </w:p>
        </w:tc>
        <w:tc>
          <w:tcPr>
            <w:tcW w:w="0" w:type="auto"/>
            <w:shd w:val="clear" w:color="auto" w:fill="auto"/>
          </w:tcPr>
          <w:p w:rsidR="00C53C29" w:rsidRPr="009C4728" w:rsidRDefault="00C53C29" w:rsidP="0021138B">
            <w:pPr>
              <w:pStyle w:val="TAC"/>
            </w:pPr>
            <w:r w:rsidRPr="009C4728">
              <w:t xml:space="preserve">10 </w:t>
            </w:r>
          </w:p>
        </w:tc>
      </w:tr>
      <w:tr w:rsidR="00C53C29" w:rsidRPr="009C4728" w:rsidTr="0021138B">
        <w:trPr>
          <w:jc w:val="center"/>
        </w:trPr>
        <w:tc>
          <w:tcPr>
            <w:tcW w:w="0" w:type="auto"/>
            <w:shd w:val="clear" w:color="auto" w:fill="auto"/>
          </w:tcPr>
          <w:p w:rsidR="00C53C29" w:rsidRPr="009C4728" w:rsidRDefault="00C53C29" w:rsidP="0021138B">
            <w:pPr>
              <w:pStyle w:val="TAC"/>
            </w:pPr>
            <w:r w:rsidRPr="009C4728">
              <w:rPr>
                <w:lang w:eastAsia="zh-CN"/>
              </w:rPr>
              <w:t>200 MHz</w:t>
            </w:r>
            <w:r w:rsidRPr="009C4728">
              <w:t xml:space="preserve"> &lt; </w:t>
            </w:r>
            <w:bookmarkStart w:id="463"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463"/>
          </w:p>
        </w:tc>
        <w:tc>
          <w:tcPr>
            <w:tcW w:w="0" w:type="auto"/>
            <w:shd w:val="clear" w:color="auto" w:fill="auto"/>
          </w:tcPr>
          <w:p w:rsidR="00C53C29" w:rsidRPr="009C4728" w:rsidRDefault="00C53C29" w:rsidP="0021138B">
            <w:pPr>
              <w:pStyle w:val="TAC"/>
            </w:pPr>
            <w:r w:rsidRPr="009C4728">
              <w:t xml:space="preserve">40 </w:t>
            </w:r>
          </w:p>
        </w:tc>
      </w:tr>
    </w:tbl>
    <w:p w:rsidR="00C53C29" w:rsidRPr="009C4728" w:rsidRDefault="00C53C29" w:rsidP="00C53C29">
      <w:pPr>
        <w:rPr>
          <w:rFonts w:cs="v5.0.0"/>
        </w:rPr>
      </w:pPr>
    </w:p>
    <w:p w:rsidR="00C53C29" w:rsidRPr="009C4728" w:rsidRDefault="00C53C29" w:rsidP="00C53C29">
      <w:pPr>
        <w:rPr>
          <w:rFonts w:cs="v5.0.0"/>
        </w:rPr>
      </w:pPr>
      <w:r w:rsidRPr="009C4728">
        <w:rPr>
          <w:rFonts w:cs="v5.0.0"/>
        </w:rPr>
        <w:t>There is in addition a requirement for occupied bandwidth and an ACLR requirement applicable for some RATs.</w:t>
      </w:r>
    </w:p>
    <w:p w:rsidR="00C53C29" w:rsidRPr="009C4728" w:rsidRDefault="00C53C29" w:rsidP="00C53C29">
      <w:pPr>
        <w:pStyle w:val="Heading3"/>
      </w:pPr>
      <w:bookmarkStart w:id="464" w:name="_Toc21093180"/>
      <w:bookmarkStart w:id="465" w:name="_Toc29762709"/>
      <w:bookmarkStart w:id="466" w:name="_Toc36025884"/>
      <w:bookmarkStart w:id="467" w:name="_Toc44584754"/>
      <w:bookmarkStart w:id="468" w:name="_Toc45869047"/>
      <w:bookmarkStart w:id="469" w:name="_Toc52553606"/>
      <w:r w:rsidRPr="009C4728">
        <w:t>6.6.1</w:t>
      </w:r>
      <w:r w:rsidRPr="009C4728">
        <w:tab/>
        <w:t>Transmitter spurious emissions</w:t>
      </w:r>
      <w:bookmarkEnd w:id="464"/>
      <w:bookmarkEnd w:id="465"/>
      <w:bookmarkEnd w:id="466"/>
      <w:bookmarkEnd w:id="467"/>
      <w:bookmarkEnd w:id="468"/>
      <w:bookmarkEnd w:id="469"/>
    </w:p>
    <w:p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rsidR="00C53C29" w:rsidRPr="009C4728" w:rsidRDefault="00C53C29" w:rsidP="00C53C29">
      <w:pPr>
        <w:pStyle w:val="Heading4"/>
      </w:pPr>
      <w:bookmarkStart w:id="470" w:name="_Toc21093181"/>
      <w:bookmarkStart w:id="471" w:name="_Toc29762710"/>
      <w:bookmarkStart w:id="472" w:name="_Toc36025885"/>
      <w:bookmarkStart w:id="473" w:name="_Toc44584755"/>
      <w:bookmarkStart w:id="474" w:name="_Toc45869048"/>
      <w:bookmarkStart w:id="475" w:name="_Toc52553607"/>
      <w:r w:rsidRPr="009C4728">
        <w:lastRenderedPageBreak/>
        <w:t>6.6.1.1</w:t>
      </w:r>
      <w:r w:rsidRPr="009C4728">
        <w:tab/>
        <w:t>Mandatory Requirements</w:t>
      </w:r>
      <w:bookmarkEnd w:id="470"/>
      <w:bookmarkEnd w:id="471"/>
      <w:bookmarkEnd w:id="472"/>
      <w:bookmarkEnd w:id="473"/>
      <w:bookmarkEnd w:id="474"/>
      <w:bookmarkEnd w:id="475"/>
    </w:p>
    <w:p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rsidR="00C53C29" w:rsidRPr="009C4728" w:rsidRDefault="00C53C29" w:rsidP="00C53C29">
      <w:pPr>
        <w:pStyle w:val="Heading5"/>
      </w:pPr>
      <w:bookmarkStart w:id="476" w:name="_Toc21093182"/>
      <w:bookmarkStart w:id="477" w:name="_Toc29762711"/>
      <w:bookmarkStart w:id="478" w:name="_Toc36025886"/>
      <w:bookmarkStart w:id="479" w:name="_Toc44584756"/>
      <w:bookmarkStart w:id="480" w:name="_Toc45869049"/>
      <w:bookmarkStart w:id="481" w:name="_Toc52553608"/>
      <w:r w:rsidRPr="009C4728">
        <w:t>6.6.1.1.1</w:t>
      </w:r>
      <w:r w:rsidRPr="009C4728">
        <w:tab/>
        <w:t>Minimum requirement (Category A)</w:t>
      </w:r>
      <w:bookmarkEnd w:id="476"/>
      <w:bookmarkEnd w:id="477"/>
      <w:bookmarkEnd w:id="478"/>
      <w:bookmarkEnd w:id="479"/>
      <w:bookmarkEnd w:id="480"/>
      <w:bookmarkEnd w:id="481"/>
    </w:p>
    <w:p w:rsidR="00C53C29" w:rsidRPr="009C4728" w:rsidRDefault="00C53C29" w:rsidP="00C53C29">
      <w:pPr>
        <w:keepNext/>
        <w:rPr>
          <w:rFonts w:cs="v5.0.0"/>
        </w:rPr>
      </w:pPr>
      <w:r w:rsidRPr="009C4728">
        <w:rPr>
          <w:rFonts w:cs="v5.0.0"/>
        </w:rPr>
        <w:t>The power of any spurious emission shall not exceed the limits in Table 6.6.1.1.1-1</w:t>
      </w:r>
    </w:p>
    <w:p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rsidTr="00995273">
        <w:trPr>
          <w:cantSplit/>
          <w:jc w:val="center"/>
        </w:trPr>
        <w:tc>
          <w:tcPr>
            <w:tcW w:w="2376" w:type="dxa"/>
          </w:tcPr>
          <w:p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rsidR="00C53C29" w:rsidRPr="009C4728" w:rsidRDefault="00C53C29" w:rsidP="0021138B">
            <w:pPr>
              <w:pStyle w:val="TAH"/>
              <w:rPr>
                <w:rFonts w:cs="v5.0.0"/>
              </w:rPr>
            </w:pPr>
            <w:r w:rsidRPr="009C4728">
              <w:rPr>
                <w:rFonts w:cs="v5.0.0"/>
              </w:rPr>
              <w:t>Maximum level</w:t>
            </w:r>
          </w:p>
        </w:tc>
        <w:tc>
          <w:tcPr>
            <w:tcW w:w="1440" w:type="dxa"/>
          </w:tcPr>
          <w:p w:rsidR="00C53C29" w:rsidRPr="009C4728" w:rsidRDefault="00C53C29" w:rsidP="0021138B">
            <w:pPr>
              <w:pStyle w:val="TAH"/>
              <w:rPr>
                <w:rFonts w:cs="v5.0.0"/>
              </w:rPr>
            </w:pPr>
            <w:r w:rsidRPr="009C4728">
              <w:rPr>
                <w:rFonts w:cs="v5.0.0"/>
              </w:rPr>
              <w:t>Measurement Bandwidth</w:t>
            </w:r>
          </w:p>
        </w:tc>
        <w:tc>
          <w:tcPr>
            <w:tcW w:w="2604" w:type="dxa"/>
          </w:tcPr>
          <w:p w:rsidR="00C53C29" w:rsidRPr="009C4728" w:rsidRDefault="00C53C29" w:rsidP="0021138B">
            <w:pPr>
              <w:pStyle w:val="TAH"/>
              <w:rPr>
                <w:rFonts w:cs="v5.0.0"/>
              </w:rPr>
            </w:pPr>
            <w:r w:rsidRPr="009C4728">
              <w:rPr>
                <w:rFonts w:cs="v5.0.0"/>
              </w:rPr>
              <w:t>Note</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 xml:space="preserve">1 kHz </w:t>
            </w:r>
          </w:p>
        </w:tc>
        <w:tc>
          <w:tcPr>
            <w:tcW w:w="2604" w:type="dxa"/>
          </w:tcPr>
          <w:p w:rsidR="00995273" w:rsidRPr="009C4728" w:rsidRDefault="00995273" w:rsidP="0021138B">
            <w:pPr>
              <w:pStyle w:val="TAC"/>
              <w:rPr>
                <w:rFonts w:cs="Arial"/>
              </w:rPr>
            </w:pPr>
            <w:r w:rsidRPr="009C4728">
              <w:rPr>
                <w:rFonts w:cs="Arial"/>
              </w:rPr>
              <w:t>Note 1</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 xml:space="preserve">10 kHz </w:t>
            </w:r>
          </w:p>
        </w:tc>
        <w:tc>
          <w:tcPr>
            <w:tcW w:w="2604" w:type="dxa"/>
          </w:tcPr>
          <w:p w:rsidR="00995273" w:rsidRPr="009C4728" w:rsidRDefault="00995273" w:rsidP="0021138B">
            <w:pPr>
              <w:pStyle w:val="TAC"/>
              <w:rPr>
                <w:rFonts w:cs="Arial"/>
              </w:rPr>
            </w:pPr>
            <w:r w:rsidRPr="009C4728">
              <w:rPr>
                <w:rFonts w:cs="Arial"/>
              </w:rPr>
              <w:t>Note 1</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100 kHz</w:t>
            </w:r>
          </w:p>
        </w:tc>
        <w:tc>
          <w:tcPr>
            <w:tcW w:w="2604" w:type="dxa"/>
          </w:tcPr>
          <w:p w:rsidR="00995273" w:rsidRPr="009C4728" w:rsidRDefault="00995273" w:rsidP="0021138B">
            <w:pPr>
              <w:pStyle w:val="TAC"/>
              <w:rPr>
                <w:rFonts w:cs="Arial"/>
              </w:rPr>
            </w:pPr>
            <w:r w:rsidRPr="009C4728">
              <w:rPr>
                <w:rFonts w:cs="Arial"/>
              </w:rPr>
              <w:t>Note 1</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1 MHz</w:t>
            </w:r>
          </w:p>
        </w:tc>
        <w:tc>
          <w:tcPr>
            <w:tcW w:w="2604" w:type="dxa"/>
          </w:tcPr>
          <w:p w:rsidR="00995273" w:rsidRPr="009C4728" w:rsidRDefault="00995273" w:rsidP="0021138B">
            <w:pPr>
              <w:pStyle w:val="TAC"/>
              <w:rPr>
                <w:rFonts w:cs="Arial"/>
              </w:rPr>
            </w:pPr>
            <w:r w:rsidRPr="009C4728">
              <w:rPr>
                <w:rFonts w:cs="Arial"/>
              </w:rPr>
              <w:t>Note 2</w:t>
            </w:r>
          </w:p>
        </w:tc>
      </w:tr>
      <w:tr w:rsidR="00995273" w:rsidRPr="009C4728" w:rsidTr="00995273">
        <w:trPr>
          <w:cantSplit/>
          <w:jc w:val="center"/>
        </w:trPr>
        <w:tc>
          <w:tcPr>
            <w:tcW w:w="2376" w:type="dxa"/>
            <w:tcBorders>
              <w:right w:val="single" w:sz="4" w:space="0" w:color="auto"/>
            </w:tcBorders>
          </w:tcPr>
          <w:p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rsidR="00995273" w:rsidRPr="009C4728" w:rsidRDefault="00995273" w:rsidP="0021138B">
            <w:pPr>
              <w:pStyle w:val="TAC"/>
              <w:rPr>
                <w:rFonts w:cs="v5.0.0"/>
              </w:rPr>
            </w:pPr>
          </w:p>
        </w:tc>
        <w:tc>
          <w:tcPr>
            <w:tcW w:w="1440" w:type="dxa"/>
            <w:tcBorders>
              <w:left w:val="single" w:sz="4" w:space="0" w:color="auto"/>
            </w:tcBorders>
          </w:tcPr>
          <w:p w:rsidR="00995273" w:rsidRPr="009C4728" w:rsidRDefault="00995273" w:rsidP="0021138B">
            <w:pPr>
              <w:pStyle w:val="TAC"/>
              <w:rPr>
                <w:rFonts w:cs="v5.0.0"/>
              </w:rPr>
            </w:pPr>
            <w:r w:rsidRPr="009C4728">
              <w:rPr>
                <w:rFonts w:cs="v5.0.0"/>
              </w:rPr>
              <w:t>1 MHz</w:t>
            </w:r>
          </w:p>
        </w:tc>
        <w:tc>
          <w:tcPr>
            <w:tcW w:w="2604" w:type="dxa"/>
          </w:tcPr>
          <w:p w:rsidR="00995273" w:rsidRPr="009C4728" w:rsidRDefault="00995273" w:rsidP="0021138B">
            <w:pPr>
              <w:pStyle w:val="TAC"/>
              <w:rPr>
                <w:rFonts w:cs="Arial"/>
              </w:rPr>
            </w:pPr>
            <w:r w:rsidRPr="009C4728">
              <w:rPr>
                <w:rFonts w:cs="Arial"/>
              </w:rPr>
              <w:t>Note 2, Note 3</w:t>
            </w:r>
          </w:p>
        </w:tc>
      </w:tr>
      <w:tr w:rsidR="00C53C29" w:rsidRPr="009C4728" w:rsidTr="0021138B">
        <w:trPr>
          <w:cantSplit/>
          <w:jc w:val="center"/>
        </w:trPr>
        <w:tc>
          <w:tcPr>
            <w:tcW w:w="8472" w:type="dxa"/>
            <w:gridSpan w:val="4"/>
          </w:tcPr>
          <w:p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rsidR="00C53C29" w:rsidRPr="009C4728" w:rsidRDefault="00C53C29" w:rsidP="00C53C29"/>
    <w:p w:rsidR="00C53C29" w:rsidRPr="009C4728" w:rsidRDefault="00C53C29" w:rsidP="00C53C29">
      <w:pPr>
        <w:pStyle w:val="Heading5"/>
      </w:pPr>
      <w:bookmarkStart w:id="482" w:name="_Toc21093183"/>
      <w:bookmarkStart w:id="483" w:name="_Toc29762712"/>
      <w:bookmarkStart w:id="484" w:name="_Toc36025887"/>
      <w:bookmarkStart w:id="485" w:name="_Toc44584757"/>
      <w:bookmarkStart w:id="486" w:name="_Toc45869050"/>
      <w:bookmarkStart w:id="487" w:name="_Toc52553609"/>
      <w:r w:rsidRPr="009C4728">
        <w:t>6.6.1.1.2</w:t>
      </w:r>
      <w:r w:rsidRPr="009C4728">
        <w:tab/>
        <w:t>Minimum requirement (Category B)</w:t>
      </w:r>
      <w:bookmarkEnd w:id="482"/>
      <w:bookmarkEnd w:id="483"/>
      <w:bookmarkEnd w:id="484"/>
      <w:bookmarkEnd w:id="485"/>
      <w:bookmarkEnd w:id="486"/>
      <w:bookmarkEnd w:id="487"/>
    </w:p>
    <w:p w:rsidR="00C53C29" w:rsidRPr="009C4728" w:rsidRDefault="00C53C29" w:rsidP="00C53C29">
      <w:pPr>
        <w:keepNext/>
        <w:rPr>
          <w:rFonts w:cs="v5.0.0"/>
        </w:rPr>
      </w:pPr>
      <w:r w:rsidRPr="009C4728">
        <w:rPr>
          <w:rFonts w:cs="v5.0.0"/>
        </w:rPr>
        <w:t>The power of any spurious emission shall not exceed the limits in Table 6.6.1.1.2-1</w:t>
      </w:r>
    </w:p>
    <w:p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rsidTr="0021138B">
        <w:trPr>
          <w:cantSplit/>
          <w:jc w:val="center"/>
        </w:trPr>
        <w:tc>
          <w:tcPr>
            <w:tcW w:w="2976"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2519"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 xml:space="preserve">1 kHz </w:t>
            </w:r>
          </w:p>
        </w:tc>
        <w:tc>
          <w:tcPr>
            <w:tcW w:w="2519" w:type="dxa"/>
          </w:tcPr>
          <w:p w:rsidR="00C53C29" w:rsidRPr="009C4728" w:rsidRDefault="00C53C29" w:rsidP="0021138B">
            <w:pPr>
              <w:pStyle w:val="TAC"/>
              <w:rPr>
                <w:rFonts w:cs="Arial"/>
              </w:rPr>
            </w:pPr>
            <w:r w:rsidRPr="009C4728">
              <w:rPr>
                <w:rFonts w:cs="Arial"/>
              </w:rPr>
              <w:t xml:space="preserve">Note 1 </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 xml:space="preserve">10 kHz </w:t>
            </w:r>
          </w:p>
        </w:tc>
        <w:tc>
          <w:tcPr>
            <w:tcW w:w="2519"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rsidR="00C53C29" w:rsidRPr="009C4728" w:rsidRDefault="00C53C29" w:rsidP="0021138B">
            <w:pPr>
              <w:pStyle w:val="TAC"/>
              <w:rPr>
                <w:rFonts w:cs="Arial"/>
              </w:rPr>
            </w:pPr>
            <w:r w:rsidRPr="009C4728">
              <w:rPr>
                <w:rFonts w:cs="Arial"/>
              </w:rPr>
              <w:t>-36 dBm</w:t>
            </w:r>
          </w:p>
        </w:tc>
        <w:tc>
          <w:tcPr>
            <w:tcW w:w="1418" w:type="dxa"/>
          </w:tcPr>
          <w:p w:rsidR="00C53C29" w:rsidRPr="009C4728" w:rsidRDefault="00C53C29" w:rsidP="0021138B">
            <w:pPr>
              <w:pStyle w:val="TAC"/>
              <w:rPr>
                <w:rFonts w:cs="Arial"/>
              </w:rPr>
            </w:pPr>
            <w:r w:rsidRPr="009C4728">
              <w:rPr>
                <w:rFonts w:cs="Arial"/>
              </w:rPr>
              <w:t>100 kHz</w:t>
            </w:r>
          </w:p>
        </w:tc>
        <w:tc>
          <w:tcPr>
            <w:tcW w:w="2519" w:type="dxa"/>
          </w:tcPr>
          <w:p w:rsidR="00C53C29" w:rsidRPr="009C4728" w:rsidRDefault="00C53C29" w:rsidP="0021138B">
            <w:pPr>
              <w:pStyle w:val="TAC"/>
              <w:rPr>
                <w:rFonts w:cs="Arial"/>
              </w:rPr>
            </w:pPr>
            <w:r w:rsidRPr="009C4728">
              <w:rPr>
                <w:rFonts w:cs="Arial"/>
              </w:rPr>
              <w:t>Note 1</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1 MHz</w:t>
            </w:r>
          </w:p>
        </w:tc>
        <w:tc>
          <w:tcPr>
            <w:tcW w:w="2519" w:type="dxa"/>
          </w:tcPr>
          <w:p w:rsidR="00C53C29" w:rsidRPr="009C4728" w:rsidRDefault="00C53C29" w:rsidP="0021138B">
            <w:pPr>
              <w:pStyle w:val="TAC"/>
              <w:rPr>
                <w:rFonts w:cs="Arial"/>
              </w:rPr>
            </w:pPr>
            <w:r w:rsidRPr="009C4728">
              <w:rPr>
                <w:rFonts w:cs="Arial"/>
              </w:rPr>
              <w:t>Note 2</w:t>
            </w:r>
          </w:p>
        </w:tc>
      </w:tr>
      <w:tr w:rsidR="00C53C29" w:rsidRPr="009C4728" w:rsidTr="0021138B">
        <w:trPr>
          <w:cantSplit/>
          <w:jc w:val="center"/>
        </w:trPr>
        <w:tc>
          <w:tcPr>
            <w:tcW w:w="2976" w:type="dxa"/>
          </w:tcPr>
          <w:p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1 MHz</w:t>
            </w:r>
          </w:p>
        </w:tc>
        <w:tc>
          <w:tcPr>
            <w:tcW w:w="2519" w:type="dxa"/>
          </w:tcPr>
          <w:p w:rsidR="00C53C29" w:rsidRPr="009C4728" w:rsidRDefault="00C53C29" w:rsidP="0021138B">
            <w:pPr>
              <w:pStyle w:val="TAC"/>
              <w:rPr>
                <w:rFonts w:cs="Arial"/>
              </w:rPr>
            </w:pPr>
            <w:r w:rsidRPr="009C4728">
              <w:rPr>
                <w:rFonts w:cs="Arial"/>
              </w:rPr>
              <w:t>Note 2, Note 3</w:t>
            </w:r>
          </w:p>
        </w:tc>
      </w:tr>
      <w:tr w:rsidR="00C53C29" w:rsidRPr="009C4728" w:rsidTr="0021138B">
        <w:trPr>
          <w:cantSplit/>
          <w:jc w:val="center"/>
        </w:trPr>
        <w:tc>
          <w:tcPr>
            <w:tcW w:w="8189"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rsidR="00C53C29" w:rsidRPr="009C4728" w:rsidRDefault="00C53C29" w:rsidP="00C53C29">
      <w:pPr>
        <w:ind w:firstLine="284"/>
      </w:pPr>
    </w:p>
    <w:p w:rsidR="00C53C29" w:rsidRPr="009C4728" w:rsidRDefault="00C53C29" w:rsidP="00C53C29">
      <w:pPr>
        <w:pStyle w:val="Heading5"/>
      </w:pPr>
      <w:bookmarkStart w:id="488" w:name="_Toc21093184"/>
      <w:bookmarkStart w:id="489" w:name="_Toc29762713"/>
      <w:bookmarkStart w:id="490" w:name="_Toc36025888"/>
      <w:bookmarkStart w:id="491" w:name="_Toc44584758"/>
      <w:bookmarkStart w:id="492" w:name="_Toc45869051"/>
      <w:bookmarkStart w:id="493" w:name="_Toc52553610"/>
      <w:r w:rsidRPr="009C4728">
        <w:t>6.6.1.1.3</w:t>
      </w:r>
      <w:r w:rsidRPr="009C4728">
        <w:tab/>
        <w:t>Additional minimum requirement for BC2 (Category B)</w:t>
      </w:r>
      <w:bookmarkEnd w:id="488"/>
      <w:bookmarkEnd w:id="489"/>
      <w:bookmarkEnd w:id="490"/>
      <w:bookmarkEnd w:id="491"/>
      <w:bookmarkEnd w:id="492"/>
      <w:bookmarkEnd w:id="493"/>
    </w:p>
    <w:p w:rsidR="00C53C29" w:rsidRPr="009C4728" w:rsidRDefault="00C53C29" w:rsidP="00C53C29">
      <w:r w:rsidRPr="009C4728">
        <w:t>For a BS operating in Band Category 2 when GSM/EDGE is configured, the power of any spurious emission shall not exceed the limits in Table 6.6.1.1.3-1.</w:t>
      </w:r>
    </w:p>
    <w:p w:rsidR="00C53C29" w:rsidRPr="009C4728" w:rsidRDefault="00C53C29" w:rsidP="00C53C29">
      <w:r w:rsidRPr="009C4728">
        <w:t>For BS capable of multi-band operation, the limits in Table 6.6.1.1.3-1 are only applicable when all supported operating bands belong to BC2 and GSM/EDGE is configured in all bands.</w:t>
      </w:r>
    </w:p>
    <w:p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rsidTr="00945378">
        <w:trPr>
          <w:cantSplit/>
          <w:jc w:val="center"/>
        </w:trPr>
        <w:tc>
          <w:tcPr>
            <w:tcW w:w="2976" w:type="dxa"/>
            <w:tcBorders>
              <w:bottom w:val="single" w:sz="4" w:space="0" w:color="auto"/>
            </w:tcBorders>
          </w:tcPr>
          <w:p w:rsidR="00C53C29" w:rsidRPr="009C4728" w:rsidRDefault="00C53C29" w:rsidP="0021138B">
            <w:pPr>
              <w:pStyle w:val="TAH"/>
              <w:rPr>
                <w:rFonts w:cs="Arial"/>
              </w:rPr>
            </w:pPr>
            <w:r w:rsidRPr="009C4728">
              <w:rPr>
                <w:rFonts w:cs="Arial"/>
              </w:rPr>
              <w:t>Frequency range</w:t>
            </w:r>
          </w:p>
        </w:tc>
        <w:tc>
          <w:tcPr>
            <w:tcW w:w="2507" w:type="dxa"/>
          </w:tcPr>
          <w:p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r>
      <w:tr w:rsidR="00945378" w:rsidRPr="009C4728"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rsidR="00945378" w:rsidRPr="009C4728" w:rsidRDefault="00945378" w:rsidP="00995273">
            <w:pPr>
              <w:pStyle w:val="TAC"/>
              <w:rPr>
                <w:rFonts w:cs="Arial"/>
              </w:rPr>
            </w:pPr>
            <w:r w:rsidRPr="009C4728">
              <w:rPr>
                <w:rFonts w:cs="Arial"/>
              </w:rPr>
              <w:t>10 – 20 MHz</w:t>
            </w:r>
          </w:p>
        </w:tc>
        <w:tc>
          <w:tcPr>
            <w:tcW w:w="1276" w:type="dxa"/>
          </w:tcPr>
          <w:p w:rsidR="00945378" w:rsidRPr="009C4728" w:rsidRDefault="00945378" w:rsidP="00995273">
            <w:pPr>
              <w:pStyle w:val="TAC"/>
              <w:rPr>
                <w:rFonts w:cs="Arial"/>
              </w:rPr>
            </w:pPr>
            <w:r w:rsidRPr="009C4728">
              <w:rPr>
                <w:rFonts w:cs="Arial"/>
              </w:rPr>
              <w:t>-36 dBm</w:t>
            </w:r>
          </w:p>
        </w:tc>
        <w:tc>
          <w:tcPr>
            <w:tcW w:w="1418" w:type="dxa"/>
          </w:tcPr>
          <w:p w:rsidR="00945378" w:rsidRPr="009C4728" w:rsidRDefault="00945378" w:rsidP="00995273">
            <w:pPr>
              <w:pStyle w:val="TAC"/>
              <w:rPr>
                <w:rFonts w:cs="Arial"/>
              </w:rPr>
            </w:pPr>
            <w:r w:rsidRPr="009C4728">
              <w:rPr>
                <w:rFonts w:cs="Arial"/>
              </w:rPr>
              <w:t>300 kHz</w:t>
            </w:r>
          </w:p>
        </w:tc>
      </w:tr>
      <w:tr w:rsidR="00945378" w:rsidRPr="009C4728" w:rsidTr="00945378">
        <w:trPr>
          <w:cantSplit/>
          <w:jc w:val="center"/>
        </w:trPr>
        <w:tc>
          <w:tcPr>
            <w:tcW w:w="2976" w:type="dxa"/>
            <w:tcBorders>
              <w:top w:val="nil"/>
              <w:left w:val="single" w:sz="4" w:space="0" w:color="auto"/>
              <w:bottom w:val="nil"/>
              <w:right w:val="single" w:sz="4" w:space="0" w:color="auto"/>
            </w:tcBorders>
            <w:shd w:val="clear" w:color="auto" w:fill="auto"/>
          </w:tcPr>
          <w:p w:rsidR="00945378" w:rsidRPr="009C4728" w:rsidRDefault="00945378" w:rsidP="00995273">
            <w:pPr>
              <w:pStyle w:val="TAC"/>
              <w:rPr>
                <w:rFonts w:cs="Arial"/>
              </w:rPr>
            </w:pPr>
          </w:p>
        </w:tc>
        <w:tc>
          <w:tcPr>
            <w:tcW w:w="2507" w:type="dxa"/>
            <w:tcBorders>
              <w:left w:val="single" w:sz="4" w:space="0" w:color="auto"/>
            </w:tcBorders>
          </w:tcPr>
          <w:p w:rsidR="00945378" w:rsidRPr="009C4728" w:rsidRDefault="00945378" w:rsidP="00995273">
            <w:pPr>
              <w:pStyle w:val="TAC"/>
              <w:rPr>
                <w:rFonts w:cs="Arial"/>
              </w:rPr>
            </w:pPr>
            <w:r w:rsidRPr="009C4728">
              <w:rPr>
                <w:rFonts w:cs="Arial"/>
              </w:rPr>
              <w:t>20 – 30 MHz</w:t>
            </w:r>
          </w:p>
        </w:tc>
        <w:tc>
          <w:tcPr>
            <w:tcW w:w="1276" w:type="dxa"/>
          </w:tcPr>
          <w:p w:rsidR="00945378" w:rsidRPr="009C4728" w:rsidRDefault="00945378" w:rsidP="00995273">
            <w:pPr>
              <w:pStyle w:val="TAC"/>
              <w:rPr>
                <w:rFonts w:cs="Arial"/>
              </w:rPr>
            </w:pPr>
            <w:r w:rsidRPr="009C4728">
              <w:rPr>
                <w:rFonts w:cs="Arial"/>
              </w:rPr>
              <w:t>-36 dBm</w:t>
            </w:r>
          </w:p>
        </w:tc>
        <w:tc>
          <w:tcPr>
            <w:tcW w:w="1418" w:type="dxa"/>
          </w:tcPr>
          <w:p w:rsidR="00945378" w:rsidRPr="009C4728" w:rsidRDefault="00945378" w:rsidP="00995273">
            <w:pPr>
              <w:pStyle w:val="TAC"/>
              <w:rPr>
                <w:rFonts w:cs="Arial"/>
              </w:rPr>
            </w:pPr>
            <w:r w:rsidRPr="009C4728">
              <w:rPr>
                <w:rFonts w:cs="Arial"/>
              </w:rPr>
              <w:t>1 MHz</w:t>
            </w:r>
          </w:p>
        </w:tc>
      </w:tr>
      <w:tr w:rsidR="00945378" w:rsidRPr="009C4728"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rsidR="00945378" w:rsidRPr="009C4728" w:rsidRDefault="00945378" w:rsidP="00995273">
            <w:pPr>
              <w:pStyle w:val="TAC"/>
              <w:rPr>
                <w:rFonts w:cs="Arial"/>
              </w:rPr>
            </w:pPr>
          </w:p>
        </w:tc>
        <w:tc>
          <w:tcPr>
            <w:tcW w:w="2507" w:type="dxa"/>
            <w:tcBorders>
              <w:left w:val="single" w:sz="4" w:space="0" w:color="auto"/>
            </w:tcBorders>
          </w:tcPr>
          <w:p w:rsidR="00945378" w:rsidRPr="009C4728" w:rsidRDefault="00945378" w:rsidP="00995273">
            <w:pPr>
              <w:pStyle w:val="TAC"/>
              <w:rPr>
                <w:rFonts w:cs="Arial"/>
              </w:rPr>
            </w:pPr>
            <w:r w:rsidRPr="009C4728">
              <w:rPr>
                <w:rFonts w:cs="Arial"/>
              </w:rPr>
              <w:t>≥ 30 MHz</w:t>
            </w:r>
          </w:p>
        </w:tc>
        <w:tc>
          <w:tcPr>
            <w:tcW w:w="1276" w:type="dxa"/>
          </w:tcPr>
          <w:p w:rsidR="00945378" w:rsidRPr="009C4728" w:rsidRDefault="00945378" w:rsidP="00995273">
            <w:pPr>
              <w:pStyle w:val="TAC"/>
              <w:rPr>
                <w:rFonts w:cs="Arial"/>
              </w:rPr>
            </w:pPr>
            <w:r w:rsidRPr="009C4728">
              <w:rPr>
                <w:rFonts w:cs="Arial"/>
              </w:rPr>
              <w:t>-36 dBm</w:t>
            </w:r>
          </w:p>
        </w:tc>
        <w:tc>
          <w:tcPr>
            <w:tcW w:w="1418" w:type="dxa"/>
          </w:tcPr>
          <w:p w:rsidR="00945378" w:rsidRPr="009C4728" w:rsidRDefault="00945378" w:rsidP="00995273">
            <w:pPr>
              <w:pStyle w:val="TAC"/>
              <w:rPr>
                <w:rFonts w:cs="Arial"/>
              </w:rPr>
            </w:pPr>
            <w:r w:rsidRPr="009C4728">
              <w:rPr>
                <w:rFonts w:cs="Arial"/>
              </w:rPr>
              <w:t>3 MHz</w:t>
            </w:r>
          </w:p>
        </w:tc>
      </w:tr>
      <w:tr w:rsidR="00C53C29" w:rsidRPr="009C4728" w:rsidTr="00945378">
        <w:trPr>
          <w:cantSplit/>
          <w:jc w:val="center"/>
        </w:trPr>
        <w:tc>
          <w:tcPr>
            <w:tcW w:w="2976" w:type="dxa"/>
            <w:tcBorders>
              <w:top w:val="single" w:sz="4" w:space="0" w:color="auto"/>
            </w:tcBorders>
          </w:tcPr>
          <w:p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rsidR="00C53C29" w:rsidRPr="009C4728" w:rsidRDefault="00C53C29" w:rsidP="0021138B">
            <w:pPr>
              <w:pStyle w:val="TAC"/>
              <w:rPr>
                <w:rFonts w:cs="Arial"/>
              </w:rPr>
            </w:pPr>
            <w:r w:rsidRPr="009C4728">
              <w:rPr>
                <w:rFonts w:cs="Arial"/>
              </w:rPr>
              <w:t>≥ 30 MHz</w:t>
            </w:r>
          </w:p>
        </w:tc>
        <w:tc>
          <w:tcPr>
            <w:tcW w:w="1276" w:type="dxa"/>
          </w:tcPr>
          <w:p w:rsidR="00C53C29" w:rsidRPr="009C4728" w:rsidRDefault="00C53C29" w:rsidP="0021138B">
            <w:pPr>
              <w:pStyle w:val="TAC"/>
              <w:rPr>
                <w:rFonts w:cs="Arial"/>
              </w:rPr>
            </w:pPr>
            <w:r w:rsidRPr="009C4728">
              <w:rPr>
                <w:rFonts w:cs="Arial"/>
              </w:rPr>
              <w:t>-30 dBm</w:t>
            </w:r>
          </w:p>
        </w:tc>
        <w:tc>
          <w:tcPr>
            <w:tcW w:w="1418" w:type="dxa"/>
          </w:tcPr>
          <w:p w:rsidR="00C53C29" w:rsidRPr="009C4728" w:rsidRDefault="00C53C29" w:rsidP="0021138B">
            <w:pPr>
              <w:pStyle w:val="TAC"/>
              <w:rPr>
                <w:rFonts w:cs="Arial"/>
              </w:rPr>
            </w:pPr>
            <w:r w:rsidRPr="009C4728">
              <w:rPr>
                <w:rFonts w:cs="Arial"/>
              </w:rPr>
              <w:t>3 MHz</w:t>
            </w:r>
          </w:p>
        </w:tc>
      </w:tr>
      <w:tr w:rsidR="00C53C29" w:rsidRPr="009C4728" w:rsidTr="0021138B">
        <w:trPr>
          <w:cantSplit/>
          <w:jc w:val="center"/>
        </w:trPr>
        <w:tc>
          <w:tcPr>
            <w:tcW w:w="8177" w:type="dxa"/>
            <w:gridSpan w:val="4"/>
          </w:tcPr>
          <w:p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rsidR="00C53C29" w:rsidRPr="009C4728" w:rsidRDefault="00C53C29" w:rsidP="00C53C29">
      <w:pPr>
        <w:rPr>
          <w:rFonts w:cs="v5.0.0"/>
        </w:rPr>
      </w:pPr>
    </w:p>
    <w:p w:rsidR="00C53C29" w:rsidRPr="009C4728" w:rsidRDefault="00C53C29" w:rsidP="00C53C29">
      <w:pPr>
        <w:pStyle w:val="Heading4"/>
      </w:pPr>
      <w:bookmarkStart w:id="494" w:name="_Toc21093185"/>
      <w:bookmarkStart w:id="495" w:name="_Toc29762714"/>
      <w:bookmarkStart w:id="496" w:name="_Toc36025889"/>
      <w:bookmarkStart w:id="497" w:name="_Toc44584759"/>
      <w:bookmarkStart w:id="498" w:name="_Toc45869052"/>
      <w:bookmarkStart w:id="499" w:name="_Toc52553611"/>
      <w:r w:rsidRPr="009C4728">
        <w:t>6.6.1.2</w:t>
      </w:r>
      <w:r w:rsidRPr="009C4728">
        <w:tab/>
        <w:t>Protection of the BS receiver of own or different BS</w:t>
      </w:r>
      <w:bookmarkEnd w:id="494"/>
      <w:bookmarkEnd w:id="495"/>
      <w:bookmarkEnd w:id="496"/>
      <w:bookmarkEnd w:id="497"/>
      <w:bookmarkEnd w:id="498"/>
      <w:bookmarkEnd w:id="499"/>
    </w:p>
    <w:p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C53C29" w:rsidRPr="009C4728" w:rsidRDefault="00C53C29" w:rsidP="00C53C29">
      <w:pPr>
        <w:pStyle w:val="Heading5"/>
      </w:pPr>
      <w:bookmarkStart w:id="500" w:name="_Toc21093186"/>
      <w:bookmarkStart w:id="501" w:name="_Toc29762715"/>
      <w:bookmarkStart w:id="502" w:name="_Toc36025890"/>
      <w:bookmarkStart w:id="503" w:name="_Toc44584760"/>
      <w:bookmarkStart w:id="504" w:name="_Toc45869053"/>
      <w:bookmarkStart w:id="505" w:name="_Toc52553612"/>
      <w:r w:rsidRPr="009C4728">
        <w:t>6.6.1.2.1</w:t>
      </w:r>
      <w:r w:rsidRPr="009C4728">
        <w:tab/>
        <w:t>Minimum Requirement</w:t>
      </w:r>
      <w:bookmarkEnd w:id="500"/>
      <w:bookmarkEnd w:id="501"/>
      <w:bookmarkEnd w:id="502"/>
      <w:bookmarkEnd w:id="503"/>
      <w:bookmarkEnd w:id="504"/>
      <w:bookmarkEnd w:id="505"/>
    </w:p>
    <w:p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rsidTr="0021138B">
        <w:trPr>
          <w:cantSplit/>
          <w:jc w:val="center"/>
        </w:trPr>
        <w:tc>
          <w:tcPr>
            <w:tcW w:w="1846" w:type="dxa"/>
          </w:tcPr>
          <w:p w:rsidR="00C53C29" w:rsidRPr="009C4728" w:rsidRDefault="00C53C29" w:rsidP="0021138B">
            <w:pPr>
              <w:pStyle w:val="TAH"/>
              <w:rPr>
                <w:rFonts w:cs="Arial"/>
              </w:rPr>
            </w:pPr>
            <w:r w:rsidRPr="009C4728">
              <w:rPr>
                <w:rFonts w:cs="Arial"/>
              </w:rPr>
              <w:t>BS-class</w:t>
            </w:r>
          </w:p>
        </w:tc>
        <w:tc>
          <w:tcPr>
            <w:tcW w:w="1846" w:type="dxa"/>
          </w:tcPr>
          <w:p w:rsidR="00C53C29" w:rsidRPr="009C4728" w:rsidRDefault="00C53C29" w:rsidP="0021138B">
            <w:pPr>
              <w:pStyle w:val="TAH"/>
              <w:rPr>
                <w:rFonts w:cs="Arial"/>
              </w:rPr>
            </w:pPr>
            <w:r w:rsidRPr="009C4728">
              <w:rPr>
                <w:rFonts w:cs="Arial"/>
              </w:rPr>
              <w:t>Band category</w:t>
            </w:r>
          </w:p>
        </w:tc>
        <w:tc>
          <w:tcPr>
            <w:tcW w:w="1577"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1956"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1846" w:type="dxa"/>
          </w:tcPr>
          <w:p w:rsidR="00C53C29" w:rsidRPr="009C4728" w:rsidRDefault="00C53C29" w:rsidP="0021138B">
            <w:pPr>
              <w:pStyle w:val="TAC"/>
              <w:rPr>
                <w:rFonts w:cs="Arial"/>
              </w:rPr>
            </w:pPr>
            <w:r w:rsidRPr="009C4728">
              <w:rPr>
                <w:rFonts w:cs="Arial"/>
              </w:rPr>
              <w:t>Wide Area BS</w:t>
            </w:r>
          </w:p>
        </w:tc>
        <w:tc>
          <w:tcPr>
            <w:tcW w:w="1846" w:type="dxa"/>
          </w:tcPr>
          <w:p w:rsidR="00C53C29" w:rsidRPr="009C4728" w:rsidRDefault="00C53C29" w:rsidP="0021138B">
            <w:pPr>
              <w:pStyle w:val="TAC"/>
              <w:rPr>
                <w:rFonts w:cs="Arial"/>
              </w:rPr>
            </w:pPr>
            <w:r w:rsidRPr="009C4728">
              <w:rPr>
                <w:rFonts w:cs="Arial"/>
              </w:rPr>
              <w:t>BC1</w:t>
            </w:r>
          </w:p>
        </w:tc>
        <w:tc>
          <w:tcPr>
            <w:tcW w:w="1577" w:type="dxa"/>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rsidR="00C53C29" w:rsidRPr="009C4728" w:rsidRDefault="00C53C29" w:rsidP="0021138B">
            <w:pPr>
              <w:pStyle w:val="TAC"/>
              <w:rPr>
                <w:rFonts w:cs="Arial"/>
              </w:rPr>
            </w:pPr>
            <w:r w:rsidRPr="009C4728">
              <w:rPr>
                <w:rFonts w:cs="Arial"/>
              </w:rPr>
              <w:t>-96 dBm</w:t>
            </w:r>
          </w:p>
        </w:tc>
        <w:tc>
          <w:tcPr>
            <w:tcW w:w="1418" w:type="dxa"/>
          </w:tcPr>
          <w:p w:rsidR="00C53C29" w:rsidRPr="009C4728" w:rsidRDefault="00C53C29" w:rsidP="0021138B">
            <w:pPr>
              <w:pStyle w:val="TAC"/>
              <w:rPr>
                <w:rFonts w:cs="Arial"/>
              </w:rPr>
            </w:pPr>
            <w:r w:rsidRPr="009C4728">
              <w:rPr>
                <w:rFonts w:cs="Arial"/>
              </w:rPr>
              <w:t>100 kHz</w:t>
            </w:r>
          </w:p>
        </w:tc>
        <w:tc>
          <w:tcPr>
            <w:tcW w:w="1956" w:type="dxa"/>
          </w:tcPr>
          <w:p w:rsidR="00C53C29" w:rsidRPr="009C4728" w:rsidRDefault="00C53C29" w:rsidP="0021138B">
            <w:pPr>
              <w:pStyle w:val="TAC"/>
              <w:rPr>
                <w:rFonts w:cs="Arial"/>
              </w:rPr>
            </w:pPr>
          </w:p>
        </w:tc>
      </w:tr>
      <w:tr w:rsidR="00C53C29" w:rsidRPr="009C4728" w:rsidTr="0021138B">
        <w:trPr>
          <w:cantSplit/>
          <w:jc w:val="center"/>
        </w:trPr>
        <w:tc>
          <w:tcPr>
            <w:tcW w:w="1846" w:type="dxa"/>
          </w:tcPr>
          <w:p w:rsidR="00C53C29" w:rsidRPr="009C4728" w:rsidRDefault="00C53C29" w:rsidP="0021138B">
            <w:pPr>
              <w:pStyle w:val="TAC"/>
              <w:rPr>
                <w:rFonts w:cs="Arial"/>
              </w:rPr>
            </w:pPr>
            <w:r w:rsidRPr="009C4728">
              <w:rPr>
                <w:rFonts w:cs="Arial"/>
              </w:rPr>
              <w:t>Wide Area BS</w:t>
            </w:r>
          </w:p>
        </w:tc>
        <w:tc>
          <w:tcPr>
            <w:tcW w:w="1846" w:type="dxa"/>
          </w:tcPr>
          <w:p w:rsidR="00C53C29" w:rsidRPr="009C4728" w:rsidRDefault="00C53C29" w:rsidP="0021138B">
            <w:pPr>
              <w:pStyle w:val="TAC"/>
              <w:rPr>
                <w:rFonts w:cs="Arial"/>
              </w:rPr>
            </w:pPr>
            <w:r w:rsidRPr="009C4728">
              <w:rPr>
                <w:rFonts w:cs="Arial"/>
              </w:rPr>
              <w:t>BC2</w:t>
            </w:r>
          </w:p>
        </w:tc>
        <w:tc>
          <w:tcPr>
            <w:tcW w:w="1577" w:type="dxa"/>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rsidR="00C53C29" w:rsidRPr="009C4728" w:rsidRDefault="00C53C29" w:rsidP="0021138B">
            <w:pPr>
              <w:pStyle w:val="TAC"/>
              <w:rPr>
                <w:rFonts w:cs="Arial"/>
              </w:rPr>
            </w:pPr>
            <w:r w:rsidRPr="009C4728">
              <w:rPr>
                <w:rFonts w:cs="Arial"/>
              </w:rPr>
              <w:t xml:space="preserve">-98 dBm </w:t>
            </w:r>
          </w:p>
        </w:tc>
        <w:tc>
          <w:tcPr>
            <w:tcW w:w="1418" w:type="dxa"/>
          </w:tcPr>
          <w:p w:rsidR="00C53C29" w:rsidRPr="009C4728" w:rsidRDefault="00C53C29" w:rsidP="0021138B">
            <w:pPr>
              <w:pStyle w:val="TAC"/>
              <w:rPr>
                <w:rFonts w:cs="Arial"/>
              </w:rPr>
            </w:pPr>
            <w:r w:rsidRPr="009C4728">
              <w:rPr>
                <w:rFonts w:cs="Arial"/>
              </w:rPr>
              <w:t xml:space="preserve">100 kHz </w:t>
            </w:r>
          </w:p>
        </w:tc>
        <w:tc>
          <w:tcPr>
            <w:tcW w:w="1956" w:type="dxa"/>
          </w:tcPr>
          <w:p w:rsidR="00C53C29" w:rsidRPr="009C4728" w:rsidRDefault="00C53C29" w:rsidP="0021138B">
            <w:pPr>
              <w:pStyle w:val="TAC"/>
              <w:rPr>
                <w:rFonts w:cs="Arial"/>
              </w:rPr>
            </w:pPr>
          </w:p>
        </w:tc>
      </w:tr>
      <w:tr w:rsidR="00C53C29" w:rsidRPr="009C4728"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rsidR="00C53C29" w:rsidRPr="009C4728" w:rsidRDefault="00C53C29" w:rsidP="00C53C29">
      <w:pPr>
        <w:rPr>
          <w:rFonts w:cs="v5.0.0"/>
        </w:rPr>
      </w:pPr>
    </w:p>
    <w:p w:rsidR="00C53C29" w:rsidRPr="009C4728" w:rsidRDefault="00C53C29" w:rsidP="00C53C29">
      <w:pPr>
        <w:pStyle w:val="Heading4"/>
      </w:pPr>
      <w:bookmarkStart w:id="506" w:name="_Toc21093187"/>
      <w:bookmarkStart w:id="507" w:name="_Toc29762716"/>
      <w:bookmarkStart w:id="508" w:name="_Toc36025891"/>
      <w:bookmarkStart w:id="509" w:name="_Toc44584761"/>
      <w:bookmarkStart w:id="510" w:name="_Toc45869054"/>
      <w:bookmarkStart w:id="511" w:name="_Toc52553613"/>
      <w:r w:rsidRPr="009C4728">
        <w:t>6.6.1.3</w:t>
      </w:r>
      <w:r w:rsidRPr="009C4728">
        <w:tab/>
        <w:t>Additional spurious emissions requirements</w:t>
      </w:r>
      <w:bookmarkEnd w:id="506"/>
      <w:bookmarkEnd w:id="507"/>
      <w:bookmarkEnd w:id="508"/>
      <w:bookmarkEnd w:id="509"/>
      <w:bookmarkEnd w:id="510"/>
      <w:bookmarkEnd w:id="511"/>
    </w:p>
    <w:p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C53C29" w:rsidRPr="009C4728" w:rsidRDefault="00C53C29" w:rsidP="00C53C29">
      <w:r w:rsidRPr="009C4728">
        <w:t>Some requirements may apply for the protection of specific equipment (UE, MS and/or BS) or equipment operating in specific systems (GSM/EDGE, CDMA, UTRA, E-UTRA, NR, etc.) as listed below.</w:t>
      </w:r>
    </w:p>
    <w:p w:rsidR="00C53C29" w:rsidRPr="009C4728" w:rsidRDefault="00C53C29" w:rsidP="00C53C29">
      <w:pPr>
        <w:pStyle w:val="Heading5"/>
      </w:pPr>
      <w:bookmarkStart w:id="512" w:name="_Toc21093188"/>
      <w:bookmarkStart w:id="513" w:name="_Toc29762717"/>
      <w:bookmarkStart w:id="514" w:name="_Toc36025892"/>
      <w:bookmarkStart w:id="515" w:name="_Toc44584762"/>
      <w:bookmarkStart w:id="516" w:name="_Toc45869055"/>
      <w:bookmarkStart w:id="517" w:name="_Toc52553614"/>
      <w:r w:rsidRPr="009C4728">
        <w:t>6.6.1.3.1</w:t>
      </w:r>
      <w:r w:rsidRPr="009C4728">
        <w:tab/>
        <w:t>Minimum Requirement</w:t>
      </w:r>
      <w:bookmarkEnd w:id="512"/>
      <w:bookmarkEnd w:id="513"/>
      <w:bookmarkEnd w:id="514"/>
      <w:bookmarkEnd w:id="515"/>
      <w:bookmarkEnd w:id="516"/>
      <w:bookmarkEnd w:id="517"/>
    </w:p>
    <w:p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C53C29" w:rsidRPr="009C4728" w:rsidRDefault="00C53C29" w:rsidP="00C53C29">
      <w:pPr>
        <w:pStyle w:val="TH"/>
      </w:pPr>
      <w:r w:rsidRPr="009C4728">
        <w:lastRenderedPageBreak/>
        <w:t>Table 6.6.1.3.1-1: BS Spurious emissions limits for co-existence with systems operating in other frequency bands</w:t>
      </w:r>
    </w:p>
    <w:tbl>
      <w:tblPr>
        <w:tblW w:w="1021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31"/>
        <w:gridCol w:w="782"/>
        <w:gridCol w:w="489"/>
        <w:gridCol w:w="31"/>
        <w:gridCol w:w="1181"/>
        <w:gridCol w:w="489"/>
        <w:gridCol w:w="31"/>
        <w:gridCol w:w="472"/>
        <w:gridCol w:w="489"/>
        <w:gridCol w:w="31"/>
        <w:gridCol w:w="756"/>
        <w:gridCol w:w="489"/>
        <w:gridCol w:w="31"/>
        <w:gridCol w:w="3902"/>
        <w:gridCol w:w="489"/>
        <w:gridCol w:w="31"/>
      </w:tblGrid>
      <w:tr w:rsidR="00C53C29" w:rsidRPr="009C4728" w:rsidTr="0021138B">
        <w:trPr>
          <w:gridBefore w:val="1"/>
          <w:gridAfter w:val="1"/>
          <w:wBefore w:w="489" w:type="dxa"/>
          <w:wAfter w:w="31" w:type="dxa"/>
          <w:cantSplit/>
          <w:trHeight w:val="113"/>
          <w:jc w:val="center"/>
        </w:trPr>
        <w:tc>
          <w:tcPr>
            <w:tcW w:w="1302" w:type="dxa"/>
            <w:gridSpan w:val="3"/>
            <w:shd w:val="clear" w:color="auto" w:fill="auto"/>
          </w:tcPr>
          <w:p w:rsidR="00C53C29" w:rsidRPr="009C4728" w:rsidRDefault="00C53C29" w:rsidP="0021138B">
            <w:pPr>
              <w:pStyle w:val="TAH"/>
              <w:rPr>
                <w:rFonts w:cs="Arial"/>
              </w:rPr>
            </w:pPr>
            <w:r w:rsidRPr="009C4728">
              <w:rPr>
                <w:rFonts w:cs="Arial"/>
              </w:rPr>
              <w:lastRenderedPageBreak/>
              <w:t>System type to co-exist with</w:t>
            </w:r>
          </w:p>
        </w:tc>
        <w:tc>
          <w:tcPr>
            <w:tcW w:w="1701" w:type="dxa"/>
            <w:gridSpan w:val="3"/>
            <w:shd w:val="clear" w:color="auto" w:fill="auto"/>
          </w:tcPr>
          <w:p w:rsidR="00C53C29" w:rsidRPr="009C4728" w:rsidRDefault="00C53C29" w:rsidP="0021138B">
            <w:pPr>
              <w:pStyle w:val="TAH"/>
              <w:rPr>
                <w:rFonts w:cs="Arial"/>
              </w:rPr>
            </w:pPr>
            <w:r w:rsidRPr="009C4728">
              <w:rPr>
                <w:rFonts w:cs="Arial"/>
              </w:rPr>
              <w:t>Frequency range for co-existence requirement</w:t>
            </w:r>
          </w:p>
        </w:tc>
        <w:tc>
          <w:tcPr>
            <w:tcW w:w="992" w:type="dxa"/>
            <w:gridSpan w:val="3"/>
            <w:shd w:val="clear" w:color="auto" w:fill="auto"/>
          </w:tcPr>
          <w:p w:rsidR="00C53C29" w:rsidRPr="009C4728" w:rsidRDefault="00C53C29" w:rsidP="0021138B">
            <w:pPr>
              <w:pStyle w:val="TAH"/>
              <w:rPr>
                <w:rFonts w:cs="Arial"/>
              </w:rPr>
            </w:pPr>
            <w:r w:rsidRPr="009C4728">
              <w:rPr>
                <w:rFonts w:cs="Arial"/>
              </w:rPr>
              <w:t>Maximum Level</w:t>
            </w:r>
          </w:p>
        </w:tc>
        <w:tc>
          <w:tcPr>
            <w:tcW w:w="1276" w:type="dxa"/>
            <w:gridSpan w:val="3"/>
            <w:shd w:val="clear" w:color="auto" w:fill="auto"/>
          </w:tcPr>
          <w:p w:rsidR="00C53C29" w:rsidRPr="009C4728" w:rsidRDefault="00C53C29" w:rsidP="0021138B">
            <w:pPr>
              <w:pStyle w:val="TAH"/>
              <w:rPr>
                <w:rFonts w:cs="Arial"/>
              </w:rPr>
            </w:pPr>
            <w:r w:rsidRPr="009C4728">
              <w:rPr>
                <w:rFonts w:cs="Arial"/>
              </w:rPr>
              <w:t>Measurement Bandwidth</w:t>
            </w:r>
          </w:p>
        </w:tc>
        <w:tc>
          <w:tcPr>
            <w:tcW w:w="4422" w:type="dxa"/>
            <w:gridSpan w:val="3"/>
            <w:shd w:val="clear" w:color="auto" w:fill="auto"/>
          </w:tcPr>
          <w:p w:rsidR="00C53C29" w:rsidRPr="009C4728" w:rsidRDefault="00C53C29" w:rsidP="0021138B">
            <w:pPr>
              <w:pStyle w:val="TAH"/>
              <w:rPr>
                <w:rFonts w:cs="Arial"/>
              </w:rPr>
            </w:pPr>
            <w:r w:rsidRPr="009C4728">
              <w:rPr>
                <w:rFonts w:cs="Arial"/>
              </w:rPr>
              <w:t>Note</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GSM900</w:t>
            </w:r>
          </w:p>
        </w:tc>
        <w:tc>
          <w:tcPr>
            <w:tcW w:w="1701" w:type="dxa"/>
            <w:gridSpan w:val="3"/>
            <w:shd w:val="clear" w:color="auto" w:fill="auto"/>
          </w:tcPr>
          <w:p w:rsidR="00C53C29" w:rsidRPr="009C4728" w:rsidRDefault="00C53C29" w:rsidP="0021138B">
            <w:pPr>
              <w:pStyle w:val="TAC"/>
              <w:rPr>
                <w:rFonts w:cs="Arial"/>
              </w:rPr>
            </w:pPr>
            <w:r w:rsidRPr="009C4728">
              <w:rPr>
                <w:rFonts w:cs="v5.0.0"/>
              </w:rPr>
              <w:t xml:space="preserve">921 </w:t>
            </w:r>
            <w:r w:rsidRPr="009C4728">
              <w:rPr>
                <w:rFonts w:cs="v5.0.0"/>
              </w:rPr>
              <w:noBreakHyphen/>
              <w:t xml:space="preserve"> 960 MHz</w:t>
            </w:r>
          </w:p>
        </w:tc>
        <w:tc>
          <w:tcPr>
            <w:tcW w:w="992" w:type="dxa"/>
            <w:gridSpan w:val="3"/>
            <w:shd w:val="clear" w:color="auto" w:fill="auto"/>
          </w:tcPr>
          <w:p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8.</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rPr>
            </w:pPr>
            <w:r w:rsidRPr="009C4728">
              <w:rPr>
                <w:rFonts w:cs="Arial"/>
              </w:rPr>
              <w:t>876 - 915 MHz</w:t>
            </w:r>
          </w:p>
        </w:tc>
        <w:tc>
          <w:tcPr>
            <w:tcW w:w="992" w:type="dxa"/>
            <w:gridSpan w:val="3"/>
            <w:shd w:val="clear" w:color="auto" w:fill="auto"/>
          </w:tcPr>
          <w:p w:rsidR="00C53C29" w:rsidRPr="009C4728" w:rsidRDefault="00C53C29" w:rsidP="0021138B">
            <w:pPr>
              <w:pStyle w:val="TAC"/>
              <w:rPr>
                <w:rFonts w:cs="v5.0.0"/>
              </w:rPr>
            </w:pPr>
            <w:r w:rsidRPr="009C4728">
              <w:rPr>
                <w:rFonts w:cs="Arial"/>
              </w:rPr>
              <w:t>-61 dBm</w:t>
            </w:r>
          </w:p>
        </w:tc>
        <w:tc>
          <w:tcPr>
            <w:tcW w:w="1276" w:type="dxa"/>
            <w:gridSpan w:val="3"/>
            <w:shd w:val="clear" w:color="auto" w:fill="auto"/>
          </w:tcPr>
          <w:p w:rsidR="00C53C29" w:rsidRPr="009C4728" w:rsidRDefault="00C53C29" w:rsidP="0021138B">
            <w:pPr>
              <w:pStyle w:val="TAC"/>
              <w:rPr>
                <w:rFonts w:cs="v5.0.0"/>
              </w:rPr>
            </w:pPr>
            <w:r w:rsidRPr="009C4728">
              <w:rPr>
                <w:rFonts w:cs="Arial"/>
              </w:rPr>
              <w:t>100 kHz</w:t>
            </w:r>
          </w:p>
        </w:tc>
        <w:tc>
          <w:tcPr>
            <w:tcW w:w="4422" w:type="dxa"/>
            <w:gridSpan w:val="3"/>
            <w:shd w:val="clear" w:color="auto" w:fill="auto"/>
          </w:tcPr>
          <w:p w:rsidR="00C53C29" w:rsidRPr="009C4728" w:rsidDel="00813974" w:rsidRDefault="00C53C2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992" w:type="dxa"/>
            <w:gridSpan w:val="3"/>
            <w:shd w:val="clear" w:color="auto" w:fill="auto"/>
          </w:tcPr>
          <w:p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-61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PCS1900</w:t>
            </w:r>
          </w:p>
        </w:tc>
        <w:tc>
          <w:tcPr>
            <w:tcW w:w="1701" w:type="dxa"/>
            <w:gridSpan w:val="3"/>
            <w:shd w:val="clear" w:color="auto" w:fill="auto"/>
          </w:tcPr>
          <w:p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v5.0.0"/>
              </w:rPr>
              <w:t>-47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v5.0.0"/>
              </w:rPr>
              <w:t>-61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701" w:type="dxa"/>
            <w:gridSpan w:val="3"/>
            <w:shd w:val="clear" w:color="auto" w:fill="auto"/>
          </w:tcPr>
          <w:p w:rsidR="00C53C29" w:rsidRPr="009C4728" w:rsidRDefault="00C53C29" w:rsidP="0021138B">
            <w:pPr>
              <w:pStyle w:val="TAC"/>
              <w:rPr>
                <w:rFonts w:cs="Arial"/>
              </w:rPr>
            </w:pPr>
            <w:r w:rsidRPr="009C4728">
              <w:rPr>
                <w:rFonts w:cs="v5.0.0"/>
              </w:rPr>
              <w:t>869 - 894 MHz</w:t>
            </w:r>
          </w:p>
        </w:tc>
        <w:tc>
          <w:tcPr>
            <w:tcW w:w="992" w:type="dxa"/>
            <w:gridSpan w:val="3"/>
            <w:shd w:val="clear" w:color="auto" w:fill="auto"/>
          </w:tcPr>
          <w:p w:rsidR="00C53C29" w:rsidRPr="009C4728" w:rsidRDefault="00C53C29" w:rsidP="0021138B">
            <w:pPr>
              <w:pStyle w:val="TAC"/>
              <w:rPr>
                <w:rFonts w:cs="Arial"/>
              </w:rPr>
            </w:pPr>
            <w:r w:rsidRPr="009C4728">
              <w:rPr>
                <w:rFonts w:cs="v5.0.0"/>
              </w:rPr>
              <w:t>-57 dBm</w:t>
            </w:r>
          </w:p>
        </w:tc>
        <w:tc>
          <w:tcPr>
            <w:tcW w:w="1276" w:type="dxa"/>
            <w:gridSpan w:val="3"/>
            <w:shd w:val="clear" w:color="auto" w:fill="auto"/>
          </w:tcPr>
          <w:p w:rsidR="00C53C29" w:rsidRPr="009C4728" w:rsidRDefault="00C53C29" w:rsidP="0021138B">
            <w:pPr>
              <w:pStyle w:val="TAC"/>
              <w:rPr>
                <w:rFonts w:cs="Arial"/>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992" w:type="dxa"/>
            <w:gridSpan w:val="3"/>
            <w:shd w:val="clear" w:color="auto" w:fill="auto"/>
          </w:tcPr>
          <w:p w:rsidR="00C53C29" w:rsidRPr="009C4728" w:rsidRDefault="00C53C29" w:rsidP="0021138B">
            <w:pPr>
              <w:pStyle w:val="TAC"/>
              <w:rPr>
                <w:rFonts w:cs="v5.0.0"/>
              </w:rPr>
            </w:pPr>
            <w:r w:rsidRPr="009C4728">
              <w:rPr>
                <w:rFonts w:cs="v5.0.0"/>
              </w:rPr>
              <w:t>-61 dBm</w:t>
            </w:r>
          </w:p>
        </w:tc>
        <w:tc>
          <w:tcPr>
            <w:tcW w:w="1276" w:type="dxa"/>
            <w:gridSpan w:val="3"/>
            <w:shd w:val="clear" w:color="auto" w:fill="auto"/>
          </w:tcPr>
          <w:p w:rsidR="00C53C29" w:rsidRPr="009C4728" w:rsidRDefault="00C53C29" w:rsidP="0021138B">
            <w:pPr>
              <w:pStyle w:val="TAC"/>
              <w:rPr>
                <w:rFonts w:cs="v5.0.0"/>
              </w:rPr>
            </w:pPr>
            <w:r w:rsidRPr="009C4728">
              <w:rPr>
                <w:rFonts w:cs="v5.0.0"/>
              </w:rPr>
              <w:t>100 kHz</w:t>
            </w:r>
          </w:p>
        </w:tc>
        <w:tc>
          <w:tcPr>
            <w:tcW w:w="4422" w:type="dxa"/>
            <w:gridSpan w:val="3"/>
            <w:shd w:val="clear" w:color="auto" w:fill="auto"/>
          </w:tcPr>
          <w:p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 or </w:t>
            </w:r>
          </w:p>
          <w:p w:rsidR="00C53C29" w:rsidRPr="009C4728" w:rsidRDefault="00C53C29" w:rsidP="0021138B">
            <w:pPr>
              <w:pStyle w:val="TAC"/>
              <w:rPr>
                <w:rFonts w:cs="Arial"/>
              </w:rPr>
            </w:pPr>
            <w:r w:rsidRPr="009C4728">
              <w:rPr>
                <w:rFonts w:cs="Arial"/>
              </w:rPr>
              <w:t>E-UTRA Band 1 or NR Band n1</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1920 - 1980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II or </w:t>
            </w:r>
          </w:p>
          <w:p w:rsidR="00C53C29" w:rsidRPr="009C4728" w:rsidRDefault="00C53C29" w:rsidP="0021138B">
            <w:pPr>
              <w:pStyle w:val="TAC"/>
              <w:rPr>
                <w:rFonts w:cs="Arial"/>
              </w:rPr>
            </w:pPr>
            <w:r w:rsidRPr="009C4728">
              <w:rPr>
                <w:rFonts w:cs="Arial"/>
              </w:rPr>
              <w:t>E-UTRA Band 2 or NR Band n2</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1930 - 1990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1850 - 1910 MHz</w:t>
            </w:r>
          </w:p>
          <w:p w:rsidR="00C53C29" w:rsidRPr="009C4728" w:rsidRDefault="00C53C29" w:rsidP="0021138B">
            <w:pPr>
              <w:pStyle w:val="TAC"/>
              <w:rPr>
                <w:rFonts w:cs="Arial"/>
                <w:lang w:eastAsia="zh-CN"/>
              </w:rPr>
            </w:pP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III or </w:t>
            </w:r>
          </w:p>
          <w:p w:rsidR="00C53C29" w:rsidRPr="009C4728" w:rsidRDefault="00C53C29" w:rsidP="0021138B">
            <w:pPr>
              <w:pStyle w:val="TAC"/>
              <w:rPr>
                <w:rFonts w:cs="Arial"/>
              </w:rPr>
            </w:pPr>
            <w:r w:rsidRPr="009C4728">
              <w:rPr>
                <w:rFonts w:cs="Arial"/>
              </w:rPr>
              <w:t>E-UTRA Band 3 or NR Band n3</w:t>
            </w:r>
            <w:r w:rsidRPr="009C4728">
              <w:rPr>
                <w:rFonts w:cs="Arial"/>
              </w:rPr>
              <w:br/>
              <w:t>(Note 3)</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1805 - 1880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1710 - 1785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C53C29" w:rsidRPr="009C4728" w:rsidRDefault="00C53C2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IV or </w:t>
            </w:r>
          </w:p>
          <w:p w:rsidR="00C53C29" w:rsidRPr="009C4728" w:rsidRDefault="00C53C29" w:rsidP="0021138B">
            <w:pPr>
              <w:pStyle w:val="TAC"/>
              <w:rPr>
                <w:rFonts w:cs="Arial"/>
                <w:lang w:val="sv-FI"/>
              </w:rPr>
            </w:pPr>
            <w:r w:rsidRPr="009C4728">
              <w:rPr>
                <w:rFonts w:cs="Arial"/>
                <w:lang w:val="sv-FI"/>
              </w:rPr>
              <w:t>E-UTRA Band 4</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2110 - 2155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1710 - 1755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 or </w:t>
            </w:r>
          </w:p>
          <w:p w:rsidR="00C53C29" w:rsidRPr="009C4728" w:rsidRDefault="00C53C29" w:rsidP="0021138B">
            <w:pPr>
              <w:pStyle w:val="TAC"/>
              <w:rPr>
                <w:rFonts w:cs="Arial"/>
              </w:rPr>
            </w:pPr>
            <w:r w:rsidRPr="009C4728">
              <w:rPr>
                <w:rFonts w:cs="Arial"/>
              </w:rPr>
              <w:t>E-UTRA Band 5 or NR Band n5</w:t>
            </w:r>
          </w:p>
        </w:tc>
        <w:tc>
          <w:tcPr>
            <w:tcW w:w="1701" w:type="dxa"/>
            <w:gridSpan w:val="3"/>
            <w:shd w:val="clear" w:color="auto" w:fill="auto"/>
          </w:tcPr>
          <w:p w:rsidR="00C53C29" w:rsidRPr="009C4728" w:rsidRDefault="00C53C29" w:rsidP="0021138B">
            <w:pPr>
              <w:pStyle w:val="TAC"/>
              <w:rPr>
                <w:rFonts w:cs="Arial"/>
              </w:rPr>
            </w:pPr>
            <w:r w:rsidRPr="009C4728">
              <w:rPr>
                <w:rFonts w:cs="Arial"/>
              </w:rPr>
              <w:t>869 - 894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824 - 849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VI, XIX or </w:t>
            </w:r>
          </w:p>
          <w:p w:rsidR="00C53C29" w:rsidRPr="009C4728" w:rsidRDefault="00C53C29" w:rsidP="0021138B">
            <w:pPr>
              <w:pStyle w:val="TAC"/>
              <w:rPr>
                <w:rFonts w:cs="Arial"/>
              </w:rPr>
            </w:pPr>
            <w:r w:rsidRPr="009C4728">
              <w:rPr>
                <w:rFonts w:cs="Arial"/>
              </w:rPr>
              <w:t>E-UTRA Band 6, 18, 19 or NR Band n18</w:t>
            </w:r>
          </w:p>
        </w:tc>
        <w:tc>
          <w:tcPr>
            <w:tcW w:w="1701" w:type="dxa"/>
            <w:gridSpan w:val="3"/>
            <w:shd w:val="clear" w:color="auto" w:fill="auto"/>
          </w:tcPr>
          <w:p w:rsidR="00C53C29" w:rsidRPr="009C4728" w:rsidRDefault="00C53C29" w:rsidP="0021138B">
            <w:pPr>
              <w:pStyle w:val="TAC"/>
              <w:rPr>
                <w:rFonts w:cs="Arial"/>
              </w:rPr>
            </w:pPr>
            <w:r w:rsidRPr="009C4728">
              <w:rPr>
                <w:rFonts w:cs="Arial"/>
              </w:rPr>
              <w:t xml:space="preserve">860 - 890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C53C29" w:rsidRPr="009C4728" w:rsidTr="0021138B">
        <w:trPr>
          <w:gridBefore w:val="1"/>
          <w:gridAfter w:val="1"/>
          <w:wBefore w:w="489" w:type="dxa"/>
          <w:wAfter w:w="31" w:type="dxa"/>
          <w:cantSplit/>
          <w:trHeight w:val="3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 xml:space="preserve">815 - 830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trHeight w:val="312"/>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830 - 845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C53C29" w:rsidRPr="009C4728" w:rsidTr="0021138B">
        <w:trPr>
          <w:gridBefore w:val="1"/>
          <w:gridAfter w:val="1"/>
          <w:wBefore w:w="489" w:type="dxa"/>
          <w:wAfter w:w="31" w:type="dxa"/>
          <w:cantSplit/>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VII or </w:t>
            </w:r>
          </w:p>
          <w:p w:rsidR="00C53C29" w:rsidRPr="009C4728" w:rsidRDefault="00C53C29" w:rsidP="0021138B">
            <w:pPr>
              <w:pStyle w:val="TAC"/>
              <w:rPr>
                <w:rFonts w:cs="Arial"/>
              </w:rPr>
            </w:pPr>
            <w:r w:rsidRPr="009C4728">
              <w:rPr>
                <w:rFonts w:cs="Arial"/>
              </w:rPr>
              <w:t>E-UTRA Band 7 or NR Band n7</w:t>
            </w:r>
          </w:p>
        </w:tc>
        <w:tc>
          <w:tcPr>
            <w:tcW w:w="1701" w:type="dxa"/>
            <w:gridSpan w:val="3"/>
            <w:shd w:val="clear" w:color="auto" w:fill="auto"/>
          </w:tcPr>
          <w:p w:rsidR="00C53C29" w:rsidRPr="009C4728" w:rsidRDefault="00C53C29" w:rsidP="0021138B">
            <w:pPr>
              <w:pStyle w:val="TAC"/>
              <w:rPr>
                <w:rFonts w:cs="Arial"/>
              </w:rPr>
            </w:pPr>
            <w:r w:rsidRPr="009C4728">
              <w:rPr>
                <w:rFonts w:cs="Arial"/>
              </w:rPr>
              <w:t>2620 - 2690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2500 - 2570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This requirement does not apply to BS operating in band 7,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rPr>
            </w:pPr>
            <w:r w:rsidRPr="009C4728">
              <w:rPr>
                <w:rFonts w:cs="Arial"/>
              </w:rPr>
              <w:t xml:space="preserve">UTRA FDD Band VIII or </w:t>
            </w:r>
          </w:p>
          <w:p w:rsidR="00C53C29" w:rsidRPr="009C4728" w:rsidRDefault="00C53C29" w:rsidP="0021138B">
            <w:pPr>
              <w:pStyle w:val="TAC"/>
              <w:rPr>
                <w:rFonts w:cs="Arial"/>
              </w:rPr>
            </w:pPr>
            <w:r w:rsidRPr="009C4728">
              <w:rPr>
                <w:rFonts w:cs="Arial"/>
              </w:rPr>
              <w:t>E-UTRA Band 8 or NR Band n8</w:t>
            </w:r>
          </w:p>
        </w:tc>
        <w:tc>
          <w:tcPr>
            <w:tcW w:w="1701" w:type="dxa"/>
            <w:gridSpan w:val="3"/>
            <w:shd w:val="clear" w:color="auto" w:fill="auto"/>
          </w:tcPr>
          <w:p w:rsidR="00C53C29" w:rsidRPr="009C4728" w:rsidRDefault="00C53C29" w:rsidP="0021138B">
            <w:pPr>
              <w:pStyle w:val="TAC"/>
              <w:rPr>
                <w:rFonts w:cs="Arial"/>
              </w:rPr>
            </w:pPr>
            <w:r w:rsidRPr="009C4728">
              <w:rPr>
                <w:rFonts w:cs="Arial"/>
              </w:rPr>
              <w:t>925 - 960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880 - 915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454"/>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IX or </w:t>
            </w:r>
          </w:p>
          <w:p w:rsidR="00C53C29" w:rsidRPr="009C4728" w:rsidRDefault="00C53C29" w:rsidP="0021138B">
            <w:pPr>
              <w:pStyle w:val="TAC"/>
              <w:rPr>
                <w:rFonts w:cs="Arial"/>
                <w:lang w:val="sv-FI"/>
              </w:rPr>
            </w:pPr>
            <w:r w:rsidRPr="009C4728">
              <w:rPr>
                <w:rFonts w:cs="Arial"/>
                <w:lang w:val="sv-FI"/>
              </w:rPr>
              <w:t>E-UTRA Band 9</w:t>
            </w:r>
          </w:p>
        </w:tc>
        <w:tc>
          <w:tcPr>
            <w:tcW w:w="1701" w:type="dxa"/>
            <w:gridSpan w:val="3"/>
            <w:shd w:val="clear" w:color="auto" w:fill="auto"/>
          </w:tcPr>
          <w:p w:rsidR="00C53C29" w:rsidRPr="009C4728" w:rsidRDefault="00C53C29" w:rsidP="0021138B">
            <w:pPr>
              <w:pStyle w:val="TAC"/>
              <w:rPr>
                <w:rFonts w:cs="Arial"/>
                <w:lang w:eastAsia="zh-CN"/>
              </w:rPr>
            </w:pPr>
            <w:r w:rsidRPr="009C4728">
              <w:rPr>
                <w:rFonts w:cs="Arial"/>
              </w:rPr>
              <w:t>1844.9 - 1879.9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C53C29" w:rsidRPr="009C4728" w:rsidTr="0021138B">
        <w:trPr>
          <w:gridBefore w:val="1"/>
          <w:gridAfter w:val="1"/>
          <w:wBefore w:w="489" w:type="dxa"/>
          <w:wAfter w:w="31" w:type="dxa"/>
          <w:cantSplit/>
          <w:trHeight w:val="113"/>
          <w:jc w:val="center"/>
        </w:trPr>
        <w:tc>
          <w:tcPr>
            <w:tcW w:w="1302" w:type="dxa"/>
            <w:gridSpan w:val="3"/>
            <w:vMerge/>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1749.9 - 1784.9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shd w:val="clear" w:color="auto" w:fill="auto"/>
          </w:tcPr>
          <w:p w:rsidR="00C53C29" w:rsidRPr="009C4728" w:rsidRDefault="00C53C29" w:rsidP="0021138B">
            <w:pPr>
              <w:pStyle w:val="TAC"/>
              <w:rPr>
                <w:rFonts w:cs="Arial"/>
                <w:lang w:val="sv-FI"/>
              </w:rPr>
            </w:pPr>
            <w:r w:rsidRPr="009C4728">
              <w:rPr>
                <w:rFonts w:cs="Arial"/>
                <w:lang w:val="sv-FI"/>
              </w:rPr>
              <w:t xml:space="preserve">UTRA FDD Band X or </w:t>
            </w:r>
          </w:p>
          <w:p w:rsidR="00C53C29" w:rsidRPr="009C4728" w:rsidRDefault="00C53C29" w:rsidP="0021138B">
            <w:pPr>
              <w:pStyle w:val="TAC"/>
              <w:rPr>
                <w:rFonts w:cs="Arial"/>
                <w:lang w:val="sv-FI"/>
              </w:rPr>
            </w:pPr>
            <w:r w:rsidRPr="009C4728">
              <w:rPr>
                <w:rFonts w:cs="Arial"/>
                <w:lang w:val="sv-FI"/>
              </w:rPr>
              <w:t>E-UTRA Band 10</w:t>
            </w:r>
          </w:p>
        </w:tc>
        <w:tc>
          <w:tcPr>
            <w:tcW w:w="1701" w:type="dxa"/>
            <w:gridSpan w:val="3"/>
            <w:shd w:val="clear" w:color="auto" w:fill="auto"/>
          </w:tcPr>
          <w:p w:rsidR="00C53C29" w:rsidRPr="009C4728" w:rsidRDefault="00C53C29" w:rsidP="0021138B">
            <w:pPr>
              <w:pStyle w:val="TAC"/>
              <w:rPr>
                <w:rFonts w:cs="Arial"/>
              </w:rPr>
            </w:pPr>
            <w:r w:rsidRPr="009C4728">
              <w:rPr>
                <w:rFonts w:cs="Arial"/>
              </w:rPr>
              <w:t>2110 - 2170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C53C29" w:rsidRPr="009C4728" w:rsidTr="0021138B">
        <w:trPr>
          <w:gridBefore w:val="1"/>
          <w:gridAfter w:val="1"/>
          <w:wBefore w:w="489" w:type="dxa"/>
          <w:wAfter w:w="31" w:type="dxa"/>
          <w:cantSplit/>
          <w:trHeight w:val="113"/>
          <w:jc w:val="center"/>
        </w:trPr>
        <w:tc>
          <w:tcPr>
            <w:tcW w:w="1302" w:type="dxa"/>
            <w:gridSpan w:val="3"/>
            <w:vMerge/>
            <w:tcBorders>
              <w:bottom w:val="single" w:sz="4" w:space="0" w:color="auto"/>
            </w:tcBorders>
            <w:shd w:val="clear" w:color="auto" w:fill="auto"/>
          </w:tcPr>
          <w:p w:rsidR="00C53C29" w:rsidRPr="009C4728" w:rsidRDefault="00C53C29" w:rsidP="0021138B">
            <w:pPr>
              <w:pStyle w:val="TAC"/>
              <w:rPr>
                <w:rFonts w:cs="Arial"/>
              </w:rPr>
            </w:pPr>
          </w:p>
        </w:tc>
        <w:tc>
          <w:tcPr>
            <w:tcW w:w="1701" w:type="dxa"/>
            <w:gridSpan w:val="3"/>
            <w:shd w:val="clear" w:color="auto" w:fill="auto"/>
          </w:tcPr>
          <w:p w:rsidR="00C53C29" w:rsidRPr="009C4728" w:rsidRDefault="00C53C29" w:rsidP="0021138B">
            <w:pPr>
              <w:pStyle w:val="TAC"/>
              <w:rPr>
                <w:rFonts w:cs="Arial"/>
              </w:rPr>
            </w:pPr>
            <w:r w:rsidRPr="009C4728">
              <w:rPr>
                <w:rFonts w:cs="Arial"/>
              </w:rPr>
              <w:t>1710 - 1770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 or XXI or </w:t>
            </w:r>
          </w:p>
          <w:p w:rsidR="00C53C29" w:rsidRPr="009C4728" w:rsidRDefault="00C53C29" w:rsidP="0021138B">
            <w:pPr>
              <w:pStyle w:val="TAC"/>
              <w:rPr>
                <w:rFonts w:cs="Arial"/>
              </w:rPr>
            </w:pPr>
            <w:r w:rsidRPr="009C4728">
              <w:rPr>
                <w:rFonts w:cs="Arial"/>
              </w:rPr>
              <w:t>E-UTRA Band 11 or 21</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1475.9 - 1510.9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C53C29" w:rsidRPr="009C4728" w:rsidTr="0021138B">
        <w:trPr>
          <w:gridBefore w:val="1"/>
          <w:gridAfter w:val="1"/>
          <w:wBefore w:w="489" w:type="dxa"/>
          <w:wAfter w:w="31" w:type="dxa"/>
          <w:cantSplit/>
          <w:trHeight w:val="313"/>
          <w:jc w:val="center"/>
        </w:trPr>
        <w:tc>
          <w:tcPr>
            <w:tcW w:w="1302" w:type="dxa"/>
            <w:gridSpan w:val="3"/>
            <w:vMerge/>
            <w:tcBorders>
              <w:left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1427.9 - 1447.9 MHz </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C53C29" w:rsidRPr="009C4728" w:rsidTr="0021138B">
        <w:trPr>
          <w:gridBefore w:val="1"/>
          <w:gridAfter w:val="1"/>
          <w:wBefore w:w="489" w:type="dxa"/>
          <w:wAfter w:w="31" w:type="dxa"/>
          <w:cantSplit/>
          <w:trHeight w:val="312"/>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1447.9 – 1462.9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XII or </w:t>
            </w:r>
          </w:p>
          <w:p w:rsidR="00C53C29" w:rsidRPr="009C4728" w:rsidRDefault="00C53C29" w:rsidP="0021138B">
            <w:pPr>
              <w:pStyle w:val="TAC"/>
              <w:rPr>
                <w:rFonts w:cs="Arial"/>
              </w:rPr>
            </w:pPr>
            <w:r w:rsidRPr="009C4728">
              <w:rPr>
                <w:rFonts w:cs="Arial"/>
              </w:rPr>
              <w:t>E-UTRA Band 12 or NR Band n12</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729 - 746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699 - 716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 xml:space="preserve">UTRA FDD Band XIII or </w:t>
            </w:r>
          </w:p>
          <w:p w:rsidR="00C53C29" w:rsidRPr="009C4728" w:rsidRDefault="00C53C29" w:rsidP="0021138B">
            <w:pPr>
              <w:pStyle w:val="TAC"/>
              <w:rPr>
                <w:rFonts w:cs="Arial"/>
                <w:lang w:val="sv-FI"/>
              </w:rPr>
            </w:pPr>
            <w:r w:rsidRPr="009C4728">
              <w:rPr>
                <w:rFonts w:cs="Arial"/>
                <w:lang w:val="sv-FI"/>
              </w:rPr>
              <w:t>E-UTRA Band 13</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746 - 756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777 - 787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XIV or </w:t>
            </w:r>
          </w:p>
          <w:p w:rsidR="00C53C29" w:rsidRPr="009C4728" w:rsidRDefault="00C53C29" w:rsidP="0021138B">
            <w:pPr>
              <w:pStyle w:val="TAC"/>
              <w:rPr>
                <w:rFonts w:cs="Arial"/>
              </w:rPr>
            </w:pPr>
            <w:r w:rsidRPr="009C4728">
              <w:rPr>
                <w:rFonts w:cs="Arial"/>
              </w:rPr>
              <w:t>E-UTRA Band 14</w:t>
            </w:r>
            <w:r w:rsidRPr="009C4728">
              <w:t xml:space="preserve"> or NR Band n14</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758 - 768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788 - 798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17</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734 - 746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C53C29" w:rsidRPr="009C4728" w:rsidTr="0021138B">
        <w:trPr>
          <w:gridBefore w:val="1"/>
          <w:gridAfter w:val="1"/>
          <w:wBefore w:w="489" w:type="dxa"/>
          <w:wAfter w:w="31" w:type="dxa"/>
          <w:cantSplit/>
          <w:trHeight w:val="209"/>
          <w:jc w:val="center"/>
        </w:trPr>
        <w:tc>
          <w:tcPr>
            <w:tcW w:w="1302" w:type="dxa"/>
            <w:gridSpan w:val="3"/>
            <w:vMerge/>
            <w:tcBorders>
              <w:left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704 - 716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UTRA FDD Band XX or </w:t>
            </w:r>
          </w:p>
          <w:p w:rsidR="00C53C29" w:rsidRPr="009C4728" w:rsidRDefault="00C53C29" w:rsidP="0021138B">
            <w:pPr>
              <w:pStyle w:val="TAC"/>
              <w:rPr>
                <w:rFonts w:cs="Arial"/>
              </w:rPr>
            </w:pPr>
            <w:r w:rsidRPr="009C4728">
              <w:rPr>
                <w:rFonts w:cs="Arial"/>
              </w:rPr>
              <w:t>E-UTRA Band 20 or NR Band n20</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791 - 821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20, 28.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832 - 862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FDD Band XXII or E-UTRA Band 22</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v5.0.0"/>
              </w:rPr>
              <w:t>3510 – 3590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22, 42, 48, 49, 77 or 78.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v5.0.0"/>
              </w:rPr>
              <w:t>3410 – 3490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24</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1525 – 1559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24.</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1626.5 – 1660.5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00D30B7A" w:rsidRPr="009C4728">
              <w:rPr>
                <w:rFonts w:cs="Arial"/>
                <w:lang w:eastAsia="en-GB"/>
              </w:rPr>
              <w:t xml:space="preserve"> </w:t>
            </w:r>
            <w:r w:rsidR="00D30B7A" w:rsidRPr="009C4728">
              <w:rPr>
                <w:rFonts w:ascii="Arial" w:hAnsi="Arial" w:cs="Arial"/>
                <w:lang w:eastAsia="en-GB"/>
              </w:rPr>
              <w:t>or NR Band n26</w:t>
            </w: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859 - 894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814 - 849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27</w:t>
            </w: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852 – 869 MHz</w:t>
            </w:r>
          </w:p>
        </w:tc>
        <w:tc>
          <w:tcPr>
            <w:tcW w:w="992" w:type="dxa"/>
            <w:gridSpan w:val="3"/>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bands 5, 26 or 27.</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left w:val="single" w:sz="4" w:space="0" w:color="auto"/>
            </w:tcBorders>
            <w:shd w:val="clear" w:color="auto" w:fill="auto"/>
          </w:tcPr>
          <w:p w:rsidR="00C53C29" w:rsidRPr="009C4728" w:rsidRDefault="00C53C29" w:rsidP="0021138B">
            <w:pPr>
              <w:pStyle w:val="TAC"/>
              <w:rPr>
                <w:rFonts w:cs="Arial"/>
              </w:rPr>
            </w:pPr>
            <w:r w:rsidRPr="009C4728">
              <w:rPr>
                <w:rFonts w:cs="Arial"/>
              </w:rPr>
              <w:t>807 – 824 MHz</w:t>
            </w:r>
          </w:p>
        </w:tc>
        <w:tc>
          <w:tcPr>
            <w:tcW w:w="992" w:type="dxa"/>
            <w:gridSpan w:val="3"/>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C53C29" w:rsidRPr="009C4728" w:rsidTr="0021138B">
        <w:trPr>
          <w:gridBefore w:val="1"/>
          <w:gridAfter w:val="1"/>
          <w:wBefore w:w="489" w:type="dxa"/>
          <w:wAfter w:w="31" w:type="dxa"/>
          <w:cantSplit/>
          <w:trHeight w:val="208"/>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E-UTRA Band 28 or NR Band n28</w:t>
            </w: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758 - 803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-52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keepNext/>
              <w:keepLines/>
              <w:rPr>
                <w:rFonts w:ascii="Arial" w:hAnsi="Arial"/>
                <w:sz w:val="18"/>
              </w:rPr>
            </w:pPr>
            <w:r w:rsidRPr="009C4728">
              <w:rPr>
                <w:rFonts w:ascii="Arial" w:hAnsi="Arial"/>
                <w:sz w:val="18"/>
              </w:rPr>
              <w:t>This requirement does not apply to BS operating in band 20, 28, 44, 67 or 68.</w:t>
            </w:r>
          </w:p>
        </w:tc>
      </w:tr>
      <w:tr w:rsidR="00C53C29" w:rsidRPr="009C4728" w:rsidTr="0021138B">
        <w:trPr>
          <w:gridBefore w:val="1"/>
          <w:gridAfter w:val="1"/>
          <w:wBefore w:w="489" w:type="dxa"/>
          <w:wAfter w:w="31" w:type="dxa"/>
          <w:cantSplit/>
          <w:trHeight w:val="208"/>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keepNext/>
              <w:keepLines/>
              <w:jc w:val="center"/>
              <w:rPr>
                <w:rFonts w:ascii="Arial" w:hAnsi="Arial"/>
                <w:sz w:val="18"/>
              </w:rPr>
            </w:pPr>
          </w:p>
        </w:tc>
        <w:tc>
          <w:tcPr>
            <w:tcW w:w="1701" w:type="dxa"/>
            <w:gridSpan w:val="3"/>
            <w:tcBorders>
              <w:left w:val="single" w:sz="4" w:space="0" w:color="auto"/>
            </w:tcBorders>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703 - 748 MHz</w:t>
            </w:r>
          </w:p>
        </w:tc>
        <w:tc>
          <w:tcPr>
            <w:tcW w:w="992"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-49 dBm</w:t>
            </w:r>
          </w:p>
        </w:tc>
        <w:tc>
          <w:tcPr>
            <w:tcW w:w="1276" w:type="dxa"/>
            <w:gridSpan w:val="3"/>
            <w:shd w:val="clear" w:color="auto" w:fill="auto"/>
          </w:tcPr>
          <w:p w:rsidR="00C53C29" w:rsidRPr="009C4728" w:rsidRDefault="00C53C29" w:rsidP="0021138B">
            <w:pPr>
              <w:keepNext/>
              <w:keepLines/>
              <w:jc w:val="center"/>
              <w:rPr>
                <w:rFonts w:ascii="Arial" w:hAnsi="Arial"/>
                <w:sz w:val="18"/>
              </w:rPr>
            </w:pPr>
            <w:r w:rsidRPr="009C4728">
              <w:rPr>
                <w:rFonts w:ascii="Arial" w:hAnsi="Arial"/>
                <w:sz w:val="18"/>
              </w:rPr>
              <w:t>1 MHz</w:t>
            </w:r>
          </w:p>
        </w:tc>
        <w:tc>
          <w:tcPr>
            <w:tcW w:w="4422" w:type="dxa"/>
            <w:gridSpan w:val="3"/>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29 </w:t>
            </w:r>
            <w:r w:rsidRPr="009C4728">
              <w:t>or NR Band n29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zh-CN"/>
              </w:rPr>
              <w:t>717 – 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29 or 85.</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30</w:t>
            </w:r>
            <w:r w:rsidRPr="009C4728">
              <w:t xml:space="preserve"> or NR Band n30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2350 - 2360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30 or 40.</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2305 - 2315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31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462.5 – 467.5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31, 72 or 73.</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452.5 – 457.5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1452 - 1496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lastRenderedPageBreak/>
              <w:t>UTRA TDD Band a) or E-UTRA Band 33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1900 - 1920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a) or E-UTRA Band 34 or NR Band n34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b) or E-UTRA Band 35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1850 – 1910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b) or E-UTRA Band 36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1930 - 1990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val="sv-FI"/>
              </w:rPr>
            </w:pPr>
            <w:r w:rsidRPr="009C4728">
              <w:rPr>
                <w:rFonts w:cs="Arial"/>
                <w:lang w:val="sv-FI"/>
              </w:rPr>
              <w:t>UTRA TDD Band c) or E-UTRA Band 37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1910 - 1930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UTRA TDD Band d) or E-UTRA Band 38 or NR Band n38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44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keepNext/>
              <w:keepLines/>
              <w:spacing w:after="0"/>
              <w:rPr>
                <w:rFonts w:ascii="Arial" w:hAnsi="Arial" w:cs="Arial"/>
                <w:sz w:val="18"/>
                <w:szCs w:val="18"/>
              </w:rPr>
            </w:pP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rFonts w:cs="Arial"/>
              </w:rPr>
              <w:t>E-UTRA Band 50 or NR Band n50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lang w:eastAsia="ja-JP"/>
              </w:rPr>
            </w:pPr>
            <w:r w:rsidRPr="009C4728">
              <w:rPr>
                <w:rFonts w:cs="Arial"/>
              </w:rPr>
              <w:t>E-UTRA Band 51 or NR Band n51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lang w:eastAsia="zh-CN"/>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lang w:eastAsia="ja-JP"/>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lang w:eastAsia="ja-JP"/>
              </w:rPr>
              <w:t>E-UTRA Band 65 or NR Band n65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C53C29" w:rsidRPr="009C4728" w:rsidRDefault="00C53C29" w:rsidP="0021138B">
            <w:pPr>
              <w:pStyle w:val="TAC"/>
              <w:rPr>
                <w:rFonts w:cs="Arial"/>
                <w:lang w:eastAsia="zh-CN"/>
              </w:rPr>
            </w:pP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rsidR="00C53C29" w:rsidRPr="009C4728" w:rsidRDefault="00C53C2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66 or NR Band n66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2110 - 2200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This requirement does not apply to BS operating in band 4, 10, 23, 66.</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4" w:space="0" w:color="auto"/>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738 – 758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28 or 67.</w:t>
            </w:r>
          </w:p>
        </w:tc>
      </w:tr>
      <w:tr w:rsidR="00C53C29" w:rsidRPr="009C4728" w:rsidTr="0021138B">
        <w:trPr>
          <w:gridAfter w:val="2"/>
          <w:wAfter w:w="520" w:type="dxa"/>
          <w:cantSplit/>
          <w:trHeight w:val="113"/>
          <w:jc w:val="center"/>
        </w:trPr>
        <w:tc>
          <w:tcPr>
            <w:tcW w:w="1302" w:type="dxa"/>
            <w:gridSpan w:val="3"/>
            <w:vMerge w:val="restart"/>
            <w:tcBorders>
              <w:top w:val="single" w:sz="4" w:space="0" w:color="auto"/>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753 -783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28, or 68.</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rPr>
              <w:t>698-728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69</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2570 - 2620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38 or 69.</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70 or NR Band n70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1995 - 2020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 25, 70</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1695 – 1710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70, 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71 or NR Band n71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617 – 652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71</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663 – 698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71, 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t>E-UTRA Band 72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lang w:eastAsia="zh-CN"/>
              </w:rPr>
              <w:t>461 - 466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t>This requirement does not apply to BS operating in band 31, 72 or 73</w:t>
            </w:r>
            <w:r w:rsidRPr="009C4728">
              <w:rPr>
                <w:rFonts w:cs="v5.0.0"/>
              </w:rPr>
              <w:t>.</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lang w:eastAsia="zh-CN"/>
              </w:rPr>
              <w:t>451 - 456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lang w:eastAsia="zh-CN"/>
              </w:rPr>
            </w:pPr>
            <w:r w:rsidRPr="009C4728">
              <w:t>E-UTRA Band 7</w:t>
            </w:r>
            <w:r w:rsidRPr="009C4728">
              <w:rPr>
                <w:lang w:eastAsia="zh-CN"/>
              </w:rPr>
              <w:t>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460 - 465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lang w:eastAsia="zh-CN"/>
              </w:rPr>
            </w:pPr>
            <w:r w:rsidRPr="009C4728">
              <w:rPr>
                <w:rFonts w:cs="Arial"/>
                <w:lang w:eastAsia="zh-CN"/>
              </w:rPr>
              <w:t>450 - 455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C53C29" w:rsidRPr="009C4728" w:rsidTr="0021138B">
        <w:trPr>
          <w:gridAfter w:val="2"/>
          <w:wAfter w:w="520" w:type="dxa"/>
          <w:cantSplit/>
          <w:trHeight w:val="113"/>
          <w:jc w:val="center"/>
        </w:trPr>
        <w:tc>
          <w:tcPr>
            <w:tcW w:w="1302" w:type="dxa"/>
            <w:gridSpan w:val="3"/>
            <w:vMerge w:val="restart"/>
            <w:tcBorders>
              <w:left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w:t>
            </w:r>
            <w:r w:rsidRPr="009C4728">
              <w:rPr>
                <w:rFonts w:cs="Arial"/>
                <w:lang w:eastAsia="ja-JP"/>
              </w:rPr>
              <w:t xml:space="preserve"> Band 74 or NR band n74</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1475 – 1518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C53C29" w:rsidRPr="009C4728" w:rsidTr="0021138B">
        <w:trPr>
          <w:gridAfter w:val="2"/>
          <w:wAfter w:w="520" w:type="dxa"/>
          <w:cantSplit/>
          <w:trHeight w:val="113"/>
          <w:jc w:val="center"/>
        </w:trPr>
        <w:tc>
          <w:tcPr>
            <w:tcW w:w="1302" w:type="dxa"/>
            <w:gridSpan w:val="3"/>
            <w:vMerge/>
            <w:tcBorders>
              <w:left w:val="single" w:sz="4" w:space="0" w:color="auto"/>
              <w:bottom w:val="single" w:sz="4" w:space="0" w:color="auto"/>
              <w:right w:val="single" w:sz="4" w:space="0" w:color="auto"/>
            </w:tcBorders>
            <w:shd w:val="clear" w:color="auto" w:fill="auto"/>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1427 – 1470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lang w:eastAsia="ja-JP"/>
              </w:rPr>
              <w:t>1MHz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u w:val="single"/>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50, 51, 75, 76.</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n77</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3300 MHz – 4200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n78</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3300 MHz – 3800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lastRenderedPageBreak/>
              <w:t>NR Band n80</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1710 - 1785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n81</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n82</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rsidTr="0021138B">
        <w:trPr>
          <w:gridAfter w:val="2"/>
          <w:wAfter w:w="520" w:type="dxa"/>
          <w:cantSplit/>
          <w:trHeight w:val="113"/>
          <w:jc w:val="center"/>
        </w:trPr>
        <w:tc>
          <w:tcPr>
            <w:tcW w:w="1302" w:type="dxa"/>
            <w:gridSpan w:val="3"/>
            <w:tcBorders>
              <w:left w:val="single" w:sz="4" w:space="0" w:color="auto"/>
              <w:bottom w:val="single" w:sz="4" w:space="0" w:color="auto"/>
              <w:right w:val="single" w:sz="4" w:space="0" w:color="auto"/>
            </w:tcBorders>
            <w:shd w:val="clear" w:color="auto" w:fill="auto"/>
          </w:tcPr>
          <w:p w:rsidR="00C53C29" w:rsidRPr="009C4728" w:rsidRDefault="00C53C29" w:rsidP="0021138B">
            <w:pPr>
              <w:pStyle w:val="TAC"/>
              <w:rPr>
                <w:rFonts w:cs="Arial"/>
              </w:rPr>
            </w:pPr>
            <w:r w:rsidRPr="009C4728">
              <w:rPr>
                <w:rFonts w:cs="Arial"/>
              </w:rPr>
              <w:t>NR Band n83</w:t>
            </w:r>
          </w:p>
        </w:tc>
        <w:tc>
          <w:tcPr>
            <w:tcW w:w="1701" w:type="dxa"/>
            <w:gridSpan w:val="3"/>
            <w:tcBorders>
              <w:top w:val="single" w:sz="2" w:space="0" w:color="auto"/>
              <w:left w:val="single" w:sz="4" w:space="0" w:color="auto"/>
              <w:bottom w:val="single" w:sz="2" w:space="0" w:color="auto"/>
              <w:right w:val="single" w:sz="2" w:space="0" w:color="auto"/>
            </w:tcBorders>
            <w:shd w:val="clear" w:color="auto" w:fill="auto"/>
          </w:tcPr>
          <w:p w:rsidR="00C53C29" w:rsidRPr="009C4728" w:rsidRDefault="00C53C29" w:rsidP="0021138B">
            <w:pPr>
              <w:pStyle w:val="TAC"/>
            </w:pPr>
            <w:r w:rsidRPr="009C4728">
              <w:t>703 - 748 MHz</w:t>
            </w:r>
          </w:p>
        </w:tc>
        <w:tc>
          <w:tcPr>
            <w:tcW w:w="99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shd w:val="clear" w:color="auto" w:fill="auto"/>
          </w:tcPr>
          <w:p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rsidTr="0021138B">
        <w:trPr>
          <w:gridBefore w:val="1"/>
          <w:gridAfter w:val="1"/>
          <w:wBefore w:w="489" w:type="dxa"/>
          <w:wAfter w:w="31" w:type="dxa"/>
          <w:cantSplit/>
          <w:trHeight w:val="113"/>
          <w:jc w:val="center"/>
        </w:trPr>
        <w:tc>
          <w:tcPr>
            <w:tcW w:w="1302" w:type="dxa"/>
            <w:gridSpan w:val="3"/>
            <w:tcBorders>
              <w:top w:val="single" w:sz="2" w:space="0" w:color="auto"/>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n84</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lang w:eastAsia="zh-CN"/>
              </w:rPr>
            </w:pPr>
            <w:r w:rsidRPr="009C4728">
              <w:rPr>
                <w:rFonts w:cs="Arial"/>
              </w:rPr>
              <w:t>1920 - 1980 MHz</w:t>
            </w:r>
          </w:p>
          <w:p w:rsidR="00C53C29" w:rsidRPr="009C4728" w:rsidRDefault="00C53C29" w:rsidP="0021138B">
            <w:pPr>
              <w:pStyle w:val="TAC"/>
              <w:rPr>
                <w:rFonts w:cs="Arial"/>
              </w:rPr>
            </w:pP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top w:val="single" w:sz="2" w:space="0" w:color="auto"/>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85</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728 - 746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 xml:space="preserve">This requirement does not apply to BS operating in band 12, 29 or 85. </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698 - 716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rsidTr="0021138B">
        <w:trPr>
          <w:gridBefore w:val="1"/>
          <w:gridAfter w:val="1"/>
          <w:wBefore w:w="489" w:type="dxa"/>
          <w:wAfter w:w="31"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n86</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1710 - 1780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87</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u w:val="single"/>
              </w:rPr>
              <w:t>420 - 425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87 or 88.</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u w:val="single"/>
              </w:rPr>
              <w:t>410 – 415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87, since it is already covered by the requirement in sub-clause 6.6.1.2</w:t>
            </w:r>
          </w:p>
        </w:tc>
      </w:tr>
      <w:tr w:rsidR="00C53C29" w:rsidRPr="009C4728" w:rsidTr="0021138B">
        <w:trPr>
          <w:gridBefore w:val="1"/>
          <w:gridAfter w:val="1"/>
          <w:wBefore w:w="489" w:type="dxa"/>
          <w:wAfter w:w="31"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88</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C53C29" w:rsidRPr="009C4728" w:rsidTr="0021138B">
        <w:trPr>
          <w:gridBefore w:val="1"/>
          <w:gridAfter w:val="1"/>
          <w:wBefore w:w="489" w:type="dxa"/>
          <w:wAfter w:w="31"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n89</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lang w:eastAsia="zh-CN"/>
              </w:rPr>
            </w:pPr>
            <w:r w:rsidRPr="009C4728">
              <w:rPr>
                <w:rFonts w:cs="Arial"/>
              </w:rPr>
              <w:t>824 - 849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n91</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n92</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832 – 862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t>NR Band n93</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1427 – 1432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50, 51,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vMerge w:val="restart"/>
            <w:tcBorders>
              <w:left w:val="single" w:sz="4" w:space="0" w:color="auto"/>
              <w:right w:val="single" w:sz="4" w:space="0" w:color="auto"/>
            </w:tcBorders>
          </w:tcPr>
          <w:p w:rsidR="00C53C29" w:rsidRPr="009C4728" w:rsidRDefault="00C53C29" w:rsidP="0021138B">
            <w:pPr>
              <w:pStyle w:val="TAC"/>
              <w:rPr>
                <w:rFonts w:cs="Arial"/>
              </w:rPr>
            </w:pPr>
            <w:r w:rsidRPr="009C4728">
              <w:rPr>
                <w:rFonts w:cs="Arial"/>
              </w:rPr>
              <w:lastRenderedPageBreak/>
              <w:t>NR Band n94</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1432 – 1517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E-UTRA BS operating in Band 11, 21, 32, 45, 50, 51, 74, 75, 76.</w:t>
            </w:r>
          </w:p>
        </w:tc>
      </w:tr>
      <w:tr w:rsidR="00C53C29" w:rsidRPr="009C4728" w:rsidTr="0021138B">
        <w:trPr>
          <w:gridBefore w:val="2"/>
          <w:wBefore w:w="520" w:type="dxa"/>
          <w:cantSplit/>
          <w:trHeight w:val="113"/>
          <w:jc w:val="center"/>
        </w:trPr>
        <w:tc>
          <w:tcPr>
            <w:tcW w:w="1302" w:type="dxa"/>
            <w:gridSpan w:val="3"/>
            <w:vMerge/>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880 – 915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-49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701" w:type="dxa"/>
            <w:gridSpan w:val="3"/>
            <w:tcBorders>
              <w:top w:val="single" w:sz="2" w:space="0" w:color="auto"/>
              <w:left w:val="single" w:sz="4"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2010 - 2025 MHz</w:t>
            </w:r>
          </w:p>
        </w:tc>
        <w:tc>
          <w:tcPr>
            <w:tcW w:w="99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-52 dBm</w:t>
            </w:r>
          </w:p>
        </w:tc>
        <w:tc>
          <w:tcPr>
            <w:tcW w:w="1276"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C"/>
              <w:rPr>
                <w:rFonts w:cs="Arial"/>
              </w:rPr>
            </w:pPr>
            <w:r w:rsidRPr="009C4728">
              <w:rPr>
                <w:rFonts w:cs="Arial"/>
              </w:rPr>
              <w:t>1 MHz</w:t>
            </w:r>
          </w:p>
        </w:tc>
        <w:tc>
          <w:tcPr>
            <w:tcW w:w="4422" w:type="dxa"/>
            <w:gridSpan w:val="3"/>
            <w:tcBorders>
              <w:top w:val="single" w:sz="2" w:space="0" w:color="auto"/>
              <w:left w:val="single" w:sz="2" w:space="0" w:color="auto"/>
              <w:bottom w:val="single" w:sz="2" w:space="0" w:color="auto"/>
              <w:right w:val="single" w:sz="2" w:space="0" w:color="auto"/>
            </w:tcBorders>
          </w:tcPr>
          <w:p w:rsidR="00C53C29" w:rsidRPr="009C4728" w:rsidRDefault="00C53C29" w:rsidP="0021138B">
            <w:pPr>
              <w:pStyle w:val="TAL"/>
              <w:rPr>
                <w:rFonts w:cs="Arial"/>
              </w:rPr>
            </w:pPr>
          </w:p>
        </w:tc>
      </w:tr>
      <w:tr w:rsidR="00ED62D1" w:rsidRPr="009C4728" w:rsidTr="0021138B">
        <w:trPr>
          <w:gridBefore w:val="2"/>
          <w:wBefore w:w="520" w:type="dxa"/>
          <w:cantSplit/>
          <w:trHeight w:val="113"/>
          <w:jc w:val="center"/>
        </w:trPr>
        <w:tc>
          <w:tcPr>
            <w:tcW w:w="1302" w:type="dxa"/>
            <w:gridSpan w:val="3"/>
            <w:tcBorders>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NR Band n</w:t>
            </w:r>
            <w:r>
              <w:rPr>
                <w:rFonts w:cs="Arial"/>
                <w:lang w:eastAsia="zh-CN"/>
              </w:rPr>
              <w:t>96</w:t>
            </w:r>
          </w:p>
        </w:tc>
        <w:tc>
          <w:tcPr>
            <w:tcW w:w="1701" w:type="dxa"/>
            <w:gridSpan w:val="3"/>
            <w:tcBorders>
              <w:top w:val="single" w:sz="2" w:space="0" w:color="auto"/>
              <w:left w:val="single" w:sz="4" w:space="0" w:color="auto"/>
              <w:bottom w:val="single" w:sz="2" w:space="0" w:color="auto"/>
              <w:right w:val="single" w:sz="2" w:space="0" w:color="auto"/>
            </w:tcBorders>
          </w:tcPr>
          <w:p w:rsidR="00ED62D1" w:rsidRDefault="00ED62D1" w:rsidP="00ED62D1">
            <w:pPr>
              <w:pStyle w:val="TAC"/>
              <w:rPr>
                <w:rFonts w:cs="Arial"/>
                <w:lang w:eastAsia="en-GB"/>
              </w:rPr>
            </w:pPr>
            <w:r>
              <w:rPr>
                <w:rFonts w:cs="Arial"/>
                <w:lang w:eastAsia="en-GB"/>
              </w:rPr>
              <w:t>5925 - 7125 MHz</w:t>
            </w:r>
          </w:p>
        </w:tc>
        <w:tc>
          <w:tcPr>
            <w:tcW w:w="992" w:type="dxa"/>
            <w:gridSpan w:val="3"/>
            <w:tcBorders>
              <w:top w:val="single" w:sz="2" w:space="0" w:color="auto"/>
              <w:left w:val="single" w:sz="2" w:space="0" w:color="auto"/>
              <w:bottom w:val="single" w:sz="2" w:space="0" w:color="auto"/>
              <w:right w:val="single" w:sz="2" w:space="0" w:color="auto"/>
            </w:tcBorders>
          </w:tcPr>
          <w:p w:rsidR="00ED62D1" w:rsidRDefault="00ED62D1" w:rsidP="00ED62D1">
            <w:pPr>
              <w:pStyle w:val="TAC"/>
              <w:rPr>
                <w:rFonts w:cs="Arial"/>
                <w:lang w:eastAsia="en-GB"/>
              </w:rPr>
            </w:pPr>
            <w:r>
              <w:rPr>
                <w:rFonts w:cs="Arial"/>
                <w:lang w:eastAsia="en-GB"/>
              </w:rPr>
              <w:t>-52 dBm</w:t>
            </w:r>
          </w:p>
        </w:tc>
        <w:tc>
          <w:tcPr>
            <w:tcW w:w="1276" w:type="dxa"/>
            <w:gridSpan w:val="3"/>
            <w:tcBorders>
              <w:top w:val="single" w:sz="2" w:space="0" w:color="auto"/>
              <w:left w:val="single" w:sz="2" w:space="0" w:color="auto"/>
              <w:bottom w:val="single" w:sz="2" w:space="0" w:color="auto"/>
              <w:right w:val="single" w:sz="2" w:space="0" w:color="auto"/>
            </w:tcBorders>
          </w:tcPr>
          <w:p w:rsidR="00ED62D1" w:rsidRDefault="00ED62D1" w:rsidP="00ED62D1">
            <w:pPr>
              <w:pStyle w:val="TAC"/>
              <w:rPr>
                <w:rFonts w:cs="Arial"/>
                <w:lang w:eastAsia="en-GB"/>
              </w:rPr>
            </w:pPr>
            <w:r>
              <w:rPr>
                <w:rFonts w:cs="Arial"/>
                <w:lang w:eastAsia="en-GB"/>
              </w:rPr>
              <w:t>1 MHz</w:t>
            </w:r>
          </w:p>
        </w:tc>
        <w:tc>
          <w:tcPr>
            <w:tcW w:w="4422" w:type="dxa"/>
            <w:gridSpan w:val="3"/>
            <w:tcBorders>
              <w:top w:val="single" w:sz="2" w:space="0" w:color="auto"/>
              <w:left w:val="single" w:sz="2" w:space="0" w:color="auto"/>
              <w:bottom w:val="single" w:sz="2" w:space="0" w:color="auto"/>
              <w:right w:val="single" w:sz="2" w:space="0" w:color="auto"/>
            </w:tcBorders>
          </w:tcPr>
          <w:p w:rsidR="00ED62D1" w:rsidRDefault="00ED62D1" w:rsidP="00ED62D1">
            <w:pPr>
              <w:pStyle w:val="TAL"/>
              <w:rPr>
                <w:rFonts w:cs="Arial"/>
                <w:lang w:eastAsia="en-GB"/>
              </w:rPr>
            </w:pPr>
            <w:r>
              <w:rPr>
                <w:rFonts w:cs="Arial"/>
                <w:szCs w:val="18"/>
                <w:lang w:eastAsia="en-GB"/>
              </w:rPr>
              <w:t xml:space="preserve">This is not applicable to BS operating in Band </w:t>
            </w:r>
            <w:r>
              <w:rPr>
                <w:rFonts w:cs="Arial"/>
                <w:szCs w:val="18"/>
                <w:lang w:eastAsia="zh-CN"/>
              </w:rPr>
              <w:t>46</w:t>
            </w:r>
          </w:p>
        </w:tc>
      </w:tr>
      <w:tr w:rsidR="00C53C29" w:rsidRPr="009C4728" w:rsidTr="0021138B">
        <w:trPr>
          <w:gridBefore w:val="1"/>
          <w:gridAfter w:val="1"/>
          <w:wBefore w:w="489" w:type="dxa"/>
          <w:wAfter w:w="31" w:type="dxa"/>
          <w:cantSplit/>
          <w:trHeight w:val="113"/>
          <w:jc w:val="center"/>
        </w:trPr>
        <w:tc>
          <w:tcPr>
            <w:tcW w:w="9693" w:type="dxa"/>
            <w:gridSpan w:val="15"/>
            <w:tcBorders>
              <w:top w:val="single" w:sz="4" w:space="0" w:color="auto"/>
              <w:left w:val="single" w:sz="4" w:space="0" w:color="auto"/>
              <w:bottom w:val="single" w:sz="4" w:space="0" w:color="auto"/>
              <w:right w:val="single" w:sz="2" w:space="0" w:color="auto"/>
            </w:tcBorders>
            <w:shd w:val="clear" w:color="auto" w:fill="auto"/>
          </w:tcPr>
          <w:p w:rsidR="00C53C29" w:rsidRPr="009C4728" w:rsidRDefault="00C53C29" w:rsidP="0021138B">
            <w:pPr>
              <w:pStyle w:val="TAN"/>
              <w:rPr>
                <w:rFonts w:cs="Arial"/>
              </w:rPr>
            </w:pPr>
            <w:r w:rsidRPr="009C4728">
              <w:rPr>
                <w:rFonts w:cs="Arial"/>
              </w:rPr>
              <w:t>NOTE 5:</w:t>
            </w:r>
            <w:r w:rsidRPr="009C4728">
              <w:rPr>
                <w:rFonts w:cs="Arial"/>
              </w:rPr>
              <w:tab/>
              <w:t>Void</w:t>
            </w:r>
          </w:p>
        </w:tc>
      </w:tr>
    </w:tbl>
    <w:p w:rsidR="00C53C29" w:rsidRPr="009C4728" w:rsidRDefault="00C53C29" w:rsidP="00C53C29"/>
    <w:p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518" w:name="_Hlk506220100"/>
      <w:r w:rsidRPr="009C4728">
        <w:t>or E-UTRA Band 85 UL operating band</w:t>
      </w:r>
      <w:bookmarkEnd w:id="518"/>
      <w:r w:rsidRPr="009C4728">
        <w:t>.</w:t>
      </w:r>
    </w:p>
    <w:p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rsidR="00C53C29" w:rsidRPr="009C4728" w:rsidRDefault="00C53C29" w:rsidP="00C53C29">
      <w:r w:rsidRPr="009C4728">
        <w:t>The power of any spurious emission shall not exceed:</w:t>
      </w:r>
    </w:p>
    <w:p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rsidTr="0021138B">
        <w:trPr>
          <w:cantSplit/>
          <w:jc w:val="center"/>
        </w:trPr>
        <w:tc>
          <w:tcPr>
            <w:tcW w:w="2538"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3617"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trHeight w:val="163"/>
          <w:jc w:val="center"/>
        </w:trPr>
        <w:tc>
          <w:tcPr>
            <w:tcW w:w="2538"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rsidTr="0021138B">
        <w:trPr>
          <w:cantSplit/>
          <w:trHeight w:val="163"/>
          <w:jc w:val="center"/>
        </w:trPr>
        <w:tc>
          <w:tcPr>
            <w:tcW w:w="8849" w:type="dxa"/>
            <w:gridSpan w:val="4"/>
            <w:tcBorders>
              <w:top w:val="single" w:sz="4" w:space="0" w:color="auto"/>
            </w:tcBorders>
          </w:tcPr>
          <w:p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rsidR="00C53C29" w:rsidRPr="009C4728" w:rsidRDefault="00C53C29" w:rsidP="00C53C29"/>
    <w:p w:rsidR="00C53C29" w:rsidRPr="009C4728" w:rsidRDefault="00C53C29" w:rsidP="00C53C29">
      <w:pPr>
        <w:rPr>
          <w:rFonts w:cs="v5.0.0"/>
          <w:lang w:eastAsia="zh-CN"/>
        </w:rPr>
      </w:pPr>
      <w:r w:rsidRPr="009C4728">
        <w:rPr>
          <w:rFonts w:cs="v5.0.0"/>
        </w:rPr>
        <w:t>The following requirement may apply to E-UTRA BS operating in Band 41 in certain regions.</w:t>
      </w:r>
      <w:r w:rsidRPr="009C4728">
        <w:rPr>
          <w:rFonts w:cs="v3.8.0"/>
        </w:rPr>
        <w:t xml:space="preserve"> This requirement is also applicable at</w:t>
      </w:r>
      <w:r w:rsidRPr="009C4728">
        <w:t xml:space="preserve"> </w:t>
      </w:r>
      <w:r w:rsidRPr="009C4728">
        <w:rPr>
          <w:rFonts w:cs="v3.8.0"/>
        </w:rPr>
        <w:t>the frequency range from 10 MHz below the lowest frequency of the BS downlink operating band up to 10 MHz above the highest frequency of the BS downlink operating band.</w:t>
      </w:r>
    </w:p>
    <w:p w:rsidR="00C53C29" w:rsidRPr="009C4728" w:rsidRDefault="00C53C29" w:rsidP="00C53C29">
      <w:pPr>
        <w:keepNext/>
        <w:rPr>
          <w:rFonts w:cs="v5.0.0"/>
        </w:rPr>
      </w:pPr>
      <w:r w:rsidRPr="009C4728">
        <w:rPr>
          <w:rFonts w:cs="v5.0.0"/>
        </w:rPr>
        <w:lastRenderedPageBreak/>
        <w:t>The power of any spurious emission shall not exceed:</w:t>
      </w:r>
    </w:p>
    <w:p w:rsidR="00C53C29" w:rsidRPr="009C4728" w:rsidRDefault="00C53C29" w:rsidP="00C53C29">
      <w:pPr>
        <w:pStyle w:val="TH"/>
        <w:rPr>
          <w:rFonts w:cs="v5.0.0"/>
        </w:rPr>
      </w:pPr>
      <w:r w:rsidRPr="009C4728">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rPr>
            <w:rFonts w:cs="v5.0.0"/>
          </w:rPr>
          <w:t>6.6.</w:t>
        </w:r>
        <w:r w:rsidRPr="009C4728">
          <w:rPr>
            <w:rFonts w:cs="v5.0.0"/>
            <w:lang w:eastAsia="zh-CN"/>
          </w:rPr>
          <w:t>1</w:t>
        </w:r>
      </w:smartTag>
      <w:r w:rsidRPr="009C4728">
        <w:rPr>
          <w:rFonts w:cs="v5.0.0"/>
        </w:rPr>
        <w:t>.3.1-</w:t>
      </w:r>
      <w:r w:rsidRPr="009C4728">
        <w:rPr>
          <w:rFonts w:cs="v5.0.0"/>
          <w:lang w:eastAsia="zh-CN"/>
        </w:rPr>
        <w:t>3</w:t>
      </w:r>
      <w:r w:rsidRPr="009C4728">
        <w:rPr>
          <w:rFonts w:cs="v5.0.0"/>
        </w:rPr>
        <w:t xml:space="preserve">: Additional </w:t>
      </w:r>
      <w:r w:rsidRPr="009C4728">
        <w:t xml:space="preserve">BS Spurious emissions limits for Band </w:t>
      </w:r>
      <w:r w:rsidRPr="009C4728">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Pr>
          <w:p w:rsidR="00C53C29" w:rsidRPr="009C4728" w:rsidRDefault="00C53C29" w:rsidP="0021138B">
            <w:pPr>
              <w:pStyle w:val="TAH"/>
              <w:rPr>
                <w:rFonts w:cs="v5.0.0"/>
              </w:rPr>
            </w:pPr>
            <w:r w:rsidRPr="009C4728">
              <w:rPr>
                <w:rFonts w:cs="v5.0.0"/>
              </w:rPr>
              <w:t>Frequency range</w:t>
            </w:r>
          </w:p>
        </w:tc>
        <w:tc>
          <w:tcPr>
            <w:tcW w:w="1276" w:type="dxa"/>
          </w:tcPr>
          <w:p w:rsidR="00C53C29" w:rsidRPr="009C4728" w:rsidRDefault="00C53C29" w:rsidP="0021138B">
            <w:pPr>
              <w:pStyle w:val="TAH"/>
              <w:rPr>
                <w:rFonts w:cs="v5.0.0"/>
              </w:rPr>
            </w:pPr>
            <w:r w:rsidRPr="009C4728">
              <w:rPr>
                <w:rFonts w:cs="v5.0.0"/>
              </w:rPr>
              <w:t>Maximum Level</w:t>
            </w:r>
          </w:p>
        </w:tc>
        <w:tc>
          <w:tcPr>
            <w:tcW w:w="1418" w:type="dxa"/>
          </w:tcPr>
          <w:p w:rsidR="00C53C29" w:rsidRPr="009C4728" w:rsidRDefault="00C53C29" w:rsidP="0021138B">
            <w:pPr>
              <w:pStyle w:val="TAH"/>
              <w:rPr>
                <w:rFonts w:cs="v5.0.0"/>
              </w:rPr>
            </w:pPr>
            <w:r w:rsidRPr="009C4728">
              <w:rPr>
                <w:rFonts w:cs="v5.0.0"/>
              </w:rPr>
              <w:t>Measurement Bandwidth</w:t>
            </w:r>
          </w:p>
        </w:tc>
        <w:tc>
          <w:tcPr>
            <w:tcW w:w="1956" w:type="dxa"/>
          </w:tcPr>
          <w:p w:rsidR="00C53C29" w:rsidRPr="009C4728" w:rsidRDefault="00C53C29" w:rsidP="0021138B">
            <w:pPr>
              <w:pStyle w:val="TAH"/>
              <w:rPr>
                <w:rFonts w:cs="v5.0.0"/>
              </w:rPr>
            </w:pPr>
            <w:r w:rsidRPr="009C4728">
              <w:rPr>
                <w:rFonts w:cs="v5.0.0"/>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szCs w:val="21"/>
              </w:rPr>
              <w:t>2505MHz – 2535MHz</w:t>
            </w:r>
          </w:p>
        </w:tc>
        <w:tc>
          <w:tcPr>
            <w:tcW w:w="1276" w:type="dxa"/>
          </w:tcPr>
          <w:p w:rsidR="00C53C29" w:rsidRPr="009C4728" w:rsidRDefault="00C53C29" w:rsidP="0021138B">
            <w:pPr>
              <w:pStyle w:val="TAC"/>
              <w:rPr>
                <w:rFonts w:cs="v5.0.0"/>
              </w:rPr>
            </w:pPr>
            <w:r w:rsidRPr="009C4728">
              <w:rPr>
                <w:rFonts w:cs="Arial"/>
                <w:szCs w:val="21"/>
              </w:rPr>
              <w:t>-42dBm</w:t>
            </w:r>
          </w:p>
        </w:tc>
        <w:tc>
          <w:tcPr>
            <w:tcW w:w="1418" w:type="dxa"/>
          </w:tcPr>
          <w:p w:rsidR="00C53C29" w:rsidRPr="009C4728" w:rsidRDefault="00C53C29" w:rsidP="0021138B">
            <w:pPr>
              <w:pStyle w:val="TAC"/>
              <w:rPr>
                <w:rFonts w:cs="v5.0.0"/>
                <w:lang w:eastAsia="zh-CN"/>
              </w:rPr>
            </w:pPr>
            <w:r w:rsidRPr="009C4728">
              <w:rPr>
                <w:rFonts w:cs="v5.0.0"/>
                <w:lang w:eastAsia="zh-CN"/>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Arial"/>
                <w:szCs w:val="21"/>
              </w:rPr>
            </w:pPr>
            <w:r w:rsidRPr="009C4728">
              <w:rPr>
                <w:rFonts w:cs="Arial"/>
                <w:szCs w:val="21"/>
              </w:rPr>
              <w:t>2535MHz – 2655MHz</w:t>
            </w:r>
          </w:p>
        </w:tc>
        <w:tc>
          <w:tcPr>
            <w:tcW w:w="1276" w:type="dxa"/>
          </w:tcPr>
          <w:p w:rsidR="00C53C29" w:rsidRPr="009C4728" w:rsidRDefault="00C53C29" w:rsidP="0021138B">
            <w:pPr>
              <w:pStyle w:val="TAC"/>
              <w:rPr>
                <w:rFonts w:cs="Arial"/>
                <w:szCs w:val="21"/>
                <w:lang w:eastAsia="zh-CN"/>
              </w:rPr>
            </w:pPr>
            <w:r w:rsidRPr="009C4728">
              <w:rPr>
                <w:rFonts w:cs="Arial"/>
                <w:szCs w:val="21"/>
              </w:rPr>
              <w:t>-22dBm</w:t>
            </w:r>
          </w:p>
        </w:tc>
        <w:tc>
          <w:tcPr>
            <w:tcW w:w="1418" w:type="dxa"/>
          </w:tcPr>
          <w:p w:rsidR="00C53C29" w:rsidRPr="009C4728" w:rsidRDefault="00C53C29" w:rsidP="0021138B">
            <w:pPr>
              <w:pStyle w:val="TAC"/>
              <w:rPr>
                <w:rFonts w:cs="v5.0.0"/>
              </w:rPr>
            </w:pPr>
            <w:r w:rsidRPr="009C4728">
              <w:rPr>
                <w:rFonts w:cs="v5.0.0"/>
                <w:lang w:eastAsia="zh-CN"/>
              </w:rPr>
              <w:t>1 MHz</w:t>
            </w:r>
          </w:p>
        </w:tc>
        <w:tc>
          <w:tcPr>
            <w:tcW w:w="1956" w:type="dxa"/>
          </w:tcPr>
          <w:p w:rsidR="00C53C29" w:rsidRPr="009C4728" w:rsidRDefault="00C53C29" w:rsidP="0021138B">
            <w:pPr>
              <w:pStyle w:val="TAC"/>
              <w:jc w:val="left"/>
              <w:rPr>
                <w:rFonts w:cs="v5.0.0"/>
                <w:lang w:eastAsia="zh-CN"/>
              </w:rPr>
            </w:pPr>
            <w:r w:rsidRPr="009C4728">
              <w:rPr>
                <w:rFonts w:cs="v5.0.0"/>
              </w:rPr>
              <w:t xml:space="preserve">Applicable at offsets </w:t>
            </w:r>
            <w:r w:rsidRPr="009C4728">
              <w:rPr>
                <w:rFonts w:cs="Arial"/>
              </w:rPr>
              <w:t>≥</w:t>
            </w:r>
            <w:r w:rsidRPr="009C4728">
              <w:rPr>
                <w:rFonts w:cs="v5.0.0"/>
              </w:rPr>
              <w:t xml:space="preserve"> 250% of channel bandwidth from carrier frequency</w:t>
            </w:r>
          </w:p>
        </w:tc>
      </w:tr>
      <w:tr w:rsidR="00C53C29" w:rsidRPr="009C4728" w:rsidTr="0021138B">
        <w:trPr>
          <w:cantSplit/>
          <w:jc w:val="center"/>
        </w:trPr>
        <w:tc>
          <w:tcPr>
            <w:tcW w:w="2376" w:type="dxa"/>
          </w:tcPr>
          <w:p w:rsidR="00C53C29" w:rsidRPr="009C4728" w:rsidRDefault="00C53C29" w:rsidP="0021138B">
            <w:pPr>
              <w:pStyle w:val="TAC"/>
              <w:rPr>
                <w:rFonts w:cs="Arial"/>
                <w:szCs w:val="21"/>
              </w:rPr>
            </w:pPr>
          </w:p>
        </w:tc>
        <w:tc>
          <w:tcPr>
            <w:tcW w:w="1276" w:type="dxa"/>
          </w:tcPr>
          <w:p w:rsidR="00C53C29" w:rsidRPr="009C4728" w:rsidRDefault="00C53C29" w:rsidP="0021138B">
            <w:pPr>
              <w:pStyle w:val="TAC"/>
              <w:rPr>
                <w:rFonts w:cs="Arial"/>
                <w:szCs w:val="21"/>
                <w:lang w:eastAsia="zh-CN"/>
              </w:rPr>
            </w:pPr>
          </w:p>
        </w:tc>
        <w:tc>
          <w:tcPr>
            <w:tcW w:w="1418" w:type="dxa"/>
          </w:tcPr>
          <w:p w:rsidR="00C53C29" w:rsidRPr="009C4728" w:rsidRDefault="00C53C29" w:rsidP="0021138B">
            <w:pPr>
              <w:pStyle w:val="TAC"/>
              <w:rPr>
                <w:rFonts w:cs="v5.0.0"/>
              </w:rPr>
            </w:pP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7026" w:type="dxa"/>
            <w:gridSpan w:val="4"/>
          </w:tcPr>
          <w:p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rsidR="00C53C29" w:rsidRPr="009C4728" w:rsidRDefault="00C53C29" w:rsidP="00C53C29"/>
    <w:p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rsidR="00C53C29" w:rsidRPr="009C4728" w:rsidRDefault="00C53C29" w:rsidP="00C53C29">
      <w:r w:rsidRPr="009C4728">
        <w:t>The power of any spurious emission shall not exceed:</w:t>
      </w:r>
    </w:p>
    <w:p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418" w:type="dxa"/>
          </w:tcPr>
          <w:p w:rsidR="00C53C29" w:rsidRPr="009C4728" w:rsidRDefault="00C53C29" w:rsidP="0021138B">
            <w:pPr>
              <w:pStyle w:val="TAH"/>
              <w:rPr>
                <w:rFonts w:cs="Arial"/>
              </w:rPr>
            </w:pPr>
            <w:r w:rsidRPr="009C4728">
              <w:rPr>
                <w:rFonts w:cs="Arial"/>
              </w:rPr>
              <w:t>Measurement Bandwidth</w:t>
            </w:r>
          </w:p>
        </w:tc>
        <w:tc>
          <w:tcPr>
            <w:tcW w:w="1956"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2200MHz – 2345MHz</w:t>
            </w:r>
          </w:p>
        </w:tc>
        <w:tc>
          <w:tcPr>
            <w:tcW w:w="1276" w:type="dxa"/>
          </w:tcPr>
          <w:p w:rsidR="00C53C29" w:rsidRPr="009C4728" w:rsidRDefault="00C53C29" w:rsidP="0021138B">
            <w:pPr>
              <w:pStyle w:val="TAC"/>
              <w:rPr>
                <w:rFonts w:cs="Arial"/>
              </w:rPr>
            </w:pPr>
            <w:r w:rsidRPr="009C4728">
              <w:rPr>
                <w:rFonts w:cs="Arial"/>
              </w:rPr>
              <w:t>-45dBm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2362.5MHz – 2365MHz</w:t>
            </w:r>
          </w:p>
        </w:tc>
        <w:tc>
          <w:tcPr>
            <w:tcW w:w="1276" w:type="dxa"/>
          </w:tcPr>
          <w:p w:rsidR="00C53C29" w:rsidRPr="009C4728" w:rsidRDefault="00C53C29" w:rsidP="0021138B">
            <w:pPr>
              <w:pStyle w:val="TAC"/>
              <w:rPr>
                <w:rFonts w:cs="Arial"/>
              </w:rPr>
            </w:pPr>
            <w:r w:rsidRPr="009C4728">
              <w:rPr>
                <w:rFonts w:cs="Arial"/>
              </w:rPr>
              <w:t>-25dBm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2365MHz – 2367.5MHz</w:t>
            </w:r>
          </w:p>
        </w:tc>
        <w:tc>
          <w:tcPr>
            <w:tcW w:w="1276" w:type="dxa"/>
          </w:tcPr>
          <w:p w:rsidR="00C53C29" w:rsidRPr="009C4728" w:rsidRDefault="00C53C29" w:rsidP="0021138B">
            <w:pPr>
              <w:pStyle w:val="TAC"/>
              <w:rPr>
                <w:rFonts w:cs="Arial"/>
              </w:rPr>
            </w:pPr>
            <w:r w:rsidRPr="009C4728">
              <w:rPr>
                <w:rFonts w:cs="Arial"/>
              </w:rPr>
              <w:t>-40dBm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2367.5MHz – 2370MHz</w:t>
            </w:r>
          </w:p>
        </w:tc>
        <w:tc>
          <w:tcPr>
            <w:tcW w:w="1276" w:type="dxa"/>
          </w:tcPr>
          <w:p w:rsidR="00C53C29" w:rsidRPr="009C4728" w:rsidRDefault="00C53C29" w:rsidP="0021138B">
            <w:pPr>
              <w:pStyle w:val="TAC"/>
              <w:rPr>
                <w:rFonts w:cs="Arial"/>
              </w:rPr>
            </w:pPr>
            <w:r w:rsidRPr="009C4728">
              <w:rPr>
                <w:rFonts w:cs="Arial"/>
              </w:rPr>
              <w:t>-42dBm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r w:rsidR="00C53C29" w:rsidRPr="009C4728" w:rsidTr="0021138B">
        <w:trPr>
          <w:cantSplit/>
          <w:jc w:val="center"/>
        </w:trPr>
        <w:tc>
          <w:tcPr>
            <w:tcW w:w="2376" w:type="dxa"/>
          </w:tcPr>
          <w:p w:rsidR="00C53C29" w:rsidRPr="009C4728" w:rsidRDefault="00C53C29" w:rsidP="0021138B">
            <w:pPr>
              <w:pStyle w:val="TAC"/>
              <w:rPr>
                <w:rFonts w:cs="v5.0.0"/>
              </w:rPr>
            </w:pPr>
            <w:r w:rsidRPr="009C4728">
              <w:rPr>
                <w:rFonts w:cs="Arial"/>
              </w:rPr>
              <w:t>2370MHz – 2395MHz</w:t>
            </w:r>
          </w:p>
        </w:tc>
        <w:tc>
          <w:tcPr>
            <w:tcW w:w="1276" w:type="dxa"/>
          </w:tcPr>
          <w:p w:rsidR="00C53C29" w:rsidRPr="009C4728" w:rsidRDefault="00C53C29" w:rsidP="0021138B">
            <w:pPr>
              <w:pStyle w:val="TAC"/>
              <w:rPr>
                <w:rFonts w:cs="Arial"/>
              </w:rPr>
            </w:pPr>
            <w:r w:rsidRPr="009C4728">
              <w:rPr>
                <w:rFonts w:cs="Arial"/>
              </w:rPr>
              <w:t>-45dBm</w:t>
            </w:r>
          </w:p>
        </w:tc>
        <w:tc>
          <w:tcPr>
            <w:tcW w:w="1418" w:type="dxa"/>
          </w:tcPr>
          <w:p w:rsidR="00C53C29" w:rsidRPr="009C4728" w:rsidRDefault="00C53C29" w:rsidP="0021138B">
            <w:pPr>
              <w:pStyle w:val="TAC"/>
              <w:rPr>
                <w:rFonts w:cs="Arial"/>
              </w:rPr>
            </w:pPr>
            <w:r w:rsidRPr="009C4728">
              <w:rPr>
                <w:rFonts w:cs="Arial"/>
              </w:rPr>
              <w:t>1 MHz</w:t>
            </w:r>
          </w:p>
        </w:tc>
        <w:tc>
          <w:tcPr>
            <w:tcW w:w="1956" w:type="dxa"/>
          </w:tcPr>
          <w:p w:rsidR="00C53C29" w:rsidRPr="009C4728" w:rsidRDefault="00C53C29" w:rsidP="0021138B">
            <w:pPr>
              <w:pStyle w:val="TAC"/>
              <w:rPr>
                <w:rFonts w:cs="v5.0.0"/>
              </w:rPr>
            </w:pPr>
          </w:p>
        </w:tc>
      </w:tr>
    </w:tbl>
    <w:p w:rsidR="00C53C29" w:rsidRPr="009C4728" w:rsidRDefault="00C53C29" w:rsidP="00C53C29"/>
    <w:p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H"/>
              <w:rPr>
                <w:rFonts w:cs="v5.0.0"/>
                <w:lang w:eastAsia="ja-JP"/>
              </w:rPr>
            </w:pPr>
            <w:r w:rsidRPr="009C4728">
              <w:rPr>
                <w:rFonts w:cs="v5.0.0"/>
                <w:lang w:eastAsia="ja-JP"/>
              </w:rPr>
              <w:t>Note</w:t>
            </w:r>
          </w:p>
        </w:tc>
      </w:tr>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szCs w:val="21"/>
                <w:lang w:eastAsia="ja-JP"/>
              </w:rPr>
            </w:pPr>
            <w:r w:rsidRPr="009C4728">
              <w:rPr>
                <w:szCs w:val="21"/>
                <w:lang w:eastAsia="ja-JP"/>
              </w:rPr>
              <w:t>3100MHz – 3530MHz</w:t>
            </w:r>
          </w:p>
          <w:p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C53C29" w:rsidRPr="009C4728" w:rsidRDefault="00C53C29" w:rsidP="0021138B">
            <w:pPr>
              <w:rPr>
                <w:rFonts w:cs="v5.0.0"/>
              </w:rPr>
            </w:pPr>
          </w:p>
        </w:tc>
      </w:tr>
    </w:tbl>
    <w:p w:rsidR="00C53C29" w:rsidRPr="009C4728" w:rsidRDefault="00C53C29" w:rsidP="00C53C29"/>
    <w:p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C53C29" w:rsidRPr="009C4728" w:rsidRDefault="00C53C29" w:rsidP="00C53C29">
      <w:pPr>
        <w:pStyle w:val="Heading4"/>
      </w:pPr>
      <w:bookmarkStart w:id="519" w:name="_Toc21093189"/>
      <w:bookmarkStart w:id="520" w:name="_Toc29762718"/>
      <w:bookmarkStart w:id="521" w:name="_Toc36025893"/>
      <w:bookmarkStart w:id="522" w:name="_Toc44584763"/>
      <w:bookmarkStart w:id="523" w:name="_Toc45869056"/>
      <w:bookmarkStart w:id="524" w:name="_Toc52553615"/>
      <w:r w:rsidRPr="009C4728">
        <w:t>6.6.1.4</w:t>
      </w:r>
      <w:r w:rsidRPr="009C4728">
        <w:tab/>
        <w:t>Co-location with other base stations</w:t>
      </w:r>
      <w:bookmarkEnd w:id="519"/>
      <w:bookmarkEnd w:id="520"/>
      <w:bookmarkEnd w:id="521"/>
      <w:bookmarkEnd w:id="522"/>
      <w:bookmarkEnd w:id="523"/>
      <w:bookmarkEnd w:id="524"/>
    </w:p>
    <w:p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rsidR="00C53C29" w:rsidRPr="009C4728" w:rsidRDefault="00C53C29" w:rsidP="00C53C29">
      <w:pPr>
        <w:pStyle w:val="NO"/>
      </w:pPr>
      <w:r w:rsidRPr="009C4728">
        <w:t>NOTE:</w:t>
      </w:r>
      <w:r w:rsidRPr="009C4728">
        <w:tab/>
        <w:t>For co-location with UTRA, the requirements are based on co-location with UTRA FDD or TDD base stations.</w:t>
      </w:r>
    </w:p>
    <w:p w:rsidR="00C53C29" w:rsidRPr="009C4728" w:rsidRDefault="00C53C29" w:rsidP="00C53C29">
      <w:pPr>
        <w:pStyle w:val="Heading5"/>
      </w:pPr>
      <w:bookmarkStart w:id="525" w:name="_Toc21093190"/>
      <w:bookmarkStart w:id="526" w:name="_Toc29762719"/>
      <w:bookmarkStart w:id="527" w:name="_Toc36025894"/>
      <w:bookmarkStart w:id="528" w:name="_Toc44584764"/>
      <w:bookmarkStart w:id="529" w:name="_Toc45869057"/>
      <w:bookmarkStart w:id="530" w:name="_Toc52553616"/>
      <w:r w:rsidRPr="009C4728">
        <w:lastRenderedPageBreak/>
        <w:t>6.6.1.4.1</w:t>
      </w:r>
      <w:r w:rsidRPr="009C4728">
        <w:tab/>
        <w:t>Minimum Requirement</w:t>
      </w:r>
      <w:bookmarkEnd w:id="525"/>
      <w:bookmarkEnd w:id="526"/>
      <w:bookmarkEnd w:id="527"/>
      <w:bookmarkEnd w:id="528"/>
      <w:bookmarkEnd w:id="529"/>
      <w:bookmarkEnd w:id="530"/>
    </w:p>
    <w:p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rsidTr="0021138B">
        <w:trPr>
          <w:cantSplit/>
          <w:jc w:val="center"/>
        </w:trPr>
        <w:tc>
          <w:tcPr>
            <w:tcW w:w="1456" w:type="dxa"/>
          </w:tcPr>
          <w:p w:rsidR="00C53C29" w:rsidRPr="009C4728" w:rsidRDefault="00C53C29" w:rsidP="0021138B">
            <w:pPr>
              <w:pStyle w:val="TAH"/>
              <w:rPr>
                <w:rFonts w:cs="Arial"/>
              </w:rPr>
            </w:pPr>
            <w:r w:rsidRPr="009C4728">
              <w:rPr>
                <w:rFonts w:cs="Arial"/>
              </w:rPr>
              <w:lastRenderedPageBreak/>
              <w:t>Type of co-located BS</w:t>
            </w:r>
          </w:p>
        </w:tc>
        <w:tc>
          <w:tcPr>
            <w:tcW w:w="1749" w:type="dxa"/>
          </w:tcPr>
          <w:p w:rsidR="00C53C29" w:rsidRPr="009C4728" w:rsidRDefault="00C53C29" w:rsidP="0021138B">
            <w:pPr>
              <w:pStyle w:val="TAH"/>
              <w:rPr>
                <w:rFonts w:cs="Arial"/>
              </w:rPr>
            </w:pPr>
            <w:r w:rsidRPr="009C4728">
              <w:rPr>
                <w:rFonts w:cs="Arial"/>
              </w:rPr>
              <w:t>Frequency range for co-location requirement</w:t>
            </w:r>
          </w:p>
        </w:tc>
        <w:tc>
          <w:tcPr>
            <w:tcW w:w="1066"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(WA-BS)</w:t>
            </w:r>
          </w:p>
        </w:tc>
        <w:tc>
          <w:tcPr>
            <w:tcW w:w="1134"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(MR-BS)</w:t>
            </w:r>
          </w:p>
        </w:tc>
        <w:tc>
          <w:tcPr>
            <w:tcW w:w="1134" w:type="dxa"/>
          </w:tcPr>
          <w:p w:rsidR="00C53C29" w:rsidRPr="009C4728" w:rsidRDefault="00C53C29" w:rsidP="0021138B">
            <w:pPr>
              <w:pStyle w:val="TAH"/>
              <w:rPr>
                <w:rFonts w:cs="Arial"/>
              </w:rPr>
            </w:pPr>
            <w:r w:rsidRPr="009C4728">
              <w:rPr>
                <w:rFonts w:cs="Arial"/>
              </w:rPr>
              <w:t>Maximum Level</w:t>
            </w:r>
          </w:p>
          <w:p w:rsidR="00C53C29" w:rsidRPr="009C4728" w:rsidRDefault="00C53C29" w:rsidP="0021138B">
            <w:pPr>
              <w:pStyle w:val="TAH"/>
              <w:rPr>
                <w:rFonts w:cs="Arial"/>
              </w:rPr>
            </w:pPr>
            <w:r w:rsidRPr="009C4728">
              <w:rPr>
                <w:rFonts w:cs="Arial"/>
              </w:rPr>
              <w:t>(LA-BS)</w:t>
            </w:r>
          </w:p>
        </w:tc>
        <w:tc>
          <w:tcPr>
            <w:tcW w:w="1417" w:type="dxa"/>
          </w:tcPr>
          <w:p w:rsidR="00C53C29" w:rsidRPr="009C4728" w:rsidRDefault="00C53C29" w:rsidP="0021138B">
            <w:pPr>
              <w:pStyle w:val="TAH"/>
              <w:rPr>
                <w:rFonts w:cs="Arial"/>
              </w:rPr>
            </w:pPr>
            <w:r w:rsidRPr="009C4728">
              <w:rPr>
                <w:rFonts w:cs="Arial"/>
              </w:rPr>
              <w:t>Measurement Bandwidth</w:t>
            </w:r>
          </w:p>
        </w:tc>
        <w:tc>
          <w:tcPr>
            <w:tcW w:w="1701" w:type="dxa"/>
          </w:tcPr>
          <w:p w:rsidR="00C53C29" w:rsidRPr="009C4728" w:rsidRDefault="00C53C29" w:rsidP="0021138B">
            <w:pPr>
              <w:pStyle w:val="TAH"/>
              <w:rPr>
                <w:rFonts w:cs="Arial"/>
              </w:rPr>
            </w:pPr>
            <w:r w:rsidRPr="009C4728">
              <w:rPr>
                <w:rFonts w:cs="Arial"/>
              </w:rPr>
              <w:t>Note</w:t>
            </w: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GSM900</w:t>
            </w:r>
          </w:p>
        </w:tc>
        <w:tc>
          <w:tcPr>
            <w:tcW w:w="1749" w:type="dxa"/>
          </w:tcPr>
          <w:p w:rsidR="00C53C29" w:rsidRPr="009C4728" w:rsidRDefault="00C53C29" w:rsidP="0021138B">
            <w:pPr>
              <w:pStyle w:val="TAL"/>
              <w:jc w:val="center"/>
              <w:rPr>
                <w:rFonts w:cs="Arial"/>
              </w:rPr>
            </w:pPr>
            <w:r w:rsidRPr="009C4728">
              <w:rPr>
                <w:rFonts w:cs="Arial"/>
              </w:rPr>
              <w:t>876-915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DCS1800</w:t>
            </w:r>
          </w:p>
        </w:tc>
        <w:tc>
          <w:tcPr>
            <w:tcW w:w="1749" w:type="dxa"/>
          </w:tcPr>
          <w:p w:rsidR="00C53C29" w:rsidRPr="009C4728" w:rsidRDefault="00C53C29" w:rsidP="0021138B">
            <w:pPr>
              <w:pStyle w:val="TAL"/>
              <w:jc w:val="center"/>
              <w:rPr>
                <w:rFonts w:cs="Arial"/>
              </w:rPr>
            </w:pPr>
            <w:r w:rsidRPr="009C4728">
              <w:rPr>
                <w:rFonts w:cs="Arial"/>
              </w:rPr>
              <w:t>1710 - 1785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PCS1900</w:t>
            </w:r>
          </w:p>
        </w:tc>
        <w:tc>
          <w:tcPr>
            <w:tcW w:w="1749" w:type="dxa"/>
          </w:tcPr>
          <w:p w:rsidR="00C53C29" w:rsidRPr="009C4728" w:rsidRDefault="00C53C29" w:rsidP="0021138B">
            <w:pPr>
              <w:pStyle w:val="TAL"/>
              <w:jc w:val="center"/>
              <w:rPr>
                <w:rFonts w:cs="Arial"/>
              </w:rPr>
            </w:pPr>
            <w:r w:rsidRPr="009C4728">
              <w:rPr>
                <w:rFonts w:cs="Arial"/>
              </w:rPr>
              <w:t>1850 - 1910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GSM850 or CDMA850</w:t>
            </w:r>
          </w:p>
        </w:tc>
        <w:tc>
          <w:tcPr>
            <w:tcW w:w="1749" w:type="dxa"/>
          </w:tcPr>
          <w:p w:rsidR="00C53C29" w:rsidRPr="009C4728" w:rsidRDefault="00C53C29" w:rsidP="0021138B">
            <w:pPr>
              <w:pStyle w:val="TAL"/>
              <w:jc w:val="center"/>
              <w:rPr>
                <w:rFonts w:cs="Arial"/>
              </w:rPr>
            </w:pPr>
            <w:r w:rsidRPr="009C4728">
              <w:rPr>
                <w:rFonts w:cs="Arial"/>
              </w:rPr>
              <w:t>824 - 849 MHz</w:t>
            </w:r>
          </w:p>
        </w:tc>
        <w:tc>
          <w:tcPr>
            <w:tcW w:w="1066" w:type="dxa"/>
          </w:tcPr>
          <w:p w:rsidR="00C53C29" w:rsidRPr="009C4728" w:rsidRDefault="00C53C29" w:rsidP="0021138B">
            <w:pPr>
              <w:pStyle w:val="TAL"/>
              <w:jc w:val="center"/>
              <w:rPr>
                <w:rFonts w:cs="Arial"/>
              </w:rPr>
            </w:pPr>
            <w:r w:rsidRPr="009C4728">
              <w:rPr>
                <w:rFonts w:cs="Arial"/>
              </w:rPr>
              <w:t>-98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rsidR="00C53C29" w:rsidRPr="009C4728" w:rsidRDefault="00C53C29" w:rsidP="0021138B">
            <w:pPr>
              <w:pStyle w:val="TAL"/>
              <w:jc w:val="center"/>
              <w:rPr>
                <w:rFonts w:cs="Arial"/>
                <w:lang w:eastAsia="zh-CN"/>
              </w:rPr>
            </w:pPr>
            <w:r w:rsidRPr="009C4728">
              <w:rPr>
                <w:rFonts w:cs="Arial"/>
              </w:rPr>
              <w:t>1920 - 1980 MHz</w:t>
            </w:r>
          </w:p>
          <w:p w:rsidR="00C53C29" w:rsidRPr="009C4728" w:rsidRDefault="00C53C29" w:rsidP="0021138B">
            <w:pPr>
              <w:pStyle w:val="TAL"/>
              <w:jc w:val="center"/>
              <w:rPr>
                <w:rFonts w:cs="Arial"/>
                <w:lang w:eastAsia="zh-CN"/>
              </w:rPr>
            </w:pP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rsidR="00C53C29" w:rsidRPr="009C4728" w:rsidRDefault="00C53C29" w:rsidP="0021138B">
            <w:pPr>
              <w:pStyle w:val="TAL"/>
              <w:jc w:val="center"/>
              <w:rPr>
                <w:rFonts w:cs="Arial"/>
                <w:lang w:eastAsia="zh-CN"/>
              </w:rPr>
            </w:pPr>
            <w:r w:rsidRPr="009C4728">
              <w:rPr>
                <w:rFonts w:cs="Arial"/>
              </w:rPr>
              <w:t>1850 - 1910 MHz</w:t>
            </w:r>
          </w:p>
          <w:p w:rsidR="00C53C29" w:rsidRPr="009C4728" w:rsidRDefault="00C53C29" w:rsidP="0021138B">
            <w:pPr>
              <w:pStyle w:val="TAL"/>
              <w:jc w:val="center"/>
              <w:rPr>
                <w:rFonts w:cs="Arial"/>
                <w:lang w:eastAsia="zh-CN"/>
              </w:rPr>
            </w:pP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rsidR="00C53C29" w:rsidRPr="009C4728" w:rsidRDefault="00C53C29" w:rsidP="0021138B">
            <w:pPr>
              <w:pStyle w:val="TAL"/>
              <w:jc w:val="center"/>
              <w:rPr>
                <w:rFonts w:cs="Arial"/>
              </w:rPr>
            </w:pPr>
            <w:r w:rsidRPr="009C4728">
              <w:rPr>
                <w:rFonts w:cs="Arial"/>
              </w:rPr>
              <w:t>1710 - 1785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rsidR="00C53C29" w:rsidRPr="009C4728" w:rsidRDefault="00C53C29" w:rsidP="0021138B">
            <w:pPr>
              <w:pStyle w:val="TAL"/>
              <w:jc w:val="center"/>
              <w:rPr>
                <w:rFonts w:cs="Arial"/>
              </w:rPr>
            </w:pPr>
            <w:r w:rsidRPr="009C4728">
              <w:rPr>
                <w:rFonts w:cs="Arial"/>
              </w:rPr>
              <w:t>1710 - 1755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rsidR="00C53C29" w:rsidRPr="009C4728" w:rsidRDefault="00C53C29" w:rsidP="0021138B">
            <w:pPr>
              <w:pStyle w:val="TAL"/>
              <w:jc w:val="center"/>
              <w:rPr>
                <w:rFonts w:cs="Arial"/>
              </w:rPr>
            </w:pPr>
            <w:r w:rsidRPr="009C4728">
              <w:rPr>
                <w:rFonts w:cs="Arial"/>
              </w:rPr>
              <w:t>824 - 849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rsidR="00C53C29" w:rsidRPr="009C4728" w:rsidRDefault="00C53C29" w:rsidP="0021138B">
            <w:pPr>
              <w:pStyle w:val="TAL"/>
              <w:jc w:val="center"/>
              <w:rPr>
                <w:rFonts w:cs="Arial"/>
              </w:rPr>
            </w:pPr>
            <w:r w:rsidRPr="009C4728">
              <w:rPr>
                <w:rFonts w:cs="Arial"/>
              </w:rPr>
              <w:t>830 - 845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rsidR="00C53C29" w:rsidRPr="009C4728" w:rsidRDefault="00C53C29" w:rsidP="0021138B">
            <w:pPr>
              <w:pStyle w:val="TAL"/>
              <w:jc w:val="center"/>
              <w:rPr>
                <w:rFonts w:cs="Arial"/>
              </w:rPr>
            </w:pPr>
            <w:r w:rsidRPr="009C4728">
              <w:rPr>
                <w:rFonts w:cs="Arial"/>
              </w:rPr>
              <w:t>2500 - 2570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rsidR="00C53C29" w:rsidRPr="009C4728" w:rsidRDefault="00C53C29" w:rsidP="0021138B">
            <w:pPr>
              <w:pStyle w:val="TAL"/>
              <w:jc w:val="center"/>
              <w:rPr>
                <w:rFonts w:cs="Arial"/>
              </w:rPr>
            </w:pPr>
            <w:r w:rsidRPr="009C4728">
              <w:rPr>
                <w:rFonts w:cs="Arial"/>
              </w:rPr>
              <w:t>1749.9 - 1784.9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rsidR="00C53C29" w:rsidRPr="009C4728" w:rsidRDefault="00C53C29" w:rsidP="0021138B">
            <w:pPr>
              <w:pStyle w:val="TAL"/>
              <w:jc w:val="center"/>
              <w:rPr>
                <w:rFonts w:cs="Arial"/>
              </w:rPr>
            </w:pPr>
            <w:r w:rsidRPr="009C4728">
              <w:rPr>
                <w:rFonts w:cs="Arial"/>
              </w:rPr>
              <w:t>1710 - 1770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rsidR="00C53C29" w:rsidRPr="009C4728" w:rsidRDefault="00C53C29" w:rsidP="0021138B">
            <w:pPr>
              <w:pStyle w:val="TAL"/>
              <w:jc w:val="center"/>
              <w:rPr>
                <w:rFonts w:cs="Arial"/>
              </w:rPr>
            </w:pPr>
            <w:r w:rsidRPr="009C4728">
              <w:rPr>
                <w:rFonts w:cs="Arial"/>
              </w:rPr>
              <w:t>1427.9 - 1447.9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XII or</w:t>
            </w:r>
          </w:p>
          <w:p w:rsidR="00C53C29" w:rsidRPr="009C4728" w:rsidRDefault="00C53C29" w:rsidP="0021138B">
            <w:pPr>
              <w:pStyle w:val="TAL"/>
              <w:jc w:val="center"/>
              <w:rPr>
                <w:rFonts w:cs="Arial"/>
              </w:rPr>
            </w:pPr>
            <w:r w:rsidRPr="009C4728">
              <w:rPr>
                <w:rFonts w:cs="Arial"/>
              </w:rPr>
              <w:t>E-UTRA Band 12 or NR Band n12</w:t>
            </w:r>
          </w:p>
        </w:tc>
        <w:tc>
          <w:tcPr>
            <w:tcW w:w="1749" w:type="dxa"/>
          </w:tcPr>
          <w:p w:rsidR="00C53C29" w:rsidRPr="009C4728" w:rsidRDefault="00C53C29" w:rsidP="0021138B">
            <w:pPr>
              <w:pStyle w:val="TAL"/>
              <w:jc w:val="center"/>
              <w:rPr>
                <w:rFonts w:cs="Arial"/>
              </w:rPr>
            </w:pPr>
            <w:r w:rsidRPr="009C4728">
              <w:rPr>
                <w:rFonts w:cs="Arial"/>
              </w:rPr>
              <w:t>699 - 716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lang w:val="sv-FI"/>
              </w:rPr>
            </w:pPr>
            <w:r w:rsidRPr="009C4728">
              <w:rPr>
                <w:rFonts w:cs="Arial"/>
                <w:lang w:val="sv-FI"/>
              </w:rPr>
              <w:t>UTRA FDD Band XIII or</w:t>
            </w:r>
          </w:p>
          <w:p w:rsidR="00C53C29" w:rsidRPr="009C4728" w:rsidRDefault="00C53C29" w:rsidP="0021138B">
            <w:pPr>
              <w:pStyle w:val="TAL"/>
              <w:jc w:val="center"/>
              <w:rPr>
                <w:rFonts w:cs="Arial"/>
                <w:lang w:val="sv-FI"/>
              </w:rPr>
            </w:pPr>
            <w:r w:rsidRPr="009C4728">
              <w:rPr>
                <w:rFonts w:cs="Arial"/>
                <w:lang w:val="sv-FI"/>
              </w:rPr>
              <w:t>E-UTRA Band 13</w:t>
            </w:r>
          </w:p>
        </w:tc>
        <w:tc>
          <w:tcPr>
            <w:tcW w:w="1749" w:type="dxa"/>
          </w:tcPr>
          <w:p w:rsidR="00C53C29" w:rsidRPr="009C4728" w:rsidRDefault="00C53C29" w:rsidP="0021138B">
            <w:pPr>
              <w:pStyle w:val="TAL"/>
              <w:jc w:val="center"/>
              <w:rPr>
                <w:rFonts w:cs="Arial"/>
              </w:rPr>
            </w:pPr>
            <w:r w:rsidRPr="009C4728">
              <w:rPr>
                <w:rFonts w:cs="Arial"/>
              </w:rPr>
              <w:t>777 - 787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Pr>
          <w:p w:rsidR="00C53C29" w:rsidRPr="009C4728" w:rsidRDefault="00C53C29" w:rsidP="0021138B">
            <w:pPr>
              <w:pStyle w:val="TAL"/>
              <w:jc w:val="center"/>
              <w:rPr>
                <w:rFonts w:cs="Arial"/>
              </w:rPr>
            </w:pPr>
            <w:r w:rsidRPr="009C4728">
              <w:rPr>
                <w:rFonts w:cs="Arial"/>
              </w:rPr>
              <w:t>UTRA FDD Band XIV or</w:t>
            </w:r>
          </w:p>
          <w:p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rsidR="00C53C29" w:rsidRPr="009C4728" w:rsidRDefault="00C53C29" w:rsidP="0021138B">
            <w:pPr>
              <w:pStyle w:val="TAL"/>
              <w:jc w:val="center"/>
              <w:rPr>
                <w:rFonts w:cs="Arial"/>
              </w:rPr>
            </w:pPr>
            <w:r w:rsidRPr="009C4728">
              <w:rPr>
                <w:rFonts w:cs="Arial"/>
              </w:rPr>
              <w:t>788 - 798 MHz</w:t>
            </w:r>
          </w:p>
        </w:tc>
        <w:tc>
          <w:tcPr>
            <w:tcW w:w="1066" w:type="dxa"/>
          </w:tcPr>
          <w:p w:rsidR="00C53C29" w:rsidRPr="009C4728" w:rsidRDefault="00C53C29" w:rsidP="0021138B">
            <w:pPr>
              <w:pStyle w:val="TAL"/>
              <w:jc w:val="center"/>
              <w:rPr>
                <w:rFonts w:cs="Arial"/>
              </w:rPr>
            </w:pPr>
            <w:r w:rsidRPr="009C4728">
              <w:rPr>
                <w:rFonts w:cs="Arial"/>
              </w:rPr>
              <w:t>-96 dBm</w:t>
            </w:r>
          </w:p>
        </w:tc>
        <w:tc>
          <w:tcPr>
            <w:tcW w:w="1134" w:type="dxa"/>
          </w:tcPr>
          <w:p w:rsidR="00C53C29" w:rsidRPr="009C4728" w:rsidRDefault="00C53C29" w:rsidP="0021138B">
            <w:pPr>
              <w:pStyle w:val="TAL"/>
              <w:jc w:val="center"/>
              <w:rPr>
                <w:rFonts w:cs="Arial"/>
              </w:rPr>
            </w:pPr>
            <w:r w:rsidRPr="009C4728">
              <w:rPr>
                <w:rFonts w:cs="Arial"/>
              </w:rPr>
              <w:t>-91 dBm</w:t>
            </w:r>
          </w:p>
        </w:tc>
        <w:tc>
          <w:tcPr>
            <w:tcW w:w="1134" w:type="dxa"/>
          </w:tcPr>
          <w:p w:rsidR="00C53C29" w:rsidRPr="009C4728" w:rsidRDefault="00C53C29" w:rsidP="0021138B">
            <w:pPr>
              <w:pStyle w:val="TAL"/>
              <w:jc w:val="center"/>
              <w:rPr>
                <w:rFonts w:cs="Arial"/>
              </w:rPr>
            </w:pPr>
            <w:r w:rsidRPr="009C4728">
              <w:rPr>
                <w:rFonts w:cs="Arial"/>
              </w:rPr>
              <w:t>-88 dBm</w:t>
            </w:r>
          </w:p>
        </w:tc>
        <w:tc>
          <w:tcPr>
            <w:tcW w:w="1417" w:type="dxa"/>
          </w:tcPr>
          <w:p w:rsidR="00C53C29" w:rsidRPr="009C4728" w:rsidRDefault="00C53C29" w:rsidP="0021138B">
            <w:pPr>
              <w:pStyle w:val="TAL"/>
              <w:jc w:val="center"/>
              <w:rPr>
                <w:rFonts w:cs="Arial"/>
              </w:rPr>
            </w:pPr>
            <w:r w:rsidRPr="009C4728">
              <w:rPr>
                <w:rFonts w:cs="Arial"/>
              </w:rPr>
              <w:t>100 kHz</w:t>
            </w:r>
          </w:p>
        </w:tc>
        <w:tc>
          <w:tcPr>
            <w:tcW w:w="1701" w:type="dxa"/>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XX or</w:t>
            </w:r>
          </w:p>
          <w:p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2000 - 2020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814 - 849 MHz</w:t>
            </w:r>
          </w:p>
          <w:p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1900 - 1920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1850 – 1910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lang w:eastAsia="zh-CN"/>
              </w:rPr>
            </w:pPr>
            <w:r w:rsidRPr="009C4728">
              <w:rPr>
                <w:rFonts w:cs="Arial"/>
              </w:rPr>
              <w:t>1710 – 1780 MHz</w:t>
            </w:r>
          </w:p>
          <w:p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jc w:val="center"/>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698 – 728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1695 – 1710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663 – 698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451 – 456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This is not applicable to BS operating in Band 50, 51</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t>3300 MHz – 4200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t>3300 MHz – 3800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This is not applicable to BS operating in Band 44</w:t>
            </w: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C53C29"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p>
        </w:tc>
      </w:tr>
      <w:tr w:rsidR="00ED62D1" w:rsidRPr="009C4728"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v5.0.0"/>
                <w:lang w:eastAsia="en-GB"/>
              </w:rPr>
            </w:pPr>
            <w:r>
              <w:rPr>
                <w:rFonts w:cs="v5.0.0"/>
                <w:lang w:eastAsia="en-GB"/>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5925 - 7125 MHz</w:t>
            </w:r>
          </w:p>
        </w:tc>
        <w:tc>
          <w:tcPr>
            <w:tcW w:w="1066"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lang w:eastAsia="en-GB"/>
              </w:rPr>
              <w:t>100 kHz</w:t>
            </w:r>
          </w:p>
        </w:tc>
        <w:tc>
          <w:tcPr>
            <w:tcW w:w="1701" w:type="dxa"/>
            <w:tcBorders>
              <w:top w:val="single" w:sz="4" w:space="0" w:color="auto"/>
              <w:left w:val="single" w:sz="4" w:space="0" w:color="auto"/>
              <w:bottom w:val="single" w:sz="4" w:space="0" w:color="auto"/>
              <w:right w:val="single" w:sz="4" w:space="0" w:color="auto"/>
            </w:tcBorders>
          </w:tcPr>
          <w:p w:rsidR="00ED62D1" w:rsidRDefault="00ED62D1" w:rsidP="00ED62D1">
            <w:pPr>
              <w:pStyle w:val="TAC"/>
              <w:rPr>
                <w:rFonts w:cs="Arial"/>
                <w:lang w:eastAsia="en-GB"/>
              </w:rPr>
            </w:pPr>
            <w:r>
              <w:rPr>
                <w:rFonts w:cs="Arial"/>
                <w:szCs w:val="18"/>
                <w:lang w:eastAsia="en-GB"/>
              </w:rPr>
              <w:t xml:space="preserve">This is not applicable to BS operating in Band </w:t>
            </w:r>
            <w:r>
              <w:rPr>
                <w:rFonts w:cs="Arial"/>
                <w:szCs w:val="18"/>
                <w:lang w:eastAsia="zh-CN"/>
              </w:rPr>
              <w:t>46</w:t>
            </w:r>
          </w:p>
        </w:tc>
      </w:tr>
    </w:tbl>
    <w:p w:rsidR="00C53C29" w:rsidRPr="009C4728" w:rsidRDefault="00C53C29" w:rsidP="00C53C29"/>
    <w:p w:rsidR="00C53C29" w:rsidRPr="009C4728" w:rsidRDefault="00C53C29" w:rsidP="00C53C29">
      <w:pPr>
        <w:pStyle w:val="NO"/>
      </w:pPr>
      <w:r w:rsidRPr="009C4728">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rsidR="00C53C29" w:rsidRPr="009C4728" w:rsidRDefault="00C53C29" w:rsidP="00C53C29">
      <w:pPr>
        <w:pStyle w:val="NO"/>
      </w:pPr>
      <w:r w:rsidRPr="009C4728">
        <w:lastRenderedPageBreak/>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C53C29" w:rsidRPr="009C4728" w:rsidRDefault="00C53C29" w:rsidP="00C53C29">
      <w:pPr>
        <w:pStyle w:val="Heading3"/>
      </w:pPr>
      <w:bookmarkStart w:id="531" w:name="_Toc21093191"/>
      <w:bookmarkStart w:id="532" w:name="_Toc29762720"/>
      <w:bookmarkStart w:id="533" w:name="_Toc36025895"/>
      <w:bookmarkStart w:id="534" w:name="_Toc44584765"/>
      <w:bookmarkStart w:id="535" w:name="_Toc45869058"/>
      <w:bookmarkStart w:id="536" w:name="_Toc52553617"/>
      <w:r w:rsidRPr="009C4728">
        <w:t>6.6.2</w:t>
      </w:r>
      <w:r w:rsidRPr="009C4728">
        <w:tab/>
        <w:t>Operating band unwanted emissions</w:t>
      </w:r>
      <w:bookmarkEnd w:id="531"/>
      <w:bookmarkEnd w:id="532"/>
      <w:bookmarkEnd w:id="533"/>
      <w:bookmarkEnd w:id="534"/>
      <w:bookmarkEnd w:id="535"/>
      <w:bookmarkEnd w:id="536"/>
      <w:r w:rsidRPr="009C4728">
        <w:tab/>
      </w:r>
    </w:p>
    <w:p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rsidR="00C53C29" w:rsidRPr="009C4728" w:rsidRDefault="00C53C29" w:rsidP="00C53C29">
      <w:pPr>
        <w:pStyle w:val="Heading4"/>
      </w:pPr>
      <w:bookmarkStart w:id="537" w:name="_Toc21093192"/>
      <w:bookmarkStart w:id="538" w:name="_Toc29762721"/>
      <w:bookmarkStart w:id="539" w:name="_Toc36025896"/>
      <w:bookmarkStart w:id="540" w:name="_Toc44584766"/>
      <w:bookmarkStart w:id="541" w:name="_Toc45869059"/>
      <w:bookmarkStart w:id="542" w:name="_Toc52553618"/>
      <w:r w:rsidRPr="009C4728">
        <w:t>6.6.2.1</w:t>
      </w:r>
      <w:r w:rsidRPr="009C4728">
        <w:tab/>
        <w:t>General minimum requirement for Band Categories 1 and 3</w:t>
      </w:r>
      <w:bookmarkEnd w:id="537"/>
      <w:bookmarkEnd w:id="538"/>
      <w:bookmarkEnd w:id="539"/>
      <w:bookmarkEnd w:id="540"/>
      <w:bookmarkEnd w:id="541"/>
      <w:bookmarkEnd w:id="542"/>
    </w:p>
    <w:p w:rsidR="00C53C29" w:rsidRPr="009C4728" w:rsidRDefault="00C53C29" w:rsidP="00C53C29">
      <w:pPr>
        <w:keepNext/>
        <w:rPr>
          <w:rFonts w:cs="v5.0.0"/>
        </w:rPr>
      </w:pPr>
      <w:r w:rsidRPr="009C4728">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rsidR="00C53C29" w:rsidRPr="009C4728" w:rsidRDefault="00C53C29" w:rsidP="00C53C29">
      <w:pPr>
        <w:keepNext/>
        <w:rPr>
          <w:rFonts w:cs="v5.0.0"/>
        </w:rPr>
      </w:pPr>
      <w:r w:rsidRPr="009C4728">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rsidR="00C53C29" w:rsidRPr="009C4728" w:rsidRDefault="00C53C29" w:rsidP="00C53C29">
      <w:pPr>
        <w:keepNext/>
        <w:rPr>
          <w:rFonts w:cs="v5.0.0"/>
        </w:rPr>
      </w:pPr>
      <w:r w:rsidRPr="009C4728">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rsidR="00C53C29" w:rsidRPr="009C4728" w:rsidRDefault="00C53C29" w:rsidP="00C53C29">
      <w:pPr>
        <w:keepNext/>
        <w:rPr>
          <w:rFonts w:cs="v5.0.0"/>
        </w:rPr>
      </w:pPr>
      <w:r w:rsidRPr="009C4728">
        <w:rPr>
          <w:rFonts w:cs="v5.0.0"/>
        </w:rPr>
        <w:t>Outside the Base Station RF Bandwidth edges, emissions shall not exceed the maximum levels specified in Tables 6.6.2.1-1 to 6.6.2.1-4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 dB point of the measuring filter closest to the carrier frequency.</w:t>
      </w:r>
    </w:p>
    <w:p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rsidR="00C53C29" w:rsidRPr="009C4728" w:rsidRDefault="00C53C29" w:rsidP="00C53C29">
      <w:pPr>
        <w:pStyle w:val="B1"/>
      </w:pPr>
      <w:r w:rsidRPr="009C4728">
        <w:lastRenderedPageBreak/>
        <w:t>-</w:t>
      </w:r>
      <w:r w:rsidRPr="009C4728">
        <w:tab/>
        <w:t>f_offset is the separation between the Base Station RF Bandwidth edge frequency and the centre of the measuring filter.</w:t>
      </w:r>
    </w:p>
    <w:p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rsidR="00C53C29" w:rsidRPr="009C4728" w:rsidRDefault="00C53C29" w:rsidP="00C53C29">
      <w:pPr>
        <w:pStyle w:val="B1"/>
      </w:pPr>
      <w:r w:rsidRPr="009C4728">
        <w:t>-</w:t>
      </w:r>
      <w:r w:rsidRPr="009C4728">
        <w:tab/>
        <w:t>f_offset is the separation between the sub block edge frequency and the centre of the measuring filter.</w:t>
      </w:r>
    </w:p>
    <w:p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r w:rsidRPr="009C4728">
        <w:t xml:space="preserve">Applicability of Wide Area operating band unwanted emission requirements in Tables 6.6.2.1-1, 6.6.2.1-1b and 6.6.2.1-1c is specified in Table 6.6.2.1-0. </w:t>
      </w:r>
    </w:p>
    <w:p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rsidR="00C53C29" w:rsidRPr="009C4728" w:rsidRDefault="00C53C29" w:rsidP="00C53C29">
      <w:pPr>
        <w:pStyle w:val="TH"/>
        <w:rPr>
          <w:rFonts w:cs="v5.0.0"/>
        </w:rPr>
      </w:pPr>
      <w:r w:rsidRPr="009C4728">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rsidTr="0021138B">
        <w:trPr>
          <w:cantSplit/>
          <w:jc w:val="center"/>
        </w:trPr>
        <w:tc>
          <w:tcPr>
            <w:tcW w:w="2127" w:type="dxa"/>
          </w:tcPr>
          <w:p w:rsidR="00C53C29" w:rsidRPr="009C4728" w:rsidRDefault="00C53C29" w:rsidP="0021138B">
            <w:pPr>
              <w:pStyle w:val="TAH"/>
              <w:rPr>
                <w:rFonts w:cs="Arial"/>
                <w:szCs w:val="18"/>
              </w:rPr>
            </w:pPr>
            <w:r w:rsidRPr="009C4728">
              <w:rPr>
                <w:rFonts w:cs="Arial"/>
                <w:szCs w:val="18"/>
              </w:rPr>
              <w:t>NR Band operation</w:t>
            </w:r>
          </w:p>
        </w:tc>
        <w:tc>
          <w:tcPr>
            <w:tcW w:w="2976" w:type="dxa"/>
          </w:tcPr>
          <w:p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rsidTr="0021138B">
        <w:trPr>
          <w:cantSplit/>
          <w:jc w:val="center"/>
        </w:trPr>
        <w:tc>
          <w:tcPr>
            <w:tcW w:w="2127" w:type="dxa"/>
          </w:tcPr>
          <w:p w:rsidR="00C53C29" w:rsidRPr="009C4728" w:rsidRDefault="00C53C29" w:rsidP="0021138B">
            <w:pPr>
              <w:pStyle w:val="TAC"/>
            </w:pPr>
            <w:r w:rsidRPr="009C4728">
              <w:t>None</w:t>
            </w:r>
          </w:p>
        </w:tc>
        <w:tc>
          <w:tcPr>
            <w:tcW w:w="2976" w:type="dxa"/>
          </w:tcPr>
          <w:p w:rsidR="00C53C29" w:rsidRPr="009C4728" w:rsidRDefault="00C53C29" w:rsidP="0021138B">
            <w:pPr>
              <w:pStyle w:val="TAC"/>
            </w:pPr>
            <w:r w:rsidRPr="009C4728">
              <w:t>Y/N</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In certain regions (NOTE 2), bands 1, 7, 38, 65</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Any</w:t>
            </w:r>
          </w:p>
        </w:tc>
        <w:tc>
          <w:tcPr>
            <w:tcW w:w="2976" w:type="dxa"/>
          </w:tcPr>
          <w:p w:rsidR="00C53C29" w:rsidRPr="009C4728" w:rsidRDefault="00C53C29" w:rsidP="0021138B">
            <w:pPr>
              <w:pStyle w:val="TAC"/>
            </w:pPr>
            <w:r w:rsidRPr="009C4728">
              <w:t>Y</w:t>
            </w:r>
          </w:p>
        </w:tc>
        <w:tc>
          <w:tcPr>
            <w:tcW w:w="1430" w:type="dxa"/>
          </w:tcPr>
          <w:p w:rsidR="00C53C29" w:rsidRPr="009C4728" w:rsidRDefault="00C53C29" w:rsidP="0021138B">
            <w:pPr>
              <w:pStyle w:val="TAC"/>
            </w:pPr>
            <w:r w:rsidRPr="009C4728">
              <w:t>6.6.2.1-1 (Option 2)</w:t>
            </w:r>
          </w:p>
        </w:tc>
      </w:tr>
      <w:tr w:rsidR="00C53C29" w:rsidRPr="009C4728" w:rsidTr="0021138B">
        <w:trPr>
          <w:cantSplit/>
          <w:jc w:val="center"/>
        </w:trPr>
        <w:tc>
          <w:tcPr>
            <w:tcW w:w="2127" w:type="dxa"/>
          </w:tcPr>
          <w:p w:rsidR="00C53C29" w:rsidRPr="009C4728" w:rsidRDefault="00C53C29" w:rsidP="0021138B">
            <w:pPr>
              <w:pStyle w:val="TAC"/>
            </w:pPr>
            <w:r w:rsidRPr="009C4728">
              <w:t>Any below 1GHz</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6.6.2.1-1b (Option 1)</w:t>
            </w:r>
          </w:p>
        </w:tc>
      </w:tr>
      <w:tr w:rsidR="00C53C29" w:rsidRPr="009C4728" w:rsidTr="0021138B">
        <w:trPr>
          <w:cantSplit/>
          <w:jc w:val="center"/>
        </w:trPr>
        <w:tc>
          <w:tcPr>
            <w:tcW w:w="2127" w:type="dxa"/>
          </w:tcPr>
          <w:p w:rsidR="00C53C29" w:rsidRPr="009C4728" w:rsidRDefault="00C53C29" w:rsidP="0021138B">
            <w:pPr>
              <w:pStyle w:val="TAC"/>
            </w:pPr>
            <w:r w:rsidRPr="009C4728">
              <w:t>Any above 1GHz except for, in certain regions (NOTE 2), bands 1, 7, 38, 65</w:t>
            </w:r>
          </w:p>
        </w:tc>
        <w:tc>
          <w:tcPr>
            <w:tcW w:w="2976" w:type="dxa"/>
          </w:tcPr>
          <w:p w:rsidR="00C53C29" w:rsidRPr="009C4728" w:rsidRDefault="00C53C29" w:rsidP="0021138B">
            <w:pPr>
              <w:pStyle w:val="TAC"/>
            </w:pPr>
            <w:r w:rsidRPr="009C4728">
              <w:t>N</w:t>
            </w:r>
          </w:p>
        </w:tc>
        <w:tc>
          <w:tcPr>
            <w:tcW w:w="1430" w:type="dxa"/>
          </w:tcPr>
          <w:p w:rsidR="00C53C29" w:rsidRPr="009C4728" w:rsidRDefault="00C53C29" w:rsidP="0021138B">
            <w:pPr>
              <w:pStyle w:val="TAC"/>
            </w:pPr>
            <w:r w:rsidRPr="009C4728">
              <w:t>6.6.2.1-1c (Option 1)</w:t>
            </w:r>
          </w:p>
        </w:tc>
      </w:tr>
    </w:tbl>
    <w:p w:rsidR="00C53C29" w:rsidRPr="009C4728" w:rsidRDefault="00C53C29" w:rsidP="00C53C29">
      <w:pPr>
        <w:pStyle w:val="B1"/>
      </w:pPr>
    </w:p>
    <w:p w:rsidR="00C53C29" w:rsidRPr="009C4728" w:rsidRDefault="00C53C29" w:rsidP="00C53C29">
      <w:pPr>
        <w:pStyle w:val="TH"/>
        <w:rPr>
          <w:rFonts w:cs="v5.0.0"/>
        </w:rPr>
      </w:pPr>
      <w:bookmarkStart w:id="543" w:name="_Hlk514835457"/>
      <w:r w:rsidRPr="009C4728">
        <w:lastRenderedPageBreak/>
        <w:t>Table 6.6.2.1-1: Wide Area operating band unwanted emission mask (UEM) for BC1 and BC3.</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bookmarkEnd w:id="543"/>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EQ"/>
              <w:rPr>
                <w:noProof w:val="0"/>
              </w:rPr>
            </w:pPr>
            <w:r w:rsidRPr="009C4728">
              <w:rPr>
                <w:noProof w:val="0"/>
                <w:position w:val="-30"/>
              </w:rPr>
              <w:object w:dxaOrig="3660" w:dyaOrig="720">
                <v:shape id="_x0000_i1033" type="#_x0000_t75" style="width:151.5pt;height:28.5pt" o:ole="" fillcolor="window">
                  <v:imagedata r:id="rId29" o:title=""/>
                </v:shape>
                <o:OLEObject Type="Embed" ProgID="Equation.3" ShapeID="_x0000_i1033" DrawAspect="Content" ObjectID="_1663166560" r:id="rId30"/>
              </w:object>
            </w:r>
            <w:r w:rsidRPr="009C4728">
              <w:rPr>
                <w:rFonts w:ascii="Arial" w:hAnsi="Arial" w:cs="Arial"/>
                <w:noProof w:val="0"/>
                <w:sz w:val="18"/>
              </w:rPr>
              <w:t xml:space="preserve">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-26 dBm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rsidR="00C53C29" w:rsidRPr="009C4728" w:rsidRDefault="00C53C29" w:rsidP="0021138B">
            <w:pPr>
              <w:pStyle w:val="TAC"/>
              <w:rPr>
                <w:rFonts w:cs="Arial"/>
              </w:rPr>
            </w:pPr>
            <w:r w:rsidRPr="009C4728">
              <w:rPr>
                <w:rFonts w:cs="Arial"/>
              </w:rPr>
              <w:t>-13 dBm (Note 4)</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rsidR="00C53C29" w:rsidRPr="009C4728" w:rsidRDefault="00C53C29" w:rsidP="0021138B">
            <w:pPr>
              <w:pStyle w:val="TAN"/>
              <w:rPr>
                <w:rFonts w:eastAsia="SimSun"/>
              </w:rPr>
            </w:pPr>
            <w:r w:rsidRPr="009C4728">
              <w:rPr>
                <w:rFonts w:eastAsia="SimSun"/>
              </w:rPr>
              <w:t>NOTE 3:</w:t>
            </w:r>
            <w:r w:rsidRPr="009C4728">
              <w:rPr>
                <w:rFonts w:eastAsia="SimSun"/>
              </w:rPr>
              <w:tab/>
              <w:t xml:space="preserve">For operation with a standalone NB-IoT carrier adjacent to the Base Station RF Bandwidth edge, the limits in Table 6.6.2.1-1a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p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1a</w:t>
      </w:r>
      <w:r w:rsidRPr="009C4728">
        <w:t xml:space="preserve">: Wide Area operating band unwanted emission limits for operation </w:t>
      </w:r>
      <w:r w:rsidRPr="009C4728">
        <w:rPr>
          <w:lang w:eastAsia="zh-CN"/>
        </w:rPr>
        <w:t xml:space="preserve">in BC1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rsidR="00C53C29" w:rsidRPr="009C4728" w:rsidRDefault="00C53C29" w:rsidP="0021138B">
            <w:pPr>
              <w:pStyle w:val="TAC"/>
              <w:rPr>
                <w:rFonts w:cs="Arial"/>
              </w:rPr>
            </w:pPr>
            <w:r w:rsidRPr="009C4728">
              <w:rPr>
                <w:rFonts w:cs="Arial"/>
                <w:position w:val="-46"/>
              </w:rPr>
              <w:object w:dxaOrig="4200" w:dyaOrig="1040">
                <v:shape id="_x0000_i1034" type="#_x0000_t75" style="width:171.75pt;height:44.25pt" o:ole="" fillcolor="window">
                  <v:imagedata r:id="rId31" o:title=""/>
                </v:shape>
                <o:OLEObject Type="Embed" ProgID="Equation.3" ShapeID="_x0000_i1034" DrawAspect="Content" ObjectID="_1663166561" r:id="rId32"/>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rsidR="00C53C29" w:rsidRPr="009C4728" w:rsidRDefault="00C53C29" w:rsidP="0021138B">
            <w:pPr>
              <w:pStyle w:val="TAC"/>
              <w:rPr>
                <w:rFonts w:cs="Arial"/>
              </w:rPr>
            </w:pPr>
            <w:r w:rsidRPr="009C4728">
              <w:rPr>
                <w:rFonts w:cs="Arial"/>
                <w:position w:val="-46"/>
              </w:rPr>
              <w:object w:dxaOrig="4320" w:dyaOrig="1040">
                <v:shape id="_x0000_i1035" type="#_x0000_t75" style="width:179.25pt;height:44.25pt" o:ole="" fillcolor="window">
                  <v:imagedata r:id="rId33" o:title=""/>
                </v:shape>
                <o:OLEObject Type="Embed" ProgID="Equation.3" ShapeID="_x0000_i1035" DrawAspect="Content" ObjectID="_1663166562" r:id="rId34"/>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bookmarkStart w:id="544" w:name="_Hlk510629516"/>
    </w:p>
    <w:p w:rsidR="00C53C29" w:rsidRPr="009C4728" w:rsidRDefault="00C53C29" w:rsidP="00C53C29">
      <w:pPr>
        <w:pStyle w:val="TH"/>
        <w:rPr>
          <w:rFonts w:cs="v5.0.0"/>
        </w:rPr>
      </w:pPr>
      <w:r w:rsidRPr="009C4728">
        <w:lastRenderedPageBreak/>
        <w:t xml:space="preserve">Table 6.6.2.1-1b: </w:t>
      </w:r>
      <w:bookmarkStart w:id="545" w:name="_Hlk510517866"/>
      <w:r w:rsidRPr="009C4728">
        <w:t>Wide Area operating band unwanted emission mask (UEM) for BC1 and BC3 below 1GHz, option 1</w:t>
      </w:r>
      <w:bookmarkEnd w:id="54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-16 dBm (Note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t>Table 6.6.2.1-1c: Wide Area operating band unwanted emission mask (UEM) for BC1 and BC3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544"/>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6.6.2.1-</w:t>
      </w:r>
      <w:r w:rsidRPr="009C4728">
        <w:rPr>
          <w:lang w:eastAsia="zh-CN"/>
        </w:rPr>
        <w:t>2</w:t>
      </w:r>
      <w:r w:rsidRPr="009C4728">
        <w:t xml:space="preserve">: Medium Range BS operating band unwanted emission mask (UEM) for BC1, BS maximum output power 31 &lt; </w:t>
      </w:r>
      <w:r w:rsidRPr="009C4728">
        <w:rPr>
          <w:rFonts w:cs="Arial"/>
        </w:rPr>
        <w:t>P</w:t>
      </w:r>
      <w:r w:rsidRPr="009C4728">
        <w:rPr>
          <w:rFonts w:cs="Arial"/>
          <w:vertAlign w:val="subscript"/>
          <w:lang w:val="en-US"/>
        </w:rPr>
        <w:t>Rated</w:t>
      </w:r>
      <w:r w:rsidRPr="009C4728">
        <w:rPr>
          <w:rFonts w:cs="Arial"/>
          <w:vertAlign w:val="subscript"/>
        </w:rPr>
        <w:t>,c</w:t>
      </w:r>
      <w:r w:rsidRPr="009C4728">
        <w:t xml:space="preserve"> </w:t>
      </w:r>
      <w:r w:rsidRPr="009C4728">
        <w:rPr>
          <w:rFonts w:cs="v5.0.0"/>
        </w:rPr>
        <w:sym w:font="Symbol" w:char="F0A3"/>
      </w:r>
      <w:r w:rsidRPr="009C4728">
        <w:t xml:space="preserve"> 38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rsidR="00C53C29" w:rsidRPr="009C4728" w:rsidRDefault="00C53C29" w:rsidP="0021138B">
            <w:pPr>
              <w:pStyle w:val="TAC"/>
              <w:rPr>
                <w:rFonts w:cs="Arial"/>
              </w:rPr>
            </w:pPr>
            <w:r w:rsidRPr="009C4728">
              <w:rPr>
                <w:rFonts w:cs="Arial"/>
              </w:rPr>
              <w:t>1 MHz</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6.6.2.1-2a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2a</w:t>
      </w:r>
      <w:r w:rsidRPr="009C4728">
        <w:t>: Medium Range BS operating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 BS maximum output power 31 &lt; </w:t>
      </w:r>
      <w:r w:rsidRPr="009C4728">
        <w:rPr>
          <w:rFonts w:cs="Arial"/>
        </w:rPr>
        <w:t>P</w:t>
      </w:r>
      <w:r w:rsidRPr="009C4728">
        <w:rPr>
          <w:rFonts w:cs="Arial"/>
          <w:vertAlign w:val="subscript"/>
          <w:lang w:val="en-US"/>
        </w:rPr>
        <w:t>Rated</w:t>
      </w:r>
      <w:r w:rsidRPr="009C4728">
        <w:t xml:space="preserve"> </w:t>
      </w:r>
      <w:r w:rsidRPr="009C4728">
        <w:rPr>
          <w:rFonts w:cs="v5.0.0"/>
        </w:rPr>
        <w:sym w:font="Symbol" w:char="F0A3"/>
      </w:r>
      <w:r w:rsidRPr="009C4728">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rsidTr="0021138B">
        <w:trPr>
          <w:cantSplit/>
          <w:jc w:val="center"/>
        </w:trPr>
        <w:tc>
          <w:tcPr>
            <w:tcW w:w="1914"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4"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1"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4"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bookmarkStart w:id="546" w:name="_Hlk510629565"/>
    </w:p>
    <w:p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2b</w:t>
      </w:r>
      <w:r w:rsidRPr="009C4728">
        <w:t>: Medium Range BS operating band unwanted emission mask (UEM) for BS supporting NR and not supporting UTRA</w:t>
      </w:r>
      <w:r w:rsidRPr="009C4728" w:rsidDel="0036714F">
        <w:t xml:space="preserve"> </w:t>
      </w:r>
      <w:r w:rsidRPr="009C4728">
        <w:t xml:space="preserve">in BC1 bands, BS maximum output power 31 &lt; </w:t>
      </w:r>
      <w:r w:rsidRPr="009C4728">
        <w:rPr>
          <w:rFonts w:cs="Arial"/>
        </w:rPr>
        <w:t>P</w:t>
      </w:r>
      <w:r w:rsidRPr="009C4728">
        <w:rPr>
          <w:rFonts w:cs="Arial"/>
          <w:vertAlign w:val="subscript"/>
        </w:rPr>
        <w:t>Rated,c</w:t>
      </w:r>
      <w:r w:rsidRPr="009C4728">
        <w:t xml:space="preserve"> </w:t>
      </w:r>
      <w:r w:rsidRPr="009C4728">
        <w:rPr>
          <w:rFonts w:cs="v5.0.0"/>
        </w:rPr>
        <w:sym w:font="Symbol" w:char="F0A3"/>
      </w:r>
      <w:r w:rsidRPr="009C4728">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6.6.2.1-2a apply for 0 MHz </w:t>
            </w:r>
            <w:r w:rsidRPr="009C4728">
              <w:sym w:font="Symbol" w:char="F0A3"/>
            </w:r>
            <w:r w:rsidRPr="009C4728">
              <w:t xml:space="preserve"> </w:t>
            </w:r>
            <w:r w:rsidRPr="009C4728">
              <w:sym w:font="Symbol" w:char="F044"/>
            </w:r>
            <w:r w:rsidRPr="009C4728">
              <w:t>f &lt; 0.15 MHz.</w:t>
            </w:r>
          </w:p>
        </w:tc>
      </w:tr>
      <w:bookmarkEnd w:id="546"/>
    </w:tbl>
    <w:p w:rsidR="00C53C29" w:rsidRPr="009C4728" w:rsidRDefault="00C53C29" w:rsidP="00C53C29"/>
    <w:p w:rsidR="00C53C29" w:rsidRPr="009C4728" w:rsidRDefault="00C53C29" w:rsidP="00C53C29">
      <w:pPr>
        <w:pStyle w:val="TH"/>
        <w:rPr>
          <w:rFonts w:cs="v5.0.0"/>
        </w:rPr>
      </w:pPr>
      <w:r w:rsidRPr="009C4728">
        <w:t>Table 6.6.2.1-</w:t>
      </w:r>
      <w:r w:rsidRPr="009C4728">
        <w:rPr>
          <w:lang w:eastAsia="zh-CN"/>
        </w:rPr>
        <w:t>3</w:t>
      </w:r>
      <w:r w:rsidRPr="009C4728">
        <w:t>: Medium Range BS operating band unwanted emission mask (UEM) for BC1, BS maximum output power P</w:t>
      </w:r>
      <w:r w:rsidRPr="009C4728">
        <w:rPr>
          <w:vertAlign w:val="subscript"/>
        </w:rPr>
        <w:t>Rated,c</w:t>
      </w:r>
      <w:r w:rsidRPr="009C4728">
        <w:t xml:space="preserve"> </w:t>
      </w:r>
      <w:r w:rsidRPr="009C4728">
        <w:rPr>
          <w:rFonts w:cs="v5.0.0"/>
        </w:rPr>
        <w:sym w:font="Symbol" w:char="F0A3"/>
      </w:r>
      <w:r w:rsidRPr="009C4728">
        <w:t xml:space="preserve"> 31 dBm for BS either not supporting NR or supporting both NR and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position w:val="-28"/>
              </w:rPr>
              <w:object w:dxaOrig="3500" w:dyaOrig="680">
                <v:shape id="_x0000_i1036" type="#_x0000_t75" style="width:158.25pt;height:28.5pt" o:ole="">
                  <v:imagedata r:id="rId36" o:title=""/>
                </v:shape>
                <o:OLEObject Type="Embed" ProgID="Equation.DSMT4" ShapeID="_x0000_i1036" DrawAspect="Content" ObjectID="_1663166563" r:id="rId37"/>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position w:val="-28"/>
              </w:rPr>
              <w:object w:dxaOrig="3660" w:dyaOrig="680">
                <v:shape id="_x0000_i1037" type="#_x0000_t75" style="width:151.5pt;height:28.5pt" o:ole="" fillcolor="window">
                  <v:imagedata r:id="rId38" o:title=""/>
                </v:shape>
                <o:OLEObject Type="Embed" ProgID="Equation.DSMT4" ShapeID="_x0000_i1037" DrawAspect="Content" ObjectID="_1663166564" r:id="rId39"/>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-34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rPr>
            </w:pPr>
            <w:r w:rsidRPr="009C4728">
              <w:rPr>
                <w:rFonts w:cs="Arial"/>
              </w:rPr>
              <w:t>-21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-25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6.6.2.1-3a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3a</w:t>
      </w:r>
      <w:r w:rsidRPr="009C4728">
        <w:t>: Medium Range BS operating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3"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rsidR="00C53C29" w:rsidRPr="009C4728" w:rsidRDefault="00C53C29" w:rsidP="0021138B">
            <w:pPr>
              <w:pStyle w:val="TAC"/>
              <w:rPr>
                <w:rFonts w:cs="Arial"/>
              </w:rPr>
            </w:pPr>
            <w:r w:rsidRPr="009C4728">
              <w:rPr>
                <w:position w:val="-46"/>
              </w:rPr>
              <w:object w:dxaOrig="3820" w:dyaOrig="1040">
                <v:shape id="_x0000_i1038" type="#_x0000_t75" style="width:2in;height:44.25pt" o:ole="" fillcolor="window">
                  <v:imagedata r:id="rId40" o:title=""/>
                </v:shape>
                <o:OLEObject Type="Embed" ProgID="Equation.3" ShapeID="_x0000_i1038" DrawAspect="Content" ObjectID="_1663166565" r:id="rId41"/>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rsidR="00C53C29" w:rsidRPr="009C4728" w:rsidRDefault="00C53C29" w:rsidP="0021138B">
            <w:pPr>
              <w:pStyle w:val="TAC"/>
              <w:rPr>
                <w:rFonts w:cs="Arial"/>
              </w:rPr>
            </w:pPr>
            <w:r w:rsidRPr="009C4728">
              <w:rPr>
                <w:position w:val="-46"/>
              </w:rPr>
              <w:object w:dxaOrig="4040" w:dyaOrig="1040">
                <v:shape id="_x0000_i1039" type="#_x0000_t75" style="width:151.5pt;height:44.25pt" o:ole="" fillcolor="window">
                  <v:imagedata r:id="rId42" o:title=""/>
                </v:shape>
                <o:OLEObject Type="Embed" ProgID="Equation.3" ShapeID="_x0000_i1039" DrawAspect="Content" ObjectID="_1663166566" r:id="rId43"/>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bookmarkStart w:id="547" w:name="_Hlk510629576"/>
    </w:p>
    <w:p w:rsidR="00C53C29" w:rsidRPr="009C4728" w:rsidRDefault="00C53C29" w:rsidP="00C53C29">
      <w:pPr>
        <w:pStyle w:val="TH"/>
        <w:rPr>
          <w:rFonts w:cs="v5.0.0"/>
        </w:rPr>
      </w:pPr>
      <w:r w:rsidRPr="009C4728">
        <w:t>Table 6.6.2.</w:t>
      </w:r>
      <w:r w:rsidRPr="009C4728">
        <w:rPr>
          <w:lang w:eastAsia="zh-CN"/>
        </w:rPr>
        <w:t>1</w:t>
      </w:r>
      <w:r w:rsidRPr="009C4728">
        <w:t>-3</w:t>
      </w:r>
      <w:r w:rsidRPr="009C4728">
        <w:rPr>
          <w:lang w:eastAsia="zh-CN"/>
        </w:rPr>
        <w:t>b</w:t>
      </w:r>
      <w:r w:rsidRPr="009C4728">
        <w:t>: Medium Range BS operating band unwanted emission mask (UEM) for BS supporting NR and not supporting UTRA</w:t>
      </w:r>
      <w:r w:rsidRPr="009C4728" w:rsidDel="0036714F">
        <w:t xml:space="preserve"> </w:t>
      </w:r>
      <w:r w:rsidRPr="009C4728">
        <w:t>in BC1 bands,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 (Note 7)</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position w:val="-28"/>
              </w:rPr>
              <w:object w:dxaOrig="3440" w:dyaOrig="680">
                <v:shape id="_x0000_i1040" type="#_x0000_t75" style="width:136.5pt;height:28.5pt" o:ole="">
                  <v:imagedata r:id="rId44" o:title=""/>
                </v:shape>
                <o:OLEObject Type="Embed" ProgID="Equation.3" ShapeID="_x0000_i1040" DrawAspect="Content" ObjectID="_1663166567" r:id="rId45"/>
              </w:objec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carrier adjacent to the Base Station RF Bandwidth edge, the limits in Table 6.6.2.1-3a apply for 0 MHz </w:t>
            </w:r>
            <w:r w:rsidRPr="009C4728">
              <w:sym w:font="Symbol" w:char="F0A3"/>
            </w:r>
            <w:r w:rsidRPr="009C4728">
              <w:t xml:space="preserve"> </w:t>
            </w:r>
            <w:r w:rsidRPr="009C4728">
              <w:sym w:font="Symbol" w:char="F044"/>
            </w:r>
            <w:r w:rsidRPr="009C4728">
              <w:t>f &lt; 0.15 MHz.</w:t>
            </w:r>
          </w:p>
        </w:tc>
      </w:tr>
      <w:bookmarkEnd w:id="547"/>
    </w:tbl>
    <w:p w:rsidR="00C53C29" w:rsidRPr="009C4728" w:rsidRDefault="00C53C29" w:rsidP="00C53C29">
      <w:pPr>
        <w:rPr>
          <w:lang w:eastAsia="zh-CN"/>
        </w:rPr>
      </w:pPr>
    </w:p>
    <w:p w:rsidR="00C53C29" w:rsidRPr="009C4728" w:rsidRDefault="00C53C29" w:rsidP="00C53C29">
      <w:pPr>
        <w:pStyle w:val="TH"/>
        <w:rPr>
          <w:rFonts w:cs="v5.0.0"/>
          <w:lang w:eastAsia="zh-CN"/>
        </w:rPr>
      </w:pPr>
      <w:r w:rsidRPr="009C4728">
        <w:lastRenderedPageBreak/>
        <w:t>Table 6.6.2.1-</w:t>
      </w:r>
      <w:r w:rsidRPr="009C4728">
        <w:rPr>
          <w:lang w:eastAsia="zh-CN"/>
        </w:rPr>
        <w:t>4</w:t>
      </w:r>
      <w:r w:rsidRPr="009C4728">
        <w:t xml:space="preserve">: </w:t>
      </w:r>
      <w:r w:rsidRPr="009C4728">
        <w:rPr>
          <w:lang w:eastAsia="zh-CN"/>
        </w:rPr>
        <w:t>Local Area o</w:t>
      </w:r>
      <w:r w:rsidRPr="009C4728">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rsidR="00C53C29" w:rsidRPr="009C4728" w:rsidRDefault="00C53C29" w:rsidP="0021138B">
            <w:pPr>
              <w:pStyle w:val="TAH"/>
              <w:rPr>
                <w:rFonts w:cs="v5.0.0"/>
                <w:lang w:eastAsia="zh-CN"/>
              </w:rPr>
            </w:pP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C53C29" w:rsidP="0021138B">
            <w:pPr>
              <w:pStyle w:val="TAC"/>
              <w:rPr>
                <w:rFonts w:cs="Arial"/>
              </w:rPr>
            </w:pPr>
            <w:r w:rsidRPr="009C4728">
              <w:rPr>
                <w:rFonts w:cs="Arial"/>
                <w:position w:val="-28"/>
              </w:rPr>
              <w:object w:dxaOrig="3379" w:dyaOrig="680">
                <v:shape id="_x0000_i1041" type="#_x0000_t75" style="width:151.5pt;height:28.5pt" o:ole="">
                  <v:imagedata r:id="rId46" o:title=""/>
                </v:shape>
                <o:OLEObject Type="Embed" ProgID="Equation.3" ShapeID="_x0000_i1041" DrawAspect="Content" ObjectID="_1663166568" r:id="rId47"/>
              </w:objec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988" w:type="dxa"/>
            <w:gridSpan w:val="4"/>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eastAsia="SimSun"/>
              </w:rPr>
              <w:t>NOTE 3:</w:t>
            </w:r>
            <w:r w:rsidRPr="009C4728">
              <w:rPr>
                <w:rFonts w:eastAsia="SimSun"/>
              </w:rPr>
              <w:tab/>
              <w:t xml:space="preserve">For operation with a standalone NB-IoT carrier adjacent to the Base Station RF Bandwidth edge, the limits in Table 6.6.2.1-14a apply for 0 MHz </w:t>
            </w:r>
            <w:r w:rsidRPr="009C4728">
              <w:rPr>
                <w:rFonts w:eastAsia="SimSun"/>
              </w:rPr>
              <w:sym w:font="Symbol" w:char="F0A3"/>
            </w:r>
            <w:r w:rsidRPr="009C4728">
              <w:rPr>
                <w:rFonts w:eastAsia="SimSun"/>
              </w:rPr>
              <w:t xml:space="preserve"> </w:t>
            </w:r>
            <w:r w:rsidRPr="009C4728">
              <w:rPr>
                <w:rFonts w:eastAsia="SimSun"/>
              </w:rPr>
              <w:sym w:font="Symbol" w:char="F044"/>
            </w:r>
            <w:r w:rsidRPr="009C4728">
              <w:rPr>
                <w:rFonts w:eastAsia="SimSun"/>
              </w:rPr>
              <w:t>f &lt; 0.15 MHz.</w:t>
            </w:r>
          </w:p>
        </w:tc>
      </w:tr>
    </w:tbl>
    <w:p w:rsidR="00C53C29" w:rsidRPr="009C4728" w:rsidRDefault="00C53C29" w:rsidP="00C53C29"/>
    <w:p w:rsidR="00C53C29" w:rsidRPr="009C4728" w:rsidRDefault="00C53C29" w:rsidP="00C53C29">
      <w:pPr>
        <w:pStyle w:val="TH"/>
        <w:rPr>
          <w:rFonts w:cs="v5.0.0"/>
          <w:lang w:eastAsia="zh-CN"/>
        </w:rPr>
      </w:pPr>
      <w:r w:rsidRPr="009C4728">
        <w:t>Table 6.6.2.</w:t>
      </w:r>
      <w:r w:rsidRPr="009C4728">
        <w:rPr>
          <w:lang w:eastAsia="zh-CN"/>
        </w:rPr>
        <w:t>1</w:t>
      </w:r>
      <w:r w:rsidRPr="009C4728">
        <w:t>-</w:t>
      </w:r>
      <w:r w:rsidRPr="009C4728">
        <w:rPr>
          <w:lang w:eastAsia="zh-CN"/>
        </w:rPr>
        <w:t>4a</w:t>
      </w:r>
      <w:r w:rsidRPr="009C4728">
        <w:t xml:space="preserve">: </w:t>
      </w:r>
      <w:r w:rsidRPr="009C4728">
        <w:rPr>
          <w:lang w:eastAsia="zh-CN"/>
        </w:rPr>
        <w:t>Local Area o</w:t>
      </w:r>
      <w:r w:rsidRPr="009C4728">
        <w:t>perating band unwanted emission mask (UEM) for BC1</w:t>
      </w:r>
      <w:r w:rsidRPr="009C4728">
        <w:rPr>
          <w:lang w:eastAsia="zh-CN"/>
        </w:rPr>
        <w:t xml:space="preserve"> and BC3 </w:t>
      </w:r>
      <w:r w:rsidRPr="009C4728">
        <w:t xml:space="preserve">with </w:t>
      </w:r>
      <w:r w:rsidRPr="009C4728">
        <w:rPr>
          <w:rFonts w:cs="Arial"/>
          <w:lang w:eastAsia="zh-CN"/>
        </w:rPr>
        <w:t>standalone</w:t>
      </w:r>
      <w:r w:rsidRPr="009C4728">
        <w:rPr>
          <w:lang w:eastAsia="zh-CN"/>
        </w:rPr>
        <w:t xml:space="preserve"> NB-IoT</w:t>
      </w:r>
      <w:r w:rsidRPr="009C4728">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rsidR="00C53C29" w:rsidRPr="009C4728" w:rsidRDefault="00C53C29" w:rsidP="0021138B">
            <w:pPr>
              <w:pStyle w:val="TAC"/>
              <w:rPr>
                <w:rFonts w:cs="Arial"/>
              </w:rPr>
            </w:pPr>
            <w:r w:rsidRPr="009C4728">
              <w:rPr>
                <w:rFonts w:cs="v5.0.0"/>
                <w:lang w:eastAsia="zh-CN"/>
              </w:rPr>
              <w:t>(Note 1)</w:t>
            </w:r>
          </w:p>
        </w:tc>
        <w:tc>
          <w:tcPr>
            <w:tcW w:w="2693" w:type="dxa"/>
          </w:tcPr>
          <w:p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rsidR="00C53C29" w:rsidRPr="009C4728" w:rsidRDefault="00C53C29" w:rsidP="0021138B">
            <w:pPr>
              <w:pStyle w:val="TAC"/>
              <w:rPr>
                <w:rFonts w:cs="Arial"/>
              </w:rPr>
            </w:pPr>
            <w:r w:rsidRPr="009C4728">
              <w:rPr>
                <w:position w:val="-46"/>
              </w:rPr>
              <w:object w:dxaOrig="3940" w:dyaOrig="1040">
                <v:shape id="_x0000_i1042" type="#_x0000_t75" style="width:151.5pt;height:44.25pt" o:ole="" fillcolor="window">
                  <v:imagedata r:id="rId48" o:title=""/>
                </v:shape>
                <o:OLEObject Type="Embed" ProgID="Equation.3" ShapeID="_x0000_i1042" DrawAspect="Content" ObjectID="_1663166569" r:id="rId49"/>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rsidR="00C53C29" w:rsidRPr="009C4728" w:rsidRDefault="00C53C29" w:rsidP="0021138B">
            <w:pPr>
              <w:pStyle w:val="TAC"/>
              <w:rPr>
                <w:rFonts w:cs="Arial"/>
              </w:rPr>
            </w:pPr>
            <w:r w:rsidRPr="009C4728">
              <w:rPr>
                <w:rFonts w:cs="Arial"/>
                <w:position w:val="-46"/>
              </w:rPr>
              <w:object w:dxaOrig="4040" w:dyaOrig="1040">
                <v:shape id="_x0000_i1043" type="#_x0000_t75" style="width:137.25pt;height:44.25pt" o:ole="" fillcolor="window">
                  <v:imagedata r:id="rId50" o:title=""/>
                </v:shape>
                <o:OLEObject Type="Embed" ProgID="Equation.3" ShapeID="_x0000_i1043" DrawAspect="Content" ObjectID="_1663166570" r:id="rId51"/>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w:t>
            </w:r>
            <w:r w:rsidRPr="009C4728">
              <w:rPr>
                <w:rFonts w:eastAsia="SimSun" w:cs="Arial"/>
                <w:lang w:eastAsia="zh-CN"/>
              </w:rPr>
              <w:t>standalone</w:t>
            </w:r>
            <w:r w:rsidRPr="009C4728">
              <w:rPr>
                <w:rFonts w:cs="Arial"/>
              </w:rPr>
              <w:t xml:space="preserve"> </w:t>
            </w:r>
            <w:r w:rsidRPr="009C4728">
              <w:rPr>
                <w:rFonts w:cs="Arial"/>
                <w:lang w:eastAsia="zh-CN"/>
              </w:rPr>
              <w:t>NB-IoT</w:t>
            </w:r>
            <w:r w:rsidRPr="009C4728">
              <w:rPr>
                <w:rFonts w:cs="Arial"/>
              </w:rPr>
              <w:t xml:space="preserve">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rsidR="00C53C29" w:rsidRPr="009C4728" w:rsidRDefault="00C53C29" w:rsidP="00C53C29"/>
    <w:p w:rsidR="00C53C29" w:rsidRPr="009C4728" w:rsidRDefault="00C53C29" w:rsidP="00C53C29">
      <w:pPr>
        <w:pStyle w:val="Heading4"/>
      </w:pPr>
      <w:bookmarkStart w:id="548" w:name="_Toc21093193"/>
      <w:bookmarkStart w:id="549" w:name="_Toc29762722"/>
      <w:bookmarkStart w:id="550" w:name="_Toc36025897"/>
      <w:bookmarkStart w:id="551" w:name="_Toc44584767"/>
      <w:bookmarkStart w:id="552" w:name="_Toc45869060"/>
      <w:bookmarkStart w:id="553" w:name="_Toc52553619"/>
      <w:r w:rsidRPr="009C4728">
        <w:t>6.6.2.2</w:t>
      </w:r>
      <w:r w:rsidRPr="009C4728">
        <w:tab/>
        <w:t>General minimum requirement for Band Category 2</w:t>
      </w:r>
      <w:bookmarkEnd w:id="548"/>
      <w:bookmarkEnd w:id="549"/>
      <w:bookmarkEnd w:id="550"/>
      <w:bookmarkEnd w:id="551"/>
      <w:bookmarkEnd w:id="552"/>
      <w:bookmarkEnd w:id="553"/>
    </w:p>
    <w:p w:rsidR="00C53C29" w:rsidRPr="009C4728" w:rsidRDefault="00C53C29" w:rsidP="00C53C29">
      <w:pPr>
        <w:keepNext/>
        <w:rPr>
          <w:rFonts w:cs="v5.0.0"/>
        </w:rPr>
      </w:pPr>
      <w:r w:rsidRPr="009C4728">
        <w:rPr>
          <w:rFonts w:cs="v5.0.0"/>
        </w:rPr>
        <w:t>For a BS operating in Band Category 2 the requirement applies outside the Base Station RF Bandwidth edges. In addition, for a BS operating in non-contiguous spectrum, it applies inside any sub-block gap.</w:t>
      </w:r>
    </w:p>
    <w:p w:rsidR="00C53C29" w:rsidRPr="009C4728" w:rsidRDefault="00C53C29" w:rsidP="00C53C29">
      <w:pPr>
        <w:keepNext/>
        <w:rPr>
          <w:rFonts w:cs="v5.0.0"/>
        </w:rPr>
      </w:pPr>
      <w:r w:rsidRPr="009C4728">
        <w:rPr>
          <w:rFonts w:cs="v5.0.0"/>
        </w:rPr>
        <w:t>Outside the Base Station RF Bandwidth edges, emissions shall not exceed the maximum levels specified in Tables 6.6.2.2-1 to 6.6.2.2-8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rsidR="00C53C29" w:rsidRPr="009C4728" w:rsidRDefault="00C53C29" w:rsidP="00C53C29">
      <w:pPr>
        <w:pStyle w:val="B1"/>
        <w:keepNext/>
        <w:rPr>
          <w:rFonts w:cs="v5.0.0"/>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B1"/>
        <w:keepNext/>
        <w:rPr>
          <w:rFonts w:cs="v5.0.0"/>
        </w:rPr>
      </w:pPr>
      <w:r w:rsidRPr="009C4728">
        <w:rPr>
          <w:rFonts w:cs="v5.0.0"/>
        </w:rPr>
        <w:t>-</w:t>
      </w:r>
      <w:r w:rsidRPr="009C4728">
        <w:rPr>
          <w:rFonts w:cs="v5.0.0"/>
        </w:rPr>
        <w:tab/>
        <w:t>f_offset</w:t>
      </w:r>
      <w:r w:rsidRPr="009C4728">
        <w:rPr>
          <w:rFonts w:cs="v5.0.0"/>
          <w:vertAlign w:val="subscript"/>
        </w:rPr>
        <w:t>max</w:t>
      </w:r>
      <w:r w:rsidRPr="009C4728">
        <w:rPr>
          <w:rFonts w:cs="v5.0.0"/>
        </w:rPr>
        <w:t xml:space="preserve"> is the offset to the frequency </w:t>
      </w:r>
      <w:r w:rsidRPr="009C4728">
        <w:t>Δf</w:t>
      </w:r>
      <w:r w:rsidRPr="009C4728">
        <w:rPr>
          <w:vertAlign w:val="subscript"/>
        </w:rPr>
        <w:t>OBUE</w:t>
      </w:r>
      <w:r w:rsidRPr="009C4728">
        <w:rPr>
          <w:rFonts w:cs="v5.0.0"/>
        </w:rPr>
        <w:t xml:space="preserve"> outside the downlink operating band.</w:t>
      </w:r>
    </w:p>
    <w:p w:rsidR="00C53C29" w:rsidRPr="009C4728" w:rsidRDefault="00C53C29" w:rsidP="00C53C29">
      <w:pPr>
        <w:pStyle w:val="B1"/>
        <w:rPr>
          <w:rFonts w:cs="v5.0.0"/>
        </w:rPr>
      </w:pPr>
      <w:r w:rsidRPr="009C4728">
        <w:rPr>
          <w:rFonts w:cs="v5.0.0"/>
        </w:rPr>
        <w:t>-</w:t>
      </w:r>
      <w:r w:rsidRPr="009C4728">
        <w:rPr>
          <w:rFonts w:cs="v5.0.0"/>
        </w:rPr>
        <w:tab/>
      </w:r>
      <w:r w:rsidRPr="009C4728">
        <w:rPr>
          <w:rFonts w:cs="v5.0.0"/>
        </w:rPr>
        <w:sym w:font="Symbol" w:char="F044"/>
      </w:r>
      <w:r w:rsidRPr="009C4728">
        <w:rPr>
          <w:rFonts w:cs="v5.0.0"/>
        </w:rPr>
        <w:t>f</w:t>
      </w:r>
      <w:r w:rsidRPr="009C4728">
        <w:rPr>
          <w:rFonts w:cs="v5.0.0"/>
          <w:vertAlign w:val="subscript"/>
        </w:rPr>
        <w:t>max</w:t>
      </w:r>
      <w:r w:rsidRPr="009C4728">
        <w:rPr>
          <w:rFonts w:cs="v5.0.0"/>
        </w:rPr>
        <w:t xml:space="preserve"> is equal to f_offset</w:t>
      </w:r>
      <w:r w:rsidRPr="009C4728">
        <w:rPr>
          <w:rFonts w:cs="v5.0.0"/>
          <w:vertAlign w:val="subscript"/>
        </w:rPr>
        <w:t>max</w:t>
      </w:r>
      <w:r w:rsidRPr="009C4728">
        <w:rPr>
          <w:rFonts w:cs="v5.0.0"/>
        </w:rPr>
        <w:t xml:space="preserve"> minus half of the bandwidth of the measuring filter.</w:t>
      </w:r>
    </w:p>
    <w:p w:rsidR="00C53C29" w:rsidRPr="009C4728" w:rsidRDefault="00C53C29" w:rsidP="00C53C29">
      <w:pPr>
        <w:rPr>
          <w:lang w:eastAsia="zh-CN"/>
        </w:rPr>
      </w:pPr>
      <w:r w:rsidRPr="009C4728">
        <w:lastRenderedPageBreak/>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rsidR="00C53C29" w:rsidRPr="009C4728" w:rsidRDefault="00C53C29" w:rsidP="00C53C29">
      <w:pPr>
        <w:pStyle w:val="B1"/>
      </w:pPr>
      <w:r w:rsidRPr="009C4728">
        <w:t>-</w:t>
      </w:r>
      <w:r w:rsidRPr="009C4728">
        <w:tab/>
        <w:t>f_offset is the separation between the sub block edge frequency and the centre of the measuring filter.</w:t>
      </w:r>
    </w:p>
    <w:p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rsidR="00C53C29" w:rsidRPr="009C4728" w:rsidRDefault="00C53C29" w:rsidP="00C53C29">
      <w:pPr>
        <w:pStyle w:val="B1"/>
        <w:ind w:left="0" w:firstLine="0"/>
      </w:pPr>
      <w:r w:rsidRPr="009C4728">
        <w:t xml:space="preserve">Applicability of Wide Area operating band unwanted emission requirements in Tables 6.6.2.2-1, 6.6.2.2-2a and 6.6.2.2-2b is specified in Table 6.6.2.2-0. </w:t>
      </w:r>
    </w:p>
    <w:p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rsidTr="0021138B">
        <w:trPr>
          <w:cantSplit/>
          <w:jc w:val="center"/>
        </w:trPr>
        <w:tc>
          <w:tcPr>
            <w:tcW w:w="2127" w:type="dxa"/>
          </w:tcPr>
          <w:p w:rsidR="00C53C29" w:rsidRPr="009C4728" w:rsidRDefault="00C53C29" w:rsidP="0021138B">
            <w:pPr>
              <w:pStyle w:val="TAH"/>
              <w:rPr>
                <w:rFonts w:cs="Arial"/>
                <w:szCs w:val="18"/>
              </w:rPr>
            </w:pPr>
            <w:r w:rsidRPr="009C4728">
              <w:rPr>
                <w:rFonts w:cs="Arial"/>
                <w:szCs w:val="18"/>
              </w:rPr>
              <w:t>NR Band operation</w:t>
            </w:r>
          </w:p>
        </w:tc>
        <w:tc>
          <w:tcPr>
            <w:tcW w:w="2976" w:type="dxa"/>
          </w:tcPr>
          <w:p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rsidR="00C53C29" w:rsidRPr="009C4728" w:rsidRDefault="00C53C29" w:rsidP="0021138B">
            <w:pPr>
              <w:pStyle w:val="TAH"/>
              <w:rPr>
                <w:rFonts w:cs="Arial"/>
              </w:rPr>
            </w:pPr>
            <w:r w:rsidRPr="009C4728">
              <w:rPr>
                <w:rFonts w:cs="Arial"/>
                <w:szCs w:val="18"/>
              </w:rPr>
              <w:t>Applicable requirement table</w:t>
            </w:r>
          </w:p>
        </w:tc>
      </w:tr>
      <w:tr w:rsidR="00C53C29" w:rsidRPr="009C4728" w:rsidTr="0021138B">
        <w:trPr>
          <w:cantSplit/>
          <w:jc w:val="center"/>
        </w:trPr>
        <w:tc>
          <w:tcPr>
            <w:tcW w:w="2127" w:type="dxa"/>
          </w:tcPr>
          <w:p w:rsidR="00C53C29" w:rsidRPr="009C4728" w:rsidRDefault="00C53C29" w:rsidP="0021138B">
            <w:pPr>
              <w:pStyle w:val="TAH"/>
              <w:rPr>
                <w:rFonts w:cs="Arial"/>
                <w:b w:val="0"/>
                <w:szCs w:val="18"/>
              </w:rPr>
            </w:pPr>
            <w:r w:rsidRPr="009C4728">
              <w:rPr>
                <w:rFonts w:cs="Arial"/>
                <w:b w:val="0"/>
                <w:szCs w:val="18"/>
              </w:rPr>
              <w:t>None</w:t>
            </w:r>
          </w:p>
        </w:tc>
        <w:tc>
          <w:tcPr>
            <w:tcW w:w="2976" w:type="dxa"/>
          </w:tcPr>
          <w:p w:rsidR="00C53C29" w:rsidRPr="009C4728" w:rsidRDefault="00C53C29" w:rsidP="0021138B">
            <w:pPr>
              <w:pStyle w:val="TAH"/>
              <w:rPr>
                <w:rFonts w:cs="Arial"/>
                <w:b w:val="0"/>
                <w:szCs w:val="18"/>
              </w:rPr>
            </w:pPr>
            <w:r w:rsidRPr="009C4728">
              <w:rPr>
                <w:rFonts w:cs="Arial"/>
                <w:b w:val="0"/>
                <w:szCs w:val="18"/>
              </w:rPr>
              <w:t>Y/N</w:t>
            </w:r>
          </w:p>
        </w:tc>
        <w:tc>
          <w:tcPr>
            <w:tcW w:w="1430" w:type="dxa"/>
          </w:tcPr>
          <w:p w:rsidR="00C53C29" w:rsidRPr="009C4728" w:rsidRDefault="00C53C29" w:rsidP="0021138B">
            <w:pPr>
              <w:pStyle w:val="TAH"/>
              <w:rPr>
                <w:rFonts w:cs="Arial"/>
                <w:b w:val="0"/>
                <w:szCs w:val="18"/>
              </w:rPr>
            </w:pPr>
            <w:r w:rsidRPr="009C4728">
              <w:rPr>
                <w:rFonts w:cs="Arial"/>
                <w:b w:val="0"/>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Any</w:t>
            </w:r>
          </w:p>
        </w:tc>
        <w:tc>
          <w:tcPr>
            <w:tcW w:w="2976" w:type="dxa"/>
          </w:tcPr>
          <w:p w:rsidR="00C53C29" w:rsidRPr="009C4728" w:rsidRDefault="00C53C29" w:rsidP="0021138B">
            <w:pPr>
              <w:pStyle w:val="TAC"/>
              <w:rPr>
                <w:rFonts w:cs="Arial"/>
                <w:szCs w:val="18"/>
              </w:rPr>
            </w:pPr>
            <w:r w:rsidRPr="009C4728">
              <w:rPr>
                <w:rFonts w:cs="Arial"/>
                <w:szCs w:val="18"/>
              </w:rPr>
              <w:t>Y</w:t>
            </w:r>
          </w:p>
        </w:tc>
        <w:tc>
          <w:tcPr>
            <w:tcW w:w="1430" w:type="dxa"/>
          </w:tcPr>
          <w:p w:rsidR="00C53C29" w:rsidRPr="009C4728" w:rsidRDefault="00C53C29" w:rsidP="0021138B">
            <w:pPr>
              <w:pStyle w:val="TAC"/>
              <w:rPr>
                <w:rFonts w:cs="Arial"/>
              </w:rPr>
            </w:pPr>
            <w:r w:rsidRPr="009C4728">
              <w:rPr>
                <w:rFonts w:cs="Arial"/>
              </w:rPr>
              <w:t>6.6.2.2-1 (option 2)</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 xml:space="preserve">Any below 1GHz except </w:t>
            </w:r>
            <w:r w:rsidRPr="009C4728">
              <w:t xml:space="preserve">for, in certain regions (NOTE 2), band </w:t>
            </w:r>
            <w:r w:rsidRPr="009C4728">
              <w:rPr>
                <w:rFonts w:cs="Arial"/>
                <w:szCs w:val="18"/>
              </w:rPr>
              <w:t>8</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6.6.2.2-2a (option 1)</w:t>
            </w:r>
          </w:p>
        </w:tc>
      </w:tr>
      <w:tr w:rsidR="00C53C29" w:rsidRPr="009C4728" w:rsidTr="0021138B">
        <w:trPr>
          <w:cantSplit/>
          <w:jc w:val="center"/>
        </w:trPr>
        <w:tc>
          <w:tcPr>
            <w:tcW w:w="2127" w:type="dxa"/>
          </w:tcPr>
          <w:p w:rsidR="00C53C29" w:rsidRPr="009C4728" w:rsidRDefault="00C53C29" w:rsidP="0021138B">
            <w:pPr>
              <w:pStyle w:val="TAC"/>
              <w:rPr>
                <w:rFonts w:cs="Arial"/>
                <w:szCs w:val="18"/>
              </w:rPr>
            </w:pPr>
            <w:r w:rsidRPr="009C4728">
              <w:rPr>
                <w:rFonts w:cs="Arial"/>
                <w:szCs w:val="18"/>
              </w:rPr>
              <w:t>Any above 1GHz except for, in certain regions (NOTE 2), band 3</w:t>
            </w:r>
          </w:p>
        </w:tc>
        <w:tc>
          <w:tcPr>
            <w:tcW w:w="2976" w:type="dxa"/>
          </w:tcPr>
          <w:p w:rsidR="00C53C29" w:rsidRPr="009C4728" w:rsidRDefault="00C53C29" w:rsidP="0021138B">
            <w:pPr>
              <w:pStyle w:val="TAC"/>
              <w:rPr>
                <w:rFonts w:cs="Arial"/>
                <w:szCs w:val="18"/>
              </w:rPr>
            </w:pPr>
            <w:r w:rsidRPr="009C4728">
              <w:rPr>
                <w:rFonts w:cs="Arial"/>
                <w:szCs w:val="18"/>
              </w:rPr>
              <w:t>N</w:t>
            </w:r>
          </w:p>
        </w:tc>
        <w:tc>
          <w:tcPr>
            <w:tcW w:w="1430" w:type="dxa"/>
          </w:tcPr>
          <w:p w:rsidR="00C53C29" w:rsidRPr="009C4728" w:rsidRDefault="00C53C29" w:rsidP="0021138B">
            <w:pPr>
              <w:pStyle w:val="TAC"/>
              <w:rPr>
                <w:rFonts w:cs="Arial"/>
              </w:rPr>
            </w:pPr>
            <w:r w:rsidRPr="009C4728">
              <w:rPr>
                <w:rFonts w:cs="Arial"/>
              </w:rPr>
              <w:t>6.6.2.2-2b (option 1)</w:t>
            </w:r>
          </w:p>
        </w:tc>
      </w:tr>
    </w:tbl>
    <w:p w:rsidR="00C53C29" w:rsidRPr="009C4728" w:rsidRDefault="00C53C29" w:rsidP="00C53C29"/>
    <w:p w:rsidR="00C53C29" w:rsidRPr="009C4728" w:rsidRDefault="00C53C29" w:rsidP="00C53C29">
      <w:pPr>
        <w:pStyle w:val="TH"/>
        <w:rPr>
          <w:rFonts w:cs="v5.0.0"/>
        </w:rPr>
      </w:pPr>
      <w:r w:rsidRPr="009C4728">
        <w:lastRenderedPageBreak/>
        <w:t>Table 6.6.2.2-1: Wide Area operating band unwanted emission mask (UEM) for BC2,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rsidR="00C53C29" w:rsidRPr="009C4728" w:rsidRDefault="00C53C29" w:rsidP="0021138B">
            <w:pPr>
              <w:pStyle w:val="TAC"/>
              <w:rPr>
                <w:rFonts w:cs="v5.0.0"/>
              </w:rPr>
            </w:pPr>
            <w:r w:rsidRPr="009C4728">
              <w:rPr>
                <w:rFonts w:cs="v5.0.0"/>
              </w:rPr>
              <w:t>(Note 1)</w:t>
            </w:r>
          </w:p>
        </w:tc>
        <w:tc>
          <w:tcPr>
            <w:tcW w:w="2976"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rsidR="00C53C29" w:rsidRPr="009C4728" w:rsidRDefault="00C53C29" w:rsidP="0021138B">
            <w:pPr>
              <w:pStyle w:val="EQ"/>
              <w:rPr>
                <w:noProof w:val="0"/>
              </w:rPr>
            </w:pPr>
            <w:r w:rsidRPr="009C4728">
              <w:rPr>
                <w:noProof w:val="0"/>
                <w:position w:val="-30"/>
              </w:rPr>
              <w:object w:dxaOrig="3660" w:dyaOrig="720">
                <v:shape id="_x0000_i1044" type="#_x0000_t75" style="width:151.5pt;height:28.5pt" o:ole="" fillcolor="window">
                  <v:imagedata r:id="rId29" o:title=""/>
                </v:shape>
                <o:OLEObject Type="Embed" ProgID="Equation.3" ShapeID="_x0000_i1044" DrawAspect="Content" ObjectID="_1663166571" r:id="rId52"/>
              </w:object>
            </w:r>
            <w:r w:rsidRPr="009C4728">
              <w:rPr>
                <w:rFonts w:ascii="Arial" w:hAnsi="Arial" w:cs="Arial"/>
                <w:noProof w:val="0"/>
                <w:sz w:val="18"/>
              </w:rPr>
              <w:t xml:space="preserve">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rsidR="00C53C29" w:rsidRPr="009C4728" w:rsidRDefault="00C53C29" w:rsidP="0021138B">
            <w:pPr>
              <w:pStyle w:val="TAC"/>
              <w:rPr>
                <w:rFonts w:cs="Arial"/>
              </w:rPr>
            </w:pPr>
            <w:r w:rsidRPr="009C4728">
              <w:rPr>
                <w:rFonts w:cs="Arial"/>
              </w:rPr>
              <w:t>-26 dBm (Note 4)</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rsidR="00C53C29" w:rsidRPr="009C4728" w:rsidRDefault="00C53C29" w:rsidP="0021138B">
            <w:pPr>
              <w:pStyle w:val="TAC"/>
              <w:rPr>
                <w:rFonts w:cs="Arial"/>
              </w:rPr>
            </w:pPr>
            <w:r w:rsidRPr="009C4728">
              <w:rPr>
                <w:rFonts w:cs="Arial"/>
              </w:rPr>
              <w:t>-13 dBm (Note 4)</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814" w:type="dxa"/>
            <w:gridSpan w:val="4"/>
          </w:tcPr>
          <w:p w:rsidR="00C53C29" w:rsidRPr="009C4728" w:rsidRDefault="00C53C29" w:rsidP="0021138B">
            <w:pPr>
              <w:pStyle w:val="TAN"/>
            </w:pPr>
            <w:r w:rsidRPr="009C4728">
              <w:t>NOTE 1:</w:t>
            </w:r>
            <w:r w:rsidRPr="009C4728">
              <w:tab/>
              <w:t xml:space="preserve">For operation with a GSM/EDGE </w:t>
            </w:r>
            <w:r w:rsidRPr="009C4728">
              <w:rPr>
                <w:rFonts w:eastAsia="SimSun"/>
              </w:rPr>
              <w:t xml:space="preserve">or standalone NB-IoT </w:t>
            </w:r>
            <w:r w:rsidRPr="009C4728">
              <w:t>or an E-UTRA 1.4 or 3 MHz carrier adjacent to the Base Station RF Bandwidth edge</w:t>
            </w:r>
            <w:r w:rsidRPr="009C4728">
              <w:rPr>
                <w:rFonts w:eastAsia="SimSun"/>
                <w:kern w:val="2"/>
                <w:lang w:eastAsia="zh-CN"/>
              </w:rPr>
              <w:t xml:space="preserve">, the limits in Table 6.6.2.2-2 apply for </w:t>
            </w:r>
            <w:r w:rsidRPr="009C4728">
              <w:t xml:space="preserve">0 MHz </w:t>
            </w:r>
            <w:r w:rsidRPr="009C4728">
              <w:sym w:font="Symbol" w:char="F0A3"/>
            </w:r>
            <w:r w:rsidRPr="009C4728">
              <w:t xml:space="preserve"> </w:t>
            </w:r>
            <w:r w:rsidRPr="009C4728">
              <w:sym w:font="Symbol" w:char="F044"/>
            </w:r>
            <w:r w:rsidRPr="009C4728">
              <w:t>f &lt; 0.15 MHz.</w:t>
            </w:r>
          </w:p>
          <w:p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rsidR="00C53C29" w:rsidRPr="009C4728" w:rsidRDefault="00C53C29" w:rsidP="00C53C29"/>
    <w:p w:rsidR="00C53C29" w:rsidRPr="009C4728" w:rsidRDefault="00C53C29" w:rsidP="00C53C29">
      <w:pPr>
        <w:pStyle w:val="TH"/>
        <w:rPr>
          <w:rFonts w:cs="v5.0.0"/>
        </w:rPr>
      </w:pPr>
      <w:r w:rsidRPr="009C4728">
        <w:t>Table 6.6.2.2-2: Wide Area operating band unwanted emission limits for operation in BC2 with GSM/EDGE</w:t>
      </w:r>
      <w:r w:rsidRPr="009C4728">
        <w:rPr>
          <w:lang w:eastAsia="zh-CN"/>
        </w:rPr>
        <w:t xml:space="preserve"> or </w:t>
      </w:r>
      <w:r w:rsidRPr="009C4728">
        <w:rPr>
          <w:rFonts w:cs="Arial"/>
          <w:lang w:eastAsia="zh-CN"/>
        </w:rPr>
        <w:t>standalone</w:t>
      </w:r>
      <w:r w:rsidRPr="009C4728">
        <w:rPr>
          <w:lang w:eastAsia="zh-CN"/>
        </w:rPr>
        <w:t xml:space="preserve"> NB-IoT</w:t>
      </w:r>
      <w:r w:rsidRPr="009C4728">
        <w:t xml:space="preserve"> or E-UTRA 1.4 or 3 MHz carriers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rsidTr="0021138B">
        <w:trPr>
          <w:cantSplit/>
          <w:jc w:val="center"/>
        </w:trPr>
        <w:tc>
          <w:tcPr>
            <w:tcW w:w="1915"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15" w:type="dxa"/>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rsidR="00C53C29" w:rsidRPr="009C4728" w:rsidRDefault="00C53C29" w:rsidP="0021138B">
            <w:pPr>
              <w:pStyle w:val="EQ"/>
              <w:rPr>
                <w:noProof w:val="0"/>
              </w:rPr>
            </w:pPr>
            <w:r w:rsidRPr="009C4728">
              <w:rPr>
                <w:noProof w:val="0"/>
                <w:position w:val="-46"/>
              </w:rPr>
              <w:object w:dxaOrig="4200" w:dyaOrig="1040">
                <v:shape id="_x0000_i1045" type="#_x0000_t75" style="width:176.25pt;height:42.75pt" o:ole="" fillcolor="window">
                  <v:imagedata r:id="rId31" o:title=""/>
                </v:shape>
                <o:OLEObject Type="Embed" ProgID="Equation.3" ShapeID="_x0000_i1045" DrawAspect="Content" ObjectID="_1663166572" r:id="rId53"/>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15"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rsidR="00C53C29" w:rsidRPr="009C4728" w:rsidRDefault="00C53C29" w:rsidP="0021138B">
            <w:pPr>
              <w:pStyle w:val="EQ"/>
              <w:rPr>
                <w:noProof w:val="0"/>
              </w:rPr>
            </w:pPr>
            <w:r w:rsidRPr="009C4728">
              <w:rPr>
                <w:noProof w:val="0"/>
                <w:position w:val="-46"/>
              </w:rPr>
              <w:object w:dxaOrig="4320" w:dyaOrig="1040">
                <v:shape id="_x0000_i1046" type="#_x0000_t75" style="width:180.75pt;height:42.75pt" o:ole="" fillcolor="window">
                  <v:imagedata r:id="rId33" o:title=""/>
                </v:shape>
                <o:OLEObject Type="Embed" ProgID="Equation.3" ShapeID="_x0000_i1046" DrawAspect="Content" ObjectID="_1663166573" r:id="rId54"/>
              </w:object>
            </w:r>
          </w:p>
        </w:tc>
        <w:tc>
          <w:tcPr>
            <w:tcW w:w="1348"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783"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w:t>
            </w:r>
            <w:r w:rsidRPr="009C4728">
              <w:rPr>
                <w:rFonts w:eastAsia="SimSun" w:cs="Arial"/>
              </w:rPr>
              <w:t xml:space="preserve">or standalone NB-IoT </w:t>
            </w:r>
            <w:r w:rsidRPr="009C4728">
              <w:rPr>
                <w:rFonts w:cs="Arial"/>
              </w:rPr>
              <w:t>or an E-UTRA 1.4 or 3 MHz carrier adjacent to the Base Station RF Bandwidth edge.</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43,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 w:rsidR="00C53C29" w:rsidRPr="009C4728" w:rsidRDefault="00C53C29" w:rsidP="00C53C29">
      <w:pPr>
        <w:pStyle w:val="TH"/>
        <w:rPr>
          <w:rFonts w:cs="v5.0.0"/>
          <w:lang w:val="en-US"/>
        </w:rPr>
      </w:pPr>
      <w:r w:rsidRPr="009C4728">
        <w:lastRenderedPageBreak/>
        <w:t>Table 6.6.2.2-2a: Wide Area operating band unwanted emission mask (UEM) for BC2 below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-16 dBm (Note 8)</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 xml:space="preserve">sub blocks on each side of the sub block gap,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 w:rsidR="00C53C29" w:rsidRPr="009C4728" w:rsidRDefault="00C53C29" w:rsidP="00C53C29">
      <w:pPr>
        <w:pStyle w:val="TH"/>
        <w:rPr>
          <w:rFonts w:cs="v5.0.0"/>
        </w:rPr>
      </w:pPr>
      <w:r w:rsidRPr="009C4728">
        <w:t>Table 6.6.2.2-2b: Wide Area operating band unwanted emission mask (UEM) for BC2 above 1GHz,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rsidR="00C53C29" w:rsidRPr="009C4728" w:rsidRDefault="009C4728" w:rsidP="0021138B">
            <w:pPr>
              <w:pStyle w:val="TAC"/>
              <w:rPr>
                <w:rFonts w:cs="Arial"/>
              </w:rPr>
            </w:pPr>
            <w:r w:rsidRPr="009C4728">
              <w:rPr>
                <w:rFonts w:cs="Arial"/>
                <w:noProof/>
                <w:position w:val="-30"/>
              </w:rPr>
              <w:drawing>
                <wp:inline distT="0" distB="0" distL="0" distR="0">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rsidR="00C53C29" w:rsidRPr="009C4728" w:rsidRDefault="00C53C29" w:rsidP="0021138B">
            <w:pPr>
              <w:pStyle w:val="TAC"/>
              <w:rPr>
                <w:rFonts w:cs="Arial"/>
              </w:rPr>
            </w:pPr>
            <w:r w:rsidRPr="009C4728">
              <w:rPr>
                <w:rFonts w:cs="Arial"/>
              </w:rPr>
              <w:t>-14 dBm</w:t>
            </w:r>
          </w:p>
        </w:tc>
        <w:tc>
          <w:tcPr>
            <w:tcW w:w="1430" w:type="dxa"/>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1953" w:type="dxa"/>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rsidR="00C53C29" w:rsidRPr="009C4728" w:rsidRDefault="00C53C29" w:rsidP="0021138B">
            <w:pPr>
              <w:pStyle w:val="TAC"/>
              <w:rPr>
                <w:rFonts w:cs="Arial"/>
              </w:rPr>
            </w:pPr>
            <w:r w:rsidRPr="009C4728">
              <w:rPr>
                <w:rFonts w:cs="Arial"/>
              </w:rPr>
              <w:t xml:space="preserve">1MHz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rsidR="00C53C29" w:rsidRPr="009C4728" w:rsidRDefault="00C53C29" w:rsidP="0021138B">
            <w:pPr>
              <w:pStyle w:val="TAN"/>
              <w:rPr>
                <w:rFonts w:cs="Arial"/>
              </w:rPr>
            </w:pPr>
            <w:r w:rsidRPr="009C4728">
              <w:t>NOTE 3:</w:t>
            </w:r>
            <w:r w:rsidRPr="009C4728">
              <w:tab/>
              <w:t xml:space="preserve">For operation with an E-UTRA 1.4 or 3MHz carrier adjacent to the Base Station RF Bandwidth edge, the limits in Table 6.6.2.2-2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Pr>
        <w:rPr>
          <w:lang w:eastAsia="zh-CN"/>
        </w:rPr>
      </w:pPr>
    </w:p>
    <w:p w:rsidR="00C53C29" w:rsidRPr="009C4728" w:rsidRDefault="00C53C29" w:rsidP="00C53C29">
      <w:pPr>
        <w:pStyle w:val="TH"/>
        <w:rPr>
          <w:rFonts w:cs="v5.0.0"/>
        </w:rPr>
      </w:pPr>
      <w:r w:rsidRPr="009C4728">
        <w:lastRenderedPageBreak/>
        <w:t>Table 6.6.2.2-</w:t>
      </w:r>
      <w:r w:rsidRPr="009C4728">
        <w:rPr>
          <w:lang w:eastAsia="zh-CN"/>
        </w:rPr>
        <w:t>3</w:t>
      </w:r>
      <w:r w:rsidRPr="009C4728">
        <w:t>: Medium Range BS operating band unwanted emission mask (UEM) for BC2, BS maximum output power 31 &lt; P</w:t>
      </w:r>
      <w:r w:rsidRPr="009C4728">
        <w:rPr>
          <w:vertAlign w:val="subscript"/>
        </w:rPr>
        <w:t>Rated,c</w:t>
      </w:r>
      <w:r w:rsidRPr="009C4728">
        <w:t xml:space="preserve"> </w:t>
      </w:r>
      <w:r w:rsidRPr="009C4728">
        <w:rPr>
          <w:rFonts w:cs="v5.0.0"/>
        </w:rPr>
        <w:sym w:font="Symbol" w:char="F0A3"/>
      </w:r>
      <w:r w:rsidRPr="009C4728">
        <w:t xml:space="preserve"> 38 dBm for BS either not supporting NR or 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rsidR="00C53C29" w:rsidRPr="009C4728" w:rsidRDefault="00C53C29" w:rsidP="0021138B">
            <w:pPr>
              <w:pStyle w:val="TAC"/>
              <w:rPr>
                <w:rFonts w:cs="Arial"/>
              </w:rPr>
            </w:pPr>
            <w:r w:rsidRPr="009C4728">
              <w:rPr>
                <w:rFonts w:cs="Arial"/>
              </w:rPr>
              <w:t>(Note 1)</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2127"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5</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 xml:space="preserve"> 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rsidR="00C53C29" w:rsidRPr="009C4728" w:rsidRDefault="00C53C29" w:rsidP="00C53C29"/>
    <w:p w:rsidR="00C53C29" w:rsidRPr="009C4728" w:rsidRDefault="00C53C29" w:rsidP="00C53C29">
      <w:pPr>
        <w:pStyle w:val="TH"/>
        <w:rPr>
          <w:rFonts w:cs="v5.0.0"/>
        </w:rPr>
      </w:pPr>
      <w:r w:rsidRPr="009C4728">
        <w:t>Table 6.6.2.2-</w:t>
      </w:r>
      <w:r w:rsidRPr="009C4728">
        <w:rPr>
          <w:lang w:eastAsia="zh-CN"/>
        </w:rPr>
        <w:t>3a</w:t>
      </w:r>
      <w:r w:rsidRPr="009C4728">
        <w:t>: Medium Range BS operating band unwanted emission mask (UEM) for BS supporting NR and neither supporting UTRA</w:t>
      </w:r>
      <w:r w:rsidRPr="009C4728" w:rsidDel="0036714F">
        <w:t xml:space="preserve"> </w:t>
      </w:r>
      <w:r w:rsidRPr="009C4728">
        <w:t xml:space="preserve">nor GSM in BC2 bands, BS maximum output power 31 &lt; </w:t>
      </w:r>
      <w:r w:rsidRPr="009C4728">
        <w:rPr>
          <w:rFonts w:cs="Arial"/>
        </w:rPr>
        <w:t>P</w:t>
      </w:r>
      <w:r w:rsidRPr="009C4728">
        <w:rPr>
          <w:rFonts w:cs="Arial"/>
          <w:vertAlign w:val="subscript"/>
        </w:rPr>
        <w:t>Rated,c</w:t>
      </w:r>
      <w:r w:rsidRPr="009C4728">
        <w:t xml:space="preserve"> </w:t>
      </w:r>
      <w:r w:rsidRPr="009C4728">
        <w:rPr>
          <w:rFonts w:cs="v5.0.0"/>
        </w:rPr>
        <w:sym w:font="Symbol" w:char="F0A3"/>
      </w:r>
      <w:r w:rsidRPr="009C4728">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6.6.2.2-5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 w:rsidR="00C53C29" w:rsidRPr="009C4728" w:rsidRDefault="00C53C29" w:rsidP="00C53C29">
      <w:pPr>
        <w:pStyle w:val="TH"/>
        <w:rPr>
          <w:rFonts w:cs="v5.0.0"/>
        </w:rPr>
      </w:pPr>
      <w:r w:rsidRPr="009C4728">
        <w:lastRenderedPageBreak/>
        <w:t>Table 6.6.2.2-</w:t>
      </w:r>
      <w:r w:rsidRPr="009C4728">
        <w:rPr>
          <w:lang w:eastAsia="zh-CN"/>
        </w:rPr>
        <w:t>4</w:t>
      </w:r>
      <w:r w:rsidRPr="009C4728">
        <w:t>: Medium Range BS operating band unwanted emission mask (UEM) for BC2, BS maximum output power P</w:t>
      </w:r>
      <w:r w:rsidRPr="009C4728">
        <w:rPr>
          <w:vertAlign w:val="subscript"/>
        </w:rPr>
        <w:t>Rated,c</w:t>
      </w:r>
      <w:r w:rsidRPr="009C4728">
        <w:t xml:space="preserve"> </w:t>
      </w:r>
      <w:r w:rsidRPr="009C4728">
        <w:rPr>
          <w:rFonts w:cs="v5.0.0"/>
        </w:rPr>
        <w:sym w:font="Symbol" w:char="F0A3"/>
      </w:r>
      <w:r w:rsidRPr="009C4728">
        <w:t xml:space="preserve"> 31 dBm for BS either not supporting NR or supporting 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rsidTr="0021138B">
        <w:trPr>
          <w:cantSplit/>
          <w:jc w:val="center"/>
        </w:trPr>
        <w:tc>
          <w:tcPr>
            <w:tcW w:w="1953"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rsidR="00C53C29" w:rsidRPr="009C4728" w:rsidRDefault="00C53C29" w:rsidP="0021138B">
            <w:pPr>
              <w:pStyle w:val="TAC"/>
              <w:rPr>
                <w:rFonts w:cs="Arial"/>
              </w:rPr>
            </w:pPr>
            <w:r w:rsidRPr="009C4728">
              <w:rPr>
                <w:rFonts w:cs="Arial"/>
              </w:rPr>
              <w:t>(Note 1)</w:t>
            </w:r>
          </w:p>
        </w:tc>
        <w:tc>
          <w:tcPr>
            <w:tcW w:w="2976" w:type="dxa"/>
          </w:tcPr>
          <w:p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rsidR="00C53C29" w:rsidRPr="009C4728" w:rsidRDefault="00C53C29" w:rsidP="0021138B">
            <w:pPr>
              <w:pStyle w:val="TAC"/>
              <w:rPr>
                <w:rFonts w:cs="Arial"/>
              </w:rPr>
            </w:pPr>
            <w:r w:rsidRPr="009C4728">
              <w:rPr>
                <w:rFonts w:cs="Arial"/>
                <w:position w:val="-28"/>
              </w:rPr>
              <w:object w:dxaOrig="3500" w:dyaOrig="680">
                <v:shape id="_x0000_i1047" type="#_x0000_t75" style="width:158.25pt;height:30.75pt" o:ole="">
                  <v:imagedata r:id="rId55" o:title=""/>
                </v:shape>
                <o:OLEObject Type="Embed" ProgID="Equation.DSMT4" ShapeID="_x0000_i1047" DrawAspect="Content" ObjectID="_1663166574" r:id="rId56"/>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rsidR="00C53C29" w:rsidRPr="009C4728" w:rsidRDefault="00C53C29" w:rsidP="0021138B">
            <w:pPr>
              <w:pStyle w:val="TAC"/>
              <w:rPr>
                <w:rFonts w:cs="Arial"/>
              </w:rPr>
            </w:pPr>
            <w:r w:rsidRPr="009C4728">
              <w:rPr>
                <w:rFonts w:cs="Arial"/>
                <w:position w:val="-28"/>
              </w:rPr>
              <w:object w:dxaOrig="3660" w:dyaOrig="680">
                <v:shape id="_x0000_i1048" type="#_x0000_t75" style="width:150.75pt;height:27.75pt" o:ole="" fillcolor="window">
                  <v:imagedata r:id="rId38" o:title=""/>
                </v:shape>
                <o:OLEObject Type="Embed" ProgID="Equation.DSMT4" ShapeID="_x0000_i1048" DrawAspect="Content" ObjectID="_1663166575" r:id="rId57"/>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rsidR="00C53C29" w:rsidRPr="009C4728" w:rsidRDefault="00C53C29" w:rsidP="0021138B">
            <w:pPr>
              <w:pStyle w:val="TAC"/>
              <w:rPr>
                <w:rFonts w:cs="Arial"/>
              </w:rPr>
            </w:pPr>
            <w:r w:rsidRPr="009C4728">
              <w:rPr>
                <w:rFonts w:cs="Arial"/>
              </w:rPr>
              <w:t>-34 dBm</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rsidR="00C53C29" w:rsidRPr="009C4728" w:rsidRDefault="00C53C29" w:rsidP="0021138B">
            <w:pPr>
              <w:pStyle w:val="TAC"/>
              <w:rPr>
                <w:rFonts w:cs="Arial"/>
              </w:rPr>
            </w:pPr>
            <w:r w:rsidRPr="009C4728">
              <w:rPr>
                <w:rFonts w:cs="Arial"/>
              </w:rPr>
              <w:t>-21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953" w:type="dxa"/>
          </w:tcPr>
          <w:p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rsidR="00C53C29" w:rsidRPr="009C4728" w:rsidRDefault="00C53C29" w:rsidP="0021138B">
            <w:pPr>
              <w:pStyle w:val="TAC"/>
              <w:rPr>
                <w:rFonts w:cs="Arial"/>
              </w:rPr>
            </w:pPr>
            <w:r w:rsidRPr="009C4728">
              <w:rPr>
                <w:rFonts w:cs="Arial"/>
              </w:rPr>
              <w:t>-25 dBm</w:t>
            </w:r>
          </w:p>
        </w:tc>
        <w:tc>
          <w:tcPr>
            <w:tcW w:w="1430"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r w:rsidRPr="009C4728">
              <w:rPr>
                <w:rFonts w:cs="Arial"/>
                <w:kern w:val="2"/>
              </w:rPr>
              <w:t>, the limits in Table 6.6.2.2-</w:t>
            </w:r>
            <w:r w:rsidRPr="009C4728">
              <w:rPr>
                <w:rFonts w:cs="Arial"/>
                <w:kern w:val="2"/>
                <w:lang w:eastAsia="zh-CN"/>
              </w:rPr>
              <w:t>6</w:t>
            </w:r>
            <w:r w:rsidRPr="009C4728">
              <w:rPr>
                <w:rFonts w:cs="Arial"/>
                <w:kern w:val="2"/>
              </w:rPr>
              <w:t xml:space="preserve"> apply for </w:t>
            </w: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w:t>
            </w:r>
            <w:r w:rsidRPr="009C4728">
              <w:rPr>
                <w:rFonts w:cs="Arial"/>
                <w:lang w:eastAsia="zh-CN"/>
              </w:rPr>
              <w:t>5</w:t>
            </w:r>
            <w:r w:rsidRPr="009C4728">
              <w:rPr>
                <w:rFonts w:cs="Arial"/>
              </w:rPr>
              <w:t>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rsidR="00C53C29" w:rsidRPr="009C4728" w:rsidRDefault="00C53C29" w:rsidP="00C53C29">
      <w:pPr>
        <w:keepNext/>
        <w:rPr>
          <w:rFonts w:cs="v5.0.0"/>
        </w:rPr>
      </w:pPr>
    </w:p>
    <w:p w:rsidR="00C53C29" w:rsidRPr="009C4728" w:rsidRDefault="00C53C29" w:rsidP="00C53C29">
      <w:pPr>
        <w:pStyle w:val="TH"/>
        <w:rPr>
          <w:rFonts w:cs="v5.0.0"/>
        </w:rPr>
      </w:pPr>
      <w:r w:rsidRPr="009C4728">
        <w:t>Table 6.6.2.2-4a: Medium Range BS operating band unwanted emission mask (UEM) for BS supporting NR and neither supporting UTRA</w:t>
      </w:r>
      <w:r w:rsidRPr="009C4728" w:rsidDel="0036714F">
        <w:t xml:space="preserve"> </w:t>
      </w:r>
      <w:r w:rsidRPr="009C4728">
        <w:t>nor GSM in BC2 bands,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 (Note 7)</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v5.0.0"/>
              </w:rPr>
            </w:pPr>
            <w:r w:rsidRPr="009C4728">
              <w:rPr>
                <w:rFonts w:cs="Arial"/>
                <w:position w:val="-28"/>
              </w:rPr>
              <w:object w:dxaOrig="3440" w:dyaOrig="680">
                <v:shape id="_x0000_i1049" type="#_x0000_t75" style="width:137.25pt;height:27pt" o:ole="">
                  <v:imagedata r:id="rId44" o:title=""/>
                </v:shape>
                <o:OLEObject Type="Embed" ProgID="Equation.3" ShapeID="_x0000_i1049" DrawAspect="Content" ObjectID="_1663166576" r:id="rId58"/>
              </w:objec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pBdr>
                <w:top w:val="single" w:sz="12" w:space="3" w:color="auto"/>
              </w:pBdr>
              <w:rPr>
                <w:rFonts w:cs="v5.0.0"/>
                <w:lang w:eastAsia="zh-CN"/>
              </w:rPr>
            </w:pPr>
            <w:r w:rsidRPr="009C4728">
              <w:rPr>
                <w:rFonts w:cs="v5.0.0"/>
              </w:rPr>
              <w:t>100 kHz</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29</w:t>
            </w:r>
            <w:r w:rsidRPr="009C4728">
              <w:rPr>
                <w:rFonts w:cs="Arial"/>
              </w:rPr>
              <w:t>dBm/1</w:t>
            </w:r>
            <w:r w:rsidRPr="009C4728">
              <w:rPr>
                <w:rFonts w:cs="Arial"/>
                <w:lang w:eastAsia="zh-CN"/>
              </w:rPr>
              <w:t>00k</w:t>
            </w:r>
            <w:r w:rsidRPr="009C4728">
              <w:rPr>
                <w:rFonts w:cs="Arial"/>
              </w:rPr>
              <w:t>Hz.</w:t>
            </w:r>
          </w:p>
          <w:p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 shall be scaled according to the measurement bandwidth of the near-end sub-block</w:t>
            </w:r>
            <w:r w:rsidRPr="009C4728">
              <w:rPr>
                <w:rFonts w:cs="Arial"/>
              </w:rPr>
              <w:t>.</w:t>
            </w:r>
          </w:p>
          <w:p w:rsidR="00C53C29" w:rsidRPr="009C4728" w:rsidRDefault="00C53C29" w:rsidP="0021138B">
            <w:pPr>
              <w:pStyle w:val="TAN"/>
              <w:rPr>
                <w:rFonts w:cs="Arial"/>
              </w:rPr>
            </w:pPr>
            <w:r w:rsidRPr="009C4728">
              <w:t>NOTE 3:</w:t>
            </w:r>
            <w:r w:rsidRPr="009C4728">
              <w:tab/>
              <w:t xml:space="preserve">For operation with a standalone NB-IoT or an E-UTRA 1.4 or 3MHz carrier adjacent to the Base Station RF Bandwidth edge, the limits in Table 6.6.2.2-6 apply for 0 MHz </w:t>
            </w:r>
            <w:r w:rsidRPr="009C4728">
              <w:sym w:font="Symbol" w:char="F0A3"/>
            </w:r>
            <w:r w:rsidRPr="009C4728">
              <w:t xml:space="preserve"> </w:t>
            </w:r>
            <w:r w:rsidRPr="009C4728">
              <w:sym w:font="Symbol" w:char="F044"/>
            </w:r>
            <w:r w:rsidRPr="009C4728">
              <w:t>f &lt; 0.15 MHz.</w:t>
            </w:r>
          </w:p>
        </w:tc>
      </w:tr>
    </w:tbl>
    <w:p w:rsidR="00C53C29" w:rsidRPr="009C4728" w:rsidRDefault="00C53C29" w:rsidP="00C53C29">
      <w:pPr>
        <w:keepNext/>
        <w:rPr>
          <w:rFonts w:cs="v5.0.0"/>
        </w:rPr>
      </w:pPr>
    </w:p>
    <w:p w:rsidR="00C53C29" w:rsidRPr="009C4728" w:rsidRDefault="00C53C29" w:rsidP="00C53C29">
      <w:pPr>
        <w:pStyle w:val="TH"/>
        <w:rPr>
          <w:rFonts w:cs="v5.0.0"/>
        </w:rPr>
      </w:pPr>
      <w:r w:rsidRPr="009C4728">
        <w:t>Table 6.6.2.2-</w:t>
      </w:r>
      <w:r w:rsidRPr="009C4728">
        <w:rPr>
          <w:lang w:eastAsia="zh-CN"/>
        </w:rPr>
        <w:t>5</w:t>
      </w:r>
      <w:r w:rsidRPr="009C4728">
        <w:t>: Medium Range operating band unwanted emission limits for operation in BC2 with GSM/EDGE or E-UTRA 1.4 or 3 MHz carriers or standalone NB-IoT adjacent to the Base Station RF Bandwidth edge, BS maximum output power 31 &lt; P</w:t>
      </w:r>
      <w:r w:rsidRPr="009C4728">
        <w:rPr>
          <w:vertAlign w:val="subscript"/>
        </w:rPr>
        <w:t>Rated,c</w:t>
      </w:r>
      <w:r w:rsidRPr="009C4728">
        <w:t xml:space="preserve"> </w:t>
      </w:r>
      <w:r w:rsidRPr="009C4728">
        <w:rPr>
          <w:rFonts w:cs="v5.0.0"/>
        </w:rPr>
        <w:sym w:font="Symbol" w:char="F0A3"/>
      </w:r>
      <w:r w:rsidRPr="009C4728">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rsidTr="0021138B">
        <w:trPr>
          <w:cantSplit/>
          <w:jc w:val="center"/>
        </w:trPr>
        <w:tc>
          <w:tcPr>
            <w:tcW w:w="2268" w:type="dxa"/>
          </w:tcPr>
          <w:p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268"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7" w:type="dxa"/>
          </w:tcPr>
          <w:p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268"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814"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p w:rsidR="00C53C29" w:rsidRPr="009C4728" w:rsidRDefault="00C53C29" w:rsidP="00C53C29">
      <w:pPr>
        <w:pStyle w:val="TH"/>
        <w:rPr>
          <w:rFonts w:cs="v5.0.0"/>
        </w:rPr>
      </w:pPr>
      <w:r w:rsidRPr="009C4728">
        <w:t>Table 6.6.2.2-</w:t>
      </w:r>
      <w:r w:rsidRPr="009C4728">
        <w:rPr>
          <w:lang w:eastAsia="zh-CN"/>
        </w:rPr>
        <w:t>6</w:t>
      </w:r>
      <w:r w:rsidRPr="009C4728">
        <w:t>: Medium Range operating band unwanted emission limits for operation in BC2 with GSM/EDGE or E-UTRA 1.4 or 3 MHz carriers or standalone NB-IoT adjacent to the Base Station RF Bandwidth edge, BS maximum output power P</w:t>
      </w:r>
      <w:r w:rsidRPr="009C4728">
        <w:rPr>
          <w:vertAlign w:val="subscript"/>
        </w:rPr>
        <w:t>Rated,c</w:t>
      </w:r>
      <w:r w:rsidRPr="009C4728">
        <w:t xml:space="preserve"> </w:t>
      </w:r>
      <w:r w:rsidRPr="009C4728">
        <w:rPr>
          <w:rFonts w:cs="v5.0.0"/>
        </w:rPr>
        <w:sym w:font="Symbol" w:char="F0A3"/>
      </w:r>
      <w:r w:rsidRPr="009C4728">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rsidTr="0021138B">
        <w:trPr>
          <w:cantSplit/>
          <w:jc w:val="center"/>
        </w:trPr>
        <w:tc>
          <w:tcPr>
            <w:tcW w:w="2442" w:type="dxa"/>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442" w:type="dxa"/>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7" w:type="dxa"/>
          </w:tcPr>
          <w:p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rsidR="00C53C29" w:rsidRPr="009C4728" w:rsidRDefault="00C53C29" w:rsidP="0021138B">
            <w:pPr>
              <w:pStyle w:val="EQ"/>
              <w:ind w:left="9072" w:hanging="9072"/>
              <w:rPr>
                <w:noProof w:val="0"/>
              </w:rPr>
            </w:pPr>
            <w:r w:rsidRPr="009C4728">
              <w:rPr>
                <w:noProof w:val="0"/>
                <w:position w:val="-46"/>
              </w:rPr>
              <w:object w:dxaOrig="3820" w:dyaOrig="1040">
                <v:shape id="_x0000_i1050" type="#_x0000_t75" style="width:147.75pt;height:44.25pt" o:ole="" fillcolor="window">
                  <v:imagedata r:id="rId40" o:title=""/>
                </v:shape>
                <o:OLEObject Type="Embed" ProgID="Equation.3" ShapeID="_x0000_i1050" DrawAspect="Content" ObjectID="_1663166577" r:id="rId59"/>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442" w:type="dxa"/>
          </w:tcPr>
          <w:p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rsidR="00C53C29" w:rsidRPr="009C4728" w:rsidRDefault="00C53C29" w:rsidP="0021138B">
            <w:pPr>
              <w:pStyle w:val="EQ"/>
              <w:rPr>
                <w:noProof w:val="0"/>
              </w:rPr>
            </w:pPr>
            <w:r w:rsidRPr="009C4728">
              <w:rPr>
                <w:noProof w:val="0"/>
                <w:position w:val="-46"/>
              </w:rPr>
              <w:object w:dxaOrig="4040" w:dyaOrig="1040">
                <v:shape id="_x0000_i1051" type="#_x0000_t75" style="width:148.5pt;height:44.25pt" o:ole="" fillcolor="window">
                  <v:imagedata r:id="rId42" o:title=""/>
                </v:shape>
                <o:OLEObject Type="Embed" ProgID="Equation.3" ShapeID="_x0000_i1051" DrawAspect="Content" ObjectID="_1663166578" r:id="rId60"/>
              </w:object>
            </w:r>
          </w:p>
        </w:tc>
        <w:tc>
          <w:tcPr>
            <w:tcW w:w="1430" w:type="dxa"/>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988" w:type="dxa"/>
            <w:gridSpan w:val="4"/>
          </w:tcPr>
          <w:p w:rsidR="00C53C29" w:rsidRPr="009C4728" w:rsidRDefault="00C53C29" w:rsidP="0021138B">
            <w:pPr>
              <w:pStyle w:val="TAN"/>
              <w:rPr>
                <w:rFonts w:cs="Arial"/>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Base Station RF Bandwidth edge is a GSM/EDGE carrier, the value of X = P</w:t>
            </w:r>
            <w:r w:rsidRPr="009C4728">
              <w:rPr>
                <w:rFonts w:cs="Arial"/>
                <w:vertAlign w:val="subscript"/>
              </w:rPr>
              <w:t>GSMcarrier</w:t>
            </w:r>
            <w:r w:rsidRPr="009C4728">
              <w:rPr>
                <w:rFonts w:cs="Arial"/>
              </w:rPr>
              <w:t xml:space="preserve"> – 31,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Pr>
        <w:rPr>
          <w:lang w:eastAsia="zh-CN"/>
        </w:rPr>
      </w:pPr>
    </w:p>
    <w:p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Pr="009C4728">
        <w:rPr>
          <w:lang w:eastAsia="zh-CN"/>
        </w:rPr>
        <w:t>Local Area o</w:t>
      </w:r>
      <w:r w:rsidRPr="009C4728">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position w:val="-30"/>
              </w:rPr>
              <w:object w:dxaOrig="3380" w:dyaOrig="680">
                <v:shape id="_x0000_i1052" type="#_x0000_t75" style="width:153.75pt;height:30.75pt" o:ole="">
                  <v:imagedata r:id="rId46" o:title=""/>
                </v:shape>
                <o:OLEObject Type="Embed" ProgID="Equation.3" ShapeID="_x0000_i1052" DrawAspect="Content" ObjectID="_1663166579" r:id="rId61"/>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100 kHz </w:t>
            </w:r>
          </w:p>
        </w:tc>
      </w:tr>
      <w:tr w:rsidR="00C53C29" w:rsidRPr="009C4728"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lang w:eastAsia="zh-CN"/>
              </w:rPr>
            </w:pPr>
            <w:r w:rsidRPr="009C4728">
              <w:rPr>
                <w:rFonts w:cs="Arial"/>
              </w:rPr>
              <w:t>NOTE 1:</w:t>
            </w:r>
            <w:r w:rsidRPr="009C4728">
              <w:rPr>
                <w:rFonts w:cs="Arial"/>
              </w:rPr>
              <w:tab/>
              <w:t xml:space="preserve">For operation with a GSM/EDGE or </w:t>
            </w:r>
            <w:r w:rsidRPr="009C4728">
              <w:rPr>
                <w:rFonts w:eastAsia="SimSun"/>
              </w:rPr>
              <w:t xml:space="preserve">standalone NB-IoT </w:t>
            </w:r>
            <w:r w:rsidRPr="009C4728">
              <w:t>or</w:t>
            </w:r>
            <w:r w:rsidRPr="009C4728">
              <w:rPr>
                <w:rFonts w:cs="Arial"/>
              </w:rPr>
              <w:t xml:space="preserve"> an E-UTRA 1.4 or 3 MHz carrier adjacent to the Base Station RF Bandwidth edge, the limits in Table 6.6.2.2-</w:t>
            </w:r>
            <w:r w:rsidRPr="009C4728">
              <w:rPr>
                <w:rFonts w:cs="Arial"/>
                <w:lang w:eastAsia="zh-CN"/>
              </w:rPr>
              <w:t>8</w:t>
            </w:r>
            <w:r w:rsidRPr="009C4728">
              <w:rPr>
                <w:rFonts w:cs="Arial"/>
              </w:rPr>
              <w:t xml:space="preserve"> apply for 0 MHz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 &lt; 0.1</w:t>
            </w:r>
            <w:r w:rsidRPr="009C4728">
              <w:rPr>
                <w:rFonts w:cs="Arial"/>
                <w:lang w:eastAsia="zh-CN"/>
              </w:rPr>
              <w:t>6</w:t>
            </w:r>
            <w:r w:rsidRPr="009C4728">
              <w:rPr>
                <w:rFonts w:cs="Arial"/>
              </w:rPr>
              <w:t xml:space="preserve"> MHz.</w:t>
            </w:r>
          </w:p>
          <w:p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rsidR="00C53C29" w:rsidRPr="009C4728" w:rsidRDefault="00C53C29" w:rsidP="00C53C29"/>
    <w:p w:rsidR="00C53C29" w:rsidRPr="009C4728" w:rsidRDefault="00C53C29" w:rsidP="00C53C29">
      <w:pPr>
        <w:pStyle w:val="TH"/>
        <w:rPr>
          <w:lang w:eastAsia="zh-CN"/>
        </w:rPr>
      </w:pPr>
      <w:r w:rsidRPr="009C4728">
        <w:t>Table 6.6.2.2-</w:t>
      </w:r>
      <w:r w:rsidRPr="009C4728">
        <w:rPr>
          <w:lang w:eastAsia="zh-CN"/>
        </w:rPr>
        <w:t>8</w:t>
      </w:r>
      <w:r w:rsidRPr="009C4728">
        <w:t xml:space="preserve">: </w:t>
      </w:r>
      <w:r w:rsidRPr="009C4728">
        <w:rPr>
          <w:lang w:eastAsia="zh-CN"/>
        </w:rPr>
        <w:t>Local Area o</w:t>
      </w:r>
      <w:r w:rsidRPr="009C4728">
        <w:t>perating band unwanted emission limits for operation in BC2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r w:rsidRPr="009C4728">
              <w:rPr>
                <w:position w:val="-46"/>
              </w:rPr>
              <w:object w:dxaOrig="3940" w:dyaOrig="1040">
                <v:shape id="_x0000_i1053" type="#_x0000_t75" style="width:149.25pt;height:44.25pt" o:ole="" fillcolor="window">
                  <v:imagedata r:id="rId48" o:title=""/>
                </v:shape>
                <o:OLEObject Type="Embed" ProgID="Equation.3" ShapeID="_x0000_i1053" DrawAspect="Content" ObjectID="_1663166580" r:id="rId62"/>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position w:val="-46"/>
              </w:rPr>
              <w:object w:dxaOrig="4040" w:dyaOrig="1040">
                <v:shape id="_x0000_i1054" type="#_x0000_t75" style="width:138.75pt;height:44.25pt" o:ole="" fillcolor="window">
                  <v:imagedata r:id="rId50" o:title=""/>
                </v:shape>
                <o:OLEObject Type="Embed" ProgID="Equation.3" ShapeID="_x0000_i1054" DrawAspect="Content" ObjectID="_1663166581" r:id="rId63"/>
              </w:object>
            </w:r>
          </w:p>
        </w:tc>
        <w:tc>
          <w:tcPr>
            <w:tcW w:w="159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 xml:space="preserve">30 kHz </w:t>
            </w:r>
          </w:p>
        </w:tc>
      </w:tr>
      <w:tr w:rsidR="00C53C29" w:rsidRPr="009C4728"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1</w:t>
            </w:r>
            <w:r w:rsidRPr="009C4728">
              <w:rPr>
                <w:rFonts w:cs="Arial"/>
              </w:rPr>
              <w:t>:</w:t>
            </w:r>
            <w:r w:rsidRPr="009C4728">
              <w:rPr>
                <w:rFonts w:cs="Arial"/>
              </w:rPr>
              <w:tab/>
              <w:t xml:space="preserve">The limits in this table only apply for operation with a GSM/EDGE or </w:t>
            </w:r>
            <w:r w:rsidRPr="009C4728">
              <w:rPr>
                <w:rFonts w:eastAsia="SimSun"/>
              </w:rPr>
              <w:t xml:space="preserve">standalone NB-IoT </w:t>
            </w:r>
            <w:r w:rsidRPr="009C4728">
              <w:t xml:space="preserve">or </w:t>
            </w:r>
            <w:r w:rsidRPr="009C4728">
              <w:rPr>
                <w:rFonts w:cs="Arial"/>
              </w:rPr>
              <w:t>an E-UTRA 1.4 or 3 MHz carrier adjacent to the Base Station RF Bandwidth edge.</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w:t>
            </w:r>
          </w:p>
          <w:p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rsidR="00C53C29" w:rsidRPr="009C4728" w:rsidRDefault="00C53C29" w:rsidP="0021138B">
            <w:pPr>
              <w:pStyle w:val="TAN"/>
              <w:rPr>
                <w:rFonts w:cs="Arial"/>
              </w:rPr>
            </w:pPr>
            <w:r w:rsidRPr="009C4728">
              <w:rPr>
                <w:rFonts w:cs="Arial"/>
              </w:rPr>
              <w:t>N</w:t>
            </w:r>
            <w:r w:rsidRPr="009C4728">
              <w:rPr>
                <w:rFonts w:cs="Arial"/>
                <w:lang w:eastAsia="zh-CN"/>
              </w:rPr>
              <w:t>OTE 4</w:t>
            </w:r>
            <w:r w:rsidRPr="009C4728">
              <w:rPr>
                <w:rFonts w:cs="Arial"/>
              </w:rPr>
              <w:t>:</w:t>
            </w:r>
            <w:r w:rsidRPr="009C4728">
              <w:rPr>
                <w:rFonts w:cs="Arial"/>
              </w:rPr>
              <w:tab/>
              <w:t>In case the carrier adjacent to the RF bandwidth edge is a GSM/EDGE carrier, the value of X = P</w:t>
            </w:r>
            <w:r w:rsidRPr="009C4728">
              <w:rPr>
                <w:rFonts w:cs="Arial"/>
                <w:vertAlign w:val="subscript"/>
              </w:rPr>
              <w:t>GSMcarrier</w:t>
            </w:r>
            <w:r w:rsidRPr="009C4728">
              <w:rPr>
                <w:rFonts w:cs="Arial"/>
              </w:rPr>
              <w:t xml:space="preserve"> – 24, where P</w:t>
            </w:r>
            <w:r w:rsidRPr="009C4728">
              <w:rPr>
                <w:rFonts w:cs="Arial"/>
                <w:vertAlign w:val="subscript"/>
              </w:rPr>
              <w:t>GSMcarrier</w:t>
            </w:r>
            <w:r w:rsidRPr="009C4728">
              <w:rPr>
                <w:rFonts w:cs="Arial"/>
              </w:rPr>
              <w:t xml:space="preserve"> is the power level of the GSM/EDGE carrier adjacent to the Base Station RF Bandwidth edge. In other cases, X = 0.</w:t>
            </w:r>
          </w:p>
          <w:p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rsidR="00C53C29" w:rsidRPr="009C4728" w:rsidRDefault="00C53C29" w:rsidP="00C53C29"/>
    <w:p w:rsidR="00C53C29" w:rsidRPr="009C4728" w:rsidRDefault="00C53C29" w:rsidP="00C53C29">
      <w:r w:rsidRPr="009C4728">
        <w:t>The following notes are common to all subclauses in 6.6.</w:t>
      </w:r>
      <w:r w:rsidRPr="009C4728">
        <w:rPr>
          <w:lang w:eastAsia="zh-CN"/>
        </w:rPr>
        <w:t>2</w:t>
      </w:r>
      <w:r w:rsidRPr="009C4728">
        <w:t>:</w:t>
      </w:r>
    </w:p>
    <w:p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C53C29" w:rsidRPr="009C4728" w:rsidRDefault="00C53C29" w:rsidP="00C53C29">
      <w:pPr>
        <w:pStyle w:val="NO"/>
      </w:pPr>
      <w:r w:rsidRPr="009C4728">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554" w:name="_Hlk514071793"/>
      <w:r w:rsidRPr="009C4728">
        <w:t>Δf</w:t>
      </w:r>
      <w:r w:rsidRPr="009C4728">
        <w:rPr>
          <w:vertAlign w:val="subscript"/>
        </w:rPr>
        <w:t>OBUE</w:t>
      </w:r>
      <w:bookmarkEnd w:id="554"/>
      <w:r w:rsidRPr="009C4728">
        <w:t>.</w:t>
      </w:r>
    </w:p>
    <w:p w:rsidR="00C53C29" w:rsidRPr="009C4728" w:rsidRDefault="00C53C29" w:rsidP="00C53C29">
      <w:pPr>
        <w:pStyle w:val="NO"/>
      </w:pPr>
      <w:r w:rsidRPr="009C4728">
        <w:lastRenderedPageBreak/>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rsidR="00C53C29" w:rsidRPr="009C4728" w:rsidRDefault="00C53C29" w:rsidP="00C53C29"/>
    <w:p w:rsidR="00C53C29" w:rsidRPr="009C4728" w:rsidRDefault="00C53C29" w:rsidP="00C53C29">
      <w:pPr>
        <w:pStyle w:val="Heading4"/>
      </w:pPr>
      <w:bookmarkStart w:id="555" w:name="_Toc21093194"/>
      <w:bookmarkStart w:id="556" w:name="_Toc29762723"/>
      <w:bookmarkStart w:id="557" w:name="_Toc36025898"/>
      <w:bookmarkStart w:id="558" w:name="_Toc44584768"/>
      <w:bookmarkStart w:id="559" w:name="_Toc45869061"/>
      <w:bookmarkStart w:id="560" w:name="_Toc52553620"/>
      <w:r w:rsidRPr="009C4728">
        <w:t>6.6.2.3</w:t>
      </w:r>
      <w:r w:rsidRPr="009C4728">
        <w:tab/>
        <w:t>GSM/EDGE single-RAT requirements</w:t>
      </w:r>
      <w:bookmarkEnd w:id="555"/>
      <w:bookmarkEnd w:id="556"/>
      <w:bookmarkEnd w:id="557"/>
      <w:bookmarkEnd w:id="558"/>
      <w:bookmarkEnd w:id="559"/>
      <w:bookmarkEnd w:id="560"/>
    </w:p>
    <w:p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rsidR="00C53C29" w:rsidRPr="009C4728" w:rsidRDefault="00C53C29" w:rsidP="00C53C29">
      <w:pPr>
        <w:pStyle w:val="B1"/>
      </w:pPr>
      <w:r w:rsidRPr="009C4728">
        <w:t>-</w:t>
      </w:r>
      <w:r w:rsidRPr="009C4728">
        <w:tab/>
        <w:t>Spectrum due to switching transients, applicable parts of subclause 4.2.2.1-b.</w:t>
      </w:r>
    </w:p>
    <w:p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rsidR="00C53C29" w:rsidRPr="009C4728" w:rsidRDefault="00C53C29" w:rsidP="00C53C29">
      <w:pPr>
        <w:pStyle w:val="B1"/>
      </w:pPr>
      <w:r w:rsidRPr="009C4728">
        <w:t>-</w:t>
      </w:r>
      <w:r w:rsidRPr="009C4728">
        <w:tab/>
        <w:t>Intra BTS Intermodulation, applicable parts of subclause 4.7.2, 4.7.2.1-b, 4.7.2.3-b and 4.7.2.3-c.</w:t>
      </w:r>
    </w:p>
    <w:p w:rsidR="00C53C29" w:rsidRPr="009C4728" w:rsidRDefault="00C53C29" w:rsidP="00C53C29">
      <w:pPr>
        <w:pStyle w:val="Heading4"/>
      </w:pPr>
      <w:bookmarkStart w:id="561" w:name="_Toc21093195"/>
      <w:bookmarkStart w:id="562" w:name="_Toc29762724"/>
      <w:bookmarkStart w:id="563" w:name="_Toc36025899"/>
      <w:bookmarkStart w:id="564" w:name="_Toc44584769"/>
      <w:bookmarkStart w:id="565" w:name="_Toc45869062"/>
      <w:bookmarkStart w:id="566" w:name="_Toc52553621"/>
      <w:r w:rsidRPr="009C4728">
        <w:t>6.6.2.4</w:t>
      </w:r>
      <w:r w:rsidRPr="009C4728">
        <w:tab/>
        <w:t>Additional requirements</w:t>
      </w:r>
      <w:bookmarkEnd w:id="561"/>
      <w:bookmarkEnd w:id="562"/>
      <w:bookmarkEnd w:id="563"/>
      <w:bookmarkEnd w:id="564"/>
      <w:bookmarkEnd w:id="565"/>
      <w:bookmarkEnd w:id="566"/>
    </w:p>
    <w:p w:rsidR="00C53C29" w:rsidRPr="009C4728" w:rsidRDefault="00C53C29" w:rsidP="00C53C29">
      <w:pPr>
        <w:pStyle w:val="Heading5"/>
      </w:pPr>
      <w:bookmarkStart w:id="567" w:name="_Toc21093196"/>
      <w:bookmarkStart w:id="568" w:name="_Toc29762725"/>
      <w:bookmarkStart w:id="569" w:name="_Toc36025900"/>
      <w:bookmarkStart w:id="570" w:name="_Toc44584770"/>
      <w:bookmarkStart w:id="571" w:name="_Toc45869063"/>
      <w:bookmarkStart w:id="572" w:name="_Toc52553622"/>
      <w:r w:rsidRPr="009C4728">
        <w:t>6.6.2.4.1</w:t>
      </w:r>
      <w:r w:rsidRPr="009C4728">
        <w:tab/>
        <w:t>Limits in FCC Title 47</w:t>
      </w:r>
      <w:bookmarkEnd w:id="567"/>
      <w:bookmarkEnd w:id="568"/>
      <w:bookmarkEnd w:id="569"/>
      <w:bookmarkEnd w:id="570"/>
      <w:bookmarkEnd w:id="571"/>
      <w:bookmarkEnd w:id="572"/>
    </w:p>
    <w:p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rsidR="00C53C29" w:rsidRPr="009C4728" w:rsidRDefault="00C53C29" w:rsidP="00C53C29">
      <w:pPr>
        <w:pStyle w:val="Heading5"/>
      </w:pPr>
      <w:bookmarkStart w:id="573" w:name="_Toc21093197"/>
      <w:bookmarkStart w:id="574" w:name="_Toc29762726"/>
      <w:bookmarkStart w:id="575" w:name="_Toc36025901"/>
      <w:bookmarkStart w:id="576" w:name="_Toc44584771"/>
      <w:bookmarkStart w:id="577" w:name="_Toc45869064"/>
      <w:bookmarkStart w:id="578" w:name="_Toc52553623"/>
      <w:r w:rsidRPr="009C4728">
        <w:t>6.6.2.4.2</w:t>
      </w:r>
      <w:r w:rsidRPr="009C4728">
        <w:tab/>
        <w:t>Unsynchronized operation for BC3</w:t>
      </w:r>
      <w:bookmarkEnd w:id="573"/>
      <w:bookmarkEnd w:id="574"/>
      <w:bookmarkEnd w:id="575"/>
      <w:bookmarkEnd w:id="576"/>
      <w:bookmarkEnd w:id="577"/>
      <w:bookmarkEnd w:id="578"/>
      <w:r w:rsidRPr="009C4728">
        <w:t xml:space="preserve"> </w:t>
      </w:r>
    </w:p>
    <w:p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rsidR="00C53C29" w:rsidRPr="009C4728" w:rsidRDefault="00C53C29" w:rsidP="00C53C29">
      <w:pPr>
        <w:pStyle w:val="NO"/>
      </w:pPr>
      <w:r w:rsidRPr="009C4728">
        <w:t>NOTE 3:</w:t>
      </w:r>
      <w:r w:rsidRPr="009C4728">
        <w:tab/>
        <w:t>Unsynchronized operation for BC3 BS with any NR configuration is FFS.</w:t>
      </w:r>
    </w:p>
    <w:p w:rsidR="00C53C29" w:rsidRPr="009C4728" w:rsidRDefault="00C53C29" w:rsidP="00C53C29">
      <w:pPr>
        <w:pStyle w:val="Heading5"/>
      </w:pPr>
      <w:bookmarkStart w:id="579" w:name="_Toc21093198"/>
      <w:bookmarkStart w:id="580" w:name="_Toc29762727"/>
      <w:bookmarkStart w:id="581" w:name="_Toc36025902"/>
      <w:bookmarkStart w:id="582" w:name="_Toc44584772"/>
      <w:bookmarkStart w:id="583" w:name="_Toc45869065"/>
      <w:bookmarkStart w:id="584" w:name="_Toc52553624"/>
      <w:r w:rsidRPr="009C4728">
        <w:t>6.6.2.4.3</w:t>
      </w:r>
      <w:r w:rsidRPr="009C4728">
        <w:tab/>
        <w:t>Protection of DTT</w:t>
      </w:r>
      <w:bookmarkEnd w:id="579"/>
      <w:bookmarkEnd w:id="580"/>
      <w:bookmarkEnd w:id="581"/>
      <w:bookmarkEnd w:id="582"/>
      <w:bookmarkEnd w:id="583"/>
      <w:bookmarkEnd w:id="584"/>
      <w:r w:rsidRPr="009C4728">
        <w:t xml:space="preserve"> </w:t>
      </w:r>
    </w:p>
    <w:p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rsidTr="0021138B">
        <w:trPr>
          <w:jc w:val="center"/>
        </w:trPr>
        <w:tc>
          <w:tcPr>
            <w:tcW w:w="2410" w:type="dxa"/>
            <w:shd w:val="clear" w:color="auto" w:fill="auto"/>
          </w:tcPr>
          <w:p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rsidR="00C53C29" w:rsidRPr="009C4728" w:rsidRDefault="00C53C29" w:rsidP="0021138B">
            <w:pPr>
              <w:pStyle w:val="TAH"/>
              <w:rPr>
                <w:rFonts w:cs="Arial"/>
              </w:rPr>
            </w:pPr>
            <w:r w:rsidRPr="009C4728">
              <w:rPr>
                <w:rFonts w:cs="Arial"/>
              </w:rPr>
              <w:t>Declared emission level [dBm]</w:t>
            </w:r>
          </w:p>
        </w:tc>
      </w:tr>
      <w:tr w:rsidR="00C53C29" w:rsidRPr="009C4728" w:rsidTr="0021138B">
        <w:trPr>
          <w:jc w:val="center"/>
        </w:trPr>
        <w:tc>
          <w:tcPr>
            <w:tcW w:w="2410" w:type="dxa"/>
            <w:shd w:val="clear" w:color="auto" w:fill="auto"/>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rsidR="00C53C29" w:rsidRPr="009C4728" w:rsidRDefault="00C53C29" w:rsidP="0021138B">
            <w:pPr>
              <w:pStyle w:val="TAC"/>
              <w:rPr>
                <w:rFonts w:cs="Arial"/>
              </w:rPr>
            </w:pPr>
            <w:r w:rsidRPr="009C4728">
              <w:rPr>
                <w:rFonts w:cs="Arial"/>
              </w:rPr>
              <w:t>8 MHz</w:t>
            </w:r>
          </w:p>
        </w:tc>
        <w:tc>
          <w:tcPr>
            <w:tcW w:w="2268" w:type="dxa"/>
            <w:shd w:val="clear" w:color="auto" w:fill="auto"/>
          </w:tcPr>
          <w:p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rsidR="00C53C29" w:rsidRPr="009C4728" w:rsidRDefault="00C53C29" w:rsidP="00C53C29"/>
    <w:p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C53C29" w:rsidRPr="009C4728" w:rsidRDefault="00C53C29" w:rsidP="00C53C29">
      <w:pPr>
        <w:pStyle w:val="Heading5"/>
      </w:pPr>
      <w:bookmarkStart w:id="585" w:name="_Toc21093199"/>
      <w:bookmarkStart w:id="586" w:name="_Toc29762728"/>
      <w:bookmarkStart w:id="587" w:name="_Toc36025903"/>
      <w:bookmarkStart w:id="588" w:name="_Toc44584773"/>
      <w:bookmarkStart w:id="589" w:name="_Toc45869066"/>
      <w:bookmarkStart w:id="590" w:name="_Toc52553625"/>
      <w:r w:rsidRPr="009C4728">
        <w:t>6.6.2.4.4</w:t>
      </w:r>
      <w:r w:rsidRPr="009C4728">
        <w:tab/>
        <w:t>Co-existence with services in adjacent frequency bands</w:t>
      </w:r>
      <w:bookmarkEnd w:id="585"/>
      <w:bookmarkEnd w:id="586"/>
      <w:bookmarkEnd w:id="587"/>
      <w:bookmarkEnd w:id="588"/>
      <w:bookmarkEnd w:id="589"/>
      <w:bookmarkEnd w:id="590"/>
    </w:p>
    <w:p w:rsidR="00C53C29" w:rsidRPr="009C4728" w:rsidRDefault="00C53C29" w:rsidP="00C53C29">
      <w:pPr>
        <w:rPr>
          <w:rFonts w:cs="v5.0.0"/>
        </w:rPr>
      </w:pPr>
      <w:r w:rsidRPr="009C4728">
        <w:rPr>
          <w:rFonts w:cs="v5.0.0"/>
        </w:rPr>
        <w:t>This requirement may be applied for the protection of systems operating in frequency bands adjacent to Band 1 as defined in clause 4.5, in geographic areas in which both an adjacent band service and UTRA and/or E-UTRA are deployed.</w:t>
      </w:r>
    </w:p>
    <w:p w:rsidR="00C53C29" w:rsidRPr="009C4728" w:rsidRDefault="00C53C29" w:rsidP="00C53C29">
      <w:pPr>
        <w:keepNext/>
        <w:rPr>
          <w:rFonts w:cs="v5.0.0"/>
        </w:rPr>
      </w:pPr>
      <w:r w:rsidRPr="009C4728">
        <w:rPr>
          <w:rFonts w:cs="v5.0.0"/>
        </w:rPr>
        <w:t>The power of any spurious emission shall not exceed:</w:t>
      </w:r>
    </w:p>
    <w:p w:rsidR="00C53C29" w:rsidRPr="009C4728" w:rsidRDefault="00C53C29" w:rsidP="00C53C29">
      <w:pPr>
        <w:pStyle w:val="TH"/>
      </w:pPr>
      <w:r w:rsidRPr="009C4728">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C53C29" w:rsidRPr="009C4728" w:rsidTr="0021138B">
        <w:trPr>
          <w:cantSplit/>
          <w:jc w:val="center"/>
        </w:trPr>
        <w:tc>
          <w:tcPr>
            <w:tcW w:w="1247" w:type="dxa"/>
          </w:tcPr>
          <w:p w:rsidR="00C53C29" w:rsidRPr="009C4728" w:rsidRDefault="00C53C29" w:rsidP="0021138B">
            <w:pPr>
              <w:pStyle w:val="TAH"/>
              <w:rPr>
                <w:rFonts w:cs="Arial"/>
              </w:rPr>
            </w:pPr>
            <w:r w:rsidRPr="009C4728">
              <w:rPr>
                <w:rFonts w:cs="Arial"/>
              </w:rPr>
              <w:t>Operating Band</w:t>
            </w:r>
          </w:p>
        </w:tc>
        <w:tc>
          <w:tcPr>
            <w:tcW w:w="1984" w:type="dxa"/>
          </w:tcPr>
          <w:p w:rsidR="00C53C29" w:rsidRPr="009C4728" w:rsidRDefault="00C53C29" w:rsidP="0021138B">
            <w:pPr>
              <w:pStyle w:val="TAH"/>
              <w:rPr>
                <w:rFonts w:cs="Arial"/>
              </w:rPr>
            </w:pPr>
            <w:r w:rsidRPr="009C4728">
              <w:rPr>
                <w:rFonts w:cs="Arial"/>
              </w:rPr>
              <w:t>Frequency range</w:t>
            </w:r>
          </w:p>
        </w:tc>
        <w:tc>
          <w:tcPr>
            <w:tcW w:w="3137" w:type="dxa"/>
          </w:tcPr>
          <w:p w:rsidR="00C53C29" w:rsidRPr="009C4728" w:rsidRDefault="00C53C29" w:rsidP="0021138B">
            <w:pPr>
              <w:pStyle w:val="TAH"/>
              <w:rPr>
                <w:rFonts w:cs="Arial"/>
              </w:rPr>
            </w:pPr>
            <w:r w:rsidRPr="009C4728">
              <w:rPr>
                <w:rFonts w:cs="Arial"/>
              </w:rPr>
              <w:t>Maximum Level</w:t>
            </w:r>
          </w:p>
        </w:tc>
        <w:tc>
          <w:tcPr>
            <w:tcW w:w="1642"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cantSplit/>
          <w:jc w:val="center"/>
        </w:trPr>
        <w:tc>
          <w:tcPr>
            <w:tcW w:w="1247" w:type="dxa"/>
            <w:vMerge w:val="restart"/>
          </w:tcPr>
          <w:p w:rsidR="00C53C29" w:rsidRPr="009C4728" w:rsidRDefault="00C53C29" w:rsidP="0021138B">
            <w:pPr>
              <w:pStyle w:val="TAC"/>
              <w:rPr>
                <w:rFonts w:cs="Arial"/>
              </w:rPr>
            </w:pPr>
            <w:r w:rsidRPr="009C4728">
              <w:rPr>
                <w:rFonts w:cs="Arial"/>
              </w:rPr>
              <w:t>1</w:t>
            </w:r>
          </w:p>
        </w:tc>
        <w:tc>
          <w:tcPr>
            <w:tcW w:w="1984" w:type="dxa"/>
          </w:tcPr>
          <w:p w:rsidR="00C53C29" w:rsidRPr="009C4728" w:rsidRDefault="00C53C29" w:rsidP="0021138B">
            <w:pPr>
              <w:pStyle w:val="TAC"/>
              <w:rPr>
                <w:rFonts w:cs="Arial"/>
              </w:rPr>
            </w:pPr>
            <w:r w:rsidRPr="009C4728">
              <w:rPr>
                <w:rFonts w:cs="Arial"/>
              </w:rPr>
              <w:t>2100-2105 MHz</w:t>
            </w:r>
          </w:p>
        </w:tc>
        <w:tc>
          <w:tcPr>
            <w:tcW w:w="3137" w:type="dxa"/>
          </w:tcPr>
          <w:p w:rsidR="00C53C29" w:rsidRPr="009C4728" w:rsidRDefault="00C53C29" w:rsidP="0021138B">
            <w:pPr>
              <w:pStyle w:val="TAC"/>
              <w:rPr>
                <w:rFonts w:cs="Arial"/>
              </w:rPr>
            </w:pPr>
            <w:r w:rsidRPr="009C4728">
              <w:rPr>
                <w:rFonts w:cs="Arial"/>
              </w:rPr>
              <w:t xml:space="preserve">-30 + 3.4 </w:t>
            </w:r>
            <w:r w:rsidRPr="009C4728">
              <w:rPr>
                <w:rFonts w:cs="Arial"/>
              </w:rPr>
              <w:sym w:font="Symbol" w:char="F0D7"/>
            </w:r>
            <w:r w:rsidRPr="009C4728">
              <w:rPr>
                <w:rFonts w:cs="Arial"/>
              </w:rPr>
              <w:t xml:space="preserve"> (f - 2100 MHz) dBm</w:t>
            </w:r>
          </w:p>
        </w:tc>
        <w:tc>
          <w:tcPr>
            <w:tcW w:w="1642" w:type="dxa"/>
          </w:tcPr>
          <w:p w:rsidR="00C53C29" w:rsidRPr="009C4728" w:rsidRDefault="00C53C29" w:rsidP="0021138B">
            <w:pPr>
              <w:pStyle w:val="TAC"/>
              <w:rPr>
                <w:rFonts w:cs="Arial"/>
              </w:rPr>
            </w:pPr>
            <w:r w:rsidRPr="009C4728">
              <w:rPr>
                <w:rFonts w:cs="Arial"/>
              </w:rPr>
              <w:t xml:space="preserve">1 MHz </w:t>
            </w:r>
          </w:p>
        </w:tc>
      </w:tr>
      <w:tr w:rsidR="00C53C29" w:rsidRPr="009C4728" w:rsidTr="0021138B">
        <w:trPr>
          <w:cantSplit/>
          <w:jc w:val="center"/>
        </w:trPr>
        <w:tc>
          <w:tcPr>
            <w:tcW w:w="1247" w:type="dxa"/>
            <w:vMerge/>
          </w:tcPr>
          <w:p w:rsidR="00C53C29" w:rsidRPr="009C4728" w:rsidRDefault="00C53C29" w:rsidP="0021138B">
            <w:pPr>
              <w:pStyle w:val="TAC"/>
              <w:rPr>
                <w:rFonts w:cs="Arial"/>
              </w:rPr>
            </w:pPr>
          </w:p>
        </w:tc>
        <w:tc>
          <w:tcPr>
            <w:tcW w:w="1984" w:type="dxa"/>
          </w:tcPr>
          <w:p w:rsidR="00C53C29" w:rsidRPr="009C4728" w:rsidRDefault="00C53C29" w:rsidP="0021138B">
            <w:pPr>
              <w:pStyle w:val="TAC"/>
              <w:rPr>
                <w:rFonts w:cs="Arial"/>
              </w:rPr>
            </w:pPr>
            <w:r w:rsidRPr="009C4728">
              <w:rPr>
                <w:rFonts w:cs="Arial"/>
              </w:rPr>
              <w:t>2175-2180 MHz</w:t>
            </w:r>
          </w:p>
        </w:tc>
        <w:tc>
          <w:tcPr>
            <w:tcW w:w="3137" w:type="dxa"/>
          </w:tcPr>
          <w:p w:rsidR="00C53C29" w:rsidRPr="009C4728" w:rsidRDefault="00C53C29" w:rsidP="0021138B">
            <w:pPr>
              <w:pStyle w:val="TAC"/>
              <w:rPr>
                <w:rFonts w:cs="Arial"/>
              </w:rPr>
            </w:pPr>
            <w:r w:rsidRPr="009C4728">
              <w:rPr>
                <w:rFonts w:cs="Arial"/>
              </w:rPr>
              <w:t xml:space="preserve">-30 + 3.4 </w:t>
            </w:r>
            <w:r w:rsidRPr="009C4728">
              <w:rPr>
                <w:rFonts w:cs="Arial"/>
              </w:rPr>
              <w:sym w:font="Symbol" w:char="F0D7"/>
            </w:r>
            <w:r w:rsidRPr="009C4728">
              <w:rPr>
                <w:rFonts w:cs="Arial"/>
              </w:rPr>
              <w:t xml:space="preserve"> (2180 MHz - f) dBm</w:t>
            </w:r>
          </w:p>
        </w:tc>
        <w:tc>
          <w:tcPr>
            <w:tcW w:w="1642"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Heading5"/>
      </w:pPr>
      <w:bookmarkStart w:id="591" w:name="_Toc21093200"/>
      <w:bookmarkStart w:id="592" w:name="_Toc29762729"/>
      <w:bookmarkStart w:id="593" w:name="_Toc36025904"/>
      <w:bookmarkStart w:id="594" w:name="_Toc44584774"/>
      <w:bookmarkStart w:id="595" w:name="_Toc45869067"/>
      <w:bookmarkStart w:id="596" w:name="_Toc52553626"/>
      <w:r w:rsidRPr="009C4728">
        <w:t>6.6.2.4.5</w:t>
      </w:r>
      <w:r w:rsidRPr="009C4728">
        <w:tab/>
        <w:t>Co-existence with RNSS/GPS services in North America</w:t>
      </w:r>
      <w:bookmarkEnd w:id="591"/>
      <w:bookmarkEnd w:id="592"/>
      <w:bookmarkEnd w:id="593"/>
      <w:bookmarkEnd w:id="594"/>
      <w:bookmarkEnd w:id="595"/>
      <w:bookmarkEnd w:id="596"/>
    </w:p>
    <w:p w:rsidR="00C53C29" w:rsidRPr="009C4728" w:rsidRDefault="00C53C29" w:rsidP="00C53C29">
      <w:r w:rsidRPr="009C4728">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9C4728">
        <w:rPr>
          <w:rFonts w:cs="v5.0.0"/>
        </w:rPr>
        <w:t>to BS operating in Band 24 to ensure that appropriate interference protection is provided to the 1559 – 1610 MHz band.</w:t>
      </w:r>
      <w:r w:rsidRPr="009C4728">
        <w:rPr>
          <w:rFonts w:cs="v3.8.0"/>
        </w:rPr>
        <w:t xml:space="preserve"> </w:t>
      </w:r>
      <w:r w:rsidRPr="009C4728">
        <w:t xml:space="preserve">This requirement applies to the frequency range 1559-1610 MHz. </w:t>
      </w:r>
    </w:p>
    <w:p w:rsidR="00C53C29" w:rsidRPr="009C4728" w:rsidRDefault="00C53C29" w:rsidP="00C53C29">
      <w:pPr>
        <w:rPr>
          <w:rFonts w:cs="v5.0.0"/>
        </w:rPr>
      </w:pPr>
      <w:r w:rsidRPr="009C4728">
        <w:rPr>
          <w:rFonts w:cs="v5.0.0"/>
        </w:rPr>
        <w:t xml:space="preserve">The </w:t>
      </w:r>
      <w:r w:rsidRPr="009C4728">
        <w:t xml:space="preserve">level of emissions </w:t>
      </w:r>
      <w:r w:rsidRPr="009C4728">
        <w:rPr>
          <w:rFonts w:cs="v5.0.0"/>
        </w:rPr>
        <w:t>in the 1559 – 1610 MHz band</w:t>
      </w:r>
      <w:r w:rsidRPr="009C4728">
        <w:t xml:space="preserve">, measured in measurement bandwidth according to </w:t>
      </w:r>
      <w:r w:rsidRPr="009C4728">
        <w:rPr>
          <w:rFonts w:cs="v5.0.0"/>
        </w:rPr>
        <w:t>Table 6.6.2.4.5-1</w:t>
      </w:r>
      <w:r w:rsidRPr="009C4728">
        <w:t xml:space="preserve"> shall not exceed the maximum emission levels P</w:t>
      </w:r>
      <w:r w:rsidRPr="009C4728">
        <w:rPr>
          <w:vertAlign w:val="subscript"/>
        </w:rPr>
        <w:t>E_1MHz</w:t>
      </w:r>
      <w:r w:rsidRPr="009C4728">
        <w:t xml:space="preserve"> and P</w:t>
      </w:r>
      <w:r w:rsidRPr="009C4728">
        <w:rPr>
          <w:vertAlign w:val="subscript"/>
        </w:rPr>
        <w:t>E_1kHz</w:t>
      </w:r>
      <w:r w:rsidRPr="009C4728">
        <w:t xml:space="preserve"> declared by the manufacturer.</w:t>
      </w:r>
    </w:p>
    <w:p w:rsidR="00C53C29" w:rsidRPr="009C4728" w:rsidRDefault="00C53C29" w:rsidP="00C53C29">
      <w:pPr>
        <w:pStyle w:val="TH"/>
        <w:rPr>
          <w:rFonts w:cs="v5.0.0"/>
        </w:rPr>
      </w:pPr>
      <w:r w:rsidRPr="009C4728">
        <w:rPr>
          <w:rFonts w:cs="v5.0.0"/>
        </w:rPr>
        <w:t xml:space="preserve">Table 6.6.2.4.5-1: </w:t>
      </w:r>
      <w:r w:rsidRPr="009C4728">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C53C29" w:rsidRPr="009C4728" w:rsidTr="0021138B">
        <w:trPr>
          <w:cantSplit/>
          <w:jc w:val="center"/>
        </w:trPr>
        <w:tc>
          <w:tcPr>
            <w:tcW w:w="1743" w:type="dxa"/>
          </w:tcPr>
          <w:p w:rsidR="00C53C29" w:rsidRPr="009C4728" w:rsidRDefault="00C53C29" w:rsidP="0021138B">
            <w:pPr>
              <w:pStyle w:val="TAH"/>
              <w:rPr>
                <w:rFonts w:cs="v5.0.0"/>
              </w:rPr>
            </w:pPr>
            <w:r w:rsidRPr="009C4728">
              <w:rPr>
                <w:rFonts w:cs="v5.0.0"/>
              </w:rPr>
              <w:t>Operating Band</w:t>
            </w:r>
          </w:p>
        </w:tc>
        <w:tc>
          <w:tcPr>
            <w:tcW w:w="1956" w:type="dxa"/>
          </w:tcPr>
          <w:p w:rsidR="00C53C29" w:rsidRPr="009C4728" w:rsidRDefault="00C53C29" w:rsidP="0021138B">
            <w:pPr>
              <w:pStyle w:val="TAH"/>
              <w:rPr>
                <w:rFonts w:cs="v5.0.0"/>
              </w:rPr>
            </w:pPr>
            <w:r w:rsidRPr="009C4728">
              <w:rPr>
                <w:rFonts w:cs="v5.0.0"/>
              </w:rPr>
              <w:t>Frequency range</w:t>
            </w:r>
          </w:p>
        </w:tc>
        <w:tc>
          <w:tcPr>
            <w:tcW w:w="1956" w:type="dxa"/>
          </w:tcPr>
          <w:p w:rsidR="00C53C29" w:rsidRPr="009C4728" w:rsidRDefault="00C53C29" w:rsidP="0021138B">
            <w:pPr>
              <w:pStyle w:val="TAH"/>
              <w:rPr>
                <w:rFonts w:cs="v5.0.0"/>
              </w:rPr>
            </w:pPr>
            <w:r w:rsidRPr="009C4728">
              <w:rPr>
                <w:rFonts w:cs="Arial"/>
              </w:rPr>
              <w:t>Declared emission level [</w:t>
            </w:r>
            <w:r w:rsidRPr="009C4728">
              <w:rPr>
                <w:rFonts w:cs="v5.0.0"/>
              </w:rPr>
              <w:t xml:space="preserve">dBW] </w:t>
            </w:r>
          </w:p>
          <w:p w:rsidR="00C53C29" w:rsidRPr="009C4728" w:rsidRDefault="00C53C29" w:rsidP="0021138B">
            <w:pPr>
              <w:pStyle w:val="TAC"/>
              <w:rPr>
                <w:rFonts w:cs="v5.0.0"/>
              </w:rPr>
            </w:pPr>
            <w:r w:rsidRPr="009C4728">
              <w:rPr>
                <w:rFonts w:cs="v5.0.0"/>
              </w:rPr>
              <w:t>(Measurement bandwidth = 1 MHz)</w:t>
            </w:r>
          </w:p>
        </w:tc>
        <w:tc>
          <w:tcPr>
            <w:tcW w:w="1956" w:type="dxa"/>
          </w:tcPr>
          <w:p w:rsidR="00C53C29" w:rsidRPr="009C4728" w:rsidRDefault="00C53C29" w:rsidP="0021138B">
            <w:pPr>
              <w:pStyle w:val="TAH"/>
              <w:rPr>
                <w:rFonts w:cs="v5.0.0"/>
              </w:rPr>
            </w:pPr>
            <w:r w:rsidRPr="009C4728">
              <w:rPr>
                <w:rFonts w:cs="Arial"/>
              </w:rPr>
              <w:t>Declared emission level [</w:t>
            </w:r>
            <w:r w:rsidRPr="009C4728">
              <w:rPr>
                <w:rFonts w:cs="v5.0.0"/>
              </w:rPr>
              <w:t>dBW] of discrete emissions of less than 700 Hz bandwidth</w:t>
            </w:r>
          </w:p>
          <w:p w:rsidR="00C53C29" w:rsidRPr="009C4728" w:rsidRDefault="00C53C29" w:rsidP="0021138B">
            <w:pPr>
              <w:pStyle w:val="TAC"/>
              <w:rPr>
                <w:rFonts w:cs="v5.0.0"/>
              </w:rPr>
            </w:pPr>
            <w:r w:rsidRPr="009C4728">
              <w:rPr>
                <w:rFonts w:cs="v5.0.0"/>
              </w:rPr>
              <w:t>(Measurement bandwidth = 1 kHz)</w:t>
            </w:r>
          </w:p>
        </w:tc>
      </w:tr>
      <w:tr w:rsidR="00C53C29" w:rsidRPr="009C4728" w:rsidTr="0021138B">
        <w:trPr>
          <w:cantSplit/>
          <w:jc w:val="center"/>
        </w:trPr>
        <w:tc>
          <w:tcPr>
            <w:tcW w:w="1743" w:type="dxa"/>
          </w:tcPr>
          <w:p w:rsidR="00C53C29" w:rsidRPr="009C4728" w:rsidRDefault="00C53C29" w:rsidP="0021138B">
            <w:pPr>
              <w:pStyle w:val="TAC"/>
              <w:rPr>
                <w:rFonts w:cs="v5.0.0"/>
              </w:rPr>
            </w:pPr>
            <w:r w:rsidRPr="009C4728">
              <w:rPr>
                <w:rFonts w:cs="v5.0.0"/>
              </w:rPr>
              <w:t>24</w:t>
            </w:r>
          </w:p>
        </w:tc>
        <w:tc>
          <w:tcPr>
            <w:tcW w:w="1956" w:type="dxa"/>
          </w:tcPr>
          <w:p w:rsidR="00C53C29" w:rsidRPr="009C4728" w:rsidRDefault="00C53C29" w:rsidP="0021138B">
            <w:pPr>
              <w:pStyle w:val="TAC"/>
              <w:rPr>
                <w:rFonts w:cs="v5.0.0"/>
              </w:rPr>
            </w:pPr>
            <w:r w:rsidRPr="009C4728">
              <w:rPr>
                <w:rFonts w:cs="v5.0.0"/>
              </w:rPr>
              <w:t>1559 - 1610 MHz</w:t>
            </w:r>
          </w:p>
        </w:tc>
        <w:tc>
          <w:tcPr>
            <w:tcW w:w="1956" w:type="dxa"/>
          </w:tcPr>
          <w:p w:rsidR="00C53C29" w:rsidRPr="009C4728" w:rsidRDefault="00C53C29" w:rsidP="0021138B">
            <w:pPr>
              <w:pStyle w:val="TAC"/>
              <w:rPr>
                <w:rFonts w:cs="v5.0.0"/>
              </w:rPr>
            </w:pPr>
            <w:r w:rsidRPr="009C4728">
              <w:rPr>
                <w:rFonts w:cs="Arial"/>
              </w:rPr>
              <w:t>P</w:t>
            </w:r>
            <w:r w:rsidRPr="009C4728">
              <w:rPr>
                <w:rFonts w:cs="Arial"/>
                <w:vertAlign w:val="subscript"/>
              </w:rPr>
              <w:t>E_1MHz</w:t>
            </w:r>
          </w:p>
        </w:tc>
        <w:tc>
          <w:tcPr>
            <w:tcW w:w="1956" w:type="dxa"/>
          </w:tcPr>
          <w:p w:rsidR="00C53C29" w:rsidRPr="009C4728" w:rsidRDefault="00C53C29" w:rsidP="0021138B">
            <w:pPr>
              <w:pStyle w:val="TAC"/>
              <w:rPr>
                <w:rFonts w:cs="v5.0.0"/>
              </w:rPr>
            </w:pPr>
            <w:r w:rsidRPr="009C4728">
              <w:rPr>
                <w:rFonts w:cs="Arial"/>
              </w:rPr>
              <w:t>P</w:t>
            </w:r>
            <w:r w:rsidRPr="009C4728">
              <w:rPr>
                <w:rFonts w:cs="Arial"/>
                <w:vertAlign w:val="subscript"/>
              </w:rPr>
              <w:t>E_1kHz</w:t>
            </w:r>
          </w:p>
        </w:tc>
      </w:tr>
    </w:tbl>
    <w:p w:rsidR="00C53C29" w:rsidRPr="009C4728" w:rsidRDefault="00C53C29" w:rsidP="00C53C29"/>
    <w:p w:rsidR="00C53C29" w:rsidRPr="009C4728" w:rsidRDefault="00C53C29" w:rsidP="00C53C29">
      <w:pPr>
        <w:pStyle w:val="NO"/>
      </w:pPr>
      <w:r w:rsidRPr="009C4728">
        <w:t>Note:</w:t>
      </w:r>
      <w:r w:rsidRPr="009C4728">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9C4728">
        <w:rPr>
          <w:vertAlign w:val="subscript"/>
        </w:rPr>
        <w:t>EIRP</w:t>
      </w:r>
      <w:r w:rsidRPr="009C4728">
        <w:t xml:space="preserve"> = P</w:t>
      </w:r>
      <w:r w:rsidRPr="009C4728">
        <w:rPr>
          <w:vertAlign w:val="subscript"/>
        </w:rPr>
        <w:t>E</w:t>
      </w:r>
      <w:r w:rsidRPr="009C4728">
        <w:t xml:space="preserve"> + G</w:t>
      </w:r>
      <w:r w:rsidRPr="009C4728">
        <w:rPr>
          <w:vertAlign w:val="subscript"/>
        </w:rPr>
        <w:t>ant</w:t>
      </w:r>
      <w:r w:rsidRPr="009C4728">
        <w:t xml:space="preserve"> where P</w:t>
      </w:r>
      <w:r w:rsidRPr="009C4728">
        <w:rPr>
          <w:vertAlign w:val="subscript"/>
        </w:rPr>
        <w:t>E</w:t>
      </w:r>
      <w:r w:rsidRPr="009C4728">
        <w:t xml:space="preserve"> denotes the BS unwanted emission level at the antenna connector, G</w:t>
      </w:r>
      <w:r w:rsidRPr="009C4728">
        <w:rPr>
          <w:vertAlign w:val="subscript"/>
        </w:rPr>
        <w:t>ant</w:t>
      </w:r>
      <w:r w:rsidRPr="009C4728">
        <w:t xml:space="preserve"> equals the BS antenna gain minus feeder loss. The requirement defined above provides the characteristics of the base station needed to verify compliance with the regional requirement.</w:t>
      </w:r>
    </w:p>
    <w:p w:rsidR="00C53C29" w:rsidRPr="009C4728" w:rsidRDefault="00C53C29" w:rsidP="00C53C29">
      <w:pPr>
        <w:pStyle w:val="Heading5"/>
        <w:rPr>
          <w:lang w:eastAsia="zh-CN"/>
        </w:rPr>
      </w:pPr>
      <w:bookmarkStart w:id="597" w:name="_Toc21093201"/>
      <w:bookmarkStart w:id="598" w:name="_Toc29762730"/>
      <w:bookmarkStart w:id="599" w:name="_Toc36025905"/>
      <w:bookmarkStart w:id="600" w:name="_Toc44584775"/>
      <w:bookmarkStart w:id="601" w:name="_Toc45869068"/>
      <w:bookmarkStart w:id="602" w:name="_Toc52553627"/>
      <w:smartTag w:uri="urn:schemas-microsoft-com:office:smarttags" w:element="chsdate">
        <w:smartTagPr>
          <w:attr w:name="IsROCDate" w:val="False"/>
          <w:attr w:name="IsLunarDate" w:val="False"/>
          <w:attr w:name="Day" w:val="30"/>
          <w:attr w:name="Month" w:val="12"/>
          <w:attr w:name="Year" w:val="1899"/>
        </w:smartTagPr>
        <w:r w:rsidRPr="009C4728">
          <w:lastRenderedPageBreak/>
          <w:t>6.6.2</w:t>
        </w:r>
      </w:smartTag>
      <w:r w:rsidRPr="009C4728">
        <w:t>.4.</w:t>
      </w:r>
      <w:r w:rsidRPr="009C4728">
        <w:rPr>
          <w:lang w:eastAsia="zh-CN"/>
        </w:rPr>
        <w:t>6</w:t>
      </w:r>
      <w:r w:rsidRPr="009C4728">
        <w:tab/>
        <w:t>Additional requirements for band 41</w:t>
      </w:r>
      <w:bookmarkEnd w:id="597"/>
      <w:bookmarkEnd w:id="598"/>
      <w:bookmarkEnd w:id="599"/>
      <w:bookmarkEnd w:id="600"/>
      <w:bookmarkEnd w:id="601"/>
      <w:bookmarkEnd w:id="602"/>
    </w:p>
    <w:p w:rsidR="00C53C29" w:rsidRPr="009C4728" w:rsidRDefault="00C53C29" w:rsidP="00C53C29">
      <w:pPr>
        <w:keepNext/>
        <w:rPr>
          <w:rFonts w:cs="v5.0.0"/>
        </w:rPr>
      </w:pPr>
      <w:r w:rsidRPr="009C4728">
        <w:t>The following requirement may apply</w:t>
      </w:r>
      <w:r w:rsidRPr="009C4728">
        <w:rPr>
          <w:lang w:eastAsia="zh-CN"/>
        </w:rPr>
        <w:t xml:space="preserve"> to BS operating in </w:t>
      </w:r>
      <w:r w:rsidRPr="009C4728">
        <w:t xml:space="preserve">Band 41 in certain regions. Emissions shall not exceed the maximum levels specified in Table </w:t>
      </w:r>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6</w:t>
      </w:r>
      <w:r w:rsidRPr="009C4728">
        <w:t>-</w:t>
      </w:r>
      <w:r w:rsidRPr="009C4728">
        <w:rPr>
          <w:lang w:eastAsia="zh-CN"/>
        </w:rPr>
        <w:t>1</w:t>
      </w:r>
      <w:r w:rsidRPr="009C4728">
        <w:rPr>
          <w:rFonts w:cs="v5.0.0"/>
        </w:rPr>
        <w:t xml:space="preserve"> below, where:</w:t>
      </w:r>
    </w:p>
    <w:p w:rsidR="00C53C29" w:rsidRPr="009C4728" w:rsidRDefault="00C53C29" w:rsidP="00C53C29">
      <w:pPr>
        <w:pStyle w:val="B1"/>
        <w:keepNext/>
        <w:rPr>
          <w:rFonts w:cs="v5.0.0"/>
        </w:rPr>
      </w:pPr>
      <w:r w:rsidRPr="009C4728">
        <w:rPr>
          <w:rFonts w:cs="v5.0.0"/>
        </w:rPr>
        <w:t>-</w:t>
      </w:r>
      <w:r w:rsidRPr="009C4728">
        <w:rPr>
          <w:rFonts w:cs="v5.0.0"/>
        </w:rPr>
        <w:tab/>
      </w:r>
      <w:r w:rsidRPr="009C4728">
        <w:rPr>
          <w:rFonts w:cs="v5.0.0"/>
        </w:rPr>
        <w:sym w:font="Symbol" w:char="F044"/>
      </w:r>
      <w:r w:rsidRPr="009C4728">
        <w:rPr>
          <w:rFonts w:cs="v5.0.0"/>
        </w:rPr>
        <w:t>f is the separation between the Base Station RF Bandwidth edge</w:t>
      </w:r>
      <w:r w:rsidRPr="009C4728">
        <w:t xml:space="preserve"> </w:t>
      </w:r>
      <w:r w:rsidRPr="009C4728">
        <w:rPr>
          <w:rFonts w:cs="v5.0.0"/>
        </w:rPr>
        <w:t>frequency and the nominal -3dB point of the measuring filter closest to the carrier frequency.</w:t>
      </w:r>
    </w:p>
    <w:p w:rsidR="00C53C29" w:rsidRPr="009C4728" w:rsidRDefault="00C53C29" w:rsidP="00C53C29">
      <w:pPr>
        <w:pStyle w:val="B1"/>
        <w:keepNext/>
        <w:rPr>
          <w:rFonts w:cs="v5.0.0"/>
          <w:lang w:eastAsia="zh-CN"/>
        </w:rPr>
      </w:pPr>
      <w:r w:rsidRPr="009C4728">
        <w:rPr>
          <w:rFonts w:cs="v5.0.0"/>
        </w:rPr>
        <w:t>-</w:t>
      </w:r>
      <w:r w:rsidRPr="009C4728">
        <w:rPr>
          <w:rFonts w:cs="v5.0.0"/>
        </w:rPr>
        <w:tab/>
        <w:t>f_offset is the separation between the Base Station RF Bandwidth edge</w:t>
      </w:r>
      <w:r w:rsidRPr="009C4728">
        <w:t xml:space="preserve"> </w:t>
      </w:r>
      <w:r w:rsidRPr="009C4728">
        <w:rPr>
          <w:rFonts w:cs="v5.0.0"/>
        </w:rPr>
        <w:t>frequency and the centre of the measuring filter.</w:t>
      </w:r>
    </w:p>
    <w:p w:rsidR="00C53C29" w:rsidRPr="009C4728" w:rsidRDefault="00C53C29" w:rsidP="00C53C29">
      <w:pPr>
        <w:pStyle w:val="TH"/>
        <w:rPr>
          <w:rFonts w:cs="v5.0.0"/>
        </w:rPr>
      </w:pPr>
      <w:r w:rsidRPr="009C4728">
        <w:t xml:space="preserve">Table </w:t>
      </w:r>
      <w:smartTag w:uri="urn:schemas-microsoft-com:office:smarttags" w:element="chsdate">
        <w:smartTagPr>
          <w:attr w:name="IsROCDate" w:val="False"/>
          <w:attr w:name="IsLunarDate" w:val="False"/>
          <w:attr w:name="Day" w:val="30"/>
          <w:attr w:name="Month" w:val="12"/>
          <w:attr w:name="Year" w:val="1899"/>
        </w:smartTagPr>
        <w:r w:rsidRPr="009C4728">
          <w:t>6.6.</w:t>
        </w:r>
        <w:r w:rsidRPr="009C4728">
          <w:rPr>
            <w:lang w:eastAsia="zh-CN"/>
          </w:rPr>
          <w:t>2</w:t>
        </w:r>
      </w:smartTag>
      <w:r w:rsidRPr="009C4728">
        <w:rPr>
          <w:lang w:eastAsia="zh-CN"/>
        </w:rPr>
        <w:t>.4.6</w:t>
      </w:r>
      <w:r w:rsidRPr="009C4728">
        <w:t>-</w:t>
      </w:r>
      <w:r w:rsidRPr="009C4728">
        <w:rPr>
          <w:lang w:eastAsia="zh-CN"/>
        </w:rPr>
        <w:t>1</w:t>
      </w:r>
      <w:r w:rsidRPr="009C4728">
        <w:t xml:space="preserve">: Additional operating band unwanted emission limits for Band </w:t>
      </w:r>
      <w:r w:rsidRPr="009C4728">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rsidTr="0021138B">
        <w:trPr>
          <w:jc w:val="center"/>
        </w:trPr>
        <w:tc>
          <w:tcPr>
            <w:tcW w:w="1191" w:type="dxa"/>
          </w:tcPr>
          <w:p w:rsidR="00C53C29" w:rsidRPr="009C4728" w:rsidRDefault="00C53C29" w:rsidP="0021138B">
            <w:pPr>
              <w:pStyle w:val="TAH"/>
              <w:rPr>
                <w:rFonts w:cs="Arial"/>
              </w:rPr>
            </w:pPr>
            <w:r w:rsidRPr="009C4728">
              <w:rPr>
                <w:rFonts w:cs="Arial"/>
              </w:rPr>
              <w:t>Channel bandwidth</w:t>
            </w:r>
          </w:p>
        </w:tc>
        <w:tc>
          <w:tcPr>
            <w:tcW w:w="2126" w:type="dxa"/>
          </w:tcPr>
          <w:p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7"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1285" w:type="dxa"/>
          </w:tcPr>
          <w:p w:rsidR="00C53C29" w:rsidRPr="009C4728" w:rsidRDefault="00C53C29" w:rsidP="0021138B">
            <w:pPr>
              <w:pStyle w:val="TAH"/>
              <w:rPr>
                <w:rFonts w:cs="v5.0.0"/>
              </w:rPr>
            </w:pPr>
            <w:r w:rsidRPr="009C4728">
              <w:rPr>
                <w:rFonts w:cs="v5.0.0"/>
              </w:rPr>
              <w:t>Minimum requirement</w:t>
            </w:r>
          </w:p>
        </w:tc>
        <w:tc>
          <w:tcPr>
            <w:tcW w:w="1418" w:type="dxa"/>
          </w:tcPr>
          <w:p w:rsidR="00C53C29" w:rsidRPr="009C4728" w:rsidRDefault="00C53C29" w:rsidP="0021138B">
            <w:pPr>
              <w:pStyle w:val="TAH"/>
              <w:rPr>
                <w:rFonts w:cs="v5.0.0"/>
                <w:lang w:eastAsia="zh-CN"/>
              </w:rPr>
            </w:pPr>
            <w:r w:rsidRPr="009C4728">
              <w:rPr>
                <w:rFonts w:cs="v5.0.0"/>
              </w:rPr>
              <w:t xml:space="preserve">Measurement bandwidth </w:t>
            </w:r>
          </w:p>
        </w:tc>
      </w:tr>
      <w:tr w:rsidR="00C53C29" w:rsidRPr="009C4728" w:rsidTr="0021138B">
        <w:trPr>
          <w:jc w:val="center"/>
        </w:trPr>
        <w:tc>
          <w:tcPr>
            <w:tcW w:w="1191" w:type="dxa"/>
            <w:shd w:val="clear" w:color="auto" w:fill="auto"/>
            <w:vAlign w:val="center"/>
          </w:tcPr>
          <w:p w:rsidR="00C53C29" w:rsidRPr="009C4728" w:rsidRDefault="00C53C29" w:rsidP="0021138B">
            <w:pPr>
              <w:pStyle w:val="TAC"/>
              <w:rPr>
                <w:rFonts w:cs="Arial"/>
              </w:rPr>
            </w:pPr>
            <w:r w:rsidRPr="009C4728">
              <w:rPr>
                <w:rFonts w:cs="Arial"/>
              </w:rPr>
              <w:t>10 MHz</w:t>
            </w:r>
          </w:p>
        </w:tc>
        <w:tc>
          <w:tcPr>
            <w:tcW w:w="2126" w:type="dxa"/>
            <w:vAlign w:val="center"/>
          </w:tcPr>
          <w:p w:rsidR="00C53C29" w:rsidRPr="009C4728" w:rsidRDefault="00C53C29" w:rsidP="0021138B">
            <w:pPr>
              <w:pStyle w:val="TAC"/>
              <w:rPr>
                <w:rFonts w:cs="v5.0.0"/>
              </w:rPr>
            </w:pPr>
            <w:r w:rsidRPr="009C4728">
              <w:rPr>
                <w:rFonts w:cs="v5.0.0"/>
                <w:lang w:eastAsia="zh-CN"/>
              </w:rPr>
              <w:t>1</w:t>
            </w: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sidDel="00362BD1">
              <w:rPr>
                <w:rFonts w:cs="v5.0.0"/>
                <w:lang w:eastAsia="zh-CN"/>
              </w:rPr>
              <w:t>20</w:t>
            </w:r>
            <w:r w:rsidRPr="009C4728">
              <w:rPr>
                <w:rFonts w:cs="v5.0.0"/>
              </w:rPr>
              <w:t xml:space="preserve"> MHz</w:t>
            </w:r>
          </w:p>
        </w:tc>
        <w:tc>
          <w:tcPr>
            <w:tcW w:w="2977" w:type="dxa"/>
            <w:vAlign w:val="center"/>
          </w:tcPr>
          <w:p w:rsidR="00C53C29" w:rsidRPr="009C4728" w:rsidRDefault="00C53C29" w:rsidP="0021138B">
            <w:pPr>
              <w:pStyle w:val="TAC"/>
              <w:rPr>
                <w:rFonts w:cs="v5.0.0"/>
              </w:rPr>
            </w:pPr>
            <w:r w:rsidRPr="009C4728">
              <w:rPr>
                <w:rFonts w:cs="v5.0.0"/>
                <w:lang w:eastAsia="zh-CN"/>
              </w:rPr>
              <w:t>1</w:t>
            </w:r>
            <w:r w:rsidRPr="009C4728">
              <w:rPr>
                <w:rFonts w:cs="v5.0.0"/>
              </w:rPr>
              <w:t xml:space="preserve">0.5 MHz </w:t>
            </w:r>
            <w:r w:rsidRPr="009C4728">
              <w:rPr>
                <w:rFonts w:cs="v5.0.0"/>
              </w:rPr>
              <w:sym w:font="Symbol" w:char="F0A3"/>
            </w:r>
            <w:r w:rsidRPr="009C4728">
              <w:rPr>
                <w:rFonts w:cs="v5.0.0"/>
              </w:rPr>
              <w:t xml:space="preserve"> f_offset &lt; </w:t>
            </w:r>
            <w:r w:rsidRPr="009C4728">
              <w:rPr>
                <w:rFonts w:cs="v5.0.0"/>
                <w:lang w:eastAsia="zh-CN"/>
              </w:rPr>
              <w:t>1</w:t>
            </w:r>
            <w:r w:rsidRPr="009C4728" w:rsidDel="00362BD1">
              <w:rPr>
                <w:rFonts w:cs="v5.0.0"/>
                <w:lang w:eastAsia="zh-CN"/>
              </w:rPr>
              <w:t>9</w:t>
            </w:r>
            <w:r w:rsidRPr="009C4728">
              <w:rPr>
                <w:rFonts w:cs="v5.0.0"/>
              </w:rPr>
              <w:t>.5 MHz</w:t>
            </w:r>
          </w:p>
        </w:tc>
        <w:tc>
          <w:tcPr>
            <w:tcW w:w="1285"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1191" w:type="dxa"/>
            <w:shd w:val="clear" w:color="auto" w:fill="auto"/>
            <w:vAlign w:val="center"/>
          </w:tcPr>
          <w:p w:rsidR="00C53C29" w:rsidRPr="009C4728" w:rsidRDefault="00C53C29" w:rsidP="0021138B">
            <w:pPr>
              <w:pStyle w:val="TAC"/>
              <w:rPr>
                <w:rFonts w:cs="Arial"/>
              </w:rPr>
            </w:pPr>
            <w:r w:rsidRPr="009C4728">
              <w:rPr>
                <w:rFonts w:cs="Arial"/>
              </w:rPr>
              <w:t>20 MHz</w:t>
            </w:r>
          </w:p>
        </w:tc>
        <w:tc>
          <w:tcPr>
            <w:tcW w:w="2126" w:type="dxa"/>
            <w:vAlign w:val="center"/>
          </w:tcPr>
          <w:p w:rsidR="00C53C29" w:rsidRPr="009C4728" w:rsidRDefault="00C53C29" w:rsidP="0021138B">
            <w:pPr>
              <w:pStyle w:val="TAC"/>
              <w:rPr>
                <w:rFonts w:cs="v5.0.0"/>
              </w:rPr>
            </w:pPr>
            <w:r w:rsidRPr="009C4728">
              <w:rPr>
                <w:rFonts w:cs="v5.0.0"/>
                <w:lang w:eastAsia="zh-CN"/>
              </w:rPr>
              <w:t>20</w:t>
            </w:r>
            <w:r w:rsidRPr="009C4728">
              <w:rPr>
                <w:rFonts w:cs="v5.0.0"/>
              </w:rPr>
              <w:t xml:space="preserve">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&lt; </w:t>
            </w:r>
            <w:r w:rsidRPr="009C4728">
              <w:rPr>
                <w:rFonts w:cs="v5.0.0"/>
                <w:lang w:eastAsia="zh-CN"/>
              </w:rPr>
              <w:t>40</w:t>
            </w:r>
            <w:r w:rsidRPr="009C4728">
              <w:rPr>
                <w:rFonts w:cs="v5.0.0"/>
              </w:rPr>
              <w:t xml:space="preserve"> MHz</w:t>
            </w:r>
          </w:p>
        </w:tc>
        <w:tc>
          <w:tcPr>
            <w:tcW w:w="2977" w:type="dxa"/>
            <w:vAlign w:val="center"/>
          </w:tcPr>
          <w:p w:rsidR="00C53C29" w:rsidRPr="009C4728" w:rsidRDefault="00C53C29" w:rsidP="0021138B">
            <w:pPr>
              <w:pStyle w:val="TAC"/>
              <w:rPr>
                <w:rFonts w:cs="v5.0.0"/>
              </w:rPr>
            </w:pPr>
            <w:r w:rsidRPr="009C4728">
              <w:rPr>
                <w:rFonts w:cs="v5.0.0"/>
                <w:lang w:eastAsia="zh-CN"/>
              </w:rPr>
              <w:t>20</w:t>
            </w:r>
            <w:r w:rsidRPr="009C4728">
              <w:rPr>
                <w:rFonts w:cs="v5.0.0"/>
              </w:rPr>
              <w:t xml:space="preserve">.5 MHz </w:t>
            </w:r>
            <w:r w:rsidRPr="009C4728">
              <w:rPr>
                <w:rFonts w:cs="v5.0.0"/>
              </w:rPr>
              <w:sym w:font="Symbol" w:char="F0A3"/>
            </w:r>
            <w:r w:rsidRPr="009C4728">
              <w:rPr>
                <w:rFonts w:cs="v5.0.0"/>
              </w:rPr>
              <w:t xml:space="preserve"> f_offset &lt; </w:t>
            </w:r>
            <w:r w:rsidRPr="009C4728">
              <w:rPr>
                <w:rFonts w:cs="v5.0.0"/>
                <w:lang w:eastAsia="zh-CN"/>
              </w:rPr>
              <w:t>39</w:t>
            </w:r>
            <w:r w:rsidRPr="009C4728">
              <w:rPr>
                <w:rFonts w:cs="v5.0.0"/>
              </w:rPr>
              <w:t>.5 MHz</w:t>
            </w:r>
          </w:p>
        </w:tc>
        <w:tc>
          <w:tcPr>
            <w:tcW w:w="1285"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22</w:t>
            </w:r>
            <w:r w:rsidRPr="009C4728">
              <w:rPr>
                <w:rFonts w:cs="Arial"/>
              </w:rPr>
              <w:t xml:space="preserve"> dBm</w:t>
            </w:r>
          </w:p>
        </w:tc>
        <w:tc>
          <w:tcPr>
            <w:tcW w:w="1418" w:type="dxa"/>
            <w:vAlign w:val="center"/>
          </w:tcPr>
          <w:p w:rsidR="00C53C29" w:rsidRPr="009C4728" w:rsidRDefault="00C53C29" w:rsidP="0021138B">
            <w:pPr>
              <w:pStyle w:val="TAC"/>
              <w:rPr>
                <w:rFonts w:cs="Arial"/>
              </w:rPr>
            </w:pPr>
            <w:r w:rsidRPr="009C4728">
              <w:rPr>
                <w:rFonts w:cs="Arial"/>
              </w:rPr>
              <w:t>1</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8997" w:type="dxa"/>
            <w:gridSpan w:val="5"/>
            <w:shd w:val="clear" w:color="auto" w:fill="auto"/>
            <w:vAlign w:val="center"/>
          </w:tcPr>
          <w:p w:rsidR="00C53C29" w:rsidRPr="009C4728" w:rsidRDefault="00C53C29" w:rsidP="0021138B">
            <w:pPr>
              <w:pStyle w:val="TAN"/>
              <w:rPr>
                <w:rFonts w:cs="Arial"/>
              </w:rPr>
            </w:pPr>
            <w:r w:rsidRPr="009C4728">
              <w:rPr>
                <w:rFonts w:cs="Arial"/>
              </w:rPr>
              <w:t>NOTE:</w:t>
            </w:r>
            <w:r w:rsidRPr="009C4728">
              <w:rPr>
                <w:rFonts w:cs="Arial"/>
              </w:rPr>
              <w:tab/>
              <w:t>This requirement applies for E-UTRA carriers allocated within 2545-2575MHz or 2595-2645MHz.</w:t>
            </w:r>
          </w:p>
        </w:tc>
      </w:tr>
    </w:tbl>
    <w:p w:rsidR="00C53C29" w:rsidRPr="009C4728" w:rsidRDefault="00C53C29" w:rsidP="00C53C29"/>
    <w:p w:rsidR="00C53C29" w:rsidRPr="009C4728" w:rsidRDefault="00C53C29" w:rsidP="00C53C29">
      <w:pPr>
        <w:pStyle w:val="Heading5"/>
      </w:pPr>
      <w:bookmarkStart w:id="603" w:name="_Toc21093202"/>
      <w:bookmarkStart w:id="604" w:name="_Toc29762731"/>
      <w:bookmarkStart w:id="605" w:name="_Toc36025906"/>
      <w:bookmarkStart w:id="606" w:name="_Toc44584776"/>
      <w:bookmarkStart w:id="607" w:name="_Toc45869069"/>
      <w:bookmarkStart w:id="608" w:name="_Toc52553628"/>
      <w:r w:rsidRPr="009C4728">
        <w:t>6.6.2.4.7</w:t>
      </w:r>
      <w:r w:rsidRPr="009C4728">
        <w:tab/>
        <w:t>Additional band 32, 50, 51, 74, 75 and 76 unwanted emissions</w:t>
      </w:r>
      <w:bookmarkEnd w:id="603"/>
      <w:bookmarkEnd w:id="604"/>
      <w:bookmarkEnd w:id="605"/>
      <w:bookmarkEnd w:id="606"/>
      <w:bookmarkEnd w:id="607"/>
      <w:bookmarkEnd w:id="608"/>
    </w:p>
    <w:p w:rsidR="00C53C29" w:rsidRPr="009C4728" w:rsidRDefault="00C53C29" w:rsidP="00C53C29">
      <w:r w:rsidRPr="009C4728">
        <w:t xml:space="preserve">In certain regions, the following requirements may apply to BS operating in Band 32 within 1452-1492 MHz, </w:t>
      </w:r>
      <w:bookmarkStart w:id="609" w:name="_Hlk488398933"/>
      <w:r w:rsidRPr="009C4728">
        <w:t>in Band 75 within 1432-1517 MHz and in Band 76 within 1427-1432 MHz</w:t>
      </w:r>
      <w:bookmarkEnd w:id="609"/>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rsidR="00C53C29" w:rsidRPr="009C4728" w:rsidRDefault="00C53C29" w:rsidP="00C53C29">
      <w:bookmarkStart w:id="610" w:name="_Hlk488399038"/>
      <w:r w:rsidRPr="009C4728">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610"/>
    </w:p>
    <w:p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rsidTr="0021138B">
        <w:trPr>
          <w:jc w:val="center"/>
        </w:trPr>
        <w:tc>
          <w:tcPr>
            <w:tcW w:w="3402" w:type="dxa"/>
          </w:tcPr>
          <w:p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rsidR="00C53C29" w:rsidRPr="009C4728" w:rsidRDefault="00C53C29" w:rsidP="0021138B">
            <w:pPr>
              <w:pStyle w:val="TAH"/>
              <w:rPr>
                <w:rFonts w:cs="v5.0.0"/>
              </w:rPr>
            </w:pPr>
            <w:r w:rsidRPr="009C4728">
              <w:rPr>
                <w:rFonts w:cs="Arial"/>
              </w:rPr>
              <w:t>Declared emission level [dBm]</w:t>
            </w:r>
          </w:p>
        </w:tc>
        <w:tc>
          <w:tcPr>
            <w:tcW w:w="1758" w:type="dxa"/>
          </w:tcPr>
          <w:p w:rsidR="00C53C29" w:rsidRPr="009C4728" w:rsidRDefault="00C53C29" w:rsidP="0021138B">
            <w:pPr>
              <w:pStyle w:val="TAH"/>
              <w:rPr>
                <w:rFonts w:cs="v5.0.0"/>
              </w:rPr>
            </w:pPr>
            <w:r w:rsidRPr="009C4728">
              <w:rPr>
                <w:rFonts w:cs="v5.0.0"/>
              </w:rPr>
              <w:t xml:space="preserve">Measurement bandwidth </w:t>
            </w:r>
          </w:p>
        </w:tc>
      </w:tr>
      <w:tr w:rsidR="00C53C29" w:rsidRPr="009C4728" w:rsidTr="0021138B">
        <w:trPr>
          <w:jc w:val="center"/>
        </w:trPr>
        <w:tc>
          <w:tcPr>
            <w:tcW w:w="3402" w:type="dxa"/>
            <w:vAlign w:val="center"/>
          </w:tcPr>
          <w:p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3402" w:type="dxa"/>
            <w:vAlign w:val="center"/>
          </w:tcPr>
          <w:p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rsidTr="0021138B">
        <w:trPr>
          <w:jc w:val="center"/>
        </w:trPr>
        <w:tc>
          <w:tcPr>
            <w:tcW w:w="3402" w:type="dxa"/>
            <w:vAlign w:val="center"/>
          </w:tcPr>
          <w:p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rsidR="00C53C29" w:rsidRPr="009C4728" w:rsidRDefault="00C53C29" w:rsidP="0021138B">
            <w:pPr>
              <w:pStyle w:val="TAC"/>
              <w:rPr>
                <w:rFonts w:cs="Arial"/>
              </w:rPr>
            </w:pPr>
            <w:r w:rsidRPr="009C4728">
              <w:rPr>
                <w:rFonts w:cs="Arial"/>
              </w:rPr>
              <w:t>5 MHz</w:t>
            </w:r>
          </w:p>
        </w:tc>
      </w:tr>
      <w:tr w:rsidR="00C53C29" w:rsidRPr="009C4728" w:rsidTr="0021138B">
        <w:trPr>
          <w:jc w:val="center"/>
        </w:trPr>
        <w:tc>
          <w:tcPr>
            <w:tcW w:w="7003" w:type="dxa"/>
            <w:gridSpan w:val="3"/>
            <w:vAlign w:val="center"/>
          </w:tcPr>
          <w:p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w:t>
      </w:r>
      <w:r w:rsidRPr="009C4728">
        <w:lastRenderedPageBreak/>
        <w:t>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rsidTr="0021138B">
        <w:trPr>
          <w:jc w:val="center"/>
        </w:trPr>
        <w:tc>
          <w:tcPr>
            <w:tcW w:w="3023" w:type="dxa"/>
          </w:tcPr>
          <w:p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rsidR="00C53C29" w:rsidRPr="009C4728" w:rsidRDefault="00C53C29" w:rsidP="0021138B">
            <w:pPr>
              <w:pStyle w:val="TAH"/>
              <w:rPr>
                <w:rFonts w:cs="Arial"/>
              </w:rPr>
            </w:pPr>
            <w:r w:rsidRPr="009C4728">
              <w:rPr>
                <w:rFonts w:cs="Arial"/>
              </w:rPr>
              <w:t>Declared emission level [dBm]</w:t>
            </w:r>
          </w:p>
        </w:tc>
        <w:tc>
          <w:tcPr>
            <w:tcW w:w="1939"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C53C29" w:rsidRPr="009C4728" w:rsidRDefault="00C53C29" w:rsidP="00C53C29">
      <w:bookmarkStart w:id="611"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rsidTr="0021138B">
        <w:trPr>
          <w:jc w:val="center"/>
        </w:trPr>
        <w:tc>
          <w:tcPr>
            <w:tcW w:w="3023" w:type="dxa"/>
          </w:tcPr>
          <w:p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rsidR="00C53C29" w:rsidRPr="009C4728" w:rsidRDefault="00C53C29" w:rsidP="0021138B">
            <w:pPr>
              <w:pStyle w:val="TAH"/>
              <w:rPr>
                <w:rFonts w:cs="Arial"/>
              </w:rPr>
            </w:pPr>
            <w:r w:rsidRPr="009C4728">
              <w:rPr>
                <w:rFonts w:cs="Arial"/>
              </w:rPr>
              <w:t>Declared emission level [dBm]</w:t>
            </w:r>
          </w:p>
        </w:tc>
        <w:tc>
          <w:tcPr>
            <w:tcW w:w="1939" w:type="dxa"/>
          </w:tcPr>
          <w:p w:rsidR="00C53C29" w:rsidRPr="009C4728" w:rsidRDefault="00C53C29" w:rsidP="0021138B">
            <w:pPr>
              <w:pStyle w:val="TAH"/>
              <w:rPr>
                <w:rFonts w:cs="Arial"/>
              </w:rPr>
            </w:pPr>
            <w:r w:rsidRPr="009C4728">
              <w:rPr>
                <w:rFonts w:cs="Arial"/>
              </w:rPr>
              <w:t>Measurement bandwidth</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3023" w:type="dxa"/>
          </w:tcPr>
          <w:p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rsidR="00C53C29" w:rsidRPr="009C4728" w:rsidRDefault="00C53C29" w:rsidP="0021138B">
            <w:pPr>
              <w:pStyle w:val="TAC"/>
              <w:rPr>
                <w:rFonts w:cs="Arial"/>
              </w:rPr>
            </w:pPr>
            <w:r w:rsidRPr="009C4728">
              <w:rPr>
                <w:rFonts w:cs="Arial"/>
              </w:rPr>
              <w:t>1 MHz</w:t>
            </w:r>
          </w:p>
        </w:tc>
      </w:tr>
    </w:tbl>
    <w:p w:rsidR="00C53C29" w:rsidRPr="009C4728" w:rsidRDefault="00C53C29" w:rsidP="00C53C29"/>
    <w:p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Arial"/>
              </w:rPr>
            </w:pPr>
            <w:r w:rsidRPr="009C4728">
              <w:rPr>
                <w:rFonts w:cs="Arial"/>
              </w:rPr>
              <w:t>Measurement Bandwidth</w:t>
            </w:r>
          </w:p>
        </w:tc>
      </w:tr>
      <w:tr w:rsidR="00C53C29" w:rsidRPr="009C4728"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C"/>
              <w:rPr>
                <w:rFonts w:cs="Arial"/>
              </w:rPr>
            </w:pPr>
            <w:r w:rsidRPr="009C4728">
              <w:rPr>
                <w:rFonts w:cs="Arial"/>
              </w:rPr>
              <w:t>27 MHz</w:t>
            </w:r>
          </w:p>
        </w:tc>
      </w:tr>
      <w:bookmarkEnd w:id="611"/>
    </w:tbl>
    <w:p w:rsidR="00C53C29" w:rsidRPr="009C4728" w:rsidRDefault="00C53C29" w:rsidP="00C53C29"/>
    <w:p w:rsidR="00C53C29" w:rsidRPr="009C4728" w:rsidRDefault="00C53C29" w:rsidP="00C53C29">
      <w:pPr>
        <w:pStyle w:val="Heading5"/>
        <w:rPr>
          <w:lang w:eastAsia="zh-CN"/>
        </w:rPr>
      </w:pPr>
      <w:bookmarkStart w:id="612" w:name="_Toc21093203"/>
      <w:bookmarkStart w:id="613" w:name="_Toc29762732"/>
      <w:bookmarkStart w:id="614" w:name="_Toc36025907"/>
      <w:bookmarkStart w:id="615" w:name="_Toc44584777"/>
      <w:bookmarkStart w:id="616" w:name="_Toc45869070"/>
      <w:bookmarkStart w:id="617" w:name="_Toc52553629"/>
      <w:smartTag w:uri="urn:schemas-microsoft-com:office:smarttags" w:element="chsdate">
        <w:smartTagPr>
          <w:attr w:name="Year" w:val="1899"/>
          <w:attr w:name="Month" w:val="12"/>
          <w:attr w:name="Day" w:val="30"/>
          <w:attr w:name="IsLunarDate" w:val="False"/>
          <w:attr w:name="IsROCDate" w:val="False"/>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612"/>
      <w:bookmarkEnd w:id="613"/>
      <w:bookmarkEnd w:id="614"/>
      <w:bookmarkEnd w:id="615"/>
      <w:bookmarkEnd w:id="616"/>
      <w:bookmarkEnd w:id="617"/>
    </w:p>
    <w:p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rsidR="00C53C29" w:rsidRPr="009C4728" w:rsidRDefault="00C53C29" w:rsidP="00C53C29">
      <w:pPr>
        <w:pStyle w:val="TH"/>
      </w:pPr>
      <w:r w:rsidRPr="009C4728">
        <w:lastRenderedPageBreak/>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rsidTr="0021138B">
        <w:trPr>
          <w:cantSplit/>
          <w:jc w:val="center"/>
        </w:trPr>
        <w:tc>
          <w:tcPr>
            <w:tcW w:w="1247" w:type="dxa"/>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rsidTr="0021138B">
        <w:trPr>
          <w:cantSplit/>
          <w:jc w:val="center"/>
        </w:trPr>
        <w:tc>
          <w:tcPr>
            <w:tcW w:w="1247" w:type="dxa"/>
            <w:vMerge w:val="restart"/>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rsidTr="0021138B">
        <w:trPr>
          <w:cantSplit/>
          <w:jc w:val="center"/>
        </w:trPr>
        <w:tc>
          <w:tcPr>
            <w:tcW w:w="1247" w:type="dxa"/>
            <w:vMerge/>
          </w:tcPr>
          <w:p w:rsidR="00C53C29" w:rsidRPr="009C4728" w:rsidRDefault="00C53C29" w:rsidP="0021138B">
            <w:pPr>
              <w:keepNext/>
              <w:keepLines/>
              <w:spacing w:after="0"/>
              <w:jc w:val="center"/>
              <w:rPr>
                <w:rFonts w:ascii="Arial" w:hAnsi="Arial" w:cs="Arial"/>
                <w:sz w:val="18"/>
                <w:szCs w:val="18"/>
              </w:rPr>
            </w:pPr>
          </w:p>
        </w:tc>
        <w:tc>
          <w:tcPr>
            <w:tcW w:w="3041"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rsidR="00C53C29" w:rsidRPr="009C4728" w:rsidRDefault="00C53C29" w:rsidP="00C53C29"/>
    <w:p w:rsidR="00C53C29" w:rsidRPr="009C4728" w:rsidRDefault="00C53C29" w:rsidP="00C53C29">
      <w:pPr>
        <w:pStyle w:val="Heading5"/>
        <w:rPr>
          <w:lang w:eastAsia="zh-CN"/>
        </w:rPr>
      </w:pPr>
      <w:bookmarkStart w:id="618" w:name="_Toc21093204"/>
      <w:bookmarkStart w:id="619" w:name="_Toc29762733"/>
      <w:bookmarkStart w:id="620" w:name="_Toc36025908"/>
      <w:bookmarkStart w:id="621" w:name="_Toc44584778"/>
      <w:bookmarkStart w:id="622" w:name="_Toc45869071"/>
      <w:bookmarkStart w:id="623" w:name="_Toc52553630"/>
      <w:r w:rsidRPr="009C4728">
        <w:t>6.6.2.4.</w:t>
      </w:r>
      <w:r w:rsidRPr="009C4728">
        <w:rPr>
          <w:lang w:eastAsia="zh-CN"/>
        </w:rPr>
        <w:t>9</w:t>
      </w:r>
      <w:r w:rsidRPr="009C4728">
        <w:tab/>
        <w:t>Additional requirements for band 4</w:t>
      </w:r>
      <w:r w:rsidRPr="009C4728">
        <w:rPr>
          <w:lang w:eastAsia="zh-CN"/>
        </w:rPr>
        <w:t>8</w:t>
      </w:r>
      <w:bookmarkEnd w:id="618"/>
      <w:bookmarkEnd w:id="619"/>
      <w:bookmarkEnd w:id="620"/>
      <w:bookmarkEnd w:id="621"/>
      <w:bookmarkEnd w:id="622"/>
      <w:bookmarkEnd w:id="623"/>
    </w:p>
    <w:p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C"/>
              <w:rPr>
                <w:rFonts w:cs="Calibri"/>
                <w:lang w:eastAsia="zh-CN"/>
              </w:rPr>
            </w:pPr>
            <w:r w:rsidRPr="009C4728">
              <w:rPr>
                <w:lang w:eastAsia="zh-CN"/>
              </w:rPr>
              <w:t>1 MHz</w:t>
            </w:r>
          </w:p>
        </w:tc>
      </w:tr>
    </w:tbl>
    <w:p w:rsidR="00C53C29" w:rsidRPr="009C4728" w:rsidRDefault="00C53C29" w:rsidP="00C53C29"/>
    <w:p w:rsidR="00C53C29" w:rsidRPr="009C4728" w:rsidRDefault="00C53C29" w:rsidP="00C53C29">
      <w:pPr>
        <w:pStyle w:val="Heading5"/>
        <w:rPr>
          <w:lang w:eastAsia="zh-CN"/>
        </w:rPr>
      </w:pPr>
      <w:bookmarkStart w:id="624" w:name="_Toc21093205"/>
      <w:bookmarkStart w:id="625" w:name="_Toc29762734"/>
      <w:bookmarkStart w:id="626" w:name="_Toc36025909"/>
      <w:bookmarkStart w:id="627" w:name="_Toc44584779"/>
      <w:bookmarkStart w:id="628" w:name="_Toc45869072"/>
      <w:bookmarkStart w:id="629" w:name="_Toc52553631"/>
      <w:r w:rsidRPr="009C4728">
        <w:t>6.6.2.4.10</w:t>
      </w:r>
      <w:r w:rsidRPr="009C4728">
        <w:tab/>
        <w:t>Additional requirements for band 53</w:t>
      </w:r>
      <w:bookmarkEnd w:id="624"/>
      <w:bookmarkEnd w:id="625"/>
      <w:bookmarkEnd w:id="626"/>
      <w:bookmarkEnd w:id="627"/>
      <w:bookmarkEnd w:id="628"/>
      <w:bookmarkEnd w:id="629"/>
    </w:p>
    <w:p w:rsidR="00C53C29" w:rsidRPr="009C4728" w:rsidRDefault="00C53C29" w:rsidP="00C53C29">
      <w:r w:rsidRPr="009C4728">
        <w:t>The following requirement may apply to BS operating in Band 53 in certain regions. Emissions shall not exceed the maximum levels specified in Table 6.6.2.4.10-1.</w:t>
      </w:r>
    </w:p>
    <w:p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r w:rsidR="00C53C29" w:rsidRPr="009C4728"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szCs w:val="18"/>
              </w:rPr>
            </w:pPr>
            <w:r w:rsidRPr="009C4728">
              <w:rPr>
                <w:rFonts w:cs="Arial"/>
                <w:szCs w:val="18"/>
              </w:rPr>
              <w:t>1 MHz</w:t>
            </w:r>
          </w:p>
        </w:tc>
      </w:tr>
    </w:tbl>
    <w:p w:rsidR="00C53C29" w:rsidRPr="009C4728" w:rsidRDefault="00C53C29" w:rsidP="00C53C29"/>
    <w:p w:rsidR="00C53C29" w:rsidRPr="009C4728" w:rsidRDefault="00C53C29" w:rsidP="00C53C29">
      <w:pPr>
        <w:pStyle w:val="Heading3"/>
      </w:pPr>
      <w:bookmarkStart w:id="630" w:name="_Toc21093206"/>
      <w:bookmarkStart w:id="631" w:name="_Toc29762735"/>
      <w:bookmarkStart w:id="632" w:name="_Toc36025910"/>
      <w:bookmarkStart w:id="633" w:name="_Toc44584780"/>
      <w:bookmarkStart w:id="634" w:name="_Toc45869073"/>
      <w:bookmarkStart w:id="635" w:name="_Toc52553632"/>
      <w:r w:rsidRPr="009C4728">
        <w:t>6.6.3</w:t>
      </w:r>
      <w:r w:rsidRPr="009C4728">
        <w:tab/>
        <w:t>Occupied bandwidth</w:t>
      </w:r>
      <w:bookmarkEnd w:id="630"/>
      <w:bookmarkEnd w:id="631"/>
      <w:bookmarkEnd w:id="632"/>
      <w:bookmarkEnd w:id="633"/>
      <w:bookmarkEnd w:id="634"/>
      <w:bookmarkEnd w:id="635"/>
    </w:p>
    <w:p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rsidR="00C53C29" w:rsidRPr="009C4728" w:rsidRDefault="00C53C29" w:rsidP="00C53C29">
      <w:pPr>
        <w:pStyle w:val="Heading4"/>
      </w:pPr>
      <w:bookmarkStart w:id="636" w:name="_Toc21093207"/>
      <w:bookmarkStart w:id="637" w:name="_Toc29762736"/>
      <w:bookmarkStart w:id="638" w:name="_Toc36025911"/>
      <w:bookmarkStart w:id="639" w:name="_Toc44584781"/>
      <w:bookmarkStart w:id="640" w:name="_Toc45869074"/>
      <w:bookmarkStart w:id="641" w:name="_Toc52553633"/>
      <w:r w:rsidRPr="009C4728">
        <w:lastRenderedPageBreak/>
        <w:t>6.6.3.1</w:t>
      </w:r>
      <w:r w:rsidRPr="009C4728">
        <w:tab/>
        <w:t>Minimum requirement</w:t>
      </w:r>
      <w:bookmarkEnd w:id="636"/>
      <w:bookmarkEnd w:id="637"/>
      <w:bookmarkEnd w:id="638"/>
      <w:bookmarkEnd w:id="639"/>
      <w:bookmarkEnd w:id="640"/>
      <w:bookmarkEnd w:id="641"/>
    </w:p>
    <w:p w:rsidR="00C53C29" w:rsidRPr="009C4728" w:rsidRDefault="00C53C29" w:rsidP="00C53C29">
      <w:pPr>
        <w:rPr>
          <w:rFonts w:cs="v5.0.0"/>
          <w:snapToGrid w:val="0"/>
        </w:rPr>
      </w:pPr>
      <w:r w:rsidRPr="009C4728">
        <w:rPr>
          <w:rFonts w:cs="v5.0.0"/>
          <w:snapToGrid w:val="0"/>
        </w:rPr>
        <w:t>The occupied bandwidth shall be less than values listed in Table 6.6.3.1-1.</w:t>
      </w:r>
    </w:p>
    <w:p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rsidTr="0021138B">
        <w:trPr>
          <w:jc w:val="center"/>
        </w:trPr>
        <w:tc>
          <w:tcPr>
            <w:tcW w:w="2118" w:type="dxa"/>
            <w:shd w:val="clear" w:color="auto" w:fill="auto"/>
          </w:tcPr>
          <w:p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rPr>
              <w:t>5 MHz</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rPr>
              <w:t>1.6 MHz</w:t>
            </w:r>
          </w:p>
        </w:tc>
      </w:tr>
      <w:tr w:rsidR="00C53C29" w:rsidRPr="009C4728" w:rsidTr="0021138B">
        <w:trPr>
          <w:jc w:val="center"/>
        </w:trPr>
        <w:tc>
          <w:tcPr>
            <w:tcW w:w="2118" w:type="dxa"/>
            <w:shd w:val="clear" w:color="auto" w:fill="auto"/>
          </w:tcPr>
          <w:p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rsidR="00C53C29" w:rsidRPr="009C4728" w:rsidRDefault="00C53C29" w:rsidP="0021138B">
            <w:pPr>
              <w:pStyle w:val="TAC"/>
              <w:rPr>
                <w:rFonts w:cs="Arial"/>
                <w:snapToGrid w:val="0"/>
              </w:rPr>
            </w:pPr>
            <w:r w:rsidRPr="009C4728">
              <w:rPr>
                <w:rFonts w:cs="Arial"/>
                <w:snapToGrid w:val="0"/>
                <w:lang w:eastAsia="zh-CN"/>
              </w:rPr>
              <w:t>200 kHz</w:t>
            </w:r>
          </w:p>
        </w:tc>
      </w:tr>
    </w:tbl>
    <w:p w:rsidR="00C53C29" w:rsidRPr="009C4728" w:rsidRDefault="00C53C29" w:rsidP="00C53C29"/>
    <w:p w:rsidR="00C53C29" w:rsidRPr="009C4728" w:rsidRDefault="00C53C29" w:rsidP="00C53C29">
      <w:pPr>
        <w:pStyle w:val="Heading3"/>
      </w:pPr>
      <w:bookmarkStart w:id="642" w:name="_Toc21093208"/>
      <w:bookmarkStart w:id="643" w:name="_Toc29762737"/>
      <w:bookmarkStart w:id="644" w:name="_Toc36025912"/>
      <w:bookmarkStart w:id="645" w:name="_Toc44584782"/>
      <w:bookmarkStart w:id="646" w:name="_Toc45869075"/>
      <w:bookmarkStart w:id="647" w:name="_Toc52553634"/>
      <w:r w:rsidRPr="009C4728">
        <w:t>6.6.4</w:t>
      </w:r>
      <w:r w:rsidRPr="009C4728">
        <w:tab/>
        <w:t>Adjacent Channel Leakage Power Ratio (ACLR)</w:t>
      </w:r>
      <w:bookmarkEnd w:id="642"/>
      <w:bookmarkEnd w:id="643"/>
      <w:bookmarkEnd w:id="644"/>
      <w:bookmarkEnd w:id="645"/>
      <w:bookmarkEnd w:id="646"/>
      <w:bookmarkEnd w:id="647"/>
    </w:p>
    <w:p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rsidR="00C53C29" w:rsidRPr="009C4728" w:rsidRDefault="00C53C29" w:rsidP="00C53C29">
      <w:pPr>
        <w:pStyle w:val="Heading4"/>
      </w:pPr>
      <w:bookmarkStart w:id="648" w:name="_Toc21093209"/>
      <w:bookmarkStart w:id="649" w:name="_Toc29762738"/>
      <w:bookmarkStart w:id="650" w:name="_Toc36025913"/>
      <w:bookmarkStart w:id="651" w:name="_Toc44584783"/>
      <w:bookmarkStart w:id="652" w:name="_Toc45869076"/>
      <w:bookmarkStart w:id="653" w:name="_Toc52553635"/>
      <w:r w:rsidRPr="009C4728">
        <w:t>6.6.4.1</w:t>
      </w:r>
      <w:r w:rsidRPr="009C4728">
        <w:tab/>
        <w:t>E-UTRA minimum requirement</w:t>
      </w:r>
      <w:bookmarkEnd w:id="648"/>
      <w:bookmarkEnd w:id="649"/>
      <w:bookmarkEnd w:id="650"/>
      <w:bookmarkEnd w:id="651"/>
      <w:bookmarkEnd w:id="652"/>
      <w:bookmarkEnd w:id="653"/>
    </w:p>
    <w:p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rsidR="00C53C29" w:rsidRPr="009C4728" w:rsidRDefault="00C53C29" w:rsidP="00C53C29">
      <w:r w:rsidRPr="009C4728">
        <w:t xml:space="preserve">The CACLR requirement in subclause 6.6.4.4 applies in Inter-RF Bandwidth gaps for the frequency ranges defined in Table 6.6.4.4-1. </w:t>
      </w:r>
    </w:p>
    <w:p w:rsidR="00C53C29" w:rsidRPr="009C4728" w:rsidRDefault="00C53C29" w:rsidP="00C53C29">
      <w:r w:rsidRPr="009C4728">
        <w:t>The requirements apply during the transmitter ON period.</w:t>
      </w:r>
    </w:p>
    <w:p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rsidR="00C53C29" w:rsidRPr="009C4728" w:rsidRDefault="00C53C29" w:rsidP="00C53C29">
      <w:pPr>
        <w:pStyle w:val="TH"/>
      </w:pPr>
      <w:r w:rsidRPr="009C4728">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Pr>
          <w:p w:rsidR="00C53C29" w:rsidRPr="009C4728" w:rsidRDefault="00C53C29" w:rsidP="0021138B">
            <w:pPr>
              <w:pStyle w:val="TAH"/>
              <w:rPr>
                <w:rFonts w:cs="Arial"/>
              </w:rPr>
            </w:pPr>
            <w:r w:rsidRPr="009C4728">
              <w:rPr>
                <w:rFonts w:cs="Arial"/>
              </w:rPr>
              <w:t xml:space="preserve">Assumed adjacent channel carrier </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rPr>
            </w:pPr>
            <w:r w:rsidRPr="009C4728">
              <w:rPr>
                <w:rFonts w:cs="Arial"/>
              </w:rPr>
              <w:t>1.4, 3.0, 5, 10, 15, 20</w:t>
            </w:r>
          </w:p>
        </w:tc>
        <w:tc>
          <w:tcPr>
            <w:tcW w:w="2191" w:type="dxa"/>
          </w:tcPr>
          <w:p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C53C29" w:rsidRPr="009C4728" w:rsidRDefault="00C53C29" w:rsidP="0021138B">
            <w:pPr>
              <w:pStyle w:val="TAC"/>
              <w:rPr>
                <w:rFonts w:cs="Arial"/>
              </w:rPr>
            </w:pPr>
            <w:r w:rsidRPr="009C4728">
              <w:rPr>
                <w:rFonts w:cs="Arial"/>
              </w:rPr>
              <w:t>E-UTRA of same BW</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2.5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rPr>
              <w:t>7.5 MHz</w:t>
            </w:r>
          </w:p>
        </w:tc>
        <w:tc>
          <w:tcPr>
            <w:tcW w:w="1949" w:type="dxa"/>
          </w:tcPr>
          <w:p w:rsidR="00C53C29" w:rsidRPr="009C4728" w:rsidRDefault="00C53C29" w:rsidP="0021138B">
            <w:pPr>
              <w:pStyle w:val="TAC"/>
              <w:rPr>
                <w:rFonts w:cs="Arial"/>
              </w:rPr>
            </w:pPr>
            <w:r w:rsidRPr="009C4728">
              <w:rPr>
                <w:rFonts w:cs="Arial"/>
              </w:rPr>
              <w:t>3.84 Mcps UTRA</w:t>
            </w:r>
          </w:p>
        </w:tc>
        <w:tc>
          <w:tcPr>
            <w:tcW w:w="2179" w:type="dxa"/>
          </w:tcPr>
          <w:p w:rsidR="00C53C29" w:rsidRPr="009C4728" w:rsidRDefault="00C53C29" w:rsidP="0021138B">
            <w:pPr>
              <w:pStyle w:val="TAC"/>
              <w:rPr>
                <w:rFonts w:cs="Arial"/>
              </w:rPr>
            </w:pPr>
            <w:r w:rsidRPr="009C4728">
              <w:rPr>
                <w:rFonts w:cs="Arial"/>
              </w:rPr>
              <w:t>RRC (3.84 Mcps)</w:t>
            </w:r>
          </w:p>
        </w:tc>
        <w:tc>
          <w:tcPr>
            <w:tcW w:w="912" w:type="dxa"/>
          </w:tcPr>
          <w:p w:rsidR="00C53C29" w:rsidRPr="009C4728" w:rsidRDefault="00C53C29" w:rsidP="0021138B">
            <w:pPr>
              <w:pStyle w:val="TAC"/>
              <w:rPr>
                <w:rFonts w:cs="Arial"/>
              </w:rPr>
            </w:pPr>
            <w:r w:rsidRPr="009C4728">
              <w:rPr>
                <w:rFonts w:cs="Arial"/>
              </w:rPr>
              <w:t>45 dB</w:t>
            </w:r>
          </w:p>
        </w:tc>
      </w:tr>
      <w:tr w:rsidR="00C53C29" w:rsidRPr="009C4728" w:rsidTr="0021138B">
        <w:trPr>
          <w:cantSplit/>
          <w:jc w:val="center"/>
        </w:trPr>
        <w:tc>
          <w:tcPr>
            <w:tcW w:w="9433" w:type="dxa"/>
            <w:gridSpan w:val="5"/>
          </w:tcPr>
          <w:p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r w:rsidRPr="009C4728">
        <w:t>For operation in unpaired spectrum, the ACLR shall be higher than the value specified in Table 6.6.4.1</w:t>
      </w:r>
      <w:r w:rsidRPr="009C4728">
        <w:noBreakHyphen/>
        <w:t>2.</w:t>
      </w:r>
    </w:p>
    <w:p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995273">
        <w:trPr>
          <w:cantSplit/>
          <w:jc w:val="center"/>
        </w:trPr>
        <w:tc>
          <w:tcPr>
            <w:tcW w:w="2202" w:type="dxa"/>
            <w:tcBorders>
              <w:bottom w:val="single" w:sz="4" w:space="0" w:color="auto"/>
            </w:tcBorders>
          </w:tcPr>
          <w:p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Pr>
          <w:p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Pr>
          <w:p w:rsidR="00C53C29" w:rsidRPr="009C4728" w:rsidRDefault="00C53C29" w:rsidP="0021138B">
            <w:pPr>
              <w:pStyle w:val="TAH"/>
              <w:rPr>
                <w:rFonts w:cs="Arial"/>
              </w:rPr>
            </w:pPr>
            <w:r w:rsidRPr="009C4728">
              <w:rPr>
                <w:rFonts w:cs="Arial"/>
              </w:rPr>
              <w:t xml:space="preserve">Assumed adjacent channel carrier </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995273" w:rsidRPr="009C4728"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0.8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2.4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rsidR="00995273" w:rsidRPr="009C4728" w:rsidRDefault="00995273" w:rsidP="0021138B">
            <w:pPr>
              <w:pStyle w:val="TAC"/>
              <w:rPr>
                <w:rFonts w:cs="Arial"/>
              </w:rPr>
            </w:pPr>
            <w:r w:rsidRPr="009C4728">
              <w:rPr>
                <w:rFonts w:cs="Arial"/>
              </w:rPr>
              <w:t>E-UTRA of same BW</w:t>
            </w:r>
          </w:p>
        </w:tc>
        <w:tc>
          <w:tcPr>
            <w:tcW w:w="2179" w:type="dxa"/>
          </w:tcPr>
          <w:p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0.8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2.4 MHz</w:t>
            </w:r>
          </w:p>
        </w:tc>
        <w:tc>
          <w:tcPr>
            <w:tcW w:w="1949" w:type="dxa"/>
          </w:tcPr>
          <w:p w:rsidR="00995273" w:rsidRPr="009C4728" w:rsidRDefault="00995273" w:rsidP="0021138B">
            <w:pPr>
              <w:pStyle w:val="TAC"/>
              <w:rPr>
                <w:rFonts w:cs="Arial"/>
              </w:rPr>
            </w:pPr>
            <w:r w:rsidRPr="009C4728">
              <w:rPr>
                <w:rFonts w:cs="Arial"/>
              </w:rPr>
              <w:t>1.28 Mcps UTRA</w:t>
            </w:r>
          </w:p>
        </w:tc>
        <w:tc>
          <w:tcPr>
            <w:tcW w:w="2179" w:type="dxa"/>
          </w:tcPr>
          <w:p w:rsidR="00995273" w:rsidRPr="009C4728" w:rsidRDefault="00995273" w:rsidP="0021138B">
            <w:pPr>
              <w:pStyle w:val="TAC"/>
              <w:rPr>
                <w:rFonts w:cs="Arial"/>
              </w:rPr>
            </w:pPr>
            <w:r w:rsidRPr="009C4728">
              <w:rPr>
                <w:rFonts w:cs="Arial"/>
              </w:rPr>
              <w:t>RRC (1.28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2.5 MHz</w:t>
            </w:r>
          </w:p>
        </w:tc>
        <w:tc>
          <w:tcPr>
            <w:tcW w:w="1949" w:type="dxa"/>
          </w:tcPr>
          <w:p w:rsidR="00995273" w:rsidRPr="009C4728" w:rsidRDefault="00995273" w:rsidP="0021138B">
            <w:pPr>
              <w:pStyle w:val="TAC"/>
              <w:rPr>
                <w:rFonts w:cs="Arial"/>
              </w:rPr>
            </w:pPr>
            <w:r w:rsidRPr="009C4728">
              <w:rPr>
                <w:rFonts w:cs="Arial"/>
              </w:rPr>
              <w:t>3.84 Mcps UTRA</w:t>
            </w:r>
          </w:p>
        </w:tc>
        <w:tc>
          <w:tcPr>
            <w:tcW w:w="2179" w:type="dxa"/>
          </w:tcPr>
          <w:p w:rsidR="00995273" w:rsidRPr="009C4728" w:rsidRDefault="00995273" w:rsidP="0021138B">
            <w:pPr>
              <w:pStyle w:val="TAC"/>
              <w:rPr>
                <w:rFonts w:cs="Arial"/>
              </w:rPr>
            </w:pPr>
            <w:r w:rsidRPr="009C4728">
              <w:rPr>
                <w:rFonts w:cs="Arial"/>
              </w:rPr>
              <w:t>RRC (3.84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7.5 MHz</w:t>
            </w:r>
          </w:p>
        </w:tc>
        <w:tc>
          <w:tcPr>
            <w:tcW w:w="1949" w:type="dxa"/>
          </w:tcPr>
          <w:p w:rsidR="00995273" w:rsidRPr="009C4728" w:rsidRDefault="00995273" w:rsidP="0021138B">
            <w:pPr>
              <w:pStyle w:val="TAC"/>
              <w:rPr>
                <w:rFonts w:cs="Arial"/>
              </w:rPr>
            </w:pPr>
            <w:r w:rsidRPr="009C4728">
              <w:rPr>
                <w:rFonts w:cs="Arial"/>
              </w:rPr>
              <w:t>3.84 Mcps UTRA</w:t>
            </w:r>
          </w:p>
        </w:tc>
        <w:tc>
          <w:tcPr>
            <w:tcW w:w="2179" w:type="dxa"/>
          </w:tcPr>
          <w:p w:rsidR="00995273" w:rsidRPr="009C4728" w:rsidRDefault="00995273" w:rsidP="0021138B">
            <w:pPr>
              <w:pStyle w:val="TAC"/>
              <w:rPr>
                <w:rFonts w:cs="Arial"/>
              </w:rPr>
            </w:pPr>
            <w:r w:rsidRPr="009C4728">
              <w:rPr>
                <w:rFonts w:cs="Arial"/>
              </w:rPr>
              <w:t>RRC (3.84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5 MHz</w:t>
            </w:r>
          </w:p>
        </w:tc>
        <w:tc>
          <w:tcPr>
            <w:tcW w:w="1949" w:type="dxa"/>
          </w:tcPr>
          <w:p w:rsidR="00995273" w:rsidRPr="009C4728" w:rsidRDefault="00995273" w:rsidP="0021138B">
            <w:pPr>
              <w:pStyle w:val="TAC"/>
              <w:rPr>
                <w:rFonts w:cs="Arial"/>
              </w:rPr>
            </w:pPr>
            <w:r w:rsidRPr="009C4728">
              <w:rPr>
                <w:rFonts w:cs="Arial"/>
              </w:rPr>
              <w:t>7.68 Mcps UTRA</w:t>
            </w:r>
          </w:p>
        </w:tc>
        <w:tc>
          <w:tcPr>
            <w:tcW w:w="2179" w:type="dxa"/>
          </w:tcPr>
          <w:p w:rsidR="00995273" w:rsidRPr="009C4728" w:rsidRDefault="00995273" w:rsidP="0021138B">
            <w:pPr>
              <w:pStyle w:val="TAC"/>
              <w:rPr>
                <w:rFonts w:cs="Arial"/>
              </w:rPr>
            </w:pPr>
            <w:r w:rsidRPr="009C4728">
              <w:rPr>
                <w:rFonts w:cs="Arial"/>
              </w:rPr>
              <w:t>RRC (7.68 Mcps)</w:t>
            </w:r>
          </w:p>
        </w:tc>
        <w:tc>
          <w:tcPr>
            <w:tcW w:w="912" w:type="dxa"/>
          </w:tcPr>
          <w:p w:rsidR="00995273" w:rsidRPr="009C4728" w:rsidRDefault="00995273" w:rsidP="0021138B">
            <w:pPr>
              <w:pStyle w:val="TAC"/>
              <w:rPr>
                <w:rFonts w:cs="Arial"/>
              </w:rPr>
            </w:pPr>
            <w:r w:rsidRPr="009C4728">
              <w:rPr>
                <w:rFonts w:cs="Arial"/>
              </w:rPr>
              <w:t>45 dB</w:t>
            </w:r>
          </w:p>
        </w:tc>
      </w:tr>
      <w:tr w:rsidR="00995273" w:rsidRPr="009C4728"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rsidR="00995273" w:rsidRPr="009C4728" w:rsidRDefault="00995273" w:rsidP="0021138B">
            <w:pPr>
              <w:pStyle w:val="TAC"/>
              <w:rPr>
                <w:rFonts w:cs="Arial"/>
              </w:rPr>
            </w:pPr>
          </w:p>
        </w:tc>
        <w:tc>
          <w:tcPr>
            <w:tcW w:w="2191" w:type="dxa"/>
            <w:tcBorders>
              <w:left w:val="single" w:sz="4" w:space="0" w:color="auto"/>
            </w:tcBorders>
          </w:tcPr>
          <w:p w:rsidR="00995273" w:rsidRPr="009C4728" w:rsidRDefault="00995273" w:rsidP="0021138B">
            <w:pPr>
              <w:pStyle w:val="TAC"/>
              <w:rPr>
                <w:rFonts w:cs="Arial"/>
              </w:rPr>
            </w:pPr>
            <w:r w:rsidRPr="009C4728">
              <w:rPr>
                <w:rFonts w:cs="Arial"/>
              </w:rPr>
              <w:t>15 MHz</w:t>
            </w:r>
          </w:p>
        </w:tc>
        <w:tc>
          <w:tcPr>
            <w:tcW w:w="1949" w:type="dxa"/>
          </w:tcPr>
          <w:p w:rsidR="00995273" w:rsidRPr="009C4728" w:rsidRDefault="00995273" w:rsidP="0021138B">
            <w:pPr>
              <w:pStyle w:val="TAC"/>
              <w:rPr>
                <w:rFonts w:cs="Arial"/>
              </w:rPr>
            </w:pPr>
            <w:r w:rsidRPr="009C4728">
              <w:rPr>
                <w:rFonts w:cs="Arial"/>
              </w:rPr>
              <w:t>7.68 Mcps UTRA</w:t>
            </w:r>
          </w:p>
        </w:tc>
        <w:tc>
          <w:tcPr>
            <w:tcW w:w="2179" w:type="dxa"/>
          </w:tcPr>
          <w:p w:rsidR="00995273" w:rsidRPr="009C4728" w:rsidRDefault="00995273" w:rsidP="0021138B">
            <w:pPr>
              <w:pStyle w:val="TAC"/>
              <w:rPr>
                <w:rFonts w:cs="Arial"/>
              </w:rPr>
            </w:pPr>
            <w:r w:rsidRPr="009C4728">
              <w:rPr>
                <w:rFonts w:cs="Arial"/>
              </w:rPr>
              <w:t>RRC (7.68 Mcps)</w:t>
            </w:r>
          </w:p>
        </w:tc>
        <w:tc>
          <w:tcPr>
            <w:tcW w:w="912" w:type="dxa"/>
          </w:tcPr>
          <w:p w:rsidR="00995273" w:rsidRPr="009C4728" w:rsidRDefault="00995273" w:rsidP="0021138B">
            <w:pPr>
              <w:pStyle w:val="TAC"/>
              <w:rPr>
                <w:rFonts w:cs="Arial"/>
              </w:rPr>
            </w:pPr>
            <w:r w:rsidRPr="009C4728">
              <w:rPr>
                <w:rFonts w:cs="Arial"/>
              </w:rPr>
              <w:t>45 dB</w:t>
            </w:r>
          </w:p>
        </w:tc>
      </w:tr>
      <w:tr w:rsidR="00C53C29" w:rsidRPr="009C4728" w:rsidTr="0021138B">
        <w:trPr>
          <w:cantSplit/>
          <w:jc w:val="center"/>
        </w:trPr>
        <w:tc>
          <w:tcPr>
            <w:tcW w:w="9433" w:type="dxa"/>
            <w:gridSpan w:val="5"/>
          </w:tcPr>
          <w:p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rsidR="00C53C29" w:rsidRPr="009C4728" w:rsidRDefault="00C53C29" w:rsidP="00C53C29"/>
    <w:p w:rsidR="00C53C29" w:rsidRPr="009C4728" w:rsidRDefault="00C53C29" w:rsidP="00C53C29">
      <w:r w:rsidRPr="009C4728">
        <w:t>For operation in non-contiguous paired spectrum, the ACLR shall be higher than the value specified in Table 6.6.4.1</w:t>
      </w:r>
      <w:r w:rsidRPr="009C4728">
        <w:noBreakHyphen/>
        <w:t>3.</w:t>
      </w:r>
    </w:p>
    <w:p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1559"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r w:rsidRPr="009C4728">
        <w:t>For operation in non-contiguous unpaired spectrum, the ACLR shall be higher than the value specified in Table 6.6.4.1</w:t>
      </w:r>
      <w:r w:rsidRPr="009C4728">
        <w:noBreakHyphen/>
        <w:t>4.</w:t>
      </w:r>
    </w:p>
    <w:p w:rsidR="00C53C29" w:rsidRPr="009C4728" w:rsidRDefault="00C53C29" w:rsidP="00C53C29">
      <w:pPr>
        <w:pStyle w:val="TH"/>
      </w:pPr>
      <w:r w:rsidRPr="009C4728">
        <w:lastRenderedPageBreak/>
        <w:t>Table 6.6.4.1-</w:t>
      </w:r>
      <w:r w:rsidRPr="009C4728">
        <w:rPr>
          <w:lang w:eastAsia="zh-CN"/>
        </w:rPr>
        <w:t>4</w:t>
      </w:r>
      <w:r w:rsidRPr="009C4728">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rsidTr="0021138B">
        <w:trPr>
          <w:cantSplit/>
          <w:jc w:val="center"/>
        </w:trPr>
        <w:tc>
          <w:tcPr>
            <w:tcW w:w="1558"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Arial"/>
              </w:rPr>
            </w:pPr>
            <w:r w:rsidRPr="009C4728">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Borders>
              <w:top w:val="single" w:sz="6" w:space="0" w:color="auto"/>
              <w:left w:val="single" w:sz="6" w:space="0" w:color="auto"/>
              <w:bottom w:val="single" w:sz="6" w:space="0" w:color="auto"/>
              <w:right w:val="single" w:sz="6" w:space="0" w:color="auto"/>
            </w:tcBorders>
          </w:tcPr>
          <w:p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rsidR="00C53C29" w:rsidRPr="009C4728" w:rsidRDefault="00C53C29" w:rsidP="00C53C29"/>
    <w:p w:rsidR="00C53C29" w:rsidRPr="009C4728" w:rsidRDefault="00C53C29" w:rsidP="00C53C29">
      <w:pPr>
        <w:pStyle w:val="Heading4"/>
      </w:pPr>
      <w:bookmarkStart w:id="654" w:name="_Toc21093210"/>
      <w:bookmarkStart w:id="655" w:name="_Toc29762739"/>
      <w:bookmarkStart w:id="656" w:name="_Toc36025914"/>
      <w:bookmarkStart w:id="657" w:name="_Toc44584784"/>
      <w:bookmarkStart w:id="658" w:name="_Toc45869077"/>
      <w:bookmarkStart w:id="659" w:name="_Toc52553636"/>
      <w:r w:rsidRPr="009C4728">
        <w:t>6.6.4.2</w:t>
      </w:r>
      <w:r w:rsidRPr="009C4728">
        <w:tab/>
        <w:t>UTRA FDD minimum requirement</w:t>
      </w:r>
      <w:bookmarkEnd w:id="654"/>
      <w:bookmarkEnd w:id="655"/>
      <w:bookmarkEnd w:id="656"/>
      <w:bookmarkEnd w:id="657"/>
      <w:bookmarkEnd w:id="658"/>
      <w:bookmarkEnd w:id="659"/>
    </w:p>
    <w:p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rsidR="00C53C29" w:rsidRPr="009C4728" w:rsidRDefault="00C53C29" w:rsidP="00C53C29">
      <w:pPr>
        <w:pStyle w:val="Heading4"/>
      </w:pPr>
      <w:bookmarkStart w:id="660" w:name="_Toc21093211"/>
      <w:bookmarkStart w:id="661" w:name="_Toc29762740"/>
      <w:bookmarkStart w:id="662" w:name="_Toc36025915"/>
      <w:bookmarkStart w:id="663" w:name="_Toc44584785"/>
      <w:bookmarkStart w:id="664" w:name="_Toc45869078"/>
      <w:bookmarkStart w:id="665" w:name="_Toc52553637"/>
      <w:r w:rsidRPr="009C4728">
        <w:t>6.6.4.3</w:t>
      </w:r>
      <w:r w:rsidRPr="009C4728">
        <w:tab/>
        <w:t>UTRA TDD minimum requirement</w:t>
      </w:r>
      <w:bookmarkEnd w:id="660"/>
      <w:bookmarkEnd w:id="661"/>
      <w:bookmarkEnd w:id="662"/>
      <w:bookmarkEnd w:id="663"/>
      <w:bookmarkEnd w:id="664"/>
      <w:bookmarkEnd w:id="665"/>
    </w:p>
    <w:p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rsidR="00C53C29" w:rsidRPr="009C4728" w:rsidRDefault="00C53C29" w:rsidP="00C53C29">
      <w:pPr>
        <w:pStyle w:val="Heading4"/>
      </w:pPr>
      <w:bookmarkStart w:id="666" w:name="_Toc21093212"/>
      <w:bookmarkStart w:id="667" w:name="_Toc29762741"/>
      <w:bookmarkStart w:id="668" w:name="_Toc36025916"/>
      <w:bookmarkStart w:id="669" w:name="_Toc44584786"/>
      <w:bookmarkStart w:id="670" w:name="_Toc45869079"/>
      <w:bookmarkStart w:id="671" w:name="_Toc52553638"/>
      <w:r w:rsidRPr="009C4728">
        <w:t>6.6.4.4</w:t>
      </w:r>
      <w:r w:rsidRPr="009C4728">
        <w:tab/>
        <w:t>Cumulative ACLR requirement in non-contiguous spectrum</w:t>
      </w:r>
      <w:bookmarkEnd w:id="666"/>
      <w:bookmarkEnd w:id="667"/>
      <w:bookmarkEnd w:id="668"/>
      <w:bookmarkEnd w:id="669"/>
      <w:bookmarkEnd w:id="670"/>
      <w:bookmarkEnd w:id="671"/>
    </w:p>
    <w:p w:rsidR="00C53C29" w:rsidRPr="009C4728" w:rsidRDefault="00C53C29" w:rsidP="00C53C29">
      <w:r w:rsidRPr="009C4728">
        <w:t>The following requirement applies for the sub-block or Inter RF Bandwidth gap sizes listed in Table 6.6.4.4-1:</w:t>
      </w:r>
    </w:p>
    <w:p w:rsidR="00C53C29" w:rsidRPr="009C4728" w:rsidRDefault="00C53C29" w:rsidP="00C53C29">
      <w:pPr>
        <w:pStyle w:val="B1"/>
      </w:pPr>
      <w:r w:rsidRPr="009C4728">
        <w:t>-</w:t>
      </w:r>
      <w:r w:rsidRPr="009C4728">
        <w:tab/>
        <w:t>Inside a sub-block gap within an operating band for a BS operating in non-contiguous spectrum.</w:t>
      </w:r>
    </w:p>
    <w:p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rsidR="00C53C29" w:rsidRPr="009C4728" w:rsidRDefault="00C53C29" w:rsidP="00C53C29">
      <w:r w:rsidRPr="009C4728">
        <w:t xml:space="preserve">The Cumulative Adjacent Channel Leakage Power Ratio (CACLR) in a sub-block gap or the Inter RF Bandwidth gap is the ratio of </w:t>
      </w:r>
    </w:p>
    <w:p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rsidR="00C53C29" w:rsidRPr="009C4728" w:rsidRDefault="00C53C29" w:rsidP="00C53C29">
      <w:pPr>
        <w:pStyle w:val="NO"/>
      </w:pPr>
      <w:r w:rsidRPr="009C4728">
        <w:t>NOTE:</w:t>
      </w:r>
      <w:r w:rsidRPr="009C4728">
        <w:tab/>
        <w:t>If the RAT on the assigned channel frequencies are different, the filters used are also different.</w:t>
      </w:r>
    </w:p>
    <w:p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rsidR="00C53C29" w:rsidRPr="009C4728" w:rsidRDefault="00C53C29" w:rsidP="00C53C29">
      <w:pPr>
        <w:rPr>
          <w:rFonts w:cs="v5.0.0"/>
          <w:lang w:eastAsia="zh-CN"/>
        </w:rPr>
      </w:pPr>
      <w:r w:rsidRPr="009C4728">
        <w:rPr>
          <w:rFonts w:cs="v5.0.0"/>
          <w:lang w:eastAsia="zh-CN"/>
        </w:rPr>
        <w:lastRenderedPageBreak/>
        <w:t>For Medium Range BS, either the CACLR limits in Table 6.6.4.4-1 or the absolute limit of -25 dBm/MHz shall apply, whichever is less stringent.</w:t>
      </w:r>
    </w:p>
    <w:p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rsidTr="0021138B">
        <w:trPr>
          <w:cantSplit/>
          <w:jc w:val="center"/>
        </w:trPr>
        <w:tc>
          <w:tcPr>
            <w:tcW w:w="1112" w:type="dxa"/>
          </w:tcPr>
          <w:p w:rsidR="00C53C29" w:rsidRPr="009C4728" w:rsidRDefault="00C53C29" w:rsidP="0021138B">
            <w:pPr>
              <w:pStyle w:val="TAH"/>
              <w:rPr>
                <w:rFonts w:cs="v5.0.0"/>
              </w:rPr>
            </w:pPr>
            <w:r w:rsidRPr="009C4728">
              <w:rPr>
                <w:rFonts w:cs="v5.0.0"/>
              </w:rPr>
              <w:t>Band Category</w:t>
            </w:r>
          </w:p>
        </w:tc>
        <w:tc>
          <w:tcPr>
            <w:tcW w:w="1495" w:type="dxa"/>
          </w:tcPr>
          <w:p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Pr>
          <w:p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Pr>
          <w:p w:rsidR="00C53C29" w:rsidRPr="009C4728" w:rsidRDefault="00C53C29" w:rsidP="0021138B">
            <w:pPr>
              <w:pStyle w:val="TAH"/>
              <w:rPr>
                <w:rFonts w:cs="v5.0.0"/>
              </w:rPr>
            </w:pPr>
            <w:r w:rsidRPr="009C4728">
              <w:rPr>
                <w:rFonts w:cs="v5.0.0"/>
              </w:rPr>
              <w:t>Assumed adjacent channel carrier (informative)</w:t>
            </w:r>
          </w:p>
        </w:tc>
        <w:tc>
          <w:tcPr>
            <w:tcW w:w="2031" w:type="dxa"/>
          </w:tcPr>
          <w:p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Pr>
          <w:p w:rsidR="00C53C29" w:rsidRPr="009C4728" w:rsidRDefault="00C53C29" w:rsidP="0021138B">
            <w:pPr>
              <w:pStyle w:val="TAH"/>
              <w:rPr>
                <w:rFonts w:cs="v5.0.0"/>
              </w:rPr>
            </w:pPr>
            <w:r w:rsidRPr="009C4728">
              <w:rPr>
                <w:rFonts w:cs="v5.0.0"/>
              </w:rPr>
              <w:t>CACLR limit</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w:t>
            </w:r>
          </w:p>
        </w:tc>
        <w:tc>
          <w:tcPr>
            <w:tcW w:w="1495" w:type="dxa"/>
          </w:tcPr>
          <w:p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2.5 MHz</w:t>
            </w:r>
          </w:p>
        </w:tc>
        <w:tc>
          <w:tcPr>
            <w:tcW w:w="1735" w:type="dxa"/>
          </w:tcPr>
          <w:p w:rsidR="00C53C29" w:rsidRPr="009C4728" w:rsidRDefault="00C53C29" w:rsidP="0021138B">
            <w:pPr>
              <w:pStyle w:val="TAC"/>
              <w:rPr>
                <w:rFonts w:cs="v5.0.0"/>
              </w:rPr>
            </w:pPr>
            <w:r w:rsidRPr="009C4728">
              <w:rPr>
                <w:rFonts w:cs="v5.0.0"/>
              </w:rPr>
              <w:t>3.84 Mcps UTRA</w:t>
            </w:r>
          </w:p>
        </w:tc>
        <w:tc>
          <w:tcPr>
            <w:tcW w:w="2031" w:type="dxa"/>
          </w:tcPr>
          <w:p w:rsidR="00C53C29" w:rsidRPr="009C4728" w:rsidRDefault="00C53C29" w:rsidP="0021138B">
            <w:pPr>
              <w:pStyle w:val="TAC"/>
              <w:rPr>
                <w:rFonts w:cs="v5.0.0"/>
              </w:rPr>
            </w:pPr>
            <w:r w:rsidRPr="009C4728">
              <w:rPr>
                <w:rFonts w:cs="v5.0.0"/>
              </w:rPr>
              <w:t>RRC (3.84 Mcps)</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w:t>
            </w:r>
          </w:p>
        </w:tc>
        <w:tc>
          <w:tcPr>
            <w:tcW w:w="1495" w:type="dxa"/>
          </w:tcPr>
          <w:p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7.5 MHz</w:t>
            </w:r>
          </w:p>
        </w:tc>
        <w:tc>
          <w:tcPr>
            <w:tcW w:w="1735" w:type="dxa"/>
          </w:tcPr>
          <w:p w:rsidR="00C53C29" w:rsidRPr="009C4728" w:rsidRDefault="00C53C29" w:rsidP="0021138B">
            <w:pPr>
              <w:pStyle w:val="TAC"/>
              <w:rPr>
                <w:rFonts w:cs="v5.0.0"/>
              </w:rPr>
            </w:pPr>
            <w:r w:rsidRPr="009C4728">
              <w:rPr>
                <w:rFonts w:cs="v5.0.0"/>
              </w:rPr>
              <w:t>3.84 Mcps UTRA</w:t>
            </w:r>
          </w:p>
        </w:tc>
        <w:tc>
          <w:tcPr>
            <w:tcW w:w="2031" w:type="dxa"/>
          </w:tcPr>
          <w:p w:rsidR="00C53C29" w:rsidRPr="009C4728" w:rsidRDefault="00C53C29" w:rsidP="0021138B">
            <w:pPr>
              <w:pStyle w:val="TAC"/>
              <w:rPr>
                <w:rFonts w:cs="v5.0.0"/>
              </w:rPr>
            </w:pPr>
            <w:r w:rsidRPr="009C4728">
              <w:rPr>
                <w:rFonts w:cs="v5.0.0"/>
              </w:rPr>
              <w:t>RRC (3.84 Mcps)</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BC3</w:t>
            </w:r>
          </w:p>
        </w:tc>
        <w:tc>
          <w:tcPr>
            <w:tcW w:w="1495" w:type="dxa"/>
          </w:tcPr>
          <w:p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2.5 MHz</w:t>
            </w:r>
          </w:p>
        </w:tc>
        <w:tc>
          <w:tcPr>
            <w:tcW w:w="1735" w:type="dxa"/>
          </w:tcPr>
          <w:p w:rsidR="00C53C29" w:rsidRPr="009C4728" w:rsidRDefault="00C53C29" w:rsidP="0021138B">
            <w:pPr>
              <w:pStyle w:val="TAC"/>
              <w:rPr>
                <w:rFonts w:cs="v5.0.0"/>
              </w:rPr>
            </w:pPr>
            <w:r w:rsidRPr="009C4728">
              <w:rPr>
                <w:rFonts w:cs="v5.0.0"/>
              </w:rPr>
              <w:t>5MHz E-UTRA</w:t>
            </w:r>
          </w:p>
        </w:tc>
        <w:tc>
          <w:tcPr>
            <w:tcW w:w="2031" w:type="dxa"/>
          </w:tcPr>
          <w:p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BC3</w:t>
            </w:r>
          </w:p>
        </w:tc>
        <w:tc>
          <w:tcPr>
            <w:tcW w:w="1495" w:type="dxa"/>
          </w:tcPr>
          <w:p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Pr>
          <w:p w:rsidR="00C53C29" w:rsidRPr="009C4728" w:rsidRDefault="00C53C29" w:rsidP="0021138B">
            <w:pPr>
              <w:pStyle w:val="TAC"/>
              <w:rPr>
                <w:rFonts w:cs="Arial"/>
              </w:rPr>
            </w:pPr>
            <w:r w:rsidRPr="009C4728">
              <w:rPr>
                <w:rFonts w:cs="Arial"/>
              </w:rPr>
              <w:t>7.5 MHz</w:t>
            </w:r>
          </w:p>
        </w:tc>
        <w:tc>
          <w:tcPr>
            <w:tcW w:w="1735" w:type="dxa"/>
          </w:tcPr>
          <w:p w:rsidR="00C53C29" w:rsidRPr="009C4728" w:rsidRDefault="00C53C29" w:rsidP="0021138B">
            <w:pPr>
              <w:pStyle w:val="TAC"/>
              <w:rPr>
                <w:rFonts w:cs="v5.0.0"/>
              </w:rPr>
            </w:pPr>
            <w:r w:rsidRPr="009C4728">
              <w:rPr>
                <w:rFonts w:cs="v5.0.0"/>
              </w:rPr>
              <w:t>5MHz E-UTRA</w:t>
            </w:r>
          </w:p>
        </w:tc>
        <w:tc>
          <w:tcPr>
            <w:tcW w:w="2031" w:type="dxa"/>
          </w:tcPr>
          <w:p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Pr>
          <w:p w:rsidR="00C53C29" w:rsidRPr="009C4728" w:rsidRDefault="00C53C29" w:rsidP="0021138B">
            <w:pPr>
              <w:pStyle w:val="TAC"/>
              <w:rPr>
                <w:rFonts w:cs="Arial"/>
              </w:rPr>
            </w:pPr>
            <w:r w:rsidRPr="009C4728">
              <w:rPr>
                <w:rFonts w:cs="Arial"/>
                <w:lang w:eastAsia="zh-CN"/>
              </w:rPr>
              <w:t>2.5 MHz</w:t>
            </w:r>
          </w:p>
        </w:tc>
        <w:tc>
          <w:tcPr>
            <w:tcW w:w="1735" w:type="dxa"/>
          </w:tcPr>
          <w:p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Pr>
          <w:p w:rsidR="00C53C29" w:rsidRPr="009C4728" w:rsidRDefault="00C53C29" w:rsidP="0021138B">
            <w:pPr>
              <w:pStyle w:val="TAC"/>
              <w:rPr>
                <w:rFonts w:cs="Arial"/>
              </w:rPr>
            </w:pPr>
            <w:r w:rsidRPr="009C4728">
              <w:rPr>
                <w:lang w:eastAsia="zh-CN"/>
              </w:rPr>
              <w:t>7.5 MHz</w:t>
            </w:r>
          </w:p>
        </w:tc>
        <w:tc>
          <w:tcPr>
            <w:tcW w:w="1735" w:type="dxa"/>
          </w:tcPr>
          <w:p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Pr>
          <w:p w:rsidR="00C53C29" w:rsidRPr="009C4728" w:rsidRDefault="00C53C29" w:rsidP="0021138B">
            <w:pPr>
              <w:pStyle w:val="TAC"/>
              <w:rPr>
                <w:rFonts w:cs="Arial"/>
              </w:rPr>
            </w:pPr>
            <w:r w:rsidRPr="009C4728">
              <w:rPr>
                <w:rFonts w:cs="Arial"/>
                <w:lang w:eastAsia="zh-CN"/>
              </w:rPr>
              <w:t>10 MHz</w:t>
            </w:r>
          </w:p>
        </w:tc>
        <w:tc>
          <w:tcPr>
            <w:tcW w:w="1735" w:type="dxa"/>
          </w:tcPr>
          <w:p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Pr>
          <w:p w:rsidR="00C53C29" w:rsidRPr="009C4728" w:rsidRDefault="00C53C29" w:rsidP="0021138B">
            <w:pPr>
              <w:pStyle w:val="TAC"/>
              <w:rPr>
                <w:rFonts w:cs="Arial"/>
              </w:rPr>
            </w:pPr>
            <w:r w:rsidRPr="009C4728">
              <w:rPr>
                <w:rFonts w:cs="Arial"/>
                <w:lang w:eastAsia="zh-CN"/>
              </w:rPr>
              <w:t>10 MHz</w:t>
            </w:r>
          </w:p>
        </w:tc>
        <w:tc>
          <w:tcPr>
            <w:tcW w:w="1735" w:type="dxa"/>
          </w:tcPr>
          <w:p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Pr>
          <w:p w:rsidR="00C53C29" w:rsidRPr="009C4728" w:rsidRDefault="00C53C29" w:rsidP="0021138B">
            <w:pPr>
              <w:pStyle w:val="TAC"/>
              <w:rPr>
                <w:rFonts w:cs="Arial"/>
              </w:rPr>
            </w:pPr>
            <w:r w:rsidRPr="009C4728">
              <w:rPr>
                <w:lang w:eastAsia="zh-CN"/>
              </w:rPr>
              <w:t>30 MHz</w:t>
            </w:r>
          </w:p>
        </w:tc>
        <w:tc>
          <w:tcPr>
            <w:tcW w:w="1735" w:type="dxa"/>
          </w:tcPr>
          <w:p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1112" w:type="dxa"/>
          </w:tcPr>
          <w:p w:rsidR="00C53C29" w:rsidRPr="009C4728" w:rsidRDefault="00C53C29" w:rsidP="0021138B">
            <w:pPr>
              <w:pStyle w:val="TAC"/>
              <w:rPr>
                <w:rFonts w:cs="Arial"/>
              </w:rPr>
            </w:pPr>
            <w:r w:rsidRPr="009C4728">
              <w:rPr>
                <w:rFonts w:cs="Arial"/>
              </w:rPr>
              <w:t>BC1, BC2, BC3</w:t>
            </w:r>
          </w:p>
        </w:tc>
        <w:tc>
          <w:tcPr>
            <w:tcW w:w="1495" w:type="dxa"/>
          </w:tcPr>
          <w:p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Pr>
          <w:p w:rsidR="00C53C29" w:rsidRPr="009C4728" w:rsidRDefault="00C53C29" w:rsidP="0021138B">
            <w:pPr>
              <w:pStyle w:val="TAC"/>
              <w:rPr>
                <w:rFonts w:cs="Arial"/>
              </w:rPr>
            </w:pPr>
            <w:r w:rsidRPr="009C4728">
              <w:rPr>
                <w:lang w:eastAsia="zh-CN"/>
              </w:rPr>
              <w:t>30 MHz</w:t>
            </w:r>
          </w:p>
        </w:tc>
        <w:tc>
          <w:tcPr>
            <w:tcW w:w="1735" w:type="dxa"/>
          </w:tcPr>
          <w:p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Pr>
          <w:p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Pr>
          <w:p w:rsidR="00C53C29" w:rsidRPr="009C4728" w:rsidRDefault="00C53C29" w:rsidP="0021138B">
            <w:pPr>
              <w:pStyle w:val="TAC"/>
              <w:rPr>
                <w:rFonts w:cs="v5.0.0"/>
              </w:rPr>
            </w:pPr>
            <w:r w:rsidRPr="009C4728">
              <w:rPr>
                <w:lang w:eastAsia="zh-CN"/>
              </w:rPr>
              <w:t>45 dB</w:t>
            </w:r>
          </w:p>
        </w:tc>
      </w:tr>
      <w:tr w:rsidR="00C53C29" w:rsidRPr="009C4728" w:rsidTr="0021138B">
        <w:trPr>
          <w:cantSplit/>
          <w:jc w:val="center"/>
        </w:trPr>
        <w:tc>
          <w:tcPr>
            <w:tcW w:w="9497" w:type="dxa"/>
            <w:gridSpan w:val="6"/>
          </w:tcPr>
          <w:p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rsidR="00C53C29" w:rsidRPr="009C4728" w:rsidDel="00625E45" w:rsidRDefault="00C53C29"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lowest/highest NR carrier transmitted is 25, 30, 40, 50, 60, 70, 80, 90, 100 MHz.</w:t>
            </w:r>
          </w:p>
        </w:tc>
      </w:tr>
    </w:tbl>
    <w:p w:rsidR="00C53C29" w:rsidRPr="009C4728" w:rsidRDefault="00C53C29" w:rsidP="00C53C29"/>
    <w:p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rsidTr="0021138B">
        <w:trPr>
          <w:cantSplit/>
          <w:jc w:val="center"/>
        </w:trPr>
        <w:tc>
          <w:tcPr>
            <w:tcW w:w="2597" w:type="dxa"/>
          </w:tcPr>
          <w:p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Pr>
          <w:p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cs="v5.0.0"/>
              </w:rPr>
              <w:t>E-UTRA</w:t>
            </w:r>
          </w:p>
        </w:tc>
        <w:tc>
          <w:tcPr>
            <w:tcW w:w="3825" w:type="dxa"/>
          </w:tcPr>
          <w:p w:rsidR="00C53C29" w:rsidRPr="009C4728" w:rsidRDefault="00C53C29" w:rsidP="0021138B">
            <w:pPr>
              <w:pStyle w:val="TAC"/>
              <w:rPr>
                <w:rFonts w:cs="Arial"/>
              </w:rPr>
            </w:pPr>
            <w:r w:rsidRPr="009C4728">
              <w:rPr>
                <w:rFonts w:cs="Arial"/>
              </w:rPr>
              <w:t>E-UTRA of same BW</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cs="v5.0.0"/>
              </w:rPr>
              <w:t>UTRA FDD</w:t>
            </w:r>
          </w:p>
        </w:tc>
        <w:tc>
          <w:tcPr>
            <w:tcW w:w="3825" w:type="dxa"/>
          </w:tcPr>
          <w:p w:rsidR="00C53C29" w:rsidRPr="009C4728" w:rsidRDefault="00C53C29" w:rsidP="0021138B">
            <w:pPr>
              <w:pStyle w:val="TAC"/>
              <w:rPr>
                <w:rFonts w:cs="v5.0.0"/>
              </w:rPr>
            </w:pPr>
            <w:r w:rsidRPr="009C4728">
              <w:rPr>
                <w:rFonts w:cs="v5.0.0"/>
              </w:rPr>
              <w:t>RRC (3.84 Mcps)</w:t>
            </w:r>
          </w:p>
        </w:tc>
      </w:tr>
      <w:tr w:rsidR="00C53C29" w:rsidRPr="009C4728" w:rsidTr="0021138B">
        <w:trPr>
          <w:cantSplit/>
          <w:jc w:val="center"/>
        </w:trPr>
        <w:tc>
          <w:tcPr>
            <w:tcW w:w="2597" w:type="dxa"/>
            <w:shd w:val="clear" w:color="auto" w:fill="auto"/>
          </w:tcPr>
          <w:p w:rsidR="00C53C29" w:rsidRPr="009C4728" w:rsidRDefault="00C53C29" w:rsidP="0021138B">
            <w:pPr>
              <w:pStyle w:val="TAC"/>
              <w:rPr>
                <w:rFonts w:cs="v5.0.0"/>
              </w:rPr>
            </w:pPr>
            <w:r w:rsidRPr="009C4728">
              <w:rPr>
                <w:rFonts w:eastAsia="SimSun" w:cs="Arial"/>
              </w:rPr>
              <w:t>NR</w:t>
            </w:r>
          </w:p>
        </w:tc>
        <w:tc>
          <w:tcPr>
            <w:tcW w:w="3825" w:type="dxa"/>
          </w:tcPr>
          <w:p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rsidTr="0021138B">
        <w:trPr>
          <w:cantSplit/>
          <w:jc w:val="center"/>
        </w:trPr>
        <w:tc>
          <w:tcPr>
            <w:tcW w:w="6422" w:type="dxa"/>
            <w:gridSpan w:val="2"/>
            <w:shd w:val="clear" w:color="auto" w:fill="auto"/>
          </w:tcPr>
          <w:p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rsidR="00C53C29" w:rsidRPr="009C4728" w:rsidRDefault="00C53C29" w:rsidP="00C53C29"/>
    <w:p w:rsidR="00C53C29" w:rsidRPr="009C4728" w:rsidRDefault="00C53C29" w:rsidP="00C53C29">
      <w:pPr>
        <w:pStyle w:val="Heading4"/>
      </w:pPr>
      <w:bookmarkStart w:id="672" w:name="_Toc21093213"/>
      <w:bookmarkStart w:id="673" w:name="_Toc29762742"/>
      <w:bookmarkStart w:id="674" w:name="_Toc36025917"/>
      <w:bookmarkStart w:id="675" w:name="_Toc44584787"/>
      <w:bookmarkStart w:id="676" w:name="_Toc45869080"/>
      <w:bookmarkStart w:id="677" w:name="_Toc52553639"/>
      <w:r w:rsidRPr="009C4728">
        <w:lastRenderedPageBreak/>
        <w:t>6.6.4.</w:t>
      </w:r>
      <w:r w:rsidRPr="009C4728">
        <w:rPr>
          <w:lang w:eastAsia="zh-CN"/>
        </w:rPr>
        <w:t>5</w:t>
      </w:r>
      <w:r w:rsidRPr="009C4728">
        <w:tab/>
      </w:r>
      <w:r w:rsidRPr="009C4728">
        <w:rPr>
          <w:lang w:eastAsia="zh-CN"/>
        </w:rPr>
        <w:t>NB-IoT</w:t>
      </w:r>
      <w:r w:rsidRPr="009C4728">
        <w:t xml:space="preserve"> minimum requirement</w:t>
      </w:r>
      <w:bookmarkEnd w:id="672"/>
      <w:bookmarkEnd w:id="673"/>
      <w:bookmarkEnd w:id="674"/>
      <w:bookmarkEnd w:id="675"/>
      <w:bookmarkEnd w:id="676"/>
      <w:bookmarkEnd w:id="677"/>
    </w:p>
    <w:p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rsidTr="0021138B">
        <w:trPr>
          <w:cantSplit/>
          <w:jc w:val="center"/>
        </w:trPr>
        <w:tc>
          <w:tcPr>
            <w:tcW w:w="2202" w:type="dxa"/>
          </w:tcPr>
          <w:p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Pr>
          <w:p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Pr>
          <w:p w:rsidR="00C53C29" w:rsidRPr="009C4728" w:rsidRDefault="00C53C29" w:rsidP="0021138B">
            <w:pPr>
              <w:pStyle w:val="TAH"/>
              <w:rPr>
                <w:rFonts w:cs="Arial"/>
              </w:rPr>
            </w:pPr>
            <w:r w:rsidRPr="009C4728">
              <w:rPr>
                <w:rFonts w:cs="Arial"/>
              </w:rPr>
              <w:t>Assumed adjacent channel carrier (informative)</w:t>
            </w:r>
          </w:p>
        </w:tc>
        <w:tc>
          <w:tcPr>
            <w:tcW w:w="2179" w:type="dxa"/>
          </w:tcPr>
          <w:p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Pr>
          <w:p w:rsidR="00C53C29" w:rsidRPr="009C4728" w:rsidRDefault="00C53C29" w:rsidP="0021138B">
            <w:pPr>
              <w:pStyle w:val="TAH"/>
              <w:rPr>
                <w:rFonts w:cs="Arial"/>
              </w:rPr>
            </w:pPr>
            <w:r w:rsidRPr="009C4728">
              <w:rPr>
                <w:rFonts w:cs="Arial"/>
              </w:rPr>
              <w:t>ACLR limit</w:t>
            </w:r>
          </w:p>
        </w:tc>
      </w:tr>
      <w:tr w:rsidR="00C53C29" w:rsidRPr="009C4728" w:rsidTr="0021138B">
        <w:trPr>
          <w:cantSplit/>
          <w:jc w:val="center"/>
        </w:trPr>
        <w:tc>
          <w:tcPr>
            <w:tcW w:w="2202" w:type="dxa"/>
            <w:vMerge w:val="restart"/>
          </w:tcPr>
          <w:p w:rsidR="00C53C29" w:rsidRPr="009C4728" w:rsidRDefault="00C53C29" w:rsidP="0021138B">
            <w:pPr>
              <w:pStyle w:val="TAC"/>
              <w:rPr>
                <w:rFonts w:cs="Arial"/>
                <w:lang w:eastAsia="zh-CN"/>
              </w:rPr>
            </w:pPr>
            <w:r w:rsidRPr="009C4728">
              <w:rPr>
                <w:rFonts w:cs="Arial"/>
                <w:lang w:eastAsia="zh-CN"/>
              </w:rPr>
              <w:t>200 kHz</w:t>
            </w:r>
          </w:p>
        </w:tc>
        <w:tc>
          <w:tcPr>
            <w:tcW w:w="2191" w:type="dxa"/>
          </w:tcPr>
          <w:p w:rsidR="00C53C29" w:rsidRPr="009C4728" w:rsidRDefault="00C53C29" w:rsidP="0021138B">
            <w:pPr>
              <w:pStyle w:val="TAC"/>
              <w:rPr>
                <w:rFonts w:cs="Arial"/>
                <w:lang w:eastAsia="zh-CN"/>
              </w:rPr>
            </w:pPr>
            <w:r w:rsidRPr="009C4728">
              <w:rPr>
                <w:rFonts w:cs="Arial"/>
                <w:lang w:eastAsia="zh-CN"/>
              </w:rPr>
              <w:t>300 kHz</w:t>
            </w:r>
          </w:p>
        </w:tc>
        <w:tc>
          <w:tcPr>
            <w:tcW w:w="1949" w:type="dxa"/>
          </w:tcPr>
          <w:p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rsidTr="0021138B">
        <w:trPr>
          <w:cantSplit/>
          <w:jc w:val="center"/>
        </w:trPr>
        <w:tc>
          <w:tcPr>
            <w:tcW w:w="2202" w:type="dxa"/>
            <w:vMerge/>
          </w:tcPr>
          <w:p w:rsidR="00C53C29" w:rsidRPr="009C4728" w:rsidRDefault="00C53C29" w:rsidP="0021138B">
            <w:pPr>
              <w:pStyle w:val="TAC"/>
              <w:rPr>
                <w:rFonts w:cs="Arial"/>
              </w:rPr>
            </w:pPr>
          </w:p>
        </w:tc>
        <w:tc>
          <w:tcPr>
            <w:tcW w:w="2191" w:type="dxa"/>
          </w:tcPr>
          <w:p w:rsidR="00C53C29" w:rsidRPr="009C4728" w:rsidRDefault="00C53C29" w:rsidP="0021138B">
            <w:pPr>
              <w:pStyle w:val="TAC"/>
              <w:rPr>
                <w:rFonts w:cs="Arial"/>
              </w:rPr>
            </w:pPr>
            <w:r w:rsidRPr="009C4728">
              <w:rPr>
                <w:rFonts w:cs="Arial"/>
                <w:lang w:eastAsia="zh-CN"/>
              </w:rPr>
              <w:t>500 kHz</w:t>
            </w:r>
          </w:p>
        </w:tc>
        <w:tc>
          <w:tcPr>
            <w:tcW w:w="1949" w:type="dxa"/>
          </w:tcPr>
          <w:p w:rsidR="00C53C29" w:rsidRPr="009C4728" w:rsidRDefault="00C53C29" w:rsidP="0021138B">
            <w:pPr>
              <w:pStyle w:val="TAC"/>
              <w:rPr>
                <w:rFonts w:cs="Arial"/>
              </w:rPr>
            </w:pPr>
            <w:r w:rsidRPr="009C4728">
              <w:rPr>
                <w:rFonts w:cs="Arial"/>
                <w:lang w:eastAsia="zh-CN"/>
              </w:rPr>
              <w:t>Standalone NB-IoT</w:t>
            </w:r>
          </w:p>
        </w:tc>
        <w:tc>
          <w:tcPr>
            <w:tcW w:w="2179" w:type="dxa"/>
          </w:tcPr>
          <w:p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rsidTr="0021138B">
        <w:trPr>
          <w:cantSplit/>
          <w:jc w:val="center"/>
        </w:trPr>
        <w:tc>
          <w:tcPr>
            <w:tcW w:w="9433" w:type="dxa"/>
            <w:gridSpan w:val="5"/>
          </w:tcPr>
          <w:p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rsidR="00C53C29" w:rsidRPr="009C4728" w:rsidRDefault="00C53C29" w:rsidP="00C53C29"/>
    <w:p w:rsidR="00C53C29" w:rsidRPr="009C4728" w:rsidRDefault="00C53C29" w:rsidP="00C53C29">
      <w:pPr>
        <w:pStyle w:val="Heading4"/>
      </w:pPr>
      <w:bookmarkStart w:id="678" w:name="_Toc21093214"/>
      <w:bookmarkStart w:id="679" w:name="_Toc29762743"/>
      <w:bookmarkStart w:id="680" w:name="_Toc36025918"/>
      <w:bookmarkStart w:id="681" w:name="_Toc44584788"/>
      <w:bookmarkStart w:id="682" w:name="_Toc45869081"/>
      <w:bookmarkStart w:id="683" w:name="_Toc52553640"/>
      <w:r w:rsidRPr="009C4728">
        <w:t>6.6.4.6</w:t>
      </w:r>
      <w:r w:rsidRPr="009C4728">
        <w:tab/>
        <w:t>NR minimum requirement</w:t>
      </w:r>
      <w:bookmarkEnd w:id="678"/>
      <w:bookmarkEnd w:id="679"/>
      <w:bookmarkEnd w:id="680"/>
      <w:bookmarkEnd w:id="681"/>
      <w:bookmarkEnd w:id="682"/>
      <w:bookmarkEnd w:id="683"/>
    </w:p>
    <w:p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rsidR="00C53C29" w:rsidRPr="009C4728" w:rsidRDefault="00C53C29" w:rsidP="00C53C29">
      <w:bookmarkStart w:id="684"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rsidR="00C53C29" w:rsidRPr="009C4728" w:rsidRDefault="00C53C29" w:rsidP="00C53C29">
      <w:pPr>
        <w:rPr>
          <w:lang w:eastAsia="zh-CN"/>
        </w:rPr>
      </w:pPr>
      <w:bookmarkStart w:id="685" w:name="_Hlk508123095"/>
      <w:bookmarkEnd w:id="684"/>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685"/>
    <w:p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rsidR="00C53C29" w:rsidRPr="009C4728" w:rsidRDefault="00C53C29" w:rsidP="00C53C29">
      <w:bookmarkStart w:id="686"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686"/>
    </w:p>
    <w:p w:rsidR="00C53C29" w:rsidRPr="009C4728"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rsidTr="0021138B">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ACLR limit</w:t>
            </w:r>
          </w:p>
        </w:tc>
      </w:tr>
      <w:tr w:rsidR="00C53C29" w:rsidRPr="009C4728"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cs="v5.0.0"/>
              </w:rPr>
              <w:t>5, 10, 15, 20</w:t>
            </w:r>
            <w:r w:rsidRPr="009C4728">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 (Note 3)</w:t>
            </w:r>
          </w:p>
        </w:tc>
      </w:tr>
      <w:tr w:rsidR="00C53C29" w:rsidRPr="009C4728"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N"/>
              <w:rPr>
                <w:rFonts w:cs="Arial"/>
              </w:rPr>
            </w:pPr>
            <w:r w:rsidRPr="009C4728">
              <w:rPr>
                <w:rFonts w:cs="Arial"/>
              </w:rPr>
              <w:lastRenderedPageBreak/>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rsidR="00C53C29" w:rsidRPr="009C4728" w:rsidRDefault="00C53C29" w:rsidP="00C53C29">
      <w:pPr>
        <w:rPr>
          <w:rFonts w:eastAsia="SimSun"/>
        </w:rPr>
      </w:pPr>
    </w:p>
    <w:p w:rsidR="00C53C29" w:rsidRPr="009C4728" w:rsidRDefault="00C53C29" w:rsidP="00C53C29">
      <w:pPr>
        <w:rPr>
          <w:rFonts w:cs="v5.0.0"/>
        </w:rPr>
      </w:pPr>
      <w:r w:rsidRPr="009C4728">
        <w:rPr>
          <w:rFonts w:cs="v5.0.0"/>
        </w:rPr>
        <w:t xml:space="preserve">The ACLR absolute </w:t>
      </w:r>
      <w:bookmarkStart w:id="687" w:name="_Hlk508123340"/>
      <w:r w:rsidRPr="009C4728">
        <w:rPr>
          <w:rFonts w:cs="v5.0.0"/>
        </w:rPr>
        <w:t>limit is</w:t>
      </w:r>
      <w:bookmarkEnd w:id="687"/>
      <w:r w:rsidRPr="009C4728">
        <w:rPr>
          <w:rFonts w:cs="v5.0.0"/>
        </w:rPr>
        <w:t xml:space="preserve"> specified in table 6.6.4.6</w:t>
      </w:r>
      <w:r w:rsidRPr="009C4728">
        <w:rPr>
          <w:rFonts w:cs="v5.0.0"/>
        </w:rPr>
        <w:noBreakHyphen/>
        <w:t>2.</w:t>
      </w:r>
    </w:p>
    <w:p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v5.0.0"/>
              </w:rPr>
            </w:pPr>
            <w:r w:rsidRPr="009C4728">
              <w:rPr>
                <w:rFonts w:cs="v5.0.0"/>
              </w:rPr>
              <w:t>ACLR absolute limit</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cs="v5.0.0"/>
                <w:lang w:eastAsia="zh-CN"/>
              </w:rPr>
            </w:pPr>
            <w:r w:rsidRPr="009C4728">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-13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-15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rPr>
            </w:pPr>
            <w:r w:rsidRPr="009C4728">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-25 dBm/MHz</w:t>
            </w:r>
          </w:p>
        </w:tc>
      </w:tr>
      <w:tr w:rsidR="00C53C29" w:rsidRPr="009C4728" w:rsidTr="0021138B">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v5.0.0"/>
                <w:lang w:eastAsia="ja-JP"/>
              </w:rPr>
            </w:pPr>
            <w:r w:rsidRPr="009C4728">
              <w:rPr>
                <w:rFonts w:cs="v5.0.0"/>
                <w:lang w:eastAsia="ja-JP"/>
              </w:rPr>
              <w:t>-32 dBm/MHz</w:t>
            </w:r>
          </w:p>
        </w:tc>
      </w:tr>
    </w:tbl>
    <w:p w:rsidR="00C53C29" w:rsidRPr="009C4728" w:rsidRDefault="00C53C29" w:rsidP="00C53C29"/>
    <w:p w:rsidR="00C53C29" w:rsidRPr="009C4728" w:rsidRDefault="00C53C29" w:rsidP="00C53C29">
      <w:pPr>
        <w:rPr>
          <w:rFonts w:cs="v5.0.0"/>
        </w:rPr>
      </w:pPr>
      <w:bookmarkStart w:id="688" w:name="_Hlk508123610"/>
      <w:r w:rsidRPr="009C4728">
        <w:rPr>
          <w:rFonts w:cs="v5.0.0"/>
        </w:rPr>
        <w:t>For operation in non-contiguous spectrum or multiple bands, the ACLR shall be higher than the value specified in Table 6.6.4.6</w:t>
      </w:r>
      <w:r w:rsidRPr="009C4728">
        <w:rPr>
          <w:rFonts w:cs="v5.0.0"/>
        </w:rPr>
        <w:noBreakHyphen/>
        <w:t>2a.</w:t>
      </w:r>
    </w:p>
    <w:p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rsidTr="0021138B">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H"/>
              <w:rPr>
                <w:lang w:eastAsia="zh-CN"/>
              </w:rPr>
            </w:pPr>
            <w:r w:rsidRPr="009C4728">
              <w:rPr>
                <w:lang w:eastAsia="zh-CN"/>
              </w:rPr>
              <w:t>ACLR limit</w:t>
            </w:r>
          </w:p>
        </w:tc>
      </w:tr>
      <w:tr w:rsidR="00C53C29" w:rsidRPr="009C4728"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eastAsia="SimSun"/>
                <w:lang w:eastAsia="zh-CN"/>
              </w:rPr>
            </w:pPr>
            <w:r w:rsidRPr="009C4728">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lang w:eastAsia="zh-CN"/>
              </w:rPr>
            </w:pPr>
            <w:r w:rsidRPr="009C4728">
              <w:rPr>
                <w:rFonts w:cs="Arial"/>
                <w:lang w:eastAsia="zh-CN"/>
              </w:rPr>
              <w:t>Wgap ≥ 60 (Note 4)</w:t>
            </w:r>
          </w:p>
          <w:p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rFonts w:cs="Arial"/>
                <w:lang w:eastAsia="zh-CN"/>
              </w:rPr>
            </w:pPr>
            <w:r w:rsidRPr="009C4728">
              <w:rPr>
                <w:rFonts w:cs="Arial"/>
                <w:lang w:eastAsia="zh-CN"/>
              </w:rPr>
              <w:t>Wgap ≥ 80 (Note 4)</w:t>
            </w:r>
          </w:p>
          <w:p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C"/>
              <w:rPr>
                <w:lang w:eastAsia="zh-CN"/>
              </w:rPr>
            </w:pPr>
            <w:r w:rsidRPr="009C4728">
              <w:rPr>
                <w:lang w:eastAsia="zh-CN"/>
              </w:rPr>
              <w:t>45 dB</w:t>
            </w:r>
          </w:p>
        </w:tc>
      </w:tr>
      <w:tr w:rsidR="00C53C29" w:rsidRPr="009C4728"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C53C29" w:rsidRPr="009C4728" w:rsidRDefault="00C53C29" w:rsidP="0021138B">
            <w:pPr>
              <w:pStyle w:val="TAN"/>
              <w:rPr>
                <w:lang w:eastAsia="zh-CN"/>
              </w:rPr>
            </w:pPr>
            <w:r w:rsidRPr="009C4728">
              <w:rPr>
                <w:lang w:eastAsia="zh-CN"/>
              </w:rPr>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5, 10, 15, 20 MHz.</w:t>
            </w:r>
          </w:p>
          <w:p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cs="Arial"/>
              </w:rPr>
              <w:t xml:space="preserve"> </w:t>
            </w:r>
            <w:r w:rsidRPr="009C4728">
              <w:rPr>
                <w:rFonts w:eastAsia="SimSun"/>
                <w:lang w:eastAsia="zh-CN"/>
              </w:rPr>
              <w:t>of the NR carrier transmitted at the other edge of the gap is 25, 30, 40, 50, 60, 70, 80, 90, 100 MHz.</w:t>
            </w:r>
          </w:p>
        </w:tc>
        <w:bookmarkEnd w:id="688"/>
      </w:tr>
    </w:tbl>
    <w:p w:rsidR="00C53C29" w:rsidRPr="009C4728" w:rsidRDefault="00C53C29" w:rsidP="00C53C29"/>
    <w:p w:rsidR="00C53C29" w:rsidRPr="009C4728" w:rsidRDefault="00C53C29" w:rsidP="00C53C29">
      <w:pPr>
        <w:pStyle w:val="Heading2"/>
      </w:pPr>
      <w:bookmarkStart w:id="689" w:name="_Toc21093215"/>
      <w:bookmarkStart w:id="690" w:name="_Toc29762744"/>
      <w:bookmarkStart w:id="691" w:name="_Toc36025919"/>
      <w:bookmarkStart w:id="692" w:name="_Toc44584789"/>
      <w:bookmarkStart w:id="693" w:name="_Toc45869082"/>
      <w:bookmarkStart w:id="694" w:name="_Toc52553641"/>
      <w:r w:rsidRPr="009C4728">
        <w:t>6.7</w:t>
      </w:r>
      <w:r w:rsidRPr="009C4728">
        <w:tab/>
        <w:t>Transmitter intermodulation</w:t>
      </w:r>
      <w:bookmarkEnd w:id="689"/>
      <w:bookmarkEnd w:id="690"/>
      <w:bookmarkEnd w:id="691"/>
      <w:bookmarkEnd w:id="692"/>
      <w:bookmarkEnd w:id="693"/>
      <w:bookmarkEnd w:id="694"/>
    </w:p>
    <w:p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rsidR="00C53C29" w:rsidRPr="009C4728" w:rsidRDefault="00C53C29" w:rsidP="00C53C29">
      <w:pPr>
        <w:pStyle w:val="Heading3"/>
      </w:pPr>
      <w:bookmarkStart w:id="695" w:name="_Toc21093216"/>
      <w:bookmarkStart w:id="696" w:name="_Toc29762745"/>
      <w:bookmarkStart w:id="697" w:name="_Toc36025920"/>
      <w:bookmarkStart w:id="698" w:name="_Toc44584790"/>
      <w:bookmarkStart w:id="699" w:name="_Toc45869083"/>
      <w:bookmarkStart w:id="700" w:name="_Toc52553642"/>
      <w:r w:rsidRPr="009C4728">
        <w:lastRenderedPageBreak/>
        <w:t>6.7.1</w:t>
      </w:r>
      <w:r w:rsidRPr="009C4728">
        <w:tab/>
        <w:t>General minimum requirement</w:t>
      </w:r>
      <w:bookmarkEnd w:id="695"/>
      <w:bookmarkEnd w:id="696"/>
      <w:bookmarkEnd w:id="697"/>
      <w:bookmarkEnd w:id="698"/>
      <w:bookmarkEnd w:id="699"/>
      <w:bookmarkEnd w:id="700"/>
    </w:p>
    <w:p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E-UTRA signal of channel bandwidth 5 MHz</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±2.5 MHz</w:t>
            </w:r>
          </w:p>
          <w:p w:rsidR="00C53C29" w:rsidRPr="009C4728" w:rsidRDefault="00C53C29" w:rsidP="0021138B">
            <w:pPr>
              <w:pStyle w:val="TAL"/>
              <w:rPr>
                <w:rFonts w:cs="Arial"/>
              </w:rPr>
            </w:pPr>
            <w:r w:rsidRPr="009C4728">
              <w:rPr>
                <w:rFonts w:cs="Arial"/>
              </w:rPr>
              <w:t>±7.5 MHz</w:t>
            </w:r>
          </w:p>
          <w:p w:rsidR="00C53C29" w:rsidRPr="009C4728" w:rsidRDefault="00C53C29" w:rsidP="0021138B">
            <w:pPr>
              <w:pStyle w:val="TAL"/>
              <w:rPr>
                <w:rFonts w:cs="Arial"/>
              </w:rPr>
            </w:pPr>
            <w:r w:rsidRPr="009C4728">
              <w:rPr>
                <w:rFonts w:cs="Arial"/>
              </w:rPr>
              <w:t>±12.5 MHz</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C53C29" w:rsidRPr="009C4728" w:rsidRDefault="00C53C29" w:rsidP="0021138B">
            <w:pPr>
              <w:pStyle w:val="TAN"/>
              <w:rPr>
                <w:rFonts w:cs="Arial"/>
              </w:rPr>
            </w:pPr>
            <w:r w:rsidRPr="009C4728">
              <w:rPr>
                <w:rFonts w:cs="Arial"/>
              </w:rPr>
              <w:t>NOTE2:</w:t>
            </w:r>
            <w:r w:rsidRPr="009C4728">
              <w:rPr>
                <w:rFonts w:cs="Arial"/>
              </w:rPr>
              <w:tab/>
              <w:t>In certain regions, NOTE 1 is not applied in Band 1, 3, 8, 9, 11, 18, 19, 21, 28, 32 operating within 1475.9-1495.9MHz, 34.</w:t>
            </w:r>
          </w:p>
        </w:tc>
      </w:tr>
    </w:tbl>
    <w:p w:rsidR="00C53C29" w:rsidRPr="009C4728" w:rsidRDefault="00C53C29" w:rsidP="00C53C29"/>
    <w:p w:rsidR="00C53C29" w:rsidRPr="009C4728" w:rsidRDefault="00C53C29" w:rsidP="00C53C29">
      <w:pPr>
        <w:pStyle w:val="Heading3"/>
      </w:pPr>
      <w:bookmarkStart w:id="701" w:name="_Toc21093217"/>
      <w:bookmarkStart w:id="702" w:name="_Toc29762746"/>
      <w:bookmarkStart w:id="703" w:name="_Toc36025921"/>
      <w:bookmarkStart w:id="704" w:name="_Toc44584791"/>
      <w:bookmarkStart w:id="705" w:name="_Toc45869084"/>
      <w:bookmarkStart w:id="706" w:name="_Toc52553643"/>
      <w:r w:rsidRPr="009C4728">
        <w:t>6.7.2</w:t>
      </w:r>
      <w:r w:rsidRPr="009C4728">
        <w:tab/>
        <w:t>Additional minimum requirement (BC1 and BC2)</w:t>
      </w:r>
      <w:bookmarkEnd w:id="701"/>
      <w:bookmarkEnd w:id="702"/>
      <w:bookmarkEnd w:id="703"/>
      <w:bookmarkEnd w:id="704"/>
      <w:bookmarkEnd w:id="705"/>
      <w:bookmarkEnd w:id="706"/>
    </w:p>
    <w:p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rsidR="00C53C29" w:rsidRPr="009C4728" w:rsidRDefault="00C53C29" w:rsidP="00C53C29">
      <w:pPr>
        <w:pStyle w:val="TH"/>
      </w:pPr>
      <w:r w:rsidRPr="009C4728">
        <w:lastRenderedPageBreak/>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CW</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&gt; abs(800) kHz for CW interferer</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rsidR="00C53C29" w:rsidRPr="009C4728" w:rsidRDefault="00C53C29" w:rsidP="00C53C29"/>
    <w:p w:rsidR="00C53C29" w:rsidRPr="009C4728" w:rsidRDefault="00C53C29" w:rsidP="00C53C29">
      <w:pPr>
        <w:pStyle w:val="Heading3"/>
      </w:pPr>
      <w:bookmarkStart w:id="707" w:name="_Toc21093218"/>
      <w:bookmarkStart w:id="708" w:name="_Toc29762747"/>
      <w:bookmarkStart w:id="709" w:name="_Toc36025922"/>
      <w:bookmarkStart w:id="710" w:name="_Toc44584792"/>
      <w:bookmarkStart w:id="711" w:name="_Toc45869085"/>
      <w:bookmarkStart w:id="712" w:name="_Toc52553644"/>
      <w:r w:rsidRPr="009C4728">
        <w:t>6.7.3</w:t>
      </w:r>
      <w:r w:rsidRPr="009C4728">
        <w:tab/>
        <w:t>Additional minimum requirement (BC3)</w:t>
      </w:r>
      <w:bookmarkEnd w:id="707"/>
      <w:bookmarkEnd w:id="708"/>
      <w:bookmarkEnd w:id="709"/>
      <w:bookmarkEnd w:id="710"/>
      <w:bookmarkEnd w:id="711"/>
      <w:bookmarkEnd w:id="712"/>
    </w:p>
    <w:p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Tr="0021138B">
        <w:trPr>
          <w:jc w:val="center"/>
        </w:trPr>
        <w:tc>
          <w:tcPr>
            <w:tcW w:w="2660" w:type="dxa"/>
            <w:shd w:val="clear" w:color="auto" w:fill="auto"/>
          </w:tcPr>
          <w:p w:rsidR="00C53C29" w:rsidRPr="009C4728" w:rsidRDefault="00C53C29" w:rsidP="0021138B">
            <w:pPr>
              <w:pStyle w:val="TAH"/>
              <w:rPr>
                <w:rFonts w:cs="Arial"/>
              </w:rPr>
            </w:pPr>
            <w:r w:rsidRPr="009C4728">
              <w:rPr>
                <w:rFonts w:cs="Arial"/>
              </w:rPr>
              <w:t>Parameter</w:t>
            </w:r>
          </w:p>
        </w:tc>
        <w:tc>
          <w:tcPr>
            <w:tcW w:w="3402" w:type="dxa"/>
            <w:shd w:val="clear" w:color="auto" w:fill="auto"/>
          </w:tcPr>
          <w:p w:rsidR="00C53C29" w:rsidRPr="009C4728" w:rsidRDefault="00C53C29" w:rsidP="0021138B">
            <w:pPr>
              <w:pStyle w:val="TAH"/>
              <w:rPr>
                <w:rFonts w:cs="Arial"/>
              </w:rPr>
            </w:pPr>
            <w:r w:rsidRPr="009C4728">
              <w:rPr>
                <w:rFonts w:cs="Arial"/>
              </w:rPr>
              <w:t>Value</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rsidR="00C53C29" w:rsidRPr="009C4728" w:rsidRDefault="00C53C29" w:rsidP="0021138B">
            <w:pPr>
              <w:pStyle w:val="TAL"/>
              <w:rPr>
                <w:rFonts w:cs="Arial"/>
              </w:rPr>
            </w:pPr>
            <w:r w:rsidRPr="009C4728">
              <w:rPr>
                <w:rFonts w:cs="Arial"/>
              </w:rPr>
              <w:t>1.28Mcps UTRA TDD signal of channel bandwidth 1.6MHz</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jc w:val="center"/>
        </w:trPr>
        <w:tc>
          <w:tcPr>
            <w:tcW w:w="2660" w:type="dxa"/>
            <w:shd w:val="clear" w:color="auto" w:fill="auto"/>
          </w:tcPr>
          <w:p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rsidR="00C53C29" w:rsidRPr="009C4728" w:rsidRDefault="00C53C29" w:rsidP="0021138B">
            <w:pPr>
              <w:pStyle w:val="TAL"/>
              <w:rPr>
                <w:rFonts w:cs="Arial"/>
              </w:rPr>
            </w:pPr>
            <w:r w:rsidRPr="009C4728">
              <w:rPr>
                <w:rFonts w:cs="Arial"/>
              </w:rPr>
              <w:t>±0.8 MHz</w:t>
            </w:r>
          </w:p>
          <w:p w:rsidR="00C53C29" w:rsidRPr="009C4728" w:rsidRDefault="00C53C29" w:rsidP="0021138B">
            <w:pPr>
              <w:pStyle w:val="TAL"/>
              <w:rPr>
                <w:rFonts w:cs="Arial"/>
              </w:rPr>
            </w:pPr>
            <w:r w:rsidRPr="009C4728">
              <w:rPr>
                <w:rFonts w:cs="Arial"/>
              </w:rPr>
              <w:t>±1.6 MHz</w:t>
            </w:r>
          </w:p>
          <w:p w:rsidR="00C53C29" w:rsidRPr="009C4728" w:rsidRDefault="00C53C29" w:rsidP="0021138B">
            <w:pPr>
              <w:pStyle w:val="TAL"/>
              <w:rPr>
                <w:rFonts w:cs="Arial"/>
              </w:rPr>
            </w:pPr>
            <w:r w:rsidRPr="009C4728">
              <w:rPr>
                <w:rFonts w:cs="Arial"/>
              </w:rPr>
              <w:t>±2.4 MHz</w:t>
            </w:r>
          </w:p>
        </w:tc>
      </w:tr>
      <w:tr w:rsidR="00C53C29" w:rsidRPr="009C4728" w:rsidTr="0021138B">
        <w:trPr>
          <w:jc w:val="center"/>
        </w:trPr>
        <w:tc>
          <w:tcPr>
            <w:tcW w:w="6062" w:type="dxa"/>
            <w:gridSpan w:val="2"/>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rsidR="00C53C29" w:rsidRPr="009C4728" w:rsidRDefault="00C53C29" w:rsidP="00C53C29"/>
    <w:p w:rsidR="00C53C29" w:rsidRPr="009C4728" w:rsidRDefault="00C53C29" w:rsidP="00C53C29">
      <w:pPr>
        <w:pStyle w:val="Heading3"/>
      </w:pPr>
      <w:bookmarkStart w:id="713" w:name="_Toc21093219"/>
      <w:bookmarkStart w:id="714" w:name="_Toc29762748"/>
      <w:bookmarkStart w:id="715" w:name="_Toc36025923"/>
      <w:bookmarkStart w:id="716" w:name="_Toc44584793"/>
      <w:bookmarkStart w:id="717" w:name="_Toc45869086"/>
      <w:bookmarkStart w:id="718" w:name="_Toc52553645"/>
      <w:r w:rsidRPr="009C4728">
        <w:t>6.7.4</w:t>
      </w:r>
      <w:r w:rsidRPr="009C4728">
        <w:tab/>
        <w:t>Additional requirements</w:t>
      </w:r>
      <w:bookmarkEnd w:id="713"/>
      <w:bookmarkEnd w:id="714"/>
      <w:bookmarkEnd w:id="715"/>
      <w:bookmarkEnd w:id="716"/>
      <w:bookmarkEnd w:id="717"/>
      <w:bookmarkEnd w:id="718"/>
    </w:p>
    <w:p w:rsidR="00C53C29" w:rsidRPr="009C4728" w:rsidRDefault="00C53C29" w:rsidP="00C53C29">
      <w:r w:rsidRPr="009C4728">
        <w:t xml:space="preserve">In certain regions the following requirement may apply. </w:t>
      </w:r>
      <w:r w:rsidRPr="009C4728">
        <w:rPr>
          <w:lang w:eastAsia="zh-CN"/>
        </w:rPr>
        <w:t>F</w:t>
      </w:r>
      <w:r w:rsidRPr="009C4728">
        <w:t xml:space="preserve">or BS operating in Band </w:t>
      </w:r>
      <w:r w:rsidRPr="009C4728">
        <w:rPr>
          <w:lang w:eastAsia="zh-CN"/>
        </w:rPr>
        <w:t>41</w:t>
      </w:r>
      <w:r w:rsidRPr="009C4728">
        <w:t xml:space="preserve">, the transmitter intermodulation level shall not exceed the maximum levels specified in </w:t>
      </w:r>
      <w:r w:rsidRPr="009C4728">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w:t>
        </w:r>
        <w:r w:rsidRPr="009C4728">
          <w:rPr>
            <w:rFonts w:cs="v5.0.0"/>
            <w:lang w:eastAsia="zh-CN"/>
          </w:rPr>
          <w:t>1</w:t>
        </w:r>
      </w:smartTag>
      <w:r w:rsidRPr="009C4728">
        <w:rPr>
          <w:rFonts w:cs="v5.0.0"/>
        </w:rPr>
        <w:t>.3.1-</w:t>
      </w:r>
      <w:r w:rsidRPr="009C4728">
        <w:rPr>
          <w:rFonts w:cs="v5.0.0"/>
          <w:lang w:eastAsia="zh-CN"/>
        </w:rPr>
        <w:t xml:space="preserve">3, </w:t>
      </w:r>
      <w:r w:rsidRPr="009C4728">
        <w:t>Table 6.6.</w:t>
      </w:r>
      <w:r w:rsidRPr="009C4728">
        <w:rPr>
          <w:lang w:eastAsia="zh-CN"/>
        </w:rPr>
        <w:t>2.4.6</w:t>
      </w:r>
      <w:r w:rsidRPr="009C4728">
        <w:t>-</w:t>
      </w:r>
      <w:r w:rsidRPr="009C4728">
        <w:rPr>
          <w:lang w:eastAsia="zh-CN"/>
        </w:rPr>
        <w:t xml:space="preserve">1 and </w:t>
      </w:r>
      <w:r w:rsidRPr="009C4728">
        <w:t>Table 6.6.4.1-2 with</w:t>
      </w:r>
      <w:r w:rsidRPr="009C4728">
        <w:rPr>
          <w:rFonts w:cs="v5.0.0"/>
        </w:rPr>
        <w:t xml:space="preserve"> a square filter in the first adjacent channel, </w:t>
      </w:r>
      <w:r w:rsidRPr="009C4728">
        <w:t>in the presence of an interfering signal according to Table 6.7.4</w:t>
      </w:r>
      <w:r w:rsidRPr="009C4728">
        <w:noBreakHyphen/>
        <w:t>1.</w:t>
      </w:r>
    </w:p>
    <w:p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rsidTr="0021138B">
        <w:trPr>
          <w:cantSplit/>
          <w:jc w:val="center"/>
        </w:trPr>
        <w:tc>
          <w:tcPr>
            <w:tcW w:w="3856" w:type="dxa"/>
          </w:tcPr>
          <w:p w:rsidR="00C53C29" w:rsidRPr="009C4728" w:rsidRDefault="00C53C29" w:rsidP="0021138B">
            <w:pPr>
              <w:pStyle w:val="TAH"/>
              <w:rPr>
                <w:rFonts w:cs="Arial"/>
              </w:rPr>
            </w:pPr>
            <w:r w:rsidRPr="009C4728">
              <w:rPr>
                <w:rFonts w:cs="Arial"/>
              </w:rPr>
              <w:t>Parameter</w:t>
            </w:r>
          </w:p>
        </w:tc>
        <w:tc>
          <w:tcPr>
            <w:tcW w:w="5275" w:type="dxa"/>
          </w:tcPr>
          <w:p w:rsidR="00C53C29" w:rsidRPr="009C4728" w:rsidRDefault="00C53C29" w:rsidP="0021138B">
            <w:pPr>
              <w:pStyle w:val="TAH"/>
              <w:rPr>
                <w:rFonts w:cs="Arial"/>
              </w:rPr>
            </w:pPr>
            <w:r w:rsidRPr="009C4728">
              <w:rPr>
                <w:rFonts w:cs="Arial"/>
              </w:rPr>
              <w:t>Value</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Wanted signal</w:t>
            </w:r>
          </w:p>
        </w:tc>
        <w:tc>
          <w:tcPr>
            <w:tcW w:w="5275" w:type="dxa"/>
          </w:tcPr>
          <w:p w:rsidR="00C53C29" w:rsidRPr="009C4728" w:rsidRDefault="00C53C29" w:rsidP="0021138B">
            <w:pPr>
              <w:pStyle w:val="TAL"/>
              <w:rPr>
                <w:rFonts w:cs="Arial"/>
              </w:rPr>
            </w:pPr>
            <w:r w:rsidRPr="009C4728">
              <w:rPr>
                <w:rFonts w:cs="Arial"/>
              </w:rPr>
              <w:t>E-UTRA single carrier (NOTE)</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type</w:t>
            </w:r>
          </w:p>
        </w:tc>
        <w:tc>
          <w:tcPr>
            <w:tcW w:w="5275" w:type="dxa"/>
          </w:tcPr>
          <w:p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level</w:t>
            </w:r>
          </w:p>
        </w:tc>
        <w:tc>
          <w:tcPr>
            <w:tcW w:w="5275" w:type="dxa"/>
          </w:tcPr>
          <w:p w:rsidR="00C53C29" w:rsidRPr="009C4728" w:rsidRDefault="00C53C29" w:rsidP="0021138B">
            <w:pPr>
              <w:pStyle w:val="TAL"/>
              <w:rPr>
                <w:rFonts w:cs="Arial"/>
              </w:rPr>
            </w:pPr>
            <w:r w:rsidRPr="009C4728">
              <w:rPr>
                <w:rFonts w:cs="Arial"/>
              </w:rPr>
              <w:t>Rated total output power in the operating band – 30dB</w:t>
            </w:r>
          </w:p>
        </w:tc>
      </w:tr>
      <w:tr w:rsidR="00C53C29" w:rsidRPr="009C4728" w:rsidTr="0021138B">
        <w:trPr>
          <w:cantSplit/>
          <w:jc w:val="center"/>
        </w:trPr>
        <w:tc>
          <w:tcPr>
            <w:tcW w:w="3856" w:type="dxa"/>
          </w:tcPr>
          <w:p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rsidR="00C53C29" w:rsidRPr="009C4728" w:rsidRDefault="00C53C29" w:rsidP="0021138B">
            <w:pPr>
              <w:pStyle w:val="TAL"/>
              <w:rPr>
                <w:rFonts w:cs="Arial"/>
              </w:rPr>
            </w:pPr>
            <w:r w:rsidRPr="009C4728">
              <w:rPr>
                <w:rFonts w:cs="Arial"/>
              </w:rPr>
              <w:t>± BW</w:t>
            </w:r>
            <w:r w:rsidRPr="009C4728">
              <w:rPr>
                <w:rFonts w:cs="Arial"/>
                <w:vertAlign w:val="subscript"/>
              </w:rPr>
              <w:t>Channel</w:t>
            </w:r>
          </w:p>
          <w:p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rsidTr="0021138B">
        <w:trPr>
          <w:cantSplit/>
          <w:jc w:val="center"/>
        </w:trPr>
        <w:tc>
          <w:tcPr>
            <w:tcW w:w="9131" w:type="dxa"/>
            <w:gridSpan w:val="2"/>
          </w:tcPr>
          <w:p w:rsidR="00C53C29" w:rsidRPr="009C4728" w:rsidRDefault="00C53C29" w:rsidP="0021138B">
            <w:pPr>
              <w:pStyle w:val="TAN"/>
              <w:rPr>
                <w:rFonts w:cs="Arial"/>
              </w:rPr>
            </w:pPr>
            <w:r w:rsidRPr="009C4728">
              <w:rPr>
                <w:rFonts w:cs="Arial"/>
              </w:rPr>
              <w:t>NOTE:</w:t>
            </w:r>
            <w:r w:rsidRPr="009C4728">
              <w:rPr>
                <w:rFonts w:cs="Arial"/>
              </w:rPr>
              <w:tab/>
              <w:t>This requirement applies for 10 or 20 MHz E-UTRA carriers allocated within 2545-2575MHz or 2595-2645MHz.</w:t>
            </w:r>
          </w:p>
        </w:tc>
      </w:tr>
    </w:tbl>
    <w:p w:rsidR="00C53C29" w:rsidRPr="009C4728" w:rsidRDefault="00C53C29" w:rsidP="00C53C29"/>
    <w:p w:rsidR="00C53C29" w:rsidRPr="009C4728" w:rsidRDefault="00C53C29" w:rsidP="00C53C29">
      <w:pPr>
        <w:pStyle w:val="Heading1"/>
      </w:pPr>
      <w:bookmarkStart w:id="719" w:name="_Toc21093220"/>
      <w:bookmarkStart w:id="720" w:name="_Toc29762749"/>
      <w:bookmarkStart w:id="721" w:name="_Toc36025924"/>
      <w:bookmarkStart w:id="722" w:name="_Toc44584794"/>
      <w:bookmarkStart w:id="723" w:name="_Toc45869087"/>
      <w:bookmarkStart w:id="724" w:name="_Toc52553646"/>
      <w:r w:rsidRPr="009C4728">
        <w:lastRenderedPageBreak/>
        <w:t>7</w:t>
      </w:r>
      <w:r w:rsidRPr="009C4728">
        <w:tab/>
        <w:t>Receiver characteristics</w:t>
      </w:r>
      <w:bookmarkEnd w:id="719"/>
      <w:bookmarkEnd w:id="720"/>
      <w:bookmarkEnd w:id="721"/>
      <w:bookmarkEnd w:id="722"/>
      <w:bookmarkEnd w:id="723"/>
      <w:bookmarkEnd w:id="724"/>
    </w:p>
    <w:p w:rsidR="00C53C29" w:rsidRPr="009C4728" w:rsidRDefault="00C53C29" w:rsidP="00C53C29">
      <w:pPr>
        <w:pStyle w:val="Heading2"/>
      </w:pPr>
      <w:bookmarkStart w:id="725" w:name="_Toc21093221"/>
      <w:bookmarkStart w:id="726" w:name="_Toc29762750"/>
      <w:bookmarkStart w:id="727" w:name="_Toc36025925"/>
      <w:bookmarkStart w:id="728" w:name="_Toc44584795"/>
      <w:bookmarkStart w:id="729" w:name="_Toc45869088"/>
      <w:bookmarkStart w:id="730" w:name="_Toc52553647"/>
      <w:r w:rsidRPr="009C4728">
        <w:t>7.1</w:t>
      </w:r>
      <w:r w:rsidRPr="009C4728">
        <w:tab/>
        <w:t>General</w:t>
      </w:r>
      <w:bookmarkEnd w:id="725"/>
      <w:bookmarkEnd w:id="726"/>
      <w:bookmarkEnd w:id="727"/>
      <w:bookmarkEnd w:id="728"/>
      <w:bookmarkEnd w:id="729"/>
      <w:bookmarkEnd w:id="730"/>
    </w:p>
    <w:p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rsidR="00C53C29" w:rsidRPr="009C4728" w:rsidRDefault="00C53C29" w:rsidP="00C53C29">
      <w:r w:rsidRPr="009C4728">
        <w:t>A BS supporting DC-HSUPA receives two UTRA FDD cells simultaneously on adjacent carrier frequencies.</w:t>
      </w:r>
    </w:p>
    <w:p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rsidR="00C53C29" w:rsidRPr="009C4728" w:rsidRDefault="00C53C29" w:rsidP="00C53C29">
      <w:r w:rsidRPr="009C4728">
        <w:t>Unless otherwise stated the requirements in clause 7 apply during the base station receive period.</w:t>
      </w:r>
    </w:p>
    <w:p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rsidR="00C53C29" w:rsidRPr="009C4728" w:rsidRDefault="009C4728" w:rsidP="00C53C29">
      <w:pPr>
        <w:pStyle w:val="TH"/>
        <w:rPr>
          <w:rFonts w:cs="v5.0.0"/>
        </w:rPr>
      </w:pPr>
      <w:r w:rsidRPr="009C4728">
        <w:rPr>
          <w:noProof/>
        </w:rPr>
        <w:drawing>
          <wp:inline distT="0" distB="0" distL="0" distR="0">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rsidR="00C53C29" w:rsidRPr="009C4728" w:rsidRDefault="00C53C29" w:rsidP="00C53C29">
      <w:pPr>
        <w:pStyle w:val="TF"/>
      </w:pPr>
      <w:r w:rsidRPr="009C4728">
        <w:t>Figure 7.1-1: Receiver test ports</w:t>
      </w:r>
    </w:p>
    <w:p w:rsidR="00C53C29" w:rsidRPr="009C4728" w:rsidRDefault="00C53C29" w:rsidP="00C53C29">
      <w:r w:rsidRPr="009C4728">
        <w:t>E-UTRA and NR throughput requirements defined for the receiver characteristics in this clause do not assume HARQ retransmissions.</w:t>
      </w:r>
    </w:p>
    <w:p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rsidR="00C53C29" w:rsidRPr="009C4728" w:rsidRDefault="00C53C29" w:rsidP="00C53C29">
      <w:pPr>
        <w:pStyle w:val="Heading2"/>
      </w:pPr>
      <w:bookmarkStart w:id="731" w:name="_Toc21093222"/>
      <w:bookmarkStart w:id="732" w:name="_Toc29762751"/>
      <w:bookmarkStart w:id="733" w:name="_Toc36025926"/>
      <w:bookmarkStart w:id="734" w:name="_Toc44584796"/>
      <w:bookmarkStart w:id="735" w:name="_Toc45869089"/>
      <w:bookmarkStart w:id="736" w:name="_Toc52553648"/>
      <w:r w:rsidRPr="009C4728">
        <w:t>7.2</w:t>
      </w:r>
      <w:r w:rsidRPr="009C4728">
        <w:tab/>
        <w:t>Reference sensitivity level</w:t>
      </w:r>
      <w:bookmarkEnd w:id="731"/>
      <w:bookmarkEnd w:id="732"/>
      <w:bookmarkEnd w:id="733"/>
      <w:bookmarkEnd w:id="734"/>
      <w:bookmarkEnd w:id="735"/>
      <w:bookmarkEnd w:id="736"/>
    </w:p>
    <w:p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rsidR="00C53C29" w:rsidRPr="009C4728" w:rsidRDefault="00C53C29" w:rsidP="00C53C29">
      <w:pPr>
        <w:pStyle w:val="Heading3"/>
      </w:pPr>
      <w:bookmarkStart w:id="737" w:name="_Toc21093223"/>
      <w:bookmarkStart w:id="738" w:name="_Toc29762752"/>
      <w:bookmarkStart w:id="739" w:name="_Toc36025927"/>
      <w:bookmarkStart w:id="740" w:name="_Toc44584797"/>
      <w:bookmarkStart w:id="741" w:name="_Toc45869090"/>
      <w:bookmarkStart w:id="742" w:name="_Toc52553649"/>
      <w:r w:rsidRPr="009C4728">
        <w:t>7.2.1</w:t>
      </w:r>
      <w:r w:rsidRPr="009C4728">
        <w:tab/>
        <w:t>E-UTRA minimum requirement</w:t>
      </w:r>
      <w:bookmarkEnd w:id="737"/>
      <w:bookmarkEnd w:id="738"/>
      <w:bookmarkEnd w:id="739"/>
      <w:bookmarkEnd w:id="740"/>
      <w:bookmarkEnd w:id="741"/>
      <w:bookmarkEnd w:id="742"/>
    </w:p>
    <w:p w:rsidR="00C53C29" w:rsidRPr="009C4728" w:rsidRDefault="00C53C29" w:rsidP="00C53C29">
      <w:r w:rsidRPr="009C4728">
        <w:t>For E-UTRA, the minimum requirement for reference sensitivity is specified in TS 36.104 [4], subclause 7.2.</w:t>
      </w:r>
    </w:p>
    <w:p w:rsidR="00C53C29" w:rsidRPr="009C4728" w:rsidRDefault="00C53C29" w:rsidP="00C53C29">
      <w:pPr>
        <w:pStyle w:val="Heading3"/>
      </w:pPr>
      <w:bookmarkStart w:id="743" w:name="_Toc21093224"/>
      <w:bookmarkStart w:id="744" w:name="_Toc29762753"/>
      <w:bookmarkStart w:id="745" w:name="_Toc36025928"/>
      <w:bookmarkStart w:id="746" w:name="_Toc44584798"/>
      <w:bookmarkStart w:id="747" w:name="_Toc45869091"/>
      <w:bookmarkStart w:id="748" w:name="_Toc52553650"/>
      <w:r w:rsidRPr="009C4728">
        <w:t>7.2.2</w:t>
      </w:r>
      <w:r w:rsidRPr="009C4728">
        <w:tab/>
        <w:t>UTRA FDD minimum requirement</w:t>
      </w:r>
      <w:bookmarkEnd w:id="743"/>
      <w:bookmarkEnd w:id="744"/>
      <w:bookmarkEnd w:id="745"/>
      <w:bookmarkEnd w:id="746"/>
      <w:bookmarkEnd w:id="747"/>
      <w:bookmarkEnd w:id="748"/>
    </w:p>
    <w:p w:rsidR="00C53C29" w:rsidRPr="009C4728" w:rsidRDefault="00C53C29" w:rsidP="00C53C29">
      <w:r w:rsidRPr="009C4728">
        <w:t>For UTRA FDD, the minimum requirement for reference sensitivity is specified in TS 25.104 [2], subclause 7.2.</w:t>
      </w:r>
    </w:p>
    <w:p w:rsidR="00C53C29" w:rsidRPr="009C4728" w:rsidRDefault="00C53C29" w:rsidP="00C53C29">
      <w:pPr>
        <w:pStyle w:val="Heading3"/>
      </w:pPr>
      <w:bookmarkStart w:id="749" w:name="_Toc21093225"/>
      <w:bookmarkStart w:id="750" w:name="_Toc29762754"/>
      <w:bookmarkStart w:id="751" w:name="_Toc36025929"/>
      <w:bookmarkStart w:id="752" w:name="_Toc44584799"/>
      <w:bookmarkStart w:id="753" w:name="_Toc45869092"/>
      <w:bookmarkStart w:id="754" w:name="_Toc52553651"/>
      <w:r w:rsidRPr="009C4728">
        <w:lastRenderedPageBreak/>
        <w:t>7.2.3</w:t>
      </w:r>
      <w:r w:rsidRPr="009C4728">
        <w:tab/>
        <w:t>UTRA TDD minimum requirement</w:t>
      </w:r>
      <w:bookmarkEnd w:id="749"/>
      <w:bookmarkEnd w:id="750"/>
      <w:bookmarkEnd w:id="751"/>
      <w:bookmarkEnd w:id="752"/>
      <w:bookmarkEnd w:id="753"/>
      <w:bookmarkEnd w:id="754"/>
    </w:p>
    <w:p w:rsidR="00C53C29" w:rsidRPr="009C4728" w:rsidRDefault="00C53C29" w:rsidP="00C53C29">
      <w:r w:rsidRPr="009C4728">
        <w:t>For UTRA TDD, the minimum requirement for reference sensitivity is specified in TS 25.105 [3], subclause 7.2.</w:t>
      </w:r>
    </w:p>
    <w:p w:rsidR="00C53C29" w:rsidRPr="009C4728" w:rsidRDefault="00C53C29" w:rsidP="00C53C29">
      <w:pPr>
        <w:pStyle w:val="Heading3"/>
      </w:pPr>
      <w:bookmarkStart w:id="755" w:name="_Toc21093226"/>
      <w:bookmarkStart w:id="756" w:name="_Toc29762755"/>
      <w:bookmarkStart w:id="757" w:name="_Toc36025930"/>
      <w:bookmarkStart w:id="758" w:name="_Toc44584800"/>
      <w:bookmarkStart w:id="759" w:name="_Toc45869093"/>
      <w:bookmarkStart w:id="760" w:name="_Toc52553652"/>
      <w:r w:rsidRPr="009C4728">
        <w:t>7.2.4</w:t>
      </w:r>
      <w:r w:rsidRPr="009C4728">
        <w:tab/>
        <w:t>GSM/EDGE minimum requirement</w:t>
      </w:r>
      <w:bookmarkEnd w:id="755"/>
      <w:bookmarkEnd w:id="756"/>
      <w:bookmarkEnd w:id="757"/>
      <w:bookmarkEnd w:id="758"/>
      <w:bookmarkEnd w:id="759"/>
      <w:bookmarkEnd w:id="760"/>
    </w:p>
    <w:p w:rsidR="00C53C29" w:rsidRPr="009C4728" w:rsidRDefault="00C53C29" w:rsidP="00C53C29">
      <w:r w:rsidRPr="009C4728">
        <w:t xml:space="preserve">For GSM/EDGE, the minimum requirement for reference sensitivity is specified in TS 45.005 [5], applicable parts of subclause 6.2. </w:t>
      </w:r>
    </w:p>
    <w:p w:rsidR="00C53C29" w:rsidRPr="009C4728" w:rsidRDefault="00C53C29" w:rsidP="00C53C29">
      <w:r w:rsidRPr="009C4728">
        <w:t>The conditions specified in TS 45.005 [5], Annex P.1 apply for GSM/EDGE reference sensitivity.</w:t>
      </w:r>
    </w:p>
    <w:p w:rsidR="00C53C29" w:rsidRPr="009C4728" w:rsidRDefault="00C53C29" w:rsidP="00C53C29">
      <w:pPr>
        <w:pStyle w:val="Heading3"/>
      </w:pPr>
      <w:bookmarkStart w:id="761" w:name="_Toc21093227"/>
      <w:bookmarkStart w:id="762" w:name="_Toc29762756"/>
      <w:bookmarkStart w:id="763" w:name="_Toc36025931"/>
      <w:bookmarkStart w:id="764" w:name="_Toc44584801"/>
      <w:bookmarkStart w:id="765" w:name="_Toc45869094"/>
      <w:bookmarkStart w:id="766" w:name="_Toc52553653"/>
      <w:r w:rsidRPr="009C4728">
        <w:t>7.2.</w:t>
      </w:r>
      <w:r w:rsidRPr="009C4728">
        <w:rPr>
          <w:lang w:eastAsia="zh-CN"/>
        </w:rPr>
        <w:t>5</w:t>
      </w:r>
      <w:r w:rsidRPr="009C4728">
        <w:tab/>
        <w:t>NB-IoT minimum requirement</w:t>
      </w:r>
      <w:bookmarkEnd w:id="761"/>
      <w:bookmarkEnd w:id="762"/>
      <w:bookmarkEnd w:id="763"/>
      <w:bookmarkEnd w:id="764"/>
      <w:bookmarkEnd w:id="765"/>
      <w:bookmarkEnd w:id="766"/>
    </w:p>
    <w:p w:rsidR="00C53C29" w:rsidRPr="009C4728" w:rsidRDefault="00C53C29" w:rsidP="00C53C29">
      <w:r w:rsidRPr="009C4728">
        <w:t>For NB-IoT, the minimum requirement for reference sensitivity is specified in TS 36.104 [4], subclause 7.2.</w:t>
      </w:r>
    </w:p>
    <w:p w:rsidR="00C53C29" w:rsidRPr="009C4728" w:rsidRDefault="00C53C29" w:rsidP="00C53C29">
      <w:pPr>
        <w:pStyle w:val="Heading3"/>
      </w:pPr>
      <w:bookmarkStart w:id="767" w:name="_Toc21093228"/>
      <w:bookmarkStart w:id="768" w:name="_Toc29762757"/>
      <w:bookmarkStart w:id="769" w:name="_Toc36025932"/>
      <w:bookmarkStart w:id="770" w:name="_Toc44584802"/>
      <w:bookmarkStart w:id="771" w:name="_Toc45869095"/>
      <w:bookmarkStart w:id="772" w:name="_Toc52553654"/>
      <w:r w:rsidRPr="009C4728">
        <w:t>7.2.6</w:t>
      </w:r>
      <w:r w:rsidRPr="009C4728">
        <w:tab/>
        <w:t>NR minimum requirement</w:t>
      </w:r>
      <w:bookmarkEnd w:id="767"/>
      <w:bookmarkEnd w:id="768"/>
      <w:bookmarkEnd w:id="769"/>
      <w:bookmarkEnd w:id="770"/>
      <w:bookmarkEnd w:id="771"/>
      <w:bookmarkEnd w:id="772"/>
    </w:p>
    <w:p w:rsidR="00C53C29" w:rsidRPr="009C4728" w:rsidRDefault="00C53C29" w:rsidP="00C53C29">
      <w:r w:rsidRPr="009C4728">
        <w:t>For NR, the minimum requirement for reference sensitivity (BS type 1-C) is specified in TS 38.104 [17], subclause 7.2.</w:t>
      </w:r>
    </w:p>
    <w:p w:rsidR="00C53C29" w:rsidRPr="009C4728" w:rsidRDefault="00C53C29" w:rsidP="00C53C29">
      <w:pPr>
        <w:pStyle w:val="Heading3"/>
      </w:pPr>
      <w:bookmarkStart w:id="773" w:name="_Toc21093229"/>
      <w:bookmarkStart w:id="774" w:name="_Toc29762758"/>
      <w:bookmarkStart w:id="775" w:name="_Toc36025933"/>
      <w:bookmarkStart w:id="776" w:name="_Toc44584803"/>
      <w:bookmarkStart w:id="777" w:name="_Toc45869096"/>
      <w:bookmarkStart w:id="778" w:name="_Toc52553655"/>
      <w:r w:rsidRPr="009C4728">
        <w:t>7.2.</w:t>
      </w:r>
      <w:r w:rsidRPr="009C4728">
        <w:rPr>
          <w:lang w:eastAsia="zh-CN"/>
        </w:rPr>
        <w:t>7</w:t>
      </w:r>
      <w:r w:rsidRPr="009C4728">
        <w:tab/>
        <w:t>Void</w:t>
      </w:r>
      <w:bookmarkEnd w:id="773"/>
      <w:bookmarkEnd w:id="774"/>
      <w:bookmarkEnd w:id="775"/>
      <w:bookmarkEnd w:id="776"/>
      <w:bookmarkEnd w:id="777"/>
      <w:bookmarkEnd w:id="778"/>
    </w:p>
    <w:p w:rsidR="00C53C29" w:rsidRPr="009C4728" w:rsidRDefault="00C53C29" w:rsidP="00C53C29">
      <w:pPr>
        <w:pStyle w:val="Heading2"/>
      </w:pPr>
      <w:bookmarkStart w:id="779" w:name="_Toc21093230"/>
      <w:bookmarkStart w:id="780" w:name="_Toc29762759"/>
      <w:bookmarkStart w:id="781" w:name="_Toc36025934"/>
      <w:bookmarkStart w:id="782" w:name="_Toc44584804"/>
      <w:bookmarkStart w:id="783" w:name="_Toc45869097"/>
      <w:bookmarkStart w:id="784" w:name="_Toc52553656"/>
      <w:r w:rsidRPr="009C4728">
        <w:t>7.3</w:t>
      </w:r>
      <w:r w:rsidRPr="009C4728">
        <w:tab/>
        <w:t>Dynamic range</w:t>
      </w:r>
      <w:bookmarkEnd w:id="779"/>
      <w:bookmarkEnd w:id="780"/>
      <w:bookmarkEnd w:id="781"/>
      <w:bookmarkEnd w:id="782"/>
      <w:bookmarkEnd w:id="783"/>
      <w:bookmarkEnd w:id="784"/>
    </w:p>
    <w:p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rsidR="00C53C29" w:rsidRPr="009C4728" w:rsidRDefault="00C53C29" w:rsidP="00C53C29">
      <w:pPr>
        <w:pStyle w:val="Heading3"/>
      </w:pPr>
      <w:bookmarkStart w:id="785" w:name="_Toc21093231"/>
      <w:bookmarkStart w:id="786" w:name="_Toc29762760"/>
      <w:bookmarkStart w:id="787" w:name="_Toc36025935"/>
      <w:bookmarkStart w:id="788" w:name="_Toc44584805"/>
      <w:bookmarkStart w:id="789" w:name="_Toc45869098"/>
      <w:bookmarkStart w:id="790" w:name="_Toc52553657"/>
      <w:r w:rsidRPr="009C4728">
        <w:t>7.3.1</w:t>
      </w:r>
      <w:r w:rsidRPr="009C4728">
        <w:tab/>
        <w:t>E-UTRA minimum requirement</w:t>
      </w:r>
      <w:bookmarkEnd w:id="785"/>
      <w:bookmarkEnd w:id="786"/>
      <w:bookmarkEnd w:id="787"/>
      <w:bookmarkEnd w:id="788"/>
      <w:bookmarkEnd w:id="789"/>
      <w:bookmarkEnd w:id="790"/>
    </w:p>
    <w:p w:rsidR="00C53C29" w:rsidRPr="009C4728" w:rsidRDefault="00C53C29" w:rsidP="00C53C29">
      <w:r w:rsidRPr="009C4728">
        <w:t>For E-UTRA, the minimum requirement for dynamic range is specified in TS 36.104 [4], subclause 7.3.</w:t>
      </w:r>
    </w:p>
    <w:p w:rsidR="00C53C29" w:rsidRPr="009C4728" w:rsidRDefault="00C53C29" w:rsidP="00C53C29">
      <w:pPr>
        <w:pStyle w:val="Heading3"/>
      </w:pPr>
      <w:bookmarkStart w:id="791" w:name="_Toc21093232"/>
      <w:bookmarkStart w:id="792" w:name="_Toc29762761"/>
      <w:bookmarkStart w:id="793" w:name="_Toc36025936"/>
      <w:bookmarkStart w:id="794" w:name="_Toc44584806"/>
      <w:bookmarkStart w:id="795" w:name="_Toc45869099"/>
      <w:bookmarkStart w:id="796" w:name="_Toc52553658"/>
      <w:r w:rsidRPr="009C4728">
        <w:t>7.3.2</w:t>
      </w:r>
      <w:r w:rsidRPr="009C4728">
        <w:tab/>
        <w:t>UTRA FDD minimum requirement</w:t>
      </w:r>
      <w:bookmarkEnd w:id="791"/>
      <w:bookmarkEnd w:id="792"/>
      <w:bookmarkEnd w:id="793"/>
      <w:bookmarkEnd w:id="794"/>
      <w:bookmarkEnd w:id="795"/>
      <w:bookmarkEnd w:id="796"/>
    </w:p>
    <w:p w:rsidR="00C53C29" w:rsidRPr="009C4728" w:rsidRDefault="00C53C29" w:rsidP="00C53C29">
      <w:r w:rsidRPr="009C4728">
        <w:t>For UTRA FDD, the minimum requirement for dynamic range is specified in TS 25.104 [2], subclause 7.3.</w:t>
      </w:r>
    </w:p>
    <w:p w:rsidR="00C53C29" w:rsidRPr="009C4728" w:rsidRDefault="00C53C29" w:rsidP="00C53C29">
      <w:pPr>
        <w:pStyle w:val="Heading3"/>
      </w:pPr>
      <w:bookmarkStart w:id="797" w:name="_Toc21093233"/>
      <w:bookmarkStart w:id="798" w:name="_Toc29762762"/>
      <w:bookmarkStart w:id="799" w:name="_Toc36025937"/>
      <w:bookmarkStart w:id="800" w:name="_Toc44584807"/>
      <w:bookmarkStart w:id="801" w:name="_Toc45869100"/>
      <w:bookmarkStart w:id="802" w:name="_Toc52553659"/>
      <w:r w:rsidRPr="009C4728">
        <w:t>7.3.3</w:t>
      </w:r>
      <w:r w:rsidRPr="009C4728">
        <w:tab/>
        <w:t>UTRA TDD minimum requirement</w:t>
      </w:r>
      <w:bookmarkEnd w:id="797"/>
      <w:bookmarkEnd w:id="798"/>
      <w:bookmarkEnd w:id="799"/>
      <w:bookmarkEnd w:id="800"/>
      <w:bookmarkEnd w:id="801"/>
      <w:bookmarkEnd w:id="802"/>
    </w:p>
    <w:p w:rsidR="00C53C29" w:rsidRPr="009C4728" w:rsidRDefault="00C53C29" w:rsidP="00C53C29">
      <w:r w:rsidRPr="009C4728">
        <w:t>For UTRA TDD, the minimum requirement for dynamic range is specified in TS 25.105 [3], subclause 7.3.</w:t>
      </w:r>
    </w:p>
    <w:p w:rsidR="00C53C29" w:rsidRPr="009C4728" w:rsidRDefault="00C53C29" w:rsidP="00C53C29">
      <w:pPr>
        <w:pStyle w:val="Heading3"/>
      </w:pPr>
      <w:bookmarkStart w:id="803" w:name="_Toc21093234"/>
      <w:bookmarkStart w:id="804" w:name="_Toc29762763"/>
      <w:bookmarkStart w:id="805" w:name="_Toc36025938"/>
      <w:bookmarkStart w:id="806" w:name="_Toc44584808"/>
      <w:bookmarkStart w:id="807" w:name="_Toc45869101"/>
      <w:bookmarkStart w:id="808" w:name="_Toc52553660"/>
      <w:r w:rsidRPr="009C4728">
        <w:t>7.3.4</w:t>
      </w:r>
      <w:r w:rsidRPr="009C4728">
        <w:tab/>
        <w:t>GSM/EDGE minimum requirement</w:t>
      </w:r>
      <w:bookmarkEnd w:id="803"/>
      <w:bookmarkEnd w:id="804"/>
      <w:bookmarkEnd w:id="805"/>
      <w:bookmarkEnd w:id="806"/>
      <w:bookmarkEnd w:id="807"/>
      <w:bookmarkEnd w:id="808"/>
    </w:p>
    <w:p w:rsidR="00C53C29" w:rsidRPr="009C4728" w:rsidRDefault="00C53C29" w:rsidP="00C53C29">
      <w:r w:rsidRPr="009C4728">
        <w:t>For GSM/EDGE, the minimum requirement for dynamic range is expressed as Nominal Error Rate and is specified in TS 45.005 [5], applicable parts of subclause 6.1.1.1, 6.1.1.3, 6.1.2.2 and 6.1.3.2.</w:t>
      </w:r>
    </w:p>
    <w:p w:rsidR="00C53C29" w:rsidRPr="009C4728" w:rsidRDefault="00C53C29" w:rsidP="00C53C29">
      <w:pPr>
        <w:pStyle w:val="Heading3"/>
      </w:pPr>
      <w:bookmarkStart w:id="809" w:name="_Toc21093235"/>
      <w:bookmarkStart w:id="810" w:name="_Toc29762764"/>
      <w:bookmarkStart w:id="811" w:name="_Toc36025939"/>
      <w:bookmarkStart w:id="812" w:name="_Toc44584809"/>
      <w:bookmarkStart w:id="813" w:name="_Toc45869102"/>
      <w:bookmarkStart w:id="814" w:name="_Toc52553661"/>
      <w:r w:rsidRPr="009C4728">
        <w:t>7.3.</w:t>
      </w:r>
      <w:r w:rsidRPr="009C4728">
        <w:rPr>
          <w:lang w:eastAsia="zh-CN"/>
        </w:rPr>
        <w:t>5</w:t>
      </w:r>
      <w:r w:rsidRPr="009C4728">
        <w:tab/>
        <w:t>NB-IoT minimum requirement</w:t>
      </w:r>
      <w:bookmarkEnd w:id="809"/>
      <w:bookmarkEnd w:id="810"/>
      <w:bookmarkEnd w:id="811"/>
      <w:bookmarkEnd w:id="812"/>
      <w:bookmarkEnd w:id="813"/>
      <w:bookmarkEnd w:id="814"/>
    </w:p>
    <w:p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rsidR="00C53C29" w:rsidRPr="009C4728" w:rsidRDefault="00C53C29" w:rsidP="00C53C29">
      <w:pPr>
        <w:pStyle w:val="Heading3"/>
      </w:pPr>
      <w:bookmarkStart w:id="815" w:name="_Toc21093236"/>
      <w:bookmarkStart w:id="816" w:name="_Toc29762765"/>
      <w:bookmarkStart w:id="817" w:name="_Toc36025940"/>
      <w:bookmarkStart w:id="818" w:name="_Toc44584810"/>
      <w:bookmarkStart w:id="819" w:name="_Toc45869103"/>
      <w:bookmarkStart w:id="820" w:name="_Toc52553662"/>
      <w:r w:rsidRPr="009C4728">
        <w:t>7.3.6</w:t>
      </w:r>
      <w:r w:rsidRPr="009C4728">
        <w:tab/>
        <w:t>NR minimum requirement</w:t>
      </w:r>
      <w:bookmarkEnd w:id="815"/>
      <w:bookmarkEnd w:id="816"/>
      <w:bookmarkEnd w:id="817"/>
      <w:bookmarkEnd w:id="818"/>
      <w:bookmarkEnd w:id="819"/>
      <w:bookmarkEnd w:id="820"/>
    </w:p>
    <w:p w:rsidR="00C53C29" w:rsidRPr="009C4728" w:rsidRDefault="00C53C29" w:rsidP="00C53C29">
      <w:r w:rsidRPr="009C4728">
        <w:t>For NR, the minimum requirement for dynamic range (BS type 1-C) is specified in TS 38.104 [17], subclause 7.3.</w:t>
      </w:r>
    </w:p>
    <w:p w:rsidR="00C53C29" w:rsidRPr="009C4728" w:rsidRDefault="00C53C29" w:rsidP="00C53C29">
      <w:pPr>
        <w:pStyle w:val="Heading2"/>
      </w:pPr>
      <w:bookmarkStart w:id="821" w:name="_Toc21093237"/>
      <w:bookmarkStart w:id="822" w:name="_Toc29762766"/>
      <w:bookmarkStart w:id="823" w:name="_Toc36025941"/>
      <w:bookmarkStart w:id="824" w:name="_Toc44584811"/>
      <w:bookmarkStart w:id="825" w:name="_Toc45869104"/>
      <w:bookmarkStart w:id="826" w:name="_Toc52553663"/>
      <w:r w:rsidRPr="009C4728">
        <w:lastRenderedPageBreak/>
        <w:t>7.4</w:t>
      </w:r>
      <w:r w:rsidRPr="009C4728">
        <w:tab/>
        <w:t>In-band selectivity and blocking</w:t>
      </w:r>
      <w:bookmarkEnd w:id="821"/>
      <w:bookmarkEnd w:id="822"/>
      <w:bookmarkEnd w:id="823"/>
      <w:bookmarkEnd w:id="824"/>
      <w:bookmarkEnd w:id="825"/>
      <w:bookmarkEnd w:id="826"/>
    </w:p>
    <w:p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rsidTr="0021138B">
        <w:trPr>
          <w:jc w:val="center"/>
        </w:trPr>
        <w:tc>
          <w:tcPr>
            <w:tcW w:w="3472" w:type="dxa"/>
            <w:shd w:val="clear" w:color="auto" w:fill="auto"/>
          </w:tcPr>
          <w:p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rsidTr="0021138B">
        <w:trPr>
          <w:jc w:val="center"/>
        </w:trPr>
        <w:tc>
          <w:tcPr>
            <w:tcW w:w="3472" w:type="dxa"/>
            <w:shd w:val="clear" w:color="auto" w:fill="auto"/>
          </w:tcPr>
          <w:p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rsidR="00C53C29" w:rsidRPr="009C4728" w:rsidRDefault="00C53C29" w:rsidP="0021138B">
            <w:pPr>
              <w:pStyle w:val="TAC"/>
            </w:pPr>
            <w:r w:rsidRPr="009C4728">
              <w:t>20</w:t>
            </w:r>
          </w:p>
        </w:tc>
      </w:tr>
      <w:tr w:rsidR="00C53C29" w:rsidRPr="009C4728" w:rsidTr="0021138B">
        <w:trPr>
          <w:jc w:val="center"/>
        </w:trPr>
        <w:tc>
          <w:tcPr>
            <w:tcW w:w="3472" w:type="dxa"/>
            <w:shd w:val="clear" w:color="auto" w:fill="auto"/>
          </w:tcPr>
          <w:p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rsidR="00C53C29" w:rsidRPr="009C4728" w:rsidRDefault="00C53C29" w:rsidP="0021138B">
            <w:pPr>
              <w:pStyle w:val="TAC"/>
            </w:pPr>
            <w:r w:rsidRPr="009C4728">
              <w:t>60</w:t>
            </w:r>
          </w:p>
        </w:tc>
      </w:tr>
    </w:tbl>
    <w:p w:rsidR="00C53C29" w:rsidRPr="009C4728" w:rsidRDefault="00C53C29" w:rsidP="00C53C29">
      <w:pPr>
        <w:rPr>
          <w:i/>
        </w:rPr>
      </w:pPr>
    </w:p>
    <w:p w:rsidR="00C53C29" w:rsidRPr="009C4728" w:rsidRDefault="00C53C29" w:rsidP="00C53C29">
      <w:pPr>
        <w:pStyle w:val="Heading3"/>
      </w:pPr>
      <w:bookmarkStart w:id="827" w:name="_Toc21093238"/>
      <w:bookmarkStart w:id="828" w:name="_Toc29762767"/>
      <w:bookmarkStart w:id="829" w:name="_Toc36025942"/>
      <w:bookmarkStart w:id="830" w:name="_Toc44584812"/>
      <w:bookmarkStart w:id="831" w:name="_Toc45869105"/>
      <w:bookmarkStart w:id="832" w:name="_Toc52553664"/>
      <w:r w:rsidRPr="009C4728">
        <w:t>7.4.1</w:t>
      </w:r>
      <w:r w:rsidRPr="009C4728">
        <w:tab/>
        <w:t>General blocking minimum requirement</w:t>
      </w:r>
      <w:bookmarkEnd w:id="827"/>
      <w:bookmarkEnd w:id="828"/>
      <w:bookmarkEnd w:id="829"/>
      <w:bookmarkEnd w:id="830"/>
      <w:bookmarkEnd w:id="831"/>
      <w:bookmarkEnd w:id="832"/>
    </w:p>
    <w:p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53C29" w:rsidRPr="009C4728" w:rsidRDefault="00C53C29" w:rsidP="00C53C29">
      <w:r w:rsidRPr="009C4728">
        <w:t>For the wanted and interfering signal coupled to the base station antenna input, using the parameters in Table 7.4.1</w:t>
      </w:r>
      <w:r w:rsidRPr="009C4728">
        <w:noBreakHyphen/>
        <w:t>1 and 7.4.1-2,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rsidTr="0021138B">
        <w:trPr>
          <w:jc w:val="center"/>
        </w:trPr>
        <w:tc>
          <w:tcPr>
            <w:tcW w:w="1796" w:type="dxa"/>
            <w:shd w:val="clear" w:color="auto" w:fill="auto"/>
          </w:tcPr>
          <w:p w:rsidR="00C53C29" w:rsidRPr="009C4728" w:rsidRDefault="00C53C29" w:rsidP="0021138B">
            <w:pPr>
              <w:pStyle w:val="TAH"/>
              <w:rPr>
                <w:rFonts w:cs="Arial"/>
              </w:rPr>
            </w:pPr>
            <w:r w:rsidRPr="009C4728">
              <w:rPr>
                <w:rFonts w:cs="Arial"/>
              </w:rPr>
              <w:t>Base Station Type</w:t>
            </w:r>
          </w:p>
        </w:tc>
        <w:tc>
          <w:tcPr>
            <w:tcW w:w="1431" w:type="dxa"/>
            <w:shd w:val="clear" w:color="auto" w:fill="auto"/>
          </w:tcPr>
          <w:p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rsidR="00C53C29" w:rsidRPr="009C4728" w:rsidRDefault="00C53C29" w:rsidP="0021138B">
            <w:pPr>
              <w:pStyle w:val="TAH"/>
              <w:rPr>
                <w:rFonts w:cs="Arial"/>
              </w:rPr>
            </w:pPr>
            <w:r w:rsidRPr="009C4728">
              <w:rPr>
                <w:rFonts w:cs="Arial"/>
              </w:rPr>
              <w:t>Wanted Signal mean power [dBm]</w:t>
            </w:r>
          </w:p>
          <w:p w:rsidR="00C53C29" w:rsidRPr="009C4728" w:rsidRDefault="00C53C29" w:rsidP="0021138B">
            <w:pPr>
              <w:pStyle w:val="TAH"/>
              <w:rPr>
                <w:rFonts w:cs="Arial"/>
              </w:rPr>
            </w:pPr>
            <w:r w:rsidRPr="009C4728">
              <w:rPr>
                <w:rFonts w:cs="Arial"/>
              </w:rPr>
              <w:t>(Note 1)</w:t>
            </w:r>
          </w:p>
        </w:tc>
        <w:tc>
          <w:tcPr>
            <w:tcW w:w="1792" w:type="dxa"/>
            <w:shd w:val="clear" w:color="auto" w:fill="auto"/>
          </w:tcPr>
          <w:p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Wide Area BS</w:t>
            </w:r>
          </w:p>
        </w:tc>
        <w:tc>
          <w:tcPr>
            <w:tcW w:w="1431" w:type="dxa"/>
            <w:shd w:val="clear" w:color="auto" w:fill="auto"/>
          </w:tcPr>
          <w:p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rsidR="00C53C29" w:rsidRPr="009C4728" w:rsidRDefault="00C53C29" w:rsidP="0021138B">
            <w:pPr>
              <w:pStyle w:val="TAC"/>
              <w:rPr>
                <w:rFonts w:cs="Arial"/>
              </w:rPr>
            </w:pPr>
            <w:r w:rsidRPr="009C4728">
              <w:rPr>
                <w:rFonts w:cs="Arial"/>
              </w:rPr>
              <w:t>± (7.5 + z) (Note 9)</w:t>
            </w: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Medium Range BS</w:t>
            </w:r>
          </w:p>
        </w:tc>
        <w:tc>
          <w:tcPr>
            <w:tcW w:w="1431" w:type="dxa"/>
            <w:shd w:val="clear" w:color="auto" w:fill="auto"/>
          </w:tcPr>
          <w:p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rsidR="00C53C29" w:rsidRPr="009C4728" w:rsidRDefault="00C53C29" w:rsidP="0021138B">
            <w:pPr>
              <w:pStyle w:val="TAC"/>
              <w:rPr>
                <w:rFonts w:cs="Arial"/>
              </w:rPr>
            </w:pPr>
          </w:p>
        </w:tc>
        <w:tc>
          <w:tcPr>
            <w:tcW w:w="1777"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796" w:type="dxa"/>
            <w:shd w:val="clear" w:color="auto" w:fill="auto"/>
          </w:tcPr>
          <w:p w:rsidR="00C53C29" w:rsidRPr="009C4728" w:rsidRDefault="00C53C29" w:rsidP="0021138B">
            <w:pPr>
              <w:pStyle w:val="TAC"/>
              <w:rPr>
                <w:rFonts w:cs="Arial"/>
              </w:rPr>
            </w:pPr>
            <w:r w:rsidRPr="009C4728">
              <w:rPr>
                <w:rFonts w:cs="Arial"/>
              </w:rPr>
              <w:t>Local Area BS</w:t>
            </w:r>
          </w:p>
        </w:tc>
        <w:tc>
          <w:tcPr>
            <w:tcW w:w="1431" w:type="dxa"/>
            <w:shd w:val="clear" w:color="auto" w:fill="auto"/>
          </w:tcPr>
          <w:p w:rsidR="00C53C29" w:rsidRPr="009C4728" w:rsidRDefault="00C53C29" w:rsidP="0021138B">
            <w:pPr>
              <w:pStyle w:val="TAC"/>
              <w:rPr>
                <w:rFonts w:cs="Arial"/>
              </w:rPr>
            </w:pPr>
            <w:r w:rsidRPr="009C4728">
              <w:rPr>
                <w:rFonts w:cs="Arial"/>
              </w:rPr>
              <w:t>-30+y (Note 7)</w:t>
            </w:r>
          </w:p>
        </w:tc>
        <w:tc>
          <w:tcPr>
            <w:tcW w:w="2159" w:type="dxa"/>
            <w:shd w:val="clear" w:color="auto" w:fill="auto"/>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rsidR="00C53C29" w:rsidRPr="009C4728" w:rsidRDefault="00C53C29" w:rsidP="0021138B">
            <w:pPr>
              <w:pStyle w:val="TAC"/>
              <w:rPr>
                <w:rFonts w:cs="Arial"/>
              </w:rPr>
            </w:pPr>
          </w:p>
        </w:tc>
        <w:tc>
          <w:tcPr>
            <w:tcW w:w="1777"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955" w:type="dxa"/>
            <w:gridSpan w:val="5"/>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rsidR="00C53C29" w:rsidRPr="009C4728" w:rsidRDefault="00C53C29" w:rsidP="0021138B">
            <w:pPr>
              <w:pStyle w:val="TAN"/>
              <w:rPr>
                <w:rFonts w:cs="Arial"/>
              </w:rPr>
            </w:pPr>
            <w:r w:rsidRPr="009C4728">
              <w:rPr>
                <w:rFonts w:cs="Arial"/>
              </w:rPr>
              <w:t>NOTE 2:</w:t>
            </w:r>
            <w:r w:rsidRPr="009C4728">
              <w:rPr>
                <w:rFonts w:cs="Arial"/>
              </w:rPr>
              <w:tab/>
              <w:t xml:space="preserve">For WA BS, "x" is equal to 6 in case of NR or E-UTRA or UTRA </w:t>
            </w:r>
            <w:r w:rsidRPr="009C4728">
              <w:rPr>
                <w:rFonts w:cs="Arial"/>
                <w:lang w:eastAsia="zh-CN"/>
              </w:rPr>
              <w:t xml:space="preserve">or NB-IoT </w:t>
            </w:r>
            <w:r w:rsidRPr="009C4728">
              <w:rPr>
                <w:rFonts w:cs="Arial"/>
              </w:rPr>
              <w:t xml:space="preserve">wanted signals and equal to 3 in case of GSM/EDGE wanted signal. </w:t>
            </w:r>
          </w:p>
          <w:p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rsidR="00C53C29" w:rsidRPr="009C4728" w:rsidRDefault="00C53C29" w:rsidP="0021138B">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 is equal to 6 for all BS classes if NR is supported, otherwise "x" is equal to 9 for MR BS or 11 for LA BS if NR is not supported.</w:t>
            </w:r>
          </w:p>
          <w:p w:rsidR="00C53C29" w:rsidRPr="009C4728" w:rsidRDefault="00C53C29" w:rsidP="0021138B">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53C29" w:rsidRPr="009C4728" w:rsidRDefault="00C53C29" w:rsidP="0021138B">
            <w:pPr>
              <w:pStyle w:val="TAN"/>
              <w:rPr>
                <w:rFonts w:cs="Arial"/>
              </w:rPr>
            </w:pPr>
            <w:bookmarkStart w:id="833"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833"/>
          <w:p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rsidR="00C53C29" w:rsidRPr="009C4728" w:rsidRDefault="00C53C29" w:rsidP="00C53C29"/>
    <w:p w:rsidR="00C53C29" w:rsidRPr="009C4728" w:rsidRDefault="00C53C29" w:rsidP="00C53C29">
      <w:pPr>
        <w:pStyle w:val="TH"/>
      </w:pPr>
      <w:r w:rsidRPr="009C4728">
        <w:rPr>
          <w:rFonts w:eastAsia="Osaka"/>
        </w:rPr>
        <w:t>Table 7.4.1-2: Void</w:t>
      </w:r>
    </w:p>
    <w:p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rsidR="00C53C29" w:rsidRPr="009C4728" w:rsidRDefault="00C53C29" w:rsidP="00C53C29">
      <w:pPr>
        <w:pStyle w:val="Heading3"/>
      </w:pPr>
      <w:bookmarkStart w:id="834" w:name="_Toc21093239"/>
      <w:bookmarkStart w:id="835" w:name="_Toc29762768"/>
      <w:bookmarkStart w:id="836" w:name="_Toc36025943"/>
      <w:bookmarkStart w:id="837" w:name="_Toc44584813"/>
      <w:bookmarkStart w:id="838" w:name="_Toc45869106"/>
      <w:bookmarkStart w:id="839" w:name="_Toc52553665"/>
      <w:r w:rsidRPr="009C4728">
        <w:t>7.4.2</w:t>
      </w:r>
      <w:r w:rsidRPr="009C4728">
        <w:tab/>
        <w:t>General narrowband blocking minimum requirement</w:t>
      </w:r>
      <w:bookmarkEnd w:id="834"/>
      <w:bookmarkEnd w:id="835"/>
      <w:bookmarkEnd w:id="836"/>
      <w:bookmarkEnd w:id="837"/>
      <w:bookmarkEnd w:id="838"/>
      <w:bookmarkEnd w:id="839"/>
    </w:p>
    <w:p w:rsidR="00C53C29" w:rsidRPr="009C4728" w:rsidRDefault="00C53C29" w:rsidP="00C53C29">
      <w:r w:rsidRPr="009C4728">
        <w:t>For the general narrowband blocking requirement, the interfering signal shall be an E-UTRA 1RB signal as specified in Annex A.</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rsidTr="0021138B">
        <w:tc>
          <w:tcPr>
            <w:tcW w:w="1731" w:type="dxa"/>
            <w:shd w:val="clear" w:color="auto" w:fill="auto"/>
          </w:tcPr>
          <w:p w:rsidR="00C53C29" w:rsidRPr="009C4728" w:rsidRDefault="00C53C29" w:rsidP="0021138B">
            <w:pPr>
              <w:pStyle w:val="TAH"/>
              <w:rPr>
                <w:rFonts w:cs="Arial"/>
              </w:rPr>
            </w:pPr>
            <w:r w:rsidRPr="009C4728">
              <w:rPr>
                <w:rFonts w:cs="Arial"/>
              </w:rPr>
              <w:t>Base Station Type</w:t>
            </w:r>
          </w:p>
        </w:tc>
        <w:tc>
          <w:tcPr>
            <w:tcW w:w="1496" w:type="dxa"/>
            <w:shd w:val="clear" w:color="auto" w:fill="auto"/>
          </w:tcPr>
          <w:p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rsidR="00C53C29" w:rsidRPr="009C4728" w:rsidRDefault="00C53C29" w:rsidP="0021138B">
            <w:pPr>
              <w:pStyle w:val="TAH"/>
              <w:rPr>
                <w:rFonts w:cs="Arial"/>
              </w:rPr>
            </w:pPr>
            <w:r w:rsidRPr="009C4728">
              <w:rPr>
                <w:rFonts w:cs="Arial"/>
              </w:rPr>
              <w:t>Wanted signal mean power [dBm]</w:t>
            </w:r>
          </w:p>
          <w:p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rsidR="00C53C29" w:rsidRPr="009C4728" w:rsidRDefault="00C53C29" w:rsidP="0021138B">
            <w:pPr>
              <w:pStyle w:val="TAC"/>
              <w:rPr>
                <w:rFonts w:cs="Arial"/>
              </w:rPr>
            </w:pPr>
            <w:r w:rsidRPr="009C4728">
              <w:rPr>
                <w:rFonts w:cs="Arial"/>
              </w:rPr>
              <w:t>±(240 +m*180),</w:t>
            </w:r>
          </w:p>
          <w:p w:rsidR="00C53C29" w:rsidRPr="009C4728" w:rsidRDefault="00C53C29" w:rsidP="0021138B">
            <w:pPr>
              <w:pStyle w:val="TAC"/>
              <w:rPr>
                <w:rFonts w:cs="Arial"/>
              </w:rPr>
            </w:pPr>
            <w:r w:rsidRPr="009C4728">
              <w:rPr>
                <w:rFonts w:cs="Arial"/>
              </w:rPr>
              <w:t>m=0, 1, 2, 3, 4, 9, 14</w:t>
            </w:r>
          </w:p>
          <w:p w:rsidR="00C53C29" w:rsidRPr="009C4728" w:rsidRDefault="00C53C29" w:rsidP="0021138B">
            <w:pPr>
              <w:pStyle w:val="TAC"/>
              <w:rPr>
                <w:rFonts w:cs="Arial"/>
              </w:rPr>
            </w:pPr>
            <w:r w:rsidRPr="009C4728">
              <w:rPr>
                <w:rFonts w:cs="Arial"/>
              </w:rPr>
              <w:t>(Note 5)</w:t>
            </w:r>
          </w:p>
          <w:p w:rsidR="00C53C29" w:rsidRPr="009C4728" w:rsidRDefault="00C53C29" w:rsidP="0021138B">
            <w:pPr>
              <w:pStyle w:val="TAC"/>
              <w:rPr>
                <w:rFonts w:cs="Arial"/>
              </w:rPr>
            </w:pPr>
            <w:r w:rsidRPr="009C4728">
              <w:rPr>
                <w:rFonts w:cs="Arial"/>
              </w:rPr>
              <w:t>±(550 +m*180),</w:t>
            </w:r>
          </w:p>
          <w:p w:rsidR="00C53C29" w:rsidRPr="009C4728" w:rsidRDefault="00C53C29" w:rsidP="0021138B">
            <w:pPr>
              <w:pStyle w:val="TAC"/>
              <w:rPr>
                <w:rFonts w:cs="Arial"/>
              </w:rPr>
            </w:pPr>
            <w:r w:rsidRPr="009C4728">
              <w:rPr>
                <w:rFonts w:cs="Arial"/>
              </w:rPr>
              <w:t>m=</w:t>
            </w:r>
            <w:r w:rsidRPr="009C4728">
              <w:rPr>
                <w:lang w:val="en-US"/>
              </w:rPr>
              <w:t xml:space="preserve">0, 1, 2, 3, 4, 29, 54, 79, </w:t>
            </w:r>
            <w:r w:rsidRPr="009C4728">
              <w:rPr>
                <w:rFonts w:eastAsia="SimSun" w:hint="eastAsia"/>
                <w:lang w:val="en-US" w:eastAsia="zh-CN"/>
              </w:rPr>
              <w:t>99</w:t>
            </w:r>
            <w:r w:rsidRPr="009C4728">
              <w:rPr>
                <w:lang w:val="en-US"/>
              </w:rPr>
              <w:t xml:space="preserve"> (Note 6)</w:t>
            </w: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rsidR="00C53C29" w:rsidRPr="009C4728" w:rsidRDefault="00C53C29" w:rsidP="0021138B">
            <w:pPr>
              <w:pStyle w:val="TAC"/>
              <w:rPr>
                <w:rFonts w:cs="Arial"/>
              </w:rPr>
            </w:pPr>
          </w:p>
        </w:tc>
        <w:tc>
          <w:tcPr>
            <w:tcW w:w="2693" w:type="dxa"/>
            <w:vMerge/>
            <w:shd w:val="clear" w:color="auto" w:fill="auto"/>
            <w:vAlign w:val="center"/>
          </w:tcPr>
          <w:p w:rsidR="00C53C29" w:rsidRPr="009C4728" w:rsidRDefault="00C53C29" w:rsidP="0021138B">
            <w:pPr>
              <w:pStyle w:val="TAC"/>
              <w:rPr>
                <w:rFonts w:cs="Arial"/>
              </w:rPr>
            </w:pPr>
          </w:p>
        </w:tc>
        <w:tc>
          <w:tcPr>
            <w:tcW w:w="1701" w:type="dxa"/>
            <w:shd w:val="clear" w:color="auto" w:fill="auto"/>
            <w:vAlign w:val="center"/>
          </w:tcPr>
          <w:p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rsidR="00C53C29" w:rsidRPr="009C4728" w:rsidRDefault="00C53C29" w:rsidP="0021138B">
            <w:pPr>
              <w:pStyle w:val="TAC"/>
              <w:rPr>
                <w:rFonts w:cs="Arial"/>
              </w:rPr>
            </w:pPr>
          </w:p>
        </w:tc>
      </w:tr>
      <w:tr w:rsidR="00C53C29" w:rsidRPr="009C4728" w:rsidTr="0021138B">
        <w:tc>
          <w:tcPr>
            <w:tcW w:w="1731" w:type="dxa"/>
            <w:shd w:val="clear" w:color="auto" w:fill="auto"/>
          </w:tcPr>
          <w:p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rsidR="00C53C29" w:rsidRPr="009C4728" w:rsidRDefault="00C53C29" w:rsidP="0021138B">
            <w:pPr>
              <w:pStyle w:val="TAC"/>
              <w:rPr>
                <w:rFonts w:cs="Arial"/>
              </w:rPr>
            </w:pPr>
          </w:p>
        </w:tc>
        <w:tc>
          <w:tcPr>
            <w:tcW w:w="2693" w:type="dxa"/>
            <w:vMerge/>
            <w:shd w:val="clear" w:color="auto" w:fill="auto"/>
            <w:vAlign w:val="center"/>
          </w:tcPr>
          <w:p w:rsidR="00C53C29" w:rsidRPr="009C4728" w:rsidRDefault="00C53C29" w:rsidP="0021138B">
            <w:pPr>
              <w:pStyle w:val="TAC"/>
              <w:rPr>
                <w:rFonts w:cs="Arial"/>
              </w:rPr>
            </w:pPr>
          </w:p>
        </w:tc>
        <w:tc>
          <w:tcPr>
            <w:tcW w:w="1701" w:type="dxa"/>
            <w:shd w:val="clear" w:color="auto" w:fill="auto"/>
            <w:vAlign w:val="center"/>
          </w:tcPr>
          <w:p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rsidR="00C53C29" w:rsidRPr="009C4728" w:rsidRDefault="00C53C29" w:rsidP="0021138B">
            <w:pPr>
              <w:pStyle w:val="TAC"/>
              <w:rPr>
                <w:rFonts w:cs="Arial"/>
              </w:rPr>
            </w:pPr>
          </w:p>
        </w:tc>
      </w:tr>
      <w:tr w:rsidR="00C53C29" w:rsidRPr="009C4728" w:rsidTr="0021138B">
        <w:tc>
          <w:tcPr>
            <w:tcW w:w="9642" w:type="dxa"/>
            <w:gridSpan w:val="5"/>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rsidR="00C53C29" w:rsidRPr="009C4728" w:rsidRDefault="00C53C29" w:rsidP="00C53C29"/>
    <w:p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x</w:t>
            </w:r>
          </w:p>
        </w:tc>
      </w:tr>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12</w:t>
            </w:r>
          </w:p>
        </w:tc>
      </w:tr>
      <w:tr w:rsidR="00C53C29" w:rsidRPr="009C4728" w:rsidTr="0021138B">
        <w:trPr>
          <w:trHeight w:val="280"/>
          <w:jc w:val="center"/>
        </w:trPr>
        <w:tc>
          <w:tcPr>
            <w:tcW w:w="1247" w:type="dxa"/>
            <w:vMerge w:val="restart"/>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3</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11</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319"/>
          <w:jc w:val="center"/>
        </w:trPr>
        <w:tc>
          <w:tcPr>
            <w:tcW w:w="1247" w:type="dxa"/>
            <w:vMerge w:val="restart"/>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13</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28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15</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r w:rsidR="00C53C29" w:rsidRPr="009C4728" w:rsidTr="0021138B">
        <w:trPr>
          <w:trHeight w:val="300"/>
          <w:jc w:val="center"/>
        </w:trPr>
        <w:tc>
          <w:tcPr>
            <w:tcW w:w="1247" w:type="dxa"/>
            <w:vMerge/>
            <w:vAlign w:val="center"/>
            <w:hideMark/>
          </w:tcPr>
          <w:p w:rsidR="00C53C29" w:rsidRPr="009C4728" w:rsidRDefault="00C53C29" w:rsidP="0021138B">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20</w:t>
            </w:r>
            <w:r w:rsidRPr="009C4728">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6</w:t>
            </w:r>
          </w:p>
        </w:tc>
      </w:tr>
    </w:tbl>
    <w:p w:rsidR="00C53C29" w:rsidRPr="009C4728" w:rsidRDefault="00C53C29" w:rsidP="00C53C29"/>
    <w:p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rsidTr="0021138B">
        <w:trPr>
          <w:trHeight w:val="280"/>
          <w:jc w:val="center"/>
        </w:trPr>
        <w:tc>
          <w:tcPr>
            <w:tcW w:w="1247" w:type="dxa"/>
            <w:noWrap/>
            <w:tcMar>
              <w:top w:w="0" w:type="dxa"/>
              <w:left w:w="108" w:type="dxa"/>
              <w:bottom w:w="0" w:type="dxa"/>
              <w:right w:w="108" w:type="dxa"/>
            </w:tcMar>
            <w:vAlign w:val="bottom"/>
            <w:hideMark/>
          </w:tcPr>
          <w:p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H"/>
            </w:pPr>
            <w:r w:rsidRPr="009C4728">
              <w:t>x</w:t>
            </w:r>
          </w:p>
        </w:tc>
      </w:tr>
      <w:tr w:rsidR="00C53C29" w:rsidRPr="009C4728" w:rsidTr="0021138B">
        <w:trPr>
          <w:trHeight w:val="280"/>
          <w:jc w:val="center"/>
        </w:trPr>
        <w:tc>
          <w:tcPr>
            <w:tcW w:w="1247" w:type="dxa"/>
            <w:vMerge w:val="restart"/>
            <w:vAlign w:val="center"/>
            <w:hideMark/>
          </w:tcPr>
          <w:p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9</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r w:rsidR="00C53C29" w:rsidRPr="009C4728" w:rsidTr="0021138B">
        <w:trPr>
          <w:trHeight w:val="280"/>
          <w:jc w:val="center"/>
        </w:trPr>
        <w:tc>
          <w:tcPr>
            <w:tcW w:w="1247" w:type="dxa"/>
            <w:vMerge/>
            <w:vAlign w:val="center"/>
            <w:hideMark/>
          </w:tcPr>
          <w:p w:rsidR="00C53C29" w:rsidRPr="009C4728" w:rsidRDefault="00C53C29" w:rsidP="0021138B">
            <w:pPr>
              <w:pStyle w:val="TAC"/>
            </w:pPr>
          </w:p>
        </w:tc>
        <w:tc>
          <w:tcPr>
            <w:tcW w:w="2090" w:type="dxa"/>
            <w:noWrap/>
            <w:tcMar>
              <w:top w:w="0" w:type="dxa"/>
              <w:left w:w="108" w:type="dxa"/>
              <w:bottom w:w="0" w:type="dxa"/>
              <w:right w:w="108" w:type="dxa"/>
            </w:tcMar>
            <w:vAlign w:val="center"/>
            <w:hideMark/>
          </w:tcPr>
          <w:p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C53C29" w:rsidRPr="009C4728" w:rsidRDefault="00C53C29" w:rsidP="0021138B">
            <w:pPr>
              <w:pStyle w:val="TAC"/>
            </w:pPr>
            <w:r w:rsidRPr="009C4728">
              <w:t>6</w:t>
            </w:r>
          </w:p>
        </w:tc>
      </w:tr>
    </w:tbl>
    <w:p w:rsidR="00C53C29" w:rsidRPr="009C4728" w:rsidRDefault="00C53C29" w:rsidP="00C53C29"/>
    <w:p w:rsidR="00C53C29" w:rsidRPr="009C4728" w:rsidRDefault="00C53C29" w:rsidP="00C53C29">
      <w:pPr>
        <w:pStyle w:val="Heading3"/>
      </w:pPr>
      <w:bookmarkStart w:id="840" w:name="_Toc21093240"/>
      <w:bookmarkStart w:id="841" w:name="_Toc29762769"/>
      <w:bookmarkStart w:id="842" w:name="_Toc36025944"/>
      <w:bookmarkStart w:id="843" w:name="_Toc44584814"/>
      <w:bookmarkStart w:id="844" w:name="_Toc45869107"/>
      <w:bookmarkStart w:id="845" w:name="_Toc52553666"/>
      <w:r w:rsidRPr="009C4728">
        <w:t>7.4.3</w:t>
      </w:r>
      <w:r w:rsidRPr="009C4728">
        <w:tab/>
        <w:t>Additional Narrowband blocking minimum requirement for GSM/EDGE</w:t>
      </w:r>
      <w:bookmarkEnd w:id="840"/>
      <w:bookmarkEnd w:id="841"/>
      <w:bookmarkEnd w:id="842"/>
      <w:bookmarkEnd w:id="843"/>
      <w:bookmarkEnd w:id="844"/>
      <w:bookmarkEnd w:id="845"/>
    </w:p>
    <w:p w:rsidR="00C53C29" w:rsidRPr="009C4728" w:rsidRDefault="00C53C29" w:rsidP="00C53C29">
      <w:r w:rsidRPr="009C4728">
        <w:t>The GSM/EDGE in-band blocking requirement as stated in TS 45.005 [5], applicable parts of subclauses 5.1.3 and 5.1.4, shall apply for any GSM/EDGE carrier.</w:t>
      </w:r>
    </w:p>
    <w:p w:rsidR="00C53C29" w:rsidRPr="009C4728" w:rsidRDefault="00C53C29" w:rsidP="00C53C29">
      <w:bookmarkStart w:id="846" w:name="OLE_LINK2"/>
      <w:bookmarkStart w:id="847" w:name="OLE_LINK3"/>
      <w:r w:rsidRPr="009C4728">
        <w:t>The conditions specified in TS 45.005 [5], Annex P.2.1 apply</w:t>
      </w:r>
      <w:r w:rsidRPr="009C4728" w:rsidDel="007A2B25">
        <w:t xml:space="preserve"> </w:t>
      </w:r>
      <w:r w:rsidRPr="009C4728">
        <w:t xml:space="preserve">for GSM/EDGE in-band narrowband blocking. </w:t>
      </w:r>
    </w:p>
    <w:p w:rsidR="00C53C29" w:rsidRPr="009C4728" w:rsidRDefault="00C53C29" w:rsidP="00C53C29">
      <w:pPr>
        <w:pStyle w:val="Heading3"/>
      </w:pPr>
      <w:bookmarkStart w:id="848" w:name="_Toc21093241"/>
      <w:bookmarkStart w:id="849" w:name="_Toc29762770"/>
      <w:bookmarkStart w:id="850" w:name="_Toc36025945"/>
      <w:bookmarkStart w:id="851" w:name="_Toc44584815"/>
      <w:bookmarkStart w:id="852" w:name="_Toc45869108"/>
      <w:bookmarkStart w:id="853" w:name="_Toc52553667"/>
      <w:bookmarkEnd w:id="846"/>
      <w:bookmarkEnd w:id="847"/>
      <w:r w:rsidRPr="009C4728">
        <w:t>7.4.4</w:t>
      </w:r>
      <w:r w:rsidRPr="009C4728">
        <w:tab/>
        <w:t>GSM/EDGE requirements for AM suppression</w:t>
      </w:r>
      <w:bookmarkEnd w:id="848"/>
      <w:bookmarkEnd w:id="849"/>
      <w:bookmarkEnd w:id="850"/>
      <w:bookmarkEnd w:id="851"/>
      <w:bookmarkEnd w:id="852"/>
      <w:bookmarkEnd w:id="853"/>
    </w:p>
    <w:p w:rsidR="00C53C29" w:rsidRPr="009C4728" w:rsidRDefault="00C53C29" w:rsidP="00C53C29">
      <w:r w:rsidRPr="009C4728">
        <w:t>The GSM/EDGE AM suppression requirement as stated in TS 45.005 [5], applicable parts of subclauses 5.2.2, shall apply for any GSM/EDGE carrier.</w:t>
      </w:r>
    </w:p>
    <w:p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rsidR="00C53C29" w:rsidRPr="009C4728" w:rsidRDefault="00C53C29" w:rsidP="00C53C29">
      <w:pPr>
        <w:pStyle w:val="Heading3"/>
      </w:pPr>
      <w:bookmarkStart w:id="854" w:name="_Toc21093242"/>
      <w:bookmarkStart w:id="855" w:name="_Toc29762771"/>
      <w:bookmarkStart w:id="856" w:name="_Toc36025946"/>
      <w:bookmarkStart w:id="857" w:name="_Toc44584816"/>
      <w:bookmarkStart w:id="858" w:name="_Toc45869109"/>
      <w:bookmarkStart w:id="859" w:name="_Toc52553668"/>
      <w:r w:rsidRPr="009C4728">
        <w:t>7.4.</w:t>
      </w:r>
      <w:r w:rsidRPr="009C4728">
        <w:rPr>
          <w:lang w:eastAsia="zh-CN"/>
        </w:rPr>
        <w:t>5</w:t>
      </w:r>
      <w:r w:rsidRPr="009C4728">
        <w:tab/>
        <w:t>Additional BC3 blocking minimum requirement</w:t>
      </w:r>
      <w:bookmarkEnd w:id="854"/>
      <w:bookmarkEnd w:id="855"/>
      <w:bookmarkEnd w:id="856"/>
      <w:bookmarkEnd w:id="857"/>
      <w:bookmarkEnd w:id="858"/>
      <w:bookmarkEnd w:id="859"/>
    </w:p>
    <w:p w:rsidR="00C53C29" w:rsidRPr="009C4728" w:rsidRDefault="00C53C29" w:rsidP="00C53C29">
      <w:r w:rsidRPr="009C4728">
        <w:t>The interfering signal is a 1.28 Mcps UTRA TDD modulated signal as specified in Annex A.</w:t>
      </w:r>
    </w:p>
    <w:p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rsidTr="0021138B">
        <w:tc>
          <w:tcPr>
            <w:tcW w:w="1418" w:type="dxa"/>
          </w:tcPr>
          <w:p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rsidR="00C53C29" w:rsidRPr="009C4728" w:rsidRDefault="00C53C29" w:rsidP="0021138B">
            <w:pPr>
              <w:pStyle w:val="TAH"/>
              <w:rPr>
                <w:rFonts w:cs="Arial"/>
              </w:rPr>
            </w:pPr>
            <w:r w:rsidRPr="009C4728">
              <w:rPr>
                <w:rFonts w:cs="Arial"/>
              </w:rPr>
              <w:t>Centre Frequency of Interfering Signal [MHz]</w:t>
            </w:r>
          </w:p>
        </w:tc>
        <w:tc>
          <w:tcPr>
            <w:tcW w:w="1276" w:type="dxa"/>
          </w:tcPr>
          <w:p w:rsidR="00C53C29" w:rsidRPr="009C4728" w:rsidRDefault="00C53C29" w:rsidP="0021138B">
            <w:pPr>
              <w:pStyle w:val="TAH"/>
              <w:rPr>
                <w:rFonts w:cs="Arial"/>
              </w:rPr>
            </w:pPr>
            <w:r w:rsidRPr="009C4728">
              <w:rPr>
                <w:rFonts w:cs="Arial"/>
              </w:rPr>
              <w:t>Interfering Signal mean power [dBm]</w:t>
            </w:r>
          </w:p>
        </w:tc>
        <w:tc>
          <w:tcPr>
            <w:tcW w:w="1559" w:type="dxa"/>
          </w:tcPr>
          <w:p w:rsidR="00C53C29" w:rsidRPr="009C4728" w:rsidRDefault="00C53C29" w:rsidP="0021138B">
            <w:pPr>
              <w:pStyle w:val="TAH"/>
              <w:rPr>
                <w:rFonts w:cs="Arial"/>
              </w:rPr>
            </w:pPr>
            <w:r w:rsidRPr="009C4728">
              <w:rPr>
                <w:rFonts w:cs="Arial"/>
              </w:rPr>
              <w:t>Wanted Signal mean power [dBm]</w:t>
            </w:r>
          </w:p>
        </w:tc>
        <w:tc>
          <w:tcPr>
            <w:tcW w:w="1843" w:type="dxa"/>
          </w:tcPr>
          <w:p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rsidTr="0021138B">
        <w:trPr>
          <w:cantSplit/>
        </w:trPr>
        <w:tc>
          <w:tcPr>
            <w:tcW w:w="1418" w:type="dxa"/>
            <w:tcBorders>
              <w:right w:val="single" w:sz="4" w:space="0" w:color="auto"/>
            </w:tcBorders>
          </w:tcPr>
          <w:p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rsidR="00C53C29" w:rsidRPr="009C4728" w:rsidRDefault="00C53C29" w:rsidP="0021138B">
            <w:pPr>
              <w:pStyle w:val="TAC"/>
              <w:rPr>
                <w:rFonts w:cs="Arial"/>
              </w:rPr>
            </w:pPr>
            <w:r w:rsidRPr="009C4728">
              <w:rPr>
                <w:rFonts w:cs="Arial"/>
              </w:rPr>
              <w:t xml:space="preserve">-40, </w:t>
            </w:r>
          </w:p>
        </w:tc>
        <w:tc>
          <w:tcPr>
            <w:tcW w:w="1559"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rsidTr="0021138B">
        <w:trPr>
          <w:cantSplit/>
        </w:trPr>
        <w:tc>
          <w:tcPr>
            <w:tcW w:w="9215" w:type="dxa"/>
            <w:gridSpan w:val="7"/>
          </w:tcPr>
          <w:p w:rsidR="00C53C29" w:rsidRPr="009C4728" w:rsidRDefault="00C53C29" w:rsidP="0021138B">
            <w:pPr>
              <w:pStyle w:val="TAN"/>
              <w:rPr>
                <w:rFonts w:cs="Arial"/>
              </w:rPr>
            </w:pPr>
            <w:r w:rsidRPr="009C4728">
              <w:rPr>
                <w:rFonts w:cs="Arial"/>
              </w:rPr>
              <w:t>NOTE*:</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rsidR="00C53C29" w:rsidRPr="009C4728" w:rsidRDefault="00C53C29" w:rsidP="00C53C29"/>
    <w:p w:rsidR="00C53C29" w:rsidRPr="009C4728" w:rsidRDefault="00C53C29" w:rsidP="00C53C29">
      <w:pPr>
        <w:pStyle w:val="Heading2"/>
      </w:pPr>
      <w:bookmarkStart w:id="860" w:name="_Toc21093243"/>
      <w:bookmarkStart w:id="861" w:name="_Toc29762772"/>
      <w:bookmarkStart w:id="862" w:name="_Toc36025947"/>
      <w:bookmarkStart w:id="863" w:name="_Toc44584817"/>
      <w:bookmarkStart w:id="864" w:name="_Toc45869110"/>
      <w:bookmarkStart w:id="865" w:name="_Toc52553669"/>
      <w:r w:rsidRPr="009C4728">
        <w:t>7.5</w:t>
      </w:r>
      <w:r w:rsidRPr="009C4728">
        <w:tab/>
        <w:t>Out-of-band blocking</w:t>
      </w:r>
      <w:bookmarkEnd w:id="860"/>
      <w:bookmarkEnd w:id="861"/>
      <w:bookmarkEnd w:id="862"/>
      <w:bookmarkEnd w:id="863"/>
      <w:bookmarkEnd w:id="864"/>
      <w:bookmarkEnd w:id="865"/>
    </w:p>
    <w:p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rsidR="00C53C29" w:rsidRPr="009C4728" w:rsidRDefault="00C53C29" w:rsidP="00C53C29">
      <w:pPr>
        <w:pStyle w:val="Heading3"/>
      </w:pPr>
      <w:bookmarkStart w:id="866" w:name="_Toc21093244"/>
      <w:bookmarkStart w:id="867" w:name="_Toc29762773"/>
      <w:bookmarkStart w:id="868" w:name="_Toc36025948"/>
      <w:bookmarkStart w:id="869" w:name="_Toc44584818"/>
      <w:bookmarkStart w:id="870" w:name="_Toc45869111"/>
      <w:bookmarkStart w:id="871" w:name="_Toc52553670"/>
      <w:r w:rsidRPr="009C4728">
        <w:t>7.5.1</w:t>
      </w:r>
      <w:r w:rsidRPr="009C4728">
        <w:tab/>
        <w:t>General minimum requirement</w:t>
      </w:r>
      <w:bookmarkEnd w:id="866"/>
      <w:bookmarkEnd w:id="867"/>
      <w:bookmarkEnd w:id="868"/>
      <w:bookmarkEnd w:id="869"/>
      <w:bookmarkEnd w:id="870"/>
      <w:bookmarkEnd w:id="871"/>
    </w:p>
    <w:p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rsidR="00C53C29" w:rsidRPr="009C4728" w:rsidRDefault="00C53C29" w:rsidP="00C53C29">
      <w:pPr>
        <w:rPr>
          <w:lang w:eastAsia="zh-CN"/>
        </w:rPr>
      </w:pPr>
      <w:bookmarkStart w:id="872"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872"/>
    <w:p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rsidTr="0021138B">
        <w:trPr>
          <w:jc w:val="center"/>
        </w:trPr>
        <w:tc>
          <w:tcPr>
            <w:tcW w:w="1595" w:type="dxa"/>
          </w:tcPr>
          <w:p w:rsidR="00C53C29" w:rsidRPr="009C4728" w:rsidRDefault="00C53C29" w:rsidP="0021138B">
            <w:pPr>
              <w:pStyle w:val="TAH"/>
              <w:rPr>
                <w:rFonts w:cs="Arial"/>
              </w:rPr>
            </w:pPr>
            <w:bookmarkStart w:id="873" w:name="_Hlk508458091"/>
            <w:r w:rsidRPr="009C4728">
              <w:rPr>
                <w:rFonts w:cs="Arial"/>
              </w:rPr>
              <w:t>Interfering Signal mean power [dBm]</w:t>
            </w:r>
          </w:p>
        </w:tc>
        <w:tc>
          <w:tcPr>
            <w:tcW w:w="1559" w:type="dxa"/>
          </w:tcPr>
          <w:p w:rsidR="00C53C29" w:rsidRPr="009C4728" w:rsidRDefault="00C53C29" w:rsidP="0021138B">
            <w:pPr>
              <w:pStyle w:val="TAH"/>
              <w:rPr>
                <w:rFonts w:cs="Arial"/>
              </w:rPr>
            </w:pPr>
            <w:r w:rsidRPr="009C4728">
              <w:rPr>
                <w:rFonts w:cs="Arial"/>
              </w:rPr>
              <w:t>Wanted Signal mean power [dBm]</w:t>
            </w:r>
          </w:p>
        </w:tc>
        <w:tc>
          <w:tcPr>
            <w:tcW w:w="2197" w:type="dxa"/>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cantSplit/>
          <w:jc w:val="center"/>
        </w:trPr>
        <w:tc>
          <w:tcPr>
            <w:tcW w:w="1595" w:type="dxa"/>
            <w:tcBorders>
              <w:left w:val="single" w:sz="4" w:space="0" w:color="auto"/>
            </w:tcBorders>
          </w:tcPr>
          <w:p w:rsidR="00C53C29" w:rsidRPr="009C4728" w:rsidRDefault="00C53C29" w:rsidP="0021138B">
            <w:pPr>
              <w:pStyle w:val="TAC"/>
              <w:rPr>
                <w:rFonts w:cs="Arial"/>
              </w:rPr>
            </w:pPr>
            <w:r w:rsidRPr="009C4728">
              <w:rPr>
                <w:rFonts w:cs="Arial"/>
              </w:rPr>
              <w:t>-15 (NOTE2)</w:t>
            </w:r>
          </w:p>
        </w:tc>
        <w:tc>
          <w:tcPr>
            <w:tcW w:w="1559"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rsidR="00C53C29" w:rsidRPr="009C4728" w:rsidRDefault="00C53C29" w:rsidP="0021138B">
            <w:pPr>
              <w:pStyle w:val="TAL"/>
              <w:rPr>
                <w:rFonts w:cs="Arial"/>
              </w:rPr>
            </w:pPr>
            <w:r w:rsidRPr="009C4728">
              <w:rPr>
                <w:rFonts w:cs="Arial"/>
              </w:rPr>
              <w:t xml:space="preserve">CW carrier </w:t>
            </w:r>
          </w:p>
        </w:tc>
      </w:tr>
      <w:tr w:rsidR="00C53C29" w:rsidRPr="009C4728" w:rsidTr="0021138B">
        <w:trPr>
          <w:cantSplit/>
          <w:jc w:val="center"/>
        </w:trPr>
        <w:tc>
          <w:tcPr>
            <w:tcW w:w="5351" w:type="dxa"/>
            <w:gridSpan w:val="3"/>
            <w:tcBorders>
              <w:left w:val="single" w:sz="4" w:space="0" w:color="auto"/>
            </w:tcBorders>
          </w:tcPr>
          <w:p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rsidR="00C53C29" w:rsidRPr="009C4728" w:rsidRDefault="00C53C29" w:rsidP="0021138B">
            <w:pPr>
              <w:pStyle w:val="TAL"/>
              <w:rPr>
                <w:rFonts w:cs="Arial"/>
              </w:rPr>
            </w:pPr>
            <w:r w:rsidRPr="009C4728">
              <w:rPr>
                <w:rFonts w:cs="Arial"/>
              </w:rPr>
              <w:t>NOTE2:</w:t>
            </w:r>
            <w:r w:rsidRPr="009C4728">
              <w:rPr>
                <w:rFonts w:cs="Arial"/>
              </w:rPr>
              <w:tab/>
              <w:t xml:space="preserve">For NB-IoT, up to 24 exceptions are allowed for </w:t>
            </w:r>
          </w:p>
          <w:p w:rsidR="00C53C29" w:rsidRPr="009C4728" w:rsidRDefault="00C53C29" w:rsidP="0021138B">
            <w:pPr>
              <w:pStyle w:val="TAL"/>
              <w:rPr>
                <w:rFonts w:cs="Arial"/>
              </w:rPr>
            </w:pPr>
            <w:r w:rsidRPr="009C4728">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873"/>
    </w:tbl>
    <w:p w:rsidR="00C53C29" w:rsidRPr="009C4728" w:rsidRDefault="00C53C29" w:rsidP="00C53C29"/>
    <w:p w:rsidR="00C53C29" w:rsidRPr="009C4728" w:rsidRDefault="00C53C29" w:rsidP="00C53C29">
      <w:pPr>
        <w:pStyle w:val="Heading3"/>
      </w:pPr>
      <w:bookmarkStart w:id="874" w:name="_Toc21093245"/>
      <w:bookmarkStart w:id="875" w:name="_Toc29762774"/>
      <w:bookmarkStart w:id="876" w:name="_Toc36025949"/>
      <w:bookmarkStart w:id="877" w:name="_Toc44584819"/>
      <w:bookmarkStart w:id="878" w:name="_Toc45869112"/>
      <w:bookmarkStart w:id="879" w:name="_Toc52553671"/>
      <w:r w:rsidRPr="009C4728">
        <w:t>7.5.2</w:t>
      </w:r>
      <w:r w:rsidRPr="009C4728">
        <w:tab/>
        <w:t>Co-location minimum requirement</w:t>
      </w:r>
      <w:bookmarkEnd w:id="874"/>
      <w:bookmarkEnd w:id="875"/>
      <w:bookmarkEnd w:id="876"/>
      <w:bookmarkEnd w:id="877"/>
      <w:bookmarkEnd w:id="878"/>
      <w:bookmarkEnd w:id="879"/>
    </w:p>
    <w:p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P.2.1.</w:t>
      </w:r>
    </w:p>
    <w:p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rsidTr="0021138B">
        <w:trPr>
          <w:gridBefore w:val="1"/>
          <w:wBefore w:w="10" w:type="dxa"/>
          <w:jc w:val="center"/>
        </w:trPr>
        <w:tc>
          <w:tcPr>
            <w:tcW w:w="1918" w:type="dxa"/>
          </w:tcPr>
          <w:p w:rsidR="00C53C29" w:rsidRPr="009C4728" w:rsidRDefault="00C53C29" w:rsidP="0021138B">
            <w:pPr>
              <w:pStyle w:val="TAH"/>
              <w:rPr>
                <w:rFonts w:cs="Arial"/>
              </w:rPr>
            </w:pPr>
            <w:r w:rsidRPr="009C4728">
              <w:rPr>
                <w:rFonts w:cs="Arial"/>
              </w:rPr>
              <w:lastRenderedPageBreak/>
              <w:t>Type of co-located BS</w:t>
            </w:r>
          </w:p>
        </w:tc>
        <w:tc>
          <w:tcPr>
            <w:tcW w:w="1657" w:type="dxa"/>
          </w:tcPr>
          <w:p w:rsidR="00C53C29" w:rsidRPr="009C4728" w:rsidRDefault="00C53C29" w:rsidP="0021138B">
            <w:pPr>
              <w:pStyle w:val="TAH"/>
              <w:rPr>
                <w:rFonts w:cs="Arial"/>
              </w:rPr>
            </w:pPr>
            <w:r w:rsidRPr="009C4728">
              <w:rPr>
                <w:rFonts w:cs="Arial"/>
              </w:rPr>
              <w:t>Centre Frequency of Interfering Signal (MHz)</w:t>
            </w:r>
          </w:p>
        </w:tc>
        <w:tc>
          <w:tcPr>
            <w:tcW w:w="1082" w:type="dxa"/>
          </w:tcPr>
          <w:p w:rsidR="00C53C29" w:rsidRPr="009C4728" w:rsidRDefault="00C53C29" w:rsidP="0021138B">
            <w:pPr>
              <w:pStyle w:val="TAH"/>
              <w:rPr>
                <w:rFonts w:cs="Arial"/>
              </w:rPr>
            </w:pPr>
            <w:r w:rsidRPr="009C4728">
              <w:rPr>
                <w:rFonts w:cs="Arial"/>
              </w:rPr>
              <w:t>Interfering Signal mean power for WA BS (dBm)</w:t>
            </w:r>
          </w:p>
        </w:tc>
        <w:tc>
          <w:tcPr>
            <w:tcW w:w="1134" w:type="dxa"/>
          </w:tcPr>
          <w:p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rsidR="00C53C29" w:rsidRPr="009C4728" w:rsidRDefault="00C53C29" w:rsidP="0021138B">
            <w:pPr>
              <w:pStyle w:val="TAH"/>
              <w:rPr>
                <w:rFonts w:cs="Arial"/>
              </w:rPr>
            </w:pPr>
            <w:r w:rsidRPr="009C4728">
              <w:rPr>
                <w:rFonts w:cs="Arial"/>
              </w:rPr>
              <w:t>Wanted Signal mean power (dBm)</w:t>
            </w:r>
          </w:p>
        </w:tc>
        <w:tc>
          <w:tcPr>
            <w:tcW w:w="1167" w:type="dxa"/>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GSM850 or CDMA850</w:t>
            </w:r>
          </w:p>
        </w:tc>
        <w:tc>
          <w:tcPr>
            <w:tcW w:w="1657" w:type="dxa"/>
            <w:vAlign w:val="center"/>
          </w:tcPr>
          <w:p w:rsidR="00C53C29" w:rsidRPr="009C4728" w:rsidRDefault="00C53C29" w:rsidP="0021138B">
            <w:pPr>
              <w:pStyle w:val="TAC"/>
              <w:rPr>
                <w:rFonts w:cs="Arial"/>
              </w:rPr>
            </w:pPr>
            <w:r w:rsidRPr="009C4728">
              <w:rPr>
                <w:rFonts w:cs="Arial"/>
              </w:rPr>
              <w:t>869 – 894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GSM900</w:t>
            </w:r>
          </w:p>
        </w:tc>
        <w:tc>
          <w:tcPr>
            <w:tcW w:w="1657" w:type="dxa"/>
            <w:vAlign w:val="center"/>
          </w:tcPr>
          <w:p w:rsidR="00C53C29" w:rsidRPr="009C4728" w:rsidRDefault="00C53C29" w:rsidP="0021138B">
            <w:pPr>
              <w:pStyle w:val="TAC"/>
              <w:rPr>
                <w:rFonts w:cs="Arial"/>
              </w:rPr>
            </w:pPr>
            <w:r w:rsidRPr="009C4728">
              <w:rPr>
                <w:rFonts w:cs="Arial"/>
              </w:rPr>
              <w:t>921 – 960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DCS1800</w:t>
            </w:r>
          </w:p>
        </w:tc>
        <w:tc>
          <w:tcPr>
            <w:tcW w:w="1657" w:type="dxa"/>
            <w:vAlign w:val="center"/>
          </w:tcPr>
          <w:p w:rsidR="00C53C29" w:rsidRPr="009C4728" w:rsidRDefault="00C53C29" w:rsidP="0021138B">
            <w:pPr>
              <w:pStyle w:val="TAC"/>
              <w:rPr>
                <w:rFonts w:cs="Arial"/>
              </w:rPr>
            </w:pPr>
            <w:r w:rsidRPr="009C4728">
              <w:rPr>
                <w:rFonts w:cs="Arial"/>
              </w:rPr>
              <w:t>1805 – 1880</w:t>
            </w:r>
          </w:p>
          <w:p w:rsidR="00C53C29" w:rsidRPr="009C4728" w:rsidRDefault="00C53C29" w:rsidP="0021138B">
            <w:pPr>
              <w:pStyle w:val="TAC"/>
              <w:rPr>
                <w:rFonts w:cs="Arial"/>
              </w:rPr>
            </w:pPr>
            <w:r w:rsidRPr="009C4728">
              <w:rPr>
                <w:rFonts w:cs="Arial"/>
              </w:rPr>
              <w:t>(Note 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PCS1900</w:t>
            </w:r>
          </w:p>
        </w:tc>
        <w:tc>
          <w:tcPr>
            <w:tcW w:w="1657" w:type="dxa"/>
            <w:vAlign w:val="center"/>
          </w:tcPr>
          <w:p w:rsidR="00C53C29" w:rsidRPr="009C4728" w:rsidRDefault="00C53C29" w:rsidP="0021138B">
            <w:pPr>
              <w:pStyle w:val="TAC"/>
              <w:rPr>
                <w:rFonts w:cs="Arial"/>
              </w:rPr>
            </w:pPr>
            <w:r w:rsidRPr="009C4728">
              <w:rPr>
                <w:rFonts w:cs="Arial"/>
              </w:rPr>
              <w:t>1930 – 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rsidR="00C53C29" w:rsidRPr="009C4728" w:rsidRDefault="00C53C29" w:rsidP="0021138B">
            <w:pPr>
              <w:pStyle w:val="TAC"/>
              <w:rPr>
                <w:rFonts w:cs="Arial"/>
              </w:rPr>
            </w:pPr>
            <w:r w:rsidRPr="009C4728">
              <w:rPr>
                <w:rFonts w:cs="Arial"/>
              </w:rPr>
              <w:t>2110 – 2170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rsidR="00C53C29" w:rsidRPr="009C4728" w:rsidRDefault="00C53C29" w:rsidP="0021138B">
            <w:pPr>
              <w:pStyle w:val="TAC"/>
              <w:rPr>
                <w:rFonts w:cs="Arial"/>
              </w:rPr>
            </w:pPr>
            <w:r w:rsidRPr="009C4728">
              <w:rPr>
                <w:rFonts w:cs="Arial"/>
              </w:rPr>
              <w:t>1930 – 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rsidR="00C53C29" w:rsidRPr="009C4728" w:rsidRDefault="00C53C29" w:rsidP="0021138B">
            <w:pPr>
              <w:pStyle w:val="TAC"/>
              <w:rPr>
                <w:rFonts w:cs="Arial"/>
              </w:rPr>
            </w:pPr>
            <w:r w:rsidRPr="009C4728">
              <w:rPr>
                <w:rFonts w:cs="Arial"/>
              </w:rPr>
              <w:t>1805 – 1880</w:t>
            </w:r>
          </w:p>
          <w:p w:rsidR="00C53C29" w:rsidRPr="009C4728" w:rsidRDefault="00C53C29" w:rsidP="0021138B">
            <w:pPr>
              <w:pStyle w:val="TAC"/>
              <w:rPr>
                <w:rFonts w:cs="Arial"/>
              </w:rPr>
            </w:pPr>
            <w:r w:rsidRPr="009C4728">
              <w:rPr>
                <w:rFonts w:cs="Arial"/>
              </w:rPr>
              <w:t>(Note 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rsidR="00C53C29" w:rsidRPr="009C4728" w:rsidRDefault="00C53C29" w:rsidP="0021138B">
            <w:pPr>
              <w:pStyle w:val="TAC"/>
              <w:rPr>
                <w:rFonts w:cs="Arial"/>
              </w:rPr>
            </w:pPr>
            <w:r w:rsidRPr="009C4728">
              <w:rPr>
                <w:rFonts w:cs="Arial"/>
              </w:rPr>
              <w:t>2110 – 2155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rsidR="00C53C29" w:rsidRPr="009C4728" w:rsidRDefault="00C53C29" w:rsidP="0021138B">
            <w:pPr>
              <w:pStyle w:val="TAC"/>
              <w:rPr>
                <w:rFonts w:cs="Arial"/>
              </w:rPr>
            </w:pPr>
            <w:r w:rsidRPr="009C4728">
              <w:rPr>
                <w:rFonts w:cs="Arial"/>
              </w:rPr>
              <w:t>869 – 894</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rsidR="00C53C29" w:rsidRPr="009C4728" w:rsidRDefault="00C53C29" w:rsidP="0021138B">
            <w:pPr>
              <w:pStyle w:val="TAC"/>
              <w:rPr>
                <w:rFonts w:cs="Arial"/>
              </w:rPr>
            </w:pPr>
            <w:r w:rsidRPr="009C4728">
              <w:rPr>
                <w:rFonts w:cs="Arial"/>
              </w:rPr>
              <w:t>875 – 885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rsidR="00C53C29" w:rsidRPr="009C4728" w:rsidRDefault="00C53C29" w:rsidP="0021138B">
            <w:pPr>
              <w:pStyle w:val="TAC"/>
              <w:rPr>
                <w:rFonts w:cs="Arial"/>
              </w:rPr>
            </w:pPr>
            <w:r w:rsidRPr="009C4728">
              <w:rPr>
                <w:rFonts w:cs="Arial"/>
              </w:rPr>
              <w:t>2620 – 2690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rsidR="00C53C29" w:rsidRPr="009C4728" w:rsidRDefault="00C53C29" w:rsidP="0021138B">
            <w:pPr>
              <w:pStyle w:val="TAC"/>
              <w:rPr>
                <w:rFonts w:cs="Arial"/>
              </w:rPr>
            </w:pPr>
            <w:r w:rsidRPr="009C4728">
              <w:rPr>
                <w:rFonts w:cs="Arial"/>
              </w:rPr>
              <w:t>1844.9 – 1879.9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rsidR="00C53C29" w:rsidRPr="009C4728" w:rsidRDefault="00C53C29" w:rsidP="0021138B">
            <w:pPr>
              <w:pStyle w:val="TAC"/>
              <w:rPr>
                <w:rFonts w:cs="Arial"/>
              </w:rPr>
            </w:pPr>
            <w:r w:rsidRPr="009C4728">
              <w:rPr>
                <w:rFonts w:cs="Arial"/>
              </w:rPr>
              <w:t>2110 – 2170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rsidR="00C53C29" w:rsidRPr="009C4728" w:rsidRDefault="00C53C29" w:rsidP="0021138B">
            <w:pPr>
              <w:pStyle w:val="TAC"/>
              <w:rPr>
                <w:rFonts w:cs="Arial"/>
              </w:rPr>
            </w:pPr>
            <w:r w:rsidRPr="009C4728">
              <w:rPr>
                <w:rFonts w:cs="Arial"/>
              </w:rPr>
              <w:t>1475.9 - 1495.9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rsidR="00C53C29" w:rsidRPr="009C4728" w:rsidRDefault="00C53C29" w:rsidP="0021138B">
            <w:pPr>
              <w:pStyle w:val="TAC"/>
              <w:rPr>
                <w:rFonts w:cs="Arial"/>
              </w:rPr>
            </w:pPr>
            <w:r w:rsidRPr="009C4728">
              <w:rPr>
                <w:rFonts w:cs="Arial"/>
              </w:rPr>
              <w:t>729 - 746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XIIII or E-UTRA Band 13</w:t>
            </w:r>
          </w:p>
        </w:tc>
        <w:tc>
          <w:tcPr>
            <w:tcW w:w="1657" w:type="dxa"/>
            <w:vAlign w:val="center"/>
          </w:tcPr>
          <w:p w:rsidR="00C53C29" w:rsidRPr="009C4728" w:rsidRDefault="00C53C29" w:rsidP="0021138B">
            <w:pPr>
              <w:pStyle w:val="TAC"/>
              <w:rPr>
                <w:rFonts w:cs="Arial"/>
              </w:rPr>
            </w:pPr>
            <w:r w:rsidRPr="009C4728">
              <w:rPr>
                <w:rFonts w:cs="Arial"/>
              </w:rPr>
              <w:t>746 - 756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rsidR="00C53C29" w:rsidRPr="009C4728" w:rsidRDefault="00C53C29" w:rsidP="0021138B">
            <w:pPr>
              <w:pStyle w:val="TAC"/>
              <w:rPr>
                <w:rFonts w:cs="Arial"/>
              </w:rPr>
            </w:pPr>
            <w:r w:rsidRPr="009C4728">
              <w:rPr>
                <w:rFonts w:cs="Arial"/>
              </w:rPr>
              <w:t>758 - 768</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17</w:t>
            </w:r>
          </w:p>
        </w:tc>
        <w:tc>
          <w:tcPr>
            <w:tcW w:w="1657" w:type="dxa"/>
            <w:vAlign w:val="center"/>
          </w:tcPr>
          <w:p w:rsidR="00C53C29" w:rsidRPr="009C4728" w:rsidRDefault="00C53C29" w:rsidP="0021138B">
            <w:pPr>
              <w:pStyle w:val="TAC"/>
              <w:rPr>
                <w:rFonts w:cs="Arial"/>
              </w:rPr>
            </w:pPr>
            <w:r w:rsidRPr="009C4728">
              <w:rPr>
                <w:rFonts w:cs="Arial"/>
              </w:rPr>
              <w:t>734 - 746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18 or NR Band n18</w:t>
            </w:r>
          </w:p>
        </w:tc>
        <w:tc>
          <w:tcPr>
            <w:tcW w:w="1657" w:type="dxa"/>
            <w:vAlign w:val="center"/>
          </w:tcPr>
          <w:p w:rsidR="00C53C29" w:rsidRPr="009C4728" w:rsidRDefault="00C53C29" w:rsidP="0021138B">
            <w:pPr>
              <w:pStyle w:val="TAC"/>
              <w:rPr>
                <w:rFonts w:cs="Arial"/>
              </w:rPr>
            </w:pPr>
            <w:r w:rsidRPr="009C4728">
              <w:rPr>
                <w:rFonts w:cs="Arial"/>
              </w:rPr>
              <w:t>860 - 875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rsidR="00C53C29" w:rsidRPr="009C4728" w:rsidRDefault="00C53C29" w:rsidP="0021138B">
            <w:pPr>
              <w:pStyle w:val="TAC"/>
              <w:rPr>
                <w:rFonts w:cs="Arial"/>
              </w:rPr>
            </w:pPr>
            <w:r w:rsidRPr="009C4728">
              <w:rPr>
                <w:rFonts w:cs="Arial"/>
              </w:rPr>
              <w:t>875 - 890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rsidR="00C53C29" w:rsidRPr="009C4728" w:rsidRDefault="00C53C29" w:rsidP="0021138B">
            <w:pPr>
              <w:pStyle w:val="TAC"/>
              <w:rPr>
                <w:rFonts w:cs="Arial"/>
              </w:rPr>
            </w:pPr>
            <w:r w:rsidRPr="009C4728">
              <w:rPr>
                <w:rFonts w:cs="Arial"/>
              </w:rPr>
              <w:t>791 - 821</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rsidR="00C53C29" w:rsidRPr="009C4728" w:rsidRDefault="00C53C29" w:rsidP="0021138B">
            <w:pPr>
              <w:pStyle w:val="TAC"/>
              <w:rPr>
                <w:rFonts w:cs="Arial"/>
              </w:rPr>
            </w:pPr>
            <w:r w:rsidRPr="009C4728">
              <w:rPr>
                <w:rFonts w:cs="Arial"/>
              </w:rPr>
              <w:t>1495.9 – 1510.9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rsidR="00C53C29" w:rsidRPr="009C4728" w:rsidRDefault="00C53C29" w:rsidP="0021138B">
            <w:pPr>
              <w:pStyle w:val="TAC"/>
              <w:rPr>
                <w:rFonts w:cs="Arial"/>
              </w:rPr>
            </w:pPr>
            <w:r w:rsidRPr="009C4728">
              <w:rPr>
                <w:rFonts w:cs="Arial"/>
              </w:rPr>
              <w:t>3510 – 3590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23</w:t>
            </w:r>
          </w:p>
        </w:tc>
        <w:tc>
          <w:tcPr>
            <w:tcW w:w="1657" w:type="dxa"/>
            <w:vAlign w:val="center"/>
          </w:tcPr>
          <w:p w:rsidR="00C53C29" w:rsidRPr="009C4728" w:rsidRDefault="00C53C29" w:rsidP="0021138B">
            <w:pPr>
              <w:pStyle w:val="TAC"/>
              <w:rPr>
                <w:rFonts w:cs="Arial"/>
              </w:rPr>
            </w:pPr>
            <w:r w:rsidRPr="009C4728">
              <w:rPr>
                <w:rFonts w:cs="Arial"/>
              </w:rPr>
              <w:t>2180 - 2200</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24</w:t>
            </w:r>
          </w:p>
        </w:tc>
        <w:tc>
          <w:tcPr>
            <w:tcW w:w="1657" w:type="dxa"/>
            <w:vAlign w:val="center"/>
          </w:tcPr>
          <w:p w:rsidR="00C53C29" w:rsidRPr="009C4728" w:rsidRDefault="00C53C29" w:rsidP="0021138B">
            <w:pPr>
              <w:pStyle w:val="TAC"/>
              <w:rPr>
                <w:rFonts w:cs="Arial"/>
              </w:rPr>
            </w:pPr>
            <w:r w:rsidRPr="009C4728">
              <w:rPr>
                <w:rFonts w:cs="Arial"/>
              </w:rPr>
              <w:t>1525 – 1559</w:t>
            </w:r>
          </w:p>
        </w:tc>
        <w:tc>
          <w:tcPr>
            <w:tcW w:w="1082" w:type="dxa"/>
          </w:tcPr>
          <w:p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rsidR="00C53C29" w:rsidRPr="009C4728" w:rsidRDefault="00C53C29" w:rsidP="0021138B">
            <w:pPr>
              <w:pStyle w:val="TAC"/>
              <w:rPr>
                <w:rFonts w:cs="Arial"/>
              </w:rPr>
            </w:pPr>
            <w:r w:rsidRPr="009C4728">
              <w:rPr>
                <w:rFonts w:cs="v5.0.0"/>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rsidR="00C53C29" w:rsidRPr="009C4728" w:rsidRDefault="00C53C29" w:rsidP="0021138B">
            <w:pPr>
              <w:pStyle w:val="TAC"/>
              <w:rPr>
                <w:rFonts w:cs="Arial"/>
              </w:rPr>
            </w:pPr>
            <w:r w:rsidRPr="009C4728">
              <w:rPr>
                <w:rFonts w:cs="Arial"/>
              </w:rPr>
              <w:t>859 – 894</w:t>
            </w:r>
          </w:p>
        </w:tc>
        <w:tc>
          <w:tcPr>
            <w:tcW w:w="1082" w:type="dxa"/>
            <w:vAlign w:val="center"/>
          </w:tcPr>
          <w:p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v5.0.0"/>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27</w:t>
            </w:r>
          </w:p>
        </w:tc>
        <w:tc>
          <w:tcPr>
            <w:tcW w:w="1657" w:type="dxa"/>
            <w:vAlign w:val="center"/>
          </w:tcPr>
          <w:p w:rsidR="00C53C29" w:rsidRPr="009C4728" w:rsidRDefault="00C53C29" w:rsidP="0021138B">
            <w:pPr>
              <w:pStyle w:val="TAC"/>
              <w:rPr>
                <w:rFonts w:cs="Arial"/>
              </w:rPr>
            </w:pPr>
            <w:r w:rsidRPr="009C4728">
              <w:rPr>
                <w:rFonts w:cs="Arial"/>
              </w:rPr>
              <w:t>852 - 869</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28 or NR Band n28</w:t>
            </w:r>
          </w:p>
        </w:tc>
        <w:tc>
          <w:tcPr>
            <w:tcW w:w="1657" w:type="dxa"/>
            <w:vAlign w:val="center"/>
          </w:tcPr>
          <w:p w:rsidR="00C53C29" w:rsidRPr="009C4728" w:rsidRDefault="00C53C29" w:rsidP="0021138B">
            <w:pPr>
              <w:pStyle w:val="TAC"/>
              <w:rPr>
                <w:rFonts w:cs="Arial"/>
              </w:rPr>
            </w:pPr>
            <w:r w:rsidRPr="009C4728">
              <w:rPr>
                <w:rFonts w:cs="Arial"/>
              </w:rPr>
              <w:t>758 – 803</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rsidR="00C53C29" w:rsidRPr="009C4728" w:rsidRDefault="00C53C29" w:rsidP="0021138B">
            <w:pPr>
              <w:pStyle w:val="TAC"/>
              <w:rPr>
                <w:rFonts w:cs="Arial"/>
              </w:rPr>
            </w:pPr>
            <w:r w:rsidRPr="009C4728">
              <w:rPr>
                <w:rFonts w:cs="Arial"/>
              </w:rPr>
              <w:t>717 – 728</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rsidR="00C53C29" w:rsidRPr="009C4728" w:rsidRDefault="00C53C29" w:rsidP="0021138B">
            <w:pPr>
              <w:pStyle w:val="TAC"/>
              <w:rPr>
                <w:rFonts w:cs="Arial"/>
              </w:rPr>
            </w:pPr>
            <w:r w:rsidRPr="009C4728">
              <w:rPr>
                <w:rFonts w:cs="Arial"/>
              </w:rPr>
              <w:t>2350-2360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31</w:t>
            </w:r>
          </w:p>
        </w:tc>
        <w:tc>
          <w:tcPr>
            <w:tcW w:w="1657" w:type="dxa"/>
          </w:tcPr>
          <w:p w:rsidR="00C53C29" w:rsidRPr="009C4728" w:rsidRDefault="00C53C29" w:rsidP="0021138B">
            <w:pPr>
              <w:pStyle w:val="TAC"/>
              <w:rPr>
                <w:rFonts w:cs="Arial"/>
              </w:rPr>
            </w:pPr>
            <w:r w:rsidRPr="009C4728">
              <w:rPr>
                <w:rFonts w:cs="Arial"/>
              </w:rPr>
              <w:t>462.5 – 467.5</w:t>
            </w:r>
          </w:p>
        </w:tc>
        <w:tc>
          <w:tcPr>
            <w:tcW w:w="1082" w:type="dxa"/>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rsidR="00C53C29" w:rsidRPr="009C4728" w:rsidRDefault="00C53C29" w:rsidP="0021138B">
            <w:pPr>
              <w:pStyle w:val="TAC"/>
            </w:pPr>
            <w:r w:rsidRPr="009C4728">
              <w:t>+8</w:t>
            </w:r>
            <w:r w:rsidRPr="009C4728">
              <w:rPr>
                <w:szCs w:val="18"/>
                <w:lang w:eastAsia="ja-JP"/>
              </w:rPr>
              <w:t>**</w:t>
            </w:r>
          </w:p>
        </w:tc>
        <w:tc>
          <w:tcPr>
            <w:tcW w:w="1134" w:type="dxa"/>
          </w:tcPr>
          <w:p w:rsidR="00C53C29" w:rsidRPr="009C4728" w:rsidRDefault="00C53C29" w:rsidP="0021138B">
            <w:pPr>
              <w:pStyle w:val="TAC"/>
            </w:pPr>
            <w:r w:rsidRPr="009C4728">
              <w:t>-6</w:t>
            </w:r>
            <w:r w:rsidRPr="009C4728">
              <w:rPr>
                <w:szCs w:val="18"/>
                <w:lang w:eastAsia="ja-JP"/>
              </w:rPr>
              <w:t>**</w:t>
            </w:r>
          </w:p>
        </w:tc>
        <w:tc>
          <w:tcPr>
            <w:tcW w:w="1701" w:type="dxa"/>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rsidR="00C53C29" w:rsidRPr="009C4728" w:rsidRDefault="00C53C29" w:rsidP="0021138B">
            <w:pPr>
              <w:pStyle w:val="TAC"/>
              <w:rPr>
                <w:rFonts w:cs="Arial"/>
              </w:rPr>
            </w:pPr>
            <w:r w:rsidRPr="009C4728">
              <w:rPr>
                <w:rFonts w:cs="Arial"/>
              </w:rPr>
              <w:t>1452 – 1496</w:t>
            </w:r>
          </w:p>
          <w:p w:rsidR="00C53C29" w:rsidRPr="009C4728" w:rsidRDefault="00C53C29" w:rsidP="0021138B">
            <w:pPr>
              <w:pStyle w:val="TAC"/>
              <w:rPr>
                <w:rFonts w:cs="Arial"/>
              </w:rPr>
            </w:pPr>
            <w:r w:rsidRPr="009C4728">
              <w:rPr>
                <w:rFonts w:cs="Arial"/>
              </w:rPr>
              <w:t>(NOTE 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rsidR="00C53C29" w:rsidRPr="009C4728" w:rsidRDefault="00C53C29" w:rsidP="0021138B">
            <w:pPr>
              <w:pStyle w:val="TAC"/>
              <w:rPr>
                <w:rFonts w:cs="Arial"/>
              </w:rPr>
            </w:pPr>
            <w:r w:rsidRPr="009C4728">
              <w:rPr>
                <w:rFonts w:cs="Arial"/>
              </w:rPr>
              <w:t>1900-1920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rsidR="00C53C29" w:rsidRPr="009C4728" w:rsidRDefault="00C53C29" w:rsidP="0021138B">
            <w:pPr>
              <w:pStyle w:val="TAC"/>
              <w:rPr>
                <w:rFonts w:cs="Arial"/>
              </w:rPr>
            </w:pPr>
            <w:r w:rsidRPr="009C4728">
              <w:rPr>
                <w:rFonts w:cs="Arial"/>
              </w:rPr>
              <w:t>2010-2025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rsidR="00C53C29" w:rsidRPr="009C4728" w:rsidRDefault="00C53C29" w:rsidP="0021138B">
            <w:pPr>
              <w:pStyle w:val="TAC"/>
              <w:rPr>
                <w:rFonts w:cs="Arial"/>
              </w:rPr>
            </w:pPr>
            <w:r w:rsidRPr="009C4728">
              <w:rPr>
                <w:rFonts w:cs="Arial"/>
              </w:rPr>
              <w:t>1850-1910</w:t>
            </w:r>
          </w:p>
          <w:p w:rsidR="00C53C29" w:rsidRPr="009C4728" w:rsidRDefault="00C53C29" w:rsidP="0021138B">
            <w:pPr>
              <w:pStyle w:val="TAC"/>
              <w:rPr>
                <w:rFonts w:cs="Arial"/>
              </w:rPr>
            </w:pP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rsidR="00C53C29" w:rsidRPr="009C4728" w:rsidRDefault="00C53C29" w:rsidP="0021138B">
            <w:pPr>
              <w:pStyle w:val="TAC"/>
              <w:rPr>
                <w:rFonts w:cs="Arial"/>
              </w:rPr>
            </w:pPr>
            <w:r w:rsidRPr="009C4728">
              <w:rPr>
                <w:rFonts w:cs="Arial"/>
              </w:rPr>
              <w:t>1930-1990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rsidR="00C53C29" w:rsidRPr="009C4728" w:rsidRDefault="00C53C29" w:rsidP="0021138B">
            <w:pPr>
              <w:pStyle w:val="TAC"/>
              <w:rPr>
                <w:rFonts w:cs="Arial"/>
              </w:rPr>
            </w:pPr>
            <w:r w:rsidRPr="009C4728">
              <w:rPr>
                <w:rFonts w:cs="Arial"/>
              </w:rPr>
              <w:t>1910-1930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rsidR="00C53C29" w:rsidRPr="009C4728" w:rsidRDefault="00C53C29" w:rsidP="0021138B">
            <w:pPr>
              <w:pStyle w:val="TAC"/>
              <w:rPr>
                <w:rFonts w:cs="Arial"/>
              </w:rPr>
            </w:pPr>
            <w:r w:rsidRPr="009C4728">
              <w:rPr>
                <w:rFonts w:cs="Arial"/>
              </w:rPr>
              <w:t>2570-2620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rsidR="00C53C29" w:rsidRPr="009C4728" w:rsidRDefault="00C53C29" w:rsidP="0021138B">
            <w:pPr>
              <w:pStyle w:val="TAC"/>
              <w:rPr>
                <w:rFonts w:cs="Arial"/>
              </w:rPr>
            </w:pPr>
            <w:r w:rsidRPr="009C4728">
              <w:rPr>
                <w:rFonts w:cs="Arial"/>
              </w:rPr>
              <w:t>1880-1920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rsidR="00C53C29" w:rsidRPr="009C4728" w:rsidRDefault="00C53C29" w:rsidP="0021138B">
            <w:pPr>
              <w:pStyle w:val="TAC"/>
              <w:rPr>
                <w:rFonts w:cs="Arial"/>
              </w:rPr>
            </w:pPr>
            <w:r w:rsidRPr="009C4728">
              <w:rPr>
                <w:rFonts w:cs="Arial"/>
              </w:rPr>
              <w:t>2300-2400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41 or NR Band n41</w:t>
            </w:r>
          </w:p>
        </w:tc>
        <w:tc>
          <w:tcPr>
            <w:tcW w:w="1657" w:type="dxa"/>
            <w:vAlign w:val="center"/>
          </w:tcPr>
          <w:p w:rsidR="00C53C29" w:rsidRPr="009C4728" w:rsidRDefault="00C53C29" w:rsidP="0021138B">
            <w:pPr>
              <w:pStyle w:val="TAC"/>
              <w:rPr>
                <w:rFonts w:cs="Arial"/>
              </w:rPr>
            </w:pPr>
            <w:r w:rsidRPr="009C4728">
              <w:rPr>
                <w:rFonts w:cs="Arial"/>
              </w:rPr>
              <w:t>2496 - 2690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42</w:t>
            </w:r>
          </w:p>
        </w:tc>
        <w:tc>
          <w:tcPr>
            <w:tcW w:w="1657" w:type="dxa"/>
          </w:tcPr>
          <w:p w:rsidR="00C53C29" w:rsidRPr="009C4728" w:rsidRDefault="00C53C29" w:rsidP="0021138B">
            <w:pPr>
              <w:pStyle w:val="TAC"/>
              <w:rPr>
                <w:rFonts w:cs="Arial"/>
              </w:rPr>
            </w:pPr>
            <w:r w:rsidRPr="009C4728">
              <w:rPr>
                <w:rFonts w:cs="Arial"/>
                <w:lang w:eastAsia="zh-CN"/>
              </w:rPr>
              <w:t>3400</w:t>
            </w:r>
            <w:r w:rsidRPr="009C4728">
              <w:rPr>
                <w:rFonts w:cs="Arial"/>
              </w:rPr>
              <w:t xml:space="preserve"> – 3600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43</w:t>
            </w:r>
          </w:p>
        </w:tc>
        <w:tc>
          <w:tcPr>
            <w:tcW w:w="1657" w:type="dxa"/>
          </w:tcPr>
          <w:p w:rsidR="00C53C29" w:rsidRPr="009C4728" w:rsidRDefault="00C53C29" w:rsidP="0021138B">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44</w:t>
            </w:r>
          </w:p>
        </w:tc>
        <w:tc>
          <w:tcPr>
            <w:tcW w:w="1657" w:type="dxa"/>
            <w:vAlign w:val="center"/>
          </w:tcPr>
          <w:p w:rsidR="00C53C29" w:rsidRPr="009C4728" w:rsidRDefault="00C53C29" w:rsidP="0021138B">
            <w:pPr>
              <w:pStyle w:val="TAC"/>
              <w:rPr>
                <w:rFonts w:cs="Arial"/>
                <w:lang w:eastAsia="zh-CN"/>
              </w:rPr>
            </w:pPr>
            <w:r w:rsidRPr="009C4728">
              <w:rPr>
                <w:rFonts w:cs="Arial"/>
              </w:rPr>
              <w:t>703 - 803</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w:t>
            </w:r>
          </w:p>
        </w:tc>
        <w:tc>
          <w:tcPr>
            <w:tcW w:w="1082"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rsidTr="0021138B">
        <w:trPr>
          <w:gridBefore w:val="1"/>
          <w:wBefore w:w="10" w:type="dxa"/>
          <w:jc w:val="center"/>
        </w:trPr>
        <w:tc>
          <w:tcPr>
            <w:tcW w:w="1918" w:type="dxa"/>
          </w:tcPr>
          <w:p w:rsidR="00C53C29" w:rsidRPr="009C4728" w:rsidRDefault="00C53C29" w:rsidP="0021138B">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657" w:type="dxa"/>
            <w:vAlign w:val="center"/>
          </w:tcPr>
          <w:p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w:t>
            </w:r>
          </w:p>
        </w:tc>
        <w:tc>
          <w:tcPr>
            <w:tcW w:w="1082"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rsidR="00C53C29" w:rsidRPr="009C4728" w:rsidRDefault="00C53C29" w:rsidP="0021138B">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rsidR="00C53C29" w:rsidRPr="009C4728" w:rsidRDefault="00C53C29" w:rsidP="0021138B">
            <w:pPr>
              <w:pStyle w:val="TAC"/>
              <w:rPr>
                <w:szCs w:val="18"/>
              </w:rPr>
            </w:pPr>
            <w:r w:rsidRPr="009C4728">
              <w:rPr>
                <w:szCs w:val="18"/>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48 or NR Band n48</w:t>
            </w:r>
          </w:p>
        </w:tc>
        <w:tc>
          <w:tcPr>
            <w:tcW w:w="1657" w:type="dxa"/>
          </w:tcPr>
          <w:p w:rsidR="00C53C29" w:rsidRPr="009C4728" w:rsidRDefault="00C53C29" w:rsidP="0021138B">
            <w:pPr>
              <w:pStyle w:val="TAC"/>
              <w:rPr>
                <w:lang w:eastAsia="zh-CN"/>
              </w:rPr>
            </w:pPr>
            <w:r w:rsidRPr="009C4728">
              <w:rPr>
                <w:lang w:eastAsia="zh-CN"/>
              </w:rPr>
              <w:t>3550 – 3700</w:t>
            </w:r>
          </w:p>
        </w:tc>
        <w:tc>
          <w:tcPr>
            <w:tcW w:w="1082" w:type="dxa"/>
            <w:vAlign w:val="center"/>
          </w:tcPr>
          <w:p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rsidR="00C53C29" w:rsidRPr="009C4728" w:rsidRDefault="00C53C29" w:rsidP="0021138B">
            <w:pPr>
              <w:pStyle w:val="TAC"/>
              <w:rPr>
                <w:lang w:eastAsia="ja-JP"/>
              </w:rPr>
            </w:pPr>
            <w:r w:rsidRPr="009C4728">
              <w:rPr>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49</w:t>
            </w:r>
          </w:p>
        </w:tc>
        <w:tc>
          <w:tcPr>
            <w:tcW w:w="1657" w:type="dxa"/>
          </w:tcPr>
          <w:p w:rsidR="00C53C29" w:rsidRPr="009C4728" w:rsidRDefault="00C53C29" w:rsidP="0021138B">
            <w:pPr>
              <w:pStyle w:val="TAC"/>
              <w:rPr>
                <w:lang w:eastAsia="zh-CN"/>
              </w:rPr>
            </w:pPr>
            <w:r w:rsidRPr="009C4728">
              <w:rPr>
                <w:lang w:eastAsia="zh-CN"/>
              </w:rPr>
              <w:t>3550 – 3700</w:t>
            </w:r>
          </w:p>
        </w:tc>
        <w:tc>
          <w:tcPr>
            <w:tcW w:w="1082" w:type="dxa"/>
            <w:vAlign w:val="center"/>
          </w:tcPr>
          <w:p w:rsidR="00C53C29" w:rsidRPr="009C4728" w:rsidRDefault="00C53C29" w:rsidP="0021138B">
            <w:pPr>
              <w:pStyle w:val="TAC"/>
              <w:rPr>
                <w:lang w:eastAsia="ja-JP"/>
              </w:rPr>
            </w:pPr>
            <w:r w:rsidRPr="009C4728">
              <w:rPr>
                <w:rFonts w:cs="Arial"/>
                <w:szCs w:val="18"/>
              </w:rPr>
              <w:t>N/A</w:t>
            </w:r>
          </w:p>
        </w:tc>
        <w:tc>
          <w:tcPr>
            <w:tcW w:w="1134" w:type="dxa"/>
            <w:vAlign w:val="center"/>
          </w:tcPr>
          <w:p w:rsidR="00C53C29" w:rsidRPr="009C4728" w:rsidRDefault="00C53C29" w:rsidP="0021138B">
            <w:pPr>
              <w:pStyle w:val="TAC"/>
              <w:rPr>
                <w:lang w:eastAsia="ja-JP"/>
              </w:rPr>
            </w:pPr>
            <w:r w:rsidRPr="009C4728">
              <w:rPr>
                <w:szCs w:val="18"/>
              </w:rPr>
              <w:t>N/A</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rsidR="00C53C29" w:rsidRPr="009C4728" w:rsidRDefault="00C53C29" w:rsidP="0021138B">
            <w:pPr>
              <w:pStyle w:val="TAC"/>
              <w:rPr>
                <w:lang w:eastAsia="ja-JP"/>
              </w:rPr>
            </w:pPr>
            <w:r w:rsidRPr="009C4728">
              <w:rPr>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50 or NR Band n50</w:t>
            </w:r>
          </w:p>
        </w:tc>
        <w:tc>
          <w:tcPr>
            <w:tcW w:w="1657" w:type="dxa"/>
          </w:tcPr>
          <w:p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rsidR="00C53C29" w:rsidRPr="009C4728" w:rsidRDefault="00C53C29" w:rsidP="0021138B">
            <w:pPr>
              <w:pStyle w:val="TAC"/>
              <w:rPr>
                <w:lang w:eastAsia="ja-JP"/>
              </w:rPr>
            </w:pPr>
            <w:r w:rsidRPr="009C4728">
              <w:rPr>
                <w:lang w:eastAsia="ja-JP"/>
              </w:rPr>
              <w:t>N/A</w:t>
            </w:r>
          </w:p>
        </w:tc>
        <w:tc>
          <w:tcPr>
            <w:tcW w:w="1134" w:type="dxa"/>
            <w:vAlign w:val="center"/>
          </w:tcPr>
          <w:p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52</w:t>
            </w:r>
          </w:p>
        </w:tc>
        <w:tc>
          <w:tcPr>
            <w:tcW w:w="1657" w:type="dxa"/>
          </w:tcPr>
          <w:p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rsidR="00C53C29" w:rsidRPr="009C4728" w:rsidRDefault="00C53C29" w:rsidP="0021138B">
            <w:pPr>
              <w:pStyle w:val="TAC"/>
              <w:rPr>
                <w:rFonts w:cs="Arial"/>
              </w:rPr>
            </w:pPr>
            <w:r w:rsidRPr="009C4728">
              <w:rPr>
                <w:rFonts w:cs="Arial"/>
              </w:rPr>
              <w:t>N/A</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65 or NR Band n65</w:t>
            </w:r>
          </w:p>
        </w:tc>
        <w:tc>
          <w:tcPr>
            <w:tcW w:w="1657" w:type="dxa"/>
            <w:vAlign w:val="center"/>
          </w:tcPr>
          <w:p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66 or NR Band n66</w:t>
            </w:r>
          </w:p>
        </w:tc>
        <w:tc>
          <w:tcPr>
            <w:tcW w:w="1657" w:type="dxa"/>
            <w:vAlign w:val="center"/>
          </w:tcPr>
          <w:p w:rsidR="00C53C29" w:rsidRPr="009C4728" w:rsidRDefault="00C53C29" w:rsidP="0021138B">
            <w:pPr>
              <w:pStyle w:val="TAC"/>
              <w:rPr>
                <w:rFonts w:cs="Arial"/>
              </w:rPr>
            </w:pPr>
            <w:r w:rsidRPr="009C4728">
              <w:rPr>
                <w:rFonts w:cs="Arial"/>
              </w:rPr>
              <w:t>2110 – 2200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67</w:t>
            </w:r>
          </w:p>
        </w:tc>
        <w:tc>
          <w:tcPr>
            <w:tcW w:w="1657" w:type="dxa"/>
            <w:vAlign w:val="center"/>
          </w:tcPr>
          <w:p w:rsidR="00C53C29" w:rsidRPr="009C4728" w:rsidRDefault="00C53C29" w:rsidP="0021138B">
            <w:pPr>
              <w:pStyle w:val="TAC"/>
              <w:rPr>
                <w:rFonts w:cs="Arial"/>
              </w:rPr>
            </w:pPr>
            <w:r w:rsidRPr="009C4728">
              <w:rPr>
                <w:rFonts w:cs="Arial"/>
              </w:rPr>
              <w:t>738 - 758</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lastRenderedPageBreak/>
              <w:t>E-UTRA Band 68</w:t>
            </w:r>
          </w:p>
        </w:tc>
        <w:tc>
          <w:tcPr>
            <w:tcW w:w="1657" w:type="dxa"/>
            <w:vAlign w:val="center"/>
          </w:tcPr>
          <w:p w:rsidR="00C53C29" w:rsidRPr="009C4728" w:rsidRDefault="00C53C29" w:rsidP="0021138B">
            <w:pPr>
              <w:pStyle w:val="TAC"/>
              <w:rPr>
                <w:rFonts w:cs="Arial"/>
              </w:rPr>
            </w:pPr>
            <w:r w:rsidRPr="009C4728">
              <w:rPr>
                <w:rFonts w:cs="Arial"/>
              </w:rPr>
              <w:t>753 - 783</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 xml:space="preserve">E-UTRA Band 69 </w:t>
            </w:r>
          </w:p>
        </w:tc>
        <w:tc>
          <w:tcPr>
            <w:tcW w:w="1657" w:type="dxa"/>
            <w:vAlign w:val="center"/>
          </w:tcPr>
          <w:p w:rsidR="00C53C29" w:rsidRPr="009C4728" w:rsidRDefault="00C53C29" w:rsidP="0021138B">
            <w:pPr>
              <w:pStyle w:val="TAC"/>
              <w:rPr>
                <w:rFonts w:cs="Arial"/>
              </w:rPr>
            </w:pPr>
            <w:r w:rsidRPr="009C4728">
              <w:rPr>
                <w:rFonts w:cs="Arial"/>
              </w:rPr>
              <w:t>2570-2620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70 or NR Band n70</w:t>
            </w:r>
          </w:p>
        </w:tc>
        <w:tc>
          <w:tcPr>
            <w:tcW w:w="1657" w:type="dxa"/>
            <w:vAlign w:val="center"/>
          </w:tcPr>
          <w:p w:rsidR="00C53C29" w:rsidRPr="009C4728" w:rsidRDefault="00C53C29" w:rsidP="0021138B">
            <w:pPr>
              <w:pStyle w:val="TAC"/>
              <w:rPr>
                <w:rFonts w:cs="Arial"/>
              </w:rPr>
            </w:pPr>
            <w:r w:rsidRPr="009C4728">
              <w:rPr>
                <w:rFonts w:cs="Arial"/>
              </w:rPr>
              <w:t>1995 - 2020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71 or NR Band n71</w:t>
            </w:r>
          </w:p>
        </w:tc>
        <w:tc>
          <w:tcPr>
            <w:tcW w:w="1657" w:type="dxa"/>
            <w:vAlign w:val="center"/>
          </w:tcPr>
          <w:p w:rsidR="00C53C29" w:rsidRPr="009C4728" w:rsidRDefault="00C53C29" w:rsidP="0021138B">
            <w:pPr>
              <w:pStyle w:val="TAC"/>
              <w:rPr>
                <w:rFonts w:cs="Arial"/>
              </w:rPr>
            </w:pPr>
            <w:r w:rsidRPr="009C4728">
              <w:rPr>
                <w:rFonts w:cs="Arial"/>
              </w:rPr>
              <w:t>617 - 652</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72</w:t>
            </w:r>
          </w:p>
        </w:tc>
        <w:tc>
          <w:tcPr>
            <w:tcW w:w="1657" w:type="dxa"/>
            <w:vAlign w:val="center"/>
          </w:tcPr>
          <w:p w:rsidR="00C53C29" w:rsidRPr="009C4728" w:rsidRDefault="00C53C29" w:rsidP="0021138B">
            <w:pPr>
              <w:pStyle w:val="TAC"/>
              <w:rPr>
                <w:rFonts w:cs="Arial"/>
              </w:rPr>
            </w:pPr>
            <w:r w:rsidRPr="009C4728">
              <w:rPr>
                <w:rFonts w:cs="Arial"/>
              </w:rPr>
              <w:t>461 - 466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75 or NR Band n75</w:t>
            </w:r>
          </w:p>
        </w:tc>
        <w:tc>
          <w:tcPr>
            <w:tcW w:w="1657" w:type="dxa"/>
            <w:vAlign w:val="center"/>
          </w:tcPr>
          <w:p w:rsidR="00C53C29" w:rsidRPr="009C4728" w:rsidRDefault="00C53C29" w:rsidP="0021138B">
            <w:pPr>
              <w:pStyle w:val="TAC"/>
              <w:rPr>
                <w:rFonts w:cs="Arial"/>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76 or NR Band n76</w:t>
            </w:r>
          </w:p>
        </w:tc>
        <w:tc>
          <w:tcPr>
            <w:tcW w:w="1657" w:type="dxa"/>
            <w:vAlign w:val="center"/>
          </w:tcPr>
          <w:p w:rsidR="00C53C29" w:rsidRPr="009C4728" w:rsidRDefault="00C53C29" w:rsidP="0021138B">
            <w:pPr>
              <w:pStyle w:val="TAC"/>
              <w:rPr>
                <w:rFonts w:cs="Arial"/>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rPr>
              <w:t>N/A</w:t>
            </w:r>
          </w:p>
        </w:tc>
        <w:tc>
          <w:tcPr>
            <w:tcW w:w="1134" w:type="dxa"/>
            <w:vAlign w:val="center"/>
          </w:tcPr>
          <w:p w:rsidR="00C53C29" w:rsidRPr="009C4728" w:rsidRDefault="00C53C29" w:rsidP="0021138B">
            <w:pPr>
              <w:pStyle w:val="TAC"/>
            </w:pPr>
            <w:r w:rsidRPr="009C4728">
              <w:t>N/A</w:t>
            </w:r>
          </w:p>
        </w:tc>
        <w:tc>
          <w:tcPr>
            <w:tcW w:w="1134" w:type="dxa"/>
            <w:vAlign w:val="center"/>
          </w:tcPr>
          <w:p w:rsidR="00C53C29" w:rsidRPr="009C4728" w:rsidRDefault="00C53C29" w:rsidP="0021138B">
            <w:pPr>
              <w:pStyle w:val="TAC"/>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NR Band n77</w:t>
            </w:r>
          </w:p>
        </w:tc>
        <w:tc>
          <w:tcPr>
            <w:tcW w:w="1657" w:type="dxa"/>
            <w:vAlign w:val="center"/>
          </w:tcPr>
          <w:p w:rsidR="00C53C29" w:rsidRPr="009C4728" w:rsidRDefault="00C53C29" w:rsidP="0021138B">
            <w:pPr>
              <w:pStyle w:val="TAC"/>
              <w:rPr>
                <w:rFonts w:cs="Arial"/>
              </w:rPr>
            </w:pPr>
            <w:r w:rsidRPr="009C4728">
              <w:rPr>
                <w:rFonts w:cs="Arial"/>
              </w:rPr>
              <w:t>3300 - 4200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NR Band n78</w:t>
            </w:r>
          </w:p>
        </w:tc>
        <w:tc>
          <w:tcPr>
            <w:tcW w:w="1657" w:type="dxa"/>
            <w:vAlign w:val="center"/>
          </w:tcPr>
          <w:p w:rsidR="00C53C29" w:rsidRPr="009C4728" w:rsidRDefault="00C53C29" w:rsidP="0021138B">
            <w:pPr>
              <w:pStyle w:val="TAC"/>
              <w:rPr>
                <w:rFonts w:cs="Arial"/>
              </w:rPr>
            </w:pPr>
            <w:r w:rsidRPr="009C4728">
              <w:rPr>
                <w:rFonts w:cs="Arial"/>
              </w:rPr>
              <w:t>3300 - 3800</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rFonts w:cs="Arial"/>
              </w:rPr>
              <w:t>E-UTRA Band 85</w:t>
            </w:r>
          </w:p>
        </w:tc>
        <w:tc>
          <w:tcPr>
            <w:tcW w:w="1657" w:type="dxa"/>
            <w:vAlign w:val="center"/>
          </w:tcPr>
          <w:p w:rsidR="00C53C29" w:rsidRPr="009C4728" w:rsidRDefault="00C53C29" w:rsidP="0021138B">
            <w:pPr>
              <w:pStyle w:val="TAC"/>
              <w:rPr>
                <w:rFonts w:cs="Arial"/>
              </w:rPr>
            </w:pPr>
            <w:r w:rsidRPr="009C4728">
              <w:rPr>
                <w:rFonts w:cs="Arial"/>
              </w:rPr>
              <w:t>728 - 746</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rsidR="00C53C29" w:rsidRPr="009C4728" w:rsidRDefault="00C53C29" w:rsidP="0021138B">
            <w:pPr>
              <w:pStyle w:val="TAC"/>
              <w:rPr>
                <w:rFonts w:cs="Arial"/>
              </w:rPr>
            </w:pPr>
            <w:r w:rsidRPr="009C4728">
              <w:rPr>
                <w:rFonts w:cs="Arial"/>
              </w:rPr>
              <w:t>-6</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rsidR="00C53C29" w:rsidRPr="009C4728" w:rsidRDefault="00C53C29" w:rsidP="0021138B">
            <w:pPr>
              <w:pStyle w:val="TAC"/>
              <w:rPr>
                <w:lang w:val="en-US"/>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rsidR="00C53C29" w:rsidRPr="009C4728" w:rsidRDefault="00C53C29" w:rsidP="0021138B">
            <w:pPr>
              <w:pStyle w:val="TAC"/>
              <w:rPr>
                <w:lang w:val="en-US"/>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rsidR="00C53C29" w:rsidRPr="009C4728" w:rsidRDefault="00C53C29" w:rsidP="0021138B">
            <w:pPr>
              <w:pStyle w:val="TAC"/>
              <w:rPr>
                <w:lang w:val="en-US"/>
              </w:rPr>
            </w:pPr>
            <w:r w:rsidRPr="009C4728">
              <w:rPr>
                <w:rFonts w:cs="Arial"/>
              </w:rPr>
              <w:t>1427 – 1432</w:t>
            </w:r>
          </w:p>
        </w:tc>
        <w:tc>
          <w:tcPr>
            <w:tcW w:w="1082"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C53C29" w:rsidRPr="009C4728" w:rsidTr="0021138B">
        <w:trPr>
          <w:gridBefore w:val="1"/>
          <w:wBefore w:w="10" w:type="dxa"/>
          <w:jc w:val="center"/>
        </w:trPr>
        <w:tc>
          <w:tcPr>
            <w:tcW w:w="1918" w:type="dxa"/>
          </w:tcPr>
          <w:p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rsidR="00C53C29" w:rsidRPr="009C4728" w:rsidRDefault="00C53C29" w:rsidP="0021138B">
            <w:pPr>
              <w:pStyle w:val="TAC"/>
              <w:rPr>
                <w:lang w:val="en-US"/>
              </w:rPr>
            </w:pPr>
            <w:r w:rsidRPr="009C4728">
              <w:rPr>
                <w:rFonts w:cs="Arial"/>
              </w:rPr>
              <w:t>1432 – 1517</w:t>
            </w:r>
          </w:p>
        </w:tc>
        <w:tc>
          <w:tcPr>
            <w:tcW w:w="1082" w:type="dxa"/>
            <w:vAlign w:val="center"/>
          </w:tcPr>
          <w:p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rsidR="00C53C29" w:rsidRPr="009C4728" w:rsidRDefault="00C53C29" w:rsidP="0021138B">
            <w:pPr>
              <w:pStyle w:val="TAC"/>
              <w:rPr>
                <w:rFonts w:cs="Arial"/>
              </w:rPr>
            </w:pPr>
            <w:r w:rsidRPr="009C4728">
              <w:rPr>
                <w:rFonts w:cs="Arial"/>
              </w:rPr>
              <w:t>CW carrier</w:t>
            </w:r>
          </w:p>
        </w:tc>
      </w:tr>
      <w:tr w:rsidR="00ED62D1" w:rsidRPr="009C4728" w:rsidTr="0021138B">
        <w:trPr>
          <w:gridBefore w:val="1"/>
          <w:wBefore w:w="10" w:type="dxa"/>
          <w:jc w:val="center"/>
        </w:trPr>
        <w:tc>
          <w:tcPr>
            <w:tcW w:w="1918" w:type="dxa"/>
          </w:tcPr>
          <w:p w:rsidR="00ED62D1" w:rsidRPr="009C4728" w:rsidRDefault="00ED62D1" w:rsidP="0021138B">
            <w:pPr>
              <w:pStyle w:val="TAL"/>
              <w:rPr>
                <w:lang w:val="sv-SE" w:eastAsia="zh-CN"/>
              </w:rPr>
            </w:pPr>
            <w:r>
              <w:rPr>
                <w:lang w:val="sv-SE" w:eastAsia="zh-CN"/>
              </w:rPr>
              <w:t>NR Band n96</w:t>
            </w:r>
          </w:p>
        </w:tc>
        <w:tc>
          <w:tcPr>
            <w:tcW w:w="1657" w:type="dxa"/>
            <w:vAlign w:val="center"/>
          </w:tcPr>
          <w:p w:rsidR="00ED62D1" w:rsidRPr="009C4728" w:rsidRDefault="00ED62D1" w:rsidP="0021138B">
            <w:pPr>
              <w:pStyle w:val="TAC"/>
              <w:rPr>
                <w:rFonts w:cs="Arial"/>
              </w:rPr>
            </w:pPr>
            <w:r>
              <w:rPr>
                <w:rFonts w:cs="Arial"/>
                <w:lang w:eastAsia="en-GB"/>
              </w:rPr>
              <w:t>5925 – 7125</w:t>
            </w:r>
          </w:p>
        </w:tc>
        <w:tc>
          <w:tcPr>
            <w:tcW w:w="1082" w:type="dxa"/>
            <w:vAlign w:val="center"/>
          </w:tcPr>
          <w:p w:rsidR="00ED62D1" w:rsidRPr="009C4728" w:rsidRDefault="00ED62D1" w:rsidP="0021138B">
            <w:pPr>
              <w:pStyle w:val="TAC"/>
              <w:rPr>
                <w:rFonts w:cs="Arial"/>
              </w:rPr>
            </w:pPr>
            <w:r>
              <w:rPr>
                <w:rFonts w:cs="Arial"/>
                <w:lang w:eastAsia="en-GB"/>
              </w:rPr>
              <w:t>N/A</w:t>
            </w:r>
          </w:p>
        </w:tc>
        <w:tc>
          <w:tcPr>
            <w:tcW w:w="1134" w:type="dxa"/>
            <w:vAlign w:val="center"/>
          </w:tcPr>
          <w:p w:rsidR="00ED62D1" w:rsidRPr="009C4728" w:rsidRDefault="00ED62D1" w:rsidP="0021138B">
            <w:pPr>
              <w:pStyle w:val="TAC"/>
            </w:pPr>
            <w:r>
              <w:rPr>
                <w:lang w:eastAsia="en-GB"/>
              </w:rPr>
              <w:t>N/A</w:t>
            </w:r>
          </w:p>
        </w:tc>
        <w:tc>
          <w:tcPr>
            <w:tcW w:w="1134" w:type="dxa"/>
            <w:vAlign w:val="center"/>
          </w:tcPr>
          <w:p w:rsidR="00ED62D1" w:rsidRPr="009C4728" w:rsidRDefault="00ED62D1" w:rsidP="0021138B">
            <w:pPr>
              <w:pStyle w:val="TAC"/>
            </w:pPr>
            <w:r>
              <w:rPr>
                <w:lang w:eastAsia="en-GB"/>
              </w:rPr>
              <w:t>-6</w:t>
            </w:r>
            <w:r>
              <w:rPr>
                <w:szCs w:val="18"/>
                <w:lang w:eastAsia="ja-JP"/>
              </w:rPr>
              <w:t>**</w:t>
            </w:r>
          </w:p>
        </w:tc>
        <w:tc>
          <w:tcPr>
            <w:tcW w:w="1701" w:type="dxa"/>
            <w:vAlign w:val="center"/>
          </w:tcPr>
          <w:p w:rsidR="00ED62D1" w:rsidRPr="009C4728" w:rsidRDefault="00ED62D1" w:rsidP="0021138B">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167" w:type="dxa"/>
            <w:vAlign w:val="center"/>
          </w:tcPr>
          <w:p w:rsidR="00ED62D1" w:rsidRPr="009C4728" w:rsidRDefault="00ED62D1" w:rsidP="0021138B">
            <w:pPr>
              <w:pStyle w:val="TAC"/>
              <w:rPr>
                <w:rFonts w:cs="Arial"/>
              </w:rPr>
            </w:pPr>
            <w:r>
              <w:rPr>
                <w:rFonts w:cs="Arial"/>
                <w:lang w:eastAsia="en-GB"/>
              </w:rPr>
              <w:t>CW carrier</w:t>
            </w:r>
          </w:p>
        </w:tc>
      </w:tr>
      <w:tr w:rsidR="00C53C29" w:rsidRPr="009C4728" w:rsidTr="0021138B">
        <w:trPr>
          <w:jc w:val="center"/>
        </w:trPr>
        <w:tc>
          <w:tcPr>
            <w:tcW w:w="9803" w:type="dxa"/>
            <w:gridSpan w:val="8"/>
          </w:tcPr>
          <w:p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53C29" w:rsidRPr="009C4728" w:rsidRDefault="00C53C29" w:rsidP="00C53C29"/>
    <w:p w:rsidR="00C53C29" w:rsidRPr="009C4728" w:rsidRDefault="00C53C29" w:rsidP="00C53C29">
      <w:pPr>
        <w:pStyle w:val="Heading2"/>
      </w:pPr>
      <w:bookmarkStart w:id="880" w:name="_Toc21093246"/>
      <w:bookmarkStart w:id="881" w:name="_Toc29762775"/>
      <w:bookmarkStart w:id="882" w:name="_Toc36025950"/>
      <w:bookmarkStart w:id="883" w:name="_Toc44584820"/>
      <w:bookmarkStart w:id="884" w:name="_Toc45869113"/>
      <w:bookmarkStart w:id="885" w:name="_Toc52553672"/>
      <w:r w:rsidRPr="009C4728">
        <w:t>7.6</w:t>
      </w:r>
      <w:r w:rsidRPr="009C4728">
        <w:tab/>
        <w:t>Receiver spurious emissions</w:t>
      </w:r>
      <w:bookmarkEnd w:id="880"/>
      <w:bookmarkEnd w:id="881"/>
      <w:bookmarkEnd w:id="882"/>
      <w:bookmarkEnd w:id="883"/>
      <w:bookmarkEnd w:id="884"/>
      <w:bookmarkEnd w:id="885"/>
    </w:p>
    <w:p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rsidR="00C53C29" w:rsidRPr="009C4728" w:rsidRDefault="00C53C29" w:rsidP="00C53C29">
      <w:r w:rsidRPr="009C4728">
        <w:t>For TDD BS with common RX and TX antenna port the requirement applies during the Transmitter OFF period. For FDD BS with common RX and TX antenna port the transmitter spurious emission limits as specified in subclause 6.6.1 are valid.</w:t>
      </w:r>
    </w:p>
    <w:p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rsidR="00C53C29" w:rsidRPr="009C4728" w:rsidRDefault="00C53C29" w:rsidP="00C53C29">
      <w:pPr>
        <w:pStyle w:val="Heading3"/>
      </w:pPr>
      <w:bookmarkStart w:id="886" w:name="_Toc21093247"/>
      <w:bookmarkStart w:id="887" w:name="_Toc29762776"/>
      <w:bookmarkStart w:id="888" w:name="_Toc36025951"/>
      <w:bookmarkStart w:id="889" w:name="_Toc44584821"/>
      <w:bookmarkStart w:id="890" w:name="_Toc45869114"/>
      <w:bookmarkStart w:id="891" w:name="_Toc52553673"/>
      <w:r w:rsidRPr="009C4728">
        <w:lastRenderedPageBreak/>
        <w:t>7.6.1</w:t>
      </w:r>
      <w:r w:rsidRPr="009C4728">
        <w:tab/>
        <w:t>General minimum requirement</w:t>
      </w:r>
      <w:bookmarkEnd w:id="886"/>
      <w:bookmarkEnd w:id="887"/>
      <w:bookmarkEnd w:id="888"/>
      <w:bookmarkEnd w:id="889"/>
      <w:bookmarkEnd w:id="890"/>
      <w:bookmarkEnd w:id="891"/>
    </w:p>
    <w:p w:rsidR="00C53C29" w:rsidRPr="009C4728" w:rsidRDefault="00C53C29" w:rsidP="00C53C29">
      <w:pPr>
        <w:rPr>
          <w:rFonts w:eastAsia="??"/>
        </w:rPr>
      </w:pPr>
      <w:r w:rsidRPr="009C4728">
        <w:t>The power of any spurious emission shall not exceed the levels in Table 7.6.1-1:</w:t>
      </w:r>
    </w:p>
    <w:p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rsidTr="0021138B">
        <w:trPr>
          <w:jc w:val="center"/>
        </w:trPr>
        <w:tc>
          <w:tcPr>
            <w:tcW w:w="1897" w:type="dxa"/>
          </w:tcPr>
          <w:p w:rsidR="00C53C29" w:rsidRPr="009C4728" w:rsidRDefault="00C53C29" w:rsidP="0021138B">
            <w:pPr>
              <w:pStyle w:val="TAH"/>
              <w:rPr>
                <w:rFonts w:cs="Arial"/>
              </w:rPr>
            </w:pPr>
            <w:r w:rsidRPr="009C4728">
              <w:rPr>
                <w:rFonts w:cs="Arial"/>
              </w:rPr>
              <w:t>Frequency range</w:t>
            </w:r>
          </w:p>
        </w:tc>
        <w:tc>
          <w:tcPr>
            <w:tcW w:w="1276" w:type="dxa"/>
          </w:tcPr>
          <w:p w:rsidR="00C53C29" w:rsidRPr="009C4728" w:rsidRDefault="00C53C29" w:rsidP="0021138B">
            <w:pPr>
              <w:pStyle w:val="TAH"/>
              <w:rPr>
                <w:rFonts w:cs="Arial"/>
              </w:rPr>
            </w:pPr>
            <w:r w:rsidRPr="009C4728">
              <w:rPr>
                <w:rFonts w:cs="Arial"/>
              </w:rPr>
              <w:t>Maximum level</w:t>
            </w:r>
          </w:p>
        </w:tc>
        <w:tc>
          <w:tcPr>
            <w:tcW w:w="1701" w:type="dxa"/>
          </w:tcPr>
          <w:p w:rsidR="00C53C29" w:rsidRPr="009C4728" w:rsidRDefault="00C53C29" w:rsidP="0021138B">
            <w:pPr>
              <w:pStyle w:val="TAH"/>
              <w:rPr>
                <w:rFonts w:cs="Arial"/>
              </w:rPr>
            </w:pPr>
            <w:r w:rsidRPr="009C4728">
              <w:rPr>
                <w:rFonts w:cs="Arial"/>
              </w:rPr>
              <w:t>Measurement Bandwidth</w:t>
            </w:r>
          </w:p>
        </w:tc>
        <w:tc>
          <w:tcPr>
            <w:tcW w:w="3969" w:type="dxa"/>
          </w:tcPr>
          <w:p w:rsidR="00C53C29" w:rsidRPr="009C4728" w:rsidRDefault="00C53C29" w:rsidP="0021138B">
            <w:pPr>
              <w:pStyle w:val="TAH"/>
              <w:rPr>
                <w:rFonts w:cs="Arial"/>
              </w:rPr>
            </w:pPr>
            <w:r w:rsidRPr="009C4728">
              <w:rPr>
                <w:rFonts w:cs="Arial"/>
              </w:rPr>
              <w:t>Note</w:t>
            </w: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rsidR="00C53C29" w:rsidRPr="009C4728" w:rsidRDefault="00C53C29" w:rsidP="0021138B">
            <w:pPr>
              <w:pStyle w:val="TAC"/>
              <w:rPr>
                <w:rFonts w:cs="Arial"/>
              </w:rPr>
            </w:pPr>
            <w:r w:rsidRPr="009C4728">
              <w:rPr>
                <w:rFonts w:cs="Arial"/>
              </w:rPr>
              <w:t>-57 dBm</w:t>
            </w:r>
          </w:p>
        </w:tc>
        <w:tc>
          <w:tcPr>
            <w:tcW w:w="1701" w:type="dxa"/>
          </w:tcPr>
          <w:p w:rsidR="00C53C29" w:rsidRPr="009C4728" w:rsidRDefault="00C53C29" w:rsidP="0021138B">
            <w:pPr>
              <w:pStyle w:val="TAC"/>
              <w:rPr>
                <w:rFonts w:cs="Arial"/>
              </w:rPr>
            </w:pPr>
            <w:r w:rsidRPr="009C4728">
              <w:rPr>
                <w:rFonts w:cs="Arial"/>
              </w:rPr>
              <w:t xml:space="preserve">100 kHz </w:t>
            </w:r>
          </w:p>
        </w:tc>
        <w:tc>
          <w:tcPr>
            <w:tcW w:w="3969" w:type="dxa"/>
          </w:tcPr>
          <w:p w:rsidR="00C53C29" w:rsidRPr="009C4728" w:rsidRDefault="00C53C29" w:rsidP="0021138B">
            <w:pPr>
              <w:pStyle w:val="TAL"/>
              <w:rPr>
                <w:rFonts w:cs="Arial"/>
              </w:rPr>
            </w:pP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Arial"/>
              </w:rPr>
              <w:t>1 GHz – 12.75 GHz</w:t>
            </w:r>
          </w:p>
        </w:tc>
        <w:tc>
          <w:tcPr>
            <w:tcW w:w="1276" w:type="dxa"/>
          </w:tcPr>
          <w:p w:rsidR="00C53C29" w:rsidRPr="009C4728" w:rsidRDefault="00C53C29" w:rsidP="0021138B">
            <w:pPr>
              <w:pStyle w:val="TAC"/>
              <w:rPr>
                <w:rFonts w:cs="Arial"/>
              </w:rPr>
            </w:pPr>
            <w:r w:rsidRPr="009C4728">
              <w:rPr>
                <w:rFonts w:cs="Arial"/>
              </w:rPr>
              <w:t>-47 dBm</w:t>
            </w:r>
          </w:p>
        </w:tc>
        <w:tc>
          <w:tcPr>
            <w:tcW w:w="1701" w:type="dxa"/>
          </w:tcPr>
          <w:p w:rsidR="00C53C29" w:rsidRPr="009C4728" w:rsidRDefault="00C53C29" w:rsidP="0021138B">
            <w:pPr>
              <w:pStyle w:val="TAC"/>
              <w:rPr>
                <w:rFonts w:cs="Arial"/>
              </w:rPr>
            </w:pPr>
            <w:r w:rsidRPr="009C4728">
              <w:rPr>
                <w:rFonts w:cs="Arial"/>
              </w:rPr>
              <w:t>1 MHz</w:t>
            </w:r>
          </w:p>
        </w:tc>
        <w:tc>
          <w:tcPr>
            <w:tcW w:w="3969" w:type="dxa"/>
          </w:tcPr>
          <w:p w:rsidR="00C53C29" w:rsidRPr="009C4728" w:rsidRDefault="00C53C29" w:rsidP="0021138B">
            <w:pPr>
              <w:pStyle w:val="TAL"/>
              <w:rPr>
                <w:rFonts w:cs="Arial"/>
              </w:rPr>
            </w:pPr>
          </w:p>
        </w:tc>
      </w:tr>
      <w:tr w:rsidR="00C53C29" w:rsidRPr="009C4728" w:rsidTr="0021138B">
        <w:trPr>
          <w:jc w:val="center"/>
        </w:trPr>
        <w:tc>
          <w:tcPr>
            <w:tcW w:w="1897" w:type="dxa"/>
          </w:tcPr>
          <w:p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rsidR="00C53C29" w:rsidRPr="009C4728" w:rsidRDefault="00C53C29" w:rsidP="0021138B">
            <w:pPr>
              <w:pStyle w:val="TAC"/>
              <w:rPr>
                <w:rFonts w:cs="Arial"/>
              </w:rPr>
            </w:pPr>
            <w:r w:rsidRPr="009C4728">
              <w:rPr>
                <w:rFonts w:cs="Arial"/>
              </w:rPr>
              <w:t>-47 dBm</w:t>
            </w:r>
          </w:p>
        </w:tc>
        <w:tc>
          <w:tcPr>
            <w:tcW w:w="1701" w:type="dxa"/>
          </w:tcPr>
          <w:p w:rsidR="00C53C29" w:rsidRPr="009C4728" w:rsidRDefault="00C53C29" w:rsidP="0021138B">
            <w:pPr>
              <w:pStyle w:val="TAC"/>
              <w:rPr>
                <w:rFonts w:cs="Arial"/>
              </w:rPr>
            </w:pPr>
            <w:r w:rsidRPr="009C4728">
              <w:rPr>
                <w:rFonts w:cs="Arial"/>
              </w:rPr>
              <w:t>1 MHz</w:t>
            </w:r>
          </w:p>
        </w:tc>
        <w:tc>
          <w:tcPr>
            <w:tcW w:w="3969" w:type="dxa"/>
          </w:tcPr>
          <w:p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rsidTr="0021138B">
        <w:trPr>
          <w:jc w:val="center"/>
        </w:trPr>
        <w:tc>
          <w:tcPr>
            <w:tcW w:w="8843" w:type="dxa"/>
            <w:gridSpan w:val="4"/>
          </w:tcPr>
          <w:p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C53C29" w:rsidRPr="009C4728" w:rsidRDefault="00C53C29" w:rsidP="00C53C29"/>
    <w:p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rsidR="00C53C29" w:rsidRPr="009C4728" w:rsidRDefault="00C53C29" w:rsidP="00C53C29">
      <w:pPr>
        <w:pStyle w:val="Heading3"/>
      </w:pPr>
      <w:bookmarkStart w:id="892" w:name="_Toc21093248"/>
      <w:bookmarkStart w:id="893" w:name="_Toc29762777"/>
      <w:bookmarkStart w:id="894" w:name="_Toc36025952"/>
      <w:bookmarkStart w:id="895" w:name="_Toc44584822"/>
      <w:bookmarkStart w:id="896" w:name="_Toc45869115"/>
      <w:bookmarkStart w:id="897" w:name="_Toc52553674"/>
      <w:r w:rsidRPr="009C4728">
        <w:t>7.6.2</w:t>
      </w:r>
      <w:r w:rsidRPr="009C4728">
        <w:tab/>
        <w:t>Additional minimum requirement for BC2 (Category B)</w:t>
      </w:r>
      <w:bookmarkEnd w:id="892"/>
      <w:bookmarkEnd w:id="893"/>
      <w:bookmarkEnd w:id="894"/>
      <w:bookmarkEnd w:id="895"/>
      <w:bookmarkEnd w:id="896"/>
      <w:bookmarkEnd w:id="897"/>
    </w:p>
    <w:p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rsidR="00C53C29" w:rsidRPr="009C4728" w:rsidRDefault="00C53C29" w:rsidP="00C53C29">
      <w:r w:rsidRPr="009C4728">
        <w:t>For BS capable of multi-band operation, the limits in Table 7.6.2-1 are only applicable when all supported operating bands belong to BC2 and GSM/EDGE is configured in all bands.</w:t>
      </w:r>
    </w:p>
    <w:p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rsidTr="0021138B">
        <w:trPr>
          <w:jc w:val="center"/>
        </w:trPr>
        <w:tc>
          <w:tcPr>
            <w:tcW w:w="2577" w:type="dxa"/>
            <w:shd w:val="clear" w:color="auto" w:fill="auto"/>
          </w:tcPr>
          <w:p w:rsidR="00C53C29" w:rsidRPr="009C4728" w:rsidRDefault="00C53C29" w:rsidP="0021138B">
            <w:pPr>
              <w:pStyle w:val="TAH"/>
              <w:rPr>
                <w:rFonts w:cs="Arial"/>
              </w:rPr>
            </w:pPr>
            <w:r w:rsidRPr="009C4728">
              <w:rPr>
                <w:rFonts w:cs="Arial"/>
              </w:rPr>
              <w:t>Frequency range</w:t>
            </w:r>
          </w:p>
        </w:tc>
        <w:tc>
          <w:tcPr>
            <w:tcW w:w="2835" w:type="dxa"/>
            <w:shd w:val="clear" w:color="auto" w:fill="auto"/>
          </w:tcPr>
          <w:p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rsidR="00C53C29" w:rsidRPr="009C4728" w:rsidRDefault="00C53C29" w:rsidP="0021138B">
            <w:pPr>
              <w:pStyle w:val="TAH"/>
              <w:rPr>
                <w:rFonts w:cs="Arial"/>
              </w:rPr>
            </w:pPr>
            <w:r w:rsidRPr="009C4728">
              <w:rPr>
                <w:rFonts w:cs="Arial"/>
              </w:rPr>
              <w:t>Maximum level</w:t>
            </w:r>
          </w:p>
        </w:tc>
        <w:tc>
          <w:tcPr>
            <w:tcW w:w="1586" w:type="dxa"/>
            <w:shd w:val="clear" w:color="auto" w:fill="auto"/>
          </w:tcPr>
          <w:p w:rsidR="00C53C29" w:rsidRPr="009C4728" w:rsidRDefault="00C53C29" w:rsidP="0021138B">
            <w:pPr>
              <w:pStyle w:val="TAH"/>
              <w:rPr>
                <w:rFonts w:cs="Arial"/>
              </w:rPr>
            </w:pPr>
            <w:r w:rsidRPr="009C4728">
              <w:rPr>
                <w:rFonts w:cs="v5.0.0"/>
              </w:rPr>
              <w:t>Measurement Bandwidth</w:t>
            </w:r>
          </w:p>
        </w:tc>
      </w:tr>
      <w:tr w:rsidR="00C53C29" w:rsidRPr="009C4728" w:rsidTr="0021138B">
        <w:trPr>
          <w:jc w:val="center"/>
        </w:trPr>
        <w:tc>
          <w:tcPr>
            <w:tcW w:w="2577" w:type="dxa"/>
            <w:vMerge w:val="restart"/>
            <w:shd w:val="clear" w:color="auto" w:fill="auto"/>
            <w:vAlign w:val="center"/>
          </w:tcPr>
          <w:p w:rsidR="00C53C29" w:rsidRPr="009C4728" w:rsidRDefault="00C53C29" w:rsidP="0021138B">
            <w:pPr>
              <w:pStyle w:val="TAC"/>
              <w:rPr>
                <w:rFonts w:cs="Arial"/>
              </w:rPr>
            </w:pPr>
            <w:r w:rsidRPr="009C4728">
              <w:rPr>
                <w:rFonts w:cs="Arial"/>
              </w:rPr>
              <w:t>500 MHz – 1 GHz</w:t>
            </w:r>
          </w:p>
        </w:tc>
        <w:tc>
          <w:tcPr>
            <w:tcW w:w="2835" w:type="dxa"/>
            <w:shd w:val="clear" w:color="auto" w:fill="auto"/>
          </w:tcPr>
          <w:p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300 kHz</w:t>
            </w:r>
          </w:p>
        </w:tc>
      </w:tr>
      <w:tr w:rsidR="00C53C29" w:rsidRPr="009C4728" w:rsidTr="0021138B">
        <w:trPr>
          <w:jc w:val="center"/>
        </w:trPr>
        <w:tc>
          <w:tcPr>
            <w:tcW w:w="2577"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20 – 30 MHz</w:t>
            </w:r>
          </w:p>
        </w:tc>
        <w:tc>
          <w:tcPr>
            <w:tcW w:w="1275" w:type="dxa"/>
            <w:shd w:val="clear" w:color="auto" w:fill="auto"/>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1 MHz</w:t>
            </w:r>
          </w:p>
        </w:tc>
      </w:tr>
      <w:tr w:rsidR="00C53C29" w:rsidRPr="009C4728" w:rsidTr="0021138B">
        <w:trPr>
          <w:jc w:val="center"/>
        </w:trPr>
        <w:tc>
          <w:tcPr>
            <w:tcW w:w="2577"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30 MHz</w:t>
            </w:r>
          </w:p>
        </w:tc>
        <w:tc>
          <w:tcPr>
            <w:tcW w:w="1275" w:type="dxa"/>
            <w:shd w:val="clear" w:color="auto" w:fill="auto"/>
          </w:tcPr>
          <w:p w:rsidR="00C53C29" w:rsidRPr="009C4728" w:rsidRDefault="00C53C29" w:rsidP="0021138B">
            <w:pPr>
              <w:pStyle w:val="TAC"/>
              <w:rPr>
                <w:rFonts w:cs="Arial"/>
              </w:rPr>
            </w:pPr>
            <w:r w:rsidRPr="009C4728">
              <w:rPr>
                <w:rFonts w:cs="Arial"/>
              </w:rPr>
              <w:t>-57 dBm</w:t>
            </w:r>
          </w:p>
        </w:tc>
        <w:tc>
          <w:tcPr>
            <w:tcW w:w="1586" w:type="dxa"/>
            <w:shd w:val="clear" w:color="auto" w:fill="auto"/>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2577" w:type="dxa"/>
            <w:shd w:val="clear" w:color="auto" w:fill="auto"/>
          </w:tcPr>
          <w:p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rsidR="00C53C29" w:rsidRPr="009C4728" w:rsidRDefault="00C53C29" w:rsidP="0021138B">
            <w:pPr>
              <w:pStyle w:val="TAC"/>
              <w:rPr>
                <w:rFonts w:cs="Arial"/>
              </w:rPr>
            </w:pPr>
            <w:r w:rsidRPr="009C4728">
              <w:rPr>
                <w:rFonts w:cs="Arial"/>
              </w:rPr>
              <w:t>≥ 30 MHz</w:t>
            </w:r>
          </w:p>
        </w:tc>
        <w:tc>
          <w:tcPr>
            <w:tcW w:w="1275" w:type="dxa"/>
            <w:shd w:val="clear" w:color="auto" w:fill="auto"/>
          </w:tcPr>
          <w:p w:rsidR="00C53C29" w:rsidRPr="009C4728" w:rsidRDefault="00C53C29" w:rsidP="0021138B">
            <w:pPr>
              <w:pStyle w:val="TAC"/>
              <w:rPr>
                <w:rFonts w:cs="Arial"/>
              </w:rPr>
            </w:pPr>
            <w:r w:rsidRPr="009C4728">
              <w:rPr>
                <w:rFonts w:cs="Arial"/>
              </w:rPr>
              <w:t>-47 dBm</w:t>
            </w:r>
          </w:p>
        </w:tc>
        <w:tc>
          <w:tcPr>
            <w:tcW w:w="1586" w:type="dxa"/>
            <w:shd w:val="clear" w:color="auto" w:fill="auto"/>
          </w:tcPr>
          <w:p w:rsidR="00C53C29" w:rsidRPr="009C4728" w:rsidRDefault="00C53C29" w:rsidP="0021138B">
            <w:pPr>
              <w:pStyle w:val="TAC"/>
              <w:rPr>
                <w:rFonts w:cs="Arial"/>
              </w:rPr>
            </w:pPr>
            <w:r w:rsidRPr="009C4728">
              <w:rPr>
                <w:rFonts w:cs="Arial"/>
              </w:rPr>
              <w:t>3 MHz</w:t>
            </w:r>
          </w:p>
        </w:tc>
      </w:tr>
      <w:tr w:rsidR="00C53C29" w:rsidRPr="009C4728" w:rsidTr="0021138B">
        <w:trPr>
          <w:jc w:val="center"/>
        </w:trPr>
        <w:tc>
          <w:tcPr>
            <w:tcW w:w="8273"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rsidR="00C53C29" w:rsidRPr="009C4728" w:rsidRDefault="00C53C29" w:rsidP="00C53C29"/>
    <w:p w:rsidR="00C53C29" w:rsidRPr="009C4728" w:rsidRDefault="00C53C29" w:rsidP="00C53C29">
      <w:pPr>
        <w:pStyle w:val="Heading2"/>
      </w:pPr>
      <w:bookmarkStart w:id="898" w:name="_Toc21093249"/>
      <w:bookmarkStart w:id="899" w:name="_Toc29762778"/>
      <w:bookmarkStart w:id="900" w:name="_Toc36025953"/>
      <w:bookmarkStart w:id="901" w:name="_Toc44584823"/>
      <w:bookmarkStart w:id="902" w:name="_Toc45869116"/>
      <w:bookmarkStart w:id="903" w:name="_Toc52553675"/>
      <w:r w:rsidRPr="009C4728">
        <w:t>7.7</w:t>
      </w:r>
      <w:r w:rsidRPr="009C4728">
        <w:tab/>
        <w:t>Receiver intermodulation</w:t>
      </w:r>
      <w:bookmarkEnd w:id="898"/>
      <w:bookmarkEnd w:id="899"/>
      <w:bookmarkEnd w:id="900"/>
      <w:bookmarkEnd w:id="901"/>
      <w:bookmarkEnd w:id="902"/>
      <w:bookmarkEnd w:id="903"/>
    </w:p>
    <w:p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53C29" w:rsidRPr="009C4728" w:rsidRDefault="00C53C29" w:rsidP="00C53C29">
      <w:pPr>
        <w:pStyle w:val="Heading3"/>
      </w:pPr>
      <w:bookmarkStart w:id="904" w:name="_Toc21093250"/>
      <w:bookmarkStart w:id="905" w:name="_Toc29762779"/>
      <w:bookmarkStart w:id="906" w:name="_Toc36025954"/>
      <w:bookmarkStart w:id="907" w:name="_Toc44584824"/>
      <w:bookmarkStart w:id="908" w:name="_Toc45869117"/>
      <w:bookmarkStart w:id="909" w:name="_Toc52553676"/>
      <w:r w:rsidRPr="009C4728">
        <w:t>7.7.1</w:t>
      </w:r>
      <w:r w:rsidRPr="009C4728">
        <w:tab/>
        <w:t>General intermodulation minimum requirement</w:t>
      </w:r>
      <w:bookmarkEnd w:id="904"/>
      <w:bookmarkEnd w:id="905"/>
      <w:bookmarkEnd w:id="906"/>
      <w:bookmarkEnd w:id="907"/>
      <w:bookmarkEnd w:id="908"/>
      <w:bookmarkEnd w:id="909"/>
    </w:p>
    <w:p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rsidR="00C53C29" w:rsidRPr="009C4728" w:rsidRDefault="00C53C29" w:rsidP="00C53C29">
      <w:r w:rsidRPr="009C4728">
        <w:lastRenderedPageBreak/>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P.2.2.</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rsidTr="0021138B">
        <w:trPr>
          <w:jc w:val="center"/>
        </w:trPr>
        <w:tc>
          <w:tcPr>
            <w:tcW w:w="1737" w:type="dxa"/>
            <w:shd w:val="clear" w:color="auto" w:fill="auto"/>
          </w:tcPr>
          <w:p w:rsidR="00C53C29" w:rsidRPr="009C4728" w:rsidRDefault="00C53C29" w:rsidP="0021138B">
            <w:pPr>
              <w:pStyle w:val="TAH"/>
              <w:rPr>
                <w:rFonts w:cs="Arial"/>
              </w:rPr>
            </w:pPr>
            <w:r w:rsidRPr="009C4728">
              <w:rPr>
                <w:rFonts w:cs="Arial"/>
              </w:rPr>
              <w:t>Base Station Type</w:t>
            </w:r>
          </w:p>
        </w:tc>
        <w:tc>
          <w:tcPr>
            <w:tcW w:w="2376" w:type="dxa"/>
            <w:shd w:val="clear" w:color="auto" w:fill="auto"/>
          </w:tcPr>
          <w:p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Wide Area BS</w:t>
            </w:r>
          </w:p>
        </w:tc>
        <w:tc>
          <w:tcPr>
            <w:tcW w:w="2376" w:type="dxa"/>
            <w:shd w:val="clear" w:color="auto" w:fill="auto"/>
          </w:tcPr>
          <w:p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rsidR="00C53C29" w:rsidRPr="009C4728" w:rsidRDefault="00C53C29" w:rsidP="0021138B">
            <w:pPr>
              <w:pStyle w:val="TAC"/>
              <w:rPr>
                <w:rFonts w:cs="Arial"/>
              </w:rPr>
            </w:pPr>
            <w:r w:rsidRPr="009C4728">
              <w:rPr>
                <w:rFonts w:cs="Arial"/>
              </w:rPr>
              <w:t>See Table 7.7.1-2</w:t>
            </w: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Medium Range BS</w:t>
            </w:r>
          </w:p>
        </w:tc>
        <w:tc>
          <w:tcPr>
            <w:tcW w:w="2376" w:type="dxa"/>
            <w:shd w:val="clear" w:color="auto" w:fill="auto"/>
          </w:tcPr>
          <w:p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737" w:type="dxa"/>
            <w:shd w:val="clear" w:color="auto" w:fill="auto"/>
          </w:tcPr>
          <w:p w:rsidR="00C53C29" w:rsidRPr="009C4728" w:rsidRDefault="00C53C29" w:rsidP="0021138B">
            <w:pPr>
              <w:pStyle w:val="TAC"/>
              <w:rPr>
                <w:rFonts w:cs="Arial"/>
              </w:rPr>
            </w:pPr>
            <w:r w:rsidRPr="009C4728">
              <w:rPr>
                <w:rFonts w:cs="Arial"/>
              </w:rPr>
              <w:t>Local Area BS</w:t>
            </w:r>
          </w:p>
        </w:tc>
        <w:tc>
          <w:tcPr>
            <w:tcW w:w="2376" w:type="dxa"/>
            <w:shd w:val="clear" w:color="auto" w:fill="auto"/>
          </w:tcPr>
          <w:p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302"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rsidR="00C53C29" w:rsidRPr="009C4728" w:rsidRDefault="00C53C29" w:rsidP="0021138B">
            <w:pPr>
              <w:pStyle w:val="TAN"/>
              <w:rPr>
                <w:rFonts w:cs="Arial"/>
              </w:rPr>
            </w:pPr>
            <w:r w:rsidRPr="009C4728">
              <w:rPr>
                <w:rFonts w:cs="Arial"/>
              </w:rPr>
              <w:t>NOTE 2:</w:t>
            </w:r>
            <w:r w:rsidRPr="009C4728">
              <w:rPr>
                <w:rFonts w:cs="Arial"/>
              </w:rPr>
              <w:tab/>
              <w:t>For WA BS,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 </w:t>
            </w:r>
          </w:p>
          <w:p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rsidR="00C53C29" w:rsidRPr="009C4728" w:rsidRDefault="00C53C29" w:rsidP="0021138B">
            <w:pPr>
              <w:pStyle w:val="TAN"/>
            </w:pPr>
            <w:r w:rsidRPr="009C4728">
              <w:t>NOTE 5:</w:t>
            </w:r>
            <w:r w:rsidRPr="009C4728">
              <w:rPr>
                <w:rFonts w:cs="Arial"/>
              </w:rPr>
              <w:tab/>
            </w:r>
            <w:r w:rsidRPr="009C4728">
              <w:t>For a BS neither supporting GSM nor UTRA, x is equal to 6 for all BS classes if NR is supported, or x is equal to 9 for MR and 12 for LA BS if NR is not supported.</w:t>
            </w:r>
          </w:p>
          <w:p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rsidR="00C53C29" w:rsidRPr="009C4728" w:rsidRDefault="00C53C29" w:rsidP="00C53C29"/>
    <w:p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rsidTr="0021138B">
        <w:trPr>
          <w:jc w:val="center"/>
        </w:trPr>
        <w:tc>
          <w:tcPr>
            <w:tcW w:w="1809" w:type="dxa"/>
            <w:shd w:val="clear" w:color="auto" w:fill="auto"/>
          </w:tcPr>
          <w:p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E-UTRA 1.4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910" w:name="OLE_LINK5"/>
            <w:r w:rsidRPr="009C4728">
              <w:rPr>
                <w:rFonts w:cs="Arial"/>
              </w:rPr>
              <w:t>±</w:t>
            </w:r>
            <w:bookmarkEnd w:id="910"/>
            <w:r w:rsidRPr="009C4728">
              <w:rPr>
                <w:rFonts w:cs="Arial"/>
              </w:rPr>
              <w:t>2.1 (BC2)</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±4.9</w:t>
            </w:r>
          </w:p>
        </w:tc>
        <w:tc>
          <w:tcPr>
            <w:tcW w:w="2410" w:type="dxa"/>
            <w:shd w:val="clear" w:color="auto" w:fill="auto"/>
          </w:tcPr>
          <w:p w:rsidR="00C53C29" w:rsidRPr="009C4728" w:rsidRDefault="00C53C29" w:rsidP="0021138B">
            <w:pPr>
              <w:pStyle w:val="TAC"/>
              <w:rPr>
                <w:rFonts w:cs="Arial"/>
              </w:rPr>
            </w:pPr>
            <w:r w:rsidRPr="009C4728">
              <w:rPr>
                <w:rFonts w:cs="Arial"/>
              </w:rPr>
              <w:t>1.4MHz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±10.5</w:t>
            </w:r>
          </w:p>
        </w:tc>
        <w:tc>
          <w:tcPr>
            <w:tcW w:w="2410" w:type="dxa"/>
            <w:shd w:val="clear" w:color="auto" w:fill="auto"/>
          </w:tcPr>
          <w:p w:rsidR="00C53C29" w:rsidRPr="009C4728" w:rsidRDefault="00C53C29" w:rsidP="0021138B">
            <w:pPr>
              <w:pStyle w:val="TAC"/>
              <w:rPr>
                <w:rFonts w:cs="Arial"/>
              </w:rPr>
            </w:pPr>
            <w:r w:rsidRPr="009C4728">
              <w:rPr>
                <w:rFonts w:cs="Arial"/>
              </w:rPr>
              <w:t>3MHz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rsidR="00C53C29" w:rsidRPr="009C4728" w:rsidRDefault="00C53C29" w:rsidP="0021138B">
            <w:pPr>
              <w:pStyle w:val="TAC"/>
              <w:rPr>
                <w:rFonts w:cs="Arial"/>
              </w:rPr>
            </w:pPr>
            <w:r w:rsidRPr="009C4728">
              <w:rPr>
                <w:rFonts w:cs="Arial"/>
              </w:rPr>
              <w:t>±7.5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±7.375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±7.25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rsidR="00C53C29" w:rsidRPr="009C4728" w:rsidRDefault="00C53C29" w:rsidP="0021138B">
            <w:pPr>
              <w:pStyle w:val="TAC"/>
              <w:rPr>
                <w:rFonts w:cs="Arial"/>
              </w:rPr>
            </w:pPr>
            <w:r w:rsidRPr="009C4728">
              <w:rPr>
                <w:rFonts w:cs="Arial"/>
              </w:rPr>
              <w:t>±7.125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rsidR="00C53C29" w:rsidRPr="009C4728" w:rsidRDefault="00C53C29" w:rsidP="0021138B">
            <w:pPr>
              <w:pStyle w:val="TAC"/>
              <w:rPr>
                <w:rFonts w:cs="Arial"/>
              </w:rPr>
            </w:pPr>
            <w:r w:rsidRPr="009C4728">
              <w:rPr>
                <w:rFonts w:cs="Arial"/>
              </w:rPr>
              <w:t>±7.575</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±17.5</w:t>
            </w:r>
          </w:p>
        </w:tc>
        <w:tc>
          <w:tcPr>
            <w:tcW w:w="2410" w:type="dxa"/>
            <w:shd w:val="clear" w:color="auto" w:fill="auto"/>
          </w:tcPr>
          <w:p w:rsidR="00C53C29" w:rsidRPr="009C4728" w:rsidRDefault="00C53C29" w:rsidP="0021138B">
            <w:pPr>
              <w:pStyle w:val="TAC"/>
              <w:rPr>
                <w:rFonts w:cs="Arial"/>
              </w:rPr>
            </w:pPr>
            <w:r w:rsidRPr="009C4728">
              <w:rPr>
                <w:rFonts w:cs="Arial"/>
              </w:rPr>
              <w:t>5MHz E-UTRA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1.28 Mcps UTRA TDD</w:t>
            </w:r>
          </w:p>
        </w:tc>
        <w:tc>
          <w:tcPr>
            <w:tcW w:w="2835" w:type="dxa"/>
            <w:shd w:val="clear" w:color="auto" w:fill="auto"/>
          </w:tcPr>
          <w:p w:rsidR="00C53C29" w:rsidRPr="009C4728" w:rsidRDefault="00C53C29" w:rsidP="0021138B">
            <w:pPr>
              <w:pStyle w:val="TAC"/>
              <w:rPr>
                <w:rFonts w:cs="Arial"/>
              </w:rPr>
            </w:pPr>
            <w:r w:rsidRPr="009C4728">
              <w:rPr>
                <w:rFonts w:cs="Arial"/>
              </w:rPr>
              <w:t>±2.3 (BC3)</w:t>
            </w:r>
          </w:p>
        </w:tc>
        <w:tc>
          <w:tcPr>
            <w:tcW w:w="2410" w:type="dxa"/>
            <w:shd w:val="clear" w:color="auto" w:fill="auto"/>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tcPr>
          <w:p w:rsidR="00C53C29" w:rsidRPr="009C4728" w:rsidRDefault="00C53C29" w:rsidP="0021138B">
            <w:pPr>
              <w:pStyle w:val="TAC"/>
              <w:rPr>
                <w:rFonts w:cs="Arial"/>
              </w:rPr>
            </w:pPr>
            <w:r w:rsidRPr="009C4728">
              <w:rPr>
                <w:rFonts w:cs="Arial"/>
              </w:rPr>
              <w:t>±5.6 (BC3)</w:t>
            </w:r>
          </w:p>
        </w:tc>
        <w:tc>
          <w:tcPr>
            <w:tcW w:w="2410" w:type="dxa"/>
            <w:shd w:val="clear" w:color="auto" w:fill="auto"/>
          </w:tcPr>
          <w:p w:rsidR="00C53C29" w:rsidRPr="009C4728" w:rsidRDefault="00C53C29" w:rsidP="0021138B">
            <w:pPr>
              <w:pStyle w:val="TAC"/>
              <w:rPr>
                <w:rFonts w:cs="Arial"/>
              </w:rPr>
            </w:pPr>
            <w:r w:rsidRPr="009C4728">
              <w:rPr>
                <w:rFonts w:cs="Arial"/>
              </w:rPr>
              <w:t>1.28Mcps UTRA TDD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lastRenderedPageBreak/>
              <w:t>NR 60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 NR 90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9C4728"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rsidR="00C53C29" w:rsidRPr="009C4728" w:rsidRDefault="00C53C29" w:rsidP="00C53C29"/>
    <w:p w:rsidR="00C53C29" w:rsidRPr="009C4728" w:rsidRDefault="00C53C29" w:rsidP="00C53C29">
      <w:pPr>
        <w:pStyle w:val="Heading3"/>
      </w:pPr>
      <w:bookmarkStart w:id="911" w:name="_Toc21093251"/>
      <w:bookmarkStart w:id="912" w:name="_Toc29762780"/>
      <w:bookmarkStart w:id="913" w:name="_Toc36025955"/>
      <w:bookmarkStart w:id="914" w:name="_Toc44584825"/>
      <w:bookmarkStart w:id="915" w:name="_Toc45869118"/>
      <w:bookmarkStart w:id="916" w:name="_Toc52553677"/>
      <w:r w:rsidRPr="009C4728">
        <w:t>7.7.2</w:t>
      </w:r>
      <w:r w:rsidRPr="009C4728">
        <w:tab/>
        <w:t>General narrowband intermodulation minimum requirement</w:t>
      </w:r>
      <w:bookmarkEnd w:id="911"/>
      <w:bookmarkEnd w:id="912"/>
      <w:bookmarkEnd w:id="913"/>
      <w:bookmarkEnd w:id="914"/>
      <w:bookmarkEnd w:id="915"/>
      <w:bookmarkEnd w:id="916"/>
    </w:p>
    <w:p w:rsidR="00C53C29" w:rsidRPr="009C4728" w:rsidRDefault="00C53C29" w:rsidP="00C53C29">
      <w:r w:rsidRPr="009C4728">
        <w:t>Interfering signals shall be a CW signal and an E-UTRA 1RB signal as specified in Annex A.</w:t>
      </w:r>
    </w:p>
    <w:p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rsidR="00C53C29" w:rsidRPr="009C4728" w:rsidRDefault="00C53C29" w:rsidP="00C53C29">
      <w:pPr>
        <w:pStyle w:val="B1"/>
      </w:pPr>
      <w:r w:rsidRPr="009C4728">
        <w:t>-</w:t>
      </w:r>
      <w:r w:rsidRPr="009C4728">
        <w:tab/>
        <w:t>For any GSM/EDGE carrier, the conditions are specified in TS 45.005 [5], Annex P.2.2.</w:t>
      </w:r>
    </w:p>
    <w:p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rsidR="00C53C29" w:rsidRPr="009C4728" w:rsidRDefault="00C53C29" w:rsidP="00C53C29">
      <w:pPr>
        <w:pStyle w:val="TH"/>
      </w:pPr>
      <w:r w:rsidRPr="009C4728">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rsidTr="0021138B">
        <w:trPr>
          <w:jc w:val="center"/>
        </w:trPr>
        <w:tc>
          <w:tcPr>
            <w:tcW w:w="1844" w:type="dxa"/>
            <w:shd w:val="clear" w:color="auto" w:fill="auto"/>
          </w:tcPr>
          <w:p w:rsidR="00C53C29" w:rsidRPr="009C4728" w:rsidRDefault="00C53C29" w:rsidP="0021138B">
            <w:pPr>
              <w:pStyle w:val="TAH"/>
              <w:rPr>
                <w:rFonts w:cs="Arial"/>
              </w:rPr>
            </w:pPr>
            <w:r w:rsidRPr="009C4728">
              <w:rPr>
                <w:rFonts w:cs="Arial"/>
              </w:rPr>
              <w:t>Base Station Type</w:t>
            </w:r>
          </w:p>
        </w:tc>
        <w:tc>
          <w:tcPr>
            <w:tcW w:w="2376" w:type="dxa"/>
            <w:shd w:val="clear" w:color="auto" w:fill="auto"/>
          </w:tcPr>
          <w:p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Wide Area BS</w:t>
            </w:r>
          </w:p>
        </w:tc>
        <w:tc>
          <w:tcPr>
            <w:tcW w:w="2376" w:type="dxa"/>
            <w:shd w:val="clear" w:color="auto" w:fill="auto"/>
          </w:tcPr>
          <w:p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rsidR="00C53C29" w:rsidRPr="009C4728" w:rsidRDefault="00C53C29" w:rsidP="0021138B">
            <w:pPr>
              <w:pStyle w:val="TAC"/>
              <w:rPr>
                <w:rFonts w:cs="Arial"/>
              </w:rPr>
            </w:pPr>
            <w:r w:rsidRPr="009C4728">
              <w:rPr>
                <w:rFonts w:cs="Arial"/>
              </w:rPr>
              <w:t>See Table 7.7.2-2</w:t>
            </w: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Medium Range BS</w:t>
            </w:r>
          </w:p>
        </w:tc>
        <w:tc>
          <w:tcPr>
            <w:tcW w:w="2376" w:type="dxa"/>
            <w:shd w:val="clear" w:color="auto" w:fill="auto"/>
          </w:tcPr>
          <w:p w:rsidR="00C53C29" w:rsidRPr="009C4728" w:rsidRDefault="00C53C29" w:rsidP="0021138B">
            <w:pPr>
              <w:pStyle w:val="TAC"/>
              <w:rPr>
                <w:rFonts w:cs="Arial"/>
              </w:rPr>
            </w:pPr>
            <w:r w:rsidRPr="009C4728">
              <w:rPr>
                <w:rFonts w:cs="Arial"/>
              </w:rPr>
              <w:t>-47</w:t>
            </w:r>
          </w:p>
        </w:tc>
        <w:tc>
          <w:tcPr>
            <w:tcW w:w="2142" w:type="dxa"/>
            <w:vMerge/>
            <w:shd w:val="clear" w:color="auto" w:fill="auto"/>
          </w:tcPr>
          <w:p w:rsidR="00C53C29" w:rsidRPr="009C4728" w:rsidRDefault="00C53C29" w:rsidP="0021138B">
            <w:pPr>
              <w:pStyle w:val="TAC"/>
              <w:rPr>
                <w:rFonts w:cs="Arial"/>
              </w:rPr>
            </w:pPr>
          </w:p>
        </w:tc>
        <w:tc>
          <w:tcPr>
            <w:tcW w:w="2079"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1844" w:type="dxa"/>
            <w:shd w:val="clear" w:color="auto" w:fill="auto"/>
          </w:tcPr>
          <w:p w:rsidR="00C53C29" w:rsidRPr="009C4728" w:rsidRDefault="00C53C29" w:rsidP="0021138B">
            <w:pPr>
              <w:pStyle w:val="TAC"/>
              <w:rPr>
                <w:rFonts w:cs="Arial"/>
              </w:rPr>
            </w:pPr>
            <w:r w:rsidRPr="009C4728">
              <w:rPr>
                <w:rFonts w:cs="Arial"/>
              </w:rPr>
              <w:t>Local Area BS</w:t>
            </w:r>
          </w:p>
        </w:tc>
        <w:tc>
          <w:tcPr>
            <w:tcW w:w="2376" w:type="dxa"/>
            <w:shd w:val="clear" w:color="auto" w:fill="auto"/>
          </w:tcPr>
          <w:p w:rsidR="00C53C29" w:rsidRPr="009C4728" w:rsidRDefault="00C53C29" w:rsidP="0021138B">
            <w:pPr>
              <w:pStyle w:val="TAC"/>
              <w:rPr>
                <w:rFonts w:cs="Arial"/>
              </w:rPr>
            </w:pPr>
            <w:r w:rsidRPr="009C4728">
              <w:rPr>
                <w:rFonts w:cs="Arial"/>
              </w:rPr>
              <w:t>-44</w:t>
            </w:r>
          </w:p>
        </w:tc>
        <w:tc>
          <w:tcPr>
            <w:tcW w:w="2142" w:type="dxa"/>
            <w:vMerge/>
            <w:shd w:val="clear" w:color="auto" w:fill="auto"/>
          </w:tcPr>
          <w:p w:rsidR="00C53C29" w:rsidRPr="009C4728" w:rsidRDefault="00C53C29" w:rsidP="0021138B">
            <w:pPr>
              <w:pStyle w:val="TAC"/>
              <w:rPr>
                <w:rFonts w:cs="Arial"/>
              </w:rPr>
            </w:pPr>
          </w:p>
        </w:tc>
        <w:tc>
          <w:tcPr>
            <w:tcW w:w="2079" w:type="dxa"/>
            <w:vMerge/>
            <w:shd w:val="clear" w:color="auto" w:fill="auto"/>
          </w:tcPr>
          <w:p w:rsidR="00C53C29" w:rsidRPr="009C4728" w:rsidRDefault="00C53C29" w:rsidP="0021138B">
            <w:pPr>
              <w:pStyle w:val="TAC"/>
              <w:rPr>
                <w:rFonts w:cs="Arial"/>
              </w:rPr>
            </w:pPr>
          </w:p>
        </w:tc>
      </w:tr>
      <w:tr w:rsidR="00C53C29" w:rsidRPr="009C4728" w:rsidTr="0021138B">
        <w:trPr>
          <w:jc w:val="center"/>
        </w:trPr>
        <w:tc>
          <w:tcPr>
            <w:tcW w:w="8441" w:type="dxa"/>
            <w:gridSpan w:val="4"/>
            <w:shd w:val="clear" w:color="auto" w:fill="auto"/>
          </w:tcPr>
          <w:p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rsidR="00C53C29" w:rsidRPr="009C4728" w:rsidRDefault="00C53C29" w:rsidP="00C53C29"/>
    <w:p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rsidR="00C53C29" w:rsidRPr="009C4728" w:rsidRDefault="00C53C29" w:rsidP="00C53C29"/>
    <w:p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rsidTr="0021138B">
        <w:trPr>
          <w:jc w:val="center"/>
        </w:trPr>
        <w:tc>
          <w:tcPr>
            <w:tcW w:w="1809" w:type="dxa"/>
            <w:shd w:val="clear" w:color="auto" w:fill="auto"/>
          </w:tcPr>
          <w:p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±360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±1060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±325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±1240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±380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±1600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±345 (NOTE 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±345 (BC1 and BC2)</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±1780 (BC1 and BC2)</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±340</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±880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±340</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±880</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rsidTr="0021138B">
        <w:trPr>
          <w:jc w:val="center"/>
        </w:trPr>
        <w:tc>
          <w:tcPr>
            <w:tcW w:w="1809" w:type="dxa"/>
            <w:vMerge w:val="restart"/>
            <w:shd w:val="clear" w:color="auto" w:fill="auto"/>
          </w:tcPr>
          <w:p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±190 (BC3)</w:t>
            </w:r>
          </w:p>
        </w:tc>
        <w:tc>
          <w:tcPr>
            <w:tcW w:w="3010" w:type="dxa"/>
            <w:shd w:val="clear" w:color="auto" w:fill="auto"/>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±970 (BC3)</w:t>
            </w:r>
          </w:p>
        </w:tc>
        <w:tc>
          <w:tcPr>
            <w:tcW w:w="3010" w:type="dxa"/>
            <w:shd w:val="clear" w:color="auto" w:fill="auto"/>
          </w:tcPr>
          <w:p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1809" w:type="dxa"/>
            <w:vMerge w:val="restart"/>
            <w:shd w:val="clear" w:color="auto" w:fill="auto"/>
            <w:vAlign w:val="center"/>
          </w:tcPr>
          <w:p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rsidR="00C53C29" w:rsidRPr="009C4728" w:rsidRDefault="00C53C29" w:rsidP="0021138B">
            <w:pPr>
              <w:pStyle w:val="TAC"/>
              <w:rPr>
                <w:rFonts w:cs="Arial"/>
              </w:rPr>
            </w:pPr>
            <w:r w:rsidRPr="009C4728">
              <w:rPr>
                <w:rFonts w:cs="Arial"/>
              </w:rPr>
              <w:t>CW</w:t>
            </w:r>
          </w:p>
        </w:tc>
      </w:tr>
      <w:tr w:rsidR="00C53C29" w:rsidRPr="000A0144" w:rsidTr="0021138B">
        <w:trPr>
          <w:jc w:val="center"/>
        </w:trPr>
        <w:tc>
          <w:tcPr>
            <w:tcW w:w="1809" w:type="dxa"/>
            <w:vMerge/>
            <w:shd w:val="clear" w:color="auto" w:fill="auto"/>
            <w:vAlign w:val="center"/>
          </w:tcPr>
          <w:p w:rsidR="00C53C29" w:rsidRPr="009C4728" w:rsidRDefault="00C53C29" w:rsidP="0021138B">
            <w:pPr>
              <w:pStyle w:val="TAC"/>
              <w:rPr>
                <w:rFonts w:cs="Arial"/>
              </w:rPr>
            </w:pPr>
          </w:p>
        </w:tc>
        <w:tc>
          <w:tcPr>
            <w:tcW w:w="2835" w:type="dxa"/>
            <w:shd w:val="clear" w:color="auto" w:fill="auto"/>
            <w:vAlign w:val="center"/>
          </w:tcPr>
          <w:p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rsidTr="0021138B">
        <w:trPr>
          <w:jc w:val="center"/>
        </w:trPr>
        <w:tc>
          <w:tcPr>
            <w:tcW w:w="7654" w:type="dxa"/>
            <w:gridSpan w:val="3"/>
            <w:shd w:val="clear" w:color="auto" w:fill="auto"/>
          </w:tcPr>
          <w:p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53C29" w:rsidRPr="009C4728" w:rsidRDefault="00C53C29" w:rsidP="00C53C29"/>
    <w:p w:rsidR="00C53C29" w:rsidRPr="009C4728" w:rsidRDefault="00C53C29" w:rsidP="00C53C29">
      <w:pPr>
        <w:pStyle w:val="Heading3"/>
      </w:pPr>
      <w:bookmarkStart w:id="917" w:name="_Toc21093252"/>
      <w:bookmarkStart w:id="918" w:name="_Toc29762781"/>
      <w:bookmarkStart w:id="919" w:name="_Toc36025956"/>
      <w:bookmarkStart w:id="920" w:name="_Toc44584826"/>
      <w:bookmarkStart w:id="921" w:name="_Toc45869119"/>
      <w:bookmarkStart w:id="922" w:name="_Toc52553678"/>
      <w:r w:rsidRPr="009C4728">
        <w:t>7.7.3</w:t>
      </w:r>
      <w:r w:rsidRPr="009C4728">
        <w:tab/>
        <w:t>Additional narrowband intermodulation minimum requirement for GSM/EDGE</w:t>
      </w:r>
      <w:bookmarkEnd w:id="917"/>
      <w:bookmarkEnd w:id="918"/>
      <w:bookmarkEnd w:id="919"/>
      <w:bookmarkEnd w:id="920"/>
      <w:bookmarkEnd w:id="921"/>
      <w:bookmarkEnd w:id="922"/>
    </w:p>
    <w:p w:rsidR="00C53C29" w:rsidRPr="009C4728" w:rsidRDefault="00C53C29" w:rsidP="00C53C29">
      <w:r w:rsidRPr="009C4728">
        <w:t>The GSM/EDGE MC-BTS receiver intermodulation requirement as stated in TS 45.005 [5], applicable parts of subclause 5.3.2 shall apply for any GSM/EDGE carrier.</w:t>
      </w:r>
    </w:p>
    <w:p w:rsidR="00C53C29" w:rsidRPr="009C4728" w:rsidRDefault="00C53C29" w:rsidP="00C53C29">
      <w:r w:rsidRPr="009C4728">
        <w:t>The conditions specified in TS 45.005 [5], Annex P.2.2 apply for the GSM/EDGE intermodulation requirement.</w:t>
      </w:r>
    </w:p>
    <w:p w:rsidR="00C53C29" w:rsidRPr="009C4728" w:rsidRDefault="00C53C29" w:rsidP="00C53C29">
      <w:pPr>
        <w:pStyle w:val="Heading2"/>
      </w:pPr>
      <w:bookmarkStart w:id="923" w:name="_Toc21093253"/>
      <w:bookmarkStart w:id="924" w:name="_Toc29762782"/>
      <w:bookmarkStart w:id="925" w:name="_Toc36025957"/>
      <w:bookmarkStart w:id="926" w:name="_Toc44584827"/>
      <w:bookmarkStart w:id="927" w:name="_Toc45869120"/>
      <w:bookmarkStart w:id="928" w:name="_Toc52553679"/>
      <w:r w:rsidRPr="009C4728">
        <w:t>7.8</w:t>
      </w:r>
      <w:r w:rsidRPr="009C4728">
        <w:tab/>
        <w:t>In-channel selectivity</w:t>
      </w:r>
      <w:bookmarkEnd w:id="923"/>
      <w:bookmarkEnd w:id="924"/>
      <w:bookmarkEnd w:id="925"/>
      <w:bookmarkEnd w:id="926"/>
      <w:bookmarkEnd w:id="927"/>
      <w:bookmarkEnd w:id="928"/>
    </w:p>
    <w:p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rsidR="00C53C29" w:rsidRPr="009C4728" w:rsidRDefault="00C53C29" w:rsidP="00C53C29">
      <w:pPr>
        <w:pStyle w:val="Heading3"/>
      </w:pPr>
      <w:bookmarkStart w:id="929" w:name="_Toc21093254"/>
      <w:bookmarkStart w:id="930" w:name="_Toc29762783"/>
      <w:bookmarkStart w:id="931" w:name="_Toc36025958"/>
      <w:bookmarkStart w:id="932" w:name="_Toc44584828"/>
      <w:bookmarkStart w:id="933" w:name="_Toc45869121"/>
      <w:bookmarkStart w:id="934" w:name="_Toc52553680"/>
      <w:r w:rsidRPr="009C4728">
        <w:t>7.8.1</w:t>
      </w:r>
      <w:r w:rsidRPr="009C4728">
        <w:tab/>
        <w:t>E-UTRA minimum requirement</w:t>
      </w:r>
      <w:bookmarkEnd w:id="929"/>
      <w:bookmarkEnd w:id="930"/>
      <w:bookmarkEnd w:id="931"/>
      <w:bookmarkEnd w:id="932"/>
      <w:bookmarkEnd w:id="933"/>
      <w:bookmarkEnd w:id="934"/>
    </w:p>
    <w:p w:rsidR="00C53C29" w:rsidRPr="009C4728" w:rsidRDefault="00C53C29" w:rsidP="00C53C29">
      <w:r w:rsidRPr="009C4728">
        <w:t>For E-UTRA, the minimum requirement for in-channel selectivity is specified in TS 36.104 [4], subclause 7.4.</w:t>
      </w:r>
    </w:p>
    <w:p w:rsidR="00C53C29" w:rsidRPr="009C4728" w:rsidRDefault="00C53C29" w:rsidP="00C53C29">
      <w:r w:rsidRPr="009C4728">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rsidR="00C53C29" w:rsidRPr="009C4728" w:rsidRDefault="00C53C29" w:rsidP="00C53C29">
      <w:pPr>
        <w:pStyle w:val="Heading3"/>
      </w:pPr>
      <w:bookmarkStart w:id="935" w:name="_Toc21093255"/>
      <w:bookmarkStart w:id="936" w:name="_Toc29762784"/>
      <w:bookmarkStart w:id="937" w:name="_Toc36025959"/>
      <w:bookmarkStart w:id="938" w:name="_Toc44584829"/>
      <w:bookmarkStart w:id="939" w:name="_Toc45869122"/>
      <w:bookmarkStart w:id="940" w:name="_Toc52553681"/>
      <w:r w:rsidRPr="009C4728">
        <w:t>7.8.2</w:t>
      </w:r>
      <w:r w:rsidRPr="009C4728">
        <w:tab/>
        <w:t>NR minimum requirement</w:t>
      </w:r>
      <w:bookmarkEnd w:id="935"/>
      <w:bookmarkEnd w:id="936"/>
      <w:bookmarkEnd w:id="937"/>
      <w:bookmarkEnd w:id="938"/>
      <w:bookmarkEnd w:id="939"/>
      <w:bookmarkEnd w:id="940"/>
    </w:p>
    <w:p w:rsidR="00C53C29" w:rsidRPr="009C4728" w:rsidRDefault="00C53C29" w:rsidP="00C53C29">
      <w:r w:rsidRPr="009C4728">
        <w:t>For NR, the minimum requirement for in-channel selectivity (BS type 1-C) is specified in TS 38.104 [17], subclause 7.8.</w:t>
      </w:r>
    </w:p>
    <w:p w:rsidR="00C53C29" w:rsidRPr="009C4728" w:rsidRDefault="00C53C29" w:rsidP="00C53C29">
      <w:r w:rsidRPr="009C4728">
        <w:lastRenderedPageBreak/>
        <w:t xml:space="preserve">For </w:t>
      </w:r>
      <w:r w:rsidRPr="009C4728">
        <w:rPr>
          <w:i/>
          <w:lang w:eastAsia="zh-CN"/>
        </w:rPr>
        <w:t>NB-IoT operation in NR in-band</w:t>
      </w:r>
      <w:r w:rsidRPr="009C4728">
        <w:t>, the minimum requirement for in-channel selectivity (BS type 1-C) is specified in TS 38.104 [17], subclause 7.8.</w:t>
      </w:r>
    </w:p>
    <w:p w:rsidR="00C53C29" w:rsidRPr="009C4728" w:rsidRDefault="00C53C29" w:rsidP="00C53C29">
      <w:pPr>
        <w:pStyle w:val="Heading1"/>
      </w:pPr>
      <w:bookmarkStart w:id="941" w:name="_Toc21093256"/>
      <w:bookmarkStart w:id="942" w:name="_Toc29762785"/>
      <w:bookmarkStart w:id="943" w:name="_Toc36025960"/>
      <w:bookmarkStart w:id="944" w:name="_Toc44584830"/>
      <w:bookmarkStart w:id="945" w:name="_Toc45869123"/>
      <w:bookmarkStart w:id="946" w:name="_Toc52553682"/>
      <w:r w:rsidRPr="009C4728">
        <w:t>8</w:t>
      </w:r>
      <w:r w:rsidRPr="009C4728">
        <w:tab/>
        <w:t>Performance requirements</w:t>
      </w:r>
      <w:bookmarkEnd w:id="941"/>
      <w:bookmarkEnd w:id="942"/>
      <w:bookmarkEnd w:id="943"/>
      <w:bookmarkEnd w:id="944"/>
      <w:bookmarkEnd w:id="945"/>
      <w:bookmarkEnd w:id="946"/>
    </w:p>
    <w:p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53C29" w:rsidRPr="009C4728" w:rsidRDefault="00C53C29" w:rsidP="00C53C29">
      <w:pPr>
        <w:pStyle w:val="Heading2"/>
      </w:pPr>
      <w:bookmarkStart w:id="947" w:name="_Toc21093257"/>
      <w:bookmarkStart w:id="948" w:name="_Toc29762786"/>
      <w:bookmarkStart w:id="949" w:name="_Toc36025961"/>
      <w:bookmarkStart w:id="950" w:name="_Toc44584831"/>
      <w:bookmarkStart w:id="951" w:name="_Toc45869124"/>
      <w:bookmarkStart w:id="952" w:name="_Toc52553683"/>
      <w:r w:rsidRPr="009C4728">
        <w:t>8.1</w:t>
      </w:r>
      <w:r w:rsidRPr="009C4728">
        <w:tab/>
        <w:t>E-UTRA minimum requirement</w:t>
      </w:r>
      <w:bookmarkEnd w:id="947"/>
      <w:bookmarkEnd w:id="948"/>
      <w:bookmarkEnd w:id="949"/>
      <w:bookmarkEnd w:id="950"/>
      <w:bookmarkEnd w:id="951"/>
      <w:bookmarkEnd w:id="952"/>
    </w:p>
    <w:p w:rsidR="00C53C29" w:rsidRPr="009C4728" w:rsidRDefault="00C53C29" w:rsidP="00C53C29">
      <w:r w:rsidRPr="009C4728">
        <w:t>For E-UTRA, the minimum requirements for performance are specified in TS 36.104 [4], clause 8.</w:t>
      </w:r>
    </w:p>
    <w:p w:rsidR="00C53C29" w:rsidRPr="009C4728" w:rsidRDefault="00C53C29" w:rsidP="00C53C29">
      <w:pPr>
        <w:pStyle w:val="Heading2"/>
      </w:pPr>
      <w:bookmarkStart w:id="953" w:name="_Toc21093258"/>
      <w:bookmarkStart w:id="954" w:name="_Toc29762787"/>
      <w:bookmarkStart w:id="955" w:name="_Toc36025962"/>
      <w:bookmarkStart w:id="956" w:name="_Toc44584832"/>
      <w:bookmarkStart w:id="957" w:name="_Toc45869125"/>
      <w:bookmarkStart w:id="958" w:name="_Toc52553684"/>
      <w:r w:rsidRPr="009C4728">
        <w:t>8.2</w:t>
      </w:r>
      <w:r w:rsidRPr="009C4728">
        <w:tab/>
        <w:t>UTRA FDD minimum requirement</w:t>
      </w:r>
      <w:bookmarkEnd w:id="953"/>
      <w:bookmarkEnd w:id="954"/>
      <w:bookmarkEnd w:id="955"/>
      <w:bookmarkEnd w:id="956"/>
      <w:bookmarkEnd w:id="957"/>
      <w:bookmarkEnd w:id="958"/>
    </w:p>
    <w:p w:rsidR="00C53C29" w:rsidRPr="009C4728" w:rsidRDefault="00C53C29" w:rsidP="00C53C29">
      <w:r w:rsidRPr="009C4728">
        <w:t>For UTRA FDD, the minimum requirements for performance are specified in TS 25.104 [2], clause 8.</w:t>
      </w:r>
    </w:p>
    <w:p w:rsidR="00C53C29" w:rsidRPr="009C4728" w:rsidRDefault="00C53C29" w:rsidP="00C53C29">
      <w:pPr>
        <w:pStyle w:val="Heading2"/>
      </w:pPr>
      <w:bookmarkStart w:id="959" w:name="_Toc21093259"/>
      <w:bookmarkStart w:id="960" w:name="_Toc29762788"/>
      <w:bookmarkStart w:id="961" w:name="_Toc36025963"/>
      <w:bookmarkStart w:id="962" w:name="_Toc44584833"/>
      <w:bookmarkStart w:id="963" w:name="_Toc45869126"/>
      <w:bookmarkStart w:id="964" w:name="_Toc52553685"/>
      <w:r w:rsidRPr="009C4728">
        <w:t>8.3</w:t>
      </w:r>
      <w:r w:rsidRPr="009C4728">
        <w:tab/>
        <w:t>UTRA TDD minimum requirement</w:t>
      </w:r>
      <w:bookmarkEnd w:id="959"/>
      <w:bookmarkEnd w:id="960"/>
      <w:bookmarkEnd w:id="961"/>
      <w:bookmarkEnd w:id="962"/>
      <w:bookmarkEnd w:id="963"/>
      <w:bookmarkEnd w:id="964"/>
    </w:p>
    <w:p w:rsidR="00C53C29" w:rsidRPr="009C4728" w:rsidRDefault="00C53C29" w:rsidP="00C53C29">
      <w:r w:rsidRPr="009C4728">
        <w:t>For UTRA TDD, the minimum requirements for performance are specified in TS 25.105 [3], clause 8.</w:t>
      </w:r>
    </w:p>
    <w:p w:rsidR="00C53C29" w:rsidRPr="009C4728" w:rsidRDefault="00C53C29" w:rsidP="00C53C29">
      <w:pPr>
        <w:pStyle w:val="Heading2"/>
      </w:pPr>
      <w:bookmarkStart w:id="965" w:name="_Toc21093260"/>
      <w:bookmarkStart w:id="966" w:name="_Toc29762789"/>
      <w:bookmarkStart w:id="967" w:name="_Toc36025964"/>
      <w:bookmarkStart w:id="968" w:name="_Toc44584834"/>
      <w:bookmarkStart w:id="969" w:name="_Toc45869127"/>
      <w:bookmarkStart w:id="970" w:name="_Toc52553686"/>
      <w:r w:rsidRPr="009C4728">
        <w:t>8.4</w:t>
      </w:r>
      <w:r w:rsidRPr="009C4728">
        <w:tab/>
        <w:t>GSM/EDGE minimum requirement</w:t>
      </w:r>
      <w:bookmarkEnd w:id="965"/>
      <w:bookmarkEnd w:id="966"/>
      <w:bookmarkEnd w:id="967"/>
      <w:bookmarkEnd w:id="968"/>
      <w:bookmarkEnd w:id="969"/>
      <w:bookmarkEnd w:id="970"/>
    </w:p>
    <w:p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53C29" w:rsidRPr="009C4728" w:rsidRDefault="00C53C29" w:rsidP="00C53C29">
      <w:pPr>
        <w:pStyle w:val="Heading2"/>
      </w:pPr>
      <w:bookmarkStart w:id="971" w:name="_Toc21093261"/>
      <w:bookmarkStart w:id="972" w:name="_Toc29762790"/>
      <w:bookmarkStart w:id="973" w:name="_Toc36025965"/>
      <w:bookmarkStart w:id="974" w:name="_Toc44584835"/>
      <w:bookmarkStart w:id="975" w:name="_Toc45869128"/>
      <w:bookmarkStart w:id="976" w:name="_Toc52553687"/>
      <w:r w:rsidRPr="009C4728">
        <w:t>8.5</w:t>
      </w:r>
      <w:r w:rsidRPr="009C4728">
        <w:tab/>
        <w:t>NR minimum requirement</w:t>
      </w:r>
      <w:bookmarkEnd w:id="971"/>
      <w:bookmarkEnd w:id="972"/>
      <w:bookmarkEnd w:id="973"/>
      <w:bookmarkEnd w:id="974"/>
      <w:bookmarkEnd w:id="975"/>
      <w:bookmarkEnd w:id="976"/>
    </w:p>
    <w:p w:rsidR="00C53C29" w:rsidRDefault="00C53C29" w:rsidP="00C53C29">
      <w:r w:rsidRPr="009C4728">
        <w:t>For NR, the minimum requirements for performance (BS type 1-C) are specified in TS 38.104 [17], clause 8.</w:t>
      </w:r>
    </w:p>
    <w:p w:rsidR="00865C82" w:rsidRDefault="00865C82" w:rsidP="00865C82">
      <w:pPr>
        <w:pStyle w:val="Heading2"/>
      </w:pPr>
      <w:bookmarkStart w:id="977" w:name="_Toc44584836"/>
      <w:bookmarkStart w:id="978" w:name="_Toc45869129"/>
      <w:bookmarkStart w:id="979" w:name="_Toc52553688"/>
      <w:r w:rsidRPr="009C4728">
        <w:t>8.</w:t>
      </w:r>
      <w:r>
        <w:t>6</w:t>
      </w:r>
      <w:r w:rsidRPr="009C4728">
        <w:tab/>
      </w:r>
      <w:r>
        <w:t>NB-IoT</w:t>
      </w:r>
      <w:r w:rsidRPr="009C4728">
        <w:t xml:space="preserve"> minimum requirement</w:t>
      </w:r>
      <w:bookmarkEnd w:id="977"/>
      <w:bookmarkEnd w:id="978"/>
      <w:bookmarkEnd w:id="979"/>
    </w:p>
    <w:p w:rsidR="00865C82" w:rsidRPr="00865C82" w:rsidRDefault="00865C82" w:rsidP="00865C82">
      <w:r w:rsidRPr="00435E0C">
        <w:t>For NB-IoT, the minimum requirements for performance are specified in TS 36.104 [4], clause 8.5.</w:t>
      </w:r>
    </w:p>
    <w:p w:rsidR="00C53C29" w:rsidRPr="009C4728" w:rsidRDefault="00C53C29" w:rsidP="00C53C29">
      <w:pPr>
        <w:pStyle w:val="Heading8"/>
      </w:pPr>
      <w:r w:rsidRPr="009C4728">
        <w:br w:type="page"/>
      </w:r>
      <w:bookmarkStart w:id="980" w:name="_Toc21093262"/>
      <w:bookmarkStart w:id="981" w:name="_Toc29762791"/>
      <w:bookmarkStart w:id="982" w:name="_Toc36025966"/>
      <w:bookmarkStart w:id="983" w:name="_Toc44584837"/>
      <w:bookmarkStart w:id="984" w:name="_Toc45869130"/>
      <w:bookmarkStart w:id="985" w:name="_Toc52553689"/>
      <w:r w:rsidRPr="009C4728">
        <w:lastRenderedPageBreak/>
        <w:t>Annex A (normative):</w:t>
      </w:r>
      <w:r w:rsidRPr="009C4728">
        <w:br/>
        <w:t>Characteristics of interfering signals</w:t>
      </w:r>
      <w:bookmarkEnd w:id="980"/>
      <w:bookmarkEnd w:id="981"/>
      <w:bookmarkEnd w:id="982"/>
      <w:bookmarkEnd w:id="983"/>
      <w:bookmarkEnd w:id="984"/>
      <w:bookmarkEnd w:id="985"/>
    </w:p>
    <w:p w:rsidR="00C53C29" w:rsidRPr="009C4728" w:rsidRDefault="00C53C29" w:rsidP="00C53C29">
      <w:pPr>
        <w:pStyle w:val="Heading1"/>
      </w:pPr>
      <w:bookmarkStart w:id="986" w:name="_Toc21093263"/>
      <w:bookmarkStart w:id="987" w:name="_Toc29762792"/>
      <w:bookmarkStart w:id="988" w:name="_Toc36025967"/>
      <w:bookmarkStart w:id="989" w:name="_Toc44584838"/>
      <w:bookmarkStart w:id="990" w:name="_Toc45869131"/>
      <w:bookmarkStart w:id="991" w:name="_Toc52553690"/>
      <w:r w:rsidRPr="009C4728">
        <w:t>A.1</w:t>
      </w:r>
      <w:r w:rsidRPr="009C4728">
        <w:tab/>
        <w:t>UTRA FDD interfering signal</w:t>
      </w:r>
      <w:bookmarkEnd w:id="986"/>
      <w:bookmarkEnd w:id="987"/>
      <w:bookmarkEnd w:id="988"/>
      <w:bookmarkEnd w:id="989"/>
      <w:bookmarkEnd w:id="990"/>
      <w:bookmarkEnd w:id="991"/>
    </w:p>
    <w:p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rsidTr="0021138B">
        <w:trPr>
          <w:jc w:val="center"/>
        </w:trPr>
        <w:tc>
          <w:tcPr>
            <w:tcW w:w="1384" w:type="dxa"/>
            <w:shd w:val="clear" w:color="auto" w:fill="auto"/>
          </w:tcPr>
          <w:p w:rsidR="00C53C29" w:rsidRPr="009C4728" w:rsidRDefault="00C53C29" w:rsidP="0021138B">
            <w:pPr>
              <w:pStyle w:val="TAH"/>
              <w:rPr>
                <w:rFonts w:cs="Arial"/>
              </w:rPr>
            </w:pPr>
            <w:r w:rsidRPr="009C4728">
              <w:rPr>
                <w:rFonts w:cs="Arial"/>
              </w:rPr>
              <w:t>Channel</w:t>
            </w:r>
          </w:p>
        </w:tc>
        <w:tc>
          <w:tcPr>
            <w:tcW w:w="1408" w:type="dxa"/>
            <w:shd w:val="clear" w:color="auto" w:fill="auto"/>
          </w:tcPr>
          <w:p w:rsidR="00C53C29" w:rsidRPr="009C4728" w:rsidRDefault="00C53C29" w:rsidP="0021138B">
            <w:pPr>
              <w:pStyle w:val="TAH"/>
              <w:rPr>
                <w:rFonts w:cs="Arial"/>
              </w:rPr>
            </w:pPr>
            <w:r w:rsidRPr="009C4728">
              <w:rPr>
                <w:rFonts w:cs="Arial"/>
              </w:rPr>
              <w:t>Bit Rate</w:t>
            </w:r>
          </w:p>
        </w:tc>
        <w:tc>
          <w:tcPr>
            <w:tcW w:w="1561" w:type="dxa"/>
            <w:shd w:val="clear" w:color="auto" w:fill="auto"/>
          </w:tcPr>
          <w:p w:rsidR="00C53C29" w:rsidRPr="009C4728" w:rsidRDefault="00C53C29" w:rsidP="0021138B">
            <w:pPr>
              <w:pStyle w:val="TAH"/>
              <w:rPr>
                <w:rFonts w:cs="Arial"/>
              </w:rPr>
            </w:pPr>
            <w:r w:rsidRPr="009C4728">
              <w:rPr>
                <w:rFonts w:cs="Arial"/>
              </w:rPr>
              <w:t>Spreading Factor</w:t>
            </w:r>
          </w:p>
        </w:tc>
        <w:tc>
          <w:tcPr>
            <w:tcW w:w="1497" w:type="dxa"/>
            <w:shd w:val="clear" w:color="auto" w:fill="auto"/>
          </w:tcPr>
          <w:p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rsidR="00C53C29" w:rsidRPr="009C4728" w:rsidRDefault="00C53C29" w:rsidP="0021138B">
            <w:pPr>
              <w:pStyle w:val="TAH"/>
              <w:rPr>
                <w:rFonts w:cs="Arial"/>
              </w:rPr>
            </w:pPr>
            <w:r w:rsidRPr="009C4728">
              <w:rPr>
                <w:rFonts w:cs="Arial"/>
              </w:rPr>
              <w:t>Relative Power</w:t>
            </w:r>
          </w:p>
        </w:tc>
      </w:tr>
      <w:tr w:rsidR="00C53C29" w:rsidRPr="009C4728" w:rsidTr="0021138B">
        <w:trPr>
          <w:jc w:val="center"/>
        </w:trPr>
        <w:tc>
          <w:tcPr>
            <w:tcW w:w="1384" w:type="dxa"/>
            <w:shd w:val="clear" w:color="auto" w:fill="auto"/>
          </w:tcPr>
          <w:p w:rsidR="00C53C29" w:rsidRPr="009C4728" w:rsidRDefault="00C53C29" w:rsidP="0021138B">
            <w:pPr>
              <w:pStyle w:val="TAC"/>
              <w:rPr>
                <w:rFonts w:cs="Arial"/>
              </w:rPr>
            </w:pPr>
            <w:r w:rsidRPr="009C4728">
              <w:rPr>
                <w:rFonts w:cs="Arial"/>
              </w:rPr>
              <w:t>DPDCH</w:t>
            </w:r>
          </w:p>
        </w:tc>
        <w:tc>
          <w:tcPr>
            <w:tcW w:w="1408" w:type="dxa"/>
            <w:shd w:val="clear" w:color="auto" w:fill="auto"/>
          </w:tcPr>
          <w:p w:rsidR="00C53C29" w:rsidRPr="009C4728" w:rsidRDefault="00C53C29" w:rsidP="0021138B">
            <w:pPr>
              <w:pStyle w:val="TAC"/>
              <w:rPr>
                <w:rFonts w:cs="Arial"/>
              </w:rPr>
            </w:pPr>
            <w:r w:rsidRPr="009C4728">
              <w:rPr>
                <w:rFonts w:cs="Arial"/>
              </w:rPr>
              <w:t>240 kbps</w:t>
            </w:r>
          </w:p>
        </w:tc>
        <w:tc>
          <w:tcPr>
            <w:tcW w:w="1561" w:type="dxa"/>
            <w:shd w:val="clear" w:color="auto" w:fill="auto"/>
          </w:tcPr>
          <w:p w:rsidR="00C53C29" w:rsidRPr="009C4728" w:rsidRDefault="00C53C29" w:rsidP="0021138B">
            <w:pPr>
              <w:pStyle w:val="TAC"/>
              <w:rPr>
                <w:rFonts w:cs="Arial"/>
              </w:rPr>
            </w:pPr>
            <w:r w:rsidRPr="009C4728">
              <w:rPr>
                <w:rFonts w:cs="Arial"/>
              </w:rPr>
              <w:t>16</w:t>
            </w:r>
          </w:p>
        </w:tc>
        <w:tc>
          <w:tcPr>
            <w:tcW w:w="1497" w:type="dxa"/>
            <w:shd w:val="clear" w:color="auto" w:fill="auto"/>
          </w:tcPr>
          <w:p w:rsidR="00C53C29" w:rsidRPr="009C4728" w:rsidRDefault="00C53C29" w:rsidP="0021138B">
            <w:pPr>
              <w:pStyle w:val="TAC"/>
              <w:rPr>
                <w:rFonts w:cs="Arial"/>
              </w:rPr>
            </w:pPr>
            <w:r w:rsidRPr="009C4728">
              <w:rPr>
                <w:rFonts w:cs="Arial"/>
              </w:rPr>
              <w:t>4</w:t>
            </w:r>
          </w:p>
        </w:tc>
        <w:tc>
          <w:tcPr>
            <w:tcW w:w="1605" w:type="dxa"/>
            <w:shd w:val="clear" w:color="auto" w:fill="auto"/>
          </w:tcPr>
          <w:p w:rsidR="00C53C29" w:rsidRPr="009C4728" w:rsidRDefault="00C53C29" w:rsidP="0021138B">
            <w:pPr>
              <w:pStyle w:val="TAC"/>
              <w:rPr>
                <w:rFonts w:cs="Arial"/>
              </w:rPr>
            </w:pPr>
            <w:r w:rsidRPr="009C4728">
              <w:rPr>
                <w:rFonts w:cs="Arial"/>
              </w:rPr>
              <w:t>0 dB</w:t>
            </w:r>
          </w:p>
        </w:tc>
      </w:tr>
      <w:tr w:rsidR="00C53C29" w:rsidRPr="009C4728" w:rsidTr="0021138B">
        <w:trPr>
          <w:jc w:val="center"/>
        </w:trPr>
        <w:tc>
          <w:tcPr>
            <w:tcW w:w="1384" w:type="dxa"/>
            <w:shd w:val="clear" w:color="auto" w:fill="auto"/>
          </w:tcPr>
          <w:p w:rsidR="00C53C29" w:rsidRPr="009C4728" w:rsidRDefault="00C53C29" w:rsidP="0021138B">
            <w:pPr>
              <w:pStyle w:val="TAC"/>
              <w:rPr>
                <w:rFonts w:cs="Arial"/>
              </w:rPr>
            </w:pPr>
            <w:r w:rsidRPr="009C4728">
              <w:rPr>
                <w:rFonts w:cs="Arial"/>
              </w:rPr>
              <w:t>DPCCH</w:t>
            </w:r>
          </w:p>
        </w:tc>
        <w:tc>
          <w:tcPr>
            <w:tcW w:w="1408" w:type="dxa"/>
            <w:shd w:val="clear" w:color="auto" w:fill="auto"/>
          </w:tcPr>
          <w:p w:rsidR="00C53C29" w:rsidRPr="009C4728" w:rsidRDefault="00C53C29" w:rsidP="0021138B">
            <w:pPr>
              <w:pStyle w:val="TAC"/>
              <w:rPr>
                <w:rFonts w:cs="Arial"/>
              </w:rPr>
            </w:pPr>
            <w:r w:rsidRPr="009C4728">
              <w:rPr>
                <w:rFonts w:cs="Arial"/>
              </w:rPr>
              <w:t>15 kbps</w:t>
            </w:r>
          </w:p>
        </w:tc>
        <w:tc>
          <w:tcPr>
            <w:tcW w:w="1561" w:type="dxa"/>
            <w:shd w:val="clear" w:color="auto" w:fill="auto"/>
          </w:tcPr>
          <w:p w:rsidR="00C53C29" w:rsidRPr="009C4728" w:rsidRDefault="00C53C29" w:rsidP="0021138B">
            <w:pPr>
              <w:pStyle w:val="TAC"/>
              <w:rPr>
                <w:rFonts w:cs="Arial"/>
              </w:rPr>
            </w:pPr>
            <w:r w:rsidRPr="009C4728">
              <w:rPr>
                <w:rFonts w:cs="Arial"/>
              </w:rPr>
              <w:t>256</w:t>
            </w:r>
          </w:p>
        </w:tc>
        <w:tc>
          <w:tcPr>
            <w:tcW w:w="1497" w:type="dxa"/>
            <w:shd w:val="clear" w:color="auto" w:fill="auto"/>
          </w:tcPr>
          <w:p w:rsidR="00C53C29" w:rsidRPr="009C4728" w:rsidRDefault="00C53C29" w:rsidP="0021138B">
            <w:pPr>
              <w:pStyle w:val="TAC"/>
              <w:rPr>
                <w:rFonts w:cs="Arial"/>
              </w:rPr>
            </w:pPr>
            <w:r w:rsidRPr="009C4728">
              <w:rPr>
                <w:rFonts w:cs="Arial"/>
              </w:rPr>
              <w:t>0</w:t>
            </w:r>
          </w:p>
        </w:tc>
        <w:tc>
          <w:tcPr>
            <w:tcW w:w="1605" w:type="dxa"/>
            <w:shd w:val="clear" w:color="auto" w:fill="auto"/>
          </w:tcPr>
          <w:p w:rsidR="00C53C29" w:rsidRPr="009C4728" w:rsidRDefault="00C53C29" w:rsidP="0021138B">
            <w:pPr>
              <w:pStyle w:val="TAC"/>
              <w:rPr>
                <w:rFonts w:cs="Arial"/>
              </w:rPr>
            </w:pPr>
            <w:r w:rsidRPr="009C4728">
              <w:rPr>
                <w:rFonts w:cs="Arial"/>
              </w:rPr>
              <w:t>-5.46 dB</w:t>
            </w:r>
          </w:p>
        </w:tc>
      </w:tr>
      <w:tr w:rsidR="00C53C29" w:rsidRPr="009C4728" w:rsidTr="0021138B">
        <w:trPr>
          <w:jc w:val="center"/>
        </w:trPr>
        <w:tc>
          <w:tcPr>
            <w:tcW w:w="7455" w:type="dxa"/>
            <w:gridSpan w:val="5"/>
            <w:shd w:val="clear" w:color="auto" w:fill="auto"/>
          </w:tcPr>
          <w:p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rsidR="00C53C29" w:rsidRPr="009C4728" w:rsidRDefault="00C53C29" w:rsidP="00C53C29"/>
    <w:p w:rsidR="00C53C29" w:rsidRPr="009C4728" w:rsidRDefault="00C53C29" w:rsidP="00C53C29">
      <w:pPr>
        <w:pStyle w:val="Heading1"/>
      </w:pPr>
      <w:bookmarkStart w:id="992" w:name="_Toc21093264"/>
      <w:bookmarkStart w:id="993" w:name="_Toc29762793"/>
      <w:bookmarkStart w:id="994" w:name="_Toc36025968"/>
      <w:bookmarkStart w:id="995" w:name="_Toc44584839"/>
      <w:bookmarkStart w:id="996" w:name="_Toc45869132"/>
      <w:bookmarkStart w:id="997" w:name="_Toc52553691"/>
      <w:r w:rsidRPr="009C4728">
        <w:t>A.2</w:t>
      </w:r>
      <w:r w:rsidRPr="009C4728">
        <w:tab/>
        <w:t>UTRA TDD interfering signal</w:t>
      </w:r>
      <w:bookmarkEnd w:id="992"/>
      <w:bookmarkEnd w:id="993"/>
      <w:bookmarkEnd w:id="994"/>
      <w:bookmarkEnd w:id="995"/>
      <w:bookmarkEnd w:id="996"/>
      <w:bookmarkEnd w:id="997"/>
    </w:p>
    <w:p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rsidTr="0021138B">
        <w:trPr>
          <w:jc w:val="center"/>
        </w:trPr>
        <w:tc>
          <w:tcPr>
            <w:tcW w:w="0" w:type="auto"/>
            <w:shd w:val="clear" w:color="auto" w:fill="auto"/>
          </w:tcPr>
          <w:p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rsidR="00C53C29" w:rsidRPr="009C4728" w:rsidRDefault="00C53C29" w:rsidP="0021138B">
            <w:pPr>
              <w:pStyle w:val="TAH"/>
              <w:rPr>
                <w:rFonts w:cs="Arial"/>
              </w:rPr>
            </w:pPr>
            <w:r w:rsidRPr="009C4728">
              <w:rPr>
                <w:rFonts w:cs="Arial"/>
              </w:rPr>
              <w:t>Type of Interfering Signal</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rsidTr="0021138B">
        <w:trPr>
          <w:jc w:val="center"/>
        </w:trPr>
        <w:tc>
          <w:tcPr>
            <w:tcW w:w="0" w:type="auto"/>
            <w:shd w:val="clear" w:color="auto" w:fill="auto"/>
          </w:tcPr>
          <w:p w:rsidR="00C53C29" w:rsidRPr="009C4728" w:rsidRDefault="00C53C29" w:rsidP="0021138B">
            <w:pPr>
              <w:pStyle w:val="TAC"/>
              <w:rPr>
                <w:rFonts w:cs="Arial"/>
              </w:rPr>
            </w:pPr>
          </w:p>
        </w:tc>
        <w:tc>
          <w:tcPr>
            <w:tcW w:w="0" w:type="auto"/>
            <w:shd w:val="clear" w:color="auto" w:fill="auto"/>
          </w:tcPr>
          <w:p w:rsidR="00C53C29" w:rsidRPr="009C4728" w:rsidRDefault="00C53C29" w:rsidP="0021138B">
            <w:pPr>
              <w:pStyle w:val="TAC"/>
              <w:rPr>
                <w:rFonts w:cs="Arial"/>
              </w:rPr>
            </w:pPr>
          </w:p>
        </w:tc>
      </w:tr>
      <w:tr w:rsidR="00C53C29" w:rsidRPr="009C4728" w:rsidTr="0021138B">
        <w:trPr>
          <w:jc w:val="center"/>
        </w:trPr>
        <w:tc>
          <w:tcPr>
            <w:tcW w:w="0" w:type="auto"/>
            <w:gridSpan w:val="2"/>
            <w:shd w:val="clear" w:color="auto" w:fill="auto"/>
          </w:tcPr>
          <w:p w:rsidR="00C53C29" w:rsidRPr="009C4728" w:rsidRDefault="00C53C29" w:rsidP="0021138B">
            <w:pPr>
              <w:pStyle w:val="TAN"/>
              <w:rPr>
                <w:rFonts w:cs="Arial"/>
                <w:lang w:eastAsia="zh-CN"/>
              </w:rPr>
            </w:pPr>
            <w:r w:rsidRPr="009C4728">
              <w:rPr>
                <w:rFonts w:cs="Arial"/>
                <w:lang w:eastAsia="zh-CN"/>
              </w:rPr>
              <w:t>* NOTE:</w:t>
            </w:r>
            <w:r w:rsidRPr="009C4728">
              <w:rPr>
                <w:rFonts w:cs="Arial"/>
                <w:lang w:eastAsia="zh-CN"/>
              </w:rPr>
              <w:tab/>
              <w:t>The channelization code ID and Midamble shift shall be different with the wanted signal's.</w:t>
            </w:r>
          </w:p>
        </w:tc>
      </w:tr>
    </w:tbl>
    <w:p w:rsidR="00C53C29" w:rsidRPr="009C4728" w:rsidRDefault="00C53C29" w:rsidP="00C53C29"/>
    <w:p w:rsidR="00C53C29" w:rsidRPr="009C4728" w:rsidRDefault="00C53C29" w:rsidP="00C53C29">
      <w:pPr>
        <w:pStyle w:val="Heading1"/>
      </w:pPr>
      <w:bookmarkStart w:id="998" w:name="_Toc21093265"/>
      <w:bookmarkStart w:id="999" w:name="_Toc29762794"/>
      <w:bookmarkStart w:id="1000" w:name="_Toc36025969"/>
      <w:bookmarkStart w:id="1001" w:name="_Toc44584840"/>
      <w:bookmarkStart w:id="1002" w:name="_Toc45869133"/>
      <w:bookmarkStart w:id="1003" w:name="_Toc52553692"/>
      <w:r w:rsidRPr="009C4728">
        <w:t>A.3</w:t>
      </w:r>
      <w:r w:rsidRPr="009C4728">
        <w:tab/>
        <w:t>E-UTRA interfering signal</w:t>
      </w:r>
      <w:bookmarkEnd w:id="998"/>
      <w:bookmarkEnd w:id="999"/>
      <w:bookmarkEnd w:id="1000"/>
      <w:bookmarkEnd w:id="1001"/>
      <w:bookmarkEnd w:id="1002"/>
      <w:bookmarkEnd w:id="1003"/>
    </w:p>
    <w:p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rsidTr="0021138B">
        <w:trPr>
          <w:jc w:val="center"/>
        </w:trPr>
        <w:tc>
          <w:tcPr>
            <w:tcW w:w="2507" w:type="dxa"/>
            <w:shd w:val="clear" w:color="auto" w:fill="auto"/>
          </w:tcPr>
          <w:p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rsidR="00C53C29" w:rsidRPr="009C4728" w:rsidRDefault="00C53C29" w:rsidP="0021138B">
            <w:pPr>
              <w:pStyle w:val="TAH"/>
              <w:rPr>
                <w:rFonts w:cs="Arial"/>
              </w:rPr>
            </w:pPr>
            <w:r w:rsidRPr="009C4728">
              <w:rPr>
                <w:rFonts w:cs="Arial"/>
              </w:rPr>
              <w:t>Modulation</w:t>
            </w:r>
          </w:p>
        </w:tc>
      </w:tr>
      <w:tr w:rsidR="00C53C29" w:rsidRPr="009C4728" w:rsidTr="0021138B">
        <w:trPr>
          <w:jc w:val="center"/>
        </w:trPr>
        <w:tc>
          <w:tcPr>
            <w:tcW w:w="2507" w:type="dxa"/>
            <w:shd w:val="clear" w:color="auto" w:fill="auto"/>
          </w:tcPr>
          <w:p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rsidR="00C53C29" w:rsidRPr="009C4728" w:rsidRDefault="00C53C29" w:rsidP="0021138B">
            <w:pPr>
              <w:pStyle w:val="TAC"/>
              <w:rPr>
                <w:rFonts w:cs="Arial"/>
              </w:rPr>
            </w:pPr>
            <w:r w:rsidRPr="009C4728">
              <w:rPr>
                <w:rFonts w:cs="Arial"/>
              </w:rPr>
              <w:t>QPSK</w:t>
            </w:r>
          </w:p>
        </w:tc>
      </w:tr>
      <w:tr w:rsidR="00C53C29" w:rsidRPr="009C4728" w:rsidTr="0021138B">
        <w:trPr>
          <w:jc w:val="center"/>
        </w:trPr>
        <w:tc>
          <w:tcPr>
            <w:tcW w:w="2507" w:type="dxa"/>
            <w:shd w:val="clear" w:color="auto" w:fill="auto"/>
          </w:tcPr>
          <w:p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rsidR="00C53C29" w:rsidRPr="009C4728" w:rsidRDefault="00C53C29" w:rsidP="0021138B">
            <w:pPr>
              <w:pStyle w:val="TAC"/>
              <w:rPr>
                <w:rFonts w:cs="Arial"/>
              </w:rPr>
            </w:pPr>
            <w:r w:rsidRPr="009C4728">
              <w:rPr>
                <w:rFonts w:cs="Arial"/>
              </w:rPr>
              <w:t>QPSK</w:t>
            </w:r>
          </w:p>
        </w:tc>
      </w:tr>
    </w:tbl>
    <w:p w:rsidR="00C53C29" w:rsidRPr="009C4728" w:rsidRDefault="00C53C29" w:rsidP="00C53C29"/>
    <w:p w:rsidR="00C53C29" w:rsidRPr="009C4728" w:rsidRDefault="00C53C29" w:rsidP="00C53C29">
      <w:pPr>
        <w:pStyle w:val="Heading8"/>
      </w:pPr>
      <w:r w:rsidRPr="009C4728">
        <w:br w:type="page"/>
      </w:r>
      <w:bookmarkStart w:id="1004" w:name="_Toc21093266"/>
      <w:bookmarkStart w:id="1005" w:name="_Toc29762795"/>
      <w:bookmarkStart w:id="1006" w:name="_Toc36025970"/>
      <w:bookmarkStart w:id="1007" w:name="_Toc44584841"/>
      <w:bookmarkStart w:id="1008" w:name="_Toc45869134"/>
      <w:bookmarkStart w:id="1009" w:name="_Toc52553693"/>
      <w:r w:rsidRPr="009C4728">
        <w:lastRenderedPageBreak/>
        <w:t xml:space="preserve">Annex B (normative): </w:t>
      </w:r>
      <w:r w:rsidRPr="009C4728">
        <w:br/>
        <w:t>Environmental requirements for the BS equipment</w:t>
      </w:r>
      <w:bookmarkEnd w:id="1004"/>
      <w:bookmarkEnd w:id="1005"/>
      <w:bookmarkEnd w:id="1006"/>
      <w:bookmarkEnd w:id="1007"/>
      <w:bookmarkEnd w:id="1008"/>
      <w:bookmarkEnd w:id="1009"/>
    </w:p>
    <w:p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C53C29" w:rsidRPr="009C4728" w:rsidRDefault="00C53C29" w:rsidP="00C53C29">
      <w:pPr>
        <w:rPr>
          <w:rFonts w:cs="v5.0.0"/>
        </w:rPr>
      </w:pPr>
      <w:r w:rsidRPr="009C4728">
        <w:rPr>
          <w:rFonts w:cs="v5.0.0"/>
        </w:rPr>
        <w:t>IEC specifications for environmental requirements:</w:t>
      </w:r>
    </w:p>
    <w:p w:rsidR="00C53C29" w:rsidRPr="009C4728" w:rsidRDefault="00C53C29" w:rsidP="00C53C29">
      <w:pPr>
        <w:pStyle w:val="EX"/>
      </w:pPr>
      <w:r w:rsidRPr="009C4728">
        <w:t>IEC 60 721-3-3</w:t>
      </w:r>
      <w:r w:rsidRPr="009C4728">
        <w:tab/>
        <w:t>"Stationary use at weather protected locations" [11]</w:t>
      </w:r>
    </w:p>
    <w:p w:rsidR="00C53C29" w:rsidRPr="009C4728" w:rsidRDefault="00C53C29" w:rsidP="00C53C29">
      <w:pPr>
        <w:pStyle w:val="EX"/>
      </w:pPr>
      <w:r w:rsidRPr="009C4728">
        <w:t>IEC 60 721-3-4</w:t>
      </w:r>
      <w:r w:rsidRPr="009C4728">
        <w:tab/>
        <w:t>"Stationary use at non weather protected locations" [12]</w:t>
      </w:r>
    </w:p>
    <w:p w:rsidR="00C53C29" w:rsidRPr="009C4728" w:rsidRDefault="00C53C29" w:rsidP="00C53C29">
      <w:pPr>
        <w:rPr>
          <w:rFonts w:cs="v5.0.0"/>
        </w:rPr>
      </w:pPr>
      <w:r w:rsidRPr="009C4728">
        <w:rPr>
          <w:rFonts w:cs="v5.0.0"/>
        </w:rPr>
        <w:t>ETSI specifications for environmental requirements:</w:t>
      </w:r>
    </w:p>
    <w:p w:rsidR="00C53C29" w:rsidRPr="009C4728" w:rsidRDefault="00C53C29" w:rsidP="00C53C29">
      <w:pPr>
        <w:pStyle w:val="EX"/>
      </w:pPr>
      <w:r w:rsidRPr="009C4728">
        <w:t>ETSI EN 300 019-1-3</w:t>
      </w:r>
      <w:r w:rsidRPr="009C4728">
        <w:tab/>
        <w:t>"Stationary use at weather protected locations" [13]</w:t>
      </w:r>
    </w:p>
    <w:p w:rsidR="00C53C29" w:rsidRPr="009C4728" w:rsidRDefault="00C53C29" w:rsidP="00C53C29">
      <w:pPr>
        <w:pStyle w:val="EX"/>
      </w:pPr>
      <w:r w:rsidRPr="009C4728">
        <w:t>ETSI EN 300 019-1-4</w:t>
      </w:r>
      <w:r w:rsidRPr="009C4728">
        <w:tab/>
        <w:t>"Stationary use at non weather protected locations" [14]</w:t>
      </w:r>
    </w:p>
    <w:p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rsidR="00C53C29" w:rsidRPr="009C4728" w:rsidRDefault="00C53C29" w:rsidP="00C53C29">
      <w:pPr>
        <w:pStyle w:val="Heading8"/>
      </w:pPr>
      <w:bookmarkStart w:id="1010" w:name="historyclause"/>
      <w:r w:rsidRPr="009C4728">
        <w:br w:type="page"/>
      </w:r>
      <w:bookmarkStart w:id="1011" w:name="_Toc21093267"/>
      <w:bookmarkStart w:id="1012" w:name="_Toc29762796"/>
      <w:bookmarkStart w:id="1013" w:name="_Toc36025971"/>
      <w:bookmarkStart w:id="1014" w:name="_Toc44584842"/>
      <w:bookmarkStart w:id="1015" w:name="_Toc45869135"/>
      <w:bookmarkStart w:id="1016" w:name="_Toc52553694"/>
      <w:r w:rsidRPr="009C4728">
        <w:lastRenderedPageBreak/>
        <w:t>Annex C (informative):</w:t>
      </w:r>
      <w:r w:rsidRPr="009C4728">
        <w:br/>
        <w:t>Change history</w:t>
      </w:r>
      <w:bookmarkEnd w:id="1011"/>
      <w:bookmarkEnd w:id="1012"/>
      <w:bookmarkEnd w:id="1013"/>
      <w:bookmarkEnd w:id="1014"/>
      <w:bookmarkEnd w:id="1015"/>
      <w:bookmarkEnd w:id="101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rsidTr="000A0144">
        <w:trPr>
          <w:cantSplit/>
        </w:trPr>
        <w:tc>
          <w:tcPr>
            <w:tcW w:w="9308" w:type="dxa"/>
            <w:gridSpan w:val="8"/>
            <w:tcBorders>
              <w:bottom w:val="nil"/>
            </w:tcBorders>
            <w:shd w:val="solid" w:color="FFFFFF" w:fill="auto"/>
          </w:tcPr>
          <w:bookmarkEnd w:id="1010"/>
          <w:p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rsidTr="000A0144">
        <w:tc>
          <w:tcPr>
            <w:tcW w:w="800" w:type="dxa"/>
            <w:shd w:val="pct10" w:color="auto" w:fill="FFFFFF"/>
          </w:tcPr>
          <w:p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rsidR="00C53C29" w:rsidRPr="009C4728" w:rsidRDefault="00C53C29" w:rsidP="0021138B">
            <w:pPr>
              <w:pStyle w:val="TAL"/>
              <w:rPr>
                <w:rFonts w:cs="Arial"/>
                <w:b/>
                <w:sz w:val="16"/>
              </w:rPr>
            </w:pPr>
            <w:r w:rsidRPr="009C4728">
              <w:rPr>
                <w:rFonts w:cs="Arial"/>
                <w:b/>
                <w:sz w:val="16"/>
              </w:rPr>
              <w:t>New version</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w:t>
            </w:r>
          </w:p>
          <w:p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RAN4#52bis:</w:t>
            </w:r>
          </w:p>
          <w:p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RAN4#52bis:</w:t>
            </w:r>
          </w:p>
          <w:p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Agreed Text Proposals in RAN4#53:</w:t>
            </w:r>
          </w:p>
          <w:p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rsidR="00C53C29" w:rsidRPr="009C4728" w:rsidRDefault="00C53C29" w:rsidP="0021138B">
            <w:pPr>
              <w:pStyle w:val="TAL"/>
              <w:rPr>
                <w:rFonts w:cs="Arial"/>
                <w:snapToGrid w:val="0"/>
                <w:sz w:val="16"/>
                <w:szCs w:val="16"/>
              </w:rPr>
            </w:pPr>
          </w:p>
        </w:tc>
        <w:tc>
          <w:tcPr>
            <w:tcW w:w="428" w:type="dxa"/>
            <w:shd w:val="solid" w:color="FFFFFF" w:fill="auto"/>
          </w:tcPr>
          <w:p w:rsidR="00C53C29" w:rsidRPr="009C4728" w:rsidRDefault="00C53C29" w:rsidP="0021138B">
            <w:pPr>
              <w:pStyle w:val="TAL"/>
              <w:rPr>
                <w:rFonts w:cs="Arial"/>
                <w:snapToGrid w:val="0"/>
                <w:sz w:val="16"/>
                <w:szCs w:val="16"/>
              </w:rPr>
            </w:pPr>
          </w:p>
        </w:tc>
        <w:tc>
          <w:tcPr>
            <w:tcW w:w="563" w:type="dxa"/>
            <w:shd w:val="solid" w:color="FFFFFF" w:fill="auto"/>
          </w:tcPr>
          <w:p w:rsidR="00C53C29" w:rsidRPr="009C4728" w:rsidRDefault="00C53C29" w:rsidP="0021138B">
            <w:pPr>
              <w:pStyle w:val="TAL"/>
              <w:rPr>
                <w:rFonts w:cs="Arial"/>
                <w:snapToGrid w:val="0"/>
                <w:sz w:val="16"/>
                <w:szCs w:val="16"/>
              </w:rPr>
            </w:pPr>
          </w:p>
        </w:tc>
        <w:tc>
          <w:tcPr>
            <w:tcW w:w="4394"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rsidR="00C53C29" w:rsidRPr="009C4728" w:rsidRDefault="00C53C29" w:rsidP="0021138B">
            <w:pPr>
              <w:pStyle w:val="TAL"/>
              <w:rPr>
                <w:rFonts w:cs="Arial"/>
                <w:sz w:val="16"/>
                <w:szCs w:val="16"/>
                <w:lang w:bidi="bn-IN"/>
              </w:rPr>
            </w:pPr>
          </w:p>
        </w:tc>
        <w:tc>
          <w:tcPr>
            <w:tcW w:w="563" w:type="dxa"/>
            <w:shd w:val="solid" w:color="FFFFFF" w:fill="auto"/>
          </w:tcPr>
          <w:p w:rsidR="00C53C29" w:rsidRPr="009C4728" w:rsidRDefault="00C53C29" w:rsidP="0021138B">
            <w:pPr>
              <w:pStyle w:val="TAL"/>
              <w:rPr>
                <w:rFonts w:cs="Arial"/>
                <w:sz w:val="16"/>
                <w:szCs w:val="16"/>
                <w:lang w:bidi="bn-IN"/>
              </w:rPr>
            </w:pPr>
          </w:p>
        </w:tc>
        <w:tc>
          <w:tcPr>
            <w:tcW w:w="4394" w:type="dxa"/>
            <w:shd w:val="solid" w:color="FFFFFF" w:fill="auto"/>
          </w:tcPr>
          <w:p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9.3.0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rsidR="00C53C29" w:rsidRPr="009C4728" w:rsidRDefault="00C53C29" w:rsidP="0021138B">
            <w:pPr>
              <w:pStyle w:val="TAL"/>
              <w:rPr>
                <w:rFonts w:cs="Arial"/>
                <w:sz w:val="16"/>
                <w:szCs w:val="16"/>
              </w:rPr>
            </w:pP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rsidR="00C53C29" w:rsidRPr="009C4728" w:rsidRDefault="00C53C29" w:rsidP="0021138B">
            <w:pPr>
              <w:pStyle w:val="TAL"/>
              <w:rPr>
                <w:rFonts w:cs="Arial"/>
                <w:sz w:val="16"/>
                <w:szCs w:val="16"/>
              </w:rPr>
            </w:pPr>
            <w:r w:rsidRPr="009C4728">
              <w:rPr>
                <w:rFonts w:cs="Arial"/>
                <w:sz w:val="16"/>
                <w:szCs w:val="16"/>
              </w:rPr>
              <w:t>10.0.0</w:t>
            </w:r>
          </w:p>
        </w:tc>
      </w:tr>
      <w:tr w:rsidR="00C53C29" w:rsidRPr="009C4728" w:rsidTr="000A0144">
        <w:tc>
          <w:tcPr>
            <w:tcW w:w="800" w:type="dxa"/>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rsidR="00C53C29" w:rsidRPr="009C4728" w:rsidRDefault="00C53C29" w:rsidP="0021138B">
            <w:pPr>
              <w:pStyle w:val="TAL"/>
              <w:rPr>
                <w:rFonts w:cs="Arial"/>
                <w:sz w:val="16"/>
                <w:szCs w:val="16"/>
              </w:rPr>
            </w:pPr>
          </w:p>
        </w:tc>
        <w:tc>
          <w:tcPr>
            <w:tcW w:w="4394" w:type="dxa"/>
            <w:shd w:val="solid" w:color="FFFFFF" w:fill="auto"/>
          </w:tcPr>
          <w:p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sz w:val="16"/>
                <w:szCs w:val="16"/>
              </w:rPr>
            </w:pPr>
            <w:r w:rsidRPr="009C4728">
              <w:rPr>
                <w:sz w:val="16"/>
                <w:szCs w:val="16"/>
              </w:rPr>
              <w:t>10.5.0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10.6.0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11.2.0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11.2.1</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11.5.0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12.6.0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12.7.0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12.7.0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12.8.0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12.8.0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12.9.0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13.2.0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rFonts w:cs="Arial"/>
                <w:sz w:val="16"/>
                <w:szCs w:val="16"/>
              </w:rPr>
            </w:pPr>
            <w:r w:rsidRPr="009C4728">
              <w:rPr>
                <w:rFonts w:cs="Arial"/>
                <w:sz w:val="16"/>
                <w:szCs w:val="16"/>
              </w:rPr>
              <w:t>14.1.0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14.5.0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15.5.0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16.0.0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16.1.0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16.2.0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16.3.0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16.4.0</w:t>
            </w:r>
          </w:p>
        </w:tc>
      </w:tr>
      <w:tr w:rsidR="00C53C29"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C53C29" w:rsidRPr="009C4728" w:rsidRDefault="00C53C29" w:rsidP="0021138B">
            <w:pPr>
              <w:pStyle w:val="TAL"/>
              <w:rPr>
                <w:sz w:val="16"/>
                <w:szCs w:val="16"/>
              </w:rPr>
            </w:pPr>
            <w:r w:rsidRPr="009C4728">
              <w:rPr>
                <w:sz w:val="16"/>
                <w:szCs w:val="16"/>
              </w:rPr>
              <w:t>16.5.0</w:t>
            </w:r>
          </w:p>
        </w:tc>
      </w:tr>
      <w:tr w:rsidR="0021138B" w:rsidRPr="009C4728"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21138B" w:rsidRPr="009C4728" w:rsidRDefault="0021138B" w:rsidP="0021138B">
            <w:pPr>
              <w:pStyle w:val="TAL"/>
              <w:rPr>
                <w:sz w:val="16"/>
                <w:szCs w:val="16"/>
              </w:rPr>
            </w:pPr>
            <w:r w:rsidRPr="009C4728">
              <w:rPr>
                <w:sz w:val="16"/>
                <w:szCs w:val="16"/>
              </w:rPr>
              <w:t>16.5.0</w:t>
            </w:r>
          </w:p>
        </w:tc>
      </w:tr>
      <w:tr w:rsidR="00034692"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034692" w:rsidRPr="0030353F" w:rsidRDefault="00034692" w:rsidP="0030353F">
            <w:pPr>
              <w:pStyle w:val="TAL"/>
              <w:rPr>
                <w:sz w:val="16"/>
                <w:szCs w:val="16"/>
              </w:rPr>
            </w:pPr>
            <w:r w:rsidRPr="0030353F">
              <w:rPr>
                <w:sz w:val="16"/>
                <w:szCs w:val="16"/>
              </w:rPr>
              <w:t>16.5.0</w:t>
            </w:r>
          </w:p>
        </w:tc>
      </w:tr>
      <w:tr w:rsidR="0030353F"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lang w:eastAsia="en-GB"/>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r w:rsidR="0030353F"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r w:rsidR="0030353F" w:rsidRPr="007353E6"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30353F" w:rsidRPr="0030353F" w:rsidRDefault="0030353F" w:rsidP="0030353F">
            <w:pPr>
              <w:pStyle w:val="TAL"/>
              <w:rPr>
                <w:sz w:val="16"/>
                <w:szCs w:val="16"/>
              </w:rPr>
            </w:pPr>
            <w:r w:rsidRPr="0030353F">
              <w:rPr>
                <w:sz w:val="16"/>
                <w:szCs w:val="16"/>
              </w:rPr>
              <w:t>16.6.0</w:t>
            </w:r>
          </w:p>
        </w:tc>
      </w:tr>
      <w:tr w:rsidR="00ED62D1" w:rsidRPr="007353E6"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rsidR="00ED62D1" w:rsidRPr="0030353F" w:rsidRDefault="00ED62D1" w:rsidP="0030353F">
            <w:pPr>
              <w:pStyle w:val="TAL"/>
              <w:rPr>
                <w:sz w:val="16"/>
                <w:szCs w:val="16"/>
              </w:rPr>
            </w:pPr>
            <w:r>
              <w:rPr>
                <w:sz w:val="16"/>
                <w:szCs w:val="16"/>
              </w:rPr>
              <w:t>16.7.0</w:t>
            </w:r>
          </w:p>
        </w:tc>
      </w:tr>
    </w:tbl>
    <w:p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561B" w:rsidRDefault="0094561B">
      <w:r>
        <w:separator/>
      </w:r>
    </w:p>
  </w:endnote>
  <w:endnote w:type="continuationSeparator" w:id="0">
    <w:p w:rsidR="0094561B" w:rsidRDefault="00945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panose1 w:val="00000000000000000000"/>
    <w:charset w:val="00"/>
    <w:family w:val="roman"/>
    <w:notTrueType/>
    <w:pitch w:val="default"/>
  </w:font>
  <w:font w:name="??">
    <w:altName w:val="Arial Unicode MS"/>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Arial Unicode MS"/>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144" w:rsidRDefault="000A01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561B" w:rsidRDefault="0094561B">
      <w:r>
        <w:separator/>
      </w:r>
    </w:p>
  </w:footnote>
  <w:footnote w:type="continuationSeparator" w:id="0">
    <w:p w:rsidR="0094561B" w:rsidRDefault="00945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0144" w:rsidRDefault="000A01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rsidR="000A0144" w:rsidRDefault="000A01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0A0144" w:rsidRDefault="000A01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1919">
      <w:rPr>
        <w:rFonts w:ascii="Arial" w:hAnsi="Arial" w:cs="Arial"/>
        <w:b/>
        <w:noProof/>
        <w:sz w:val="18"/>
        <w:szCs w:val="18"/>
      </w:rPr>
      <w:t>Release 16</w:t>
    </w:r>
    <w:r>
      <w:rPr>
        <w:rFonts w:ascii="Arial" w:hAnsi="Arial" w:cs="Arial"/>
        <w:b/>
        <w:sz w:val="18"/>
        <w:szCs w:val="18"/>
      </w:rPr>
      <w:fldChar w:fldCharType="end"/>
    </w:r>
  </w:p>
  <w:p w:rsidR="000A0144" w:rsidRDefault="000A01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8"/>
  </w:num>
  <w:num w:numId="6">
    <w:abstractNumId w:val="7"/>
  </w:num>
  <w:num w:numId="7">
    <w:abstractNumId w:val="9"/>
  </w:num>
  <w:num w:numId="8">
    <w:abstractNumId w:val="2"/>
  </w:num>
  <w:num w:numId="9">
    <w:abstractNumId w:val="3"/>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4692"/>
    <w:rsid w:val="00040095"/>
    <w:rsid w:val="00051182"/>
    <w:rsid w:val="00051834"/>
    <w:rsid w:val="00054A22"/>
    <w:rsid w:val="00062023"/>
    <w:rsid w:val="000655A6"/>
    <w:rsid w:val="00080512"/>
    <w:rsid w:val="000A0144"/>
    <w:rsid w:val="000C47C3"/>
    <w:rsid w:val="000D58AB"/>
    <w:rsid w:val="00133525"/>
    <w:rsid w:val="00146D5A"/>
    <w:rsid w:val="001A4C42"/>
    <w:rsid w:val="001A7420"/>
    <w:rsid w:val="001B6637"/>
    <w:rsid w:val="001C21C3"/>
    <w:rsid w:val="001D02C2"/>
    <w:rsid w:val="001F0C1D"/>
    <w:rsid w:val="001F1132"/>
    <w:rsid w:val="001F168B"/>
    <w:rsid w:val="001F2C54"/>
    <w:rsid w:val="0021138B"/>
    <w:rsid w:val="002301CA"/>
    <w:rsid w:val="002347A2"/>
    <w:rsid w:val="002675F0"/>
    <w:rsid w:val="00295C9C"/>
    <w:rsid w:val="002B6339"/>
    <w:rsid w:val="002E00EE"/>
    <w:rsid w:val="0030353F"/>
    <w:rsid w:val="003172DC"/>
    <w:rsid w:val="0035462D"/>
    <w:rsid w:val="003765B8"/>
    <w:rsid w:val="003C3971"/>
    <w:rsid w:val="00415EA5"/>
    <w:rsid w:val="00423334"/>
    <w:rsid w:val="004345EC"/>
    <w:rsid w:val="00465515"/>
    <w:rsid w:val="00466E26"/>
    <w:rsid w:val="00485EDE"/>
    <w:rsid w:val="004D3578"/>
    <w:rsid w:val="004E213A"/>
    <w:rsid w:val="004F0988"/>
    <w:rsid w:val="004F3340"/>
    <w:rsid w:val="00530476"/>
    <w:rsid w:val="0053388B"/>
    <w:rsid w:val="00535773"/>
    <w:rsid w:val="00543E6C"/>
    <w:rsid w:val="0056343E"/>
    <w:rsid w:val="00565087"/>
    <w:rsid w:val="00597B11"/>
    <w:rsid w:val="005D2E01"/>
    <w:rsid w:val="005D7526"/>
    <w:rsid w:val="005E1FC1"/>
    <w:rsid w:val="005E4BB2"/>
    <w:rsid w:val="00602AEA"/>
    <w:rsid w:val="00614FDF"/>
    <w:rsid w:val="006251E7"/>
    <w:rsid w:val="0063543D"/>
    <w:rsid w:val="00647114"/>
    <w:rsid w:val="00691072"/>
    <w:rsid w:val="006A323F"/>
    <w:rsid w:val="006B30D0"/>
    <w:rsid w:val="006C3D95"/>
    <w:rsid w:val="006E5C86"/>
    <w:rsid w:val="00701116"/>
    <w:rsid w:val="00713C44"/>
    <w:rsid w:val="007175CA"/>
    <w:rsid w:val="00734A5B"/>
    <w:rsid w:val="0074026F"/>
    <w:rsid w:val="007429F6"/>
    <w:rsid w:val="00744E76"/>
    <w:rsid w:val="00774DA4"/>
    <w:rsid w:val="00781F0F"/>
    <w:rsid w:val="007B600E"/>
    <w:rsid w:val="007F0F4A"/>
    <w:rsid w:val="008028A4"/>
    <w:rsid w:val="0081070A"/>
    <w:rsid w:val="00830747"/>
    <w:rsid w:val="00865C82"/>
    <w:rsid w:val="00875760"/>
    <w:rsid w:val="008768CA"/>
    <w:rsid w:val="008C384C"/>
    <w:rsid w:val="0090271F"/>
    <w:rsid w:val="00902E23"/>
    <w:rsid w:val="009114D7"/>
    <w:rsid w:val="0091348E"/>
    <w:rsid w:val="00917CCB"/>
    <w:rsid w:val="00942EC2"/>
    <w:rsid w:val="00945378"/>
    <w:rsid w:val="0094561B"/>
    <w:rsid w:val="00995273"/>
    <w:rsid w:val="009C4728"/>
    <w:rsid w:val="009F37B7"/>
    <w:rsid w:val="00A10F02"/>
    <w:rsid w:val="00A164B4"/>
    <w:rsid w:val="00A26956"/>
    <w:rsid w:val="00A27486"/>
    <w:rsid w:val="00A53724"/>
    <w:rsid w:val="00A56066"/>
    <w:rsid w:val="00A73129"/>
    <w:rsid w:val="00A82346"/>
    <w:rsid w:val="00A92BA1"/>
    <w:rsid w:val="00AC6BC6"/>
    <w:rsid w:val="00AE65E2"/>
    <w:rsid w:val="00B15449"/>
    <w:rsid w:val="00B50C11"/>
    <w:rsid w:val="00B762B7"/>
    <w:rsid w:val="00B93086"/>
    <w:rsid w:val="00BA19ED"/>
    <w:rsid w:val="00BA4B8D"/>
    <w:rsid w:val="00BC0F7D"/>
    <w:rsid w:val="00BD7D31"/>
    <w:rsid w:val="00BE3255"/>
    <w:rsid w:val="00BF128E"/>
    <w:rsid w:val="00C074DD"/>
    <w:rsid w:val="00C1496A"/>
    <w:rsid w:val="00C33079"/>
    <w:rsid w:val="00C45231"/>
    <w:rsid w:val="00C53C29"/>
    <w:rsid w:val="00C72833"/>
    <w:rsid w:val="00C80F1D"/>
    <w:rsid w:val="00C93F40"/>
    <w:rsid w:val="00CA3D0C"/>
    <w:rsid w:val="00CA47E2"/>
    <w:rsid w:val="00D30B7A"/>
    <w:rsid w:val="00D57972"/>
    <w:rsid w:val="00D675A9"/>
    <w:rsid w:val="00D738D6"/>
    <w:rsid w:val="00D755EB"/>
    <w:rsid w:val="00D76048"/>
    <w:rsid w:val="00D87E00"/>
    <w:rsid w:val="00D9134D"/>
    <w:rsid w:val="00DA7A03"/>
    <w:rsid w:val="00DB1818"/>
    <w:rsid w:val="00DC159D"/>
    <w:rsid w:val="00DC309B"/>
    <w:rsid w:val="00DC4DA2"/>
    <w:rsid w:val="00DD4C17"/>
    <w:rsid w:val="00DD74A5"/>
    <w:rsid w:val="00DF2B1F"/>
    <w:rsid w:val="00DF62CD"/>
    <w:rsid w:val="00E16509"/>
    <w:rsid w:val="00E23832"/>
    <w:rsid w:val="00E44582"/>
    <w:rsid w:val="00E77645"/>
    <w:rsid w:val="00EA15B0"/>
    <w:rsid w:val="00EA5EA7"/>
    <w:rsid w:val="00EC1CAF"/>
    <w:rsid w:val="00EC4A25"/>
    <w:rsid w:val="00ED5DCC"/>
    <w:rsid w:val="00ED62D1"/>
    <w:rsid w:val="00F025A2"/>
    <w:rsid w:val="00F04712"/>
    <w:rsid w:val="00F05E0F"/>
    <w:rsid w:val="00F13360"/>
    <w:rsid w:val="00F15F47"/>
    <w:rsid w:val="00F22EC7"/>
    <w:rsid w:val="00F325C8"/>
    <w:rsid w:val="00F51919"/>
    <w:rsid w:val="00F653B8"/>
    <w:rsid w:val="00F9008D"/>
    <w:rsid w:val="00FA1266"/>
    <w:rsid w:val="00FB1B9D"/>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617752C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lang w:eastAsia="en-US"/>
    </w:rPr>
  </w:style>
  <w:style w:type="character" w:customStyle="1" w:styleId="TALChar">
    <w:name w:val="TAL Char"/>
    <w:link w:val="TAL"/>
    <w:qFormat/>
    <w:rsid w:val="00C53C29"/>
    <w:rPr>
      <w:rFonts w:ascii="Arial" w:hAnsi="Arial"/>
      <w:sz w:val="18"/>
      <w:lang w:eastAsia="en-US"/>
    </w:rPr>
  </w:style>
  <w:style w:type="character" w:customStyle="1" w:styleId="NOChar">
    <w:name w:val="NO Char"/>
    <w:link w:val="NO"/>
    <w:rsid w:val="00C53C29"/>
    <w:rPr>
      <w:lang w:eastAsia="en-US"/>
    </w:rPr>
  </w:style>
  <w:style w:type="character" w:customStyle="1" w:styleId="THChar">
    <w:name w:val="TH Char"/>
    <w:link w:val="TH"/>
    <w:qFormat/>
    <w:rsid w:val="00C53C29"/>
    <w:rPr>
      <w:rFonts w:ascii="Arial" w:hAnsi="Arial"/>
      <w:b/>
      <w:lang w:eastAsia="en-US"/>
    </w:rPr>
  </w:style>
  <w:style w:type="paragraph" w:styleId="Index2">
    <w:name w:val="index 2"/>
    <w:basedOn w:val="Index1"/>
    <w:rsid w:val="00C53C29"/>
    <w:pPr>
      <w:ind w:left="284"/>
    </w:pPr>
  </w:style>
  <w:style w:type="character" w:customStyle="1" w:styleId="TACChar">
    <w:name w:val="TAC Char"/>
    <w:link w:val="TAC"/>
    <w:qFormat/>
    <w:rsid w:val="00C53C29"/>
    <w:rPr>
      <w:rFonts w:ascii="Arial" w:hAnsi="Arial"/>
      <w:sz w:val="18"/>
      <w:lang w:eastAsia="en-US"/>
    </w:rPr>
  </w:style>
  <w:style w:type="paragraph" w:styleId="Index1">
    <w:name w:val="index 1"/>
    <w:basedOn w:val="Normal"/>
    <w:rsid w:val="00C53C29"/>
    <w:pPr>
      <w:keepLines/>
      <w:overflowPunct w:val="0"/>
      <w:autoSpaceDE w:val="0"/>
      <w:autoSpaceDN w:val="0"/>
      <w:adjustRightInd w:val="0"/>
      <w:spacing w:after="0"/>
      <w:textAlignment w:val="baseline"/>
    </w:pPr>
    <w:rPr>
      <w:lang w:eastAsia="en-GB"/>
    </w:rPr>
  </w:style>
  <w:style w:type="character" w:customStyle="1" w:styleId="B1Char">
    <w:name w:val="B1 Char"/>
    <w:link w:val="B1"/>
    <w:rsid w:val="00C53C29"/>
    <w:rPr>
      <w:lang w:eastAsia="en-US"/>
    </w:rPr>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pPr>
      <w:overflowPunct w:val="0"/>
      <w:autoSpaceDE w:val="0"/>
      <w:autoSpaceDN w:val="0"/>
      <w:adjustRightInd w:val="0"/>
      <w:textAlignment w:val="baseline"/>
    </w:pPr>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pPr>
      <w:overflowPunct w:val="0"/>
      <w:autoSpaceDE w:val="0"/>
      <w:autoSpaceDN w:val="0"/>
      <w:adjustRightInd w:val="0"/>
      <w:textAlignment w:val="baseline"/>
    </w:pPr>
    <w:rPr>
      <w:b/>
      <w:bCs/>
      <w:lang w:eastAsia="en-GB"/>
    </w:rPr>
  </w:style>
  <w:style w:type="character" w:customStyle="1" w:styleId="msoins0">
    <w:name w:val="msoins"/>
    <w:rsid w:val="00C53C29"/>
  </w:style>
  <w:style w:type="character" w:customStyle="1" w:styleId="TAHCar">
    <w:name w:val="TAH Car"/>
    <w:link w:val="TAH"/>
    <w:rsid w:val="00C53C29"/>
    <w:rPr>
      <w:rFonts w:ascii="Arial" w:hAnsi="Arial"/>
      <w:b/>
      <w:sz w:val="18"/>
      <w:lang w:eastAsia="en-US"/>
    </w:rPr>
  </w:style>
  <w:style w:type="character" w:styleId="FootnoteReference">
    <w:name w:val="footnote reference"/>
    <w:rsid w:val="00C53C29"/>
    <w:rPr>
      <w:b/>
      <w:position w:val="6"/>
      <w:sz w:val="16"/>
    </w:rPr>
  </w:style>
  <w:style w:type="paragraph" w:styleId="FootnoteText">
    <w:name w:val="footnote text"/>
    <w:basedOn w:val="Normal"/>
    <w:link w:val="FootnoteTextChar"/>
    <w:rsid w:val="00C53C2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lang w:eastAsia="en-US"/>
    </w:rPr>
  </w:style>
  <w:style w:type="paragraph" w:styleId="ListNumber2">
    <w:name w:val="List Number 2"/>
    <w:basedOn w:val="ListNumber"/>
    <w:rsid w:val="00C53C29"/>
    <w:pPr>
      <w:ind w:left="851"/>
    </w:pPr>
  </w:style>
  <w:style w:type="paragraph" w:styleId="ListBullet2">
    <w:name w:val="List Bullet 2"/>
    <w:basedOn w:val="ListBullet"/>
    <w:rsid w:val="00C53C29"/>
    <w:pPr>
      <w:ind w:left="851"/>
    </w:pPr>
  </w:style>
  <w:style w:type="paragraph" w:styleId="ListBullet3">
    <w:name w:val="List Bullet 3"/>
    <w:basedOn w:val="ListBullet2"/>
    <w:rsid w:val="00C53C29"/>
    <w:pPr>
      <w:ind w:left="1135"/>
    </w:pPr>
  </w:style>
  <w:style w:type="paragraph" w:styleId="ListNumber">
    <w:name w:val="List Number"/>
    <w:basedOn w:val="List"/>
    <w:rsid w:val="00C53C29"/>
  </w:style>
  <w:style w:type="paragraph" w:styleId="List2">
    <w:name w:val="List 2"/>
    <w:basedOn w:val="List"/>
    <w:rsid w:val="00C53C29"/>
    <w:pPr>
      <w:ind w:left="851"/>
    </w:pPr>
  </w:style>
  <w:style w:type="paragraph" w:styleId="List3">
    <w:name w:val="List 3"/>
    <w:basedOn w:val="List2"/>
    <w:rsid w:val="00C53C29"/>
    <w:pPr>
      <w:ind w:left="1135"/>
    </w:pPr>
  </w:style>
  <w:style w:type="paragraph" w:styleId="List4">
    <w:name w:val="List 4"/>
    <w:basedOn w:val="List3"/>
    <w:rsid w:val="00C53C29"/>
    <w:pPr>
      <w:ind w:left="1418"/>
    </w:pPr>
  </w:style>
  <w:style w:type="paragraph" w:styleId="List5">
    <w:name w:val="List 5"/>
    <w:basedOn w:val="List4"/>
    <w:rsid w:val="00C53C29"/>
    <w:pPr>
      <w:ind w:left="1702"/>
    </w:pPr>
  </w:style>
  <w:style w:type="paragraph" w:styleId="List">
    <w:name w:val="List"/>
    <w:basedOn w:val="Normal"/>
    <w:rsid w:val="00C53C29"/>
    <w:pPr>
      <w:overflowPunct w:val="0"/>
      <w:autoSpaceDE w:val="0"/>
      <w:autoSpaceDN w:val="0"/>
      <w:adjustRightInd w:val="0"/>
      <w:ind w:left="568" w:hanging="284"/>
      <w:textAlignment w:val="baseline"/>
    </w:pPr>
    <w:rPr>
      <w:lang w:eastAsia="en-GB"/>
    </w:rPr>
  </w:style>
  <w:style w:type="paragraph" w:styleId="ListBullet">
    <w:name w:val="List Bullet"/>
    <w:basedOn w:val="List"/>
    <w:rsid w:val="00C53C29"/>
  </w:style>
  <w:style w:type="paragraph" w:styleId="ListBullet4">
    <w:name w:val="List Bullet 4"/>
    <w:basedOn w:val="ListBullet3"/>
    <w:rsid w:val="00C53C29"/>
    <w:pPr>
      <w:ind w:left="1418"/>
    </w:pPr>
  </w:style>
  <w:style w:type="paragraph" w:styleId="ListBullet5">
    <w:name w:val="List Bullet 5"/>
    <w:basedOn w:val="ListBullet4"/>
    <w:rsid w:val="00C53C29"/>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lang w:eastAsia="en-US"/>
    </w:rPr>
  </w:style>
  <w:style w:type="character" w:customStyle="1" w:styleId="EXChar">
    <w:name w:val="EX Char"/>
    <w:link w:val="EX"/>
    <w:rsid w:val="00C53C29"/>
    <w:rPr>
      <w:lang w:eastAsia="en-US"/>
    </w:rPr>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lang w:eastAsia="en-US"/>
    </w:rPr>
  </w:style>
  <w:style w:type="character" w:customStyle="1" w:styleId="TFChar">
    <w:name w:val="TF Char"/>
    <w:link w:val="TF"/>
    <w:rsid w:val="00C53C29"/>
    <w:rPr>
      <w:rFonts w:ascii="Arial" w:hAnsi="Arial"/>
      <w:b/>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lang w:eastAsia="en-US"/>
    </w:rPr>
  </w:style>
  <w:style w:type="paragraph" w:styleId="DocumentMap">
    <w:name w:val="Document Map"/>
    <w:basedOn w:val="Normal"/>
    <w:link w:val="DocumentMapChar"/>
    <w:rsid w:val="00C53C29"/>
    <w:pPr>
      <w:overflowPunct w:val="0"/>
      <w:autoSpaceDE w:val="0"/>
      <w:autoSpaceDN w:val="0"/>
      <w:adjustRightInd w:val="0"/>
      <w:textAlignment w:val="baseline"/>
    </w:pPr>
    <w:rPr>
      <w:rFonts w:ascii="Tahoma" w:eastAsia="Malgun Gothic" w:hAnsi="Tahoma"/>
      <w:sz w:val="16"/>
      <w:szCs w:val="16"/>
      <w:lang w:eastAsia="x-none"/>
    </w:rPr>
  </w:style>
  <w:style w:type="character" w:customStyle="1" w:styleId="DocumentMapChar">
    <w:name w:val="Document Map Char"/>
    <w:link w:val="DocumentMap"/>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lang w:eastAsia="ja-JP"/>
    </w:rPr>
  </w:style>
  <w:style w:type="paragraph" w:styleId="CommentText">
    <w:name w:val="annotation text"/>
    <w:basedOn w:val="Normal"/>
    <w:link w:val="CommentTextChar"/>
    <w:rsid w:val="00C53C29"/>
    <w:pPr>
      <w:overflowPunct w:val="0"/>
      <w:autoSpaceDE w:val="0"/>
      <w:autoSpaceDN w:val="0"/>
      <w:adjustRightInd w:val="0"/>
      <w:textAlignment w:val="baseline"/>
    </w:pPr>
    <w:rPr>
      <w:rFonts w:eastAsia="Malgun Gothic"/>
      <w:lang w:eastAsia="en-GB"/>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lang w:eastAsia="en-US"/>
    </w:rPr>
  </w:style>
  <w:style w:type="character" w:customStyle="1" w:styleId="Heading5Char">
    <w:name w:val="Heading 5 Char"/>
    <w:link w:val="Heading5"/>
    <w:rsid w:val="00C53C29"/>
    <w:rPr>
      <w:rFonts w:ascii="Arial" w:hAnsi="Arial"/>
      <w:sz w:val="22"/>
      <w:lang w:eastAsia="en-US"/>
    </w:rPr>
  </w:style>
  <w:style w:type="character" w:customStyle="1" w:styleId="Heading8Char">
    <w:name w:val="Heading 8 Char"/>
    <w:link w:val="Heading8"/>
    <w:rsid w:val="00C53C29"/>
    <w:rPr>
      <w:rFonts w:ascii="Arial" w:hAnsi="Arial"/>
      <w:sz w:val="36"/>
      <w:lang w:eastAsia="en-US"/>
    </w:rPr>
  </w:style>
  <w:style w:type="character" w:customStyle="1" w:styleId="EQChar">
    <w:name w:val="EQ Char"/>
    <w:link w:val="EQ"/>
    <w:locked/>
    <w:rsid w:val="00C53C2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DD3FC-8EBB-4E06-92F2-C5CA290E0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118</Pages>
  <Words>44327</Words>
  <Characters>252664</Characters>
  <Application>Microsoft Office Word</Application>
  <DocSecurity>0</DocSecurity>
  <Lines>2105</Lines>
  <Paragraphs>592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296399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2020-07-17T06:58:00Z</dcterms:created>
  <dcterms:modified xsi:type="dcterms:W3CDTF">2020-10-02T15:54:00Z</dcterms:modified>
</cp:coreProperties>
</file>