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1426D6AE" w:rsidR="004F0988" w:rsidRPr="00DD7806" w:rsidRDefault="004F0988" w:rsidP="00CB2D61">
            <w:pPr>
              <w:pStyle w:val="ZA"/>
              <w:framePr w:w="0" w:hRule="auto" w:wrap="auto" w:vAnchor="margin" w:hAnchor="text" w:yAlign="inlin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w:t>
            </w:r>
            <w:r w:rsidR="00D4371E">
              <w:rPr>
                <w:sz w:val="64"/>
              </w:rPr>
              <w:t>8</w:t>
            </w:r>
            <w:r w:rsidRPr="00DD7806">
              <w:rPr>
                <w:sz w:val="64"/>
              </w:rPr>
              <w:t xml:space="preserve"> </w:t>
            </w:r>
            <w:r w:rsidRPr="00DD7806">
              <w:t>V</w:t>
            </w:r>
            <w:bookmarkStart w:id="3" w:name="specVersion"/>
            <w:r w:rsidR="008409E6" w:rsidRPr="00DD7806">
              <w:t>0.</w:t>
            </w:r>
            <w:r w:rsidR="00CB2D61">
              <w:t>2</w:t>
            </w:r>
            <w:r w:rsidRPr="00DD7806">
              <w:t>.</w:t>
            </w:r>
            <w:bookmarkEnd w:id="3"/>
            <w:r w:rsidR="008409E6" w:rsidRPr="00DD7806">
              <w:t>0</w:t>
            </w:r>
            <w:r w:rsidRPr="00DD7806">
              <w:t xml:space="preserve"> </w:t>
            </w:r>
            <w:r w:rsidRPr="00DD7806">
              <w:rPr>
                <w:sz w:val="32"/>
              </w:rPr>
              <w:t>(</w:t>
            </w:r>
            <w:bookmarkStart w:id="4" w:name="issueDate"/>
            <w:r w:rsidR="008409E6" w:rsidRPr="00DD7806">
              <w:rPr>
                <w:sz w:val="32"/>
              </w:rPr>
              <w:t>2019</w:t>
            </w:r>
            <w:r w:rsidRPr="00DD7806">
              <w:rPr>
                <w:sz w:val="32"/>
              </w:rPr>
              <w:t>-</w:t>
            </w:r>
            <w:bookmarkEnd w:id="4"/>
            <w:r w:rsidR="001C73DE">
              <w:rPr>
                <w:sz w:val="32"/>
              </w:rPr>
              <w:t>1</w:t>
            </w:r>
            <w:r w:rsidR="00CB2D61">
              <w:rPr>
                <w:sz w:val="32"/>
              </w:rPr>
              <w:t>1</w:t>
            </w:r>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5" w:name="spectype2"/>
            <w:r w:rsidRPr="00DD7806">
              <w:t>Specification</w:t>
            </w:r>
            <w:bookmarkEnd w:id="5"/>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lastRenderedPageBreak/>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6" w:name="specTitle"/>
            <w:r w:rsidR="00DE6389" w:rsidRPr="00DD7806">
              <w:t>Core Network and Terminals</w:t>
            </w:r>
            <w:r w:rsidRPr="00DD7806">
              <w:t>;</w:t>
            </w:r>
          </w:p>
          <w:p w14:paraId="50415F77" w14:textId="683DE99F" w:rsidR="00DD7806" w:rsidRPr="00DD7806" w:rsidRDefault="00D4371E" w:rsidP="00DD7806">
            <w:pPr>
              <w:pStyle w:val="ZT"/>
              <w:framePr w:wrap="auto" w:hAnchor="text" w:yAlign="inline"/>
            </w:pPr>
            <w:r>
              <w:t>Network Resource</w:t>
            </w:r>
            <w:r w:rsidR="00DD7806" w:rsidRPr="00DD7806">
              <w:t xml:space="preserve"> Management</w:t>
            </w:r>
            <w:r w:rsidR="00857913">
              <w:t xml:space="preserve"> - </w:t>
            </w:r>
            <w:r w:rsidR="00DD7806" w:rsidRPr="00DD7806">
              <w:rPr>
                <w:noProof/>
              </w:rPr>
              <w:t>Service Enabler Architecture Layer for Verticals (SEAL)</w:t>
            </w:r>
            <w:r w:rsidR="00DD7806" w:rsidRPr="00DD7806">
              <w:t>;</w:t>
            </w:r>
            <w:r w:rsidR="00857913">
              <w:t xml:space="preserve"> </w:t>
            </w:r>
            <w:r w:rsidR="00DD7806" w:rsidRPr="00DD7806">
              <w:t>Protocol specification;</w:t>
            </w:r>
          </w:p>
          <w:bookmarkEnd w:id="6"/>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7" w:name="specRelease"/>
            <w:r w:rsidRPr="00DD7806">
              <w:rPr>
                <w:rStyle w:val="ZGSM"/>
              </w:rPr>
              <w:t>16</w:t>
            </w:r>
            <w:bookmarkEnd w:id="7"/>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7777777" w:rsidR="00D57972" w:rsidRPr="00DD7806" w:rsidRDefault="00CB2D61">
            <w:r>
              <w:rPr>
                <w:i/>
              </w:rPr>
              <w:lastRenderedPageBreak/>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3096262C" w14:textId="77777777" w:rsidR="00D57972" w:rsidRPr="00DD7806" w:rsidRDefault="00CB2D61" w:rsidP="00133525">
            <w:pPr>
              <w:jc w:val="right"/>
            </w:pPr>
            <w:bookmarkStart w:id="8" w:name="logos"/>
            <w:r>
              <w:pict w14:anchorId="531FAA1B">
                <v:shape id="_x0000_i1026" type="#_x0000_t75" style="width:127.8pt;height:75pt">
                  <v:imagedata r:id="rId10" o:title="3GPP-logo_web"/>
                </v:shape>
              </w:pict>
            </w:r>
            <w:bookmarkEnd w:id="8"/>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9" w:name="warningNotice"/>
            <w:r w:rsidRPr="00DD7806">
              <w:rPr>
                <w:sz w:val="16"/>
              </w:rPr>
              <w:lastRenderedPageBreak/>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9"/>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0"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lastRenderedPageBreak/>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5C546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lastRenderedPageBreak/>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03328A">
              <w:rPr>
                <w:noProof/>
                <w:sz w:val="18"/>
              </w:rPr>
              <w:t>2019</w:t>
            </w:r>
            <w:bookmarkEnd w:id="13"/>
            <w:r w:rsidRPr="00133525">
              <w:rPr>
                <w:noProof/>
                <w:sz w:val="18"/>
              </w:rPr>
              <w:t>, 3GPP Organizational Partners (ARIB, ATIS, CCSA, ETSI, TSDSI, TTA, TTC).</w:t>
            </w:r>
            <w:bookmarkStart w:id="14" w:name="copyrightaddon"/>
            <w:bookmarkEnd w:id="14"/>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91DD959" w14:textId="77777777" w:rsidR="00E16509" w:rsidRDefault="00E16509" w:rsidP="00133525"/>
        </w:tc>
      </w:tr>
      <w:bookmarkEnd w:id="10"/>
    </w:tbl>
    <w:p w14:paraId="0A6A7390" w14:textId="77777777" w:rsidR="00080512" w:rsidRPr="004D3578" w:rsidRDefault="00080512">
      <w:pPr>
        <w:pStyle w:val="TT"/>
      </w:pPr>
      <w:r w:rsidRPr="004D3578">
        <w:br w:type="page"/>
      </w:r>
      <w:bookmarkStart w:id="15" w:name="tableOfContents"/>
      <w:bookmarkEnd w:id="15"/>
      <w:r w:rsidRPr="004D3578">
        <w:lastRenderedPageBreak/>
        <w:t>Contents</w:t>
      </w:r>
    </w:p>
    <w:p w14:paraId="380E31E9" w14:textId="77777777" w:rsidR="00666236"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666236">
        <w:t>Foreword</w:t>
      </w:r>
      <w:r w:rsidR="00666236">
        <w:tab/>
      </w:r>
      <w:r w:rsidR="00666236">
        <w:fldChar w:fldCharType="begin"/>
      </w:r>
      <w:r w:rsidR="00666236">
        <w:instrText xml:space="preserve"> PAGEREF _Toc25090771 \h </w:instrText>
      </w:r>
      <w:r w:rsidR="00666236">
        <w:fldChar w:fldCharType="separate"/>
      </w:r>
      <w:r w:rsidR="00666236">
        <w:t>4</w:t>
      </w:r>
      <w:r w:rsidR="00666236">
        <w:fldChar w:fldCharType="end"/>
      </w:r>
    </w:p>
    <w:p w14:paraId="139D8353" w14:textId="77777777" w:rsidR="00666236" w:rsidRDefault="00666236">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_Toc25090772 \h </w:instrText>
      </w:r>
      <w:r>
        <w:fldChar w:fldCharType="separate"/>
      </w:r>
      <w:r>
        <w:t>6</w:t>
      </w:r>
      <w:r>
        <w:fldChar w:fldCharType="end"/>
      </w:r>
    </w:p>
    <w:p w14:paraId="1CC3CC2A" w14:textId="77777777" w:rsidR="00666236" w:rsidRDefault="00666236">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_Toc25090773 \h </w:instrText>
      </w:r>
      <w:r>
        <w:fldChar w:fldCharType="separate"/>
      </w:r>
      <w:r>
        <w:t>6</w:t>
      </w:r>
      <w:r>
        <w:fldChar w:fldCharType="end"/>
      </w:r>
    </w:p>
    <w:p w14:paraId="1E7C25E6" w14:textId="77777777" w:rsidR="00666236" w:rsidRDefault="00666236">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and abbreviations</w:t>
      </w:r>
      <w:r>
        <w:tab/>
      </w:r>
      <w:r>
        <w:fldChar w:fldCharType="begin"/>
      </w:r>
      <w:r>
        <w:instrText xml:space="preserve"> PAGEREF _Toc25090774 \h </w:instrText>
      </w:r>
      <w:r>
        <w:fldChar w:fldCharType="separate"/>
      </w:r>
      <w:r>
        <w:t>7</w:t>
      </w:r>
      <w:r>
        <w:fldChar w:fldCharType="end"/>
      </w:r>
    </w:p>
    <w:p w14:paraId="1BC6BCB4" w14:textId="77777777" w:rsidR="00666236" w:rsidRDefault="00666236">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_Toc25090775 \h </w:instrText>
      </w:r>
      <w:r>
        <w:fldChar w:fldCharType="separate"/>
      </w:r>
      <w:r>
        <w:t>7</w:t>
      </w:r>
      <w:r>
        <w:fldChar w:fldCharType="end"/>
      </w:r>
    </w:p>
    <w:p w14:paraId="3241F831" w14:textId="77777777" w:rsidR="00666236" w:rsidRDefault="00666236">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_Toc25090776 \h </w:instrText>
      </w:r>
      <w:r>
        <w:fldChar w:fldCharType="separate"/>
      </w:r>
      <w:r>
        <w:t>7</w:t>
      </w:r>
      <w:r>
        <w:fldChar w:fldCharType="end"/>
      </w:r>
    </w:p>
    <w:p w14:paraId="27DB4F7C" w14:textId="77777777" w:rsidR="00666236" w:rsidRDefault="00666236">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w:t>
      </w:r>
      <w:r>
        <w:tab/>
      </w:r>
      <w:r>
        <w:fldChar w:fldCharType="begin"/>
      </w:r>
      <w:r>
        <w:instrText xml:space="preserve"> PAGEREF _Toc25090777 \h </w:instrText>
      </w:r>
      <w:r>
        <w:fldChar w:fldCharType="separate"/>
      </w:r>
      <w:r>
        <w:t>7</w:t>
      </w:r>
      <w:r>
        <w:fldChar w:fldCharType="end"/>
      </w:r>
    </w:p>
    <w:p w14:paraId="2385202A" w14:textId="77777777" w:rsidR="00666236" w:rsidRDefault="00666236">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Functional entities</w:t>
      </w:r>
      <w:r>
        <w:tab/>
      </w:r>
      <w:r>
        <w:fldChar w:fldCharType="begin"/>
      </w:r>
      <w:r>
        <w:instrText xml:space="preserve"> PAGEREF _Toc25090778 \h </w:instrText>
      </w:r>
      <w:r>
        <w:fldChar w:fldCharType="separate"/>
      </w:r>
      <w:r>
        <w:t>7</w:t>
      </w:r>
      <w:r>
        <w:fldChar w:fldCharType="end"/>
      </w:r>
    </w:p>
    <w:p w14:paraId="452FB61C" w14:textId="77777777" w:rsidR="00666236" w:rsidRDefault="00666236">
      <w:pPr>
        <w:pStyle w:val="TOC2"/>
        <w:rPr>
          <w:rFonts w:asciiTheme="minorHAnsi" w:eastAsiaTheme="minorEastAsia" w:hAnsiTheme="minorHAnsi" w:cstheme="minorBidi"/>
          <w:sz w:val="22"/>
          <w:szCs w:val="22"/>
          <w:lang w:val="en-US"/>
        </w:rPr>
      </w:pPr>
      <w:r w:rsidRPr="00320965">
        <w:rPr>
          <w:lang w:val="en-US"/>
        </w:rPr>
        <w:t>5.1</w:t>
      </w:r>
      <w:r>
        <w:rPr>
          <w:rFonts w:asciiTheme="minorHAnsi" w:eastAsiaTheme="minorEastAsia" w:hAnsiTheme="minorHAnsi" w:cstheme="minorBidi"/>
          <w:sz w:val="22"/>
          <w:szCs w:val="22"/>
          <w:lang w:val="en-US"/>
        </w:rPr>
        <w:tab/>
      </w:r>
      <w:r w:rsidRPr="00320965">
        <w:rPr>
          <w:lang w:val="en-US"/>
        </w:rPr>
        <w:t>SEAL network resource management client (SNRM-C)</w:t>
      </w:r>
      <w:r>
        <w:tab/>
      </w:r>
      <w:r>
        <w:fldChar w:fldCharType="begin"/>
      </w:r>
      <w:r>
        <w:instrText xml:space="preserve"> PAGEREF _Toc25090779 \h </w:instrText>
      </w:r>
      <w:r>
        <w:fldChar w:fldCharType="separate"/>
      </w:r>
      <w:r>
        <w:t>7</w:t>
      </w:r>
      <w:r>
        <w:fldChar w:fldCharType="end"/>
      </w:r>
    </w:p>
    <w:p w14:paraId="526A3B9E" w14:textId="77777777" w:rsidR="00666236" w:rsidRDefault="00666236">
      <w:pPr>
        <w:pStyle w:val="TOC2"/>
        <w:rPr>
          <w:rFonts w:asciiTheme="minorHAnsi" w:eastAsiaTheme="minorEastAsia" w:hAnsiTheme="minorHAnsi" w:cstheme="minorBidi"/>
          <w:sz w:val="22"/>
          <w:szCs w:val="22"/>
          <w:lang w:val="en-US"/>
        </w:rPr>
      </w:pPr>
      <w:r w:rsidRPr="00320965">
        <w:rPr>
          <w:lang w:val="en-US"/>
        </w:rPr>
        <w:t>5.2</w:t>
      </w:r>
      <w:r>
        <w:rPr>
          <w:rFonts w:asciiTheme="minorHAnsi" w:eastAsiaTheme="minorEastAsia" w:hAnsiTheme="minorHAnsi" w:cstheme="minorBidi"/>
          <w:sz w:val="22"/>
          <w:szCs w:val="22"/>
          <w:lang w:val="en-US"/>
        </w:rPr>
        <w:tab/>
      </w:r>
      <w:r w:rsidRPr="00320965">
        <w:rPr>
          <w:lang w:val="en-US"/>
        </w:rPr>
        <w:t>SEAL network resource management SEAL server (SNRM-S)</w:t>
      </w:r>
      <w:r>
        <w:tab/>
      </w:r>
      <w:r>
        <w:fldChar w:fldCharType="begin"/>
      </w:r>
      <w:r>
        <w:instrText xml:space="preserve"> PAGEREF _Toc25090780 \h </w:instrText>
      </w:r>
      <w:r>
        <w:fldChar w:fldCharType="separate"/>
      </w:r>
      <w:r>
        <w:t>8</w:t>
      </w:r>
      <w:r>
        <w:fldChar w:fldCharType="end"/>
      </w:r>
    </w:p>
    <w:p w14:paraId="507E085F" w14:textId="77777777" w:rsidR="00666236" w:rsidRDefault="00666236">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Network resource management procedures</w:t>
      </w:r>
      <w:r>
        <w:tab/>
      </w:r>
      <w:r>
        <w:fldChar w:fldCharType="begin"/>
      </w:r>
      <w:r>
        <w:instrText xml:space="preserve"> PAGEREF _Toc25090781 \h </w:instrText>
      </w:r>
      <w:r>
        <w:fldChar w:fldCharType="separate"/>
      </w:r>
      <w:r>
        <w:t>8</w:t>
      </w:r>
      <w:r>
        <w:fldChar w:fldCharType="end"/>
      </w:r>
    </w:p>
    <w:p w14:paraId="0E13F48A" w14:textId="77777777" w:rsidR="00666236" w:rsidRDefault="00666236">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_Toc25090782 \h </w:instrText>
      </w:r>
      <w:r>
        <w:fldChar w:fldCharType="separate"/>
      </w:r>
      <w:r>
        <w:t>8</w:t>
      </w:r>
      <w:r>
        <w:fldChar w:fldCharType="end"/>
      </w:r>
    </w:p>
    <w:p w14:paraId="2E99054F" w14:textId="77777777" w:rsidR="00666236" w:rsidRDefault="00666236">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On-network procedures</w:t>
      </w:r>
      <w:r>
        <w:tab/>
      </w:r>
      <w:r>
        <w:fldChar w:fldCharType="begin"/>
      </w:r>
      <w:r>
        <w:instrText xml:space="preserve"> PAGEREF _Toc25090783 \h </w:instrText>
      </w:r>
      <w:r>
        <w:fldChar w:fldCharType="separate"/>
      </w:r>
      <w:r>
        <w:t>8</w:t>
      </w:r>
      <w:r>
        <w:fldChar w:fldCharType="end"/>
      </w:r>
    </w:p>
    <w:p w14:paraId="3F6D83DD" w14:textId="77777777" w:rsidR="00666236" w:rsidRDefault="00666236">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w:t>
      </w:r>
      <w:r>
        <w:tab/>
      </w:r>
      <w:r>
        <w:fldChar w:fldCharType="begin"/>
      </w:r>
      <w:r>
        <w:instrText xml:space="preserve"> PAGEREF _Toc25090784 \h </w:instrText>
      </w:r>
      <w:r>
        <w:fldChar w:fldCharType="separate"/>
      </w:r>
      <w:r>
        <w:t>8</w:t>
      </w:r>
      <w:r>
        <w:fldChar w:fldCharType="end"/>
      </w:r>
    </w:p>
    <w:p w14:paraId="676878CB" w14:textId="77777777" w:rsidR="00666236" w:rsidRDefault="00666236">
      <w:pPr>
        <w:pStyle w:val="TOC4"/>
        <w:rPr>
          <w:rFonts w:asciiTheme="minorHAnsi" w:eastAsiaTheme="minorEastAsia" w:hAnsiTheme="minorHAnsi" w:cstheme="minorBidi"/>
          <w:sz w:val="22"/>
          <w:szCs w:val="22"/>
          <w:lang w:val="en-US"/>
        </w:rPr>
      </w:pPr>
      <w:r>
        <w:t>6.2.1.1</w:t>
      </w:r>
      <w:r>
        <w:rPr>
          <w:rFonts w:asciiTheme="minorHAnsi" w:eastAsiaTheme="minorEastAsia" w:hAnsiTheme="minorHAnsi" w:cstheme="minorBidi"/>
          <w:sz w:val="22"/>
          <w:szCs w:val="22"/>
          <w:lang w:val="en-US"/>
        </w:rPr>
        <w:tab/>
      </w:r>
      <w:r>
        <w:t>Authenticated identity in HTTP request</w:t>
      </w:r>
      <w:r>
        <w:tab/>
      </w:r>
      <w:r>
        <w:fldChar w:fldCharType="begin"/>
      </w:r>
      <w:r>
        <w:instrText xml:space="preserve"> PAGEREF _Toc25090785 \h </w:instrText>
      </w:r>
      <w:r>
        <w:fldChar w:fldCharType="separate"/>
      </w:r>
      <w:r>
        <w:t>8</w:t>
      </w:r>
      <w:r>
        <w:fldChar w:fldCharType="end"/>
      </w:r>
    </w:p>
    <w:p w14:paraId="2DEEF6D6" w14:textId="77777777" w:rsidR="00666236" w:rsidRDefault="00666236">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Unicast resource management</w:t>
      </w:r>
      <w:r>
        <w:tab/>
      </w:r>
      <w:r>
        <w:fldChar w:fldCharType="begin"/>
      </w:r>
      <w:r>
        <w:instrText xml:space="preserve"> PAGEREF _Toc25090786 \h </w:instrText>
      </w:r>
      <w:r>
        <w:fldChar w:fldCharType="separate"/>
      </w:r>
      <w:r>
        <w:t>8</w:t>
      </w:r>
      <w:r>
        <w:fldChar w:fldCharType="end"/>
      </w:r>
    </w:p>
    <w:p w14:paraId="43804995" w14:textId="77777777" w:rsidR="00666236" w:rsidRDefault="00666236">
      <w:pPr>
        <w:pStyle w:val="TOC4"/>
        <w:rPr>
          <w:rFonts w:asciiTheme="minorHAnsi" w:eastAsiaTheme="minorEastAsia" w:hAnsiTheme="minorHAnsi" w:cstheme="minorBidi"/>
          <w:sz w:val="22"/>
          <w:szCs w:val="22"/>
          <w:lang w:val="en-US"/>
        </w:rPr>
      </w:pPr>
      <w:r>
        <w:t>6.2.2.1</w:t>
      </w:r>
      <w:r>
        <w:rPr>
          <w:rFonts w:asciiTheme="minorHAnsi" w:eastAsiaTheme="minorEastAsia" w:hAnsiTheme="minorHAnsi" w:cstheme="minorBidi"/>
          <w:sz w:val="22"/>
          <w:szCs w:val="22"/>
          <w:lang w:val="en-US"/>
        </w:rPr>
        <w:tab/>
      </w:r>
      <w:r>
        <w:t>General</w:t>
      </w:r>
      <w:r>
        <w:tab/>
      </w:r>
      <w:r>
        <w:fldChar w:fldCharType="begin"/>
      </w:r>
      <w:r>
        <w:instrText xml:space="preserve"> PAGEREF _Toc25090787 \h </w:instrText>
      </w:r>
      <w:r>
        <w:fldChar w:fldCharType="separate"/>
      </w:r>
      <w:r>
        <w:t>8</w:t>
      </w:r>
      <w:r>
        <w:fldChar w:fldCharType="end"/>
      </w:r>
    </w:p>
    <w:p w14:paraId="2B93AACD" w14:textId="77777777" w:rsidR="00666236" w:rsidRDefault="00666236">
      <w:pPr>
        <w:pStyle w:val="TOC4"/>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Request for unicast resource at VAL service communication establishment procedure</w:t>
      </w:r>
      <w:r>
        <w:tab/>
      </w:r>
      <w:r>
        <w:fldChar w:fldCharType="begin"/>
      </w:r>
      <w:r>
        <w:instrText xml:space="preserve"> PAGEREF _Toc25090788 \h </w:instrText>
      </w:r>
      <w:r>
        <w:fldChar w:fldCharType="separate"/>
      </w:r>
      <w:r>
        <w:t>8</w:t>
      </w:r>
      <w:r>
        <w:fldChar w:fldCharType="end"/>
      </w:r>
    </w:p>
    <w:p w14:paraId="5B0C53DC" w14:textId="77777777" w:rsidR="00666236" w:rsidRDefault="00666236">
      <w:pPr>
        <w:pStyle w:val="TOC5"/>
        <w:rPr>
          <w:rFonts w:asciiTheme="minorHAnsi" w:eastAsiaTheme="minorEastAsia" w:hAnsiTheme="minorHAnsi" w:cstheme="minorBidi"/>
          <w:sz w:val="22"/>
          <w:szCs w:val="22"/>
          <w:lang w:val="en-US"/>
        </w:rPr>
      </w:pPr>
      <w:r>
        <w:t>6.2.2.2.1</w:t>
      </w:r>
      <w:r>
        <w:rPr>
          <w:rFonts w:asciiTheme="minorHAnsi" w:eastAsiaTheme="minorEastAsia" w:hAnsiTheme="minorHAnsi" w:cstheme="minorBidi"/>
          <w:sz w:val="22"/>
          <w:szCs w:val="22"/>
          <w:lang w:val="en-US"/>
        </w:rPr>
        <w:tab/>
      </w:r>
      <w:r>
        <w:t xml:space="preserve">VAL </w:t>
      </w:r>
      <w:r w:rsidRPr="00320965">
        <w:rPr>
          <w:rFonts w:eastAsia="Malgun Gothic"/>
        </w:rPr>
        <w:t>server</w:t>
      </w:r>
      <w:r>
        <w:t xml:space="preserve"> procedure</w:t>
      </w:r>
      <w:r>
        <w:tab/>
      </w:r>
      <w:r>
        <w:fldChar w:fldCharType="begin"/>
      </w:r>
      <w:r>
        <w:instrText xml:space="preserve"> PAGEREF _Toc25090789 \h </w:instrText>
      </w:r>
      <w:r>
        <w:fldChar w:fldCharType="separate"/>
      </w:r>
      <w:r>
        <w:t>8</w:t>
      </w:r>
      <w:r>
        <w:fldChar w:fldCharType="end"/>
      </w:r>
    </w:p>
    <w:p w14:paraId="02FA1384" w14:textId="77777777" w:rsidR="00666236" w:rsidRDefault="00666236">
      <w:pPr>
        <w:pStyle w:val="TOC5"/>
        <w:rPr>
          <w:rFonts w:asciiTheme="minorHAnsi" w:eastAsiaTheme="minorEastAsia" w:hAnsiTheme="minorHAnsi" w:cstheme="minorBidi"/>
          <w:sz w:val="22"/>
          <w:szCs w:val="22"/>
          <w:lang w:val="en-US"/>
        </w:rPr>
      </w:pPr>
      <w:r>
        <w:t>6.2.2.2.2</w:t>
      </w:r>
      <w:r>
        <w:rPr>
          <w:rFonts w:asciiTheme="minorHAnsi" w:eastAsiaTheme="minorEastAsia" w:hAnsiTheme="minorHAnsi" w:cstheme="minorBidi"/>
          <w:sz w:val="22"/>
          <w:szCs w:val="22"/>
          <w:lang w:val="en-US"/>
        </w:rPr>
        <w:tab/>
      </w:r>
      <w:r>
        <w:t>Server procedure</w:t>
      </w:r>
      <w:r>
        <w:tab/>
      </w:r>
      <w:r>
        <w:fldChar w:fldCharType="begin"/>
      </w:r>
      <w:r>
        <w:instrText xml:space="preserve"> PAGEREF _Toc25090790 \h </w:instrText>
      </w:r>
      <w:r>
        <w:fldChar w:fldCharType="separate"/>
      </w:r>
      <w:r>
        <w:t>8</w:t>
      </w:r>
      <w:r>
        <w:fldChar w:fldCharType="end"/>
      </w:r>
    </w:p>
    <w:p w14:paraId="4ECB5457" w14:textId="77777777" w:rsidR="00666236" w:rsidRDefault="00666236">
      <w:pPr>
        <w:pStyle w:val="TOC5"/>
        <w:rPr>
          <w:rFonts w:asciiTheme="minorHAnsi" w:eastAsiaTheme="minorEastAsia" w:hAnsiTheme="minorHAnsi" w:cstheme="minorBidi"/>
          <w:sz w:val="22"/>
          <w:szCs w:val="22"/>
          <w:lang w:val="en-US"/>
        </w:rPr>
      </w:pPr>
      <w:r>
        <w:t>6.2.2.2.3</w:t>
      </w:r>
      <w:r>
        <w:rPr>
          <w:rFonts w:asciiTheme="minorHAnsi" w:eastAsiaTheme="minorEastAsia" w:hAnsiTheme="minorHAnsi" w:cstheme="minorBidi"/>
          <w:sz w:val="22"/>
          <w:szCs w:val="22"/>
          <w:lang w:val="en-US"/>
        </w:rPr>
        <w:tab/>
      </w:r>
      <w:r>
        <w:t>SIP core procedure</w:t>
      </w:r>
      <w:r>
        <w:tab/>
      </w:r>
      <w:r>
        <w:fldChar w:fldCharType="begin"/>
      </w:r>
      <w:r>
        <w:instrText xml:space="preserve"> PAGEREF _Toc25090791 \h </w:instrText>
      </w:r>
      <w:r>
        <w:fldChar w:fldCharType="separate"/>
      </w:r>
      <w:r>
        <w:t>9</w:t>
      </w:r>
      <w:r>
        <w:fldChar w:fldCharType="end"/>
      </w:r>
    </w:p>
    <w:p w14:paraId="696F7FF2" w14:textId="77777777" w:rsidR="00666236" w:rsidRDefault="00666236">
      <w:pPr>
        <w:pStyle w:val="TOC4"/>
        <w:rPr>
          <w:rFonts w:asciiTheme="minorHAnsi" w:eastAsiaTheme="minorEastAsia" w:hAnsiTheme="minorHAnsi" w:cstheme="minorBidi"/>
          <w:sz w:val="22"/>
          <w:szCs w:val="22"/>
          <w:lang w:val="en-US"/>
        </w:rPr>
      </w:pPr>
      <w:r>
        <w:t>6.2.2.3</w:t>
      </w:r>
      <w:r>
        <w:rPr>
          <w:rFonts w:asciiTheme="minorHAnsi" w:eastAsiaTheme="minorEastAsia" w:hAnsiTheme="minorHAnsi" w:cstheme="minorBidi"/>
          <w:sz w:val="22"/>
          <w:szCs w:val="22"/>
          <w:lang w:val="en-US"/>
        </w:rPr>
        <w:tab/>
      </w:r>
      <w:r>
        <w:t>Request for modification of unicast resources procedure</w:t>
      </w:r>
      <w:r>
        <w:tab/>
      </w:r>
      <w:r>
        <w:fldChar w:fldCharType="begin"/>
      </w:r>
      <w:r>
        <w:instrText xml:space="preserve"> PAGEREF _Toc25090792 \h </w:instrText>
      </w:r>
      <w:r>
        <w:fldChar w:fldCharType="separate"/>
      </w:r>
      <w:r>
        <w:t>10</w:t>
      </w:r>
      <w:r>
        <w:fldChar w:fldCharType="end"/>
      </w:r>
    </w:p>
    <w:p w14:paraId="758C5ECC" w14:textId="77777777" w:rsidR="00666236" w:rsidRDefault="00666236">
      <w:pPr>
        <w:pStyle w:val="TOC4"/>
        <w:rPr>
          <w:rFonts w:asciiTheme="minorHAnsi" w:eastAsiaTheme="minorEastAsia" w:hAnsiTheme="minorHAnsi" w:cstheme="minorBidi"/>
          <w:sz w:val="22"/>
          <w:szCs w:val="22"/>
          <w:lang w:val="en-US"/>
        </w:rPr>
      </w:pPr>
      <w:r>
        <w:t>6.2.2.4</w:t>
      </w:r>
      <w:r>
        <w:rPr>
          <w:rFonts w:asciiTheme="minorHAnsi" w:eastAsiaTheme="minorEastAsia" w:hAnsiTheme="minorHAnsi" w:cstheme="minorBidi"/>
          <w:sz w:val="22"/>
          <w:szCs w:val="22"/>
          <w:lang w:val="en-US"/>
        </w:rPr>
        <w:tab/>
      </w:r>
      <w:r>
        <w:t>Network resource adaptation procedure</w:t>
      </w:r>
      <w:r>
        <w:tab/>
      </w:r>
      <w:r>
        <w:fldChar w:fldCharType="begin"/>
      </w:r>
      <w:r>
        <w:instrText xml:space="preserve"> PAGEREF _Toc25090793 \h </w:instrText>
      </w:r>
      <w:r>
        <w:fldChar w:fldCharType="separate"/>
      </w:r>
      <w:r>
        <w:t>10</w:t>
      </w:r>
      <w:r>
        <w:fldChar w:fldCharType="end"/>
      </w:r>
    </w:p>
    <w:p w14:paraId="251DA9ED" w14:textId="77777777" w:rsidR="00666236" w:rsidRDefault="00666236">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Multicast resource management</w:t>
      </w:r>
      <w:r>
        <w:tab/>
      </w:r>
      <w:r>
        <w:fldChar w:fldCharType="begin"/>
      </w:r>
      <w:r>
        <w:instrText xml:space="preserve"> PAGEREF _Toc25090794 \h </w:instrText>
      </w:r>
      <w:r>
        <w:fldChar w:fldCharType="separate"/>
      </w:r>
      <w:r>
        <w:t>10</w:t>
      </w:r>
      <w:r>
        <w:fldChar w:fldCharType="end"/>
      </w:r>
    </w:p>
    <w:p w14:paraId="7E0CBFA3" w14:textId="77777777" w:rsidR="00666236" w:rsidRDefault="00666236">
      <w:pPr>
        <w:pStyle w:val="TOC4"/>
        <w:rPr>
          <w:rFonts w:asciiTheme="minorHAnsi" w:eastAsiaTheme="minorEastAsia" w:hAnsiTheme="minorHAnsi" w:cstheme="minorBidi"/>
          <w:sz w:val="22"/>
          <w:szCs w:val="22"/>
          <w:lang w:val="en-US"/>
        </w:rPr>
      </w:pPr>
      <w:r>
        <w:t>6.2.3.1</w:t>
      </w:r>
      <w:r>
        <w:rPr>
          <w:rFonts w:asciiTheme="minorHAnsi" w:eastAsiaTheme="minorEastAsia" w:hAnsiTheme="minorHAnsi" w:cstheme="minorBidi"/>
          <w:sz w:val="22"/>
          <w:szCs w:val="22"/>
          <w:lang w:val="en-US"/>
        </w:rPr>
        <w:tab/>
      </w:r>
      <w:r>
        <w:t>General</w:t>
      </w:r>
      <w:r>
        <w:tab/>
      </w:r>
      <w:r>
        <w:fldChar w:fldCharType="begin"/>
      </w:r>
      <w:r>
        <w:instrText xml:space="preserve"> PAGEREF _Toc25090795 \h </w:instrText>
      </w:r>
      <w:r>
        <w:fldChar w:fldCharType="separate"/>
      </w:r>
      <w:r>
        <w:t>10</w:t>
      </w:r>
      <w:r>
        <w:fldChar w:fldCharType="end"/>
      </w:r>
    </w:p>
    <w:p w14:paraId="4A20C88D" w14:textId="77777777" w:rsidR="00666236" w:rsidRDefault="00666236">
      <w:pPr>
        <w:pStyle w:val="TOC4"/>
        <w:rPr>
          <w:rFonts w:asciiTheme="minorHAnsi" w:eastAsiaTheme="minorEastAsia" w:hAnsiTheme="minorHAnsi" w:cstheme="minorBidi"/>
          <w:sz w:val="22"/>
          <w:szCs w:val="22"/>
          <w:lang w:val="en-US"/>
        </w:rPr>
      </w:pPr>
      <w:r>
        <w:t>6.2.3.2</w:t>
      </w:r>
      <w:r>
        <w:rPr>
          <w:rFonts w:asciiTheme="minorHAnsi" w:eastAsiaTheme="minorEastAsia" w:hAnsiTheme="minorHAnsi" w:cstheme="minorBidi"/>
          <w:sz w:val="22"/>
          <w:szCs w:val="22"/>
          <w:lang w:val="en-US"/>
        </w:rPr>
        <w:tab/>
      </w:r>
      <w:r>
        <w:t>Use of pre-established MBMS bearers procedure</w:t>
      </w:r>
      <w:r>
        <w:tab/>
      </w:r>
      <w:r>
        <w:fldChar w:fldCharType="begin"/>
      </w:r>
      <w:r>
        <w:instrText xml:space="preserve"> PAGEREF _Toc25090796 \h </w:instrText>
      </w:r>
      <w:r>
        <w:fldChar w:fldCharType="separate"/>
      </w:r>
      <w:r>
        <w:t>10</w:t>
      </w:r>
      <w:r>
        <w:fldChar w:fldCharType="end"/>
      </w:r>
    </w:p>
    <w:p w14:paraId="66BA9845" w14:textId="77777777" w:rsidR="00666236" w:rsidRDefault="00666236">
      <w:pPr>
        <w:pStyle w:val="TOC4"/>
        <w:rPr>
          <w:rFonts w:asciiTheme="minorHAnsi" w:eastAsiaTheme="minorEastAsia" w:hAnsiTheme="minorHAnsi" w:cstheme="minorBidi"/>
          <w:sz w:val="22"/>
          <w:szCs w:val="22"/>
          <w:lang w:val="en-US"/>
        </w:rPr>
      </w:pPr>
      <w:r>
        <w:t>6.2.3.3</w:t>
      </w:r>
      <w:r>
        <w:rPr>
          <w:rFonts w:asciiTheme="minorHAnsi" w:eastAsiaTheme="minorEastAsia" w:hAnsiTheme="minorHAnsi" w:cstheme="minorBidi"/>
          <w:sz w:val="22"/>
          <w:szCs w:val="22"/>
          <w:lang w:val="en-US"/>
        </w:rPr>
        <w:tab/>
      </w:r>
      <w:r>
        <w:t>MBMS bearer announcement over MBMS bearer procedure</w:t>
      </w:r>
      <w:r>
        <w:tab/>
      </w:r>
      <w:r>
        <w:fldChar w:fldCharType="begin"/>
      </w:r>
      <w:r>
        <w:instrText xml:space="preserve"> PAGEREF _Toc25090797 \h </w:instrText>
      </w:r>
      <w:r>
        <w:fldChar w:fldCharType="separate"/>
      </w:r>
      <w:r>
        <w:t>10</w:t>
      </w:r>
      <w:r>
        <w:fldChar w:fldCharType="end"/>
      </w:r>
    </w:p>
    <w:p w14:paraId="1F70811C" w14:textId="77777777" w:rsidR="00666236" w:rsidRDefault="00666236">
      <w:pPr>
        <w:pStyle w:val="TOC4"/>
        <w:rPr>
          <w:rFonts w:asciiTheme="minorHAnsi" w:eastAsiaTheme="minorEastAsia" w:hAnsiTheme="minorHAnsi" w:cstheme="minorBidi"/>
          <w:sz w:val="22"/>
          <w:szCs w:val="22"/>
          <w:lang w:val="en-US"/>
        </w:rPr>
      </w:pPr>
      <w:r>
        <w:t>6.2.3.4</w:t>
      </w:r>
      <w:r>
        <w:rPr>
          <w:rFonts w:asciiTheme="minorHAnsi" w:eastAsiaTheme="minorEastAsia" w:hAnsiTheme="minorHAnsi" w:cstheme="minorBidi"/>
          <w:sz w:val="22"/>
          <w:szCs w:val="22"/>
          <w:lang w:val="en-US"/>
        </w:rPr>
        <w:tab/>
      </w:r>
      <w:r>
        <w:t>MBMS bearer quality detection procedure</w:t>
      </w:r>
      <w:r>
        <w:tab/>
      </w:r>
      <w:r>
        <w:fldChar w:fldCharType="begin"/>
      </w:r>
      <w:r>
        <w:instrText xml:space="preserve"> PAGEREF _Toc25090798 \h </w:instrText>
      </w:r>
      <w:r>
        <w:fldChar w:fldCharType="separate"/>
      </w:r>
      <w:r>
        <w:t>10</w:t>
      </w:r>
      <w:r>
        <w:fldChar w:fldCharType="end"/>
      </w:r>
    </w:p>
    <w:p w14:paraId="3A15D42E" w14:textId="77777777" w:rsidR="00666236" w:rsidRDefault="00666236">
      <w:pPr>
        <w:pStyle w:val="TOC4"/>
        <w:rPr>
          <w:rFonts w:asciiTheme="minorHAnsi" w:eastAsiaTheme="minorEastAsia" w:hAnsiTheme="minorHAnsi" w:cstheme="minorBidi"/>
          <w:sz w:val="22"/>
          <w:szCs w:val="22"/>
          <w:lang w:val="en-US"/>
        </w:rPr>
      </w:pPr>
      <w:r>
        <w:t>6.2.3.5</w:t>
      </w:r>
      <w:r>
        <w:rPr>
          <w:rFonts w:asciiTheme="minorHAnsi" w:eastAsiaTheme="minorEastAsia" w:hAnsiTheme="minorHAnsi" w:cstheme="minorBidi"/>
          <w:sz w:val="22"/>
          <w:szCs w:val="22"/>
          <w:lang w:val="en-US"/>
        </w:rPr>
        <w:tab/>
      </w:r>
      <w:r>
        <w:t>Service continuity in MBMS scenarios</w:t>
      </w:r>
      <w:r>
        <w:tab/>
      </w:r>
      <w:r>
        <w:fldChar w:fldCharType="begin"/>
      </w:r>
      <w:r>
        <w:instrText xml:space="preserve"> PAGEREF _Toc25090799 \h </w:instrText>
      </w:r>
      <w:r>
        <w:fldChar w:fldCharType="separate"/>
      </w:r>
      <w:r>
        <w:t>11</w:t>
      </w:r>
      <w:r>
        <w:fldChar w:fldCharType="end"/>
      </w:r>
    </w:p>
    <w:p w14:paraId="7279CDB6" w14:textId="77777777" w:rsidR="00666236" w:rsidRDefault="00666236">
      <w:pPr>
        <w:pStyle w:val="TOC4"/>
        <w:rPr>
          <w:rFonts w:asciiTheme="minorHAnsi" w:eastAsiaTheme="minorEastAsia" w:hAnsiTheme="minorHAnsi" w:cstheme="minorBidi"/>
          <w:sz w:val="22"/>
          <w:szCs w:val="22"/>
          <w:lang w:val="en-US"/>
        </w:rPr>
      </w:pPr>
      <w:r>
        <w:t>6.2.3.6</w:t>
      </w:r>
      <w:r>
        <w:rPr>
          <w:rFonts w:asciiTheme="minorHAnsi" w:eastAsiaTheme="minorEastAsia" w:hAnsiTheme="minorHAnsi" w:cstheme="minorBidi"/>
          <w:sz w:val="22"/>
          <w:szCs w:val="22"/>
          <w:lang w:val="en-US"/>
        </w:rPr>
        <w:tab/>
      </w:r>
      <w:r>
        <w:t>MBMS suspension notification procedure</w:t>
      </w:r>
      <w:r>
        <w:tab/>
      </w:r>
      <w:r>
        <w:fldChar w:fldCharType="begin"/>
      </w:r>
      <w:r>
        <w:instrText xml:space="preserve"> PAGEREF _Toc25090800 \h </w:instrText>
      </w:r>
      <w:r>
        <w:fldChar w:fldCharType="separate"/>
      </w:r>
      <w:r>
        <w:t>11</w:t>
      </w:r>
      <w:r>
        <w:fldChar w:fldCharType="end"/>
      </w:r>
    </w:p>
    <w:p w14:paraId="45D5B9A0" w14:textId="77777777" w:rsidR="00666236" w:rsidRDefault="00666236">
      <w:pPr>
        <w:pStyle w:val="TOC4"/>
        <w:rPr>
          <w:rFonts w:asciiTheme="minorHAnsi" w:eastAsiaTheme="minorEastAsia" w:hAnsiTheme="minorHAnsi" w:cstheme="minorBidi"/>
          <w:sz w:val="22"/>
          <w:szCs w:val="22"/>
          <w:lang w:val="en-US"/>
        </w:rPr>
      </w:pPr>
      <w:r>
        <w:t>6.2.3.7</w:t>
      </w:r>
      <w:r>
        <w:rPr>
          <w:rFonts w:asciiTheme="minorHAnsi" w:eastAsiaTheme="minorEastAsia" w:hAnsiTheme="minorHAnsi" w:cstheme="minorBidi"/>
          <w:sz w:val="22"/>
          <w:szCs w:val="22"/>
          <w:lang w:val="en-US"/>
        </w:rPr>
        <w:tab/>
      </w:r>
      <w:r>
        <w:t>MBMS bearer event notification procedure</w:t>
      </w:r>
      <w:r>
        <w:tab/>
      </w:r>
      <w:r>
        <w:fldChar w:fldCharType="begin"/>
      </w:r>
      <w:r>
        <w:instrText xml:space="preserve"> PAGEREF _Toc25090801 \h </w:instrText>
      </w:r>
      <w:r>
        <w:fldChar w:fldCharType="separate"/>
      </w:r>
      <w:r>
        <w:t>11</w:t>
      </w:r>
      <w:r>
        <w:fldChar w:fldCharType="end"/>
      </w:r>
    </w:p>
    <w:p w14:paraId="333F085E" w14:textId="77777777" w:rsidR="00666236" w:rsidRDefault="00666236">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Off-network procedures</w:t>
      </w:r>
      <w:r>
        <w:tab/>
      </w:r>
      <w:r>
        <w:fldChar w:fldCharType="begin"/>
      </w:r>
      <w:r>
        <w:instrText xml:space="preserve"> PAGEREF _Toc25090802 \h </w:instrText>
      </w:r>
      <w:r>
        <w:fldChar w:fldCharType="separate"/>
      </w:r>
      <w:r>
        <w:t>11</w:t>
      </w:r>
      <w:r>
        <w:fldChar w:fldCharType="end"/>
      </w:r>
    </w:p>
    <w:p w14:paraId="1430BE71" w14:textId="77777777" w:rsidR="00666236" w:rsidRDefault="00666236">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Coding</w:t>
      </w:r>
      <w:r>
        <w:tab/>
      </w:r>
      <w:r>
        <w:fldChar w:fldCharType="begin"/>
      </w:r>
      <w:r>
        <w:instrText xml:space="preserve"> PAGEREF _Toc25090803 \h </w:instrText>
      </w:r>
      <w:r>
        <w:fldChar w:fldCharType="separate"/>
      </w:r>
      <w:r>
        <w:t>11</w:t>
      </w:r>
      <w:r>
        <w:fldChar w:fldCharType="end"/>
      </w:r>
    </w:p>
    <w:p w14:paraId="2D06A2AF" w14:textId="77777777" w:rsidR="00666236" w:rsidRDefault="00666236">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w:t>
      </w:r>
      <w:r>
        <w:tab/>
      </w:r>
      <w:r>
        <w:fldChar w:fldCharType="begin"/>
      </w:r>
      <w:r>
        <w:instrText xml:space="preserve"> PAGEREF _Toc25090804 \h </w:instrText>
      </w:r>
      <w:r>
        <w:fldChar w:fldCharType="separate"/>
      </w:r>
      <w:r>
        <w:t>11</w:t>
      </w:r>
      <w:r>
        <w:fldChar w:fldCharType="end"/>
      </w:r>
    </w:p>
    <w:p w14:paraId="729BDECD" w14:textId="77777777" w:rsidR="00666236" w:rsidRDefault="00666236">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Application unique ID</w:t>
      </w:r>
      <w:r>
        <w:tab/>
      </w:r>
      <w:r>
        <w:fldChar w:fldCharType="begin"/>
      </w:r>
      <w:r>
        <w:instrText xml:space="preserve"> PAGEREF _Toc25090805 \h </w:instrText>
      </w:r>
      <w:r>
        <w:fldChar w:fldCharType="separate"/>
      </w:r>
      <w:r>
        <w:t>11</w:t>
      </w:r>
      <w:r>
        <w:fldChar w:fldCharType="end"/>
      </w:r>
    </w:p>
    <w:p w14:paraId="60BF4666" w14:textId="77777777" w:rsidR="00666236" w:rsidRDefault="00666236">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Structure</w:t>
      </w:r>
      <w:r>
        <w:tab/>
      </w:r>
      <w:r>
        <w:fldChar w:fldCharType="begin"/>
      </w:r>
      <w:r>
        <w:instrText xml:space="preserve"> PAGEREF _Toc25090806 \h </w:instrText>
      </w:r>
      <w:r>
        <w:fldChar w:fldCharType="separate"/>
      </w:r>
      <w:r>
        <w:t>11</w:t>
      </w:r>
      <w:r>
        <w:fldChar w:fldCharType="end"/>
      </w:r>
    </w:p>
    <w:p w14:paraId="24FC8E7F" w14:textId="77777777" w:rsidR="00666236" w:rsidRDefault="00666236">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VALInfo document</w:t>
      </w:r>
      <w:r>
        <w:tab/>
      </w:r>
      <w:r>
        <w:fldChar w:fldCharType="begin"/>
      </w:r>
      <w:r>
        <w:instrText xml:space="preserve"> PAGEREF _Toc25090807 \h </w:instrText>
      </w:r>
      <w:r>
        <w:fldChar w:fldCharType="separate"/>
      </w:r>
      <w:r>
        <w:t>11</w:t>
      </w:r>
      <w:r>
        <w:fldChar w:fldCharType="end"/>
      </w:r>
    </w:p>
    <w:p w14:paraId="07F37701" w14:textId="77777777" w:rsidR="00666236" w:rsidRDefault="00666236">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UnicastInfo document</w:t>
      </w:r>
      <w:r>
        <w:tab/>
      </w:r>
      <w:r>
        <w:fldChar w:fldCharType="begin"/>
      </w:r>
      <w:r>
        <w:instrText xml:space="preserve"> PAGEREF _Toc25090808 \h </w:instrText>
      </w:r>
      <w:r>
        <w:fldChar w:fldCharType="separate"/>
      </w:r>
      <w:r>
        <w:t>11</w:t>
      </w:r>
      <w:r>
        <w:fldChar w:fldCharType="end"/>
      </w:r>
    </w:p>
    <w:p w14:paraId="2229252D" w14:textId="77777777" w:rsidR="00666236" w:rsidRDefault="00666236">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XML schema</w:t>
      </w:r>
      <w:r>
        <w:tab/>
      </w:r>
      <w:r>
        <w:fldChar w:fldCharType="begin"/>
      </w:r>
      <w:r>
        <w:instrText xml:space="preserve"> PAGEREF _Toc25090809 \h </w:instrText>
      </w:r>
      <w:r>
        <w:fldChar w:fldCharType="separate"/>
      </w:r>
      <w:r>
        <w:t>12</w:t>
      </w:r>
      <w:r>
        <w:fldChar w:fldCharType="end"/>
      </w:r>
    </w:p>
    <w:p w14:paraId="1F83F196" w14:textId="77777777" w:rsidR="00666236" w:rsidRDefault="00666236">
      <w:pPr>
        <w:pStyle w:val="TOC2"/>
        <w:rPr>
          <w:rFonts w:asciiTheme="minorHAnsi" w:eastAsiaTheme="minorEastAsia" w:hAnsiTheme="minorHAnsi" w:cstheme="minorBidi"/>
          <w:sz w:val="22"/>
          <w:szCs w:val="22"/>
          <w:lang w:val="en-US"/>
        </w:rPr>
      </w:pPr>
      <w:r>
        <w:t>7.5</w:t>
      </w:r>
      <w:r>
        <w:rPr>
          <w:rFonts w:asciiTheme="minorHAnsi" w:eastAsiaTheme="minorEastAsia" w:hAnsiTheme="minorHAnsi" w:cstheme="minorBidi"/>
          <w:sz w:val="22"/>
          <w:szCs w:val="22"/>
          <w:lang w:val="en-US"/>
        </w:rPr>
        <w:tab/>
      </w:r>
      <w:r>
        <w:t>Data semantics</w:t>
      </w:r>
      <w:r>
        <w:tab/>
      </w:r>
      <w:bookmarkStart w:id="16" w:name="_GoBack"/>
      <w:bookmarkEnd w:id="16"/>
      <w:r>
        <w:fldChar w:fldCharType="begin"/>
      </w:r>
      <w:r>
        <w:instrText xml:space="preserve"> PAGEREF _Toc25090810 \h </w:instrText>
      </w:r>
      <w:r>
        <w:fldChar w:fldCharType="separate"/>
      </w:r>
      <w:r>
        <w:t>12</w:t>
      </w:r>
      <w:r>
        <w:fldChar w:fldCharType="end"/>
      </w:r>
    </w:p>
    <w:p w14:paraId="23D7D0D9" w14:textId="77777777" w:rsidR="00666236" w:rsidRDefault="00666236">
      <w:pPr>
        <w:pStyle w:val="TOC3"/>
        <w:rPr>
          <w:rFonts w:asciiTheme="minorHAnsi" w:eastAsiaTheme="minorEastAsia" w:hAnsiTheme="minorHAnsi" w:cstheme="minorBidi"/>
          <w:sz w:val="22"/>
          <w:szCs w:val="22"/>
          <w:lang w:val="en-US"/>
        </w:rPr>
      </w:pPr>
      <w:r>
        <w:t>7.5.1</w:t>
      </w:r>
      <w:r>
        <w:rPr>
          <w:rFonts w:asciiTheme="minorHAnsi" w:eastAsiaTheme="minorEastAsia" w:hAnsiTheme="minorHAnsi" w:cstheme="minorBidi"/>
          <w:sz w:val="22"/>
          <w:szCs w:val="22"/>
          <w:lang w:val="en-US"/>
        </w:rPr>
        <w:tab/>
      </w:r>
      <w:r>
        <w:t>VALInfo document</w:t>
      </w:r>
      <w:r>
        <w:tab/>
      </w:r>
      <w:r>
        <w:fldChar w:fldCharType="begin"/>
      </w:r>
      <w:r>
        <w:instrText xml:space="preserve"> PAGEREF _Toc25090811 \h </w:instrText>
      </w:r>
      <w:r>
        <w:fldChar w:fldCharType="separate"/>
      </w:r>
      <w:r>
        <w:t>12</w:t>
      </w:r>
      <w:r>
        <w:fldChar w:fldCharType="end"/>
      </w:r>
    </w:p>
    <w:p w14:paraId="2973E801" w14:textId="77777777" w:rsidR="00666236" w:rsidRDefault="00666236">
      <w:pPr>
        <w:pStyle w:val="TOC3"/>
        <w:rPr>
          <w:rFonts w:asciiTheme="minorHAnsi" w:eastAsiaTheme="minorEastAsia" w:hAnsiTheme="minorHAnsi" w:cstheme="minorBidi"/>
          <w:sz w:val="22"/>
          <w:szCs w:val="22"/>
          <w:lang w:val="en-US"/>
        </w:rPr>
      </w:pPr>
      <w:r>
        <w:t>7.5.2</w:t>
      </w:r>
      <w:r>
        <w:rPr>
          <w:rFonts w:asciiTheme="minorHAnsi" w:eastAsiaTheme="minorEastAsia" w:hAnsiTheme="minorHAnsi" w:cstheme="minorBidi"/>
          <w:sz w:val="22"/>
          <w:szCs w:val="22"/>
          <w:lang w:val="en-US"/>
        </w:rPr>
        <w:tab/>
      </w:r>
      <w:r>
        <w:t>UnicastInfo document</w:t>
      </w:r>
      <w:r>
        <w:tab/>
      </w:r>
      <w:r>
        <w:fldChar w:fldCharType="begin"/>
      </w:r>
      <w:r>
        <w:instrText xml:space="preserve"> PAGEREF _Toc25090812 \h </w:instrText>
      </w:r>
      <w:r>
        <w:fldChar w:fldCharType="separate"/>
      </w:r>
      <w:r>
        <w:t>12</w:t>
      </w:r>
      <w:r>
        <w:fldChar w:fldCharType="end"/>
      </w:r>
    </w:p>
    <w:p w14:paraId="5E9839AA" w14:textId="77777777" w:rsidR="00666236" w:rsidRDefault="00666236">
      <w:pPr>
        <w:pStyle w:val="TOC2"/>
        <w:rPr>
          <w:rFonts w:asciiTheme="minorHAnsi" w:eastAsiaTheme="minorEastAsia" w:hAnsiTheme="minorHAnsi" w:cstheme="minorBidi"/>
          <w:sz w:val="22"/>
          <w:szCs w:val="22"/>
          <w:lang w:val="en-US"/>
        </w:rPr>
      </w:pPr>
      <w:r>
        <w:t>7.6</w:t>
      </w:r>
      <w:r>
        <w:rPr>
          <w:rFonts w:asciiTheme="minorHAnsi" w:eastAsiaTheme="minorEastAsia" w:hAnsiTheme="minorHAnsi" w:cstheme="minorBidi"/>
          <w:sz w:val="22"/>
          <w:szCs w:val="22"/>
          <w:lang w:val="en-US"/>
        </w:rPr>
        <w:tab/>
      </w:r>
      <w:r>
        <w:t>MIME types</w:t>
      </w:r>
      <w:r>
        <w:tab/>
      </w:r>
      <w:r>
        <w:fldChar w:fldCharType="begin"/>
      </w:r>
      <w:r>
        <w:instrText xml:space="preserve"> PAGEREF _Toc25090813 \h </w:instrText>
      </w:r>
      <w:r>
        <w:fldChar w:fldCharType="separate"/>
      </w:r>
      <w:r>
        <w:t>12</w:t>
      </w:r>
      <w:r>
        <w:fldChar w:fldCharType="end"/>
      </w:r>
    </w:p>
    <w:p w14:paraId="10E91DA8" w14:textId="77777777" w:rsidR="00666236" w:rsidRDefault="00666236">
      <w:pPr>
        <w:pStyle w:val="TOC2"/>
        <w:rPr>
          <w:rFonts w:asciiTheme="minorHAnsi" w:eastAsiaTheme="minorEastAsia" w:hAnsiTheme="minorHAnsi" w:cstheme="minorBidi"/>
          <w:sz w:val="22"/>
          <w:szCs w:val="22"/>
          <w:lang w:val="en-US"/>
        </w:rPr>
      </w:pPr>
      <w:r>
        <w:t>7.7</w:t>
      </w:r>
      <w:r>
        <w:rPr>
          <w:rFonts w:asciiTheme="minorHAnsi" w:eastAsiaTheme="minorEastAsia" w:hAnsiTheme="minorHAnsi" w:cstheme="minorBidi"/>
          <w:sz w:val="22"/>
          <w:szCs w:val="22"/>
          <w:lang w:val="en-US"/>
        </w:rPr>
        <w:tab/>
      </w:r>
      <w:r>
        <w:t>IANA registration template</w:t>
      </w:r>
      <w:r>
        <w:tab/>
      </w:r>
      <w:r>
        <w:fldChar w:fldCharType="begin"/>
      </w:r>
      <w:r>
        <w:instrText xml:space="preserve"> PAGEREF _Toc25090814 \h </w:instrText>
      </w:r>
      <w:r>
        <w:fldChar w:fldCharType="separate"/>
      </w:r>
      <w:r>
        <w:t>12</w:t>
      </w:r>
      <w:r>
        <w:fldChar w:fldCharType="end"/>
      </w:r>
    </w:p>
    <w:p w14:paraId="5A2362E9" w14:textId="77777777" w:rsidR="00666236" w:rsidRDefault="00666236">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_Toc25090815 \h </w:instrText>
      </w:r>
      <w:r>
        <w:fldChar w:fldCharType="separate"/>
      </w:r>
      <w:r>
        <w:t>13</w:t>
      </w:r>
      <w:r>
        <w:fldChar w:fldCharType="end"/>
      </w:r>
    </w:p>
    <w:p w14:paraId="183841E2" w14:textId="0F83638C" w:rsidR="00080512" w:rsidRPr="004D3578" w:rsidRDefault="004D3578">
      <w:r w:rsidRPr="004D3578">
        <w:rPr>
          <w:noProof/>
          <w:sz w:val="22"/>
        </w:rPr>
        <w:fldChar w:fldCharType="end"/>
      </w:r>
    </w:p>
    <w:p w14:paraId="7B8BE8E7" w14:textId="019D52F5" w:rsidR="00080512" w:rsidRDefault="00080512" w:rsidP="00AA3AEC">
      <w:pPr>
        <w:pStyle w:val="Heading1"/>
      </w:pPr>
      <w:r w:rsidRPr="004D3578">
        <w:br w:type="page"/>
      </w:r>
      <w:bookmarkStart w:id="17" w:name="foreword"/>
      <w:bookmarkStart w:id="18" w:name="_Toc25090771"/>
      <w:bookmarkEnd w:id="17"/>
      <w:r w:rsidRPr="004D3578">
        <w:lastRenderedPageBreak/>
        <w:t>Foreword</w:t>
      </w:r>
      <w:bookmarkEnd w:id="18"/>
    </w:p>
    <w:p w14:paraId="4172CD8B" w14:textId="77777777" w:rsidR="00080512" w:rsidRPr="004D3578" w:rsidRDefault="00080512">
      <w:r w:rsidRPr="004D3578">
        <w:t xml:space="preserve">This Technical </w:t>
      </w:r>
      <w:bookmarkStart w:id="19" w:name="spectype3"/>
      <w:r w:rsidRPr="002D33FF">
        <w:t>Specification</w:t>
      </w:r>
      <w:bookmarkEnd w:id="19"/>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lastRenderedPageBreak/>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lastRenderedPageBreak/>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0" w:name="introduction"/>
      <w:bookmarkEnd w:id="20"/>
      <w:r w:rsidRPr="004D3578">
        <w:br w:type="page"/>
      </w:r>
      <w:bookmarkStart w:id="21" w:name="scope"/>
      <w:bookmarkStart w:id="22" w:name="_Toc25090772"/>
      <w:bookmarkEnd w:id="21"/>
      <w:r w:rsidRPr="004D3578">
        <w:lastRenderedPageBreak/>
        <w:t>1</w:t>
      </w:r>
      <w:r w:rsidRPr="004D3578">
        <w:tab/>
        <w:t>Scope</w:t>
      </w:r>
      <w:bookmarkEnd w:id="22"/>
    </w:p>
    <w:p w14:paraId="3E903F23" w14:textId="77777777" w:rsidR="00901AC4" w:rsidRDefault="00901AC4" w:rsidP="00901AC4">
      <w:bookmarkStart w:id="23" w:name="references"/>
      <w:bookmarkEnd w:id="23"/>
      <w:r w:rsidRPr="00067897">
        <w:t xml:space="preserve">The present document specifies the protocol aspects for </w:t>
      </w:r>
      <w:r>
        <w:t xml:space="preserve">the network resource </w:t>
      </w:r>
      <w:r w:rsidRPr="00067897">
        <w:t>management capability of SEAL to support vertical applications</w:t>
      </w:r>
      <w:r>
        <w:t xml:space="preserve"> (e.g. V2X) over the 3GPP system</w:t>
      </w:r>
      <w:r w:rsidRPr="00067897">
        <w:t>.</w:t>
      </w:r>
    </w:p>
    <w:p w14:paraId="3ED2FE54" w14:textId="6D24CB2A" w:rsidR="00901AC4" w:rsidRDefault="00901AC4" w:rsidP="00901AC4">
      <w:r w:rsidRPr="00067897">
        <w:t>The pr</w:t>
      </w:r>
      <w:r>
        <w:t>esent document is applicable to the user equipment (UE) supporting the network resource management client functionality as described in 3GPP TS</w:t>
      </w:r>
      <w:r w:rsidRPr="004D3578">
        <w:t> </w:t>
      </w:r>
      <w:r>
        <w:t>23.434</w:t>
      </w:r>
      <w:r w:rsidRPr="004D3578">
        <w:t> </w:t>
      </w:r>
      <w:r>
        <w:t>[</w:t>
      </w:r>
      <w:r w:rsidR="00014E55">
        <w:t>2</w:t>
      </w:r>
      <w:r>
        <w:t>], to the application server supporting the network resource management server functionality as described in 3GPP TS</w:t>
      </w:r>
      <w:r w:rsidRPr="004D3578">
        <w:t> </w:t>
      </w:r>
      <w:r>
        <w:t>23.434</w:t>
      </w:r>
      <w:r w:rsidRPr="004D3578">
        <w:t> </w:t>
      </w:r>
      <w:r>
        <w:t>[</w:t>
      </w:r>
      <w:r w:rsidR="00014E55">
        <w:t>2</w:t>
      </w:r>
      <w:r>
        <w:t>] and to the application server supporting the vertical application server (VAL server) functionality as defined in the specific vertical application service (VAL service) specifications.</w:t>
      </w:r>
    </w:p>
    <w:p w14:paraId="3F73A379" w14:textId="77777777" w:rsidR="00901AC4" w:rsidRDefault="00901AC4" w:rsidP="00901AC4">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24" w:name="_Toc25090773"/>
      <w:r w:rsidRPr="004D3578">
        <w:lastRenderedPageBreak/>
        <w:t>2</w:t>
      </w:r>
      <w:r w:rsidRPr="004D3578">
        <w:tab/>
        <w:t>References</w:t>
      </w:r>
      <w:bookmarkEnd w:id="24"/>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F8FABD" w14:textId="1B11D189" w:rsidR="00792401" w:rsidRDefault="00792401" w:rsidP="00D81560">
      <w:pPr>
        <w:pStyle w:val="EX"/>
      </w:pPr>
      <w:bookmarkStart w:id="25" w:name="definitions"/>
      <w:bookmarkEnd w:id="25"/>
      <w:r>
        <w:t>[2]</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73E1279" w14:textId="25C87666" w:rsidR="000E2978" w:rsidRDefault="000E2978" w:rsidP="000E2978">
      <w:pPr>
        <w:pStyle w:val="EX"/>
      </w:pPr>
      <w:r w:rsidRPr="00CF5C5C">
        <w:lastRenderedPageBreak/>
        <w:t>[</w:t>
      </w:r>
      <w:r w:rsidR="007F3D8B">
        <w:t>3</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71712FF4" w14:textId="4B04409A" w:rsidR="00F74F23" w:rsidRDefault="00F74F23" w:rsidP="00F74F23">
      <w:pPr>
        <w:pStyle w:val="EX"/>
      </w:pPr>
      <w:r>
        <w:t>[</w:t>
      </w:r>
      <w:r w:rsidR="007F3D8B">
        <w:t>4</w:t>
      </w:r>
      <w:r>
        <w:t>]</w:t>
      </w:r>
      <w:r w:rsidRPr="0073469F">
        <w:tab/>
        <w:t>3GPP TS 24.229: "IP multimedia call control protocol based on Session Initiation Protocol (SIP) and Session Description Protocol (SDP); Stage 3".</w:t>
      </w:r>
    </w:p>
    <w:p w14:paraId="1E49917D" w14:textId="5C1E9418" w:rsidR="00F74F23" w:rsidRPr="00867986" w:rsidRDefault="00F74F23" w:rsidP="00F74F23">
      <w:pPr>
        <w:pStyle w:val="EX"/>
        <w:rPr>
          <w:bCs/>
          <w:lang w:eastAsia="ja-JP"/>
        </w:rPr>
      </w:pPr>
      <w:r>
        <w:rPr>
          <w:bCs/>
        </w:rPr>
        <w:t>[</w:t>
      </w:r>
      <w:r w:rsidR="007F3D8B">
        <w:rPr>
          <w:bCs/>
        </w:rPr>
        <w:t>5</w:t>
      </w:r>
      <w:r>
        <w:rPr>
          <w:bCs/>
        </w:rPr>
        <w:t>]</w:t>
      </w:r>
      <w:r w:rsidRPr="00B81036">
        <w:rPr>
          <w:bCs/>
        </w:rPr>
        <w:tab/>
        <w:t>3GPP TS 29.214: "</w:t>
      </w:r>
      <w:r w:rsidRPr="00B81036">
        <w:rPr>
          <w:bCs/>
          <w:lang w:eastAsia="ja-JP"/>
        </w:rPr>
        <w:t>Policy and Charging Control over Rx reference point".</w:t>
      </w:r>
    </w:p>
    <w:p w14:paraId="075F26FB" w14:textId="1E2A8161" w:rsidR="00F74F23" w:rsidRDefault="00F74F23" w:rsidP="00F74F23">
      <w:pPr>
        <w:pStyle w:val="EX"/>
      </w:pPr>
      <w:r>
        <w:rPr>
          <w:rFonts w:hint="eastAsia"/>
          <w:lang w:eastAsia="zh-CN"/>
        </w:rPr>
        <w:t>[</w:t>
      </w:r>
      <w:r w:rsidR="007F3D8B">
        <w:rPr>
          <w:lang w:eastAsia="zh-CN"/>
        </w:rPr>
        <w:t>6</w:t>
      </w:r>
      <w:r>
        <w:rPr>
          <w:rFonts w:hint="eastAsia"/>
          <w:lang w:eastAsia="zh-CN"/>
        </w:rPr>
        <w:t>]</w:t>
      </w:r>
      <w:r>
        <w:rPr>
          <w:rFonts w:hint="eastAsia"/>
          <w:lang w:eastAsia="zh-CN"/>
        </w:rPr>
        <w:tab/>
        <w:t>3GPP</w:t>
      </w:r>
      <w:r>
        <w:rPr>
          <w:lang w:eastAsia="zh-CN"/>
        </w:rPr>
        <w:t> </w:t>
      </w:r>
      <w:r>
        <w:rPr>
          <w:rFonts w:hint="eastAsia"/>
          <w:lang w:eastAsia="zh-CN"/>
        </w:rPr>
        <w:t>TS</w:t>
      </w:r>
      <w:r>
        <w:rPr>
          <w:lang w:eastAsia="zh-CN"/>
        </w:rPr>
        <w:t> </w:t>
      </w:r>
      <w:r>
        <w:rPr>
          <w:rFonts w:hint="eastAsia"/>
          <w:lang w:eastAsia="zh-CN"/>
        </w:rPr>
        <w:t>29.514:</w:t>
      </w:r>
      <w:r w:rsidRPr="004D3578">
        <w:t xml:space="preserve"> "</w:t>
      </w:r>
      <w:r>
        <w:rPr>
          <w:rFonts w:hint="eastAsia"/>
          <w:lang w:eastAsia="zh-CN"/>
        </w:rPr>
        <w:t>5G System; Policy Authorization Service; Stage</w:t>
      </w:r>
      <w:r>
        <w:rPr>
          <w:lang w:val="en-US" w:eastAsia="zh-CN"/>
        </w:rPr>
        <w:t> </w:t>
      </w:r>
      <w:r>
        <w:rPr>
          <w:rFonts w:hint="eastAsia"/>
          <w:lang w:eastAsia="zh-CN"/>
        </w:rPr>
        <w:t>3</w:t>
      </w:r>
      <w:r w:rsidRPr="004D3578">
        <w:t>".</w:t>
      </w:r>
    </w:p>
    <w:p w14:paraId="58719566" w14:textId="63AC53CD" w:rsidR="00F74F23" w:rsidRDefault="00F74F23" w:rsidP="00F74F23">
      <w:pPr>
        <w:pStyle w:val="EX"/>
      </w:pPr>
      <w:r>
        <w:t>[</w:t>
      </w:r>
      <w:r w:rsidR="007F3D8B">
        <w:t>7</w:t>
      </w:r>
      <w:r>
        <w:t>]</w:t>
      </w:r>
      <w:r>
        <w:tab/>
        <w:t>IETF RFC 3428</w:t>
      </w:r>
      <w:r w:rsidRPr="0073469F">
        <w:t>: "Session Initiation Protocol (SIP) Extension for Instant Messaging".</w:t>
      </w:r>
    </w:p>
    <w:p w14:paraId="187D452C" w14:textId="3191A113" w:rsidR="00F74F23" w:rsidRPr="0073469F" w:rsidRDefault="00F74F23" w:rsidP="00F74F23">
      <w:pPr>
        <w:pStyle w:val="EX"/>
      </w:pPr>
      <w:r>
        <w:t>[</w:t>
      </w:r>
      <w:r w:rsidR="007F3D8B">
        <w:t>8</w:t>
      </w:r>
      <w:r>
        <w:t>]</w:t>
      </w:r>
      <w:r>
        <w:tab/>
        <w:t>IETF RFC 3841</w:t>
      </w:r>
      <w:r w:rsidRPr="0073469F">
        <w:t>: "Caller Preferences for the Session Initiation Protocol (SIP)".</w:t>
      </w:r>
    </w:p>
    <w:p w14:paraId="18D357AB" w14:textId="76305CD8" w:rsidR="00F74F23" w:rsidRPr="0073469F" w:rsidRDefault="00F74F23" w:rsidP="00F74F23">
      <w:pPr>
        <w:pStyle w:val="EX"/>
      </w:pPr>
      <w:r>
        <w:t>[</w:t>
      </w:r>
      <w:r w:rsidR="007F3D8B">
        <w:t>9</w:t>
      </w:r>
      <w:r>
        <w:t>]</w:t>
      </w:r>
      <w:r w:rsidRPr="0073469F">
        <w:tab/>
        <w:t>IETF RFC </w:t>
      </w:r>
      <w:r w:rsidRPr="0073469F">
        <w:rPr>
          <w:lang w:eastAsia="ko-KR"/>
        </w:rPr>
        <w:t>4566</w:t>
      </w:r>
      <w:r w:rsidRPr="0073469F">
        <w:t>: "</w:t>
      </w:r>
      <w:r w:rsidRPr="0073469F">
        <w:rPr>
          <w:lang w:eastAsia="ko-KR"/>
        </w:rPr>
        <w:t>Session Description Protocol</w:t>
      </w:r>
      <w:r w:rsidRPr="0073469F">
        <w:t>".</w:t>
      </w:r>
    </w:p>
    <w:p w14:paraId="50A9AA16" w14:textId="1779A21A" w:rsidR="00677F10" w:rsidRDefault="00677F10" w:rsidP="00F74F23">
      <w:pPr>
        <w:pStyle w:val="EX"/>
      </w:pPr>
      <w:r w:rsidRPr="00C624DC">
        <w:t>[</w:t>
      </w:r>
      <w:r w:rsidR="007F3D8B">
        <w:t>10</w:t>
      </w:r>
      <w:r w:rsidRPr="00C624DC">
        <w:t>]</w:t>
      </w:r>
      <w:r w:rsidRPr="00C624DC">
        <w:tab/>
        <w:t>IETF</w:t>
      </w:r>
      <w:r w:rsidRPr="004D3578">
        <w:t> </w:t>
      </w:r>
      <w:r>
        <w:t>RFC</w:t>
      </w:r>
      <w:r w:rsidRPr="004D3578">
        <w:t> </w:t>
      </w:r>
      <w:r w:rsidRPr="00C624DC">
        <w:t>4825: "The Extensible Markup Language (XML) Configuration Access Protocol (XCAP)".</w:t>
      </w:r>
    </w:p>
    <w:p w14:paraId="17EEEE0E" w14:textId="304C73BF" w:rsidR="00677F10" w:rsidRDefault="00677F10" w:rsidP="00677F10">
      <w:pPr>
        <w:pStyle w:val="EX"/>
      </w:pPr>
      <w:r>
        <w:t>[</w:t>
      </w:r>
      <w:r w:rsidR="007F3D8B">
        <w:t>11</w:t>
      </w:r>
      <w:r>
        <w:t>]</w:t>
      </w:r>
      <w:r>
        <w:tab/>
        <w:t>OMA</w:t>
      </w:r>
      <w:r w:rsidRPr="004D3578">
        <w:t> </w:t>
      </w:r>
      <w:r w:rsidRPr="00CF5C5C">
        <w:t>OMA-TS-XDM_Group-V1_1_1-20170124-A: "Group XDM Specification".</w:t>
      </w:r>
    </w:p>
    <w:p w14:paraId="6069C20A" w14:textId="77777777" w:rsidR="00080512" w:rsidRPr="004D3578" w:rsidRDefault="00080512">
      <w:pPr>
        <w:pStyle w:val="Heading1"/>
      </w:pPr>
      <w:bookmarkStart w:id="26" w:name="_Toc25090774"/>
      <w:r w:rsidRPr="004D3578">
        <w:t>3</w:t>
      </w:r>
      <w:r w:rsidRPr="004D3578">
        <w:tab/>
        <w:t>Definitions</w:t>
      </w:r>
      <w:r w:rsidR="00A74A9D">
        <w:t xml:space="preserve"> of terms</w:t>
      </w:r>
      <w:r w:rsidR="00602AEA">
        <w:t xml:space="preserve"> and abbreviations</w:t>
      </w:r>
      <w:bookmarkEnd w:id="26"/>
    </w:p>
    <w:p w14:paraId="5445D20C" w14:textId="77777777" w:rsidR="00080512" w:rsidRPr="004D3578" w:rsidRDefault="00080512">
      <w:pPr>
        <w:pStyle w:val="Heading2"/>
      </w:pPr>
      <w:bookmarkStart w:id="27" w:name="_Toc25090775"/>
      <w:r w:rsidRPr="004D3578">
        <w:t>3.1</w:t>
      </w:r>
      <w:r w:rsidRPr="004D3578">
        <w:tab/>
      </w:r>
      <w:r w:rsidR="002B6339">
        <w:t>Terms</w:t>
      </w:r>
      <w:bookmarkEnd w:id="27"/>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BC741B7" w14:textId="77777777" w:rsidR="00B402EE" w:rsidRDefault="00B402EE" w:rsidP="00B402EE">
      <w:r>
        <w:rPr>
          <w:b/>
        </w:rPr>
        <w:t>SEAL network resource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network resource management service.</w:t>
      </w:r>
    </w:p>
    <w:p w14:paraId="0630F348" w14:textId="77777777" w:rsidR="00B402EE" w:rsidRPr="004D3578" w:rsidRDefault="00B402EE" w:rsidP="00B402EE">
      <w:r>
        <w:rPr>
          <w:b/>
        </w:rPr>
        <w:lastRenderedPageBreak/>
        <w:t>SEAL network resource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network resource management service.</w:t>
      </w:r>
    </w:p>
    <w:p w14:paraId="1EF1D6EB" w14:textId="000137FD" w:rsidR="00B402EE" w:rsidRDefault="00B402EE" w:rsidP="00B402EE">
      <w:r>
        <w:t>For the purposes of the present document, the following terms and definitions given in 3GPP TS 23.434 [</w:t>
      </w:r>
      <w:r w:rsidR="007F3D8B">
        <w:t>2</w:t>
      </w:r>
      <w:r>
        <w:t>] apply:</w:t>
      </w:r>
    </w:p>
    <w:p w14:paraId="3ECEACF8" w14:textId="77777777" w:rsidR="00B402EE" w:rsidRDefault="00B402EE" w:rsidP="00B402EE">
      <w:pPr>
        <w:pStyle w:val="EW"/>
        <w:rPr>
          <w:b/>
          <w:bCs/>
          <w:lang w:val="en-US" w:eastAsia="zh-CN"/>
        </w:rPr>
      </w:pPr>
      <w:r w:rsidRPr="00D57F15">
        <w:rPr>
          <w:b/>
          <w:bCs/>
          <w:lang w:val="en-US" w:eastAsia="zh-CN"/>
        </w:rPr>
        <w:t>SEAL client</w:t>
      </w:r>
    </w:p>
    <w:p w14:paraId="19CE7765" w14:textId="77777777" w:rsidR="00B402EE" w:rsidRPr="00D57F15" w:rsidRDefault="00B402EE" w:rsidP="00B402EE">
      <w:pPr>
        <w:pStyle w:val="EW"/>
        <w:rPr>
          <w:b/>
          <w:bCs/>
          <w:lang w:val="en-US" w:eastAsia="zh-CN"/>
        </w:rPr>
      </w:pPr>
      <w:r w:rsidRPr="00D57F15">
        <w:rPr>
          <w:b/>
          <w:bCs/>
          <w:lang w:val="en-US" w:eastAsia="zh-CN"/>
        </w:rPr>
        <w:t>SEAL server</w:t>
      </w:r>
    </w:p>
    <w:p w14:paraId="20C7143E" w14:textId="77777777" w:rsidR="00B402EE" w:rsidRPr="00D57F15" w:rsidRDefault="00B402EE" w:rsidP="00B402EE">
      <w:pPr>
        <w:pStyle w:val="EW"/>
        <w:rPr>
          <w:b/>
          <w:bCs/>
          <w:lang w:val="en-US" w:eastAsia="zh-CN"/>
        </w:rPr>
      </w:pPr>
      <w:r w:rsidRPr="00D57F15">
        <w:rPr>
          <w:b/>
          <w:bCs/>
          <w:lang w:val="en-US" w:eastAsia="zh-CN"/>
        </w:rPr>
        <w:t>SEAL service</w:t>
      </w:r>
    </w:p>
    <w:p w14:paraId="10604AFE" w14:textId="77777777" w:rsidR="00B402EE" w:rsidRPr="007D4B57" w:rsidRDefault="00B402EE" w:rsidP="00B402EE">
      <w:pPr>
        <w:pStyle w:val="EW"/>
        <w:rPr>
          <w:b/>
          <w:bCs/>
          <w:lang w:val="sv-SE" w:eastAsia="zh-CN"/>
        </w:rPr>
      </w:pPr>
      <w:r w:rsidRPr="007D4B57">
        <w:rPr>
          <w:b/>
          <w:bCs/>
          <w:lang w:val="sv-SE" w:eastAsia="zh-CN"/>
        </w:rPr>
        <w:t xml:space="preserve">VAL server </w:t>
      </w:r>
    </w:p>
    <w:p w14:paraId="5929BC27" w14:textId="77777777" w:rsidR="00B402EE" w:rsidRPr="007D4B57" w:rsidRDefault="00B402EE" w:rsidP="00B402EE">
      <w:pPr>
        <w:pStyle w:val="EW"/>
        <w:rPr>
          <w:b/>
          <w:bCs/>
          <w:lang w:val="sv-SE" w:eastAsia="zh-CN"/>
        </w:rPr>
      </w:pPr>
      <w:r w:rsidRPr="007D4B57">
        <w:rPr>
          <w:b/>
          <w:bCs/>
          <w:lang w:val="sv-SE" w:eastAsia="zh-CN"/>
        </w:rPr>
        <w:t>VAL service</w:t>
      </w:r>
    </w:p>
    <w:p w14:paraId="312401C1" w14:textId="77777777" w:rsidR="00B402EE" w:rsidRPr="007D4B57" w:rsidRDefault="00B402EE" w:rsidP="00B402EE">
      <w:pPr>
        <w:pStyle w:val="EW"/>
        <w:rPr>
          <w:b/>
          <w:bCs/>
          <w:lang w:val="sv-SE" w:eastAsia="zh-CN"/>
        </w:rPr>
      </w:pPr>
      <w:r w:rsidRPr="007D4B57">
        <w:rPr>
          <w:b/>
          <w:bCs/>
          <w:lang w:val="sv-SE" w:eastAsia="zh-CN"/>
        </w:rPr>
        <w:t>VAL user</w:t>
      </w:r>
    </w:p>
    <w:p w14:paraId="4D641DEE" w14:textId="77777777" w:rsidR="00B402EE" w:rsidRPr="00D57F15" w:rsidRDefault="00B402EE" w:rsidP="00B402EE">
      <w:pPr>
        <w:pStyle w:val="EW"/>
        <w:rPr>
          <w:b/>
          <w:bCs/>
          <w:lang w:val="en-US" w:eastAsia="zh-CN"/>
        </w:rPr>
      </w:pPr>
      <w:r w:rsidRPr="00D57F15">
        <w:rPr>
          <w:b/>
          <w:bCs/>
          <w:lang w:val="en-US" w:eastAsia="zh-CN"/>
        </w:rPr>
        <w:t>Vertical</w:t>
      </w:r>
    </w:p>
    <w:p w14:paraId="14DD24FB" w14:textId="77777777" w:rsidR="00B402EE" w:rsidRDefault="00B402EE" w:rsidP="00B402EE">
      <w:pPr>
        <w:pStyle w:val="EX"/>
        <w:rPr>
          <w:b/>
          <w:lang w:val="en-US"/>
        </w:rPr>
      </w:pPr>
      <w:r w:rsidRPr="00425B48">
        <w:rPr>
          <w:b/>
          <w:lang w:val="en-US"/>
        </w:rPr>
        <w:t>Vertical application</w:t>
      </w:r>
    </w:p>
    <w:p w14:paraId="02D50FF6" w14:textId="77777777" w:rsidR="00080512" w:rsidRPr="004D3578" w:rsidRDefault="00080512">
      <w:pPr>
        <w:pStyle w:val="Heading2"/>
      </w:pPr>
      <w:bookmarkStart w:id="28" w:name="_Toc25090776"/>
      <w:r w:rsidRPr="004D3578">
        <w:lastRenderedPageBreak/>
        <w:t>3</w:t>
      </w:r>
      <w:r w:rsidR="0044495A">
        <w:t>.2</w:t>
      </w:r>
      <w:r w:rsidRPr="004D3578">
        <w:tab/>
        <w:t>Abbreviations</w:t>
      </w:r>
      <w:bookmarkEnd w:id="28"/>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1D6F9F3" w14:textId="77777777" w:rsidR="00B402EE" w:rsidRDefault="00B402EE" w:rsidP="00B402EE">
      <w:pPr>
        <w:pStyle w:val="EW"/>
      </w:pPr>
      <w:r>
        <w:t>BM-SC</w:t>
      </w:r>
      <w:r w:rsidRPr="00537520">
        <w:tab/>
      </w:r>
      <w:r>
        <w:t>Broadcast-Multicast Service Centre</w:t>
      </w:r>
    </w:p>
    <w:p w14:paraId="0F3FBF7D" w14:textId="77777777" w:rsidR="00B402EE" w:rsidRDefault="00B402EE" w:rsidP="00B402EE">
      <w:pPr>
        <w:pStyle w:val="EW"/>
      </w:pPr>
      <w:r>
        <w:t>SNRM-C</w:t>
      </w:r>
      <w:r w:rsidRPr="00537520">
        <w:tab/>
      </w:r>
      <w:r>
        <w:t xml:space="preserve">SEAL </w:t>
      </w:r>
      <w:r>
        <w:rPr>
          <w:noProof/>
          <w:lang w:val="en-US"/>
        </w:rPr>
        <w:t>Network Resource Management Client</w:t>
      </w:r>
    </w:p>
    <w:p w14:paraId="1BA1DA95" w14:textId="77777777" w:rsidR="00B402EE" w:rsidRDefault="00B402EE" w:rsidP="00B402EE">
      <w:pPr>
        <w:pStyle w:val="EW"/>
      </w:pPr>
      <w:r>
        <w:t>SNRM-S</w:t>
      </w:r>
      <w:r w:rsidRPr="00537520">
        <w:tab/>
      </w:r>
      <w:r>
        <w:t xml:space="preserve">SEAL </w:t>
      </w:r>
      <w:r>
        <w:rPr>
          <w:noProof/>
          <w:lang w:val="en-US"/>
        </w:rPr>
        <w:t>Network Resource Management Server</w:t>
      </w:r>
    </w:p>
    <w:p w14:paraId="2B4B3423" w14:textId="77777777" w:rsidR="00B402EE" w:rsidRDefault="00B402EE" w:rsidP="00B402EE">
      <w:pPr>
        <w:pStyle w:val="EW"/>
      </w:pPr>
      <w:r>
        <w:t>PCF</w:t>
      </w:r>
      <w:r w:rsidRPr="00537520">
        <w:tab/>
      </w:r>
      <w:r>
        <w:t>Policy Control Function</w:t>
      </w:r>
    </w:p>
    <w:p w14:paraId="7F1BEA6B" w14:textId="77777777" w:rsidR="00B402EE" w:rsidRDefault="00B402EE" w:rsidP="00B402EE">
      <w:pPr>
        <w:pStyle w:val="EW"/>
      </w:pPr>
      <w:r w:rsidRPr="00537520">
        <w:t>SEAL</w:t>
      </w:r>
      <w:r w:rsidRPr="00537520">
        <w:tab/>
        <w:t>Service Enabler Architecture Layer for verticals</w:t>
      </w:r>
    </w:p>
    <w:p w14:paraId="6CFD048D" w14:textId="77777777" w:rsidR="00B402EE" w:rsidRDefault="00B402EE" w:rsidP="00615D24">
      <w:pPr>
        <w:pStyle w:val="EX"/>
      </w:pPr>
      <w:r>
        <w:t>VAL</w:t>
      </w:r>
      <w:r>
        <w:tab/>
        <w:t>Vertical Application Layer</w:t>
      </w:r>
    </w:p>
    <w:p w14:paraId="0B1BA77A" w14:textId="77777777" w:rsidR="00FD5AED" w:rsidRDefault="00FD5AED" w:rsidP="00FD5AED">
      <w:pPr>
        <w:pStyle w:val="Heading1"/>
      </w:pPr>
      <w:bookmarkStart w:id="29" w:name="_Toc25090777"/>
      <w:r>
        <w:t>4</w:t>
      </w:r>
      <w:r>
        <w:tab/>
        <w:t>General description</w:t>
      </w:r>
      <w:bookmarkEnd w:id="29"/>
    </w:p>
    <w:p w14:paraId="5016598B" w14:textId="0D8E3457" w:rsidR="00000CCB" w:rsidRDefault="000314A3" w:rsidP="00000CCB">
      <w:r>
        <w:t>N</w:t>
      </w:r>
      <w:r w:rsidR="00000CCB">
        <w:t xml:space="preserve">etwork resource management is a SEAL service that </w:t>
      </w:r>
      <w:r w:rsidR="00AC07DD">
        <w:t>provides</w:t>
      </w:r>
      <w:r w:rsidR="00000CCB">
        <w:t xml:space="preserve"> the network resource management related capabilities (e.g. unicast and multicast network resources) to one or more vertical applications. The present </w:t>
      </w:r>
      <w:r w:rsidR="00000CCB">
        <w:lastRenderedPageBreak/>
        <w:t>document enables a SEAL network resource management client (SNRM-C) and a VAL server that communicate with a SEAL network resource management server (SNRM-S).</w:t>
      </w:r>
    </w:p>
    <w:p w14:paraId="0475FC25" w14:textId="77777777" w:rsidR="00000CCB" w:rsidRPr="000C5ADE" w:rsidRDefault="00000CCB" w:rsidP="00000CCB">
      <w:r>
        <w:t xml:space="preserve">The SNRM-S obtains and controls </w:t>
      </w:r>
      <w:r w:rsidRPr="00716D39">
        <w:t xml:space="preserve">multicast resources </w:t>
      </w:r>
      <w:r w:rsidRPr="007A490C">
        <w:t xml:space="preserve">from the underlying 3GPP network system </w:t>
      </w:r>
      <w:r>
        <w:t xml:space="preserve">via the BM-SC and controls unicast resources </w:t>
      </w:r>
      <w:r w:rsidRPr="007A490C">
        <w:t xml:space="preserve">from the underlying 3GPP network system </w:t>
      </w:r>
      <w:r>
        <w:t>via the PCRF/PCF.</w:t>
      </w:r>
    </w:p>
    <w:p w14:paraId="4D3C346C" w14:textId="77777777" w:rsidR="00080512" w:rsidRDefault="00D41635" w:rsidP="00D41635">
      <w:pPr>
        <w:pStyle w:val="Heading1"/>
      </w:pPr>
      <w:bookmarkStart w:id="30" w:name="_Toc25090778"/>
      <w:r>
        <w:t>5</w:t>
      </w:r>
      <w:r>
        <w:tab/>
        <w:t>Functional entities</w:t>
      </w:r>
      <w:bookmarkEnd w:id="30"/>
    </w:p>
    <w:p w14:paraId="121D6D6C" w14:textId="78741740" w:rsidR="00AC07DD" w:rsidRDefault="00AC07DD" w:rsidP="00AC07DD">
      <w:pPr>
        <w:pStyle w:val="Heading2"/>
        <w:rPr>
          <w:noProof/>
          <w:lang w:val="en-US"/>
        </w:rPr>
      </w:pPr>
      <w:bookmarkStart w:id="31" w:name="_Toc25090779"/>
      <w:r>
        <w:rPr>
          <w:noProof/>
          <w:lang w:val="en-US"/>
        </w:rPr>
        <w:t>5.1</w:t>
      </w:r>
      <w:r>
        <w:rPr>
          <w:noProof/>
          <w:lang w:val="en-US"/>
        </w:rPr>
        <w:tab/>
        <w:t>SEAL network resource management client (SNRM-C)</w:t>
      </w:r>
      <w:bookmarkEnd w:id="31"/>
    </w:p>
    <w:p w14:paraId="0DFB8D3F" w14:textId="70FDCDF0" w:rsidR="00AC07DD" w:rsidRDefault="00AC07DD" w:rsidP="00AC07DD">
      <w:r w:rsidRPr="00B82619">
        <w:rPr>
          <w:rFonts w:hint="eastAsia"/>
        </w:rPr>
        <w:t xml:space="preserve">The </w:t>
      </w:r>
      <w:r>
        <w:rPr>
          <w:noProof/>
          <w:lang w:val="en-US"/>
        </w:rPr>
        <w:t>SNRM-C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network resource management</w:t>
      </w:r>
      <w:r w:rsidRPr="00B82619">
        <w:rPr>
          <w:rFonts w:hint="eastAsia"/>
        </w:rPr>
        <w:t xml:space="preserve"> related transactions.</w:t>
      </w:r>
      <w:r>
        <w:t xml:space="preserve"> To be compliant with the procedures in the present document the </w:t>
      </w:r>
      <w:r>
        <w:rPr>
          <w:noProof/>
          <w:lang w:val="en-US"/>
        </w:rPr>
        <w:t>SNRM-C</w:t>
      </w:r>
      <w:r>
        <w:t xml:space="preserve"> shall:</w:t>
      </w:r>
    </w:p>
    <w:p w14:paraId="06666888" w14:textId="49CD90F8" w:rsidR="00AC07DD" w:rsidRDefault="00AC07DD" w:rsidP="00AC07DD">
      <w:pPr>
        <w:pStyle w:val="B1"/>
      </w:pPr>
      <w:r>
        <w:t>a)</w:t>
      </w:r>
      <w:r>
        <w:tab/>
        <w:t>shall support the role of XCAP client as specified in IETF RFC 4825 [</w:t>
      </w:r>
      <w:r w:rsidR="007F3D8B">
        <w:t>10</w:t>
      </w:r>
      <w:r>
        <w:t>];</w:t>
      </w:r>
    </w:p>
    <w:p w14:paraId="21C4D731" w14:textId="6E3F4C70" w:rsidR="00AC07DD" w:rsidRDefault="00AC07DD" w:rsidP="00AC07DD">
      <w:pPr>
        <w:pStyle w:val="B1"/>
      </w:pPr>
      <w:r>
        <w:t>b)</w:t>
      </w:r>
      <w:r>
        <w:tab/>
        <w:t>shall support the role of XDMC as specified in OMA OMA-TS-XDM_Core-V2_1 [</w:t>
      </w:r>
      <w:r w:rsidR="007F3D8B">
        <w:t>11</w:t>
      </w:r>
      <w:r>
        <w:t>];</w:t>
      </w:r>
    </w:p>
    <w:p w14:paraId="1780259B" w14:textId="6793A9D0" w:rsidR="00AC07DD" w:rsidRDefault="00AC07DD" w:rsidP="00AC07DD">
      <w:pPr>
        <w:pStyle w:val="B1"/>
      </w:pPr>
      <w:r>
        <w:lastRenderedPageBreak/>
        <w:t>c)</w:t>
      </w:r>
      <w:r>
        <w:tab/>
        <w:t>shall support the u</w:t>
      </w:r>
      <w:r w:rsidRPr="00EC32E9">
        <w:t xml:space="preserve">nicast resource management </w:t>
      </w:r>
      <w:r>
        <w:t>procedures in subclause 6.2.2; and</w:t>
      </w:r>
    </w:p>
    <w:p w14:paraId="2A2F64A1" w14:textId="26E690D7" w:rsidR="00AC07DD" w:rsidRDefault="00AC07DD" w:rsidP="00AC07DD">
      <w:pPr>
        <w:pStyle w:val="B1"/>
      </w:pPr>
      <w:r>
        <w:t>d)</w:t>
      </w:r>
      <w:r>
        <w:tab/>
        <w:t>shall support the multicast resource management procedures in subclause 6.2.3.</w:t>
      </w:r>
    </w:p>
    <w:p w14:paraId="77344C9A" w14:textId="350135AA" w:rsidR="00AC07DD" w:rsidRDefault="00AC07DD" w:rsidP="00AC07DD">
      <w:pPr>
        <w:pStyle w:val="Heading2"/>
        <w:rPr>
          <w:noProof/>
          <w:lang w:val="en-US"/>
        </w:rPr>
      </w:pPr>
      <w:bookmarkStart w:id="32" w:name="_Toc25090780"/>
      <w:r>
        <w:rPr>
          <w:noProof/>
          <w:lang w:val="en-US"/>
        </w:rPr>
        <w:t>5.2</w:t>
      </w:r>
      <w:r>
        <w:rPr>
          <w:noProof/>
          <w:lang w:val="en-US"/>
        </w:rPr>
        <w:tab/>
        <w:t>SEAL network resource management SEAL server (SNRM-S)</w:t>
      </w:r>
      <w:bookmarkEnd w:id="32"/>
    </w:p>
    <w:p w14:paraId="2C6BA12A" w14:textId="36270DF6" w:rsidR="00AC07DD" w:rsidRDefault="00AC07DD" w:rsidP="00AC07DD">
      <w:r w:rsidRPr="003E5F68">
        <w:rPr>
          <w:rFonts w:eastAsia="Malgun Gothic" w:hint="eastAsia"/>
          <w:lang w:eastAsia="ko-KR"/>
        </w:rPr>
        <w:t xml:space="preserve">The </w:t>
      </w:r>
      <w:r>
        <w:rPr>
          <w:rFonts w:eastAsia="Malgun Gothic"/>
          <w:lang w:eastAsia="ko-KR"/>
        </w:rPr>
        <w:t>SNRM-S</w:t>
      </w:r>
      <w:r w:rsidRPr="003E5F68">
        <w:rPr>
          <w:rFonts w:eastAsia="Malgun Gothic" w:hint="eastAsia"/>
          <w:lang w:eastAsia="ko-KR"/>
        </w:rPr>
        <w:t xml:space="preserve"> is a functional entity used to </w:t>
      </w:r>
      <w:r>
        <w:rPr>
          <w:rFonts w:eastAsia="Malgun Gothic"/>
          <w:lang w:eastAsia="ko-KR"/>
        </w:rPr>
        <w:t xml:space="preserve">provide </w:t>
      </w:r>
      <w:r>
        <w:t xml:space="preserve">resource </w:t>
      </w:r>
      <w:r w:rsidRPr="003E5F68">
        <w:t xml:space="preserve">management of </w:t>
      </w:r>
      <w:r>
        <w:t>3GPP system network resources (e.g. unicast, multicast)</w:t>
      </w:r>
      <w:r w:rsidRPr="003E5F68">
        <w:t xml:space="preserve"> </w:t>
      </w:r>
      <w:r>
        <w:t xml:space="preserve">to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hint="eastAsia"/>
          <w:lang w:eastAsia="ko-KR"/>
        </w:rPr>
        <w:t>.</w:t>
      </w:r>
      <w:r>
        <w:rPr>
          <w:rFonts w:eastAsia="Malgun Gothic"/>
          <w:lang w:eastAsia="ko-KR"/>
        </w:rPr>
        <w:t xml:space="preserve"> </w:t>
      </w:r>
      <w:r>
        <w:t xml:space="preserve">To be compliant with the procedures in the present document the </w:t>
      </w:r>
      <w:r>
        <w:rPr>
          <w:noProof/>
          <w:lang w:val="en-US"/>
        </w:rPr>
        <w:t>SNRM-S</w:t>
      </w:r>
      <w:r>
        <w:t xml:space="preserve"> shall:</w:t>
      </w:r>
    </w:p>
    <w:p w14:paraId="38128D6B" w14:textId="0D64644B" w:rsidR="00AC07DD" w:rsidRDefault="00AC07DD" w:rsidP="00AC07DD">
      <w:pPr>
        <w:pStyle w:val="B1"/>
      </w:pPr>
      <w:r>
        <w:t>a)</w:t>
      </w:r>
      <w:r>
        <w:tab/>
        <w:t xml:space="preserve">shall support the role of XCAP </w:t>
      </w:r>
      <w:r w:rsidR="00A25EA4">
        <w:t>server</w:t>
      </w:r>
      <w:r>
        <w:t xml:space="preserve"> as specified in IETF RFC 4825 [</w:t>
      </w:r>
      <w:r w:rsidR="007F3D8B">
        <w:t>10</w:t>
      </w:r>
      <w:r>
        <w:t>];</w:t>
      </w:r>
    </w:p>
    <w:p w14:paraId="3AC80E73" w14:textId="5F68519C" w:rsidR="00AC07DD" w:rsidRDefault="00AC07DD" w:rsidP="00AC07DD">
      <w:pPr>
        <w:pStyle w:val="B1"/>
      </w:pPr>
      <w:r>
        <w:t>b)</w:t>
      </w:r>
      <w:r>
        <w:tab/>
        <w:t>shall support the role of XDM</w:t>
      </w:r>
      <w:r w:rsidR="00A25EA4">
        <w:t>S</w:t>
      </w:r>
      <w:r>
        <w:t xml:space="preserve"> as specified in OMA OMA-TS-XDM_Core-V2_1 [</w:t>
      </w:r>
      <w:r w:rsidR="007F3D8B">
        <w:t>11</w:t>
      </w:r>
      <w:r>
        <w:t>];</w:t>
      </w:r>
    </w:p>
    <w:p w14:paraId="27DF1DAE" w14:textId="5E3F54A7" w:rsidR="00AC07DD" w:rsidRDefault="00AC07DD" w:rsidP="00AC07DD">
      <w:pPr>
        <w:pStyle w:val="B1"/>
      </w:pPr>
      <w:r>
        <w:t>c)</w:t>
      </w:r>
      <w:r>
        <w:tab/>
        <w:t>shall support the u</w:t>
      </w:r>
      <w:r w:rsidRPr="00EC32E9">
        <w:t xml:space="preserve">nicast resource management </w:t>
      </w:r>
      <w:r>
        <w:t>procedures in subclause 6.2.2; and</w:t>
      </w:r>
    </w:p>
    <w:p w14:paraId="35827620" w14:textId="3E9F7FC8" w:rsidR="00AC07DD" w:rsidRDefault="00AC07DD" w:rsidP="00AC07DD">
      <w:pPr>
        <w:pStyle w:val="B1"/>
      </w:pPr>
      <w:r>
        <w:t>d)</w:t>
      </w:r>
      <w:r>
        <w:tab/>
        <w:t>shall support the multicast resource management procedures in subclause 6.2.3.</w:t>
      </w:r>
    </w:p>
    <w:p w14:paraId="2A12FB9D" w14:textId="7E4C2AD3" w:rsidR="007A2696" w:rsidRDefault="00C961D7" w:rsidP="00C961D7">
      <w:pPr>
        <w:pStyle w:val="Heading1"/>
      </w:pPr>
      <w:bookmarkStart w:id="33" w:name="_Toc25090781"/>
      <w:r>
        <w:lastRenderedPageBreak/>
        <w:t>6</w:t>
      </w:r>
      <w:r>
        <w:tab/>
      </w:r>
      <w:r w:rsidR="00A9022C">
        <w:t>Network resource</w:t>
      </w:r>
      <w:r>
        <w:t xml:space="preserve"> management procedures</w:t>
      </w:r>
      <w:bookmarkEnd w:id="33"/>
    </w:p>
    <w:p w14:paraId="62950279" w14:textId="19DB0CF0" w:rsidR="000211C4" w:rsidRDefault="000211C4" w:rsidP="000211C4">
      <w:pPr>
        <w:pStyle w:val="Heading2"/>
      </w:pPr>
      <w:bookmarkStart w:id="34" w:name="_Toc25090782"/>
      <w:r>
        <w:t>6.1</w:t>
      </w:r>
      <w:r>
        <w:tab/>
        <w:t>General</w:t>
      </w:r>
      <w:bookmarkEnd w:id="34"/>
    </w:p>
    <w:p w14:paraId="5AD1738B" w14:textId="1E05B04D" w:rsidR="00EA6FD0" w:rsidRPr="00EA6FD0" w:rsidRDefault="00EA6FD0" w:rsidP="00EA6FD0">
      <w:pPr>
        <w:pStyle w:val="Heading2"/>
      </w:pPr>
      <w:bookmarkStart w:id="35" w:name="_Toc25090783"/>
      <w:r>
        <w:t>6.2</w:t>
      </w:r>
      <w:r>
        <w:tab/>
        <w:t>On-network procedures</w:t>
      </w:r>
      <w:bookmarkEnd w:id="35"/>
    </w:p>
    <w:p w14:paraId="2E7E890A" w14:textId="697AF398" w:rsidR="000211C4" w:rsidRPr="000211C4" w:rsidRDefault="00EA6FD0" w:rsidP="00EA6FD0">
      <w:pPr>
        <w:pStyle w:val="Heading3"/>
      </w:pPr>
      <w:bookmarkStart w:id="36" w:name="_Toc25090784"/>
      <w:r>
        <w:t>6.2.1</w:t>
      </w:r>
      <w:r>
        <w:tab/>
        <w:t>General</w:t>
      </w:r>
      <w:bookmarkEnd w:id="36"/>
    </w:p>
    <w:p w14:paraId="7AB08FB2" w14:textId="3697E20B" w:rsidR="000E2978" w:rsidRDefault="000E2978" w:rsidP="000E2978">
      <w:pPr>
        <w:pStyle w:val="Heading4"/>
      </w:pPr>
      <w:bookmarkStart w:id="37" w:name="_Toc25090785"/>
      <w:r>
        <w:t>6.2.1.</w:t>
      </w:r>
      <w:r w:rsidR="007F3D8B">
        <w:t>1</w:t>
      </w:r>
      <w:r>
        <w:tab/>
        <w:t>A</w:t>
      </w:r>
      <w:r w:rsidRPr="00527D61">
        <w:t>uthenticated identity</w:t>
      </w:r>
      <w:r>
        <w:t xml:space="preserve"> in HTTP request</w:t>
      </w:r>
      <w:bookmarkEnd w:id="37"/>
    </w:p>
    <w:p w14:paraId="6285AA82" w14:textId="64EAAC25" w:rsidR="000E2978" w:rsidRPr="00E53F16" w:rsidRDefault="000E2978" w:rsidP="000E2978">
      <w:r>
        <w:t>Upon receiving an HTTP request, the SNRM-S shall authenticate the identity of the sender of the HTTP request is authorized as specified in 3GPP TS 24.547 [</w:t>
      </w:r>
      <w:r w:rsidR="007F3D8B">
        <w:t>3</w:t>
      </w:r>
      <w:r>
        <w:t xml:space="preserve">], and if authentication is successful, the SNRM-S shall use the identity of the sender of the HTTP request as an </w:t>
      </w:r>
      <w:r w:rsidRPr="00527D61">
        <w:t>authenticated identity</w:t>
      </w:r>
      <w:r>
        <w:t>.</w:t>
      </w:r>
    </w:p>
    <w:p w14:paraId="354B8802" w14:textId="63F6CDB7" w:rsidR="00084147" w:rsidRDefault="00B619FD" w:rsidP="00EA6FD0">
      <w:pPr>
        <w:pStyle w:val="Heading3"/>
      </w:pPr>
      <w:bookmarkStart w:id="38" w:name="_Toc25090786"/>
      <w:r>
        <w:t>6.2</w:t>
      </w:r>
      <w:r w:rsidR="00EA6FD0">
        <w:t>.2</w:t>
      </w:r>
      <w:r w:rsidR="00084147">
        <w:tab/>
      </w:r>
      <w:r w:rsidR="00E616C1">
        <w:t>Unicast resource management</w:t>
      </w:r>
      <w:bookmarkEnd w:id="38"/>
    </w:p>
    <w:p w14:paraId="65CE4A4A" w14:textId="2788E8D4" w:rsidR="00E616C1" w:rsidRDefault="00E616C1" w:rsidP="00E616C1">
      <w:pPr>
        <w:pStyle w:val="Heading4"/>
      </w:pPr>
      <w:bookmarkStart w:id="39" w:name="_Toc25090787"/>
      <w:r>
        <w:t>6.2.2.1</w:t>
      </w:r>
      <w:r>
        <w:tab/>
        <w:t>General</w:t>
      </w:r>
      <w:bookmarkEnd w:id="39"/>
    </w:p>
    <w:p w14:paraId="4F46F51C" w14:textId="437B2020" w:rsidR="00E616C1" w:rsidRDefault="00E616C1" w:rsidP="00E616C1">
      <w:pPr>
        <w:pStyle w:val="Heading4"/>
      </w:pPr>
      <w:bookmarkStart w:id="40" w:name="_Toc25090788"/>
      <w:r>
        <w:lastRenderedPageBreak/>
        <w:t>6.2.2.2</w:t>
      </w:r>
      <w:r>
        <w:tab/>
        <w:t xml:space="preserve">Request for unicast resource </w:t>
      </w:r>
      <w:r w:rsidRPr="00E616C1">
        <w:t>at VAL service communication establishment</w:t>
      </w:r>
      <w:r w:rsidR="006B1B84">
        <w:t xml:space="preserve"> procedure</w:t>
      </w:r>
      <w:bookmarkEnd w:id="40"/>
    </w:p>
    <w:p w14:paraId="7E8BE2A5" w14:textId="77777777" w:rsidR="00F74F23" w:rsidRDefault="00F74F23" w:rsidP="00F74F23">
      <w:pPr>
        <w:pStyle w:val="Heading5"/>
        <w:rPr>
          <w:noProof/>
        </w:rPr>
      </w:pPr>
      <w:bookmarkStart w:id="41" w:name="_Toc25090789"/>
      <w:r>
        <w:rPr>
          <w:noProof/>
        </w:rPr>
        <w:t>6.2.2.2.1</w:t>
      </w:r>
      <w:r w:rsidRPr="0073469F">
        <w:tab/>
      </w:r>
      <w:r>
        <w:t xml:space="preserve">VAL </w:t>
      </w:r>
      <w:r w:rsidRPr="00AA3671">
        <w:rPr>
          <w:rFonts w:eastAsia="Malgun Gothic"/>
        </w:rPr>
        <w:t>server</w:t>
      </w:r>
      <w:r>
        <w:t xml:space="preserve"> procedure</w:t>
      </w:r>
      <w:bookmarkEnd w:id="41"/>
    </w:p>
    <w:p w14:paraId="5782DBDC" w14:textId="77777777" w:rsidR="00F74F23" w:rsidRDefault="00F74F23" w:rsidP="00F74F23">
      <w:pPr>
        <w:rPr>
          <w:noProof/>
        </w:rPr>
      </w:pPr>
      <w:r>
        <w:rPr>
          <w:noProof/>
        </w:rPr>
        <w:t>Upon receiving a request from a VAL client to establish unicast resource, the VAL server shall:</w:t>
      </w:r>
    </w:p>
    <w:p w14:paraId="523973F1" w14:textId="77777777" w:rsidR="00F74F23" w:rsidRDefault="00F74F23" w:rsidP="00F74F23">
      <w:pPr>
        <w:pStyle w:val="B1"/>
        <w:tabs>
          <w:tab w:val="left" w:pos="5954"/>
        </w:tabs>
      </w:pPr>
      <w:r>
        <w:rPr>
          <w:noProof/>
        </w:rPr>
        <w:t>-</w:t>
      </w:r>
      <w:r w:rsidRPr="0073469F">
        <w:tab/>
      </w:r>
      <w:r>
        <w:t>invoke the appropriate API to trigger the SNRM-S to establish unicast resource for the VAL client.</w:t>
      </w:r>
    </w:p>
    <w:p w14:paraId="0121C969" w14:textId="77777777" w:rsidR="00F74F23" w:rsidRDefault="00F74F23" w:rsidP="00F74F23">
      <w:pPr>
        <w:pStyle w:val="EditorsNote"/>
      </w:pPr>
      <w:r w:rsidRPr="006F2A8B">
        <w:t>Editor’s note:</w:t>
      </w:r>
      <w:r>
        <w:tab/>
        <w:t>Interactions with the SNRM-S are FFS. The API will be defined in 3GPP TS 29.549.</w:t>
      </w:r>
    </w:p>
    <w:p w14:paraId="076712CF" w14:textId="77777777" w:rsidR="00F74F23" w:rsidRDefault="00F74F23" w:rsidP="00F74F23">
      <w:pPr>
        <w:pStyle w:val="Heading5"/>
        <w:rPr>
          <w:noProof/>
        </w:rPr>
      </w:pPr>
      <w:bookmarkStart w:id="42" w:name="_Toc25090790"/>
      <w:r>
        <w:rPr>
          <w:noProof/>
        </w:rPr>
        <w:t>6.2.2.2.2</w:t>
      </w:r>
      <w:r w:rsidRPr="0073469F">
        <w:tab/>
      </w:r>
      <w:r>
        <w:t>Server procedure</w:t>
      </w:r>
      <w:bookmarkEnd w:id="42"/>
    </w:p>
    <w:p w14:paraId="18493351" w14:textId="2B0E766A" w:rsidR="00F74F23" w:rsidRDefault="00F74F23" w:rsidP="00F74F23">
      <w:r>
        <w:rPr>
          <w:noProof/>
        </w:rPr>
        <w:t xml:space="preserve">If SIP core is used, when requesting unicast resource, the </w:t>
      </w:r>
      <w:r>
        <w:t>SNRM-S</w:t>
      </w:r>
      <w:r>
        <w:rPr>
          <w:noProof/>
        </w:rPr>
        <w:t xml:space="preserve"> shall generate a SIP MESSAGE request in accordance with </w:t>
      </w:r>
      <w:r w:rsidRPr="0073469F">
        <w:t>3GPP TS 24.229 </w:t>
      </w:r>
      <w:r>
        <w:t>[</w:t>
      </w:r>
      <w:r w:rsidR="00666236">
        <w:t>4</w:t>
      </w:r>
      <w:r>
        <w:t>]</w:t>
      </w:r>
      <w:r w:rsidRPr="0073469F">
        <w:t xml:space="preserve"> and </w:t>
      </w:r>
      <w:r>
        <w:rPr>
          <w:lang w:eastAsia="ko-KR"/>
        </w:rPr>
        <w:t>IETF RFC 3428 [</w:t>
      </w:r>
      <w:r w:rsidR="00666236">
        <w:rPr>
          <w:lang w:eastAsia="ko-KR"/>
        </w:rPr>
        <w:t>7</w:t>
      </w:r>
      <w:r>
        <w:rPr>
          <w:lang w:eastAsia="ko-KR"/>
        </w:rPr>
        <w:t>],</w:t>
      </w:r>
      <w:r w:rsidRPr="0073469F">
        <w:t xml:space="preserve"> with the clarifications given below</w:t>
      </w:r>
      <w:r>
        <w:t>.</w:t>
      </w:r>
    </w:p>
    <w:p w14:paraId="4B427308" w14:textId="77777777" w:rsidR="00F74F23" w:rsidRDefault="00F74F23" w:rsidP="00F74F23">
      <w:r>
        <w:t>The SNRM-S:</w:t>
      </w:r>
    </w:p>
    <w:p w14:paraId="4F43D41F" w14:textId="77777777" w:rsidR="00F74F23" w:rsidRDefault="00F74F23" w:rsidP="00F74F23">
      <w:pPr>
        <w:pStyle w:val="B1"/>
        <w:tabs>
          <w:tab w:val="left" w:pos="5954"/>
        </w:tabs>
        <w:rPr>
          <w:lang w:val="en-US"/>
        </w:rPr>
      </w:pPr>
      <w:r>
        <w:rPr>
          <w:lang w:val="en-US"/>
        </w:rPr>
        <w:t>a</w:t>
      </w:r>
      <w:r w:rsidRPr="008C7096">
        <w:rPr>
          <w:lang w:val="en-US"/>
        </w:rPr>
        <w:t>)</w:t>
      </w:r>
      <w:r w:rsidRPr="008C7096">
        <w:rPr>
          <w:lang w:val="en-US"/>
        </w:rPr>
        <w:tab/>
        <w:t>shall set the Request-URI of the SIP MESSAGE request to the public service identity of the SIP core serving the VAL user;</w:t>
      </w:r>
    </w:p>
    <w:p w14:paraId="782D7769" w14:textId="64E19CF8" w:rsidR="00F74F23" w:rsidRDefault="00F74F23" w:rsidP="00F74F23">
      <w:pPr>
        <w:pStyle w:val="B1"/>
        <w:tabs>
          <w:tab w:val="left" w:pos="5954"/>
        </w:tabs>
        <w:rPr>
          <w:lang w:eastAsia="ko-KR"/>
        </w:rPr>
      </w:pPr>
      <w:r>
        <w:rPr>
          <w:lang w:val="en-US"/>
        </w:rPr>
        <w:t>b</w:t>
      </w:r>
      <w:r w:rsidRPr="008C7096">
        <w:rPr>
          <w:lang w:val="en-US"/>
        </w:rPr>
        <w:t>)</w:t>
      </w:r>
      <w:r w:rsidRPr="008C7096">
        <w:rPr>
          <w:lang w:val="en-US"/>
        </w:rPr>
        <w:tab/>
      </w:r>
      <w:r w:rsidRPr="0073469F">
        <w:t xml:space="preserve">shall include an </w:t>
      </w:r>
      <w:r w:rsidRPr="0073469F">
        <w:rPr>
          <w:lang w:eastAsia="ko-KR"/>
        </w:rPr>
        <w:t>Accept-Contact header field with the media feature tag g.3gpp.icsi-ref set to the value "urn:urn-7:3gpp-service.ims.icsi.</w:t>
      </w:r>
      <w:r>
        <w:rPr>
          <w:lang w:eastAsia="ko-KR"/>
        </w:rPr>
        <w:t>seal</w:t>
      </w:r>
      <w:r w:rsidRPr="0073469F">
        <w:rPr>
          <w:lang w:eastAsia="ko-KR"/>
        </w:rPr>
        <w:t xml:space="preserve">" along with parameters "require" and "explicit" in </w:t>
      </w:r>
      <w:r>
        <w:rPr>
          <w:lang w:eastAsia="ko-KR"/>
        </w:rPr>
        <w:t>accordance with IETF RFC 3841 [</w:t>
      </w:r>
      <w:r w:rsidR="007F3D8B">
        <w:rPr>
          <w:lang w:eastAsia="ko-KR"/>
        </w:rPr>
        <w:t>8</w:t>
      </w:r>
      <w:r>
        <w:rPr>
          <w:lang w:eastAsia="ko-KR"/>
        </w:rPr>
        <w:t>]</w:t>
      </w:r>
      <w:r w:rsidRPr="0073469F">
        <w:rPr>
          <w:lang w:eastAsia="ko-KR"/>
        </w:rPr>
        <w:t>;</w:t>
      </w:r>
    </w:p>
    <w:p w14:paraId="034AE24C" w14:textId="77777777" w:rsidR="00F74F23" w:rsidRPr="00C066D7" w:rsidRDefault="00F74F23" w:rsidP="00F74F23">
      <w:pPr>
        <w:pStyle w:val="EditorsNote"/>
      </w:pPr>
      <w:r w:rsidRPr="006F2A8B">
        <w:t>Editor’s note:</w:t>
      </w:r>
      <w:r>
        <w:tab/>
        <w:t xml:space="preserve">3GPP registration is needed for </w:t>
      </w:r>
      <w:r w:rsidRPr="0073469F">
        <w:rPr>
          <w:lang w:eastAsia="ko-KR"/>
        </w:rPr>
        <w:t>"urn:urn-7:3gpp-service.ims.icsi.</w:t>
      </w:r>
      <w:r>
        <w:rPr>
          <w:lang w:eastAsia="ko-KR"/>
        </w:rPr>
        <w:t>seal".</w:t>
      </w:r>
    </w:p>
    <w:p w14:paraId="6AD8277E" w14:textId="77777777" w:rsidR="00F74F23" w:rsidRDefault="00F74F23" w:rsidP="00F74F23">
      <w:pPr>
        <w:pStyle w:val="B1"/>
        <w:tabs>
          <w:tab w:val="left" w:pos="5954"/>
        </w:tabs>
        <w:rPr>
          <w:lang w:val="en-US"/>
        </w:rPr>
      </w:pPr>
      <w:r>
        <w:rPr>
          <w:lang w:val="en-US"/>
        </w:rPr>
        <w:t>c</w:t>
      </w:r>
      <w:r w:rsidRPr="008C7096">
        <w:rPr>
          <w:lang w:val="en-US"/>
        </w:rPr>
        <w:t>)</w:t>
      </w:r>
      <w:r w:rsidRPr="008C7096">
        <w:rPr>
          <w:lang w:val="en-US"/>
        </w:rPr>
        <w:tab/>
        <w:t>shall include an application/vnd.3gpp.</w:t>
      </w:r>
      <w:r>
        <w:rPr>
          <w:lang w:val="en-US"/>
        </w:rPr>
        <w:t>se</w:t>
      </w:r>
      <w:r w:rsidRPr="008C7096">
        <w:rPr>
          <w:lang w:val="en-US"/>
        </w:rPr>
        <w:t xml:space="preserve">al-info+xml </w:t>
      </w:r>
      <w:r>
        <w:rPr>
          <w:lang w:val="en-US"/>
        </w:rPr>
        <w:t xml:space="preserve">MIME body as specified in </w:t>
      </w:r>
      <w:r w:rsidRPr="008C7096">
        <w:rPr>
          <w:lang w:val="en-US"/>
        </w:rPr>
        <w:t>clause </w:t>
      </w:r>
      <w:r>
        <w:rPr>
          <w:lang w:val="en-US"/>
        </w:rPr>
        <w:t>7</w:t>
      </w:r>
      <w:r w:rsidRPr="008C7096">
        <w:rPr>
          <w:lang w:val="en-US"/>
        </w:rPr>
        <w:t xml:space="preserve"> with </w:t>
      </w:r>
      <w:r>
        <w:rPr>
          <w:lang w:val="en-US"/>
        </w:rPr>
        <w:t>an</w:t>
      </w:r>
      <w:r w:rsidRPr="008C7096">
        <w:rPr>
          <w:lang w:val="en-US"/>
        </w:rPr>
        <w:t xml:space="preserve"> &lt;</w:t>
      </w:r>
      <w:r>
        <w:rPr>
          <w:lang w:val="en-US"/>
        </w:rPr>
        <w:t>se</w:t>
      </w:r>
      <w:r w:rsidRPr="008C7096">
        <w:rPr>
          <w:lang w:val="en-US"/>
        </w:rPr>
        <w:t xml:space="preserve">al-request-uri&gt; </w:t>
      </w:r>
      <w:r>
        <w:rPr>
          <w:lang w:val="en-US"/>
        </w:rPr>
        <w:t xml:space="preserve">element containing the identity of the </w:t>
      </w:r>
      <w:r w:rsidRPr="008C7096">
        <w:rPr>
          <w:lang w:val="en-US"/>
        </w:rPr>
        <w:t xml:space="preserve">VAL user </w:t>
      </w:r>
      <w:r>
        <w:rPr>
          <w:lang w:val="en-US"/>
        </w:rPr>
        <w:t>requesting unicast resource</w:t>
      </w:r>
      <w:r w:rsidRPr="008C7096">
        <w:rPr>
          <w:lang w:val="en-US"/>
        </w:rPr>
        <w:t>;</w:t>
      </w:r>
    </w:p>
    <w:p w14:paraId="016FFB39" w14:textId="77777777" w:rsidR="00F74F23" w:rsidRDefault="00F74F23" w:rsidP="00F74F23">
      <w:pPr>
        <w:pStyle w:val="B1"/>
        <w:tabs>
          <w:tab w:val="left" w:pos="5954"/>
        </w:tabs>
        <w:rPr>
          <w:lang w:val="en-US"/>
        </w:rPr>
      </w:pPr>
      <w:r>
        <w:rPr>
          <w:lang w:val="en-US"/>
        </w:rPr>
        <w:t>d</w:t>
      </w:r>
      <w:r w:rsidRPr="008C7096">
        <w:rPr>
          <w:lang w:val="en-US"/>
        </w:rPr>
        <w:t>)</w:t>
      </w:r>
      <w:r w:rsidRPr="008C7096">
        <w:rPr>
          <w:lang w:val="en-US"/>
        </w:rPr>
        <w:tab/>
        <w:t>shall i</w:t>
      </w:r>
      <w:r>
        <w:rPr>
          <w:lang w:val="en-US"/>
        </w:rPr>
        <w:t>nclude an application/vnd.3gpp.se</w:t>
      </w:r>
      <w:r w:rsidRPr="008C7096">
        <w:rPr>
          <w:lang w:val="en-US"/>
        </w:rPr>
        <w:t xml:space="preserve">al-unicast-info+xml </w:t>
      </w:r>
      <w:r>
        <w:rPr>
          <w:lang w:val="en-US"/>
        </w:rPr>
        <w:t xml:space="preserve">MIME body as specified in </w:t>
      </w:r>
      <w:r w:rsidRPr="008C7096">
        <w:rPr>
          <w:lang w:val="en-US"/>
        </w:rPr>
        <w:t>clause </w:t>
      </w:r>
      <w:r>
        <w:rPr>
          <w:lang w:val="en-US"/>
        </w:rPr>
        <w:t>7</w:t>
      </w:r>
      <w:r w:rsidRPr="008C7096">
        <w:rPr>
          <w:lang w:val="en-US"/>
        </w:rPr>
        <w:t xml:space="preserve"> with </w:t>
      </w:r>
      <w:r>
        <w:rPr>
          <w:lang w:val="en-US"/>
        </w:rPr>
        <w:t>a</w:t>
      </w:r>
      <w:r w:rsidRPr="008C7096">
        <w:rPr>
          <w:lang w:val="en-US"/>
        </w:rPr>
        <w:t xml:space="preserve"> &lt;</w:t>
      </w:r>
      <w:r>
        <w:rPr>
          <w:lang w:val="en-US"/>
        </w:rPr>
        <w:t>request</w:t>
      </w:r>
      <w:r w:rsidRPr="008C7096">
        <w:rPr>
          <w:lang w:val="en-US"/>
        </w:rPr>
        <w:t>&gt; element contain</w:t>
      </w:r>
      <w:r>
        <w:rPr>
          <w:lang w:val="en-US"/>
        </w:rPr>
        <w:t xml:space="preserve">ed in </w:t>
      </w:r>
      <w:r w:rsidRPr="008C7096">
        <w:rPr>
          <w:lang w:val="en-US"/>
        </w:rPr>
        <w:t>the &lt;</w:t>
      </w:r>
      <w:r>
        <w:rPr>
          <w:lang w:val="en-US"/>
        </w:rPr>
        <w:t>unicast-info&gt;</w:t>
      </w:r>
      <w:r w:rsidRPr="008C7096">
        <w:rPr>
          <w:lang w:val="en-US"/>
        </w:rPr>
        <w:t xml:space="preserve"> </w:t>
      </w:r>
      <w:r>
        <w:rPr>
          <w:lang w:val="en-US"/>
        </w:rPr>
        <w:t xml:space="preserve">root </w:t>
      </w:r>
      <w:r w:rsidRPr="008C7096">
        <w:rPr>
          <w:lang w:val="en-US"/>
        </w:rPr>
        <w:t>element</w:t>
      </w:r>
      <w:r>
        <w:rPr>
          <w:lang w:val="en-US"/>
        </w:rPr>
        <w:t>;</w:t>
      </w:r>
    </w:p>
    <w:p w14:paraId="40057A38" w14:textId="77777777" w:rsidR="00F74F23" w:rsidRPr="008C7096" w:rsidRDefault="00F74F23" w:rsidP="00F74F23">
      <w:pPr>
        <w:pStyle w:val="B1"/>
        <w:tabs>
          <w:tab w:val="left" w:pos="5954"/>
        </w:tabs>
        <w:rPr>
          <w:lang w:val="en-US"/>
        </w:rPr>
      </w:pPr>
      <w:r>
        <w:rPr>
          <w:lang w:val="en-US"/>
        </w:rPr>
        <w:t>e</w:t>
      </w:r>
      <w:r w:rsidRPr="008C7096">
        <w:rPr>
          <w:lang w:val="en-US"/>
        </w:rPr>
        <w:t>)</w:t>
      </w:r>
      <w:r w:rsidRPr="008C7096">
        <w:rPr>
          <w:lang w:val="en-US"/>
        </w:rPr>
        <w:tab/>
        <w:t>shall i</w:t>
      </w:r>
      <w:r>
        <w:rPr>
          <w:lang w:val="en-US"/>
        </w:rPr>
        <w:t>nclude an application/vnd.3gpp.se</w:t>
      </w:r>
      <w:r w:rsidRPr="008C7096">
        <w:rPr>
          <w:lang w:val="en-US"/>
        </w:rPr>
        <w:t xml:space="preserve">al-unicast-info+xml </w:t>
      </w:r>
      <w:r>
        <w:rPr>
          <w:lang w:val="en-US"/>
        </w:rPr>
        <w:t xml:space="preserve">MIME </w:t>
      </w:r>
      <w:r w:rsidRPr="008C7096">
        <w:rPr>
          <w:lang w:val="en-US"/>
        </w:rPr>
        <w:t>body</w:t>
      </w:r>
      <w:r>
        <w:rPr>
          <w:lang w:val="en-US"/>
        </w:rPr>
        <w:t xml:space="preserve"> as specified in </w:t>
      </w:r>
      <w:r w:rsidRPr="008C7096">
        <w:rPr>
          <w:lang w:val="en-US"/>
        </w:rPr>
        <w:t>clause </w:t>
      </w:r>
      <w:r>
        <w:rPr>
          <w:lang w:val="en-US"/>
        </w:rPr>
        <w:t>7</w:t>
      </w:r>
      <w:r w:rsidRPr="008C7096">
        <w:rPr>
          <w:lang w:val="en-US"/>
        </w:rPr>
        <w:t xml:space="preserve"> with the &lt;</w:t>
      </w:r>
      <w:r>
        <w:rPr>
          <w:lang w:val="en-US"/>
        </w:rPr>
        <w:t>unicast-info</w:t>
      </w:r>
      <w:r w:rsidRPr="008C7096">
        <w:rPr>
          <w:lang w:val="en-US"/>
        </w:rPr>
        <w:t>&gt; element containing:</w:t>
      </w:r>
    </w:p>
    <w:p w14:paraId="2D2E9F3F" w14:textId="12F1EBEE" w:rsidR="00F74F23" w:rsidRDefault="00F74F23" w:rsidP="00F74F23">
      <w:pPr>
        <w:pStyle w:val="B2"/>
      </w:pPr>
      <w:r>
        <w:t>1)</w:t>
      </w:r>
      <w:r w:rsidRPr="0073469F">
        <w:tab/>
      </w:r>
      <w:r w:rsidRPr="006041FE">
        <w:rPr>
          <w:lang w:val="x-none"/>
        </w:rPr>
        <w:t>the</w:t>
      </w:r>
      <w:r>
        <w:t xml:space="preserve"> &lt;media-type&gt; element set to the requested media type for the unicast resource </w:t>
      </w:r>
      <w:r w:rsidRPr="00E616C1">
        <w:t>establishment</w:t>
      </w:r>
      <w:r>
        <w:t xml:space="preserve"> request, t</w:t>
      </w:r>
      <w:r w:rsidRPr="00A80334">
        <w:t xml:space="preserve">he media </w:t>
      </w:r>
      <w:r>
        <w:t xml:space="preserve">types defined in </w:t>
      </w:r>
      <w:r>
        <w:rPr>
          <w:lang w:eastAsia="ko-KR"/>
        </w:rPr>
        <w:t>IETF </w:t>
      </w:r>
      <w:r>
        <w:t>RFC 4566 [</w:t>
      </w:r>
      <w:r w:rsidR="00666236">
        <w:t>9</w:t>
      </w:r>
      <w:r>
        <w:t>];</w:t>
      </w:r>
    </w:p>
    <w:p w14:paraId="709FFE37" w14:textId="77777777" w:rsidR="00F74F23" w:rsidRDefault="00F74F23" w:rsidP="00F74F23">
      <w:pPr>
        <w:pStyle w:val="B2"/>
      </w:pPr>
      <w:r>
        <w:t>2)</w:t>
      </w:r>
      <w:r w:rsidRPr="0073469F">
        <w:tab/>
      </w:r>
      <w:r>
        <w:t>the &lt;</w:t>
      </w:r>
      <w:r w:rsidRPr="00917EC4">
        <w:rPr>
          <w:lang w:val="x-none"/>
        </w:rPr>
        <w:t>min</w:t>
      </w:r>
      <w:r>
        <w:t xml:space="preserve">-bandwidth&gt; element set to the minimum required bandwidth in bits per second for the unicast resource </w:t>
      </w:r>
      <w:r w:rsidRPr="00E616C1">
        <w:t>establishment</w:t>
      </w:r>
      <w:r>
        <w:t xml:space="preserve"> request;</w:t>
      </w:r>
    </w:p>
    <w:p w14:paraId="44E86503" w14:textId="77777777" w:rsidR="00F74F23" w:rsidRDefault="00F74F23" w:rsidP="00F74F23">
      <w:pPr>
        <w:pStyle w:val="B2"/>
      </w:pPr>
      <w:r>
        <w:t>3)</w:t>
      </w:r>
      <w:r w:rsidRPr="0073469F">
        <w:tab/>
      </w:r>
      <w:r>
        <w:t>the &lt;</w:t>
      </w:r>
      <w:r w:rsidRPr="00917EC4">
        <w:rPr>
          <w:lang w:val="x-none"/>
        </w:rPr>
        <w:t>max</w:t>
      </w:r>
      <w:r>
        <w:t xml:space="preserve">-bandwidth&gt; element set to the maximum required bandwidth in bits per second for the unicast resource </w:t>
      </w:r>
      <w:r w:rsidRPr="00E616C1">
        <w:t>establishment</w:t>
      </w:r>
      <w:r>
        <w:t xml:space="preserve"> request; and</w:t>
      </w:r>
    </w:p>
    <w:p w14:paraId="2278069F" w14:textId="77777777" w:rsidR="00F74F23" w:rsidRDefault="00F74F23" w:rsidP="00F74F23">
      <w:pPr>
        <w:pStyle w:val="B2"/>
      </w:pPr>
      <w:r>
        <w:rPr>
          <w:noProof/>
        </w:rPr>
        <w:t>4)</w:t>
      </w:r>
      <w:r w:rsidRPr="0073469F">
        <w:tab/>
      </w:r>
      <w:r>
        <w:t>the &lt;</w:t>
      </w:r>
      <w:r w:rsidRPr="00917EC4">
        <w:rPr>
          <w:lang w:val="x-none"/>
        </w:rPr>
        <w:t>application</w:t>
      </w:r>
      <w:r>
        <w:t xml:space="preserve">-identifier&gt; element set to the identifier of the application requesting the unicast resource </w:t>
      </w:r>
      <w:r w:rsidRPr="00E616C1">
        <w:t>establishment</w:t>
      </w:r>
      <w:r>
        <w:t>; and</w:t>
      </w:r>
    </w:p>
    <w:p w14:paraId="71A2D621" w14:textId="77777777" w:rsidR="00F74F23" w:rsidRDefault="00F74F23" w:rsidP="00F74F23">
      <w:pPr>
        <w:pStyle w:val="B1"/>
        <w:tabs>
          <w:tab w:val="left" w:pos="5954"/>
        </w:tabs>
      </w:pPr>
      <w:r>
        <w:rPr>
          <w:noProof/>
        </w:rPr>
        <w:t>f)</w:t>
      </w:r>
      <w:r w:rsidRPr="0073469F">
        <w:tab/>
      </w:r>
      <w:r>
        <w:t xml:space="preserve">shall include a </w:t>
      </w:r>
      <w:r w:rsidRPr="0095767A">
        <w:rPr>
          <w:lang w:val="en-US"/>
        </w:rPr>
        <w:t>Resource-Priority header field</w:t>
      </w:r>
      <w:r>
        <w:t xml:space="preserve"> populated with the value evaluated by the SNRM-S;</w:t>
      </w:r>
    </w:p>
    <w:p w14:paraId="0EFD9E10" w14:textId="77777777" w:rsidR="00F74F23" w:rsidRPr="0073469F" w:rsidRDefault="00F74F23" w:rsidP="00F74F23">
      <w:pPr>
        <w:pStyle w:val="B1"/>
        <w:rPr>
          <w:lang w:eastAsia="ko-KR"/>
        </w:rPr>
      </w:pPr>
      <w:r>
        <w:rPr>
          <w:lang w:eastAsia="ko-KR"/>
        </w:rPr>
        <w:t>g</w:t>
      </w:r>
      <w:r w:rsidRPr="00BE0FBD">
        <w:rPr>
          <w:lang w:eastAsia="ko-KR"/>
        </w:rPr>
        <w:t>)</w:t>
      </w:r>
      <w:r w:rsidRPr="00BE0FBD">
        <w:rPr>
          <w:lang w:eastAsia="ko-KR"/>
        </w:rPr>
        <w:tab/>
        <w:t>shall include a P-Asserted-Service header field with the value "urn:urn-7:3gpp-service.ims.icsi.</w:t>
      </w:r>
      <w:r>
        <w:rPr>
          <w:lang w:eastAsia="ko-KR"/>
        </w:rPr>
        <w:t>seal"; and</w:t>
      </w:r>
    </w:p>
    <w:p w14:paraId="32A578D8" w14:textId="793A9245" w:rsidR="00F74F23" w:rsidRDefault="00F74F23" w:rsidP="00F74F23">
      <w:pPr>
        <w:pStyle w:val="B1"/>
        <w:tabs>
          <w:tab w:val="left" w:pos="5954"/>
        </w:tabs>
      </w:pPr>
      <w:r>
        <w:t>h)</w:t>
      </w:r>
      <w:r w:rsidRPr="0073469F">
        <w:tab/>
        <w:t xml:space="preserve">shall send the SIP </w:t>
      </w:r>
      <w:r>
        <w:t>MESSAGE</w:t>
      </w:r>
      <w:r w:rsidRPr="0073469F">
        <w:t xml:space="preserve"> request according to 3GPP TS 24.229 </w:t>
      </w:r>
      <w:r>
        <w:t>[</w:t>
      </w:r>
      <w:r w:rsidR="00666236">
        <w:t>4</w:t>
      </w:r>
      <w:r>
        <w:t>]</w:t>
      </w:r>
      <w:r w:rsidRPr="0073469F">
        <w:t>.</w:t>
      </w:r>
    </w:p>
    <w:p w14:paraId="1119D6AE" w14:textId="77777777" w:rsidR="00F74F23" w:rsidRDefault="00F74F23" w:rsidP="00F74F23">
      <w:r>
        <w:t xml:space="preserve">Upon </w:t>
      </w:r>
      <w:r>
        <w:rPr>
          <w:noProof/>
        </w:rPr>
        <w:t>receiving</w:t>
      </w:r>
      <w:r>
        <w:t xml:space="preserve"> a SIP 200 (OK) response to the SIP MESSAGE request, the SNRM-S:</w:t>
      </w:r>
    </w:p>
    <w:p w14:paraId="274D8D61" w14:textId="77777777" w:rsidR="00F74F23" w:rsidRDefault="00F74F23" w:rsidP="00F74F23">
      <w:pPr>
        <w:pStyle w:val="B1"/>
        <w:tabs>
          <w:tab w:val="left" w:pos="5954"/>
        </w:tabs>
      </w:pPr>
      <w:r>
        <w:t>a)</w:t>
      </w:r>
      <w:r w:rsidRPr="0073469F">
        <w:tab/>
      </w:r>
      <w:r>
        <w:t>shall determine the success or failure of the unicast resource establishment request from the value of the &lt;result&gt; element of the &lt;unicast-info&gt; element in the application/vnd.3gpp.seal-unicast-info+xml body included in the received SIP 200 (OK) response; and</w:t>
      </w:r>
    </w:p>
    <w:p w14:paraId="6535969B" w14:textId="77777777" w:rsidR="00F74F23" w:rsidRDefault="00F74F23" w:rsidP="00F74F23">
      <w:pPr>
        <w:pStyle w:val="B1"/>
        <w:tabs>
          <w:tab w:val="left" w:pos="5954"/>
        </w:tabs>
      </w:pPr>
      <w:r>
        <w:t>b)</w:t>
      </w:r>
      <w:r w:rsidRPr="0073469F">
        <w:tab/>
      </w:r>
      <w:r>
        <w:t>shall inform the VAL server the success or failure of the unicast resource establishment request.</w:t>
      </w:r>
    </w:p>
    <w:p w14:paraId="53DFA661" w14:textId="77777777" w:rsidR="00F74F23" w:rsidRDefault="00F74F23" w:rsidP="00F74F23">
      <w:pPr>
        <w:pStyle w:val="EditorsNote"/>
      </w:pPr>
      <w:r w:rsidRPr="006F2A8B">
        <w:t>Editor’s note:</w:t>
      </w:r>
      <w:r>
        <w:tab/>
        <w:t>Interactions with the VAL server are FFS.</w:t>
      </w:r>
    </w:p>
    <w:p w14:paraId="45FEAA8F" w14:textId="77777777" w:rsidR="00F74F23" w:rsidRDefault="00F74F23" w:rsidP="00F74F23">
      <w:pPr>
        <w:rPr>
          <w:noProof/>
        </w:rPr>
      </w:pPr>
      <w:r>
        <w:rPr>
          <w:noProof/>
        </w:rPr>
        <w:t>The SNRM-S utilises resource sharing either:</w:t>
      </w:r>
    </w:p>
    <w:p w14:paraId="55E20930" w14:textId="5715FC2B" w:rsidR="00F74F23" w:rsidRDefault="00F74F23" w:rsidP="00F74F23">
      <w:pPr>
        <w:pStyle w:val="B1"/>
        <w:tabs>
          <w:tab w:val="left" w:pos="5954"/>
        </w:tabs>
      </w:pPr>
      <w:r>
        <w:rPr>
          <w:noProof/>
        </w:rPr>
        <w:t>a)</w:t>
      </w:r>
      <w:r w:rsidRPr="0073469F">
        <w:tab/>
      </w:r>
      <w:r>
        <w:t xml:space="preserve">via the SIP core as specified in </w:t>
      </w:r>
      <w:r w:rsidRPr="00A32990">
        <w:t>3GPP TS 24.229 </w:t>
      </w:r>
      <w:r>
        <w:t>[</w:t>
      </w:r>
      <w:r w:rsidR="00666236">
        <w:t>4</w:t>
      </w:r>
      <w:r>
        <w:t>]; or</w:t>
      </w:r>
    </w:p>
    <w:p w14:paraId="5B875D17" w14:textId="4356B06B" w:rsidR="00F74F23" w:rsidRDefault="00F74F23" w:rsidP="00F74F23">
      <w:pPr>
        <w:pStyle w:val="B1"/>
      </w:pPr>
      <w:r>
        <w:rPr>
          <w:lang w:val="en-US"/>
        </w:rPr>
        <w:t>b)</w:t>
      </w:r>
      <w:r>
        <w:rPr>
          <w:lang w:val="en-US"/>
        </w:rPr>
        <w:tab/>
        <w:t xml:space="preserve">by </w:t>
      </w:r>
      <w:r>
        <w:t xml:space="preserve">directly </w:t>
      </w:r>
      <w:r>
        <w:rPr>
          <w:lang w:val="en-US"/>
        </w:rPr>
        <w:t xml:space="preserve">interfacing to PCC to </w:t>
      </w:r>
      <w:r>
        <w:rPr>
          <w:lang w:eastAsia="x-none"/>
        </w:rPr>
        <w:t xml:space="preserve">control resource sharing </w:t>
      </w:r>
      <w:r>
        <w:t>via t</w:t>
      </w:r>
      <w:r>
        <w:rPr>
          <w:lang w:eastAsia="x-none"/>
        </w:rPr>
        <w:t xml:space="preserve">he Rx reference point </w:t>
      </w:r>
      <w:r>
        <w:t xml:space="preserve">as specified in </w:t>
      </w:r>
      <w:r w:rsidRPr="00B81036">
        <w:rPr>
          <w:bCs/>
        </w:rPr>
        <w:t>3GPP TS 29.214</w:t>
      </w:r>
      <w:r w:rsidRPr="00A32990">
        <w:t> </w:t>
      </w:r>
      <w:r>
        <w:t>[</w:t>
      </w:r>
      <w:r w:rsidR="00666236">
        <w:t>5</w:t>
      </w:r>
      <w:r>
        <w:t>].</w:t>
      </w:r>
    </w:p>
    <w:p w14:paraId="0A58BAED" w14:textId="77777777" w:rsidR="00F74F23" w:rsidRDefault="00F74F23" w:rsidP="00F74F23">
      <w:pPr>
        <w:pStyle w:val="Heading5"/>
        <w:rPr>
          <w:noProof/>
        </w:rPr>
      </w:pPr>
      <w:bookmarkStart w:id="43" w:name="_Toc25090791"/>
      <w:r>
        <w:rPr>
          <w:noProof/>
        </w:rPr>
        <w:t>6.2.2.2.3</w:t>
      </w:r>
      <w:r w:rsidRPr="0073469F">
        <w:tab/>
      </w:r>
      <w:r>
        <w:t>SIP core procedure</w:t>
      </w:r>
      <w:bookmarkEnd w:id="43"/>
    </w:p>
    <w:p w14:paraId="0907D7AA" w14:textId="77777777" w:rsidR="00F74F23" w:rsidRDefault="00F74F23" w:rsidP="00F74F23">
      <w:pPr>
        <w:rPr>
          <w:noProof/>
        </w:rPr>
      </w:pPr>
      <w:r>
        <w:rPr>
          <w:noProof/>
        </w:rPr>
        <w:t>T</w:t>
      </w:r>
      <w:r w:rsidRPr="004B0480">
        <w:rPr>
          <w:noProof/>
        </w:rPr>
        <w:t xml:space="preserve">he </w:t>
      </w:r>
      <w:r>
        <w:t>SIP core</w:t>
      </w:r>
      <w:r w:rsidRPr="004B0480">
        <w:rPr>
          <w:noProof/>
        </w:rPr>
        <w:t xml:space="preserve"> </w:t>
      </w:r>
      <w:r w:rsidRPr="004B0480">
        <w:t>communicates</w:t>
      </w:r>
      <w:r w:rsidRPr="004B0480">
        <w:rPr>
          <w:noProof/>
        </w:rPr>
        <w:t xml:space="preserve"> with the PCRF via Rx reference point</w:t>
      </w:r>
      <w:r>
        <w:rPr>
          <w:noProof/>
        </w:rPr>
        <w:t xml:space="preserve"> and/</w:t>
      </w:r>
      <w:r w:rsidRPr="004B0480">
        <w:rPr>
          <w:noProof/>
        </w:rPr>
        <w:t>or</w:t>
      </w:r>
      <w:r>
        <w:rPr>
          <w:noProof/>
        </w:rPr>
        <w:t xml:space="preserve"> </w:t>
      </w:r>
      <w:r w:rsidRPr="004B0480">
        <w:rPr>
          <w:noProof/>
        </w:rPr>
        <w:t xml:space="preserve">communicates with PCF via N5 reference point to </w:t>
      </w:r>
      <w:r>
        <w:rPr>
          <w:noProof/>
        </w:rPr>
        <w:t>control</w:t>
      </w:r>
      <w:r w:rsidRPr="004B0480">
        <w:rPr>
          <w:noProof/>
        </w:rPr>
        <w:t xml:space="preserve"> the unicast resources from the underlying 3GPP network system.</w:t>
      </w:r>
    </w:p>
    <w:p w14:paraId="0CE945C4" w14:textId="77777777" w:rsidR="00F74F23" w:rsidRDefault="00F74F23" w:rsidP="00F74F23">
      <w:pPr>
        <w:pStyle w:val="EditorsNote"/>
      </w:pPr>
      <w:r w:rsidRPr="006F2A8B">
        <w:t>Editor’s note:</w:t>
      </w:r>
      <w:r>
        <w:tab/>
        <w:t xml:space="preserve">The SIP core procedure can be re-evaluated depending on the SA6 reply to the CT1 LS on </w:t>
      </w:r>
      <w:r w:rsidRPr="00325FE5">
        <w:t>Unicast resource management with SIP core</w:t>
      </w:r>
      <w:r>
        <w:t>.</w:t>
      </w:r>
    </w:p>
    <w:p w14:paraId="6C261BBC" w14:textId="77777777" w:rsidR="00F74F23" w:rsidRDefault="00F74F23" w:rsidP="00F74F23">
      <w:pPr>
        <w:rPr>
          <w:noProof/>
        </w:rPr>
      </w:pPr>
      <w:r>
        <w:rPr>
          <w:noProof/>
        </w:rPr>
        <w:t>Upon receiving a SIP MESSAGE request to establish unicast resource, the SIP core:</w:t>
      </w:r>
    </w:p>
    <w:p w14:paraId="0D02E998" w14:textId="77777777" w:rsidR="00F74F23" w:rsidRDefault="00F74F23" w:rsidP="00F74F23">
      <w:pPr>
        <w:pStyle w:val="B1"/>
        <w:tabs>
          <w:tab w:val="left" w:pos="5954"/>
        </w:tabs>
        <w:rPr>
          <w:lang w:val="en-US"/>
        </w:rPr>
      </w:pPr>
      <w:r>
        <w:rPr>
          <w:noProof/>
        </w:rPr>
        <w:t>a)</w:t>
      </w:r>
      <w:r w:rsidRPr="0073469F">
        <w:tab/>
      </w:r>
      <w:r>
        <w:t>shall extract the VAL user ID from the</w:t>
      </w:r>
      <w:r w:rsidRPr="008C7096">
        <w:rPr>
          <w:lang w:val="en-US"/>
        </w:rPr>
        <w:t xml:space="preserve"> &lt;</w:t>
      </w:r>
      <w:r>
        <w:rPr>
          <w:lang w:val="en-US"/>
        </w:rPr>
        <w:t>se</w:t>
      </w:r>
      <w:r w:rsidRPr="008C7096">
        <w:rPr>
          <w:lang w:val="en-US"/>
        </w:rPr>
        <w:t xml:space="preserve">al-request-uri&gt; </w:t>
      </w:r>
      <w:r>
        <w:rPr>
          <w:lang w:val="en-US"/>
        </w:rPr>
        <w:t>element included in the application/vnd.3gpp.se</w:t>
      </w:r>
      <w:r w:rsidRPr="008C7096">
        <w:rPr>
          <w:lang w:val="en-US"/>
        </w:rPr>
        <w:t xml:space="preserve">al-info+xml </w:t>
      </w:r>
      <w:r>
        <w:rPr>
          <w:lang w:val="en-US"/>
        </w:rPr>
        <w:t xml:space="preserve">MIME </w:t>
      </w:r>
      <w:r w:rsidRPr="008C7096">
        <w:rPr>
          <w:lang w:val="en-US"/>
        </w:rPr>
        <w:t>body</w:t>
      </w:r>
      <w:r>
        <w:rPr>
          <w:lang w:val="en-US"/>
        </w:rPr>
        <w:t>;</w:t>
      </w:r>
    </w:p>
    <w:p w14:paraId="43C82E15" w14:textId="77777777" w:rsidR="00F74F23" w:rsidRDefault="00F74F23" w:rsidP="00F74F23">
      <w:pPr>
        <w:pStyle w:val="B1"/>
        <w:tabs>
          <w:tab w:val="left" w:pos="5954"/>
        </w:tabs>
      </w:pPr>
      <w:r>
        <w:rPr>
          <w:lang w:val="en-US"/>
        </w:rPr>
        <w:t>b)</w:t>
      </w:r>
      <w:r w:rsidRPr="0073469F">
        <w:tab/>
      </w:r>
      <w:r>
        <w:t xml:space="preserve">shall copy the value of the &lt;media-type&gt; element of the </w:t>
      </w:r>
      <w:r>
        <w:rPr>
          <w:lang w:val="en-US"/>
        </w:rPr>
        <w:t>application/vnd.3gpp.se</w:t>
      </w:r>
      <w:r w:rsidRPr="008C7096">
        <w:rPr>
          <w:lang w:val="en-US"/>
        </w:rPr>
        <w:t>al-</w:t>
      </w:r>
      <w:r>
        <w:rPr>
          <w:lang w:val="en-US"/>
        </w:rPr>
        <w:t>unicast-</w:t>
      </w:r>
      <w:r w:rsidRPr="008C7096">
        <w:rPr>
          <w:lang w:val="en-US"/>
        </w:rPr>
        <w:t xml:space="preserve">info+xml </w:t>
      </w:r>
      <w:r>
        <w:rPr>
          <w:lang w:val="en-US"/>
        </w:rPr>
        <w:t xml:space="preserve">MIME </w:t>
      </w:r>
      <w:r w:rsidRPr="008C7096">
        <w:rPr>
          <w:lang w:val="en-US"/>
        </w:rPr>
        <w:t>body</w:t>
      </w:r>
      <w:r>
        <w:t xml:space="preserve"> included in the received SIP MESSAGE to the Media-Type AVP;</w:t>
      </w:r>
    </w:p>
    <w:p w14:paraId="719CA881" w14:textId="77777777" w:rsidR="00F74F23" w:rsidRDefault="00F74F23" w:rsidP="00F74F23">
      <w:pPr>
        <w:pStyle w:val="B1"/>
        <w:tabs>
          <w:tab w:val="left" w:pos="5954"/>
        </w:tabs>
        <w:rPr>
          <w:lang w:eastAsia="zh-CN"/>
        </w:rPr>
      </w:pPr>
      <w:r>
        <w:t>c</w:t>
      </w:r>
      <w:r>
        <w:rPr>
          <w:lang w:val="en-US"/>
        </w:rPr>
        <w:t>)</w:t>
      </w:r>
      <w:r w:rsidRPr="0073469F">
        <w:tab/>
      </w:r>
      <w:r>
        <w:t xml:space="preserve">shall copy the value of the &lt;min-bandwidth&gt; element of the </w:t>
      </w:r>
      <w:r>
        <w:rPr>
          <w:lang w:val="en-US"/>
        </w:rPr>
        <w:t>application/vnd.3gpp.se</w:t>
      </w:r>
      <w:r w:rsidRPr="008C7096">
        <w:rPr>
          <w:lang w:val="en-US"/>
        </w:rPr>
        <w:t>al-</w:t>
      </w:r>
      <w:r>
        <w:rPr>
          <w:lang w:val="en-US"/>
        </w:rPr>
        <w:t>unicast-</w:t>
      </w:r>
      <w:r w:rsidRPr="008C7096">
        <w:rPr>
          <w:lang w:val="en-US"/>
        </w:rPr>
        <w:t xml:space="preserve">info+xml </w:t>
      </w:r>
      <w:r>
        <w:rPr>
          <w:lang w:val="en-US"/>
        </w:rPr>
        <w:t xml:space="preserve">MIME </w:t>
      </w:r>
      <w:r w:rsidRPr="008C7096">
        <w:rPr>
          <w:lang w:val="en-US"/>
        </w:rPr>
        <w:t>body</w:t>
      </w:r>
      <w:r>
        <w:t xml:space="preserve"> included in the received SIP MESSAGE to the </w:t>
      </w:r>
      <w:r w:rsidRPr="0097110C">
        <w:rPr>
          <w:rFonts w:hint="eastAsia"/>
          <w:lang w:eastAsia="zh-CN"/>
        </w:rPr>
        <w:t>M</w:t>
      </w:r>
      <w:r>
        <w:rPr>
          <w:lang w:eastAsia="zh-CN"/>
        </w:rPr>
        <w:t>in</w:t>
      </w:r>
      <w:r w:rsidRPr="0097110C">
        <w:rPr>
          <w:rFonts w:hint="eastAsia"/>
          <w:lang w:eastAsia="zh-CN"/>
        </w:rPr>
        <w:t>-Requested-Bandwidth-DL AVP</w:t>
      </w:r>
      <w:r>
        <w:rPr>
          <w:lang w:eastAsia="zh-CN"/>
        </w:rPr>
        <w:t xml:space="preserve"> and</w:t>
      </w:r>
      <w:r w:rsidRPr="0097110C">
        <w:rPr>
          <w:rFonts w:hint="eastAsia"/>
          <w:lang w:eastAsia="zh-CN"/>
        </w:rPr>
        <w:t xml:space="preserve"> M</w:t>
      </w:r>
      <w:r>
        <w:rPr>
          <w:lang w:eastAsia="zh-CN"/>
        </w:rPr>
        <w:t>in</w:t>
      </w:r>
      <w:r w:rsidRPr="0097110C">
        <w:rPr>
          <w:rFonts w:hint="eastAsia"/>
          <w:lang w:eastAsia="zh-CN"/>
        </w:rPr>
        <w:t>-Requested-Bandwidth-UL AVP</w:t>
      </w:r>
      <w:r>
        <w:rPr>
          <w:lang w:eastAsia="zh-CN"/>
        </w:rPr>
        <w:t>;</w:t>
      </w:r>
    </w:p>
    <w:p w14:paraId="21F944A4" w14:textId="77777777" w:rsidR="00F74F23" w:rsidRPr="00756FFB" w:rsidRDefault="00F74F23" w:rsidP="00F74F23">
      <w:pPr>
        <w:pStyle w:val="B1"/>
        <w:tabs>
          <w:tab w:val="left" w:pos="5954"/>
        </w:tabs>
        <w:rPr>
          <w:lang w:val="en-US"/>
        </w:rPr>
      </w:pPr>
      <w:r>
        <w:t>d</w:t>
      </w:r>
      <w:r>
        <w:rPr>
          <w:lang w:val="en-US"/>
        </w:rPr>
        <w:t>)</w:t>
      </w:r>
      <w:r w:rsidRPr="0073469F">
        <w:tab/>
      </w:r>
      <w:r>
        <w:t xml:space="preserve">shall copy the value of the &lt;max-bandwidth&gt; element of the </w:t>
      </w:r>
      <w:r>
        <w:rPr>
          <w:lang w:val="en-US"/>
        </w:rPr>
        <w:t>application/vnd.3gpp.se</w:t>
      </w:r>
      <w:r w:rsidRPr="008C7096">
        <w:rPr>
          <w:lang w:val="en-US"/>
        </w:rPr>
        <w:t>al-</w:t>
      </w:r>
      <w:r>
        <w:rPr>
          <w:lang w:val="en-US"/>
        </w:rPr>
        <w:t>unicast-</w:t>
      </w:r>
      <w:r w:rsidRPr="008C7096">
        <w:rPr>
          <w:lang w:val="en-US"/>
        </w:rPr>
        <w:t xml:space="preserve">info+xml </w:t>
      </w:r>
      <w:r>
        <w:rPr>
          <w:lang w:val="en-US"/>
        </w:rPr>
        <w:t xml:space="preserve">MIME </w:t>
      </w:r>
      <w:r w:rsidRPr="008C7096">
        <w:rPr>
          <w:lang w:val="en-US"/>
        </w:rPr>
        <w:t>body</w:t>
      </w:r>
      <w:r>
        <w:t xml:space="preserve"> included in the received SIP MESSAGE to the </w:t>
      </w:r>
      <w:r w:rsidRPr="0097110C">
        <w:rPr>
          <w:rFonts w:hint="eastAsia"/>
          <w:lang w:eastAsia="zh-CN"/>
        </w:rPr>
        <w:t>M</w:t>
      </w:r>
      <w:r>
        <w:rPr>
          <w:lang w:eastAsia="zh-CN"/>
        </w:rPr>
        <w:t>ax</w:t>
      </w:r>
      <w:r w:rsidRPr="0097110C">
        <w:rPr>
          <w:rFonts w:hint="eastAsia"/>
          <w:lang w:eastAsia="zh-CN"/>
        </w:rPr>
        <w:t>-Requested-Bandwidth-DL AVP</w:t>
      </w:r>
      <w:r>
        <w:rPr>
          <w:lang w:eastAsia="zh-CN"/>
        </w:rPr>
        <w:t xml:space="preserve"> and</w:t>
      </w:r>
      <w:r w:rsidRPr="0097110C">
        <w:rPr>
          <w:rFonts w:hint="eastAsia"/>
          <w:lang w:eastAsia="zh-CN"/>
        </w:rPr>
        <w:t xml:space="preserve"> M</w:t>
      </w:r>
      <w:r>
        <w:rPr>
          <w:lang w:eastAsia="zh-CN"/>
        </w:rPr>
        <w:t>ax</w:t>
      </w:r>
      <w:r w:rsidRPr="0097110C">
        <w:rPr>
          <w:rFonts w:hint="eastAsia"/>
          <w:lang w:eastAsia="zh-CN"/>
        </w:rPr>
        <w:t>-Requested-Bandwidth-UL AVP</w:t>
      </w:r>
      <w:r>
        <w:rPr>
          <w:lang w:eastAsia="zh-CN"/>
        </w:rPr>
        <w:t>;</w:t>
      </w:r>
    </w:p>
    <w:p w14:paraId="72CB1114" w14:textId="77777777" w:rsidR="00F74F23" w:rsidRDefault="00F74F23" w:rsidP="00F74F23">
      <w:pPr>
        <w:pStyle w:val="B1"/>
        <w:tabs>
          <w:tab w:val="left" w:pos="5954"/>
        </w:tabs>
        <w:rPr>
          <w:lang w:eastAsia="zh-CN"/>
        </w:rPr>
      </w:pPr>
      <w:r>
        <w:rPr>
          <w:lang w:val="en-US"/>
        </w:rPr>
        <w:t>e)</w:t>
      </w:r>
      <w:r w:rsidRPr="0073469F">
        <w:tab/>
      </w:r>
      <w:r>
        <w:t xml:space="preserve">shall copy the value of the &lt;application-identifier&gt; element of the </w:t>
      </w:r>
      <w:r>
        <w:rPr>
          <w:lang w:val="en-US"/>
        </w:rPr>
        <w:t>application/vnd.3gpp.se</w:t>
      </w:r>
      <w:r w:rsidRPr="008C7096">
        <w:rPr>
          <w:lang w:val="en-US"/>
        </w:rPr>
        <w:t>al-</w:t>
      </w:r>
      <w:r>
        <w:rPr>
          <w:lang w:val="en-US"/>
        </w:rPr>
        <w:t>unicast-</w:t>
      </w:r>
      <w:r w:rsidRPr="008C7096">
        <w:rPr>
          <w:lang w:val="en-US"/>
        </w:rPr>
        <w:t xml:space="preserve">info+xml </w:t>
      </w:r>
      <w:r>
        <w:rPr>
          <w:lang w:val="en-US"/>
        </w:rPr>
        <w:t xml:space="preserve">MIME </w:t>
      </w:r>
      <w:r w:rsidRPr="008C7096">
        <w:rPr>
          <w:lang w:val="en-US"/>
        </w:rPr>
        <w:t>body</w:t>
      </w:r>
      <w:r>
        <w:t xml:space="preserve"> included in the received SIP MESSAGE to the </w:t>
      </w:r>
      <w:r w:rsidRPr="0097110C">
        <w:t>AF-Application-Identifier</w:t>
      </w:r>
      <w:r w:rsidRPr="0097110C">
        <w:rPr>
          <w:rFonts w:hint="eastAsia"/>
          <w:lang w:eastAsia="zh-CN"/>
        </w:rPr>
        <w:t xml:space="preserve"> AVP</w:t>
      </w:r>
      <w:r>
        <w:rPr>
          <w:lang w:eastAsia="zh-CN"/>
        </w:rPr>
        <w:t>; and</w:t>
      </w:r>
    </w:p>
    <w:p w14:paraId="735B33BC" w14:textId="03D7CF0E" w:rsidR="00F74F23" w:rsidRPr="00A53D4A" w:rsidRDefault="00F74F23" w:rsidP="00F74F23">
      <w:pPr>
        <w:pStyle w:val="B1"/>
        <w:tabs>
          <w:tab w:val="left" w:pos="5954"/>
        </w:tabs>
        <w:rPr>
          <w:rFonts w:hint="eastAsia"/>
        </w:rPr>
      </w:pPr>
      <w:r>
        <w:t>f)</w:t>
      </w:r>
      <w:r w:rsidRPr="0073469F">
        <w:tab/>
      </w:r>
      <w:r>
        <w:t>shall interact with the PCRF as specified in 3GPP TS</w:t>
      </w:r>
      <w:r w:rsidRPr="00A53D4A">
        <w:t> 214</w:t>
      </w:r>
      <w:r>
        <w:t> [</w:t>
      </w:r>
      <w:r w:rsidR="00666236">
        <w:t>5</w:t>
      </w:r>
      <w:r>
        <w:t>]</w:t>
      </w:r>
      <w:r w:rsidRPr="00A53D4A">
        <w:t xml:space="preserve"> and/or interact with the PCF as specified in 3GPP TS 29.514</w:t>
      </w:r>
      <w:r>
        <w:rPr>
          <w:sz w:val="22"/>
        </w:rPr>
        <w:t> </w:t>
      </w:r>
      <w:r>
        <w:t>[</w:t>
      </w:r>
      <w:r w:rsidR="007F3D8B">
        <w:t>6</w:t>
      </w:r>
      <w:r>
        <w:t>]</w:t>
      </w:r>
      <w:r w:rsidRPr="00A53D4A">
        <w:t>.</w:t>
      </w:r>
    </w:p>
    <w:p w14:paraId="0CDC9CB9" w14:textId="69C197FC" w:rsidR="00F74F23" w:rsidRDefault="00F74F23" w:rsidP="00F74F23">
      <w:r>
        <w:rPr>
          <w:noProof/>
        </w:rPr>
        <w:t xml:space="preserve">Upon receiving the response for the unicast resouce establishment request from the PCRF and/or PCF, the SIP core </w:t>
      </w:r>
      <w:r>
        <w:t>shall generate a SIP 200 (OK) response according to 3GPP TS</w:t>
      </w:r>
      <w:r>
        <w:rPr>
          <w:rFonts w:ascii="Cambria" w:eastAsia="Cambria" w:hAnsi="Cambria"/>
        </w:rPr>
        <w:t> </w:t>
      </w:r>
      <w:r>
        <w:rPr>
          <w:lang w:val="en-US" w:eastAsia="zh-CN"/>
        </w:rPr>
        <w:t>24.229 [</w:t>
      </w:r>
      <w:r w:rsidR="00666236">
        <w:rPr>
          <w:lang w:val="en-US" w:eastAsia="zh-CN"/>
        </w:rPr>
        <w:t>4</w:t>
      </w:r>
      <w:r>
        <w:rPr>
          <w:lang w:val="en-US" w:eastAsia="zh-CN"/>
        </w:rPr>
        <w:t xml:space="preserve">], </w:t>
      </w:r>
      <w:r w:rsidRPr="0073469F">
        <w:t>with the clarifications given below</w:t>
      </w:r>
      <w:r>
        <w:t>.</w:t>
      </w:r>
    </w:p>
    <w:p w14:paraId="06752E91" w14:textId="77777777" w:rsidR="00F74F23" w:rsidRDefault="00F74F23" w:rsidP="00F74F23">
      <w:pPr>
        <w:rPr>
          <w:lang w:val="en-US" w:eastAsia="zh-CN"/>
        </w:rPr>
      </w:pPr>
      <w:r>
        <w:rPr>
          <w:lang w:val="en-US" w:eastAsia="zh-CN"/>
        </w:rPr>
        <w:t>The SIP core:</w:t>
      </w:r>
    </w:p>
    <w:p w14:paraId="58881D7B" w14:textId="77777777" w:rsidR="00F74F23" w:rsidRDefault="00F74F23" w:rsidP="00F74F23">
      <w:pPr>
        <w:pStyle w:val="B1"/>
        <w:tabs>
          <w:tab w:val="left" w:pos="5954"/>
        </w:tabs>
        <w:rPr>
          <w:lang w:eastAsia="zh-CN"/>
        </w:rPr>
      </w:pPr>
      <w:r>
        <w:rPr>
          <w:lang w:val="en-US" w:eastAsia="zh-CN"/>
        </w:rPr>
        <w:t>a)</w:t>
      </w:r>
      <w:r w:rsidRPr="0073469F">
        <w:tab/>
      </w:r>
      <w:r>
        <w:t>shall include the public service identity of the SIP core in the P-Asserted-Identity header field</w:t>
      </w:r>
      <w:r>
        <w:rPr>
          <w:rFonts w:hint="eastAsia"/>
          <w:lang w:eastAsia="zh-CN"/>
        </w:rPr>
        <w:t>;</w:t>
      </w:r>
    </w:p>
    <w:p w14:paraId="78DFE959" w14:textId="77777777" w:rsidR="00F74F23" w:rsidRDefault="00F74F23" w:rsidP="00F74F23">
      <w:pPr>
        <w:pStyle w:val="B1"/>
        <w:tabs>
          <w:tab w:val="left" w:pos="5954"/>
        </w:tabs>
        <w:rPr>
          <w:lang w:eastAsia="zh-CN"/>
        </w:rPr>
      </w:pPr>
      <w:r>
        <w:rPr>
          <w:lang w:eastAsia="zh-CN"/>
        </w:rPr>
        <w:t>b)</w:t>
      </w:r>
      <w:r w:rsidRPr="0073469F">
        <w:tab/>
      </w:r>
      <w:r>
        <w:t xml:space="preserve">shall include an </w:t>
      </w:r>
      <w:r w:rsidRPr="008C7096">
        <w:rPr>
          <w:lang w:val="en-US"/>
        </w:rPr>
        <w:t>application/vnd.3gpp.</w:t>
      </w:r>
      <w:r>
        <w:rPr>
          <w:lang w:val="en-US"/>
        </w:rPr>
        <w:t>seal</w:t>
      </w:r>
      <w:r w:rsidRPr="008C7096">
        <w:rPr>
          <w:lang w:val="en-US"/>
        </w:rPr>
        <w:t>-</w:t>
      </w:r>
      <w:r>
        <w:rPr>
          <w:lang w:val="en-US"/>
        </w:rPr>
        <w:t>unicast-</w:t>
      </w:r>
      <w:r w:rsidRPr="008C7096">
        <w:rPr>
          <w:lang w:val="en-US"/>
        </w:rPr>
        <w:t xml:space="preserve">info+xml </w:t>
      </w:r>
      <w:r>
        <w:rPr>
          <w:lang w:val="en-US"/>
        </w:rPr>
        <w:t xml:space="preserve">MIME </w:t>
      </w:r>
      <w:r w:rsidRPr="008C7096">
        <w:rPr>
          <w:lang w:val="en-US"/>
        </w:rPr>
        <w:t>body</w:t>
      </w:r>
      <w:r>
        <w:rPr>
          <w:lang w:val="en-US"/>
        </w:rPr>
        <w:t xml:space="preserve"> with a &lt;response&gt; element contained in the &lt;unicast-info&gt; root element;</w:t>
      </w:r>
    </w:p>
    <w:p w14:paraId="4107EA3A" w14:textId="77777777" w:rsidR="00F74F23" w:rsidRPr="00C21DFB" w:rsidRDefault="00F74F23" w:rsidP="00F74F23">
      <w:pPr>
        <w:pStyle w:val="B1"/>
        <w:tabs>
          <w:tab w:val="left" w:pos="5954"/>
        </w:tabs>
        <w:rPr>
          <w:rFonts w:hint="eastAsia"/>
        </w:rPr>
      </w:pPr>
      <w:r>
        <w:rPr>
          <w:lang w:eastAsia="zh-CN"/>
        </w:rPr>
        <w:t>c)</w:t>
      </w:r>
      <w:r w:rsidRPr="0073469F">
        <w:tab/>
      </w:r>
      <w:r>
        <w:t xml:space="preserve">shall include in the </w:t>
      </w:r>
      <w:r w:rsidRPr="008C7096">
        <w:rPr>
          <w:lang w:val="en-US"/>
        </w:rPr>
        <w:t>application/vnd.3gpp.</w:t>
      </w:r>
      <w:r>
        <w:rPr>
          <w:lang w:val="en-US"/>
        </w:rPr>
        <w:t>se</w:t>
      </w:r>
      <w:r w:rsidRPr="008C7096">
        <w:rPr>
          <w:lang w:val="en-US"/>
        </w:rPr>
        <w:t>al-</w:t>
      </w:r>
      <w:r>
        <w:rPr>
          <w:lang w:val="en-US"/>
        </w:rPr>
        <w:t>unicast-</w:t>
      </w:r>
      <w:r w:rsidRPr="008C7096">
        <w:rPr>
          <w:lang w:val="en-US"/>
        </w:rPr>
        <w:t xml:space="preserve">info+xml </w:t>
      </w:r>
      <w:r>
        <w:rPr>
          <w:lang w:val="en-US"/>
        </w:rPr>
        <w:t xml:space="preserve">MIME </w:t>
      </w:r>
      <w:r w:rsidRPr="008C7096">
        <w:rPr>
          <w:lang w:val="en-US"/>
        </w:rPr>
        <w:t>body</w:t>
      </w:r>
      <w:r>
        <w:t xml:space="preserve"> of the SIP 200 (OK) response the &lt;result&gt; element of the &lt;unicast-info&gt; element set to a value "success" or "fail"; and</w:t>
      </w:r>
    </w:p>
    <w:p w14:paraId="67B18650" w14:textId="20DC61E5" w:rsidR="00F74F23" w:rsidRPr="00854875" w:rsidRDefault="00F74F23" w:rsidP="00F74F23">
      <w:pPr>
        <w:pStyle w:val="B1"/>
        <w:tabs>
          <w:tab w:val="left" w:pos="5954"/>
        </w:tabs>
        <w:rPr>
          <w:rFonts w:hint="eastAsia"/>
          <w:lang w:val="en-US" w:eastAsia="zh-CN"/>
        </w:rPr>
      </w:pPr>
      <w:r>
        <w:rPr>
          <w:lang w:val="en-US" w:eastAsia="zh-CN"/>
        </w:rPr>
        <w:t>d)</w:t>
      </w:r>
      <w:r w:rsidRPr="0073469F">
        <w:tab/>
      </w:r>
      <w:r>
        <w:t>shall send the SIP 200 (OK) response to the SNRM-S according to 3GPP TS </w:t>
      </w:r>
      <w:r w:rsidRPr="00854875">
        <w:t>24.229 </w:t>
      </w:r>
      <w:r>
        <w:t>[</w:t>
      </w:r>
      <w:r w:rsidR="00666236">
        <w:t>4</w:t>
      </w:r>
      <w:r>
        <w:t>].</w:t>
      </w:r>
    </w:p>
    <w:p w14:paraId="0EBDA93E" w14:textId="658C5695" w:rsidR="00E616C1" w:rsidRDefault="00E616C1" w:rsidP="00E616C1">
      <w:pPr>
        <w:pStyle w:val="Heading4"/>
      </w:pPr>
      <w:bookmarkStart w:id="44" w:name="_Toc25090792"/>
      <w:r>
        <w:t>6.2.2.3</w:t>
      </w:r>
      <w:r>
        <w:tab/>
        <w:t>Request for modification of unicast resources</w:t>
      </w:r>
      <w:r w:rsidR="006B1B84">
        <w:t xml:space="preserve"> procedure</w:t>
      </w:r>
      <w:bookmarkEnd w:id="44"/>
    </w:p>
    <w:p w14:paraId="1D125EBB" w14:textId="23A72C77" w:rsidR="00E616C1" w:rsidRPr="006F2A8B" w:rsidRDefault="00E616C1" w:rsidP="00E616C1">
      <w:pPr>
        <w:pStyle w:val="EditorsNote"/>
      </w:pPr>
      <w:r w:rsidRPr="006F2A8B">
        <w:t>Editor’s note:</w:t>
      </w:r>
      <w:r w:rsidR="006B1B84">
        <w:tab/>
      </w:r>
      <w:r w:rsidRPr="006F2A8B">
        <w:t xml:space="preserve">This clause will describe the procedure for </w:t>
      </w:r>
      <w:r>
        <w:t>r</w:t>
      </w:r>
      <w:r w:rsidRPr="00E616C1">
        <w:t xml:space="preserve">equest for </w:t>
      </w:r>
      <w:r>
        <w:t xml:space="preserve">modification of </w:t>
      </w:r>
      <w:r w:rsidRPr="00E616C1">
        <w:t>unicast resource</w:t>
      </w:r>
      <w:r>
        <w:t>s</w:t>
      </w:r>
      <w:r w:rsidRPr="006F2A8B">
        <w:t xml:space="preserve"> based on </w:t>
      </w:r>
      <w:r>
        <w:t xml:space="preserve">3GPP </w:t>
      </w:r>
      <w:r w:rsidRPr="006F2A8B">
        <w:t>TS</w:t>
      </w:r>
      <w:r w:rsidRPr="004D3578">
        <w:t> </w:t>
      </w:r>
      <w:r w:rsidRPr="006F2A8B">
        <w:t>23.434.</w:t>
      </w:r>
    </w:p>
    <w:p w14:paraId="64C8F00B" w14:textId="53E28A50" w:rsidR="00E616C1" w:rsidRDefault="00E616C1" w:rsidP="00E616C1">
      <w:pPr>
        <w:pStyle w:val="Heading4"/>
      </w:pPr>
      <w:bookmarkStart w:id="45" w:name="_Toc25090793"/>
      <w:r>
        <w:t>6.2.2.4</w:t>
      </w:r>
      <w:r>
        <w:tab/>
        <w:t>Network resource adaptation</w:t>
      </w:r>
      <w:r w:rsidR="006B1B84">
        <w:t xml:space="preserve"> procedure</w:t>
      </w:r>
      <w:bookmarkEnd w:id="45"/>
    </w:p>
    <w:p w14:paraId="0BADB41C" w14:textId="32DFF268" w:rsidR="00E616C1" w:rsidRPr="006F2A8B" w:rsidRDefault="006B1B84" w:rsidP="00E616C1">
      <w:pPr>
        <w:pStyle w:val="EditorsNote"/>
      </w:pPr>
      <w:r>
        <w:t>Editor’s note:</w:t>
      </w:r>
      <w:r>
        <w:tab/>
      </w:r>
      <w:r w:rsidR="00E616C1" w:rsidRPr="006F2A8B">
        <w:t xml:space="preserve">This clause will describe the procedure for </w:t>
      </w:r>
      <w:r w:rsidR="00E616C1">
        <w:t>network resource adaptation</w:t>
      </w:r>
      <w:r w:rsidR="00E616C1" w:rsidRPr="006F2A8B">
        <w:t xml:space="preserve"> based on </w:t>
      </w:r>
      <w:r w:rsidR="00E616C1">
        <w:t xml:space="preserve">3GPP </w:t>
      </w:r>
      <w:r w:rsidR="00E616C1" w:rsidRPr="006F2A8B">
        <w:t>TS</w:t>
      </w:r>
      <w:r w:rsidR="00E616C1" w:rsidRPr="004D3578">
        <w:t> </w:t>
      </w:r>
      <w:r w:rsidR="00E616C1" w:rsidRPr="006F2A8B">
        <w:t>23.434.</w:t>
      </w:r>
    </w:p>
    <w:p w14:paraId="2DAD83A1" w14:textId="199A4ED1" w:rsidR="00084147" w:rsidRDefault="00EA6FD0" w:rsidP="00EA6FD0">
      <w:pPr>
        <w:pStyle w:val="Heading3"/>
      </w:pPr>
      <w:bookmarkStart w:id="46" w:name="_Toc25090794"/>
      <w:r>
        <w:lastRenderedPageBreak/>
        <w:t>6.2.3</w:t>
      </w:r>
      <w:r w:rsidR="00084147">
        <w:tab/>
      </w:r>
      <w:r w:rsidR="00E616C1">
        <w:t>Multicast resource management</w:t>
      </w:r>
      <w:bookmarkEnd w:id="46"/>
    </w:p>
    <w:p w14:paraId="0A521DCB" w14:textId="6ACA55B3" w:rsidR="00D77666" w:rsidRDefault="00D77666" w:rsidP="00D77666">
      <w:pPr>
        <w:pStyle w:val="Heading4"/>
      </w:pPr>
      <w:bookmarkStart w:id="47" w:name="_Toc25090795"/>
      <w:r>
        <w:t>6.2</w:t>
      </w:r>
      <w:r w:rsidR="00B32890">
        <w:t>.3</w:t>
      </w:r>
      <w:r>
        <w:t>.1</w:t>
      </w:r>
      <w:r>
        <w:tab/>
        <w:t>General</w:t>
      </w:r>
      <w:bookmarkEnd w:id="47"/>
    </w:p>
    <w:p w14:paraId="0B4DB94F" w14:textId="319BE2B5" w:rsidR="00D77666" w:rsidRDefault="00D77666" w:rsidP="00D77666">
      <w:pPr>
        <w:pStyle w:val="Heading4"/>
      </w:pPr>
      <w:bookmarkStart w:id="48" w:name="_Toc25090796"/>
      <w:r>
        <w:t>6.2</w:t>
      </w:r>
      <w:r w:rsidR="00B32890">
        <w:t>.3</w:t>
      </w:r>
      <w:r>
        <w:t>.2</w:t>
      </w:r>
      <w:r>
        <w:tab/>
      </w:r>
      <w:r w:rsidR="0041148F">
        <w:t>Use of pre-established MBMS bearers</w:t>
      </w:r>
      <w:r w:rsidR="006B1B84">
        <w:t xml:space="preserve"> procedure</w:t>
      </w:r>
      <w:bookmarkEnd w:id="48"/>
    </w:p>
    <w:p w14:paraId="3FCAC6E5" w14:textId="41A9CC20" w:rsidR="00D77666" w:rsidRPr="006F2A8B" w:rsidRDefault="006B1B84" w:rsidP="00D77666">
      <w:pPr>
        <w:pStyle w:val="EditorsNote"/>
      </w:pPr>
      <w:r>
        <w:t>Editor’s note:</w:t>
      </w:r>
      <w:r>
        <w:tab/>
      </w:r>
      <w:r w:rsidR="00D77666" w:rsidRPr="006F2A8B">
        <w:t xml:space="preserve">This clause will describe the procedure for </w:t>
      </w:r>
      <w:r w:rsidR="0041148F">
        <w:t>use of pre-established MBMS bearers</w:t>
      </w:r>
      <w:r w:rsidR="00D77666" w:rsidRPr="006F2A8B">
        <w:t xml:space="preserve"> based on </w:t>
      </w:r>
      <w:r w:rsidR="00D77666">
        <w:t xml:space="preserve">3GPP </w:t>
      </w:r>
      <w:r w:rsidR="00D77666" w:rsidRPr="006F2A8B">
        <w:t>TS</w:t>
      </w:r>
      <w:r w:rsidR="00D77666" w:rsidRPr="004D3578">
        <w:t> </w:t>
      </w:r>
      <w:r w:rsidR="00D77666" w:rsidRPr="006F2A8B">
        <w:t>23.434.</w:t>
      </w:r>
    </w:p>
    <w:p w14:paraId="613D05B2" w14:textId="34E10664" w:rsidR="00D77666" w:rsidRDefault="00D77666" w:rsidP="00D77666">
      <w:pPr>
        <w:pStyle w:val="Heading4"/>
      </w:pPr>
      <w:bookmarkStart w:id="49" w:name="_Toc25090797"/>
      <w:r>
        <w:t>6.2</w:t>
      </w:r>
      <w:r w:rsidR="00B32890">
        <w:t>.3</w:t>
      </w:r>
      <w:r>
        <w:t>.3</w:t>
      </w:r>
      <w:r>
        <w:tab/>
      </w:r>
      <w:r w:rsidR="00EC4244">
        <w:t>MBMS bearer announcement over MBMS bearer</w:t>
      </w:r>
      <w:r w:rsidR="006B1B84">
        <w:t xml:space="preserve"> procedure</w:t>
      </w:r>
      <w:bookmarkEnd w:id="49"/>
    </w:p>
    <w:p w14:paraId="7D107AF1" w14:textId="7FEDDE8F" w:rsidR="00D77666" w:rsidRPr="006F2A8B" w:rsidRDefault="006B1B84" w:rsidP="00D77666">
      <w:pPr>
        <w:pStyle w:val="EditorsNote"/>
      </w:pPr>
      <w:r>
        <w:t>Editor’s note:</w:t>
      </w:r>
      <w:r>
        <w:tab/>
      </w:r>
      <w:r w:rsidR="00D77666" w:rsidRPr="006F2A8B">
        <w:t xml:space="preserve">This clause will describe the procedure for </w:t>
      </w:r>
      <w:r w:rsidR="00EC4244">
        <w:t xml:space="preserve">MBMS bearer announcement over MBMS bearer </w:t>
      </w:r>
      <w:r w:rsidR="00D77666" w:rsidRPr="006F2A8B">
        <w:t xml:space="preserve">based on </w:t>
      </w:r>
      <w:r w:rsidR="00D77666">
        <w:t xml:space="preserve">3GPP </w:t>
      </w:r>
      <w:r w:rsidR="00D77666" w:rsidRPr="006F2A8B">
        <w:t>TS</w:t>
      </w:r>
      <w:r w:rsidR="00D77666" w:rsidRPr="004D3578">
        <w:t> </w:t>
      </w:r>
      <w:r w:rsidR="00D77666" w:rsidRPr="006F2A8B">
        <w:t>23.434.</w:t>
      </w:r>
    </w:p>
    <w:p w14:paraId="7C49645C" w14:textId="37BEF050" w:rsidR="00D77666" w:rsidRDefault="00D77666" w:rsidP="00D77666">
      <w:pPr>
        <w:pStyle w:val="Heading4"/>
      </w:pPr>
      <w:bookmarkStart w:id="50" w:name="_Toc25090798"/>
      <w:r>
        <w:lastRenderedPageBreak/>
        <w:t>6.2</w:t>
      </w:r>
      <w:r w:rsidR="00B32890">
        <w:t>.3</w:t>
      </w:r>
      <w:r>
        <w:t>.4</w:t>
      </w:r>
      <w:r>
        <w:tab/>
      </w:r>
      <w:r w:rsidR="00EC4244">
        <w:t>MBMS bearer quality detection</w:t>
      </w:r>
      <w:r w:rsidR="006B1B84">
        <w:t xml:space="preserve"> procedure</w:t>
      </w:r>
      <w:bookmarkEnd w:id="50"/>
    </w:p>
    <w:p w14:paraId="269C2485" w14:textId="765DB31B" w:rsidR="00D77666" w:rsidRPr="006F2A8B" w:rsidRDefault="00D77666" w:rsidP="00D77666">
      <w:pPr>
        <w:pStyle w:val="EditorsNote"/>
      </w:pPr>
      <w:r w:rsidRPr="006F2A8B">
        <w:t>Editor’s note:</w:t>
      </w:r>
      <w:r w:rsidR="006B1B84">
        <w:tab/>
      </w:r>
      <w:r w:rsidRPr="006F2A8B">
        <w:t xml:space="preserve">This clause will describe the procedure for </w:t>
      </w:r>
      <w:r w:rsidR="00EC4244">
        <w:t>MBMS bearer quality detection</w:t>
      </w:r>
      <w:r w:rsidRPr="006F2A8B">
        <w:t xml:space="preserve"> based on </w:t>
      </w:r>
      <w:r>
        <w:t xml:space="preserve">3GPP </w:t>
      </w:r>
      <w:r w:rsidRPr="006F2A8B">
        <w:t>TS</w:t>
      </w:r>
      <w:r w:rsidRPr="004D3578">
        <w:t> </w:t>
      </w:r>
      <w:r w:rsidRPr="006F2A8B">
        <w:t>23.434.</w:t>
      </w:r>
    </w:p>
    <w:p w14:paraId="41404B34" w14:textId="4FEB117C" w:rsidR="00E869D3" w:rsidRDefault="00E869D3" w:rsidP="00E869D3">
      <w:pPr>
        <w:pStyle w:val="Heading4"/>
      </w:pPr>
      <w:bookmarkStart w:id="51" w:name="_Toc25090799"/>
      <w:r>
        <w:t>6.2.3.5</w:t>
      </w:r>
      <w:r>
        <w:tab/>
        <w:t>Service continuity in MBMS scenarios</w:t>
      </w:r>
      <w:bookmarkEnd w:id="51"/>
    </w:p>
    <w:p w14:paraId="5A91F26A" w14:textId="5862EC4F" w:rsidR="00E869D3" w:rsidRPr="006F2A8B" w:rsidRDefault="006B1B84" w:rsidP="00E869D3">
      <w:pPr>
        <w:pStyle w:val="EditorsNote"/>
      </w:pPr>
      <w:r>
        <w:t>Editor’s note:</w:t>
      </w:r>
      <w:r>
        <w:tab/>
      </w:r>
      <w:r w:rsidR="00E869D3" w:rsidRPr="006F2A8B">
        <w:t xml:space="preserve">This clause will describe the procedure for </w:t>
      </w:r>
      <w:r w:rsidR="00E869D3">
        <w:t xml:space="preserve">service continuity in MBMS scenarios </w:t>
      </w:r>
      <w:r w:rsidR="00E869D3" w:rsidRPr="006F2A8B">
        <w:t xml:space="preserve">based on </w:t>
      </w:r>
      <w:r w:rsidR="00E869D3">
        <w:t xml:space="preserve">3GPP </w:t>
      </w:r>
      <w:r w:rsidR="00E869D3" w:rsidRPr="006F2A8B">
        <w:t>TS</w:t>
      </w:r>
      <w:r w:rsidR="00E869D3" w:rsidRPr="004D3578">
        <w:t> </w:t>
      </w:r>
      <w:r w:rsidR="00E869D3" w:rsidRPr="006F2A8B">
        <w:t>23.434.</w:t>
      </w:r>
    </w:p>
    <w:p w14:paraId="2C0DB542" w14:textId="3315F991" w:rsidR="00E869D3" w:rsidRDefault="00E869D3" w:rsidP="00E869D3">
      <w:pPr>
        <w:pStyle w:val="Heading4"/>
      </w:pPr>
      <w:bookmarkStart w:id="52" w:name="_Toc25090800"/>
      <w:r>
        <w:t>6.2.3.6</w:t>
      </w:r>
      <w:r>
        <w:tab/>
        <w:t>MBMS suspension notification</w:t>
      </w:r>
      <w:r w:rsidR="006B1B84">
        <w:t xml:space="preserve"> procedure</w:t>
      </w:r>
      <w:bookmarkEnd w:id="52"/>
    </w:p>
    <w:p w14:paraId="24EF7C45" w14:textId="1F250BB6" w:rsidR="00E869D3" w:rsidRPr="006F2A8B" w:rsidRDefault="00E869D3" w:rsidP="00E869D3">
      <w:pPr>
        <w:pStyle w:val="EditorsNote"/>
      </w:pPr>
      <w:r w:rsidRPr="006F2A8B">
        <w:t>Editor’s note:</w:t>
      </w:r>
      <w:r w:rsidR="006B1B84">
        <w:tab/>
      </w:r>
      <w:r w:rsidRPr="006F2A8B">
        <w:t xml:space="preserve">This clause will describe the procedure for </w:t>
      </w:r>
      <w:r>
        <w:t>MBMS suspension notification</w:t>
      </w:r>
      <w:r w:rsidRPr="006F2A8B">
        <w:t xml:space="preserve"> based on </w:t>
      </w:r>
      <w:r>
        <w:t xml:space="preserve">3GPP </w:t>
      </w:r>
      <w:r w:rsidRPr="006F2A8B">
        <w:t>TS</w:t>
      </w:r>
      <w:r w:rsidRPr="004D3578">
        <w:t> </w:t>
      </w:r>
      <w:r w:rsidRPr="006F2A8B">
        <w:t>23.434.</w:t>
      </w:r>
    </w:p>
    <w:p w14:paraId="127F2DFF" w14:textId="6D13F49B" w:rsidR="00E869D3" w:rsidRDefault="00E869D3" w:rsidP="00E869D3">
      <w:pPr>
        <w:pStyle w:val="Heading4"/>
      </w:pPr>
      <w:bookmarkStart w:id="53" w:name="_Toc25090801"/>
      <w:r>
        <w:lastRenderedPageBreak/>
        <w:t>6.2.3.7</w:t>
      </w:r>
      <w:r>
        <w:tab/>
        <w:t>MBMS bearer event notification</w:t>
      </w:r>
      <w:r w:rsidR="006B1B84">
        <w:t xml:space="preserve"> procedure</w:t>
      </w:r>
      <w:bookmarkEnd w:id="53"/>
    </w:p>
    <w:p w14:paraId="34145BB1" w14:textId="440AA7B7" w:rsidR="00E869D3" w:rsidRPr="006F2A8B" w:rsidRDefault="00E869D3" w:rsidP="00E869D3">
      <w:pPr>
        <w:pStyle w:val="EditorsNote"/>
      </w:pPr>
      <w:r w:rsidRPr="006F2A8B">
        <w:t>Editor’s note:</w:t>
      </w:r>
      <w:r w:rsidR="006B1B84">
        <w:tab/>
      </w:r>
      <w:r w:rsidRPr="006F2A8B">
        <w:t xml:space="preserve">This clause will describe the procedure for </w:t>
      </w:r>
      <w:r>
        <w:t>MBMS bearer event notification</w:t>
      </w:r>
      <w:r w:rsidRPr="006F2A8B">
        <w:t xml:space="preserve"> based on </w:t>
      </w:r>
      <w:r>
        <w:t xml:space="preserve">3GPP </w:t>
      </w:r>
      <w:r w:rsidRPr="006F2A8B">
        <w:t>TS</w:t>
      </w:r>
      <w:r w:rsidRPr="004D3578">
        <w:t> </w:t>
      </w:r>
      <w:r w:rsidRPr="006F2A8B">
        <w:t>23.434.</w:t>
      </w:r>
    </w:p>
    <w:p w14:paraId="49FB51FA" w14:textId="32438F68" w:rsidR="00B81FF1" w:rsidRDefault="00B81FF1" w:rsidP="00B81FF1">
      <w:pPr>
        <w:pStyle w:val="Heading2"/>
      </w:pPr>
      <w:bookmarkStart w:id="54" w:name="_Toc25090802"/>
      <w:r>
        <w:t>6.3</w:t>
      </w:r>
      <w:r>
        <w:tab/>
        <w:t>Off-network procedures</w:t>
      </w:r>
      <w:bookmarkEnd w:id="54"/>
    </w:p>
    <w:p w14:paraId="4D578985" w14:textId="3443C8A3" w:rsidR="00B81FF1" w:rsidRDefault="00000D9A" w:rsidP="00000D9A">
      <w:pPr>
        <w:pStyle w:val="EditorsNote"/>
      </w:pPr>
      <w:r w:rsidRPr="006F2A8B">
        <w:t>Editor’s note:</w:t>
      </w:r>
      <w:r w:rsidR="006B1B84">
        <w:tab/>
      </w:r>
      <w:r w:rsidR="008C0818">
        <w:t>Th</w:t>
      </w:r>
      <w:r w:rsidR="007F56D8">
        <w:t>is clause will describe the off-network procedures</w:t>
      </w:r>
      <w:r w:rsidR="008C0818">
        <w:t>.</w:t>
      </w:r>
    </w:p>
    <w:p w14:paraId="1FA5CF6F" w14:textId="77777777" w:rsidR="000E2978" w:rsidRDefault="000E2978" w:rsidP="000E2978">
      <w:pPr>
        <w:pStyle w:val="Heading1"/>
      </w:pPr>
      <w:bookmarkStart w:id="55" w:name="_Toc20157537"/>
      <w:bookmarkStart w:id="56" w:name="_Toc22042892"/>
      <w:bookmarkStart w:id="57" w:name="_Toc22043074"/>
      <w:bookmarkStart w:id="58" w:name="_Toc25090803"/>
      <w:r>
        <w:t>7</w:t>
      </w:r>
      <w:r>
        <w:tab/>
        <w:t>Coding</w:t>
      </w:r>
      <w:bookmarkEnd w:id="56"/>
      <w:bookmarkEnd w:id="57"/>
      <w:bookmarkEnd w:id="58"/>
    </w:p>
    <w:p w14:paraId="3713A50D" w14:textId="77777777" w:rsidR="000E2978" w:rsidRDefault="000E2978" w:rsidP="000E2978">
      <w:pPr>
        <w:pStyle w:val="Heading2"/>
      </w:pPr>
      <w:bookmarkStart w:id="59" w:name="_Toc20157536"/>
      <w:bookmarkStart w:id="60" w:name="_Toc25090804"/>
      <w:r>
        <w:t>7.1</w:t>
      </w:r>
      <w:r>
        <w:tab/>
        <w:t>General</w:t>
      </w:r>
      <w:bookmarkEnd w:id="59"/>
      <w:bookmarkEnd w:id="60"/>
    </w:p>
    <w:p w14:paraId="07AFB865" w14:textId="77777777" w:rsidR="000E2978" w:rsidRDefault="000E2978" w:rsidP="000E2978">
      <w:r>
        <w:t xml:space="preserve">This clause specifies </w:t>
      </w:r>
      <w:r>
        <w:rPr>
          <w:noProof/>
          <w:lang w:val="en-US"/>
        </w:rPr>
        <w:t xml:space="preserve">the </w:t>
      </w:r>
      <w:r>
        <w:t>coding to enable an SNRM-C and an SNRM-S to communicate.</w:t>
      </w:r>
    </w:p>
    <w:p w14:paraId="7B41B7E8" w14:textId="77777777" w:rsidR="000E2978" w:rsidRPr="000B2651" w:rsidRDefault="000E2978" w:rsidP="000E2978">
      <w:pPr>
        <w:pStyle w:val="Heading2"/>
      </w:pPr>
      <w:bookmarkStart w:id="61" w:name="_Toc25090805"/>
      <w:r>
        <w:t>7.2</w:t>
      </w:r>
      <w:r>
        <w:tab/>
        <w:t>Application u</w:t>
      </w:r>
      <w:r w:rsidRPr="000B2651">
        <w:t>nique ID</w:t>
      </w:r>
      <w:bookmarkEnd w:id="61"/>
    </w:p>
    <w:p w14:paraId="2339287C" w14:textId="77777777" w:rsidR="000E2978" w:rsidRDefault="000E2978" w:rsidP="000E2978">
      <w:pPr>
        <w:pStyle w:val="EditorsNote"/>
      </w:pPr>
      <w:bookmarkStart w:id="62" w:name="_Toc20156501"/>
      <w:r>
        <w:t>Editor’s note:</w:t>
      </w:r>
      <w:r w:rsidRPr="0073469F">
        <w:tab/>
      </w:r>
      <w:r>
        <w:t>This clause will contain the application unique ID for</w:t>
      </w:r>
      <w:r w:rsidRPr="0073469F">
        <w:t xml:space="preserve"> </w:t>
      </w:r>
      <w:r>
        <w:t>network resource management.</w:t>
      </w:r>
    </w:p>
    <w:p w14:paraId="62D2D16C" w14:textId="77777777" w:rsidR="000E2978" w:rsidRDefault="000E2978" w:rsidP="000E2978">
      <w:pPr>
        <w:pStyle w:val="Heading2"/>
      </w:pPr>
      <w:bookmarkStart w:id="63" w:name="_Toc25090806"/>
      <w:r>
        <w:t>7.3</w:t>
      </w:r>
      <w:r w:rsidRPr="0073469F">
        <w:tab/>
      </w:r>
      <w:r>
        <w:t>Structure</w:t>
      </w:r>
      <w:bookmarkEnd w:id="63"/>
    </w:p>
    <w:p w14:paraId="4CB8F4CD" w14:textId="77777777" w:rsidR="000E2978" w:rsidRDefault="000E2978" w:rsidP="000E2978">
      <w:pPr>
        <w:rPr>
          <w:lang w:eastAsia="x-none"/>
        </w:rPr>
      </w:pPr>
      <w:r w:rsidRPr="00EB29C7">
        <w:rPr>
          <w:lang w:eastAsia="x-none"/>
        </w:rPr>
        <w:t xml:space="preserve">The </w:t>
      </w:r>
      <w:r>
        <w:rPr>
          <w:lang w:eastAsia="x-none"/>
        </w:rPr>
        <w:t>network resource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2538414A" w14:textId="77777777" w:rsidR="00D81560" w:rsidRDefault="00D81560" w:rsidP="00D32712">
      <w:pPr>
        <w:pStyle w:val="Heading3"/>
      </w:pPr>
      <w:bookmarkStart w:id="64" w:name="_Toc25090807"/>
      <w:r>
        <w:t>7.3.1</w:t>
      </w:r>
      <w:r w:rsidRPr="0073469F">
        <w:tab/>
      </w:r>
      <w:r>
        <w:t>VALInfo document</w:t>
      </w:r>
      <w:bookmarkEnd w:id="64"/>
    </w:p>
    <w:p w14:paraId="7A2D86E6" w14:textId="77777777" w:rsidR="00D81560" w:rsidRDefault="00D81560" w:rsidP="00D81560">
      <w:pPr>
        <w:rPr>
          <w:lang w:eastAsia="x-none"/>
        </w:rPr>
      </w:pPr>
      <w:r>
        <w:t>The &lt;seal-request-uri&gt; element shall be t</w:t>
      </w:r>
      <w:r>
        <w:rPr>
          <w:lang w:eastAsia="x-none"/>
        </w:rPr>
        <w:t>he root element of the VALInfo document.</w:t>
      </w:r>
    </w:p>
    <w:p w14:paraId="3F9D2FA6" w14:textId="77777777" w:rsidR="00D81560" w:rsidRDefault="00D81560" w:rsidP="00D81560">
      <w:r>
        <w:t xml:space="preserve">The &lt;seal-request-uri&gt; element </w:t>
      </w:r>
      <w:r>
        <w:rPr>
          <w:lang w:eastAsia="x-none"/>
        </w:rPr>
        <w:t>shall include</w:t>
      </w:r>
      <w:r>
        <w:t xml:space="preserve"> </w:t>
      </w:r>
      <w:r>
        <w:rPr>
          <w:lang w:eastAsia="x-none"/>
        </w:rPr>
        <w:t>one of the following</w:t>
      </w:r>
      <w:r>
        <w:t>:</w:t>
      </w:r>
    </w:p>
    <w:p w14:paraId="0C39C428" w14:textId="77777777" w:rsidR="00D81560" w:rsidRDefault="00D81560" w:rsidP="00D81560">
      <w:pPr>
        <w:pStyle w:val="B1"/>
      </w:pPr>
      <w:r>
        <w:t>a)</w:t>
      </w:r>
      <w:r>
        <w:tab/>
        <w:t>a &lt;VAL-user-id&gt; element may include a &lt;VAL-client-id&gt; element; or</w:t>
      </w:r>
    </w:p>
    <w:p w14:paraId="1F26E5A2" w14:textId="77777777" w:rsidR="00D81560" w:rsidRDefault="00D81560" w:rsidP="00D81560">
      <w:pPr>
        <w:pStyle w:val="B1"/>
      </w:pPr>
      <w:r>
        <w:t>b)</w:t>
      </w:r>
      <w:r>
        <w:tab/>
        <w:t>a &lt;VAL-group-id&gt; element.</w:t>
      </w:r>
    </w:p>
    <w:p w14:paraId="32444D0C" w14:textId="77777777" w:rsidR="00D81560" w:rsidRDefault="00D81560" w:rsidP="00D81560">
      <w:pPr>
        <w:pStyle w:val="Heading3"/>
      </w:pPr>
      <w:bookmarkStart w:id="65" w:name="_Toc25090808"/>
      <w:r>
        <w:t>7.3.2</w:t>
      </w:r>
      <w:r w:rsidRPr="0073469F">
        <w:tab/>
      </w:r>
      <w:r>
        <w:t>UnicastInfo document</w:t>
      </w:r>
      <w:bookmarkEnd w:id="65"/>
    </w:p>
    <w:p w14:paraId="014C8CFF" w14:textId="77777777" w:rsidR="00D81560" w:rsidRDefault="00D81560" w:rsidP="00D81560">
      <w:pPr>
        <w:rPr>
          <w:lang w:eastAsia="x-none"/>
        </w:rPr>
      </w:pPr>
      <w:r>
        <w:t>The &lt;unicast-info&gt; element shall be t</w:t>
      </w:r>
      <w:r>
        <w:rPr>
          <w:lang w:eastAsia="x-none"/>
        </w:rPr>
        <w:t xml:space="preserve">he root element of the </w:t>
      </w:r>
      <w:r>
        <w:t>UnicastInfo</w:t>
      </w:r>
      <w:r>
        <w:rPr>
          <w:lang w:eastAsia="x-none"/>
        </w:rPr>
        <w:t xml:space="preserve"> document.</w:t>
      </w:r>
    </w:p>
    <w:p w14:paraId="70C9B89F" w14:textId="77777777" w:rsidR="00D81560" w:rsidRDefault="00D81560" w:rsidP="00D81560">
      <w:r>
        <w:t xml:space="preserve">The &lt;unicast-info&gt; element </w:t>
      </w:r>
      <w:r>
        <w:rPr>
          <w:lang w:eastAsia="x-none"/>
        </w:rPr>
        <w:t>shall include one of the following</w:t>
      </w:r>
      <w:r>
        <w:t>:</w:t>
      </w:r>
    </w:p>
    <w:p w14:paraId="05BCAF7E" w14:textId="77777777" w:rsidR="00D81560" w:rsidRDefault="00D81560" w:rsidP="00D81560">
      <w:pPr>
        <w:pStyle w:val="B1"/>
      </w:pPr>
      <w:r>
        <w:t>a)</w:t>
      </w:r>
      <w:r>
        <w:tab/>
        <w:t>a &lt;request&gt; element; or</w:t>
      </w:r>
    </w:p>
    <w:p w14:paraId="32A519DD" w14:textId="77777777" w:rsidR="00D81560" w:rsidRDefault="00D81560" w:rsidP="00D81560">
      <w:pPr>
        <w:pStyle w:val="B1"/>
      </w:pPr>
      <w:r>
        <w:t>b)</w:t>
      </w:r>
      <w:r>
        <w:tab/>
        <w:t>a &lt;response&gt; element.</w:t>
      </w:r>
    </w:p>
    <w:p w14:paraId="02DE09C2" w14:textId="77777777" w:rsidR="00D81560" w:rsidRDefault="00D81560" w:rsidP="00D81560">
      <w:r>
        <w:t xml:space="preserve">The &lt;request&gt; element </w:t>
      </w:r>
      <w:r>
        <w:rPr>
          <w:lang w:eastAsia="x-none"/>
        </w:rPr>
        <w:t>shall include the following</w:t>
      </w:r>
      <w:r>
        <w:t>:</w:t>
      </w:r>
    </w:p>
    <w:p w14:paraId="1B28FC1E" w14:textId="77777777" w:rsidR="00D81560" w:rsidRDefault="00D81560" w:rsidP="00D81560">
      <w:pPr>
        <w:pStyle w:val="B1"/>
      </w:pPr>
      <w:r>
        <w:t>a)</w:t>
      </w:r>
      <w:r>
        <w:tab/>
        <w:t>a &lt;media-type&gt; element;</w:t>
      </w:r>
    </w:p>
    <w:p w14:paraId="0E5CDDED" w14:textId="77777777" w:rsidR="00D81560" w:rsidRDefault="00D81560" w:rsidP="00D81560">
      <w:pPr>
        <w:pStyle w:val="B1"/>
      </w:pPr>
      <w:r>
        <w:t>b)</w:t>
      </w:r>
      <w:r>
        <w:tab/>
        <w:t>a &lt;min-bandwidth&gt; element;</w:t>
      </w:r>
    </w:p>
    <w:p w14:paraId="1BBA7B1B" w14:textId="77777777" w:rsidR="00D81560" w:rsidRDefault="00D81560" w:rsidP="00D81560">
      <w:pPr>
        <w:pStyle w:val="B1"/>
      </w:pPr>
      <w:r>
        <w:t>c)</w:t>
      </w:r>
      <w:r>
        <w:tab/>
        <w:t>a &lt;max-bandwidth&gt; element; and</w:t>
      </w:r>
    </w:p>
    <w:p w14:paraId="5C118283" w14:textId="77777777" w:rsidR="00D81560" w:rsidRDefault="00D81560" w:rsidP="00D81560">
      <w:pPr>
        <w:pStyle w:val="B1"/>
      </w:pPr>
      <w:r>
        <w:t>d)</w:t>
      </w:r>
      <w:r>
        <w:tab/>
        <w:t>an &lt;application-identifier&gt; element.</w:t>
      </w:r>
    </w:p>
    <w:p w14:paraId="26C8D546" w14:textId="77777777" w:rsidR="00D81560" w:rsidRPr="00076710" w:rsidRDefault="00D81560" w:rsidP="00D32712">
      <w:r>
        <w:t xml:space="preserve">The &lt;response&gt; element </w:t>
      </w:r>
      <w:r>
        <w:rPr>
          <w:lang w:eastAsia="x-none"/>
        </w:rPr>
        <w:t>shall include a &lt;result&gt; element.</w:t>
      </w:r>
    </w:p>
    <w:p w14:paraId="4539C0A7" w14:textId="77777777" w:rsidR="000E2978" w:rsidRPr="0073469F" w:rsidRDefault="000E2978" w:rsidP="000E2978">
      <w:pPr>
        <w:pStyle w:val="Heading2"/>
      </w:pPr>
      <w:bookmarkStart w:id="66" w:name="_Toc25090809"/>
      <w:r>
        <w:t>7.4</w:t>
      </w:r>
      <w:r w:rsidRPr="0073469F">
        <w:tab/>
        <w:t>XML schema</w:t>
      </w:r>
      <w:bookmarkEnd w:id="66"/>
    </w:p>
    <w:p w14:paraId="53A08E86" w14:textId="77777777" w:rsidR="000E2978" w:rsidRDefault="000E2978" w:rsidP="000E2978">
      <w:pPr>
        <w:pStyle w:val="EditorsNote"/>
      </w:pPr>
      <w:r>
        <w:t>Editor’s note:</w:t>
      </w:r>
      <w:r w:rsidRPr="0073469F">
        <w:tab/>
      </w:r>
      <w:r>
        <w:t>This clause will describe the XML schema for network resource</w:t>
      </w:r>
      <w:r w:rsidRPr="0073469F">
        <w:t xml:space="preserve"> </w:t>
      </w:r>
      <w:r>
        <w:t>management.</w:t>
      </w:r>
    </w:p>
    <w:p w14:paraId="51888BF0" w14:textId="77777777" w:rsidR="000E2978" w:rsidRPr="0073469F" w:rsidRDefault="000E2978" w:rsidP="000E2978">
      <w:pPr>
        <w:pStyle w:val="Heading2"/>
      </w:pPr>
      <w:bookmarkStart w:id="67" w:name="_Toc25090810"/>
      <w:r>
        <w:t>7.5</w:t>
      </w:r>
      <w:r w:rsidRPr="0073469F">
        <w:tab/>
      </w:r>
      <w:r>
        <w:t>Data semantics</w:t>
      </w:r>
      <w:bookmarkEnd w:id="67"/>
    </w:p>
    <w:p w14:paraId="19850A11" w14:textId="77777777" w:rsidR="00D81560" w:rsidRDefault="00D81560" w:rsidP="00D81560">
      <w:pPr>
        <w:pStyle w:val="Heading3"/>
      </w:pPr>
      <w:bookmarkStart w:id="68" w:name="_Toc25090811"/>
      <w:r>
        <w:t>7.5.1</w:t>
      </w:r>
      <w:r w:rsidRPr="0073469F">
        <w:tab/>
      </w:r>
      <w:r>
        <w:t>VALInfo document</w:t>
      </w:r>
      <w:bookmarkEnd w:id="68"/>
    </w:p>
    <w:p w14:paraId="1FDFE806" w14:textId="77777777" w:rsidR="00D81560" w:rsidRDefault="00D81560" w:rsidP="00D81560">
      <w:r w:rsidRPr="0073469F">
        <w:t>The &lt;</w:t>
      </w:r>
      <w:r>
        <w:t>seal-request-uri</w:t>
      </w:r>
      <w:r w:rsidRPr="0073469F">
        <w:t>&gt; element is the root element of the XML document. The &lt;</w:t>
      </w:r>
      <w:r w:rsidRPr="009814CA">
        <w:t xml:space="preserve"> </w:t>
      </w:r>
      <w:r>
        <w:t>seal-request-uri</w:t>
      </w:r>
      <w:r w:rsidRPr="0073469F">
        <w:t>&gt; element contain</w:t>
      </w:r>
      <w:r>
        <w:t>s contains one of following sub-elements:</w:t>
      </w:r>
    </w:p>
    <w:p w14:paraId="6BD4EA58" w14:textId="77777777" w:rsidR="00D81560" w:rsidRDefault="00D81560" w:rsidP="00D81560">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22F2CB3" w14:textId="77777777" w:rsidR="00D81560" w:rsidRDefault="00D81560" w:rsidP="00D81560">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D2BD3F" w14:textId="77777777" w:rsidR="00D81560" w:rsidRPr="0073469F" w:rsidRDefault="00D81560" w:rsidP="00D81560">
      <w:r w:rsidRPr="0073469F">
        <w:t>The recipient of the XML ignores any unknown element and any unknown attribute.</w:t>
      </w:r>
    </w:p>
    <w:p w14:paraId="1DB2FB25" w14:textId="77777777" w:rsidR="00D81560" w:rsidRDefault="00D81560" w:rsidP="00D81560">
      <w:pPr>
        <w:pStyle w:val="Heading3"/>
      </w:pPr>
      <w:bookmarkStart w:id="69" w:name="_Toc25090812"/>
      <w:r>
        <w:t>7.5.2</w:t>
      </w:r>
      <w:r w:rsidRPr="0073469F">
        <w:tab/>
      </w:r>
      <w:r>
        <w:t>UnicastInfo document</w:t>
      </w:r>
      <w:bookmarkEnd w:id="69"/>
    </w:p>
    <w:p w14:paraId="76598B70" w14:textId="77777777" w:rsidR="00D81560" w:rsidRPr="0073469F" w:rsidRDefault="00D81560" w:rsidP="00D81560">
      <w:r w:rsidRPr="0073469F">
        <w:t>The recipient of the XML ignores any unknown element and any unknown attribute.</w:t>
      </w:r>
    </w:p>
    <w:p w14:paraId="64472F16" w14:textId="77777777" w:rsidR="00D81560" w:rsidRDefault="00D81560" w:rsidP="00D81560">
      <w:r>
        <w:t>The &lt;unicast</w:t>
      </w:r>
      <w:r w:rsidRPr="0073469F">
        <w:t>-info&gt; element is the root element of the XML document. The &lt;</w:t>
      </w:r>
      <w:r>
        <w:t>unicast</w:t>
      </w:r>
      <w:r w:rsidRPr="0073469F">
        <w:t>-info&gt; element contain</w:t>
      </w:r>
      <w:r>
        <w:t>s a &lt;request&gt;</w:t>
      </w:r>
      <w:r w:rsidRPr="0073469F">
        <w:t xml:space="preserve"> </w:t>
      </w:r>
      <w:r>
        <w:t xml:space="preserve">or &lt;response&gt; </w:t>
      </w:r>
      <w:r w:rsidRPr="0073469F">
        <w:t>subelement.</w:t>
      </w:r>
    </w:p>
    <w:p w14:paraId="19E6524F" w14:textId="77777777" w:rsidR="00D81560" w:rsidRDefault="00D81560" w:rsidP="00D81560">
      <w:r>
        <w:t xml:space="preserve">&lt;request&gt; is an optional element used to include the </w:t>
      </w:r>
      <w:r>
        <w:rPr>
          <w:rFonts w:cs="Arial"/>
        </w:rPr>
        <w:t xml:space="preserve">unicast resource management requested information. </w:t>
      </w:r>
      <w:r>
        <w:t>The &lt;request&gt; element contains the following sub-elements:</w:t>
      </w:r>
    </w:p>
    <w:p w14:paraId="33F06915" w14:textId="77777777" w:rsidR="00D81560" w:rsidRDefault="00D81560" w:rsidP="00D81560">
      <w:pPr>
        <w:pStyle w:val="B1"/>
      </w:pPr>
      <w:r>
        <w:t>a)</w:t>
      </w:r>
      <w:r>
        <w:tab/>
      </w:r>
      <w:r w:rsidRPr="00436CF9">
        <w:t>&lt;</w:t>
      </w:r>
      <w:r>
        <w:t>media-type</w:t>
      </w:r>
      <w:r w:rsidRPr="00436CF9">
        <w:t xml:space="preserve">&gt;, an element </w:t>
      </w:r>
      <w:r>
        <w:t xml:space="preserve">contains the </w:t>
      </w:r>
      <w:r>
        <w:rPr>
          <w:rFonts w:cs="Arial"/>
        </w:rPr>
        <w:t>media type requested for the requested unicast resource</w:t>
      </w:r>
      <w:r>
        <w:t xml:space="preserve">; </w:t>
      </w:r>
    </w:p>
    <w:p w14:paraId="28FC0FF0" w14:textId="77777777" w:rsidR="00D81560" w:rsidRDefault="00D81560" w:rsidP="00D81560">
      <w:pPr>
        <w:pStyle w:val="B1"/>
      </w:pPr>
      <w:r>
        <w:t>b)</w:t>
      </w:r>
      <w:r>
        <w:tab/>
      </w:r>
      <w:r w:rsidRPr="00436CF9">
        <w:t>&lt;</w:t>
      </w:r>
      <w:r>
        <w:t>min-bandwidth</w:t>
      </w:r>
      <w:r w:rsidRPr="00436CF9">
        <w:t xml:space="preserve">&gt;, an element </w:t>
      </w:r>
      <w:r>
        <w:t xml:space="preserve">contains the </w:t>
      </w:r>
      <w:r>
        <w:rPr>
          <w:rFonts w:cs="Arial"/>
        </w:rPr>
        <w:t>minimum bandwidth of the requested unicast resource</w:t>
      </w:r>
      <w:r>
        <w:t>;</w:t>
      </w:r>
    </w:p>
    <w:p w14:paraId="68FC44B3" w14:textId="77777777" w:rsidR="00D81560" w:rsidRDefault="00D81560" w:rsidP="00D81560">
      <w:pPr>
        <w:pStyle w:val="B1"/>
      </w:pPr>
      <w:r>
        <w:t>c)</w:t>
      </w:r>
      <w:r>
        <w:tab/>
      </w:r>
      <w:r w:rsidRPr="00436CF9">
        <w:t>&lt;</w:t>
      </w:r>
      <w:r>
        <w:t>max-bandwidth</w:t>
      </w:r>
      <w:r w:rsidRPr="00436CF9">
        <w:t xml:space="preserve">&gt;, an element </w:t>
      </w:r>
      <w:r>
        <w:t>contains the maximum bandwidth of the requested unicast resource</w:t>
      </w:r>
      <w:r>
        <w:rPr>
          <w:lang w:eastAsia="zh-CN"/>
        </w:rPr>
        <w:t>; or</w:t>
      </w:r>
    </w:p>
    <w:p w14:paraId="30E4710D" w14:textId="77777777" w:rsidR="00D81560" w:rsidRDefault="00D81560" w:rsidP="00D81560">
      <w:pPr>
        <w:pStyle w:val="B1"/>
      </w:pPr>
      <w:r>
        <w:t>d)</w:t>
      </w:r>
      <w:r>
        <w:tab/>
      </w:r>
      <w:r w:rsidRPr="00436CF9">
        <w:t>&lt;</w:t>
      </w:r>
      <w:r>
        <w:t>application-identifier</w:t>
      </w:r>
      <w:r w:rsidRPr="00436CF9">
        <w:t xml:space="preserve">&gt;, an element </w:t>
      </w:r>
      <w:r>
        <w:t xml:space="preserve">contains the </w:t>
      </w:r>
      <w:r>
        <w:rPr>
          <w:rFonts w:cs="Arial"/>
        </w:rPr>
        <w:t>application identifier for the requested unicast resource</w:t>
      </w:r>
      <w:r>
        <w:t>;</w:t>
      </w:r>
    </w:p>
    <w:p w14:paraId="46D1DA63" w14:textId="77777777" w:rsidR="00D81560" w:rsidRDefault="00D81560" w:rsidP="00D81560">
      <w:r>
        <w:t xml:space="preserve">&lt;response&gt; is an optional element used to include the </w:t>
      </w:r>
      <w:r>
        <w:rPr>
          <w:rFonts w:cs="Arial"/>
        </w:rPr>
        <w:t xml:space="preserve">unicast resource management response information. </w:t>
      </w:r>
      <w:r>
        <w:t xml:space="preserve">The &lt;response&gt; element contains the &lt;result&gt; sub-element. The &lt;result&gt; is a mandatory element which indicates </w:t>
      </w:r>
      <w:r w:rsidRPr="00D70632">
        <w:t>a value "success" or "fail"</w:t>
      </w:r>
      <w:r>
        <w:t>.</w:t>
      </w:r>
    </w:p>
    <w:p w14:paraId="4150BD7A" w14:textId="77777777" w:rsidR="000E2978" w:rsidRPr="0073469F" w:rsidRDefault="000E2978" w:rsidP="000E2978">
      <w:pPr>
        <w:pStyle w:val="Heading2"/>
      </w:pPr>
      <w:bookmarkStart w:id="70" w:name="_Toc25090813"/>
      <w:r>
        <w:t>7.6</w:t>
      </w:r>
      <w:r w:rsidRPr="0073469F">
        <w:tab/>
      </w:r>
      <w:r>
        <w:t>MIME types</w:t>
      </w:r>
      <w:bookmarkEnd w:id="70"/>
    </w:p>
    <w:p w14:paraId="60366DA4" w14:textId="77777777" w:rsidR="00D81560" w:rsidRPr="0045024E" w:rsidRDefault="00D81560" w:rsidP="00D81560">
      <w:r w:rsidRPr="0045024E">
        <w:t xml:space="preserve">The MIME type for the </w:t>
      </w:r>
      <w:r>
        <w:t>VALInfo</w:t>
      </w:r>
      <w:r w:rsidRPr="0045024E" w:rsidDel="006520D6">
        <w:t xml:space="preserve"> </w:t>
      </w:r>
      <w:r>
        <w:t>d</w:t>
      </w:r>
      <w:r w:rsidRPr="0045024E">
        <w:t xml:space="preserve">ocument shall be </w:t>
      </w:r>
      <w:r>
        <w:t>"</w:t>
      </w:r>
      <w:r w:rsidRPr="003829D1">
        <w:t>application/v</w:t>
      </w:r>
      <w:r>
        <w:t>nd.3gpp.seal-info+xml MIME body".</w:t>
      </w:r>
    </w:p>
    <w:p w14:paraId="23191E52" w14:textId="77777777" w:rsidR="00D81560" w:rsidRPr="0045024E" w:rsidRDefault="00D81560" w:rsidP="00D81560">
      <w:r w:rsidRPr="0045024E">
        <w:t xml:space="preserve">The MIME type for the </w:t>
      </w:r>
      <w:r>
        <w:t>UnicastInfo</w:t>
      </w:r>
      <w:r w:rsidRPr="0045024E" w:rsidDel="006520D6">
        <w:t xml:space="preserve"> </w:t>
      </w:r>
      <w:r>
        <w:t>d</w:t>
      </w:r>
      <w:r w:rsidRPr="0045024E">
        <w:t xml:space="preserve">ocument shall be </w:t>
      </w:r>
      <w:r>
        <w:t>"</w:t>
      </w:r>
      <w:r w:rsidRPr="003829D1">
        <w:t>application/vnd.3gpp.</w:t>
      </w:r>
      <w:r>
        <w:t>seal-unicast-info+xml MIME body".</w:t>
      </w:r>
    </w:p>
    <w:p w14:paraId="796D4BCF" w14:textId="77777777" w:rsidR="000E2978" w:rsidRPr="0073469F" w:rsidRDefault="000E2978" w:rsidP="000E2978">
      <w:pPr>
        <w:pStyle w:val="Heading2"/>
      </w:pPr>
      <w:bookmarkStart w:id="71" w:name="_Toc25090814"/>
      <w:r>
        <w:t>7.7</w:t>
      </w:r>
      <w:r w:rsidRPr="0073469F">
        <w:tab/>
        <w:t>IANA registration template</w:t>
      </w:r>
      <w:bookmarkEnd w:id="71"/>
    </w:p>
    <w:p w14:paraId="71022FDE" w14:textId="77777777" w:rsidR="000E2978" w:rsidRDefault="000E2978" w:rsidP="000E2978">
      <w:pPr>
        <w:pStyle w:val="EditorsNote"/>
      </w:pPr>
      <w:r>
        <w:t>Editor’s note:</w:t>
      </w:r>
      <w:r w:rsidRPr="0073469F">
        <w:tab/>
      </w:r>
      <w:r>
        <w:t xml:space="preserve">This clause will describe the </w:t>
      </w:r>
      <w:r w:rsidRPr="0073469F">
        <w:t>IANA registration template</w:t>
      </w:r>
      <w:r>
        <w:t>.</w:t>
      </w:r>
    </w:p>
    <w:bookmarkEnd w:id="55"/>
    <w:bookmarkEnd w:id="62"/>
    <w:p w14:paraId="773DAECA" w14:textId="50719C2F" w:rsidR="00054A22" w:rsidRPr="00235394" w:rsidRDefault="00C17DFE" w:rsidP="007251D5">
      <w:pPr>
        <w:pStyle w:val="Heading8"/>
      </w:pPr>
      <w:r>
        <w:br w:type="page"/>
      </w:r>
      <w:bookmarkStart w:id="72" w:name="clause4"/>
      <w:bookmarkStart w:id="73" w:name="_Toc25090815"/>
      <w:bookmarkEnd w:id="72"/>
      <w:r w:rsidR="00080512" w:rsidRPr="004D3578">
        <w:t>Annex &lt;X&gt; (informative):</w:t>
      </w:r>
      <w:r w:rsidR="00080512" w:rsidRPr="004D3578">
        <w:br/>
        <w:t>Change history</w:t>
      </w:r>
      <w:bookmarkStart w:id="74" w:name="historyclause"/>
      <w:bookmarkEnd w:id="74"/>
      <w:bookmarkEnd w:id="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5BD6E5" w14:textId="77777777" w:rsidTr="00C72833">
        <w:trPr>
          <w:cantSplit/>
        </w:trPr>
        <w:tc>
          <w:tcPr>
            <w:tcW w:w="96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C72833">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C73DE" w:rsidRPr="006B0D02" w14:paraId="678A9840" w14:textId="77777777" w:rsidTr="00C72833">
        <w:tc>
          <w:tcPr>
            <w:tcW w:w="800" w:type="dxa"/>
            <w:shd w:val="solid" w:color="FFFFFF" w:fill="auto"/>
          </w:tcPr>
          <w:p w14:paraId="53BE2D80" w14:textId="5542FFF1" w:rsidR="001C73DE" w:rsidRPr="006B0D02" w:rsidRDefault="001C73DE" w:rsidP="001C73DE">
            <w:pPr>
              <w:pStyle w:val="TAC"/>
              <w:rPr>
                <w:sz w:val="16"/>
                <w:szCs w:val="16"/>
              </w:rPr>
            </w:pPr>
            <w:r>
              <w:rPr>
                <w:sz w:val="16"/>
                <w:szCs w:val="16"/>
              </w:rPr>
              <w:t>2019-10</w:t>
            </w:r>
          </w:p>
        </w:tc>
        <w:tc>
          <w:tcPr>
            <w:tcW w:w="800" w:type="dxa"/>
            <w:shd w:val="solid" w:color="FFFFFF" w:fill="auto"/>
          </w:tcPr>
          <w:p w14:paraId="41E46383" w14:textId="0661AF26" w:rsidR="001C73DE" w:rsidRPr="006B0D02" w:rsidRDefault="001C73DE" w:rsidP="001C73DE">
            <w:pPr>
              <w:pStyle w:val="TAC"/>
              <w:rPr>
                <w:sz w:val="16"/>
                <w:szCs w:val="16"/>
              </w:rPr>
            </w:pPr>
            <w:r>
              <w:rPr>
                <w:sz w:val="16"/>
                <w:szCs w:val="16"/>
              </w:rPr>
              <w:t>CT1#120</w:t>
            </w:r>
          </w:p>
        </w:tc>
        <w:tc>
          <w:tcPr>
            <w:tcW w:w="1094" w:type="dxa"/>
            <w:shd w:val="solid" w:color="FFFFFF" w:fill="auto"/>
          </w:tcPr>
          <w:p w14:paraId="71CA7486" w14:textId="4B03C3E8" w:rsidR="001C73DE" w:rsidRPr="006B0D02" w:rsidRDefault="001C73DE" w:rsidP="001C73DE">
            <w:pPr>
              <w:pStyle w:val="TAC"/>
              <w:rPr>
                <w:sz w:val="16"/>
                <w:szCs w:val="16"/>
              </w:rPr>
            </w:pPr>
            <w:r>
              <w:rPr>
                <w:sz w:val="16"/>
                <w:szCs w:val="16"/>
              </w:rPr>
              <w:t>C1-196358</w:t>
            </w:r>
          </w:p>
        </w:tc>
        <w:tc>
          <w:tcPr>
            <w:tcW w:w="425" w:type="dxa"/>
            <w:shd w:val="solid" w:color="FFFFFF" w:fill="auto"/>
          </w:tcPr>
          <w:p w14:paraId="7EE53402" w14:textId="77777777" w:rsidR="001C73DE" w:rsidRPr="006B0D02" w:rsidRDefault="001C73DE" w:rsidP="001C73DE">
            <w:pPr>
              <w:pStyle w:val="TAL"/>
              <w:rPr>
                <w:sz w:val="16"/>
                <w:szCs w:val="16"/>
              </w:rPr>
            </w:pPr>
          </w:p>
        </w:tc>
        <w:tc>
          <w:tcPr>
            <w:tcW w:w="425" w:type="dxa"/>
            <w:shd w:val="solid" w:color="FFFFFF" w:fill="auto"/>
          </w:tcPr>
          <w:p w14:paraId="3A093055" w14:textId="77777777" w:rsidR="001C73DE" w:rsidRPr="006B0D02" w:rsidRDefault="001C73DE" w:rsidP="001C73DE">
            <w:pPr>
              <w:pStyle w:val="TAR"/>
              <w:rPr>
                <w:sz w:val="16"/>
                <w:szCs w:val="16"/>
              </w:rPr>
            </w:pPr>
          </w:p>
        </w:tc>
        <w:tc>
          <w:tcPr>
            <w:tcW w:w="425" w:type="dxa"/>
            <w:shd w:val="solid" w:color="FFFFFF" w:fill="auto"/>
          </w:tcPr>
          <w:p w14:paraId="0D8FED3F" w14:textId="77777777" w:rsidR="001C73DE" w:rsidRPr="006B0D02" w:rsidRDefault="001C73DE" w:rsidP="001C73DE">
            <w:pPr>
              <w:pStyle w:val="TAC"/>
              <w:rPr>
                <w:sz w:val="16"/>
                <w:szCs w:val="16"/>
              </w:rPr>
            </w:pPr>
          </w:p>
        </w:tc>
        <w:tc>
          <w:tcPr>
            <w:tcW w:w="4962" w:type="dxa"/>
            <w:shd w:val="solid" w:color="FFFFFF" w:fill="auto"/>
          </w:tcPr>
          <w:p w14:paraId="658D3E7C" w14:textId="5E3F2D1A" w:rsidR="001C73DE" w:rsidRPr="006B0D02" w:rsidRDefault="001C73DE" w:rsidP="001C73DE">
            <w:pPr>
              <w:pStyle w:val="TAL"/>
              <w:rPr>
                <w:sz w:val="16"/>
                <w:szCs w:val="16"/>
              </w:rPr>
            </w:pPr>
            <w:r w:rsidRPr="00BE292D">
              <w:rPr>
                <w:sz w:val="16"/>
                <w:szCs w:val="16"/>
              </w:rPr>
              <w:t>Draft skeleton provided by the rapporteur.</w:t>
            </w:r>
          </w:p>
        </w:tc>
        <w:tc>
          <w:tcPr>
            <w:tcW w:w="708" w:type="dxa"/>
            <w:shd w:val="solid" w:color="FFFFFF" w:fill="auto"/>
          </w:tcPr>
          <w:p w14:paraId="76A30884" w14:textId="38B227DF" w:rsidR="001C73DE" w:rsidRPr="007D6048" w:rsidRDefault="001C73DE" w:rsidP="001C73DE">
            <w:pPr>
              <w:pStyle w:val="TAC"/>
              <w:rPr>
                <w:sz w:val="16"/>
                <w:szCs w:val="16"/>
              </w:rPr>
            </w:pPr>
            <w:r>
              <w:rPr>
                <w:sz w:val="16"/>
                <w:szCs w:val="16"/>
              </w:rPr>
              <w:t>0.0.0</w:t>
            </w:r>
          </w:p>
        </w:tc>
      </w:tr>
      <w:tr w:rsidR="001C73DE" w:rsidRPr="006B0D02" w14:paraId="50F618F4" w14:textId="77777777" w:rsidTr="00C72833">
        <w:tc>
          <w:tcPr>
            <w:tcW w:w="800" w:type="dxa"/>
            <w:shd w:val="solid" w:color="FFFFFF" w:fill="auto"/>
          </w:tcPr>
          <w:p w14:paraId="4D428BA8" w14:textId="25B05F4B" w:rsidR="001C73DE" w:rsidRPr="006B0D02" w:rsidRDefault="001C73DE" w:rsidP="001C73DE">
            <w:pPr>
              <w:pStyle w:val="TAC"/>
              <w:rPr>
                <w:sz w:val="16"/>
                <w:szCs w:val="16"/>
              </w:rPr>
            </w:pPr>
            <w:r>
              <w:rPr>
                <w:sz w:val="16"/>
                <w:szCs w:val="16"/>
              </w:rPr>
              <w:t>2019-10</w:t>
            </w:r>
          </w:p>
        </w:tc>
        <w:tc>
          <w:tcPr>
            <w:tcW w:w="800" w:type="dxa"/>
            <w:shd w:val="solid" w:color="FFFFFF" w:fill="auto"/>
          </w:tcPr>
          <w:p w14:paraId="0CF479CF" w14:textId="7A448C72" w:rsidR="001C73DE" w:rsidRPr="006B0D02" w:rsidRDefault="001C73DE" w:rsidP="001C73DE">
            <w:pPr>
              <w:pStyle w:val="TAC"/>
              <w:rPr>
                <w:sz w:val="16"/>
                <w:szCs w:val="16"/>
              </w:rPr>
            </w:pPr>
            <w:r>
              <w:rPr>
                <w:sz w:val="16"/>
                <w:szCs w:val="16"/>
              </w:rPr>
              <w:t>CT1#120</w:t>
            </w:r>
          </w:p>
        </w:tc>
        <w:tc>
          <w:tcPr>
            <w:tcW w:w="1094" w:type="dxa"/>
            <w:shd w:val="solid" w:color="FFFFFF" w:fill="auto"/>
          </w:tcPr>
          <w:p w14:paraId="19F1C282" w14:textId="77777777" w:rsidR="001C73DE" w:rsidRPr="006B0D02" w:rsidRDefault="001C73DE" w:rsidP="001C73DE">
            <w:pPr>
              <w:pStyle w:val="TAC"/>
              <w:rPr>
                <w:sz w:val="16"/>
                <w:szCs w:val="16"/>
              </w:rPr>
            </w:pPr>
          </w:p>
        </w:tc>
        <w:tc>
          <w:tcPr>
            <w:tcW w:w="425" w:type="dxa"/>
            <w:shd w:val="solid" w:color="FFFFFF" w:fill="auto"/>
          </w:tcPr>
          <w:p w14:paraId="6ABFB391" w14:textId="77777777" w:rsidR="001C73DE" w:rsidRPr="006B0D02" w:rsidRDefault="001C73DE" w:rsidP="001C73DE">
            <w:pPr>
              <w:pStyle w:val="TAL"/>
              <w:rPr>
                <w:sz w:val="16"/>
                <w:szCs w:val="16"/>
              </w:rPr>
            </w:pPr>
          </w:p>
        </w:tc>
        <w:tc>
          <w:tcPr>
            <w:tcW w:w="425" w:type="dxa"/>
            <w:shd w:val="solid" w:color="FFFFFF" w:fill="auto"/>
          </w:tcPr>
          <w:p w14:paraId="5758A04F" w14:textId="77777777" w:rsidR="001C73DE" w:rsidRPr="006B0D02" w:rsidRDefault="001C73DE" w:rsidP="001C73DE">
            <w:pPr>
              <w:pStyle w:val="TAR"/>
              <w:rPr>
                <w:sz w:val="16"/>
                <w:szCs w:val="16"/>
              </w:rPr>
            </w:pPr>
          </w:p>
        </w:tc>
        <w:tc>
          <w:tcPr>
            <w:tcW w:w="425" w:type="dxa"/>
            <w:shd w:val="solid" w:color="FFFFFF" w:fill="auto"/>
          </w:tcPr>
          <w:p w14:paraId="7E0AE058" w14:textId="77777777" w:rsidR="001C73DE" w:rsidRPr="006B0D02" w:rsidRDefault="001C73DE" w:rsidP="001C73DE">
            <w:pPr>
              <w:pStyle w:val="TAC"/>
              <w:rPr>
                <w:sz w:val="16"/>
                <w:szCs w:val="16"/>
              </w:rPr>
            </w:pPr>
          </w:p>
        </w:tc>
        <w:tc>
          <w:tcPr>
            <w:tcW w:w="4962" w:type="dxa"/>
            <w:shd w:val="solid" w:color="FFFFFF" w:fill="auto"/>
          </w:tcPr>
          <w:p w14:paraId="024D9485" w14:textId="2C87DDBC" w:rsidR="001C73DE" w:rsidRPr="006B0D02" w:rsidRDefault="001C73DE" w:rsidP="001C73DE">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96361, C1-196615, C1-196616, C1-196858</w:t>
            </w:r>
          </w:p>
        </w:tc>
        <w:tc>
          <w:tcPr>
            <w:tcW w:w="708" w:type="dxa"/>
            <w:shd w:val="solid" w:color="FFFFFF" w:fill="auto"/>
          </w:tcPr>
          <w:p w14:paraId="7547723A" w14:textId="79CE7E0B" w:rsidR="001C73DE" w:rsidRPr="007D6048" w:rsidRDefault="001C73DE" w:rsidP="001C73DE">
            <w:pPr>
              <w:pStyle w:val="TAC"/>
              <w:rPr>
                <w:sz w:val="16"/>
                <w:szCs w:val="16"/>
              </w:rPr>
            </w:pPr>
            <w:r>
              <w:rPr>
                <w:sz w:val="16"/>
                <w:szCs w:val="16"/>
              </w:rPr>
              <w:t>0.1.0</w:t>
            </w:r>
          </w:p>
        </w:tc>
      </w:tr>
      <w:tr w:rsidR="00CB2D61" w:rsidRPr="006B0D02" w14:paraId="2D93B579" w14:textId="77777777" w:rsidTr="00CB2D61">
        <w:tc>
          <w:tcPr>
            <w:tcW w:w="800" w:type="dxa"/>
            <w:tcBorders>
              <w:top w:val="single" w:sz="6" w:space="0" w:color="auto"/>
              <w:left w:val="single" w:sz="6" w:space="0" w:color="auto"/>
              <w:bottom w:val="single" w:sz="6" w:space="0" w:color="auto"/>
              <w:right w:val="single" w:sz="6" w:space="0" w:color="auto"/>
            </w:tcBorders>
            <w:shd w:val="solid" w:color="FFFFFF" w:fill="auto"/>
          </w:tcPr>
          <w:p w14:paraId="77F8DB74" w14:textId="6F850D10" w:rsidR="00CB2D61" w:rsidRPr="006B0D02" w:rsidRDefault="00CB2D61" w:rsidP="00CB2D61">
            <w:pPr>
              <w:pStyle w:val="TAC"/>
              <w:rPr>
                <w:sz w:val="16"/>
                <w:szCs w:val="16"/>
              </w:rPr>
            </w:pPr>
            <w:r>
              <w:rPr>
                <w:sz w:val="16"/>
                <w:szCs w:val="16"/>
              </w:rPr>
              <w:t>2019-1</w:t>
            </w:r>
            <w:r>
              <w:rPr>
                <w:sz w:val="16"/>
                <w:szCs w:val="16"/>
              </w:rPr>
              <w:t>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7F58B" w14:textId="344FDFFE" w:rsidR="00CB2D61" w:rsidRPr="006B0D02" w:rsidRDefault="00CB2D61" w:rsidP="00CB2D61">
            <w:pPr>
              <w:pStyle w:val="TAC"/>
              <w:rPr>
                <w:sz w:val="16"/>
                <w:szCs w:val="16"/>
              </w:rPr>
            </w:pPr>
            <w:r>
              <w:rPr>
                <w:sz w:val="16"/>
                <w:szCs w:val="16"/>
              </w:rPr>
              <w:t>CT1#12</w:t>
            </w:r>
            <w:r>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38779" w14:textId="77777777" w:rsidR="00CB2D61" w:rsidRPr="006B0D02" w:rsidRDefault="00CB2D61" w:rsidP="00E72A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10CB8" w14:textId="77777777" w:rsidR="00CB2D61" w:rsidRPr="006B0D02" w:rsidRDefault="00CB2D61" w:rsidP="00E72A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1A790" w14:textId="77777777" w:rsidR="00CB2D61" w:rsidRPr="006B0D02" w:rsidRDefault="00CB2D61" w:rsidP="00E72A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62C68" w14:textId="77777777" w:rsidR="00CB2D61" w:rsidRPr="006B0D02" w:rsidRDefault="00CB2D61" w:rsidP="00E72A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4601A" w14:textId="1782EA2E" w:rsidR="00CB2D61" w:rsidRDefault="00CB2D61" w:rsidP="00CB2D61">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CB2D61">
              <w:rPr>
                <w:bCs/>
                <w:snapToGrid w:val="0"/>
                <w:sz w:val="16"/>
                <w:lang w:val="en-AU"/>
              </w:rPr>
              <w:t>C1-19</w:t>
            </w:r>
            <w:r>
              <w:rPr>
                <w:bCs/>
                <w:snapToGrid w:val="0"/>
                <w:sz w:val="16"/>
                <w:lang w:val="en-AU"/>
              </w:rPr>
              <w:t>8610, C1-198611</w:t>
            </w:r>
            <w:r w:rsidRPr="00CB2D61">
              <w:rPr>
                <w:bCs/>
                <w:snapToGrid w:val="0"/>
                <w:sz w:val="16"/>
                <w:lang w:val="en-AU"/>
              </w:rPr>
              <w:t>, C1-19</w:t>
            </w:r>
            <w:r>
              <w:rPr>
                <w:bCs/>
                <w:snapToGrid w:val="0"/>
                <w:sz w:val="16"/>
                <w:lang w:val="en-AU"/>
              </w:rPr>
              <w:t>8612</w:t>
            </w:r>
            <w:r w:rsidRPr="00CB2D61">
              <w:rPr>
                <w:bCs/>
                <w:snapToGrid w:val="0"/>
                <w:sz w:val="16"/>
                <w:lang w:val="en-AU"/>
              </w:rPr>
              <w:t>, C1-19</w:t>
            </w:r>
            <w:r>
              <w:rPr>
                <w:bCs/>
                <w:snapToGrid w:val="0"/>
                <w:sz w:val="16"/>
                <w:lang w:val="en-AU"/>
              </w:rPr>
              <w:t>8819</w:t>
            </w:r>
          </w:p>
          <w:p w14:paraId="05C27D9B" w14:textId="5197B982" w:rsidR="00CB2D61" w:rsidRPr="00CB2D61" w:rsidRDefault="00CB2D61" w:rsidP="00CB2D61">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96566" w14:textId="7709DEAD" w:rsidR="00CB2D61" w:rsidRPr="007D6048" w:rsidRDefault="00CB2D61" w:rsidP="00CB2D61">
            <w:pPr>
              <w:pStyle w:val="TAC"/>
              <w:rPr>
                <w:sz w:val="16"/>
                <w:szCs w:val="16"/>
              </w:rPr>
            </w:pPr>
            <w:r>
              <w:rPr>
                <w:sz w:val="16"/>
                <w:szCs w:val="16"/>
              </w:rPr>
              <w:t>0.</w:t>
            </w:r>
            <w:r>
              <w:rPr>
                <w:sz w:val="16"/>
                <w:szCs w:val="16"/>
              </w:rPr>
              <w:t>2</w:t>
            </w:r>
            <w:r>
              <w:rPr>
                <w:sz w:val="16"/>
                <w:szCs w:val="16"/>
              </w:rPr>
              <w:t>.0</w:t>
            </w:r>
          </w:p>
        </w:tc>
      </w:tr>
    </w:tbl>
    <w:p w14:paraId="78D55E6C" w14:textId="0B9CD460" w:rsidR="00080512" w:rsidRPr="00615D24" w:rsidRDefault="00080512" w:rsidP="00CB2D61">
      <w:pPr>
        <w:rPr>
          <w:lang w:val="en-US"/>
        </w:rPr>
      </w:pPr>
    </w:p>
    <w:sectPr w:rsidR="00080512" w:rsidRPr="00615D2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2EEBA8" w14:textId="77777777" w:rsidR="005D5510" w:rsidRDefault="005D5510">
      <w:r>
        <w:separator/>
      </w:r>
    </w:p>
  </w:endnote>
  <w:endnote w:type="continuationSeparator" w:id="0">
    <w:p w14:paraId="5741925B" w14:textId="77777777" w:rsidR="005D5510" w:rsidRDefault="005D5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8A7EB"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5D7028" w14:textId="77777777" w:rsidR="005D5510" w:rsidRDefault="005D5510">
      <w:r>
        <w:separator/>
      </w:r>
    </w:p>
  </w:footnote>
  <w:footnote w:type="continuationSeparator" w:id="0">
    <w:p w14:paraId="4D2F66DF" w14:textId="77777777" w:rsidR="005D5510" w:rsidRDefault="005D5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ABE30" w14:textId="2A7E3E3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2712">
      <w:rPr>
        <w:rFonts w:ascii="Arial" w:hAnsi="Arial" w:cs="Arial"/>
        <w:b/>
        <w:noProof/>
        <w:sz w:val="18"/>
        <w:szCs w:val="18"/>
      </w:rPr>
      <w:t>3GPP TS 24.548 V0.2.0 (2019-11)</w:t>
    </w:r>
    <w:r>
      <w:rPr>
        <w:rFonts w:ascii="Arial" w:hAnsi="Arial" w:cs="Arial"/>
        <w:b/>
        <w:sz w:val="18"/>
        <w:szCs w:val="18"/>
      </w:rPr>
      <w:fldChar w:fldCharType="end"/>
    </w:r>
  </w:p>
  <w:p w14:paraId="103EF51B" w14:textId="3E6A7385"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2712">
      <w:rPr>
        <w:rFonts w:ascii="Arial" w:hAnsi="Arial" w:cs="Arial"/>
        <w:b/>
        <w:noProof/>
        <w:sz w:val="18"/>
        <w:szCs w:val="18"/>
      </w:rPr>
      <w:t>13</w:t>
    </w:r>
    <w:r>
      <w:rPr>
        <w:rFonts w:ascii="Arial" w:hAnsi="Arial" w:cs="Arial"/>
        <w:b/>
        <w:sz w:val="18"/>
        <w:szCs w:val="18"/>
      </w:rPr>
      <w:fldChar w:fldCharType="end"/>
    </w:r>
  </w:p>
  <w:p w14:paraId="5A4DD317" w14:textId="380FEFC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2712">
      <w:rPr>
        <w:rFonts w:ascii="Arial" w:hAnsi="Arial" w:cs="Arial"/>
        <w:b/>
        <w:noProof/>
        <w:sz w:val="18"/>
        <w:szCs w:val="18"/>
      </w:rPr>
      <w:t>Release 16</w:t>
    </w:r>
    <w:r>
      <w:rPr>
        <w:rFonts w:ascii="Arial" w:hAnsi="Arial" w:cs="Arial"/>
        <w:b/>
        <w:sz w:val="18"/>
        <w:szCs w:val="18"/>
      </w:rPr>
      <w:fldChar w:fldCharType="end"/>
    </w:r>
  </w:p>
  <w:p w14:paraId="76A801BA"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CCB"/>
    <w:rsid w:val="00000D9A"/>
    <w:rsid w:val="00014E55"/>
    <w:rsid w:val="000211C4"/>
    <w:rsid w:val="000314A3"/>
    <w:rsid w:val="0003328A"/>
    <w:rsid w:val="00033397"/>
    <w:rsid w:val="00040095"/>
    <w:rsid w:val="00050FB3"/>
    <w:rsid w:val="00051834"/>
    <w:rsid w:val="00054A22"/>
    <w:rsid w:val="00062023"/>
    <w:rsid w:val="000655A6"/>
    <w:rsid w:val="00074F00"/>
    <w:rsid w:val="00080512"/>
    <w:rsid w:val="00084147"/>
    <w:rsid w:val="000B4892"/>
    <w:rsid w:val="000C10BC"/>
    <w:rsid w:val="000C47C3"/>
    <w:rsid w:val="000D4E64"/>
    <w:rsid w:val="000D58AB"/>
    <w:rsid w:val="000E2978"/>
    <w:rsid w:val="000E2F84"/>
    <w:rsid w:val="000F1716"/>
    <w:rsid w:val="000F1F8E"/>
    <w:rsid w:val="00133525"/>
    <w:rsid w:val="001335FF"/>
    <w:rsid w:val="001356A7"/>
    <w:rsid w:val="001A4C42"/>
    <w:rsid w:val="001A7420"/>
    <w:rsid w:val="001B6637"/>
    <w:rsid w:val="001C21C3"/>
    <w:rsid w:val="001C73DE"/>
    <w:rsid w:val="001D02C2"/>
    <w:rsid w:val="001D5B48"/>
    <w:rsid w:val="001D6D30"/>
    <w:rsid w:val="001F0C1D"/>
    <w:rsid w:val="001F1132"/>
    <w:rsid w:val="001F168B"/>
    <w:rsid w:val="001F1F82"/>
    <w:rsid w:val="00222DA6"/>
    <w:rsid w:val="002347A2"/>
    <w:rsid w:val="002675F0"/>
    <w:rsid w:val="002B3ADA"/>
    <w:rsid w:val="002B5BF0"/>
    <w:rsid w:val="002B6339"/>
    <w:rsid w:val="002D0671"/>
    <w:rsid w:val="002D33FF"/>
    <w:rsid w:val="002E00EE"/>
    <w:rsid w:val="002F70CE"/>
    <w:rsid w:val="003172DC"/>
    <w:rsid w:val="00343D11"/>
    <w:rsid w:val="0035462D"/>
    <w:rsid w:val="00372CD0"/>
    <w:rsid w:val="003765B8"/>
    <w:rsid w:val="00387757"/>
    <w:rsid w:val="003A26F6"/>
    <w:rsid w:val="003B38C9"/>
    <w:rsid w:val="003C3971"/>
    <w:rsid w:val="0041148F"/>
    <w:rsid w:val="00423334"/>
    <w:rsid w:val="004345EC"/>
    <w:rsid w:val="0044495A"/>
    <w:rsid w:val="004528DA"/>
    <w:rsid w:val="00465515"/>
    <w:rsid w:val="004C61A4"/>
    <w:rsid w:val="004D3578"/>
    <w:rsid w:val="004E213A"/>
    <w:rsid w:val="004F0988"/>
    <w:rsid w:val="004F3340"/>
    <w:rsid w:val="004F511A"/>
    <w:rsid w:val="0050667D"/>
    <w:rsid w:val="00514887"/>
    <w:rsid w:val="00514F43"/>
    <w:rsid w:val="0053388B"/>
    <w:rsid w:val="00535773"/>
    <w:rsid w:val="00543E6C"/>
    <w:rsid w:val="00556A4D"/>
    <w:rsid w:val="00563D53"/>
    <w:rsid w:val="00565087"/>
    <w:rsid w:val="00597B11"/>
    <w:rsid w:val="005D2E01"/>
    <w:rsid w:val="005D5510"/>
    <w:rsid w:val="005D7358"/>
    <w:rsid w:val="005D7526"/>
    <w:rsid w:val="005E4BB2"/>
    <w:rsid w:val="005F7C74"/>
    <w:rsid w:val="00602AEA"/>
    <w:rsid w:val="00614FDF"/>
    <w:rsid w:val="00615D24"/>
    <w:rsid w:val="0063543D"/>
    <w:rsid w:val="00647114"/>
    <w:rsid w:val="00666236"/>
    <w:rsid w:val="00677F10"/>
    <w:rsid w:val="006916D1"/>
    <w:rsid w:val="006A323F"/>
    <w:rsid w:val="006B1B84"/>
    <w:rsid w:val="006B30D0"/>
    <w:rsid w:val="006B3555"/>
    <w:rsid w:val="006B4ADA"/>
    <w:rsid w:val="006C3D95"/>
    <w:rsid w:val="006E154B"/>
    <w:rsid w:val="006E5C86"/>
    <w:rsid w:val="006F2A8B"/>
    <w:rsid w:val="00701116"/>
    <w:rsid w:val="00706D13"/>
    <w:rsid w:val="00713C44"/>
    <w:rsid w:val="007251D5"/>
    <w:rsid w:val="00734A5B"/>
    <w:rsid w:val="0074026F"/>
    <w:rsid w:val="007418DE"/>
    <w:rsid w:val="007429F6"/>
    <w:rsid w:val="00744E76"/>
    <w:rsid w:val="00753689"/>
    <w:rsid w:val="00774DA4"/>
    <w:rsid w:val="00781F0F"/>
    <w:rsid w:val="00792401"/>
    <w:rsid w:val="007A2696"/>
    <w:rsid w:val="007B600E"/>
    <w:rsid w:val="007C3EB5"/>
    <w:rsid w:val="007F0F4A"/>
    <w:rsid w:val="007F3D8B"/>
    <w:rsid w:val="007F448A"/>
    <w:rsid w:val="007F56D8"/>
    <w:rsid w:val="00801FEA"/>
    <w:rsid w:val="008028A4"/>
    <w:rsid w:val="00807981"/>
    <w:rsid w:val="00816FC7"/>
    <w:rsid w:val="00830747"/>
    <w:rsid w:val="008409E6"/>
    <w:rsid w:val="00857913"/>
    <w:rsid w:val="008768CA"/>
    <w:rsid w:val="0088683B"/>
    <w:rsid w:val="008A363D"/>
    <w:rsid w:val="008B79B6"/>
    <w:rsid w:val="008C0818"/>
    <w:rsid w:val="008C2AFB"/>
    <w:rsid w:val="008C384C"/>
    <w:rsid w:val="00901AC4"/>
    <w:rsid w:val="0090271F"/>
    <w:rsid w:val="00902C15"/>
    <w:rsid w:val="00902E23"/>
    <w:rsid w:val="009114D7"/>
    <w:rsid w:val="0091348E"/>
    <w:rsid w:val="00913B81"/>
    <w:rsid w:val="00917CCB"/>
    <w:rsid w:val="009342F4"/>
    <w:rsid w:val="00942EC2"/>
    <w:rsid w:val="00951FD4"/>
    <w:rsid w:val="009617DD"/>
    <w:rsid w:val="00970B89"/>
    <w:rsid w:val="00982E5A"/>
    <w:rsid w:val="00990460"/>
    <w:rsid w:val="009A4870"/>
    <w:rsid w:val="009B285A"/>
    <w:rsid w:val="009F37B7"/>
    <w:rsid w:val="00A10F02"/>
    <w:rsid w:val="00A164B4"/>
    <w:rsid w:val="00A204DB"/>
    <w:rsid w:val="00A25EA4"/>
    <w:rsid w:val="00A26956"/>
    <w:rsid w:val="00A27486"/>
    <w:rsid w:val="00A53724"/>
    <w:rsid w:val="00A56066"/>
    <w:rsid w:val="00A6251F"/>
    <w:rsid w:val="00A73129"/>
    <w:rsid w:val="00A74A9D"/>
    <w:rsid w:val="00A802BE"/>
    <w:rsid w:val="00A82346"/>
    <w:rsid w:val="00A87351"/>
    <w:rsid w:val="00A9022C"/>
    <w:rsid w:val="00A92BA1"/>
    <w:rsid w:val="00AA3AEC"/>
    <w:rsid w:val="00AC07DD"/>
    <w:rsid w:val="00AC6BC6"/>
    <w:rsid w:val="00AE65E2"/>
    <w:rsid w:val="00B15449"/>
    <w:rsid w:val="00B31D7B"/>
    <w:rsid w:val="00B32890"/>
    <w:rsid w:val="00B402EE"/>
    <w:rsid w:val="00B50D17"/>
    <w:rsid w:val="00B56413"/>
    <w:rsid w:val="00B619FD"/>
    <w:rsid w:val="00B807DE"/>
    <w:rsid w:val="00B81FF1"/>
    <w:rsid w:val="00B825E3"/>
    <w:rsid w:val="00B93086"/>
    <w:rsid w:val="00BA19ED"/>
    <w:rsid w:val="00BA4B8D"/>
    <w:rsid w:val="00BB677D"/>
    <w:rsid w:val="00BB730A"/>
    <w:rsid w:val="00BC0F7D"/>
    <w:rsid w:val="00BD7D31"/>
    <w:rsid w:val="00BE3255"/>
    <w:rsid w:val="00BF128E"/>
    <w:rsid w:val="00C0662C"/>
    <w:rsid w:val="00C074DD"/>
    <w:rsid w:val="00C1496A"/>
    <w:rsid w:val="00C17DFE"/>
    <w:rsid w:val="00C200D4"/>
    <w:rsid w:val="00C33079"/>
    <w:rsid w:val="00C45231"/>
    <w:rsid w:val="00C557AD"/>
    <w:rsid w:val="00C72833"/>
    <w:rsid w:val="00C80F1D"/>
    <w:rsid w:val="00C93F40"/>
    <w:rsid w:val="00C961D7"/>
    <w:rsid w:val="00C964FF"/>
    <w:rsid w:val="00CA3D0C"/>
    <w:rsid w:val="00CA4971"/>
    <w:rsid w:val="00CB2D61"/>
    <w:rsid w:val="00CE01DA"/>
    <w:rsid w:val="00CE7943"/>
    <w:rsid w:val="00CF5AF3"/>
    <w:rsid w:val="00D32712"/>
    <w:rsid w:val="00D41635"/>
    <w:rsid w:val="00D4371E"/>
    <w:rsid w:val="00D57972"/>
    <w:rsid w:val="00D627B6"/>
    <w:rsid w:val="00D63518"/>
    <w:rsid w:val="00D675A9"/>
    <w:rsid w:val="00D738D6"/>
    <w:rsid w:val="00D755EB"/>
    <w:rsid w:val="00D76048"/>
    <w:rsid w:val="00D77666"/>
    <w:rsid w:val="00D81560"/>
    <w:rsid w:val="00D87E00"/>
    <w:rsid w:val="00D9134D"/>
    <w:rsid w:val="00DA7A03"/>
    <w:rsid w:val="00DB1818"/>
    <w:rsid w:val="00DC1FF9"/>
    <w:rsid w:val="00DC309B"/>
    <w:rsid w:val="00DC4DA2"/>
    <w:rsid w:val="00DD4C17"/>
    <w:rsid w:val="00DD74A5"/>
    <w:rsid w:val="00DD7806"/>
    <w:rsid w:val="00DE6389"/>
    <w:rsid w:val="00DF2B1F"/>
    <w:rsid w:val="00DF62CD"/>
    <w:rsid w:val="00E16509"/>
    <w:rsid w:val="00E209BE"/>
    <w:rsid w:val="00E44582"/>
    <w:rsid w:val="00E616C1"/>
    <w:rsid w:val="00E77645"/>
    <w:rsid w:val="00E869D3"/>
    <w:rsid w:val="00EA15B0"/>
    <w:rsid w:val="00EA5EA7"/>
    <w:rsid w:val="00EA6FD0"/>
    <w:rsid w:val="00EC4244"/>
    <w:rsid w:val="00EC4A25"/>
    <w:rsid w:val="00EE3FF2"/>
    <w:rsid w:val="00EF70CC"/>
    <w:rsid w:val="00F025A2"/>
    <w:rsid w:val="00F04712"/>
    <w:rsid w:val="00F13360"/>
    <w:rsid w:val="00F1495C"/>
    <w:rsid w:val="00F21D3A"/>
    <w:rsid w:val="00F22EC7"/>
    <w:rsid w:val="00F325C8"/>
    <w:rsid w:val="00F36270"/>
    <w:rsid w:val="00F653B8"/>
    <w:rsid w:val="00F67BC3"/>
    <w:rsid w:val="00F74F23"/>
    <w:rsid w:val="00F81C56"/>
    <w:rsid w:val="00F9008D"/>
    <w:rsid w:val="00FA1266"/>
    <w:rsid w:val="00FC1192"/>
    <w:rsid w:val="00FD5AE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EXCar">
    <w:name w:val="EX Car"/>
    <w:link w:val="EX"/>
    <w:locked/>
    <w:rsid w:val="00B402EE"/>
    <w:rPr>
      <w:lang w:val="en-GB"/>
    </w:rPr>
  </w:style>
  <w:style w:type="character" w:customStyle="1" w:styleId="B1Char">
    <w:name w:val="B1 Char"/>
    <w:link w:val="B1"/>
    <w:locked/>
    <w:rsid w:val="00AC07DD"/>
    <w:rPr>
      <w:lang w:val="en-GB"/>
    </w:rPr>
  </w:style>
  <w:style w:type="character" w:customStyle="1" w:styleId="TALChar">
    <w:name w:val="TAL Char"/>
    <w:link w:val="TAL"/>
    <w:rsid w:val="00CB2D61"/>
    <w:rPr>
      <w:rFonts w:ascii="Arial" w:hAnsi="Arial"/>
      <w:sz w:val="18"/>
      <w:lang w:val="en-GB"/>
    </w:rPr>
  </w:style>
  <w:style w:type="character" w:customStyle="1" w:styleId="B1Char2">
    <w:name w:val="B1 Char2"/>
    <w:rsid w:val="00F74F23"/>
    <w:rPr>
      <w:rFonts w:ascii="Times New Roman" w:hAnsi="Times New Roman"/>
      <w:lang w:val="en-GB" w:eastAsia="en-US"/>
    </w:rPr>
  </w:style>
  <w:style w:type="character" w:customStyle="1" w:styleId="B2Char">
    <w:name w:val="B2 Char"/>
    <w:link w:val="B2"/>
    <w:rsid w:val="00F74F2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702B7-3AE4-4F2E-83A5-B8822EDFF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3603</Words>
  <Characters>20541</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2</cp:revision>
  <cp:lastPrinted>2019-02-25T14:05:00Z</cp:lastPrinted>
  <dcterms:created xsi:type="dcterms:W3CDTF">2019-11-19T20:19:00Z</dcterms:created>
  <dcterms:modified xsi:type="dcterms:W3CDTF">2019-11-19T20:19:00Z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1574072218</vt:lpwstr>
  </property>
</Properties>
</file>