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CA02C4" w:rsidRDefault="00E8629F">
      <w:pPr>
        <w:pStyle w:val="ZA"/>
        <w:framePr w:wrap="notBeside"/>
      </w:pPr>
      <w:bookmarkStart w:id="0" w:name="page1"/>
      <w:r w:rsidRPr="00CA02C4">
        <w:rPr>
          <w:sz w:val="64"/>
        </w:rPr>
        <w:t xml:space="preserve">3GPP TR </w:t>
      </w:r>
      <w:r w:rsidR="00E25FA5" w:rsidRPr="00CA02C4">
        <w:rPr>
          <w:sz w:val="64"/>
        </w:rPr>
        <w:t>23</w:t>
      </w:r>
      <w:r w:rsidRPr="00CA02C4">
        <w:rPr>
          <w:sz w:val="64"/>
        </w:rPr>
        <w:t>.</w:t>
      </w:r>
      <w:r w:rsidR="00E25FA5" w:rsidRPr="00CA02C4">
        <w:rPr>
          <w:sz w:val="64"/>
        </w:rPr>
        <w:t>7</w:t>
      </w:r>
      <w:r w:rsidR="002D4B26" w:rsidRPr="00CA02C4">
        <w:rPr>
          <w:sz w:val="64"/>
        </w:rPr>
        <w:t>2</w:t>
      </w:r>
      <w:r w:rsidR="00E25FA5" w:rsidRPr="00CA02C4">
        <w:rPr>
          <w:sz w:val="64"/>
        </w:rPr>
        <w:t>6</w:t>
      </w:r>
      <w:r w:rsidRPr="00CA02C4">
        <w:rPr>
          <w:sz w:val="64"/>
        </w:rPr>
        <w:t xml:space="preserve"> </w:t>
      </w:r>
      <w:r w:rsidRPr="00CA02C4">
        <w:t>V</w:t>
      </w:r>
      <w:r w:rsidR="003378E8">
        <w:t>1</w:t>
      </w:r>
      <w:r w:rsidRPr="00CA02C4">
        <w:t>.</w:t>
      </w:r>
      <w:r w:rsidR="00854790">
        <w:t>2</w:t>
      </w:r>
      <w:r w:rsidRPr="00CA02C4">
        <w:t>.</w:t>
      </w:r>
      <w:r w:rsidR="00E25FA5" w:rsidRPr="00CA02C4">
        <w:t>0</w:t>
      </w:r>
      <w:r w:rsidRPr="00CA02C4">
        <w:t xml:space="preserve"> </w:t>
      </w:r>
      <w:r w:rsidRPr="00CA02C4">
        <w:rPr>
          <w:sz w:val="32"/>
        </w:rPr>
        <w:t>(</w:t>
      </w:r>
      <w:r w:rsidR="002D4B26" w:rsidRPr="00CA02C4">
        <w:rPr>
          <w:sz w:val="32"/>
        </w:rPr>
        <w:t>2018-0</w:t>
      </w:r>
      <w:r w:rsidR="003378E8">
        <w:rPr>
          <w:sz w:val="32"/>
        </w:rPr>
        <w:t>9</w:t>
      </w:r>
      <w:r w:rsidRPr="00CA02C4">
        <w:rPr>
          <w:sz w:val="32"/>
        </w:rPr>
        <w:t>)</w:t>
      </w:r>
    </w:p>
    <w:p w:rsidR="00E8629F" w:rsidRPr="00CA02C4" w:rsidRDefault="00E8629F">
      <w:pPr>
        <w:pStyle w:val="ZB"/>
        <w:framePr w:wrap="notBeside"/>
      </w:pPr>
      <w:r w:rsidRPr="00CA02C4">
        <w:t>Technical Report</w:t>
      </w:r>
    </w:p>
    <w:p w:rsidR="00E8629F" w:rsidRPr="00CA02C4" w:rsidRDefault="00E8629F">
      <w:pPr>
        <w:pStyle w:val="ZT"/>
        <w:framePr w:wrap="notBeside"/>
      </w:pPr>
      <w:r w:rsidRPr="00CA02C4">
        <w:t>3rd Generation Partnership Project;</w:t>
      </w:r>
    </w:p>
    <w:p w:rsidR="00E8629F" w:rsidRPr="00CA02C4" w:rsidRDefault="00E8629F">
      <w:pPr>
        <w:pStyle w:val="ZT"/>
        <w:framePr w:wrap="notBeside"/>
      </w:pPr>
      <w:r w:rsidRPr="00CA02C4">
        <w:t>Technical Specification Group</w:t>
      </w:r>
      <w:r w:rsidR="00E25FA5" w:rsidRPr="00CA02C4">
        <w:t xml:space="preserve"> Services and System Aspects</w:t>
      </w:r>
      <w:r w:rsidRPr="00CA02C4">
        <w:t>;</w:t>
      </w:r>
    </w:p>
    <w:p w:rsidR="00C422D2" w:rsidRPr="00CA02C4" w:rsidRDefault="002D4B26">
      <w:pPr>
        <w:pStyle w:val="ZT"/>
        <w:framePr w:wrap="notBeside"/>
      </w:pPr>
      <w:r w:rsidRPr="00CA02C4">
        <w:t>Study on Enhan</w:t>
      </w:r>
      <w:r w:rsidR="00C422D2" w:rsidRPr="00CA02C4">
        <w:t>cing Topology of SMF and UPF</w:t>
      </w:r>
    </w:p>
    <w:p w:rsidR="00C422D2" w:rsidRPr="00CA02C4" w:rsidRDefault="00C422D2">
      <w:pPr>
        <w:pStyle w:val="ZT"/>
        <w:framePr w:wrap="notBeside"/>
      </w:pPr>
      <w:r w:rsidRPr="00CA02C4">
        <w:t xml:space="preserve">in </w:t>
      </w:r>
      <w:r w:rsidR="002D4B26" w:rsidRPr="00CA02C4">
        <w:t>5G Networks</w:t>
      </w:r>
    </w:p>
    <w:p w:rsidR="00E8629F" w:rsidRPr="00CA02C4" w:rsidRDefault="00E8629F">
      <w:pPr>
        <w:pStyle w:val="ZT"/>
        <w:framePr w:wrap="notBeside"/>
        <w:rPr>
          <w:i/>
          <w:sz w:val="28"/>
        </w:rPr>
      </w:pPr>
      <w:r w:rsidRPr="00CA02C4">
        <w:t>(</w:t>
      </w:r>
      <w:r w:rsidRPr="00CA02C4">
        <w:rPr>
          <w:rStyle w:val="ZGSM"/>
        </w:rPr>
        <w:t xml:space="preserve">Release </w:t>
      </w:r>
      <w:r w:rsidR="000266A0" w:rsidRPr="00CA02C4">
        <w:rPr>
          <w:rStyle w:val="ZGSM"/>
        </w:rPr>
        <w:t>1</w:t>
      </w:r>
      <w:r w:rsidR="002D4B26" w:rsidRPr="00CA02C4">
        <w:rPr>
          <w:rStyle w:val="ZGSM"/>
        </w:rPr>
        <w:t>6</w:t>
      </w:r>
      <w:r w:rsidRPr="00CA02C4">
        <w:t>)</w:t>
      </w:r>
    </w:p>
    <w:p w:rsidR="00D756B6" w:rsidRPr="00CA02C4" w:rsidRDefault="00A24BAF" w:rsidP="00450ADA">
      <w:pPr>
        <w:pStyle w:val="ZU"/>
        <w:framePr w:h="4929" w:hRule="exact" w:wrap="notBeside"/>
        <w:pBdr>
          <w:top w:val="none" w:sz="0" w:space="0" w:color="auto"/>
        </w:pBdr>
        <w:tabs>
          <w:tab w:val="right" w:pos="10206"/>
        </w:tabs>
        <w:jc w:val="left"/>
      </w:pPr>
      <w:r w:rsidRPr="00CA02C4">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CA02C4">
        <w:rPr>
          <w:color w:val="0000FF"/>
        </w:rPr>
        <w:tab/>
      </w:r>
      <w:r w:rsidRPr="00CA02C4">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CA02C4" w:rsidRDefault="00E8629F">
      <w:pPr>
        <w:pStyle w:val="ZU"/>
        <w:framePr w:h="4929" w:hRule="exact" w:wrap="notBeside"/>
        <w:tabs>
          <w:tab w:val="right" w:pos="10206"/>
        </w:tabs>
        <w:jc w:val="left"/>
      </w:pPr>
    </w:p>
    <w:p w:rsidR="00E8629F" w:rsidRPr="00CA02C4" w:rsidRDefault="00E8629F">
      <w:pPr>
        <w:framePr w:h="1636" w:hRule="exact" w:wrap="notBeside" w:vAnchor="page" w:hAnchor="margin" w:y="15121"/>
        <w:rPr>
          <w:sz w:val="16"/>
        </w:rPr>
      </w:pPr>
      <w:r w:rsidRPr="00CA02C4">
        <w:rPr>
          <w:sz w:val="16"/>
        </w:rPr>
        <w:t>The present document has been developed within the 3</w:t>
      </w:r>
      <w:r w:rsidR="00707941" w:rsidRPr="00CA02C4">
        <w:rPr>
          <w:sz w:val="16"/>
        </w:rPr>
        <w:t>rd</w:t>
      </w:r>
      <w:r w:rsidRPr="00CA02C4">
        <w:rPr>
          <w:sz w:val="16"/>
        </w:rPr>
        <w:t xml:space="preserve"> Generation Partnership Project (3GPP</w:t>
      </w:r>
      <w:r w:rsidRPr="00CA02C4">
        <w:rPr>
          <w:sz w:val="16"/>
          <w:vertAlign w:val="superscript"/>
        </w:rPr>
        <w:t xml:space="preserve"> TM</w:t>
      </w:r>
      <w:r w:rsidRPr="00CA02C4">
        <w:rPr>
          <w:sz w:val="16"/>
        </w:rPr>
        <w:t>) and may be further elaborated for the purposes of 3GPP.</w:t>
      </w:r>
      <w:r w:rsidRPr="00CA02C4">
        <w:rPr>
          <w:sz w:val="16"/>
        </w:rPr>
        <w:br/>
        <w:t>The present document has not been subject to any approval process by the 3GPP</w:t>
      </w:r>
      <w:r w:rsidRPr="00CA02C4">
        <w:rPr>
          <w:sz w:val="16"/>
          <w:vertAlign w:val="superscript"/>
        </w:rPr>
        <w:t xml:space="preserve"> </w:t>
      </w:r>
      <w:r w:rsidRPr="00CA02C4">
        <w:rPr>
          <w:sz w:val="16"/>
        </w:rPr>
        <w:t>Organizational Partners and shall not be implemented.</w:t>
      </w:r>
      <w:r w:rsidRPr="00CA02C4">
        <w:rPr>
          <w:sz w:val="16"/>
        </w:rPr>
        <w:br/>
        <w:t xml:space="preserve">This </w:t>
      </w:r>
      <w:r w:rsidR="000D6CFC" w:rsidRPr="00CA02C4">
        <w:rPr>
          <w:sz w:val="16"/>
        </w:rPr>
        <w:t>Report</w:t>
      </w:r>
      <w:r w:rsidRPr="00CA02C4">
        <w:rPr>
          <w:sz w:val="16"/>
        </w:rPr>
        <w:t xml:space="preserve"> is provided for future development work within 3GPP</w:t>
      </w:r>
      <w:r w:rsidRPr="00CA02C4">
        <w:rPr>
          <w:sz w:val="16"/>
          <w:vertAlign w:val="superscript"/>
        </w:rPr>
        <w:t xml:space="preserve"> </w:t>
      </w:r>
      <w:r w:rsidRPr="00CA02C4">
        <w:rPr>
          <w:sz w:val="16"/>
        </w:rPr>
        <w:t>only. The Organizational Partners accept no liability for any use of this Specification.</w:t>
      </w:r>
      <w:r w:rsidRPr="00CA02C4">
        <w:rPr>
          <w:sz w:val="16"/>
        </w:rPr>
        <w:br/>
        <w:t xml:space="preserve">Specifications and </w:t>
      </w:r>
      <w:r w:rsidR="000D6CFC" w:rsidRPr="00CA02C4">
        <w:rPr>
          <w:sz w:val="16"/>
        </w:rPr>
        <w:t>Reports</w:t>
      </w:r>
      <w:r w:rsidRPr="00CA02C4">
        <w:rPr>
          <w:sz w:val="16"/>
        </w:rPr>
        <w:t xml:space="preserve"> for implementation of the 3GPP</w:t>
      </w:r>
      <w:r w:rsidRPr="00CA02C4">
        <w:rPr>
          <w:sz w:val="16"/>
          <w:vertAlign w:val="superscript"/>
        </w:rPr>
        <w:t xml:space="preserve"> TM</w:t>
      </w:r>
      <w:r w:rsidRPr="00CA02C4">
        <w:rPr>
          <w:sz w:val="16"/>
        </w:rPr>
        <w:t xml:space="preserve"> system should be obtained via the 3GPP Organizational Partners</w:t>
      </w:r>
      <w:r w:rsidR="00715ADA" w:rsidRPr="00CA02C4">
        <w:rPr>
          <w:sz w:val="16"/>
        </w:rPr>
        <w:t>'</w:t>
      </w:r>
      <w:r w:rsidRPr="00CA02C4">
        <w:rPr>
          <w:sz w:val="16"/>
        </w:rPr>
        <w:t xml:space="preserve"> Publications Offices.</w:t>
      </w:r>
    </w:p>
    <w:p w:rsidR="00E8629F" w:rsidRPr="00CA02C4" w:rsidRDefault="00E8629F">
      <w:pPr>
        <w:pStyle w:val="ZV"/>
        <w:framePr w:wrap="notBeside"/>
      </w:pPr>
    </w:p>
    <w:p w:rsidR="00E8629F" w:rsidRPr="00CA02C4" w:rsidRDefault="00E8629F"/>
    <w:bookmarkEnd w:id="0"/>
    <w:p w:rsidR="00E8629F" w:rsidRPr="00CA02C4" w:rsidRDefault="00E8629F">
      <w:pPr>
        <w:sectPr w:rsidR="00E8629F" w:rsidRPr="00CA02C4">
          <w:footnotePr>
            <w:numRestart w:val="eachSect"/>
          </w:footnotePr>
          <w:pgSz w:w="11907" w:h="16840"/>
          <w:pgMar w:top="2268" w:right="851" w:bottom="10773" w:left="851" w:header="0" w:footer="0" w:gutter="0"/>
          <w:cols w:space="720"/>
        </w:sectPr>
      </w:pPr>
    </w:p>
    <w:p w:rsidR="00E8629F" w:rsidRPr="00CA02C4" w:rsidRDefault="00E8629F">
      <w:bookmarkStart w:id="1" w:name="page2"/>
    </w:p>
    <w:p w:rsidR="00E8629F" w:rsidRPr="00CA02C4" w:rsidRDefault="00E8629F">
      <w:pPr>
        <w:pStyle w:val="FP"/>
        <w:framePr w:wrap="notBeside" w:hAnchor="margin" w:y="1419"/>
        <w:pBdr>
          <w:bottom w:val="single" w:sz="6" w:space="1" w:color="auto"/>
        </w:pBdr>
        <w:spacing w:before="240"/>
        <w:ind w:left="2835" w:right="2835"/>
        <w:jc w:val="center"/>
      </w:pPr>
      <w:r w:rsidRPr="00CA02C4">
        <w:t>Keywords</w:t>
      </w:r>
    </w:p>
    <w:p w:rsidR="002D4B26" w:rsidRPr="00CA02C4" w:rsidRDefault="002D4B26" w:rsidP="002D4B26">
      <w:pPr>
        <w:pStyle w:val="FP"/>
        <w:framePr w:wrap="notBeside" w:hAnchor="margin" w:y="1419"/>
        <w:ind w:left="2835" w:right="2835"/>
        <w:jc w:val="center"/>
        <w:rPr>
          <w:rFonts w:ascii="Arial" w:hAnsi="Arial"/>
          <w:sz w:val="18"/>
        </w:rPr>
      </w:pPr>
      <w:r w:rsidRPr="00CA02C4">
        <w:rPr>
          <w:rFonts w:ascii="Arial" w:hAnsi="Arial"/>
          <w:sz w:val="18"/>
        </w:rPr>
        <w:t xml:space="preserve">3GPP, </w:t>
      </w:r>
      <w:r w:rsidR="00715ADA" w:rsidRPr="00CA02C4">
        <w:rPr>
          <w:rFonts w:ascii="Arial" w:hAnsi="Arial"/>
          <w:sz w:val="18"/>
        </w:rPr>
        <w:t xml:space="preserve">5G, </w:t>
      </w:r>
      <w:r w:rsidRPr="00CA02C4">
        <w:rPr>
          <w:rFonts w:ascii="Arial" w:hAnsi="Arial"/>
          <w:sz w:val="18"/>
        </w:rPr>
        <w:t>Architecture</w:t>
      </w:r>
      <w:r w:rsidR="00715ADA" w:rsidRPr="00CA02C4">
        <w:rPr>
          <w:rFonts w:ascii="Arial" w:hAnsi="Arial"/>
          <w:sz w:val="18"/>
        </w:rPr>
        <w:t>, Network</w:t>
      </w:r>
      <w:r w:rsidRPr="00CA02C4">
        <w:rPr>
          <w:rFonts w:ascii="Arial" w:hAnsi="Arial"/>
          <w:sz w:val="18"/>
        </w:rPr>
        <w:t xml:space="preserve">, </w:t>
      </w:r>
      <w:r w:rsidR="00715ADA" w:rsidRPr="00CA02C4">
        <w:rPr>
          <w:rFonts w:ascii="Arial" w:hAnsi="Arial"/>
          <w:sz w:val="18"/>
        </w:rPr>
        <w:t>Topology</w:t>
      </w:r>
    </w:p>
    <w:p w:rsidR="00E8629F" w:rsidRPr="00CA02C4" w:rsidRDefault="00E8629F"/>
    <w:p w:rsidR="00E8629F" w:rsidRPr="00CA02C4" w:rsidRDefault="00E8629F">
      <w:pPr>
        <w:pStyle w:val="FP"/>
        <w:framePr w:wrap="notBeside" w:hAnchor="margin" w:yAlign="center"/>
        <w:spacing w:after="240"/>
        <w:ind w:left="2835" w:right="2835"/>
        <w:jc w:val="center"/>
        <w:rPr>
          <w:rFonts w:ascii="Arial" w:hAnsi="Arial"/>
          <w:b/>
          <w:i/>
        </w:rPr>
      </w:pPr>
      <w:r w:rsidRPr="00CA02C4">
        <w:rPr>
          <w:rFonts w:ascii="Arial" w:hAnsi="Arial"/>
          <w:b/>
          <w:i/>
        </w:rPr>
        <w:t>3GPP</w:t>
      </w:r>
    </w:p>
    <w:p w:rsidR="00E8629F" w:rsidRPr="00CA02C4" w:rsidRDefault="00E8629F">
      <w:pPr>
        <w:pStyle w:val="FP"/>
        <w:framePr w:wrap="notBeside" w:hAnchor="margin" w:yAlign="center"/>
        <w:pBdr>
          <w:bottom w:val="single" w:sz="6" w:space="1" w:color="auto"/>
        </w:pBdr>
        <w:ind w:left="2835" w:right="2835"/>
        <w:jc w:val="center"/>
      </w:pPr>
      <w:r w:rsidRPr="00CA02C4">
        <w:t>Postal address</w:t>
      </w:r>
    </w:p>
    <w:p w:rsidR="00E8629F" w:rsidRPr="00CA02C4" w:rsidRDefault="00E8629F">
      <w:pPr>
        <w:pStyle w:val="FP"/>
        <w:framePr w:wrap="notBeside" w:hAnchor="margin" w:yAlign="center"/>
        <w:ind w:left="2835" w:right="2835"/>
        <w:jc w:val="center"/>
        <w:rPr>
          <w:rFonts w:ascii="Arial" w:hAnsi="Arial"/>
          <w:sz w:val="18"/>
        </w:rPr>
      </w:pPr>
    </w:p>
    <w:p w:rsidR="00E8629F" w:rsidRPr="00CA02C4" w:rsidRDefault="00E8629F">
      <w:pPr>
        <w:pStyle w:val="FP"/>
        <w:framePr w:wrap="notBeside" w:hAnchor="margin" w:yAlign="center"/>
        <w:pBdr>
          <w:bottom w:val="single" w:sz="6" w:space="1" w:color="auto"/>
        </w:pBdr>
        <w:spacing w:before="240"/>
        <w:ind w:left="2835" w:right="2835"/>
        <w:jc w:val="center"/>
      </w:pPr>
      <w:r w:rsidRPr="00CA02C4">
        <w:t>3GPP support office address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650 Route des Lucioles - Sophia Antipolis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Valbonne - FRANCE</w:t>
      </w:r>
    </w:p>
    <w:p w:rsidR="00E8629F" w:rsidRPr="00CA02C4" w:rsidRDefault="00E8629F">
      <w:pPr>
        <w:pStyle w:val="FP"/>
        <w:framePr w:wrap="notBeside" w:hAnchor="margin" w:yAlign="center"/>
        <w:spacing w:after="20"/>
        <w:ind w:left="2835" w:right="2835"/>
        <w:jc w:val="center"/>
        <w:rPr>
          <w:rFonts w:ascii="Arial" w:hAnsi="Arial"/>
          <w:sz w:val="18"/>
        </w:rPr>
      </w:pPr>
      <w:r w:rsidRPr="00CA02C4">
        <w:rPr>
          <w:rFonts w:ascii="Arial" w:hAnsi="Arial"/>
          <w:sz w:val="18"/>
        </w:rPr>
        <w:t>Tel.: +33 4 92 94 42 00 Fax: +33 4 93 65 47 16</w:t>
      </w:r>
    </w:p>
    <w:p w:rsidR="00E8629F" w:rsidRPr="00CA02C4" w:rsidRDefault="00E8629F">
      <w:pPr>
        <w:pStyle w:val="FP"/>
        <w:framePr w:wrap="notBeside" w:hAnchor="margin" w:yAlign="center"/>
        <w:pBdr>
          <w:bottom w:val="single" w:sz="6" w:space="1" w:color="auto"/>
        </w:pBdr>
        <w:spacing w:before="240"/>
        <w:ind w:left="2835" w:right="2835"/>
        <w:jc w:val="center"/>
      </w:pPr>
      <w:r w:rsidRPr="00CA02C4">
        <w:t>Internet</w:t>
      </w:r>
    </w:p>
    <w:p w:rsidR="00E8629F" w:rsidRPr="00CA02C4" w:rsidRDefault="00E8629F">
      <w:pPr>
        <w:pStyle w:val="FP"/>
        <w:framePr w:wrap="notBeside" w:hAnchor="margin" w:yAlign="center"/>
        <w:ind w:left="2835" w:right="2835"/>
        <w:jc w:val="center"/>
        <w:rPr>
          <w:rFonts w:ascii="Arial" w:hAnsi="Arial"/>
          <w:sz w:val="18"/>
        </w:rPr>
      </w:pPr>
      <w:r w:rsidRPr="00CA02C4">
        <w:rPr>
          <w:rFonts w:ascii="Arial" w:hAnsi="Arial"/>
          <w:sz w:val="18"/>
        </w:rPr>
        <w:t>http://www.3gpp.org</w:t>
      </w:r>
    </w:p>
    <w:p w:rsidR="00E8629F" w:rsidRPr="00CA02C4" w:rsidRDefault="00E8629F"/>
    <w:p w:rsidR="00E8629F" w:rsidRPr="00CA02C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A02C4">
        <w:rPr>
          <w:rFonts w:ascii="Arial" w:hAnsi="Arial"/>
          <w:b/>
          <w:i/>
          <w:noProof/>
        </w:rPr>
        <w:t>Copyright Notification</w:t>
      </w:r>
    </w:p>
    <w:p w:rsidR="00E8629F" w:rsidRPr="00CA02C4" w:rsidRDefault="00E8629F">
      <w:pPr>
        <w:pStyle w:val="FP"/>
        <w:framePr w:h="3057" w:hRule="exact" w:wrap="notBeside" w:vAnchor="page" w:hAnchor="margin" w:y="12605"/>
        <w:jc w:val="center"/>
        <w:rPr>
          <w:noProof/>
        </w:rPr>
      </w:pPr>
      <w:r w:rsidRPr="00CA02C4">
        <w:rPr>
          <w:noProof/>
        </w:rPr>
        <w:t>No part may be reproduced except as authorized by written permission.</w:t>
      </w:r>
      <w:r w:rsidRPr="00CA02C4">
        <w:rPr>
          <w:noProof/>
        </w:rPr>
        <w:br/>
        <w:t>The copyright and the foregoing restriction extend to reproduction in all media.</w:t>
      </w:r>
    </w:p>
    <w:p w:rsidR="00E8629F" w:rsidRPr="00CA02C4" w:rsidRDefault="00E8629F">
      <w:pPr>
        <w:pStyle w:val="FP"/>
        <w:framePr w:h="3057" w:hRule="exact" w:wrap="notBeside" w:vAnchor="page" w:hAnchor="margin" w:y="12605"/>
        <w:jc w:val="center"/>
        <w:rPr>
          <w:noProof/>
        </w:rPr>
      </w:pPr>
    </w:p>
    <w:p w:rsidR="00E8629F" w:rsidRPr="00CA02C4" w:rsidRDefault="00E8629F">
      <w:pPr>
        <w:pStyle w:val="FP"/>
        <w:framePr w:h="3057" w:hRule="exact" w:wrap="notBeside" w:vAnchor="page" w:hAnchor="margin" w:y="12605"/>
        <w:jc w:val="center"/>
        <w:rPr>
          <w:noProof/>
          <w:sz w:val="18"/>
        </w:rPr>
      </w:pPr>
      <w:r w:rsidRPr="00CA02C4">
        <w:rPr>
          <w:noProof/>
          <w:sz w:val="18"/>
        </w:rPr>
        <w:t>© 20</w:t>
      </w:r>
      <w:r w:rsidR="00214FBD" w:rsidRPr="00CA02C4">
        <w:rPr>
          <w:noProof/>
          <w:sz w:val="18"/>
        </w:rPr>
        <w:t>1</w:t>
      </w:r>
      <w:r w:rsidR="00715ADA" w:rsidRPr="00CA02C4">
        <w:rPr>
          <w:noProof/>
          <w:sz w:val="18"/>
        </w:rPr>
        <w:t>8</w:t>
      </w:r>
      <w:r w:rsidRPr="00CA02C4">
        <w:rPr>
          <w:noProof/>
          <w:sz w:val="18"/>
        </w:rPr>
        <w:t>, 3GPP Organizational Partners (ARIB, ATIS, CCSA, ETSI,</w:t>
      </w:r>
      <w:r w:rsidR="000266A0" w:rsidRPr="00CA02C4">
        <w:rPr>
          <w:noProof/>
          <w:sz w:val="18"/>
        </w:rPr>
        <w:t xml:space="preserve"> TSDSI,</w:t>
      </w:r>
      <w:r w:rsidRPr="00CA02C4">
        <w:rPr>
          <w:noProof/>
          <w:sz w:val="18"/>
        </w:rPr>
        <w:t xml:space="preserve"> TTA, TTC).</w:t>
      </w:r>
      <w:bookmarkStart w:id="2" w:name="copyrightaddon"/>
      <w:bookmarkEnd w:id="2"/>
    </w:p>
    <w:p w:rsidR="00E8629F" w:rsidRPr="00CA02C4" w:rsidRDefault="00E8629F">
      <w:pPr>
        <w:pStyle w:val="FP"/>
        <w:framePr w:h="3057" w:hRule="exact" w:wrap="notBeside" w:vAnchor="page" w:hAnchor="margin" w:y="12605"/>
        <w:jc w:val="center"/>
        <w:rPr>
          <w:noProof/>
          <w:sz w:val="18"/>
        </w:rPr>
      </w:pPr>
      <w:r w:rsidRPr="00CA02C4">
        <w:rPr>
          <w:noProof/>
          <w:sz w:val="18"/>
        </w:rPr>
        <w:t>All rights reserved.</w:t>
      </w:r>
    </w:p>
    <w:p w:rsidR="00983910" w:rsidRPr="00CA02C4" w:rsidRDefault="00983910">
      <w:pPr>
        <w:pStyle w:val="FP"/>
        <w:framePr w:h="3057" w:hRule="exact" w:wrap="notBeside" w:vAnchor="page" w:hAnchor="margin" w:y="12605"/>
        <w:rPr>
          <w:noProof/>
          <w:sz w:val="18"/>
        </w:rPr>
      </w:pPr>
    </w:p>
    <w:p w:rsidR="00E8629F" w:rsidRPr="00CA02C4" w:rsidRDefault="00E8629F">
      <w:pPr>
        <w:pStyle w:val="FP"/>
        <w:framePr w:h="3057" w:hRule="exact" w:wrap="notBeside" w:vAnchor="page" w:hAnchor="margin" w:y="12605"/>
        <w:rPr>
          <w:noProof/>
          <w:sz w:val="18"/>
        </w:rPr>
      </w:pPr>
      <w:r w:rsidRPr="00CA02C4">
        <w:rPr>
          <w:noProof/>
          <w:sz w:val="18"/>
        </w:rPr>
        <w:t>UMTS™ is a Trade Mark of ETSI registered for the benefit of its members</w:t>
      </w:r>
    </w:p>
    <w:p w:rsidR="00E8629F" w:rsidRPr="00CA02C4" w:rsidRDefault="00E8629F">
      <w:pPr>
        <w:pStyle w:val="FP"/>
        <w:framePr w:h="3057" w:hRule="exact" w:wrap="notBeside" w:vAnchor="page" w:hAnchor="margin" w:y="12605"/>
        <w:rPr>
          <w:noProof/>
          <w:sz w:val="18"/>
        </w:rPr>
      </w:pPr>
      <w:r w:rsidRPr="00CA02C4">
        <w:rPr>
          <w:noProof/>
          <w:sz w:val="18"/>
        </w:rPr>
        <w:t>3GPP™ is a Trade Mark of ETSI registered for the benefit of its Members and of the 3GPP Organizational Partners</w:t>
      </w:r>
      <w:r w:rsidRPr="00CA02C4">
        <w:rPr>
          <w:noProof/>
          <w:sz w:val="18"/>
        </w:rPr>
        <w:br/>
        <w:t>LTE™ is a Trade Mark of ETSI registered for the benefit of its Members and of the 3GPP Organizational Partners</w:t>
      </w:r>
    </w:p>
    <w:p w:rsidR="00E8629F" w:rsidRPr="00CA02C4" w:rsidRDefault="00E8629F">
      <w:pPr>
        <w:pStyle w:val="FP"/>
        <w:framePr w:h="3057" w:hRule="exact" w:wrap="notBeside" w:vAnchor="page" w:hAnchor="margin" w:y="12605"/>
        <w:rPr>
          <w:noProof/>
          <w:sz w:val="18"/>
        </w:rPr>
      </w:pPr>
      <w:r w:rsidRPr="00CA02C4">
        <w:rPr>
          <w:noProof/>
          <w:sz w:val="18"/>
        </w:rPr>
        <w:t>GSM® and the GSM logo are registered and owned by the GSM Association</w:t>
      </w:r>
    </w:p>
    <w:p w:rsidR="00E8629F" w:rsidRPr="00CA02C4" w:rsidRDefault="00E8629F"/>
    <w:bookmarkEnd w:id="1"/>
    <w:p w:rsidR="00CF6003" w:rsidRPr="00CA02C4" w:rsidRDefault="00E8629F" w:rsidP="00CF6003">
      <w:pPr>
        <w:pStyle w:val="TT"/>
      </w:pPr>
      <w:r w:rsidRPr="00CA02C4">
        <w:br w:type="page"/>
      </w:r>
      <w:r w:rsidR="00CF6003" w:rsidRPr="00CA02C4">
        <w:lastRenderedPageBreak/>
        <w:t>Contents</w:t>
      </w:r>
    </w:p>
    <w:p w:rsidR="00965EAE" w:rsidRPr="00CA02C4" w:rsidRDefault="00965EAE" w:rsidP="00965EAE"/>
    <w:p w:rsidR="00923D29" w:rsidRDefault="00923D2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_Toc525743882 \h </w:instrText>
      </w:r>
      <w:r>
        <w:fldChar w:fldCharType="separate"/>
      </w:r>
      <w:r>
        <w:t>7</w:t>
      </w:r>
      <w:r>
        <w:fldChar w:fldCharType="end"/>
      </w:r>
    </w:p>
    <w:p w:rsidR="00923D29" w:rsidRDefault="00923D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_Toc525743883 \h </w:instrText>
      </w:r>
      <w:r>
        <w:fldChar w:fldCharType="separate"/>
      </w:r>
      <w:r>
        <w:t>8</w:t>
      </w:r>
      <w:r>
        <w:fldChar w:fldCharType="end"/>
      </w:r>
    </w:p>
    <w:p w:rsidR="00923D29" w:rsidRDefault="00923D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_Toc525743884 \h </w:instrText>
      </w:r>
      <w:r>
        <w:fldChar w:fldCharType="separate"/>
      </w:r>
      <w:r>
        <w:t>8</w:t>
      </w:r>
      <w:r>
        <w:fldChar w:fldCharType="end"/>
      </w:r>
    </w:p>
    <w:p w:rsidR="00923D29" w:rsidRDefault="00923D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_Toc525743885 \h </w:instrText>
      </w:r>
      <w:r>
        <w:fldChar w:fldCharType="separate"/>
      </w:r>
      <w:r>
        <w:t>8</w:t>
      </w:r>
      <w:r>
        <w:fldChar w:fldCharType="end"/>
      </w:r>
    </w:p>
    <w:p w:rsidR="00923D29" w:rsidRDefault="00923D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_Toc525743886 \h </w:instrText>
      </w:r>
      <w:r>
        <w:fldChar w:fldCharType="separate"/>
      </w:r>
      <w:r>
        <w:t>8</w:t>
      </w:r>
      <w:r>
        <w:fldChar w:fldCharType="end"/>
      </w:r>
    </w:p>
    <w:p w:rsidR="00923D29" w:rsidRDefault="00923D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_Toc525743887 \h </w:instrText>
      </w:r>
      <w:r>
        <w:fldChar w:fldCharType="separate"/>
      </w:r>
      <w:r>
        <w:t>9</w:t>
      </w:r>
      <w:r>
        <w:fldChar w:fldCharType="end"/>
      </w:r>
    </w:p>
    <w:p w:rsidR="00923D29" w:rsidRDefault="00923D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_Toc525743888 \h </w:instrText>
      </w:r>
      <w:r>
        <w:fldChar w:fldCharType="separate"/>
      </w:r>
      <w:r>
        <w:t>9</w:t>
      </w:r>
      <w:r>
        <w:fldChar w:fldCharType="end"/>
      </w:r>
    </w:p>
    <w:p w:rsidR="00923D29" w:rsidRDefault="00923D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_Toc525743889 \h </w:instrText>
      </w:r>
      <w:r>
        <w:fldChar w:fldCharType="separate"/>
      </w:r>
      <w:r>
        <w:t>9</w:t>
      </w:r>
      <w:r>
        <w:fldChar w:fldCharType="end"/>
      </w:r>
    </w:p>
    <w:p w:rsidR="00923D29" w:rsidRDefault="00923D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_Toc525743890 \h </w:instrText>
      </w:r>
      <w:r>
        <w:fldChar w:fldCharType="separate"/>
      </w:r>
      <w:r>
        <w:t>9</w:t>
      </w:r>
      <w:r>
        <w:fldChar w:fldCharType="end"/>
      </w:r>
    </w:p>
    <w:p w:rsidR="00923D29" w:rsidRDefault="00923D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_Toc525743891 \h </w:instrText>
      </w:r>
      <w:r>
        <w:fldChar w:fldCharType="separate"/>
      </w:r>
      <w:r>
        <w:t>9</w:t>
      </w:r>
      <w:r>
        <w:fldChar w:fldCharType="end"/>
      </w:r>
    </w:p>
    <w:p w:rsidR="00923D29" w:rsidRDefault="00923D2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_Toc525743892 \h </w:instrText>
      </w:r>
      <w:r>
        <w:fldChar w:fldCharType="separate"/>
      </w:r>
      <w:r>
        <w:t>9</w:t>
      </w:r>
      <w:r>
        <w:fldChar w:fldCharType="end"/>
      </w:r>
    </w:p>
    <w:p w:rsidR="00923D29" w:rsidRDefault="00923D2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_Toc525743893 \h </w:instrText>
      </w:r>
      <w:r>
        <w:fldChar w:fldCharType="separate"/>
      </w:r>
      <w:r>
        <w:t>9</w:t>
      </w:r>
      <w:r>
        <w:fldChar w:fldCharType="end"/>
      </w:r>
    </w:p>
    <w:p w:rsidR="00923D29" w:rsidRDefault="00923D2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_Toc525743894 \h </w:instrText>
      </w:r>
      <w:r>
        <w:fldChar w:fldCharType="separate"/>
      </w:r>
      <w:r>
        <w:t>10</w:t>
      </w:r>
      <w:r>
        <w:fldChar w:fldCharType="end"/>
      </w:r>
    </w:p>
    <w:p w:rsidR="00923D29" w:rsidRDefault="00923D2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_Toc525743895 \h </w:instrText>
      </w:r>
      <w:r>
        <w:fldChar w:fldCharType="separate"/>
      </w:r>
      <w:r>
        <w:t>10</w:t>
      </w:r>
      <w:r>
        <w:fldChar w:fldCharType="end"/>
      </w:r>
    </w:p>
    <w:p w:rsidR="00923D29" w:rsidRDefault="00923D2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_Toc525743896 \h </w:instrText>
      </w:r>
      <w:r>
        <w:fldChar w:fldCharType="separate"/>
      </w:r>
      <w:r>
        <w:t>11</w:t>
      </w:r>
      <w:r>
        <w:fldChar w:fldCharType="end"/>
      </w:r>
    </w:p>
    <w:p w:rsidR="00923D29" w:rsidRDefault="00923D2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_Toc525743897 \h </w:instrText>
      </w:r>
      <w:r>
        <w:fldChar w:fldCharType="separate"/>
      </w:r>
      <w:r>
        <w:t>11</w:t>
      </w:r>
      <w:r>
        <w:fldChar w:fldCharType="end"/>
      </w:r>
    </w:p>
    <w:p w:rsidR="00923D29" w:rsidRDefault="00923D2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_Toc525743898 \h </w:instrText>
      </w:r>
      <w:r>
        <w:fldChar w:fldCharType="separate"/>
      </w:r>
      <w:r>
        <w:t>12</w:t>
      </w:r>
      <w:r>
        <w:fldChar w:fldCharType="end"/>
      </w:r>
    </w:p>
    <w:p w:rsidR="00923D29" w:rsidRDefault="00923D2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_Toc525743899 \h </w:instrText>
      </w:r>
      <w:r>
        <w:fldChar w:fldCharType="separate"/>
      </w:r>
      <w:r>
        <w:t>12</w:t>
      </w:r>
      <w:r>
        <w:fldChar w:fldCharType="end"/>
      </w:r>
    </w:p>
    <w:p w:rsidR="00923D29" w:rsidRDefault="00923D2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_Toc525743900 \h </w:instrText>
      </w:r>
      <w:r>
        <w:fldChar w:fldCharType="separate"/>
      </w:r>
      <w:r>
        <w:t>13</w:t>
      </w:r>
      <w:r>
        <w:fldChar w:fldCharType="end"/>
      </w:r>
    </w:p>
    <w:p w:rsidR="00923D29" w:rsidRDefault="00923D2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_Toc525743901 \h </w:instrText>
      </w:r>
      <w:r>
        <w:fldChar w:fldCharType="separate"/>
      </w:r>
      <w:r>
        <w:t>13</w:t>
      </w:r>
      <w:r>
        <w:fldChar w:fldCharType="end"/>
      </w:r>
    </w:p>
    <w:p w:rsidR="00923D29" w:rsidRDefault="00923D2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_Toc525743902 \h </w:instrText>
      </w:r>
      <w:r>
        <w:fldChar w:fldCharType="separate"/>
      </w:r>
      <w:r>
        <w:t>13</w:t>
      </w:r>
      <w:r>
        <w:fldChar w:fldCharType="end"/>
      </w:r>
    </w:p>
    <w:p w:rsidR="00923D29" w:rsidRDefault="00923D2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_Toc525743903 \h </w:instrText>
      </w:r>
      <w:r>
        <w:fldChar w:fldCharType="separate"/>
      </w:r>
      <w:r>
        <w:t>14</w:t>
      </w:r>
      <w:r>
        <w:fldChar w:fldCharType="end"/>
      </w:r>
    </w:p>
    <w:p w:rsidR="00923D29" w:rsidRDefault="00923D2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_Toc525743904 \h </w:instrText>
      </w:r>
      <w:r>
        <w:fldChar w:fldCharType="separate"/>
      </w:r>
      <w:r>
        <w:t>14</w:t>
      </w:r>
      <w:r>
        <w:fldChar w:fldCharType="end"/>
      </w:r>
    </w:p>
    <w:p w:rsidR="00923D29" w:rsidRDefault="00923D2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_Toc525743905 \h </w:instrText>
      </w:r>
      <w:r>
        <w:fldChar w:fldCharType="separate"/>
      </w:r>
      <w:r>
        <w:t>14</w:t>
      </w:r>
      <w:r>
        <w:fldChar w:fldCharType="end"/>
      </w:r>
    </w:p>
    <w:p w:rsidR="00923D29" w:rsidRDefault="00923D2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_Toc525743906 \h </w:instrText>
      </w:r>
      <w:r>
        <w:fldChar w:fldCharType="separate"/>
      </w:r>
      <w:r>
        <w:t>14</w:t>
      </w:r>
      <w:r>
        <w:fldChar w:fldCharType="end"/>
      </w:r>
    </w:p>
    <w:p w:rsidR="00923D29" w:rsidRDefault="00923D2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_Toc525743907 \h </w:instrText>
      </w:r>
      <w:r>
        <w:fldChar w:fldCharType="separate"/>
      </w:r>
      <w:r>
        <w:t>14</w:t>
      </w:r>
      <w:r>
        <w:fldChar w:fldCharType="end"/>
      </w:r>
    </w:p>
    <w:p w:rsidR="00923D29" w:rsidRDefault="00923D2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_Toc525743908 \h </w:instrText>
      </w:r>
      <w:r>
        <w:fldChar w:fldCharType="separate"/>
      </w:r>
      <w:r>
        <w:t>14</w:t>
      </w:r>
      <w:r>
        <w:fldChar w:fldCharType="end"/>
      </w:r>
    </w:p>
    <w:p w:rsidR="00923D29" w:rsidRDefault="00923D29">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_Toc525743909 \h </w:instrText>
      </w:r>
      <w:r>
        <w:fldChar w:fldCharType="separate"/>
      </w:r>
      <w:r>
        <w:t>15</w:t>
      </w:r>
      <w:r>
        <w:fldChar w:fldCharType="end"/>
      </w:r>
    </w:p>
    <w:p w:rsidR="00923D29" w:rsidRDefault="00923D29">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_Toc525743910 \h </w:instrText>
      </w:r>
      <w:r>
        <w:fldChar w:fldCharType="separate"/>
      </w:r>
      <w:r>
        <w:t>15</w:t>
      </w:r>
      <w:r>
        <w:fldChar w:fldCharType="end"/>
      </w:r>
    </w:p>
    <w:p w:rsidR="00923D29" w:rsidRDefault="00923D29">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_Toc525743911 \h </w:instrText>
      </w:r>
      <w:r>
        <w:fldChar w:fldCharType="separate"/>
      </w:r>
      <w:r>
        <w:t>16</w:t>
      </w:r>
      <w:r>
        <w:fldChar w:fldCharType="end"/>
      </w:r>
    </w:p>
    <w:p w:rsidR="00923D29" w:rsidRDefault="00923D29">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_Toc525743912 \h </w:instrText>
      </w:r>
      <w:r>
        <w:fldChar w:fldCharType="separate"/>
      </w:r>
      <w:r>
        <w:t>16</w:t>
      </w:r>
      <w:r>
        <w:fldChar w:fldCharType="end"/>
      </w:r>
    </w:p>
    <w:p w:rsidR="00923D29" w:rsidRDefault="00923D29">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_Toc525743913 \h </w:instrText>
      </w:r>
      <w:r>
        <w:fldChar w:fldCharType="separate"/>
      </w:r>
      <w:r>
        <w:t>17</w:t>
      </w:r>
      <w:r>
        <w:fldChar w:fldCharType="end"/>
      </w:r>
    </w:p>
    <w:p w:rsidR="00923D29" w:rsidRDefault="00923D29">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_Toc525743914 \h </w:instrText>
      </w:r>
      <w:r>
        <w:fldChar w:fldCharType="separate"/>
      </w:r>
      <w:r>
        <w:t>19</w:t>
      </w:r>
      <w:r>
        <w:fldChar w:fldCharType="end"/>
      </w:r>
    </w:p>
    <w:p w:rsidR="00923D29" w:rsidRDefault="00923D29">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_Toc525743915 \h </w:instrText>
      </w:r>
      <w:r>
        <w:fldChar w:fldCharType="separate"/>
      </w:r>
      <w:r>
        <w:t>19</w:t>
      </w:r>
      <w:r>
        <w:fldChar w:fldCharType="end"/>
      </w:r>
    </w:p>
    <w:p w:rsidR="00923D29" w:rsidRDefault="00923D29">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_Toc525743916 \h </w:instrText>
      </w:r>
      <w:r>
        <w:fldChar w:fldCharType="separate"/>
      </w:r>
      <w:r>
        <w:t>19</w:t>
      </w:r>
      <w:r>
        <w:fldChar w:fldCharType="end"/>
      </w:r>
    </w:p>
    <w:p w:rsidR="00923D29" w:rsidRDefault="00923D29">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_Toc525743917 \h </w:instrText>
      </w:r>
      <w:r>
        <w:fldChar w:fldCharType="separate"/>
      </w:r>
      <w:r>
        <w:t>24</w:t>
      </w:r>
      <w:r>
        <w:fldChar w:fldCharType="end"/>
      </w:r>
    </w:p>
    <w:p w:rsidR="00923D29" w:rsidRDefault="00923D29">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_Toc525743918 \h </w:instrText>
      </w:r>
      <w:r>
        <w:fldChar w:fldCharType="separate"/>
      </w:r>
      <w:r>
        <w:t>24</w:t>
      </w:r>
      <w:r>
        <w:fldChar w:fldCharType="end"/>
      </w:r>
    </w:p>
    <w:p w:rsidR="00923D29" w:rsidRDefault="00923D29">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_Toc525743919 \h </w:instrText>
      </w:r>
      <w:r>
        <w:fldChar w:fldCharType="separate"/>
      </w:r>
      <w:r>
        <w:t>27</w:t>
      </w:r>
      <w:r>
        <w:fldChar w:fldCharType="end"/>
      </w:r>
    </w:p>
    <w:p w:rsidR="00923D29" w:rsidRDefault="00923D2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_Toc525743920 \h </w:instrText>
      </w:r>
      <w:r>
        <w:fldChar w:fldCharType="separate"/>
      </w:r>
      <w:r>
        <w:t>27</w:t>
      </w:r>
      <w:r>
        <w:fldChar w:fldCharType="end"/>
      </w:r>
    </w:p>
    <w:p w:rsidR="00923D29" w:rsidRDefault="00923D2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_Toc525743921 \h </w:instrText>
      </w:r>
      <w:r>
        <w:fldChar w:fldCharType="separate"/>
      </w:r>
      <w:r>
        <w:t>27</w:t>
      </w:r>
      <w:r>
        <w:fldChar w:fldCharType="end"/>
      </w:r>
    </w:p>
    <w:p w:rsidR="00923D29" w:rsidRDefault="00923D2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_Toc525743922 \h </w:instrText>
      </w:r>
      <w:r>
        <w:fldChar w:fldCharType="separate"/>
      </w:r>
      <w:r>
        <w:t>28</w:t>
      </w:r>
      <w:r>
        <w:fldChar w:fldCharType="end"/>
      </w:r>
    </w:p>
    <w:p w:rsidR="00923D29" w:rsidRDefault="00923D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_Toc525743923 \h </w:instrText>
      </w:r>
      <w:r>
        <w:fldChar w:fldCharType="separate"/>
      </w:r>
      <w:r>
        <w:t>28</w:t>
      </w:r>
      <w:r>
        <w:fldChar w:fldCharType="end"/>
      </w:r>
    </w:p>
    <w:p w:rsidR="00923D29" w:rsidRDefault="00923D2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_Toc525743924 \h </w:instrText>
      </w:r>
      <w:r>
        <w:fldChar w:fldCharType="separate"/>
      </w:r>
      <w:r>
        <w:t>28</w:t>
      </w:r>
      <w:r>
        <w:fldChar w:fldCharType="end"/>
      </w:r>
    </w:p>
    <w:p w:rsidR="00923D29" w:rsidRDefault="00923D2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_Toc525743925 \h </w:instrText>
      </w:r>
      <w:r>
        <w:fldChar w:fldCharType="separate"/>
      </w:r>
      <w:r>
        <w:t>28</w:t>
      </w:r>
      <w:r>
        <w:fldChar w:fldCharType="end"/>
      </w:r>
    </w:p>
    <w:p w:rsidR="00923D29" w:rsidRDefault="00923D2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_Toc525743926 \h </w:instrText>
      </w:r>
      <w:r>
        <w:fldChar w:fldCharType="separate"/>
      </w:r>
      <w:r>
        <w:t>29</w:t>
      </w:r>
      <w:r>
        <w:fldChar w:fldCharType="end"/>
      </w:r>
    </w:p>
    <w:p w:rsidR="00923D29" w:rsidRDefault="00923D2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_Toc525743927 \h </w:instrText>
      </w:r>
      <w:r>
        <w:fldChar w:fldCharType="separate"/>
      </w:r>
      <w:r>
        <w:t>29</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6.2.4</w:t>
      </w:r>
      <w:r w:rsidRPr="00923D29">
        <w:rPr>
          <w:rFonts w:asciiTheme="minorHAnsi" w:eastAsiaTheme="minorEastAsia" w:hAnsiTheme="minorHAnsi" w:cstheme="minorBidi"/>
          <w:sz w:val="22"/>
          <w:szCs w:val="22"/>
          <w:lang w:eastAsia="en-GB"/>
        </w:rPr>
        <w:tab/>
      </w:r>
      <w:r w:rsidRPr="00C94706">
        <w:rPr>
          <w:lang w:val="en-US"/>
        </w:rPr>
        <w:t>Evaluation of the solution</w:t>
      </w:r>
      <w:r>
        <w:tab/>
      </w:r>
      <w:r>
        <w:fldChar w:fldCharType="begin" w:fldLock="1"/>
      </w:r>
      <w:r>
        <w:instrText xml:space="preserve"> PAGEREF _Toc525743928 \h </w:instrText>
      </w:r>
      <w:r>
        <w:fldChar w:fldCharType="separate"/>
      </w:r>
      <w:r>
        <w:t>30</w:t>
      </w:r>
      <w:r>
        <w:fldChar w:fldCharType="end"/>
      </w:r>
    </w:p>
    <w:p w:rsidR="00923D29" w:rsidRDefault="00923D2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C94706">
        <w:rPr>
          <w:rFonts w:eastAsia="SimSun"/>
          <w:lang w:eastAsia="zh-CN"/>
        </w:rPr>
        <w:t xml:space="preserve"> Mobility between SMF service areas</w:t>
      </w:r>
      <w:r>
        <w:tab/>
      </w:r>
      <w:r>
        <w:fldChar w:fldCharType="begin" w:fldLock="1"/>
      </w:r>
      <w:r>
        <w:instrText xml:space="preserve"> PAGEREF _Toc525743929 \h </w:instrText>
      </w:r>
      <w:r>
        <w:fldChar w:fldCharType="separate"/>
      </w:r>
      <w:r>
        <w:t>30</w:t>
      </w:r>
      <w:r>
        <w:fldChar w:fldCharType="end"/>
      </w:r>
    </w:p>
    <w:p w:rsidR="00923D29" w:rsidRDefault="00923D2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_Toc525743930 \h </w:instrText>
      </w:r>
      <w:r>
        <w:fldChar w:fldCharType="separate"/>
      </w:r>
      <w:r>
        <w:t>30</w:t>
      </w:r>
      <w:r>
        <w:fldChar w:fldCharType="end"/>
      </w:r>
    </w:p>
    <w:p w:rsidR="00923D29" w:rsidRDefault="00923D2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_Toc525743931 \h </w:instrText>
      </w:r>
      <w:r>
        <w:fldChar w:fldCharType="separate"/>
      </w:r>
      <w:r>
        <w:t>30</w:t>
      </w:r>
      <w:r>
        <w:fldChar w:fldCharType="end"/>
      </w:r>
    </w:p>
    <w:p w:rsidR="00923D29" w:rsidRDefault="00923D29">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_Toc525743932 \h </w:instrText>
      </w:r>
      <w:r>
        <w:fldChar w:fldCharType="separate"/>
      </w:r>
      <w:r>
        <w:t>30</w:t>
      </w:r>
      <w:r>
        <w:fldChar w:fldCharType="end"/>
      </w:r>
    </w:p>
    <w:p w:rsidR="00923D29" w:rsidRDefault="00923D29">
      <w:pPr>
        <w:pStyle w:val="TOC4"/>
        <w:rPr>
          <w:rFonts w:asciiTheme="minorHAnsi" w:eastAsiaTheme="minorEastAsia" w:hAnsiTheme="minorHAnsi" w:cstheme="minorBidi"/>
          <w:sz w:val="22"/>
          <w:szCs w:val="22"/>
          <w:lang w:eastAsia="en-GB"/>
        </w:rPr>
      </w:pPr>
      <w:r w:rsidRPr="00923D29">
        <w:t>6.3.2.2</w:t>
      </w:r>
      <w:r w:rsidRPr="00923D29">
        <w:rPr>
          <w:rFonts w:asciiTheme="minorHAnsi" w:hAnsiTheme="minorHAnsi" w:cstheme="minorBidi"/>
          <w:sz w:val="22"/>
          <w:szCs w:val="22"/>
        </w:rPr>
        <w:tab/>
      </w:r>
      <w:r w:rsidRPr="00C94706">
        <w:rPr>
          <w:rFonts w:eastAsia="SimSun"/>
          <w:lang w:eastAsia="zh-CN"/>
        </w:rPr>
        <w:t>Procedures</w:t>
      </w:r>
      <w:r>
        <w:tab/>
      </w:r>
      <w:r>
        <w:fldChar w:fldCharType="begin" w:fldLock="1"/>
      </w:r>
      <w:r>
        <w:instrText xml:space="preserve"> PAGEREF _Toc525743933 \h </w:instrText>
      </w:r>
      <w:r>
        <w:fldChar w:fldCharType="separate"/>
      </w:r>
      <w:r>
        <w:t>30</w:t>
      </w:r>
      <w:r>
        <w:fldChar w:fldCharType="end"/>
      </w:r>
    </w:p>
    <w:p w:rsidR="00923D29" w:rsidRDefault="00923D2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_Toc525743934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_Toc525743935 \h </w:instrText>
      </w:r>
      <w:r>
        <w:fldChar w:fldCharType="separate"/>
      </w:r>
      <w:r>
        <w:t>32</w:t>
      </w:r>
      <w:r>
        <w:fldChar w:fldCharType="end"/>
      </w:r>
    </w:p>
    <w:p w:rsidR="00923D29" w:rsidRDefault="00923D2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C94706">
        <w:rPr>
          <w:rFonts w:eastAsia="SimSun"/>
          <w:lang w:eastAsia="zh-CN"/>
        </w:rPr>
        <w:t xml:space="preserve"> I-SMF selection by the AMF</w:t>
      </w:r>
      <w:r>
        <w:tab/>
      </w:r>
      <w:r>
        <w:fldChar w:fldCharType="begin" w:fldLock="1"/>
      </w:r>
      <w:r>
        <w:instrText xml:space="preserve"> PAGEREF _Toc525743936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_Toc525743937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_Toc525743938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_Toc525743939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_Toc525743940 \h </w:instrText>
      </w:r>
      <w:r>
        <w:fldChar w:fldCharType="separate"/>
      </w:r>
      <w:r>
        <w:t>32</w:t>
      </w:r>
      <w:r>
        <w:fldChar w:fldCharType="end"/>
      </w:r>
    </w:p>
    <w:p w:rsidR="00923D29" w:rsidRDefault="00923D2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_Toc525743941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_Toc525743942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_Toc525743943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_Toc525743944 \h </w:instrText>
      </w:r>
      <w:r>
        <w:fldChar w:fldCharType="separate"/>
      </w:r>
      <w:r>
        <w:t>33</w:t>
      </w:r>
      <w:r>
        <w:fldChar w:fldCharType="end"/>
      </w:r>
    </w:p>
    <w:p w:rsidR="00923D29" w:rsidRDefault="00923D2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_Toc525743945 \h </w:instrText>
      </w:r>
      <w:r>
        <w:fldChar w:fldCharType="separate"/>
      </w:r>
      <w:r>
        <w:t>34</w:t>
      </w:r>
      <w:r>
        <w:fldChar w:fldCharType="end"/>
      </w:r>
    </w:p>
    <w:p w:rsidR="00923D29" w:rsidRDefault="00923D29">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_Toc525743946 \h </w:instrText>
      </w:r>
      <w:r>
        <w:fldChar w:fldCharType="separate"/>
      </w:r>
      <w:r>
        <w:t>34</w:t>
      </w:r>
      <w:r>
        <w:fldChar w:fldCharType="end"/>
      </w:r>
    </w:p>
    <w:p w:rsidR="00923D29" w:rsidRDefault="00923D29">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_Toc525743947 \h </w:instrText>
      </w:r>
      <w:r>
        <w:fldChar w:fldCharType="separate"/>
      </w:r>
      <w:r>
        <w:t>36</w:t>
      </w:r>
      <w:r>
        <w:fldChar w:fldCharType="end"/>
      </w:r>
    </w:p>
    <w:p w:rsidR="00923D29" w:rsidRDefault="00923D29">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_Toc525743948 \h </w:instrText>
      </w:r>
      <w:r>
        <w:fldChar w:fldCharType="separate"/>
      </w:r>
      <w:r>
        <w:t>37</w:t>
      </w:r>
      <w:r>
        <w:fldChar w:fldCharType="end"/>
      </w:r>
    </w:p>
    <w:p w:rsidR="00923D29" w:rsidRDefault="00923D29">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_Toc525743949 \h </w:instrText>
      </w:r>
      <w:r>
        <w:fldChar w:fldCharType="separate"/>
      </w:r>
      <w:r>
        <w:t>38</w:t>
      </w:r>
      <w:r>
        <w:fldChar w:fldCharType="end"/>
      </w:r>
    </w:p>
    <w:p w:rsidR="00923D29" w:rsidRDefault="00923D2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_Toc525743950 \h </w:instrText>
      </w:r>
      <w:r>
        <w:fldChar w:fldCharType="separate"/>
      </w:r>
      <w:r>
        <w:t>39</w:t>
      </w:r>
      <w:r>
        <w:fldChar w:fldCharType="end"/>
      </w:r>
    </w:p>
    <w:p w:rsidR="00923D29" w:rsidRDefault="00923D29">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_Toc525743951 \h </w:instrText>
      </w:r>
      <w:r>
        <w:fldChar w:fldCharType="separate"/>
      </w:r>
      <w:r>
        <w:t>40</w:t>
      </w:r>
      <w:r>
        <w:fldChar w:fldCharType="end"/>
      </w:r>
    </w:p>
    <w:p w:rsidR="00923D29" w:rsidRDefault="00923D2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_Toc525743952 \h </w:instrText>
      </w:r>
      <w:r>
        <w:fldChar w:fldCharType="separate"/>
      </w:r>
      <w:r>
        <w:t>40</w:t>
      </w:r>
      <w:r>
        <w:fldChar w:fldCharType="end"/>
      </w:r>
    </w:p>
    <w:p w:rsidR="00923D29" w:rsidRDefault="00923D2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_Toc525743953 \h </w:instrText>
      </w:r>
      <w:r>
        <w:fldChar w:fldCharType="separate"/>
      </w:r>
      <w:r>
        <w:t>40</w:t>
      </w:r>
      <w:r>
        <w:fldChar w:fldCharType="end"/>
      </w:r>
    </w:p>
    <w:p w:rsidR="00923D29" w:rsidRDefault="00923D2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_Toc525743954 \h </w:instrText>
      </w:r>
      <w:r>
        <w:fldChar w:fldCharType="separate"/>
      </w:r>
      <w:r>
        <w:t>40</w:t>
      </w:r>
      <w:r>
        <w:fldChar w:fldCharType="end"/>
      </w:r>
    </w:p>
    <w:p w:rsidR="00923D29" w:rsidRDefault="00923D2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_Toc525743955 \h </w:instrText>
      </w:r>
      <w:r>
        <w:fldChar w:fldCharType="separate"/>
      </w:r>
      <w:r>
        <w:t>40</w:t>
      </w:r>
      <w:r>
        <w:fldChar w:fldCharType="end"/>
      </w:r>
    </w:p>
    <w:p w:rsidR="00923D29" w:rsidRDefault="00923D2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_Toc525743956 \h </w:instrText>
      </w:r>
      <w:r>
        <w:fldChar w:fldCharType="separate"/>
      </w:r>
      <w:r>
        <w:t>40</w:t>
      </w:r>
      <w:r>
        <w:fldChar w:fldCharType="end"/>
      </w:r>
    </w:p>
    <w:p w:rsidR="00923D29" w:rsidRDefault="00923D2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_Toc525743957 \h </w:instrText>
      </w:r>
      <w:r>
        <w:fldChar w:fldCharType="separate"/>
      </w:r>
      <w:r>
        <w:t>41</w:t>
      </w:r>
      <w:r>
        <w:fldChar w:fldCharType="end"/>
      </w:r>
    </w:p>
    <w:p w:rsidR="00923D29" w:rsidRDefault="00923D2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_Toc525743958 \h </w:instrText>
      </w:r>
      <w:r>
        <w:fldChar w:fldCharType="separate"/>
      </w:r>
      <w:r>
        <w:t>42</w:t>
      </w:r>
      <w:r>
        <w:fldChar w:fldCharType="end"/>
      </w:r>
    </w:p>
    <w:p w:rsidR="00923D29" w:rsidRDefault="00923D2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_Toc525743959 \h </w:instrText>
      </w:r>
      <w:r>
        <w:fldChar w:fldCharType="separate"/>
      </w:r>
      <w:r>
        <w:t>42</w:t>
      </w:r>
      <w:r>
        <w:fldChar w:fldCharType="end"/>
      </w:r>
    </w:p>
    <w:p w:rsidR="00923D29" w:rsidRDefault="00923D29">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_Toc525743960 \h </w:instrText>
      </w:r>
      <w:r>
        <w:fldChar w:fldCharType="separate"/>
      </w:r>
      <w:r>
        <w:t>42</w:t>
      </w:r>
      <w:r>
        <w:fldChar w:fldCharType="end"/>
      </w:r>
    </w:p>
    <w:p w:rsidR="00923D29" w:rsidRDefault="00923D29">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_Toc525743961 \h </w:instrText>
      </w:r>
      <w:r>
        <w:fldChar w:fldCharType="separate"/>
      </w:r>
      <w:r>
        <w:t>45</w:t>
      </w:r>
      <w:r>
        <w:fldChar w:fldCharType="end"/>
      </w:r>
    </w:p>
    <w:p w:rsidR="00923D29" w:rsidRDefault="00923D2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_Toc525743962 \h </w:instrText>
      </w:r>
      <w:r>
        <w:fldChar w:fldCharType="separate"/>
      </w:r>
      <w:r>
        <w:t>46</w:t>
      </w:r>
      <w:r>
        <w:fldChar w:fldCharType="end"/>
      </w:r>
    </w:p>
    <w:p w:rsidR="00923D29" w:rsidRDefault="00923D29">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_Toc525743963 \h </w:instrText>
      </w:r>
      <w:r>
        <w:fldChar w:fldCharType="separate"/>
      </w:r>
      <w:r>
        <w:t>48</w:t>
      </w:r>
      <w:r>
        <w:fldChar w:fldCharType="end"/>
      </w:r>
    </w:p>
    <w:p w:rsidR="00923D29" w:rsidRDefault="00923D29">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_Toc525743964 \h </w:instrText>
      </w:r>
      <w:r>
        <w:fldChar w:fldCharType="separate"/>
      </w:r>
      <w:r>
        <w:t>48</w:t>
      </w:r>
      <w:r>
        <w:fldChar w:fldCharType="end"/>
      </w:r>
    </w:p>
    <w:p w:rsidR="00923D29" w:rsidRDefault="00923D29">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_Toc525743965 \h </w:instrText>
      </w:r>
      <w:r>
        <w:fldChar w:fldCharType="separate"/>
      </w:r>
      <w:r>
        <w:t>50</w:t>
      </w:r>
      <w:r>
        <w:fldChar w:fldCharType="end"/>
      </w:r>
    </w:p>
    <w:p w:rsidR="00923D29" w:rsidRDefault="00923D29">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_Toc525743966 \h </w:instrText>
      </w:r>
      <w:r>
        <w:fldChar w:fldCharType="separate"/>
      </w:r>
      <w:r>
        <w:t>50</w:t>
      </w:r>
      <w:r>
        <w:fldChar w:fldCharType="end"/>
      </w:r>
    </w:p>
    <w:p w:rsidR="00923D29" w:rsidRDefault="00923D2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_Toc525743967 \h </w:instrText>
      </w:r>
      <w:r>
        <w:fldChar w:fldCharType="separate"/>
      </w:r>
      <w:r>
        <w:t>53</w:t>
      </w:r>
      <w:r>
        <w:fldChar w:fldCharType="end"/>
      </w:r>
    </w:p>
    <w:p w:rsidR="00923D29" w:rsidRDefault="00923D2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_Toc525743968 \h </w:instrText>
      </w:r>
      <w:r>
        <w:fldChar w:fldCharType="separate"/>
      </w:r>
      <w:r>
        <w:t>53</w:t>
      </w:r>
      <w:r>
        <w:fldChar w:fldCharType="end"/>
      </w:r>
    </w:p>
    <w:p w:rsidR="00923D29" w:rsidRDefault="00923D2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_Toc525743969 \h </w:instrText>
      </w:r>
      <w:r>
        <w:fldChar w:fldCharType="separate"/>
      </w:r>
      <w:r>
        <w:t>53</w:t>
      </w:r>
      <w:r>
        <w:fldChar w:fldCharType="end"/>
      </w:r>
    </w:p>
    <w:p w:rsidR="00923D29" w:rsidRDefault="00923D2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_Toc525743970 \h </w:instrText>
      </w:r>
      <w:r>
        <w:fldChar w:fldCharType="separate"/>
      </w:r>
      <w:r>
        <w:t>53</w:t>
      </w:r>
      <w:r>
        <w:fldChar w:fldCharType="end"/>
      </w:r>
    </w:p>
    <w:p w:rsidR="00923D29" w:rsidRDefault="00923D2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_Toc525743971 \h </w:instrText>
      </w:r>
      <w:r>
        <w:fldChar w:fldCharType="separate"/>
      </w:r>
      <w:r>
        <w:t>54</w:t>
      </w:r>
      <w:r>
        <w:fldChar w:fldCharType="end"/>
      </w:r>
    </w:p>
    <w:p w:rsidR="00923D29" w:rsidRDefault="00923D2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_Toc525743972 \h </w:instrText>
      </w:r>
      <w:r>
        <w:fldChar w:fldCharType="separate"/>
      </w:r>
      <w:r>
        <w:t>54</w:t>
      </w:r>
      <w:r>
        <w:fldChar w:fldCharType="end"/>
      </w:r>
    </w:p>
    <w:p w:rsidR="00923D29" w:rsidRDefault="00923D2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_Toc525743973 \h </w:instrText>
      </w:r>
      <w:r>
        <w:fldChar w:fldCharType="separate"/>
      </w:r>
      <w:r>
        <w:t>54</w:t>
      </w:r>
      <w:r>
        <w:fldChar w:fldCharType="end"/>
      </w:r>
    </w:p>
    <w:p w:rsidR="00923D29" w:rsidRDefault="00923D29">
      <w:pPr>
        <w:pStyle w:val="TOC5"/>
        <w:rPr>
          <w:rFonts w:asciiTheme="minorHAnsi" w:eastAsiaTheme="minorEastAsia" w:hAnsiTheme="minorHAnsi" w:cstheme="minorBidi"/>
          <w:sz w:val="22"/>
          <w:szCs w:val="22"/>
          <w:lang w:eastAsia="en-GB"/>
        </w:rPr>
      </w:pPr>
      <w:r w:rsidRPr="00923D29">
        <w:t>6.7.2.2.1</w:t>
      </w:r>
      <w:r w:rsidRPr="00923D29">
        <w:rPr>
          <w:rFonts w:asciiTheme="minorHAnsi" w:hAnsiTheme="minorHAnsi" w:cstheme="minorBidi"/>
          <w:sz w:val="22"/>
          <w:szCs w:val="22"/>
          <w:lang w:eastAsia="en-GB"/>
        </w:rPr>
        <w:tab/>
      </w:r>
      <w:r w:rsidRPr="00C94706">
        <w:rPr>
          <w:rFonts w:eastAsia="MS Mincho"/>
        </w:rPr>
        <w:t>Overview: UL-CL/BP in the same region as A-SMF</w:t>
      </w:r>
      <w:r>
        <w:tab/>
      </w:r>
      <w:r>
        <w:fldChar w:fldCharType="begin" w:fldLock="1"/>
      </w:r>
      <w:r>
        <w:instrText xml:space="preserve"> PAGEREF _Toc525743974 \h </w:instrText>
      </w:r>
      <w:r>
        <w:fldChar w:fldCharType="separate"/>
      </w:r>
      <w:r>
        <w:t>54</w:t>
      </w:r>
      <w:r>
        <w:fldChar w:fldCharType="end"/>
      </w:r>
    </w:p>
    <w:p w:rsidR="00923D29" w:rsidRDefault="00923D29">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_Toc525743975 \h </w:instrText>
      </w:r>
      <w:r>
        <w:fldChar w:fldCharType="separate"/>
      </w:r>
      <w:r>
        <w:t>55</w:t>
      </w:r>
      <w:r>
        <w:fldChar w:fldCharType="end"/>
      </w:r>
    </w:p>
    <w:p w:rsidR="00923D29" w:rsidRDefault="00923D29">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_Toc525743976 \h </w:instrText>
      </w:r>
      <w:r>
        <w:fldChar w:fldCharType="separate"/>
      </w:r>
      <w:r>
        <w:t>57</w:t>
      </w:r>
      <w:r>
        <w:fldChar w:fldCharType="end"/>
      </w:r>
    </w:p>
    <w:p w:rsidR="00923D29" w:rsidRDefault="00923D2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_Toc525743977 \h </w:instrText>
      </w:r>
      <w:r>
        <w:fldChar w:fldCharType="separate"/>
      </w:r>
      <w:r>
        <w:t>58</w:t>
      </w:r>
      <w:r>
        <w:fldChar w:fldCharType="end"/>
      </w:r>
    </w:p>
    <w:p w:rsidR="00923D29" w:rsidRDefault="00923D29">
      <w:pPr>
        <w:pStyle w:val="TOC5"/>
        <w:rPr>
          <w:rFonts w:asciiTheme="minorHAnsi" w:eastAsiaTheme="minorEastAsia" w:hAnsiTheme="minorHAnsi" w:cstheme="minorBidi"/>
          <w:sz w:val="22"/>
          <w:szCs w:val="22"/>
          <w:lang w:eastAsia="en-GB"/>
        </w:rPr>
      </w:pPr>
      <w:r w:rsidRPr="00923D29">
        <w:t>6.7.2.3.1</w:t>
      </w:r>
      <w:r w:rsidRPr="00923D29">
        <w:rPr>
          <w:rFonts w:asciiTheme="minorHAnsi" w:hAnsiTheme="minorHAnsi" w:cstheme="minorBidi"/>
          <w:sz w:val="22"/>
          <w:szCs w:val="22"/>
          <w:lang w:eastAsia="en-GB"/>
        </w:rPr>
        <w:tab/>
      </w:r>
      <w:r w:rsidRPr="00C94706">
        <w:rPr>
          <w:rFonts w:eastAsia="MS Mincho"/>
        </w:rPr>
        <w:t>UL-CL/BP controlled by I-SMF</w:t>
      </w:r>
      <w:r>
        <w:tab/>
      </w:r>
      <w:r>
        <w:fldChar w:fldCharType="begin" w:fldLock="1"/>
      </w:r>
      <w:r>
        <w:instrText xml:space="preserve"> PAGEREF _Toc525743978 \h </w:instrText>
      </w:r>
      <w:r>
        <w:fldChar w:fldCharType="separate"/>
      </w:r>
      <w:r>
        <w:t>58</w:t>
      </w:r>
      <w:r>
        <w:fldChar w:fldCharType="end"/>
      </w:r>
    </w:p>
    <w:p w:rsidR="00923D29" w:rsidRDefault="00923D29">
      <w:pPr>
        <w:pStyle w:val="TOC5"/>
        <w:rPr>
          <w:rFonts w:asciiTheme="minorHAnsi" w:eastAsiaTheme="minorEastAsia" w:hAnsiTheme="minorHAnsi" w:cstheme="minorBidi"/>
          <w:sz w:val="22"/>
          <w:szCs w:val="22"/>
          <w:lang w:eastAsia="en-GB"/>
        </w:rPr>
      </w:pPr>
      <w:r w:rsidRPr="00923D29">
        <w:t>6.7.2.3.2</w:t>
      </w:r>
      <w:r w:rsidRPr="00923D29">
        <w:rPr>
          <w:rFonts w:asciiTheme="minorHAnsi" w:hAnsiTheme="minorHAnsi" w:cstheme="minorBidi"/>
          <w:sz w:val="22"/>
          <w:szCs w:val="22"/>
          <w:lang w:eastAsia="en-GB"/>
        </w:rPr>
        <w:tab/>
      </w:r>
      <w:r w:rsidRPr="00C94706">
        <w:rPr>
          <w:rFonts w:eastAsia="MS Mincho"/>
        </w:rPr>
        <w:t>UL-CL/BP controlled by local SMF in I-SMF service area</w:t>
      </w:r>
      <w:r>
        <w:tab/>
      </w:r>
      <w:r>
        <w:fldChar w:fldCharType="begin" w:fldLock="1"/>
      </w:r>
      <w:r>
        <w:instrText xml:space="preserve"> PAGEREF _Toc525743979 \h </w:instrText>
      </w:r>
      <w:r>
        <w:fldChar w:fldCharType="separate"/>
      </w:r>
      <w:r>
        <w:t>60</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6.7.3</w:t>
      </w:r>
      <w:r w:rsidRPr="00923D29">
        <w:rPr>
          <w:rFonts w:asciiTheme="minorHAnsi" w:hAnsiTheme="minorHAnsi" w:cstheme="minorBidi"/>
          <w:sz w:val="22"/>
          <w:szCs w:val="22"/>
          <w:lang w:eastAsia="en-GB"/>
        </w:rPr>
        <w:tab/>
      </w:r>
      <w:r w:rsidRPr="00C94706">
        <w:rPr>
          <w:rFonts w:eastAsia="MS Mincho"/>
        </w:rPr>
        <w:t>Impact of the solution to existing entities</w:t>
      </w:r>
      <w:r>
        <w:tab/>
      </w:r>
      <w:r>
        <w:fldChar w:fldCharType="begin" w:fldLock="1"/>
      </w:r>
      <w:r>
        <w:instrText xml:space="preserve"> PAGEREF _Toc525743980 \h </w:instrText>
      </w:r>
      <w:r>
        <w:fldChar w:fldCharType="separate"/>
      </w:r>
      <w:r>
        <w:t>62</w:t>
      </w:r>
      <w:r>
        <w:fldChar w:fldCharType="end"/>
      </w:r>
    </w:p>
    <w:p w:rsidR="00923D29" w:rsidRDefault="00923D2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_Toc525743981 \h </w:instrText>
      </w:r>
      <w:r>
        <w:fldChar w:fldCharType="separate"/>
      </w:r>
      <w:r>
        <w:t>62</w:t>
      </w:r>
      <w:r>
        <w:fldChar w:fldCharType="end"/>
      </w:r>
    </w:p>
    <w:p w:rsidR="00923D29" w:rsidRDefault="00923D29">
      <w:pPr>
        <w:pStyle w:val="TOC2"/>
        <w:rPr>
          <w:rFonts w:asciiTheme="minorHAnsi" w:eastAsiaTheme="minorEastAsia" w:hAnsiTheme="minorHAnsi" w:cstheme="minorBidi"/>
          <w:sz w:val="22"/>
          <w:szCs w:val="22"/>
          <w:lang w:eastAsia="en-GB"/>
        </w:rPr>
      </w:pPr>
      <w:r w:rsidRPr="00923D29">
        <w:t>6.8</w:t>
      </w:r>
      <w:r w:rsidRPr="00923D29">
        <w:rPr>
          <w:rFonts w:asciiTheme="minorHAnsi" w:hAnsiTheme="minorHAnsi" w:cstheme="minorBidi"/>
          <w:sz w:val="22"/>
          <w:szCs w:val="22"/>
          <w:lang w:eastAsia="en-GB"/>
        </w:rPr>
        <w:tab/>
      </w:r>
      <w:r w:rsidRPr="00C94706">
        <w:rPr>
          <w:rFonts w:eastAsia="SimSun"/>
          <w:lang w:eastAsia="zh-CN"/>
        </w:rPr>
        <w:t>Solution #8: UE IP address allocation by the UPF</w:t>
      </w:r>
      <w:r>
        <w:tab/>
      </w:r>
      <w:r>
        <w:fldChar w:fldCharType="begin" w:fldLock="1"/>
      </w:r>
      <w:r>
        <w:instrText xml:space="preserve"> PAGEREF _Toc525743982 \h </w:instrText>
      </w:r>
      <w:r>
        <w:fldChar w:fldCharType="separate"/>
      </w:r>
      <w:r>
        <w:t>62</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6.8.1</w:t>
      </w:r>
      <w:r w:rsidRPr="00923D29">
        <w:rPr>
          <w:rFonts w:asciiTheme="minorHAnsi" w:hAnsiTheme="minorHAnsi" w:cstheme="minorBidi"/>
          <w:sz w:val="22"/>
          <w:szCs w:val="22"/>
          <w:lang w:eastAsia="en-GB"/>
        </w:rPr>
        <w:tab/>
      </w:r>
      <w:r w:rsidRPr="00C94706">
        <w:rPr>
          <w:rFonts w:eastAsia="SimSun"/>
        </w:rPr>
        <w:t>Overview</w:t>
      </w:r>
      <w:r>
        <w:tab/>
      </w:r>
      <w:r>
        <w:fldChar w:fldCharType="begin" w:fldLock="1"/>
      </w:r>
      <w:r>
        <w:instrText xml:space="preserve"> PAGEREF _Toc525743983 \h </w:instrText>
      </w:r>
      <w:r>
        <w:fldChar w:fldCharType="separate"/>
      </w:r>
      <w:r>
        <w:t>62</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6.8.2</w:t>
      </w:r>
      <w:r w:rsidRPr="00923D29">
        <w:rPr>
          <w:rFonts w:asciiTheme="minorHAnsi" w:hAnsiTheme="minorHAnsi" w:cstheme="minorBidi"/>
          <w:sz w:val="22"/>
          <w:szCs w:val="22"/>
          <w:lang w:eastAsia="en-GB"/>
        </w:rPr>
        <w:tab/>
      </w:r>
      <w:r w:rsidRPr="00C94706">
        <w:rPr>
          <w:rFonts w:eastAsia="SimSun"/>
        </w:rPr>
        <w:t>Description of the solution</w:t>
      </w:r>
      <w:r>
        <w:tab/>
      </w:r>
      <w:r>
        <w:fldChar w:fldCharType="begin" w:fldLock="1"/>
      </w:r>
      <w:r>
        <w:instrText xml:space="preserve"> PAGEREF _Toc525743984 \h </w:instrText>
      </w:r>
      <w:r>
        <w:fldChar w:fldCharType="separate"/>
      </w:r>
      <w:r>
        <w:t>62</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6.8.3</w:t>
      </w:r>
      <w:r w:rsidRPr="00923D29">
        <w:rPr>
          <w:rFonts w:asciiTheme="minorHAnsi" w:hAnsiTheme="minorHAnsi" w:cstheme="minorBidi"/>
          <w:sz w:val="22"/>
          <w:szCs w:val="22"/>
          <w:lang w:eastAsia="en-GB"/>
        </w:rPr>
        <w:tab/>
      </w:r>
      <w:r w:rsidRPr="00C94706">
        <w:rPr>
          <w:rFonts w:eastAsia="SimSun"/>
        </w:rPr>
        <w:t>Impacts on existing Functions</w:t>
      </w:r>
      <w:r>
        <w:tab/>
      </w:r>
      <w:r>
        <w:fldChar w:fldCharType="begin" w:fldLock="1"/>
      </w:r>
      <w:r>
        <w:instrText xml:space="preserve"> PAGEREF _Toc525743985 \h </w:instrText>
      </w:r>
      <w:r>
        <w:fldChar w:fldCharType="separate"/>
      </w:r>
      <w:r>
        <w:t>63</w:t>
      </w:r>
      <w:r>
        <w:fldChar w:fldCharType="end"/>
      </w:r>
    </w:p>
    <w:p w:rsidR="00923D29" w:rsidRDefault="00923D29">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_Toc525743986 \h </w:instrText>
      </w:r>
      <w:r>
        <w:fldChar w:fldCharType="separate"/>
      </w:r>
      <w:r>
        <w:t>63</w:t>
      </w:r>
      <w:r>
        <w:fldChar w:fldCharType="end"/>
      </w:r>
    </w:p>
    <w:p w:rsidR="00923D29" w:rsidRDefault="00923D29">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_Toc525743987 \h </w:instrText>
      </w:r>
      <w:r>
        <w:fldChar w:fldCharType="separate"/>
      </w:r>
      <w:r>
        <w:t>63</w:t>
      </w:r>
      <w:r>
        <w:fldChar w:fldCharType="end"/>
      </w:r>
    </w:p>
    <w:p w:rsidR="00923D29" w:rsidRDefault="00923D29">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_Toc525743988 \h </w:instrText>
      </w:r>
      <w:r>
        <w:fldChar w:fldCharType="separate"/>
      </w:r>
      <w:r>
        <w:t>64</w:t>
      </w:r>
      <w:r>
        <w:fldChar w:fldCharType="end"/>
      </w:r>
    </w:p>
    <w:p w:rsidR="00923D29" w:rsidRDefault="00923D29">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_Toc525743989 \h </w:instrText>
      </w:r>
      <w:r>
        <w:fldChar w:fldCharType="separate"/>
      </w:r>
      <w:r>
        <w:t>64</w:t>
      </w:r>
      <w:r>
        <w:fldChar w:fldCharType="end"/>
      </w:r>
    </w:p>
    <w:p w:rsidR="00923D29" w:rsidRDefault="00923D29">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_Toc525743990 \h </w:instrText>
      </w:r>
      <w:r>
        <w:fldChar w:fldCharType="separate"/>
      </w:r>
      <w:r>
        <w:t>64</w:t>
      </w:r>
      <w:r>
        <w:fldChar w:fldCharType="end"/>
      </w:r>
    </w:p>
    <w:p w:rsidR="00923D29" w:rsidRDefault="00923D29">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_Toc525743991 \h </w:instrText>
      </w:r>
      <w:r>
        <w:fldChar w:fldCharType="separate"/>
      </w:r>
      <w:r>
        <w:t>64</w:t>
      </w:r>
      <w:r>
        <w:fldChar w:fldCharType="end"/>
      </w:r>
    </w:p>
    <w:p w:rsidR="00923D29" w:rsidRDefault="00923D29">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_Toc525743992 \h </w:instrText>
      </w:r>
      <w:r>
        <w:fldChar w:fldCharType="separate"/>
      </w:r>
      <w:r>
        <w:t>65</w:t>
      </w:r>
      <w:r>
        <w:fldChar w:fldCharType="end"/>
      </w:r>
    </w:p>
    <w:p w:rsidR="00923D29" w:rsidRDefault="00923D29">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_Toc525743993 \h </w:instrText>
      </w:r>
      <w:r>
        <w:fldChar w:fldCharType="separate"/>
      </w:r>
      <w:r>
        <w:t>65</w:t>
      </w:r>
      <w:r>
        <w:fldChar w:fldCharType="end"/>
      </w:r>
    </w:p>
    <w:p w:rsidR="00923D29" w:rsidRDefault="00923D29">
      <w:pPr>
        <w:pStyle w:val="TOC3"/>
        <w:rPr>
          <w:rFonts w:asciiTheme="minorHAnsi" w:eastAsiaTheme="minorEastAsia" w:hAnsiTheme="minorHAnsi" w:cstheme="minorBidi"/>
          <w:sz w:val="22"/>
          <w:szCs w:val="22"/>
          <w:lang w:eastAsia="en-GB"/>
        </w:rPr>
      </w:pPr>
      <w:r>
        <w:lastRenderedPageBreak/>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_Toc525743994 \h </w:instrText>
      </w:r>
      <w:r>
        <w:fldChar w:fldCharType="separate"/>
      </w:r>
      <w:r>
        <w:t>66</w:t>
      </w:r>
      <w:r>
        <w:fldChar w:fldCharType="end"/>
      </w:r>
    </w:p>
    <w:p w:rsidR="00923D29" w:rsidRDefault="00923D29">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_Toc525743995 \h </w:instrText>
      </w:r>
      <w:r>
        <w:fldChar w:fldCharType="separate"/>
      </w:r>
      <w:r>
        <w:t>66</w:t>
      </w:r>
      <w:r>
        <w:fldChar w:fldCharType="end"/>
      </w:r>
    </w:p>
    <w:p w:rsidR="00923D29" w:rsidRDefault="00923D29">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_Toc525743996 \h </w:instrText>
      </w:r>
      <w:r>
        <w:fldChar w:fldCharType="separate"/>
      </w:r>
      <w:r>
        <w:t>66</w:t>
      </w:r>
      <w:r>
        <w:fldChar w:fldCharType="end"/>
      </w:r>
    </w:p>
    <w:p w:rsidR="00923D29" w:rsidRDefault="00923D29">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_Toc525743997 \h </w:instrText>
      </w:r>
      <w:r>
        <w:fldChar w:fldCharType="separate"/>
      </w:r>
      <w:r>
        <w:t>66</w:t>
      </w:r>
      <w:r>
        <w:fldChar w:fldCharType="end"/>
      </w:r>
    </w:p>
    <w:p w:rsidR="00923D29" w:rsidRDefault="00923D29">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_Toc525743998 \h </w:instrText>
      </w:r>
      <w:r>
        <w:fldChar w:fldCharType="separate"/>
      </w:r>
      <w:r>
        <w:t>68</w:t>
      </w:r>
      <w:r>
        <w:fldChar w:fldCharType="end"/>
      </w:r>
    </w:p>
    <w:p w:rsidR="00923D29" w:rsidRDefault="00923D29">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_Toc525743999 \h </w:instrText>
      </w:r>
      <w:r>
        <w:fldChar w:fldCharType="separate"/>
      </w:r>
      <w:r>
        <w:t>69</w:t>
      </w:r>
      <w:r>
        <w:fldChar w:fldCharType="end"/>
      </w:r>
    </w:p>
    <w:p w:rsidR="00923D29" w:rsidRDefault="00923D2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_Toc525744000 \h </w:instrText>
      </w:r>
      <w:r>
        <w:fldChar w:fldCharType="separate"/>
      </w:r>
      <w:r>
        <w:t>69</w:t>
      </w:r>
      <w:r>
        <w:fldChar w:fldCharType="end"/>
      </w:r>
    </w:p>
    <w:p w:rsidR="00923D29" w:rsidRDefault="00923D2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_Toc525744001 \h </w:instrText>
      </w:r>
      <w:r>
        <w:fldChar w:fldCharType="separate"/>
      </w:r>
      <w:r>
        <w:t>69</w:t>
      </w:r>
      <w:r>
        <w:fldChar w:fldCharType="end"/>
      </w:r>
    </w:p>
    <w:p w:rsidR="00923D29" w:rsidRDefault="00923D2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_Toc525744002 \h </w:instrText>
      </w:r>
      <w:r>
        <w:fldChar w:fldCharType="separate"/>
      </w:r>
      <w:r>
        <w:t>69</w:t>
      </w:r>
      <w:r>
        <w:fldChar w:fldCharType="end"/>
      </w:r>
    </w:p>
    <w:p w:rsidR="00923D29" w:rsidRDefault="00923D29">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_Toc525744003 \h </w:instrText>
      </w:r>
      <w:r>
        <w:fldChar w:fldCharType="separate"/>
      </w:r>
      <w:r>
        <w:t>70</w:t>
      </w:r>
      <w:r>
        <w:fldChar w:fldCharType="end"/>
      </w:r>
    </w:p>
    <w:p w:rsidR="00923D29" w:rsidRDefault="00923D29">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_Toc525744004 \h </w:instrText>
      </w:r>
      <w:r>
        <w:fldChar w:fldCharType="separate"/>
      </w:r>
      <w:r>
        <w:t>71</w:t>
      </w:r>
      <w:r>
        <w:fldChar w:fldCharType="end"/>
      </w:r>
    </w:p>
    <w:p w:rsidR="00923D29" w:rsidRDefault="00923D29">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_Toc525744005 \h </w:instrText>
      </w:r>
      <w:r>
        <w:fldChar w:fldCharType="separate"/>
      </w:r>
      <w:r>
        <w:t>71</w:t>
      </w:r>
      <w:r>
        <w:fldChar w:fldCharType="end"/>
      </w:r>
    </w:p>
    <w:p w:rsidR="00923D29" w:rsidRDefault="00923D29">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_Toc525744006 \h </w:instrText>
      </w:r>
      <w:r>
        <w:fldChar w:fldCharType="separate"/>
      </w:r>
      <w:r>
        <w:t>71</w:t>
      </w:r>
      <w:r>
        <w:fldChar w:fldCharType="end"/>
      </w:r>
    </w:p>
    <w:p w:rsidR="00923D29" w:rsidRDefault="00923D29">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_Toc525744007 \h </w:instrText>
      </w:r>
      <w:r>
        <w:fldChar w:fldCharType="separate"/>
      </w:r>
      <w:r>
        <w:t>72</w:t>
      </w:r>
      <w:r>
        <w:fldChar w:fldCharType="end"/>
      </w:r>
    </w:p>
    <w:p w:rsidR="00923D29" w:rsidRDefault="00923D29">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_Toc525744008 \h </w:instrText>
      </w:r>
      <w:r>
        <w:fldChar w:fldCharType="separate"/>
      </w:r>
      <w:r>
        <w:t>72</w:t>
      </w:r>
      <w:r>
        <w:fldChar w:fldCharType="end"/>
      </w:r>
    </w:p>
    <w:p w:rsidR="00923D29" w:rsidRDefault="00923D29">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_Toc525744009 \h </w:instrText>
      </w:r>
      <w:r>
        <w:fldChar w:fldCharType="separate"/>
      </w:r>
      <w:r>
        <w:t>72</w:t>
      </w:r>
      <w:r>
        <w:fldChar w:fldCharType="end"/>
      </w:r>
    </w:p>
    <w:p w:rsidR="00923D29" w:rsidRDefault="00923D29">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_Toc525744010 \h </w:instrText>
      </w:r>
      <w:r>
        <w:fldChar w:fldCharType="separate"/>
      </w:r>
      <w:r>
        <w:t>72</w:t>
      </w:r>
      <w:r>
        <w:fldChar w:fldCharType="end"/>
      </w:r>
    </w:p>
    <w:p w:rsidR="00923D29" w:rsidRDefault="00923D29">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_Toc525744011 \h </w:instrText>
      </w:r>
      <w:r>
        <w:fldChar w:fldCharType="separate"/>
      </w:r>
      <w:r>
        <w:t>73</w:t>
      </w:r>
      <w:r>
        <w:fldChar w:fldCharType="end"/>
      </w:r>
    </w:p>
    <w:p w:rsidR="00923D29" w:rsidRDefault="00923D29">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_Toc525744012 \h </w:instrText>
      </w:r>
      <w:r>
        <w:fldChar w:fldCharType="separate"/>
      </w:r>
      <w:r>
        <w:t>73</w:t>
      </w:r>
      <w:r>
        <w:fldChar w:fldCharType="end"/>
      </w:r>
    </w:p>
    <w:p w:rsidR="00923D29" w:rsidRDefault="00923D29">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_Toc525744013 \h </w:instrText>
      </w:r>
      <w:r>
        <w:fldChar w:fldCharType="separate"/>
      </w:r>
      <w:r>
        <w:t>74</w:t>
      </w:r>
      <w:r>
        <w:fldChar w:fldCharType="end"/>
      </w:r>
    </w:p>
    <w:p w:rsidR="00923D29" w:rsidRDefault="00923D29">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_Toc525744014 \h </w:instrText>
      </w:r>
      <w:r>
        <w:fldChar w:fldCharType="separate"/>
      </w:r>
      <w:r>
        <w:t>75</w:t>
      </w:r>
      <w:r>
        <w:fldChar w:fldCharType="end"/>
      </w:r>
    </w:p>
    <w:p w:rsidR="00923D29" w:rsidRDefault="00923D29">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_Toc525744015 \h </w:instrText>
      </w:r>
      <w:r>
        <w:fldChar w:fldCharType="separate"/>
      </w:r>
      <w:r>
        <w:t>75</w:t>
      </w:r>
      <w:r>
        <w:fldChar w:fldCharType="end"/>
      </w:r>
    </w:p>
    <w:p w:rsidR="00923D29" w:rsidRDefault="00923D29">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_Toc525744016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_Toc525744017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_Toc525744018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_Toc525744019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_Toc525744020 \h </w:instrText>
      </w:r>
      <w:r>
        <w:fldChar w:fldCharType="separate"/>
      </w:r>
      <w:r>
        <w:t>76</w:t>
      </w:r>
      <w:r>
        <w:fldChar w:fldCharType="end"/>
      </w:r>
    </w:p>
    <w:p w:rsidR="00923D29" w:rsidRDefault="00923D29">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_Toc525744021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_Toc525744022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_Toc525744023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_Toc525744024 \h </w:instrText>
      </w:r>
      <w:r>
        <w:fldChar w:fldCharType="separate"/>
      </w:r>
      <w:r>
        <w:t>77</w:t>
      </w:r>
      <w:r>
        <w:fldChar w:fldCharType="end"/>
      </w:r>
    </w:p>
    <w:p w:rsidR="00923D29" w:rsidRDefault="00923D29">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_Toc525744025 \h </w:instrText>
      </w:r>
      <w:r>
        <w:fldChar w:fldCharType="separate"/>
      </w:r>
      <w:r>
        <w:t>77</w:t>
      </w:r>
      <w:r>
        <w:fldChar w:fldCharType="end"/>
      </w:r>
    </w:p>
    <w:p w:rsidR="00923D29" w:rsidRDefault="00923D29">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_Toc525744026 \h </w:instrText>
      </w:r>
      <w:r>
        <w:fldChar w:fldCharType="separate"/>
      </w:r>
      <w:r>
        <w:t>78</w:t>
      </w:r>
      <w:r>
        <w:fldChar w:fldCharType="end"/>
      </w:r>
    </w:p>
    <w:p w:rsidR="00923D29" w:rsidRDefault="00923D29">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_Toc525744027 \h </w:instrText>
      </w:r>
      <w:r>
        <w:fldChar w:fldCharType="separate"/>
      </w:r>
      <w:r>
        <w:t>79</w:t>
      </w:r>
      <w:r>
        <w:fldChar w:fldCharType="end"/>
      </w:r>
    </w:p>
    <w:p w:rsidR="00923D29" w:rsidRDefault="00923D29">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_Toc525744028 \h </w:instrText>
      </w:r>
      <w:r>
        <w:fldChar w:fldCharType="separate"/>
      </w:r>
      <w:r>
        <w:t>79</w:t>
      </w:r>
      <w:r>
        <w:fldChar w:fldCharType="end"/>
      </w:r>
    </w:p>
    <w:p w:rsidR="00923D29" w:rsidRDefault="00923D29">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_Toc525744029 \h </w:instrText>
      </w:r>
      <w:r>
        <w:fldChar w:fldCharType="separate"/>
      </w:r>
      <w:r>
        <w:t>80</w:t>
      </w:r>
      <w:r>
        <w:fldChar w:fldCharType="end"/>
      </w:r>
    </w:p>
    <w:p w:rsidR="00923D29" w:rsidRDefault="00923D29">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_Toc525744030 \h </w:instrText>
      </w:r>
      <w:r>
        <w:fldChar w:fldCharType="separate"/>
      </w:r>
      <w:r>
        <w:t>80</w:t>
      </w:r>
      <w:r>
        <w:fldChar w:fldCharType="end"/>
      </w:r>
    </w:p>
    <w:p w:rsidR="00923D29" w:rsidRDefault="00923D29">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_Toc525744031 \h </w:instrText>
      </w:r>
      <w:r>
        <w:fldChar w:fldCharType="separate"/>
      </w:r>
      <w:r>
        <w:t>80</w:t>
      </w:r>
      <w:r>
        <w:fldChar w:fldCharType="end"/>
      </w:r>
    </w:p>
    <w:p w:rsidR="00923D29" w:rsidRDefault="00923D29">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_Toc525744032 \h </w:instrText>
      </w:r>
      <w:r>
        <w:fldChar w:fldCharType="separate"/>
      </w:r>
      <w:r>
        <w:t>80</w:t>
      </w:r>
      <w:r>
        <w:fldChar w:fldCharType="end"/>
      </w:r>
    </w:p>
    <w:p w:rsidR="00923D29" w:rsidRDefault="00923D29">
      <w:pPr>
        <w:pStyle w:val="TOC4"/>
        <w:rPr>
          <w:rFonts w:asciiTheme="minorHAnsi" w:eastAsiaTheme="minorEastAsia" w:hAnsiTheme="minorHAnsi" w:cstheme="minorBidi"/>
          <w:sz w:val="22"/>
          <w:szCs w:val="22"/>
          <w:lang w:eastAsia="en-GB"/>
        </w:rPr>
      </w:pPr>
      <w:r w:rsidRPr="00923D29">
        <w:t>6.16.2.2</w:t>
      </w:r>
      <w:r w:rsidRPr="00923D29">
        <w:rPr>
          <w:rFonts w:asciiTheme="minorHAnsi" w:hAnsiTheme="minorHAnsi" w:cstheme="minorBidi"/>
          <w:sz w:val="22"/>
          <w:szCs w:val="22"/>
        </w:rPr>
        <w:tab/>
      </w:r>
      <w:r w:rsidRPr="00C94706">
        <w:rPr>
          <w:rFonts w:eastAsia="SimSun"/>
          <w:lang w:eastAsia="zh-CN"/>
        </w:rPr>
        <w:t>Procedures</w:t>
      </w:r>
      <w:r>
        <w:tab/>
      </w:r>
      <w:r>
        <w:fldChar w:fldCharType="begin" w:fldLock="1"/>
      </w:r>
      <w:r>
        <w:instrText xml:space="preserve"> PAGEREF _Toc525744033 \h </w:instrText>
      </w:r>
      <w:r>
        <w:fldChar w:fldCharType="separate"/>
      </w:r>
      <w:r>
        <w:t>81</w:t>
      </w:r>
      <w:r>
        <w:fldChar w:fldCharType="end"/>
      </w:r>
    </w:p>
    <w:p w:rsidR="00923D29" w:rsidRDefault="00923D29">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_Toc525744034 \h </w:instrText>
      </w:r>
      <w:r>
        <w:fldChar w:fldCharType="separate"/>
      </w:r>
      <w:r>
        <w:t>83</w:t>
      </w:r>
      <w:r>
        <w:fldChar w:fldCharType="end"/>
      </w:r>
    </w:p>
    <w:p w:rsidR="00923D29" w:rsidRDefault="00923D29">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_Toc525744035 \h </w:instrText>
      </w:r>
      <w:r>
        <w:fldChar w:fldCharType="separate"/>
      </w:r>
      <w:r>
        <w:t>83</w:t>
      </w:r>
      <w:r>
        <w:fldChar w:fldCharType="end"/>
      </w:r>
    </w:p>
    <w:p w:rsidR="00923D29" w:rsidRDefault="00923D29">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_Toc525744036 \h </w:instrText>
      </w:r>
      <w:r>
        <w:fldChar w:fldCharType="separate"/>
      </w:r>
      <w:r>
        <w:t>83</w:t>
      </w:r>
      <w:r>
        <w:fldChar w:fldCharType="end"/>
      </w:r>
    </w:p>
    <w:p w:rsidR="00923D29" w:rsidRDefault="00923D29">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_Toc525744037 \h </w:instrText>
      </w:r>
      <w:r>
        <w:fldChar w:fldCharType="separate"/>
      </w:r>
      <w:r>
        <w:t>83</w:t>
      </w:r>
      <w:r>
        <w:fldChar w:fldCharType="end"/>
      </w:r>
    </w:p>
    <w:p w:rsidR="00923D29" w:rsidRDefault="00923D29">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_Toc525744038 \h </w:instrText>
      </w:r>
      <w:r>
        <w:fldChar w:fldCharType="separate"/>
      </w:r>
      <w:r>
        <w:t>83</w:t>
      </w:r>
      <w:r>
        <w:fldChar w:fldCharType="end"/>
      </w:r>
    </w:p>
    <w:p w:rsidR="00923D29" w:rsidRDefault="00923D29">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_Toc525744039 \h </w:instrText>
      </w:r>
      <w:r>
        <w:fldChar w:fldCharType="separate"/>
      </w:r>
      <w:r>
        <w:t>83</w:t>
      </w:r>
      <w:r>
        <w:fldChar w:fldCharType="end"/>
      </w:r>
    </w:p>
    <w:p w:rsidR="00923D29" w:rsidRDefault="00923D29">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_Toc525744040 \h </w:instrText>
      </w:r>
      <w:r>
        <w:fldChar w:fldCharType="separate"/>
      </w:r>
      <w:r>
        <w:t>84</w:t>
      </w:r>
      <w:r>
        <w:fldChar w:fldCharType="end"/>
      </w:r>
    </w:p>
    <w:p w:rsidR="00923D29" w:rsidRDefault="00923D29">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_Toc525744041 \h </w:instrText>
      </w:r>
      <w:r>
        <w:fldChar w:fldCharType="separate"/>
      </w:r>
      <w:r>
        <w:t>85</w:t>
      </w:r>
      <w:r>
        <w:fldChar w:fldCharType="end"/>
      </w:r>
    </w:p>
    <w:p w:rsidR="00923D29" w:rsidRDefault="00923D29">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_Toc525744042 \h </w:instrText>
      </w:r>
      <w:r>
        <w:fldChar w:fldCharType="separate"/>
      </w:r>
      <w:r>
        <w:t>85</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6.17.4</w:t>
      </w:r>
      <w:r w:rsidRPr="00923D29">
        <w:rPr>
          <w:rFonts w:asciiTheme="minorHAnsi" w:hAnsiTheme="minorHAnsi" w:cstheme="minorBidi"/>
          <w:sz w:val="22"/>
          <w:szCs w:val="22"/>
          <w:lang w:eastAsia="en-GB"/>
        </w:rPr>
        <w:tab/>
      </w:r>
      <w:r w:rsidRPr="00C94706">
        <w:rPr>
          <w:rFonts w:eastAsia="SimSun"/>
        </w:rPr>
        <w:t>Evaluation of the solution</w:t>
      </w:r>
      <w:r>
        <w:tab/>
      </w:r>
      <w:r>
        <w:fldChar w:fldCharType="begin" w:fldLock="1"/>
      </w:r>
      <w:r>
        <w:instrText xml:space="preserve"> PAGEREF _Toc525744043 \h </w:instrText>
      </w:r>
      <w:r>
        <w:fldChar w:fldCharType="separate"/>
      </w:r>
      <w:r>
        <w:t>86</w:t>
      </w:r>
      <w:r>
        <w:fldChar w:fldCharType="end"/>
      </w:r>
    </w:p>
    <w:p w:rsidR="00923D29" w:rsidRDefault="00923D29">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_Toc525744044 \h </w:instrText>
      </w:r>
      <w:r>
        <w:fldChar w:fldCharType="separate"/>
      </w:r>
      <w:r>
        <w:t>86</w:t>
      </w:r>
      <w:r>
        <w:fldChar w:fldCharType="end"/>
      </w:r>
    </w:p>
    <w:p w:rsidR="00923D29" w:rsidRDefault="00923D29">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_Toc525744045 \h </w:instrText>
      </w:r>
      <w:r>
        <w:fldChar w:fldCharType="separate"/>
      </w:r>
      <w:r>
        <w:t>86</w:t>
      </w:r>
      <w:r>
        <w:fldChar w:fldCharType="end"/>
      </w:r>
    </w:p>
    <w:p w:rsidR="00923D29" w:rsidRDefault="00923D29">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_Toc525744046 \h </w:instrText>
      </w:r>
      <w:r>
        <w:fldChar w:fldCharType="separate"/>
      </w:r>
      <w:r>
        <w:t>86</w:t>
      </w:r>
      <w:r>
        <w:fldChar w:fldCharType="end"/>
      </w:r>
    </w:p>
    <w:p w:rsidR="00923D29" w:rsidRDefault="00923D29">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_Toc525744047 \h </w:instrText>
      </w:r>
      <w:r>
        <w:fldChar w:fldCharType="separate"/>
      </w:r>
      <w:r>
        <w:t>86</w:t>
      </w:r>
      <w:r>
        <w:fldChar w:fldCharType="end"/>
      </w:r>
    </w:p>
    <w:p w:rsidR="00923D29" w:rsidRDefault="00923D29">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_Toc525744048 \h </w:instrText>
      </w:r>
      <w:r>
        <w:fldChar w:fldCharType="separate"/>
      </w:r>
      <w:r>
        <w:t>87</w:t>
      </w:r>
      <w:r>
        <w:fldChar w:fldCharType="end"/>
      </w:r>
    </w:p>
    <w:p w:rsidR="00923D29" w:rsidRDefault="00923D29">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_Toc525744049 \h </w:instrText>
      </w:r>
      <w:r>
        <w:fldChar w:fldCharType="separate"/>
      </w:r>
      <w:r>
        <w:t>87</w:t>
      </w:r>
      <w:r>
        <w:fldChar w:fldCharType="end"/>
      </w:r>
    </w:p>
    <w:p w:rsidR="00923D29" w:rsidRDefault="00923D29">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_Toc525744050 \h </w:instrText>
      </w:r>
      <w:r>
        <w:fldChar w:fldCharType="separate"/>
      </w:r>
      <w:r>
        <w:t>88</w:t>
      </w:r>
      <w:r>
        <w:fldChar w:fldCharType="end"/>
      </w:r>
    </w:p>
    <w:p w:rsidR="00923D29" w:rsidRDefault="00923D29">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_Toc525744051 \h </w:instrText>
      </w:r>
      <w:r>
        <w:fldChar w:fldCharType="separate"/>
      </w:r>
      <w:r>
        <w:t>88</w:t>
      </w:r>
      <w:r>
        <w:fldChar w:fldCharType="end"/>
      </w:r>
    </w:p>
    <w:p w:rsidR="00923D29" w:rsidRDefault="00923D29">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_Toc525744052 \h </w:instrText>
      </w:r>
      <w:r>
        <w:fldChar w:fldCharType="separate"/>
      </w:r>
      <w:r>
        <w:t>88</w:t>
      </w:r>
      <w:r>
        <w:fldChar w:fldCharType="end"/>
      </w:r>
    </w:p>
    <w:p w:rsidR="00923D29" w:rsidRDefault="00923D29">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_Toc525744053 \h </w:instrText>
      </w:r>
      <w:r>
        <w:fldChar w:fldCharType="separate"/>
      </w:r>
      <w:r>
        <w:t>88</w:t>
      </w:r>
      <w:r>
        <w:fldChar w:fldCharType="end"/>
      </w:r>
    </w:p>
    <w:p w:rsidR="00923D29" w:rsidRDefault="00923D29">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_Toc525744054 \h </w:instrText>
      </w:r>
      <w:r>
        <w:fldChar w:fldCharType="separate"/>
      </w:r>
      <w:r>
        <w:t>89</w:t>
      </w:r>
      <w:r>
        <w:fldChar w:fldCharType="end"/>
      </w:r>
    </w:p>
    <w:p w:rsidR="00923D29" w:rsidRDefault="00923D29">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_Toc525744055 \h </w:instrText>
      </w:r>
      <w:r>
        <w:fldChar w:fldCharType="separate"/>
      </w:r>
      <w:r>
        <w:t>89</w:t>
      </w:r>
      <w:r>
        <w:fldChar w:fldCharType="end"/>
      </w:r>
    </w:p>
    <w:p w:rsidR="00923D29" w:rsidRDefault="00923D29">
      <w:pPr>
        <w:pStyle w:val="TOC2"/>
        <w:rPr>
          <w:rFonts w:asciiTheme="minorHAnsi" w:eastAsiaTheme="minorEastAsia" w:hAnsiTheme="minorHAnsi" w:cstheme="minorBidi"/>
          <w:sz w:val="22"/>
          <w:szCs w:val="22"/>
          <w:lang w:eastAsia="en-GB"/>
        </w:rPr>
      </w:pPr>
      <w:r w:rsidRPr="00923D29">
        <w:lastRenderedPageBreak/>
        <w:t>6.20</w:t>
      </w:r>
      <w:r w:rsidRPr="00923D29">
        <w:rPr>
          <w:rFonts w:asciiTheme="minorHAnsi" w:hAnsiTheme="minorHAnsi" w:cstheme="minorBidi"/>
          <w:sz w:val="22"/>
          <w:szCs w:val="22"/>
          <w:lang w:eastAsia="en-GB"/>
        </w:rPr>
        <w:tab/>
      </w:r>
      <w:r w:rsidRPr="00C94706">
        <w:rPr>
          <w:rFonts w:eastAsia="SimSun"/>
          <w:lang w:eastAsia="zh-CN"/>
        </w:rPr>
        <w:t>Solution #</w:t>
      </w:r>
      <w:r w:rsidRPr="00C94706">
        <w:rPr>
          <w:rFonts w:eastAsia="SimSun"/>
        </w:rPr>
        <w:t>20</w:t>
      </w:r>
      <w:r w:rsidRPr="00C94706">
        <w:rPr>
          <w:rFonts w:eastAsia="SimSun"/>
          <w:lang w:eastAsia="zh-CN"/>
        </w:rPr>
        <w:t>: UE IP address allocation by the UPF &amp; UPF dealing with UP transfer to UE</w:t>
      </w:r>
      <w:r>
        <w:tab/>
      </w:r>
      <w:r>
        <w:fldChar w:fldCharType="begin" w:fldLock="1"/>
      </w:r>
      <w:r>
        <w:instrText xml:space="preserve"> PAGEREF _Toc525744056 \h </w:instrText>
      </w:r>
      <w:r>
        <w:fldChar w:fldCharType="separate"/>
      </w:r>
      <w:r>
        <w:t>89</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6. 20.1</w:t>
      </w:r>
      <w:r w:rsidRPr="00923D29">
        <w:rPr>
          <w:rFonts w:asciiTheme="minorHAnsi" w:hAnsiTheme="minorHAnsi" w:cstheme="minorBidi"/>
          <w:sz w:val="22"/>
          <w:szCs w:val="22"/>
          <w:lang w:eastAsia="en-GB"/>
        </w:rPr>
        <w:tab/>
      </w:r>
      <w:r w:rsidRPr="00C94706">
        <w:rPr>
          <w:rFonts w:eastAsia="SimSun"/>
        </w:rPr>
        <w:t>Overview</w:t>
      </w:r>
      <w:r>
        <w:tab/>
      </w:r>
      <w:r>
        <w:fldChar w:fldCharType="begin" w:fldLock="1"/>
      </w:r>
      <w:r>
        <w:instrText xml:space="preserve"> PAGEREF _Toc525744057 \h </w:instrText>
      </w:r>
      <w:r>
        <w:fldChar w:fldCharType="separate"/>
      </w:r>
      <w:r>
        <w:t>89</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6. 20.2</w:t>
      </w:r>
      <w:r w:rsidRPr="00923D29">
        <w:rPr>
          <w:rFonts w:asciiTheme="minorHAnsi" w:hAnsiTheme="minorHAnsi" w:cstheme="minorBidi"/>
          <w:sz w:val="22"/>
          <w:szCs w:val="22"/>
          <w:lang w:eastAsia="en-GB"/>
        </w:rPr>
        <w:tab/>
      </w:r>
      <w:r w:rsidRPr="00C94706">
        <w:rPr>
          <w:rFonts w:eastAsia="SimSun"/>
        </w:rPr>
        <w:t>Description of the solution</w:t>
      </w:r>
      <w:r>
        <w:tab/>
      </w:r>
      <w:r>
        <w:fldChar w:fldCharType="begin" w:fldLock="1"/>
      </w:r>
      <w:r>
        <w:instrText xml:space="preserve"> PAGEREF _Toc525744058 \h </w:instrText>
      </w:r>
      <w:r>
        <w:fldChar w:fldCharType="separate"/>
      </w:r>
      <w:r>
        <w:t>89</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6. 20.3</w:t>
      </w:r>
      <w:r w:rsidRPr="00923D29">
        <w:rPr>
          <w:rFonts w:asciiTheme="minorHAnsi" w:hAnsiTheme="minorHAnsi" w:cstheme="minorBidi"/>
          <w:sz w:val="22"/>
          <w:szCs w:val="22"/>
          <w:lang w:eastAsia="en-GB"/>
        </w:rPr>
        <w:tab/>
      </w:r>
      <w:r w:rsidRPr="00C94706">
        <w:rPr>
          <w:rFonts w:eastAsia="SimSun"/>
        </w:rPr>
        <w:t>Impacts on existing Functions</w:t>
      </w:r>
      <w:r>
        <w:tab/>
      </w:r>
      <w:r>
        <w:fldChar w:fldCharType="begin" w:fldLock="1"/>
      </w:r>
      <w:r>
        <w:instrText xml:space="preserve"> PAGEREF _Toc525744059 \h </w:instrText>
      </w:r>
      <w:r>
        <w:fldChar w:fldCharType="separate"/>
      </w:r>
      <w:r>
        <w:t>90</w:t>
      </w:r>
      <w:r>
        <w:fldChar w:fldCharType="end"/>
      </w:r>
    </w:p>
    <w:p w:rsidR="00923D29" w:rsidRDefault="00923D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_Toc525744060 \h </w:instrText>
      </w:r>
      <w:r>
        <w:fldChar w:fldCharType="separate"/>
      </w:r>
      <w:r>
        <w:t>90</w:t>
      </w:r>
      <w:r>
        <w:fldChar w:fldCharType="end"/>
      </w:r>
    </w:p>
    <w:p w:rsidR="00923D29" w:rsidRDefault="00923D29">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_Toc525744061 \h </w:instrText>
      </w:r>
      <w:r>
        <w:fldChar w:fldCharType="separate"/>
      </w:r>
      <w:r>
        <w:t>91</w:t>
      </w:r>
      <w:r>
        <w:fldChar w:fldCharType="end"/>
      </w:r>
    </w:p>
    <w:p w:rsidR="00923D29" w:rsidRDefault="00923D29">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_Toc525744062 \h </w:instrText>
      </w:r>
      <w:r>
        <w:fldChar w:fldCharType="separate"/>
      </w:r>
      <w:r>
        <w:t>92</w:t>
      </w:r>
      <w:r>
        <w:fldChar w:fldCharType="end"/>
      </w:r>
    </w:p>
    <w:p w:rsidR="0048656B" w:rsidRPr="00CA02C4" w:rsidRDefault="00923D29" w:rsidP="00CF6003">
      <w:r>
        <w:rPr>
          <w:noProof/>
          <w:sz w:val="22"/>
        </w:rPr>
        <w:fldChar w:fldCharType="end"/>
      </w:r>
    </w:p>
    <w:p w:rsidR="002D4B26" w:rsidRPr="00CA02C4" w:rsidRDefault="002D4B26" w:rsidP="00CF6003"/>
    <w:p w:rsidR="002D4B26" w:rsidRPr="00CA02C4" w:rsidRDefault="002D4B26" w:rsidP="002D4B26">
      <w:pPr>
        <w:pStyle w:val="Heading1"/>
      </w:pPr>
      <w:r w:rsidRPr="00CA02C4">
        <w:br w:type="page"/>
      </w:r>
      <w:bookmarkStart w:id="3" w:name="_Toc525743882"/>
      <w:r w:rsidRPr="00CA02C4">
        <w:lastRenderedPageBreak/>
        <w:t>Foreword</w:t>
      </w:r>
      <w:bookmarkEnd w:id="3"/>
    </w:p>
    <w:p w:rsidR="002D4B26" w:rsidRPr="00CA02C4" w:rsidRDefault="002D4B26" w:rsidP="002D4B26">
      <w:r w:rsidRPr="00CA02C4">
        <w:t>This Technical Report has been produced by the 3rd Generation Partnership Project (3GPP).</w:t>
      </w:r>
    </w:p>
    <w:p w:rsidR="002D4B26" w:rsidRPr="00CA02C4" w:rsidRDefault="002D4B26" w:rsidP="002D4B26">
      <w:r w:rsidRPr="00CA02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CA02C4" w:rsidRDefault="002D4B26" w:rsidP="002D4B26">
      <w:pPr>
        <w:pStyle w:val="B1"/>
        <w:rPr>
          <w:noProof/>
        </w:rPr>
      </w:pPr>
      <w:r w:rsidRPr="00CA02C4">
        <w:rPr>
          <w:noProof/>
        </w:rPr>
        <w:t>Version x.y.z</w:t>
      </w:r>
    </w:p>
    <w:p w:rsidR="002D4B26" w:rsidRPr="00CA02C4" w:rsidRDefault="002D4B26" w:rsidP="002D4B26">
      <w:pPr>
        <w:pStyle w:val="B1"/>
      </w:pPr>
      <w:r w:rsidRPr="00CA02C4">
        <w:t>where:</w:t>
      </w:r>
    </w:p>
    <w:p w:rsidR="002D4B26" w:rsidRPr="00CA02C4" w:rsidRDefault="002D4B26" w:rsidP="002D4B26">
      <w:pPr>
        <w:pStyle w:val="B2"/>
      </w:pPr>
      <w:r w:rsidRPr="00CA02C4">
        <w:t>x</w:t>
      </w:r>
      <w:r w:rsidRPr="00CA02C4">
        <w:tab/>
        <w:t>the first digit:</w:t>
      </w:r>
    </w:p>
    <w:p w:rsidR="002D4B26" w:rsidRPr="00CA02C4" w:rsidRDefault="002D4B26" w:rsidP="002D4B26">
      <w:pPr>
        <w:pStyle w:val="B3"/>
      </w:pPr>
      <w:r w:rsidRPr="00CA02C4">
        <w:t>1</w:t>
      </w:r>
      <w:r w:rsidRPr="00CA02C4">
        <w:tab/>
        <w:t>presented to TSG for information;</w:t>
      </w:r>
    </w:p>
    <w:p w:rsidR="002D4B26" w:rsidRPr="00CA02C4" w:rsidRDefault="002D4B26" w:rsidP="002D4B26">
      <w:pPr>
        <w:pStyle w:val="B3"/>
      </w:pPr>
      <w:r w:rsidRPr="00CA02C4">
        <w:t>2</w:t>
      </w:r>
      <w:r w:rsidRPr="00CA02C4">
        <w:tab/>
        <w:t>presented to TSG for approval;</w:t>
      </w:r>
    </w:p>
    <w:p w:rsidR="002D4B26" w:rsidRPr="00CA02C4" w:rsidRDefault="002D4B26" w:rsidP="002D4B26">
      <w:pPr>
        <w:pStyle w:val="B3"/>
      </w:pPr>
      <w:r w:rsidRPr="00CA02C4">
        <w:t>3</w:t>
      </w:r>
      <w:r w:rsidRPr="00CA02C4">
        <w:tab/>
        <w:t>or greater indicates TSG approved document under change control.</w:t>
      </w:r>
    </w:p>
    <w:p w:rsidR="002D4B26" w:rsidRPr="00CA02C4" w:rsidRDefault="002D4B26" w:rsidP="002D4B26">
      <w:pPr>
        <w:pStyle w:val="B2"/>
      </w:pPr>
      <w:r w:rsidRPr="00CA02C4">
        <w:t>y</w:t>
      </w:r>
      <w:r w:rsidRPr="00CA02C4">
        <w:tab/>
        <w:t>the second digit is incremented for all changes of substance, i.e. technical enhancements, corrections, updates, etc.</w:t>
      </w:r>
    </w:p>
    <w:p w:rsidR="002D4B26" w:rsidRPr="00CA02C4" w:rsidRDefault="002D4B26" w:rsidP="002D4B26">
      <w:pPr>
        <w:pStyle w:val="B2"/>
      </w:pPr>
      <w:r w:rsidRPr="00CA02C4">
        <w:t>z</w:t>
      </w:r>
      <w:r w:rsidRPr="00CA02C4">
        <w:tab/>
        <w:t>the third digit is incremented when editorial only changes have been incorporated in the document.</w:t>
      </w:r>
    </w:p>
    <w:p w:rsidR="00C422D2" w:rsidRPr="00CA02C4" w:rsidRDefault="002D4B26" w:rsidP="00C422D2">
      <w:pPr>
        <w:pStyle w:val="Heading1"/>
      </w:pPr>
      <w:r w:rsidRPr="00CA02C4">
        <w:br w:type="page"/>
      </w:r>
      <w:bookmarkStart w:id="4" w:name="_Toc525743883"/>
      <w:r w:rsidR="00C422D2" w:rsidRPr="00CA02C4">
        <w:lastRenderedPageBreak/>
        <w:t>1</w:t>
      </w:r>
      <w:r w:rsidR="00C422D2" w:rsidRPr="00CA02C4">
        <w:tab/>
        <w:t>Scope</w:t>
      </w:r>
      <w:bookmarkEnd w:id="4"/>
    </w:p>
    <w:p w:rsidR="00C422D2" w:rsidRPr="00CA02C4" w:rsidRDefault="00C422D2" w:rsidP="00C422D2">
      <w:pPr>
        <w:pStyle w:val="B1"/>
        <w:ind w:left="0" w:firstLine="0"/>
        <w:rPr>
          <w:lang w:eastAsia="zh-CN"/>
        </w:rPr>
      </w:pPr>
      <w:r w:rsidRPr="00CA02C4">
        <w:t xml:space="preserve">The objective of this Technical Report is </w:t>
      </w:r>
      <w:r w:rsidRPr="00CA02C4">
        <w:rPr>
          <w:lang w:eastAsia="ko-KR"/>
        </w:rPr>
        <w:t>to s</w:t>
      </w:r>
      <w:r w:rsidRPr="00CA02C4">
        <w:t>tudy enhancements of 5GS architecture that has been defined in Rel-15 about the topology of SMF and UPF, and:</w:t>
      </w:r>
    </w:p>
    <w:p w:rsidR="00C422D2" w:rsidRPr="00CA02C4" w:rsidRDefault="00C422D2" w:rsidP="00C422D2">
      <w:pPr>
        <w:pStyle w:val="B1"/>
        <w:rPr>
          <w:lang w:eastAsia="zh-CN"/>
        </w:rPr>
      </w:pPr>
      <w:r w:rsidRPr="00CA02C4">
        <w:rPr>
          <w:lang w:eastAsia="zh-CN"/>
        </w:rPr>
        <w:t>1.</w:t>
      </w:r>
      <w:r w:rsidRPr="00CA02C4">
        <w:rPr>
          <w:lang w:eastAsia="zh-CN"/>
        </w:rPr>
        <w:tab/>
        <w:t>investigate mechanisms to enable the 3GPP system to support deployments where a SMF is not able / allowed to control UPF(s) throughout the same PLMN.</w:t>
      </w:r>
    </w:p>
    <w:p w:rsidR="00C422D2" w:rsidRPr="00CA02C4" w:rsidRDefault="00C422D2" w:rsidP="00C422D2">
      <w:pPr>
        <w:pStyle w:val="B1"/>
        <w:rPr>
          <w:lang w:eastAsia="zh-CN"/>
        </w:rPr>
      </w:pPr>
      <w:r w:rsidRPr="00CA02C4">
        <w:rPr>
          <w:lang w:eastAsia="zh-CN"/>
        </w:rPr>
        <w:t>2.</w:t>
      </w:r>
      <w:r w:rsidRPr="00CA02C4">
        <w:rPr>
          <w:lang w:eastAsia="zh-CN"/>
        </w:rPr>
        <w:tab/>
        <w:t>Study whether it is needed to enhance the capability of 5GS architecture for a UPF to be controlled by multiple SMF's (and many UPF's to be controlled by many SMFs) and, if yes, define such enhancements.</w:t>
      </w:r>
    </w:p>
    <w:p w:rsidR="00C422D2" w:rsidRPr="00CA02C4" w:rsidRDefault="00C422D2" w:rsidP="00C422D2">
      <w:r w:rsidRPr="00CA02C4">
        <w:rPr>
          <w:lang w:eastAsia="zh-CN"/>
        </w:rPr>
        <w:t>For these objectives, use cases will be defined.</w:t>
      </w:r>
    </w:p>
    <w:p w:rsidR="00C422D2" w:rsidRPr="00CA02C4" w:rsidRDefault="00C422D2" w:rsidP="00C422D2">
      <w:pPr>
        <w:pStyle w:val="Heading1"/>
      </w:pPr>
      <w:bookmarkStart w:id="5" w:name="_Toc525743884"/>
      <w:r w:rsidRPr="00CA02C4">
        <w:t>2</w:t>
      </w:r>
      <w:r w:rsidRPr="00CA02C4">
        <w:tab/>
        <w:t>References</w:t>
      </w:r>
      <w:bookmarkEnd w:id="5"/>
    </w:p>
    <w:p w:rsidR="00C422D2" w:rsidRPr="00CA02C4" w:rsidRDefault="00C422D2" w:rsidP="00C422D2">
      <w:r w:rsidRPr="00CA02C4">
        <w:t>The following documents contain provisions which, through reference in this text, constitute provisions of the present document.</w:t>
      </w:r>
    </w:p>
    <w:p w:rsidR="00C422D2" w:rsidRPr="00CA02C4" w:rsidRDefault="00C422D2" w:rsidP="00C422D2">
      <w:pPr>
        <w:pStyle w:val="B1"/>
      </w:pPr>
      <w:r w:rsidRPr="00CA02C4">
        <w:t>-</w:t>
      </w:r>
      <w:r w:rsidRPr="00CA02C4">
        <w:tab/>
        <w:t>References are either specific (identified by date of publication, edition number, version number, etc.) or non</w:t>
      </w:r>
      <w:r w:rsidRPr="00CA02C4">
        <w:noBreakHyphen/>
        <w:t>specific.</w:t>
      </w:r>
    </w:p>
    <w:p w:rsidR="00C422D2" w:rsidRPr="00CA02C4" w:rsidRDefault="00C422D2" w:rsidP="00C422D2">
      <w:pPr>
        <w:pStyle w:val="B1"/>
      </w:pPr>
      <w:r w:rsidRPr="00CA02C4">
        <w:t>-</w:t>
      </w:r>
      <w:r w:rsidRPr="00CA02C4">
        <w:tab/>
        <w:t>For a specific reference, subsequent revisions do not apply.</w:t>
      </w:r>
    </w:p>
    <w:p w:rsidR="00C422D2" w:rsidRPr="00CA02C4" w:rsidRDefault="00C422D2" w:rsidP="00C422D2">
      <w:pPr>
        <w:pStyle w:val="B1"/>
      </w:pPr>
      <w:r w:rsidRPr="00CA02C4">
        <w:t>-</w:t>
      </w:r>
      <w:r w:rsidRPr="00CA02C4">
        <w:tab/>
        <w:t>For a non-specific reference, the latest version applies. In the case of a reference to a 3GPP document (including a GSM document), a non-specific reference implicitly refers to the latest version of that document</w:t>
      </w:r>
      <w:r w:rsidRPr="00CA02C4">
        <w:rPr>
          <w:i/>
        </w:rPr>
        <w:t xml:space="preserve"> in the same Release as the present document</w:t>
      </w:r>
      <w:r w:rsidRPr="00CA02C4">
        <w:t>.</w:t>
      </w:r>
    </w:p>
    <w:p w:rsidR="00C422D2" w:rsidRPr="00CA02C4" w:rsidRDefault="00C422D2" w:rsidP="00C422D2">
      <w:pPr>
        <w:pStyle w:val="EX"/>
      </w:pPr>
      <w:r w:rsidRPr="00CA02C4">
        <w:t>[1]</w:t>
      </w:r>
      <w:r w:rsidRPr="00CA02C4">
        <w:tab/>
      </w:r>
      <w:r w:rsidR="006B69A9" w:rsidRPr="00CA02C4">
        <w:t>3GPP</w:t>
      </w:r>
      <w:r w:rsidR="006B69A9">
        <w:t> </w:t>
      </w:r>
      <w:r w:rsidR="006B69A9" w:rsidRPr="00CA02C4">
        <w:t>TR</w:t>
      </w:r>
      <w:r w:rsidR="006B69A9">
        <w:t> </w:t>
      </w:r>
      <w:r w:rsidR="006B69A9" w:rsidRPr="00CA02C4">
        <w:t>21.905:</w:t>
      </w:r>
      <w:r w:rsidRPr="00CA02C4">
        <w:t xml:space="preserve"> "Vocabulary for 3GPP Specifications".</w:t>
      </w:r>
    </w:p>
    <w:p w:rsidR="00C422D2" w:rsidRPr="00CA02C4" w:rsidRDefault="00C422D2" w:rsidP="00C422D2">
      <w:pPr>
        <w:pStyle w:val="EX"/>
      </w:pPr>
      <w:r w:rsidRPr="00CA02C4">
        <w:t>[</w:t>
      </w:r>
      <w:r w:rsidRPr="00CA02C4">
        <w:rPr>
          <w:noProof/>
        </w:rPr>
        <w:t>2</w:t>
      </w:r>
      <w:r w:rsidRPr="00CA02C4">
        <w:t>]</w:t>
      </w:r>
      <w:r w:rsidRPr="00CA02C4">
        <w:tab/>
      </w:r>
      <w:r w:rsidR="006B69A9" w:rsidRPr="00CA02C4">
        <w:t>3GPP</w:t>
      </w:r>
      <w:r w:rsidR="006B69A9">
        <w:t> </w:t>
      </w:r>
      <w:r w:rsidR="006B69A9" w:rsidRPr="00CA02C4">
        <w:t>TS</w:t>
      </w:r>
      <w:r w:rsidR="006B69A9">
        <w:t> </w:t>
      </w:r>
      <w:r w:rsidR="006B69A9" w:rsidRPr="00CA02C4">
        <w:t>23.501:</w:t>
      </w:r>
      <w:r w:rsidRPr="00CA02C4">
        <w:t xml:space="preserve"> "System Architecture for the 5G System; Stage 2".</w:t>
      </w:r>
    </w:p>
    <w:p w:rsidR="00C422D2" w:rsidRPr="00CA02C4" w:rsidRDefault="00C422D2" w:rsidP="00C422D2">
      <w:pPr>
        <w:pStyle w:val="EX"/>
      </w:pPr>
      <w:r w:rsidRPr="00CA02C4">
        <w:t>[3]</w:t>
      </w:r>
      <w:r w:rsidRPr="00CA02C4">
        <w:tab/>
      </w:r>
      <w:r w:rsidR="006B69A9" w:rsidRPr="00CA02C4">
        <w:t>3GPP</w:t>
      </w:r>
      <w:r w:rsidR="006B69A9">
        <w:t> </w:t>
      </w:r>
      <w:r w:rsidR="006B69A9" w:rsidRPr="00CA02C4">
        <w:t>TS</w:t>
      </w:r>
      <w:r w:rsidR="006B69A9">
        <w:t> </w:t>
      </w:r>
      <w:r w:rsidR="006B69A9" w:rsidRPr="00CA02C4">
        <w:t>23.502:</w:t>
      </w:r>
      <w:r w:rsidRPr="00CA02C4">
        <w:t xml:space="preserve"> "Procedures for the 5G system, Stage 2".</w:t>
      </w:r>
    </w:p>
    <w:p w:rsidR="00C422D2" w:rsidRPr="00CA02C4" w:rsidRDefault="00C422D2" w:rsidP="00C422D2">
      <w:pPr>
        <w:pStyle w:val="EX"/>
      </w:pPr>
      <w:r w:rsidRPr="00CA02C4">
        <w:t>[4]</w:t>
      </w:r>
      <w:r w:rsidRPr="00CA02C4">
        <w:tab/>
      </w:r>
      <w:r w:rsidR="006B69A9" w:rsidRPr="00CA02C4">
        <w:t>3GPP</w:t>
      </w:r>
      <w:r w:rsidR="006B69A9">
        <w:t> </w:t>
      </w:r>
      <w:r w:rsidR="006B69A9" w:rsidRPr="00CA02C4">
        <w:t>TS</w:t>
      </w:r>
      <w:r w:rsidR="006B69A9">
        <w:t> </w:t>
      </w:r>
      <w:r w:rsidR="006B69A9" w:rsidRPr="00CA02C4">
        <w:t>23.503:</w:t>
      </w:r>
      <w:r w:rsidRPr="00CA02C4">
        <w:t xml:space="preserve"> "Policy and Charging Control Framework for the 5G System; Stage 2".</w:t>
      </w:r>
    </w:p>
    <w:p w:rsidR="00A73E40" w:rsidRPr="00CA02C4" w:rsidRDefault="00A73E40" w:rsidP="00A73E40">
      <w:pPr>
        <w:pStyle w:val="EX"/>
      </w:pPr>
      <w:r w:rsidRPr="00CA02C4">
        <w:t>[</w:t>
      </w:r>
      <w:r w:rsidR="00326BE2" w:rsidRPr="00CA02C4">
        <w:t>5</w:t>
      </w:r>
      <w:r w:rsidRPr="00CA02C4">
        <w:t>]</w:t>
      </w:r>
      <w:r w:rsidRPr="00CA02C4">
        <w:tab/>
      </w:r>
      <w:r w:rsidR="006B69A9" w:rsidRPr="00CA02C4">
        <w:t>3GPP</w:t>
      </w:r>
      <w:r w:rsidR="006B69A9">
        <w:t> </w:t>
      </w:r>
      <w:r w:rsidR="006B69A9" w:rsidRPr="00CA02C4">
        <w:t>TS</w:t>
      </w:r>
      <w:r w:rsidR="006B69A9">
        <w:t> </w:t>
      </w:r>
      <w:r w:rsidR="006B69A9" w:rsidRPr="00CA02C4">
        <w:t>29.244:</w:t>
      </w:r>
      <w:r w:rsidRPr="00CA02C4">
        <w:t xml:space="preserve"> "</w:t>
      </w:r>
      <w:r w:rsidR="00326BE2" w:rsidRPr="00CA02C4">
        <w:t>Interface between the Control Plane and the User Plane nodes</w:t>
      </w:r>
      <w:r w:rsidRPr="00CA02C4">
        <w:t>".</w:t>
      </w:r>
    </w:p>
    <w:p w:rsidR="00326BE2" w:rsidRPr="00CA02C4" w:rsidRDefault="00326BE2" w:rsidP="00326BE2">
      <w:pPr>
        <w:pStyle w:val="EX"/>
      </w:pPr>
      <w:r w:rsidRPr="00CA02C4">
        <w:t>[6]</w:t>
      </w:r>
      <w:r w:rsidRPr="00CA02C4">
        <w:tab/>
      </w:r>
      <w:r w:rsidR="006B69A9" w:rsidRPr="00CA02C4">
        <w:t>3GPP</w:t>
      </w:r>
      <w:r w:rsidR="006B69A9">
        <w:t> </w:t>
      </w:r>
      <w:r w:rsidR="006B69A9" w:rsidRPr="00CA02C4">
        <w:t>TS</w:t>
      </w:r>
      <w:r w:rsidR="006B69A9">
        <w:t> </w:t>
      </w:r>
      <w:r w:rsidR="006B69A9" w:rsidRPr="00CA02C4">
        <w:t>29.510:</w:t>
      </w:r>
      <w:r w:rsidRPr="00CA02C4">
        <w:t xml:space="preserve"> "5G System; Network function repository services; Stage 3".</w:t>
      </w:r>
    </w:p>
    <w:p w:rsidR="00C422D2" w:rsidRPr="00CA02C4" w:rsidRDefault="00C422D2" w:rsidP="00C422D2">
      <w:pPr>
        <w:pStyle w:val="Heading1"/>
      </w:pPr>
      <w:bookmarkStart w:id="6" w:name="_Toc525743885"/>
      <w:r w:rsidRPr="00CA02C4">
        <w:t>3</w:t>
      </w:r>
      <w:r w:rsidRPr="00CA02C4">
        <w:tab/>
        <w:t>Definitions, symbols and abbreviations</w:t>
      </w:r>
      <w:bookmarkEnd w:id="6"/>
    </w:p>
    <w:p w:rsidR="00C422D2" w:rsidRPr="00CA02C4" w:rsidRDefault="00C422D2" w:rsidP="00C422D2">
      <w:pPr>
        <w:pStyle w:val="Heading2"/>
      </w:pPr>
      <w:bookmarkStart w:id="7" w:name="_Toc525743886"/>
      <w:r w:rsidRPr="00CA02C4">
        <w:t>3.1</w:t>
      </w:r>
      <w:r w:rsidRPr="00CA02C4">
        <w:tab/>
        <w:t>Definitions</w:t>
      </w:r>
      <w:bookmarkEnd w:id="7"/>
    </w:p>
    <w:p w:rsidR="00C422D2" w:rsidRPr="00CA02C4" w:rsidRDefault="00C422D2" w:rsidP="00C422D2">
      <w:r w:rsidRPr="00CA02C4">
        <w:t>For the purposes of the present document, the terms and definitions given in TR 21.905 [1], TS 23.501 [2] and the following apply. A term defined in the present document takes precedence over the definition of the same term, if any, in TR 21.905 [1].</w:t>
      </w:r>
    </w:p>
    <w:p w:rsidR="00C422D2" w:rsidRPr="00CA02C4" w:rsidRDefault="00C422D2" w:rsidP="00C422D2">
      <w:pPr>
        <w:keepLines/>
      </w:pPr>
      <w:r w:rsidRPr="00CA02C4">
        <w:rPr>
          <w:b/>
        </w:rPr>
        <w:t xml:space="preserve">AMF Service Area: </w:t>
      </w:r>
      <w:r w:rsidRPr="00CA02C4">
        <w:t>An area within which a UE can be served by the same AMF. It contains one or more TA</w:t>
      </w:r>
      <w:r w:rsidR="0061401C">
        <w:t>(</w:t>
      </w:r>
      <w:r w:rsidRPr="00CA02C4">
        <w:t>s</w:t>
      </w:r>
      <w:r w:rsidR="0061401C">
        <w:t>)</w:t>
      </w:r>
      <w:r w:rsidRPr="00CA02C4">
        <w:t>.</w:t>
      </w:r>
    </w:p>
    <w:p w:rsidR="00C555AB" w:rsidRPr="00CA02C4" w:rsidRDefault="00C555AB" w:rsidP="00C555AB">
      <w:pPr>
        <w:keepLines/>
      </w:pPr>
      <w:r w:rsidRPr="00CA02C4">
        <w:rPr>
          <w:b/>
        </w:rPr>
        <w:t xml:space="preserve">Anchor SMF (A-SMF): </w:t>
      </w:r>
      <w:r w:rsidRPr="00CA02C4">
        <w:t>the SMF serving the PDU Session when a single SMF is used as defined for non-roaming and LBO scenarios in rel-15. A PDU Session always involves an A-SMF. An A-SMF is never changed for a PDU Session.</w:t>
      </w:r>
    </w:p>
    <w:p w:rsidR="00C555AB" w:rsidRPr="00CA02C4" w:rsidRDefault="00C555AB" w:rsidP="00C555AB">
      <w:pPr>
        <w:keepLines/>
      </w:pPr>
      <w:r w:rsidRPr="00CA02C4">
        <w:rPr>
          <w:b/>
        </w:rPr>
        <w:t xml:space="preserve">Intermediate SMF (I-SMF): </w:t>
      </w:r>
      <w:r w:rsidRPr="00CA02C4">
        <w:t>the SMF that controls UPF(s) that the A-SMF cannot control. An I-SMF is inserted, changed or removed as needed. An I-SMF is used only in specific deployments.</w:t>
      </w:r>
    </w:p>
    <w:p w:rsidR="00C422D2" w:rsidRPr="00CA02C4" w:rsidRDefault="00C422D2" w:rsidP="00C422D2">
      <w:pPr>
        <w:keepLines/>
      </w:pPr>
      <w:r w:rsidRPr="00CA02C4">
        <w:rPr>
          <w:b/>
        </w:rPr>
        <w:t xml:space="preserve">SMF Service Area: </w:t>
      </w:r>
      <w:r w:rsidRPr="00CA02C4">
        <w:t>The collection of the UPF Service Areas (as defined in TS</w:t>
      </w:r>
      <w:r w:rsidR="00CF6003" w:rsidRPr="00CA02C4">
        <w:t> </w:t>
      </w:r>
      <w:r w:rsidRPr="00CA02C4">
        <w:t>23.501</w:t>
      </w:r>
      <w:r w:rsidR="00CF6003" w:rsidRPr="00CA02C4">
        <w:t> </w:t>
      </w:r>
      <w:r w:rsidRPr="00CA02C4">
        <w:t xml:space="preserve">[2]) of all UPFs which can be controlled by one SMF. It contains one or more </w:t>
      </w:r>
      <w:r w:rsidR="0061401C" w:rsidRPr="00CA02C4">
        <w:t>TA</w:t>
      </w:r>
      <w:r w:rsidR="0061401C">
        <w:t>(</w:t>
      </w:r>
      <w:r w:rsidR="0061401C" w:rsidRPr="00CA02C4">
        <w:t>s</w:t>
      </w:r>
      <w:r w:rsidR="0061401C">
        <w:t>)</w:t>
      </w:r>
      <w:r w:rsidRPr="00CA02C4">
        <w:t>.</w:t>
      </w:r>
    </w:p>
    <w:p w:rsidR="00C422D2" w:rsidRPr="00CA02C4" w:rsidRDefault="00C422D2" w:rsidP="00C422D2">
      <w:pPr>
        <w:pStyle w:val="Heading2"/>
      </w:pPr>
      <w:bookmarkStart w:id="8" w:name="_Toc525743887"/>
      <w:r w:rsidRPr="00CA02C4">
        <w:lastRenderedPageBreak/>
        <w:t>3.2</w:t>
      </w:r>
      <w:r w:rsidRPr="00CA02C4">
        <w:tab/>
        <w:t>Abbreviations</w:t>
      </w:r>
      <w:bookmarkEnd w:id="8"/>
    </w:p>
    <w:p w:rsidR="00C422D2" w:rsidRPr="00CA02C4" w:rsidRDefault="00C422D2" w:rsidP="00C422D2">
      <w:pPr>
        <w:keepNext/>
      </w:pPr>
      <w:r w:rsidRPr="00CA02C4">
        <w:t>For the purposes of the present document, the abbreviations given in TR 21.905 [1], TS 23.501 [2] and the following apply. An abbreviation defined in the present document takes precedence over the definition of the same abbreviation, if any, in TR 21.905 [1].</w:t>
      </w:r>
    </w:p>
    <w:p w:rsidR="00AB74BC" w:rsidRPr="00CA02C4" w:rsidRDefault="00AB74BC" w:rsidP="00AB74BC">
      <w:pPr>
        <w:pStyle w:val="EW"/>
        <w:rPr>
          <w:rFonts w:eastAsia="SimSun"/>
          <w:lang w:eastAsia="zh-CN"/>
        </w:rPr>
      </w:pPr>
      <w:r w:rsidRPr="00CA02C4">
        <w:rPr>
          <w:rFonts w:eastAsia="SimSun"/>
          <w:lang w:eastAsia="zh-CN"/>
        </w:rPr>
        <w:t>A-SMF</w:t>
      </w:r>
      <w:r w:rsidRPr="00CA02C4">
        <w:rPr>
          <w:rFonts w:eastAsia="SimSun"/>
          <w:lang w:eastAsia="zh-CN"/>
        </w:rPr>
        <w:tab/>
        <w:t>Anchor SMF</w:t>
      </w:r>
    </w:p>
    <w:p w:rsidR="00C422D2" w:rsidRPr="00CA02C4" w:rsidRDefault="00C422D2" w:rsidP="00C422D2">
      <w:pPr>
        <w:pStyle w:val="EW"/>
      </w:pPr>
      <w:r w:rsidRPr="00CA02C4">
        <w:t>KI</w:t>
      </w:r>
      <w:r w:rsidRPr="00CA02C4">
        <w:tab/>
        <w:t>Key Issue</w:t>
      </w:r>
    </w:p>
    <w:p w:rsidR="00AB74BC" w:rsidRPr="00CA02C4" w:rsidRDefault="00AB74BC" w:rsidP="00AB74BC">
      <w:pPr>
        <w:pStyle w:val="EW"/>
        <w:rPr>
          <w:rFonts w:eastAsia="SimSun"/>
          <w:lang w:eastAsia="zh-CN"/>
        </w:rPr>
      </w:pPr>
      <w:r w:rsidRPr="00CA02C4">
        <w:rPr>
          <w:rFonts w:eastAsia="SimSun"/>
          <w:lang w:eastAsia="zh-CN"/>
        </w:rPr>
        <w:t>L-SMF</w:t>
      </w:r>
      <w:r w:rsidRPr="00CA02C4">
        <w:rPr>
          <w:rFonts w:eastAsia="SimSun"/>
          <w:lang w:eastAsia="zh-CN"/>
        </w:rPr>
        <w:tab/>
        <w:t>Local SMF</w:t>
      </w:r>
    </w:p>
    <w:p w:rsidR="00AB74BC" w:rsidRPr="00CA02C4" w:rsidRDefault="00AB74BC" w:rsidP="00AB74BC">
      <w:pPr>
        <w:pStyle w:val="EW"/>
        <w:rPr>
          <w:rFonts w:eastAsia="SimSun"/>
          <w:lang w:eastAsia="zh-CN"/>
        </w:rPr>
      </w:pPr>
      <w:r w:rsidRPr="00CA02C4">
        <w:rPr>
          <w:rFonts w:eastAsia="SimSun"/>
          <w:lang w:eastAsia="zh-CN"/>
        </w:rPr>
        <w:t>L-UPF</w:t>
      </w:r>
      <w:r w:rsidRPr="00CA02C4">
        <w:rPr>
          <w:rFonts w:eastAsia="SimSun"/>
          <w:lang w:eastAsia="zh-CN"/>
        </w:rPr>
        <w:tab/>
        <w:t>Local UPF</w:t>
      </w:r>
    </w:p>
    <w:p w:rsidR="00AB74BC" w:rsidRPr="00CA02C4" w:rsidRDefault="00AB74BC" w:rsidP="00AB74BC">
      <w:pPr>
        <w:pStyle w:val="EW"/>
        <w:rPr>
          <w:rFonts w:eastAsia="SimSun"/>
          <w:lang w:eastAsia="zh-CN"/>
        </w:rPr>
      </w:pPr>
      <w:r w:rsidRPr="00CA02C4">
        <w:t>I-SMF</w:t>
      </w:r>
      <w:r w:rsidRPr="00CA02C4">
        <w:tab/>
      </w:r>
      <w:r w:rsidRPr="00CA02C4">
        <w:rPr>
          <w:lang w:eastAsia="zh-CN"/>
        </w:rPr>
        <w:t xml:space="preserve">Intermediate </w:t>
      </w:r>
      <w:r w:rsidRPr="00CA02C4">
        <w:t>SMF</w:t>
      </w:r>
    </w:p>
    <w:p w:rsidR="00AB74BC" w:rsidRPr="00CA02C4" w:rsidRDefault="00AB74BC" w:rsidP="00AB74BC">
      <w:pPr>
        <w:pStyle w:val="EW"/>
        <w:rPr>
          <w:rFonts w:eastAsia="SimSun"/>
          <w:lang w:eastAsia="zh-CN"/>
        </w:rPr>
      </w:pPr>
      <w:r w:rsidRPr="00CA02C4">
        <w:rPr>
          <w:rFonts w:eastAsia="SimSun"/>
          <w:lang w:eastAsia="zh-CN"/>
        </w:rPr>
        <w:t>I-UPF</w:t>
      </w:r>
      <w:r w:rsidRPr="00CA02C4">
        <w:rPr>
          <w:rFonts w:eastAsia="SimSun"/>
          <w:lang w:eastAsia="zh-CN"/>
        </w:rPr>
        <w:tab/>
      </w:r>
      <w:r w:rsidRPr="00CA02C4">
        <w:rPr>
          <w:lang w:eastAsia="zh-CN"/>
        </w:rPr>
        <w:t xml:space="preserve">Intermediate </w:t>
      </w:r>
      <w:r w:rsidRPr="00CA02C4">
        <w:rPr>
          <w:rFonts w:eastAsia="SimSun"/>
          <w:lang w:eastAsia="zh-CN"/>
        </w:rPr>
        <w:t>UPF</w:t>
      </w:r>
    </w:p>
    <w:p w:rsidR="00AB74BC" w:rsidRPr="00CA02C4" w:rsidRDefault="00AB74BC" w:rsidP="00C422D2">
      <w:pPr>
        <w:pStyle w:val="EW"/>
      </w:pPr>
    </w:p>
    <w:p w:rsidR="00C422D2" w:rsidRPr="00CA02C4" w:rsidRDefault="00C422D2" w:rsidP="00C422D2">
      <w:pPr>
        <w:pStyle w:val="Heading1"/>
      </w:pPr>
      <w:bookmarkStart w:id="9" w:name="_Toc525743888"/>
      <w:r w:rsidRPr="00CA02C4">
        <w:t>4</w:t>
      </w:r>
      <w:r w:rsidRPr="00CA02C4">
        <w:tab/>
        <w:t>Architecture Requirements, Assumptions and principles</w:t>
      </w:r>
      <w:bookmarkEnd w:id="9"/>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 xml:space="preserve">document high-level </w:t>
      </w:r>
      <w:r w:rsidR="00C422D2" w:rsidRPr="00CA02C4">
        <w:t>architectural requirements.</w:t>
      </w:r>
    </w:p>
    <w:p w:rsidR="00C422D2" w:rsidRPr="00CA02C4" w:rsidRDefault="00C422D2" w:rsidP="00C422D2">
      <w:pPr>
        <w:pStyle w:val="Heading2"/>
      </w:pPr>
      <w:bookmarkStart w:id="10" w:name="_Toc525743889"/>
      <w:r w:rsidRPr="00CA02C4">
        <w:t>4.1</w:t>
      </w:r>
      <w:r w:rsidRPr="00CA02C4">
        <w:tab/>
        <w:t>Architectural requirements</w:t>
      </w:r>
      <w:bookmarkEnd w:id="10"/>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document the architectural requirements considered during the study.</w:t>
      </w:r>
    </w:p>
    <w:p w:rsidR="00C422D2" w:rsidRPr="00CA02C4" w:rsidRDefault="00C422D2" w:rsidP="00C422D2">
      <w:pPr>
        <w:pStyle w:val="Heading2"/>
      </w:pPr>
      <w:bookmarkStart w:id="11" w:name="_Toc525743890"/>
      <w:r w:rsidRPr="00CA02C4">
        <w:t>4.2</w:t>
      </w:r>
      <w:r w:rsidRPr="00CA02C4">
        <w:tab/>
        <w:t>Architectural assumptions and Principles</w:t>
      </w:r>
      <w:bookmarkEnd w:id="11"/>
    </w:p>
    <w:p w:rsidR="00C422D2" w:rsidRPr="00CA02C4" w:rsidRDefault="00C422D2" w:rsidP="00C422D2">
      <w:pPr>
        <w:pStyle w:val="B1"/>
      </w:pPr>
      <w:r w:rsidRPr="00CA02C4">
        <w:t>1.</w:t>
      </w:r>
      <w:r w:rsidRPr="00CA02C4">
        <w:tab/>
        <w:t>The SMF Service areas and the AMF Service Areas are not required to be identical, i.e. contain the same TA list. However, it shall be possible that the SMF service area partially overlaps with the AMF Service Area.</w:t>
      </w:r>
    </w:p>
    <w:p w:rsidR="00C422D2" w:rsidRPr="00CA02C4" w:rsidRDefault="00C422D2" w:rsidP="00C422D2">
      <w:pPr>
        <w:pStyle w:val="B1"/>
      </w:pPr>
      <w:r w:rsidRPr="00CA02C4">
        <w:t>2.</w:t>
      </w:r>
      <w:r w:rsidRPr="00CA02C4">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CA02C4">
        <w:t>-</w:t>
      </w:r>
      <w:r w:rsidRPr="00CA02C4">
        <w:t>15.</w:t>
      </w:r>
    </w:p>
    <w:p w:rsidR="00C422D2" w:rsidRPr="00CA02C4" w:rsidRDefault="00C422D2" w:rsidP="00C422D2">
      <w:pPr>
        <w:pStyle w:val="Heading1"/>
      </w:pPr>
      <w:bookmarkStart w:id="12" w:name="_Toc525743891"/>
      <w:r w:rsidRPr="00CA02C4">
        <w:t>5</w:t>
      </w:r>
      <w:r w:rsidRPr="00CA02C4">
        <w:tab/>
        <w:t>Use cases and Key Issues</w:t>
      </w:r>
      <w:bookmarkEnd w:id="12"/>
    </w:p>
    <w:p w:rsidR="00C422D2" w:rsidRPr="00CA02C4" w:rsidRDefault="00C422D2" w:rsidP="00C422D2">
      <w:pPr>
        <w:pStyle w:val="Heading2"/>
      </w:pPr>
      <w:bookmarkStart w:id="13" w:name="_Toc525743892"/>
      <w:r w:rsidRPr="00CA02C4">
        <w:t>5.1</w:t>
      </w:r>
      <w:r w:rsidRPr="00CA02C4">
        <w:tab/>
        <w:t>Use Cases</w:t>
      </w:r>
      <w:bookmarkEnd w:id="13"/>
    </w:p>
    <w:p w:rsidR="00C422D2" w:rsidRPr="00CA02C4" w:rsidRDefault="00C422D2" w:rsidP="00C422D2">
      <w:pPr>
        <w:pStyle w:val="Heading3"/>
      </w:pPr>
      <w:bookmarkStart w:id="14" w:name="_Toc525743893"/>
      <w:r w:rsidRPr="00CA02C4">
        <w:t>5.1.1</w:t>
      </w:r>
      <w:r w:rsidRPr="00CA02C4">
        <w:tab/>
        <w:t xml:space="preserve">Use Case #1: deployments where a SMF is not able / allowed to control UPF(s) throughout the </w:t>
      </w:r>
      <w:r w:rsidRPr="00CA02C4">
        <w:rPr>
          <w:lang w:eastAsia="zh-CN"/>
        </w:rPr>
        <w:t xml:space="preserve">whole </w:t>
      </w:r>
      <w:r w:rsidRPr="00CA02C4">
        <w:t>PLMN</w:t>
      </w:r>
      <w:bookmarkEnd w:id="14"/>
    </w:p>
    <w:p w:rsidR="00C422D2" w:rsidRPr="00CA02C4" w:rsidRDefault="00C422D2" w:rsidP="00C422D2">
      <w:r w:rsidRPr="00CA02C4">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CA02C4" w:rsidRDefault="00C422D2" w:rsidP="00C422D2">
      <w:r w:rsidRPr="00CA02C4">
        <w:t>The SMF may be not able to control UPFs throughout the whole PLMN. When the UE moves to a new area, there will be no UPF under the SMF control can connect the target NG-RAN.</w:t>
      </w:r>
    </w:p>
    <w:bookmarkStart w:id="15" w:name="_MON_1579418026"/>
    <w:bookmarkEnd w:id="15"/>
    <w:p w:rsidR="00C422D2" w:rsidRPr="00CA02C4" w:rsidRDefault="00C422D2" w:rsidP="00C422D2">
      <w:pPr>
        <w:pStyle w:val="TH"/>
      </w:pPr>
      <w:r w:rsidRPr="00CA02C4">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pt;height:184.65pt" o:ole="">
            <v:imagedata r:id="rId11" o:title=""/>
          </v:shape>
          <o:OLEObject Type="Embed" ProgID="Word.Picture.8" ShapeID="_x0000_i1025" DrawAspect="Content" ObjectID="_1599485814" r:id="rId12"/>
        </w:object>
      </w:r>
    </w:p>
    <w:p w:rsidR="00C422D2" w:rsidRPr="00CA02C4" w:rsidRDefault="00C422D2" w:rsidP="00C422D2">
      <w:pPr>
        <w:pStyle w:val="TF"/>
      </w:pPr>
      <w:r w:rsidRPr="00CA02C4">
        <w:t>Figure 5.1.1-1: Use case 1: Mobility across 2 regions within a PLMN</w:t>
      </w:r>
    </w:p>
    <w:p w:rsidR="00C422D2" w:rsidRPr="00CA02C4" w:rsidRDefault="00C422D2" w:rsidP="00C422D2">
      <w:pPr>
        <w:pStyle w:val="Heading3"/>
      </w:pPr>
      <w:bookmarkStart w:id="16" w:name="_Toc525743894"/>
      <w:r w:rsidRPr="00CA02C4">
        <w:t>5.1.2</w:t>
      </w:r>
      <w:r w:rsidRPr="00CA02C4">
        <w:tab/>
        <w:t xml:space="preserve">Use Case #2: </w:t>
      </w:r>
      <w:r w:rsidRPr="00CA02C4">
        <w:rPr>
          <w:lang w:eastAsia="zh-CN"/>
        </w:rPr>
        <w:t>inter PLMN mobility</w:t>
      </w:r>
      <w:bookmarkEnd w:id="16"/>
    </w:p>
    <w:bookmarkStart w:id="17" w:name="_MON_1579417930"/>
    <w:bookmarkEnd w:id="17"/>
    <w:p w:rsidR="00C422D2" w:rsidRPr="00CA02C4" w:rsidRDefault="00C422D2" w:rsidP="00C422D2">
      <w:pPr>
        <w:pStyle w:val="TH"/>
      </w:pPr>
      <w:r w:rsidRPr="00CA02C4">
        <w:object w:dxaOrig="4923" w:dyaOrig="3677">
          <v:shape id="_x0000_i1026" type="#_x0000_t75" style="width:246pt;height:182.65pt" o:ole="">
            <v:imagedata r:id="rId13" o:title=""/>
          </v:shape>
          <o:OLEObject Type="Embed" ProgID="Word.Picture.8" ShapeID="_x0000_i1026" DrawAspect="Content" ObjectID="_1599485815" r:id="rId14"/>
        </w:object>
      </w:r>
    </w:p>
    <w:p w:rsidR="00C422D2" w:rsidRPr="00CA02C4" w:rsidRDefault="00C422D2" w:rsidP="00C422D2">
      <w:pPr>
        <w:pStyle w:val="TF"/>
      </w:pPr>
      <w:r w:rsidRPr="00CA02C4">
        <w:t>Figure 5.1.2-1: Use case 2: inter PLMN mobility</w:t>
      </w:r>
    </w:p>
    <w:p w:rsidR="00C422D2" w:rsidRPr="00CA02C4" w:rsidRDefault="00C422D2" w:rsidP="00C422D2">
      <w:pPr>
        <w:pStyle w:val="Heading3"/>
      </w:pPr>
      <w:bookmarkStart w:id="18" w:name="_Toc525743895"/>
      <w:r w:rsidRPr="00CA02C4">
        <w:t>5.1.3</w:t>
      </w:r>
      <w:r w:rsidRPr="00CA02C4">
        <w:tab/>
        <w:t>Use Case #3: Third party (corporate)</w:t>
      </w:r>
      <w:bookmarkEnd w:id="18"/>
    </w:p>
    <w:p w:rsidR="00C422D2" w:rsidRPr="00CA02C4" w:rsidRDefault="00C422D2" w:rsidP="00C422D2">
      <w:pPr>
        <w:pStyle w:val="B1"/>
        <w:ind w:left="0" w:firstLine="0"/>
        <w:rPr>
          <w:lang w:eastAsia="zh-CN"/>
        </w:rPr>
      </w:pPr>
      <w:r w:rsidRPr="00CA02C4">
        <w:rPr>
          <w:lang w:eastAsia="zh-CN"/>
        </w:rPr>
        <w:t xml:space="preserve">For some DNN(s) the SMF controlling the PSA is dedicated to a Third party (corporate) for some DNN(s) where </w:t>
      </w:r>
      <w:r w:rsidRPr="00CA02C4">
        <w:t xml:space="preserve">for such </w:t>
      </w:r>
      <w:r w:rsidRPr="00CA02C4">
        <w:rPr>
          <w:lang w:eastAsia="zh-CN"/>
        </w:rPr>
        <w:t>DNN(s):</w:t>
      </w:r>
    </w:p>
    <w:p w:rsidR="00C422D2" w:rsidRPr="00CA02C4" w:rsidRDefault="00C422D2" w:rsidP="00C422D2">
      <w:pPr>
        <w:pStyle w:val="B1"/>
      </w:pPr>
      <w:r w:rsidRPr="00CA02C4">
        <w:t>-</w:t>
      </w:r>
      <w:r w:rsidRPr="00CA02C4">
        <w:tab/>
        <w:t>The dedicated SMF controls UPF deployed within the corporate premises (e.g. UPF that serve UE(s) using a non 3GPP access to reach the 5GC).</w:t>
      </w:r>
    </w:p>
    <w:p w:rsidR="00C422D2" w:rsidRPr="00CA02C4" w:rsidRDefault="00C422D2" w:rsidP="00C422D2">
      <w:pPr>
        <w:pStyle w:val="B1"/>
      </w:pPr>
      <w:r w:rsidRPr="00CA02C4">
        <w:t>-</w:t>
      </w:r>
      <w:r w:rsidRPr="00CA02C4">
        <w:tab/>
        <w:t>The UPF(s) that serve UE using 5G-AN not operated by the Third party are operated by the MNO and should be controlled by another SMF (of the MNO).</w:t>
      </w:r>
    </w:p>
    <w:p w:rsidR="00C422D2" w:rsidRPr="00CA02C4" w:rsidRDefault="006B69A9" w:rsidP="00C422D2">
      <w:pPr>
        <w:pStyle w:val="EditorsNote"/>
      </w:pPr>
      <w:r w:rsidRPr="00CA02C4">
        <w:rPr>
          <w:lang w:eastAsia="zh-CN"/>
        </w:rPr>
        <w:t>Editor's note:</w:t>
      </w:r>
      <w:r w:rsidR="00C422D2" w:rsidRPr="00CA02C4">
        <w:tab/>
        <w:t>Whether the SMF that controls the PDU Session and the PDU Session Anchor (PSA) is under control of the Third party is FFS.</w:t>
      </w:r>
    </w:p>
    <w:bookmarkStart w:id="19" w:name="_MON_1579417820"/>
    <w:bookmarkEnd w:id="19"/>
    <w:p w:rsidR="00C422D2" w:rsidRPr="00CA02C4" w:rsidRDefault="00C422D2" w:rsidP="00C422D2">
      <w:pPr>
        <w:pStyle w:val="TH"/>
      </w:pPr>
      <w:r w:rsidRPr="00CA02C4">
        <w:object w:dxaOrig="4030" w:dyaOrig="2594">
          <v:shape id="_x0000_i1027" type="#_x0000_t75" style="width:201.35pt;height:129.35pt" o:ole="">
            <v:imagedata r:id="rId15" o:title=""/>
          </v:shape>
          <o:OLEObject Type="Embed" ProgID="Word.Picture.8" ShapeID="_x0000_i1027" DrawAspect="Content" ObjectID="_1599485816" r:id="rId16"/>
        </w:object>
      </w:r>
    </w:p>
    <w:p w:rsidR="00C422D2" w:rsidRPr="00CA02C4" w:rsidRDefault="00C422D2" w:rsidP="00C422D2">
      <w:pPr>
        <w:pStyle w:val="TF"/>
      </w:pPr>
      <w:r w:rsidRPr="00CA02C4">
        <w:t>Figure 5.1.3-1: Use case 3: Corporate case</w:t>
      </w:r>
    </w:p>
    <w:p w:rsidR="00C422D2" w:rsidRPr="00CA02C4" w:rsidRDefault="00C422D2" w:rsidP="00C422D2">
      <w:pPr>
        <w:pStyle w:val="Heading2"/>
      </w:pPr>
      <w:bookmarkStart w:id="20" w:name="_Toc525743896"/>
      <w:r w:rsidRPr="00CA02C4">
        <w:t>5.2</w:t>
      </w:r>
      <w:r w:rsidRPr="00CA02C4">
        <w:tab/>
        <w:t>Key Issues</w:t>
      </w:r>
      <w:bookmarkEnd w:id="20"/>
    </w:p>
    <w:p w:rsidR="00C422D2" w:rsidRPr="00CA02C4" w:rsidRDefault="00C422D2" w:rsidP="00C422D2">
      <w:pPr>
        <w:pStyle w:val="Heading3"/>
      </w:pPr>
      <w:bookmarkStart w:id="21" w:name="_Toc525743897"/>
      <w:r w:rsidRPr="00CA02C4">
        <w:t>5.2.1</w:t>
      </w:r>
      <w:r w:rsidRPr="00CA02C4">
        <w:tab/>
        <w:t>Key Issue #1: IP address preservation and Control of UPFs in use cases #1,2,3</w:t>
      </w:r>
      <w:bookmarkEnd w:id="21"/>
    </w:p>
    <w:p w:rsidR="00C422D2" w:rsidRPr="00CA02C4" w:rsidRDefault="00C422D2" w:rsidP="00C422D2">
      <w:r w:rsidRPr="00CA02C4">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CA02C4">
        <w:rPr>
          <w:b/>
        </w:rPr>
        <w:t>Thus, the SMF controlling the PSA needs to remain despite the UE mobility.</w:t>
      </w:r>
    </w:p>
    <w:p w:rsidR="00C422D2" w:rsidRPr="00CA02C4" w:rsidRDefault="00C422D2" w:rsidP="00C422D2">
      <w:r w:rsidRPr="00CA02C4">
        <w:rPr>
          <w:lang w:eastAsia="zh-CN"/>
        </w:rPr>
        <w:t xml:space="preserve">The KI is to </w:t>
      </w:r>
      <w:r w:rsidRPr="00CA02C4">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CA02C4" w:rsidRDefault="00C422D2" w:rsidP="00C422D2">
      <w:r w:rsidRPr="00CA02C4">
        <w:t>The solutions shall take into account and/or define:</w:t>
      </w:r>
    </w:p>
    <w:p w:rsidR="00C422D2" w:rsidRPr="00CA02C4" w:rsidRDefault="00C422D2" w:rsidP="00C422D2">
      <w:pPr>
        <w:pStyle w:val="B1"/>
      </w:pPr>
      <w:r w:rsidRPr="00CA02C4">
        <w:t>-</w:t>
      </w:r>
      <w:r w:rsidRPr="00CA02C4">
        <w:tab/>
        <w:t>UE's should not be aware of the split of SMF &amp; UPF in different regional / administrative areas.</w:t>
      </w:r>
    </w:p>
    <w:p w:rsidR="00C422D2" w:rsidRPr="00CA02C4" w:rsidRDefault="00C422D2" w:rsidP="00C422D2">
      <w:pPr>
        <w:pStyle w:val="B1"/>
      </w:pPr>
      <w:r w:rsidRPr="00CA02C4">
        <w:t>-</w:t>
      </w:r>
      <w:r w:rsidRPr="00CA02C4">
        <w:tab/>
        <w:t>The solutions shall define SMF area and their Granularity (TAI?, Others?).</w:t>
      </w:r>
    </w:p>
    <w:p w:rsidR="00C422D2" w:rsidRPr="00CA02C4" w:rsidRDefault="00C422D2" w:rsidP="00C422D2">
      <w:pPr>
        <w:pStyle w:val="B1"/>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r>
      <w:r w:rsidR="00CA02C4" w:rsidRPr="00CA02C4">
        <w:t>Especially</w:t>
      </w:r>
      <w:r w:rsidRPr="00CA02C4">
        <w:t xml:space="preserve"> the solutions shall describe how to detect mobility between different SMF areas.</w:t>
      </w:r>
    </w:p>
    <w:p w:rsidR="00C422D2" w:rsidRPr="00CA02C4" w:rsidRDefault="00C422D2" w:rsidP="00C422D2">
      <w:pPr>
        <w:pStyle w:val="B1"/>
      </w:pPr>
      <w:r w:rsidRPr="00CA02C4">
        <w:t>-</w:t>
      </w:r>
      <w:r w:rsidRPr="00CA02C4">
        <w:tab/>
        <w:t>If in a solution (within HPLMN or within VPLMN), a PDU Session may be simultaneously controlled by multiple SMF, the solution shall describe:</w:t>
      </w:r>
    </w:p>
    <w:p w:rsidR="00C422D2" w:rsidRPr="00CA02C4" w:rsidRDefault="00C422D2" w:rsidP="00C422D2">
      <w:pPr>
        <w:pStyle w:val="B2"/>
      </w:pPr>
      <w:r w:rsidRPr="00CA02C4">
        <w:t>-</w:t>
      </w:r>
      <w:r w:rsidRPr="00CA02C4">
        <w:tab/>
        <w:t>Which NF is responsible for SMF selection or reselection, and how is it enforced.</w:t>
      </w:r>
    </w:p>
    <w:p w:rsidR="00C422D2" w:rsidRPr="00CA02C4" w:rsidRDefault="00C422D2" w:rsidP="00C422D2">
      <w:pPr>
        <w:pStyle w:val="B2"/>
      </w:pPr>
      <w:r w:rsidRPr="00CA02C4">
        <w:t>-</w:t>
      </w:r>
      <w:r w:rsidRPr="00CA02C4">
        <w:tab/>
        <w:t>How to take into account slicing.</w:t>
      </w:r>
    </w:p>
    <w:p w:rsidR="00C422D2" w:rsidRPr="00CA02C4" w:rsidRDefault="00C422D2" w:rsidP="00C422D2">
      <w:pPr>
        <w:pStyle w:val="B2"/>
      </w:pPr>
      <w:r w:rsidRPr="00CA02C4">
        <w:t>-</w:t>
      </w:r>
      <w:r w:rsidRPr="00CA02C4">
        <w:tab/>
        <w:t>Is there any impact to NRF- Are dedicated NRF needed or assumed?</w:t>
      </w:r>
    </w:p>
    <w:p w:rsidR="00C422D2" w:rsidRPr="00CA02C4" w:rsidRDefault="00C422D2" w:rsidP="00C422D2">
      <w:pPr>
        <w:pStyle w:val="B2"/>
      </w:pPr>
      <w:r w:rsidRPr="00CA02C4">
        <w:t>-</w:t>
      </w:r>
      <w:r w:rsidRPr="00CA02C4">
        <w:tab/>
        <w:t>How to insert an UPF supporting UL-CL/BP (IPv6 multi-homing) which is not controlled by the SMF that controls the main PSA of the PDU Session. The UL-CL/BP to be inserted may be at the same or different regional / administrative areas.</w:t>
      </w:r>
    </w:p>
    <w:p w:rsidR="00C422D2" w:rsidRPr="00CA02C4" w:rsidRDefault="00C422D2" w:rsidP="00C422D2">
      <w:pPr>
        <w:pStyle w:val="NO"/>
      </w:pPr>
      <w:r w:rsidRPr="00CA02C4">
        <w:t>NOTE:</w:t>
      </w:r>
      <w:r w:rsidRPr="00CA02C4">
        <w:tab/>
        <w:t>Mobility aspects are described in Key Issue #4.</w:t>
      </w:r>
    </w:p>
    <w:p w:rsidR="00C422D2" w:rsidRPr="00CA02C4" w:rsidRDefault="00C422D2" w:rsidP="00C422D2">
      <w:pPr>
        <w:pStyle w:val="B1"/>
      </w:pPr>
      <w:r w:rsidRPr="00CA02C4">
        <w:t>-</w:t>
      </w:r>
      <w:r w:rsidRPr="00CA02C4">
        <w:tab/>
        <w:t>How to ensure proper data collection to support charging.</w:t>
      </w:r>
    </w:p>
    <w:p w:rsidR="00C422D2" w:rsidRPr="00CA02C4" w:rsidRDefault="00C422D2" w:rsidP="00C422D2">
      <w:pPr>
        <w:pStyle w:val="B1"/>
      </w:pPr>
      <w:r w:rsidRPr="00CA02C4">
        <w:t>-</w:t>
      </w:r>
      <w:r w:rsidRPr="00CA02C4">
        <w:tab/>
        <w:t>Home Routed roaming deployments where the VPLMN may support regional control of UPF:</w:t>
      </w:r>
    </w:p>
    <w:p w:rsidR="00C422D2" w:rsidRPr="00CA02C4" w:rsidRDefault="00C422D2" w:rsidP="00C422D2">
      <w:pPr>
        <w:pStyle w:val="B2"/>
      </w:pPr>
      <w:r w:rsidRPr="00CA02C4">
        <w:t>-</w:t>
      </w:r>
      <w:r w:rsidRPr="00CA02C4">
        <w:tab/>
        <w:t>Is the H-SMF aware / involved when multiple SMF are used (possibly not simultaneously) in the VPLMN?</w:t>
      </w:r>
    </w:p>
    <w:p w:rsidR="00C422D2" w:rsidRPr="00CA02C4" w:rsidRDefault="00C422D2" w:rsidP="00C422D2">
      <w:pPr>
        <w:pStyle w:val="B1"/>
      </w:pPr>
      <w:r w:rsidRPr="00CA02C4">
        <w:lastRenderedPageBreak/>
        <w:t>-</w:t>
      </w:r>
      <w:r w:rsidRPr="00CA02C4">
        <w:tab/>
        <w:t>Impacts to Rel</w:t>
      </w:r>
      <w:r w:rsidRPr="00CA02C4">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CA02C4" w:rsidRDefault="00C422D2" w:rsidP="00C422D2">
      <w:pPr>
        <w:pStyle w:val="B1"/>
      </w:pPr>
      <w:r w:rsidRPr="00CA02C4">
        <w:t>-</w:t>
      </w:r>
      <w:r w:rsidRPr="00CA02C4">
        <w:tab/>
        <w:t>Potentials relationship with the different SSC modes and with AF influence on traffic routing (TS 23.501 [2], clause 5.6.7).</w:t>
      </w:r>
    </w:p>
    <w:p w:rsidR="00C422D2" w:rsidRPr="00CA02C4" w:rsidRDefault="00C422D2" w:rsidP="00C422D2">
      <w:pPr>
        <w:pStyle w:val="B1"/>
      </w:pPr>
      <w:r w:rsidRPr="00CA02C4">
        <w:t>-</w:t>
      </w:r>
      <w:r w:rsidRPr="00CA02C4">
        <w:tab/>
        <w:t>Any impacts to UPF selection.</w:t>
      </w:r>
    </w:p>
    <w:p w:rsidR="00C422D2" w:rsidRPr="00CA02C4" w:rsidRDefault="00C422D2" w:rsidP="00C422D2">
      <w:pPr>
        <w:pStyle w:val="B1"/>
      </w:pPr>
      <w:r w:rsidRPr="00CA02C4">
        <w:t>-</w:t>
      </w:r>
      <w:r w:rsidRPr="00CA02C4">
        <w:tab/>
        <w:t>Potential security impacts.</w:t>
      </w:r>
    </w:p>
    <w:p w:rsidR="00C422D2" w:rsidRPr="00CA02C4" w:rsidRDefault="00C422D2" w:rsidP="00C422D2">
      <w:pPr>
        <w:pStyle w:val="Heading3"/>
      </w:pPr>
      <w:bookmarkStart w:id="22" w:name="_Toc525743898"/>
      <w:r w:rsidRPr="00CA02C4">
        <w:t>5.2.2</w:t>
      </w:r>
      <w:r w:rsidRPr="00CA02C4">
        <w:tab/>
        <w:t>Key Issue #2: IP Address and IP Address Prefix Allocation for Complex SMF/UPF Topologies</w:t>
      </w:r>
      <w:bookmarkEnd w:id="22"/>
    </w:p>
    <w:p w:rsidR="00C422D2" w:rsidRPr="00CA02C4" w:rsidRDefault="00C422D2" w:rsidP="00C422D2">
      <w:r w:rsidRPr="00CA02C4">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CA02C4">
        <w:t>Also,</w:t>
      </w:r>
      <w:r w:rsidRPr="00CA02C4">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CA02C4" w:rsidRDefault="00C422D2" w:rsidP="00C422D2">
      <w:r w:rsidRPr="00CA02C4">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CA02C4" w:rsidRDefault="00C422D2" w:rsidP="00C422D2">
      <w:r w:rsidRPr="00CA02C4">
        <w:t>Solutions to this key issue will investigate alternatives to the basic SMF allocation methods, described in the existing specifications, to address networks that have complex relationships between SMFs and UPFs.</w:t>
      </w:r>
    </w:p>
    <w:p w:rsidR="00C422D2" w:rsidRPr="00CA02C4" w:rsidRDefault="00C422D2" w:rsidP="00C422D2">
      <w:r w:rsidRPr="00CA02C4">
        <w:t>Solutions to this key should describe the following:</w:t>
      </w:r>
    </w:p>
    <w:p w:rsidR="00C422D2" w:rsidRPr="00CA02C4" w:rsidRDefault="00C422D2" w:rsidP="00C422D2">
      <w:pPr>
        <w:pStyle w:val="B1"/>
      </w:pPr>
      <w:r w:rsidRPr="00CA02C4">
        <w:t>-</w:t>
      </w:r>
      <w:r w:rsidRPr="00CA02C4">
        <w:tab/>
        <w:t>Allocation of IP addresses / Prefixes to UE PDU Session (of type IPv4 and IPv6) for topologies where multiple SMF control the same UPF or UPFs.</w:t>
      </w:r>
    </w:p>
    <w:p w:rsidR="00C422D2" w:rsidRPr="00CA02C4" w:rsidRDefault="00C422D2" w:rsidP="00C422D2">
      <w:pPr>
        <w:pStyle w:val="B1"/>
      </w:pPr>
      <w:r w:rsidRPr="00CA02C4">
        <w:t>-</w:t>
      </w:r>
      <w:r w:rsidRPr="00CA02C4">
        <w:tab/>
        <w:t>Co-ordination of IP addresses / Prefixes such that the same IP address / Prefix is not mistakenly allocated to 2 different PDU sessions of different UEs.</w:t>
      </w:r>
    </w:p>
    <w:p w:rsidR="00C422D2" w:rsidRPr="00CA02C4" w:rsidRDefault="00C422D2" w:rsidP="00C422D2">
      <w:pPr>
        <w:pStyle w:val="B1"/>
      </w:pPr>
      <w:r w:rsidRPr="00CA02C4">
        <w:t>-</w:t>
      </w:r>
      <w:r w:rsidRPr="00CA02C4">
        <w:tab/>
        <w:t>Impacts to the solution when SMF and UPF resources grow, and/or contract, due to load or other dynamic events (e.g. Scale In/Scale Out, Scale Up/Scale Down.</w:t>
      </w:r>
    </w:p>
    <w:p w:rsidR="00C422D2" w:rsidRPr="00CA02C4" w:rsidRDefault="00C422D2" w:rsidP="00C422D2">
      <w:pPr>
        <w:pStyle w:val="B1"/>
      </w:pPr>
      <w:r w:rsidRPr="00CA02C4">
        <w:t>-</w:t>
      </w:r>
      <w:r w:rsidRPr="00CA02C4">
        <w:tab/>
        <w:t>Evaluation of these solutions should include comparison to the existing SMF allocation methods (i.e. IP Address pools, DHCP, or RADIUS).</w:t>
      </w:r>
    </w:p>
    <w:p w:rsidR="00C422D2" w:rsidRPr="00CA02C4" w:rsidRDefault="00C422D2" w:rsidP="00C422D2">
      <w:pPr>
        <w:pStyle w:val="B1"/>
      </w:pPr>
      <w:r w:rsidRPr="00CA02C4">
        <w:t>-</w:t>
      </w:r>
      <w:r w:rsidRPr="00CA02C4">
        <w:tab/>
        <w:t>UE's should not be aware or impacted by the allocation method.</w:t>
      </w:r>
    </w:p>
    <w:p w:rsidR="00C422D2" w:rsidRPr="00CA02C4" w:rsidRDefault="00C422D2" w:rsidP="00C422D2">
      <w:pPr>
        <w:pStyle w:val="B1"/>
      </w:pPr>
      <w:r w:rsidRPr="00CA02C4">
        <w:t>-</w:t>
      </w:r>
      <w:r w:rsidRPr="00CA02C4">
        <w:tab/>
        <w:t>If possible how are network deployments able to mix the allocation methods for different DNN or 5GC slices including following cases:</w:t>
      </w:r>
    </w:p>
    <w:p w:rsidR="00C422D2" w:rsidRPr="00CA02C4" w:rsidRDefault="00C422D2" w:rsidP="00C422D2">
      <w:pPr>
        <w:pStyle w:val="B2"/>
      </w:pPr>
      <w:r w:rsidRPr="00CA02C4">
        <w:t>-</w:t>
      </w:r>
      <w:r w:rsidRPr="00CA02C4">
        <w:tab/>
        <w:t>Support for deployments where the IP address / Prefix allocation is to be done by the DN.</w:t>
      </w:r>
    </w:p>
    <w:p w:rsidR="00C422D2" w:rsidRPr="00CA02C4" w:rsidRDefault="00C422D2" w:rsidP="00C422D2">
      <w:pPr>
        <w:pStyle w:val="B2"/>
      </w:pPr>
      <w:r w:rsidRPr="00CA02C4">
        <w:t>-</w:t>
      </w:r>
      <w:r w:rsidRPr="00CA02C4">
        <w:tab/>
        <w:t>The same UPF acting as PSA may serve different DNN / DNAI with different (possibly overlapping) IPv4 address spaces.</w:t>
      </w:r>
    </w:p>
    <w:p w:rsidR="00C422D2" w:rsidRPr="00CA02C4" w:rsidRDefault="00C422D2" w:rsidP="00C422D2">
      <w:pPr>
        <w:pStyle w:val="B1"/>
      </w:pPr>
      <w:r w:rsidRPr="00CA02C4">
        <w:t>-</w:t>
      </w:r>
      <w:r w:rsidRPr="00CA02C4">
        <w:tab/>
        <w:t>Suitability for supporting massive scale deployments of UPF's located near (R)</w:t>
      </w:r>
      <w:r w:rsidR="0061401C" w:rsidRPr="00CA02C4">
        <w:t>AN resource</w:t>
      </w:r>
      <w:r w:rsidRPr="00CA02C4">
        <w:t xml:space="preserve"> (e.g. MEC).</w:t>
      </w:r>
    </w:p>
    <w:p w:rsidR="00C422D2" w:rsidRPr="00CA02C4" w:rsidRDefault="00C422D2" w:rsidP="00C422D2">
      <w:pPr>
        <w:pStyle w:val="B1"/>
      </w:pPr>
      <w:r w:rsidRPr="00CA02C4">
        <w:t>-</w:t>
      </w:r>
      <w:r w:rsidRPr="00CA02C4">
        <w:tab/>
        <w:t>How to effectively summarize routes in the network.</w:t>
      </w:r>
    </w:p>
    <w:p w:rsidR="00C422D2" w:rsidRPr="00CA02C4" w:rsidRDefault="00C422D2" w:rsidP="00C422D2">
      <w:pPr>
        <w:pStyle w:val="B1"/>
      </w:pPr>
      <w:r w:rsidRPr="00CA02C4">
        <w:t>-</w:t>
      </w:r>
      <w:r w:rsidRPr="00CA02C4">
        <w:tab/>
        <w:t>How to support Policies received by the SMF from the PCF that relate with IP address / Prefix allocation.</w:t>
      </w:r>
    </w:p>
    <w:p w:rsidR="00C422D2" w:rsidRPr="00CA02C4" w:rsidRDefault="00C422D2" w:rsidP="00C422D2">
      <w:pPr>
        <w:pStyle w:val="Heading3"/>
      </w:pPr>
      <w:bookmarkStart w:id="23" w:name="_Toc525743899"/>
      <w:r w:rsidRPr="00CA02C4">
        <w:t>5.2.3</w:t>
      </w:r>
      <w:r w:rsidRPr="00CA02C4">
        <w:tab/>
        <w:t>Key Issue #3: UPF resource management impact when UPF shared by multiple SMFs</w:t>
      </w:r>
      <w:bookmarkEnd w:id="23"/>
    </w:p>
    <w:p w:rsidR="00C422D2" w:rsidRPr="00CA02C4" w:rsidRDefault="00CF6003" w:rsidP="00C422D2">
      <w:r w:rsidRPr="00CA02C4">
        <w:t xml:space="preserve">According to </w:t>
      </w:r>
      <w:r w:rsidR="00C422D2" w:rsidRPr="00CA02C4">
        <w:t>TS</w:t>
      </w:r>
      <w:r w:rsidRPr="00CA02C4">
        <w:t> </w:t>
      </w:r>
      <w:r w:rsidR="00C422D2" w:rsidRPr="00CA02C4">
        <w:t>23.501</w:t>
      </w:r>
      <w:r w:rsidRPr="00CA02C4">
        <w:t> [2]</w:t>
      </w:r>
      <w:r w:rsidR="00C422D2" w:rsidRPr="00CA02C4">
        <w:t>, a CN Tunnel Info is the Core Network address of the N3/N9 tunnel corresponding to the PDU Session. It comprises the TEID and the IP address which is used by the UPF for the PDU Session.</w:t>
      </w:r>
    </w:p>
    <w:p w:rsidR="00C422D2" w:rsidRPr="00CA02C4" w:rsidRDefault="00C422D2" w:rsidP="00C422D2">
      <w:r w:rsidRPr="00CA02C4">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CA02C4" w:rsidRDefault="00C422D2" w:rsidP="00C422D2">
      <w:pPr>
        <w:pStyle w:val="B1"/>
      </w:pPr>
      <w:r w:rsidRPr="00CA02C4">
        <w:t>-</w:t>
      </w:r>
      <w:r w:rsidRPr="00CA02C4">
        <w:tab/>
        <w:t>Study impact of resource management of UPF shared by multiple SMFs during UPF relocation and UPF recovery when UPF is shared by multiple SMFs.</w:t>
      </w:r>
    </w:p>
    <w:p w:rsidR="00C422D2" w:rsidRPr="00CA02C4" w:rsidRDefault="00C422D2" w:rsidP="00C422D2">
      <w:pPr>
        <w:pStyle w:val="Heading3"/>
      </w:pPr>
      <w:bookmarkStart w:id="24" w:name="_Toc525743900"/>
      <w:r w:rsidRPr="00CA02C4">
        <w:t>5.2.4</w:t>
      </w:r>
      <w:r w:rsidRPr="00CA02C4">
        <w:tab/>
        <w:t>Key issues #4: Intermediate SMF Insert/Relocation due to UE Mobility</w:t>
      </w:r>
      <w:bookmarkEnd w:id="24"/>
    </w:p>
    <w:p w:rsidR="00C422D2" w:rsidRPr="00CA02C4" w:rsidRDefault="00C422D2" w:rsidP="00C422D2">
      <w:pPr>
        <w:rPr>
          <w:lang w:eastAsia="zh-CN"/>
        </w:rPr>
      </w:pPr>
      <w:r w:rsidRPr="00CA02C4">
        <w:rPr>
          <w:lang w:eastAsia="zh-CN"/>
        </w:rPr>
        <w:t>The issues related to SMF and UPF Insert/Relocation due to UE Mobility includes:</w:t>
      </w:r>
    </w:p>
    <w:p w:rsidR="00C422D2" w:rsidRPr="00CA02C4" w:rsidRDefault="00C422D2" w:rsidP="00C422D2">
      <w:pPr>
        <w:pStyle w:val="B1"/>
        <w:rPr>
          <w:lang w:eastAsia="zh-CN"/>
        </w:rPr>
      </w:pPr>
      <w:r w:rsidRPr="00CA02C4">
        <w:rPr>
          <w:lang w:eastAsia="zh-CN"/>
        </w:rPr>
        <w:t>-</w:t>
      </w:r>
      <w:r w:rsidRPr="00CA02C4">
        <w:rPr>
          <w:lang w:eastAsia="zh-CN"/>
        </w:rPr>
        <w:tab/>
        <w:t>How the network determines the serving SMF cannot serve the new UE location.</w:t>
      </w:r>
    </w:p>
    <w:p w:rsidR="00C422D2" w:rsidRPr="00CA02C4" w:rsidRDefault="00C422D2" w:rsidP="00C422D2">
      <w:pPr>
        <w:pStyle w:val="B1"/>
      </w:pPr>
      <w:r w:rsidRPr="00CA02C4">
        <w:t>-</w:t>
      </w:r>
      <w:r w:rsidRPr="00CA02C4">
        <w:tab/>
        <w:t xml:space="preserve">If in a solution (within HPLMN or within VPLMN), a PDU Session may be </w:t>
      </w:r>
      <w:r w:rsidRPr="00CA02C4">
        <w:rPr>
          <w:lang w:eastAsia="zh-CN"/>
        </w:rPr>
        <w:t xml:space="preserve">simultaneously </w:t>
      </w:r>
      <w:r w:rsidRPr="00CA02C4">
        <w:t>controlled by multiple SMFs</w:t>
      </w:r>
      <w:r w:rsidRPr="00CA02C4">
        <w:rPr>
          <w:lang w:eastAsia="zh-CN"/>
        </w:rPr>
        <w:t xml:space="preserve">, </w:t>
      </w:r>
      <w:r w:rsidRPr="00CA02C4">
        <w:t>the solution shall describe:</w:t>
      </w:r>
    </w:p>
    <w:p w:rsidR="00C422D2" w:rsidRPr="00CA02C4" w:rsidRDefault="00C422D2" w:rsidP="00C422D2">
      <w:pPr>
        <w:pStyle w:val="B2"/>
        <w:rPr>
          <w:lang w:eastAsia="zh-CN"/>
        </w:rPr>
      </w:pPr>
      <w:r w:rsidRPr="00CA02C4">
        <w:rPr>
          <w:lang w:eastAsia="zh-CN"/>
        </w:rPr>
        <w:t>-</w:t>
      </w:r>
      <w:r w:rsidRPr="00CA02C4">
        <w:rPr>
          <w:lang w:eastAsia="zh-CN"/>
        </w:rPr>
        <w:tab/>
        <w:t>Which NF is responsible for SMF selection or reselection.</w:t>
      </w:r>
    </w:p>
    <w:p w:rsidR="00C422D2" w:rsidRPr="00CA02C4" w:rsidRDefault="00C422D2" w:rsidP="00C422D2">
      <w:pPr>
        <w:pStyle w:val="B2"/>
      </w:pPr>
      <w:r w:rsidRPr="00CA02C4">
        <w:t>-</w:t>
      </w:r>
      <w:r w:rsidRPr="00CA02C4">
        <w:tab/>
        <w:t>How to relocate the intermediate SMF which control the UPF terminated the N3 interface, if reallocation is needed.</w:t>
      </w:r>
    </w:p>
    <w:p w:rsidR="00C422D2" w:rsidRPr="00CA02C4" w:rsidRDefault="00C422D2" w:rsidP="00C422D2">
      <w:pPr>
        <w:pStyle w:val="B2"/>
      </w:pPr>
      <w:r w:rsidRPr="00CA02C4">
        <w:t>-</w:t>
      </w:r>
      <w:r w:rsidRPr="00CA02C4">
        <w:tab/>
        <w:t>Which SMF selects the additional UPF (the UPF to be inserted) when there is more than one SMF?</w:t>
      </w:r>
    </w:p>
    <w:p w:rsidR="00C422D2" w:rsidRPr="00CA02C4" w:rsidRDefault="00C422D2" w:rsidP="00C422D2">
      <w:pPr>
        <w:pStyle w:val="B2"/>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t>Which SMF(s) (if there is more than one) support(s) the interfaces with the AMF, with the UDM, with the PCF, with charging, the Event exposure, etc</w:t>
      </w:r>
      <w:r w:rsidR="00CA02C4" w:rsidRPr="00CA02C4">
        <w:t>...</w:t>
      </w:r>
      <w:r w:rsidRPr="00CA02C4">
        <w:t xml:space="preserve"> and which of these SMF is to be considered for EPS interworking.</w:t>
      </w:r>
    </w:p>
    <w:p w:rsidR="00C422D2" w:rsidRPr="00CA02C4" w:rsidRDefault="00C422D2" w:rsidP="00C422D2">
      <w:pPr>
        <w:pStyle w:val="B1"/>
        <w:rPr>
          <w:lang w:eastAsia="zh-CN"/>
        </w:rPr>
      </w:pPr>
      <w:r w:rsidRPr="00CA02C4">
        <w:rPr>
          <w:lang w:eastAsia="zh-CN"/>
        </w:rPr>
        <w:t>-</w:t>
      </w:r>
      <w:r w:rsidRPr="00CA02C4">
        <w:rPr>
          <w:lang w:eastAsia="zh-CN"/>
        </w:rPr>
        <w:tab/>
        <w:t>If there is an interface between SMF(s) (if there is more than one), the nature of the information exchanged on this interface.</w:t>
      </w:r>
    </w:p>
    <w:p w:rsidR="00C422D2" w:rsidRPr="00CA02C4" w:rsidRDefault="00C422D2" w:rsidP="00C422D2">
      <w:pPr>
        <w:pStyle w:val="Heading3"/>
        <w:rPr>
          <w:lang w:eastAsia="ko-KR"/>
        </w:rPr>
      </w:pPr>
      <w:bookmarkStart w:id="25" w:name="_Hlk500943653"/>
      <w:bookmarkStart w:id="26" w:name="_Toc525743901"/>
      <w:r w:rsidRPr="00CA02C4">
        <w:rPr>
          <w:lang w:eastAsia="ko-KR"/>
        </w:rPr>
        <w:t>5.2.5</w:t>
      </w:r>
      <w:r w:rsidRPr="00CA02C4">
        <w:rPr>
          <w:lang w:eastAsia="ko-KR"/>
        </w:rPr>
        <w:tab/>
        <w:t xml:space="preserve">Key Issue 5: </w:t>
      </w:r>
      <w:bookmarkEnd w:id="25"/>
      <w:r w:rsidRPr="00CA02C4">
        <w:rPr>
          <w:lang w:eastAsia="ko-KR"/>
        </w:rPr>
        <w:t>Handling AF influence on traffic routing</w:t>
      </w:r>
      <w:bookmarkEnd w:id="26"/>
    </w:p>
    <w:p w:rsidR="00C422D2" w:rsidRPr="00CA02C4" w:rsidRDefault="00C422D2" w:rsidP="00C422D2">
      <w:pPr>
        <w:rPr>
          <w:lang w:eastAsia="ko-KR"/>
        </w:rPr>
      </w:pPr>
      <w:r w:rsidRPr="00CA02C4">
        <w:rPr>
          <w:lang w:eastAsia="ko-KR"/>
        </w:rPr>
        <w:t>This key issue addresses the handling of AF request to influence on traffic routing.</w:t>
      </w:r>
    </w:p>
    <w:p w:rsidR="00C422D2" w:rsidRPr="00CA02C4" w:rsidRDefault="00C422D2" w:rsidP="00C422D2">
      <w:r w:rsidRPr="00CA02C4">
        <w:t>The solutions shall consider and/or define:</w:t>
      </w:r>
    </w:p>
    <w:p w:rsidR="00C422D2" w:rsidRPr="00CA02C4" w:rsidRDefault="00C422D2" w:rsidP="00C422D2">
      <w:pPr>
        <w:pStyle w:val="B1"/>
        <w:rPr>
          <w:lang w:eastAsia="zh-CN"/>
        </w:rPr>
      </w:pPr>
      <w:r w:rsidRPr="00CA02C4">
        <w:rPr>
          <w:lang w:eastAsia="zh-CN"/>
        </w:rPr>
        <w:t>-</w:t>
      </w:r>
      <w:r w:rsidRPr="00CA02C4">
        <w:rPr>
          <w:lang w:eastAsia="zh-CN"/>
        </w:rPr>
        <w:tab/>
        <w:t>How AF related policy handling takes place in the current/target region</w:t>
      </w:r>
      <w:r w:rsidR="00CF6003" w:rsidRPr="00CA02C4">
        <w:rPr>
          <w:lang w:eastAsia="zh-CN"/>
        </w:rPr>
        <w:t>?</w:t>
      </w:r>
    </w:p>
    <w:p w:rsidR="00C422D2" w:rsidRPr="00CA02C4" w:rsidRDefault="00C422D2" w:rsidP="00C422D2">
      <w:pPr>
        <w:pStyle w:val="B1"/>
        <w:rPr>
          <w:lang w:eastAsia="zh-CN"/>
        </w:rPr>
      </w:pPr>
      <w:r w:rsidRPr="00CA02C4">
        <w:rPr>
          <w:lang w:eastAsia="zh-CN"/>
        </w:rPr>
        <w:t>-</w:t>
      </w:r>
      <w:r w:rsidRPr="00CA02C4">
        <w:rPr>
          <w:lang w:eastAsia="zh-CN"/>
        </w:rPr>
        <w:tab/>
        <w:t>On AF request to the PCF, how PCF policies are handled in the network</w:t>
      </w:r>
      <w:r w:rsidR="00CF6003" w:rsidRPr="00CA02C4">
        <w:rPr>
          <w:lang w:eastAsia="zh-CN"/>
        </w:rPr>
        <w:t>?</w:t>
      </w:r>
      <w:r w:rsidRPr="00CA02C4">
        <w:rPr>
          <w:lang w:eastAsia="zh-CN"/>
        </w:rPr>
        <w:t xml:space="preserve"> </w:t>
      </w:r>
      <w:r w:rsidR="00CF6003" w:rsidRPr="00CA02C4">
        <w:rPr>
          <w:lang w:eastAsia="zh-CN"/>
        </w:rPr>
        <w:t>e</w:t>
      </w:r>
      <w:r w:rsidRPr="00CA02C4">
        <w:rPr>
          <w:lang w:eastAsia="zh-CN"/>
        </w:rPr>
        <w:t>.g.</w:t>
      </w:r>
      <w:r w:rsidR="00CF6003" w:rsidRPr="00CA02C4">
        <w:rPr>
          <w:lang w:eastAsia="zh-CN"/>
        </w:rPr>
        <w:t>:</w:t>
      </w:r>
    </w:p>
    <w:p w:rsidR="00F32E9B" w:rsidRPr="00CA02C4" w:rsidRDefault="00C422D2" w:rsidP="00C422D2">
      <w:pPr>
        <w:pStyle w:val="B2"/>
        <w:rPr>
          <w:lang w:eastAsia="zh-CN"/>
        </w:rPr>
      </w:pPr>
      <w:r w:rsidRPr="00CA02C4">
        <w:rPr>
          <w:lang w:eastAsia="zh-CN"/>
        </w:rPr>
        <w:t>-</w:t>
      </w:r>
      <w:r w:rsidRPr="00CA02C4">
        <w:rPr>
          <w:lang w:eastAsia="zh-CN"/>
        </w:rPr>
        <w:tab/>
        <w:t>Whether the policy related to the AF Request is processed by anchor SMF and/or intermediate SMF and how the two SMFs coordinate insertion and configuration of UPF(s) (e.g., with UL CL rules)</w:t>
      </w:r>
      <w:r w:rsidR="00CF6003" w:rsidRPr="00CA02C4">
        <w:rPr>
          <w:lang w:eastAsia="zh-CN"/>
        </w:rPr>
        <w:t>.</w:t>
      </w:r>
    </w:p>
    <w:p w:rsidR="00F32E9B" w:rsidRPr="00CA02C4" w:rsidRDefault="00F32E9B" w:rsidP="00F32E9B">
      <w:pPr>
        <w:pStyle w:val="Heading3"/>
      </w:pPr>
      <w:bookmarkStart w:id="27" w:name="_Toc525743902"/>
      <w:r w:rsidRPr="00CA02C4">
        <w:t>5.2.6</w:t>
      </w:r>
      <w:r w:rsidRPr="00CA02C4">
        <w:tab/>
        <w:t>Key Issue #: Latency to setup the user plane</w:t>
      </w:r>
      <w:bookmarkEnd w:id="27"/>
    </w:p>
    <w:p w:rsidR="00F32E9B" w:rsidRPr="00CA02C4" w:rsidRDefault="00F32E9B" w:rsidP="00F32E9B">
      <w:pPr>
        <w:rPr>
          <w:lang w:eastAsia="zh-CN"/>
        </w:rPr>
      </w:pPr>
      <w:r w:rsidRPr="00CA02C4">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CA02C4" w:rsidRDefault="00F32E9B" w:rsidP="00F32E9B">
      <w:r w:rsidRPr="00CA02C4">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CA02C4" w:rsidRDefault="00F32E9B" w:rsidP="00F32E9B">
      <w:r w:rsidRPr="00CA02C4">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CA02C4" w:rsidRDefault="00F32E9B" w:rsidP="00F32E9B">
      <w:pPr>
        <w:rPr>
          <w:rFonts w:eastAsia="MS Mincho"/>
        </w:rPr>
      </w:pPr>
      <w:r w:rsidRPr="00CA02C4">
        <w:t>This key issue will define solutions</w:t>
      </w:r>
      <w:r w:rsidR="00CF6003" w:rsidRPr="00CA02C4">
        <w:t>:</w:t>
      </w:r>
    </w:p>
    <w:p w:rsidR="00F32E9B" w:rsidRPr="00CA02C4" w:rsidRDefault="00CF6003" w:rsidP="00CF6003">
      <w:pPr>
        <w:pStyle w:val="B1"/>
      </w:pPr>
      <w:r w:rsidRPr="00CA02C4">
        <w:t>-</w:t>
      </w:r>
      <w:r w:rsidRPr="00CA02C4">
        <w:tab/>
        <w:t xml:space="preserve">How </w:t>
      </w:r>
      <w:r w:rsidR="00F32E9B" w:rsidRPr="00CA02C4">
        <w:t>to identify the delay-sensitive PDU Sessions and how the network author</w:t>
      </w:r>
      <w:r w:rsidRPr="00CA02C4">
        <w:t>izes the use of this feature.</w:t>
      </w:r>
    </w:p>
    <w:p w:rsidR="00F32E9B" w:rsidRPr="00CA02C4" w:rsidRDefault="00CF6003" w:rsidP="00CF6003">
      <w:pPr>
        <w:pStyle w:val="B1"/>
      </w:pPr>
      <w:r w:rsidRPr="00CA02C4">
        <w:t>-</w:t>
      </w:r>
      <w:r w:rsidRPr="00CA02C4">
        <w:tab/>
        <w:t xml:space="preserve">How </w:t>
      </w:r>
      <w:r w:rsidR="00F32E9B" w:rsidRPr="00CA02C4">
        <w:t>to avoid the increase of delay to setup the user plane if and when the UE moves outside of the SMF Service Area while in Idle mode.</w:t>
      </w:r>
    </w:p>
    <w:p w:rsidR="00F32E9B" w:rsidRPr="00CA02C4" w:rsidRDefault="00F32E9B" w:rsidP="00F32E9B">
      <w:r w:rsidRPr="00CA02C4">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CA02C4" w:rsidRDefault="00C422D2" w:rsidP="00C422D2">
      <w:pPr>
        <w:pStyle w:val="Heading1"/>
      </w:pPr>
      <w:bookmarkStart w:id="28" w:name="_Toc525743903"/>
      <w:r w:rsidRPr="00CA02C4">
        <w:t>6</w:t>
      </w:r>
      <w:r w:rsidRPr="00CA02C4">
        <w:tab/>
        <w:t>Solutions</w:t>
      </w:r>
      <w:bookmarkEnd w:id="28"/>
    </w:p>
    <w:p w:rsidR="00C422D2" w:rsidRPr="00CA02C4" w:rsidRDefault="00C422D2" w:rsidP="00C422D2">
      <w:pPr>
        <w:pStyle w:val="Heading2"/>
      </w:pPr>
      <w:bookmarkStart w:id="29" w:name="_Toc525743904"/>
      <w:r w:rsidRPr="00CA02C4">
        <w:rPr>
          <w:lang w:eastAsia="zh-CN"/>
        </w:rPr>
        <w:t>6.1</w:t>
      </w:r>
      <w:r w:rsidRPr="00CA02C4">
        <w:rPr>
          <w:lang w:eastAsia="ko-KR"/>
        </w:rPr>
        <w:tab/>
      </w:r>
      <w:r w:rsidRPr="00CA02C4">
        <w:t>Solution</w:t>
      </w:r>
      <w:r w:rsidRPr="00CA02C4">
        <w:rPr>
          <w:lang w:eastAsia="zh-CN"/>
        </w:rPr>
        <w:t xml:space="preserve"> #1</w:t>
      </w:r>
      <w:r w:rsidRPr="00CA02C4">
        <w:t>: Mobility between service areas</w:t>
      </w:r>
      <w:bookmarkEnd w:id="29"/>
    </w:p>
    <w:p w:rsidR="00C422D2" w:rsidRPr="00CA02C4" w:rsidRDefault="00C422D2" w:rsidP="00C422D2">
      <w:pPr>
        <w:pStyle w:val="Heading3"/>
      </w:pPr>
      <w:bookmarkStart w:id="30" w:name="_Toc525743905"/>
      <w:r w:rsidRPr="00CA02C4">
        <w:t>6.1.1</w:t>
      </w:r>
      <w:r w:rsidRPr="00CA02C4">
        <w:tab/>
        <w:t>Overview</w:t>
      </w:r>
      <w:bookmarkEnd w:id="30"/>
    </w:p>
    <w:p w:rsidR="00C422D2" w:rsidRPr="00CA02C4" w:rsidRDefault="00C422D2" w:rsidP="00C422D2">
      <w:r w:rsidRPr="00CA02C4">
        <w:t>In this solution the SMF Service Area of an SMF is assumed to constitute of the union of the UPF Service Areas of all UPFs that can be controlled by that SMF.</w:t>
      </w:r>
    </w:p>
    <w:p w:rsidR="00C422D2" w:rsidRPr="00CA02C4" w:rsidRDefault="00C422D2" w:rsidP="00C422D2">
      <w:r w:rsidRPr="00CA02C4">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CA02C4" w:rsidRDefault="00C422D2" w:rsidP="00C422D2">
      <w:pPr>
        <w:pStyle w:val="Heading3"/>
      </w:pPr>
      <w:bookmarkStart w:id="31" w:name="_Toc525743906"/>
      <w:r w:rsidRPr="00CA02C4">
        <w:t>6.1.2</w:t>
      </w:r>
      <w:r w:rsidRPr="00CA02C4">
        <w:tab/>
        <w:t>Description of the solution</w:t>
      </w:r>
      <w:bookmarkEnd w:id="31"/>
    </w:p>
    <w:p w:rsidR="00C422D2" w:rsidRPr="00CA02C4" w:rsidRDefault="00C422D2" w:rsidP="00C422D2">
      <w:pPr>
        <w:pStyle w:val="Heading4"/>
      </w:pPr>
      <w:bookmarkStart w:id="32" w:name="_Toc525743907"/>
      <w:r w:rsidRPr="00CA02C4">
        <w:t>6.1.2.1</w:t>
      </w:r>
      <w:r w:rsidRPr="00CA02C4">
        <w:tab/>
        <w:t>Overview</w:t>
      </w:r>
      <w:bookmarkEnd w:id="32"/>
    </w:p>
    <w:p w:rsidR="00C422D2" w:rsidRPr="00CA02C4" w:rsidRDefault="00C422D2" w:rsidP="00C422D2">
      <w:r w:rsidRPr="00CA02C4">
        <w:t>In this solution, there are two SMFs introduced and used within a PLMN. The following terminology is used:</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Anchor SMF (A-SMF)</w:t>
      </w:r>
      <w:r w:rsidRPr="00CA02C4">
        <w:rPr>
          <w:lang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 xml:space="preserve">Intermediate SMF (I-SMF) </w:t>
      </w:r>
      <w:r w:rsidRPr="00CA02C4">
        <w:rPr>
          <w:lang w:eastAsia="zh-CN"/>
        </w:rPr>
        <w:t>is the SMF that controls a UPF not controlled by A-SMF and has the N3 interface. This is an intermediate UPF between RAN and the PDU Session Anchor UPF. An I-SMF is inserted, relocated or removed as needed.</w:t>
      </w:r>
    </w:p>
    <w:p w:rsidR="00C422D2" w:rsidRPr="00CA02C4" w:rsidRDefault="00C422D2" w:rsidP="00C422D2">
      <w:pPr>
        <w:pStyle w:val="Heading4"/>
        <w:rPr>
          <w:lang w:eastAsia="zh-CN"/>
        </w:rPr>
      </w:pPr>
      <w:bookmarkStart w:id="33" w:name="_Toc525743908"/>
      <w:r w:rsidRPr="00CA02C4">
        <w:rPr>
          <w:lang w:eastAsia="zh-CN"/>
        </w:rPr>
        <w:t>6.1.2.2</w:t>
      </w:r>
      <w:r w:rsidRPr="00CA02C4">
        <w:rPr>
          <w:lang w:eastAsia="zh-CN"/>
        </w:rPr>
        <w:tab/>
        <w:t>Non-roaming and LBO network architecture</w:t>
      </w:r>
      <w:bookmarkEnd w:id="33"/>
    </w:p>
    <w:p w:rsidR="00C422D2" w:rsidRPr="00CA02C4" w:rsidRDefault="00C422D2" w:rsidP="00C422D2">
      <w:pPr>
        <w:rPr>
          <w:lang w:eastAsia="zh-CN"/>
        </w:rPr>
      </w:pPr>
      <w:r w:rsidRPr="00CA02C4">
        <w:rPr>
          <w:lang w:eastAsia="zh-CN"/>
        </w:rPr>
        <w:t>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TS 23.501 [2]. The interface between AMF and I-SMF is the existing N11. This means that the AMF communicates with the I-SMF when an I-SMF is present in the network. Figure 6.1.2-1 shows the non-roaming reference architecture when an I-SMF has been inserted.</w:t>
      </w:r>
    </w:p>
    <w:p w:rsidR="00C422D2" w:rsidRPr="00CA02C4" w:rsidRDefault="00C422D2" w:rsidP="00C422D2">
      <w:pPr>
        <w:pStyle w:val="TH"/>
      </w:pPr>
      <w:r w:rsidRPr="00CA02C4">
        <w:object w:dxaOrig="12810" w:dyaOrig="5986">
          <v:shape id="_x0000_i1028" type="#_x0000_t75" style="width:408pt;height:188.65pt" o:ole="">
            <v:imagedata r:id="rId17" o:title=""/>
          </v:shape>
          <o:OLEObject Type="Embed" ProgID="Visio.Drawing.11" ShapeID="_x0000_i1028" DrawAspect="Content" ObjectID="_1599485817" r:id="rId18"/>
        </w:object>
      </w:r>
    </w:p>
    <w:p w:rsidR="00C422D2" w:rsidRPr="00CA02C4" w:rsidRDefault="00C422D2" w:rsidP="00C422D2">
      <w:pPr>
        <w:pStyle w:val="TF"/>
        <w:rPr>
          <w:lang w:eastAsia="zh-CN"/>
        </w:rPr>
      </w:pPr>
      <w:r w:rsidRPr="00CA02C4">
        <w:rPr>
          <w:lang w:eastAsia="zh-CN"/>
        </w:rPr>
        <w:t xml:space="preserve">Figure 6.1.2-1: </w:t>
      </w:r>
      <w:r w:rsidRPr="00CA02C4">
        <w:t>Non-Roaming</w:t>
      </w:r>
      <w:r w:rsidRPr="00CA02C4">
        <w:rPr>
          <w:lang w:eastAsia="zh-CN"/>
        </w:rPr>
        <w:t xml:space="preserve"> system architecture in reference point representation</w:t>
      </w:r>
    </w:p>
    <w:p w:rsidR="00C422D2" w:rsidRPr="00CA02C4" w:rsidRDefault="00C422D2" w:rsidP="00C422D2">
      <w:pPr>
        <w:rPr>
          <w:lang w:eastAsia="zh-CN"/>
        </w:rPr>
      </w:pPr>
      <w:r w:rsidRPr="00CA02C4">
        <w:rPr>
          <w:lang w:eastAsia="zh-CN"/>
        </w:rPr>
        <w:t>Functionality of I-SMF includes:</w:t>
      </w:r>
    </w:p>
    <w:p w:rsidR="00C422D2" w:rsidRPr="00CA02C4" w:rsidRDefault="00C422D2" w:rsidP="00C422D2">
      <w:pPr>
        <w:pStyle w:val="B1"/>
      </w:pPr>
      <w:r w:rsidRPr="00CA02C4">
        <w:rPr>
          <w:lang w:eastAsia="zh-CN"/>
        </w:rPr>
        <w:t>-</w:t>
      </w:r>
      <w:r w:rsidRPr="00CA02C4">
        <w:rPr>
          <w:lang w:eastAsia="zh-CN"/>
        </w:rPr>
        <w:tab/>
        <w:t>Session management</w:t>
      </w:r>
      <w:r w:rsidRPr="00CA02C4">
        <w:t xml:space="preserve"> (e.g. support of Nsmf_PDUSession_CreateSMContext, Nsmf_PDUSession_UpdateSMContext, Nsmf_PDUSession_ReleaseSMContext service operations).</w:t>
      </w:r>
    </w:p>
    <w:p w:rsidR="00C422D2" w:rsidRPr="00CA02C4" w:rsidRDefault="00C422D2" w:rsidP="00C422D2">
      <w:pPr>
        <w:pStyle w:val="B1"/>
        <w:rPr>
          <w:lang w:eastAsia="zh-CN"/>
        </w:rPr>
      </w:pPr>
      <w:r w:rsidRPr="00CA02C4">
        <w:t>-</w:t>
      </w:r>
      <w:r w:rsidRPr="00CA02C4">
        <w:tab/>
      </w:r>
      <w:r w:rsidRPr="00CA02C4">
        <w:rPr>
          <w:lang w:eastAsia="zh-CN"/>
        </w:rPr>
        <w:t>N11 termination, incl. termination of SM parts of NAS messages and N2.</w:t>
      </w:r>
    </w:p>
    <w:p w:rsidR="00C422D2" w:rsidRPr="00CA02C4" w:rsidRDefault="00C422D2" w:rsidP="00C422D2">
      <w:pPr>
        <w:pStyle w:val="B1"/>
        <w:rPr>
          <w:lang w:eastAsia="zh-CN"/>
        </w:rPr>
      </w:pPr>
      <w:r w:rsidRPr="00CA02C4">
        <w:rPr>
          <w:lang w:eastAsia="zh-CN"/>
        </w:rPr>
        <w:t>-</w:t>
      </w:r>
      <w:r w:rsidRPr="00CA02C4">
        <w:rPr>
          <w:lang w:eastAsia="zh-CN"/>
        </w:rPr>
        <w:tab/>
        <w:t>UPF selection and control.</w:t>
      </w:r>
    </w:p>
    <w:p w:rsidR="00C422D2" w:rsidRPr="00CA02C4" w:rsidRDefault="00C422D2" w:rsidP="00C422D2">
      <w:pPr>
        <w:pStyle w:val="B1"/>
        <w:rPr>
          <w:lang w:eastAsia="zh-CN"/>
        </w:rPr>
      </w:pPr>
      <w:r w:rsidRPr="00CA02C4">
        <w:rPr>
          <w:lang w:eastAsia="zh-CN"/>
        </w:rPr>
        <w:t>-</w:t>
      </w:r>
      <w:r w:rsidRPr="00CA02C4">
        <w:rPr>
          <w:lang w:eastAsia="zh-CN"/>
        </w:rPr>
        <w:tab/>
        <w:t>Handling of buffering and downlink data notifications in case N3 connection is inactive.</w:t>
      </w:r>
    </w:p>
    <w:p w:rsidR="00C422D2" w:rsidRPr="00CA02C4" w:rsidRDefault="00C422D2" w:rsidP="00C422D2">
      <w:pPr>
        <w:rPr>
          <w:lang w:eastAsia="zh-CN"/>
        </w:rPr>
      </w:pPr>
      <w:r w:rsidRPr="00CA02C4">
        <w:rPr>
          <w:lang w:eastAsia="zh-CN"/>
        </w:rPr>
        <w:t>The A-SMF supports interfaces to PCF, UDM and charging systems, UE IP address management, etc.</w:t>
      </w:r>
    </w:p>
    <w:p w:rsidR="00C422D2" w:rsidRPr="00CA02C4" w:rsidRDefault="00C422D2" w:rsidP="00C422D2">
      <w:pPr>
        <w:pStyle w:val="Heading4"/>
        <w:rPr>
          <w:lang w:eastAsia="zh-CN"/>
        </w:rPr>
      </w:pPr>
      <w:bookmarkStart w:id="34" w:name="_Toc525743909"/>
      <w:r w:rsidRPr="00CA02C4">
        <w:rPr>
          <w:lang w:eastAsia="zh-CN"/>
        </w:rPr>
        <w:t>6.1.2.3</w:t>
      </w:r>
      <w:r w:rsidRPr="00CA02C4">
        <w:rPr>
          <w:lang w:eastAsia="zh-CN"/>
        </w:rPr>
        <w:tab/>
        <w:t>Home-routed roaming architecture</w:t>
      </w:r>
      <w:bookmarkEnd w:id="34"/>
    </w:p>
    <w:p w:rsidR="00C422D2" w:rsidRPr="00CA02C4" w:rsidRDefault="00C422D2" w:rsidP="00C422D2">
      <w:pPr>
        <w:rPr>
          <w:lang w:eastAsia="zh-CN"/>
        </w:rPr>
      </w:pPr>
      <w:r w:rsidRPr="00CA02C4">
        <w:rPr>
          <w:lang w:eastAsia="zh-CN"/>
        </w:rPr>
        <w:t>In the proposed solution, inter-PLMN mobility is supported, i.e. mobility between HPLMN and a VPLMN as well as mobility between two VPLMNs for home-routed PDU Sessions.</w:t>
      </w:r>
    </w:p>
    <w:p w:rsidR="00C422D2" w:rsidRPr="00CA02C4" w:rsidRDefault="00C422D2" w:rsidP="00C422D2">
      <w:pPr>
        <w:rPr>
          <w:lang w:eastAsia="zh-CN"/>
        </w:rPr>
      </w:pPr>
      <w:r w:rsidRPr="00CA02C4">
        <w:rPr>
          <w:lang w:eastAsia="zh-CN"/>
        </w:rPr>
        <w:t>The network architecture for these cases re-use the non-roaming and home-routed architectures defined in TS 23.501</w:t>
      </w:r>
      <w:r w:rsidR="00CF6003" w:rsidRPr="00CA02C4">
        <w:rPr>
          <w:lang w:eastAsia="zh-CN"/>
        </w:rPr>
        <w:t> [2]</w:t>
      </w:r>
      <w:r w:rsidRPr="00CA02C4">
        <w:rPr>
          <w:lang w:eastAsia="zh-CN"/>
        </w:rPr>
        <w:t>, clause 4.2.8.2.</w:t>
      </w:r>
    </w:p>
    <w:p w:rsidR="00C422D2" w:rsidRPr="00CA02C4" w:rsidRDefault="00C422D2" w:rsidP="00C422D2">
      <w:pPr>
        <w:rPr>
          <w:lang w:eastAsia="zh-CN"/>
        </w:rPr>
      </w:pPr>
      <w:r w:rsidRPr="00CA02C4">
        <w:rPr>
          <w:lang w:eastAsia="zh-CN"/>
        </w:rPr>
        <w:t>In case of mobility within a VPLMN to an area where V-SMF cannot control a UPF serving the UE location, the V-SMF is reallocated.</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In case of mobility within VPLMN to an area where V-SMF cannot control a UPF serving the UE location, it is FFS whether an I-SMF can be inserted in VPLMN.</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Slicing aspects due to inter-PLMN mobility are FFS.</w:t>
      </w:r>
    </w:p>
    <w:p w:rsidR="00C422D2" w:rsidRPr="00CA02C4" w:rsidRDefault="00C422D2" w:rsidP="00C422D2">
      <w:pPr>
        <w:pStyle w:val="Heading4"/>
        <w:rPr>
          <w:lang w:eastAsia="zh-CN"/>
        </w:rPr>
      </w:pPr>
      <w:bookmarkStart w:id="35" w:name="_Toc525743910"/>
      <w:r w:rsidRPr="00CA02C4">
        <w:rPr>
          <w:lang w:eastAsia="zh-CN"/>
        </w:rPr>
        <w:t>6.1.2.4</w:t>
      </w:r>
      <w:r w:rsidRPr="00CA02C4">
        <w:rPr>
          <w:lang w:eastAsia="zh-CN"/>
        </w:rPr>
        <w:tab/>
        <w:t>Network architecture and relation to use cases</w:t>
      </w:r>
      <w:bookmarkEnd w:id="35"/>
    </w:p>
    <w:p w:rsidR="00C422D2" w:rsidRPr="00CA02C4" w:rsidRDefault="00C422D2" w:rsidP="00C422D2">
      <w:pPr>
        <w:rPr>
          <w:lang w:eastAsia="zh-CN"/>
        </w:rPr>
      </w:pPr>
      <w:r w:rsidRPr="00CA02C4">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CA02C4" w:rsidRDefault="00C422D2" w:rsidP="00C422D2">
      <w:pPr>
        <w:pStyle w:val="TH"/>
        <w:rPr>
          <w:lang w:eastAsia="zh-CN"/>
        </w:rPr>
      </w:pPr>
      <w:r w:rsidRPr="00CA02C4">
        <w:rPr>
          <w:lang w:eastAsia="zh-CN"/>
        </w:rPr>
        <w:object w:dxaOrig="9574" w:dyaOrig="5389">
          <v:shape id="_x0000_i1029" type="#_x0000_t75" style="width:451.35pt;height:154.65pt" o:ole="">
            <v:imagedata r:id="rId19" o:title="" cropbottom="27577f" cropright="3881f"/>
          </v:shape>
          <o:OLEObject Type="Embed" ProgID="PowerPoint.Show.12" ShapeID="_x0000_i1029" DrawAspect="Content" ObjectID="_1599485818" r:id="rId20"/>
        </w:object>
      </w:r>
    </w:p>
    <w:p w:rsidR="00C422D2" w:rsidRPr="0061401C" w:rsidRDefault="00C422D2" w:rsidP="00C422D2">
      <w:pPr>
        <w:pStyle w:val="TF"/>
        <w:rPr>
          <w:lang w:eastAsia="zh-CN"/>
        </w:rPr>
      </w:pPr>
      <w:r w:rsidRPr="00CA02C4">
        <w:rPr>
          <w:lang w:eastAsia="zh-CN"/>
        </w:rPr>
        <w:t xml:space="preserve">Figure 6.1.2.4-1: Insertion </w:t>
      </w:r>
      <w:r w:rsidRPr="0061401C">
        <w:rPr>
          <w:lang w:eastAsia="zh-CN"/>
        </w:rPr>
        <w:t>of I-SMF in case of use case #1</w:t>
      </w:r>
    </w:p>
    <w:p w:rsidR="00C422D2" w:rsidRPr="0061401C" w:rsidRDefault="00C422D2" w:rsidP="00C422D2">
      <w:pPr>
        <w:rPr>
          <w:lang w:eastAsia="zh-CN"/>
        </w:rPr>
      </w:pPr>
      <w:r w:rsidRPr="0061401C">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61401C" w:rsidRDefault="00C422D2" w:rsidP="00C422D2">
      <w:pPr>
        <w:pStyle w:val="TH"/>
        <w:rPr>
          <w:lang w:eastAsia="zh-CN"/>
        </w:rPr>
      </w:pPr>
      <w:r w:rsidRPr="0061401C">
        <w:rPr>
          <w:lang w:eastAsia="zh-CN"/>
        </w:rPr>
        <w:object w:dxaOrig="9574" w:dyaOrig="5389">
          <v:shape id="_x0000_i1030" type="#_x0000_t75" style="width:451.35pt;height:171.35pt" o:ole="">
            <v:imagedata r:id="rId21" o:title="" cropbottom="24130f" cropright="3881f"/>
          </v:shape>
          <o:OLEObject Type="Embed" ProgID="PowerPoint.Show.12" ShapeID="_x0000_i1030" DrawAspect="Content" ObjectID="_1599485819" r:id="rId22"/>
        </w:object>
      </w:r>
    </w:p>
    <w:p w:rsidR="00C422D2" w:rsidRPr="00CA02C4" w:rsidRDefault="00C422D2" w:rsidP="00C422D2">
      <w:pPr>
        <w:pStyle w:val="TF"/>
        <w:rPr>
          <w:lang w:eastAsia="zh-CN"/>
        </w:rPr>
      </w:pPr>
      <w:r w:rsidRPr="0061401C">
        <w:rPr>
          <w:lang w:eastAsia="zh-CN"/>
        </w:rPr>
        <w:t>Figure 6.1.2.4-</w:t>
      </w:r>
      <w:r w:rsidR="00CF6003" w:rsidRPr="0061401C">
        <w:rPr>
          <w:lang w:eastAsia="zh-CN"/>
        </w:rPr>
        <w:t>2</w:t>
      </w:r>
      <w:r w:rsidRPr="0061401C">
        <w:rPr>
          <w:lang w:eastAsia="zh-CN"/>
        </w:rPr>
        <w:t>: Insertion of I-SMF in case of use case #1</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Further clarification and details on how SMF areas relate to regions (use case #1) and PLMN (use case #2) are FFS.</w:t>
      </w:r>
    </w:p>
    <w:p w:rsidR="00C422D2" w:rsidRPr="00CA02C4" w:rsidRDefault="00C422D2" w:rsidP="00C422D2">
      <w:pPr>
        <w:pStyle w:val="Heading4"/>
        <w:rPr>
          <w:lang w:eastAsia="zh-CN"/>
        </w:rPr>
      </w:pPr>
      <w:bookmarkStart w:id="36" w:name="_Toc525743911"/>
      <w:r w:rsidRPr="00CA02C4">
        <w:rPr>
          <w:lang w:eastAsia="zh-CN"/>
        </w:rPr>
        <w:t>6.1.2.5</w:t>
      </w:r>
      <w:r w:rsidRPr="00CA02C4">
        <w:rPr>
          <w:lang w:eastAsia="zh-CN"/>
        </w:rPr>
        <w:tab/>
        <w:t>Procedure impacts</w:t>
      </w:r>
      <w:bookmarkEnd w:id="36"/>
    </w:p>
    <w:p w:rsidR="00C422D2" w:rsidRPr="00CA02C4" w:rsidRDefault="00C422D2" w:rsidP="00C422D2">
      <w:pPr>
        <w:pStyle w:val="Heading5"/>
        <w:rPr>
          <w:lang w:eastAsia="zh-CN"/>
        </w:rPr>
      </w:pPr>
      <w:bookmarkStart w:id="37" w:name="_Toc525743912"/>
      <w:r w:rsidRPr="00CA02C4">
        <w:rPr>
          <w:lang w:eastAsia="zh-CN"/>
        </w:rPr>
        <w:t>6.1.2.5.1</w:t>
      </w:r>
      <w:r w:rsidRPr="00CA02C4">
        <w:rPr>
          <w:lang w:eastAsia="zh-CN"/>
        </w:rPr>
        <w:tab/>
        <w:t>General</w:t>
      </w:r>
      <w:bookmarkEnd w:id="37"/>
    </w:p>
    <w:p w:rsidR="00C422D2" w:rsidRPr="00CA02C4" w:rsidRDefault="00C422D2" w:rsidP="00C422D2">
      <w:pPr>
        <w:rPr>
          <w:lang w:eastAsia="zh-CN"/>
        </w:rPr>
      </w:pPr>
      <w:r w:rsidRPr="00CA02C4">
        <w:rPr>
          <w:lang w:eastAsia="zh-CN"/>
        </w:rPr>
        <w:t>The following non-roaming procedures need enhancements to support insertion/relocation/removal of I-SMF:</w:t>
      </w:r>
    </w:p>
    <w:p w:rsidR="00C422D2" w:rsidRPr="00CA02C4" w:rsidRDefault="00C422D2" w:rsidP="00C422D2">
      <w:pPr>
        <w:pStyle w:val="B1"/>
        <w:rPr>
          <w:lang w:eastAsia="zh-CN"/>
        </w:rPr>
      </w:pPr>
      <w:r w:rsidRPr="00CA02C4">
        <w:rPr>
          <w:lang w:eastAsia="zh-CN"/>
        </w:rPr>
        <w:t>-</w:t>
      </w:r>
      <w:r w:rsidRPr="00CA02C4">
        <w:rPr>
          <w:lang w:eastAsia="zh-CN"/>
        </w:rPr>
        <w:tab/>
        <w:t>Mobility Registration.</w:t>
      </w:r>
    </w:p>
    <w:p w:rsidR="00C422D2" w:rsidRPr="00CA02C4" w:rsidRDefault="00C422D2" w:rsidP="00C422D2">
      <w:pPr>
        <w:pStyle w:val="B1"/>
        <w:rPr>
          <w:lang w:eastAsia="zh-CN"/>
        </w:rPr>
      </w:pPr>
      <w:r w:rsidRPr="00CA02C4">
        <w:rPr>
          <w:lang w:eastAsia="zh-CN"/>
        </w:rPr>
        <w:t>-</w:t>
      </w:r>
      <w:r w:rsidRPr="00CA02C4">
        <w:rPr>
          <w:lang w:eastAsia="zh-CN"/>
        </w:rPr>
        <w:tab/>
        <w:t>UE-initiated Service Request.</w:t>
      </w:r>
    </w:p>
    <w:p w:rsidR="00C422D2" w:rsidRPr="00CA02C4" w:rsidRDefault="00C422D2" w:rsidP="00C422D2">
      <w:pPr>
        <w:pStyle w:val="B1"/>
        <w:rPr>
          <w:lang w:eastAsia="zh-CN"/>
        </w:rPr>
      </w:pPr>
      <w:r w:rsidRPr="00CA02C4">
        <w:rPr>
          <w:lang w:eastAsia="zh-CN"/>
        </w:rPr>
        <w:t>-</w:t>
      </w:r>
      <w:r w:rsidRPr="00CA02C4">
        <w:rPr>
          <w:lang w:eastAsia="zh-CN"/>
        </w:rPr>
        <w:tab/>
        <w:t>NW-triggered SR.</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insertion of intermediate UPF.</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re-allocation of intermediate UPF.</w:t>
      </w:r>
    </w:p>
    <w:p w:rsidR="00C422D2" w:rsidRPr="00CA02C4" w:rsidRDefault="00C422D2" w:rsidP="00C422D2">
      <w:pPr>
        <w:pStyle w:val="B1"/>
        <w:rPr>
          <w:lang w:eastAsia="zh-CN"/>
        </w:rPr>
      </w:pPr>
      <w:r w:rsidRPr="00CA02C4">
        <w:rPr>
          <w:lang w:eastAsia="zh-CN"/>
        </w:rPr>
        <w:t>-</w:t>
      </w:r>
      <w:r w:rsidRPr="00CA02C4">
        <w:rPr>
          <w:lang w:eastAsia="zh-CN"/>
        </w:rPr>
        <w:tab/>
        <w:t>Inter NG-RAN node N2 based handover.</w:t>
      </w:r>
    </w:p>
    <w:p w:rsidR="00C422D2" w:rsidRPr="00CA02C4" w:rsidRDefault="00C422D2" w:rsidP="00C422D2">
      <w:pPr>
        <w:rPr>
          <w:lang w:eastAsia="zh-CN"/>
        </w:rPr>
      </w:pPr>
      <w:r w:rsidRPr="00CA02C4">
        <w:rPr>
          <w:lang w:eastAsia="zh-CN"/>
        </w:rPr>
        <w:t>In addition, the following non-roaming procedure needs enhancements to support insertion of I-SMF:</w:t>
      </w:r>
    </w:p>
    <w:p w:rsidR="00C422D2" w:rsidRPr="00CA02C4" w:rsidRDefault="00C422D2" w:rsidP="00C422D2">
      <w:pPr>
        <w:pStyle w:val="B1"/>
        <w:rPr>
          <w:lang w:eastAsia="zh-CN"/>
        </w:rPr>
      </w:pPr>
      <w:r w:rsidRPr="00CA02C4">
        <w:rPr>
          <w:lang w:eastAsia="zh-CN"/>
        </w:rPr>
        <w:lastRenderedPageBreak/>
        <w:t>-</w:t>
      </w:r>
      <w:r w:rsidRPr="00CA02C4">
        <w:rPr>
          <w:lang w:eastAsia="zh-CN"/>
        </w:rPr>
        <w:tab/>
        <w:t>PDU Session Establishment.</w:t>
      </w:r>
    </w:p>
    <w:p w:rsidR="00C07BAC" w:rsidRPr="00CA02C4" w:rsidRDefault="00C07BAC" w:rsidP="00C07BAC">
      <w:pPr>
        <w:pStyle w:val="Heading5"/>
        <w:rPr>
          <w:lang w:eastAsia="zh-CN"/>
        </w:rPr>
      </w:pPr>
      <w:bookmarkStart w:id="38" w:name="_Toc525743913"/>
      <w:r w:rsidRPr="00CA02C4">
        <w:rPr>
          <w:lang w:eastAsia="zh-CN"/>
        </w:rPr>
        <w:t>6.1.2.5.2</w:t>
      </w:r>
      <w:r w:rsidRPr="00CA02C4">
        <w:rPr>
          <w:lang w:eastAsia="zh-CN"/>
        </w:rPr>
        <w:tab/>
        <w:t>Mobility Registration with insertion, removal and change of I-SMF</w:t>
      </w:r>
      <w:bookmarkEnd w:id="38"/>
    </w:p>
    <w:p w:rsidR="00C07BAC" w:rsidRPr="00CA02C4" w:rsidRDefault="00C07BAC" w:rsidP="00C07BAC">
      <w:pPr>
        <w:rPr>
          <w:lang w:eastAsia="zh-CN"/>
        </w:rPr>
      </w:pPr>
      <w:r w:rsidRPr="00CA02C4">
        <w:rPr>
          <w:lang w:eastAsia="zh-CN"/>
        </w:rPr>
        <w:t>This procedure shows the difference to the mobility registration procedure in TS 23.501 [2], clause 4.2.2.2, when a new I-SMF has to be inserted, an existing I-SMF is replaced with a different I-SMF or an existing I-SMF is removed.</w:t>
      </w:r>
    </w:p>
    <w:p w:rsidR="00C07BAC" w:rsidRPr="00CA02C4" w:rsidRDefault="006B69A9" w:rsidP="00C07BAC">
      <w:pPr>
        <w:pStyle w:val="EditorsNote"/>
        <w:rPr>
          <w:lang w:eastAsia="zh-CN"/>
        </w:rPr>
      </w:pPr>
      <w:r w:rsidRPr="00CA02C4">
        <w:rPr>
          <w:lang w:eastAsia="zh-CN"/>
        </w:rPr>
        <w:t>Editor's note:</w:t>
      </w:r>
      <w:r w:rsidR="00C07BAC" w:rsidRPr="00CA02C4">
        <w:tab/>
      </w:r>
      <w:r w:rsidR="00C07BAC" w:rsidRPr="00CA02C4">
        <w:rPr>
          <w:lang w:eastAsia="zh-CN"/>
        </w:rPr>
        <w:t>Impact to other procedures are FFS.</w:t>
      </w:r>
    </w:p>
    <w:p w:rsidR="00C07BAC" w:rsidRPr="00CA02C4" w:rsidRDefault="006B69A9" w:rsidP="00C07BAC">
      <w:pPr>
        <w:pStyle w:val="EditorsNote"/>
        <w:rPr>
          <w:lang w:eastAsia="zh-CN"/>
        </w:rPr>
      </w:pPr>
      <w:r w:rsidRPr="00CA02C4">
        <w:rPr>
          <w:lang w:eastAsia="zh-CN"/>
        </w:rPr>
        <w:t>Editor's note:</w:t>
      </w:r>
      <w:r>
        <w:rPr>
          <w:lang w:eastAsia="zh-CN"/>
        </w:rPr>
        <w:tab/>
      </w:r>
      <w:r w:rsidR="00C07BAC" w:rsidRPr="00CA02C4">
        <w:rPr>
          <w:lang w:eastAsia="zh-CN"/>
        </w:rPr>
        <w:t>Interactions with PCF are FFS and depends on conclusions to key issue #5.</w:t>
      </w:r>
    </w:p>
    <w:p w:rsidR="00F32E9B" w:rsidRPr="00CA02C4" w:rsidRDefault="00C07BAC" w:rsidP="00F32E9B">
      <w:pPr>
        <w:pStyle w:val="TH"/>
      </w:pPr>
      <w:r w:rsidRPr="00CA02C4">
        <w:rPr>
          <w:lang w:eastAsia="zh-CN"/>
        </w:rPr>
        <w:object w:dxaOrig="26041" w:dyaOrig="29221">
          <v:shape id="_x0000_i1031" type="#_x0000_t75" style="width:470pt;height:526pt" o:ole="">
            <v:imagedata r:id="rId23" o:title=""/>
          </v:shape>
          <o:OLEObject Type="Embed" ProgID="Visio.Drawing.11" ShapeID="_x0000_i1031" DrawAspect="Content" ObjectID="_1599485820" r:id="rId24"/>
        </w:object>
      </w:r>
    </w:p>
    <w:p w:rsidR="00F32E9B" w:rsidRPr="00CA02C4" w:rsidRDefault="006B69A9" w:rsidP="00F32E9B">
      <w:pPr>
        <w:pStyle w:val="TF"/>
        <w:rPr>
          <w:lang w:eastAsia="zh-CN"/>
        </w:rPr>
      </w:pPr>
      <w:r>
        <w:rPr>
          <w:lang w:eastAsia="zh-CN"/>
        </w:rPr>
        <w:t xml:space="preserve">Figure </w:t>
      </w:r>
      <w:r w:rsidR="00F32E9B" w:rsidRPr="00CA02C4">
        <w:rPr>
          <w:lang w:eastAsia="zh-CN"/>
        </w:rPr>
        <w:t>6.1.2.5.2-1: Mobility registration with insertion of I-SMF</w:t>
      </w:r>
    </w:p>
    <w:p w:rsidR="00C07BAC" w:rsidRPr="00CA02C4" w:rsidRDefault="00C07BAC" w:rsidP="00C07BAC">
      <w:pPr>
        <w:pStyle w:val="B1"/>
        <w:rPr>
          <w:lang w:eastAsia="zh-CN"/>
        </w:rPr>
      </w:pPr>
      <w:r w:rsidRPr="00CA02C4">
        <w:rPr>
          <w:lang w:eastAsia="zh-CN"/>
        </w:rPr>
        <w:t>These steps are the same as steps 1</w:t>
      </w:r>
      <w:r w:rsidRPr="006B69A9">
        <w:t>-13 in TS</w:t>
      </w:r>
      <w:r w:rsidR="006B69A9" w:rsidRPr="006B69A9">
        <w:t> </w:t>
      </w:r>
      <w:r w:rsidRPr="006B69A9">
        <w:t>23.502</w:t>
      </w:r>
      <w:r w:rsidR="006B69A9" w:rsidRPr="006B69A9">
        <w:t> </w:t>
      </w:r>
      <w:r w:rsidR="001C3389" w:rsidRPr="006B69A9">
        <w:t>[3]</w:t>
      </w:r>
      <w:r w:rsidRPr="006B69A9">
        <w:t>, clause 4</w:t>
      </w:r>
      <w:r w:rsidRPr="00CA02C4">
        <w:rPr>
          <w:lang w:eastAsia="zh-CN"/>
        </w:rPr>
        <w:t>.2.2.2.</w:t>
      </w:r>
    </w:p>
    <w:p w:rsidR="00C07BAC" w:rsidRPr="00CA02C4" w:rsidRDefault="00C07BAC" w:rsidP="00C07BAC">
      <w:pPr>
        <w:pStyle w:val="B1"/>
        <w:rPr>
          <w:lang w:eastAsia="zh-CN"/>
        </w:rPr>
      </w:pPr>
      <w:r w:rsidRPr="00CA02C4">
        <w:rPr>
          <w:lang w:eastAsia="zh-CN"/>
        </w:rPr>
        <w:lastRenderedPageBreak/>
        <w:t>2.</w:t>
      </w:r>
      <w:r w:rsidRPr="00CA02C4">
        <w:rPr>
          <w:lang w:eastAsia="zh-CN"/>
        </w:rPr>
        <w:tab/>
        <w:t>This step is the same as step</w:t>
      </w:r>
      <w:r w:rsidR="006B69A9">
        <w:rPr>
          <w:lang w:eastAsia="zh-CN"/>
        </w:rPr>
        <w:t> </w:t>
      </w:r>
      <w:r w:rsidRPr="006B69A9">
        <w:t>4 in TS</w:t>
      </w:r>
      <w:r w:rsidR="006B69A9" w:rsidRPr="006B69A9">
        <w:t> </w:t>
      </w:r>
      <w:r w:rsidRPr="006B69A9">
        <w:t>23.502</w:t>
      </w:r>
      <w:r w:rsidR="006B69A9" w:rsidRPr="006B69A9">
        <w:t> </w:t>
      </w:r>
      <w:r w:rsidR="001C3389" w:rsidRPr="006B69A9">
        <w:t>[3]</w:t>
      </w:r>
      <w:r w:rsidRPr="006B69A9">
        <w:t>, clause</w:t>
      </w:r>
      <w:r w:rsidR="006B69A9">
        <w:rPr>
          <w:lang w:eastAsia="zh-CN"/>
        </w:rPr>
        <w:t> </w:t>
      </w:r>
      <w:r w:rsidRPr="00CA02C4">
        <w:rPr>
          <w:lang w:eastAsia="zh-CN"/>
        </w:rPr>
        <w:t>4.2.2.2</w:t>
      </w:r>
    </w:p>
    <w:p w:rsidR="00C07BAC" w:rsidRPr="00CA02C4" w:rsidRDefault="00C07BAC" w:rsidP="00C07BAC">
      <w:pPr>
        <w:pStyle w:val="B1"/>
        <w:rPr>
          <w:lang w:eastAsia="zh-CN"/>
        </w:rPr>
      </w:pPr>
      <w:r w:rsidRPr="00CA02C4">
        <w:rPr>
          <w:lang w:eastAsia="zh-CN"/>
        </w:rPr>
        <w:t>3.</w:t>
      </w:r>
      <w:r w:rsidR="006B69A9">
        <w:rPr>
          <w:lang w:eastAsia="zh-CN"/>
        </w:rPr>
        <w:tab/>
      </w:r>
      <w:r w:rsidRPr="00CA02C4">
        <w:rPr>
          <w:lang w:eastAsia="zh-CN"/>
        </w:rPr>
        <w:t>If there is an existing (old) I-SMF, and PDU Session status received from the UE indicates that a PDU Session is released at the UE, t</w:t>
      </w:r>
      <w:r w:rsidRPr="00CA02C4">
        <w:t>he AMF invokes the Nsmf_PDUSession_ReleaseSMContext service operation towards the I-SMF</w:t>
      </w:r>
      <w:r w:rsidRPr="00CA02C4">
        <w:rPr>
          <w:lang w:eastAsia="zh-CN"/>
        </w:rPr>
        <w:t>.</w:t>
      </w:r>
    </w:p>
    <w:p w:rsidR="00C07BAC" w:rsidRPr="00CA02C4" w:rsidRDefault="00C07BAC" w:rsidP="00C07BAC">
      <w:pPr>
        <w:pStyle w:val="B1"/>
        <w:ind w:firstLine="0"/>
        <w:rPr>
          <w:lang w:eastAsia="zh-CN"/>
        </w:rPr>
      </w:pPr>
      <w:r w:rsidRPr="00CA02C4">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CA02C4" w:rsidRDefault="00C07BAC" w:rsidP="00C07BAC">
      <w:pPr>
        <w:pStyle w:val="NO"/>
        <w:rPr>
          <w:lang w:eastAsia="zh-CN"/>
        </w:rPr>
      </w:pPr>
      <w:r w:rsidRPr="00CA02C4">
        <w:rPr>
          <w:lang w:eastAsia="zh-CN"/>
        </w:rPr>
        <w:t>NOTE:</w:t>
      </w:r>
      <w:r w:rsidR="006B69A9">
        <w:rPr>
          <w:lang w:eastAsia="zh-CN"/>
        </w:rPr>
        <w:tab/>
      </w:r>
      <w:r w:rsidRPr="00CA02C4">
        <w:rPr>
          <w:lang w:eastAsia="zh-CN"/>
        </w:rPr>
        <w:t>I</w:t>
      </w:r>
      <w:r w:rsidR="006B69A9">
        <w:rPr>
          <w:lang w:eastAsia="zh-CN"/>
        </w:rPr>
        <w:t>f</w:t>
      </w:r>
      <w:r w:rsidRPr="00CA02C4">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It is FFS whether e.g. UE location shall be provided from new AMF to old AMF, to allow old AMF to determine if old I-SMF can continue to serve the UE.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 xml:space="preserve">It is FFS whether the AMF request context only for PDU Sessions </w:t>
      </w:r>
      <w:r w:rsidR="00C07BAC" w:rsidRPr="00CA02C4">
        <w:t>if the "List Of PDU Sessions To Be Activated" is included in the Registration Request, or for all established PDU Sessions.</w:t>
      </w:r>
    </w:p>
    <w:p w:rsidR="006B69A9" w:rsidRDefault="006B69A9">
      <w:pPr>
        <w:pStyle w:val="B1"/>
        <w:rPr>
          <w:lang w:eastAsia="zh-CN"/>
        </w:rPr>
      </w:pPr>
      <w:r>
        <w:rPr>
          <w:lang w:eastAsia="zh-CN"/>
        </w:rPr>
        <w:t>4.</w:t>
      </w:r>
      <w:r>
        <w:rPr>
          <w:lang w:eastAsia="zh-CN"/>
        </w:rPr>
        <w:tab/>
        <w:t>This step is the same as step 5 in TS 23.502 [3], clause 4.2.2.2, with the addition that an SM container containing SM context is included.</w:t>
      </w:r>
    </w:p>
    <w:p w:rsidR="006B69A9" w:rsidRDefault="006B69A9">
      <w:pPr>
        <w:pStyle w:val="B1"/>
        <w:rPr>
          <w:lang w:eastAsia="zh-CN"/>
        </w:rPr>
      </w:pPr>
      <w:r>
        <w:rPr>
          <w:lang w:eastAsia="zh-CN"/>
        </w:rPr>
        <w:t>5.</w:t>
      </w:r>
      <w:r>
        <w:rPr>
          <w:lang w:eastAsia="zh-CN"/>
        </w:rPr>
        <w:tab/>
        <w:t>This step is the same as steps 6-16 in TS 23.502 [3], clause 4.2.2.2</w:t>
      </w:r>
    </w:p>
    <w:p w:rsidR="00C07BAC" w:rsidRPr="00CA02C4" w:rsidRDefault="00C07BAC" w:rsidP="00C07BAC">
      <w:pPr>
        <w:pStyle w:val="B1"/>
        <w:rPr>
          <w:lang w:eastAsia="zh-CN"/>
        </w:rPr>
      </w:pPr>
      <w:r w:rsidRPr="00CA02C4">
        <w:rPr>
          <w:lang w:eastAsia="zh-CN"/>
        </w:rPr>
        <w:t>6.</w:t>
      </w:r>
      <w:r w:rsidR="006B69A9">
        <w:rPr>
          <w:lang w:eastAsia="zh-CN"/>
        </w:rPr>
        <w:tab/>
      </w:r>
      <w:r w:rsidRPr="00CA02C4">
        <w:rPr>
          <w:lang w:eastAsia="zh-CN"/>
        </w:rPr>
        <w:t>The AMF determines whether the existing I-SMF (if any) can be re-used or whether an I-SMF has to be inserted, changed or removed. In case I-SMF has to be inserted or existing I-SMF is changed, AMF selects an I-SMF.</w:t>
      </w:r>
    </w:p>
    <w:p w:rsidR="00C07BAC" w:rsidRPr="00CA02C4" w:rsidRDefault="00C07BAC" w:rsidP="00C07BAC">
      <w:pPr>
        <w:pStyle w:val="B1"/>
        <w:rPr>
          <w:lang w:eastAsia="zh-CN"/>
        </w:rPr>
      </w:pPr>
      <w:r w:rsidRPr="00CA02C4">
        <w:rPr>
          <w:lang w:eastAsia="zh-CN"/>
        </w:rPr>
        <w:t>7.</w:t>
      </w:r>
      <w:r w:rsidRPr="00CA02C4">
        <w:rPr>
          <w:lang w:eastAsia="zh-CN"/>
        </w:rPr>
        <w:tab/>
        <w:t xml:space="preserve">The AMF sends </w:t>
      </w:r>
      <w:r w:rsidR="00CA02C4" w:rsidRPr="00CA02C4">
        <w:rPr>
          <w:lang w:eastAsia="zh-CN"/>
        </w:rPr>
        <w:t>an</w:t>
      </w:r>
      <w:r w:rsidRPr="00CA02C4">
        <w:rPr>
          <w:lang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CA02C4" w:rsidRDefault="00C07BAC" w:rsidP="00C07BAC">
      <w:pPr>
        <w:pStyle w:val="B1"/>
        <w:rPr>
          <w:lang w:eastAsia="zh-CN"/>
        </w:rPr>
      </w:pPr>
      <w:r w:rsidRPr="00CA02C4">
        <w:rPr>
          <w:lang w:eastAsia="zh-CN"/>
        </w:rPr>
        <w:t>8.</w:t>
      </w:r>
      <w:r w:rsidRPr="00CA02C4">
        <w:rPr>
          <w:lang w:eastAsia="zh-CN"/>
        </w:rPr>
        <w:tab/>
        <w:t>The I-SMF selects a UPF.</w:t>
      </w:r>
    </w:p>
    <w:p w:rsidR="00C07BAC" w:rsidRPr="00CA02C4" w:rsidRDefault="00C07BAC" w:rsidP="00C07BAC">
      <w:pPr>
        <w:pStyle w:val="B1"/>
        <w:rPr>
          <w:lang w:eastAsia="zh-CN"/>
        </w:rPr>
      </w:pPr>
      <w:r w:rsidRPr="00CA02C4">
        <w:rPr>
          <w:lang w:eastAsia="zh-CN"/>
        </w:rPr>
        <w:t>9.</w:t>
      </w:r>
      <w:r w:rsidRPr="00CA02C4">
        <w:rPr>
          <w:lang w:eastAsia="zh-CN"/>
        </w:rPr>
        <w:tab/>
        <w:t>The I-SMF requests establishment of the N4 session.</w:t>
      </w:r>
    </w:p>
    <w:p w:rsidR="00C07BAC" w:rsidRPr="00CA02C4" w:rsidRDefault="00C07BAC" w:rsidP="00C07BAC">
      <w:pPr>
        <w:pStyle w:val="B1"/>
        <w:rPr>
          <w:lang w:eastAsia="zh-CN"/>
        </w:rPr>
      </w:pPr>
      <w:r w:rsidRPr="00CA02C4">
        <w:rPr>
          <w:lang w:eastAsia="zh-CN"/>
        </w:rPr>
        <w:t>10.</w:t>
      </w:r>
      <w:r w:rsidRPr="00CA02C4">
        <w:rPr>
          <w:lang w:eastAsia="zh-CN"/>
        </w:rPr>
        <w:tab/>
        <w:t>The I-SMF sends an Nsmf_PDUSession_Update Request to the A-SMF. The I-SMF includes the DL tunnel information for the N9 tunnel.</w:t>
      </w:r>
    </w:p>
    <w:p w:rsidR="00C07BAC" w:rsidRPr="00CA02C4" w:rsidRDefault="00C07BAC" w:rsidP="00C07BAC">
      <w:pPr>
        <w:pStyle w:val="B1"/>
        <w:rPr>
          <w:lang w:eastAsia="zh-CN"/>
        </w:rPr>
      </w:pPr>
      <w:r w:rsidRPr="00CA02C4">
        <w:rPr>
          <w:lang w:eastAsia="zh-CN"/>
        </w:rPr>
        <w:t>11.</w:t>
      </w:r>
      <w:r w:rsidRPr="00CA02C4">
        <w:rPr>
          <w:lang w:eastAsia="zh-CN"/>
        </w:rPr>
        <w:tab/>
        <w:t>The I-SMF sends a N4 session modification to the UPF (I-UPF) with the updated tunnel information.</w:t>
      </w:r>
    </w:p>
    <w:p w:rsidR="00C07BAC" w:rsidRPr="00CA02C4" w:rsidRDefault="00C07BAC" w:rsidP="00C07BAC">
      <w:pPr>
        <w:pStyle w:val="B1"/>
        <w:rPr>
          <w:lang w:eastAsia="zh-CN"/>
        </w:rPr>
      </w:pPr>
      <w:r w:rsidRPr="00CA02C4">
        <w:rPr>
          <w:lang w:eastAsia="zh-CN"/>
        </w:rPr>
        <w:t>12.</w:t>
      </w:r>
      <w:r w:rsidR="006B69A9">
        <w:rPr>
          <w:lang w:eastAsia="zh-CN"/>
        </w:rPr>
        <w:tab/>
      </w:r>
      <w:r w:rsidRPr="00CA02C4">
        <w:rPr>
          <w:lang w:eastAsia="zh-CN"/>
        </w:rPr>
        <w:t>The A-SMF sends Nsmf_PDUSession_Update Response to I-SMF including the UL tunnel information for the N9 tunnel.</w:t>
      </w:r>
    </w:p>
    <w:p w:rsidR="00C07BAC" w:rsidRPr="00CA02C4" w:rsidRDefault="00C07BAC" w:rsidP="00C07BAC">
      <w:pPr>
        <w:pStyle w:val="B1"/>
        <w:rPr>
          <w:lang w:eastAsia="zh-CN"/>
        </w:rPr>
      </w:pPr>
      <w:r w:rsidRPr="00CA02C4">
        <w:rPr>
          <w:lang w:eastAsia="zh-CN"/>
        </w:rPr>
        <w:t>13.</w:t>
      </w:r>
      <w:r w:rsidRPr="00CA02C4">
        <w:rPr>
          <w:lang w:eastAsia="zh-CN"/>
        </w:rPr>
        <w:tab/>
        <w:t>The A-SMF sends a N4 session modification to the UPF (A-UPF) with the updated tunnel information.</w:t>
      </w:r>
    </w:p>
    <w:p w:rsidR="00C07BAC" w:rsidRPr="00CA02C4" w:rsidRDefault="00C07BAC" w:rsidP="00C07BAC">
      <w:pPr>
        <w:pStyle w:val="B1"/>
        <w:rPr>
          <w:lang w:eastAsia="zh-CN"/>
        </w:rPr>
      </w:pPr>
      <w:r w:rsidRPr="00CA02C4">
        <w:rPr>
          <w:lang w:eastAsia="zh-CN"/>
        </w:rPr>
        <w:t>14.</w:t>
      </w:r>
      <w:r w:rsidRPr="00CA02C4">
        <w:rPr>
          <w:lang w:eastAsia="zh-CN"/>
        </w:rPr>
        <w:tab/>
        <w:t>The I-SMF sends a Nsmf_PDUSession_CreateSMContext Response to the AMF.</w:t>
      </w:r>
    </w:p>
    <w:p w:rsidR="00C07BAC" w:rsidRPr="00CA02C4" w:rsidRDefault="00C07BAC" w:rsidP="00C07BAC">
      <w:pPr>
        <w:pStyle w:val="B1"/>
        <w:rPr>
          <w:lang w:eastAsia="zh-CN"/>
        </w:rPr>
      </w:pPr>
      <w:r w:rsidRPr="00CA02C4">
        <w:rPr>
          <w:lang w:eastAsia="zh-CN"/>
        </w:rPr>
        <w:tab/>
        <w:t xml:space="preserve">If the activation of UP resources was requested in step 7, the I-SMF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 xml:space="preserve">step 5 onwards, to complete the User Plane connection activation without sending MM NAS Service Accept from the AMF to (R)AN described in step 12 of clause 4.2.3.2. </w:t>
      </w:r>
      <w:r w:rsidRPr="00CA02C4">
        <w:rPr>
          <w:lang w:eastAsia="zh-CN"/>
        </w:rPr>
        <w:t>Even if an I-SMF is inserted between AMF and A-SMF, the AMF stores the SMF (A-SMF) identity information as part of the SM context for the PDU Session.</w:t>
      </w:r>
    </w:p>
    <w:p w:rsidR="00C07BAC" w:rsidRPr="00CA02C4" w:rsidRDefault="00C07BAC" w:rsidP="00C07BAC">
      <w:pPr>
        <w:pStyle w:val="B1"/>
        <w:rPr>
          <w:lang w:eastAsia="zh-CN"/>
        </w:rPr>
      </w:pPr>
      <w:r w:rsidRPr="00CA02C4">
        <w:rPr>
          <w:lang w:eastAsia="zh-CN"/>
        </w:rPr>
        <w:tab/>
        <w:t>In case of I-SMF change, the flow continues at step 15 below.</w:t>
      </w:r>
    </w:p>
    <w:p w:rsidR="00C07BAC" w:rsidRPr="00CA02C4" w:rsidRDefault="00C07BAC" w:rsidP="00C07BAC">
      <w:pPr>
        <w:rPr>
          <w:lang w:eastAsia="zh-CN"/>
        </w:rPr>
      </w:pPr>
      <w:r w:rsidRPr="00CA02C4">
        <w:rPr>
          <w:lang w:eastAsia="zh-CN"/>
        </w:rPr>
        <w:t>Case: I-SMF removal:</w:t>
      </w:r>
    </w:p>
    <w:p w:rsidR="00C07BAC" w:rsidRPr="00CA02C4" w:rsidRDefault="00C07BAC" w:rsidP="00C07BAC">
      <w:pPr>
        <w:pStyle w:val="B1"/>
        <w:rPr>
          <w:lang w:eastAsia="zh-CN"/>
        </w:rPr>
      </w:pPr>
      <w:r w:rsidRPr="00CA02C4">
        <w:rPr>
          <w:lang w:eastAsia="zh-CN"/>
        </w:rPr>
        <w:t>15.</w:t>
      </w:r>
      <w:r w:rsidRPr="00CA02C4">
        <w:rPr>
          <w:lang w:eastAsia="zh-CN"/>
        </w:rPr>
        <w:tab/>
        <w:t>The AMF sends Nsmf_PDUSession_UpdateSMContext to A-SMF to indicate to A-SMF that it is serving the UE and that no I-SMF is to be used.</w:t>
      </w:r>
    </w:p>
    <w:p w:rsidR="00C07BAC" w:rsidRPr="00CA02C4" w:rsidRDefault="00C07BAC" w:rsidP="00C07BAC">
      <w:pPr>
        <w:pStyle w:val="B1"/>
        <w:rPr>
          <w:lang w:eastAsia="zh-CN"/>
        </w:rPr>
      </w:pPr>
      <w:r w:rsidRPr="00CA02C4">
        <w:rPr>
          <w:lang w:eastAsia="zh-CN"/>
        </w:rPr>
        <w:t>16. The A-SMF sends a N4 session modification to the UPF (A-UPF) with information indicating that A-UPF shall start to buffer DL packets.</w:t>
      </w:r>
    </w:p>
    <w:p w:rsidR="00C07BAC" w:rsidRPr="00CA02C4" w:rsidRDefault="00C07BAC" w:rsidP="00C07BAC">
      <w:pPr>
        <w:pStyle w:val="B1"/>
        <w:rPr>
          <w:lang w:eastAsia="zh-CN"/>
        </w:rPr>
      </w:pPr>
      <w:r w:rsidRPr="00CA02C4">
        <w:rPr>
          <w:lang w:eastAsia="zh-CN"/>
        </w:rPr>
        <w:t>17.</w:t>
      </w:r>
      <w:r w:rsidRPr="00CA02C4">
        <w:rPr>
          <w:lang w:eastAsia="zh-CN"/>
        </w:rPr>
        <w:tab/>
        <w:t>The A-SMF sends a Nsmf_PDUSession_UpdateSMContext Reply to AMF</w:t>
      </w:r>
    </w:p>
    <w:p w:rsidR="00C07BAC" w:rsidRPr="00CA02C4" w:rsidRDefault="00C07BAC" w:rsidP="00C07BAC">
      <w:pPr>
        <w:pStyle w:val="B1"/>
        <w:rPr>
          <w:lang w:eastAsia="zh-CN"/>
        </w:rPr>
      </w:pPr>
      <w:r w:rsidRPr="00CA02C4">
        <w:rPr>
          <w:lang w:eastAsia="zh-CN"/>
        </w:rPr>
        <w:lastRenderedPageBreak/>
        <w:tab/>
        <w:t xml:space="preserve">If the activation of UP resources was requested in step 15, the A-SMF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step 5 onwards, to complete the User Plane connection activation without sending MM NAS Service Accept from the AMF to (R)AN described in step 12 of clause 4.2.3.2.</w:t>
      </w:r>
    </w:p>
    <w:p w:rsidR="00C07BAC" w:rsidRPr="00CA02C4" w:rsidRDefault="00C07BAC" w:rsidP="00C07BAC">
      <w:pPr>
        <w:rPr>
          <w:lang w:eastAsia="zh-CN"/>
        </w:rPr>
      </w:pPr>
      <w:r w:rsidRPr="00CA02C4">
        <w:rPr>
          <w:lang w:eastAsia="zh-CN"/>
        </w:rPr>
        <w:t>Case: I-SMF removal or I-SMF change:</w:t>
      </w:r>
    </w:p>
    <w:p w:rsidR="00C07BAC" w:rsidRPr="00CA02C4" w:rsidRDefault="00C07BAC" w:rsidP="00C07BAC">
      <w:pPr>
        <w:pStyle w:val="B1"/>
        <w:rPr>
          <w:lang w:eastAsia="zh-CN"/>
        </w:rPr>
      </w:pPr>
      <w:r w:rsidRPr="00CA02C4">
        <w:rPr>
          <w:lang w:eastAsia="zh-CN"/>
        </w:rPr>
        <w:t>18.</w:t>
      </w:r>
      <w:r w:rsidRPr="00CA02C4">
        <w:rPr>
          <w:lang w:eastAsia="zh-CN"/>
        </w:rPr>
        <w:tab/>
        <w:t>The AMF sends a Nsmf_PDUSession_ReleaseSMContext to the old I-SMF, indicating that it shall release all resources related to the PDU Session. The I-SMF shall not send a PDU Session Release towards A-SMF.</w:t>
      </w:r>
    </w:p>
    <w:p w:rsidR="00C07BAC" w:rsidRPr="00CA02C4" w:rsidRDefault="00C07BAC" w:rsidP="00C07BAC">
      <w:pPr>
        <w:pStyle w:val="B1"/>
        <w:rPr>
          <w:lang w:eastAsia="zh-CN"/>
        </w:rPr>
      </w:pPr>
      <w:r w:rsidRPr="00CA02C4">
        <w:rPr>
          <w:lang w:eastAsia="zh-CN"/>
        </w:rPr>
        <w:t xml:space="preserve"> 19.</w:t>
      </w:r>
      <w:r w:rsidR="006B69A9">
        <w:rPr>
          <w:lang w:eastAsia="zh-CN"/>
        </w:rPr>
        <w:tab/>
      </w:r>
      <w:r w:rsidRPr="00CA02C4">
        <w:rPr>
          <w:lang w:eastAsia="zh-CN"/>
        </w:rPr>
        <w:t>The old I-SMF releases the N4 session towards the old I-UPF</w:t>
      </w:r>
    </w:p>
    <w:p w:rsidR="00C07BAC" w:rsidRPr="00CA02C4" w:rsidRDefault="00C07BAC" w:rsidP="00C07BAC">
      <w:pPr>
        <w:pStyle w:val="B1"/>
        <w:rPr>
          <w:lang w:eastAsia="zh-CN"/>
        </w:rPr>
      </w:pPr>
      <w:r w:rsidRPr="00CA02C4">
        <w:rPr>
          <w:lang w:eastAsia="zh-CN"/>
        </w:rPr>
        <w:t>20.</w:t>
      </w:r>
      <w:r w:rsidRPr="00CA02C4">
        <w:rPr>
          <w:lang w:eastAsia="zh-CN"/>
        </w:rPr>
        <w:tab/>
        <w:t>These steps are the same as steps 19-23 in clause 4.2.2.2.</w:t>
      </w:r>
    </w:p>
    <w:p w:rsidR="00D6151D" w:rsidRPr="00CA02C4" w:rsidRDefault="00D6151D" w:rsidP="00121871">
      <w:pPr>
        <w:pStyle w:val="Heading5"/>
        <w:rPr>
          <w:lang w:eastAsia="zh-CN"/>
        </w:rPr>
      </w:pPr>
      <w:bookmarkStart w:id="39" w:name="_Toc525743914"/>
      <w:r w:rsidRPr="00CA02C4">
        <w:rPr>
          <w:lang w:eastAsia="zh-CN"/>
        </w:rPr>
        <w:t>6.1.2.5.3</w:t>
      </w:r>
      <w:r w:rsidRPr="00CA02C4">
        <w:rPr>
          <w:lang w:eastAsia="zh-CN"/>
        </w:rPr>
        <w:tab/>
        <w:t>Inter NG-RAN node N2 based handover with I-SMF Change</w:t>
      </w:r>
      <w:bookmarkEnd w:id="39"/>
    </w:p>
    <w:p w:rsidR="00D6151D" w:rsidRPr="00CA02C4" w:rsidRDefault="00D6151D" w:rsidP="001F5F44">
      <w:pPr>
        <w:pStyle w:val="Heading6"/>
        <w:rPr>
          <w:lang w:eastAsia="zh-CN"/>
        </w:rPr>
      </w:pPr>
      <w:bookmarkStart w:id="40" w:name="_Toc525743915"/>
      <w:r w:rsidRPr="00CA02C4">
        <w:rPr>
          <w:lang w:eastAsia="zh-CN"/>
        </w:rPr>
        <w:t>6.1.2.5.3.1</w:t>
      </w:r>
      <w:r w:rsidR="00121871" w:rsidRPr="00CA02C4">
        <w:rPr>
          <w:lang w:eastAsia="zh-CN"/>
        </w:rPr>
        <w:tab/>
      </w:r>
      <w:r w:rsidRPr="00CA02C4">
        <w:rPr>
          <w:lang w:eastAsia="zh-CN"/>
        </w:rPr>
        <w:t>General</w:t>
      </w:r>
      <w:bookmarkEnd w:id="40"/>
    </w:p>
    <w:p w:rsidR="00D6151D" w:rsidRPr="00CA02C4" w:rsidRDefault="00D6151D" w:rsidP="00D6151D">
      <w:pPr>
        <w:rPr>
          <w:lang w:eastAsia="zh-CN"/>
        </w:rPr>
      </w:pPr>
      <w:r w:rsidRPr="00CA02C4">
        <w:rPr>
          <w:lang w:eastAsia="zh-CN"/>
        </w:rPr>
        <w:t>When the UE do the connected state mobility from one area to another area, the possible scenario related I-SMF change can be listed as following:</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target I-SMF service area, i.e. I-SMF reallocation; or</w:t>
      </w:r>
    </w:p>
    <w:p w:rsidR="00D6151D" w:rsidRPr="00CA02C4" w:rsidRDefault="00D6151D" w:rsidP="00D6151D">
      <w:pPr>
        <w:pStyle w:val="B1"/>
        <w:rPr>
          <w:lang w:eastAsia="zh-CN"/>
        </w:rPr>
      </w:pPr>
      <w:r w:rsidRPr="00CA02C4">
        <w:rPr>
          <w:lang w:eastAsia="zh-CN"/>
        </w:rPr>
        <w:t>-</w:t>
      </w:r>
      <w:r w:rsidRPr="00CA02C4">
        <w:rPr>
          <w:lang w:eastAsia="zh-CN"/>
        </w:rPr>
        <w:tab/>
        <w:t>from A-SMF service area to target I-SMF service area, i.e. I-SMF insertion; or</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A-SMF service area, i.e. I-SMF removal.</w:t>
      </w:r>
    </w:p>
    <w:p w:rsidR="00D6151D" w:rsidRPr="00CA02C4" w:rsidRDefault="00D6151D" w:rsidP="001F5F44">
      <w:pPr>
        <w:pStyle w:val="Heading6"/>
        <w:rPr>
          <w:lang w:eastAsia="zh-CN"/>
        </w:rPr>
      </w:pPr>
      <w:bookmarkStart w:id="41" w:name="_Toc525743916"/>
      <w:r w:rsidRPr="00CA02C4">
        <w:rPr>
          <w:lang w:eastAsia="zh-CN"/>
        </w:rPr>
        <w:t>6.1.2.5.3.2</w:t>
      </w:r>
      <w:r w:rsidRPr="00CA02C4">
        <w:rPr>
          <w:lang w:eastAsia="zh-CN"/>
        </w:rPr>
        <w:tab/>
        <w:t>Preparation phase</w:t>
      </w:r>
      <w:bookmarkEnd w:id="41"/>
    </w:p>
    <w:p w:rsidR="00D6151D" w:rsidRPr="00CA02C4" w:rsidRDefault="00D6151D" w:rsidP="00D6151D">
      <w:r w:rsidRPr="00CA02C4">
        <w:t xml:space="preserve">The N2 handover preparation procedure with I-SMF and I-UPF change are depicted in figure </w:t>
      </w:r>
      <w:r w:rsidRPr="00CA02C4">
        <w:rPr>
          <w:lang w:eastAsia="zh-CN"/>
        </w:rPr>
        <w:t>6.1.2.5.3</w:t>
      </w:r>
      <w:r w:rsidRPr="00CA02C4">
        <w:t>.2-1.</w:t>
      </w:r>
    </w:p>
    <w:p w:rsidR="00D6151D" w:rsidRPr="00CA02C4" w:rsidRDefault="006B69A9" w:rsidP="00D6151D">
      <w:pPr>
        <w:pStyle w:val="EditorsNote"/>
        <w:rPr>
          <w:lang w:eastAsia="zh-CN"/>
        </w:rPr>
      </w:pPr>
      <w:r w:rsidRPr="00CA02C4">
        <w:rPr>
          <w:lang w:eastAsia="zh-CN"/>
        </w:rPr>
        <w:t>Editor's note:</w:t>
      </w:r>
      <w:r w:rsidR="00121871" w:rsidRPr="00CA02C4">
        <w:tab/>
      </w:r>
      <w:r w:rsidR="00D6151D" w:rsidRPr="00CA02C4">
        <w:rPr>
          <w:lang w:eastAsia="zh-CN"/>
        </w:rPr>
        <w:t>The procedure shoes the case of I-SMF change, i.e. allocating a new I-SMF and removing an old I-SMF. The cases for only insertion of I-SMF and only remove of I-SMF are FFS.</w:t>
      </w:r>
    </w:p>
    <w:bookmarkStart w:id="42" w:name="_MON_1587206525"/>
    <w:bookmarkEnd w:id="42"/>
    <w:p w:rsidR="00D6151D" w:rsidRPr="00CA02C4" w:rsidRDefault="00D6151D" w:rsidP="00D6151D">
      <w:pPr>
        <w:pStyle w:val="TH"/>
      </w:pPr>
      <w:r w:rsidRPr="00CA02C4">
        <w:object w:dxaOrig="10205" w:dyaOrig="11907">
          <v:shape id="_x0000_i1032" type="#_x0000_t75" style="width:412pt;height:481.35pt" o:ole="">
            <v:imagedata r:id="rId25" o:title=""/>
          </v:shape>
          <o:OLEObject Type="Embed" ProgID="Word.Picture.8" ShapeID="_x0000_i1032" DrawAspect="Content" ObjectID="_1599485821" r:id="rId26"/>
        </w:object>
      </w:r>
    </w:p>
    <w:p w:rsidR="00D6151D" w:rsidRPr="00CA02C4" w:rsidRDefault="00D6151D" w:rsidP="00D6151D">
      <w:pPr>
        <w:pStyle w:val="TF"/>
      </w:pPr>
      <w:r w:rsidRPr="00CA02C4">
        <w:t xml:space="preserve">Figure </w:t>
      </w:r>
      <w:r w:rsidRPr="00CA02C4">
        <w:rPr>
          <w:lang w:eastAsia="zh-CN"/>
        </w:rPr>
        <w:t>6.1.2.5.3</w:t>
      </w:r>
      <w:r w:rsidRPr="00CA02C4">
        <w:t>.2-1: Inter NG-RAN node N2 Handover with I-SMF and I-UPF change, preparation phase</w:t>
      </w:r>
    </w:p>
    <w:p w:rsidR="00D6151D" w:rsidRPr="00CA02C4" w:rsidRDefault="00D6151D" w:rsidP="00D6151D">
      <w:pPr>
        <w:pStyle w:val="B1"/>
        <w:rPr>
          <w:lang w:eastAsia="zh-CN"/>
        </w:rPr>
      </w:pPr>
      <w:r w:rsidRPr="00CA02C4">
        <w:rPr>
          <w:lang w:eastAsia="zh-CN"/>
        </w:rPr>
        <w:t>1.</w:t>
      </w:r>
      <w:r w:rsidRPr="00CA02C4">
        <w:rPr>
          <w:lang w:eastAsia="zh-CN"/>
        </w:rPr>
        <w:tab/>
        <w:t xml:space="preserve">S-RAN to S-AMF: Handover Required (Target ID, Source to Target </w:t>
      </w:r>
      <w:r w:rsidRPr="00CA02C4">
        <w:t>transparent container</w:t>
      </w:r>
      <w:r w:rsidRPr="00CA02C4">
        <w:rPr>
          <w:lang w:eastAsia="zh-CN"/>
        </w:rPr>
        <w:t xml:space="preserve">, </w:t>
      </w:r>
      <w:r w:rsidRPr="00CA02C4">
        <w:rPr>
          <w:iCs/>
          <w:lang w:eastAsia="zh-CN"/>
        </w:rPr>
        <w:t xml:space="preserve">SM N2 info list, </w:t>
      </w:r>
      <w:r w:rsidRPr="00CA02C4">
        <w:rPr>
          <w:lang w:eastAsia="zh-CN"/>
        </w:rPr>
        <w:t>PDU Session IDs, intra system handover indication).</w:t>
      </w:r>
    </w:p>
    <w:p w:rsidR="00D6151D" w:rsidRPr="00CA02C4" w:rsidRDefault="00D6151D" w:rsidP="00D6151D">
      <w:pPr>
        <w:pStyle w:val="B1"/>
      </w:pPr>
      <w:r w:rsidRPr="00CA02C4">
        <w:rPr>
          <w:lang w:eastAsia="zh-CN"/>
        </w:rPr>
        <w:tab/>
      </w:r>
      <w:r w:rsidRPr="00CA02C4">
        <w:rPr>
          <w:iCs/>
        </w:rPr>
        <w:t>Target ID includes the selected PLMN ID.</w:t>
      </w:r>
    </w:p>
    <w:p w:rsidR="00D6151D" w:rsidRPr="00CA02C4" w:rsidRDefault="00D6151D" w:rsidP="00D6151D">
      <w:pPr>
        <w:pStyle w:val="B1"/>
      </w:pPr>
      <w:r w:rsidRPr="00CA02C4">
        <w:rPr>
          <w:iCs/>
        </w:rPr>
        <w:tab/>
        <w:t>Source to Target transparent container</w:t>
      </w:r>
      <w:r w:rsidRPr="00CA02C4">
        <w:t xml:space="preserve"> includes NG-RAN information created by S-RAN to be used by T-RAN and is transparent to 5GC. It also contains for each PDU session the corresponding User Plane Security Enforcement information.</w:t>
      </w:r>
    </w:p>
    <w:p w:rsidR="00D6151D" w:rsidRPr="00CA02C4" w:rsidRDefault="00D6151D" w:rsidP="00D6151D">
      <w:pPr>
        <w:pStyle w:val="B1"/>
      </w:pPr>
      <w:r w:rsidRPr="00CA02C4">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CA02C4">
        <w:t>Availability</w:t>
      </w:r>
      <w:r w:rsidR="0061401C" w:rsidRPr="00CA02C4">
        <w:rPr>
          <w:iCs/>
          <w:lang w:eastAsia="zh-CN"/>
        </w:rPr>
        <w:t xml:space="preserve"> and</w:t>
      </w:r>
      <w:r w:rsidRPr="00CA02C4">
        <w:t xml:space="preserve"> may include which QoS Flows are subject to data forwarding if direct data forwarding is not available.</w:t>
      </w:r>
    </w:p>
    <w:p w:rsidR="00D6151D" w:rsidRPr="00CA02C4" w:rsidRDefault="00D6151D" w:rsidP="00D6151D">
      <w:pPr>
        <w:pStyle w:val="B1"/>
        <w:rPr>
          <w:lang w:eastAsia="zh-CN"/>
        </w:rPr>
      </w:pPr>
      <w:r w:rsidRPr="00CA02C4">
        <w:tab/>
        <w:t>Direct Forwarding Path Availability indicates whether direct forwarding is available from the S-RAN to the T-RAN. This indication from S-RAN can be based on e.g. the presence of IP connectivity and security association(s) between the S-RAN</w:t>
      </w:r>
      <w:r w:rsidRPr="00CA02C4">
        <w:rPr>
          <w:lang w:eastAsia="zh-CN"/>
        </w:rPr>
        <w:t xml:space="preserve"> and the T-RAN.</w:t>
      </w:r>
    </w:p>
    <w:p w:rsidR="00D6151D" w:rsidRPr="00CA02C4" w:rsidRDefault="00D6151D" w:rsidP="00D6151D">
      <w:pPr>
        <w:pStyle w:val="B1"/>
      </w:pPr>
      <w:r w:rsidRPr="00CA02C4">
        <w:rPr>
          <w:lang w:eastAsia="zh-CN"/>
        </w:rPr>
        <w:lastRenderedPageBreak/>
        <w:t>2.</w:t>
      </w:r>
      <w:r w:rsidRPr="00CA02C4">
        <w:rPr>
          <w:lang w:eastAsia="zh-CN"/>
        </w:rPr>
        <w:tab/>
        <w:t xml:space="preserve">T-AMF Selection: </w:t>
      </w:r>
      <w:r w:rsidRPr="00CA02C4">
        <w:rPr>
          <w:iCs/>
          <w:lang w:eastAsia="zh-CN"/>
        </w:rPr>
        <w:t xml:space="preserve">When the S-AMF cannot serve the UE anymore, the S-AMF selects </w:t>
      </w:r>
      <w:r w:rsidRPr="00CA02C4">
        <w:t>the</w:t>
      </w:r>
      <w:r w:rsidRPr="00CA02C4">
        <w:rPr>
          <w:iCs/>
          <w:lang w:eastAsia="zh-CN"/>
        </w:rPr>
        <w:t xml:space="preserve"> T-AMF </w:t>
      </w:r>
      <w:r w:rsidRPr="00CA02C4">
        <w:t>as described in clause </w:t>
      </w:r>
      <w:r w:rsidRPr="00CA02C4">
        <w:rPr>
          <w:lang w:eastAsia="zh-CN"/>
        </w:rPr>
        <w:t>6.3.5</w:t>
      </w:r>
      <w:r w:rsidRPr="00CA02C4">
        <w:t xml:space="preserve"> on "</w:t>
      </w:r>
      <w:r w:rsidRPr="00CA02C4">
        <w:rPr>
          <w:lang w:eastAsia="zh-CN"/>
        </w:rPr>
        <w:t>AMF</w:t>
      </w:r>
      <w:r w:rsidRPr="00CA02C4">
        <w:t xml:space="preserve"> Selection Function"</w:t>
      </w:r>
      <w:r w:rsidRPr="00CA02C4">
        <w:rPr>
          <w:lang w:eastAsia="zh-CN"/>
        </w:rPr>
        <w:t xml:space="preserve"> in TS 23.501 [2]</w:t>
      </w:r>
      <w:r w:rsidRPr="00CA02C4">
        <w:rPr>
          <w:lang w:eastAsia="ko-KR"/>
        </w:rPr>
        <w:t>.</w:t>
      </w:r>
    </w:p>
    <w:p w:rsidR="00121871" w:rsidRPr="00CA02C4" w:rsidRDefault="00121871" w:rsidP="00121871">
      <w:pPr>
        <w:pStyle w:val="B1"/>
        <w:rPr>
          <w:iCs/>
          <w:lang w:eastAsia="zh-CN"/>
        </w:rPr>
      </w:pPr>
      <w:r w:rsidRPr="00CA02C4">
        <w:rPr>
          <w:lang w:eastAsia="zh-CN"/>
        </w:rPr>
        <w:tab/>
      </w:r>
      <w:r w:rsidRPr="00CA02C4">
        <w:rPr>
          <w:iCs/>
          <w:lang w:eastAsia="zh-CN"/>
        </w:rPr>
        <w:t>If there is no existing I-SMF/V-SMF, step 2.5a-2.5b are skipped.</w:t>
      </w:r>
    </w:p>
    <w:p w:rsidR="00D6151D" w:rsidRPr="00CA02C4" w:rsidRDefault="00D6151D" w:rsidP="00121871">
      <w:pPr>
        <w:pStyle w:val="B2"/>
        <w:rPr>
          <w:lang w:eastAsia="zh-CN"/>
        </w:rPr>
      </w:pPr>
      <w:r w:rsidRPr="00CA02C4">
        <w:rPr>
          <w:lang w:eastAsia="zh-CN"/>
        </w:rPr>
        <w:t>2.5a.</w:t>
      </w:r>
      <w:r w:rsidR="00121871" w:rsidRPr="00CA02C4">
        <w:rPr>
          <w:lang w:eastAsia="zh-CN"/>
        </w:rPr>
        <w:tab/>
      </w:r>
      <w:r w:rsidRPr="00CA02C4">
        <w:rPr>
          <w:lang w:eastAsia="zh-CN"/>
        </w:rPr>
        <w:t xml:space="preserve">The S-AMF may send Nsmf_PDUSession_SMContextInfo Request to source I-SMF (either existing I-SMF or V-SMF, if it exists) to retrieve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for all the PDU sessions for the UE in this SMF.</w:t>
      </w:r>
    </w:p>
    <w:p w:rsidR="00D6151D" w:rsidRPr="00CA02C4" w:rsidRDefault="00D6151D" w:rsidP="00121871">
      <w:pPr>
        <w:pStyle w:val="B2"/>
      </w:pPr>
      <w:r w:rsidRPr="00CA02C4">
        <w:t>2.5b.</w:t>
      </w:r>
      <w:r w:rsidR="00121871" w:rsidRPr="00CA02C4">
        <w:tab/>
      </w:r>
      <w:r w:rsidRPr="00CA02C4">
        <w:t xml:space="preserve">The I-SMF provides the </w:t>
      </w:r>
      <w:r w:rsidR="00121871" w:rsidRPr="00CA02C4">
        <w:t>"</w:t>
      </w:r>
      <w:r w:rsidRPr="00CA02C4">
        <w:t>CN SM Context</w:t>
      </w:r>
      <w:r w:rsidR="00121871" w:rsidRPr="00CA02C4">
        <w:t>"</w:t>
      </w:r>
      <w:r w:rsidRPr="00CA02C4">
        <w:t xml:space="preserve"> to the S-AMF in Nsmf_PDUSession_SMContextInfo Response. The SM Context information includes QoS, UL CN tunnel of the A-UPF. SM context for each PDU session shall be included as transparent container.</w:t>
      </w:r>
    </w:p>
    <w:p w:rsidR="00D6151D" w:rsidRPr="00CA02C4" w:rsidRDefault="00D6151D" w:rsidP="00D6151D">
      <w:pPr>
        <w:pStyle w:val="B1"/>
        <w:rPr>
          <w:iCs/>
          <w:lang w:eastAsia="zh-CN"/>
        </w:rPr>
      </w:pPr>
      <w:r w:rsidRPr="00CA02C4">
        <w:t>3.</w:t>
      </w:r>
      <w:r w:rsidRPr="00CA02C4">
        <w:tab/>
        <w:t xml:space="preserve">[Conditional] </w:t>
      </w:r>
      <w:r w:rsidRPr="00CA02C4">
        <w:rPr>
          <w:lang w:eastAsia="zh-CN"/>
        </w:rPr>
        <w:t xml:space="preserve">S-AMF to T-AMF: </w:t>
      </w:r>
      <w:r w:rsidRPr="00CA02C4">
        <w:rPr>
          <w:iCs/>
          <w:lang w:eastAsia="zh-CN"/>
        </w:rPr>
        <w:t>Namf_Communication_CreateUEContext Request (N2 Information (</w:t>
      </w:r>
      <w:r w:rsidRPr="00CA02C4">
        <w:rPr>
          <w:lang w:eastAsia="zh-CN"/>
        </w:rPr>
        <w:t xml:space="preserve">Target ID, Source to Target </w:t>
      </w:r>
      <w:r w:rsidRPr="00CA02C4">
        <w:t>transparent container</w:t>
      </w:r>
      <w:r w:rsidRPr="00CA02C4">
        <w:rPr>
          <w:lang w:eastAsia="zh-CN"/>
        </w:rPr>
        <w:t xml:space="preserve">, </w:t>
      </w:r>
      <w:r w:rsidRPr="00CA02C4">
        <w:rPr>
          <w:iCs/>
          <w:lang w:eastAsia="zh-CN"/>
        </w:rPr>
        <w:t>SM N2 information list</w:t>
      </w:r>
      <w:r w:rsidRPr="00CA02C4">
        <w:rPr>
          <w:lang w:eastAsia="zh-CN"/>
        </w:rPr>
        <w:t xml:space="preserve">, </w:t>
      </w:r>
      <w:r w:rsidRPr="00CA02C4">
        <w:rPr>
          <w:rFonts w:eastAsia="SimSun"/>
          <w:lang w:eastAsia="zh-CN"/>
        </w:rPr>
        <w:t xml:space="preserve">PDU Session IDs, </w:t>
      </w:r>
      <w:r w:rsidRPr="00CA02C4">
        <w:rPr>
          <w:lang w:eastAsia="zh-CN"/>
        </w:rPr>
        <w:t>Service area restriction</w:t>
      </w:r>
      <w:r w:rsidRPr="00CA02C4">
        <w:rPr>
          <w:iCs/>
          <w:lang w:eastAsia="zh-CN"/>
        </w:rPr>
        <w:t>),</w:t>
      </w:r>
      <w:r w:rsidRPr="00CA02C4">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if it</w:t>
      </w:r>
      <w:r w:rsidR="00121871" w:rsidRPr="00CA02C4">
        <w:rPr>
          <w:lang w:eastAsia="zh-CN"/>
        </w:rPr>
        <w:t>'</w:t>
      </w:r>
      <w:r w:rsidRPr="00CA02C4">
        <w:rPr>
          <w:lang w:eastAsia="zh-CN"/>
        </w:rPr>
        <w:t>s provided in step 2.5 above</w:t>
      </w:r>
      <w:r w:rsidRPr="00CA02C4">
        <w:rPr>
          <w:iCs/>
          <w:lang w:eastAsia="zh-CN"/>
        </w:rPr>
        <w:t>).</w:t>
      </w:r>
    </w:p>
    <w:p w:rsidR="00D6151D" w:rsidRPr="00CA02C4" w:rsidRDefault="00D6151D" w:rsidP="00D6151D">
      <w:pPr>
        <w:pStyle w:val="B1"/>
        <w:rPr>
          <w:lang w:eastAsia="zh-CN"/>
        </w:rPr>
      </w:pPr>
      <w:r w:rsidRPr="00CA02C4">
        <w:rPr>
          <w:lang w:eastAsia="zh-CN"/>
        </w:rPr>
        <w:tab/>
        <w:t xml:space="preserve">The S-AMF initiates </w:t>
      </w:r>
      <w:r w:rsidRPr="00CA02C4">
        <w:t xml:space="preserve">Handover resource allocation procedure by invoking the Namf_Communication_CreateUEContext service operation towards the </w:t>
      </w:r>
      <w:r w:rsidRPr="00CA02C4">
        <w:rPr>
          <w:lang w:eastAsia="zh-CN"/>
        </w:rPr>
        <w:t>T-AMF.</w:t>
      </w:r>
    </w:p>
    <w:p w:rsidR="00D6151D" w:rsidRPr="00CA02C4" w:rsidRDefault="00D6151D" w:rsidP="00D6151D">
      <w:pPr>
        <w:pStyle w:val="B1"/>
        <w:rPr>
          <w:lang w:eastAsia="zh-CN"/>
        </w:rPr>
      </w:pPr>
      <w:r w:rsidRPr="00CA02C4">
        <w:rPr>
          <w:lang w:eastAsia="zh-CN"/>
        </w:rPr>
        <w:tab/>
        <w:t>When the S-AMF can still serve the UE, this step and step 12 are not needed.</w:t>
      </w:r>
    </w:p>
    <w:p w:rsidR="00D6151D" w:rsidRPr="00CA02C4" w:rsidRDefault="00D6151D" w:rsidP="00D6151D">
      <w:pPr>
        <w:pStyle w:val="B1"/>
      </w:pPr>
      <w:r w:rsidRPr="00CA02C4">
        <w:rPr>
          <w:lang w:eastAsia="zh-CN"/>
        </w:rPr>
        <w:tab/>
        <w:t xml:space="preserve">If Service area restrictions are available in the S-AMF, they may be forwarded to the T-AMF as described in </w:t>
      </w:r>
      <w:r w:rsidRPr="00CA02C4">
        <w:rPr>
          <w:rFonts w:eastAsia="SimSun"/>
          <w:lang w:eastAsia="zh-CN"/>
        </w:rPr>
        <w:t>clause </w:t>
      </w:r>
      <w:r w:rsidRPr="00CA02C4">
        <w:t>5.3.4.1.2</w:t>
      </w:r>
      <w:r w:rsidRPr="00CA02C4">
        <w:rPr>
          <w:lang w:eastAsia="zh-CN"/>
        </w:rPr>
        <w:t xml:space="preserve"> in </w:t>
      </w:r>
      <w:r w:rsidRPr="00CA02C4">
        <w:rPr>
          <w:rFonts w:eastAsia="SimSun"/>
          <w:lang w:eastAsia="zh-CN"/>
        </w:rPr>
        <w:t>TS 23.501 [2]</w:t>
      </w:r>
      <w:r w:rsidRPr="00CA02C4">
        <w:rPr>
          <w:lang w:eastAsia="zh-CN"/>
        </w:rPr>
        <w:t>.</w:t>
      </w:r>
    </w:p>
    <w:p w:rsidR="00D6151D" w:rsidRPr="00CA02C4" w:rsidRDefault="00D6151D" w:rsidP="00D6151D">
      <w:pPr>
        <w:pStyle w:val="B1"/>
        <w:rPr>
          <w:lang w:eastAsia="zh-CN"/>
        </w:rPr>
      </w:pPr>
      <w:r w:rsidRPr="00CA02C4">
        <w:rPr>
          <w:lang w:eastAsia="zh-CN"/>
        </w:rPr>
        <w:tab/>
        <w:t>If a PCF ID is provided by the S-AMF, the T-AMF contacts the (V-) PCF identified by the PCF ID. If the PCF identified by the PCF ID cannot be used (e.g. no response from the PCF) or there is no PCF ID received from the S-AMF, the T-AMF selects a PCF as described in TS 23.501 [2], clause 6.3.7.1.</w:t>
      </w:r>
    </w:p>
    <w:p w:rsidR="00D6151D" w:rsidRPr="00CA02C4" w:rsidRDefault="00D6151D" w:rsidP="00D6151D">
      <w:pPr>
        <w:pStyle w:val="B1"/>
        <w:ind w:left="284" w:firstLine="0"/>
        <w:rPr>
          <w:lang w:eastAsia="zh-CN"/>
        </w:rPr>
      </w:pPr>
      <w:r w:rsidRPr="00CA02C4">
        <w:rPr>
          <w:lang w:eastAsia="zh-CN"/>
        </w:rPr>
        <w:t>4.1.</w:t>
      </w:r>
      <w:r w:rsidR="00121871" w:rsidRPr="00CA02C4">
        <w:rPr>
          <w:lang w:eastAsia="zh-CN"/>
        </w:rPr>
        <w:tab/>
      </w:r>
      <w:r w:rsidRPr="00CA02C4">
        <w:rPr>
          <w:lang w:eastAsia="zh-CN"/>
        </w:rPr>
        <w:t>The T-AMF determines that a (target) I-SMF has to be inserted and selects the (target) I-SMF.</w:t>
      </w:r>
    </w:p>
    <w:p w:rsidR="00D6151D" w:rsidRPr="00CA02C4" w:rsidRDefault="00D6151D" w:rsidP="00D6151D">
      <w:pPr>
        <w:pStyle w:val="B1"/>
        <w:ind w:left="709" w:hanging="425"/>
        <w:rPr>
          <w:lang w:eastAsia="zh-CN"/>
        </w:rPr>
      </w:pPr>
      <w:r w:rsidRPr="00CA02C4">
        <w:rPr>
          <w:lang w:eastAsia="zh-CN"/>
        </w:rPr>
        <w:tab/>
        <w:t>See clause 6.6.2.3 for I-SMF reselection during UE mobility.</w:t>
      </w:r>
    </w:p>
    <w:p w:rsidR="00D6151D" w:rsidRPr="00CA02C4" w:rsidRDefault="00D6151D" w:rsidP="00D6151D">
      <w:pPr>
        <w:pStyle w:val="B1"/>
        <w:ind w:left="567" w:hanging="283"/>
        <w:rPr>
          <w:lang w:eastAsia="zh-CN"/>
        </w:rPr>
      </w:pPr>
      <w:r w:rsidRPr="00CA02C4">
        <w:rPr>
          <w:lang w:eastAsia="zh-CN"/>
        </w:rPr>
        <w:t>4.2.</w:t>
      </w:r>
      <w:r w:rsidR="00121871" w:rsidRPr="00CA02C4">
        <w:rPr>
          <w:lang w:eastAsia="zh-CN"/>
        </w:rPr>
        <w:tab/>
      </w:r>
      <w:r w:rsidRPr="00CA02C4">
        <w:rPr>
          <w:lang w:eastAsia="zh-CN"/>
        </w:rPr>
        <w:t xml:space="preserve">The T-AMF sends a Nsmf_PDUSession_CreateSMContext Request to the (target) I-SMF. The AMF includes the PDU Session ID as well as the identity of the SMF (A-SMF) serving the PDU Session. If target AMF has received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from the source AMF in step 3, the corresponding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is included.</w:t>
      </w:r>
    </w:p>
    <w:p w:rsidR="00D6151D" w:rsidRPr="00CA02C4" w:rsidRDefault="00D6151D" w:rsidP="00D6151D">
      <w:pPr>
        <w:pStyle w:val="B1"/>
        <w:ind w:left="567" w:hanging="283"/>
        <w:rPr>
          <w:lang w:eastAsia="zh-CN"/>
        </w:rPr>
      </w:pPr>
      <w:r w:rsidRPr="00CA02C4">
        <w:rPr>
          <w:lang w:eastAsia="zh-CN"/>
        </w:rPr>
        <w:t>5.</w:t>
      </w:r>
      <w:r w:rsidR="00121871" w:rsidRPr="00CA02C4">
        <w:rPr>
          <w:lang w:eastAsia="zh-CN"/>
        </w:rPr>
        <w:tab/>
      </w:r>
      <w:r w:rsidRPr="00CA02C4">
        <w:rPr>
          <w:lang w:eastAsia="zh-CN"/>
        </w:rPr>
        <w:t>The (target) I-SMF selects a (new) I-UPF</w:t>
      </w:r>
    </w:p>
    <w:p w:rsidR="00D6151D" w:rsidRPr="00CA02C4" w:rsidRDefault="00D6151D" w:rsidP="00D6151D">
      <w:pPr>
        <w:pStyle w:val="B1"/>
        <w:ind w:left="567" w:hanging="283"/>
        <w:rPr>
          <w:lang w:eastAsia="zh-CN"/>
        </w:rPr>
      </w:pPr>
      <w:r w:rsidRPr="00CA02C4">
        <w:rPr>
          <w:lang w:eastAsia="zh-CN"/>
        </w:rPr>
        <w:t>6.</w:t>
      </w:r>
      <w:r w:rsidR="00121871" w:rsidRPr="00CA02C4">
        <w:rPr>
          <w:lang w:eastAsia="zh-CN"/>
        </w:rPr>
        <w:tab/>
      </w:r>
      <w:r w:rsidRPr="00CA02C4">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CA02C4" w:rsidRDefault="00D6151D" w:rsidP="00D6151D">
      <w:pPr>
        <w:pStyle w:val="B1"/>
      </w:pPr>
      <w:r w:rsidRPr="00CA02C4">
        <w:rPr>
          <w:lang w:eastAsia="zh-CN"/>
        </w:rPr>
        <w:t>7.</w:t>
      </w:r>
      <w:r w:rsidRPr="00CA02C4">
        <w:rPr>
          <w:lang w:eastAsia="zh-CN"/>
        </w:rPr>
        <w:tab/>
        <w:t xml:space="preserve">The (target) I-SMF to T-AMF: </w:t>
      </w:r>
      <w:r w:rsidRPr="00CA02C4">
        <w:rPr>
          <w:iCs/>
          <w:lang w:eastAsia="zh-CN"/>
        </w:rPr>
        <w:t>Nsmf_PDUSession_CreatSMContext Response (</w:t>
      </w:r>
      <w:r w:rsidRPr="00CA02C4">
        <w:t>PDU Session ID, N2 SM Information, Reason for non-acceptance</w:t>
      </w:r>
      <w:r w:rsidRPr="00CA02C4">
        <w:rPr>
          <w:iCs/>
          <w:lang w:eastAsia="zh-CN"/>
        </w:rPr>
        <w:t>).</w:t>
      </w:r>
    </w:p>
    <w:p w:rsidR="00D6151D" w:rsidRPr="00CA02C4" w:rsidRDefault="00D6151D" w:rsidP="00D6151D">
      <w:pPr>
        <w:pStyle w:val="B1"/>
      </w:pPr>
      <w:r w:rsidRPr="00CA02C4">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CA02C4" w:rsidRDefault="00D6151D" w:rsidP="00D6151D">
      <w:pPr>
        <w:pStyle w:val="B1"/>
      </w:pPr>
      <w:r w:rsidRPr="00CA02C4">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CA02C4">
        <w:rPr>
          <w:lang w:eastAsia="zh-CN"/>
        </w:rPr>
        <w:t>If the SMF is notified that the UE is only reachable for regulatory prioritized services, the SMF</w:t>
      </w:r>
      <w:r w:rsidRPr="00CA02C4">
        <w:t xml:space="preserve"> does not include an</w:t>
      </w:r>
      <w:r w:rsidRPr="00CA02C4">
        <w:rPr>
          <w:lang w:eastAsia="zh-CN"/>
        </w:rPr>
        <w:t>y</w:t>
      </w:r>
      <w:r w:rsidRPr="00CA02C4">
        <w:t xml:space="preserve"> N2 SM info regarding the PDU Session </w:t>
      </w:r>
      <w:r w:rsidRPr="00CA02C4">
        <w:rPr>
          <w:lang w:eastAsia="zh-CN"/>
        </w:rPr>
        <w:t xml:space="preserve">for non-regulatory prioritized services </w:t>
      </w:r>
      <w:r w:rsidRPr="00CA02C4">
        <w:t>to avoid establishment of radio resources at the target NG-RAN</w:t>
      </w:r>
      <w:r w:rsidRPr="00CA02C4">
        <w:rPr>
          <w:lang w:eastAsia="zh-CN"/>
        </w:rPr>
        <w:t>.</w:t>
      </w:r>
    </w:p>
    <w:p w:rsidR="00D6151D" w:rsidRPr="00CA02C4" w:rsidRDefault="00D6151D" w:rsidP="00D6151D">
      <w:pPr>
        <w:pStyle w:val="B1"/>
      </w:pPr>
      <w:r w:rsidRPr="00CA02C4">
        <w:t>8.</w:t>
      </w:r>
      <w:r w:rsidRPr="00CA02C4">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CA02C4" w:rsidRDefault="00D6151D" w:rsidP="00D6151D">
      <w:pPr>
        <w:pStyle w:val="NO"/>
        <w:rPr>
          <w:rFonts w:eastAsia="SimSun"/>
          <w:lang w:eastAsia="zh-CN"/>
        </w:rPr>
      </w:pPr>
      <w:r w:rsidRPr="00CA02C4">
        <w:lastRenderedPageBreak/>
        <w:t>NOTE</w:t>
      </w:r>
      <w:r w:rsidR="006B69A9">
        <w:t> 1</w:t>
      </w:r>
      <w:r w:rsidRPr="00CA02C4">
        <w:t>:</w:t>
      </w:r>
      <w:r w:rsidRPr="00CA02C4">
        <w:tab/>
      </w:r>
      <w:r w:rsidRPr="00CA02C4">
        <w:rPr>
          <w:lang w:eastAsia="zh-CN"/>
        </w:rPr>
        <w:t xml:space="preserve">The </w:t>
      </w:r>
      <w:r w:rsidRPr="00CA02C4">
        <w:rPr>
          <w:rFonts w:eastAsia="SimSun"/>
          <w:lang w:eastAsia="zh-CN"/>
        </w:rPr>
        <w:t>delay value for each PDU Session is locally configured in the AMF and implementation specific</w:t>
      </w:r>
      <w:r w:rsidRPr="00CA02C4">
        <w:t>.</w:t>
      </w:r>
    </w:p>
    <w:p w:rsidR="00D6151D" w:rsidRPr="00CA02C4" w:rsidRDefault="00D6151D" w:rsidP="00D6151D">
      <w:pPr>
        <w:pStyle w:val="B1"/>
        <w:rPr>
          <w:lang w:eastAsia="zh-CN"/>
        </w:rPr>
      </w:pPr>
      <w:r w:rsidRPr="00CA02C4">
        <w:rPr>
          <w:lang w:eastAsia="zh-CN"/>
        </w:rPr>
        <w:t>9.</w:t>
      </w:r>
      <w:r w:rsidRPr="00CA02C4">
        <w:rPr>
          <w:lang w:eastAsia="zh-CN"/>
        </w:rPr>
        <w:tab/>
        <w:t xml:space="preserve">T-AMF to T-RAN: </w:t>
      </w:r>
      <w:r w:rsidRPr="00CA02C4">
        <w:rPr>
          <w:iCs/>
          <w:lang w:eastAsia="zh-CN"/>
        </w:rPr>
        <w:t>Handover Request (</w:t>
      </w:r>
      <w:r w:rsidRPr="00CA02C4">
        <w:t>Source to Target transparent container, N2 MM Information, N2 SM Information list, Handover Restriction List, Non-accepted PDU Session List</w:t>
      </w:r>
      <w:r w:rsidRPr="00CA02C4">
        <w:rPr>
          <w:iCs/>
          <w:lang w:eastAsia="zh-CN"/>
        </w:rPr>
        <w:t>).</w:t>
      </w:r>
    </w:p>
    <w:p w:rsidR="00D6151D" w:rsidRPr="00CA02C4" w:rsidRDefault="00D6151D" w:rsidP="00D6151D">
      <w:pPr>
        <w:pStyle w:val="B1"/>
      </w:pPr>
      <w:r w:rsidRPr="00CA02C4">
        <w:tab/>
        <w:t>T-AMF determines T-RAN based on Target ID. T-AMF may allocate a 5G-GUTI valid for the UE in the AMF and target TAI.</w:t>
      </w:r>
    </w:p>
    <w:p w:rsidR="00D6151D" w:rsidRPr="00CA02C4" w:rsidRDefault="00D6151D" w:rsidP="00D6151D">
      <w:pPr>
        <w:pStyle w:val="B1"/>
      </w:pPr>
      <w:r w:rsidRPr="00CA02C4">
        <w:rPr>
          <w:iCs/>
        </w:rPr>
        <w:tab/>
        <w:t xml:space="preserve">Source to Target </w:t>
      </w:r>
      <w:r w:rsidRPr="00CA02C4">
        <w:t>transparent container</w:t>
      </w:r>
      <w:r w:rsidRPr="00CA02C4" w:rsidDel="00C047B4">
        <w:rPr>
          <w:i/>
          <w:iCs/>
        </w:rPr>
        <w:t xml:space="preserve"> </w:t>
      </w:r>
      <w:r w:rsidRPr="00CA02C4">
        <w:t xml:space="preserve">is forwarded as received from S-RAN. N2 MM Information includes e.g. security information and Handover Restriction List if available in the </w:t>
      </w:r>
      <w:r w:rsidRPr="00CA02C4">
        <w:rPr>
          <w:lang w:eastAsia="zh-CN"/>
        </w:rPr>
        <w:t>T-AMF</w:t>
      </w:r>
      <w:r w:rsidRPr="00CA02C4">
        <w:t>.</w:t>
      </w:r>
    </w:p>
    <w:p w:rsidR="00D6151D" w:rsidRPr="00CA02C4" w:rsidRDefault="00D6151D" w:rsidP="00D6151D">
      <w:pPr>
        <w:pStyle w:val="B1"/>
      </w:pPr>
      <w:r w:rsidRPr="00CA02C4">
        <w:tab/>
        <w:t xml:space="preserve">N2 SM Information list includes N2 SM Information </w:t>
      </w:r>
      <w:r w:rsidRPr="00CA02C4">
        <w:rPr>
          <w:lang w:eastAsia="zh-CN"/>
        </w:rPr>
        <w:t xml:space="preserve">received </w:t>
      </w:r>
      <w:r w:rsidRPr="00CA02C4">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CA02C4">
        <w:rPr>
          <w:lang w:eastAsia="zh-CN"/>
        </w:rPr>
        <w:t>N2 SM Information also includes a "Data forwarding not possible" indication</w:t>
      </w:r>
      <w:r w:rsidRPr="00CA02C4">
        <w:t>.</w:t>
      </w:r>
    </w:p>
    <w:p w:rsidR="00D6151D" w:rsidRPr="00CA02C4" w:rsidRDefault="00D6151D" w:rsidP="00D6151D">
      <w:pPr>
        <w:pStyle w:val="B1"/>
      </w:pPr>
      <w:r w:rsidRPr="00CA02C4">
        <w:tab/>
        <w:t>Handover Restriction List is sent if available in the Target AMF.</w:t>
      </w:r>
    </w:p>
    <w:p w:rsidR="00D6151D" w:rsidRPr="00CA02C4" w:rsidRDefault="00D6151D" w:rsidP="00D6151D">
      <w:pPr>
        <w:pStyle w:val="B1"/>
      </w:pPr>
      <w:r w:rsidRPr="00CA02C4">
        <w:tab/>
        <w:t>Non-accepted PDU Session List is generated by the AMF and includes following PDU Session(s) with proper cause value:</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SMF(s);</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AMF due to no response from the SMF within maximum wait time; and</w:t>
      </w:r>
    </w:p>
    <w:p w:rsidR="00D6151D" w:rsidRPr="00CA02C4" w:rsidRDefault="00D6151D" w:rsidP="00D6151D">
      <w:pPr>
        <w:pStyle w:val="B2"/>
        <w:rPr>
          <w:lang w:eastAsia="zh-CN"/>
        </w:rPr>
      </w:pPr>
      <w:r w:rsidRPr="00CA02C4">
        <w:rPr>
          <w:lang w:eastAsia="ko-KR"/>
        </w:rPr>
        <w:t>-</w:t>
      </w:r>
      <w:r w:rsidRPr="00CA02C4">
        <w:rPr>
          <w:lang w:eastAsia="ko-KR"/>
        </w:rPr>
        <w:tab/>
        <w:t>Non-accepted PDU Session(s) by the AMF due to non-available S-NSSAI in the T-AMF, which is decided at step 4.</w:t>
      </w:r>
    </w:p>
    <w:p w:rsidR="00D6151D" w:rsidRPr="00CA02C4" w:rsidRDefault="00D6151D" w:rsidP="00D6151D">
      <w:pPr>
        <w:pStyle w:val="B1"/>
        <w:rPr>
          <w:iCs/>
          <w:lang w:eastAsia="zh-CN"/>
        </w:rPr>
      </w:pPr>
      <w:r w:rsidRPr="00CA02C4">
        <w:rPr>
          <w:lang w:eastAsia="zh-CN"/>
        </w:rPr>
        <w:t>10.</w:t>
      </w:r>
      <w:r w:rsidRPr="00CA02C4">
        <w:rPr>
          <w:lang w:eastAsia="zh-CN"/>
        </w:rPr>
        <w:tab/>
        <w:t xml:space="preserve">T-RAN to T-AMF: </w:t>
      </w:r>
      <w:r w:rsidRPr="00CA02C4">
        <w:rPr>
          <w:iCs/>
          <w:lang w:eastAsia="zh-CN"/>
        </w:rPr>
        <w:t>Handover Request Acknowledge (</w:t>
      </w:r>
      <w:r w:rsidRPr="00CA02C4">
        <w:t>Target to Source transparent container, N2 SM response list, PDU Sessions failed to be setup list</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rPr>
          <w:iCs/>
        </w:rPr>
        <w:tab/>
        <w:t>Target to Source transparent container</w:t>
      </w:r>
      <w:r w:rsidRPr="00CA02C4">
        <w:rPr>
          <w:i/>
          <w:iCs/>
        </w:rPr>
        <w:t xml:space="preserve"> </w:t>
      </w:r>
      <w:r w:rsidRPr="00CA02C4">
        <w:t>includes a UE container with an access stratum part and a NAS part. The UE container is sent transparently via T-AMF, S-AMF and S-RAN to the UE.</w:t>
      </w:r>
    </w:p>
    <w:p w:rsidR="00D6151D" w:rsidRPr="00CA02C4" w:rsidRDefault="00D6151D" w:rsidP="00D6151D">
      <w:pPr>
        <w:pStyle w:val="B1"/>
      </w:pPr>
      <w:r w:rsidRPr="00CA02C4">
        <w:tab/>
        <w:t xml:space="preserve">T-RAN creates PDU Sessions failed to be setup list and reason for failure (e.g. SMF decision, SMF response too late, or T-RAN decision, S-NSSAI is not available, unable to </w:t>
      </w:r>
      <w:r w:rsidR="0061401C" w:rsidRPr="00CA02C4">
        <w:t>fulfil</w:t>
      </w:r>
      <w:r w:rsidRPr="00CA02C4">
        <w:t xml:space="preserve"> User Plane Security Enforcement) based on Non-accepted PDU Session List and T-RAN determination. The information is provided to the S-RAN.</w:t>
      </w:r>
    </w:p>
    <w:p w:rsidR="00D6151D" w:rsidRPr="00CA02C4" w:rsidRDefault="00D6151D" w:rsidP="00D6151D">
      <w:pPr>
        <w:pStyle w:val="B1"/>
      </w:pPr>
      <w:r w:rsidRPr="00CA02C4">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CA02C4" w:rsidRDefault="00D6151D" w:rsidP="00D6151D">
      <w:pPr>
        <w:pStyle w:val="B1"/>
        <w:rPr>
          <w:lang w:eastAsia="zh-CN"/>
        </w:rPr>
      </w:pPr>
      <w:r w:rsidRPr="00CA02C4">
        <w:rPr>
          <w:lang w:eastAsia="zh-CN"/>
        </w:rPr>
        <w:tab/>
        <w:t>The T-RAN SM N3 forwarding info list</w:t>
      </w:r>
      <w:r w:rsidRPr="00CA02C4">
        <w:t xml:space="preserve"> </w:t>
      </w:r>
      <w:r w:rsidRPr="00CA02C4">
        <w:rPr>
          <w:lang w:eastAsia="zh-CN"/>
        </w:rPr>
        <w:t>includes</w:t>
      </w:r>
      <w:r w:rsidRPr="00CA02C4">
        <w:t>, per each</w:t>
      </w:r>
      <w:r w:rsidRPr="00CA02C4">
        <w:rPr>
          <w:lang w:eastAsia="zh-CN"/>
        </w:rPr>
        <w:t xml:space="preserve"> PDU Session accepted by the T-RAN and has at least one QoS Flow subject for data forwarding</w:t>
      </w:r>
      <w:r w:rsidRPr="00CA02C4">
        <w:t>, N3 UP address and Tunnel ID of T-RAN</w:t>
      </w:r>
      <w:r w:rsidRPr="00CA02C4">
        <w:rPr>
          <w:lang w:eastAsia="zh-CN"/>
        </w:rPr>
        <w:t xml:space="preserve"> for receiving forwarded data if necessary.</w:t>
      </w:r>
    </w:p>
    <w:p w:rsidR="00D6151D" w:rsidRPr="00CA02C4" w:rsidRDefault="00D6151D" w:rsidP="00D6151D">
      <w:pPr>
        <w:pStyle w:val="B1"/>
        <w:rPr>
          <w:iCs/>
          <w:lang w:eastAsia="zh-CN"/>
        </w:rPr>
      </w:pPr>
      <w:r w:rsidRPr="00CA02C4">
        <w:rPr>
          <w:lang w:eastAsia="zh-CN"/>
        </w:rPr>
        <w:t>11a.</w:t>
      </w:r>
      <w:r w:rsidR="00121871" w:rsidRPr="00CA02C4">
        <w:rPr>
          <w:lang w:eastAsia="zh-CN"/>
        </w:rPr>
        <w:tab/>
      </w:r>
      <w:r w:rsidRPr="00CA02C4">
        <w:rPr>
          <w:lang w:eastAsia="zh-CN"/>
        </w:rPr>
        <w:t xml:space="preserve">T-AMF to Target I-SMF: </w:t>
      </w:r>
      <w:r w:rsidRPr="00CA02C4">
        <w:t>Nsmf_PDUSession_UpdateSMContext</w:t>
      </w:r>
      <w:r w:rsidRPr="00CA02C4">
        <w:rPr>
          <w:iCs/>
          <w:lang w:eastAsia="zh-CN"/>
        </w:rPr>
        <w:t xml:space="preserve"> Request (</w:t>
      </w:r>
      <w:r w:rsidRPr="00CA02C4">
        <w:t>PDU Session ID, N2 SM response</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tab/>
        <w:t>For each N2 SM response received from the T-RAN (included in N2 SM response list), AMF sends the received N2 SM response to the SMF indicated by the respective PDU Session ID.</w:t>
      </w:r>
    </w:p>
    <w:p w:rsidR="00D6151D" w:rsidRPr="00CA02C4" w:rsidRDefault="00D6151D" w:rsidP="00D6151D">
      <w:pPr>
        <w:pStyle w:val="B1"/>
      </w:pPr>
      <w:r w:rsidRPr="00CA02C4">
        <w:tab/>
        <w:t>If no new T-UPF is selected, SMF stores the N3 tunnel info of T-RAN from the N2 SM response if N2 handover is accepted by T-RAN.</w:t>
      </w:r>
    </w:p>
    <w:p w:rsidR="00D6151D" w:rsidRPr="00CA02C4" w:rsidRDefault="00D6151D" w:rsidP="00D6151D">
      <w:pPr>
        <w:pStyle w:val="B1"/>
        <w:rPr>
          <w:lang w:eastAsia="zh-CN"/>
        </w:rPr>
      </w:pPr>
      <w:r w:rsidRPr="00CA02C4">
        <w:rPr>
          <w:lang w:eastAsia="zh-CN"/>
        </w:rPr>
        <w:t>11b</w:t>
      </w:r>
      <w:r w:rsidRPr="00CA02C4">
        <w:t>.</w:t>
      </w:r>
      <w:r w:rsidR="00121871" w:rsidRPr="00CA02C4">
        <w:tab/>
      </w:r>
      <w:r w:rsidRPr="00CA02C4">
        <w:t>[Conditional] Target I-SMF to (new) I</w:t>
      </w:r>
      <w:r w:rsidRPr="00CA02C4">
        <w:rPr>
          <w:lang w:eastAsia="zh-CN"/>
        </w:rPr>
        <w:t>-</w:t>
      </w:r>
      <w:r w:rsidRPr="00CA02C4">
        <w:t xml:space="preserve">UPF: N4 Session </w:t>
      </w:r>
      <w:r w:rsidRPr="00CA02C4">
        <w:rPr>
          <w:lang w:eastAsia="zh-CN"/>
        </w:rPr>
        <w:t>Modification</w:t>
      </w:r>
      <w:r w:rsidRPr="00CA02C4">
        <w:t xml:space="preserve"> Request (DL N3 tunnel info of T-RAN, </w:t>
      </w:r>
      <w:r w:rsidRPr="00CA02C4">
        <w:rPr>
          <w:lang w:eastAsia="zh-CN"/>
        </w:rPr>
        <w:t>T-RAN SM N3 forwarding Information list, indication to allocate a DL forwarding tunnel for indirect forwarding</w:t>
      </w:r>
      <w:r w:rsidRPr="00CA02C4">
        <w:t>)</w:t>
      </w:r>
    </w:p>
    <w:p w:rsidR="00D6151D" w:rsidRPr="00CA02C4" w:rsidRDefault="00D6151D" w:rsidP="00D6151D">
      <w:pPr>
        <w:pStyle w:val="B1"/>
      </w:pPr>
      <w:r w:rsidRPr="00CA02C4">
        <w:lastRenderedPageBreak/>
        <w:tab/>
        <w:t>If the I-SMF selected a T-UPF in step 6, the SMF updates the I-UPF by providing the T-RAN DL N3 tunnel information and the SM N3 forwarding information list by sending a N4 Session Modification Request to the T-UPF.</w:t>
      </w:r>
    </w:p>
    <w:p w:rsidR="00D6151D" w:rsidRPr="00CA02C4" w:rsidRDefault="00D6151D" w:rsidP="00D6151D">
      <w:pPr>
        <w:pStyle w:val="B1"/>
        <w:rPr>
          <w:lang w:eastAsia="zh-CN"/>
        </w:rPr>
      </w:pPr>
      <w:r w:rsidRPr="00CA02C4">
        <w:tab/>
        <w:t xml:space="preserve">If indirect forwarding applies based on indication from NG-RAN and the </w:t>
      </w:r>
      <w:r w:rsidRPr="00CA02C4">
        <w:rPr>
          <w:lang w:eastAsia="zh-CN"/>
        </w:rPr>
        <w:t xml:space="preserve">UPF </w:t>
      </w:r>
      <w:r w:rsidRPr="00CA02C4">
        <w:t>is re-allocated</w:t>
      </w:r>
      <w:r w:rsidRPr="00CA02C4">
        <w:rPr>
          <w:lang w:eastAsia="zh-CN"/>
        </w:rPr>
        <w:t xml:space="preserve"> </w:t>
      </w:r>
      <w:r w:rsidRPr="00CA02C4">
        <w:t xml:space="preserve">and if the SMF decides to setup the indirect forwarding tunnel on the same I-UPF, and UP tunnel information is allocated by </w:t>
      </w:r>
      <w:r w:rsidR="0061401C" w:rsidRPr="00CA02C4">
        <w:t>the</w:t>
      </w:r>
      <w:r w:rsidRPr="00CA02C4">
        <w:t xml:space="preserve"> UPF, </w:t>
      </w:r>
      <w:r w:rsidRPr="00CA02C4">
        <w:rPr>
          <w:lang w:eastAsia="zh-CN"/>
        </w:rPr>
        <w:t>t</w:t>
      </w:r>
      <w:r w:rsidRPr="00CA02C4">
        <w:t xml:space="preserve">he SMF also requests in the N4 Session </w:t>
      </w:r>
      <w:r w:rsidRPr="00CA02C4">
        <w:rPr>
          <w:lang w:eastAsia="zh-CN"/>
        </w:rPr>
        <w:t>Modification</w:t>
      </w:r>
      <w:r w:rsidRPr="00CA02C4">
        <w:t xml:space="preserve"> Request</w:t>
      </w:r>
      <w:r w:rsidRPr="00CA02C4">
        <w:rPr>
          <w:lang w:eastAsia="zh-CN"/>
        </w:rPr>
        <w:t xml:space="preserve"> </w:t>
      </w:r>
      <w:r w:rsidRPr="00CA02C4">
        <w:t xml:space="preserve">message to the </w:t>
      </w:r>
      <w:r w:rsidRPr="00CA02C4">
        <w:rPr>
          <w:lang w:eastAsia="zh-CN"/>
        </w:rPr>
        <w:t>I-</w:t>
      </w:r>
      <w:r w:rsidRPr="00CA02C4">
        <w:t xml:space="preserve">UPF, to allocate a </w:t>
      </w:r>
      <w:r w:rsidR="00121871" w:rsidRPr="00CA02C4">
        <w:t>"</w:t>
      </w:r>
      <w:r w:rsidRPr="00CA02C4">
        <w:t>CN DL forwarding tunnel</w:t>
      </w:r>
      <w:r w:rsidR="00121871" w:rsidRPr="00CA02C4">
        <w:t>"</w:t>
      </w:r>
      <w:r w:rsidRPr="00CA02C4">
        <w:t xml:space="preserve"> for indirect forwarding used by source side</w:t>
      </w:r>
      <w:r w:rsidRPr="00CA02C4">
        <w:rPr>
          <w:lang w:eastAsia="zh-CN"/>
        </w:rPr>
        <w:t>.</w:t>
      </w:r>
    </w:p>
    <w:p w:rsidR="00D6151D" w:rsidRPr="00CA02C4" w:rsidRDefault="00D6151D" w:rsidP="00D6151D">
      <w:pPr>
        <w:pStyle w:val="B1"/>
        <w:rPr>
          <w:lang w:eastAsia="zh-CN"/>
        </w:rPr>
      </w:pPr>
      <w:r w:rsidRPr="00CA02C4">
        <w:tab/>
        <w:t xml:space="preserve">Indirect forwarding may be performed via a </w:t>
      </w:r>
      <w:r w:rsidRPr="00CA02C4">
        <w:rPr>
          <w:lang w:eastAsia="zh-CN"/>
        </w:rPr>
        <w:t>UPF</w:t>
      </w:r>
      <w:r w:rsidRPr="00CA02C4">
        <w:t xml:space="preserve"> which is different from the </w:t>
      </w:r>
      <w:r w:rsidRPr="00CA02C4">
        <w:rPr>
          <w:lang w:eastAsia="zh-CN"/>
        </w:rPr>
        <w:t>I-UPF, in which case the SMF selects a I-UPF for indirect forwarding</w:t>
      </w:r>
      <w:r w:rsidRPr="00CA02C4">
        <w:t>.</w:t>
      </w:r>
    </w:p>
    <w:p w:rsidR="00D6151D" w:rsidRPr="00CA02C4" w:rsidRDefault="00D6151D" w:rsidP="00D6151D">
      <w:pPr>
        <w:pStyle w:val="B1"/>
      </w:pPr>
      <w:r w:rsidRPr="00CA02C4">
        <w:rPr>
          <w:lang w:eastAsia="zh-CN"/>
        </w:rPr>
        <w:t>11c</w:t>
      </w:r>
      <w:r w:rsidRPr="00CA02C4">
        <w:t>.</w:t>
      </w:r>
      <w:r w:rsidR="00121871" w:rsidRPr="00CA02C4">
        <w:tab/>
      </w:r>
      <w:r w:rsidRPr="00CA02C4">
        <w:t xml:space="preserve">[Conditional] </w:t>
      </w:r>
      <w:r w:rsidRPr="00CA02C4">
        <w:rPr>
          <w:lang w:eastAsia="zh-CN"/>
        </w:rPr>
        <w:t>I</w:t>
      </w:r>
      <w:r w:rsidRPr="00CA02C4">
        <w:t xml:space="preserve">-UPF to Target I-SMF: N4 Session </w:t>
      </w:r>
      <w:r w:rsidRPr="00CA02C4">
        <w:rPr>
          <w:lang w:eastAsia="zh-CN"/>
        </w:rPr>
        <w:t>Modification</w:t>
      </w:r>
      <w:r w:rsidRPr="00CA02C4">
        <w:t xml:space="preserve"> Response (CN DL </w:t>
      </w:r>
      <w:r w:rsidRPr="00CA02C4">
        <w:rPr>
          <w:lang w:eastAsia="zh-CN"/>
        </w:rPr>
        <w:t>forwarding tunnel Information</w:t>
      </w:r>
      <w:r w:rsidRPr="00CA02C4">
        <w:t>).</w:t>
      </w:r>
    </w:p>
    <w:p w:rsidR="00D6151D" w:rsidRPr="00CA02C4" w:rsidRDefault="00D6151D" w:rsidP="00D6151D">
      <w:pPr>
        <w:pStyle w:val="B1"/>
        <w:rPr>
          <w:lang w:eastAsia="zh-CN"/>
        </w:rPr>
      </w:pPr>
      <w:r w:rsidRPr="00CA02C4">
        <w:tab/>
        <w:t xml:space="preserve">The </w:t>
      </w:r>
      <w:r w:rsidRPr="00CA02C4">
        <w:rPr>
          <w:lang w:eastAsia="zh-CN"/>
        </w:rPr>
        <w:t>I-</w:t>
      </w:r>
      <w:r w:rsidRPr="00CA02C4">
        <w:t xml:space="preserve">UPF </w:t>
      </w:r>
      <w:r w:rsidRPr="00CA02C4">
        <w:rPr>
          <w:lang w:eastAsia="zh-CN"/>
        </w:rPr>
        <w:t xml:space="preserve">allocates DL Tunnel Info and </w:t>
      </w:r>
      <w:r w:rsidRPr="00CA02C4">
        <w:t xml:space="preserve">returns an N4 Session </w:t>
      </w:r>
      <w:r w:rsidRPr="00CA02C4">
        <w:rPr>
          <w:lang w:eastAsia="zh-CN"/>
        </w:rPr>
        <w:t>Modification</w:t>
      </w:r>
      <w:r w:rsidRPr="00CA02C4">
        <w:t xml:space="preserve"> Response message to the SMF.</w:t>
      </w:r>
    </w:p>
    <w:p w:rsidR="00D6151D" w:rsidRPr="00CA02C4" w:rsidRDefault="00D6151D" w:rsidP="00D6151D">
      <w:pPr>
        <w:pStyle w:val="B1"/>
        <w:rPr>
          <w:lang w:eastAsia="zh-CN"/>
        </w:rPr>
      </w:pPr>
      <w:r w:rsidRPr="00CA02C4">
        <w:rPr>
          <w:lang w:eastAsia="zh-CN"/>
        </w:rPr>
        <w:tab/>
        <w:t xml:space="preserve">The CN DL forwarding info is provided in case UPF allocates CN tunnel information and includes I-UPF address, I-UPF </w:t>
      </w:r>
      <w:r w:rsidRPr="00CA02C4">
        <w:t xml:space="preserve">Tunnel identifiers for </w:t>
      </w:r>
      <w:r w:rsidRPr="00CA02C4">
        <w:rPr>
          <w:lang w:eastAsia="zh-CN"/>
        </w:rPr>
        <w:t>forwarding data</w:t>
      </w:r>
      <w:r w:rsidR="006B69A9">
        <w:rPr>
          <w:lang w:eastAsia="zh-CN"/>
        </w:rPr>
        <w:t>.</w:t>
      </w:r>
    </w:p>
    <w:p w:rsidR="00D6151D" w:rsidRPr="00CA02C4" w:rsidRDefault="00D6151D" w:rsidP="00121871">
      <w:pPr>
        <w:pStyle w:val="NO"/>
        <w:rPr>
          <w:lang w:eastAsia="zh-CN"/>
        </w:rPr>
      </w:pPr>
      <w:r w:rsidRPr="00CA02C4">
        <w:rPr>
          <w:lang w:eastAsia="zh-CN"/>
        </w:rPr>
        <w:t>NOTE</w:t>
      </w:r>
      <w:r w:rsidR="006B69A9">
        <w:rPr>
          <w:lang w:eastAsia="zh-CN"/>
        </w:rPr>
        <w:t> 2</w:t>
      </w:r>
      <w:r w:rsidRPr="00CA02C4">
        <w:rPr>
          <w:lang w:eastAsia="zh-CN"/>
        </w:rPr>
        <w:t>:</w:t>
      </w:r>
      <w:r w:rsidR="00121871" w:rsidRPr="00CA02C4">
        <w:rPr>
          <w:lang w:eastAsia="zh-CN"/>
        </w:rPr>
        <w:tab/>
        <w:t>"</w:t>
      </w:r>
      <w:r w:rsidRPr="00CA02C4">
        <w:rPr>
          <w:lang w:eastAsia="zh-CN"/>
        </w:rPr>
        <w:t>CN DL forwarding tunnel</w:t>
      </w:r>
      <w:r w:rsidR="00121871" w:rsidRPr="00CA02C4">
        <w:rPr>
          <w:lang w:eastAsia="zh-CN"/>
        </w:rPr>
        <w:t>"</w:t>
      </w:r>
      <w:r w:rsidRPr="00CA02C4">
        <w:rPr>
          <w:lang w:eastAsia="zh-CN"/>
        </w:rPr>
        <w:t xml:space="preserve"> can either be seen as N9 tunnel if it</w:t>
      </w:r>
      <w:r w:rsidR="00121871" w:rsidRPr="00CA02C4">
        <w:rPr>
          <w:lang w:eastAsia="zh-CN"/>
        </w:rPr>
        <w:t>'</w:t>
      </w:r>
      <w:r w:rsidRPr="00CA02C4">
        <w:rPr>
          <w:lang w:eastAsia="zh-CN"/>
        </w:rPr>
        <w:t>s used by source I-UPF to forward data, or N3 tunnel if it is used by source RAN to forward data</w:t>
      </w:r>
      <w:r w:rsidR="00121871" w:rsidRPr="00CA02C4">
        <w:rPr>
          <w:lang w:eastAsia="zh-CN"/>
        </w:rPr>
        <w:t>.</w:t>
      </w:r>
    </w:p>
    <w:p w:rsidR="00D6151D" w:rsidRPr="00CA02C4" w:rsidRDefault="00D6151D" w:rsidP="00D6151D">
      <w:pPr>
        <w:pStyle w:val="B1"/>
        <w:rPr>
          <w:lang w:eastAsia="zh-CN"/>
        </w:rPr>
      </w:pPr>
      <w:r w:rsidRPr="00CA02C4">
        <w:rPr>
          <w:lang w:eastAsia="zh-CN"/>
        </w:rPr>
        <w:t>11d.</w:t>
      </w:r>
      <w:r w:rsidRPr="00CA02C4">
        <w:rPr>
          <w:lang w:eastAsia="zh-CN"/>
        </w:rPr>
        <w:tab/>
        <w:t>Target I-SMF to T-AMF: Nsmf_PDUSession_UpdateSMContext Response (DL forwarding tunnel information).</w:t>
      </w:r>
    </w:p>
    <w:p w:rsidR="00D6151D" w:rsidRPr="00CA02C4" w:rsidRDefault="00D6151D" w:rsidP="00D6151D">
      <w:pPr>
        <w:pStyle w:val="B1"/>
        <w:rPr>
          <w:lang w:eastAsia="zh-CN"/>
        </w:rPr>
      </w:pPr>
      <w:r w:rsidRPr="00CA02C4">
        <w:rPr>
          <w:lang w:eastAsia="zh-CN"/>
        </w:rPr>
        <w:tab/>
        <w:t>The (target) I-SMF sends an Nsmf_PDUSession_UpdateSMContext Response message per PDU Session to T-AMF.</w:t>
      </w:r>
    </w:p>
    <w:p w:rsidR="00D6151D" w:rsidRPr="00CA02C4" w:rsidRDefault="00D6151D" w:rsidP="00D6151D">
      <w:pPr>
        <w:pStyle w:val="B1"/>
        <w:rPr>
          <w:lang w:eastAsia="zh-CN"/>
        </w:rPr>
      </w:pPr>
      <w:r w:rsidRPr="00CA02C4">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CA02C4" w:rsidRDefault="00D6151D" w:rsidP="00D6151D">
      <w:pPr>
        <w:pStyle w:val="B2"/>
        <w:rPr>
          <w:lang w:eastAsia="zh-CN"/>
        </w:rPr>
      </w:pPr>
      <w:r w:rsidRPr="00CA02C4">
        <w:rPr>
          <w:lang w:eastAsia="zh-CN"/>
        </w:rPr>
        <w:t>-</w:t>
      </w:r>
      <w:r w:rsidRPr="00CA02C4">
        <w:rPr>
          <w:lang w:eastAsia="zh-CN"/>
        </w:rPr>
        <w:tab/>
        <w:t>If direct forwarding applies, then the (target) I-SMF includes the T-RAN N3 forwarding information the SMF received in step 11a.</w:t>
      </w:r>
    </w:p>
    <w:p w:rsidR="00D6151D" w:rsidRPr="00CA02C4" w:rsidRDefault="00D6151D" w:rsidP="00D6151D">
      <w:pPr>
        <w:pStyle w:val="B2"/>
      </w:pPr>
      <w:r w:rsidRPr="00CA02C4">
        <w:t>-</w:t>
      </w:r>
      <w:r w:rsidRPr="00CA02C4">
        <w:tab/>
        <w:t>If the indirect forwarding tunnel is setup in step 11b, then the (</w:t>
      </w:r>
      <w:r w:rsidR="0061401C" w:rsidRPr="00CA02C4">
        <w:t>new target</w:t>
      </w:r>
      <w:r w:rsidRPr="00CA02C4">
        <w:t xml:space="preserve"> I-SMF includes the CN DL forwarding information from I-UPF.</w:t>
      </w:r>
    </w:p>
    <w:p w:rsidR="00D6151D" w:rsidRPr="00CA02C4" w:rsidRDefault="00D6151D" w:rsidP="00D6151D">
      <w:pPr>
        <w:pStyle w:val="B1"/>
        <w:rPr>
          <w:lang w:eastAsia="zh-CN"/>
        </w:rPr>
      </w:pPr>
      <w:r w:rsidRPr="00CA02C4">
        <w:rPr>
          <w:lang w:eastAsia="zh-CN"/>
        </w:rPr>
        <w:tab/>
      </w:r>
      <w:r w:rsidRPr="00CA02C4">
        <w:t>A timer shall be started at target I-SMF to monitor the indirect forwarding tunnel</w:t>
      </w:r>
      <w:r w:rsidR="006B69A9">
        <w:t>.</w:t>
      </w:r>
    </w:p>
    <w:p w:rsidR="00D6151D" w:rsidRPr="00CA02C4" w:rsidRDefault="00D6151D" w:rsidP="00D6151D">
      <w:pPr>
        <w:pStyle w:val="B1"/>
        <w:rPr>
          <w:lang w:eastAsia="zh-CN"/>
        </w:rPr>
      </w:pPr>
      <w:r w:rsidRPr="00CA02C4">
        <w:rPr>
          <w:lang w:eastAsia="zh-CN"/>
        </w:rPr>
        <w:t>12.</w:t>
      </w:r>
      <w:r w:rsidRPr="00CA02C4">
        <w:rPr>
          <w:lang w:eastAsia="zh-CN"/>
        </w:rPr>
        <w:tab/>
        <w:t xml:space="preserve">[Conditional] T-AMF to S-AMF: Namf_Communication_CreateUEContext Response (N2 information necessary for S-AMF to send Handover Command to S-RAN including </w:t>
      </w:r>
      <w:r w:rsidRPr="00CA02C4">
        <w:t>Target to Source transparent container,</w:t>
      </w:r>
      <w:r w:rsidRPr="00CA02C4">
        <w:rPr>
          <w:lang w:eastAsia="zh-CN"/>
        </w:rPr>
        <w:t xml:space="preserve"> </w:t>
      </w:r>
      <w:r w:rsidRPr="00CA02C4">
        <w:t xml:space="preserve">PDU Sessions failed to be setup list, </w:t>
      </w:r>
      <w:r w:rsidRPr="00CA02C4">
        <w:rPr>
          <w:lang w:eastAsia="zh-CN"/>
        </w:rPr>
        <w:t>N2 SM information, DL forwarding tunnel Information).</w:t>
      </w:r>
    </w:p>
    <w:p w:rsidR="00D6151D" w:rsidRPr="00CA02C4" w:rsidRDefault="00D6151D" w:rsidP="00D6151D">
      <w:pPr>
        <w:pStyle w:val="B1"/>
        <w:rPr>
          <w:lang w:eastAsia="zh-CN"/>
        </w:rPr>
      </w:pPr>
      <w:r w:rsidRPr="00CA02C4">
        <w:tab/>
        <w:t xml:space="preserve">AMF supervises the </w:t>
      </w:r>
      <w:r w:rsidRPr="00CA02C4">
        <w:rPr>
          <w:lang w:eastAsia="zh-CN"/>
        </w:rPr>
        <w:t>Nsmf_PDUSession_UpdateSMContext Response message</w:t>
      </w:r>
      <w:r w:rsidRPr="00CA02C4">
        <w:t xml:space="preserve"> from the involved SMFs</w:t>
      </w:r>
      <w:r w:rsidRPr="00CA02C4">
        <w:rPr>
          <w:lang w:eastAsia="zh-CN"/>
        </w:rPr>
        <w:t xml:space="preserve">. </w:t>
      </w:r>
      <w:r w:rsidRPr="00CA02C4">
        <w:t xml:space="preserve">At expiry of the maximum wait time or when all </w:t>
      </w:r>
      <w:r w:rsidRPr="00CA02C4">
        <w:rPr>
          <w:lang w:eastAsia="zh-CN"/>
        </w:rPr>
        <w:t xml:space="preserve">Nsmf_PDUSession_UpdateSMContext </w:t>
      </w:r>
      <w:r w:rsidRPr="00CA02C4">
        <w:t xml:space="preserve">Response messages are received, </w:t>
      </w:r>
      <w:r w:rsidRPr="00CA02C4">
        <w:rPr>
          <w:lang w:eastAsia="zh-CN"/>
        </w:rPr>
        <w:t>T-</w:t>
      </w:r>
      <w:r w:rsidRPr="00CA02C4">
        <w:t xml:space="preserve">AMF </w:t>
      </w:r>
      <w:r w:rsidRPr="00CA02C4">
        <w:rPr>
          <w:lang w:eastAsia="zh-CN"/>
        </w:rPr>
        <w:t>sends the Namf_Communication_CreateUEContext Response to the S-AMF.</w:t>
      </w:r>
    </w:p>
    <w:p w:rsidR="00D6151D" w:rsidRPr="00CA02C4" w:rsidRDefault="00D6151D" w:rsidP="00D6151D">
      <w:pPr>
        <w:pStyle w:val="B1"/>
      </w:pPr>
      <w:r w:rsidRPr="00CA02C4">
        <w:rPr>
          <w:lang w:eastAsia="zh-CN"/>
        </w:rPr>
        <w:tab/>
        <w:t xml:space="preserve">The Target to </w:t>
      </w:r>
      <w:r w:rsidRPr="00CA02C4">
        <w:t>Source</w:t>
      </w:r>
      <w:r w:rsidRPr="00CA02C4">
        <w:rPr>
          <w:lang w:eastAsia="zh-CN"/>
        </w:rPr>
        <w:t xml:space="preserve"> transport container is received from the T-RAN. The N2 SM Information is received from the SMF in step 11d including the data forwarding tunnel info.</w:t>
      </w:r>
    </w:p>
    <w:p w:rsidR="00D6151D" w:rsidRPr="00CA02C4" w:rsidRDefault="00D6151D" w:rsidP="00D6151D">
      <w:pPr>
        <w:pStyle w:val="B1"/>
      </w:pPr>
      <w:r w:rsidRPr="00CA02C4">
        <w:t>12a.</w:t>
      </w:r>
      <w:r w:rsidR="00121871" w:rsidRPr="00CA02C4">
        <w:tab/>
      </w:r>
      <w:r w:rsidRPr="00CA02C4">
        <w:t>[Conditional] S-AMF to source I-SMF: Nsmf_PDUSession_UpdateSMContext Request (DL forwarding tunnel info)</w:t>
      </w:r>
      <w:r w:rsidR="006B69A9">
        <w:t>.</w:t>
      </w:r>
    </w:p>
    <w:p w:rsidR="00D6151D" w:rsidRPr="00CA02C4" w:rsidRDefault="00121871" w:rsidP="006B69A9">
      <w:pPr>
        <w:pStyle w:val="B1"/>
      </w:pPr>
      <w:r w:rsidRPr="00CA02C4">
        <w:tab/>
      </w:r>
      <w:r w:rsidR="00D6151D" w:rsidRPr="00CA02C4">
        <w:t xml:space="preserve">If source I-UPF need to allocate indirect forwarding tunnel, the S-AMF invokes Nsmf_PDUSession_UpdateSMContext </w:t>
      </w:r>
      <w:r w:rsidR="0061401C" w:rsidRPr="00CA02C4">
        <w:t>Request</w:t>
      </w:r>
      <w:r w:rsidR="00D6151D" w:rsidRPr="00CA02C4">
        <w:t xml:space="preserve"> to provide indirect data forwarding tunnel info from target side if it</w:t>
      </w:r>
      <w:r w:rsidRPr="00CA02C4">
        <w:t>'</w:t>
      </w:r>
      <w:r w:rsidR="00D6151D" w:rsidRPr="00CA02C4">
        <w:t>s provided in step 12.</w:t>
      </w:r>
    </w:p>
    <w:p w:rsidR="00D6151D" w:rsidRPr="00CA02C4" w:rsidRDefault="00D6151D" w:rsidP="00D6151D">
      <w:pPr>
        <w:pStyle w:val="B1"/>
      </w:pPr>
      <w:r w:rsidRPr="00CA02C4">
        <w:t>12b.</w:t>
      </w:r>
      <w:r w:rsidR="00121871" w:rsidRPr="00CA02C4">
        <w:tab/>
      </w:r>
      <w:r w:rsidRPr="00CA02C4">
        <w:t>[Conditional] Source I-SMF to source I-UPF: N4 Session Modification (DL forwarding tunnel info)</w:t>
      </w:r>
      <w:r w:rsidR="006B69A9">
        <w:t>.</w:t>
      </w:r>
    </w:p>
    <w:p w:rsidR="00D6151D" w:rsidRPr="00CA02C4" w:rsidRDefault="00D6151D" w:rsidP="006B69A9">
      <w:pPr>
        <w:pStyle w:val="B1"/>
      </w:pPr>
      <w:r w:rsidRPr="00CA02C4">
        <w:tab/>
        <w:t>Source I-SMF provides indirect forwarding tunnel info from target side to source I-UPF. Source I-UPF/Source I-SMF shall also allocate the N3 indirect forwarding tunnel for source RAN to forward data.</w:t>
      </w:r>
    </w:p>
    <w:p w:rsidR="00D6151D" w:rsidRPr="00CA02C4" w:rsidRDefault="00D6151D" w:rsidP="00D6151D">
      <w:pPr>
        <w:pStyle w:val="B1"/>
      </w:pPr>
      <w:r w:rsidRPr="00CA02C4">
        <w:t>12c.</w:t>
      </w:r>
      <w:r w:rsidR="00121871" w:rsidRPr="00CA02C4">
        <w:tab/>
      </w:r>
      <w:r w:rsidRPr="00CA02C4">
        <w:t>[Conditional] Source I-SMF to S-AMF: Nsmf_PDUSession_UPdateSMContext Response (N3 forwarding tunnel)</w:t>
      </w:r>
      <w:r w:rsidR="006B69A9">
        <w:t>.</w:t>
      </w:r>
    </w:p>
    <w:p w:rsidR="00D6151D" w:rsidRPr="006B69A9" w:rsidRDefault="00D6151D" w:rsidP="006B69A9">
      <w:pPr>
        <w:pStyle w:val="B1"/>
      </w:pPr>
      <w:r w:rsidRPr="00CA02C4">
        <w:lastRenderedPageBreak/>
        <w:tab/>
        <w:t>Source I-SMF provide the N3 f</w:t>
      </w:r>
      <w:r w:rsidR="006B69A9">
        <w:t>orwarding tunnel info to S-AMF.</w:t>
      </w:r>
    </w:p>
    <w:p w:rsidR="00D6151D" w:rsidRPr="00CA02C4" w:rsidRDefault="00121871" w:rsidP="006B69A9">
      <w:pPr>
        <w:pStyle w:val="B1"/>
      </w:pPr>
      <w:r w:rsidRPr="00CA02C4">
        <w:tab/>
      </w:r>
      <w:r w:rsidR="00D6151D" w:rsidRPr="00CA02C4">
        <w:t>A timer shall be started at source I-SMF to monitor the indirect forwarding tunnel</w:t>
      </w:r>
      <w:r w:rsidR="006B69A9">
        <w:t>.</w:t>
      </w:r>
    </w:p>
    <w:p w:rsidR="00D6151D" w:rsidRPr="00CA02C4" w:rsidRDefault="00D6151D" w:rsidP="001F5F44">
      <w:pPr>
        <w:pStyle w:val="Heading6"/>
        <w:rPr>
          <w:lang w:eastAsia="zh-CN"/>
        </w:rPr>
      </w:pPr>
      <w:bookmarkStart w:id="43" w:name="_Toc525743917"/>
      <w:r w:rsidRPr="00CA02C4">
        <w:rPr>
          <w:lang w:eastAsia="zh-CN"/>
        </w:rPr>
        <w:t>6.1.2.5.3.3</w:t>
      </w:r>
      <w:r w:rsidR="00121871" w:rsidRPr="00CA02C4">
        <w:rPr>
          <w:lang w:eastAsia="zh-CN"/>
        </w:rPr>
        <w:tab/>
      </w:r>
      <w:r w:rsidRPr="00CA02C4">
        <w:rPr>
          <w:lang w:eastAsia="zh-CN"/>
        </w:rPr>
        <w:t>Execution phase</w:t>
      </w:r>
      <w:bookmarkEnd w:id="43"/>
    </w:p>
    <w:p w:rsidR="00D6151D" w:rsidRPr="00CA02C4" w:rsidRDefault="00D6151D" w:rsidP="00D6151D">
      <w:pPr>
        <w:rPr>
          <w:lang w:eastAsia="zh-CN"/>
        </w:rPr>
      </w:pPr>
      <w:r w:rsidRPr="00CA02C4">
        <w:rPr>
          <w:lang w:eastAsia="zh-CN"/>
        </w:rPr>
        <w:t>Same as the procedure in clause</w:t>
      </w:r>
      <w:r w:rsidR="00121871" w:rsidRPr="00CA02C4">
        <w:rPr>
          <w:lang w:eastAsia="zh-CN"/>
        </w:rPr>
        <w:t> </w:t>
      </w:r>
      <w:r w:rsidRPr="00CA02C4">
        <w:rPr>
          <w:lang w:eastAsia="zh-CN"/>
        </w:rPr>
        <w:t>6.6.2.4.3.</w:t>
      </w:r>
    </w:p>
    <w:p w:rsidR="001F5F44" w:rsidRPr="00CA02C4" w:rsidRDefault="006B69A9" w:rsidP="001F5F44">
      <w:pPr>
        <w:pStyle w:val="Heading5"/>
        <w:rPr>
          <w:lang w:eastAsia="zh-CN"/>
        </w:rPr>
      </w:pPr>
      <w:bookmarkStart w:id="44" w:name="_Toc525743918"/>
      <w:r>
        <w:rPr>
          <w:lang w:eastAsia="zh-CN"/>
        </w:rPr>
        <w:t>6.1.2.5.4</w:t>
      </w:r>
      <w:r w:rsidR="001F5F44" w:rsidRPr="00CA02C4">
        <w:rPr>
          <w:lang w:eastAsia="zh-CN"/>
        </w:rPr>
        <w:tab/>
        <w:t>UE Triggered Service Request</w:t>
      </w:r>
      <w:bookmarkEnd w:id="44"/>
    </w:p>
    <w:p w:rsidR="001F5F44" w:rsidRPr="00CA02C4" w:rsidRDefault="001F5F44" w:rsidP="001F5F44">
      <w:r w:rsidRPr="00CA02C4">
        <w:t>When a Service Request is received by AMF, the AMF determines whether a new I-SMF needs to be selected. If an I-SMF does not need to be removed, inserted or changed, the UE triggered Service Request in clause 4.2.3 of TS 23.502 [3] can be used without change. If a new I-SMF is selected, the UE triggered Service Request procedure is shown below.</w:t>
      </w:r>
    </w:p>
    <w:p w:rsidR="001F5F44" w:rsidRPr="00CA02C4" w:rsidRDefault="001F5F44" w:rsidP="001F5F44">
      <w:r w:rsidRPr="00CA02C4">
        <w:t>The following scenarios are supported:</w:t>
      </w:r>
    </w:p>
    <w:p w:rsidR="001F5F44" w:rsidRPr="00CA02C4" w:rsidRDefault="001F5F44" w:rsidP="001F5F44">
      <w:pPr>
        <w:pStyle w:val="B1"/>
        <w:rPr>
          <w:lang w:eastAsia="zh-CN"/>
        </w:rPr>
      </w:pPr>
      <w:r w:rsidRPr="00CA02C4">
        <w:rPr>
          <w:lang w:eastAsia="zh-CN"/>
        </w:rPr>
        <w:t>-</w:t>
      </w:r>
      <w:r w:rsidRPr="00CA02C4">
        <w:rPr>
          <w:lang w:eastAsia="zh-CN"/>
        </w:rPr>
        <w:tab/>
        <w:t>from old I-SMF service area to new I-SMF service area, i.e. I-SMF change;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A-SMF service area to new I-SMF service area, i.e. I-SMF insertion;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old I-SMF service area to A-SMF service area, i.e. I-SMF removal.</w:t>
      </w:r>
    </w:p>
    <w:p w:rsidR="001F5F44" w:rsidRPr="00CA02C4" w:rsidRDefault="001F5F44" w:rsidP="001F5F44">
      <w:pPr>
        <w:rPr>
          <w:lang w:eastAsia="zh-CN"/>
        </w:rPr>
      </w:pPr>
      <w:r w:rsidRPr="00CA02C4">
        <w:rPr>
          <w:lang w:eastAsia="zh-CN"/>
        </w:rPr>
        <w:t xml:space="preserve">If the service request is triggered by network and a new I-UPF is selected (e.g. by a new I-SMF), a forwarding tunnel may need to be established between the old I-UPF and the new </w:t>
      </w:r>
      <w:r w:rsidR="006B69A9">
        <w:rPr>
          <w:lang w:eastAsia="zh-CN"/>
        </w:rPr>
        <w:t>I-UPF to forward buffered data.</w:t>
      </w:r>
    </w:p>
    <w:p w:rsidR="001F5F44" w:rsidRPr="00CA02C4" w:rsidRDefault="006B69A9" w:rsidP="001F5F44">
      <w:pPr>
        <w:pStyle w:val="EditorsNote"/>
        <w:rPr>
          <w:lang w:eastAsia="zh-CN"/>
        </w:rPr>
      </w:pPr>
      <w:r w:rsidRPr="00CA02C4">
        <w:rPr>
          <w:lang w:eastAsia="zh-CN"/>
        </w:rPr>
        <w:t>Editor's note:</w:t>
      </w:r>
      <w:r>
        <w:rPr>
          <w:lang w:eastAsia="zh-CN"/>
        </w:rPr>
        <w:tab/>
      </w:r>
      <w:r w:rsidR="001F5F44" w:rsidRPr="00CA02C4">
        <w:rPr>
          <w:lang w:eastAsia="zh-CN"/>
        </w:rPr>
        <w:t>Interactions with PCF are FFS and depends on conclusions to key issue #5.</w:t>
      </w:r>
    </w:p>
    <w:p w:rsidR="001F5F44" w:rsidRPr="00CA02C4" w:rsidRDefault="001F5F44" w:rsidP="006B69A9">
      <w:pPr>
        <w:pStyle w:val="TH"/>
      </w:pPr>
      <w:r w:rsidRPr="00CA02C4">
        <w:object w:dxaOrig="12690" w:dyaOrig="18443">
          <v:shape id="_x0000_i1033" type="#_x0000_t75" style="width:437.35pt;height:635.35pt" o:ole="">
            <v:imagedata r:id="rId27" o:title=""/>
          </v:shape>
          <o:OLEObject Type="Embed" ProgID="Visio.Drawing.11" ShapeID="_x0000_i1033" DrawAspect="Content" ObjectID="_1599485822" r:id="rId28"/>
        </w:object>
      </w:r>
    </w:p>
    <w:p w:rsidR="006B69A9" w:rsidRPr="006B69A9" w:rsidRDefault="006B69A9" w:rsidP="006B69A9">
      <w:pPr>
        <w:pStyle w:val="TF"/>
      </w:pPr>
      <w:r>
        <w:t>Figure 6.1.2.5.4-1</w:t>
      </w:r>
    </w:p>
    <w:p w:rsidR="001F5F44" w:rsidRPr="0061401C" w:rsidRDefault="006B69A9" w:rsidP="001F5F44">
      <w:pPr>
        <w:pStyle w:val="B1"/>
      </w:pPr>
      <w:r>
        <w:t>1-3.</w:t>
      </w:r>
      <w:r>
        <w:tab/>
        <w:t>These steps are the same as in clause 4.2.3.2 in TS 23.502 [3].</w:t>
      </w:r>
    </w:p>
    <w:p w:rsidR="001F5F44" w:rsidRPr="0061401C" w:rsidRDefault="006B69A9" w:rsidP="001F5F44">
      <w:pPr>
        <w:pStyle w:val="B1"/>
      </w:pPr>
      <w:r>
        <w:tab/>
        <w:t>The AMF determines whether I-SMF needs to be removed, inserted or changed/relocated. The rest of this call flow assumes that I-SMF needs to be removed, inserted or changed/relocated.</w:t>
      </w:r>
    </w:p>
    <w:p w:rsidR="001F5F44" w:rsidRPr="00CA02C4" w:rsidRDefault="006B69A9" w:rsidP="001F5F44">
      <w:pPr>
        <w:pStyle w:val="EditorsNote"/>
      </w:pPr>
      <w:r w:rsidRPr="00CA02C4">
        <w:rPr>
          <w:lang w:eastAsia="zh-CN"/>
        </w:rPr>
        <w:lastRenderedPageBreak/>
        <w:t>Editor's note:</w:t>
      </w:r>
      <w:r>
        <w:rPr>
          <w:lang w:eastAsia="zh-CN"/>
        </w:rPr>
        <w:tab/>
      </w:r>
      <w:r w:rsidR="001F5F44" w:rsidRPr="00CA02C4">
        <w:t>It is FFS whether AMF does this for all PDU Sessions or only for the PDU Sessions where the UP</w:t>
      </w:r>
      <w:r>
        <w:t xml:space="preserve"> activation has been requested.</w:t>
      </w:r>
    </w:p>
    <w:p w:rsidR="001F5F44" w:rsidRPr="00CA02C4" w:rsidRDefault="006B69A9" w:rsidP="001F5F44">
      <w:pPr>
        <w:pStyle w:val="B1"/>
      </w:pPr>
      <w:r>
        <w:t>4.</w:t>
      </w:r>
      <w:r>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CA02C4" w:rsidRDefault="001F5F44" w:rsidP="006B69A9">
      <w:r w:rsidRPr="00CA02C4">
        <w:t>Case: I-SMF insertion or I-SMF change:</w:t>
      </w:r>
    </w:p>
    <w:p w:rsidR="006B69A9" w:rsidRDefault="006B69A9" w:rsidP="001F5F44">
      <w:pPr>
        <w:pStyle w:val="B1"/>
      </w:pPr>
      <w:r>
        <w:t>5.</w:t>
      </w:r>
      <w:r>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Default="006B69A9" w:rsidP="001F5F44">
      <w:pPr>
        <w:pStyle w:val="B1"/>
      </w:pPr>
      <w:r>
        <w:t>6.</w:t>
      </w:r>
      <w:r>
        <w:tab/>
        <w:t>The new I-SMF selects a UPF (new I-UPF) serving the UE location.</w:t>
      </w:r>
    </w:p>
    <w:p w:rsidR="006B69A9" w:rsidRDefault="006B69A9" w:rsidP="001F5F44">
      <w:pPr>
        <w:pStyle w:val="B1"/>
      </w:pPr>
      <w:r>
        <w:t>7.</w:t>
      </w:r>
      <w:r>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Default="006B69A9" w:rsidP="001F5F44">
      <w:pPr>
        <w:pStyle w:val="B1"/>
      </w:pPr>
      <w:r>
        <w:t>8.</w:t>
      </w:r>
      <w:r>
        <w:tab/>
        <w:t>The new I-SMF sends a Nsmf_PDUSession_CreateSMContext Response to the AMF. The I-SMF includes N2 SM info (tunnel endpoint information for N3 tunnel) as well as SM context (forwarding tunnel information).</w:t>
      </w:r>
    </w:p>
    <w:p w:rsidR="006B69A9" w:rsidRDefault="006B69A9" w:rsidP="001F5F44">
      <w:pPr>
        <w:pStyle w:val="B1"/>
      </w:pPr>
      <w:r>
        <w:t>9.</w:t>
      </w:r>
      <w:r>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Default="006B69A9" w:rsidP="001F5F44">
      <w:pPr>
        <w:pStyle w:val="B1"/>
      </w:pPr>
      <w:r>
        <w:t>10.</w:t>
      </w:r>
      <w:r>
        <w:tab/>
        <w:t>The A-SMF provides the DL tunnel information to the UPF.</w:t>
      </w:r>
    </w:p>
    <w:p w:rsidR="001F5F44" w:rsidRPr="00CA02C4" w:rsidRDefault="001F5F44" w:rsidP="006B69A9">
      <w:r w:rsidRPr="00CA02C4">
        <w:t>Case: I-SMF removal:</w:t>
      </w:r>
    </w:p>
    <w:p w:rsidR="001F5F44" w:rsidRPr="00CA02C4" w:rsidRDefault="001F5F44" w:rsidP="001F5F44">
      <w:pPr>
        <w:pStyle w:val="B1"/>
      </w:pPr>
      <w:r w:rsidRPr="00CA02C4">
        <w:t>11.</w:t>
      </w:r>
      <w:r w:rsidRPr="00CA02C4">
        <w:tab/>
        <w:t>The AMF sends a Nsmf_PDUSession_UpdateSMContext Request to the A-SMF and indicates that the I-SMF shall be removed. The AMF also includes the SM container received in step 4.</w:t>
      </w:r>
    </w:p>
    <w:p w:rsidR="001F5F44" w:rsidRPr="00CA02C4" w:rsidRDefault="001F5F44" w:rsidP="001F5F44">
      <w:pPr>
        <w:pStyle w:val="B1"/>
      </w:pPr>
      <w:r w:rsidRPr="00CA02C4">
        <w:t>12.</w:t>
      </w:r>
      <w:r w:rsidRPr="00CA02C4">
        <w:tab/>
        <w:t>In case the UPF allocates tunnel endpoint identifiers, the A-SMF may request the UPF (PSA) to provide tunnel endpoint for the UL traffic from (R)AN.</w:t>
      </w:r>
    </w:p>
    <w:p w:rsidR="001F5F44" w:rsidRPr="00CA02C4" w:rsidRDefault="001F5F44" w:rsidP="001F5F44">
      <w:pPr>
        <w:pStyle w:val="B1"/>
      </w:pPr>
      <w:r w:rsidRPr="00CA02C4">
        <w:t>13.</w:t>
      </w:r>
      <w:r w:rsidRPr="00CA02C4">
        <w:tab/>
        <w:t>The A-SMF sends a Nsmf_PDUSession_UpdateSMContext Response to the AMF. The A-SMF includes N2 SM info (tunnel endpoint information for N3 tunnel) as well as SM context (forwarding tunnel information).</w:t>
      </w:r>
    </w:p>
    <w:p w:rsidR="001F5F44" w:rsidRPr="00CA02C4" w:rsidRDefault="001F5F44" w:rsidP="006B69A9">
      <w:r w:rsidRPr="00CA02C4">
        <w:t>Case: I-SMF removal or I-SMF change: (in order to setup forwarding tunnel from old I-UPF to either PSA or new I-UPF)</w:t>
      </w:r>
      <w:r w:rsidR="006B69A9">
        <w:t>.</w:t>
      </w:r>
    </w:p>
    <w:p w:rsidR="006B69A9" w:rsidRDefault="006B69A9" w:rsidP="001F5F44">
      <w:pPr>
        <w:pStyle w:val="B1"/>
      </w:pPr>
      <w:r>
        <w:t>14.</w:t>
      </w:r>
      <w:r>
        <w:tab/>
        <w:t>The AMF sends a Nsmf_PDUSession_UpdateSMContext Request to the old I-SMF containing forwarding tunnel endpoint information for traffic to the PSA UPF (in case of removal) or the new I-UPF (in case of I-SMF change).</w:t>
      </w:r>
    </w:p>
    <w:p w:rsidR="006B69A9" w:rsidRDefault="006B69A9" w:rsidP="001F5F44">
      <w:pPr>
        <w:pStyle w:val="B1"/>
      </w:pPr>
      <w:r>
        <w:t>15.</w:t>
      </w:r>
      <w:r>
        <w:tab/>
        <w:t>The old I-SMF replies with a Nsmf_PDUSession_UpdateSMContext Response.</w:t>
      </w:r>
    </w:p>
    <w:p w:rsidR="006B69A9" w:rsidRDefault="006B69A9" w:rsidP="001F5F44">
      <w:pPr>
        <w:pStyle w:val="B1"/>
      </w:pPr>
      <w:r>
        <w:t>16.</w:t>
      </w:r>
      <w:r>
        <w:tab/>
        <w:t>The old I-SMF updates the forwarding information in the old I-UPF so that the buffered data is forwarded to the PSA UPF (in case of removal) or the new I-UPF (in case of I-SMF change).</w:t>
      </w:r>
    </w:p>
    <w:p w:rsidR="006B69A9" w:rsidRDefault="006B69A9" w:rsidP="001F5F44">
      <w:pPr>
        <w:pStyle w:val="B1"/>
      </w:pPr>
      <w:r>
        <w:t>17-19.</w:t>
      </w:r>
      <w:r>
        <w:tab/>
        <w:t>These steps are the same as steps 12-14 in 4.3.2.3 in TS 23.502 [3].</w:t>
      </w:r>
    </w:p>
    <w:p w:rsidR="001F5F44" w:rsidRPr="00CA02C4" w:rsidRDefault="001F5F44" w:rsidP="006B69A9">
      <w:r w:rsidRPr="00CA02C4">
        <w:t>In case a new SMF has been selected (i.e. for I-SMF insertion and I-SMF change), steps 20-22 are performed. Otherwise call flow continues in step 23.</w:t>
      </w:r>
    </w:p>
    <w:p w:rsidR="006B69A9" w:rsidRDefault="006B69A9" w:rsidP="001F5F44">
      <w:pPr>
        <w:pStyle w:val="B1"/>
      </w:pPr>
      <w:r>
        <w:t>20.</w:t>
      </w:r>
      <w:r>
        <w:tab/>
        <w:t>The AMF sends an Nsmf_PDUSession_UpdateSMContext Request to the new I-SMF with the N2 SM information for the N3 tunnel.</w:t>
      </w:r>
    </w:p>
    <w:p w:rsidR="006B69A9" w:rsidRDefault="006B69A9" w:rsidP="001F5F44">
      <w:pPr>
        <w:pStyle w:val="B1"/>
      </w:pPr>
      <w:r>
        <w:t>21.</w:t>
      </w:r>
      <w:r>
        <w:tab/>
        <w:t>The new I-SMF updates the new I-UPF with the DL tunnel endpoint information.</w:t>
      </w:r>
    </w:p>
    <w:p w:rsidR="006B69A9" w:rsidRDefault="006B69A9" w:rsidP="001F5F44">
      <w:pPr>
        <w:pStyle w:val="B1"/>
      </w:pPr>
      <w:r>
        <w:t>22.</w:t>
      </w:r>
      <w:r>
        <w:tab/>
        <w:t>The new I-SMF sends an Nsmf_PDUSession_UpdateSMContext Response to AMF.</w:t>
      </w:r>
    </w:p>
    <w:p w:rsidR="001F5F44" w:rsidRPr="00CA02C4" w:rsidRDefault="006B69A9" w:rsidP="006B69A9">
      <w:pPr>
        <w:pStyle w:val="B1"/>
      </w:pPr>
      <w:r>
        <w:tab/>
      </w:r>
      <w:r w:rsidR="001F5F44" w:rsidRPr="00CA02C4">
        <w:t>In case no I-SMF exist, i.e. I-SMF is to be removed, steps 23-25 are performed. Otherwise call flow continues in step 26.</w:t>
      </w:r>
    </w:p>
    <w:p w:rsidR="006B69A9" w:rsidRDefault="006B69A9" w:rsidP="001F5F44">
      <w:pPr>
        <w:pStyle w:val="B1"/>
      </w:pPr>
      <w:r>
        <w:lastRenderedPageBreak/>
        <w:t>23.</w:t>
      </w:r>
      <w:r>
        <w:tab/>
        <w:t>The AMF sends an Nsmf_PDUSession_UpdateSMContext Request to the new A-SMF with the N2 SM information for the N3 tunnel.</w:t>
      </w:r>
    </w:p>
    <w:p w:rsidR="006B69A9" w:rsidRDefault="006B69A9" w:rsidP="001F5F44">
      <w:pPr>
        <w:pStyle w:val="B1"/>
      </w:pPr>
      <w:r>
        <w:t>24.</w:t>
      </w:r>
      <w:r>
        <w:tab/>
        <w:t>The new A-SMF updates the new PSA UPF with the DL tunnel endpoint information.</w:t>
      </w:r>
    </w:p>
    <w:p w:rsidR="006B69A9" w:rsidRDefault="006B69A9" w:rsidP="001F5F44">
      <w:pPr>
        <w:pStyle w:val="B1"/>
      </w:pPr>
      <w:r>
        <w:t>25.</w:t>
      </w:r>
      <w:r>
        <w:tab/>
        <w:t>The new A-SMF sends an Nsmf_PDUSession_UpdateSMContext Response to AMF.</w:t>
      </w:r>
    </w:p>
    <w:p w:rsidR="006B69A9" w:rsidRDefault="006B69A9" w:rsidP="001F5F44">
      <w:pPr>
        <w:pStyle w:val="B1"/>
      </w:pPr>
      <w:r>
        <w:t>26.</w:t>
      </w:r>
      <w:r>
        <w:tab/>
        <w:t>In case of I-SMF insertion or I-SMF change, the new I-SMF may release the tunnel endpoint for the forwarding tunnel based on the guard timer.</w:t>
      </w:r>
    </w:p>
    <w:p w:rsidR="006B69A9" w:rsidRDefault="006B69A9" w:rsidP="001F5F44">
      <w:pPr>
        <w:pStyle w:val="B1"/>
      </w:pPr>
      <w:r>
        <w:t>27.</w:t>
      </w:r>
      <w:r>
        <w:tab/>
        <w:t>In case of I-SMF removal, the A-SMF may release the tunnel endpoint for the forwarding tunnel based on the guard timer.</w:t>
      </w:r>
    </w:p>
    <w:p w:rsidR="006B69A9" w:rsidRDefault="006B69A9" w:rsidP="001F5F44">
      <w:pPr>
        <w:pStyle w:val="B1"/>
      </w:pPr>
      <w:r>
        <w:t>28.</w:t>
      </w:r>
      <w:r>
        <w:tab/>
        <w:t>In case of I-SMF removal or I-SMF change, the old I-SMF releases the old I-UPF.</w:t>
      </w:r>
    </w:p>
    <w:p w:rsidR="001F5F44" w:rsidRPr="00CA02C4" w:rsidRDefault="006B69A9" w:rsidP="006B69A9">
      <w:pPr>
        <w:pStyle w:val="Heading5"/>
        <w:rPr>
          <w:lang w:eastAsia="zh-CN"/>
        </w:rPr>
      </w:pPr>
      <w:bookmarkStart w:id="45" w:name="_Toc525743919"/>
      <w:r>
        <w:rPr>
          <w:lang w:eastAsia="zh-CN"/>
        </w:rPr>
        <w:t>6.1.2.5.5</w:t>
      </w:r>
      <w:r w:rsidR="001F5F44" w:rsidRPr="00CA02C4">
        <w:rPr>
          <w:lang w:eastAsia="zh-CN"/>
        </w:rPr>
        <w:tab/>
        <w:t>Network Triggered Service Request</w:t>
      </w:r>
      <w:bookmarkEnd w:id="45"/>
    </w:p>
    <w:p w:rsidR="006B69A9" w:rsidRDefault="006B69A9" w:rsidP="00D6151D">
      <w:r>
        <w:t>The network triggered service request in clause 4.2.3.3 in TS 23.502 [3] can be reused with the following differences:</w:t>
      </w:r>
    </w:p>
    <w:p w:rsidR="006B69A9" w:rsidRDefault="006B69A9" w:rsidP="00D6151D">
      <w:r>
        <w:t>If UE is in CM-IDLE state and a new I-SMF is selected by AMF or an I-SMF is removed, in step 6, the UE triggered service procedure is as described in clause 6.1.2.5.4, otherwise, the UE triggered service procedure is as in clause 4.2.3.2 of TS 23.502 [3].</w:t>
      </w:r>
    </w:p>
    <w:p w:rsidR="00C422D2" w:rsidRPr="00CA02C4" w:rsidRDefault="00C422D2" w:rsidP="00C422D2">
      <w:pPr>
        <w:pStyle w:val="Heading3"/>
      </w:pPr>
      <w:bookmarkStart w:id="46" w:name="_Toc525743920"/>
      <w:r w:rsidRPr="00CA02C4">
        <w:t>6.1.3</w:t>
      </w:r>
      <w:r w:rsidRPr="00CA02C4">
        <w:tab/>
        <w:t>Impact of the solution to existing entities</w:t>
      </w:r>
      <w:bookmarkEnd w:id="46"/>
    </w:p>
    <w:p w:rsidR="00615C21" w:rsidRPr="00CA02C4" w:rsidRDefault="00615C21" w:rsidP="00615C21">
      <w:r w:rsidRPr="00CA02C4">
        <w:t>AMF:</w:t>
      </w:r>
    </w:p>
    <w:p w:rsidR="00615C21" w:rsidRPr="00CA02C4" w:rsidRDefault="00615C21" w:rsidP="00615C21">
      <w:pPr>
        <w:pStyle w:val="B1"/>
      </w:pPr>
      <w:r w:rsidRPr="00CA02C4">
        <w:t>-</w:t>
      </w:r>
      <w:r w:rsidRPr="00CA02C4">
        <w:tab/>
        <w:t>AMF supports I-SMF selection (insertion, change, removal) function during all mobility including service request based on SMF service area info received from NRF (part of rel-15).</w:t>
      </w:r>
    </w:p>
    <w:p w:rsidR="00615C21" w:rsidRPr="00CA02C4" w:rsidRDefault="00615C21" w:rsidP="00615C21">
      <w:pPr>
        <w:pStyle w:val="B1"/>
      </w:pPr>
      <w:r w:rsidRPr="00CA02C4">
        <w:t>-</w:t>
      </w:r>
      <w:r w:rsidRPr="00CA02C4">
        <w:tab/>
        <w:t>Transparently relay SM context container in case of new I-SMF</w:t>
      </w:r>
    </w:p>
    <w:p w:rsidR="00615C21" w:rsidRPr="00CA02C4" w:rsidRDefault="00615C21" w:rsidP="00615C21">
      <w:pPr>
        <w:pStyle w:val="B1"/>
      </w:pPr>
      <w:r w:rsidRPr="00CA02C4">
        <w:t>-</w:t>
      </w:r>
      <w:r w:rsidRPr="00CA02C4">
        <w:tab/>
        <w:t>Transparently relay forwarding tunnel info container in case of indirect data forwarding</w:t>
      </w:r>
    </w:p>
    <w:p w:rsidR="00615C21" w:rsidRPr="00CA02C4" w:rsidRDefault="00615C21" w:rsidP="00615C21">
      <w:pPr>
        <w:pStyle w:val="B1"/>
      </w:pPr>
      <w:r w:rsidRPr="00CA02C4">
        <w:t>-</w:t>
      </w:r>
      <w:r w:rsidRPr="00CA02C4">
        <w:tab/>
        <w:t>Trigger the resource release toward source I-SMF during mobility in case of I-SMF change and removal.</w:t>
      </w:r>
    </w:p>
    <w:p w:rsidR="00615C21" w:rsidRPr="00CA02C4" w:rsidRDefault="00615C21" w:rsidP="00615C21">
      <w:pPr>
        <w:pStyle w:val="B1"/>
      </w:pPr>
      <w:r w:rsidRPr="00CA02C4">
        <w:t>-</w:t>
      </w:r>
      <w:r w:rsidRPr="00CA02C4">
        <w:tab/>
        <w:t>Handle SMF service area info received from NRF as in rel-15.</w:t>
      </w:r>
    </w:p>
    <w:p w:rsidR="00615C21" w:rsidRPr="00CA02C4" w:rsidRDefault="00615C21" w:rsidP="00615C21">
      <w:r w:rsidRPr="00CA02C4">
        <w:t>SMF:</w:t>
      </w:r>
    </w:p>
    <w:p w:rsidR="00615C21" w:rsidRPr="00CA02C4" w:rsidRDefault="00615C21" w:rsidP="00615C21">
      <w:pPr>
        <w:pStyle w:val="B1"/>
      </w:pPr>
      <w:r w:rsidRPr="00CA02C4">
        <w:t>-</w:t>
      </w:r>
      <w:r w:rsidRPr="00CA02C4">
        <w:tab/>
        <w:t>Support SM context transparent container via AMF.</w:t>
      </w:r>
    </w:p>
    <w:p w:rsidR="00615C21" w:rsidRPr="00CA02C4" w:rsidRDefault="00615C21" w:rsidP="00615C21">
      <w:pPr>
        <w:pStyle w:val="B1"/>
      </w:pPr>
      <w:r w:rsidRPr="00CA02C4">
        <w:t>-</w:t>
      </w:r>
      <w:r w:rsidRPr="00CA02C4">
        <w:tab/>
        <w:t>Support data forwarding tunnel during mobility including service request.</w:t>
      </w:r>
    </w:p>
    <w:p w:rsidR="00615C21" w:rsidRPr="00CA02C4" w:rsidRDefault="00615C21" w:rsidP="00615C21">
      <w:pPr>
        <w:pStyle w:val="B1"/>
      </w:pPr>
      <w:r w:rsidRPr="00CA02C4">
        <w:t>-</w:t>
      </w:r>
      <w:r w:rsidRPr="00CA02C4">
        <w:tab/>
        <w:t>SMF registers its service area into NRF as in rel-15.</w:t>
      </w:r>
    </w:p>
    <w:p w:rsidR="00615C21" w:rsidRPr="00CA02C4" w:rsidRDefault="00615C21" w:rsidP="00615C21">
      <w:pPr>
        <w:pStyle w:val="Heading3"/>
      </w:pPr>
      <w:bookmarkStart w:id="47" w:name="_Toc525743921"/>
      <w:r w:rsidRPr="00CA02C4">
        <w:t>6.1.4</w:t>
      </w:r>
      <w:r w:rsidRPr="00CA02C4">
        <w:tab/>
        <w:t>Evaluation of the solution</w:t>
      </w:r>
      <w:bookmarkEnd w:id="47"/>
    </w:p>
    <w:p w:rsidR="00615C21" w:rsidRPr="00CA02C4" w:rsidRDefault="00615C21" w:rsidP="00615C21">
      <w:r w:rsidRPr="00CA02C4">
        <w:t>The whole solution can be evaluated as below:</w:t>
      </w:r>
    </w:p>
    <w:p w:rsidR="00615C21" w:rsidRPr="00CA02C4" w:rsidRDefault="00615C21" w:rsidP="00615C21">
      <w:r w:rsidRPr="00CA02C4">
        <w:t>Architecture:</w:t>
      </w:r>
    </w:p>
    <w:p w:rsidR="00615C21" w:rsidRPr="00CA02C4" w:rsidRDefault="00CA02C4" w:rsidP="00615C21">
      <w:pPr>
        <w:pStyle w:val="B1"/>
      </w:pPr>
      <w:r>
        <w:t>-</w:t>
      </w:r>
      <w:r w:rsidR="00615C21" w:rsidRPr="00CA02C4">
        <w:tab/>
        <w:t>Rel-15 system architecture can be re-used with small adaptions, i.e. home-routed architecture can be easily used to handle the I-SMF due to administration area change.</w:t>
      </w:r>
    </w:p>
    <w:p w:rsidR="00615C21" w:rsidRPr="00CA02C4" w:rsidRDefault="00CA02C4">
      <w:pPr>
        <w:pStyle w:val="B1"/>
      </w:pPr>
      <w:r>
        <w:t>-</w:t>
      </w:r>
      <w:r w:rsidR="00615C21" w:rsidRPr="00CA02C4">
        <w:tab/>
        <w:t>Inter-PLMN mobility is also solved by the solution</w:t>
      </w:r>
    </w:p>
    <w:p w:rsidR="00615C21" w:rsidRPr="00CA02C4" w:rsidRDefault="00CA02C4">
      <w:pPr>
        <w:pStyle w:val="B1"/>
      </w:pPr>
      <w:r>
        <w:t>-</w:t>
      </w:r>
      <w:r w:rsidR="00615C21" w:rsidRPr="00CA02C4">
        <w:tab/>
        <w:t>Can work with either PCC solution 13 or PCC solution 15</w:t>
      </w:r>
    </w:p>
    <w:p w:rsidR="00615C21" w:rsidRPr="006B69A9" w:rsidRDefault="006B69A9" w:rsidP="0061401C">
      <w:pPr>
        <w:pStyle w:val="EditorsNote"/>
      </w:pPr>
      <w:r w:rsidRPr="006B69A9">
        <w:t>Editor's note:</w:t>
      </w:r>
      <w:r w:rsidRPr="006B69A9">
        <w:tab/>
      </w:r>
      <w:r w:rsidR="00615C21" w:rsidRPr="006B69A9">
        <w:t>Selection of PCC solution is FFS and handled as part of key issue #</w:t>
      </w:r>
      <w:r w:rsidRPr="006B69A9">
        <w:t>5 with e.g. solution 13 and 15.</w:t>
      </w:r>
    </w:p>
    <w:p w:rsidR="006B69A9" w:rsidRDefault="006B69A9" w:rsidP="006B69A9">
      <w:pPr>
        <w:rPr>
          <w:lang w:eastAsia="zh-CN"/>
        </w:rPr>
      </w:pPr>
      <w:r>
        <w:rPr>
          <w:lang w:eastAsia="zh-CN"/>
        </w:rPr>
        <w:t>SMF selection:</w:t>
      </w:r>
    </w:p>
    <w:p w:rsidR="006B69A9" w:rsidRDefault="006B69A9" w:rsidP="006B69A9">
      <w:pPr>
        <w:pStyle w:val="B1"/>
        <w:rPr>
          <w:lang w:eastAsia="zh-CN"/>
        </w:rPr>
      </w:pPr>
      <w:r>
        <w:rPr>
          <w:lang w:eastAsia="zh-CN"/>
        </w:rPr>
        <w:t>-</w:t>
      </w:r>
      <w:r>
        <w:rPr>
          <w:lang w:eastAsia="zh-CN"/>
        </w:rPr>
        <w:tab/>
        <w:t>SMF selection function is still the responsibility of the AMF. Rel</w:t>
      </w:r>
      <w:r>
        <w:rPr>
          <w:lang w:eastAsia="zh-CN"/>
        </w:rPr>
        <w:noBreakHyphen/>
        <w:t>15 mechanism can be used directly. The only change is that AMF need to apply the SMF selection logic in some additional procedures compared to rel-15.</w:t>
      </w:r>
    </w:p>
    <w:p w:rsidR="006B69A9" w:rsidRDefault="006B69A9" w:rsidP="006B69A9">
      <w:pPr>
        <w:rPr>
          <w:lang w:eastAsia="zh-CN"/>
        </w:rPr>
      </w:pPr>
      <w:r>
        <w:rPr>
          <w:lang w:eastAsia="zh-CN"/>
        </w:rPr>
        <w:lastRenderedPageBreak/>
        <w:t>SM context retrieval:</w:t>
      </w:r>
    </w:p>
    <w:p w:rsidR="006B69A9" w:rsidRDefault="006B69A9" w:rsidP="006B69A9">
      <w:pPr>
        <w:pStyle w:val="B1"/>
        <w:rPr>
          <w:lang w:eastAsia="zh-CN"/>
        </w:rPr>
      </w:pPr>
      <w:r>
        <w:rPr>
          <w:lang w:eastAsia="zh-CN"/>
        </w:rPr>
        <w:t>-</w:t>
      </w:r>
      <w:r>
        <w:rPr>
          <w:lang w:eastAsia="zh-CN"/>
        </w:rPr>
        <w:tab/>
        <w:t>Based on similar logic used for interworking between 5GS and EPS in rel-15.</w:t>
      </w:r>
    </w:p>
    <w:p w:rsidR="006B69A9" w:rsidRDefault="006B69A9" w:rsidP="006B69A9">
      <w:pPr>
        <w:rPr>
          <w:lang w:eastAsia="zh-CN"/>
        </w:rPr>
      </w:pPr>
      <w:r>
        <w:rPr>
          <w:lang w:eastAsia="zh-CN"/>
        </w:rPr>
        <w:t>Forwarding tunnel establishment:</w:t>
      </w:r>
    </w:p>
    <w:p w:rsidR="006B69A9" w:rsidRDefault="006B69A9" w:rsidP="006B69A9">
      <w:pPr>
        <w:pStyle w:val="B1"/>
        <w:rPr>
          <w:lang w:eastAsia="zh-CN"/>
        </w:rPr>
      </w:pPr>
      <w:r>
        <w:rPr>
          <w:lang w:eastAsia="zh-CN"/>
        </w:rPr>
        <w:t>-</w:t>
      </w:r>
      <w:r>
        <w:rPr>
          <w:lang w:eastAsia="zh-CN"/>
        </w:rPr>
        <w:tab/>
        <w:t>Based on the logic used for interworking between 5GS and EPS in rel-15.</w:t>
      </w:r>
    </w:p>
    <w:p w:rsidR="00C422D2" w:rsidRPr="00CA02C4" w:rsidRDefault="00C422D2" w:rsidP="00C422D2">
      <w:pPr>
        <w:pStyle w:val="Heading2"/>
      </w:pPr>
      <w:bookmarkStart w:id="48" w:name="_Toc525743922"/>
      <w:r w:rsidRPr="00CA02C4">
        <w:rPr>
          <w:lang w:eastAsia="zh-CN"/>
        </w:rPr>
        <w:t>6.2</w:t>
      </w:r>
      <w:r w:rsidRPr="00CA02C4">
        <w:rPr>
          <w:lang w:eastAsia="ko-KR"/>
        </w:rPr>
        <w:tab/>
      </w:r>
      <w:r w:rsidRPr="00CA02C4">
        <w:t>Solution</w:t>
      </w:r>
      <w:r w:rsidRPr="00CA02C4">
        <w:rPr>
          <w:lang w:eastAsia="zh-CN"/>
        </w:rPr>
        <w:t xml:space="preserve"> #2</w:t>
      </w:r>
      <w:r w:rsidRPr="00CA02C4">
        <w:t>: Selection of I-SMF and V-SMF</w:t>
      </w:r>
      <w:bookmarkEnd w:id="48"/>
    </w:p>
    <w:p w:rsidR="00C422D2" w:rsidRPr="00CA02C4" w:rsidRDefault="00C422D2" w:rsidP="00C422D2">
      <w:pPr>
        <w:pStyle w:val="Heading3"/>
      </w:pPr>
      <w:bookmarkStart w:id="49" w:name="_Toc525743923"/>
      <w:r w:rsidRPr="00CA02C4">
        <w:t>6.2.1</w:t>
      </w:r>
      <w:r w:rsidRPr="00CA02C4">
        <w:tab/>
        <w:t>Overview</w:t>
      </w:r>
      <w:bookmarkEnd w:id="49"/>
    </w:p>
    <w:p w:rsidR="00C422D2" w:rsidRPr="00CA02C4" w:rsidRDefault="00C422D2" w:rsidP="00C422D2">
      <w:r w:rsidRPr="00CA02C4">
        <w:t>The solution is an extension of Solution 1, addressing the following two aspects:</w:t>
      </w:r>
    </w:p>
    <w:p w:rsidR="00C422D2" w:rsidRPr="00CA02C4" w:rsidRDefault="00C422D2" w:rsidP="00C422D2">
      <w:pPr>
        <w:pStyle w:val="B1"/>
      </w:pPr>
      <w:r w:rsidRPr="00CA02C4">
        <w:t>1)</w:t>
      </w:r>
      <w:r w:rsidRPr="00CA02C4">
        <w:tab/>
        <w:t>Triggering: which entity is determining that an I-SMF is needed</w:t>
      </w:r>
      <w:r w:rsidR="00121871" w:rsidRPr="00CA02C4">
        <w:t>;</w:t>
      </w:r>
      <w:r w:rsidRPr="00CA02C4">
        <w:t xml:space="preserve"> and</w:t>
      </w:r>
    </w:p>
    <w:p w:rsidR="00C422D2" w:rsidRPr="00CA02C4" w:rsidRDefault="00C422D2" w:rsidP="00C422D2">
      <w:pPr>
        <w:pStyle w:val="B1"/>
      </w:pPr>
      <w:r w:rsidRPr="00CA02C4">
        <w:t>2)</w:t>
      </w:r>
      <w:r w:rsidRPr="00CA02C4">
        <w:tab/>
        <w:t>Selection: which entity selects the I-SMF.</w:t>
      </w:r>
    </w:p>
    <w:p w:rsidR="00C422D2" w:rsidRPr="00CA02C4" w:rsidRDefault="00C422D2" w:rsidP="00C422D2">
      <w:pPr>
        <w:pStyle w:val="Heading3"/>
      </w:pPr>
      <w:bookmarkStart w:id="50" w:name="_Toc525743924"/>
      <w:r w:rsidRPr="00CA02C4">
        <w:t>6.2.2</w:t>
      </w:r>
      <w:r w:rsidRPr="00CA02C4">
        <w:tab/>
        <w:t>Description of the solution</w:t>
      </w:r>
      <w:bookmarkEnd w:id="50"/>
    </w:p>
    <w:p w:rsidR="00C422D2" w:rsidRPr="00CA02C4" w:rsidRDefault="00752842" w:rsidP="00C422D2">
      <w:pPr>
        <w:pStyle w:val="Heading4"/>
      </w:pPr>
      <w:bookmarkStart w:id="51" w:name="_Toc525743925"/>
      <w:r w:rsidRPr="00CA02C4">
        <w:t>6.2.2.1</w:t>
      </w:r>
      <w:r w:rsidRPr="00CA02C4">
        <w:tab/>
      </w:r>
      <w:r w:rsidR="00C422D2" w:rsidRPr="00CA02C4">
        <w:t>Selection of I-SMF/V-SMF:</w:t>
      </w:r>
      <w:bookmarkEnd w:id="51"/>
    </w:p>
    <w:p w:rsidR="00C422D2" w:rsidRPr="00CA02C4" w:rsidRDefault="00C422D2" w:rsidP="00C422D2">
      <w:r w:rsidRPr="00CA02C4">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CA02C4" w:rsidRDefault="00C422D2" w:rsidP="00C422D2">
      <w:r w:rsidRPr="00CA02C4">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CA02C4" w:rsidRDefault="00C422D2" w:rsidP="00C422D2">
      <w:pPr>
        <w:rPr>
          <w:rFonts w:eastAsia="MS Mincho"/>
        </w:rPr>
      </w:pPr>
      <w:r w:rsidRPr="00CA02C4">
        <w:rPr>
          <w:rFonts w:eastAsia="MS Mincho"/>
        </w:rPr>
        <w:t>The SMF discovery procedure is done as in Figure 6.2.2-1.</w:t>
      </w:r>
    </w:p>
    <w:p w:rsidR="00C422D2" w:rsidRPr="00CA02C4" w:rsidRDefault="00C422D2" w:rsidP="00C422D2">
      <w:pPr>
        <w:pStyle w:val="TH"/>
      </w:pPr>
      <w:r w:rsidRPr="00CA02C4">
        <w:object w:dxaOrig="9121" w:dyaOrig="8281">
          <v:shape id="_x0000_i1034" type="#_x0000_t75" style="width:320pt;height:288.65pt" o:ole="">
            <v:imagedata r:id="rId29" o:title=""/>
          </v:shape>
          <o:OLEObject Type="Embed" ProgID="Visio.Drawing.15" ShapeID="_x0000_i1034" DrawAspect="Content" ObjectID="_1599485823" r:id="rId30"/>
        </w:object>
      </w:r>
    </w:p>
    <w:p w:rsidR="00C422D2" w:rsidRPr="00CA02C4" w:rsidRDefault="00C422D2" w:rsidP="00C422D2">
      <w:pPr>
        <w:pStyle w:val="TF"/>
      </w:pPr>
      <w:r w:rsidRPr="00CA02C4">
        <w:t>Figure 6.2.2-1: I-SMF discovery during PDU Session establishment or during the lifetime of a PDU Session</w:t>
      </w:r>
    </w:p>
    <w:p w:rsidR="00C422D2" w:rsidRPr="00CA02C4" w:rsidRDefault="00C422D2" w:rsidP="00C422D2">
      <w:pPr>
        <w:pStyle w:val="B1"/>
        <w:rPr>
          <w:rFonts w:eastAsia="MS Mincho"/>
        </w:rPr>
      </w:pPr>
      <w:r w:rsidRPr="00CA02C4">
        <w:rPr>
          <w:rFonts w:eastAsia="MS Mincho"/>
        </w:rPr>
        <w:t>1.</w:t>
      </w:r>
      <w:r w:rsidRPr="00CA02C4">
        <w:rPr>
          <w:rFonts w:eastAsia="MS Mincho"/>
        </w:rPr>
        <w:tab/>
        <w:t>The SMF NF profile, including SMF SA, is registered in NRF. This is done from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determines that SMF selection is needed. This may happen at PDU Session Establishment, or later during the lifetime of a PDU Session.</w:t>
      </w:r>
    </w:p>
    <w:p w:rsidR="00C422D2" w:rsidRPr="00CA02C4" w:rsidRDefault="00C422D2" w:rsidP="00C422D2">
      <w:pPr>
        <w:pStyle w:val="B1"/>
        <w:rPr>
          <w:rFonts w:eastAsia="MS Mincho"/>
        </w:rPr>
      </w:pPr>
      <w:r w:rsidRPr="00CA02C4">
        <w:rPr>
          <w:rFonts w:eastAsia="MS Mincho"/>
        </w:rPr>
        <w:t>3.</w:t>
      </w:r>
      <w:r w:rsidRPr="00CA02C4">
        <w:rPr>
          <w:rFonts w:eastAsia="MS Mincho"/>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 including the SMF SA of each SMF.</w:t>
      </w:r>
    </w:p>
    <w:p w:rsidR="00C422D2" w:rsidRPr="00CA02C4" w:rsidRDefault="00C422D2" w:rsidP="00C422D2">
      <w:pPr>
        <w:pStyle w:val="B1"/>
        <w:rPr>
          <w:rFonts w:eastAsia="MS Mincho"/>
        </w:rPr>
      </w:pPr>
      <w:r w:rsidRPr="00CA02C4">
        <w:rPr>
          <w:rFonts w:eastAsia="MS Mincho"/>
        </w:rPr>
        <w:t>5.</w:t>
      </w:r>
      <w:r w:rsidRPr="00CA02C4">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It is FFS whether the explicit "SA indication" in step 3 is needed to request SMF SA information.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The amount on information (e.g. size of IE) required to provide the SMF SA in step 4, e.g. in case the SMF SA contains many TAs, is FFS.</w:t>
      </w:r>
    </w:p>
    <w:p w:rsidR="00C422D2" w:rsidRPr="00CA02C4" w:rsidRDefault="00C422D2" w:rsidP="00C422D2">
      <w:r w:rsidRPr="00CA02C4">
        <w:t>Another option is that AMF is explicitly configured with the SMF service area of available SMFs.</w:t>
      </w:r>
    </w:p>
    <w:p w:rsidR="00C422D2" w:rsidRPr="00CA02C4" w:rsidRDefault="00752842" w:rsidP="00C422D2">
      <w:pPr>
        <w:pStyle w:val="Heading4"/>
      </w:pPr>
      <w:bookmarkStart w:id="52" w:name="_Toc525743926"/>
      <w:r w:rsidRPr="00CA02C4">
        <w:t>6.2.2.2</w:t>
      </w:r>
      <w:r w:rsidRPr="00CA02C4">
        <w:tab/>
      </w:r>
      <w:r w:rsidR="00C422D2" w:rsidRPr="00CA02C4">
        <w:t>Determining that an SMF needs to be selected</w:t>
      </w:r>
      <w:bookmarkEnd w:id="52"/>
    </w:p>
    <w:p w:rsidR="00C422D2" w:rsidRPr="00CA02C4" w:rsidRDefault="00C422D2" w:rsidP="00C422D2">
      <w:r w:rsidRPr="00CA02C4">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CA02C4" w:rsidRDefault="00C422D2" w:rsidP="00C422D2">
      <w:pPr>
        <w:pStyle w:val="Heading3"/>
      </w:pPr>
      <w:bookmarkStart w:id="53" w:name="_Toc525743927"/>
      <w:r w:rsidRPr="00CA02C4">
        <w:t>6.2.3</w:t>
      </w:r>
      <w:r w:rsidRPr="00CA02C4">
        <w:tab/>
        <w:t>Impact of the solution to existing entities</w:t>
      </w:r>
      <w:bookmarkEnd w:id="53"/>
    </w:p>
    <w:p w:rsidR="00854790" w:rsidRDefault="00854790" w:rsidP="00854790">
      <w:pPr>
        <w:rPr>
          <w:lang w:val="en-US"/>
        </w:rPr>
      </w:pPr>
      <w:r>
        <w:rPr>
          <w:lang w:val="en-US"/>
        </w:rPr>
        <w:t xml:space="preserve">Delivery of the SMF SA as part of the SMF NF profile from NRF to AMF is already included in </w:t>
      </w:r>
      <w:r w:rsidR="00923D29">
        <w:rPr>
          <w:lang w:val="en-US"/>
        </w:rPr>
        <w:t>Rel-15.</w:t>
      </w:r>
    </w:p>
    <w:p w:rsidR="00854790" w:rsidRDefault="00854790" w:rsidP="00854790">
      <w:pPr>
        <w:rPr>
          <w:lang w:val="en-US"/>
        </w:rPr>
      </w:pPr>
      <w:r>
        <w:rPr>
          <w:lang w:val="en-US"/>
        </w:rPr>
        <w:lastRenderedPageBreak/>
        <w:t>Currently (</w:t>
      </w:r>
      <w:r w:rsidR="00923D29">
        <w:rPr>
          <w:lang w:val="en-US"/>
        </w:rPr>
        <w:t>Rel</w:t>
      </w:r>
      <w:r>
        <w:rPr>
          <w:lang w:val="en-US"/>
        </w:rPr>
        <w:t xml:space="preserve">-15) the full SMF NF profile is delivered to the client and it is not possible for a client to request a subset of it. </w:t>
      </w:r>
      <w:r>
        <w:rPr>
          <w:rFonts w:eastAsia="MS Mincho"/>
          <w:lang w:val="en-US"/>
        </w:rPr>
        <w:t>The explicit "SA indication" described in step</w:t>
      </w:r>
      <w:r w:rsidR="00923D29">
        <w:rPr>
          <w:rFonts w:eastAsia="MS Mincho"/>
          <w:lang w:val="en-US"/>
        </w:rPr>
        <w:t> </w:t>
      </w:r>
      <w:r>
        <w:rPr>
          <w:rFonts w:eastAsia="MS Mincho"/>
          <w:lang w:val="en-US"/>
        </w:rPr>
        <w:t xml:space="preserve">3 above is thus not part of </w:t>
      </w:r>
      <w:r w:rsidR="00923D29">
        <w:rPr>
          <w:rFonts w:eastAsia="MS Mincho"/>
          <w:lang w:val="en-US"/>
        </w:rPr>
        <w:t>Rel</w:t>
      </w:r>
      <w:r>
        <w:rPr>
          <w:rFonts w:eastAsia="MS Mincho"/>
          <w:lang w:val="en-US"/>
        </w:rPr>
        <w:t xml:space="preserve">-15 solution. </w:t>
      </w:r>
      <w:r>
        <w:rPr>
          <w:lang w:val="en-US"/>
        </w:rPr>
        <w:t xml:space="preserve">Without the explicit </w:t>
      </w:r>
      <w:r w:rsidR="00923D29">
        <w:rPr>
          <w:lang w:val="en-US"/>
        </w:rPr>
        <w:t>"</w:t>
      </w:r>
      <w:r>
        <w:rPr>
          <w:lang w:val="en-US"/>
        </w:rPr>
        <w:t>SA indication</w:t>
      </w:r>
      <w:r w:rsidR="00923D29">
        <w:rPr>
          <w:lang w:val="en-US"/>
        </w:rPr>
        <w:t>"</w:t>
      </w:r>
      <w:r>
        <w:rPr>
          <w:lang w:val="en-US"/>
        </w:rPr>
        <w:t xml:space="preserve"> this solution has </w:t>
      </w:r>
      <w:r w:rsidR="00923D29">
        <w:rPr>
          <w:lang w:val="en-US"/>
        </w:rPr>
        <w:t>no impact to existing entities.</w:t>
      </w:r>
    </w:p>
    <w:p w:rsidR="00854790" w:rsidRDefault="00854790" w:rsidP="00854790">
      <w:pPr>
        <w:pStyle w:val="Heading3"/>
        <w:rPr>
          <w:lang w:val="en-US"/>
        </w:rPr>
      </w:pPr>
      <w:bookmarkStart w:id="54" w:name="_Hlk500857602"/>
      <w:bookmarkStart w:id="55" w:name="_Toc525743928"/>
      <w:r>
        <w:rPr>
          <w:lang w:val="en-US"/>
        </w:rPr>
        <w:t>6.2.4</w:t>
      </w:r>
      <w:r>
        <w:rPr>
          <w:lang w:val="en-US"/>
        </w:rPr>
        <w:tab/>
        <w:t>Evaluation of the solution</w:t>
      </w:r>
      <w:bookmarkEnd w:id="55"/>
    </w:p>
    <w:bookmarkEnd w:id="54"/>
    <w:p w:rsidR="00854790" w:rsidRDefault="00854790" w:rsidP="00854790">
      <w:pPr>
        <w:rPr>
          <w:lang w:val="en-US"/>
        </w:rPr>
      </w:pPr>
      <w:r>
        <w:rPr>
          <w:lang w:val="en-US"/>
        </w:rPr>
        <w:t>This solution provides a simple solution allowing the AMF to be explicitly aware of the SMF SA. It also enables a reduction a signaling frequency between AMF and NRF since AMF does not need to query th</w:t>
      </w:r>
      <w:r w:rsidR="00923D29">
        <w:rPr>
          <w:lang w:val="en-US"/>
        </w:rPr>
        <w:t>e NRF for each new UE location.</w:t>
      </w:r>
    </w:p>
    <w:p w:rsidR="00854790" w:rsidRDefault="00854790" w:rsidP="0016675F">
      <w:pPr>
        <w:rPr>
          <w:lang w:val="en-US"/>
        </w:rPr>
      </w:pPr>
      <w:r>
        <w:rPr>
          <w:lang w:val="en-US"/>
        </w:rPr>
        <w:t xml:space="preserve">This solution is aligned with current </w:t>
      </w:r>
      <w:r w:rsidR="00923D29">
        <w:rPr>
          <w:lang w:val="en-US"/>
        </w:rPr>
        <w:t>Rel</w:t>
      </w:r>
      <w:r>
        <w:rPr>
          <w:lang w:val="en-US"/>
        </w:rPr>
        <w:t xml:space="preserve">-15 where the SMF NF profile already contains the SMF SA. </w:t>
      </w:r>
      <w:r w:rsidRPr="00DA05EB">
        <w:rPr>
          <w:lang w:val="en-US"/>
        </w:rPr>
        <w:t xml:space="preserve">Whether the explicit "SA indication" is needed to request SMF SA information from NRF </w:t>
      </w:r>
      <w:r>
        <w:rPr>
          <w:lang w:val="en-US"/>
        </w:rPr>
        <w:t>can be</w:t>
      </w:r>
      <w:r w:rsidRPr="00DA05EB">
        <w:rPr>
          <w:lang w:val="en-US"/>
        </w:rPr>
        <w:t xml:space="preserve"> determined during normative phase, or by stage</w:t>
      </w:r>
      <w:r w:rsidR="00923D29">
        <w:rPr>
          <w:lang w:val="en-US"/>
        </w:rPr>
        <w:t> </w:t>
      </w:r>
      <w:r w:rsidRPr="00DA05EB">
        <w:rPr>
          <w:lang w:val="en-US"/>
        </w:rPr>
        <w:t>3 as a protocol aspect.</w:t>
      </w:r>
    </w:p>
    <w:p w:rsidR="00C422D2" w:rsidRPr="00CA02C4" w:rsidRDefault="00C422D2" w:rsidP="00C422D2">
      <w:pPr>
        <w:pStyle w:val="Heading2"/>
        <w:rPr>
          <w:rFonts w:eastAsia="SimSun"/>
          <w:lang w:eastAsia="zh-CN"/>
        </w:rPr>
      </w:pPr>
      <w:bookmarkStart w:id="56" w:name="_Toc525743929"/>
      <w:r w:rsidRPr="00CA02C4">
        <w:t>6.3</w:t>
      </w:r>
      <w:r w:rsidRPr="00CA02C4">
        <w:tab/>
        <w:t>Solution #3:</w:t>
      </w:r>
      <w:r w:rsidRPr="00CA02C4">
        <w:rPr>
          <w:rFonts w:eastAsia="SimSun"/>
          <w:lang w:eastAsia="zh-CN"/>
        </w:rPr>
        <w:t xml:space="preserve"> Mobility between SMF service areas</w:t>
      </w:r>
      <w:bookmarkEnd w:id="56"/>
    </w:p>
    <w:p w:rsidR="00C422D2" w:rsidRPr="00CA02C4" w:rsidRDefault="00C422D2" w:rsidP="00C422D2">
      <w:pPr>
        <w:pStyle w:val="Heading3"/>
      </w:pPr>
      <w:bookmarkStart w:id="57" w:name="_Toc525743930"/>
      <w:r w:rsidRPr="00CA02C4">
        <w:t>6.3.1</w:t>
      </w:r>
      <w:r w:rsidRPr="00CA02C4">
        <w:tab/>
        <w:t>Overview</w:t>
      </w:r>
      <w:bookmarkEnd w:id="57"/>
    </w:p>
    <w:p w:rsidR="00C422D2" w:rsidRPr="00CA02C4" w:rsidRDefault="00C422D2" w:rsidP="00C422D2">
      <w:pPr>
        <w:rPr>
          <w:rFonts w:eastAsia="SimSun"/>
          <w:lang w:eastAsia="zh-CN"/>
        </w:rPr>
      </w:pPr>
      <w:r w:rsidRPr="00CA02C4">
        <w:rPr>
          <w:rFonts w:eastAsia="SimSun"/>
          <w:lang w:eastAsia="zh-CN"/>
        </w:rPr>
        <w:t>This solution is to address the Key Issue 1 and 4 and based on the architecture proposed in solution # 1.</w:t>
      </w:r>
    </w:p>
    <w:p w:rsidR="00C422D2" w:rsidRPr="00CA02C4" w:rsidRDefault="00C422D2" w:rsidP="00C422D2">
      <w:pPr>
        <w:pStyle w:val="Heading3"/>
      </w:pPr>
      <w:bookmarkStart w:id="58" w:name="_Toc525743931"/>
      <w:r w:rsidRPr="00CA02C4">
        <w:t>6.3.2</w:t>
      </w:r>
      <w:r w:rsidRPr="00CA02C4">
        <w:tab/>
        <w:t>Description of the solution</w:t>
      </w:r>
      <w:bookmarkEnd w:id="58"/>
    </w:p>
    <w:p w:rsidR="00C422D2" w:rsidRPr="00CA02C4" w:rsidRDefault="00C422D2" w:rsidP="00C422D2">
      <w:pPr>
        <w:pStyle w:val="Heading4"/>
        <w:rPr>
          <w:rFonts w:eastAsia="SimSun"/>
          <w:lang w:eastAsia="zh-CN"/>
        </w:rPr>
      </w:pPr>
      <w:bookmarkStart w:id="59" w:name="_Toc525743932"/>
      <w:r w:rsidRPr="00CA02C4">
        <w:rPr>
          <w:lang w:eastAsia="zh-CN"/>
        </w:rPr>
        <w:t>6.3.2.1</w:t>
      </w:r>
      <w:r w:rsidRPr="00CA02C4">
        <w:rPr>
          <w:lang w:eastAsia="zh-CN"/>
        </w:rPr>
        <w:tab/>
        <w:t>Network Architecture</w:t>
      </w:r>
      <w:bookmarkEnd w:id="59"/>
    </w:p>
    <w:p w:rsidR="00C422D2" w:rsidRPr="00CA02C4" w:rsidRDefault="00C422D2" w:rsidP="00C422D2">
      <w:pPr>
        <w:rPr>
          <w:rFonts w:eastAsia="SimSun"/>
          <w:lang w:eastAsia="zh-CN"/>
        </w:rPr>
      </w:pPr>
      <w:r w:rsidRPr="00CA02C4">
        <w:rPr>
          <w:rFonts w:eastAsia="SimSun"/>
          <w:lang w:eastAsia="zh-CN"/>
        </w:rPr>
        <w:t>This solution adopts the architecture in solution # 1.</w:t>
      </w:r>
    </w:p>
    <w:p w:rsidR="00C422D2" w:rsidRPr="00CA02C4" w:rsidRDefault="00C422D2" w:rsidP="00C422D2">
      <w:pPr>
        <w:pStyle w:val="Heading4"/>
        <w:rPr>
          <w:rFonts w:eastAsia="SimSun"/>
          <w:lang w:eastAsia="zh-CN"/>
        </w:rPr>
      </w:pPr>
      <w:bookmarkStart w:id="60" w:name="_Toc525743933"/>
      <w:r w:rsidRPr="00CA02C4">
        <w:rPr>
          <w:rFonts w:eastAsia="SimSun"/>
          <w:lang w:eastAsia="zh-CN"/>
        </w:rPr>
        <w:t>6.3.2.2</w:t>
      </w:r>
      <w:r w:rsidRPr="00CA02C4">
        <w:rPr>
          <w:rFonts w:eastAsia="SimSun"/>
          <w:lang w:eastAsia="zh-CN"/>
        </w:rPr>
        <w:tab/>
        <w:t>Procedures</w:t>
      </w:r>
      <w:bookmarkEnd w:id="60"/>
    </w:p>
    <w:p w:rsidR="00C422D2" w:rsidRPr="00CA02C4" w:rsidRDefault="00C422D2" w:rsidP="00C422D2">
      <w:pPr>
        <w:rPr>
          <w:rFonts w:eastAsia="SimSun"/>
          <w:b/>
          <w:lang w:eastAsia="zh-CN"/>
        </w:rPr>
      </w:pPr>
      <w:r w:rsidRPr="00CA02C4">
        <w:rPr>
          <w:rFonts w:eastAsia="SimSun"/>
          <w:b/>
          <w:lang w:eastAsia="zh-CN"/>
        </w:rPr>
        <w:t>PDU Session Establishment procedure</w:t>
      </w:r>
    </w:p>
    <w:p w:rsidR="00C422D2" w:rsidRPr="00CA02C4" w:rsidRDefault="00C422D2" w:rsidP="00C422D2">
      <w:pPr>
        <w:rPr>
          <w:rFonts w:eastAsia="SimSun"/>
          <w:lang w:eastAsia="zh-CN"/>
        </w:rPr>
      </w:pPr>
      <w:r w:rsidRPr="00CA02C4">
        <w:rPr>
          <w:rFonts w:eastAsia="SimSun"/>
          <w:lang w:eastAsia="zh-CN"/>
        </w:rPr>
        <w:t>The UE Requested PDU Session Establishment procedures as specified in clause</w:t>
      </w:r>
      <w:r w:rsidR="00121871" w:rsidRPr="00CA02C4">
        <w:rPr>
          <w:rFonts w:eastAsia="SimSun"/>
          <w:lang w:eastAsia="zh-CN"/>
        </w:rPr>
        <w:t> </w:t>
      </w:r>
      <w:r w:rsidRPr="00CA02C4">
        <w:rPr>
          <w:rFonts w:eastAsia="SimSun"/>
          <w:lang w:eastAsia="zh-CN"/>
        </w:rPr>
        <w:t>4.3.2.2 of TS 23.502 [3] are enhanced to support the I-SMF with the following additions:</w:t>
      </w:r>
    </w:p>
    <w:p w:rsidR="00C422D2" w:rsidRPr="00CA02C4" w:rsidRDefault="00C422D2" w:rsidP="00121871">
      <w:pPr>
        <w:pStyle w:val="B1"/>
        <w:rPr>
          <w:rFonts w:eastAsia="SimSun"/>
          <w:lang w:eastAsia="zh-CN"/>
        </w:rPr>
      </w:pPr>
      <w:r w:rsidRPr="00CA02C4">
        <w:t>11.</w:t>
      </w:r>
      <w:r w:rsidRPr="00CA02C4">
        <w:rPr>
          <w:rFonts w:eastAsia="SimSun"/>
          <w:lang w:eastAsia="zh-CN"/>
        </w:rPr>
        <w:tab/>
      </w:r>
      <w:r w:rsidRPr="00CA02C4">
        <w:t>SMF to AMF: Namf_Communication_N1N2MessageTransfer</w:t>
      </w:r>
      <w:r w:rsidR="00121871" w:rsidRPr="00CA02C4">
        <w:t>.</w:t>
      </w:r>
    </w:p>
    <w:p w:rsidR="00C422D2" w:rsidRPr="00CA02C4" w:rsidRDefault="00C422D2" w:rsidP="00C422D2">
      <w:pPr>
        <w:rPr>
          <w:rFonts w:eastAsia="SimSun"/>
          <w:lang w:eastAsia="zh-CN"/>
        </w:rPr>
      </w:pPr>
      <w:r w:rsidRPr="00CA02C4">
        <w:rPr>
          <w:rFonts w:eastAsia="SimSun"/>
          <w:lang w:eastAsia="zh-CN"/>
        </w:rPr>
        <w:t>The SMF service area is sent to the AMF.</w:t>
      </w:r>
    </w:p>
    <w:p w:rsidR="00C422D2" w:rsidRPr="00CA02C4" w:rsidRDefault="00C422D2" w:rsidP="00C422D2">
      <w:pPr>
        <w:rPr>
          <w:rFonts w:eastAsia="SimSun"/>
          <w:b/>
          <w:lang w:eastAsia="zh-CN"/>
        </w:rPr>
      </w:pPr>
      <w:r w:rsidRPr="00CA02C4">
        <w:rPr>
          <w:rFonts w:eastAsia="SimSun"/>
          <w:b/>
          <w:lang w:eastAsia="zh-CN"/>
        </w:rPr>
        <w:t>UE triggered Service Request procedure</w:t>
      </w:r>
    </w:p>
    <w:p w:rsidR="00C422D2" w:rsidRPr="00CA02C4" w:rsidRDefault="00121871" w:rsidP="00C422D2">
      <w:pPr>
        <w:rPr>
          <w:rFonts w:eastAsia="SimSun"/>
          <w:lang w:eastAsia="zh-CN"/>
        </w:rPr>
      </w:pPr>
      <w:r w:rsidRPr="00CA02C4">
        <w:rPr>
          <w:rFonts w:eastAsia="SimSun"/>
          <w:lang w:eastAsia="zh-CN"/>
        </w:rPr>
        <w:t>The UE Triggered Service Request procedure as specified in clause 4.3.3.2 of TS 23.502 [3] are enhanced to support the I-SMF. The main enhancements are as followings: (1) SM contexts are transferred between the A-SMF and I-SMF directly (step 6); (2) the old N11 association between A-SMF and AMF is released (step 12).</w:t>
      </w:r>
    </w:p>
    <w:p w:rsidR="00C422D2" w:rsidRPr="00CA02C4" w:rsidRDefault="00C422D2" w:rsidP="00C422D2">
      <w:pPr>
        <w:pStyle w:val="TH"/>
        <w:rPr>
          <w:rFonts w:eastAsia="SimSun"/>
        </w:rPr>
      </w:pPr>
      <w:r w:rsidRPr="00CA02C4">
        <w:object w:dxaOrig="10263" w:dyaOrig="13787">
          <v:shape id="_x0000_i1035" type="#_x0000_t75" style="width:437.35pt;height:586pt" o:ole="">
            <v:imagedata r:id="rId31" o:title=""/>
          </v:shape>
          <o:OLEObject Type="Embed" ProgID="Visio.Drawing.11" ShapeID="_x0000_i1035" DrawAspect="Content" ObjectID="_1599485824" r:id="rId32"/>
        </w:object>
      </w:r>
    </w:p>
    <w:p w:rsidR="00C422D2" w:rsidRPr="00CA02C4" w:rsidRDefault="00C422D2" w:rsidP="00C422D2">
      <w:pPr>
        <w:pStyle w:val="TF"/>
        <w:rPr>
          <w:rFonts w:eastAsia="SimSun"/>
          <w:lang w:eastAsia="zh-CN"/>
        </w:rPr>
      </w:pPr>
      <w:r w:rsidRPr="00CA02C4">
        <w:rPr>
          <w:rFonts w:eastAsia="SimSun"/>
        </w:rPr>
        <w:t>Figure 6.3.2.3-1: Network Architecture</w:t>
      </w:r>
    </w:p>
    <w:p w:rsidR="00C422D2" w:rsidRPr="00CA02C4" w:rsidRDefault="00121871" w:rsidP="00121871">
      <w:pPr>
        <w:pStyle w:val="B1"/>
        <w:rPr>
          <w:rFonts w:eastAsia="SimSun"/>
          <w:lang w:eastAsia="zh-CN"/>
        </w:rPr>
      </w:pPr>
      <w:r w:rsidRPr="00CA02C4">
        <w:rPr>
          <w:rFonts w:eastAsia="SimSun"/>
          <w:lang w:eastAsia="zh-CN"/>
        </w:rPr>
        <w:t>3.</w:t>
      </w:r>
      <w:r w:rsidRPr="00CA02C4">
        <w:rPr>
          <w:rFonts w:eastAsia="SimSun"/>
          <w:lang w:eastAsia="zh-CN"/>
        </w:rPr>
        <w:tab/>
        <w:t>T</w:t>
      </w:r>
      <w:r w:rsidR="00C422D2" w:rsidRPr="00CA02C4">
        <w:rPr>
          <w:rFonts w:eastAsia="SimSun"/>
          <w:lang w:eastAsia="zh-CN"/>
        </w:rPr>
        <w:t>he AMF determines whether I-SMF selection is performed as described in clause</w:t>
      </w:r>
      <w:r w:rsidRPr="00CA02C4">
        <w:rPr>
          <w:rFonts w:eastAsia="SimSun"/>
          <w:lang w:eastAsia="zh-CN"/>
        </w:rPr>
        <w:t> </w:t>
      </w:r>
      <w:r w:rsidR="00C422D2" w:rsidRPr="00CA02C4">
        <w:rPr>
          <w:rFonts w:eastAsia="SimSun"/>
          <w:lang w:eastAsia="zh-CN"/>
        </w:rPr>
        <w:t>6.3.2.2.</w:t>
      </w:r>
    </w:p>
    <w:p w:rsidR="00C422D2" w:rsidRPr="00CA02C4" w:rsidRDefault="00121871" w:rsidP="00121871">
      <w:pPr>
        <w:pStyle w:val="B1"/>
        <w:rPr>
          <w:rFonts w:eastAsia="SimSun"/>
          <w:lang w:eastAsia="zh-CN"/>
        </w:rPr>
      </w:pPr>
      <w:r w:rsidRPr="00CA02C4">
        <w:rPr>
          <w:rFonts w:eastAsia="SimSun"/>
          <w:lang w:eastAsia="zh-CN"/>
        </w:rPr>
        <w:t>5.</w:t>
      </w:r>
      <w:r w:rsidRPr="00CA02C4">
        <w:rPr>
          <w:rFonts w:eastAsia="SimSun"/>
          <w:lang w:eastAsia="zh-CN"/>
        </w:rPr>
        <w:tab/>
        <w:t>T</w:t>
      </w:r>
      <w:r w:rsidR="00C422D2" w:rsidRPr="00CA02C4">
        <w:rPr>
          <w:rFonts w:eastAsia="SimSun"/>
          <w:lang w:eastAsia="zh-CN"/>
        </w:rPr>
        <w:t>he AMF provides the A-SMF ID to the I-SMF.</w:t>
      </w:r>
    </w:p>
    <w:p w:rsidR="00C422D2" w:rsidRPr="00CA02C4" w:rsidRDefault="00121871" w:rsidP="00121871">
      <w:pPr>
        <w:pStyle w:val="B1"/>
        <w:rPr>
          <w:rFonts w:eastAsia="SimSun"/>
          <w:lang w:eastAsia="zh-CN"/>
        </w:rPr>
      </w:pPr>
      <w:r w:rsidRPr="00CA02C4">
        <w:rPr>
          <w:rFonts w:eastAsia="SimSun"/>
          <w:lang w:eastAsia="zh-CN"/>
        </w:rPr>
        <w:t>6.</w:t>
      </w:r>
      <w:r w:rsidRPr="00CA02C4">
        <w:rPr>
          <w:rFonts w:eastAsia="SimSun"/>
          <w:lang w:eastAsia="zh-CN"/>
        </w:rPr>
        <w:tab/>
        <w:t>T</w:t>
      </w:r>
      <w:r w:rsidR="00C422D2" w:rsidRPr="00CA02C4">
        <w:rPr>
          <w:rFonts w:eastAsia="SimSun"/>
          <w:lang w:eastAsia="zh-CN"/>
        </w:rPr>
        <w:t>he I-SMF retrieves the PDU Session contexts (e.g. QoS profiles, UPF Tunnel info) from the A-SMF.</w:t>
      </w:r>
    </w:p>
    <w:p w:rsidR="00C422D2" w:rsidRPr="00CA02C4" w:rsidRDefault="00121871" w:rsidP="00121871">
      <w:pPr>
        <w:pStyle w:val="B1"/>
        <w:rPr>
          <w:rFonts w:eastAsia="SimSun"/>
          <w:lang w:eastAsia="zh-CN"/>
        </w:rPr>
      </w:pPr>
      <w:r w:rsidRPr="00CA02C4">
        <w:rPr>
          <w:rFonts w:eastAsia="SimSun"/>
          <w:lang w:eastAsia="zh-CN"/>
        </w:rPr>
        <w:t>9.</w:t>
      </w:r>
      <w:r w:rsidRPr="00CA02C4">
        <w:rPr>
          <w:rFonts w:eastAsia="SimSun"/>
          <w:lang w:eastAsia="zh-CN"/>
        </w:rPr>
        <w:tab/>
        <w:t>T</w:t>
      </w:r>
      <w:r w:rsidR="00C422D2" w:rsidRPr="00CA02C4">
        <w:rPr>
          <w:rFonts w:eastAsia="SimSun"/>
          <w:lang w:eastAsia="zh-CN"/>
        </w:rPr>
        <w:t>he I-SMF provides the I-UPF Tunnel info to the A-SMF.</w:t>
      </w:r>
    </w:p>
    <w:p w:rsidR="00C422D2" w:rsidRPr="00CA02C4" w:rsidRDefault="00C422D2" w:rsidP="00121871">
      <w:pPr>
        <w:pStyle w:val="B1"/>
        <w:rPr>
          <w:rFonts w:eastAsia="SimSun"/>
          <w:lang w:eastAsia="zh-CN"/>
        </w:rPr>
      </w:pPr>
      <w:r w:rsidRPr="00CA02C4">
        <w:rPr>
          <w:rFonts w:eastAsia="SimSun"/>
          <w:lang w:eastAsia="zh-CN"/>
        </w:rPr>
        <w:t>12</w:t>
      </w:r>
      <w:r w:rsidR="00121871" w:rsidRPr="00CA02C4">
        <w:rPr>
          <w:rFonts w:eastAsia="SimSun"/>
          <w:lang w:eastAsia="zh-CN"/>
        </w:rPr>
        <w:t>.</w:t>
      </w:r>
      <w:r w:rsidR="00121871" w:rsidRPr="00CA02C4">
        <w:rPr>
          <w:rFonts w:eastAsia="SimSun"/>
          <w:lang w:eastAsia="zh-CN"/>
        </w:rPr>
        <w:tab/>
        <w:t>T</w:t>
      </w:r>
      <w:r w:rsidRPr="00CA02C4">
        <w:rPr>
          <w:rFonts w:eastAsia="SimSun"/>
          <w:lang w:eastAsia="zh-CN"/>
        </w:rPr>
        <w:t>he AMF releases the N11 association of the A-SMF.</w:t>
      </w:r>
    </w:p>
    <w:p w:rsidR="00C422D2" w:rsidRPr="00CA02C4" w:rsidRDefault="006B69A9" w:rsidP="00C422D2">
      <w:pPr>
        <w:pStyle w:val="EditorsNote"/>
        <w:rPr>
          <w:rFonts w:eastAsia="SimSun"/>
          <w:lang w:eastAsia="zh-CN"/>
        </w:rPr>
      </w:pPr>
      <w:r w:rsidRPr="00CA02C4">
        <w:rPr>
          <w:lang w:eastAsia="zh-CN"/>
        </w:rPr>
        <w:lastRenderedPageBreak/>
        <w:t>Editor's note:</w:t>
      </w:r>
      <w:r w:rsidR="00C422D2" w:rsidRPr="00CA02C4">
        <w:tab/>
      </w:r>
      <w:r w:rsidR="00C422D2" w:rsidRPr="00CA02C4">
        <w:rPr>
          <w:rFonts w:eastAsia="SimSun"/>
          <w:lang w:eastAsia="zh-CN"/>
        </w:rPr>
        <w:t>Other procedures to support I-SMF are FFS.</w:t>
      </w:r>
    </w:p>
    <w:p w:rsidR="00C422D2" w:rsidRPr="00CA02C4" w:rsidRDefault="00C422D2" w:rsidP="00C422D2">
      <w:pPr>
        <w:pStyle w:val="Heading3"/>
      </w:pPr>
      <w:bookmarkStart w:id="61" w:name="_Toc525743934"/>
      <w:r w:rsidRPr="00CA02C4">
        <w:t>6.3.3</w:t>
      </w:r>
      <w:r w:rsidRPr="00CA02C4">
        <w:tab/>
        <w:t>Impact of the solution to existing entities</w:t>
      </w:r>
      <w:bookmarkEnd w:id="61"/>
    </w:p>
    <w:p w:rsidR="00C422D2" w:rsidRPr="00CA02C4" w:rsidRDefault="00C422D2" w:rsidP="00C422D2">
      <w:pPr>
        <w:rPr>
          <w:rFonts w:eastAsia="SimSun"/>
          <w:lang w:eastAsia="zh-CN"/>
        </w:rPr>
      </w:pPr>
      <w:r w:rsidRPr="00CA02C4">
        <w:rPr>
          <w:rFonts w:eastAsia="SimSun"/>
          <w:lang w:eastAsia="zh-CN"/>
        </w:rPr>
        <w:t>AMF is enhanced to support I-SMF selection.</w:t>
      </w:r>
    </w:p>
    <w:p w:rsidR="00C422D2" w:rsidRPr="00CA02C4" w:rsidRDefault="00C422D2" w:rsidP="00C422D2">
      <w:pPr>
        <w:rPr>
          <w:rFonts w:eastAsia="SimSun"/>
          <w:lang w:eastAsia="zh-CN"/>
        </w:rPr>
      </w:pPr>
      <w:r w:rsidRPr="00CA02C4">
        <w:rPr>
          <w:rFonts w:eastAsia="SimSun"/>
          <w:lang w:eastAsia="zh-CN"/>
        </w:rPr>
        <w:t>SMF is enhanced to support the interaction between SMFs.</w:t>
      </w:r>
    </w:p>
    <w:p w:rsidR="00C422D2" w:rsidRPr="00CA02C4" w:rsidRDefault="00C422D2" w:rsidP="00C422D2">
      <w:pPr>
        <w:pStyle w:val="Heading3"/>
      </w:pPr>
      <w:bookmarkStart w:id="62" w:name="_Toc525743935"/>
      <w:r w:rsidRPr="00CA02C4">
        <w:t>6.3.4</w:t>
      </w:r>
      <w:r w:rsidRPr="00CA02C4">
        <w:tab/>
        <w:t>Evaluation of the solution</w:t>
      </w:r>
      <w:bookmarkEnd w:id="62"/>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rPr>
          <w:rFonts w:eastAsia="SimSun"/>
          <w:lang w:eastAsia="zh-CN"/>
        </w:rPr>
      </w:pPr>
      <w:bookmarkStart w:id="63" w:name="_Toc525743936"/>
      <w:r w:rsidRPr="00CA02C4">
        <w:t>6.4</w:t>
      </w:r>
      <w:r w:rsidRPr="00CA02C4">
        <w:tab/>
        <w:t>Solution #4:</w:t>
      </w:r>
      <w:r w:rsidRPr="00CA02C4">
        <w:rPr>
          <w:rFonts w:eastAsia="SimSun"/>
          <w:lang w:eastAsia="zh-CN"/>
        </w:rPr>
        <w:t xml:space="preserve"> I-SMF selection by the AMF</w:t>
      </w:r>
      <w:bookmarkEnd w:id="63"/>
    </w:p>
    <w:p w:rsidR="00C422D2" w:rsidRPr="00CA02C4" w:rsidRDefault="00C422D2" w:rsidP="00C422D2">
      <w:pPr>
        <w:pStyle w:val="Heading3"/>
        <w:rPr>
          <w:rFonts w:eastAsia="SimSun"/>
          <w:lang w:eastAsia="zh-CN"/>
        </w:rPr>
      </w:pPr>
      <w:bookmarkStart w:id="64" w:name="_Toc525743937"/>
      <w:r w:rsidRPr="00CA02C4">
        <w:t>6.4.1</w:t>
      </w:r>
      <w:r w:rsidRPr="00CA02C4">
        <w:tab/>
        <w:t>Overview</w:t>
      </w:r>
      <w:bookmarkEnd w:id="64"/>
    </w:p>
    <w:p w:rsidR="00C422D2" w:rsidRPr="00CA02C4" w:rsidRDefault="00C422D2" w:rsidP="00C422D2">
      <w:pPr>
        <w:rPr>
          <w:rFonts w:eastAsia="SimSun"/>
          <w:lang w:eastAsia="zh-CN"/>
        </w:rPr>
      </w:pPr>
      <w:r w:rsidRPr="00CA02C4">
        <w:rPr>
          <w:rFonts w:eastAsia="SimSun"/>
          <w:lang w:eastAsia="zh-CN"/>
        </w:rPr>
        <w:t xml:space="preserve">This solution corresponds to architecture and procedures in the solution </w:t>
      </w:r>
      <w:r w:rsidR="0061401C" w:rsidRPr="00CA02C4">
        <w:rPr>
          <w:rFonts w:eastAsia="SimSun"/>
          <w:lang w:eastAsia="zh-CN"/>
        </w:rPr>
        <w:t>#3 and</w:t>
      </w:r>
      <w:r w:rsidRPr="00CA02C4">
        <w:rPr>
          <w:rFonts w:eastAsia="SimSun"/>
          <w:lang w:eastAsia="zh-CN"/>
        </w:rPr>
        <w:t xml:space="preserve"> proposes that the AMF determines whether I-SMF selection is needed and selects the I-SMF if needed.</w:t>
      </w:r>
    </w:p>
    <w:p w:rsidR="00C422D2" w:rsidRPr="00CA02C4" w:rsidRDefault="00C422D2" w:rsidP="00C422D2">
      <w:pPr>
        <w:pStyle w:val="Heading3"/>
        <w:rPr>
          <w:rFonts w:eastAsia="SimSun"/>
          <w:lang w:eastAsia="zh-CN"/>
        </w:rPr>
      </w:pPr>
      <w:bookmarkStart w:id="65" w:name="_Toc525743938"/>
      <w:r w:rsidRPr="00CA02C4">
        <w:t>6.4.2</w:t>
      </w:r>
      <w:r w:rsidRPr="00CA02C4">
        <w:tab/>
        <w:t>Description of the solution</w:t>
      </w:r>
      <w:bookmarkEnd w:id="65"/>
    </w:p>
    <w:p w:rsidR="00C422D2" w:rsidRPr="00CA02C4" w:rsidRDefault="00C422D2" w:rsidP="00C422D2">
      <w:pPr>
        <w:rPr>
          <w:rFonts w:eastAsia="SimSun"/>
          <w:lang w:eastAsia="zh-CN"/>
        </w:rPr>
      </w:pPr>
      <w:r w:rsidRPr="00CA02C4">
        <w:rPr>
          <w:rFonts w:eastAsia="SimSun"/>
          <w:lang w:eastAsia="zh-CN"/>
        </w:rPr>
        <w:t>This solution proposes the AMF determines whether an I-SMF is needed and performs the I-SMF selection. The following alternative options can be considered:</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CA02C4" w:rsidRDefault="00C422D2" w:rsidP="00C422D2">
      <w:pPr>
        <w:pStyle w:val="Heading3"/>
        <w:rPr>
          <w:rFonts w:eastAsia="SimSun"/>
          <w:lang w:eastAsia="zh-CN"/>
        </w:rPr>
      </w:pPr>
      <w:bookmarkStart w:id="66" w:name="_Toc525743939"/>
      <w:r w:rsidRPr="00CA02C4">
        <w:t>6.4.3</w:t>
      </w:r>
      <w:r w:rsidRPr="00CA02C4">
        <w:tab/>
        <w:t>Impact of the solution to existing entities</w:t>
      </w:r>
      <w:bookmarkEnd w:id="66"/>
    </w:p>
    <w:p w:rsidR="00C422D2" w:rsidRPr="00CA02C4" w:rsidRDefault="006B69A9" w:rsidP="00C422D2">
      <w:pPr>
        <w:pStyle w:val="EditorsNote"/>
        <w:rPr>
          <w:rFonts w:eastAsia="SimSun"/>
          <w:lang w:eastAsia="zh-CN"/>
        </w:rPr>
      </w:pPr>
      <w:r w:rsidRPr="00CA02C4">
        <w:rPr>
          <w:lang w:eastAsia="zh-CN"/>
        </w:rPr>
        <w:t>Editor's note:</w:t>
      </w:r>
      <w:r w:rsidR="00C422D2" w:rsidRPr="00CA02C4">
        <w:tab/>
        <w:t>This clause describes impacts to existing entities and interfaces.</w:t>
      </w:r>
    </w:p>
    <w:p w:rsidR="00C422D2" w:rsidRPr="00CA02C4" w:rsidRDefault="00C422D2" w:rsidP="00C422D2">
      <w:pPr>
        <w:pStyle w:val="Heading3"/>
      </w:pPr>
      <w:bookmarkStart w:id="67" w:name="_Toc525743940"/>
      <w:r w:rsidRPr="00CA02C4">
        <w:t>6.4.4</w:t>
      </w:r>
      <w:r w:rsidRPr="00CA02C4">
        <w:tab/>
        <w:t>Evaluation of the solution</w:t>
      </w:r>
      <w:bookmarkEnd w:id="67"/>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pPr>
      <w:bookmarkStart w:id="68" w:name="_Toc525743941"/>
      <w:r w:rsidRPr="00CA02C4">
        <w:t>6.5</w:t>
      </w:r>
      <w:r w:rsidRPr="00CA02C4">
        <w:tab/>
        <w:t>Solution #5: I-SMF as only a UPF Controller</w:t>
      </w:r>
      <w:bookmarkEnd w:id="68"/>
    </w:p>
    <w:p w:rsidR="00C422D2" w:rsidRPr="00CA02C4" w:rsidRDefault="00C422D2" w:rsidP="00C422D2">
      <w:pPr>
        <w:pStyle w:val="Heading3"/>
      </w:pPr>
      <w:bookmarkStart w:id="69" w:name="_Toc525743942"/>
      <w:r w:rsidRPr="00CA02C4">
        <w:t>6.5.1</w:t>
      </w:r>
      <w:r w:rsidRPr="00CA02C4">
        <w:tab/>
        <w:t>Overview</w:t>
      </w:r>
      <w:bookmarkEnd w:id="69"/>
    </w:p>
    <w:p w:rsidR="00C422D2" w:rsidRPr="00CA02C4" w:rsidRDefault="00C422D2" w:rsidP="00C422D2">
      <w:r w:rsidRPr="00CA02C4">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CA02C4" w:rsidRDefault="00C422D2" w:rsidP="00C422D2">
      <w:pPr>
        <w:pStyle w:val="Heading3"/>
      </w:pPr>
      <w:bookmarkStart w:id="70" w:name="_Toc525743943"/>
      <w:r w:rsidRPr="00CA02C4">
        <w:t>6.5.2</w:t>
      </w:r>
      <w:r w:rsidRPr="00CA02C4">
        <w:tab/>
        <w:t>Description of the solution</w:t>
      </w:r>
      <w:bookmarkEnd w:id="70"/>
    </w:p>
    <w:p w:rsidR="00C422D2" w:rsidRPr="00CA02C4" w:rsidRDefault="00C422D2" w:rsidP="00C422D2">
      <w:r w:rsidRPr="00CA02C4">
        <w:t>This solution supports deployments where the SMF (A-SMF) that controls the PDU Session Anchor cannot control all UPFs serving the PDU Session.</w:t>
      </w:r>
    </w:p>
    <w:p w:rsidR="00C422D2" w:rsidRPr="00CA02C4" w:rsidRDefault="00C422D2" w:rsidP="00C422D2">
      <w:r w:rsidRPr="00CA02C4">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CA02C4" w:rsidRDefault="00C422D2" w:rsidP="00C422D2">
      <w:r w:rsidRPr="00CA02C4">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CA02C4" w:rsidRDefault="00C422D2" w:rsidP="00C422D2">
      <w:pPr>
        <w:pStyle w:val="TH"/>
      </w:pPr>
      <w:r w:rsidRPr="00CA02C4">
        <w:rPr>
          <w:noProof/>
        </w:rPr>
        <w:object w:dxaOrig="6208" w:dyaOrig="1974">
          <v:shape id="_x0000_i1036" type="#_x0000_t75" style="width:380pt;height:120.65pt" o:ole="">
            <v:imagedata r:id="rId33" o:title=""/>
          </v:shape>
          <o:OLEObject Type="Embed" ProgID="Visio.Drawing.11" ShapeID="_x0000_i1036" DrawAspect="Content" ObjectID="_1599485825" r:id="rId34"/>
        </w:object>
      </w:r>
    </w:p>
    <w:p w:rsidR="00C422D2" w:rsidRPr="00CA02C4" w:rsidRDefault="00C422D2" w:rsidP="00C422D2">
      <w:pPr>
        <w:pStyle w:val="TF"/>
      </w:pPr>
      <w:r w:rsidRPr="00CA02C4">
        <w:t>Figure 6.5.2-1: Network architecture with I-SMF</w:t>
      </w:r>
    </w:p>
    <w:p w:rsidR="00C422D2" w:rsidRPr="00CA02C4" w:rsidRDefault="00C422D2" w:rsidP="00C422D2">
      <w:r w:rsidRPr="00CA02C4">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CA02C4" w:rsidRDefault="00C422D2" w:rsidP="00C422D2">
      <w:r w:rsidRPr="00CA02C4">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CA02C4" w:rsidRDefault="00C422D2" w:rsidP="00C422D2">
      <w:r w:rsidRPr="00CA02C4">
        <w:t>I-SMF may be removed when the UE moves out of the coverage area of the I-SMF. In this case, the A-SMF may decide to reallocate the I-SMF with a new I-SMF or continue with A-SMF depending on the current location of the UE.</w:t>
      </w:r>
    </w:p>
    <w:p w:rsidR="00C422D2" w:rsidRPr="00CA02C4" w:rsidRDefault="00C422D2" w:rsidP="00C422D2">
      <w:pPr>
        <w:pStyle w:val="Heading3"/>
      </w:pPr>
      <w:bookmarkStart w:id="71" w:name="_Toc525743944"/>
      <w:r w:rsidRPr="00CA02C4">
        <w:t>6.5.3</w:t>
      </w:r>
      <w:r w:rsidRPr="00CA02C4">
        <w:tab/>
        <w:t>Network architecture and relation to use cases</w:t>
      </w:r>
      <w:bookmarkEnd w:id="71"/>
    </w:p>
    <w:p w:rsidR="00A65330" w:rsidRPr="00CA02C4" w:rsidRDefault="00A65330" w:rsidP="00A65330">
      <w:r w:rsidRPr="00CA02C4">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CA02C4">
        <w:t>to I</w:t>
      </w:r>
      <w:r w:rsidRPr="00CA02C4">
        <w:t>-SMF again in PLMN-B.</w:t>
      </w:r>
    </w:p>
    <w:p w:rsidR="00A65330" w:rsidRPr="00CA02C4" w:rsidRDefault="00A65330" w:rsidP="00A65330">
      <w:r w:rsidRPr="00CA02C4">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CA02C4">
        <w:t>'</w:t>
      </w:r>
      <w:r w:rsidRPr="00CA02C4">
        <w:t xml:space="preserve">s request.  Maintaining the A-SMF as the point of policy update, the I-SMF can be relocated in case there is a more optimum </w:t>
      </w:r>
      <w:r w:rsidR="0061401C" w:rsidRPr="00CA02C4">
        <w:t>topology,</w:t>
      </w:r>
      <w:r w:rsidRPr="00CA02C4">
        <w:t xml:space="preserve"> and this avoids N11 and N7 changes which would introduce call set up latency.</w:t>
      </w:r>
    </w:p>
    <w:p w:rsidR="00A65330" w:rsidRPr="00CA02C4" w:rsidRDefault="00A65330" w:rsidP="00A65330"/>
    <w:p w:rsidR="00A65330" w:rsidRPr="00CA02C4" w:rsidRDefault="00A24BAF" w:rsidP="00A73E40">
      <w:pPr>
        <w:pStyle w:val="TH"/>
      </w:pPr>
      <w:r w:rsidRPr="00CA02C4">
        <w:rPr>
          <w:noProof/>
          <w:lang w:eastAsia="en-GB"/>
        </w:rPr>
        <w:lastRenderedPageBreak/>
        <w:drawing>
          <wp:inline distT="0" distB="0" distL="0" distR="0">
            <wp:extent cx="5038725" cy="2943225"/>
            <wp:effectExtent l="0" t="0" r="9525" b="952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38725" cy="2943225"/>
                    </a:xfrm>
                    <a:prstGeom prst="rect">
                      <a:avLst/>
                    </a:prstGeom>
                    <a:noFill/>
                    <a:ln>
                      <a:noFill/>
                    </a:ln>
                  </pic:spPr>
                </pic:pic>
              </a:graphicData>
            </a:graphic>
          </wp:inline>
        </w:drawing>
      </w:r>
    </w:p>
    <w:p w:rsidR="00A65330" w:rsidRPr="00CA02C4" w:rsidRDefault="00A65330" w:rsidP="00A73E40">
      <w:pPr>
        <w:pStyle w:val="TF"/>
      </w:pPr>
      <w:r w:rsidRPr="00CA02C4">
        <w:t>Figure 6.5.3.1: UL-CL/BP Architecture with DN in I-SMF Area</w:t>
      </w:r>
    </w:p>
    <w:p w:rsidR="00A65330" w:rsidRPr="00CA02C4" w:rsidRDefault="00A65330" w:rsidP="00A65330">
      <w:r w:rsidRPr="00CA02C4">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w:t>
      </w:r>
      <w:r w:rsidRPr="00CA02C4">
        <w:t>23.502</w:t>
      </w:r>
      <w:r w:rsidR="00A73E40" w:rsidRPr="00CA02C4">
        <w:t> [3]</w:t>
      </w:r>
      <w:r w:rsidRPr="00CA02C4">
        <w:t xml:space="preserve"> to provide the new allocated IPv6 prefix to the PCF over N7.</w:t>
      </w:r>
    </w:p>
    <w:p w:rsidR="00A65330" w:rsidRPr="00CA02C4" w:rsidRDefault="00A65330" w:rsidP="00A65330">
      <w:r w:rsidRPr="00CA02C4">
        <w:t>The I-SMF collects charging information and reports usage over to the Nx interface to the A-SMF so that a consolidated record can be sent to the CHF in the same manner as if the I-UPF, UL-CL and PSA2 had been controlled by the A-SMF.</w:t>
      </w:r>
    </w:p>
    <w:p w:rsidR="00C422D2" w:rsidRPr="00CA02C4" w:rsidRDefault="00C422D2" w:rsidP="00C422D2">
      <w:pPr>
        <w:pStyle w:val="Heading3"/>
      </w:pPr>
      <w:bookmarkStart w:id="72" w:name="_Toc525743945"/>
      <w:r w:rsidRPr="00CA02C4">
        <w:t>6.5.4</w:t>
      </w:r>
      <w:r w:rsidRPr="00CA02C4">
        <w:tab/>
        <w:t>Procedures</w:t>
      </w:r>
      <w:bookmarkEnd w:id="72"/>
    </w:p>
    <w:p w:rsidR="00C422D2" w:rsidRPr="00CA02C4" w:rsidRDefault="00C422D2" w:rsidP="00C422D2">
      <w:pPr>
        <w:pStyle w:val="Heading4"/>
      </w:pPr>
      <w:bookmarkStart w:id="73" w:name="_Toc525743946"/>
      <w:r w:rsidRPr="00CA02C4">
        <w:t>6.5.4.1</w:t>
      </w:r>
      <w:r w:rsidRPr="00CA02C4">
        <w:tab/>
        <w:t>Handover with I-SMF insertion</w:t>
      </w:r>
      <w:bookmarkEnd w:id="73"/>
    </w:p>
    <w:p w:rsidR="00C422D2" w:rsidRPr="00CA02C4" w:rsidRDefault="00C422D2" w:rsidP="00C422D2">
      <w:r w:rsidRPr="00CA02C4">
        <w:t>The handover procedure where the target NR-RAN is not reachable from the UPF's managed by the A-SMF is illustrated in the call flow below for Xn based handover. It is assumed that service areas of SMF are full TAIs.</w:t>
      </w:r>
    </w:p>
    <w:p w:rsidR="00A65330" w:rsidRPr="00CA02C4" w:rsidRDefault="00A24BAF" w:rsidP="00A65330">
      <w:pPr>
        <w:pStyle w:val="TH"/>
      </w:pPr>
      <w:bookmarkStart w:id="74" w:name="_Hlk519179083"/>
      <w:r w:rsidRPr="00CA02C4">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CA02C4" w:rsidRDefault="00A65330" w:rsidP="00A65330">
      <w:pPr>
        <w:pStyle w:val="TF"/>
      </w:pPr>
      <w:r w:rsidRPr="00CA02C4">
        <w:t>Figure 6.5.4.1-1: Xn based handover with I-SMF and I-UPF insertion</w:t>
      </w:r>
    </w:p>
    <w:p w:rsidR="00A65330" w:rsidRPr="00CA02C4" w:rsidRDefault="00A65330" w:rsidP="00A65330"/>
    <w:p w:rsidR="00A65330" w:rsidRPr="00CA02C4" w:rsidRDefault="00A65330" w:rsidP="00A65330">
      <w:pPr>
        <w:pStyle w:val="B1"/>
      </w:pPr>
      <w:r w:rsidRPr="00CA02C4">
        <w:t>1-3.</w:t>
      </w:r>
      <w:r w:rsidRPr="00CA02C4">
        <w:tab/>
        <w:t>As in TS 23.502 [3], clause 4.9.1.2.3.</w:t>
      </w:r>
    </w:p>
    <w:p w:rsidR="00C422D2" w:rsidRPr="00CA02C4" w:rsidRDefault="00A65330" w:rsidP="00C422D2">
      <w:pPr>
        <w:pStyle w:val="B1"/>
      </w:pPr>
      <w:r w:rsidRPr="00CA02C4">
        <w:t>Traffic is sent to the A-UPF from the NG-RAN until the path switch in step 16.</w:t>
      </w:r>
      <w:bookmarkEnd w:id="74"/>
      <w:r w:rsidR="00C422D2" w:rsidRPr="00CA02C4">
        <w:t>4.</w:t>
      </w:r>
      <w:r w:rsidR="00C422D2" w:rsidRPr="00CA02C4">
        <w:tab/>
        <w:t>Based on the UE location informat</w:t>
      </w:r>
      <w:r w:rsidR="00CF6003" w:rsidRPr="00CA02C4">
        <w:t>ion provided in this step, e.g.</w:t>
      </w:r>
      <w:r w:rsidR="00C422D2" w:rsidRPr="00CA02C4">
        <w:t xml:space="preserve"> the TAI of the target gNB, the SMF determines whether the existing UPF can continue to serve the UE.</w:t>
      </w:r>
    </w:p>
    <w:p w:rsidR="00C422D2" w:rsidRPr="00CA02C4" w:rsidRDefault="00C422D2" w:rsidP="00C422D2">
      <w:pPr>
        <w:pStyle w:val="B1"/>
      </w:pPr>
      <w:r w:rsidRPr="00CA02C4">
        <w:t>5-6.</w:t>
      </w:r>
      <w:r w:rsidRPr="00CA02C4">
        <w:tab/>
        <w:t>The A-SMF performs UPF selection based on clause</w:t>
      </w:r>
      <w:r w:rsidR="00CF6003" w:rsidRPr="00CA02C4">
        <w:t> </w:t>
      </w:r>
      <w:r w:rsidRPr="00CA02C4">
        <w:t>6.3.3.3 of TS</w:t>
      </w:r>
      <w:r w:rsidR="00CF6003" w:rsidRPr="00CA02C4">
        <w:t> </w:t>
      </w:r>
      <w:r w:rsidRPr="00CA02C4">
        <w:t>23.501</w:t>
      </w:r>
      <w:r w:rsidR="00CF6003" w:rsidRPr="00CA02C4">
        <w:t> [2]</w:t>
      </w:r>
      <w:r w:rsidRPr="00CA02C4">
        <w:t xml:space="preserve"> or I-SMF selection. There could be operator configuration or the SMF could discover applicable UPF/I-SMF from an NRF discovery procedure if there are no suitable UPF's known to the A-SMF.</w:t>
      </w:r>
    </w:p>
    <w:p w:rsidR="00CF6003" w:rsidRPr="00CA02C4" w:rsidRDefault="00C422D2" w:rsidP="00C422D2">
      <w:pPr>
        <w:pStyle w:val="B1"/>
      </w:pPr>
      <w:r w:rsidRPr="00CA02C4">
        <w:tab/>
        <w:t>If the discovery was for UPF, in addition to the UPF, the NRF also returns the I-SMF for this UPF, along with capabilities. Otherwise, the NRF returns the I-SMF serving the region.</w:t>
      </w:r>
    </w:p>
    <w:p w:rsidR="00C422D2" w:rsidRPr="00CA02C4" w:rsidRDefault="00C422D2" w:rsidP="00C422D2">
      <w:pPr>
        <w:pStyle w:val="B1"/>
      </w:pPr>
      <w:r w:rsidRPr="00CA02C4">
        <w:t>7.</w:t>
      </w:r>
      <w:r w:rsidRPr="00CA02C4">
        <w:tab/>
        <w:t>The A-SMF selects I-SMF from the inputs from NRF. It provides minimal information for the I-SMF to make a selection including the Target gNB DL TEID information and the anchor UPF UL TEID.</w:t>
      </w:r>
    </w:p>
    <w:p w:rsidR="00C422D2" w:rsidRPr="00CA02C4" w:rsidRDefault="00C422D2" w:rsidP="00C422D2">
      <w:pPr>
        <w:pStyle w:val="B1"/>
      </w:pPr>
      <w:r w:rsidRPr="00CA02C4">
        <w:tab/>
        <w:t>The I-SMF selects the I-UPF as per clause 6.3.3.3 of TS</w:t>
      </w:r>
      <w:r w:rsidR="00CF6003" w:rsidRPr="00CA02C4">
        <w:t> </w:t>
      </w:r>
      <w:r w:rsidRPr="00CA02C4">
        <w:t>23.501</w:t>
      </w:r>
      <w:r w:rsidR="00CF6003" w:rsidRPr="00CA02C4">
        <w:t> </w:t>
      </w:r>
      <w:r w:rsidRPr="00CA02C4">
        <w:t>[2].</w:t>
      </w:r>
    </w:p>
    <w:p w:rsidR="00C422D2" w:rsidRPr="00CA02C4" w:rsidRDefault="00C422D2" w:rsidP="00C422D2">
      <w:pPr>
        <w:pStyle w:val="B1"/>
      </w:pPr>
      <w:r w:rsidRPr="00CA02C4">
        <w:t>8-9.</w:t>
      </w:r>
      <w:r w:rsidRPr="00CA02C4">
        <w:tab/>
        <w:t>I-SMF to I-UPF: N4 Session Establishment Request (Target NG-RAN address and N3 DL tunnel identifiers, A-UPF F-TEID).</w:t>
      </w:r>
    </w:p>
    <w:p w:rsidR="00C422D2" w:rsidRPr="00CA02C4" w:rsidRDefault="00C422D2" w:rsidP="00C422D2">
      <w:pPr>
        <w:pStyle w:val="B1"/>
      </w:pPr>
      <w:r w:rsidRPr="00CA02C4">
        <w:t>10.</w:t>
      </w:r>
      <w:r w:rsidRPr="00CA02C4">
        <w:tab/>
        <w:t xml:space="preserve">I-SMF to A-SMF: Nx Response </w:t>
      </w:r>
      <w:r w:rsidRPr="00CA02C4">
        <w:rPr>
          <w:lang w:eastAsia="zh-CN"/>
        </w:rPr>
        <w:t>(Target UPF address, T</w:t>
      </w:r>
      <w:r w:rsidRPr="00CA02C4">
        <w:t>unnel Identifiers for DL N9 User Plane</w:t>
      </w:r>
      <w:r w:rsidRPr="00CA02C4">
        <w:rPr>
          <w:lang w:eastAsia="zh-CN"/>
        </w:rPr>
        <w:t>).</w:t>
      </w:r>
    </w:p>
    <w:p w:rsidR="00C422D2" w:rsidRPr="00CA02C4" w:rsidRDefault="00C422D2" w:rsidP="00C422D2">
      <w:pPr>
        <w:pStyle w:val="B1"/>
      </w:pPr>
      <w:r w:rsidRPr="00CA02C4">
        <w:t>11-12.</w:t>
      </w:r>
      <w:r w:rsidRPr="00CA02C4">
        <w:tab/>
        <w:t>SMF to PDU Session Anchor: N4 Session Modification Request/Response.</w:t>
      </w:r>
    </w:p>
    <w:p w:rsidR="00C422D2" w:rsidRPr="00CA02C4" w:rsidRDefault="00C422D2" w:rsidP="00C422D2">
      <w:pPr>
        <w:pStyle w:val="B1"/>
      </w:pPr>
      <w:r w:rsidRPr="00CA02C4">
        <w:tab/>
        <w:t>The SMF sends N4 Session Modification message to the PDU Session Anchor.</w:t>
      </w:r>
    </w:p>
    <w:p w:rsidR="00C422D2" w:rsidRPr="00CA02C4" w:rsidRDefault="00C422D2" w:rsidP="00C422D2">
      <w:pPr>
        <w:pStyle w:val="B1"/>
      </w:pPr>
      <w:r w:rsidRPr="00CA02C4">
        <w:lastRenderedPageBreak/>
        <w:tab/>
        <w:t>The PDU Session Anchor (A-UPF) responds with the N4 Session Modification Response message</w:t>
      </w:r>
      <w:r w:rsidRPr="00CA02C4">
        <w:rPr>
          <w:lang w:eastAsia="zh-CN"/>
        </w:rPr>
        <w:t xml:space="preserve"> after which the </w:t>
      </w:r>
      <w:r w:rsidRPr="00CA02C4">
        <w:t>requested PDU Sessions are switched. At this point, PDU Session Anchor starts sending downlink packets to the Target NG-RAN using the address and tunnel identifiers of the Target NG-RAN via Target UPF (I-UPF).</w:t>
      </w:r>
    </w:p>
    <w:p w:rsidR="00C422D2" w:rsidRPr="00CA02C4" w:rsidRDefault="00C422D2" w:rsidP="00C422D2">
      <w:pPr>
        <w:pStyle w:val="B1"/>
      </w:pPr>
      <w:r w:rsidRPr="00CA02C4">
        <w:t>13-14.</w:t>
      </w:r>
      <w:r w:rsidRPr="00CA02C4">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CA02C4" w:rsidRDefault="00C422D2" w:rsidP="00C422D2">
      <w:pPr>
        <w:pStyle w:val="B1"/>
      </w:pPr>
      <w:r w:rsidRPr="00CA02C4">
        <w:t>15.</w:t>
      </w:r>
      <w:r w:rsidRPr="00CA02C4">
        <w:tab/>
        <w:t>A-SMF to AMF: Nsmf_PDUSession_UpdateSMContext Response (CN Tunnel Info).</w:t>
      </w:r>
    </w:p>
    <w:p w:rsidR="00C422D2" w:rsidRPr="00CA02C4" w:rsidRDefault="00C422D2" w:rsidP="00C422D2">
      <w:pPr>
        <w:pStyle w:val="B1"/>
      </w:pPr>
      <w:r w:rsidRPr="00CA02C4">
        <w:tab/>
        <w:t>The A-SMF sends a Nsmf_PDUSession_UpdateSMContext response to the AMF. CN Tunnel Info includes UL tunnel identifiers and address of the new intermediate UPF. This is the same as Step 8 in TS</w:t>
      </w:r>
      <w:r w:rsidR="00CF6003" w:rsidRPr="00CA02C4">
        <w:t> </w:t>
      </w:r>
      <w:r w:rsidRPr="00CA02C4">
        <w:t>23.502</w:t>
      </w:r>
      <w:r w:rsidR="00CF6003" w:rsidRPr="00CA02C4">
        <w:t> </w:t>
      </w:r>
      <w:r w:rsidRPr="00CA02C4">
        <w:t>[3] clause 4.9.1.2.3.</w:t>
      </w:r>
    </w:p>
    <w:p w:rsidR="00C422D2" w:rsidRPr="00CA02C4" w:rsidRDefault="00C422D2" w:rsidP="00C422D2">
      <w:pPr>
        <w:pStyle w:val="B1"/>
      </w:pPr>
      <w:r w:rsidRPr="00CA02C4">
        <w:t>16-17.</w:t>
      </w:r>
      <w:r w:rsidRPr="00CA02C4">
        <w:tab/>
        <w:t>Same as steps 7-9 defined in TS</w:t>
      </w:r>
      <w:r w:rsidR="00CF6003" w:rsidRPr="00CA02C4">
        <w:t> </w:t>
      </w:r>
      <w:r w:rsidRPr="00CA02C4">
        <w:t>23.502</w:t>
      </w:r>
      <w:r w:rsidR="00CF6003" w:rsidRPr="00CA02C4">
        <w:t> </w:t>
      </w:r>
      <w:r w:rsidRPr="00CA02C4">
        <w:t>[3] clause 4.9.1.2.3.</w:t>
      </w:r>
    </w:p>
    <w:p w:rsidR="00563287" w:rsidRPr="00CA02C4" w:rsidRDefault="00563287" w:rsidP="00563287">
      <w:pPr>
        <w:pStyle w:val="Heading4"/>
      </w:pPr>
      <w:bookmarkStart w:id="75" w:name="_Toc525743947"/>
      <w:r w:rsidRPr="00CA02C4">
        <w:t>6.5.4.2</w:t>
      </w:r>
      <w:r w:rsidRPr="00CA02C4">
        <w:tab/>
        <w:t>AN Release</w:t>
      </w:r>
      <w:bookmarkEnd w:id="75"/>
    </w:p>
    <w:p w:rsidR="00686108" w:rsidRPr="00CA02C4" w:rsidRDefault="00686108" w:rsidP="00686108">
      <w:r w:rsidRPr="00CA02C4">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CA02C4">
        <w:t>.</w:t>
      </w:r>
      <w:r w:rsidRPr="00CA02C4">
        <w:t>g. depending on serving area of I-SMF and the decision may also be UE specific, e</w:t>
      </w:r>
      <w:r w:rsidR="00563287" w:rsidRPr="00CA02C4">
        <w:t>.</w:t>
      </w:r>
      <w:r w:rsidRPr="00CA02C4">
        <w:t>g. depending on UE mobility profile.</w:t>
      </w:r>
    </w:p>
    <w:p w:rsidR="00686108" w:rsidRPr="00CA02C4" w:rsidRDefault="00686108" w:rsidP="00686108">
      <w:pPr>
        <w:pStyle w:val="TH"/>
      </w:pPr>
      <w:r w:rsidRPr="00CA02C4">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CA02C4" w:rsidRDefault="00686108" w:rsidP="00686108">
      <w:pPr>
        <w:pStyle w:val="TF"/>
      </w:pPr>
      <w:r w:rsidRPr="00CA02C4">
        <w:t>Figure 6.5.4.2-1</w:t>
      </w:r>
      <w:r w:rsidR="00563287" w:rsidRPr="00CA02C4">
        <w:t>: AN Release</w:t>
      </w:r>
    </w:p>
    <w:p w:rsidR="00686108" w:rsidRPr="00CA02C4" w:rsidRDefault="00686108" w:rsidP="00686108">
      <w:r w:rsidRPr="00CA02C4">
        <w:t>The procedure is as defined in TS 23.502 [3] clause 4.2.6 with the addition of steps 9 to 12.</w:t>
      </w:r>
    </w:p>
    <w:p w:rsidR="00686108" w:rsidRPr="00CA02C4" w:rsidRDefault="00686108" w:rsidP="00686108">
      <w:pPr>
        <w:pStyle w:val="B1"/>
      </w:pPr>
      <w:r w:rsidRPr="00CA02C4">
        <w:t>1-6.</w:t>
      </w:r>
      <w:r w:rsidRPr="00CA02C4">
        <w:tab/>
        <w:t>As specified in TS 23.502 [3], clause 4.2.6 steps 1-5.</w:t>
      </w:r>
    </w:p>
    <w:p w:rsidR="00686108" w:rsidRPr="00CA02C4" w:rsidRDefault="00686108" w:rsidP="00686108">
      <w:pPr>
        <w:pStyle w:val="B1"/>
      </w:pPr>
      <w:r w:rsidRPr="00CA02C4">
        <w:t>7-8.</w:t>
      </w:r>
      <w:r w:rsidRPr="00CA02C4">
        <w:tab/>
        <w:t>(Only for option (a)) The A-SMF request A-UPF to remove DL tunnel to the I-SMF. Hence, the A-UPF performs buffering of packets and DNN to the A-SMF for UE in idle mode. As specified in TS 23.502 [3] clause 4.2.6, except that the N9 tunnel is being removed instead of N3 tunnel.</w:t>
      </w:r>
    </w:p>
    <w:p w:rsidR="00686108" w:rsidRPr="00CA02C4" w:rsidRDefault="00686108" w:rsidP="00686108">
      <w:pPr>
        <w:pStyle w:val="B1"/>
      </w:pPr>
      <w:r w:rsidRPr="00CA02C4">
        <w:t>9.</w:t>
      </w:r>
      <w:r w:rsidRPr="00CA02C4">
        <w:tab/>
        <w:t>The A-SMF sends an Nx Session Modification Request to remove the N3 tunnel and (a) N9 tunnel and N4' tunnel at the I-SMF. For case (b) only the N3 tunnel is removed.</w:t>
      </w:r>
    </w:p>
    <w:p w:rsidR="00686108" w:rsidRPr="00CA02C4" w:rsidRDefault="00686108" w:rsidP="00686108">
      <w:pPr>
        <w:pStyle w:val="B1"/>
      </w:pPr>
      <w:r w:rsidRPr="00CA02C4">
        <w:t>10-11.</w:t>
      </w:r>
      <w:r w:rsidRPr="00CA02C4">
        <w:tab/>
        <w:t>The A-SMF relays the command to the I-UPF.</w:t>
      </w:r>
    </w:p>
    <w:p w:rsidR="00686108" w:rsidRPr="00CA02C4" w:rsidRDefault="00686108" w:rsidP="00686108">
      <w:pPr>
        <w:pStyle w:val="B1"/>
      </w:pPr>
      <w:r w:rsidRPr="00CA02C4">
        <w:t>12.</w:t>
      </w:r>
      <w:r w:rsidRPr="00CA02C4">
        <w:tab/>
        <w:t>The I-SMF responds to the A-SMF.</w:t>
      </w:r>
    </w:p>
    <w:p w:rsidR="00686108" w:rsidRPr="00CA02C4" w:rsidRDefault="00686108" w:rsidP="00686108">
      <w:pPr>
        <w:pStyle w:val="B1"/>
      </w:pPr>
      <w:r w:rsidRPr="00CA02C4">
        <w:t>13.</w:t>
      </w:r>
      <w:r w:rsidRPr="00CA02C4">
        <w:tab/>
        <w:t>As specified in TS 23.502 [3] clause 4.2.6 step 7.</w:t>
      </w:r>
    </w:p>
    <w:p w:rsidR="00686108" w:rsidRPr="00CA02C4" w:rsidRDefault="00686108" w:rsidP="00686108">
      <w:pPr>
        <w:pStyle w:val="Heading4"/>
      </w:pPr>
      <w:bookmarkStart w:id="76" w:name="_Toc525743948"/>
      <w:r w:rsidRPr="00CA02C4">
        <w:lastRenderedPageBreak/>
        <w:t>6.5.4.3</w:t>
      </w:r>
      <w:r w:rsidRPr="00CA02C4">
        <w:tab/>
        <w:t>Service Request</w:t>
      </w:r>
      <w:bookmarkEnd w:id="76"/>
    </w:p>
    <w:p w:rsidR="00686108" w:rsidRPr="00CA02C4" w:rsidRDefault="00686108" w:rsidP="00686108">
      <w:pPr>
        <w:rPr>
          <w:noProof/>
        </w:rPr>
      </w:pPr>
      <w:r w:rsidRPr="00CA02C4">
        <w:rPr>
          <w:noProof/>
        </w:rPr>
        <w:t>This procedure illustrates how the UE would be reconnected during a network initiated re-activation and a service request.</w:t>
      </w:r>
    </w:p>
    <w:bookmarkStart w:id="77" w:name="_MON_1587198493"/>
    <w:bookmarkEnd w:id="77"/>
    <w:p w:rsidR="006B69A9" w:rsidRDefault="006B69A9" w:rsidP="00A33383">
      <w:pPr>
        <w:pStyle w:val="TH"/>
      </w:pPr>
      <w:r>
        <w:object w:dxaOrig="9493" w:dyaOrig="8870">
          <v:shape id="_x0000_i1037" type="#_x0000_t75" style="width:474pt;height:444.65pt" o:ole="">
            <v:imagedata r:id="rId38" o:title=""/>
          </v:shape>
          <o:OLEObject Type="Embed" ProgID="Word.Picture.8" ShapeID="_x0000_i1037" DrawAspect="Content" ObjectID="_1599485826" r:id="rId39"/>
        </w:object>
      </w:r>
    </w:p>
    <w:p w:rsidR="00686108" w:rsidRPr="00CA02C4" w:rsidRDefault="00686108" w:rsidP="00686108">
      <w:pPr>
        <w:pStyle w:val="TF"/>
      </w:pPr>
      <w:r w:rsidRPr="00CA02C4">
        <w:t>Figure 6.5.4.3-1: Network requested service request with I-SMF and I-UPF insertion</w:t>
      </w:r>
    </w:p>
    <w:p w:rsidR="00686108" w:rsidRPr="00CA02C4" w:rsidRDefault="00686108" w:rsidP="00686108">
      <w:r w:rsidRPr="00CA02C4">
        <w:t xml:space="preserve">When the UE goes idle, for case (a) the N3, N4' and the N9 tunnels are removed, or (b) only the N3 tunnel is </w:t>
      </w:r>
      <w:r w:rsidR="0061401C" w:rsidRPr="00CA02C4">
        <w:t>removed.</w:t>
      </w:r>
    </w:p>
    <w:p w:rsidR="00686108" w:rsidRPr="00CA02C4" w:rsidRDefault="00686108" w:rsidP="00686108">
      <w:pPr>
        <w:pStyle w:val="B1"/>
      </w:pPr>
      <w:r w:rsidRPr="00CA02C4">
        <w:t>1a-4a.</w:t>
      </w:r>
      <w:r w:rsidRPr="00CA02C4">
        <w:tab/>
        <w:t>As specified in TS 23.502 [3] clause 4.2.3.3 step 1-2</w:t>
      </w:r>
      <w:r w:rsidR="0061401C" w:rsidRPr="00CA02C4">
        <w:t>c. This</w:t>
      </w:r>
      <w:r w:rsidRPr="00CA02C4">
        <w:t xml:space="preserve"> occurs when N9 tunnel is removed to the I-UPF.</w:t>
      </w:r>
    </w:p>
    <w:p w:rsidR="00686108" w:rsidRPr="00CA02C4" w:rsidRDefault="00686108" w:rsidP="00686108">
      <w:pPr>
        <w:pStyle w:val="B1"/>
      </w:pPr>
      <w:r w:rsidRPr="00CA02C4">
        <w:t>1b-4b:</w:t>
      </w:r>
      <w:r w:rsidRPr="00CA02C4">
        <w:tab/>
        <w:t>As specified in TS 23.502 [3] clause 4.2.3.3 step 1-2c. This occurs when N9 tunnel is still in place.</w:t>
      </w:r>
    </w:p>
    <w:p w:rsidR="00686108" w:rsidRPr="00CA02C4" w:rsidRDefault="00686108" w:rsidP="00686108">
      <w:pPr>
        <w:pStyle w:val="B1"/>
      </w:pPr>
      <w:r w:rsidRPr="00CA02C4">
        <w:t>5-6.</w:t>
      </w:r>
      <w:r w:rsidRPr="00CA02C4">
        <w:tab/>
        <w:t>As specified in TS 23.502 [3] clause 4.2.3.3 steps 3a-3b.</w:t>
      </w:r>
    </w:p>
    <w:p w:rsidR="00686108" w:rsidRPr="00CA02C4" w:rsidRDefault="00686108" w:rsidP="00686108">
      <w:pPr>
        <w:pStyle w:val="B1"/>
      </w:pPr>
      <w:r w:rsidRPr="00CA02C4">
        <w:t>7-8.</w:t>
      </w:r>
      <w:r w:rsidRPr="00CA02C4">
        <w:tab/>
        <w:t xml:space="preserve">As specified in TS 23.502 [3] clause </w:t>
      </w:r>
      <w:r w:rsidR="0061401C" w:rsidRPr="00CA02C4">
        <w:t>4.2.3.3 step</w:t>
      </w:r>
      <w:r w:rsidRPr="00CA02C4">
        <w:t xml:space="preserve"> 4b.</w:t>
      </w:r>
    </w:p>
    <w:p w:rsidR="00686108" w:rsidRPr="00CA02C4" w:rsidRDefault="00686108" w:rsidP="00686108">
      <w:pPr>
        <w:pStyle w:val="B1"/>
      </w:pPr>
      <w:r w:rsidRPr="00CA02C4">
        <w:t>9-10.</w:t>
      </w:r>
      <w:r w:rsidRPr="00CA02C4">
        <w:tab/>
        <w:t>As specified in TS 23.502 [3] clause 4.2.3.2 steps 1-2.</w:t>
      </w:r>
    </w:p>
    <w:p w:rsidR="00686108" w:rsidRPr="00CA02C4" w:rsidRDefault="00686108" w:rsidP="00686108">
      <w:pPr>
        <w:pStyle w:val="B1"/>
      </w:pPr>
      <w:r w:rsidRPr="00CA02C4">
        <w:t>11.</w:t>
      </w:r>
      <w:r w:rsidRPr="00CA02C4">
        <w:tab/>
        <w:t>As specified in TS 23.502 [3] clause 4.2.3.2 steps 4.</w:t>
      </w:r>
    </w:p>
    <w:p w:rsidR="00686108" w:rsidRPr="00CA02C4" w:rsidRDefault="00686108" w:rsidP="00686108">
      <w:pPr>
        <w:pStyle w:val="B1"/>
      </w:pPr>
      <w:r w:rsidRPr="00CA02C4">
        <w:tab/>
        <w:t>For Option (a), The UPF selection procedure is as specified in clause 6.5.4.1 steps 5-6 which optionally uses the NRF and returns the UPF and the controlling I-SMF.</w:t>
      </w:r>
    </w:p>
    <w:p w:rsidR="00686108" w:rsidRPr="00CA02C4" w:rsidRDefault="00686108" w:rsidP="00686108">
      <w:pPr>
        <w:pStyle w:val="B1"/>
      </w:pPr>
      <w:r w:rsidRPr="00CA02C4">
        <w:lastRenderedPageBreak/>
        <w:t>12.</w:t>
      </w:r>
      <w:r w:rsidRPr="00CA02C4">
        <w:tab/>
        <w:t>For option (a), The A-SMF sends a session establishment request to setup the N3 tunnel to the NG-RAN and the N9 tunnel to the A-UPF, or for option (b), the A-SMF sends N4 session modification request to the I-SMF to setup the N3 tunnel</w:t>
      </w:r>
    </w:p>
    <w:p w:rsidR="00686108" w:rsidRPr="00CA02C4" w:rsidRDefault="00686108" w:rsidP="00686108">
      <w:pPr>
        <w:pStyle w:val="B1"/>
      </w:pPr>
      <w:r w:rsidRPr="00CA02C4">
        <w:t>13-14.</w:t>
      </w:r>
      <w:r w:rsidRPr="00CA02C4">
        <w:tab/>
        <w:t>The I-SMF relays the command to the I-UPF.</w:t>
      </w:r>
    </w:p>
    <w:p w:rsidR="00686108" w:rsidRPr="00CA02C4" w:rsidRDefault="00686108" w:rsidP="00686108">
      <w:pPr>
        <w:pStyle w:val="B1"/>
      </w:pPr>
      <w:r w:rsidRPr="00CA02C4">
        <w:t>15.</w:t>
      </w:r>
      <w:r w:rsidR="006B69A9">
        <w:tab/>
      </w:r>
      <w:r w:rsidRPr="00CA02C4">
        <w:t>For Option (a), The I-SMF determines the DL F-TEID for the N9 tunnel and the N3 UL F-TEID and relays this to the A-SMF.</w:t>
      </w:r>
    </w:p>
    <w:p w:rsidR="00686108" w:rsidRPr="00CA02C4" w:rsidRDefault="00686108" w:rsidP="00686108">
      <w:pPr>
        <w:pStyle w:val="B1"/>
      </w:pPr>
      <w:r w:rsidRPr="00CA02C4">
        <w:t>16-17.</w:t>
      </w:r>
      <w:r w:rsidRPr="00CA02C4">
        <w:tab/>
        <w:t>Option for Option (a), The A-SMF updates the A-UPF with the N9 DL F-TEID of the tunnels.</w:t>
      </w:r>
    </w:p>
    <w:p w:rsidR="00686108" w:rsidRPr="00CA02C4" w:rsidRDefault="00686108" w:rsidP="00686108">
      <w:pPr>
        <w:pStyle w:val="B1"/>
      </w:pPr>
      <w:r w:rsidRPr="00CA02C4">
        <w:t>18-20.</w:t>
      </w:r>
      <w:r w:rsidRPr="00CA02C4">
        <w:tab/>
        <w:t>As specified in TS 23.502 [3] clause 4.2.3.2 steps 11-13.</w:t>
      </w:r>
    </w:p>
    <w:p w:rsidR="00686108" w:rsidRPr="00CA02C4" w:rsidRDefault="00686108" w:rsidP="00686108">
      <w:pPr>
        <w:rPr>
          <w:rFonts w:eastAsia="SimSun"/>
          <w:lang w:eastAsia="zh-CN"/>
        </w:rPr>
      </w:pPr>
      <w:r w:rsidRPr="00CA02C4">
        <w:rPr>
          <w:rFonts w:eastAsia="SimSun"/>
          <w:lang w:eastAsia="zh-CN"/>
        </w:rPr>
        <w:t>The advantage of the A-SMF handling the DDN and communicating directly with the AMF is that the following policy can be applied with no changes to the 5GC.</w:t>
      </w:r>
    </w:p>
    <w:p w:rsidR="00686108" w:rsidRPr="00CA02C4" w:rsidRDefault="00686108" w:rsidP="00686108">
      <w:pPr>
        <w:pStyle w:val="B1"/>
        <w:rPr>
          <w:rFonts w:eastAsia="SimSun"/>
        </w:rPr>
      </w:pPr>
      <w:r w:rsidRPr="00CA02C4">
        <w:rPr>
          <w:rFonts w:eastAsia="SimSun"/>
        </w:rPr>
        <w:t>-</w:t>
      </w:r>
      <w:r w:rsidRPr="00CA02C4">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CA02C4" w:rsidRDefault="00A65330" w:rsidP="00A65330">
      <w:pPr>
        <w:pStyle w:val="Heading4"/>
      </w:pPr>
      <w:bookmarkStart w:id="78" w:name="_Toc525743949"/>
      <w:r w:rsidRPr="00CA02C4">
        <w:t>6.5.4.4</w:t>
      </w:r>
      <w:r w:rsidRPr="00CA02C4">
        <w:tab/>
        <w:t xml:space="preserve">Addition of </w:t>
      </w:r>
      <w:r w:rsidRPr="00CA02C4">
        <w:rPr>
          <w:lang w:eastAsia="zh-CN"/>
        </w:rPr>
        <w:t xml:space="preserve">additional </w:t>
      </w:r>
      <w:r w:rsidRPr="00CA02C4">
        <w:t>PDU Session Anchor and Branching Point or UL CL</w:t>
      </w:r>
      <w:bookmarkEnd w:id="78"/>
    </w:p>
    <w:p w:rsidR="00A65330" w:rsidRPr="00CA02C4" w:rsidRDefault="00A24BAF" w:rsidP="00A73E40">
      <w:pPr>
        <w:pStyle w:val="TH"/>
        <w:rPr>
          <w:noProof/>
        </w:rPr>
      </w:pPr>
      <w:r w:rsidRPr="00CA02C4">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CA02C4" w:rsidRDefault="00A65330" w:rsidP="00624EB2">
      <w:pPr>
        <w:pStyle w:val="TF"/>
      </w:pPr>
      <w:r w:rsidRPr="00CA02C4">
        <w:t xml:space="preserve">Figure 6.5.4.4-1: Addition of </w:t>
      </w:r>
      <w:r w:rsidRPr="00CA02C4">
        <w:rPr>
          <w:lang w:eastAsia="zh-CN"/>
        </w:rPr>
        <w:t xml:space="preserve">additional </w:t>
      </w:r>
      <w:r w:rsidRPr="00CA02C4">
        <w:t>PDU Session Anchor and Branching Point or UL CL</w:t>
      </w:r>
    </w:p>
    <w:p w:rsidR="00A65330" w:rsidRPr="00CA02C4" w:rsidRDefault="00A65330" w:rsidP="00A65330">
      <w:pPr>
        <w:pStyle w:val="B1"/>
      </w:pPr>
      <w:r w:rsidRPr="00CA02C4">
        <w:t>1.</w:t>
      </w:r>
      <w:r w:rsidRPr="00CA02C4">
        <w:tab/>
        <w:t>UE has an established PDU Session with a UPF including the PDU Session Anchor 1 (PSA1 in Figure 6.5.4.1-1). The PDU Session User Plane involves the I-UPF associated with I-SMF and the PDU Session Anchor 1 associated with A-SMF.</w:t>
      </w:r>
    </w:p>
    <w:p w:rsidR="00A65330" w:rsidRPr="00CA02C4" w:rsidRDefault="00A65330" w:rsidP="00A65330">
      <w:pPr>
        <w:pStyle w:val="B1"/>
      </w:pPr>
      <w:r w:rsidRPr="00CA02C4">
        <w:t>2a.</w:t>
      </w:r>
      <w:r w:rsidRPr="00CA02C4">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CA02C4">
        <w:t>'</w:t>
      </w:r>
      <w:r w:rsidRPr="00CA02C4">
        <w:t xml:space="preserve">s retrieved from the NRF or from the topology map in the Nx message. The I-SMF selects </w:t>
      </w:r>
      <w:r w:rsidRPr="00CA02C4">
        <w:lastRenderedPageBreak/>
        <w:t xml:space="preserve">a UPF from the </w:t>
      </w:r>
      <w:r w:rsidR="0061401C" w:rsidRPr="00CA02C4">
        <w:t>list or</w:t>
      </w:r>
      <w:r w:rsidRPr="00CA02C4">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CA02C4" w:rsidRDefault="00A65330" w:rsidP="00A65330">
      <w:pPr>
        <w:pStyle w:val="B1"/>
      </w:pPr>
      <w:r w:rsidRPr="00CA02C4">
        <w:t>2b.</w:t>
      </w:r>
      <w:r w:rsidRPr="00CA02C4">
        <w:tab/>
        <w:t xml:space="preserve">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23.502 [3]</w:t>
      </w:r>
      <w:r w:rsidRPr="00CA02C4">
        <w:t xml:space="preserve"> to provide the new allocated IPv6 prefix to the PCF using </w:t>
      </w:r>
      <w:r w:rsidRPr="00CA02C4">
        <w:rPr>
          <w:lang w:eastAsia="zh-CN"/>
        </w:rPr>
        <w:t>Npcf_SMPolicyControl_Update</w:t>
      </w:r>
      <w:r w:rsidRPr="00CA02C4">
        <w:t>.</w:t>
      </w:r>
    </w:p>
    <w:p w:rsidR="00A65330" w:rsidRPr="00CA02C4" w:rsidRDefault="00A65330" w:rsidP="00A65330">
      <w:pPr>
        <w:pStyle w:val="B1"/>
      </w:pPr>
      <w:r w:rsidRPr="00CA02C4">
        <w:t>3a. Optionally, the I-SMF may query the NRF or an NRF for the SMF serving area, to obtain a list of suitable UPF</w:t>
      </w:r>
      <w:r w:rsidR="00A73E40" w:rsidRPr="00CA02C4">
        <w:t>'</w:t>
      </w:r>
      <w:r w:rsidRPr="00CA02C4">
        <w:t>s.  The implications on the architectural are FFS.</w:t>
      </w:r>
    </w:p>
    <w:p w:rsidR="00A65330" w:rsidRPr="00CA02C4" w:rsidRDefault="00A65330" w:rsidP="00A65330">
      <w:pPr>
        <w:pStyle w:val="B1"/>
      </w:pPr>
      <w:r w:rsidRPr="00CA02C4">
        <w:t>3b.</w:t>
      </w:r>
      <w:r w:rsidRPr="00CA02C4">
        <w:tab/>
        <w:t>The I-SMF may use information from A-SMF, NRF and/or local topology mapping to select a UPF and using N4 establish the Branching Point (in case of IPv6 multi-homing) or a UL CL for the PDU Session</w:t>
      </w:r>
      <w:r w:rsidRPr="00CA02C4">
        <w:rPr>
          <w:lang w:eastAsia="zh-CN"/>
        </w:rPr>
        <w:t>.</w:t>
      </w:r>
      <w:r w:rsidRPr="00CA02C4">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CA02C4" w:rsidRDefault="00A65330" w:rsidP="00A65330">
      <w:pPr>
        <w:pStyle w:val="B1"/>
      </w:pPr>
      <w:r w:rsidRPr="00CA02C4">
        <w:t>5.</w:t>
      </w:r>
      <w:r w:rsidRPr="00CA02C4">
        <w:tab/>
      </w:r>
      <w:r w:rsidRPr="00CA02C4">
        <w:rPr>
          <w:lang w:eastAsia="zh-CN"/>
        </w:rPr>
        <w:t>T</w:t>
      </w:r>
      <w:r w:rsidRPr="00CA02C4">
        <w:t>he I-SMF updates PSA2</w:t>
      </w:r>
      <w:r w:rsidRPr="00CA02C4">
        <w:rPr>
          <w:lang w:eastAsia="zh-CN"/>
        </w:rPr>
        <w:t xml:space="preserve"> via N4</w:t>
      </w:r>
      <w:r w:rsidRPr="00CA02C4">
        <w:t>. It provides the Branching Point or UL CL CN Tunnel Info for down-link traffic.</w:t>
      </w:r>
    </w:p>
    <w:p w:rsidR="00A65330" w:rsidRPr="00CA02C4" w:rsidRDefault="00A65330" w:rsidP="00A65330">
      <w:pPr>
        <w:pStyle w:val="NO"/>
      </w:pPr>
      <w:r w:rsidRPr="00CA02C4">
        <w:t>NOTE 3:</w:t>
      </w:r>
      <w:r w:rsidRPr="00CA02C4">
        <w:tab/>
        <w:t>In case the Branching Point or UL CL and the PSA2 are co-located in a single UPF then step 5 is not needed.</w:t>
      </w:r>
    </w:p>
    <w:p w:rsidR="00A65330" w:rsidRPr="00CA02C4" w:rsidRDefault="00A65330" w:rsidP="00A65330">
      <w:pPr>
        <w:pStyle w:val="B1"/>
      </w:pPr>
      <w:r w:rsidRPr="00CA02C4">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CA02C4" w:rsidRDefault="00A65330" w:rsidP="00A73E40">
      <w:pPr>
        <w:rPr>
          <w:lang w:eastAsia="zh-CN"/>
        </w:rPr>
      </w:pPr>
      <w:r w:rsidRPr="00CA02C4">
        <w:t>Procedure continues a</w:t>
      </w:r>
      <w:r w:rsidR="00A73E40" w:rsidRPr="00CA02C4">
        <w:t>ccording to</w:t>
      </w:r>
      <w:r w:rsidRPr="00CA02C4">
        <w:t xml:space="preserve"> </w:t>
      </w:r>
      <w:r w:rsidR="00A73E40" w:rsidRPr="00CA02C4">
        <w:t>TS 23.502 [3]</w:t>
      </w:r>
      <w:r w:rsidRPr="00CA02C4">
        <w:t>.</w:t>
      </w:r>
    </w:p>
    <w:p w:rsidR="00C422D2" w:rsidRPr="00CA02C4" w:rsidRDefault="00C422D2" w:rsidP="00C422D2">
      <w:pPr>
        <w:pStyle w:val="Heading3"/>
      </w:pPr>
      <w:bookmarkStart w:id="79" w:name="_Toc525743950"/>
      <w:r w:rsidRPr="00CA02C4">
        <w:t>6.5.5</w:t>
      </w:r>
      <w:r w:rsidRPr="00CA02C4">
        <w:tab/>
        <w:t>Impact of the solution to existing entities</w:t>
      </w:r>
      <w:bookmarkEnd w:id="79"/>
    </w:p>
    <w:p w:rsidR="00A65330" w:rsidRPr="00CA02C4" w:rsidRDefault="00A65330" w:rsidP="00A65330">
      <w:r w:rsidRPr="00CA02C4">
        <w:t>AMF:</w:t>
      </w:r>
    </w:p>
    <w:p w:rsidR="00A65330" w:rsidRPr="00CA02C4" w:rsidRDefault="00A65330" w:rsidP="00A65330">
      <w:pPr>
        <w:pStyle w:val="B1"/>
      </w:pPr>
      <w:r w:rsidRPr="00CA02C4">
        <w:t>-</w:t>
      </w:r>
      <w:r w:rsidRPr="00CA02C4">
        <w:tab/>
        <w:t>No impacts.</w:t>
      </w:r>
    </w:p>
    <w:p w:rsidR="00A65330" w:rsidRPr="00CA02C4" w:rsidRDefault="00A65330" w:rsidP="00A65330">
      <w:r w:rsidRPr="00CA02C4">
        <w:t>NRF:</w:t>
      </w:r>
    </w:p>
    <w:p w:rsidR="00A65330" w:rsidRPr="00CA02C4" w:rsidRDefault="00A65330" w:rsidP="00A65330">
      <w:pPr>
        <w:pStyle w:val="B1"/>
      </w:pPr>
      <w:r w:rsidRPr="00CA02C4">
        <w:t>-</w:t>
      </w:r>
      <w:r w:rsidRPr="00CA02C4">
        <w:tab/>
        <w:t>SMF service area information, capabilities and UPF interfaces as defined in TS</w:t>
      </w:r>
      <w:r w:rsidR="00A73E40" w:rsidRPr="00CA02C4">
        <w:t> </w:t>
      </w:r>
      <w:r w:rsidRPr="00CA02C4">
        <w:t>29.510</w:t>
      </w:r>
      <w:r w:rsidR="00A73E40" w:rsidRPr="00CA02C4">
        <w:t> [</w:t>
      </w:r>
      <w:r w:rsidR="00326BE2" w:rsidRPr="00CA02C4">
        <w:t>6</w:t>
      </w:r>
      <w:r w:rsidR="00A73E40" w:rsidRPr="00CA02C4">
        <w:t xml:space="preserve">]. </w:t>
      </w:r>
      <w:r w:rsidRPr="00CA02C4">
        <w:t>Enhancements may be needed in stage 3 to fully address the scenarios including whether there needs to be an NRF per service area to simplify the topology information that needs to be known by the NRF.</w:t>
      </w:r>
    </w:p>
    <w:p w:rsidR="00A65330" w:rsidRPr="00CA02C4" w:rsidRDefault="00A65330" w:rsidP="00A65330">
      <w:r w:rsidRPr="00CA02C4">
        <w:t>SMF:</w:t>
      </w:r>
    </w:p>
    <w:p w:rsidR="00A65330" w:rsidRPr="00CA02C4" w:rsidRDefault="00A65330" w:rsidP="00A65330">
      <w:pPr>
        <w:pStyle w:val="B1"/>
      </w:pPr>
      <w:r w:rsidRPr="00CA02C4">
        <w:t>-</w:t>
      </w:r>
      <w:r w:rsidRPr="00CA02C4">
        <w:tab/>
        <w:t>The querying of NRF with sufficient information to re-select/insert appropriate UPF(s).</w:t>
      </w:r>
    </w:p>
    <w:p w:rsidR="00A65330" w:rsidRPr="00CA02C4" w:rsidRDefault="00A65330" w:rsidP="00A65330">
      <w:pPr>
        <w:pStyle w:val="B1"/>
      </w:pPr>
      <w:r w:rsidRPr="00CA02C4">
        <w:t>-</w:t>
      </w:r>
      <w:r w:rsidRPr="00CA02C4">
        <w:tab/>
        <w:t>Selection of I-SMF based on local configuration or NRF response.</w:t>
      </w:r>
    </w:p>
    <w:p w:rsidR="00A65330" w:rsidRPr="00CA02C4" w:rsidRDefault="00A65330" w:rsidP="00A65330">
      <w:pPr>
        <w:pStyle w:val="B1"/>
      </w:pPr>
      <w:r w:rsidRPr="00CA02C4">
        <w:t>-</w:t>
      </w:r>
      <w:r w:rsidRPr="00CA02C4">
        <w:tab/>
        <w:t>Nx interface support.  Nx interface is anticipated to be a super set of N</w:t>
      </w:r>
      <w:r w:rsidR="0061401C" w:rsidRPr="00CA02C4">
        <w:t>4 functionality</w:t>
      </w:r>
      <w:r w:rsidRPr="00CA02C4">
        <w:t xml:space="preserve"> and may use an SBA interface.</w:t>
      </w:r>
    </w:p>
    <w:p w:rsidR="00A65330" w:rsidRPr="00CA02C4" w:rsidRDefault="006B69A9" w:rsidP="00A65330">
      <w:pPr>
        <w:pStyle w:val="EditorsNote"/>
      </w:pPr>
      <w:r w:rsidRPr="00CA02C4">
        <w:rPr>
          <w:lang w:eastAsia="zh-CN"/>
        </w:rPr>
        <w:t>Editor's note:</w:t>
      </w:r>
      <w:r w:rsidR="00A73E40" w:rsidRPr="00CA02C4">
        <w:rPr>
          <w:lang w:eastAsia="zh-CN"/>
        </w:rPr>
        <w:tab/>
      </w:r>
      <w:r w:rsidR="00A65330" w:rsidRPr="00CA02C4">
        <w:t>How Nx deviates from N4 functionality is FFS.</w:t>
      </w:r>
    </w:p>
    <w:p w:rsidR="00A65330" w:rsidRPr="00CA02C4" w:rsidRDefault="00A65330" w:rsidP="00A65330">
      <w:r w:rsidRPr="00CA02C4">
        <w:t>PCF:</w:t>
      </w:r>
    </w:p>
    <w:p w:rsidR="00A65330" w:rsidRPr="00CA02C4" w:rsidRDefault="00A65330" w:rsidP="006B69A9">
      <w:pPr>
        <w:pStyle w:val="B1"/>
      </w:pPr>
      <w:r w:rsidRPr="00CA02C4">
        <w:t>-</w:t>
      </w:r>
      <w:r w:rsidRPr="00CA02C4">
        <w:tab/>
        <w:t>No impacts if same PCF for each SMF serving area is used.</w:t>
      </w:r>
    </w:p>
    <w:p w:rsidR="00A65330" w:rsidRPr="00CA02C4" w:rsidRDefault="00A65330" w:rsidP="00A65330">
      <w:r w:rsidRPr="00CA02C4">
        <w:t>CHF:</w:t>
      </w:r>
    </w:p>
    <w:p w:rsidR="00A65330" w:rsidRPr="00CA02C4" w:rsidRDefault="00A65330" w:rsidP="00A65330">
      <w:pPr>
        <w:pStyle w:val="B1"/>
      </w:pPr>
      <w:r w:rsidRPr="00CA02C4">
        <w:t>-</w:t>
      </w:r>
      <w:r w:rsidRPr="00CA02C4">
        <w:tab/>
        <w:t>No impacts.  The I-SMF reports usage to the A-SMF so there is no change to the Nch</w:t>
      </w:r>
      <w:r w:rsidR="0061401C">
        <w:t>f</w:t>
      </w:r>
      <w:r w:rsidRPr="00CA02C4">
        <w:t xml:space="preserve"> interface.</w:t>
      </w:r>
    </w:p>
    <w:p w:rsidR="00C422D2" w:rsidRPr="00CA02C4" w:rsidRDefault="00C422D2" w:rsidP="00C422D2">
      <w:pPr>
        <w:pStyle w:val="Heading3"/>
      </w:pPr>
      <w:bookmarkStart w:id="80" w:name="_Toc525743951"/>
      <w:r w:rsidRPr="00CA02C4">
        <w:lastRenderedPageBreak/>
        <w:t>6.5.6</w:t>
      </w:r>
      <w:r w:rsidRPr="00CA02C4">
        <w:tab/>
        <w:t>Evaluation of the solution</w:t>
      </w:r>
      <w:bookmarkEnd w:id="80"/>
    </w:p>
    <w:p w:rsidR="00C422D2" w:rsidRPr="00CA02C4" w:rsidRDefault="00C422D2" w:rsidP="00C422D2">
      <w:r w:rsidRPr="00CA02C4">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CA02C4" w:rsidRDefault="00C422D2" w:rsidP="00C422D2">
      <w:pPr>
        <w:pStyle w:val="Heading2"/>
      </w:pPr>
      <w:bookmarkStart w:id="81" w:name="_Toc525743952"/>
      <w:r w:rsidRPr="00CA02C4">
        <w:t>6.6</w:t>
      </w:r>
      <w:r w:rsidRPr="00CA02C4">
        <w:tab/>
        <w:t>Solution #6: SMF selection and reselection due to different region:</w:t>
      </w:r>
      <w:bookmarkEnd w:id="81"/>
    </w:p>
    <w:p w:rsidR="00C422D2" w:rsidRPr="00CA02C4" w:rsidRDefault="00C422D2" w:rsidP="00C422D2">
      <w:pPr>
        <w:pStyle w:val="Heading3"/>
      </w:pPr>
      <w:bookmarkStart w:id="82" w:name="_Toc525743953"/>
      <w:r w:rsidRPr="00CA02C4">
        <w:t>6.6.1</w:t>
      </w:r>
      <w:r w:rsidRPr="00CA02C4">
        <w:tab/>
        <w:t>Overview</w:t>
      </w:r>
      <w:bookmarkEnd w:id="82"/>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4.</w:t>
      </w:r>
    </w:p>
    <w:p w:rsidR="00C422D2" w:rsidRPr="00CA02C4" w:rsidRDefault="00C422D2" w:rsidP="00C422D2">
      <w:pPr>
        <w:pStyle w:val="Heading3"/>
      </w:pPr>
      <w:bookmarkStart w:id="83" w:name="_Toc525743954"/>
      <w:r w:rsidRPr="00CA02C4">
        <w:t>6.6.2</w:t>
      </w:r>
      <w:r w:rsidRPr="00CA02C4">
        <w:tab/>
        <w:t>Description of the solution</w:t>
      </w:r>
      <w:bookmarkEnd w:id="83"/>
    </w:p>
    <w:p w:rsidR="00C422D2" w:rsidRPr="00CA02C4" w:rsidRDefault="00C422D2" w:rsidP="00C422D2">
      <w:pPr>
        <w:pStyle w:val="Heading4"/>
      </w:pPr>
      <w:bookmarkStart w:id="84" w:name="_Toc525743955"/>
      <w:r w:rsidRPr="00CA02C4">
        <w:t>6.6.2.1</w:t>
      </w:r>
      <w:r w:rsidRPr="00CA02C4">
        <w:tab/>
        <w:t>General</w:t>
      </w:r>
      <w:bookmarkEnd w:id="84"/>
    </w:p>
    <w:p w:rsidR="00C422D2" w:rsidRPr="00CA02C4" w:rsidRDefault="00C422D2" w:rsidP="00C422D2">
      <w:pPr>
        <w:rPr>
          <w:rFonts w:eastAsia="MS Mincho"/>
        </w:rPr>
      </w:pPr>
      <w:r w:rsidRPr="00CA02C4">
        <w:rPr>
          <w:rFonts w:eastAsia="MS Mincho"/>
        </w:rPr>
        <w:t>In this solution, the architecture is as following Figure:</w:t>
      </w:r>
    </w:p>
    <w:p w:rsidR="00C422D2" w:rsidRPr="00CA02C4" w:rsidRDefault="00C422D2" w:rsidP="00C422D2">
      <w:pPr>
        <w:pStyle w:val="TH"/>
        <w:rPr>
          <w:rFonts w:eastAsia="MS Mincho"/>
        </w:rPr>
      </w:pPr>
      <w:r w:rsidRPr="00CA02C4">
        <w:object w:dxaOrig="12630" w:dyaOrig="5851">
          <v:shape id="_x0000_i1038" type="#_x0000_t75" style="width:434.65pt;height:200.65pt" o:ole="">
            <v:imagedata r:id="rId41" o:title=""/>
          </v:shape>
          <o:OLEObject Type="Embed" ProgID="Visio.Drawing.15" ShapeID="_x0000_i1038" DrawAspect="Content" ObjectID="_1599485827" r:id="rId42"/>
        </w:object>
      </w:r>
    </w:p>
    <w:p w:rsidR="00C422D2" w:rsidRPr="00CA02C4" w:rsidRDefault="00C422D2" w:rsidP="00C422D2">
      <w:pPr>
        <w:pStyle w:val="TF"/>
        <w:rPr>
          <w:rFonts w:eastAsia="MS Mincho"/>
        </w:rPr>
      </w:pPr>
      <w:r w:rsidRPr="00CA02C4">
        <w:rPr>
          <w:rFonts w:eastAsia="MS Mincho"/>
        </w:rPr>
        <w:t>Figure 6.6.2.1-1: A-SMF and AMF in different region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lang w:eastAsia="zh-CN"/>
        </w:rPr>
        <w:t>The relation between this solution and solution #1/3: Mobility between service areas is FFS.</w:t>
      </w:r>
    </w:p>
    <w:p w:rsidR="00C422D2" w:rsidRPr="00CA02C4" w:rsidRDefault="00C422D2" w:rsidP="00C422D2">
      <w:pPr>
        <w:pStyle w:val="Heading4"/>
        <w:rPr>
          <w:lang w:eastAsia="zh-CN"/>
        </w:rPr>
      </w:pPr>
      <w:bookmarkStart w:id="85" w:name="_Toc525743956"/>
      <w:r w:rsidRPr="00CA02C4">
        <w:rPr>
          <w:lang w:eastAsia="zh-CN"/>
        </w:rPr>
        <w:t>6.6.2.2</w:t>
      </w:r>
      <w:r w:rsidRPr="00CA02C4">
        <w:rPr>
          <w:lang w:eastAsia="zh-CN"/>
        </w:rPr>
        <w:tab/>
        <w:t>SMF selection during PDU Session establishment</w:t>
      </w:r>
      <w:bookmarkEnd w:id="85"/>
    </w:p>
    <w:p w:rsidR="00121871" w:rsidRPr="00CA02C4" w:rsidRDefault="00121871" w:rsidP="00C422D2">
      <w:pPr>
        <w:rPr>
          <w:rFonts w:eastAsia="MS Mincho"/>
        </w:rPr>
      </w:pPr>
      <w:r w:rsidRPr="00CA02C4">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CA02C4" w:rsidRDefault="00121871" w:rsidP="00C422D2">
      <w:pPr>
        <w:rPr>
          <w:rFonts w:eastAsia="MS Mincho"/>
        </w:rPr>
      </w:pPr>
      <w:r w:rsidRPr="00CA02C4">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CA02C4" w:rsidRDefault="00121871" w:rsidP="00C422D2">
      <w:pPr>
        <w:rPr>
          <w:rFonts w:eastAsia="MS Mincho"/>
        </w:rPr>
      </w:pPr>
      <w:r w:rsidRPr="00CA02C4">
        <w:rPr>
          <w:rFonts w:eastAsia="MS Mincho"/>
        </w:rPr>
        <w:t xml:space="preserve">From the configured or the collected </w:t>
      </w:r>
      <w:r w:rsidR="0061401C" w:rsidRPr="00CA02C4">
        <w:rPr>
          <w:rFonts w:eastAsia="MS Mincho"/>
        </w:rPr>
        <w:t>information,</w:t>
      </w:r>
      <w:r w:rsidRPr="00CA02C4">
        <w:rPr>
          <w:rFonts w:eastAsia="MS Mincho"/>
        </w:rPr>
        <w:t xml:space="preserve"> the AMF may be aware of the area served by the SMF in the same region.</w:t>
      </w:r>
    </w:p>
    <w:p w:rsidR="00121871" w:rsidRPr="00CA02C4" w:rsidRDefault="00121871" w:rsidP="00C422D2">
      <w:pPr>
        <w:rPr>
          <w:rFonts w:eastAsia="MS Mincho"/>
        </w:rPr>
      </w:pPr>
      <w:r w:rsidRPr="00CA02C4">
        <w:rPr>
          <w:rFonts w:eastAsia="MS Mincho"/>
        </w:rPr>
        <w:t>The AMF determine whether I-SMF is needed based on the inter</w:t>
      </w:r>
      <w:r w:rsidR="0061401C">
        <w:rPr>
          <w:rFonts w:eastAsia="MS Mincho"/>
        </w:rPr>
        <w:t>section</w:t>
      </w:r>
      <w:r w:rsidRPr="00CA02C4">
        <w:rPr>
          <w:rFonts w:eastAsia="MS Mincho"/>
        </w:rPr>
        <w:t> between the area served by the A-SMF and UE location.</w:t>
      </w:r>
    </w:p>
    <w:p w:rsidR="00121871" w:rsidRPr="00CA02C4" w:rsidRDefault="00121871" w:rsidP="00C422D2">
      <w:pPr>
        <w:rPr>
          <w:rFonts w:eastAsia="MS Mincho"/>
        </w:rPr>
      </w:pPr>
      <w:r w:rsidRPr="00CA02C4">
        <w:rPr>
          <w:rFonts w:eastAsia="MS Mincho"/>
        </w:rPr>
        <w:lastRenderedPageBreak/>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CA02C4" w:rsidRDefault="00121871" w:rsidP="00C422D2">
      <w:pPr>
        <w:rPr>
          <w:rFonts w:eastAsia="MS Mincho"/>
        </w:rPr>
      </w:pPr>
      <w:r w:rsidRPr="00CA02C4">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CA02C4" w:rsidRDefault="00121871" w:rsidP="00C422D2">
      <w:pPr>
        <w:rPr>
          <w:rFonts w:eastAsia="MS Mincho"/>
        </w:rPr>
      </w:pPr>
      <w:r w:rsidRPr="00CA02C4">
        <w:rPr>
          <w:rFonts w:eastAsia="MS Mincho"/>
        </w:rPr>
        <w:t xml:space="preserve">The SMF selection procedure as defined in TS 23.502 [3], clause 4.3.2.2.1, step 2, is </w:t>
      </w:r>
      <w:r w:rsidRPr="001C3389">
        <w:rPr>
          <w:rFonts w:eastAsia="MS Mincho"/>
        </w:rPr>
        <w:t xml:space="preserve">done as in </w:t>
      </w:r>
      <w:r w:rsidRPr="0061401C">
        <w:rPr>
          <w:rFonts w:eastAsia="MS Mincho"/>
        </w:rPr>
        <w:t>Figure 2.1-2.</w:t>
      </w:r>
    </w:p>
    <w:p w:rsidR="00C422D2" w:rsidRPr="00CA02C4" w:rsidRDefault="00C422D2" w:rsidP="00C422D2">
      <w:pPr>
        <w:pStyle w:val="TH"/>
      </w:pPr>
      <w:r w:rsidRPr="00CA02C4">
        <w:object w:dxaOrig="6780" w:dyaOrig="5280">
          <v:shape id="_x0000_i1039" type="#_x0000_t75" style="width:237.35pt;height:185.35pt" o:ole="">
            <v:imagedata r:id="rId43" o:title=""/>
          </v:shape>
          <o:OLEObject Type="Embed" ProgID="Visio.Drawing.15" ShapeID="_x0000_i1039" DrawAspect="Content" ObjectID="_1599485828" r:id="rId44"/>
        </w:object>
      </w:r>
    </w:p>
    <w:p w:rsidR="00C422D2" w:rsidRPr="00CA02C4" w:rsidRDefault="00C422D2" w:rsidP="00C422D2">
      <w:pPr>
        <w:pStyle w:val="TF"/>
      </w:pPr>
      <w:r w:rsidRPr="00CA02C4">
        <w:t>Figure 6.6.2.2-1: I-SMF Selection during PDU Session establishment</w:t>
      </w:r>
    </w:p>
    <w:p w:rsidR="00C422D2" w:rsidRPr="00CA02C4" w:rsidRDefault="00C422D2" w:rsidP="00C422D2">
      <w:pPr>
        <w:pStyle w:val="B1"/>
        <w:rPr>
          <w:rFonts w:eastAsia="MS Mincho"/>
        </w:rPr>
      </w:pPr>
      <w:r w:rsidRPr="00CA02C4">
        <w:rPr>
          <w:rFonts w:eastAsia="MS Mincho"/>
        </w:rPr>
        <w:t>1.</w:t>
      </w:r>
      <w:r w:rsidRPr="00CA02C4">
        <w:rPr>
          <w:rFonts w:eastAsia="MS Mincho"/>
        </w:rPr>
        <w:tab/>
        <w:t>The area SMF can served is registered in NRF. This is done via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receives PDU Session Establishment Request, which includes S-NSSAI, DNN and the UE location information added by 5G AN.</w:t>
      </w:r>
    </w:p>
    <w:p w:rsidR="00C422D2" w:rsidRPr="00CA02C4" w:rsidRDefault="00C422D2" w:rsidP="00C422D2">
      <w:pPr>
        <w:pStyle w:val="B1"/>
        <w:rPr>
          <w:rFonts w:eastAsia="MS Mincho"/>
        </w:rPr>
      </w:pPr>
      <w:r w:rsidRPr="00CA02C4">
        <w:rPr>
          <w:rFonts w:eastAsia="MS Mincho"/>
        </w:rPr>
        <w:t>3.</w:t>
      </w:r>
      <w:r w:rsidRPr="00CA02C4">
        <w:rPr>
          <w:rFonts w:eastAsia="MS Mincho"/>
        </w:rPr>
        <w:tab/>
        <w:t>AMF sends Nnrf_NFDiscovery Request (DNN, S-NSSAI) to NRF in order to select an A-SMF that supports the S-NSSAI and the DNN.</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w:t>
      </w:r>
    </w:p>
    <w:p w:rsidR="00C422D2" w:rsidRPr="00CA02C4" w:rsidRDefault="00C422D2" w:rsidP="00C422D2">
      <w:pPr>
        <w:pStyle w:val="B1"/>
        <w:rPr>
          <w:rFonts w:eastAsia="MS Mincho"/>
        </w:rPr>
      </w:pPr>
      <w:r w:rsidRPr="00CA02C4">
        <w:rPr>
          <w:rFonts w:eastAsia="MS Mincho"/>
        </w:rPr>
        <w:t>5.</w:t>
      </w:r>
      <w:r w:rsidRPr="00CA02C4">
        <w:rPr>
          <w:rFonts w:eastAsia="MS Mincho"/>
        </w:rPr>
        <w:tab/>
        <w:t>AMF determines whether I-SMF needs to be selected based on area served by the candidate A-SMF(s).</w:t>
      </w:r>
    </w:p>
    <w:p w:rsidR="00C422D2" w:rsidRPr="00CA02C4" w:rsidRDefault="00C422D2" w:rsidP="00C422D2">
      <w:pPr>
        <w:pStyle w:val="B1"/>
        <w:rPr>
          <w:rFonts w:eastAsia="MS Mincho"/>
        </w:rPr>
      </w:pPr>
      <w:r w:rsidRPr="00CA02C4">
        <w:rPr>
          <w:rFonts w:eastAsia="MS Mincho"/>
        </w:rPr>
        <w:tab/>
        <w:t>If there is no candidate A-SMF can serve the UE location or the AMF cannot decide whether I-SMF is needed, the AMF sends Nnrf_NFDiscovery Request (UE location info, S-NSSAI) to NRF.</w:t>
      </w:r>
    </w:p>
    <w:p w:rsidR="00C422D2" w:rsidRPr="00CA02C4" w:rsidRDefault="00C422D2" w:rsidP="00C422D2">
      <w:pPr>
        <w:pStyle w:val="B1"/>
        <w:rPr>
          <w:rFonts w:eastAsia="MS Mincho"/>
        </w:rPr>
      </w:pPr>
      <w:r w:rsidRPr="00CA02C4">
        <w:rPr>
          <w:rFonts w:eastAsia="MS Mincho"/>
        </w:rPr>
        <w:t>6.</w:t>
      </w:r>
      <w:r w:rsidRPr="00CA02C4">
        <w:rPr>
          <w:rFonts w:eastAsia="MS Mincho"/>
        </w:rPr>
        <w:tab/>
        <w:t>NRF selects I-SMF based on UE location info and S-</w:t>
      </w:r>
      <w:r w:rsidR="0061401C" w:rsidRPr="00CA02C4">
        <w:rPr>
          <w:rFonts w:eastAsia="MS Mincho"/>
        </w:rPr>
        <w:t>NSSAI and</w:t>
      </w:r>
      <w:r w:rsidRPr="00CA02C4">
        <w:rPr>
          <w:rFonts w:eastAsia="MS Mincho"/>
        </w:rPr>
        <w:t xml:space="preserve"> returns a list of I-SMF(s) to AMF. The AMF selects one I-SMF from the I-SMF list.</w:t>
      </w:r>
    </w:p>
    <w:p w:rsidR="00C422D2" w:rsidRPr="00CA02C4" w:rsidRDefault="00C422D2" w:rsidP="00C422D2">
      <w:pPr>
        <w:pStyle w:val="B1"/>
        <w:rPr>
          <w:rFonts w:eastAsia="MS Mincho"/>
        </w:rPr>
      </w:pPr>
      <w:r w:rsidRPr="00CA02C4">
        <w:rPr>
          <w:rFonts w:eastAsia="MS Mincho"/>
        </w:rPr>
        <w:tab/>
        <w:t xml:space="preserve">If the AMF </w:t>
      </w:r>
      <w:r w:rsidR="0061401C" w:rsidRPr="00CA02C4">
        <w:rPr>
          <w:rFonts w:eastAsia="MS Mincho"/>
        </w:rPr>
        <w:t>cannot</w:t>
      </w:r>
      <w:r w:rsidRPr="00CA02C4">
        <w:rPr>
          <w:rFonts w:eastAsia="MS Mincho"/>
        </w:rPr>
        <w:t xml:space="preserve"> decide whether the I-SMF is needed and query NRF at step 5, the selected I-SMF may be same as the A-SMF.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is selected by the I-SMF.</w:t>
      </w:r>
    </w:p>
    <w:p w:rsidR="00C422D2" w:rsidRPr="00CA02C4" w:rsidRDefault="00C422D2" w:rsidP="00C422D2">
      <w:pPr>
        <w:pStyle w:val="Heading4"/>
        <w:rPr>
          <w:lang w:eastAsia="zh-CN"/>
        </w:rPr>
      </w:pPr>
      <w:bookmarkStart w:id="86" w:name="_Toc525743957"/>
      <w:r w:rsidRPr="00CA02C4">
        <w:rPr>
          <w:lang w:eastAsia="zh-CN"/>
        </w:rPr>
        <w:t>6.6.2.3</w:t>
      </w:r>
      <w:r w:rsidRPr="00CA02C4">
        <w:rPr>
          <w:lang w:eastAsia="zh-CN"/>
        </w:rPr>
        <w:tab/>
        <w:t>I-SMF reselection during UE mobility</w:t>
      </w:r>
      <w:bookmarkEnd w:id="86"/>
    </w:p>
    <w:p w:rsidR="00C422D2" w:rsidRPr="00CA02C4" w:rsidRDefault="00C422D2" w:rsidP="00C422D2">
      <w:pPr>
        <w:tabs>
          <w:tab w:val="num" w:pos="720"/>
        </w:tabs>
        <w:rPr>
          <w:rFonts w:eastAsia="MS Mincho"/>
        </w:rPr>
      </w:pPr>
      <w:r w:rsidRPr="00CA02C4">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CA02C4" w:rsidRDefault="00C422D2" w:rsidP="00C422D2">
      <w:pPr>
        <w:tabs>
          <w:tab w:val="num" w:pos="720"/>
        </w:tabs>
        <w:rPr>
          <w:rFonts w:eastAsia="MS Mincho"/>
        </w:rPr>
      </w:pPr>
      <w:r w:rsidRPr="00CA02C4">
        <w:rPr>
          <w:rFonts w:eastAsia="MS Mincho"/>
        </w:rPr>
        <w:t>According to TS 23.502</w:t>
      </w:r>
      <w:r w:rsidR="00121871" w:rsidRPr="00CA02C4">
        <w:rPr>
          <w:rFonts w:eastAsia="MS Mincho"/>
        </w:rPr>
        <w:t> [3]</w:t>
      </w:r>
      <w:r w:rsidRPr="00CA02C4">
        <w:rPr>
          <w:rFonts w:eastAsia="MS Mincho"/>
        </w:rPr>
        <w:t xml:space="preserve"> clause 4.2.2.2.2,</w:t>
      </w:r>
      <w:r w:rsidRPr="00CA02C4">
        <w:t xml:space="preserve"> step 18, when the AMF update the SM context stored at the SMF, the AMF check whether the I-SMF need be reallocated. Similar is done on the handover procedure. </w:t>
      </w:r>
      <w:r w:rsidRPr="00CA02C4">
        <w:rPr>
          <w:rFonts w:eastAsia="MS Mincho"/>
        </w:rPr>
        <w:t>The I-SMF reselecti</w:t>
      </w:r>
      <w:r w:rsidR="00121871" w:rsidRPr="00CA02C4">
        <w:rPr>
          <w:rFonts w:eastAsia="MS Mincho"/>
        </w:rPr>
        <w:t>on procedure is in figure 2.2-1.</w:t>
      </w:r>
    </w:p>
    <w:p w:rsidR="00C422D2" w:rsidRPr="00CA02C4" w:rsidRDefault="00C422D2" w:rsidP="00C422D2">
      <w:pPr>
        <w:pStyle w:val="TH"/>
      </w:pPr>
      <w:r w:rsidRPr="00CA02C4">
        <w:object w:dxaOrig="6420" w:dyaOrig="4335">
          <v:shape id="_x0000_i1040" type="#_x0000_t75" style="width:224.65pt;height:125.35pt" o:ole="">
            <v:imagedata r:id="rId45" o:title="" cropbottom="11269f"/>
          </v:shape>
          <o:OLEObject Type="Embed" ProgID="Visio.Drawing.15" ShapeID="_x0000_i1040" DrawAspect="Content" ObjectID="_1599485829" r:id="rId46"/>
        </w:object>
      </w:r>
    </w:p>
    <w:p w:rsidR="00C422D2" w:rsidRPr="00CA02C4" w:rsidRDefault="00C422D2" w:rsidP="00C422D2">
      <w:pPr>
        <w:pStyle w:val="TF"/>
      </w:pPr>
      <w:r w:rsidRPr="00CA02C4">
        <w:t>Figure 6.6.2.3-1: I-SMF Selection due to UE mobility</w:t>
      </w:r>
    </w:p>
    <w:p w:rsidR="00C422D2" w:rsidRPr="00CA02C4" w:rsidRDefault="00C422D2" w:rsidP="00C422D2">
      <w:pPr>
        <w:pStyle w:val="B1"/>
        <w:rPr>
          <w:rFonts w:eastAsia="MS Mincho"/>
        </w:rPr>
      </w:pPr>
      <w:r w:rsidRPr="00CA02C4">
        <w:rPr>
          <w:rFonts w:eastAsia="MS Mincho"/>
        </w:rPr>
        <w:t>1.</w:t>
      </w:r>
      <w:r w:rsidRPr="00CA02C4">
        <w:rPr>
          <w:rFonts w:eastAsia="MS Mincho"/>
        </w:rPr>
        <w:tab/>
        <w:t>During mobility procedure, e.g. registration update or handover procedure, the AMF needs to determine whether I-SMF selection is needed.</w:t>
      </w:r>
    </w:p>
    <w:p w:rsidR="00C422D2" w:rsidRPr="00CA02C4" w:rsidRDefault="00C422D2" w:rsidP="00C422D2">
      <w:pPr>
        <w:pStyle w:val="B1"/>
        <w:rPr>
          <w:rFonts w:eastAsia="MS Mincho"/>
        </w:rPr>
      </w:pPr>
      <w:r w:rsidRPr="00CA02C4">
        <w:rPr>
          <w:rFonts w:eastAsia="MS Mincho"/>
        </w:rPr>
        <w:t>2.</w:t>
      </w:r>
      <w:r w:rsidRPr="00CA02C4">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CA02C4">
        <w:rPr>
          <w:rFonts w:eastAsia="MS Mincho"/>
        </w:rPr>
        <w:t>decide</w:t>
      </w:r>
      <w:r w:rsidRPr="00CA02C4">
        <w:rPr>
          <w:rFonts w:eastAsia="MS Mincho"/>
        </w:rPr>
        <w:t xml:space="preserve"> based on the configured or collected information of the area served by the SMF.</w:t>
      </w:r>
    </w:p>
    <w:p w:rsidR="00C422D2" w:rsidRPr="00CA02C4" w:rsidRDefault="00C422D2" w:rsidP="00C422D2">
      <w:pPr>
        <w:pStyle w:val="B1"/>
        <w:rPr>
          <w:rFonts w:eastAsia="MS Mincho"/>
        </w:rPr>
      </w:pPr>
      <w:r w:rsidRPr="00CA02C4">
        <w:rPr>
          <w:rFonts w:eastAsia="MS Mincho"/>
        </w:rPr>
        <w:tab/>
        <w:t>If AMF determines I-SMF reselection is needed or uncertain whether it is needed, the AMF query NRF. The AMF provides UE location info and S-NSSAI to NRF.</w:t>
      </w:r>
    </w:p>
    <w:p w:rsidR="00C422D2" w:rsidRPr="00CA02C4" w:rsidRDefault="00C422D2" w:rsidP="00C422D2">
      <w:pPr>
        <w:pStyle w:val="B1"/>
        <w:rPr>
          <w:rFonts w:eastAsia="MS Mincho"/>
        </w:rPr>
      </w:pPr>
      <w:r w:rsidRPr="00CA02C4">
        <w:rPr>
          <w:rFonts w:eastAsia="MS Mincho"/>
        </w:rPr>
        <w:t>3.</w:t>
      </w:r>
      <w:r w:rsidRPr="00CA02C4">
        <w:rPr>
          <w:rFonts w:eastAsia="MS Mincho"/>
        </w:rPr>
        <w:tab/>
        <w:t xml:space="preserve">NRF returns a list of I-SMF(s) to AMF. The AMF selects one I-SMF from the I-SMF list. If the AMF </w:t>
      </w:r>
      <w:r w:rsidR="0061401C" w:rsidRPr="00CA02C4">
        <w:rPr>
          <w:rFonts w:eastAsia="MS Mincho"/>
        </w:rPr>
        <w:t>cannot</w:t>
      </w:r>
      <w:r w:rsidRPr="00CA02C4">
        <w:rPr>
          <w:rFonts w:eastAsia="MS Mincho"/>
        </w:rPr>
        <w:t xml:space="preserve"> decide whether the I-SMF is needed and query NRF at step 2, the selected I-SMF may be same as the old I-SMF.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can be selected by the I-SMF.</w:t>
      </w:r>
    </w:p>
    <w:p w:rsidR="00C422D2" w:rsidRPr="00CA02C4" w:rsidRDefault="00C422D2" w:rsidP="00C422D2">
      <w:pPr>
        <w:pStyle w:val="Heading4"/>
        <w:rPr>
          <w:lang w:eastAsia="zh-CN"/>
        </w:rPr>
      </w:pPr>
      <w:bookmarkStart w:id="87" w:name="_Toc525743958"/>
      <w:r w:rsidRPr="00CA02C4">
        <w:rPr>
          <w:lang w:eastAsia="zh-CN"/>
        </w:rPr>
        <w:t>6.6.2.4</w:t>
      </w:r>
      <w:r w:rsidRPr="00CA02C4">
        <w:rPr>
          <w:lang w:eastAsia="zh-CN"/>
        </w:rPr>
        <w:tab/>
        <w:t>Inter NG-RAN node N2 based handover with I-SMF Change</w:t>
      </w:r>
      <w:bookmarkEnd w:id="87"/>
    </w:p>
    <w:p w:rsidR="00C422D2" w:rsidRPr="00CA02C4" w:rsidRDefault="00C422D2" w:rsidP="00C422D2">
      <w:pPr>
        <w:pStyle w:val="Heading5"/>
        <w:rPr>
          <w:lang w:eastAsia="zh-CN"/>
        </w:rPr>
      </w:pPr>
      <w:bookmarkStart w:id="88" w:name="_Toc525743959"/>
      <w:r w:rsidRPr="00CA02C4">
        <w:rPr>
          <w:lang w:eastAsia="zh-CN"/>
        </w:rPr>
        <w:t>6.6.2.4.1</w:t>
      </w:r>
      <w:r w:rsidRPr="00CA02C4">
        <w:rPr>
          <w:lang w:eastAsia="zh-CN"/>
        </w:rPr>
        <w:tab/>
        <w:t>General</w:t>
      </w:r>
      <w:bookmarkEnd w:id="88"/>
    </w:p>
    <w:p w:rsidR="00C422D2" w:rsidRPr="00CA02C4" w:rsidRDefault="00C422D2" w:rsidP="00C422D2">
      <w:r w:rsidRPr="00CA02C4">
        <w:t>After each PDU is established, for each PDU Session the AMF store the SMF selection context information and the selected I-SMF ID, i.e. DNN/S-NSSAI, PDU session ID, I-SMF ID, A-SMF ID.</w:t>
      </w:r>
    </w:p>
    <w:p w:rsidR="00C422D2" w:rsidRPr="00CA02C4" w:rsidRDefault="00C422D2" w:rsidP="00C422D2">
      <w:pPr>
        <w:rPr>
          <w:lang w:eastAsia="zh-CN"/>
        </w:rPr>
      </w:pPr>
      <w:r w:rsidRPr="00CA02C4">
        <w:rPr>
          <w:lang w:eastAsia="zh-CN"/>
        </w:rPr>
        <w:t>When the UE do the connected state mobility from one area to another area, the possible scenario related I-SMF change can be listed as following:</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target I-SMF service area, i.e. I-SMF reallocation; or</w:t>
      </w:r>
    </w:p>
    <w:p w:rsidR="00C422D2" w:rsidRPr="00CA02C4" w:rsidRDefault="00C422D2" w:rsidP="00C422D2">
      <w:pPr>
        <w:pStyle w:val="B1"/>
        <w:rPr>
          <w:lang w:eastAsia="zh-CN"/>
        </w:rPr>
      </w:pPr>
      <w:r w:rsidRPr="00CA02C4">
        <w:rPr>
          <w:lang w:eastAsia="zh-CN"/>
        </w:rPr>
        <w:t>-</w:t>
      </w:r>
      <w:r w:rsidRPr="00CA02C4">
        <w:rPr>
          <w:lang w:eastAsia="zh-CN"/>
        </w:rPr>
        <w:tab/>
        <w:t>from A-SMF service area to target I-SMF service area, i.e. I-SMF insertion; or</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A-SMF service area, i.e. I-SMF removal.</w:t>
      </w:r>
    </w:p>
    <w:p w:rsidR="00C422D2" w:rsidRPr="00CA02C4" w:rsidRDefault="00C422D2" w:rsidP="00C422D2">
      <w:pPr>
        <w:pStyle w:val="Heading5"/>
        <w:rPr>
          <w:lang w:eastAsia="zh-CN"/>
        </w:rPr>
      </w:pPr>
      <w:bookmarkStart w:id="89" w:name="_Toc525743960"/>
      <w:r w:rsidRPr="00CA02C4">
        <w:rPr>
          <w:lang w:eastAsia="zh-CN"/>
        </w:rPr>
        <w:t>6.6.2.4.2</w:t>
      </w:r>
      <w:r w:rsidRPr="00CA02C4">
        <w:rPr>
          <w:lang w:eastAsia="zh-CN"/>
        </w:rPr>
        <w:tab/>
        <w:t>Preparation phase</w:t>
      </w:r>
      <w:bookmarkEnd w:id="89"/>
    </w:p>
    <w:p w:rsidR="00C422D2" w:rsidRPr="00CA02C4" w:rsidRDefault="00C422D2" w:rsidP="00C422D2">
      <w:pPr>
        <w:rPr>
          <w:lang w:eastAsia="zh-CN"/>
        </w:rPr>
      </w:pPr>
      <w:r w:rsidRPr="00CA02C4">
        <w:t>The N2 handover preparation procedure with I-SMF and I-UPF change are depicted in figure 6.6.2.4.2-1.</w:t>
      </w:r>
    </w:p>
    <w:p w:rsidR="00C422D2" w:rsidRPr="00CA02C4" w:rsidRDefault="00C422D2" w:rsidP="00C422D2">
      <w:pPr>
        <w:pStyle w:val="TH"/>
        <w:rPr>
          <w:rFonts w:eastAsia="MS Mincho"/>
        </w:rPr>
      </w:pPr>
      <w:r w:rsidRPr="00CA02C4">
        <w:rPr>
          <w:rFonts w:eastAsia="MS Mincho"/>
        </w:rPr>
        <w:object w:dxaOrig="11446" w:dyaOrig="9840">
          <v:shape id="_x0000_i1041" type="#_x0000_t75" style="width:482.65pt;height:414pt" o:ole="">
            <v:imagedata r:id="rId47" o:title=""/>
          </v:shape>
          <o:OLEObject Type="Embed" ProgID="Visio.Drawing.15" ShapeID="_x0000_i1041" DrawAspect="Content" ObjectID="_1599485830" r:id="rId48"/>
        </w:object>
      </w:r>
    </w:p>
    <w:p w:rsidR="00C422D2" w:rsidRPr="00CA02C4" w:rsidRDefault="00C422D2" w:rsidP="00C422D2">
      <w:pPr>
        <w:pStyle w:val="TF"/>
      </w:pPr>
      <w:r w:rsidRPr="00CA02C4">
        <w:t>Figure 6.6.2.4.2-1: Inter NG-RAN node N2 Handover with I-SMF and I-UPF change, preparation phase</w:t>
      </w:r>
    </w:p>
    <w:p w:rsidR="00C422D2" w:rsidRPr="00CA02C4" w:rsidRDefault="00C422D2" w:rsidP="00C422D2">
      <w:pPr>
        <w:pStyle w:val="B1"/>
      </w:pPr>
      <w:r w:rsidRPr="00CA02C4">
        <w:t>3.</w:t>
      </w:r>
      <w:r w:rsidRPr="00CA02C4">
        <w:tab/>
        <w:t>The target AMF determines and selects a target I-SMF as described in clause 6.6.2.3.</w:t>
      </w:r>
    </w:p>
    <w:p w:rsidR="00C422D2" w:rsidRPr="00CA02C4" w:rsidRDefault="00C422D2" w:rsidP="00C422D2">
      <w:pPr>
        <w:pStyle w:val="B1"/>
      </w:pPr>
      <w:r w:rsidRPr="00CA02C4">
        <w:t>4.</w:t>
      </w:r>
      <w:r w:rsidRPr="00CA02C4">
        <w:tab/>
        <w:t xml:space="preserve">The target AMF includes the source I-SMF ID in Nsmf_PDUSession_CreateSMContext </w:t>
      </w:r>
      <w:r w:rsidR="0061401C" w:rsidRPr="00CA02C4">
        <w:t>Request</w:t>
      </w:r>
      <w:r w:rsidRPr="00CA02C4">
        <w:t xml:space="preserve"> sent to target I-SMF.</w:t>
      </w:r>
    </w:p>
    <w:p w:rsidR="00C422D2" w:rsidRPr="00CA02C4" w:rsidRDefault="00C422D2" w:rsidP="00C422D2">
      <w:pPr>
        <w:pStyle w:val="B1"/>
      </w:pPr>
      <w:r w:rsidRPr="00CA02C4">
        <w:tab/>
        <w:t>If the UE moves from A-SMF service area to target I-SMF service area (i.e. the I-SMF insertion), the source I-SMF ID is the A-SMF ID.</w:t>
      </w:r>
    </w:p>
    <w:p w:rsidR="00C422D2" w:rsidRPr="00CA02C4" w:rsidRDefault="00C422D2" w:rsidP="00C422D2">
      <w:pPr>
        <w:pStyle w:val="B1"/>
      </w:pPr>
      <w:r w:rsidRPr="00CA02C4">
        <w:t>5~6.</w:t>
      </w:r>
      <w:r w:rsidRPr="00CA02C4">
        <w:tab/>
        <w:t>The target I-SMF retrieves SM context from the source I-SMF based on the I-SMF ID received from AMF. The SM context includes UL A-UPF tunnel information and the A-SMF ID for the PDU session.</w:t>
      </w:r>
    </w:p>
    <w:p w:rsidR="00C422D2" w:rsidRPr="00CA02C4" w:rsidRDefault="00C422D2" w:rsidP="00C422D2">
      <w:pPr>
        <w:pStyle w:val="B1"/>
      </w:pPr>
      <w:r w:rsidRPr="00CA02C4">
        <w:tab/>
        <w:t>If the UE moves from source I-SMF service area to A-SMF service area (i.e. the I-SMF removal), i.e. AMF determine the target I-SMF is A-SMF, step 5~6 are skipped.</w:t>
      </w:r>
    </w:p>
    <w:p w:rsidR="00C422D2" w:rsidRPr="00CA02C4" w:rsidRDefault="00C422D2" w:rsidP="00C422D2">
      <w:pPr>
        <w:pStyle w:val="B1"/>
      </w:pPr>
      <w:r w:rsidRPr="00CA02C4">
        <w:tab/>
        <w:t>The source I-SMF starts a timer to release the resource of source I-SMF and source I-UPF, which is to be used in step 14 of the Execution Phase.</w:t>
      </w:r>
    </w:p>
    <w:p w:rsidR="00C422D2" w:rsidRPr="00CA02C4" w:rsidRDefault="00C422D2" w:rsidP="00C422D2">
      <w:pPr>
        <w:pStyle w:val="B1"/>
      </w:pPr>
      <w:r w:rsidRPr="00CA02C4">
        <w:t>7.</w:t>
      </w:r>
      <w:r w:rsidRPr="00CA02C4">
        <w:tab/>
        <w:t>The target I-SMF selects a new I-UPF and send N4 session establishment request to the new I-UPF, including UL A-UPF tunnel info.</w:t>
      </w:r>
    </w:p>
    <w:p w:rsidR="00C422D2" w:rsidRPr="00CA02C4" w:rsidRDefault="00C422D2" w:rsidP="00C422D2">
      <w:pPr>
        <w:pStyle w:val="B1"/>
      </w:pPr>
      <w:r w:rsidRPr="00CA02C4">
        <w:tab/>
        <w:t>If the UE moves from source I-SMF service area to A-SMF service area (i.e. the I-SMF removal), the A-SMF may not select a new I-UPF. If new I-UPF is not selected, step 7 is skipped.</w:t>
      </w:r>
    </w:p>
    <w:p w:rsidR="00C422D2" w:rsidRPr="00CA02C4" w:rsidRDefault="00C422D2" w:rsidP="00C422D2">
      <w:pPr>
        <w:pStyle w:val="B1"/>
      </w:pPr>
      <w:r w:rsidRPr="00CA02C4">
        <w:lastRenderedPageBreak/>
        <w:t>12.</w:t>
      </w:r>
      <w:r w:rsidRPr="00CA02C4">
        <w:tab/>
        <w:t>The target I-SMF provides the indirect forwarding tunnel info received from Target NG RAN in step 11 to the target I-UPF.</w:t>
      </w:r>
    </w:p>
    <w:p w:rsidR="00C422D2" w:rsidRPr="00CA02C4" w:rsidRDefault="00C422D2" w:rsidP="00C422D2">
      <w:pPr>
        <w:pStyle w:val="B1"/>
      </w:pPr>
      <w:r w:rsidRPr="00CA02C4">
        <w:tab/>
        <w:t>If the UE moves from source I-SMF service area to A-SMF service area (i.e. the I-SMF removal) and a new I-UPF is not selected, the indirect forwarding tunnel info is provided to A-UPF in this step.</w:t>
      </w:r>
    </w:p>
    <w:p w:rsidR="00C422D2" w:rsidRPr="00CA02C4" w:rsidRDefault="00C422D2" w:rsidP="00C422D2">
      <w:pPr>
        <w:pStyle w:val="B1"/>
      </w:pPr>
      <w:r w:rsidRPr="00CA02C4">
        <w:t>13.</w:t>
      </w:r>
      <w:r w:rsidRPr="00CA02C4">
        <w:tab/>
        <w:t>If the indirect forwarding tunnel needs to be established for the PDU session, the target I-SMF invokes Nsmf_PDUSession_Update request (indirect forwarding tunnel info) to the source I-SMF.</w:t>
      </w:r>
    </w:p>
    <w:p w:rsidR="00C422D2" w:rsidRPr="00CA02C4" w:rsidRDefault="00C422D2" w:rsidP="00C422D2">
      <w:pPr>
        <w:pStyle w:val="B1"/>
      </w:pPr>
      <w:r w:rsidRPr="00CA02C4">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CA02C4" w:rsidRDefault="00C422D2" w:rsidP="00C422D2">
      <w:pPr>
        <w:pStyle w:val="B1"/>
      </w:pPr>
      <w:r w:rsidRPr="00CA02C4">
        <w:tab/>
        <w:t>If the UE moves from source I-SMF service area to A-SMF service area (i.e. the I-SMF removal), the target I-SMF is A-SMF, A-SMF invokes Nsmf_PDUSession_Update request (indirect forwarding tunnel info) to the source I-SMF.</w:t>
      </w:r>
    </w:p>
    <w:p w:rsidR="00C422D2" w:rsidRPr="00CA02C4" w:rsidRDefault="00C422D2" w:rsidP="00C422D2">
      <w:pPr>
        <w:pStyle w:val="B1"/>
      </w:pPr>
      <w:r w:rsidRPr="00CA02C4">
        <w:t>14.</w:t>
      </w:r>
      <w:r w:rsidRPr="00CA02C4">
        <w:tab/>
        <w:t>The source I-SMF provides the indirect forwarding tunnel info to source I-UPF.</w:t>
      </w:r>
      <w:r w:rsidR="0061401C">
        <w:t xml:space="preserve"> </w:t>
      </w:r>
      <w:r w:rsidRPr="00CA02C4">
        <w:t>If the UE moves from A-SMF service area to target I-SMF service area (i.e. the I-SMF insertion), the source I-SMF is A-SMF, and A-SMF provides the indirect forwarding tunnel info to source I-UPF or A-UPF (in case no source I-UPF).</w:t>
      </w:r>
    </w:p>
    <w:p w:rsidR="00C422D2" w:rsidRPr="00CA02C4" w:rsidRDefault="00C422D2" w:rsidP="00C422D2">
      <w:pPr>
        <w:pStyle w:val="B1"/>
      </w:pPr>
      <w:r w:rsidRPr="00CA02C4">
        <w:t>15.</w:t>
      </w:r>
      <w:r w:rsidRPr="00CA02C4">
        <w:tab/>
        <w:t>The source I-SMF (or A-SMF in case of I-SMF insertion) responds to target I-SMF (or A-SMF in case of I-SMF removal) with the indirect forwarding tunnel info of the source I-UPF (or A-UPF in case of I-SMF insertion).</w:t>
      </w:r>
    </w:p>
    <w:p w:rsidR="00C422D2" w:rsidRPr="00CA02C4" w:rsidRDefault="00C422D2" w:rsidP="00C422D2">
      <w:pPr>
        <w:pStyle w:val="B1"/>
      </w:pPr>
      <w:r w:rsidRPr="00CA02C4">
        <w:tab/>
        <w:t>The target I-SMF starts an indirect data forwarding timer, which is to be used to release the resource of indirect data forwarding tunnel.</w:t>
      </w:r>
    </w:p>
    <w:p w:rsidR="00C422D2" w:rsidRPr="00CA02C4" w:rsidRDefault="00C422D2" w:rsidP="00C422D2">
      <w:pPr>
        <w:pStyle w:val="Heading5"/>
        <w:rPr>
          <w:lang w:eastAsia="zh-CN"/>
        </w:rPr>
      </w:pPr>
      <w:bookmarkStart w:id="90" w:name="_Toc525743961"/>
      <w:r w:rsidRPr="00CA02C4">
        <w:rPr>
          <w:lang w:eastAsia="zh-CN"/>
        </w:rPr>
        <w:lastRenderedPageBreak/>
        <w:t>6.6.2.4.3</w:t>
      </w:r>
      <w:r w:rsidRPr="00CA02C4">
        <w:rPr>
          <w:lang w:eastAsia="zh-CN"/>
        </w:rPr>
        <w:tab/>
        <w:t>Execution phase</w:t>
      </w:r>
      <w:bookmarkEnd w:id="90"/>
    </w:p>
    <w:p w:rsidR="00C422D2" w:rsidRPr="00CA02C4" w:rsidRDefault="00C422D2" w:rsidP="00C422D2">
      <w:pPr>
        <w:pStyle w:val="TH"/>
        <w:rPr>
          <w:rFonts w:eastAsia="MS Mincho"/>
        </w:rPr>
      </w:pPr>
      <w:r w:rsidRPr="00CA02C4">
        <w:rPr>
          <w:rFonts w:eastAsia="MS Mincho"/>
        </w:rPr>
        <w:object w:dxaOrig="11445" w:dyaOrig="13560">
          <v:shape id="_x0000_i1042" type="#_x0000_t75" style="width:482.65pt;height:570pt" o:ole="">
            <v:imagedata r:id="rId49" o:title=""/>
          </v:shape>
          <o:OLEObject Type="Embed" ProgID="Visio.Drawing.15" ShapeID="_x0000_i1042" DrawAspect="Content" ObjectID="_1599485831" r:id="rId50"/>
        </w:object>
      </w:r>
    </w:p>
    <w:p w:rsidR="00C422D2" w:rsidRPr="00CA02C4" w:rsidRDefault="00C422D2" w:rsidP="00C422D2">
      <w:pPr>
        <w:pStyle w:val="TF"/>
      </w:pPr>
      <w:r w:rsidRPr="00CA02C4">
        <w:rPr>
          <w:rFonts w:eastAsia="MS Mincho"/>
        </w:rPr>
        <w:t xml:space="preserve">Figure 6.6.2.4.3-1: </w:t>
      </w:r>
      <w:r w:rsidRPr="00CA02C4">
        <w:t>Inter NG-RAN node N2 Handover with I-SMF and I-UPF change, Execution phase</w:t>
      </w:r>
    </w:p>
    <w:p w:rsidR="00C422D2" w:rsidRPr="00CA02C4" w:rsidRDefault="00C422D2" w:rsidP="00121871">
      <w:pPr>
        <w:pStyle w:val="B1"/>
      </w:pPr>
      <w:r w:rsidRPr="00CA02C4">
        <w:t>6.</w:t>
      </w:r>
      <w:r w:rsidR="00121871" w:rsidRPr="00CA02C4">
        <w:tab/>
      </w:r>
      <w:r w:rsidRPr="00CA02C4">
        <w:t>T-AMF notifies to the S-AMF about the N2 handover notify received from the T-RAN by invoking the Namf_Communication_N2InfoNotify.</w:t>
      </w:r>
    </w:p>
    <w:p w:rsidR="00C422D2" w:rsidRPr="00CA02C4" w:rsidRDefault="00121871" w:rsidP="00121871">
      <w:pPr>
        <w:pStyle w:val="B1"/>
      </w:pPr>
      <w:r w:rsidRPr="00CA02C4">
        <w:tab/>
      </w:r>
      <w:r w:rsidR="00C422D2" w:rsidRPr="00CA02C4">
        <w:t>A timer in S-AMF is started to supervise when resources in S-RAN shall be release.</w:t>
      </w:r>
    </w:p>
    <w:p w:rsidR="00C422D2" w:rsidRPr="00CA02C4" w:rsidRDefault="00121871" w:rsidP="00121871">
      <w:pPr>
        <w:pStyle w:val="B1"/>
      </w:pPr>
      <w:r w:rsidRPr="00CA02C4">
        <w:lastRenderedPageBreak/>
        <w:tab/>
      </w:r>
      <w:r w:rsidR="00C422D2" w:rsidRPr="00CA02C4">
        <w:t>If the PDU Session(s) is not accepted by the T-AMF (e.g. S-NSSAI associated with the PDU Session is not available in the T-AMF), S-AMF triggers PDU Session Release procedure. If the source I-SMF exists, the PDU Session Release is via source I-SMF.</w:t>
      </w:r>
    </w:p>
    <w:p w:rsidR="00C422D2" w:rsidRPr="00CA02C4" w:rsidRDefault="00C422D2" w:rsidP="00121871">
      <w:pPr>
        <w:pStyle w:val="B1"/>
      </w:pPr>
      <w:r w:rsidRPr="00CA02C4">
        <w:t>7.</w:t>
      </w:r>
      <w:r w:rsidR="00121871" w:rsidRPr="00CA02C4">
        <w:tab/>
      </w:r>
      <w:r w:rsidRPr="00CA02C4">
        <w:t>The T-AMF triggers Nsmf_PDUSession_UpdateSMContext Request (Handover Complete indication for PDU Session ID) toward the target I-SMF for PDU sessions that are accepted.</w:t>
      </w:r>
    </w:p>
    <w:p w:rsidR="00C422D2" w:rsidRPr="00CA02C4" w:rsidRDefault="00C422D2" w:rsidP="00121871">
      <w:pPr>
        <w:pStyle w:val="B1"/>
      </w:pPr>
      <w:r w:rsidRPr="00CA02C4">
        <w:tab/>
        <w:t>If the UE moves from source I-SMF service area to A-SMF service area (i.e. the I-SMF removal), the target I-SMF is A-SMF.</w:t>
      </w:r>
    </w:p>
    <w:p w:rsidR="00C422D2" w:rsidRPr="00CA02C4" w:rsidRDefault="00C422D2" w:rsidP="00121871">
      <w:pPr>
        <w:pStyle w:val="B1"/>
      </w:pPr>
      <w:r w:rsidRPr="00CA02C4">
        <w:t>8.</w:t>
      </w:r>
      <w:r w:rsidR="00121871" w:rsidRPr="00CA02C4">
        <w:tab/>
      </w:r>
      <w:r w:rsidRPr="00CA02C4">
        <w:t>The target I-SMF sends N4 Session Modification Request indicating DL AN Tunnel Info of T-RAN to the Target I-UPF.</w:t>
      </w:r>
    </w:p>
    <w:p w:rsidR="00C422D2" w:rsidRPr="00CA02C4" w:rsidRDefault="00121871" w:rsidP="00121871">
      <w:pPr>
        <w:pStyle w:val="B1"/>
      </w:pPr>
      <w:r w:rsidRPr="00CA02C4">
        <w:tab/>
      </w:r>
      <w:r w:rsidR="00C422D2" w:rsidRPr="00CA02C4">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CA02C4" w:rsidRDefault="00C422D2" w:rsidP="00121871">
      <w:pPr>
        <w:pStyle w:val="B1"/>
      </w:pPr>
      <w:r w:rsidRPr="00CA02C4">
        <w:t>9.</w:t>
      </w:r>
      <w:r w:rsidR="00121871" w:rsidRPr="00CA02C4">
        <w:tab/>
      </w:r>
      <w:r w:rsidRPr="00CA02C4">
        <w:t>The target I-SMF invokes Nsmf_PDUSession_Update Request (PDU Session ID, Target I-UPF DL Tunnel Info) toward A-SMF.</w:t>
      </w:r>
    </w:p>
    <w:p w:rsidR="00C422D2" w:rsidRPr="00CA02C4" w:rsidRDefault="00121871" w:rsidP="00121871">
      <w:pPr>
        <w:pStyle w:val="B1"/>
      </w:pPr>
      <w:r w:rsidRPr="00CA02C4">
        <w:tab/>
      </w:r>
      <w:r w:rsidR="00C422D2" w:rsidRPr="00CA02C4">
        <w:t>If the UE moves from source I-SMF service area to A-SMF service area (i.e. the I-SMF removal), this step is skipped. 10. The A-SMF sends N4 Session Modification Request indicating Target I-UPF DL Tunnel Info toward A-UPF.</w:t>
      </w:r>
    </w:p>
    <w:p w:rsidR="00C422D2" w:rsidRPr="00CA02C4" w:rsidRDefault="00121871" w:rsidP="00121871">
      <w:pPr>
        <w:pStyle w:val="B1"/>
      </w:pPr>
      <w:r w:rsidRPr="00CA02C4">
        <w:tab/>
      </w:r>
      <w:r w:rsidR="00C422D2" w:rsidRPr="00CA02C4">
        <w:t>If the UE moves from source I-SMF service area to A-SMF service area (i.e. the I-SMF removal) and if target I-UPF is not selected during preparation phase, this step is skipped.</w:t>
      </w:r>
    </w:p>
    <w:p w:rsidR="00C422D2" w:rsidRPr="00CA02C4" w:rsidRDefault="00C422D2" w:rsidP="00121871">
      <w:pPr>
        <w:pStyle w:val="B1"/>
      </w:pPr>
      <w:r w:rsidRPr="00CA02C4">
        <w:t>14.</w:t>
      </w:r>
      <w:r w:rsidR="00121871" w:rsidRPr="00CA02C4">
        <w:tab/>
      </w:r>
      <w:r w:rsidRPr="00CA02C4">
        <w:t>When the timer set in source I-SMF during preparation phase expires, i.e. step</w:t>
      </w:r>
      <w:r w:rsidR="00121871" w:rsidRPr="00CA02C4">
        <w:t> </w:t>
      </w:r>
      <w:r w:rsidRPr="00CA02C4">
        <w:t>5, the source I-SMF sends N4 Session Release toward source I-UPF. If indirect forwarding tunnel was established, it will be released together. The source I-SMF removes the UE context information.</w:t>
      </w:r>
    </w:p>
    <w:p w:rsidR="00C422D2" w:rsidRPr="00CA02C4" w:rsidRDefault="00C422D2" w:rsidP="00121871">
      <w:pPr>
        <w:pStyle w:val="B1"/>
      </w:pPr>
      <w:r w:rsidRPr="00CA02C4">
        <w:t>15.</w:t>
      </w:r>
      <w:r w:rsidR="00121871" w:rsidRPr="00CA02C4">
        <w:tab/>
      </w:r>
      <w:r w:rsidRPr="00CA02C4">
        <w:t>When the timer for indirect forwarding tunnel set in target I-SMF expires, i.e. step</w:t>
      </w:r>
      <w:r w:rsidR="00121871" w:rsidRPr="00CA02C4">
        <w:t> </w:t>
      </w:r>
      <w:r w:rsidRPr="00CA02C4">
        <w:t>15, the target I-SMF sends N4 Session Modification Request to target I-UPF, to release the indirect forwarding tunnel.</w:t>
      </w:r>
    </w:p>
    <w:p w:rsidR="00FC4BB7" w:rsidRPr="00CA02C4" w:rsidRDefault="00FC4BB7" w:rsidP="00FC4BB7">
      <w:pPr>
        <w:pStyle w:val="Heading4"/>
        <w:rPr>
          <w:lang w:eastAsia="zh-CN"/>
        </w:rPr>
      </w:pPr>
      <w:bookmarkStart w:id="91" w:name="_Toc525743962"/>
      <w:r w:rsidRPr="00CA02C4">
        <w:rPr>
          <w:lang w:eastAsia="zh-CN"/>
        </w:rPr>
        <w:t>6.6.2.5</w:t>
      </w:r>
      <w:r w:rsidRPr="00CA02C4">
        <w:rPr>
          <w:lang w:eastAsia="zh-CN"/>
        </w:rPr>
        <w:tab/>
        <w:t>UE Triggered Service Request</w:t>
      </w:r>
      <w:bookmarkEnd w:id="91"/>
    </w:p>
    <w:p w:rsidR="00121871" w:rsidRPr="00CA02C4" w:rsidRDefault="00121871" w:rsidP="00121871">
      <w:r w:rsidRPr="00CA02C4">
        <w:t>After each PDU is established, for each PDU Session the AMF stores the selected I-SMF ID (if exists), the DNN/S-NSSAI, and PDU session ID.</w:t>
      </w:r>
    </w:p>
    <w:p w:rsidR="00121871" w:rsidRPr="00CA02C4" w:rsidRDefault="00121871" w:rsidP="00121871">
      <w:r w:rsidRPr="00CA02C4">
        <w:t>When service request is received, the AMF determines whether a new I-SMF needs to be selected, if a new I-SMF is not needed, i.e. without I-SMF relocation, insertion or removal, the UE triggered Service Request in clause 4.2.3 of TS 23.502 [3] can be used without change. If a new I-SMF is selected, the UE triggered Service Request procedure is shown in this clause.</w:t>
      </w:r>
    </w:p>
    <w:p w:rsidR="00121871" w:rsidRPr="00CA02C4" w:rsidRDefault="00121871" w:rsidP="00121871">
      <w:r w:rsidRPr="00CA02C4">
        <w:t>The possible scenarios related to I-SMF change in service request are listed as following:</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new I-SMF service area, i.e. I-SMF reallocation;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A-SMF service area to new I-SMF service area, i.e. I-SMF insertion;</w:t>
      </w:r>
      <w:r w:rsidRPr="00CA02C4">
        <w:rPr>
          <w:lang w:eastAsia="zh-CN"/>
        </w:rPr>
        <w:t xml:space="preserve">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A-SMF service area, i.e. I-SMF removal.</w:t>
      </w:r>
    </w:p>
    <w:p w:rsidR="00FC4BB7" w:rsidRPr="00CA02C4" w:rsidRDefault="00FC4BB7" w:rsidP="00121871">
      <w:pPr>
        <w:rPr>
          <w:lang w:eastAsia="zh-CN"/>
        </w:rPr>
      </w:pPr>
      <w:r w:rsidRPr="00CA02C4">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CA02C4" w:rsidRDefault="00FC4BB7" w:rsidP="00121871">
      <w:pPr>
        <w:pStyle w:val="TH"/>
        <w:rPr>
          <w:lang w:eastAsia="zh-CN"/>
        </w:rPr>
      </w:pPr>
      <w:r w:rsidRPr="00CA02C4">
        <w:object w:dxaOrig="9735" w:dyaOrig="10200">
          <v:shape id="_x0000_i1043" type="#_x0000_t75" style="width:481.35pt;height:505.35pt" o:ole="">
            <v:imagedata r:id="rId51" o:title=""/>
          </v:shape>
          <o:OLEObject Type="Embed" ProgID="Visio.Drawing.15" ShapeID="_x0000_i1043" DrawAspect="Content" ObjectID="_1599485832" r:id="rId52"/>
        </w:object>
      </w:r>
    </w:p>
    <w:p w:rsidR="00FC4BB7" w:rsidRPr="00CA02C4" w:rsidRDefault="00FC4BB7" w:rsidP="00FC4BB7">
      <w:pPr>
        <w:pStyle w:val="TF"/>
        <w:rPr>
          <w:lang w:eastAsia="zh-CN"/>
        </w:rPr>
      </w:pPr>
      <w:r w:rsidRPr="00CA02C4">
        <w:rPr>
          <w:lang w:eastAsia="zh-CN"/>
        </w:rPr>
        <w:t>Figure 6.6.2.5-1</w:t>
      </w:r>
      <w:r w:rsidR="00121871" w:rsidRPr="00CA02C4">
        <w:rPr>
          <w:lang w:eastAsia="zh-CN"/>
        </w:rPr>
        <w:t>:</w:t>
      </w:r>
      <w:r w:rsidRPr="00CA02C4">
        <w:rPr>
          <w:lang w:eastAsia="zh-CN"/>
        </w:rPr>
        <w:t xml:space="preserve"> UE Triggered Service Request with I-SMF change</w:t>
      </w:r>
    </w:p>
    <w:p w:rsidR="00FC4BB7" w:rsidRPr="00CA02C4" w:rsidRDefault="00FC4BB7" w:rsidP="00121871">
      <w:pPr>
        <w:pStyle w:val="B1"/>
      </w:pPr>
      <w:r w:rsidRPr="00CA02C4">
        <w:t>2.</w:t>
      </w:r>
      <w:r w:rsidR="00121871" w:rsidRPr="00CA02C4">
        <w:tab/>
      </w:r>
      <w:r w:rsidRPr="00CA02C4">
        <w:t>The AMF determines and selects a new I-SMF as described in clause 6.6.2.3.</w:t>
      </w:r>
    </w:p>
    <w:p w:rsidR="00FC4BB7" w:rsidRPr="00CA02C4" w:rsidRDefault="00FC4BB7" w:rsidP="00121871">
      <w:pPr>
        <w:pStyle w:val="B1"/>
      </w:pPr>
      <w:r w:rsidRPr="00CA02C4">
        <w:t>3.</w:t>
      </w:r>
      <w:r w:rsidR="00121871" w:rsidRPr="00CA02C4">
        <w:tab/>
      </w:r>
      <w:r w:rsidRPr="00CA02C4">
        <w:t>The AMF invokes Nsmf_PDUSession_CreateSMContext Request (old I-SMF ID) service operation to new I-SMF.</w:t>
      </w:r>
    </w:p>
    <w:p w:rsidR="00FC4BB7" w:rsidRPr="00CA02C4" w:rsidRDefault="00121871" w:rsidP="00121871">
      <w:pPr>
        <w:pStyle w:val="B1"/>
      </w:pPr>
      <w:r w:rsidRPr="00CA02C4">
        <w:tab/>
      </w:r>
      <w:r w:rsidR="00FC4BB7" w:rsidRPr="00CA02C4">
        <w:t>If the UE moves from A-SMF service area to new I-SMF service area (i.e. the I-SMF insertion), the A-SMF ID is included.</w:t>
      </w:r>
    </w:p>
    <w:p w:rsidR="00FC4BB7" w:rsidRPr="00CA02C4" w:rsidRDefault="00FC4BB7" w:rsidP="00121871">
      <w:pPr>
        <w:pStyle w:val="B1"/>
      </w:pPr>
      <w:r w:rsidRPr="00CA02C4">
        <w:t>4~5.</w:t>
      </w:r>
      <w:r w:rsidR="00121871" w:rsidRPr="00CA02C4">
        <w:tab/>
      </w:r>
      <w:r w:rsidRPr="00CA02C4">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w:t>
      </w:r>
    </w:p>
    <w:p w:rsidR="00FC4BB7" w:rsidRPr="00CA02C4" w:rsidRDefault="00121871" w:rsidP="00121871">
      <w:pPr>
        <w:pStyle w:val="B1"/>
      </w:pPr>
      <w:r w:rsidRPr="00CA02C4">
        <w:lastRenderedPageBreak/>
        <w:tab/>
      </w:r>
      <w:r w:rsidR="00FC4BB7" w:rsidRPr="00CA02C4">
        <w:t>If the UE moves from the A-SMF service area to new I-SMF service area (i.e. the I-SMF insertion), the old I-SMF is replaced by A-SMF.</w:t>
      </w:r>
    </w:p>
    <w:p w:rsidR="00FC4BB7" w:rsidRPr="00CA02C4" w:rsidRDefault="00FC4BB7" w:rsidP="00FC4BB7">
      <w:pPr>
        <w:pStyle w:val="NO"/>
      </w:pPr>
      <w:r w:rsidRPr="00CA02C4">
        <w:t>NOTE:</w:t>
      </w:r>
      <w:r w:rsidR="00121871" w:rsidRPr="00CA02C4">
        <w:tab/>
        <w:t>T</w:t>
      </w:r>
      <w:r w:rsidRPr="00CA02C4">
        <w:t>he context retrieved in step 4 is not exactly the same as the c</w:t>
      </w:r>
      <w:r w:rsidR="00121871" w:rsidRPr="00CA02C4">
        <w:t>ontext in the interworking case.</w:t>
      </w:r>
    </w:p>
    <w:p w:rsidR="00FC4BB7" w:rsidRPr="00CA02C4" w:rsidRDefault="00FC4BB7" w:rsidP="00121871">
      <w:pPr>
        <w:pStyle w:val="B1"/>
      </w:pPr>
      <w:r w:rsidRPr="00CA02C4">
        <w:t>6.</w:t>
      </w:r>
      <w:r w:rsidR="00121871" w:rsidRPr="00CA02C4">
        <w:tab/>
      </w:r>
      <w:r w:rsidRPr="00CA02C4">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CA02C4" w:rsidRDefault="00121871" w:rsidP="00121871">
      <w:pPr>
        <w:pStyle w:val="B1"/>
      </w:pPr>
      <w:r w:rsidRPr="00CA02C4">
        <w:tab/>
      </w:r>
      <w:r w:rsidR="00FC4BB7" w:rsidRPr="00CA02C4">
        <w:t>If the UE moves from old I-SMF service area to A-SMF service area (i.e. the I-SMF removal), the A-SMF may not select a new I-UPF. If new I-UPF is not selected, step 6 is skipped. In this case, the forwarding tunnel is established in step 8.</w:t>
      </w:r>
    </w:p>
    <w:p w:rsidR="00FC4BB7" w:rsidRPr="00CA02C4" w:rsidRDefault="00FC4BB7" w:rsidP="00121871">
      <w:pPr>
        <w:pStyle w:val="B1"/>
      </w:pPr>
      <w:r w:rsidRPr="00CA02C4">
        <w:t>7.</w:t>
      </w:r>
      <w:r w:rsidR="00121871" w:rsidRPr="00CA02C4">
        <w:tab/>
      </w:r>
      <w:r w:rsidRPr="00CA02C4">
        <w:t>The new I-SMF invokes Nsmf_PDUSession_Update Request (new I-SMF ID, new I-UPF tunnel Info) service operation to A-SMF.</w:t>
      </w:r>
    </w:p>
    <w:p w:rsidR="00FC4BB7" w:rsidRPr="00CA02C4" w:rsidRDefault="00121871" w:rsidP="00121871">
      <w:pPr>
        <w:pStyle w:val="B1"/>
      </w:pPr>
      <w:r w:rsidRPr="00CA02C4">
        <w:t>8.</w:t>
      </w:r>
      <w:r w:rsidRPr="00CA02C4">
        <w:tab/>
      </w:r>
      <w:r w:rsidR="00FC4BB7" w:rsidRPr="00CA02C4">
        <w:t>A-SMF notify the A-UPF to update the DL data path from the old I-UPF to the new I-UPF.</w:t>
      </w:r>
    </w:p>
    <w:p w:rsidR="00FC4BB7" w:rsidRPr="00CA02C4" w:rsidRDefault="00121871" w:rsidP="00121871">
      <w:pPr>
        <w:pStyle w:val="B1"/>
      </w:pPr>
      <w:r w:rsidRPr="00CA02C4">
        <w:tab/>
      </w:r>
      <w:r w:rsidR="00FC4BB7" w:rsidRPr="00CA02C4">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CA02C4" w:rsidRDefault="00121871" w:rsidP="00121871">
      <w:pPr>
        <w:pStyle w:val="B1"/>
      </w:pPr>
      <w:r w:rsidRPr="00CA02C4">
        <w:t>10.</w:t>
      </w:r>
      <w:r w:rsidRPr="00CA02C4">
        <w:tab/>
      </w:r>
      <w:r w:rsidR="00FC4BB7" w:rsidRPr="00CA02C4">
        <w:t>If the data forwarding tunnel needs to be established for the PDU session, the new I-SMF invokes Nsmf_PDUSession_Update request (forwarding tunnel info) to the old I-SMF.</w:t>
      </w:r>
    </w:p>
    <w:p w:rsidR="00FC4BB7" w:rsidRPr="00CA02C4" w:rsidRDefault="00121871" w:rsidP="00121871">
      <w:pPr>
        <w:pStyle w:val="B1"/>
      </w:pPr>
      <w:r w:rsidRPr="00CA02C4">
        <w:tab/>
      </w:r>
      <w:r w:rsidR="00FC4BB7" w:rsidRPr="00CA02C4">
        <w:t>If the UE moves from A-SMF service area to new I-SMF service area (i.e. the I-SMF insertion), the old I-SMF is replaced by A-SMF, the new I-SMF invokes Nsmf_PDUSession_Update request (forwarding tunnel info) to A-SMF.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 A-SMF invokes Nsmf_PDUSession_Update request (forwarding tunnel info) to the old I-SMF.</w:t>
      </w:r>
    </w:p>
    <w:p w:rsidR="00FC4BB7" w:rsidRPr="00CA02C4" w:rsidRDefault="00FC4BB7" w:rsidP="00121871">
      <w:pPr>
        <w:pStyle w:val="B1"/>
      </w:pPr>
      <w:r w:rsidRPr="00CA02C4">
        <w:t>11.</w:t>
      </w:r>
      <w:r w:rsidR="00121871" w:rsidRPr="00CA02C4">
        <w:tab/>
      </w:r>
      <w:r w:rsidRPr="00CA02C4">
        <w:t>The old I-SMF provides the forwarding tunnel info to old I-UPF.</w:t>
      </w:r>
    </w:p>
    <w:p w:rsidR="00FC4BB7" w:rsidRPr="00CA02C4" w:rsidRDefault="00121871" w:rsidP="00121871">
      <w:pPr>
        <w:pStyle w:val="B1"/>
      </w:pPr>
      <w:r w:rsidRPr="00CA02C4">
        <w:tab/>
      </w:r>
      <w:r w:rsidR="00FC4BB7" w:rsidRPr="00CA02C4">
        <w:t>If the UE moves from A-SMF service area to new I-SMF service area (i.e. the I-SMF insertion), and if an old I-UPF different from A-UPF exists, the old I-SMF is replaced by A-SMF, i.e. A-SMF provides the forwarding tunnel info to old I-UPF controlled by A-SMF.</w:t>
      </w:r>
    </w:p>
    <w:p w:rsidR="00FC4BB7" w:rsidRPr="00CA02C4" w:rsidRDefault="00FC4BB7" w:rsidP="00121871">
      <w:pPr>
        <w:pStyle w:val="B1"/>
      </w:pPr>
      <w:r w:rsidRPr="00CA02C4">
        <w:t>12.</w:t>
      </w:r>
      <w:r w:rsidR="00121871" w:rsidRPr="00CA02C4">
        <w:tab/>
      </w:r>
      <w:r w:rsidRPr="00CA02C4">
        <w:t xml:space="preserve">The old I-SMF (or A-SMF in case of I-SMF insertion) responds to new I-SMF (or A-SMF in case of I-SMF removal). The </w:t>
      </w:r>
      <w:r w:rsidRPr="00CA02C4">
        <w:rPr>
          <w:lang w:eastAsia="zh-CN"/>
        </w:rPr>
        <w:t>new I-SMF</w:t>
      </w:r>
      <w:r w:rsidRPr="00CA02C4">
        <w:t xml:space="preserve"> starts a </w:t>
      </w:r>
      <w:r w:rsidRPr="00CA02C4">
        <w:rPr>
          <w:lang w:eastAsia="zh-CN"/>
        </w:rPr>
        <w:t xml:space="preserve">data forwarding </w:t>
      </w:r>
      <w:r w:rsidRPr="00CA02C4">
        <w:t xml:space="preserve">timer, to be used </w:t>
      </w:r>
      <w:r w:rsidRPr="00CA02C4">
        <w:rPr>
          <w:lang w:eastAsia="zh-CN"/>
        </w:rPr>
        <w:t>to release the resource of data forwarding tunnel.</w:t>
      </w:r>
    </w:p>
    <w:p w:rsidR="00FC4BB7" w:rsidRPr="00CA02C4" w:rsidRDefault="00FC4BB7" w:rsidP="00121871">
      <w:pPr>
        <w:pStyle w:val="B1"/>
        <w:rPr>
          <w:rFonts w:eastAsia="MS Mincho"/>
        </w:rPr>
      </w:pPr>
      <w:r w:rsidRPr="00CA02C4">
        <w:rPr>
          <w:rFonts w:eastAsia="MS Mincho"/>
        </w:rPr>
        <w:t>20a.</w:t>
      </w:r>
      <w:r w:rsidR="00121871" w:rsidRPr="00CA02C4">
        <w:rPr>
          <w:rFonts w:eastAsia="MS Mincho"/>
        </w:rPr>
        <w:tab/>
        <w:t>W</w:t>
      </w:r>
      <w:r w:rsidRPr="00CA02C4">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CA02C4" w:rsidRDefault="00FC4BB7" w:rsidP="00FC4BB7">
      <w:pPr>
        <w:pStyle w:val="Heading4"/>
        <w:rPr>
          <w:lang w:eastAsia="zh-CN"/>
        </w:rPr>
      </w:pPr>
      <w:bookmarkStart w:id="92" w:name="_Toc525743963"/>
      <w:r w:rsidRPr="00CA02C4">
        <w:rPr>
          <w:lang w:eastAsia="zh-CN"/>
        </w:rPr>
        <w:t>6.6.2.6</w:t>
      </w:r>
      <w:r w:rsidRPr="00CA02C4">
        <w:rPr>
          <w:lang w:eastAsia="zh-CN"/>
        </w:rPr>
        <w:tab/>
        <w:t>Network Triggered Service Request</w:t>
      </w:r>
      <w:bookmarkEnd w:id="92"/>
    </w:p>
    <w:p w:rsidR="00FC4BB7" w:rsidRPr="00CA02C4" w:rsidRDefault="00FC4BB7" w:rsidP="00FC4BB7">
      <w:r w:rsidRPr="00CA02C4">
        <w:t>The network triggered service request in clause 4.2.3.3 in TS</w:t>
      </w:r>
      <w:r w:rsidR="00CF6003" w:rsidRPr="00CA02C4">
        <w:t> </w:t>
      </w:r>
      <w:r w:rsidRPr="00CA02C4">
        <w:t>23.502</w:t>
      </w:r>
      <w:r w:rsidR="00CF6003" w:rsidRPr="00CA02C4">
        <w:t> </w:t>
      </w:r>
      <w:r w:rsidRPr="00CA02C4">
        <w:t>[3] can be reused with the following difference:</w:t>
      </w:r>
    </w:p>
    <w:p w:rsidR="00FC4BB7" w:rsidRPr="00CA02C4" w:rsidRDefault="00FC4BB7" w:rsidP="00FC4BB7">
      <w:r w:rsidRPr="00CA02C4">
        <w:t>If UE is in CM-IDLE state and a new I-SMF is selected by AMF, in step 6, the UE triggered service procedure is as in 6.6.2.5, otherwise, the UE triggered service procedure is as clause 4.2.3.2 of TS</w:t>
      </w:r>
      <w:r w:rsidR="00CF6003" w:rsidRPr="00CA02C4">
        <w:t> </w:t>
      </w:r>
      <w:r w:rsidRPr="00CA02C4">
        <w:t>23.502</w:t>
      </w:r>
      <w:r w:rsidR="00CF6003" w:rsidRPr="00CA02C4">
        <w:t> </w:t>
      </w:r>
      <w:r w:rsidRPr="00CA02C4">
        <w:t>[3].</w:t>
      </w:r>
    </w:p>
    <w:p w:rsidR="0001076E" w:rsidRPr="00CA02C4" w:rsidRDefault="0001076E" w:rsidP="0001076E">
      <w:pPr>
        <w:pStyle w:val="Heading4"/>
        <w:rPr>
          <w:lang w:eastAsia="zh-CN"/>
        </w:rPr>
      </w:pPr>
      <w:bookmarkStart w:id="93" w:name="_Toc525743964"/>
      <w:r w:rsidRPr="00CA02C4">
        <w:rPr>
          <w:lang w:eastAsia="zh-CN"/>
        </w:rPr>
        <w:t>6.6.2.7</w:t>
      </w:r>
      <w:r w:rsidRPr="00CA02C4">
        <w:rPr>
          <w:lang w:eastAsia="zh-CN"/>
        </w:rPr>
        <w:tab/>
        <w:t>Registration Procedure</w:t>
      </w:r>
      <w:bookmarkEnd w:id="93"/>
    </w:p>
    <w:p w:rsidR="0001076E" w:rsidRPr="00CA02C4" w:rsidRDefault="0001076E" w:rsidP="0001076E">
      <w:r w:rsidRPr="00CA02C4">
        <w:t>After each PDU is established, for each PDU Session the AMF store the SMF selection context information and the selected I-SMF ID, i.e. DNN/S-NSSAI, PDU session ID, I-SMF ID.</w:t>
      </w:r>
    </w:p>
    <w:p w:rsidR="0001076E" w:rsidRPr="00CA02C4" w:rsidRDefault="0001076E" w:rsidP="0001076E">
      <w:pPr>
        <w:rPr>
          <w:lang w:eastAsia="zh-CN"/>
        </w:rPr>
      </w:pPr>
      <w:r w:rsidRPr="00CA02C4">
        <w:rPr>
          <w:lang w:eastAsia="zh-CN"/>
        </w:rPr>
        <w:t>When registration request is received, the AMF determines whether a target I-SMF needs to be selected, the possible scenario related to I-SMF change in registration request can be listed as following:</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target I-SMF service area, i.e. I-SMF reallocation; or</w:t>
      </w:r>
    </w:p>
    <w:p w:rsidR="00A73E40" w:rsidRPr="00CA02C4" w:rsidRDefault="00A73E40" w:rsidP="00A73E40">
      <w:pPr>
        <w:pStyle w:val="B1"/>
        <w:rPr>
          <w:lang w:eastAsia="zh-CN"/>
        </w:rPr>
      </w:pPr>
      <w:r w:rsidRPr="00CA02C4">
        <w:rPr>
          <w:lang w:eastAsia="zh-CN"/>
        </w:rPr>
        <w:lastRenderedPageBreak/>
        <w:t>-</w:t>
      </w:r>
      <w:r w:rsidRPr="00CA02C4">
        <w:rPr>
          <w:lang w:eastAsia="zh-CN"/>
        </w:rPr>
        <w:tab/>
        <w:t>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A-SMF service area, i.e. I-SMF removal.</w:t>
      </w:r>
    </w:p>
    <w:bookmarkStart w:id="94" w:name="_MON_1591542609"/>
    <w:bookmarkEnd w:id="94"/>
    <w:p w:rsidR="0001076E" w:rsidRPr="00CA02C4" w:rsidRDefault="0001076E" w:rsidP="00A73E40">
      <w:pPr>
        <w:pStyle w:val="TH"/>
      </w:pPr>
      <w:r w:rsidRPr="00CA02C4">
        <w:object w:dxaOrig="9630" w:dyaOrig="11310">
          <v:shape id="_x0000_i1044" type="#_x0000_t75" style="width:482.65pt;height:566pt" o:ole="">
            <v:imagedata r:id="rId53" o:title=""/>
          </v:shape>
          <o:OLEObject Type="Embed" ProgID="Visio.Drawing.15" ShapeID="_x0000_i1044" DrawAspect="Content" ObjectID="_1599485833" r:id="rId54"/>
        </w:object>
      </w:r>
    </w:p>
    <w:p w:rsidR="0001076E" w:rsidRPr="00CA02C4" w:rsidRDefault="0001076E" w:rsidP="00A73E40">
      <w:pPr>
        <w:pStyle w:val="TF"/>
        <w:rPr>
          <w:lang w:eastAsia="zh-CN"/>
        </w:rPr>
      </w:pPr>
      <w:r w:rsidRPr="00CA02C4">
        <w:rPr>
          <w:lang w:eastAsia="zh-CN"/>
        </w:rPr>
        <w:t>Figure 6.6.2.7-1</w:t>
      </w:r>
      <w:r w:rsidR="00A73E40" w:rsidRPr="00CA02C4">
        <w:rPr>
          <w:lang w:eastAsia="zh-CN"/>
        </w:rPr>
        <w:t>:</w:t>
      </w:r>
      <w:r w:rsidRPr="00CA02C4">
        <w:rPr>
          <w:lang w:eastAsia="zh-CN"/>
        </w:rPr>
        <w:t xml:space="preserve"> Registration Procedure</w:t>
      </w:r>
    </w:p>
    <w:p w:rsidR="0001076E" w:rsidRPr="00CA02C4" w:rsidRDefault="0001076E" w:rsidP="00A73E40">
      <w:pPr>
        <w:pStyle w:val="B1"/>
      </w:pPr>
      <w:r w:rsidRPr="00CA02C4">
        <w:t>2.</w:t>
      </w:r>
      <w:r w:rsidR="00A73E40" w:rsidRPr="00CA02C4">
        <w:tab/>
      </w:r>
      <w:r w:rsidRPr="00CA02C4">
        <w:t>The target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w:t>
      </w:r>
      <w:r w:rsidRPr="00CA02C4">
        <w:t xml:space="preserve"> </w:t>
      </w:r>
      <w:r w:rsidR="0001076E" w:rsidRPr="00CA02C4">
        <w:t>11 are for I-SMF insertion or I-SMF change:</w:t>
      </w:r>
    </w:p>
    <w:p w:rsidR="0001076E" w:rsidRPr="00CA02C4" w:rsidRDefault="0001076E" w:rsidP="00A73E40">
      <w:pPr>
        <w:pStyle w:val="B1"/>
      </w:pPr>
      <w:r w:rsidRPr="00CA02C4">
        <w:lastRenderedPageBreak/>
        <w:t>3.</w:t>
      </w:r>
      <w:r w:rsidR="00A73E40" w:rsidRPr="00CA02C4">
        <w:tab/>
      </w:r>
      <w:r w:rsidRPr="00CA02C4">
        <w:t xml:space="preserve">The target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 The target I-SMF retrieves SM context from the source I-SMF based on the I-SMF ID received from AMF. The SM context includes UL A-UPF tunnel information, QoS parameters for this PDU session, and the A-SMF ID for the PDU session.</w:t>
      </w:r>
    </w:p>
    <w:p w:rsidR="0001076E" w:rsidRPr="00CA02C4" w:rsidRDefault="0001076E" w:rsidP="00A73E40">
      <w:pPr>
        <w:pStyle w:val="B1"/>
      </w:pPr>
      <w:r w:rsidRPr="00CA02C4">
        <w:t>If the UE moves from the A-SMF service area to target I-SMF service area (i.e. the I-SMF insertion), the source I-SMF is A-SMF.</w:t>
      </w:r>
    </w:p>
    <w:p w:rsidR="0001076E" w:rsidRPr="00CA02C4" w:rsidRDefault="0001076E" w:rsidP="00A73E40">
      <w:pPr>
        <w:pStyle w:val="B1"/>
      </w:pPr>
      <w:r w:rsidRPr="00CA02C4">
        <w:t>6~7. The target I-SMF selects a new I-UPF and send N4 session establishment request to the new I-UPF, including UL A-UPF tunnel info.</w:t>
      </w:r>
    </w:p>
    <w:p w:rsidR="0001076E" w:rsidRPr="00CA02C4" w:rsidRDefault="0001076E" w:rsidP="00A73E40">
      <w:pPr>
        <w:pStyle w:val="B1"/>
        <w:rPr>
          <w:rFonts w:eastAsia="MS Mincho"/>
        </w:rPr>
      </w:pPr>
      <w:r w:rsidRPr="00CA02C4">
        <w:rPr>
          <w:rFonts w:eastAsia="MS Mincho"/>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CA02C4" w:rsidRDefault="0001076E" w:rsidP="00A73E40">
      <w:pPr>
        <w:pStyle w:val="B1"/>
        <w:rPr>
          <w:rFonts w:eastAsia="MS Mincho"/>
        </w:rPr>
      </w:pPr>
      <w:r w:rsidRPr="00CA02C4">
        <w:rPr>
          <w:rFonts w:eastAsia="MS Mincho"/>
        </w:rPr>
        <w:t>11. The target I-SMF responds the AMF with Nsmf_PDUSession_CreateSMContext response.</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w:t>
      </w:r>
      <w:r w:rsidRPr="00CA02C4">
        <w:rPr>
          <w:rFonts w:eastAsia="MS Mincho"/>
        </w:rPr>
        <w:t xml:space="preserve"> </w:t>
      </w:r>
      <w:r w:rsidR="0001076E" w:rsidRPr="00CA02C4">
        <w:rPr>
          <w:rFonts w:eastAsia="MS Mincho"/>
        </w:rPr>
        <w:t>~</w:t>
      </w:r>
      <w:r w:rsidRPr="00CA02C4">
        <w:rPr>
          <w:rFonts w:eastAsia="MS Mincho"/>
        </w:rPr>
        <w:t xml:space="preserve"> </w:t>
      </w:r>
      <w:r w:rsidR="0001076E" w:rsidRPr="00CA02C4">
        <w:rPr>
          <w:rFonts w:eastAsia="MS Mincho"/>
        </w:rPr>
        <w:t>14: for I-SMF Removal</w:t>
      </w:r>
      <w:r w:rsidRPr="00CA02C4">
        <w:rPr>
          <w:rFonts w:eastAsia="MS Mincho"/>
        </w:rPr>
        <w:t>:</w:t>
      </w:r>
    </w:p>
    <w:p w:rsidR="0001076E" w:rsidRPr="00CA02C4" w:rsidRDefault="0001076E" w:rsidP="00A73E40">
      <w:pPr>
        <w:pStyle w:val="B1"/>
        <w:rPr>
          <w:rFonts w:eastAsia="MS Mincho"/>
        </w:rPr>
      </w:pPr>
      <w:r w:rsidRPr="00CA02C4">
        <w:rPr>
          <w:rFonts w:eastAsia="MS Mincho"/>
        </w:rPr>
        <w:t>12. The AMF invokes Nsmf_PDUSession_CreateSMContext Request to A-SMF.</w:t>
      </w:r>
    </w:p>
    <w:p w:rsidR="0001076E" w:rsidRPr="00CA02C4" w:rsidRDefault="0001076E" w:rsidP="00A73E40">
      <w:pPr>
        <w:pStyle w:val="B1"/>
        <w:rPr>
          <w:rFonts w:eastAsia="MS Mincho"/>
        </w:rPr>
      </w:pPr>
      <w:r w:rsidRPr="00CA02C4">
        <w:rPr>
          <w:rFonts w:eastAsia="MS Mincho"/>
        </w:rPr>
        <w:t>13. 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to remove the source I-UPF tunnel info.</w:t>
      </w:r>
    </w:p>
    <w:p w:rsidR="0001076E" w:rsidRPr="00CA02C4" w:rsidRDefault="0001076E" w:rsidP="00A73E40">
      <w:pPr>
        <w:pStyle w:val="B1"/>
        <w:rPr>
          <w:rFonts w:eastAsia="MS Mincho"/>
        </w:rPr>
      </w:pPr>
      <w:r w:rsidRPr="00CA02C4">
        <w:rPr>
          <w:rFonts w:eastAsia="MS Mincho"/>
        </w:rPr>
        <w:t>14. 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for I-SMF removal and I-SMF change:</w:t>
      </w:r>
    </w:p>
    <w:p w:rsidR="0001076E" w:rsidRPr="00CA02C4" w:rsidRDefault="0001076E" w:rsidP="00A73E40">
      <w:pPr>
        <w:pStyle w:val="B1"/>
        <w:rPr>
          <w:rFonts w:eastAsia="MS Mincho"/>
        </w:rPr>
      </w:pPr>
      <w:r w:rsidRPr="00CA02C4">
        <w:rPr>
          <w:rFonts w:eastAsia="MS Mincho"/>
        </w:rPr>
        <w:t>15~17. The AMF invokes Nsmf_PDUSession_ReleaseSMContext Request to source I-SMF. 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 18 is common to all cases:</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t>S</w:t>
      </w:r>
      <w:r w:rsidRPr="00CA02C4">
        <w:rPr>
          <w:rFonts w:eastAsia="MS Mincho"/>
        </w:rPr>
        <w:t>tep 19~23 in registration procedure as in clause</w:t>
      </w:r>
      <w:r w:rsidR="00A73E40" w:rsidRPr="00CA02C4">
        <w:rPr>
          <w:rFonts w:eastAsia="MS Mincho"/>
        </w:rPr>
        <w:t> </w:t>
      </w:r>
      <w:r w:rsidRPr="00CA02C4">
        <w:rPr>
          <w:rFonts w:eastAsia="MS Mincho"/>
        </w:rPr>
        <w:t>4.2.2.2 of TS</w:t>
      </w:r>
      <w:r w:rsidR="00A73E40" w:rsidRPr="00CA02C4">
        <w:rPr>
          <w:rFonts w:eastAsia="MS Mincho"/>
        </w:rPr>
        <w:t> </w:t>
      </w:r>
      <w:r w:rsidRPr="00CA02C4">
        <w:rPr>
          <w:rFonts w:eastAsia="MS Mincho"/>
        </w:rPr>
        <w:t>23.502</w:t>
      </w:r>
      <w:r w:rsidR="00A73E40" w:rsidRPr="00CA02C4">
        <w:rPr>
          <w:rFonts w:eastAsia="MS Mincho"/>
        </w:rPr>
        <w:t> </w:t>
      </w:r>
      <w:r w:rsidRPr="00CA02C4">
        <w:rPr>
          <w:rFonts w:eastAsia="MS Mincho"/>
        </w:rPr>
        <w:t>[3] is performed.</w:t>
      </w:r>
    </w:p>
    <w:p w:rsidR="0001076E" w:rsidRPr="00CA02C4" w:rsidRDefault="0001076E" w:rsidP="0001076E">
      <w:pPr>
        <w:pStyle w:val="Heading4"/>
        <w:rPr>
          <w:lang w:eastAsia="zh-CN"/>
        </w:rPr>
      </w:pPr>
      <w:bookmarkStart w:id="95" w:name="_Toc525743965"/>
      <w:r w:rsidRPr="00CA02C4">
        <w:rPr>
          <w:lang w:eastAsia="zh-CN"/>
        </w:rPr>
        <w:t>6.6.2.8</w:t>
      </w:r>
      <w:r w:rsidRPr="00CA02C4">
        <w:rPr>
          <w:lang w:eastAsia="zh-CN"/>
        </w:rPr>
        <w:tab/>
        <w:t>PDU Session Establishment</w:t>
      </w:r>
      <w:bookmarkEnd w:id="95"/>
    </w:p>
    <w:p w:rsidR="0001076E" w:rsidRPr="00CA02C4" w:rsidRDefault="0001076E" w:rsidP="0001076E">
      <w:r w:rsidRPr="00CA02C4">
        <w:t xml:space="preserve">During PDU Session establishment, the AMF need </w:t>
      </w:r>
      <w:r w:rsidRPr="00CA02C4">
        <w:rPr>
          <w:rFonts w:eastAsia="MS Mincho"/>
        </w:rPr>
        <w:t xml:space="preserve">determine whether I-SMF is needed or not </w:t>
      </w:r>
      <w:r w:rsidRPr="00CA02C4">
        <w:t>per clause 6.6.2.2.</w:t>
      </w:r>
    </w:p>
    <w:p w:rsidR="0001076E" w:rsidRPr="00CA02C4" w:rsidRDefault="0001076E" w:rsidP="0001076E">
      <w:r w:rsidRPr="00CA02C4">
        <w:t>In case the I-SMF is not need, the PDU Session establishment procedure is same as the PDU Session establishment in clause</w:t>
      </w:r>
      <w:r w:rsidR="00A73E40" w:rsidRPr="00CA02C4">
        <w:t> </w:t>
      </w:r>
      <w:r w:rsidRPr="00CA02C4">
        <w:t>4.3.2.2.1 of TS</w:t>
      </w:r>
      <w:r w:rsidR="00A73E40" w:rsidRPr="00CA02C4">
        <w:t> </w:t>
      </w:r>
      <w:r w:rsidRPr="00CA02C4">
        <w:t>23.502</w:t>
      </w:r>
      <w:r w:rsidR="00A73E40" w:rsidRPr="00CA02C4">
        <w:t> </w:t>
      </w:r>
      <w:r w:rsidRPr="00CA02C4">
        <w:t>[3].</w:t>
      </w:r>
    </w:p>
    <w:p w:rsidR="0001076E" w:rsidRPr="00CA02C4" w:rsidRDefault="0001076E" w:rsidP="0001076E">
      <w:r w:rsidRPr="00CA02C4">
        <w:t>In case the I-SMF need be inserted, the PDU Session establishment procedure is same as the PDU Session establishment in clause</w:t>
      </w:r>
      <w:r w:rsidR="00A73E40" w:rsidRPr="00CA02C4">
        <w:t> </w:t>
      </w:r>
      <w:r w:rsidRPr="00CA02C4">
        <w:t>4.3.2.2.2 of TS</w:t>
      </w:r>
      <w:r w:rsidR="00A73E40" w:rsidRPr="00CA02C4">
        <w:t> </w:t>
      </w:r>
      <w:r w:rsidRPr="00CA02C4">
        <w:t>23.502</w:t>
      </w:r>
      <w:r w:rsidR="00A73E40" w:rsidRPr="00CA02C4">
        <w:t> </w:t>
      </w:r>
      <w:r w:rsidRPr="00CA02C4">
        <w:t>[3], replacing V-SMF/V-UPF with I-SMF/I-UPF respectively.</w:t>
      </w:r>
    </w:p>
    <w:p w:rsidR="0001076E" w:rsidRPr="00CA02C4" w:rsidRDefault="0001076E" w:rsidP="0001076E">
      <w:pPr>
        <w:pStyle w:val="Heading4"/>
        <w:rPr>
          <w:lang w:eastAsia="zh-CN"/>
        </w:rPr>
      </w:pPr>
      <w:bookmarkStart w:id="96" w:name="_Toc525743966"/>
      <w:r w:rsidRPr="00CA02C4">
        <w:rPr>
          <w:lang w:eastAsia="zh-CN"/>
        </w:rPr>
        <w:t>6.6.2.9</w:t>
      </w:r>
      <w:r w:rsidRPr="00CA02C4">
        <w:rPr>
          <w:lang w:eastAsia="zh-CN"/>
        </w:rPr>
        <w:tab/>
        <w:t>Xn based handover with I-SMF change</w:t>
      </w:r>
      <w:bookmarkEnd w:id="96"/>
    </w:p>
    <w:p w:rsidR="0001076E" w:rsidRPr="00CA02C4" w:rsidRDefault="0001076E" w:rsidP="0001076E">
      <w:pPr>
        <w:rPr>
          <w:lang w:eastAsia="zh-CN"/>
        </w:rPr>
      </w:pPr>
      <w:r w:rsidRPr="00CA02C4">
        <w:rPr>
          <w:lang w:eastAsia="zh-CN"/>
        </w:rPr>
        <w:t>Similar to registration procedure, the following cases are considered:</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target I-SMF service area, i.e. I-SMF reallocation; or</w:t>
      </w:r>
    </w:p>
    <w:p w:rsidR="00A73E40" w:rsidRPr="00CA02C4" w:rsidRDefault="00A73E40" w:rsidP="00A73E40">
      <w:pPr>
        <w:pStyle w:val="B1"/>
        <w:rPr>
          <w:lang w:eastAsia="zh-CN"/>
        </w:rPr>
      </w:pPr>
      <w:r w:rsidRPr="00CA02C4">
        <w:rPr>
          <w:lang w:eastAsia="zh-CN"/>
        </w:rPr>
        <w:t>-</w:t>
      </w:r>
      <w:r w:rsidRPr="00CA02C4">
        <w:rPr>
          <w:lang w:eastAsia="zh-CN"/>
        </w:rPr>
        <w:tab/>
        <w:t>UE moves 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A-SMF service area, i.e. I-SMF removal.</w:t>
      </w:r>
    </w:p>
    <w:p w:rsidR="0001076E" w:rsidRPr="00CA02C4" w:rsidRDefault="0001076E" w:rsidP="00A73E40">
      <w:pPr>
        <w:pStyle w:val="TH"/>
        <w:rPr>
          <w:rFonts w:eastAsia="MS Mincho"/>
        </w:rPr>
      </w:pPr>
      <w:r w:rsidRPr="00CA02C4">
        <w:object w:dxaOrig="9630" w:dyaOrig="15420">
          <v:shape id="_x0000_i1045" type="#_x0000_t75" style="width:455.35pt;height:728pt" o:ole="">
            <v:imagedata r:id="rId55" o:title=""/>
          </v:shape>
          <o:OLEObject Type="Embed" ProgID="Visio.Drawing.15" ShapeID="_x0000_i1045" DrawAspect="Content" ObjectID="_1599485834" r:id="rId56"/>
        </w:object>
      </w:r>
    </w:p>
    <w:p w:rsidR="0001076E" w:rsidRPr="00CA02C4" w:rsidRDefault="0001076E" w:rsidP="00A73E40">
      <w:pPr>
        <w:pStyle w:val="TF"/>
        <w:rPr>
          <w:lang w:eastAsia="zh-CN"/>
        </w:rPr>
      </w:pPr>
      <w:r w:rsidRPr="00CA02C4">
        <w:rPr>
          <w:lang w:eastAsia="zh-CN"/>
        </w:rPr>
        <w:lastRenderedPageBreak/>
        <w:t>Figure 6.6.2.9-1</w:t>
      </w:r>
      <w:r w:rsidR="00A73E40" w:rsidRPr="00CA02C4">
        <w:rPr>
          <w:lang w:eastAsia="zh-CN"/>
        </w:rPr>
        <w:t>:</w:t>
      </w:r>
      <w:r w:rsidRPr="00CA02C4">
        <w:rPr>
          <w:lang w:eastAsia="zh-CN"/>
        </w:rPr>
        <w:t xml:space="preserve"> Xn based handover with I-SMF change</w:t>
      </w:r>
    </w:p>
    <w:p w:rsidR="0001076E" w:rsidRPr="00CA02C4" w:rsidRDefault="0001076E" w:rsidP="00A73E40">
      <w:pPr>
        <w:pStyle w:val="B1"/>
      </w:pPr>
      <w:r w:rsidRPr="00CA02C4">
        <w:t>2.</w:t>
      </w:r>
      <w:r w:rsidR="00A73E40" w:rsidRPr="00CA02C4">
        <w:tab/>
      </w:r>
      <w:r w:rsidRPr="00CA02C4">
        <w:t>The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 11 are for I-SMF insertion or I-SMF change:</w:t>
      </w:r>
    </w:p>
    <w:p w:rsidR="0001076E" w:rsidRPr="00CA02C4" w:rsidRDefault="0001076E" w:rsidP="00A73E40">
      <w:pPr>
        <w:pStyle w:val="B1"/>
      </w:pPr>
      <w:r w:rsidRPr="00CA02C4">
        <w:t>3.</w:t>
      </w:r>
      <w:r w:rsidR="00A73E40" w:rsidRPr="00CA02C4">
        <w:tab/>
      </w:r>
      <w:r w:rsidRPr="00CA02C4">
        <w:t xml:space="preserve">The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w:t>
      </w:r>
      <w:r w:rsidR="00A73E40" w:rsidRPr="00CA02C4">
        <w:tab/>
      </w:r>
      <w:r w:rsidRPr="00CA02C4">
        <w:t>The target I-SMF retrieves SM context from the source I-SMF based on the I-SMF ID received from AMF. The SM context includes UL A-UPF tunnel information, QoS parameters for this PDU session, and the A-SMF ID for the PDU session.</w:t>
      </w:r>
    </w:p>
    <w:p w:rsidR="0001076E" w:rsidRPr="00CA02C4" w:rsidRDefault="00A73E40" w:rsidP="00A73E40">
      <w:pPr>
        <w:pStyle w:val="B1"/>
      </w:pPr>
      <w:r w:rsidRPr="00CA02C4">
        <w:tab/>
      </w:r>
      <w:r w:rsidR="0001076E" w:rsidRPr="00CA02C4">
        <w:t>If the UE moves from the A-SMF service area to target I-SMF service area (i.e. the I-SMF insertion), the source I-SMF is A-SMF.</w:t>
      </w:r>
    </w:p>
    <w:p w:rsidR="0001076E" w:rsidRPr="00CA02C4" w:rsidRDefault="0001076E" w:rsidP="0001076E">
      <w:pPr>
        <w:pStyle w:val="B1"/>
      </w:pPr>
      <w:r w:rsidRPr="00CA02C4">
        <w:t>6~7.</w:t>
      </w:r>
      <w:r w:rsidR="00A73E40" w:rsidRPr="00CA02C4">
        <w:tab/>
      </w:r>
      <w:r w:rsidRPr="00CA02C4">
        <w:t>The target I-SMF selects a new I-UPF and send N4 session establishment request to the new I-UPF, including UL A-UPF tunnel info.</w:t>
      </w:r>
    </w:p>
    <w:p w:rsidR="0001076E" w:rsidRPr="00CA02C4" w:rsidRDefault="0001076E" w:rsidP="0001076E">
      <w:pPr>
        <w:pStyle w:val="B1"/>
        <w:rPr>
          <w:rFonts w:eastAsia="MS Mincho"/>
        </w:rPr>
      </w:pPr>
      <w:r w:rsidRPr="00CA02C4">
        <w:rPr>
          <w:rFonts w:eastAsia="MS Mincho"/>
        </w:rPr>
        <w:t>8~10.</w:t>
      </w:r>
      <w:r w:rsidR="00A73E40" w:rsidRPr="00CA02C4">
        <w:rPr>
          <w:rFonts w:eastAsia="MS Mincho"/>
        </w:rPr>
        <w:tab/>
      </w:r>
      <w:r w:rsidRPr="00CA02C4">
        <w:rPr>
          <w:rFonts w:eastAsia="MS Mincho"/>
        </w:rPr>
        <w:t>The target I-SMF invokes Nsmf_PDUSession_Update Request (CN Tunnel info of target I-UPF) toward the A-SMF. The A-SMF updates A-UPF with Tunnel info of target I-UPF.</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there was an existing I-UPF controlled by A-SMF, A-SMF starts a timer in order to release N4 session in this I-UPF.</w:t>
      </w:r>
    </w:p>
    <w:p w:rsidR="0001076E" w:rsidRPr="00CA02C4" w:rsidRDefault="0001076E" w:rsidP="0001076E">
      <w:pPr>
        <w:pStyle w:val="B1"/>
        <w:rPr>
          <w:rFonts w:eastAsia="MS Mincho"/>
        </w:rPr>
      </w:pPr>
      <w:r w:rsidRPr="00CA02C4">
        <w:rPr>
          <w:rFonts w:eastAsia="MS Mincho"/>
        </w:rPr>
        <w:t>11.</w:t>
      </w:r>
      <w:r w:rsidR="00A73E40" w:rsidRPr="00CA02C4">
        <w:rPr>
          <w:rFonts w:eastAsia="MS Mincho"/>
        </w:rPr>
        <w:tab/>
      </w:r>
      <w:r w:rsidRPr="00CA02C4">
        <w:rPr>
          <w:rFonts w:eastAsia="MS Mincho"/>
        </w:rPr>
        <w:t>The target I-SMF responds the AMF with Nsmf_PDUSession_CreateSMContext response.</w:t>
      </w:r>
    </w:p>
    <w:p w:rsidR="0001076E" w:rsidRPr="00CA02C4" w:rsidRDefault="00A73E40" w:rsidP="0001076E">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12~14: for I-SMF Removal</w:t>
      </w:r>
      <w:r w:rsidRPr="00CA02C4">
        <w:rPr>
          <w:rFonts w:eastAsia="MS Mincho"/>
        </w:rPr>
        <w:t>:</w:t>
      </w:r>
    </w:p>
    <w:p w:rsidR="0001076E" w:rsidRPr="00CA02C4" w:rsidRDefault="0001076E" w:rsidP="0001076E">
      <w:pPr>
        <w:pStyle w:val="B1"/>
        <w:rPr>
          <w:rFonts w:eastAsia="MS Mincho"/>
        </w:rPr>
      </w:pPr>
      <w:r w:rsidRPr="00CA02C4">
        <w:rPr>
          <w:rFonts w:eastAsia="MS Mincho"/>
        </w:rPr>
        <w:t>12.</w:t>
      </w:r>
      <w:r w:rsidR="00A73E40" w:rsidRPr="00CA02C4">
        <w:rPr>
          <w:rFonts w:eastAsia="MS Mincho"/>
        </w:rPr>
        <w:tab/>
      </w:r>
      <w:r w:rsidRPr="00CA02C4">
        <w:rPr>
          <w:rFonts w:eastAsia="MS Mincho"/>
        </w:rPr>
        <w:t>The AMF invokes Nsmf_PDUSession_CreateSMContext Request to A-SMF.</w:t>
      </w:r>
    </w:p>
    <w:p w:rsidR="0001076E" w:rsidRPr="00CA02C4" w:rsidRDefault="0001076E" w:rsidP="00A73E40">
      <w:pPr>
        <w:pStyle w:val="B1"/>
        <w:rPr>
          <w:rFonts w:eastAsia="MS Mincho"/>
        </w:rPr>
      </w:pPr>
      <w:r w:rsidRPr="00CA02C4">
        <w:rPr>
          <w:rFonts w:eastAsia="MS Mincho"/>
        </w:rPr>
        <w:t>13.</w:t>
      </w:r>
      <w:r w:rsidR="00A73E40" w:rsidRPr="00CA02C4">
        <w:rPr>
          <w:rFonts w:eastAsia="MS Mincho"/>
        </w:rPr>
        <w:tab/>
      </w:r>
      <w:r w:rsidRPr="00CA02C4">
        <w:rPr>
          <w:rFonts w:eastAsia="MS Mincho"/>
        </w:rPr>
        <w:t>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with N3 tunnel info.</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01076E" w:rsidP="00A73E40">
      <w:pPr>
        <w:pStyle w:val="B1"/>
        <w:rPr>
          <w:rFonts w:eastAsia="MS Mincho"/>
        </w:rPr>
      </w:pPr>
      <w:r w:rsidRPr="00CA02C4">
        <w:rPr>
          <w:rFonts w:eastAsia="MS Mincho"/>
        </w:rPr>
        <w:t>14.</w:t>
      </w:r>
      <w:r w:rsidR="00A73E40" w:rsidRPr="00CA02C4">
        <w:rPr>
          <w:rFonts w:eastAsia="MS Mincho"/>
        </w:rPr>
        <w:tab/>
      </w:r>
      <w:r w:rsidRPr="00CA02C4">
        <w:rPr>
          <w:rFonts w:eastAsia="MS Mincho"/>
        </w:rPr>
        <w:t>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to all cases:</w:t>
      </w:r>
    </w:p>
    <w:p w:rsidR="0001076E" w:rsidRPr="00CA02C4" w:rsidRDefault="0001076E" w:rsidP="00A73E40">
      <w:pPr>
        <w:pStyle w:val="B1"/>
        <w:rPr>
          <w:rFonts w:eastAsia="MS Mincho"/>
        </w:rPr>
      </w:pPr>
      <w:r w:rsidRPr="00CA02C4">
        <w:rPr>
          <w:rFonts w:eastAsia="MS Mincho"/>
        </w:rPr>
        <w:t>15</w:t>
      </w:r>
      <w:r w:rsidR="00A73E40" w:rsidRPr="00CA02C4">
        <w:rPr>
          <w:rFonts w:eastAsia="MS Mincho"/>
        </w:rPr>
        <w:t>.</w:t>
      </w:r>
      <w:r w:rsidR="00A73E40" w:rsidRPr="00CA02C4">
        <w:rPr>
          <w:rFonts w:eastAsia="MS Mincho"/>
        </w:rPr>
        <w:tab/>
      </w:r>
      <w:r w:rsidRPr="00CA02C4">
        <w:rPr>
          <w:rFonts w:eastAsia="MS Mincho"/>
        </w:rPr>
        <w:t>The AMF sends N2 path Switch Request Ack (CN tunnel info) to 5G RAN.</w:t>
      </w:r>
    </w:p>
    <w:p w:rsidR="0001076E" w:rsidRPr="00CA02C4" w:rsidRDefault="0001076E" w:rsidP="00A73E40">
      <w:pPr>
        <w:pStyle w:val="B1"/>
        <w:rPr>
          <w:rFonts w:eastAsia="MS Mincho"/>
        </w:rPr>
      </w:pPr>
      <w:r w:rsidRPr="00CA02C4">
        <w:rPr>
          <w:rFonts w:eastAsia="MS Mincho"/>
        </w:rPr>
        <w:tab/>
        <w:t>In case of I-SMF change or insertion, the CN tunnel info is the tunnel info of target I-UPF controlled by target I-SMF.</w:t>
      </w:r>
    </w:p>
    <w:p w:rsidR="0001076E" w:rsidRPr="00CA02C4" w:rsidRDefault="0001076E" w:rsidP="00A73E40">
      <w:pPr>
        <w:pStyle w:val="B1"/>
        <w:rPr>
          <w:rFonts w:eastAsia="MS Mincho"/>
        </w:rPr>
      </w:pPr>
      <w:r w:rsidRPr="00CA02C4">
        <w:rPr>
          <w:rFonts w:eastAsia="MS Mincho"/>
        </w:rPr>
        <w:tab/>
        <w:t>In case of I-SMF removal, the CN tunnel info is the tunnel info of the target I-UPF controlled by A-SMF or tunnel info of A-UPF.</w:t>
      </w:r>
    </w:p>
    <w:p w:rsidR="0001076E" w:rsidRPr="00CA02C4" w:rsidRDefault="0001076E" w:rsidP="00A73E40">
      <w:pPr>
        <w:pStyle w:val="B1"/>
        <w:rPr>
          <w:rFonts w:eastAsia="MS Mincho"/>
        </w:rPr>
      </w:pPr>
      <w:r w:rsidRPr="00CA02C4">
        <w:rPr>
          <w:rFonts w:eastAsia="MS Mincho"/>
        </w:rPr>
        <w:t>16.</w:t>
      </w:r>
      <w:r w:rsidR="00A73E40" w:rsidRPr="00CA02C4">
        <w:rPr>
          <w:rFonts w:eastAsia="MS Mincho"/>
        </w:rPr>
        <w:tab/>
      </w:r>
      <w:r w:rsidRPr="00CA02C4">
        <w:rPr>
          <w:rFonts w:eastAsia="MS Mincho"/>
        </w:rPr>
        <w:t>The target RAN request source RAN to release resources.</w:t>
      </w:r>
    </w:p>
    <w:p w:rsidR="0001076E" w:rsidRPr="00CA02C4" w:rsidRDefault="0001076E" w:rsidP="00A73E40">
      <w:pPr>
        <w:pStyle w:val="B1"/>
        <w:rPr>
          <w:rFonts w:eastAsia="MS Mincho"/>
        </w:rPr>
      </w:pPr>
      <w:r w:rsidRPr="00CA02C4">
        <w:rPr>
          <w:rFonts w:eastAsia="MS Mincho"/>
        </w:rPr>
        <w:t>17.</w:t>
      </w:r>
      <w:r w:rsidR="00A73E40" w:rsidRPr="00CA02C4">
        <w:rPr>
          <w:rFonts w:eastAsia="MS Mincho"/>
        </w:rPr>
        <w:tab/>
      </w:r>
      <w:r w:rsidRPr="00CA02C4">
        <w:rPr>
          <w:rFonts w:eastAsia="MS Mincho"/>
        </w:rPr>
        <w:t>The AMF invokes Nsmf_PDUSession_ReleaseSMContext Request to source I-SMF.</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r>
      <w:r w:rsidRPr="00CA02C4">
        <w:rPr>
          <w:rFonts w:eastAsia="MS Mincho"/>
        </w:rPr>
        <w:t>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CA02C4" w:rsidRDefault="0001076E" w:rsidP="00A73E40">
      <w:pPr>
        <w:pStyle w:val="B1"/>
        <w:rPr>
          <w:rFonts w:eastAsia="MS Mincho"/>
        </w:rPr>
      </w:pPr>
      <w:r w:rsidRPr="00CA02C4">
        <w:rPr>
          <w:rFonts w:eastAsia="MS Mincho"/>
        </w:rPr>
        <w:lastRenderedPageBreak/>
        <w:t>20.</w:t>
      </w:r>
      <w:r w:rsidR="00A73E40" w:rsidRPr="00CA02C4">
        <w:rPr>
          <w:rFonts w:eastAsia="MS Mincho"/>
        </w:rPr>
        <w:tab/>
      </w:r>
      <w:r w:rsidRPr="00CA02C4">
        <w:rPr>
          <w:rFonts w:eastAsia="MS Mincho"/>
        </w:rPr>
        <w:t>Registration procedure is performed when it is needed.</w:t>
      </w:r>
    </w:p>
    <w:p w:rsidR="00497071" w:rsidRPr="00CA02C4" w:rsidRDefault="00497071" w:rsidP="00497071">
      <w:pPr>
        <w:pStyle w:val="Heading3"/>
      </w:pPr>
      <w:bookmarkStart w:id="97" w:name="_Toc525743967"/>
      <w:r w:rsidRPr="00CA02C4">
        <w:t>6.6.3</w:t>
      </w:r>
      <w:r w:rsidRPr="00CA02C4">
        <w:tab/>
        <w:t>Impact of the solution to existing entities</w:t>
      </w:r>
      <w:bookmarkEnd w:id="97"/>
    </w:p>
    <w:p w:rsidR="00A73E40" w:rsidRPr="00CA02C4" w:rsidRDefault="00A73E40" w:rsidP="00A73E40">
      <w:r w:rsidRPr="00CA02C4">
        <w:t>Impacts to AMF:</w:t>
      </w:r>
    </w:p>
    <w:p w:rsidR="00A73E40" w:rsidRPr="00CA02C4" w:rsidRDefault="00A73E40" w:rsidP="00A73E40">
      <w:pPr>
        <w:pStyle w:val="B1"/>
      </w:pPr>
      <w:r w:rsidRPr="00CA02C4">
        <w:t>-</w:t>
      </w:r>
      <w:r w:rsidRPr="00CA02C4">
        <w:tab/>
        <w:t>AMF supports I-SMF selection function during PDU session establishment and during mobility.</w:t>
      </w:r>
    </w:p>
    <w:p w:rsidR="00A73E40" w:rsidRPr="00CA02C4" w:rsidRDefault="00A73E40" w:rsidP="00A73E40">
      <w:pPr>
        <w:pStyle w:val="B1"/>
      </w:pPr>
      <w:r w:rsidRPr="00CA02C4">
        <w:t>-</w:t>
      </w:r>
      <w:r w:rsidRPr="00CA02C4">
        <w:tab/>
        <w:t>Trigger the resource release toward source I-SMF during mobility.</w:t>
      </w:r>
    </w:p>
    <w:p w:rsidR="00A73E40" w:rsidRPr="00CA02C4" w:rsidRDefault="00A73E40" w:rsidP="00A73E40">
      <w:r w:rsidRPr="00CA02C4">
        <w:t>Impacts to SMF:</w:t>
      </w:r>
    </w:p>
    <w:p w:rsidR="00A73E40" w:rsidRPr="00CA02C4" w:rsidRDefault="00A73E40" w:rsidP="00A73E40">
      <w:pPr>
        <w:pStyle w:val="B1"/>
      </w:pPr>
      <w:r w:rsidRPr="00CA02C4">
        <w:t>-</w:t>
      </w:r>
      <w:r w:rsidRPr="00CA02C4">
        <w:tab/>
        <w:t>SMF supports SM context retrieval from another SMF.</w:t>
      </w:r>
    </w:p>
    <w:p w:rsidR="00A73E40" w:rsidRPr="00CA02C4" w:rsidRDefault="00A73E40" w:rsidP="00A73E40">
      <w:pPr>
        <w:pStyle w:val="B1"/>
      </w:pPr>
      <w:r w:rsidRPr="00CA02C4">
        <w:t>-</w:t>
      </w:r>
      <w:r w:rsidRPr="00CA02C4">
        <w:tab/>
        <w:t>Support forwarding tunnel establishment between old I-SMF during service request and N2 handover.</w:t>
      </w:r>
    </w:p>
    <w:p w:rsidR="00A73E40" w:rsidRPr="00CA02C4" w:rsidRDefault="00A73E40" w:rsidP="00A73E40">
      <w:pPr>
        <w:pStyle w:val="B1"/>
      </w:pPr>
      <w:r w:rsidRPr="00CA02C4">
        <w:t>-</w:t>
      </w:r>
      <w:r w:rsidRPr="00CA02C4">
        <w:tab/>
        <w:t>Support the function to determine whether forwarding tunnel is needed during service request.</w:t>
      </w:r>
    </w:p>
    <w:p w:rsidR="00A73E40" w:rsidRPr="00CA02C4" w:rsidRDefault="00A73E40" w:rsidP="00A73E40">
      <w:pPr>
        <w:pStyle w:val="B1"/>
      </w:pPr>
      <w:r w:rsidRPr="00CA02C4">
        <w:t>-</w:t>
      </w:r>
      <w:r w:rsidRPr="00CA02C4">
        <w:tab/>
        <w:t>SMF registers its service area into NRF.</w:t>
      </w:r>
    </w:p>
    <w:p w:rsidR="00A73E40" w:rsidRPr="00CA02C4" w:rsidRDefault="00A73E40" w:rsidP="00A73E40">
      <w:r w:rsidRPr="00CA02C4">
        <w:t>Impacts to NRF:</w:t>
      </w:r>
    </w:p>
    <w:p w:rsidR="00A73E40" w:rsidRPr="00CA02C4" w:rsidRDefault="00A73E40" w:rsidP="00A73E40">
      <w:pPr>
        <w:pStyle w:val="B1"/>
      </w:pPr>
      <w:r w:rsidRPr="00CA02C4">
        <w:t>-</w:t>
      </w:r>
      <w:r w:rsidRPr="00CA02C4">
        <w:tab/>
        <w:t xml:space="preserve">NRF is registered with SMF service </w:t>
      </w:r>
      <w:r w:rsidR="00EA2A6F" w:rsidRPr="00CA02C4">
        <w:t>area and</w:t>
      </w:r>
      <w:r w:rsidRPr="00CA02C4">
        <w:t xml:space="preserve"> is able to select SMF based on SMF service area.</w:t>
      </w:r>
    </w:p>
    <w:p w:rsidR="00497071" w:rsidRPr="00CA02C4" w:rsidRDefault="00497071" w:rsidP="00497071">
      <w:pPr>
        <w:pStyle w:val="Heading3"/>
      </w:pPr>
      <w:bookmarkStart w:id="98" w:name="_Toc525743968"/>
      <w:r w:rsidRPr="00CA02C4">
        <w:t>6.6.4</w:t>
      </w:r>
      <w:r w:rsidRPr="00CA02C4">
        <w:tab/>
        <w:t>Evaluation of the solution</w:t>
      </w:r>
      <w:bookmarkEnd w:id="98"/>
    </w:p>
    <w:p w:rsidR="00A73E40" w:rsidRPr="00CA02C4" w:rsidRDefault="00A73E40" w:rsidP="00A73E40">
      <w:r w:rsidRPr="00CA02C4">
        <w:t>The whole solution can be evaluated as below:</w:t>
      </w:r>
    </w:p>
    <w:p w:rsidR="00A73E40" w:rsidRPr="00CA02C4" w:rsidRDefault="00A73E40" w:rsidP="00A73E40">
      <w:r w:rsidRPr="00CA02C4">
        <w:t>Architecture:</w:t>
      </w:r>
    </w:p>
    <w:p w:rsidR="00A73E40" w:rsidRPr="00CA02C4" w:rsidRDefault="00A73E40" w:rsidP="00A73E40">
      <w:pPr>
        <w:pStyle w:val="B1"/>
      </w:pPr>
      <w:r w:rsidRPr="00CA02C4">
        <w:tab/>
        <w:t>The architecture is similar as the architecture for home routed roaming in Rel</w:t>
      </w:r>
      <w:r w:rsidRPr="00CA02C4">
        <w:noBreakHyphen/>
        <w:t xml:space="preserve">15. </w:t>
      </w:r>
      <w:r w:rsidR="00EA2A6F" w:rsidRPr="00CA02C4">
        <w:t>So,</w:t>
      </w:r>
      <w:r w:rsidRPr="00CA02C4">
        <w:t xml:space="preserve"> the procedures can reuse existing home routed roaming procedures with minimize change.</w:t>
      </w:r>
    </w:p>
    <w:p w:rsidR="00A73E40" w:rsidRPr="00CA02C4" w:rsidRDefault="00A73E40" w:rsidP="00A73E40">
      <w:r w:rsidRPr="00CA02C4">
        <w:t>SMF selection:</w:t>
      </w:r>
    </w:p>
    <w:p w:rsidR="00A73E40" w:rsidRPr="00CA02C4" w:rsidRDefault="00A73E40" w:rsidP="00A73E40">
      <w:pPr>
        <w:pStyle w:val="B1"/>
      </w:pPr>
      <w:r w:rsidRPr="00CA02C4">
        <w:tab/>
        <w:t>Both I-SMF selection during PDU session establishment and during UE mobility has been considered. The AMF take the role of the I-SMF selection. When and based on which parameter for the I-SMF selection are also considered.</w:t>
      </w:r>
    </w:p>
    <w:p w:rsidR="00A73E40" w:rsidRPr="00CA02C4" w:rsidRDefault="00A73E40" w:rsidP="00A73E40">
      <w:r w:rsidRPr="00CA02C4">
        <w:t>SM context retrieval:</w:t>
      </w:r>
    </w:p>
    <w:p w:rsidR="00A73E40" w:rsidRPr="00CA02C4" w:rsidRDefault="00A73E40" w:rsidP="00A73E40">
      <w:pPr>
        <w:pStyle w:val="B1"/>
      </w:pPr>
      <w:r w:rsidRPr="00CA02C4">
        <w:tab/>
        <w:t>The new I-SMF retrieves SM context from old I-SMF directly. Comparing to Rel</w:t>
      </w:r>
      <w:r w:rsidRPr="00CA02C4">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CA02C4" w:rsidRDefault="00A73E40" w:rsidP="00A73E40">
      <w:r w:rsidRPr="00CA02C4">
        <w:t>Forwarding tunnel establishment:</w:t>
      </w:r>
    </w:p>
    <w:p w:rsidR="00A73E40" w:rsidRPr="00CA02C4" w:rsidRDefault="00A73E40" w:rsidP="00A73E40">
      <w:pPr>
        <w:pStyle w:val="B1"/>
      </w:pPr>
      <w:r w:rsidRPr="00CA02C4">
        <w:tab/>
        <w:t xml:space="preserve">The forwarding tunnel is established between target I-SMF and source I-SMF directly. The benefits </w:t>
      </w:r>
      <w:r w:rsidR="00EA2A6F" w:rsidRPr="00CA02C4">
        <w:t>are</w:t>
      </w:r>
      <w:r w:rsidRPr="00CA02C4">
        <w:t xml:space="preserve"> that:</w:t>
      </w:r>
    </w:p>
    <w:p w:rsidR="00A73E40" w:rsidRPr="00CA02C4" w:rsidRDefault="00A73E40" w:rsidP="00A73E40">
      <w:pPr>
        <w:pStyle w:val="B2"/>
      </w:pPr>
      <w:r w:rsidRPr="00CA02C4">
        <w:t>-</w:t>
      </w:r>
      <w:r w:rsidRPr="00CA02C4">
        <w:tab/>
        <w:t>AMF is not involved in this SM related handling, hence, aligned with SM/MM split principle</w:t>
      </w:r>
    </w:p>
    <w:p w:rsidR="00C422D2" w:rsidRPr="00CA02C4" w:rsidRDefault="00C422D2" w:rsidP="00C422D2">
      <w:pPr>
        <w:pStyle w:val="Heading2"/>
      </w:pPr>
      <w:bookmarkStart w:id="99" w:name="_Toc525743969"/>
      <w:r w:rsidRPr="00CA02C4">
        <w:t>6.7</w:t>
      </w:r>
      <w:r w:rsidRPr="00CA02C4">
        <w:tab/>
        <w:t>Solution #7: UL-CL/BP Insertion</w:t>
      </w:r>
      <w:bookmarkEnd w:id="99"/>
    </w:p>
    <w:p w:rsidR="00C422D2" w:rsidRPr="00CA02C4" w:rsidRDefault="00C422D2" w:rsidP="00C422D2">
      <w:pPr>
        <w:pStyle w:val="Heading3"/>
      </w:pPr>
      <w:bookmarkStart w:id="100" w:name="_Toc525743970"/>
      <w:r w:rsidRPr="00CA02C4">
        <w:t>6.7.1</w:t>
      </w:r>
      <w:r w:rsidRPr="00CA02C4">
        <w:tab/>
        <w:t>Overview</w:t>
      </w:r>
      <w:bookmarkEnd w:id="100"/>
    </w:p>
    <w:p w:rsidR="00C422D2" w:rsidRPr="00CA02C4" w:rsidRDefault="00C422D2" w:rsidP="00C422D2">
      <w:pPr>
        <w:rPr>
          <w:lang w:eastAsia="zh-CN"/>
        </w:rPr>
      </w:pPr>
      <w:r w:rsidRPr="00CA02C4">
        <w:rPr>
          <w:rFonts w:eastAsia="MS Mincho"/>
        </w:rPr>
        <w:t xml:space="preserve">This </w:t>
      </w:r>
      <w:r w:rsidRPr="00CA02C4">
        <w:rPr>
          <w:lang w:eastAsia="zh-CN"/>
        </w:rPr>
        <w:t>solution addresses the following key issue:</w:t>
      </w:r>
    </w:p>
    <w:p w:rsidR="00C422D2" w:rsidRPr="00CA02C4" w:rsidRDefault="00C422D2" w:rsidP="00C422D2">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C422D2" w:rsidRPr="00CA02C4" w:rsidRDefault="00C422D2" w:rsidP="00C422D2">
      <w:pPr>
        <w:pStyle w:val="Heading3"/>
      </w:pPr>
      <w:bookmarkStart w:id="101" w:name="_Toc525743971"/>
      <w:r w:rsidRPr="00CA02C4">
        <w:lastRenderedPageBreak/>
        <w:t>6.7.2</w:t>
      </w:r>
      <w:r w:rsidRPr="00CA02C4">
        <w:tab/>
        <w:t>Description of the solution</w:t>
      </w:r>
      <w:bookmarkEnd w:id="101"/>
    </w:p>
    <w:p w:rsidR="00C5741F" w:rsidRPr="00CA02C4" w:rsidRDefault="00C5741F" w:rsidP="00C5741F">
      <w:pPr>
        <w:pStyle w:val="Heading4"/>
      </w:pPr>
      <w:bookmarkStart w:id="102" w:name="_Toc525743972"/>
      <w:r w:rsidRPr="00CA02C4">
        <w:t>6.7.2.1</w:t>
      </w:r>
      <w:r w:rsidRPr="00CA02C4">
        <w:tab/>
        <w:t>General</w:t>
      </w:r>
      <w:bookmarkEnd w:id="102"/>
    </w:p>
    <w:p w:rsidR="00C5741F" w:rsidRPr="00CA02C4" w:rsidRDefault="00C5741F" w:rsidP="00C5741F">
      <w:pPr>
        <w:rPr>
          <w:rFonts w:eastAsia="MS Mincho"/>
        </w:rPr>
      </w:pPr>
      <w:r w:rsidRPr="00CA02C4">
        <w:rPr>
          <w:rFonts w:eastAsia="MS Mincho"/>
        </w:rPr>
        <w:t xml:space="preserve">In this </w:t>
      </w:r>
      <w:r w:rsidRPr="00CA02C4">
        <w:t>solution</w:t>
      </w:r>
      <w:r w:rsidRPr="00CA02C4">
        <w:rPr>
          <w:rFonts w:eastAsia="MS Mincho"/>
        </w:rPr>
        <w:t>, the UPF that acts as UL-CL/BP is not controlled by A-SMF.</w:t>
      </w:r>
    </w:p>
    <w:p w:rsidR="00C5741F" w:rsidRPr="00CA02C4" w:rsidRDefault="00C5741F" w:rsidP="00C5741F">
      <w:pPr>
        <w:rPr>
          <w:rFonts w:eastAsia="MS Mincho"/>
        </w:rPr>
      </w:pPr>
      <w:r w:rsidRPr="00CA02C4">
        <w:rPr>
          <w:rFonts w:eastAsia="MS Mincho"/>
        </w:rPr>
        <w:t>The UL-CL/BP may be inserted during or after the PDU session establishment, e.g.:</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moves to a location that supports to connect a local DN via UL-CL/BP; Or,</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starts an application that has local deployment via the UL-CL/BP.</w:t>
      </w:r>
    </w:p>
    <w:p w:rsidR="00C5741F" w:rsidRPr="00CA02C4" w:rsidRDefault="00C5741F" w:rsidP="00C5741F">
      <w:pPr>
        <w:pStyle w:val="Heading4"/>
      </w:pPr>
      <w:bookmarkStart w:id="103" w:name="_Toc525743973"/>
      <w:r w:rsidRPr="00CA02C4">
        <w:t>6.7.2.2</w:t>
      </w:r>
      <w:r w:rsidRPr="00CA02C4">
        <w:tab/>
        <w:t>UL-CL/BP in a same region as A-SMF</w:t>
      </w:r>
      <w:bookmarkEnd w:id="103"/>
    </w:p>
    <w:p w:rsidR="00C5741F" w:rsidRPr="00CA02C4" w:rsidRDefault="00C5741F" w:rsidP="00C5741F">
      <w:pPr>
        <w:pStyle w:val="Heading5"/>
        <w:rPr>
          <w:rFonts w:eastAsia="MS Mincho"/>
        </w:rPr>
      </w:pPr>
      <w:bookmarkStart w:id="104" w:name="_Toc525743974"/>
      <w:r w:rsidRPr="00CA02C4">
        <w:rPr>
          <w:rFonts w:eastAsia="MS Mincho"/>
        </w:rPr>
        <w:t>6.7.2.2.1</w:t>
      </w:r>
      <w:r w:rsidRPr="00CA02C4">
        <w:rPr>
          <w:rFonts w:eastAsia="MS Mincho"/>
        </w:rPr>
        <w:tab/>
        <w:t>Overview: UL-CL/BP in the same region as A-SMF</w:t>
      </w:r>
      <w:bookmarkEnd w:id="104"/>
    </w:p>
    <w:p w:rsidR="00C5741F" w:rsidRPr="00CA02C4" w:rsidRDefault="00C5741F" w:rsidP="00C5741F">
      <w:pPr>
        <w:rPr>
          <w:rFonts w:eastAsia="MS Mincho"/>
        </w:rPr>
      </w:pPr>
      <w:r w:rsidRPr="00CA02C4">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CA02C4" w:rsidRDefault="00C5741F" w:rsidP="00C5741F">
      <w:pPr>
        <w:rPr>
          <w:rFonts w:eastAsia="MS Mincho"/>
        </w:rPr>
      </w:pPr>
      <w:r w:rsidRPr="00CA02C4">
        <w:rPr>
          <w:rFonts w:eastAsia="MS Mincho"/>
        </w:rPr>
        <w:t>In that case when those UPF is to be selected, e.g. UL-CL/BP insertion, the Local SMF need be inserted. The architecture is as in Figure 6.7.2.2.1-1:</w:t>
      </w:r>
    </w:p>
    <w:p w:rsidR="00C5741F" w:rsidRPr="00CA02C4" w:rsidRDefault="00C5741F" w:rsidP="00C5741F">
      <w:pPr>
        <w:pStyle w:val="TH"/>
        <w:rPr>
          <w:rFonts w:eastAsia="MS Mincho"/>
        </w:rPr>
      </w:pPr>
      <w:r w:rsidRPr="00CA02C4">
        <w:object w:dxaOrig="12630" w:dyaOrig="5850">
          <v:shape id="_x0000_i1046" type="#_x0000_t75" style="width:394pt;height:183.35pt" o:ole="">
            <v:imagedata r:id="rId57" o:title=""/>
          </v:shape>
          <o:OLEObject Type="Embed" ProgID="Visio.Drawing.15" ShapeID="_x0000_i1046" DrawAspect="Content" ObjectID="_1599485835" r:id="rId58"/>
        </w:object>
      </w:r>
    </w:p>
    <w:p w:rsidR="00C5741F" w:rsidRPr="00CA02C4" w:rsidRDefault="00C5741F" w:rsidP="00C5741F">
      <w:pPr>
        <w:pStyle w:val="TF"/>
        <w:rPr>
          <w:rFonts w:eastAsia="MS Mincho"/>
        </w:rPr>
      </w:pPr>
      <w:r w:rsidRPr="00CA02C4">
        <w:rPr>
          <w:rFonts w:eastAsia="MS Mincho"/>
        </w:rPr>
        <w:t>Figure 6.7.2.2.1-1: UL-CL/BP insertion when UE is in the same region as A-SMF</w:t>
      </w:r>
    </w:p>
    <w:p w:rsidR="00C5741F" w:rsidRPr="00CA02C4" w:rsidRDefault="00C5741F" w:rsidP="00C5741F">
      <w:pPr>
        <w:rPr>
          <w:rFonts w:eastAsia="MS Mincho"/>
        </w:rPr>
      </w:pPr>
      <w:r w:rsidRPr="00CA02C4">
        <w:rPr>
          <w:rFonts w:eastAsia="MS Mincho"/>
        </w:rPr>
        <w:t>The local SMF is a network function that controls the UPF deployed close to the edge, e.g. the UPFs are deployed in an enterprise premise. The local SMF has the following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UE IP address management in case of multi-homing (RA can be sent to UE via local SMF or A-SMF).</w:t>
      </w:r>
    </w:p>
    <w:p w:rsidR="00C5741F" w:rsidRPr="00CA02C4" w:rsidRDefault="00C5741F" w:rsidP="00C5741F">
      <w:pPr>
        <w:pStyle w:val="B1"/>
        <w:rPr>
          <w:rFonts w:eastAsia="MS Mincho"/>
        </w:rPr>
      </w:pPr>
      <w:r w:rsidRPr="00CA02C4">
        <w:rPr>
          <w:rFonts w:eastAsia="MS Mincho"/>
        </w:rPr>
        <w:t>-</w:t>
      </w:r>
      <w:r w:rsidRPr="00CA02C4">
        <w:rPr>
          <w:rFonts w:eastAsia="MS Mincho"/>
        </w:rPr>
        <w:tab/>
        <w:t>Selection and control of UP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Configures traffic steering at UPF to route traffic to proper destination.</w:t>
      </w:r>
    </w:p>
    <w:p w:rsidR="00C5741F" w:rsidRPr="00CA02C4" w:rsidRDefault="00C5741F" w:rsidP="00C5741F">
      <w:pPr>
        <w:pStyle w:val="B1"/>
        <w:rPr>
          <w:rFonts w:eastAsia="MS Mincho"/>
        </w:rPr>
      </w:pPr>
      <w:r w:rsidRPr="00CA02C4">
        <w:rPr>
          <w:rFonts w:eastAsia="MS Mincho"/>
        </w:rPr>
        <w:t>-</w:t>
      </w:r>
      <w:r w:rsidRPr="00CA02C4">
        <w:rPr>
          <w:rFonts w:eastAsia="MS Mincho"/>
        </w:rPr>
        <w:tab/>
        <w:t>Charging data collection.</w:t>
      </w:r>
    </w:p>
    <w:p w:rsidR="00C5741F" w:rsidRPr="00CA02C4" w:rsidRDefault="00C5741F" w:rsidP="00C5741F">
      <w:pPr>
        <w:rPr>
          <w:rFonts w:eastAsia="MS Mincho"/>
        </w:rPr>
      </w:pPr>
      <w:r w:rsidRPr="00CA02C4">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CA02C4" w:rsidRDefault="00C5741F" w:rsidP="00C5741F">
      <w:pPr>
        <w:pStyle w:val="NO"/>
        <w:rPr>
          <w:lang w:eastAsia="zh-CN"/>
        </w:rPr>
      </w:pPr>
      <w:r w:rsidRPr="00CA02C4">
        <w:rPr>
          <w:lang w:eastAsia="zh-CN"/>
        </w:rPr>
        <w:t>NOTE:</w:t>
      </w:r>
      <w:r w:rsidRPr="00CA02C4">
        <w:rPr>
          <w:lang w:eastAsia="zh-CN"/>
        </w:rPr>
        <w:tab/>
        <w:t xml:space="preserve">it is assumed that Nxy interface is based on the N4 interface. </w:t>
      </w:r>
      <w:r w:rsidR="00EA2A6F" w:rsidRPr="00CA02C4">
        <w:rPr>
          <w:lang w:eastAsia="zh-CN"/>
        </w:rPr>
        <w:t>However,</w:t>
      </w:r>
      <w:r w:rsidRPr="00CA02C4">
        <w:rPr>
          <w:lang w:eastAsia="zh-CN"/>
        </w:rPr>
        <w:t xml:space="preserve"> the difference between the Nxy and N4 interface is FFS. For </w:t>
      </w:r>
      <w:r w:rsidR="00EA2A6F" w:rsidRPr="00CA02C4">
        <w:rPr>
          <w:lang w:eastAsia="zh-CN"/>
        </w:rPr>
        <w:t>example,</w:t>
      </w:r>
      <w:r w:rsidRPr="00CA02C4">
        <w:rPr>
          <w:lang w:eastAsia="zh-CN"/>
        </w:rPr>
        <w:t xml:space="preserve"> the enhancement on N4 interface to convey the charging data and IP address.</w:t>
      </w:r>
    </w:p>
    <w:p w:rsidR="00C5741F" w:rsidRPr="00CA02C4" w:rsidRDefault="00C5741F" w:rsidP="00C5741F">
      <w:pPr>
        <w:pStyle w:val="Heading4"/>
      </w:pPr>
      <w:bookmarkStart w:id="105" w:name="_Toc525743975"/>
      <w:r w:rsidRPr="00CA02C4">
        <w:lastRenderedPageBreak/>
        <w:t>6.7.2.2.2</w:t>
      </w:r>
      <w:r w:rsidRPr="00CA02C4">
        <w:tab/>
        <w:t>Procedures</w:t>
      </w:r>
      <w:bookmarkEnd w:id="105"/>
    </w:p>
    <w:p w:rsidR="00C5741F" w:rsidRPr="006B69A9" w:rsidRDefault="00C5741F" w:rsidP="00C5741F">
      <w:pPr>
        <w:pStyle w:val="H6"/>
        <w:rPr>
          <w:rFonts w:eastAsia="MS Mincho"/>
        </w:rPr>
      </w:pPr>
      <w:r w:rsidRPr="00CA02C4">
        <w:rPr>
          <w:rFonts w:eastAsia="MS Mincho"/>
        </w:rPr>
        <w:t>6.7.2.2.2.1</w:t>
      </w:r>
      <w:r w:rsidRPr="00CA02C4">
        <w:rPr>
          <w:rFonts w:eastAsia="MS Mincho"/>
        </w:rPr>
        <w:tab/>
        <w:t>Insertion of UL-CL/BP when it is in the same region as A-SMF</w:t>
      </w:r>
    </w:p>
    <w:p w:rsidR="00C5741F" w:rsidRPr="00CA02C4" w:rsidRDefault="00C5741F" w:rsidP="00C5741F">
      <w:pPr>
        <w:rPr>
          <w:rFonts w:eastAsia="MS Mincho"/>
        </w:rPr>
      </w:pPr>
      <w:r w:rsidRPr="00CA02C4">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CA02C4" w:rsidRDefault="00C5741F" w:rsidP="00C5741F">
      <w:pPr>
        <w:pStyle w:val="TH"/>
        <w:rPr>
          <w:rFonts w:eastAsia="MS Mincho"/>
        </w:rPr>
      </w:pPr>
      <w:r w:rsidRPr="00CA02C4">
        <w:object w:dxaOrig="11881" w:dyaOrig="9855">
          <v:shape id="_x0000_i1047" type="#_x0000_t75" style="width:297.35pt;height:246pt" o:ole="">
            <v:imagedata r:id="rId59" o:title=""/>
          </v:shape>
          <o:OLEObject Type="Embed" ProgID="Visio.Drawing.15" ShapeID="_x0000_i1047" DrawAspect="Content" ObjectID="_1599485836" r:id="rId60"/>
        </w:object>
      </w:r>
    </w:p>
    <w:p w:rsidR="00C5741F" w:rsidRPr="00CA02C4" w:rsidRDefault="00C5741F" w:rsidP="00C5741F">
      <w:pPr>
        <w:pStyle w:val="TF"/>
      </w:pPr>
      <w:r w:rsidRPr="00CA02C4">
        <w:t>Figure 6.7.2.2.2.1-1: Procedure to support UL-CL/BP insertion when UE is in the same region of A-SMF</w:t>
      </w:r>
    </w:p>
    <w:p w:rsidR="00C5741F" w:rsidRPr="00CA02C4" w:rsidRDefault="00C5741F" w:rsidP="00C5741F">
      <w:pPr>
        <w:pStyle w:val="B1"/>
      </w:pPr>
      <w:r w:rsidRPr="00CA02C4">
        <w:t>1.</w:t>
      </w:r>
      <w:r w:rsidRPr="00CA02C4">
        <w:tab/>
        <w:t>Before the procedure, a PDU session anchored in A-SMF has been established. The A-SMF may receive some triggers to insert a UL-CL/BP for the PDU session. The triggers the A-SMF receives includes:</w:t>
      </w:r>
    </w:p>
    <w:p w:rsidR="00A73E40" w:rsidRPr="00CA02C4" w:rsidRDefault="00A73E40" w:rsidP="00A73E40">
      <w:pPr>
        <w:pStyle w:val="B2"/>
      </w:pPr>
      <w:r w:rsidRPr="00CA02C4">
        <w:t>-</w:t>
      </w:r>
      <w:r w:rsidRPr="00CA02C4">
        <w:tab/>
        <w:t>The UE moves to a new location based on the area of interest subscription (from AMF); or</w:t>
      </w:r>
    </w:p>
    <w:p w:rsidR="00A73E40" w:rsidRPr="00CA02C4" w:rsidRDefault="00A73E40" w:rsidP="00A73E40">
      <w:pPr>
        <w:pStyle w:val="B2"/>
      </w:pPr>
      <w:r w:rsidRPr="00CA02C4">
        <w:t>-</w:t>
      </w:r>
      <w:r w:rsidRPr="00CA02C4">
        <w:tab/>
        <w:t>Received trigger from PCF or from PSA that a new application has been detected (from PCF or PSA).</w:t>
      </w:r>
    </w:p>
    <w:p w:rsidR="00C5741F" w:rsidRPr="00CA02C4" w:rsidRDefault="00C5741F" w:rsidP="00C5741F">
      <w:pPr>
        <w:pStyle w:val="B1"/>
      </w:pPr>
      <w:r w:rsidRPr="00CA02C4">
        <w:t>2.</w:t>
      </w:r>
      <w:r w:rsidRPr="00CA02C4">
        <w:tab/>
        <w:t>Based on the trigger, the SMF determines whether to insert UL-CL/BP. If yes, the SMF determines the DNAI that the UL-CL/BP will connect to.</w:t>
      </w:r>
    </w:p>
    <w:p w:rsidR="00C5741F" w:rsidRPr="00CA02C4" w:rsidRDefault="00C5741F" w:rsidP="00C5741F">
      <w:pPr>
        <w:pStyle w:val="B1"/>
      </w:pPr>
      <w:r w:rsidRPr="00CA02C4">
        <w:tab/>
        <w:t>If the SMF cannot find a UPF that supports the DNAI by itself, the SMF selects a Local SMF based on the DNAI and UE location information.</w:t>
      </w:r>
    </w:p>
    <w:p w:rsidR="00C5741F" w:rsidRPr="00CA02C4" w:rsidRDefault="00C5741F" w:rsidP="00C5741F">
      <w:pPr>
        <w:pStyle w:val="B1"/>
      </w:pPr>
      <w:r w:rsidRPr="00CA02C4">
        <w:t>3.</w:t>
      </w:r>
      <w:r w:rsidRPr="00CA02C4">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CA02C4" w:rsidRDefault="00C5741F" w:rsidP="00C5741F">
      <w:pPr>
        <w:pStyle w:val="B1"/>
      </w:pPr>
      <w:r w:rsidRPr="00CA02C4">
        <w:t>4.</w:t>
      </w:r>
      <w:r w:rsidRPr="00CA02C4">
        <w:tab/>
        <w:t>The Local SMF selects UL-CL/BP based on UE location, and optionally DNAI.</w:t>
      </w:r>
    </w:p>
    <w:p w:rsidR="00C5741F" w:rsidRPr="00CA02C4" w:rsidRDefault="00C5741F" w:rsidP="00C5741F">
      <w:pPr>
        <w:pStyle w:val="B1"/>
      </w:pPr>
      <w:r w:rsidRPr="00CA02C4">
        <w:t>5.</w:t>
      </w:r>
      <w:r w:rsidRPr="00CA02C4">
        <w:tab/>
        <w:t>I-SMF sends N4 Session establishment request to the UL-CL/BP, including AN tunnel info, PSA tunnel info and PDR to be installed in UL-CL/BP.</w:t>
      </w:r>
    </w:p>
    <w:p w:rsidR="00C5741F" w:rsidRPr="00CA02C4" w:rsidRDefault="00C5741F" w:rsidP="00C5741F">
      <w:pPr>
        <w:pStyle w:val="B1"/>
      </w:pPr>
      <w:r w:rsidRPr="00CA02C4">
        <w:t>6.</w:t>
      </w:r>
      <w:r w:rsidRPr="00CA02C4">
        <w:tab/>
        <w:t>Local SMF send Nxy message Ack to A-SMF, including the local UPF tunnel info (for both N3 and N9, service area of UL-CL/BP UPF).</w:t>
      </w:r>
    </w:p>
    <w:p w:rsidR="00C5741F" w:rsidRPr="00CA02C4" w:rsidRDefault="00C5741F" w:rsidP="00C5741F">
      <w:pPr>
        <w:pStyle w:val="B1"/>
      </w:pPr>
      <w:r w:rsidRPr="00CA02C4">
        <w:tab/>
        <w:t>The Local SMF return the service area of the UL-CL/BP UPF to the A-SMF. Based on that information, the A-SMF can subscribe the notification from AMF when the UE leave this service area.</w:t>
      </w:r>
    </w:p>
    <w:p w:rsidR="00C5741F" w:rsidRPr="00CA02C4" w:rsidRDefault="00C5741F" w:rsidP="00C5741F">
      <w:pPr>
        <w:pStyle w:val="B1"/>
      </w:pPr>
      <w:r w:rsidRPr="00CA02C4">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CA02C4" w:rsidRDefault="00C5741F" w:rsidP="00C5741F">
      <w:pPr>
        <w:pStyle w:val="B1"/>
      </w:pPr>
      <w:r w:rsidRPr="00CA02C4">
        <w:t>7.</w:t>
      </w:r>
      <w:r w:rsidRPr="00CA02C4">
        <w:tab/>
        <w:t>A-SMF send N4 session update request to PSA, to update it with local UPF tunnel info (N9).</w:t>
      </w:r>
    </w:p>
    <w:p w:rsidR="00C5741F" w:rsidRPr="00CA02C4" w:rsidRDefault="00C5741F" w:rsidP="00C5741F">
      <w:pPr>
        <w:pStyle w:val="B1"/>
      </w:pPr>
      <w:r w:rsidRPr="00CA02C4">
        <w:t>8.</w:t>
      </w:r>
      <w:r w:rsidRPr="00CA02C4">
        <w:tab/>
        <w:t>A-SMF send SM N2 request to AN via AMF to update AN with the local UPF tunnel info (N3).</w:t>
      </w:r>
    </w:p>
    <w:p w:rsidR="00C5741F" w:rsidRPr="00CA02C4" w:rsidRDefault="00C5741F" w:rsidP="00C5741F">
      <w:pPr>
        <w:pStyle w:val="H6"/>
        <w:rPr>
          <w:rFonts w:eastAsia="MS Mincho"/>
        </w:rPr>
      </w:pPr>
      <w:r w:rsidRPr="00CA02C4">
        <w:rPr>
          <w:rFonts w:eastAsia="MS Mincho"/>
        </w:rPr>
        <w:t>6.7.2.2.2.2</w:t>
      </w:r>
      <w:r w:rsidRPr="00CA02C4">
        <w:rPr>
          <w:rFonts w:eastAsia="MS Mincho"/>
        </w:rPr>
        <w:tab/>
        <w:t>Change of UL-CL/BP in the same region as A-SMF</w:t>
      </w:r>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received information of </w:t>
      </w:r>
      <w:r w:rsidRPr="00CA02C4">
        <w:t>"</w:t>
      </w:r>
      <w:r w:rsidRPr="00CA02C4">
        <w:rPr>
          <w:rFonts w:eastAsia="MS Mincho"/>
        </w:rPr>
        <w:t>no DNAI change</w:t>
      </w:r>
      <w:r w:rsidRPr="00CA02C4">
        <w:t>"</w:t>
      </w:r>
      <w:r w:rsidRPr="00CA02C4">
        <w:rPr>
          <w:rFonts w:eastAsia="MS Mincho"/>
        </w:rPr>
        <w:t xml:space="preserve"> for the applications anchored at local PSA from PCF.</w:t>
      </w:r>
    </w:p>
    <w:p w:rsidR="00C5741F" w:rsidRPr="00CA02C4" w:rsidRDefault="00C5741F" w:rsidP="00C5741F">
      <w:pPr>
        <w:rPr>
          <w:rFonts w:eastAsia="MS Mincho"/>
        </w:rPr>
      </w:pPr>
      <w:r w:rsidRPr="00CA02C4">
        <w:rPr>
          <w:rFonts w:eastAsia="MS Mincho"/>
        </w:rPr>
        <w:t>When the UE moves out of the service area of UL-CL/BP UPF, an I-UPF controlled by A-SMF is inserted. The I-UPF works as UL-CL/BP which routes uplink packets to PSA or local PSA accordingly.</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CA02C4" w:rsidRDefault="00C5741F" w:rsidP="00C5741F">
      <w:pPr>
        <w:pStyle w:val="TH"/>
        <w:rPr>
          <w:rFonts w:eastAsia="MS Mincho"/>
        </w:rPr>
      </w:pPr>
      <w:r w:rsidRPr="00CA02C4">
        <w:rPr>
          <w:rFonts w:eastAsia="MS Mincho"/>
        </w:rPr>
        <w:object w:dxaOrig="10921" w:dyaOrig="8520">
          <v:shape id="_x0000_i1048" type="#_x0000_t75" style="width:356pt;height:292.65pt" o:ole="">
            <v:imagedata r:id="rId61" o:title="" cropbottom="-2882f"/>
          </v:shape>
          <o:OLEObject Type="Embed" ProgID="Visio.Drawing.15" ShapeID="_x0000_i1048" DrawAspect="Content" ObjectID="_1599485837" r:id="rId62"/>
        </w:object>
      </w:r>
    </w:p>
    <w:p w:rsidR="00C5741F" w:rsidRPr="00CA02C4" w:rsidRDefault="00C5741F" w:rsidP="00C5741F">
      <w:pPr>
        <w:pStyle w:val="TF"/>
      </w:pPr>
      <w:r w:rsidRPr="00CA02C4">
        <w:t>Figure 6.7.2.2.2.2-1 Change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local UL-CL/BP UPF, and the local anchor needs to be kept based on information provided by AF before. The A-SMF selects an UPF as new UL-CL.</w:t>
      </w:r>
    </w:p>
    <w:p w:rsidR="00C5741F" w:rsidRPr="00CA02C4" w:rsidRDefault="00C5741F" w:rsidP="00C5741F">
      <w:pPr>
        <w:pStyle w:val="B1"/>
      </w:pPr>
      <w:r w:rsidRPr="00CA02C4">
        <w:t>3a.</w:t>
      </w:r>
      <w:r w:rsidRPr="00CA02C4">
        <w:tab/>
        <w:t>If the new selected UPF is controlled by the A-SMF, the A-SMF sends N4 session establishment to the new I-UPF, which includes the UL CN tunnel info of the PSA and Local PSA.</w:t>
      </w:r>
    </w:p>
    <w:p w:rsidR="00C5741F" w:rsidRPr="00CA02C4" w:rsidRDefault="00C5741F" w:rsidP="00C5741F">
      <w:pPr>
        <w:pStyle w:val="B1"/>
        <w:rPr>
          <w:rFonts w:eastAsia="MS Mincho"/>
        </w:rPr>
      </w:pPr>
      <w:r w:rsidRPr="00CA02C4">
        <w:t>3b.</w:t>
      </w:r>
      <w:r w:rsidRPr="00CA02C4">
        <w:tab/>
        <w:t>If the new selected UPF is not controlled by the A-SMF, the AMF need insert a local SMF. Step 2 to 6 of figure 6.7.2.4.1-1 is executed.</w:t>
      </w:r>
    </w:p>
    <w:p w:rsidR="00C5741F" w:rsidRPr="00CA02C4" w:rsidRDefault="00C5741F" w:rsidP="00C5741F">
      <w:pPr>
        <w:pStyle w:val="B1"/>
      </w:pPr>
      <w:r w:rsidRPr="00CA02C4">
        <w:t>4~6.</w:t>
      </w:r>
      <w:r w:rsidRPr="00CA02C4">
        <w:tab/>
        <w:t>The A-SMF updates the local PSA with the DL CN tunnel info of the new I-UPF via local SMF.</w:t>
      </w:r>
    </w:p>
    <w:p w:rsidR="00C5741F" w:rsidRPr="00CA02C4" w:rsidRDefault="00C5741F" w:rsidP="00C5741F">
      <w:pPr>
        <w:pStyle w:val="B1"/>
      </w:pPr>
      <w:r w:rsidRPr="00CA02C4">
        <w:lastRenderedPageBreak/>
        <w:t>7.</w:t>
      </w:r>
      <w:r w:rsidRPr="00CA02C4">
        <w:tab/>
        <w:t>The A-SMF updates the PSA with the DL CN tunnel info of the new I-UPF.</w:t>
      </w:r>
    </w:p>
    <w:p w:rsidR="00C5741F" w:rsidRPr="00CA02C4" w:rsidRDefault="00C5741F" w:rsidP="00C5741F">
      <w:pPr>
        <w:pStyle w:val="B1"/>
      </w:pPr>
      <w:r w:rsidRPr="00CA02C4">
        <w:t>8.</w:t>
      </w:r>
      <w:r w:rsidRPr="00CA02C4">
        <w:tab/>
        <w:t>A-SMF send SM N2 request to 5G AN via AMF to update AN with the new I-UPF tunnel info (N3), if UP is to be activated.</w:t>
      </w:r>
    </w:p>
    <w:p w:rsidR="00C5741F" w:rsidRPr="00CA02C4" w:rsidRDefault="00C5741F" w:rsidP="00C5741F">
      <w:pPr>
        <w:pStyle w:val="Heading5"/>
      </w:pPr>
      <w:bookmarkStart w:id="106" w:name="_Toc525743976"/>
      <w:r w:rsidRPr="00CA02C4">
        <w:t>6.7.2.2.2.3</w:t>
      </w:r>
      <w:r w:rsidRPr="00CA02C4">
        <w:tab/>
        <w:t>Release of UL-CL/BP in the same region as A-SMF</w:t>
      </w:r>
      <w:bookmarkEnd w:id="106"/>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not received information from PCF </w:t>
      </w:r>
      <w:r w:rsidRPr="00CA02C4">
        <w:t>"</w:t>
      </w:r>
      <w:r w:rsidRPr="00CA02C4">
        <w:rPr>
          <w:rFonts w:eastAsia="MS Mincho"/>
        </w:rPr>
        <w:t>no DNAI change</w:t>
      </w:r>
      <w:r w:rsidRPr="00CA02C4">
        <w:t>"</w:t>
      </w:r>
      <w:r w:rsidRPr="00CA02C4">
        <w:rPr>
          <w:rFonts w:eastAsia="MS Mincho"/>
        </w:rPr>
        <w:t xml:space="preserve"> for the applications anchored at local PSA.</w:t>
      </w:r>
    </w:p>
    <w:p w:rsidR="00C5741F" w:rsidRPr="00CA02C4" w:rsidRDefault="00C5741F" w:rsidP="00C5741F">
      <w:pPr>
        <w:rPr>
          <w:rFonts w:eastAsia="MS Mincho"/>
        </w:rPr>
      </w:pPr>
      <w:r w:rsidRPr="00CA02C4">
        <w:rPr>
          <w:rFonts w:eastAsia="MS Mincho"/>
        </w:rPr>
        <w:t>The UE moves out the service area of UL-CL/BP UPF, and the local SMF and local UL-CL/PSA can be released.</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release the original UL-CL/BP UPF via local SMF.</w:t>
      </w:r>
    </w:p>
    <w:p w:rsidR="00C5741F" w:rsidRPr="00CA02C4" w:rsidRDefault="00C5741F" w:rsidP="00C5741F">
      <w:pPr>
        <w:pStyle w:val="TH"/>
        <w:rPr>
          <w:rFonts w:eastAsia="MS Mincho"/>
        </w:rPr>
      </w:pPr>
      <w:r w:rsidRPr="00CA02C4">
        <w:rPr>
          <w:rFonts w:eastAsia="MS Mincho"/>
        </w:rPr>
        <w:object w:dxaOrig="9240" w:dyaOrig="9870">
          <v:shape id="_x0000_i1049" type="#_x0000_t75" style="width:351.35pt;height:261.35pt" o:ole="">
            <v:imagedata r:id="rId63" o:title="" cropbottom="19756f"/>
          </v:shape>
          <o:OLEObject Type="Embed" ProgID="Visio.Drawing.15" ShapeID="_x0000_i1049" DrawAspect="Content" ObjectID="_1599485838" r:id="rId64"/>
        </w:object>
      </w:r>
    </w:p>
    <w:p w:rsidR="00C5741F" w:rsidRPr="00CA02C4" w:rsidRDefault="00C5741F" w:rsidP="00C5741F">
      <w:pPr>
        <w:pStyle w:val="TF"/>
      </w:pPr>
      <w:r w:rsidRPr="00CA02C4">
        <w:t>Figure 6.7.2.2.2.3-1 Release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UL-CL/BP UPF and the local anchor can be released. No UL-CL/BP UPF can be selected at the UE new location.</w:t>
      </w:r>
    </w:p>
    <w:p w:rsidR="00C5741F" w:rsidRPr="00CA02C4" w:rsidRDefault="00C5741F" w:rsidP="00C5741F">
      <w:pPr>
        <w:pStyle w:val="B1"/>
      </w:pPr>
      <w:r w:rsidRPr="00CA02C4">
        <w:t>3~5.</w:t>
      </w:r>
      <w:r w:rsidRPr="00CA02C4">
        <w:tab/>
        <w:t>The A-SMF releases UL-CL and local PSA via Local SMF.</w:t>
      </w:r>
    </w:p>
    <w:p w:rsidR="00C5741F" w:rsidRPr="00CA02C4" w:rsidRDefault="00C5741F" w:rsidP="00C5741F">
      <w:pPr>
        <w:pStyle w:val="B1"/>
      </w:pPr>
      <w:r w:rsidRPr="00CA02C4">
        <w:t>6.</w:t>
      </w:r>
      <w:r w:rsidRPr="00CA02C4">
        <w:tab/>
        <w:t>The A-SMF updates the PSA with DL tunnel information of 5G AN.</w:t>
      </w:r>
    </w:p>
    <w:p w:rsidR="00C5741F" w:rsidRPr="00CA02C4" w:rsidRDefault="00C5741F" w:rsidP="00C5741F">
      <w:pPr>
        <w:pStyle w:val="B1"/>
      </w:pPr>
      <w:r w:rsidRPr="00CA02C4">
        <w:t>7.</w:t>
      </w:r>
      <w:r w:rsidRPr="00CA02C4">
        <w:tab/>
        <w:t>A-SMF send SM N2 request to 5G AN via AMF to update AN with</w:t>
      </w:r>
      <w:r w:rsidR="00EA2A6F">
        <w:t xml:space="preserve"> the new I-UPF tunnel info (N3)</w:t>
      </w:r>
      <w:r w:rsidRPr="00CA02C4">
        <w:t xml:space="preserve"> if UP is to be activated.</w:t>
      </w:r>
    </w:p>
    <w:p w:rsidR="00A53907" w:rsidRPr="00CA02C4" w:rsidRDefault="00A53907" w:rsidP="00A53907">
      <w:pPr>
        <w:pStyle w:val="Heading4"/>
      </w:pPr>
      <w:bookmarkStart w:id="107" w:name="_Toc525743977"/>
      <w:r w:rsidRPr="00CA02C4">
        <w:lastRenderedPageBreak/>
        <w:t>6.7.2.3</w:t>
      </w:r>
      <w:r w:rsidRPr="00CA02C4">
        <w:tab/>
        <w:t>UL-C</w:t>
      </w:r>
      <w:r w:rsidR="00121871" w:rsidRPr="00CA02C4">
        <w:t>L/BP in a different region than</w:t>
      </w:r>
      <w:r w:rsidRPr="00CA02C4">
        <w:t xml:space="preserve"> A-SMF</w:t>
      </w:r>
      <w:bookmarkEnd w:id="107"/>
    </w:p>
    <w:p w:rsidR="00A53907" w:rsidRPr="00CA02C4" w:rsidRDefault="00A53907" w:rsidP="00A53907">
      <w:pPr>
        <w:pStyle w:val="Heading5"/>
        <w:rPr>
          <w:rFonts w:eastAsia="MS Mincho"/>
        </w:rPr>
      </w:pPr>
      <w:bookmarkStart w:id="108" w:name="_Toc525743978"/>
      <w:r w:rsidRPr="00CA02C4">
        <w:rPr>
          <w:rFonts w:eastAsia="MS Mincho"/>
        </w:rPr>
        <w:t>6.7.2.3.1</w:t>
      </w:r>
      <w:r w:rsidRPr="00CA02C4">
        <w:rPr>
          <w:rFonts w:eastAsia="MS Mincho"/>
        </w:rPr>
        <w:tab/>
        <w:t>UL-CL/BP controlled by I-SMF</w:t>
      </w:r>
      <w:bookmarkEnd w:id="108"/>
    </w:p>
    <w:p w:rsidR="00A53907" w:rsidRPr="00CA02C4" w:rsidRDefault="00A53907" w:rsidP="00121871">
      <w:pPr>
        <w:pStyle w:val="H6"/>
        <w:rPr>
          <w:rFonts w:eastAsia="MS Mincho"/>
        </w:rPr>
      </w:pPr>
      <w:r w:rsidRPr="00CA02C4">
        <w:rPr>
          <w:rFonts w:eastAsia="MS Mincho"/>
        </w:rPr>
        <w:t>6.7.2.3.1.1</w:t>
      </w:r>
      <w:r w:rsidRPr="00CA02C4">
        <w:rPr>
          <w:rFonts w:eastAsia="MS Mincho"/>
        </w:rPr>
        <w:tab/>
        <w:t>overview: UL-CL/BP controlled by I-SMF</w:t>
      </w:r>
    </w:p>
    <w:p w:rsidR="00A53907" w:rsidRPr="00CA02C4" w:rsidRDefault="00A53907" w:rsidP="00A53907">
      <w:pPr>
        <w:rPr>
          <w:rFonts w:eastAsia="MS Mincho"/>
        </w:rPr>
      </w:pPr>
      <w:r w:rsidRPr="00CA02C4">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 xml:space="preserve">Before the UL-CL/BP insertion, the I-UPF controlled by I-SMF is already inserted into the PDU Session path. After the UL-CL/BP insertion, the architecture is as in figure </w:t>
      </w:r>
      <w:r w:rsidR="00121871" w:rsidRPr="00CA02C4">
        <w:rPr>
          <w:rFonts w:eastAsia="MS Mincho"/>
        </w:rPr>
        <w:t>6.7.2.3.1.1-1.</w:t>
      </w:r>
    </w:p>
    <w:p w:rsidR="00A53907" w:rsidRPr="00CA02C4" w:rsidRDefault="00A53907" w:rsidP="00121871">
      <w:pPr>
        <w:pStyle w:val="TH"/>
        <w:rPr>
          <w:rFonts w:eastAsia="MS Mincho"/>
        </w:rPr>
      </w:pPr>
      <w:r w:rsidRPr="00CA02C4">
        <w:rPr>
          <w:rFonts w:eastAsia="MS Mincho"/>
        </w:rPr>
        <w:object w:dxaOrig="12630" w:dyaOrig="6451">
          <v:shape id="_x0000_i1050" type="#_x0000_t75" style="width:481.35pt;height:246pt" o:ole="">
            <v:imagedata r:id="rId65" o:title=""/>
          </v:shape>
          <o:OLEObject Type="Embed" ProgID="Visio.Drawing.15" ShapeID="_x0000_i1050" DrawAspect="Content" ObjectID="_1599485839" r:id="rId66"/>
        </w:object>
      </w:r>
    </w:p>
    <w:p w:rsidR="00A53907" w:rsidRPr="00CA02C4" w:rsidRDefault="00A53907" w:rsidP="00121871">
      <w:pPr>
        <w:pStyle w:val="TF"/>
        <w:rPr>
          <w:rFonts w:eastAsia="MS Mincho"/>
        </w:rPr>
      </w:pPr>
      <w:r w:rsidRPr="00CA02C4">
        <w:rPr>
          <w:rFonts w:eastAsia="MS Mincho"/>
        </w:rPr>
        <w:t xml:space="preserve">Figure </w:t>
      </w:r>
      <w:r w:rsidR="00030FB2" w:rsidRPr="00CA02C4">
        <w:rPr>
          <w:rFonts w:eastAsia="MS Mincho"/>
        </w:rPr>
        <w:t>6.7.2.3.1.1</w:t>
      </w:r>
      <w:r w:rsidRPr="00CA02C4">
        <w:rPr>
          <w:rFonts w:eastAsia="MS Mincho"/>
        </w:rPr>
        <w:t>-1</w:t>
      </w:r>
      <w:r w:rsidR="00121871" w:rsidRPr="00CA02C4">
        <w:rPr>
          <w:rFonts w:eastAsia="MS Mincho"/>
        </w:rPr>
        <w:t>:</w:t>
      </w:r>
      <w:r w:rsidRPr="00CA02C4">
        <w:rPr>
          <w:rFonts w:eastAsia="MS Mincho"/>
        </w:rPr>
        <w:t xml:space="preserve"> UL-CL/BP insertion when UL-CL/BP is controlled by I-SMF</w:t>
      </w:r>
    </w:p>
    <w:p w:rsidR="00A53907" w:rsidRPr="00CA02C4" w:rsidRDefault="00A53907" w:rsidP="00A53907">
      <w:pPr>
        <w:rPr>
          <w:rFonts w:eastAsia="MS Mincho"/>
        </w:rPr>
      </w:pPr>
      <w:r w:rsidRPr="00CA02C4">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CA02C4">
        <w:rPr>
          <w:rFonts w:eastAsia="MS Mincho"/>
        </w:rPr>
        <w:t>AI and UE location information.</w:t>
      </w:r>
    </w:p>
    <w:p w:rsidR="00A53907" w:rsidRPr="00CA02C4" w:rsidRDefault="00A53907" w:rsidP="00A53907">
      <w:pPr>
        <w:pStyle w:val="NO"/>
        <w:rPr>
          <w:rFonts w:eastAsia="MS Mincho"/>
        </w:rPr>
      </w:pPr>
      <w:r w:rsidRPr="00CA02C4">
        <w:rPr>
          <w:rFonts w:eastAsia="MS Mincho"/>
        </w:rPr>
        <w:t>NOTE:</w:t>
      </w:r>
      <w:r w:rsidR="00121871" w:rsidRPr="00CA02C4">
        <w:rPr>
          <w:rFonts w:eastAsia="MS Mincho"/>
        </w:rPr>
        <w:tab/>
      </w:r>
      <w:r w:rsidRPr="00CA02C4">
        <w:rPr>
          <w:rFonts w:eastAsia="MS Mincho"/>
        </w:rPr>
        <w:t>Nxx interface is assumed to be similar as the Nxz interface defined at solution #6.</w:t>
      </w:r>
    </w:p>
    <w:p w:rsidR="00A53907" w:rsidRPr="00CA02C4" w:rsidRDefault="00A53907" w:rsidP="00121871">
      <w:pPr>
        <w:pStyle w:val="H6"/>
      </w:pPr>
      <w:r w:rsidRPr="00CA02C4">
        <w:rPr>
          <w:rFonts w:eastAsia="MS Mincho"/>
        </w:rPr>
        <w:t>6.7.2.3.1.2</w:t>
      </w:r>
      <w:r w:rsidRPr="00CA02C4">
        <w:tab/>
        <w:t>Procedures for Insertion of UL-CL/BP controlled by I-SMF</w:t>
      </w:r>
    </w:p>
    <w:p w:rsidR="00A53907" w:rsidRPr="00CA02C4" w:rsidRDefault="00A53907" w:rsidP="00A53907">
      <w:pPr>
        <w:rPr>
          <w:rFonts w:eastAsia="MS Mincho"/>
        </w:rPr>
      </w:pPr>
      <w:r w:rsidRPr="00CA02C4">
        <w:rPr>
          <w:rFonts w:eastAsia="MS Mincho"/>
        </w:rPr>
        <w:t>The procedure in figure 6.7.2.3.2.1-1 is to insert a UL-CL/BP for a PDU session when the UE is located in service area of I-SMF and UL-CL/BP can be controlled by the I-SMF.</w:t>
      </w:r>
    </w:p>
    <w:p w:rsidR="00A53907" w:rsidRPr="00CA02C4" w:rsidRDefault="00A53907" w:rsidP="00A53907">
      <w:pPr>
        <w:pStyle w:val="TH"/>
        <w:rPr>
          <w:rFonts w:eastAsia="MS Mincho"/>
        </w:rPr>
      </w:pPr>
      <w:r w:rsidRPr="00CA02C4">
        <w:rPr>
          <w:rFonts w:eastAsia="MS Mincho"/>
        </w:rPr>
        <w:object w:dxaOrig="15195" w:dyaOrig="10590">
          <v:shape id="_x0000_i1051" type="#_x0000_t75" style="width:482pt;height:336.65pt" o:ole="">
            <v:imagedata r:id="rId67" o:title=""/>
          </v:shape>
          <o:OLEObject Type="Embed" ProgID="Visio.Drawing.15" ShapeID="_x0000_i1051" DrawAspect="Content" ObjectID="_1599485840" r:id="rId68"/>
        </w:object>
      </w:r>
    </w:p>
    <w:p w:rsidR="00A53907" w:rsidRPr="00CA02C4" w:rsidRDefault="00A53907" w:rsidP="00A53907">
      <w:pPr>
        <w:pStyle w:val="TF"/>
      </w:pPr>
      <w:r w:rsidRPr="00CA02C4">
        <w:t xml:space="preserve">Figure </w:t>
      </w:r>
      <w:r w:rsidR="00030FB2" w:rsidRPr="00CA02C4">
        <w:rPr>
          <w:rFonts w:eastAsia="MS Mincho"/>
        </w:rPr>
        <w:t>6.7.2.3.1.2</w:t>
      </w:r>
      <w:r w:rsidRPr="00CA02C4">
        <w:rPr>
          <w:rFonts w:eastAsia="MS Mincho"/>
        </w:rPr>
        <w:t>-1</w:t>
      </w:r>
      <w:r w:rsidRPr="00CA02C4">
        <w:t>: Procedure to support UL-CL/BP insertion when UE is in the region of A-SMF</w:t>
      </w:r>
    </w:p>
    <w:p w:rsidR="00121871" w:rsidRPr="00CA02C4" w:rsidRDefault="00121871" w:rsidP="00121871">
      <w:pPr>
        <w:pStyle w:val="B1"/>
      </w:pPr>
      <w:r w:rsidRPr="00CA02C4">
        <w:t>1.</w:t>
      </w:r>
      <w:r w:rsidRPr="00CA02C4">
        <w:tab/>
        <w:t>Before the procedure, a PDU session anchored in A-SMF has been established. An I-UPF controlled by I-SMF has been inserted.</w:t>
      </w:r>
    </w:p>
    <w:p w:rsidR="00121871" w:rsidRPr="00CA02C4" w:rsidRDefault="00121871" w:rsidP="00121871">
      <w:pPr>
        <w:pStyle w:val="B1"/>
      </w:pPr>
      <w:r w:rsidRPr="00CA02C4">
        <w:t>2.</w:t>
      </w:r>
      <w:r w:rsidRPr="00CA02C4">
        <w:tab/>
        <w:t>The PCC rule related to AF request is provisioned to I-SMF. Two alternatives can be used to provision PCC rules to I-SMF as described in clause 6.13 or 6.15.</w:t>
      </w:r>
    </w:p>
    <w:p w:rsidR="00121871" w:rsidRPr="00CA02C4" w:rsidRDefault="00121871" w:rsidP="00121871">
      <w:pPr>
        <w:pStyle w:val="B1"/>
      </w:pPr>
      <w:r w:rsidRPr="00CA02C4">
        <w:t>3.</w:t>
      </w:r>
      <w:r w:rsidRPr="00CA02C4">
        <w:tab/>
        <w:t xml:space="preserve">From PCC rule the I-SMF may determine to insert a UL-CL/BP for the PDU session based on the received triggers. The triggers </w:t>
      </w:r>
      <w:r w:rsidR="00EA2A6F" w:rsidRPr="00CA02C4">
        <w:t>include</w:t>
      </w:r>
      <w:r w:rsidRPr="00CA02C4">
        <w:t>:</w:t>
      </w:r>
    </w:p>
    <w:p w:rsidR="00A53907" w:rsidRPr="00CA02C4" w:rsidRDefault="00A53907" w:rsidP="00121871">
      <w:pPr>
        <w:pStyle w:val="B2"/>
      </w:pPr>
      <w:r w:rsidRPr="00CA02C4">
        <w:t>-</w:t>
      </w:r>
      <w:r w:rsidRPr="00CA02C4">
        <w:tab/>
        <w:t>The UE moves to a new location based on the area of interest subscription (from AMF); or</w:t>
      </w:r>
    </w:p>
    <w:p w:rsidR="00A53907" w:rsidRPr="00CA02C4" w:rsidRDefault="00A53907" w:rsidP="00121871">
      <w:pPr>
        <w:pStyle w:val="B2"/>
      </w:pPr>
      <w:r w:rsidRPr="00CA02C4">
        <w:t>-</w:t>
      </w:r>
      <w:r w:rsidRPr="00CA02C4">
        <w:tab/>
        <w:t>Received trigger from PCF or from I-UPF that a new application has been detected (from PCF or I-UPF).</w:t>
      </w:r>
    </w:p>
    <w:p w:rsidR="00A53907" w:rsidRPr="00CA02C4" w:rsidRDefault="00121871" w:rsidP="00121871">
      <w:pPr>
        <w:pStyle w:val="B1"/>
      </w:pPr>
      <w:r w:rsidRPr="00CA02C4">
        <w:tab/>
      </w:r>
      <w:r w:rsidR="00A53907" w:rsidRPr="00CA02C4">
        <w:t>If UL-CL/BP is to be inserted, the I-SMF determines the DNAI that the UL-CL/BP will connect to.</w:t>
      </w:r>
    </w:p>
    <w:p w:rsidR="00A53907" w:rsidRPr="00CA02C4" w:rsidRDefault="00A53907" w:rsidP="00121871">
      <w:pPr>
        <w:pStyle w:val="B1"/>
      </w:pPr>
      <w:r w:rsidRPr="00CA02C4">
        <w:tab/>
        <w:t>The I-SMF selects a UL-CL/BP based on the DNAI and UE location information, and selects local PSA based on DNAI.</w:t>
      </w:r>
    </w:p>
    <w:p w:rsidR="00A53907" w:rsidRPr="00CA02C4" w:rsidRDefault="00A53907" w:rsidP="00121871">
      <w:pPr>
        <w:pStyle w:val="B1"/>
      </w:pPr>
      <w:r w:rsidRPr="00CA02C4">
        <w:t>4~5.</w:t>
      </w:r>
      <w:r w:rsidR="00121871" w:rsidRPr="00CA02C4">
        <w:tab/>
      </w:r>
      <w:r w:rsidRPr="00CA02C4">
        <w:t>The I-SMF sends N4 Session Establishment request to UL-CL/BP and local PSA, to establish the PDU session.</w:t>
      </w:r>
    </w:p>
    <w:p w:rsidR="00A53907" w:rsidRPr="00CA02C4" w:rsidRDefault="00A53907" w:rsidP="00121871">
      <w:pPr>
        <w:pStyle w:val="B1"/>
      </w:pPr>
      <w:r w:rsidRPr="00CA02C4">
        <w:t>6~8.</w:t>
      </w:r>
      <w:r w:rsidR="00121871" w:rsidRPr="00CA02C4">
        <w:tab/>
      </w:r>
      <w:r w:rsidRPr="00CA02C4">
        <w:t>I-SMF invokes Nsmf_PDUSession_Update to send tunnel info of UL-CL/BP to A-SMF, and the A-SMF updates the corresponding N4 session in A-UPF.</w:t>
      </w:r>
    </w:p>
    <w:p w:rsidR="00A53907" w:rsidRPr="00CA02C4" w:rsidRDefault="00A53907" w:rsidP="00121871">
      <w:pPr>
        <w:pStyle w:val="B1"/>
      </w:pPr>
      <w:r w:rsidRPr="00CA02C4">
        <w:tab/>
        <w:t>I</w:t>
      </w:r>
      <w:r w:rsidR="00121871" w:rsidRPr="00CA02C4">
        <w:t>f</w:t>
      </w:r>
      <w:r w:rsidRPr="00CA02C4">
        <w:t xml:space="preserve"> the I-SMF does not have direct interface with PCF, the I-SMF provides information related to UL-CL/BP to A-SMF, e.g. the DNAI selected, the local IP address in case of BP, etc. the A-SMF may p</w:t>
      </w:r>
      <w:r w:rsidR="00121871" w:rsidRPr="00CA02C4">
        <w:t>rovide such information to PCF.</w:t>
      </w:r>
    </w:p>
    <w:p w:rsidR="00A53907" w:rsidRPr="00CA02C4" w:rsidRDefault="00A53907" w:rsidP="00121871">
      <w:pPr>
        <w:pStyle w:val="B1"/>
      </w:pPr>
      <w:r w:rsidRPr="00CA02C4">
        <w:tab/>
        <w:t>I</w:t>
      </w:r>
      <w:r w:rsidR="00121871" w:rsidRPr="00CA02C4">
        <w:t>f</w:t>
      </w:r>
      <w:r w:rsidRPr="00CA02C4">
        <w:t xml:space="preserve"> the I-SMF has direct interface with PCF, this information can be provided to PCF directly, no need via A-SMF.</w:t>
      </w:r>
    </w:p>
    <w:p w:rsidR="00A53907" w:rsidRPr="00CA02C4" w:rsidRDefault="00A53907" w:rsidP="00121871">
      <w:pPr>
        <w:pStyle w:val="B1"/>
      </w:pPr>
      <w:r w:rsidRPr="00CA02C4">
        <w:t>9.</w:t>
      </w:r>
      <w:r w:rsidRPr="00CA02C4">
        <w:tab/>
        <w:t>I-SMF send SM N2 request to AN via AMF to update AN with the UL-CL/BP tunnel info (N3).</w:t>
      </w:r>
    </w:p>
    <w:p w:rsidR="00A53907" w:rsidRPr="00CA02C4" w:rsidRDefault="00A53907" w:rsidP="00121871">
      <w:pPr>
        <w:pStyle w:val="B1"/>
      </w:pPr>
      <w:r w:rsidRPr="00CA02C4">
        <w:lastRenderedPageBreak/>
        <w:t>10.</w:t>
      </w:r>
      <w:r w:rsidR="00121871" w:rsidRPr="00CA02C4">
        <w:tab/>
      </w:r>
      <w:r w:rsidRPr="00CA02C4">
        <w:t>I-SMF</w:t>
      </w:r>
      <w:r w:rsidR="00121871" w:rsidRPr="00CA02C4">
        <w:t xml:space="preserve"> releases PDU session in I-UPF.</w:t>
      </w:r>
    </w:p>
    <w:p w:rsidR="00A53907" w:rsidRPr="00CA02C4" w:rsidRDefault="00A53907" w:rsidP="00A53907">
      <w:pPr>
        <w:pStyle w:val="Heading5"/>
        <w:rPr>
          <w:rFonts w:eastAsia="MS Mincho"/>
        </w:rPr>
      </w:pPr>
      <w:bookmarkStart w:id="109" w:name="_Toc525743979"/>
      <w:r w:rsidRPr="00CA02C4">
        <w:rPr>
          <w:rFonts w:eastAsia="MS Mincho"/>
        </w:rPr>
        <w:t>6.7.2.3.</w:t>
      </w:r>
      <w:r w:rsidR="00030FB2" w:rsidRPr="00CA02C4">
        <w:rPr>
          <w:rFonts w:eastAsia="MS Mincho"/>
        </w:rPr>
        <w:t>2</w:t>
      </w:r>
      <w:r w:rsidRPr="00CA02C4">
        <w:rPr>
          <w:rFonts w:eastAsia="MS Mincho"/>
        </w:rPr>
        <w:tab/>
        <w:t>UL-CL/BP controlled by local SMF in I-SMF service area</w:t>
      </w:r>
      <w:bookmarkEnd w:id="109"/>
    </w:p>
    <w:p w:rsidR="00030FB2" w:rsidRPr="00CA02C4" w:rsidRDefault="00030FB2" w:rsidP="00121871">
      <w:pPr>
        <w:pStyle w:val="H6"/>
        <w:rPr>
          <w:rFonts w:eastAsia="MS Mincho"/>
        </w:rPr>
      </w:pPr>
      <w:r w:rsidRPr="00CA02C4">
        <w:rPr>
          <w:rFonts w:eastAsia="MS Mincho"/>
        </w:rPr>
        <w:t>6.7.2.3.2.1</w:t>
      </w:r>
      <w:r w:rsidRPr="00CA02C4">
        <w:rPr>
          <w:rFonts w:eastAsia="MS Mincho"/>
        </w:rPr>
        <w:tab/>
        <w:t>Overview: UL-CL/BP controlled by local SMF in I-SMF service area</w:t>
      </w:r>
    </w:p>
    <w:p w:rsidR="00A53907" w:rsidRPr="00CA02C4" w:rsidRDefault="00A53907" w:rsidP="00A53907">
      <w:pPr>
        <w:rPr>
          <w:rFonts w:eastAsia="MS Mincho"/>
        </w:rPr>
      </w:pPr>
      <w:r w:rsidRPr="00CA02C4">
        <w:rPr>
          <w:rFonts w:eastAsia="MS Mincho"/>
        </w:rPr>
        <w:t>For this scenario, the UE is in service area of I-SMF, but the UPF that acts as UL-CL/BP is controlled by a local SMF within the service area of I-SMF.</w:t>
      </w:r>
      <w:r w:rsidRPr="00CA02C4">
        <w:rPr>
          <w:lang w:eastAsia="zh-CN"/>
        </w:rPr>
        <w:t xml:space="preserve"> </w:t>
      </w:r>
      <w:r w:rsidRPr="00CA02C4">
        <w:rPr>
          <w:rFonts w:eastAsia="MS Mincho"/>
        </w:rPr>
        <w:t>The I-SMF in this solution corresponds to the I-SMF shown in the architectures described in solutions 6.</w:t>
      </w:r>
    </w:p>
    <w:p w:rsidR="00A53907" w:rsidRPr="00CA02C4" w:rsidRDefault="00A53907" w:rsidP="00A53907">
      <w:pPr>
        <w:rPr>
          <w:rFonts w:eastAsia="MS Mincho"/>
        </w:rPr>
      </w:pPr>
      <w:r w:rsidRPr="00CA02C4">
        <w:rPr>
          <w:rFonts w:eastAsia="MS Mincho"/>
        </w:rPr>
        <w:t>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Before the UL-CL/BP insertion, the I-UPF controlled by I-SMF is already inserted into the PDU Session path. After the UL-CL/BP insertion, the architecture is as in figure 6.7.</w:t>
      </w:r>
      <w:r w:rsidR="00121871" w:rsidRPr="00CA02C4">
        <w:rPr>
          <w:rFonts w:eastAsia="MS Mincho"/>
        </w:rPr>
        <w:t>2.3.2</w:t>
      </w:r>
      <w:r w:rsidRPr="00CA02C4">
        <w:rPr>
          <w:rFonts w:eastAsia="MS Mincho"/>
        </w:rPr>
        <w:t>.1-1</w:t>
      </w:r>
    </w:p>
    <w:p w:rsidR="00A53907" w:rsidRPr="00CA02C4" w:rsidRDefault="00A53907" w:rsidP="00121871">
      <w:pPr>
        <w:pStyle w:val="TH"/>
        <w:rPr>
          <w:rFonts w:eastAsia="MS Mincho"/>
        </w:rPr>
      </w:pPr>
      <w:r w:rsidRPr="00CA02C4">
        <w:rPr>
          <w:rFonts w:eastAsia="MS Mincho"/>
        </w:rPr>
        <w:object w:dxaOrig="12630" w:dyaOrig="6451">
          <v:shape id="_x0000_i1052" type="#_x0000_t75" style="width:481.35pt;height:246pt" o:ole="">
            <v:imagedata r:id="rId69" o:title=""/>
          </v:shape>
          <o:OLEObject Type="Embed" ProgID="Visio.Drawing.15" ShapeID="_x0000_i1052" DrawAspect="Content" ObjectID="_1599485841" r:id="rId70"/>
        </w:object>
      </w:r>
    </w:p>
    <w:p w:rsidR="00C5741F" w:rsidRPr="00CA02C4" w:rsidRDefault="00C5741F" w:rsidP="00A73E40">
      <w:pPr>
        <w:pStyle w:val="TF"/>
        <w:rPr>
          <w:rFonts w:eastAsia="MS Mincho"/>
        </w:rPr>
      </w:pPr>
      <w:r w:rsidRPr="00CA02C4">
        <w:rPr>
          <w:rFonts w:eastAsia="MS Mincho"/>
        </w:rPr>
        <w:t>Figure 6.7.2.3.2.1-1</w:t>
      </w:r>
      <w:r w:rsidR="00A73E40" w:rsidRPr="00CA02C4">
        <w:rPr>
          <w:rFonts w:eastAsia="MS Mincho"/>
        </w:rPr>
        <w:t>:</w:t>
      </w:r>
      <w:r w:rsidRPr="00CA02C4">
        <w:rPr>
          <w:rFonts w:eastAsia="MS Mincho"/>
        </w:rPr>
        <w:t xml:space="preserve"> UL-CL/BP is controlled by local SMF within I-SMF service area</w:t>
      </w:r>
    </w:p>
    <w:p w:rsidR="00A53907" w:rsidRPr="00CA02C4" w:rsidRDefault="00A53907" w:rsidP="00A53907">
      <w:pPr>
        <w:rPr>
          <w:rFonts w:eastAsia="MS Mincho"/>
        </w:rPr>
      </w:pPr>
      <w:r w:rsidRPr="00CA02C4">
        <w:rPr>
          <w:rFonts w:eastAsia="MS Mincho"/>
        </w:rPr>
        <w:t>In this architecture, the UL-CL/BP and local PSA are controlled by local SMF that is located within I-SMF service area. The I-SMF determines whether the UL-CL/BP needs to be inserted and determines the DNAI the UL-CL/BP connects to. The I-SMF selects the local SMF based on DNAI and UE location information.</w:t>
      </w:r>
    </w:p>
    <w:p w:rsidR="00DD648E" w:rsidRPr="00CA02C4" w:rsidRDefault="00121871" w:rsidP="00A53907">
      <w:pPr>
        <w:pStyle w:val="NO"/>
        <w:rPr>
          <w:rFonts w:eastAsia="MS Mincho"/>
        </w:rPr>
      </w:pPr>
      <w:r w:rsidRPr="00CA02C4">
        <w:rPr>
          <w:rFonts w:eastAsia="MS Mincho"/>
        </w:rPr>
        <w:t>NOTE:</w:t>
      </w:r>
      <w:r w:rsidRPr="00CA02C4">
        <w:rPr>
          <w:rFonts w:eastAsia="MS Mincho"/>
        </w:rPr>
        <w:tab/>
        <w:t xml:space="preserve">It </w:t>
      </w:r>
      <w:r w:rsidR="00A53907" w:rsidRPr="00CA02C4">
        <w:rPr>
          <w:rFonts w:eastAsia="MS Mincho"/>
        </w:rPr>
        <w:t>is assumed that Nxy interface is based on the N4 interface.</w:t>
      </w:r>
    </w:p>
    <w:p w:rsidR="00A53907" w:rsidRPr="00CA02C4" w:rsidRDefault="006B69A9" w:rsidP="0061401C">
      <w:pPr>
        <w:pStyle w:val="EditorsNote"/>
        <w:rPr>
          <w:rFonts w:eastAsia="MS Mincho"/>
        </w:rPr>
      </w:pPr>
      <w:r w:rsidRPr="00CA02C4">
        <w:rPr>
          <w:lang w:eastAsia="zh-CN"/>
        </w:rPr>
        <w:t>Editor's note:</w:t>
      </w:r>
      <w:r>
        <w:rPr>
          <w:lang w:eastAsia="zh-CN"/>
        </w:rPr>
        <w:tab/>
      </w:r>
      <w:r w:rsidR="00EA2A6F" w:rsidRPr="0061401C">
        <w:rPr>
          <w:rFonts w:eastAsia="MS Mincho"/>
        </w:rPr>
        <w:t>However,</w:t>
      </w:r>
      <w:r w:rsidR="00A53907" w:rsidRPr="0061401C">
        <w:rPr>
          <w:rFonts w:eastAsia="MS Mincho"/>
        </w:rPr>
        <w:t xml:space="preserve"> the relation between the Nxy and N4 interface is FFS</w:t>
      </w:r>
      <w:r w:rsidR="00121871" w:rsidRPr="0061401C">
        <w:rPr>
          <w:rFonts w:eastAsia="MS Mincho"/>
        </w:rPr>
        <w:t>.</w:t>
      </w:r>
    </w:p>
    <w:p w:rsidR="00B02836" w:rsidRPr="006B69A9" w:rsidRDefault="00B02836" w:rsidP="00B02836">
      <w:pPr>
        <w:pStyle w:val="H6"/>
        <w:rPr>
          <w:rFonts w:eastAsia="MS Mincho"/>
        </w:rPr>
      </w:pPr>
      <w:r w:rsidRPr="00CA02C4">
        <w:rPr>
          <w:rFonts w:eastAsia="MS Mincho"/>
        </w:rPr>
        <w:t>6.7.2.3.2.2</w:t>
      </w:r>
      <w:r w:rsidRPr="00CA02C4">
        <w:rPr>
          <w:rFonts w:eastAsia="MS Mincho"/>
        </w:rPr>
        <w:tab/>
        <w:t>Procedures: Insertion of UL-CL/BP controlled by local SMF within I-SMF service area</w:t>
      </w:r>
    </w:p>
    <w:p w:rsidR="00B02836" w:rsidRDefault="006B69A9" w:rsidP="00B02836">
      <w:pPr>
        <w:pStyle w:val="EditorsNote"/>
      </w:pPr>
      <w:r w:rsidRPr="00CA02C4">
        <w:rPr>
          <w:lang w:eastAsia="zh-CN"/>
        </w:rPr>
        <w:t>Editor's note:</w:t>
      </w:r>
      <w:r w:rsidR="00B02836" w:rsidRPr="00CA02C4">
        <w:tab/>
        <w:t>How local SMF retrieves the policy information, e.g. DNAI is FFS.</w:t>
      </w:r>
    </w:p>
    <w:p w:rsidR="00275509" w:rsidRPr="00CA02C4" w:rsidRDefault="00275509" w:rsidP="006B69A9">
      <w:pPr>
        <w:pStyle w:val="TH"/>
      </w:pPr>
      <w:r w:rsidRPr="00763806">
        <w:rPr>
          <w:rFonts w:eastAsiaTheme="minorEastAsia"/>
        </w:rPr>
        <w:object w:dxaOrig="15555" w:dyaOrig="10620">
          <v:shape id="_x0000_i1053" type="#_x0000_t75" style="width:481.35pt;height:328.65pt" o:ole="">
            <v:imagedata r:id="rId71" o:title=""/>
          </v:shape>
          <o:OLEObject Type="Embed" ProgID="Visio.Drawing.15" ShapeID="_x0000_i1053" DrawAspect="Content" ObjectID="_1599485842" r:id="rId72"/>
        </w:object>
      </w:r>
    </w:p>
    <w:p w:rsidR="00B02836" w:rsidRPr="00CA02C4" w:rsidRDefault="00B02836" w:rsidP="00A73E40">
      <w:pPr>
        <w:pStyle w:val="TF"/>
        <w:rPr>
          <w:rFonts w:eastAsia="MS Mincho"/>
        </w:rPr>
      </w:pPr>
      <w:r w:rsidRPr="006B69A9">
        <w:rPr>
          <w:rFonts w:eastAsia="MS Mincho"/>
        </w:rPr>
        <w:t>Figure 6.7.2.3.2.2-1</w:t>
      </w:r>
      <w:r w:rsidR="00A73E40" w:rsidRPr="006B69A9">
        <w:rPr>
          <w:rFonts w:eastAsia="MS Mincho"/>
        </w:rPr>
        <w:t>:</w:t>
      </w:r>
      <w:r w:rsidRPr="006B69A9">
        <w:rPr>
          <w:rFonts w:eastAsia="MS Mincho"/>
        </w:rPr>
        <w:t xml:space="preserve"> UL-CL/BP insertion when UL-CL/BP is controlled by local SMF within I-SMF service area</w:t>
      </w:r>
    </w:p>
    <w:p w:rsidR="00A73E40" w:rsidRPr="00CA02C4" w:rsidRDefault="00A73E40" w:rsidP="00A73E40">
      <w:pPr>
        <w:pStyle w:val="B1"/>
        <w:rPr>
          <w:rFonts w:eastAsia="MS Mincho"/>
        </w:rPr>
      </w:pPr>
      <w:r w:rsidRPr="00CA02C4">
        <w:rPr>
          <w:rFonts w:eastAsia="MS Mincho"/>
        </w:rPr>
        <w:t>1.</w:t>
      </w:r>
      <w:r w:rsidRPr="00CA02C4">
        <w:rPr>
          <w:rFonts w:eastAsia="MS Mincho"/>
        </w:rPr>
        <w:tab/>
        <w:t>Before the procedure, a PDU session anchored in A-SMF has been established. An I-UPF controlled by I-SMF has been inserted.</w:t>
      </w:r>
    </w:p>
    <w:p w:rsidR="00A73E40" w:rsidRPr="00CA02C4" w:rsidRDefault="00A73E40" w:rsidP="00A73E40">
      <w:pPr>
        <w:pStyle w:val="B1"/>
        <w:rPr>
          <w:rFonts w:eastAsia="MS Mincho"/>
        </w:rPr>
      </w:pPr>
      <w:r w:rsidRPr="00CA02C4">
        <w:rPr>
          <w:rFonts w:eastAsia="MS Mincho"/>
        </w:rPr>
        <w:t>2.</w:t>
      </w:r>
      <w:r w:rsidRPr="00CA02C4">
        <w:rPr>
          <w:rFonts w:eastAsia="MS Mincho"/>
        </w:rPr>
        <w:tab/>
        <w:t>The PCC rule related to AF request is provisioned to I-SMF. Two alternatives can be used to provision PCC rules to I-SMF as described in clause 6.13 or clause 6.15.</w:t>
      </w:r>
    </w:p>
    <w:p w:rsidR="00A73E40" w:rsidRPr="00CA02C4" w:rsidRDefault="00A73E40" w:rsidP="00A73E40">
      <w:pPr>
        <w:pStyle w:val="B1"/>
        <w:rPr>
          <w:rFonts w:eastAsia="MS Mincho"/>
        </w:rPr>
      </w:pPr>
      <w:r w:rsidRPr="00CA02C4">
        <w:rPr>
          <w:rFonts w:eastAsia="MS Mincho"/>
        </w:rPr>
        <w:t>3.</w:t>
      </w:r>
      <w:r w:rsidRPr="00CA02C4">
        <w:rPr>
          <w:rFonts w:eastAsia="MS Mincho"/>
        </w:rPr>
        <w:tab/>
        <w:t xml:space="preserve">Based on the received triggers, the I-SMF keep track the UE and may determine to insert a UL-CL/BP for the PDU session. The triggers </w:t>
      </w:r>
      <w:r w:rsidR="00EA2A6F" w:rsidRPr="00CA02C4">
        <w:rPr>
          <w:rFonts w:eastAsia="MS Mincho"/>
        </w:rPr>
        <w:t>include</w:t>
      </w:r>
      <w:r w:rsidRPr="00CA02C4">
        <w:rPr>
          <w:rFonts w:eastAsia="MS Mincho"/>
        </w:rPr>
        <w:t>:</w:t>
      </w:r>
    </w:p>
    <w:p w:rsidR="00A73E40" w:rsidRPr="00CA02C4" w:rsidRDefault="00A73E40" w:rsidP="00A73E40">
      <w:pPr>
        <w:pStyle w:val="B2"/>
        <w:rPr>
          <w:rFonts w:eastAsia="MS Mincho"/>
        </w:rPr>
      </w:pPr>
      <w:r w:rsidRPr="00CA02C4">
        <w:rPr>
          <w:rFonts w:eastAsia="MS Mincho"/>
        </w:rPr>
        <w:t>-</w:t>
      </w:r>
      <w:r w:rsidRPr="00CA02C4">
        <w:rPr>
          <w:rFonts w:eastAsia="MS Mincho"/>
        </w:rPr>
        <w:tab/>
        <w:t>The UE moves to a new location based on the area of interest subscription (from AMF); or</w:t>
      </w:r>
    </w:p>
    <w:p w:rsidR="00A73E40" w:rsidRPr="00CA02C4" w:rsidRDefault="00A73E40" w:rsidP="00A73E40">
      <w:pPr>
        <w:pStyle w:val="B2"/>
        <w:rPr>
          <w:rFonts w:eastAsia="MS Mincho"/>
        </w:rPr>
      </w:pPr>
      <w:r w:rsidRPr="00CA02C4">
        <w:rPr>
          <w:rFonts w:eastAsia="MS Mincho"/>
        </w:rPr>
        <w:t>-</w:t>
      </w:r>
      <w:r w:rsidRPr="00CA02C4">
        <w:rPr>
          <w:rFonts w:eastAsia="MS Mincho"/>
        </w:rPr>
        <w:tab/>
        <w:t>Received trigger from PCF or from I-UPF that a new application has been detected (from PCF or I-UPF).</w:t>
      </w:r>
    </w:p>
    <w:p w:rsidR="00A73E40" w:rsidRPr="00CA02C4" w:rsidRDefault="00A73E40" w:rsidP="00A73E40">
      <w:pPr>
        <w:pStyle w:val="B1"/>
        <w:rPr>
          <w:rFonts w:eastAsia="MS Mincho"/>
        </w:rPr>
      </w:pPr>
      <w:r w:rsidRPr="00CA02C4">
        <w:rPr>
          <w:rFonts w:eastAsia="MS Mincho"/>
        </w:rPr>
        <w:tab/>
        <w:t>If UL-CL/BP is to be inserted, the I-SMF determines the DNAI that the UL-CL/BP will connect to.</w:t>
      </w:r>
    </w:p>
    <w:p w:rsidR="00A73E40" w:rsidRPr="00CA02C4" w:rsidRDefault="00A73E40" w:rsidP="00A73E40">
      <w:pPr>
        <w:pStyle w:val="B1"/>
        <w:rPr>
          <w:rFonts w:eastAsia="MS Mincho"/>
        </w:rPr>
      </w:pPr>
      <w:r w:rsidRPr="00CA02C4">
        <w:rPr>
          <w:rFonts w:eastAsia="MS Mincho"/>
        </w:rPr>
        <w:tab/>
        <w:t>If the I-SMF cannot find a UPF that supports the DNAI by itself, the I-SMF selects a Local SMF based on the DNAI and UE location information.</w:t>
      </w:r>
    </w:p>
    <w:p w:rsidR="00A73E40" w:rsidRPr="00CA02C4" w:rsidRDefault="00A73E40" w:rsidP="00A73E40">
      <w:pPr>
        <w:pStyle w:val="B1"/>
        <w:rPr>
          <w:rFonts w:eastAsia="MS Mincho"/>
        </w:rPr>
      </w:pPr>
      <w:r w:rsidRPr="00CA02C4">
        <w:rPr>
          <w:rFonts w:eastAsia="MS Mincho"/>
        </w:rPr>
        <w:t>4.</w:t>
      </w:r>
      <w:r w:rsidRPr="00CA02C4">
        <w:rPr>
          <w:rFonts w:eastAsia="MS Mincho"/>
        </w:rPr>
        <w:tab/>
        <w:t>The I-SMF sends Nxy message to the Local SMF to request it to insert UL-CL/BP. The message includes UE location information, an indication of UL-CL or Multi-homing, AN tunnel information, PSA tunnel information, PDR to be installed in UL-CL/BP, and the DNAI.</w:t>
      </w:r>
    </w:p>
    <w:p w:rsidR="00A73E40" w:rsidRPr="00CA02C4" w:rsidRDefault="00A73E40" w:rsidP="00A73E40">
      <w:pPr>
        <w:pStyle w:val="B1"/>
        <w:rPr>
          <w:rFonts w:eastAsia="MS Mincho"/>
        </w:rPr>
      </w:pPr>
      <w:r w:rsidRPr="00CA02C4">
        <w:rPr>
          <w:rFonts w:eastAsia="MS Mincho"/>
        </w:rPr>
        <w:t>5.</w:t>
      </w:r>
      <w:r w:rsidRPr="00CA02C4">
        <w:rPr>
          <w:rFonts w:eastAsia="MS Mincho"/>
        </w:rPr>
        <w:tab/>
        <w:t>The Local SMF selects UL-CL/BP and a local PSA based on UE location, and optionally DNAI.</w:t>
      </w:r>
    </w:p>
    <w:p w:rsidR="00A73E40" w:rsidRPr="00CA02C4" w:rsidRDefault="00A73E40" w:rsidP="00A73E40">
      <w:pPr>
        <w:pStyle w:val="B1"/>
        <w:rPr>
          <w:rFonts w:eastAsia="MS Mincho"/>
        </w:rPr>
      </w:pPr>
      <w:r w:rsidRPr="00CA02C4">
        <w:rPr>
          <w:rFonts w:eastAsia="MS Mincho"/>
        </w:rPr>
        <w:t>6.</w:t>
      </w:r>
      <w:r w:rsidRPr="00CA02C4">
        <w:rPr>
          <w:rFonts w:eastAsia="MS Mincho"/>
        </w:rPr>
        <w:tab/>
        <w:t>Local SMF sends N4 Session establishment request to the UL-CL/BP and local PSA, including AN tunnel info, PSA tunnel info and PDR to be installed in UL-CL/BP.</w:t>
      </w:r>
    </w:p>
    <w:p w:rsidR="00A73E40" w:rsidRPr="00CA02C4" w:rsidRDefault="00A73E40" w:rsidP="00A73E40">
      <w:pPr>
        <w:pStyle w:val="B1"/>
        <w:rPr>
          <w:rFonts w:eastAsia="MS Mincho"/>
        </w:rPr>
      </w:pPr>
      <w:r w:rsidRPr="00CA02C4">
        <w:rPr>
          <w:rFonts w:eastAsia="MS Mincho"/>
        </w:rPr>
        <w:t>7.</w:t>
      </w:r>
      <w:r w:rsidRPr="00CA02C4">
        <w:rPr>
          <w:rFonts w:eastAsia="MS Mincho"/>
        </w:rPr>
        <w:tab/>
        <w:t>Local SMF sends Nxy message Ack to I-SMF, including the local UPF tunnel info (for both N3 and N9, service area of UL-CL/BP UPF).</w:t>
      </w:r>
    </w:p>
    <w:p w:rsidR="00A73E40" w:rsidRPr="00CA02C4" w:rsidRDefault="00A73E40" w:rsidP="00A73E40">
      <w:pPr>
        <w:pStyle w:val="B1"/>
        <w:rPr>
          <w:rFonts w:eastAsia="MS Mincho"/>
        </w:rPr>
      </w:pPr>
      <w:r w:rsidRPr="00CA02C4">
        <w:rPr>
          <w:rFonts w:eastAsia="MS Mincho"/>
        </w:rPr>
        <w:tab/>
        <w:t>The Local SMF return the service area of the UL-CL/BP UPF to the I-SMF. Based on that information, the I-SMF can subscribe the notification from AMF when the UE leave this service area.</w:t>
      </w:r>
    </w:p>
    <w:p w:rsidR="00A73E40" w:rsidRPr="00CA02C4" w:rsidRDefault="00A73E40" w:rsidP="00A73E40">
      <w:pPr>
        <w:pStyle w:val="B1"/>
        <w:rPr>
          <w:rFonts w:eastAsia="MS Mincho"/>
        </w:rPr>
      </w:pPr>
      <w:r w:rsidRPr="00CA02C4">
        <w:rPr>
          <w:rFonts w:eastAsia="MS Mincho"/>
        </w:rPr>
        <w:lastRenderedPageBreak/>
        <w:tab/>
        <w:t>In case of Multi-homing, the Local SMF need allocate a local IPv6 prefix for the PDU Session. The Local SMF also includes local IPv6 prefix in this message.</w:t>
      </w:r>
    </w:p>
    <w:p w:rsidR="00A73E40" w:rsidRPr="00CA02C4" w:rsidRDefault="00A73E40" w:rsidP="00A73E40">
      <w:pPr>
        <w:pStyle w:val="B1"/>
        <w:rPr>
          <w:rFonts w:eastAsia="MS Mincho"/>
        </w:rPr>
      </w:pPr>
      <w:r w:rsidRPr="00CA02C4">
        <w:rPr>
          <w:rFonts w:eastAsia="MS Mincho"/>
        </w:rPr>
        <w:t>8.</w:t>
      </w:r>
      <w:r w:rsidRPr="00CA02C4">
        <w:rPr>
          <w:rFonts w:eastAsia="MS Mincho"/>
        </w:rPr>
        <w:tab/>
        <w:t>The I-SMF sends Nsmf_PDUSession_Update Request to A-SMF, providing tunnel info of UL-CL. If the local IP address is allocated, the local IP address is included in this message.</w:t>
      </w:r>
    </w:p>
    <w:p w:rsidR="00A73E40" w:rsidRPr="00CA02C4" w:rsidRDefault="00A73E40" w:rsidP="00A73E40">
      <w:pPr>
        <w:pStyle w:val="B1"/>
        <w:rPr>
          <w:rFonts w:eastAsia="MS Mincho"/>
        </w:rPr>
      </w:pPr>
      <w:r w:rsidRPr="00CA02C4">
        <w:rPr>
          <w:rFonts w:eastAsia="MS Mincho"/>
        </w:rPr>
        <w:t>9.</w:t>
      </w:r>
      <w:r w:rsidRPr="00CA02C4">
        <w:rPr>
          <w:rFonts w:eastAsia="MS Mincho"/>
        </w:rPr>
        <w:tab/>
        <w:t>The A-SMF sends N4 session update to PSA to update the downlink tunnel info (N9) toward the UL-CL.</w:t>
      </w:r>
    </w:p>
    <w:p w:rsidR="00A73E40" w:rsidRPr="00CA02C4" w:rsidRDefault="00A73E40" w:rsidP="00A73E40">
      <w:pPr>
        <w:pStyle w:val="B1"/>
        <w:rPr>
          <w:rFonts w:eastAsia="MS Mincho"/>
        </w:rPr>
      </w:pPr>
      <w:r w:rsidRPr="00CA02C4">
        <w:rPr>
          <w:rFonts w:eastAsia="MS Mincho"/>
        </w:rPr>
        <w:t>10.</w:t>
      </w:r>
      <w:r w:rsidRPr="00CA02C4">
        <w:rPr>
          <w:rFonts w:eastAsia="MS Mincho"/>
        </w:rPr>
        <w:tab/>
        <w:t>The A-SMF sends Nsmf_PDUSession_Update Response to I-SMF.</w:t>
      </w:r>
    </w:p>
    <w:p w:rsidR="00A73E40" w:rsidRPr="00CA02C4" w:rsidRDefault="00A73E40" w:rsidP="00A73E40">
      <w:pPr>
        <w:pStyle w:val="B1"/>
        <w:rPr>
          <w:rFonts w:eastAsia="MS Mincho"/>
        </w:rPr>
      </w:pPr>
      <w:r w:rsidRPr="00CA02C4">
        <w:rPr>
          <w:rFonts w:eastAsia="MS Mincho"/>
        </w:rPr>
        <w:t>11.</w:t>
      </w:r>
      <w:r w:rsidRPr="00CA02C4">
        <w:rPr>
          <w:rFonts w:eastAsia="MS Mincho"/>
        </w:rPr>
        <w:tab/>
        <w:t>A-SMF send SM N2 request to AN via AMF to update AN with the local UPF tunnel info (N3).</w:t>
      </w:r>
    </w:p>
    <w:p w:rsidR="00A73E40" w:rsidRPr="00CA02C4" w:rsidRDefault="00A73E40" w:rsidP="00A73E40">
      <w:pPr>
        <w:pStyle w:val="B1"/>
        <w:rPr>
          <w:rFonts w:eastAsia="MS Mincho"/>
        </w:rPr>
      </w:pPr>
      <w:r w:rsidRPr="00CA02C4">
        <w:rPr>
          <w:rFonts w:eastAsia="MS Mincho"/>
        </w:rPr>
        <w:t>12.</w:t>
      </w:r>
      <w:r w:rsidRPr="00CA02C4">
        <w:rPr>
          <w:rFonts w:eastAsia="MS Mincho"/>
        </w:rPr>
        <w:tab/>
        <w:t>The I-SMF sends N4 session release to I-UPF, and releases resources in I-UPF.</w:t>
      </w:r>
    </w:p>
    <w:p w:rsidR="00C422D2" w:rsidRPr="00CA02C4" w:rsidRDefault="00C422D2" w:rsidP="00C422D2">
      <w:pPr>
        <w:pStyle w:val="Heading3"/>
        <w:rPr>
          <w:rFonts w:eastAsia="MS Mincho"/>
        </w:rPr>
      </w:pPr>
      <w:bookmarkStart w:id="110" w:name="_Toc525743980"/>
      <w:r w:rsidRPr="00CA02C4">
        <w:rPr>
          <w:rFonts w:eastAsia="MS Mincho"/>
        </w:rPr>
        <w:t>6.7.3</w:t>
      </w:r>
      <w:r w:rsidRPr="00CA02C4">
        <w:rPr>
          <w:rFonts w:eastAsia="MS Mincho"/>
        </w:rPr>
        <w:tab/>
        <w:t>Impact of the solution to existing entities</w:t>
      </w:r>
      <w:bookmarkEnd w:id="110"/>
    </w:p>
    <w:p w:rsidR="00C422D2" w:rsidRPr="00CA02C4" w:rsidRDefault="00C422D2" w:rsidP="00C422D2">
      <w:pPr>
        <w:rPr>
          <w:rFonts w:eastAsia="MS Mincho"/>
        </w:rPr>
      </w:pPr>
      <w:r w:rsidRPr="00CA02C4">
        <w:rPr>
          <w:rFonts w:eastAsia="MS Mincho"/>
        </w:rPr>
        <w:t>SMF is enhanced to support local SMF selection function. A new local SMF is introduced to control the UL-CL/BP.</w:t>
      </w:r>
    </w:p>
    <w:p w:rsidR="00C422D2" w:rsidRPr="00CA02C4" w:rsidRDefault="00C422D2" w:rsidP="00C422D2">
      <w:pPr>
        <w:rPr>
          <w:rFonts w:eastAsia="MS Mincho"/>
        </w:rPr>
      </w:pPr>
      <w:r w:rsidRPr="00CA02C4">
        <w:rPr>
          <w:rFonts w:eastAsia="MS Mincho"/>
        </w:rPr>
        <w:t>No impacts to other existing network functions are identified.</w:t>
      </w:r>
    </w:p>
    <w:p w:rsidR="00C422D2" w:rsidRPr="00CA02C4" w:rsidRDefault="00C422D2" w:rsidP="00C422D2">
      <w:pPr>
        <w:pStyle w:val="Heading3"/>
      </w:pPr>
      <w:bookmarkStart w:id="111" w:name="_Toc525743981"/>
      <w:r w:rsidRPr="00CA02C4">
        <w:t>6.7.4</w:t>
      </w:r>
      <w:r w:rsidRPr="00CA02C4">
        <w:tab/>
        <w:t>Evaluation of the solution</w:t>
      </w:r>
      <w:bookmarkEnd w:id="111"/>
    </w:p>
    <w:p w:rsidR="00C422D2" w:rsidRPr="00CA02C4" w:rsidRDefault="00C422D2" w:rsidP="00C422D2">
      <w:pPr>
        <w:rPr>
          <w:rFonts w:eastAsia="MS Mincho"/>
        </w:rPr>
      </w:pPr>
    </w:p>
    <w:p w:rsidR="008D740E" w:rsidRPr="00CA02C4" w:rsidRDefault="008D740E" w:rsidP="008D740E">
      <w:pPr>
        <w:pStyle w:val="Heading2"/>
        <w:rPr>
          <w:rFonts w:eastAsia="SimSun"/>
          <w:lang w:eastAsia="zh-CN"/>
        </w:rPr>
      </w:pPr>
      <w:bookmarkStart w:id="112" w:name="_Toc525743982"/>
      <w:r w:rsidRPr="00CA02C4">
        <w:rPr>
          <w:rFonts w:eastAsia="SimSun"/>
        </w:rPr>
        <w:t>6.8</w:t>
      </w:r>
      <w:r w:rsidRPr="00CA02C4">
        <w:rPr>
          <w:rFonts w:eastAsia="SimSun"/>
        </w:rPr>
        <w:tab/>
      </w:r>
      <w:r w:rsidRPr="00CA02C4">
        <w:rPr>
          <w:rFonts w:eastAsia="SimSun"/>
          <w:lang w:eastAsia="zh-CN"/>
        </w:rPr>
        <w:t>Solution #8: UE IP address allocation by the UPF</w:t>
      </w:r>
      <w:bookmarkEnd w:id="112"/>
    </w:p>
    <w:p w:rsidR="008D740E" w:rsidRPr="00CA02C4" w:rsidRDefault="008D740E" w:rsidP="008D740E">
      <w:pPr>
        <w:pStyle w:val="Heading3"/>
        <w:rPr>
          <w:rFonts w:eastAsia="SimSun"/>
          <w:lang w:eastAsia="ja-JP"/>
        </w:rPr>
      </w:pPr>
      <w:bookmarkStart w:id="113" w:name="_Toc525743983"/>
      <w:r w:rsidRPr="00CA02C4">
        <w:rPr>
          <w:rFonts w:eastAsia="SimSun"/>
        </w:rPr>
        <w:t>6.8.1</w:t>
      </w:r>
      <w:r w:rsidRPr="00CA02C4">
        <w:rPr>
          <w:rFonts w:eastAsia="SimSun"/>
        </w:rPr>
        <w:tab/>
        <w:t>Overview</w:t>
      </w:r>
      <w:bookmarkEnd w:id="113"/>
    </w:p>
    <w:p w:rsidR="008D740E" w:rsidRPr="00CA02C4" w:rsidRDefault="008D740E" w:rsidP="008D740E">
      <w:pPr>
        <w:rPr>
          <w:rFonts w:eastAsia="SimSun"/>
        </w:rPr>
      </w:pPr>
      <w:r w:rsidRPr="00CA02C4">
        <w:t>This solution addresses KI #2.</w:t>
      </w:r>
    </w:p>
    <w:p w:rsidR="008D740E" w:rsidRPr="00CA02C4" w:rsidRDefault="008D740E" w:rsidP="008D740E">
      <w:r w:rsidRPr="00CA02C4">
        <w:t>This solution relies on the UPF allocating the IPv4 address / IPV6 prefix to be used by a PDU Session over N6 (both referred to as "IP address of the PDU Session" in the solution description).</w:t>
      </w:r>
    </w:p>
    <w:p w:rsidR="008D740E" w:rsidRPr="00CA02C4" w:rsidRDefault="008D740E" w:rsidP="008D740E">
      <w:r w:rsidRPr="00CA02C4">
        <w:t xml:space="preserve">This solution allows an UPF to serve </w:t>
      </w:r>
      <w:r w:rsidR="00EA2A6F" w:rsidRPr="00CA02C4">
        <w:t>a</w:t>
      </w:r>
      <w:r w:rsidRPr="00CA02C4">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CA02C4" w:rsidRDefault="008D740E" w:rsidP="008D740E">
      <w:r w:rsidRPr="00CA02C4">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CA02C4" w:rsidRDefault="008D740E" w:rsidP="008D740E">
      <w:r w:rsidRPr="00CA02C4">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14" w:name="_Toc525743984"/>
      <w:r w:rsidRPr="00CA02C4">
        <w:rPr>
          <w:rFonts w:eastAsia="SimSun"/>
        </w:rPr>
        <w:t>6.8.2</w:t>
      </w:r>
      <w:r w:rsidRPr="00CA02C4">
        <w:rPr>
          <w:rFonts w:eastAsia="SimSun"/>
        </w:rPr>
        <w:tab/>
        <w:t>Description of the solution</w:t>
      </w:r>
      <w:bookmarkEnd w:id="114"/>
    </w:p>
    <w:p w:rsidR="008D740E" w:rsidRPr="00CA02C4" w:rsidRDefault="008D740E" w:rsidP="008D740E">
      <w:pPr>
        <w:rPr>
          <w:rFonts w:eastAsia="SimSun"/>
        </w:rPr>
      </w:pPr>
      <w:r w:rsidRPr="00CA02C4">
        <w:t>Upon N4 Association Setup Procedure (TS 23.502 [3], clause 4.4.3.1) the SMF and UPF negotiate the support of this capability/solution. The rest of the description assumes both SMF and UPF support it.</w:t>
      </w:r>
    </w:p>
    <w:p w:rsidR="008D740E" w:rsidRPr="00CA02C4" w:rsidRDefault="008D740E" w:rsidP="008D740E">
      <w:r w:rsidRPr="00CA02C4">
        <w:t>The SMF, when needing an IP address for a PDU Session, creates a PDR and provides in the corresponding PDI (refer to TS 29.244 [5]):</w:t>
      </w:r>
    </w:p>
    <w:p w:rsidR="008D740E" w:rsidRPr="00CA02C4" w:rsidRDefault="008D740E" w:rsidP="008D740E">
      <w:pPr>
        <w:pStyle w:val="B1"/>
      </w:pPr>
      <w:r w:rsidRPr="00CA02C4">
        <w:t>-</w:t>
      </w:r>
      <w:r w:rsidRPr="00CA02C4">
        <w:tab/>
        <w:t>A source interface referring to the N6 interface.</w:t>
      </w:r>
    </w:p>
    <w:p w:rsidR="008D740E" w:rsidRPr="00CA02C4" w:rsidRDefault="008D740E" w:rsidP="008D740E">
      <w:pPr>
        <w:pStyle w:val="B1"/>
      </w:pPr>
      <w:r w:rsidRPr="00CA02C4">
        <w:t>-</w:t>
      </w:r>
      <w:r w:rsidRPr="00CA02C4">
        <w:tab/>
        <w:t>A Network Instance. The Network Instance is determined as in Rel15 with the potential modification that the SMF may take into account the IP index received from the PCF to determine the Network Instance.</w:t>
      </w:r>
    </w:p>
    <w:p w:rsidR="008D740E" w:rsidRPr="00CA02C4" w:rsidRDefault="008D740E" w:rsidP="008D740E">
      <w:pPr>
        <w:pStyle w:val="B1"/>
      </w:pPr>
      <w:r w:rsidRPr="00CA02C4">
        <w:t>-</w:t>
      </w:r>
      <w:r w:rsidRPr="00CA02C4">
        <w:tab/>
        <w:t>No UE IP address but an indication that an IP address is to be allocated and the IP version (V4 / V6) for this IP address / Prefix to be allocated.</w:t>
      </w:r>
    </w:p>
    <w:p w:rsidR="008D740E" w:rsidRPr="00CA02C4" w:rsidRDefault="008D740E" w:rsidP="008D740E">
      <w:r w:rsidRPr="00CA02C4">
        <w:t>In its answer the UPF provides the IP address it has allocated to the PDU Session.</w:t>
      </w:r>
    </w:p>
    <w:p w:rsidR="008D740E" w:rsidRPr="00CA02C4" w:rsidRDefault="006B69A9" w:rsidP="008D740E">
      <w:r>
        <w:lastRenderedPageBreak/>
        <w:t>At PDU Session establishment (TS 23.502 [3] Figure 4.3.2.2.1-1), N4 session creation takes place before Step 9 (SMF initiated SM Policy Association Creation/Modification procedure).</w:t>
      </w:r>
    </w:p>
    <w:p w:rsidR="008D740E" w:rsidRPr="00CA02C4" w:rsidRDefault="008D740E" w:rsidP="008D740E">
      <w:r w:rsidRPr="00CA02C4">
        <w:t>The removal of the PDI or of the PFCP session induces the release of the corresponding N6 IP address(es).</w:t>
      </w:r>
    </w:p>
    <w:p w:rsidR="008D740E" w:rsidRPr="00CA02C4" w:rsidRDefault="008D740E" w:rsidP="008D740E">
      <w:r w:rsidRPr="00CA02C4">
        <w:t>The SMF remains responsible of sending the allocated UE IP address in CP signal</w:t>
      </w:r>
      <w:r w:rsidR="001C3389">
        <w:t>l</w:t>
      </w:r>
      <w:r w:rsidRPr="00CA02C4">
        <w:t>ing to:</w:t>
      </w:r>
    </w:p>
    <w:p w:rsidR="008D740E" w:rsidRPr="00CA02C4" w:rsidRDefault="008D740E">
      <w:r w:rsidRPr="00CA02C4">
        <w:t>-</w:t>
      </w:r>
      <w:r w:rsidRPr="00CA02C4">
        <w:tab/>
      </w:r>
      <w:r w:rsidR="001C3389">
        <w:t>T</w:t>
      </w:r>
      <w:r w:rsidRPr="00CA02C4">
        <w:t>he UE via NAS</w:t>
      </w:r>
    </w:p>
    <w:p w:rsidR="008D740E" w:rsidRPr="00CA02C4" w:rsidRDefault="008D740E">
      <w:r w:rsidRPr="00CA02C4">
        <w:t>-</w:t>
      </w:r>
      <w:r w:rsidRPr="00CA02C4">
        <w:tab/>
      </w:r>
      <w:r w:rsidR="001C3389">
        <w:t>T</w:t>
      </w:r>
      <w:r w:rsidR="001C3389" w:rsidRPr="00CA02C4">
        <w:t>he</w:t>
      </w:r>
      <w:r w:rsidRPr="00CA02C4">
        <w:t xml:space="preserve"> PCF as part of </w:t>
      </w:r>
      <w:r w:rsidRPr="00CA02C4">
        <w:rPr>
          <w:lang w:eastAsia="zh-CN"/>
        </w:rPr>
        <w:t>SMF initiated SM Policy Association Modification</w:t>
      </w:r>
    </w:p>
    <w:p w:rsidR="008D740E" w:rsidRPr="00CA02C4" w:rsidRDefault="008D740E">
      <w:r w:rsidRPr="00CA02C4">
        <w:t>-</w:t>
      </w:r>
      <w:r w:rsidRPr="00CA02C4">
        <w:tab/>
      </w:r>
      <w:r w:rsidR="001C3389">
        <w:t>T</w:t>
      </w:r>
      <w:r w:rsidR="001C3389" w:rsidRPr="00CA02C4">
        <w:t>he</w:t>
      </w:r>
      <w:r w:rsidRPr="00CA02C4">
        <w:t xml:space="preserve"> CHF, LI, etc.</w:t>
      </w:r>
    </w:p>
    <w:p w:rsidR="008D740E" w:rsidRPr="00CA02C4" w:rsidRDefault="008D740E">
      <w:r w:rsidRPr="00CA02C4">
        <w:t>The UPF stores the relationship between allocated UE IP addresses and N4 Sessions. When a N4 Session is released the corresponding UE IP addresses are automatically considered by the UPF as released.</w:t>
      </w:r>
    </w:p>
    <w:p w:rsidR="008D740E" w:rsidRPr="00CA02C4" w:rsidRDefault="008D740E">
      <w:r w:rsidRPr="00CA02C4">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CA02C4" w:rsidRDefault="008D740E" w:rsidP="008D740E">
      <w:pPr>
        <w:pStyle w:val="Heading3"/>
        <w:rPr>
          <w:rFonts w:eastAsia="SimSun"/>
        </w:rPr>
      </w:pPr>
      <w:bookmarkStart w:id="115" w:name="_Toc525743985"/>
      <w:r w:rsidRPr="00CA02C4">
        <w:rPr>
          <w:rFonts w:eastAsia="SimSun"/>
        </w:rPr>
        <w:t>6.8.3</w:t>
      </w:r>
      <w:r w:rsidRPr="00CA02C4">
        <w:rPr>
          <w:rFonts w:eastAsia="SimSun"/>
        </w:rPr>
        <w:tab/>
        <w:t>Impacts on existing Functions</w:t>
      </w:r>
      <w:bookmarkEnd w:id="115"/>
    </w:p>
    <w:p w:rsidR="008D740E" w:rsidRPr="00CA02C4" w:rsidRDefault="008D740E" w:rsidP="008D740E">
      <w:pPr>
        <w:pStyle w:val="B1"/>
        <w:rPr>
          <w:rFonts w:eastAsia="SimSun"/>
        </w:rPr>
      </w:pPr>
      <w:r w:rsidRPr="00CA02C4">
        <w:t>-</w:t>
      </w:r>
      <w:r w:rsidRPr="00CA02C4">
        <w:tab/>
        <w:t>OAM: no more need to co-ordinate IP address pools between SMF and UPF</w:t>
      </w:r>
    </w:p>
    <w:p w:rsidR="008D740E" w:rsidRPr="00CA02C4" w:rsidRDefault="008D740E" w:rsidP="008D740E">
      <w:pPr>
        <w:pStyle w:val="B1"/>
      </w:pPr>
      <w:r w:rsidRPr="00CA02C4">
        <w:t>-</w:t>
      </w:r>
      <w:r w:rsidRPr="00CA02C4">
        <w:tab/>
        <w:t>SMF and UPF negotiate the support and the need of this feature over N4</w:t>
      </w:r>
    </w:p>
    <w:p w:rsidR="008D740E" w:rsidRPr="00CA02C4" w:rsidRDefault="008D740E" w:rsidP="008D740E">
      <w:pPr>
        <w:pStyle w:val="B1"/>
      </w:pPr>
      <w:r w:rsidRPr="00CA02C4">
        <w:t>-</w:t>
      </w:r>
      <w:r w:rsidRPr="00CA02C4">
        <w:tab/>
        <w:t>UPF: needs to allocate IP address and maintain the list allocated IP address</w:t>
      </w:r>
    </w:p>
    <w:p w:rsidR="008D740E" w:rsidRPr="00CA02C4" w:rsidRDefault="008D740E">
      <w:pPr>
        <w:pStyle w:val="B1"/>
        <w:tabs>
          <w:tab w:val="left" w:pos="708"/>
          <w:tab w:val="left" w:pos="1298"/>
          <w:tab w:val="left" w:pos="2300"/>
        </w:tabs>
      </w:pPr>
      <w:r w:rsidRPr="00CA02C4">
        <w:t>-</w:t>
      </w:r>
      <w:r w:rsidRPr="00CA02C4">
        <w:tab/>
        <w:t>N4 specifications need to evolve in order to support SMF request to allocate/release UE IP address</w:t>
      </w:r>
    </w:p>
    <w:p w:rsidR="00C422D2" w:rsidRPr="00CA02C4" w:rsidRDefault="00C422D2" w:rsidP="00C422D2">
      <w:pPr>
        <w:pStyle w:val="Heading2"/>
      </w:pPr>
      <w:bookmarkStart w:id="116" w:name="_Toc525743986"/>
      <w:r w:rsidRPr="00CA02C4">
        <w:t>6.9</w:t>
      </w:r>
      <w:r w:rsidRPr="00CA02C4">
        <w:tab/>
        <w:t>Solution #9: One-time IP Address reservation for SMF by UPF</w:t>
      </w:r>
      <w:bookmarkEnd w:id="116"/>
    </w:p>
    <w:p w:rsidR="00C422D2" w:rsidRPr="00CA02C4" w:rsidRDefault="00C422D2" w:rsidP="00C422D2">
      <w:pPr>
        <w:pStyle w:val="Heading3"/>
      </w:pPr>
      <w:bookmarkStart w:id="117" w:name="_Toc525743987"/>
      <w:r w:rsidRPr="00CA02C4">
        <w:t>6.9.1</w:t>
      </w:r>
      <w:r w:rsidRPr="00CA02C4">
        <w:tab/>
        <w:t>General</w:t>
      </w:r>
      <w:bookmarkEnd w:id="117"/>
    </w:p>
    <w:p w:rsidR="00C422D2" w:rsidRPr="00CA02C4" w:rsidRDefault="00C422D2" w:rsidP="00C422D2">
      <w:r w:rsidRPr="00CA02C4">
        <w:t>This is a solution for key issue 2.</w:t>
      </w:r>
    </w:p>
    <w:p w:rsidR="00C422D2" w:rsidRPr="00CA02C4" w:rsidRDefault="00C422D2" w:rsidP="00C422D2">
      <w:r w:rsidRPr="00CA02C4">
        <w:t>Instead of the SMF possessing the IP Address allocation from either, a number of pre-configured pools or external central allocation entity (DHCP or RADIUS), the SMF would instead request the UPF to reserve IP addresses on its 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CA02C4" w:rsidRDefault="00C422D2" w:rsidP="00C422D2">
      <w:r w:rsidRPr="00CA02C4">
        <w:t>These IP addresses are used only once per reservation, once allocated by the SMF they return (once the session is released) to the un-reserved state and can be used in subsequent reservations (i.e. the SMF receives a one-time list of IP addresses).</w:t>
      </w:r>
    </w:p>
    <w:p w:rsidR="00C422D2" w:rsidRPr="00CA02C4" w:rsidRDefault="00C422D2" w:rsidP="00C422D2">
      <w:r w:rsidRPr="00CA02C4">
        <w:t>Different services, dependent on local configuration, could utilize service specific reserved IP addresses, this would require the UPF to support multiple IP addresses ranges for reservation.</w:t>
      </w:r>
    </w:p>
    <w:p w:rsidR="00C422D2" w:rsidRPr="00CA02C4" w:rsidRDefault="00C422D2" w:rsidP="00C422D2">
      <w:r w:rsidRPr="00CA02C4">
        <w:t>The IP addresses allocated to the UPF can be from a number of implementation specific methods including for example:</w:t>
      </w:r>
    </w:p>
    <w:p w:rsidR="00C422D2" w:rsidRPr="00CA02C4" w:rsidRDefault="00C422D2" w:rsidP="00C422D2">
      <w:pPr>
        <w:pStyle w:val="B1"/>
      </w:pPr>
      <w:r w:rsidRPr="00CA02C4">
        <w:t>-</w:t>
      </w:r>
      <w:r w:rsidRPr="00CA02C4">
        <w:tab/>
        <w:t>Static pre-configuration.</w:t>
      </w:r>
    </w:p>
    <w:p w:rsidR="00C422D2" w:rsidRPr="00CA02C4" w:rsidRDefault="00C422D2" w:rsidP="00C422D2">
      <w:pPr>
        <w:pStyle w:val="B1"/>
      </w:pPr>
      <w:r w:rsidRPr="00CA02C4">
        <w:t>-</w:t>
      </w:r>
      <w:r w:rsidRPr="00CA02C4">
        <w:tab/>
        <w:t>Dynamic network management controls for the PLMN (or slice administrator of the UPF).</w:t>
      </w:r>
    </w:p>
    <w:p w:rsidR="00C422D2" w:rsidRPr="00CA02C4" w:rsidRDefault="00C422D2" w:rsidP="00C422D2">
      <w:pPr>
        <w:pStyle w:val="B1"/>
      </w:pPr>
      <w:r w:rsidRPr="00CA02C4">
        <w:t>-</w:t>
      </w:r>
      <w:r w:rsidRPr="00CA02C4">
        <w:tab/>
        <w:t>Network management level interactions with the DN administration system.</w:t>
      </w:r>
    </w:p>
    <w:p w:rsidR="00C422D2" w:rsidRPr="00CA02C4" w:rsidRDefault="00C422D2" w:rsidP="00C422D2">
      <w:pPr>
        <w:pStyle w:val="B1"/>
      </w:pPr>
      <w:r w:rsidRPr="00CA02C4">
        <w:t>-</w:t>
      </w:r>
      <w:r w:rsidRPr="00CA02C4">
        <w:tab/>
        <w:t>IP Transport layer methods (DHCP, Router Advertisement, etc.).</w:t>
      </w:r>
    </w:p>
    <w:p w:rsidR="00C422D2" w:rsidRPr="00CA02C4" w:rsidRDefault="00C422D2" w:rsidP="00C422D2">
      <w:r w:rsidRPr="00CA02C4">
        <w:lastRenderedPageBreak/>
        <w:t>The UPF could also utilize multiple different methods for different services, although only one method should be used per IP address range.</w:t>
      </w:r>
    </w:p>
    <w:p w:rsidR="00C422D2" w:rsidRPr="00CA02C4" w:rsidRDefault="00C422D2" w:rsidP="00C422D2">
      <w:pPr>
        <w:pStyle w:val="Heading3"/>
      </w:pPr>
      <w:bookmarkStart w:id="118" w:name="_Toc525743988"/>
      <w:r w:rsidRPr="00CA02C4">
        <w:t>6.9.2</w:t>
      </w:r>
      <w:r w:rsidRPr="00CA02C4">
        <w:tab/>
        <w:t>Architecture Aspects</w:t>
      </w:r>
      <w:bookmarkEnd w:id="118"/>
    </w:p>
    <w:p w:rsidR="00C422D2" w:rsidRPr="00CA02C4" w:rsidRDefault="00C422D2" w:rsidP="00C422D2">
      <w:pPr>
        <w:pStyle w:val="Heading4"/>
      </w:pPr>
      <w:bookmarkStart w:id="119" w:name="_Toc525743989"/>
      <w:r w:rsidRPr="00CA02C4">
        <w:t>6.9.2.1</w:t>
      </w:r>
      <w:r w:rsidRPr="00CA02C4">
        <w:tab/>
        <w:t>UPF</w:t>
      </w:r>
      <w:bookmarkEnd w:id="119"/>
    </w:p>
    <w:p w:rsidR="00C422D2" w:rsidRPr="00CA02C4" w:rsidRDefault="00C422D2" w:rsidP="00C422D2">
      <w:r w:rsidRPr="00CA02C4">
        <w:t>The UPF may support reservation of IP addresses.</w:t>
      </w:r>
    </w:p>
    <w:p w:rsidR="00C422D2" w:rsidRPr="00CA02C4" w:rsidRDefault="00C422D2" w:rsidP="00C422D2">
      <w:r w:rsidRPr="00CA02C4">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CA02C4" w:rsidRDefault="00C422D2" w:rsidP="00C422D2">
      <w:r w:rsidRPr="00CA02C4">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CA02C4" w:rsidRDefault="00C422D2" w:rsidP="00C422D2">
      <w:pPr>
        <w:pStyle w:val="Heading4"/>
      </w:pPr>
      <w:bookmarkStart w:id="120" w:name="_Toc525743990"/>
      <w:r w:rsidRPr="00CA02C4">
        <w:t>6.9.2.2</w:t>
      </w:r>
      <w:r w:rsidRPr="00CA02C4">
        <w:tab/>
        <w:t>SMF</w:t>
      </w:r>
      <w:bookmarkEnd w:id="120"/>
    </w:p>
    <w:p w:rsidR="00C422D2" w:rsidRPr="00CA02C4" w:rsidRDefault="00C422D2" w:rsidP="00C422D2">
      <w:r w:rsidRPr="00CA02C4">
        <w:t>The SPF may support reservation of IP addresses.</w:t>
      </w:r>
    </w:p>
    <w:p w:rsidR="00C422D2" w:rsidRPr="00CA02C4" w:rsidRDefault="00C422D2" w:rsidP="00C422D2">
      <w:r w:rsidRPr="00CA02C4">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CA02C4" w:rsidRDefault="00C422D2" w:rsidP="00C422D2">
      <w:r w:rsidRPr="00CA02C4">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CA02C4" w:rsidRDefault="00C422D2" w:rsidP="00C422D2">
      <w:r w:rsidRPr="00CA02C4">
        <w:t>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initiated PDU session release procedure for each IP address allocated to a PDU session in the affected range.  The SMF may release a list of individual IP addresses, or may release an IP address range.</w:t>
      </w:r>
    </w:p>
    <w:p w:rsidR="00C422D2" w:rsidRPr="00CA02C4" w:rsidRDefault="00C422D2" w:rsidP="00C422D2">
      <w:pPr>
        <w:pStyle w:val="Heading4"/>
      </w:pPr>
      <w:bookmarkStart w:id="121" w:name="_Toc525743991"/>
      <w:r w:rsidRPr="00CA02C4">
        <w:t>6.9.2.3</w:t>
      </w:r>
      <w:r w:rsidRPr="00CA02C4">
        <w:tab/>
        <w:t>User IP Reservation Procedure</w:t>
      </w:r>
      <w:bookmarkEnd w:id="121"/>
    </w:p>
    <w:p w:rsidR="00C422D2" w:rsidRPr="00CA02C4" w:rsidRDefault="00C422D2" w:rsidP="00C422D2">
      <w:pPr>
        <w:pStyle w:val="TH"/>
      </w:pPr>
      <w:r w:rsidRPr="00CA02C4">
        <w:object w:dxaOrig="3316" w:dyaOrig="2779">
          <v:shape id="_x0000_i1054" type="#_x0000_t75" style="width:166pt;height:138pt" o:ole="">
            <v:imagedata r:id="rId73" o:title=""/>
          </v:shape>
          <o:OLEObject Type="Embed" ProgID="Word.Picture.8" ShapeID="_x0000_i1054" DrawAspect="Content" ObjectID="_1599485843" r:id="rId74"/>
        </w:object>
      </w:r>
    </w:p>
    <w:p w:rsidR="00C422D2" w:rsidRPr="00CA02C4" w:rsidRDefault="00C422D2" w:rsidP="00C422D2">
      <w:pPr>
        <w:pStyle w:val="TF"/>
      </w:pPr>
      <w:r w:rsidRPr="00CA02C4">
        <w:t>Figure 6.9.2.3-1: User IP Reservation Procedure</w:t>
      </w:r>
    </w:p>
    <w:p w:rsidR="00C422D2" w:rsidRPr="00CA02C4" w:rsidRDefault="00C422D2" w:rsidP="00C422D2">
      <w:pPr>
        <w:pStyle w:val="B1"/>
      </w:pPr>
      <w:r w:rsidRPr="00CA02C4">
        <w:t>1.</w:t>
      </w:r>
      <w:r w:rsidRPr="00CA02C4">
        <w:tab/>
        <w:t>SMF determines that it requires to reserve more IP addresses for a specific UPF.</w:t>
      </w:r>
    </w:p>
    <w:p w:rsidR="00C422D2" w:rsidRPr="00CA02C4" w:rsidRDefault="00C422D2" w:rsidP="00C422D2">
      <w:pPr>
        <w:pStyle w:val="B1"/>
      </w:pPr>
      <w:r w:rsidRPr="00CA02C4">
        <w:lastRenderedPageBreak/>
        <w:t>2.</w:t>
      </w:r>
      <w:r w:rsidRPr="00CA02C4">
        <w:tab/>
        <w:t>The SMF requests the UPF to reserve 1 or more IP addresses for allocation by the SMF.</w:t>
      </w:r>
    </w:p>
    <w:p w:rsidR="00C422D2" w:rsidRPr="00CA02C4" w:rsidRDefault="00C422D2" w:rsidP="00C422D2">
      <w:pPr>
        <w:pStyle w:val="B1"/>
      </w:pPr>
      <w:r w:rsidRPr="00CA02C4">
        <w:t>3.</w:t>
      </w:r>
      <w:r w:rsidRPr="00CA02C4">
        <w:tab/>
        <w:t>UPF reserves requested IP addresses for the requesting SMF and responds to the SMF indicating the reserved IP addresses or IP address ranges.</w:t>
      </w:r>
    </w:p>
    <w:p w:rsidR="00C422D2" w:rsidRPr="00CA02C4" w:rsidRDefault="00C422D2" w:rsidP="00C422D2">
      <w:pPr>
        <w:pStyle w:val="NO"/>
      </w:pPr>
      <w:r w:rsidRPr="00CA02C4">
        <w:t>NOTE:</w:t>
      </w:r>
      <w:r w:rsidRPr="00CA02C4">
        <w:tab/>
        <w:t xml:space="preserve">Steps 2&amp;3 may occur within the PDU establishment procedure as defined in TS 23.502 [3], </w:t>
      </w:r>
      <w:r w:rsidR="00EA2A6F" w:rsidRPr="00CA02C4">
        <w:t>clause 4.3.2.</w:t>
      </w:r>
    </w:p>
    <w:p w:rsidR="00C422D2" w:rsidRPr="00CA02C4" w:rsidRDefault="00C422D2" w:rsidP="00C422D2">
      <w:pPr>
        <w:pStyle w:val="Heading4"/>
      </w:pPr>
      <w:bookmarkStart w:id="122" w:name="_Toc525743992"/>
      <w:r w:rsidRPr="00CA02C4">
        <w:t>6.9.2.4</w:t>
      </w:r>
      <w:r w:rsidRPr="00CA02C4">
        <w:tab/>
        <w:t>IP De-Reservation Procedure</w:t>
      </w:r>
      <w:bookmarkEnd w:id="122"/>
    </w:p>
    <w:p w:rsidR="00C422D2" w:rsidRPr="00CA02C4" w:rsidRDefault="00C422D2" w:rsidP="00C422D2">
      <w:pPr>
        <w:pStyle w:val="TH"/>
      </w:pPr>
      <w:r w:rsidRPr="00CA02C4">
        <w:object w:dxaOrig="4328" w:dyaOrig="3908">
          <v:shape id="_x0000_i1055" type="#_x0000_t75" style="width:217.35pt;height:196pt" o:ole="">
            <v:imagedata r:id="rId75" o:title=""/>
          </v:shape>
          <o:OLEObject Type="Embed" ProgID="Visio.Drawing.11" ShapeID="_x0000_i1055" DrawAspect="Content" ObjectID="_1599485844" r:id="rId76"/>
        </w:object>
      </w:r>
    </w:p>
    <w:p w:rsidR="00C422D2" w:rsidRPr="00CA02C4" w:rsidRDefault="00C422D2" w:rsidP="00C422D2">
      <w:pPr>
        <w:pStyle w:val="TF"/>
      </w:pPr>
      <w:r w:rsidRPr="00CA02C4">
        <w:t>Figure 6.9.2.4-1: IP De-Reservation Procedure</w:t>
      </w:r>
    </w:p>
    <w:p w:rsidR="00C422D2" w:rsidRPr="00CA02C4" w:rsidRDefault="00C422D2" w:rsidP="00C422D2">
      <w:pPr>
        <w:pStyle w:val="B1"/>
      </w:pPr>
      <w:r w:rsidRPr="00CA02C4">
        <w:t>1a.</w:t>
      </w:r>
      <w:r w:rsidRPr="00CA02C4">
        <w:tab/>
        <w:t>[Conditional] The SMF determines that the previously reserved range is no longer required.</w:t>
      </w:r>
    </w:p>
    <w:p w:rsidR="00C422D2" w:rsidRPr="00CA02C4" w:rsidRDefault="00C422D2" w:rsidP="00C422D2">
      <w:pPr>
        <w:pStyle w:val="B1"/>
      </w:pPr>
      <w:r w:rsidRPr="00CA02C4">
        <w:t>1b.</w:t>
      </w:r>
      <w:r w:rsidRPr="00CA02C4">
        <w:tab/>
        <w:t xml:space="preserve">[Conditional] The UPF discovers that an external event has affected the IP address ranges allocated to the </w:t>
      </w:r>
      <w:r w:rsidR="00EA2A6F" w:rsidRPr="00CA02C4">
        <w:t>UPF and</w:t>
      </w:r>
      <w:r w:rsidRPr="00CA02C4">
        <w:t xml:space="preserve"> sends a notification to the SMF that the IP R</w:t>
      </w:r>
      <w:r w:rsidR="00121871" w:rsidRPr="00CA02C4">
        <w:t xml:space="preserve">eservation is no longer valid. </w:t>
      </w:r>
      <w:r w:rsidRPr="00CA02C4">
        <w:t>This shall trigger the SMF to release the PDU sessions of any IP address allocated from this range with a temporary cause code (this will allow the UE to re-establish the PDU sessions if needed).</w:t>
      </w:r>
    </w:p>
    <w:p w:rsidR="00C422D2" w:rsidRPr="00CA02C4" w:rsidRDefault="00C422D2" w:rsidP="00C422D2">
      <w:pPr>
        <w:pStyle w:val="B1"/>
      </w:pPr>
      <w:r w:rsidRPr="00CA02C4">
        <w:t>2</w:t>
      </w:r>
      <w:r w:rsidRPr="00CA02C4">
        <w:tab/>
        <w:t>The SMF sends the IP address release message to the UPF specifying the list of IP addresses, or the IP address range, it is releasing.</w:t>
      </w:r>
    </w:p>
    <w:p w:rsidR="00C422D2" w:rsidRPr="00CA02C4" w:rsidRDefault="00C422D2" w:rsidP="00C422D2">
      <w:pPr>
        <w:pStyle w:val="B1"/>
      </w:pPr>
      <w:r w:rsidRPr="00CA02C4">
        <w:t>3.</w:t>
      </w:r>
      <w:r w:rsidRPr="00CA02C4">
        <w:tab/>
        <w:t>The UPF acknowledges that the IP addresses are no longer allocated to the SMF.</w:t>
      </w:r>
    </w:p>
    <w:p w:rsidR="00C422D2" w:rsidRPr="00CA02C4" w:rsidRDefault="00C422D2" w:rsidP="00C422D2">
      <w:pPr>
        <w:pStyle w:val="Heading3"/>
      </w:pPr>
      <w:bookmarkStart w:id="123" w:name="_Toc525743993"/>
      <w:r w:rsidRPr="00CA02C4">
        <w:t>6.9.3</w:t>
      </w:r>
      <w:r w:rsidRPr="00CA02C4">
        <w:tab/>
        <w:t>Impacts on existing nodes and functions</w:t>
      </w:r>
      <w:bookmarkEnd w:id="123"/>
    </w:p>
    <w:p w:rsidR="00C422D2" w:rsidRPr="00CA02C4" w:rsidRDefault="00C422D2" w:rsidP="00C422D2">
      <w:r w:rsidRPr="00CA02C4">
        <w:t>New procedure for N4 interface.</w:t>
      </w:r>
    </w:p>
    <w:p w:rsidR="00C422D2" w:rsidRPr="00CA02C4" w:rsidRDefault="00C422D2" w:rsidP="00C422D2">
      <w:r w:rsidRPr="00CA02C4">
        <w:t>Impact to SMF:</w:t>
      </w:r>
    </w:p>
    <w:p w:rsidR="00C422D2" w:rsidRPr="00CA02C4" w:rsidRDefault="00C422D2" w:rsidP="00C422D2">
      <w:pPr>
        <w:pStyle w:val="B1"/>
      </w:pPr>
      <w:r w:rsidRPr="00CA02C4">
        <w:t>-</w:t>
      </w:r>
      <w:r w:rsidRPr="00CA02C4">
        <w:tab/>
        <w:t>SMF needs to support IP address reservation and release (and only use it when configured and only with UPF's that support the functionality)</w:t>
      </w:r>
    </w:p>
    <w:p w:rsidR="00C422D2" w:rsidRPr="00CA02C4" w:rsidRDefault="00C422D2" w:rsidP="00C422D2">
      <w:pPr>
        <w:pStyle w:val="B1"/>
      </w:pPr>
      <w:r w:rsidRPr="00CA02C4">
        <w:t>-</w:t>
      </w:r>
      <w:r w:rsidRPr="00CA02C4">
        <w:tab/>
        <w:t>SMF may need to support reservation multiple IP address ranges (different IP addresses for different PDU types or service type).</w:t>
      </w:r>
    </w:p>
    <w:p w:rsidR="00C422D2" w:rsidRPr="00CA02C4" w:rsidRDefault="00C422D2" w:rsidP="00C422D2">
      <w:pPr>
        <w:pStyle w:val="B1"/>
      </w:pPr>
      <w:r w:rsidRPr="00CA02C4">
        <w:t>-</w:t>
      </w:r>
      <w:r w:rsidRPr="00CA02C4">
        <w:tab/>
        <w:t>SMF needs to be configured to know how many IP addresses to request for a given reservation group.</w:t>
      </w:r>
    </w:p>
    <w:p w:rsidR="00C422D2" w:rsidRPr="00CA02C4" w:rsidRDefault="00C422D2" w:rsidP="00C422D2">
      <w:pPr>
        <w:pStyle w:val="B1"/>
      </w:pPr>
      <w:r w:rsidRPr="00CA02C4">
        <w:t>-</w:t>
      </w:r>
      <w:r w:rsidRPr="00CA02C4">
        <w:tab/>
        <w:t xml:space="preserve">SMF needs to support an algorithm that determines when to reserve more IP addresses for a specific UPF. If SMF has multiple reservation </w:t>
      </w:r>
      <w:r w:rsidR="00EA2A6F" w:rsidRPr="00CA02C4">
        <w:t>groups,</w:t>
      </w:r>
      <w:r w:rsidRPr="00CA02C4">
        <w:t xml:space="preserve"> then the algorithm may be different per group. (these algorithms are implementation specific)</w:t>
      </w:r>
    </w:p>
    <w:p w:rsidR="00C422D2" w:rsidRPr="00CA02C4" w:rsidRDefault="00C422D2" w:rsidP="00C422D2">
      <w:r w:rsidRPr="00CA02C4">
        <w:t>Impacts to UPF:</w:t>
      </w:r>
    </w:p>
    <w:p w:rsidR="00C422D2" w:rsidRPr="00CA02C4" w:rsidRDefault="00C422D2" w:rsidP="00C422D2">
      <w:pPr>
        <w:pStyle w:val="B1"/>
      </w:pPr>
      <w:r w:rsidRPr="00CA02C4">
        <w:t>-</w:t>
      </w:r>
      <w:r w:rsidRPr="00CA02C4">
        <w:tab/>
        <w:t xml:space="preserve">UPF needs to support IP address </w:t>
      </w:r>
      <w:r w:rsidR="00EA2A6F" w:rsidRPr="00CA02C4">
        <w:t>reservation and</w:t>
      </w:r>
      <w:r w:rsidRPr="00CA02C4">
        <w:t xml:space="preserve"> indicate support to SMF.</w:t>
      </w:r>
    </w:p>
    <w:p w:rsidR="00C422D2" w:rsidRPr="00CA02C4" w:rsidRDefault="00C422D2" w:rsidP="00C422D2">
      <w:pPr>
        <w:pStyle w:val="B1"/>
      </w:pPr>
      <w:r w:rsidRPr="00CA02C4">
        <w:t>-</w:t>
      </w:r>
      <w:r w:rsidRPr="00CA02C4">
        <w:tab/>
        <w:t>UPF needs to manage the pool of IP addresses that route to it.</w:t>
      </w:r>
    </w:p>
    <w:p w:rsidR="00C422D2" w:rsidRPr="00CA02C4" w:rsidRDefault="00C422D2" w:rsidP="00C422D2">
      <w:pPr>
        <w:pStyle w:val="B1"/>
      </w:pPr>
      <w:r w:rsidRPr="00CA02C4">
        <w:lastRenderedPageBreak/>
        <w:t>-</w:t>
      </w:r>
      <w:r w:rsidRPr="00CA02C4">
        <w:tab/>
        <w:t>UPF has to keep track of which IP addresses have been reserved and which are free for allocation. This may be further complicated if multiple IP address ranges are supported by a single UPF.</w:t>
      </w:r>
    </w:p>
    <w:p w:rsidR="00C422D2" w:rsidRPr="00CA02C4" w:rsidRDefault="00C422D2" w:rsidP="00C422D2">
      <w:pPr>
        <w:pStyle w:val="B1"/>
      </w:pPr>
      <w:r w:rsidRPr="00CA02C4">
        <w:t>-</w:t>
      </w:r>
      <w:r w:rsidRPr="00CA02C4">
        <w:tab/>
        <w:t>UPF needs to manage the exhaustion of IP addresses when too many are requested by SMFs (e.g. ask for additional addresses from the IP network, or reject SMF requests)</w:t>
      </w:r>
    </w:p>
    <w:p w:rsidR="00C422D2" w:rsidRPr="00CA02C4" w:rsidRDefault="00C422D2" w:rsidP="00C422D2">
      <w:pPr>
        <w:pStyle w:val="Heading3"/>
      </w:pPr>
      <w:bookmarkStart w:id="124" w:name="_Toc525743994"/>
      <w:r w:rsidRPr="00CA02C4">
        <w:t>6.9.4</w:t>
      </w:r>
      <w:r w:rsidRPr="00CA02C4">
        <w:tab/>
        <w:t>Solution Evaluation</w:t>
      </w:r>
      <w:bookmarkEnd w:id="124"/>
    </w:p>
    <w:p w:rsidR="003E2FA4" w:rsidRPr="00CA02C4" w:rsidRDefault="003E2FA4" w:rsidP="003E2FA4">
      <w:r w:rsidRPr="00CA02C4">
        <w:t xml:space="preserve">The </w:t>
      </w:r>
      <w:r w:rsidR="00121871" w:rsidRPr="00CA02C4">
        <w:t>"</w:t>
      </w:r>
      <w:r w:rsidRPr="00CA02C4">
        <w:t>pros</w:t>
      </w:r>
      <w:r w:rsidR="00121871" w:rsidRPr="00CA02C4">
        <w:t>"</w:t>
      </w:r>
      <w:r w:rsidRPr="00CA02C4">
        <w:t xml:space="preserve"> and </w:t>
      </w:r>
      <w:r w:rsidR="00121871" w:rsidRPr="00CA02C4">
        <w:t>"</w:t>
      </w:r>
      <w:r w:rsidRPr="00CA02C4">
        <w:t>cons</w:t>
      </w:r>
      <w:r w:rsidR="00121871" w:rsidRPr="00CA02C4">
        <w:t>"</w:t>
      </w:r>
      <w:r w:rsidRPr="00CA02C4">
        <w:t xml:space="preserve"> of this solution are described below.</w:t>
      </w:r>
    </w:p>
    <w:p w:rsidR="003E2FA4" w:rsidRPr="00CA02C4" w:rsidRDefault="003E2FA4" w:rsidP="003E2FA4">
      <w:r w:rsidRPr="00CA02C4">
        <w:t>Pros:</w:t>
      </w:r>
    </w:p>
    <w:p w:rsidR="00121871" w:rsidRPr="00CA02C4" w:rsidRDefault="00121871" w:rsidP="00121871">
      <w:pPr>
        <w:pStyle w:val="B1"/>
      </w:pPr>
      <w:r w:rsidRPr="00CA02C4">
        <w:t>-</w:t>
      </w:r>
      <w:r w:rsidRPr="00CA02C4">
        <w:tab/>
        <w:t>Enables efficient usage of small IP addresses ranges per UPF across many SMF.</w:t>
      </w:r>
    </w:p>
    <w:p w:rsidR="00121871" w:rsidRPr="00CA02C4" w:rsidRDefault="00121871" w:rsidP="00121871">
      <w:pPr>
        <w:pStyle w:val="B1"/>
      </w:pPr>
      <w:r w:rsidRPr="00CA02C4">
        <w:t>-</w:t>
      </w:r>
      <w:r w:rsidRPr="00CA02C4">
        <w:tab/>
        <w:t>Number of IP addresses managed by each UPF may be asymmetrical (i.e. different numbers of IP addresses for each UPF to accommodate different subscriber densities and different mobility patterns).</w:t>
      </w:r>
    </w:p>
    <w:p w:rsidR="00121871" w:rsidRPr="00CA02C4" w:rsidRDefault="00121871" w:rsidP="00121871">
      <w:pPr>
        <w:pStyle w:val="B1"/>
      </w:pPr>
      <w:r w:rsidRPr="00CA02C4">
        <w:t>-</w:t>
      </w:r>
      <w:r w:rsidRPr="00CA02C4">
        <w:tab/>
        <w:t>Low overhead for services with infrequent PDU session establishment patterns.</w:t>
      </w:r>
    </w:p>
    <w:p w:rsidR="00121871" w:rsidRPr="00CA02C4" w:rsidRDefault="00121871" w:rsidP="00121871">
      <w:pPr>
        <w:pStyle w:val="B1"/>
      </w:pPr>
      <w:r w:rsidRPr="00CA02C4">
        <w:t>-</w:t>
      </w:r>
      <w:r w:rsidRPr="00CA02C4">
        <w:tab/>
        <w:t>Enables direct (user plane) interaction between DN and UPF for IP address management and routing.</w:t>
      </w:r>
    </w:p>
    <w:p w:rsidR="00121871" w:rsidRPr="00CA02C4" w:rsidRDefault="00121871" w:rsidP="00121871">
      <w:pPr>
        <w:pStyle w:val="B1"/>
      </w:pPr>
      <w:r w:rsidRPr="00CA02C4">
        <w:t>-</w:t>
      </w:r>
      <w:r w:rsidRPr="00CA02C4">
        <w:tab/>
        <w:t>Supports single and multiple IP address reservations by SMF.</w:t>
      </w:r>
    </w:p>
    <w:p w:rsidR="00121871" w:rsidRPr="00CA02C4" w:rsidRDefault="00121871" w:rsidP="00121871">
      <w:pPr>
        <w:pStyle w:val="B1"/>
      </w:pPr>
      <w:r w:rsidRPr="00CA02C4">
        <w:t>-</w:t>
      </w:r>
      <w:r w:rsidRPr="00CA02C4">
        <w:tab/>
        <w:t>Supports mixed deployments of UPF's and SMF's with release 15 IP address allocation and UPF reservation methods.</w:t>
      </w:r>
    </w:p>
    <w:p w:rsidR="00121871" w:rsidRPr="00CA02C4" w:rsidRDefault="00121871" w:rsidP="00121871">
      <w:pPr>
        <w:pStyle w:val="B1"/>
      </w:pPr>
      <w:r w:rsidRPr="00CA02C4">
        <w:t>-</w:t>
      </w:r>
      <w:r w:rsidRPr="00CA02C4">
        <w:tab/>
        <w:t>For small SMF deployments, additional IP address ranges can be added to a SMF dynamically as a service grows or as users move, accommodating independent UPF and SMF scale-in/out and scale-up/down.</w:t>
      </w:r>
    </w:p>
    <w:p w:rsidR="003E2FA4" w:rsidRPr="00CA02C4" w:rsidRDefault="003E2FA4" w:rsidP="003E2FA4">
      <w:r w:rsidRPr="00CA02C4">
        <w:t>Cons:</w:t>
      </w:r>
    </w:p>
    <w:p w:rsidR="00121871" w:rsidRPr="00CA02C4" w:rsidRDefault="00121871" w:rsidP="00121871">
      <w:pPr>
        <w:pStyle w:val="B1"/>
      </w:pPr>
      <w:r w:rsidRPr="00CA02C4">
        <w:t>-</w:t>
      </w:r>
      <w:r w:rsidRPr="00CA02C4">
        <w:tab/>
        <w:t>Complex IP address management at UPF for large or multiple IP address ranges.</w:t>
      </w:r>
    </w:p>
    <w:p w:rsidR="00121871" w:rsidRPr="00CA02C4" w:rsidRDefault="00121871" w:rsidP="00121871">
      <w:pPr>
        <w:pStyle w:val="B1"/>
      </w:pPr>
      <w:r w:rsidRPr="00CA02C4">
        <w:t>-</w:t>
      </w:r>
      <w:r w:rsidRPr="00CA02C4">
        <w:tab/>
        <w:t>Increased UPF complexity to manage leftover IP address reservations in otherwise clear IP address ranges (e.g. 1 IP left reserved in the middle of a range of 1000 IP addresses when 999 have returned)</w:t>
      </w:r>
    </w:p>
    <w:p w:rsidR="00121871" w:rsidRPr="00CA02C4" w:rsidRDefault="00121871" w:rsidP="00121871">
      <w:pPr>
        <w:pStyle w:val="B1"/>
      </w:pPr>
      <w:r w:rsidRPr="00CA02C4">
        <w:t>-</w:t>
      </w:r>
      <w:r w:rsidRPr="00CA02C4">
        <w:tab/>
        <w:t>High signalling overhead for frequently used services or services that frequently establish and tear down PDU sessions.</w:t>
      </w:r>
    </w:p>
    <w:p w:rsidR="00C422D2" w:rsidRPr="00CA02C4" w:rsidRDefault="00C422D2" w:rsidP="00C422D2">
      <w:pPr>
        <w:pStyle w:val="Heading2"/>
      </w:pPr>
      <w:bookmarkStart w:id="125" w:name="_Toc525743995"/>
      <w:r w:rsidRPr="00CA02C4">
        <w:t>6.10</w:t>
      </w:r>
      <w:r w:rsidRPr="00CA02C4">
        <w:tab/>
        <w:t>Solution #10:</w:t>
      </w:r>
      <w:r w:rsidRPr="00CA02C4">
        <w:rPr>
          <w:lang w:eastAsia="zh-CN"/>
        </w:rPr>
        <w:t xml:space="preserve"> IP address assignment by the SMF via </w:t>
      </w:r>
      <w:r w:rsidR="00121871" w:rsidRPr="00CA02C4">
        <w:rPr>
          <w:lang w:eastAsia="zh-CN"/>
        </w:rPr>
        <w:t xml:space="preserve">IP Section </w:t>
      </w:r>
      <w:r w:rsidRPr="00CA02C4">
        <w:rPr>
          <w:lang w:eastAsia="zh-CN"/>
        </w:rPr>
        <w:t>allocation</w:t>
      </w:r>
      <w:bookmarkEnd w:id="125"/>
    </w:p>
    <w:p w:rsidR="00C422D2" w:rsidRPr="00CA02C4" w:rsidRDefault="00C422D2" w:rsidP="00C422D2">
      <w:pPr>
        <w:pStyle w:val="Heading3"/>
      </w:pPr>
      <w:bookmarkStart w:id="126" w:name="_Toc525743996"/>
      <w:r w:rsidRPr="00CA02C4">
        <w:t>6.10.1</w:t>
      </w:r>
      <w:r w:rsidRPr="00CA02C4">
        <w:tab/>
        <w:t>Overview</w:t>
      </w:r>
      <w:bookmarkEnd w:id="126"/>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27" w:name="_Toc525743997"/>
      <w:r w:rsidRPr="00CA02C4">
        <w:t>6.10.2</w:t>
      </w:r>
      <w:r w:rsidRPr="00CA02C4">
        <w:tab/>
        <w:t>Description of the solution</w:t>
      </w:r>
      <w:bookmarkEnd w:id="127"/>
    </w:p>
    <w:p w:rsidR="008851A0" w:rsidRPr="00CA02C4" w:rsidRDefault="008851A0" w:rsidP="008851A0">
      <w:pPr>
        <w:tabs>
          <w:tab w:val="num" w:pos="720"/>
        </w:tabs>
        <w:rPr>
          <w:rFonts w:eastAsia="MS Mincho"/>
        </w:rPr>
      </w:pPr>
      <w:r w:rsidRPr="00CA02C4">
        <w:rPr>
          <w:lang w:eastAsia="zh-CN"/>
        </w:rPr>
        <w:t>When a UPF is deployed the associated UE IP addresses space and the corresponding DNN is registered to the NRF.</w:t>
      </w:r>
    </w:p>
    <w:p w:rsidR="008851A0" w:rsidRPr="00CA02C4" w:rsidRDefault="008851A0" w:rsidP="008851A0">
      <w:pPr>
        <w:tabs>
          <w:tab w:val="num" w:pos="720"/>
        </w:tabs>
        <w:rPr>
          <w:rFonts w:eastAsia="MS Mincho"/>
        </w:rPr>
      </w:pPr>
      <w:r w:rsidRPr="00CA02C4">
        <w:rPr>
          <w:rFonts w:eastAsia="MS Mincho"/>
        </w:rPr>
        <w:t>Based on the operator</w:t>
      </w:r>
      <w:r w:rsidR="00A73E40" w:rsidRPr="00CA02C4">
        <w:rPr>
          <w:rFonts w:eastAsia="MS Mincho"/>
        </w:rPr>
        <w:t>'</w:t>
      </w:r>
      <w:r w:rsidRPr="00CA02C4">
        <w:rPr>
          <w:rFonts w:eastAsia="MS Mincho"/>
        </w:rPr>
        <w:t>s configuration, the UPF may provide an initial IP section, i.e. IP address ranges</w:t>
      </w:r>
      <w:r w:rsidRPr="00CA02C4">
        <w:rPr>
          <w:lang w:eastAsia="zh-CN"/>
        </w:rPr>
        <w:t>, which contains small amounts of the UE IP addresses and may be more than one IP subnet,</w:t>
      </w:r>
      <w:r w:rsidRPr="00CA02C4">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CA02C4" w:rsidRDefault="008851A0" w:rsidP="008851A0">
      <w:pPr>
        <w:pStyle w:val="TH"/>
      </w:pPr>
      <w:r w:rsidRPr="00CA02C4">
        <w:object w:dxaOrig="3771" w:dyaOrig="2417">
          <v:shape id="_x0000_i1056" type="#_x0000_t75" style="width:188pt;height:120.65pt" o:ole="">
            <v:imagedata r:id="rId77" o:title=""/>
          </v:shape>
          <o:OLEObject Type="Embed" ProgID="Word.Picture.8" ShapeID="_x0000_i1056" DrawAspect="Content" ObjectID="_1599485845" r:id="rId78"/>
        </w:object>
      </w:r>
    </w:p>
    <w:p w:rsidR="008851A0" w:rsidRPr="00CA02C4" w:rsidRDefault="008851A0" w:rsidP="008851A0">
      <w:pPr>
        <w:pStyle w:val="TF"/>
        <w:rPr>
          <w:rFonts w:eastAsia="MS Mincho"/>
        </w:rPr>
      </w:pPr>
      <w:r w:rsidRPr="00CA02C4">
        <w:t>Figure 6.10.2-1: Initial IP Section allocated to SMF</w:t>
      </w:r>
    </w:p>
    <w:p w:rsidR="008851A0" w:rsidRPr="00CA02C4" w:rsidRDefault="008851A0" w:rsidP="008851A0">
      <w:pPr>
        <w:pStyle w:val="B1"/>
        <w:rPr>
          <w:lang w:eastAsia="zh-CN"/>
        </w:rPr>
      </w:pPr>
      <w:r w:rsidRPr="00CA02C4">
        <w:rPr>
          <w:lang w:eastAsia="zh-CN"/>
        </w:rPr>
        <w:t>1.</w:t>
      </w:r>
      <w:r w:rsidRPr="00CA02C4">
        <w:rPr>
          <w:lang w:eastAsia="zh-CN"/>
        </w:rPr>
        <w:tab/>
        <w:t>When the UPF is deployed, the SMF may send N4 association setup request to UPF.</w:t>
      </w:r>
    </w:p>
    <w:p w:rsidR="008851A0" w:rsidRPr="00CA02C4" w:rsidRDefault="008851A0" w:rsidP="008851A0">
      <w:pPr>
        <w:pStyle w:val="B1"/>
        <w:rPr>
          <w:lang w:eastAsia="zh-CN"/>
        </w:rPr>
      </w:pPr>
      <w:r w:rsidRPr="00CA02C4">
        <w:rPr>
          <w:lang w:eastAsia="zh-CN"/>
        </w:rPr>
        <w:t>2.</w:t>
      </w:r>
      <w:r w:rsidRPr="00CA02C4">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CA02C4" w:rsidRDefault="008851A0" w:rsidP="008851A0">
      <w:pPr>
        <w:tabs>
          <w:tab w:val="num" w:pos="720"/>
        </w:tabs>
        <w:rPr>
          <w:lang w:eastAsia="zh-CN"/>
        </w:rPr>
      </w:pPr>
      <w:r w:rsidRPr="00CA02C4">
        <w:rPr>
          <w:lang w:eastAsia="zh-CN"/>
        </w:rPr>
        <w:t>Based on the operator</w:t>
      </w:r>
      <w:r w:rsidR="00A73E40" w:rsidRPr="00CA02C4">
        <w:rPr>
          <w:lang w:eastAsia="zh-CN"/>
        </w:rPr>
        <w:t>'</w:t>
      </w:r>
      <w:r w:rsidRPr="00CA02C4">
        <w:rPr>
          <w:lang w:eastAsia="zh-CN"/>
        </w:rPr>
        <w:t>s configuration the alternative means for the SMF obtains the initial UE IP Section for one DNN of one UPF via the NRF, which is defined in TS 23.502 [3],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CA02C4" w:rsidRDefault="008851A0" w:rsidP="008851A0">
      <w:pPr>
        <w:tabs>
          <w:tab w:val="num" w:pos="720"/>
        </w:tabs>
        <w:rPr>
          <w:rFonts w:eastAsia="MS Mincho"/>
        </w:rPr>
      </w:pPr>
      <w:r w:rsidRPr="00CA02C4">
        <w:rPr>
          <w:lang w:eastAsia="zh-CN"/>
        </w:rPr>
        <w:t xml:space="preserve">After the initial IP Section got from UPF, the SMF can allocate the IP address to the UE from that allocated IP section. </w:t>
      </w:r>
      <w:r w:rsidRPr="00CA02C4">
        <w:rPr>
          <w:rFonts w:eastAsia="MS Mincho"/>
        </w:rPr>
        <w:t>When the (initial) IP Section of the UPF for one DNN is close to be exhausted, the SMF request a new section of IP addresses of the UPF from the NRF.</w:t>
      </w:r>
    </w:p>
    <w:p w:rsidR="00C422D2" w:rsidRPr="00CA02C4" w:rsidRDefault="00C422D2" w:rsidP="00C422D2">
      <w:pPr>
        <w:pStyle w:val="TH"/>
      </w:pPr>
      <w:r w:rsidRPr="00CA02C4">
        <w:object w:dxaOrig="7590" w:dyaOrig="5505">
          <v:shape id="_x0000_i1057" type="#_x0000_t75" style="width:4in;height:208pt" o:ole="">
            <v:imagedata r:id="rId79" o:title=""/>
          </v:shape>
          <o:OLEObject Type="Embed" ProgID="Visio.Drawing.15" ShapeID="_x0000_i1057" DrawAspect="Content" ObjectID="_1599485846" r:id="rId80"/>
        </w:object>
      </w:r>
    </w:p>
    <w:p w:rsidR="00C422D2" w:rsidRPr="00CA02C4" w:rsidRDefault="00C422D2" w:rsidP="00C422D2">
      <w:pPr>
        <w:pStyle w:val="TF"/>
        <w:rPr>
          <w:rFonts w:eastAsia="MS Mincho"/>
        </w:rPr>
      </w:pPr>
      <w:r w:rsidRPr="00CA02C4">
        <w:t xml:space="preserve">Figure 6.10.2-2: New </w:t>
      </w:r>
      <w:r w:rsidR="00121871" w:rsidRPr="00CA02C4">
        <w:t xml:space="preserve">IP Section </w:t>
      </w:r>
      <w:r w:rsidRPr="00CA02C4">
        <w:t>allocated to SMF</w:t>
      </w:r>
    </w:p>
    <w:p w:rsidR="00C422D2" w:rsidRPr="00CA02C4" w:rsidRDefault="00C422D2" w:rsidP="00C422D2">
      <w:pPr>
        <w:pStyle w:val="B1"/>
      </w:pPr>
      <w:r w:rsidRPr="00CA02C4">
        <w:t>1.</w:t>
      </w:r>
      <w:r w:rsidRPr="00CA02C4">
        <w:tab/>
        <w:t xml:space="preserve">The UE sends a PDU session establishment request to SMF. SMF selects the </w:t>
      </w:r>
      <w:r w:rsidR="00EA2A6F" w:rsidRPr="00CA02C4">
        <w:t>UPF and</w:t>
      </w:r>
      <w:r w:rsidRPr="00CA02C4">
        <w:t xml:space="preserve"> allocate UE IP address from the corresponding </w:t>
      </w:r>
      <w:r w:rsidR="00121871" w:rsidRPr="00CA02C4">
        <w:t xml:space="preserve">IP Section </w:t>
      </w:r>
      <w:r w:rsidRPr="00CA02C4">
        <w:t>of the selected UPF.</w:t>
      </w:r>
    </w:p>
    <w:p w:rsidR="00C422D2" w:rsidRPr="00CA02C4" w:rsidRDefault="00C422D2" w:rsidP="00C422D2">
      <w:pPr>
        <w:pStyle w:val="B1"/>
      </w:pPr>
      <w:r w:rsidRPr="00CA02C4">
        <w:t>2.</w:t>
      </w:r>
      <w:r w:rsidRPr="00CA02C4">
        <w:tab/>
        <w:t xml:space="preserve">(optional)If the </w:t>
      </w:r>
      <w:r w:rsidR="00121871" w:rsidRPr="00CA02C4">
        <w:t xml:space="preserve">IP Section </w:t>
      </w:r>
      <w:r w:rsidRPr="00CA02C4">
        <w:t xml:space="preserve">of the selected UPF is close to be exhausted, the SMF may request a new amount </w:t>
      </w:r>
      <w:r w:rsidR="00EA2A6F" w:rsidRPr="00CA02C4">
        <w:t>of IP</w:t>
      </w:r>
      <w:r w:rsidRPr="00CA02C4">
        <w:t xml:space="preserve"> </w:t>
      </w:r>
      <w:r w:rsidR="00EA2A6F" w:rsidRPr="00CA02C4">
        <w:t>addresses </w:t>
      </w:r>
      <w:r w:rsidR="00EA2A6F" w:rsidRPr="00CA02C4" w:rsidDel="00E702F6">
        <w:t>from</w:t>
      </w:r>
      <w:r w:rsidRPr="00CA02C4">
        <w:t xml:space="preserve"> the NRF. This step can be executed in parallel with the PDU Session Establishment procedure.</w:t>
      </w:r>
    </w:p>
    <w:p w:rsidR="00C422D2" w:rsidRPr="00CA02C4" w:rsidRDefault="00C422D2" w:rsidP="00C422D2">
      <w:pPr>
        <w:pStyle w:val="B2"/>
      </w:pPr>
      <w:r w:rsidRPr="00CA02C4">
        <w:t>2a:</w:t>
      </w:r>
      <w:r w:rsidRPr="00CA02C4">
        <w:tab/>
        <w:t>(optional) The SMF provide the UPF ID and the DNN to the NRF.</w:t>
      </w:r>
    </w:p>
    <w:p w:rsidR="00C422D2" w:rsidRPr="00CA02C4" w:rsidRDefault="00C422D2" w:rsidP="00C422D2">
      <w:pPr>
        <w:pStyle w:val="B2"/>
      </w:pPr>
      <w:r w:rsidRPr="00CA02C4">
        <w:t>2b:</w:t>
      </w:r>
      <w:r w:rsidRPr="00CA02C4">
        <w:tab/>
        <w:t xml:space="preserve">(optional) The NRF sends a new allocated </w:t>
      </w:r>
      <w:r w:rsidR="00121871" w:rsidRPr="00CA02C4">
        <w:t xml:space="preserve">IP Section </w:t>
      </w:r>
      <w:r w:rsidRPr="00CA02C4">
        <w:t xml:space="preserve">corresponding to the indicated DNN and the UPF to the SMF. The new allocated </w:t>
      </w:r>
      <w:r w:rsidR="00121871" w:rsidRPr="00CA02C4">
        <w:t xml:space="preserve">IP Section </w:t>
      </w:r>
      <w:r w:rsidRPr="00CA02C4">
        <w:t>could be IP address ranges or a list of IP addresses.</w:t>
      </w:r>
    </w:p>
    <w:p w:rsidR="00C422D2" w:rsidRPr="00CA02C4" w:rsidRDefault="00C422D2" w:rsidP="00C422D2">
      <w:pPr>
        <w:pStyle w:val="NO"/>
      </w:pPr>
      <w:r w:rsidRPr="00CA02C4">
        <w:t>NOTE:</w:t>
      </w:r>
      <w:r w:rsidRPr="00CA02C4">
        <w:tab/>
        <w:t xml:space="preserve">The new </w:t>
      </w:r>
      <w:r w:rsidR="00121871" w:rsidRPr="00CA02C4">
        <w:t xml:space="preserve">IP Section </w:t>
      </w:r>
      <w:r w:rsidRPr="00CA02C4">
        <w:t>is used by the SMF for the IP address assignment to the subsequent UE.</w:t>
      </w:r>
    </w:p>
    <w:p w:rsidR="00C422D2" w:rsidRPr="00CA02C4" w:rsidRDefault="00C422D2" w:rsidP="00C422D2">
      <w:pPr>
        <w:pStyle w:val="B1"/>
      </w:pPr>
      <w:r w:rsidRPr="00CA02C4">
        <w:lastRenderedPageBreak/>
        <w:t>3~4.</w:t>
      </w:r>
      <w:r w:rsidRPr="00CA02C4">
        <w:tab/>
        <w:t>The SMF sends N4 session establishment request to the UPF with the allocated UE IP address.</w:t>
      </w:r>
    </w:p>
    <w:p w:rsidR="00C422D2" w:rsidRPr="00CA02C4" w:rsidRDefault="00C422D2" w:rsidP="00C422D2">
      <w:pPr>
        <w:pStyle w:val="B1"/>
      </w:pPr>
      <w:r w:rsidRPr="00CA02C4">
        <w:t>5.</w:t>
      </w:r>
      <w:r w:rsidRPr="00CA02C4">
        <w:tab/>
        <w:t>After the PDU session has been established, the SMF sends the PDU session establishment response to UE.</w:t>
      </w:r>
    </w:p>
    <w:p w:rsidR="00C422D2" w:rsidRPr="00CA02C4" w:rsidRDefault="00C422D2" w:rsidP="00C422D2">
      <w:pPr>
        <w:tabs>
          <w:tab w:val="num" w:pos="720"/>
        </w:tabs>
        <w:rPr>
          <w:rFonts w:eastAsia="MS Mincho"/>
        </w:rPr>
      </w:pPr>
      <w:r w:rsidRPr="00CA02C4">
        <w:rPr>
          <w:rFonts w:eastAsia="MS Mincho"/>
        </w:rPr>
        <w:t xml:space="preserve">When a PDU session is released, the SMF may initiate </w:t>
      </w:r>
      <w:r w:rsidR="00121871" w:rsidRPr="00CA02C4">
        <w:rPr>
          <w:rFonts w:eastAsia="MS Mincho"/>
        </w:rPr>
        <w:t xml:space="preserve">IP Section </w:t>
      </w:r>
      <w:r w:rsidRPr="00CA02C4">
        <w:rPr>
          <w:rFonts w:eastAsia="MS Mincho"/>
        </w:rPr>
        <w:t xml:space="preserve">release. When the IP address is released successfully, the NRF could reallocate this IP address to other SMF when receiving the </w:t>
      </w:r>
      <w:r w:rsidR="00121871" w:rsidRPr="00CA02C4">
        <w:rPr>
          <w:rFonts w:eastAsia="MS Mincho"/>
        </w:rPr>
        <w:t xml:space="preserve">IP Section </w:t>
      </w:r>
      <w:r w:rsidRPr="00CA02C4">
        <w:rPr>
          <w:rFonts w:eastAsia="MS Mincho"/>
        </w:rPr>
        <w:t>request message.</w:t>
      </w:r>
    </w:p>
    <w:p w:rsidR="00C422D2" w:rsidRPr="00CA02C4" w:rsidRDefault="00C422D2" w:rsidP="00C422D2">
      <w:pPr>
        <w:pStyle w:val="TH"/>
      </w:pPr>
      <w:r w:rsidRPr="00CA02C4">
        <w:object w:dxaOrig="7590" w:dyaOrig="5505">
          <v:shape id="_x0000_i1058" type="#_x0000_t75" style="width:4in;height:208pt" o:ole="">
            <v:imagedata r:id="rId81" o:title=""/>
          </v:shape>
          <o:OLEObject Type="Embed" ProgID="Visio.Drawing.15" ShapeID="_x0000_i1058" DrawAspect="Content" ObjectID="_1599485847" r:id="rId82"/>
        </w:object>
      </w:r>
    </w:p>
    <w:p w:rsidR="00C422D2" w:rsidRPr="00CA02C4" w:rsidRDefault="00C422D2" w:rsidP="00C422D2">
      <w:pPr>
        <w:pStyle w:val="TF"/>
        <w:rPr>
          <w:rFonts w:eastAsia="MS Mincho"/>
        </w:rPr>
      </w:pPr>
      <w:r w:rsidRPr="00CA02C4">
        <w:t xml:space="preserve">Figure 6.10.2-3: </w:t>
      </w:r>
      <w:r w:rsidR="00121871" w:rsidRPr="00CA02C4">
        <w:t xml:space="preserve">IP Section </w:t>
      </w:r>
      <w:r w:rsidRPr="00CA02C4">
        <w:t>release from SMF</w:t>
      </w:r>
    </w:p>
    <w:p w:rsidR="00121871" w:rsidRPr="00CA02C4" w:rsidRDefault="00121871" w:rsidP="00121871">
      <w:pPr>
        <w:pStyle w:val="B1"/>
      </w:pPr>
      <w:r w:rsidRPr="00CA02C4">
        <w:t>1.</w:t>
      </w:r>
      <w:r w:rsidRPr="00CA02C4">
        <w:tab/>
        <w:t>The UE sends PDU Session release request to SMF.</w:t>
      </w:r>
    </w:p>
    <w:p w:rsidR="00121871" w:rsidRPr="00CA02C4" w:rsidRDefault="00121871" w:rsidP="00121871">
      <w:pPr>
        <w:pStyle w:val="B1"/>
      </w:pPr>
      <w:r w:rsidRPr="00CA02C4">
        <w:t>2~ 4.</w:t>
      </w:r>
      <w:r w:rsidRPr="00CA02C4">
        <w:tab/>
        <w:t>The PDU Session is released.</w:t>
      </w:r>
    </w:p>
    <w:p w:rsidR="00121871" w:rsidRPr="00CA02C4" w:rsidRDefault="00121871" w:rsidP="00121871">
      <w:pPr>
        <w:pStyle w:val="B1"/>
      </w:pPr>
      <w:r w:rsidRPr="00CA02C4">
        <w:t>5.</w:t>
      </w:r>
      <w:r w:rsidRPr="00CA02C4">
        <w:tab/>
        <w:t>If the allocated IP address from NRF is IP addresses ranges and the UE is the last one which occupy the IP address of the IP address range, the SMF may initiate IP Section release.</w:t>
      </w:r>
    </w:p>
    <w:p w:rsidR="00121871" w:rsidRPr="00CA02C4" w:rsidRDefault="00121871" w:rsidP="00121871">
      <w:pPr>
        <w:pStyle w:val="B1"/>
      </w:pPr>
      <w:r w:rsidRPr="00CA02C4">
        <w:tab/>
        <w:t>If the allocated IP address from NRF is a list of IP addresses, the SMF may initiates IP Section release including the released IP address. The SMF may aggregate several IP Section release message into one message sent to NRF.</w:t>
      </w:r>
    </w:p>
    <w:p w:rsidR="00121871" w:rsidRPr="00CA02C4" w:rsidRDefault="00121871" w:rsidP="00121871">
      <w:pPr>
        <w:pStyle w:val="B1"/>
      </w:pPr>
      <w:r w:rsidRPr="00CA02C4">
        <w:tab/>
        <w:t>The SMF sends IP Section release request to NRF which contains UPF ID, DNN, and IP Section or IP address(s) to be released.</w:t>
      </w:r>
    </w:p>
    <w:p w:rsidR="00121871" w:rsidRPr="00CA02C4" w:rsidRDefault="00121871" w:rsidP="00121871">
      <w:pPr>
        <w:pStyle w:val="B1"/>
      </w:pPr>
      <w:r w:rsidRPr="00CA02C4">
        <w:t>6.</w:t>
      </w:r>
      <w:r w:rsidRPr="00CA02C4">
        <w:tab/>
        <w:t>The NRF responds to the SMF.</w:t>
      </w:r>
    </w:p>
    <w:p w:rsidR="00C422D2" w:rsidRPr="00CA02C4" w:rsidRDefault="00C422D2" w:rsidP="00624EB2">
      <w:pPr>
        <w:pStyle w:val="Heading3"/>
        <w:rPr>
          <w:lang w:eastAsia="zh-CN"/>
        </w:rPr>
      </w:pPr>
      <w:bookmarkStart w:id="128" w:name="_Toc525743998"/>
      <w:r w:rsidRPr="00CA02C4">
        <w:t>6.10.3</w:t>
      </w:r>
      <w:r w:rsidRPr="00CA02C4">
        <w:tab/>
        <w:t>The impact of the solution</w:t>
      </w:r>
      <w:bookmarkEnd w:id="128"/>
    </w:p>
    <w:p w:rsidR="00C422D2" w:rsidRPr="00CA02C4" w:rsidRDefault="00C422D2" w:rsidP="00C422D2">
      <w:pPr>
        <w:tabs>
          <w:tab w:val="num" w:pos="720"/>
        </w:tabs>
        <w:rPr>
          <w:rFonts w:eastAsia="MS Mincho"/>
        </w:rPr>
      </w:pPr>
      <w:r w:rsidRPr="00CA02C4">
        <w:rPr>
          <w:rFonts w:eastAsia="MS Mincho"/>
        </w:rPr>
        <w:t>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SMF got the initial </w:t>
      </w:r>
      <w:r w:rsidR="00121871" w:rsidRPr="00CA02C4">
        <w:rPr>
          <w:rFonts w:eastAsia="MS Mincho"/>
        </w:rPr>
        <w:t xml:space="preserve">IP Section </w:t>
      </w:r>
      <w:r w:rsidRPr="00CA02C4">
        <w:rPr>
          <w:rFonts w:eastAsia="MS Mincho"/>
        </w:rPr>
        <w:t>from UPF or 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SMF request a new </w:t>
      </w:r>
      <w:r w:rsidR="00121871" w:rsidRPr="00CA02C4">
        <w:rPr>
          <w:rFonts w:eastAsia="MS Mincho"/>
        </w:rPr>
        <w:t xml:space="preserve">IP Section </w:t>
      </w:r>
      <w:r w:rsidRPr="00CA02C4">
        <w:rPr>
          <w:rFonts w:eastAsia="MS Mincho"/>
        </w:rPr>
        <w:t>to the NRF when the IP resource is insufficient</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the last UE which occupy the IP address of the </w:t>
      </w:r>
      <w:r w:rsidR="00121871" w:rsidRPr="00CA02C4">
        <w:rPr>
          <w:rFonts w:eastAsia="MS Mincho"/>
        </w:rPr>
        <w:t xml:space="preserve">IP Section </w:t>
      </w:r>
      <w:r w:rsidRPr="00CA02C4">
        <w:rPr>
          <w:rFonts w:eastAsia="MS Mincho"/>
        </w:rPr>
        <w:t>initiates PDU session delete procedure or when one PDU Session is released, the SMF request to NRF to recycle this IP section.</w:t>
      </w:r>
    </w:p>
    <w:p w:rsidR="00C422D2" w:rsidRPr="00CA02C4" w:rsidRDefault="00C422D2" w:rsidP="00C422D2">
      <w:pPr>
        <w:rPr>
          <w:rFonts w:eastAsia="MS Mincho"/>
        </w:rPr>
      </w:pPr>
      <w:r w:rsidRPr="00CA02C4">
        <w:rPr>
          <w:rFonts w:eastAsia="MS Mincho"/>
        </w:rPr>
        <w:t>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NRF manages the whole UE's IP address pool for one DNN of the </w:t>
      </w:r>
      <w:r w:rsidR="00EA2A6F" w:rsidRPr="00CA02C4">
        <w:rPr>
          <w:rFonts w:eastAsia="MS Mincho"/>
        </w:rPr>
        <w:t>UPF and</w:t>
      </w:r>
      <w:r w:rsidRPr="00CA02C4">
        <w:rPr>
          <w:rFonts w:eastAsia="MS Mincho"/>
        </w:rPr>
        <w:t xml:space="preserve"> divides the UE's IP address pool into small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 xml:space="preserve">request from SMF, the NRF assign one </w:t>
      </w:r>
      <w:r w:rsidR="00121871" w:rsidRPr="00CA02C4">
        <w:rPr>
          <w:rFonts w:eastAsia="MS Mincho"/>
        </w:rPr>
        <w:t xml:space="preserve">IP Section </w:t>
      </w:r>
      <w:r w:rsidRPr="00CA02C4">
        <w:rPr>
          <w:rFonts w:eastAsia="MS Mincho"/>
        </w:rPr>
        <w:t>or a list of IP address to the 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release request from SMF, the NRF recycle this IP section.</w:t>
      </w:r>
    </w:p>
    <w:p w:rsidR="00C422D2" w:rsidRPr="00CA02C4" w:rsidRDefault="00C422D2" w:rsidP="00C422D2">
      <w:pPr>
        <w:pStyle w:val="B1"/>
        <w:rPr>
          <w:rFonts w:eastAsia="MS Mincho"/>
        </w:rPr>
      </w:pPr>
      <w:r w:rsidRPr="00CA02C4">
        <w:rPr>
          <w:rFonts w:eastAsia="MS Mincho"/>
        </w:rPr>
        <w:lastRenderedPageBreak/>
        <w:t>-</w:t>
      </w:r>
      <w:r w:rsidRPr="00CA02C4">
        <w:rPr>
          <w:rFonts w:eastAsia="MS Mincho"/>
        </w:rPr>
        <w:tab/>
        <w:t xml:space="preserve">(optional)The NRF provides the initial </w:t>
      </w:r>
      <w:r w:rsidR="00121871" w:rsidRPr="00CA02C4">
        <w:rPr>
          <w:rFonts w:eastAsia="MS Mincho"/>
        </w:rPr>
        <w:t xml:space="preserve">IP Section </w:t>
      </w:r>
      <w:r w:rsidRPr="00CA02C4">
        <w:rPr>
          <w:rFonts w:eastAsia="MS Mincho"/>
        </w:rPr>
        <w:t>for one DNN to the SMF during the SMF Provisioning of available UPFs when using the NRF procedure if NRF based mechanism is adopted.</w:t>
      </w:r>
    </w:p>
    <w:p w:rsidR="00C422D2" w:rsidRPr="00CA02C4" w:rsidRDefault="00C422D2" w:rsidP="00C422D2">
      <w:pPr>
        <w:rPr>
          <w:rFonts w:eastAsia="MS Mincho"/>
        </w:rPr>
      </w:pPr>
      <w:r w:rsidRPr="00CA02C4">
        <w:rPr>
          <w:rFonts w:eastAsia="MS Mincho"/>
        </w:rPr>
        <w:t>UPF: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UPF provides the initial </w:t>
      </w:r>
      <w:r w:rsidR="00121871" w:rsidRPr="00CA02C4">
        <w:rPr>
          <w:rFonts w:eastAsia="MS Mincho"/>
        </w:rPr>
        <w:t xml:space="preserve">IP Section </w:t>
      </w:r>
      <w:r w:rsidRPr="00CA02C4">
        <w:rPr>
          <w:rFonts w:eastAsia="MS Mincho"/>
        </w:rPr>
        <w:t>for one DNN to the SMF during the N4 association setup procedure when SMF select UPF directly if UPF based mechanism is adopted.</w:t>
      </w:r>
    </w:p>
    <w:p w:rsidR="008851A0" w:rsidRPr="00CA02C4" w:rsidRDefault="008851A0" w:rsidP="008851A0">
      <w:pPr>
        <w:pStyle w:val="Heading3"/>
      </w:pPr>
      <w:bookmarkStart w:id="129" w:name="_Toc525743999"/>
      <w:r w:rsidRPr="00CA02C4">
        <w:t>6.10.4</w:t>
      </w:r>
      <w:r w:rsidRPr="00CA02C4">
        <w:tab/>
        <w:t>Evaluation of the solution</w:t>
      </w:r>
      <w:bookmarkEnd w:id="129"/>
    </w:p>
    <w:p w:rsidR="008851A0" w:rsidRPr="00CA02C4" w:rsidRDefault="008851A0" w:rsidP="008851A0">
      <w:r w:rsidRPr="00CA02C4">
        <w:t>The "pros" and "cons" of this solution are described below.</w:t>
      </w:r>
    </w:p>
    <w:p w:rsidR="00A73E40" w:rsidRPr="00CA02C4" w:rsidRDefault="00A73E40" w:rsidP="00A73E40">
      <w:r w:rsidRPr="00CA02C4">
        <w:t>Pros:</w:t>
      </w:r>
    </w:p>
    <w:p w:rsidR="00A73E40" w:rsidRPr="00CA02C4" w:rsidRDefault="00A73E40" w:rsidP="00A73E40">
      <w:pPr>
        <w:pStyle w:val="B1"/>
      </w:pPr>
      <w:r w:rsidRPr="00CA02C4">
        <w:t>-</w:t>
      </w:r>
      <w:r w:rsidRPr="00CA02C4">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CA02C4">
        <w:t>example,</w:t>
      </w:r>
      <w:r w:rsidRPr="00CA02C4">
        <w:t xml:space="preserve"> if the SMF find the IP address ranged allocated is not enough, the SMF can do the IP clause request again until it fulfil the service requirement.</w:t>
      </w:r>
    </w:p>
    <w:p w:rsidR="00A73E40" w:rsidRPr="00CA02C4" w:rsidRDefault="00A73E40" w:rsidP="00A73E40">
      <w:pPr>
        <w:pStyle w:val="B1"/>
      </w:pPr>
      <w:r w:rsidRPr="00CA02C4">
        <w:t>-</w:t>
      </w:r>
      <w:r w:rsidRPr="00CA02C4">
        <w:tab/>
        <w:t>Avoid the large IP range of the UPF statically binding with one SMF instance, which support the independent UPF and SMF scale-in/out and scale-up/down.</w:t>
      </w:r>
    </w:p>
    <w:p w:rsidR="00A73E40" w:rsidRPr="00CA02C4" w:rsidRDefault="00A73E40" w:rsidP="00A73E40">
      <w:pPr>
        <w:pStyle w:val="B1"/>
      </w:pPr>
      <w:r w:rsidRPr="00CA02C4">
        <w:t>-</w:t>
      </w:r>
      <w:r w:rsidRPr="00CA02C4">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CA02C4" w:rsidRDefault="00A73E40" w:rsidP="00A73E40">
      <w:pPr>
        <w:pStyle w:val="B1"/>
      </w:pPr>
      <w:r w:rsidRPr="00CA02C4">
        <w:t>-</w:t>
      </w:r>
      <w:r w:rsidRPr="00CA02C4">
        <w:tab/>
        <w:t>The IP address resource is managed by the control plane function, which is beneficial to the UPF restoration (i.e. the IP address map on the UPF could be restored quickly and accurately by the SMF).</w:t>
      </w:r>
    </w:p>
    <w:p w:rsidR="00A73E40" w:rsidRPr="00CA02C4" w:rsidRDefault="00A73E40" w:rsidP="00A73E40">
      <w:r w:rsidRPr="00CA02C4">
        <w:t>Cons:</w:t>
      </w:r>
    </w:p>
    <w:p w:rsidR="00A73E40" w:rsidRPr="00CA02C4" w:rsidRDefault="00A73E40" w:rsidP="00A73E40">
      <w:pPr>
        <w:pStyle w:val="B1"/>
      </w:pPr>
      <w:r w:rsidRPr="00CA02C4">
        <w:t>-</w:t>
      </w:r>
      <w:r w:rsidRPr="00CA02C4">
        <w:tab/>
        <w:t>If the IP clause is allocated per a list of IP address, the IP address managed by NRF is the disperse IP address of the whole IP resource.</w:t>
      </w:r>
    </w:p>
    <w:p w:rsidR="00A73E40" w:rsidRPr="00CA02C4" w:rsidRDefault="00A73E40" w:rsidP="00A73E40">
      <w:pPr>
        <w:pStyle w:val="B1"/>
      </w:pPr>
      <w:r w:rsidRPr="00CA02C4">
        <w:t>-</w:t>
      </w:r>
      <w:r w:rsidRPr="00CA02C4">
        <w:tab/>
        <w:t xml:space="preserve">Risk for IP address pool fragmentation and inefficient IP address management when a pool of IP addresses in NRF is subdivided into smaller pools provided to SMFs. </w:t>
      </w:r>
      <w:r w:rsidR="00EA2A6F" w:rsidRPr="00CA02C4">
        <w:t>So,</w:t>
      </w:r>
      <w:r w:rsidRPr="00CA02C4">
        <w:t xml:space="preserve"> the IP address pool need be arranged in a suitable size.</w:t>
      </w:r>
    </w:p>
    <w:p w:rsidR="00A73E40" w:rsidRPr="00CA02C4" w:rsidRDefault="00A73E40" w:rsidP="00A73E40">
      <w:pPr>
        <w:pStyle w:val="B1"/>
      </w:pPr>
      <w:r w:rsidRPr="00CA02C4">
        <w:t>-</w:t>
      </w:r>
      <w:r w:rsidRPr="00CA02C4">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CA02C4" w:rsidRDefault="00A73E40" w:rsidP="00A73E40">
      <w:pPr>
        <w:pStyle w:val="B1"/>
      </w:pPr>
      <w:r w:rsidRPr="00CA02C4">
        <w:t>-</w:t>
      </w:r>
      <w:r w:rsidRPr="00CA02C4">
        <w:tab/>
        <w:t>Two types of NFs have to handle IP address pool management; SMF and NRF.</w:t>
      </w:r>
    </w:p>
    <w:p w:rsidR="00A73E40" w:rsidRPr="00CA02C4" w:rsidRDefault="00A73E40" w:rsidP="00A73E40">
      <w:pPr>
        <w:pStyle w:val="B1"/>
      </w:pPr>
      <w:r w:rsidRPr="00CA02C4">
        <w:t>-</w:t>
      </w:r>
      <w:r w:rsidRPr="00CA02C4">
        <w:tab/>
        <w:t>In the case of SMF failure NRF need to ensure there is no resource leakage.</w:t>
      </w:r>
    </w:p>
    <w:p w:rsidR="00C422D2" w:rsidRPr="00CA02C4" w:rsidRDefault="00C422D2" w:rsidP="00C422D2">
      <w:pPr>
        <w:pStyle w:val="Heading2"/>
      </w:pPr>
      <w:bookmarkStart w:id="130" w:name="_Toc525744000"/>
      <w:r w:rsidRPr="00CA02C4">
        <w:t>6.11</w:t>
      </w:r>
      <w:r w:rsidRPr="00CA02C4">
        <w:tab/>
        <w:t xml:space="preserve">Solution #11: </w:t>
      </w:r>
      <w:r w:rsidRPr="00CA02C4">
        <w:rPr>
          <w:lang w:eastAsia="zh-CN"/>
        </w:rPr>
        <w:t>IP address assignment by the SMF via external Node coordination</w:t>
      </w:r>
      <w:bookmarkEnd w:id="130"/>
    </w:p>
    <w:p w:rsidR="00C422D2" w:rsidRPr="00CA02C4" w:rsidRDefault="00C422D2" w:rsidP="00C422D2">
      <w:pPr>
        <w:pStyle w:val="Heading3"/>
      </w:pPr>
      <w:bookmarkStart w:id="131" w:name="_Toc525744001"/>
      <w:r w:rsidRPr="00CA02C4">
        <w:t>6.11.1</w:t>
      </w:r>
      <w:r w:rsidRPr="00CA02C4">
        <w:tab/>
        <w:t>Overview</w:t>
      </w:r>
      <w:bookmarkEnd w:id="131"/>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32" w:name="_Toc525744002"/>
      <w:r w:rsidRPr="00CA02C4">
        <w:t>6.11.2</w:t>
      </w:r>
      <w:r w:rsidRPr="00CA02C4">
        <w:tab/>
        <w:t>Description of the solution</w:t>
      </w:r>
      <w:bookmarkEnd w:id="132"/>
    </w:p>
    <w:p w:rsidR="00C422D2" w:rsidRPr="00CA02C4" w:rsidRDefault="00C422D2" w:rsidP="00C422D2">
      <w:pPr>
        <w:tabs>
          <w:tab w:val="num" w:pos="720"/>
        </w:tabs>
        <w:rPr>
          <w:rFonts w:eastAsia="MS Mincho"/>
        </w:rPr>
      </w:pPr>
      <w:r w:rsidRPr="00CA02C4">
        <w:rPr>
          <w:rFonts w:eastAsia="MS Mincho"/>
        </w:rPr>
        <w:t>The IP address of the UE is either configured in NRF or DHCP server. The SMF request the NRF or DHCP server to allocate the IP address for a PDU session.</w:t>
      </w:r>
    </w:p>
    <w:p w:rsidR="00C422D2" w:rsidRPr="00CA02C4" w:rsidRDefault="00C422D2" w:rsidP="00C422D2">
      <w:pPr>
        <w:pStyle w:val="TH"/>
        <w:rPr>
          <w:rFonts w:eastAsia="MS Mincho"/>
        </w:rPr>
      </w:pPr>
      <w:r w:rsidRPr="00CA02C4">
        <w:rPr>
          <w:rFonts w:eastAsia="MS Mincho"/>
        </w:rPr>
        <w:object w:dxaOrig="6915" w:dyaOrig="5041">
          <v:shape id="_x0000_i1059" type="#_x0000_t75" style="width:310.65pt;height:226.65pt" o:ole="">
            <v:imagedata r:id="rId83" o:title=""/>
          </v:shape>
          <o:OLEObject Type="Embed" ProgID="Visio.Drawing.15" ShapeID="_x0000_i1059" DrawAspect="Content" ObjectID="_1599485848" r:id="rId84"/>
        </w:object>
      </w:r>
    </w:p>
    <w:p w:rsidR="00C422D2" w:rsidRPr="00CA02C4" w:rsidRDefault="00C422D2" w:rsidP="00C422D2">
      <w:pPr>
        <w:pStyle w:val="TF"/>
        <w:rPr>
          <w:rFonts w:eastAsia="MS Mincho"/>
        </w:rPr>
      </w:pPr>
      <w:r w:rsidRPr="00CA02C4">
        <w:t>Figure 6.10.2.3-1: IP address allocation via the coordination external NF</w:t>
      </w:r>
    </w:p>
    <w:p w:rsidR="00C422D2" w:rsidRPr="00CA02C4" w:rsidRDefault="00C422D2" w:rsidP="00C422D2">
      <w:pPr>
        <w:pStyle w:val="B1"/>
      </w:pPr>
      <w:r w:rsidRPr="00CA02C4">
        <w:t>1.</w:t>
      </w:r>
      <w:r w:rsidRPr="00CA02C4">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CA02C4" w:rsidRDefault="00C422D2" w:rsidP="00C422D2">
      <w:pPr>
        <w:pStyle w:val="B1"/>
      </w:pPr>
      <w:r w:rsidRPr="00CA02C4">
        <w:t>2.</w:t>
      </w:r>
      <w:r w:rsidRPr="00CA02C4">
        <w:tab/>
        <w:t>The NRF or DHCP Server is configured with the IP pool and its corresponding Pool ID. In case of NRF, the configuration could be done via OAM or the UPF registers its IP pool(s) to the NRF. In case of DHCP, the configuration is done via OAM.</w:t>
      </w:r>
    </w:p>
    <w:p w:rsidR="00C422D2" w:rsidRPr="00CA02C4" w:rsidRDefault="00C422D2" w:rsidP="00C422D2">
      <w:pPr>
        <w:pStyle w:val="B1"/>
      </w:pPr>
      <w:r w:rsidRPr="00CA02C4">
        <w:t>3.</w:t>
      </w:r>
      <w:r w:rsidRPr="00CA02C4">
        <w:tab/>
        <w:t>The SMF receives PDU Session Establishment Request (DNN).</w:t>
      </w:r>
    </w:p>
    <w:p w:rsidR="00C422D2" w:rsidRPr="00CA02C4" w:rsidRDefault="00C422D2" w:rsidP="00C422D2">
      <w:pPr>
        <w:pStyle w:val="B1"/>
      </w:pPr>
      <w:r w:rsidRPr="00CA02C4">
        <w:t>4.</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5.</w:t>
      </w:r>
      <w:r w:rsidRPr="00CA02C4">
        <w:tab/>
        <w:t>SMF sends request to NRF or DHCP server for IP allocation, including the IP Pool ID.</w:t>
      </w:r>
    </w:p>
    <w:p w:rsidR="00C422D2" w:rsidRPr="00CA02C4" w:rsidRDefault="00C422D2" w:rsidP="00C422D2">
      <w:pPr>
        <w:pStyle w:val="B1"/>
      </w:pPr>
      <w:r w:rsidRPr="00CA02C4">
        <w:tab/>
        <w:t>In the case of NRF, the SMF can invoke a service provided by NRF.</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6.</w:t>
      </w:r>
      <w:r w:rsidRPr="00CA02C4">
        <w:tab/>
        <w:t>NRF or DHCP Server returns IP address to SMF.</w:t>
      </w:r>
    </w:p>
    <w:p w:rsidR="00C422D2" w:rsidRPr="00CA02C4" w:rsidRDefault="00C422D2" w:rsidP="00C422D2">
      <w:pPr>
        <w:pStyle w:val="Heading4"/>
        <w:rPr>
          <w:lang w:eastAsia="zh-CN"/>
        </w:rPr>
      </w:pPr>
      <w:bookmarkStart w:id="133" w:name="_Toc525744003"/>
      <w:r w:rsidRPr="00CA02C4">
        <w:t>6.11.3</w:t>
      </w:r>
      <w:r w:rsidRPr="00CA02C4">
        <w:tab/>
        <w:t>The impact of the solution</w:t>
      </w:r>
      <w:bookmarkEnd w:id="133"/>
    </w:p>
    <w:p w:rsidR="00C422D2" w:rsidRPr="00CA02C4" w:rsidRDefault="00C422D2" w:rsidP="00C422D2">
      <w:pPr>
        <w:tabs>
          <w:tab w:val="num" w:pos="720"/>
        </w:tabs>
        <w:rPr>
          <w:rFonts w:eastAsia="MS Mincho"/>
        </w:rPr>
      </w:pPr>
      <w:r w:rsidRPr="00CA02C4">
        <w:rPr>
          <w:rFonts w:eastAsia="MS Mincho"/>
        </w:rPr>
        <w:t>NRF/DHCP Server:</w:t>
      </w:r>
    </w:p>
    <w:p w:rsidR="00C422D2" w:rsidRPr="00CA02C4" w:rsidRDefault="00C422D2" w:rsidP="00C422D2">
      <w:pPr>
        <w:pStyle w:val="B1"/>
      </w:pPr>
      <w:r w:rsidRPr="00CA02C4">
        <w:t>-</w:t>
      </w:r>
      <w:r w:rsidRPr="00CA02C4">
        <w:tab/>
        <w:t>The NRF/DHCP server manages the whole UE's IP address pool for one DNN of the UPF.</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NRF/DHCP server when request an IP address to the UE.</w:t>
      </w:r>
    </w:p>
    <w:p w:rsidR="00C422D2" w:rsidRPr="00CA02C4" w:rsidRDefault="00C422D2" w:rsidP="00C422D2">
      <w:pPr>
        <w:pStyle w:val="Heading2"/>
      </w:pPr>
      <w:bookmarkStart w:id="134" w:name="_Toc525744004"/>
      <w:r w:rsidRPr="00CA02C4">
        <w:lastRenderedPageBreak/>
        <w:t>6.12</w:t>
      </w:r>
      <w:r w:rsidRPr="00CA02C4">
        <w:tab/>
        <w:t xml:space="preserve">Solution #12: </w:t>
      </w:r>
      <w:r w:rsidRPr="00CA02C4">
        <w:rPr>
          <w:lang w:eastAsia="zh-CN"/>
        </w:rPr>
        <w:t>IP address assignment by the SMF via DN-AAA or DHCP Servers</w:t>
      </w:r>
      <w:bookmarkEnd w:id="134"/>
    </w:p>
    <w:p w:rsidR="00C422D2" w:rsidRPr="00CA02C4" w:rsidRDefault="00C422D2" w:rsidP="00C422D2">
      <w:pPr>
        <w:pStyle w:val="Heading3"/>
      </w:pPr>
      <w:bookmarkStart w:id="135" w:name="_Toc525744005"/>
      <w:r w:rsidRPr="00CA02C4">
        <w:t>6.12.1</w:t>
      </w:r>
      <w:r w:rsidRPr="00CA02C4">
        <w:tab/>
        <w:t>Overview</w:t>
      </w:r>
      <w:bookmarkEnd w:id="135"/>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36" w:name="_Toc525744006"/>
      <w:r w:rsidRPr="00CA02C4">
        <w:t>6.12.2</w:t>
      </w:r>
      <w:r w:rsidRPr="00CA02C4">
        <w:tab/>
        <w:t>Description of the solution</w:t>
      </w:r>
      <w:bookmarkEnd w:id="136"/>
    </w:p>
    <w:p w:rsidR="00C422D2" w:rsidRPr="00CA02C4" w:rsidRDefault="00C422D2" w:rsidP="00C422D2">
      <w:pPr>
        <w:tabs>
          <w:tab w:val="num" w:pos="720"/>
        </w:tabs>
        <w:rPr>
          <w:rFonts w:eastAsia="MS Mincho"/>
        </w:rPr>
      </w:pPr>
      <w:r w:rsidRPr="00CA02C4">
        <w:rPr>
          <w:rFonts w:eastAsia="MS Mincho"/>
        </w:rPr>
        <w:t>The UE IP address pool of each UPF is either configured in DN-AAA or DHCP server. The SMF request the DN-AAA or DHCP server to allocate the IP address for a PDU session.</w:t>
      </w:r>
    </w:p>
    <w:p w:rsidR="00C422D2" w:rsidRPr="00CA02C4" w:rsidRDefault="00C422D2" w:rsidP="00C422D2">
      <w:pPr>
        <w:pStyle w:val="TH"/>
        <w:rPr>
          <w:rFonts w:eastAsia="MS Mincho"/>
        </w:rPr>
      </w:pPr>
      <w:r w:rsidRPr="00CA02C4">
        <w:rPr>
          <w:rFonts w:eastAsia="MS Mincho"/>
        </w:rPr>
        <w:object w:dxaOrig="8701" w:dyaOrig="5865">
          <v:shape id="_x0000_i1060" type="#_x0000_t75" style="width:390.65pt;height:265.35pt" o:ole="">
            <v:imagedata r:id="rId85" o:title=""/>
          </v:shape>
          <o:OLEObject Type="Embed" ProgID="Visio.Drawing.15" ShapeID="_x0000_i1060" DrawAspect="Content" ObjectID="_1599485849" r:id="rId86"/>
        </w:object>
      </w:r>
    </w:p>
    <w:p w:rsidR="00C422D2" w:rsidRPr="00CA02C4" w:rsidRDefault="00C422D2" w:rsidP="00C422D2">
      <w:pPr>
        <w:pStyle w:val="TF"/>
        <w:rPr>
          <w:rFonts w:eastAsia="MS Mincho"/>
        </w:rPr>
      </w:pPr>
      <w:r w:rsidRPr="00CA02C4">
        <w:t>Figure 6.12.2-1: IP address allocation via the coordination external NF</w:t>
      </w:r>
    </w:p>
    <w:p w:rsidR="00C422D2" w:rsidRPr="00CA02C4" w:rsidRDefault="00C422D2" w:rsidP="00C422D2">
      <w:pPr>
        <w:pStyle w:val="B1"/>
      </w:pPr>
      <w:r w:rsidRPr="00CA02C4">
        <w:t>1a-1b.</w:t>
      </w:r>
      <w:r w:rsidRPr="00CA02C4">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CA02C4" w:rsidRDefault="00C422D2" w:rsidP="00C422D2">
      <w:pPr>
        <w:pStyle w:val="B1"/>
      </w:pPr>
      <w:r w:rsidRPr="00CA02C4">
        <w:t>1c.</w:t>
      </w:r>
      <w:r w:rsidRPr="00CA02C4">
        <w:tab/>
        <w:t>The DN-AAA Server or DHCP Server is configured with the IP pool(s) and their corresponding Pool ID. This configuration is done via OAM and out the scope of this TR.</w:t>
      </w:r>
    </w:p>
    <w:p w:rsidR="00C422D2" w:rsidRPr="00CA02C4" w:rsidRDefault="00C422D2" w:rsidP="00C422D2">
      <w:pPr>
        <w:pStyle w:val="B1"/>
      </w:pPr>
      <w:r w:rsidRPr="00CA02C4">
        <w:t>2.</w:t>
      </w:r>
      <w:r w:rsidRPr="00CA02C4">
        <w:tab/>
        <w:t>The SMF receives PDU Session Establishment Request (DNN).</w:t>
      </w:r>
    </w:p>
    <w:p w:rsidR="00C422D2" w:rsidRPr="00CA02C4" w:rsidRDefault="00C422D2" w:rsidP="00C422D2">
      <w:pPr>
        <w:pStyle w:val="B1"/>
      </w:pPr>
      <w:r w:rsidRPr="00CA02C4">
        <w:t>3.</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4.</w:t>
      </w:r>
      <w:r w:rsidRPr="00CA02C4">
        <w:tab/>
        <w:t>SMF sends request to DN-AAA server or DHCP server for IP allocation, including the IP Pool ID.</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ab/>
        <w:t>In the case of DN-AAA, SMF sends AAA message including the IP Pool ID to DN-AAA Server.</w:t>
      </w:r>
    </w:p>
    <w:p w:rsidR="00C422D2" w:rsidRPr="00CA02C4" w:rsidRDefault="00C422D2" w:rsidP="00C422D2">
      <w:pPr>
        <w:pStyle w:val="B1"/>
      </w:pPr>
      <w:r w:rsidRPr="00CA02C4">
        <w:t>5.</w:t>
      </w:r>
      <w:r w:rsidRPr="00CA02C4">
        <w:tab/>
        <w:t>DN-AAA Server or DHCP Server returns the UE IP address to SMF.</w:t>
      </w:r>
    </w:p>
    <w:p w:rsidR="00C422D2" w:rsidRPr="00CA02C4" w:rsidRDefault="00C422D2" w:rsidP="00C422D2">
      <w:pPr>
        <w:pStyle w:val="Heading3"/>
        <w:rPr>
          <w:lang w:eastAsia="zh-CN"/>
        </w:rPr>
      </w:pPr>
      <w:bookmarkStart w:id="137" w:name="_Toc525744007"/>
      <w:r w:rsidRPr="00CA02C4">
        <w:lastRenderedPageBreak/>
        <w:t>6.12.3</w:t>
      </w:r>
      <w:r w:rsidRPr="00CA02C4">
        <w:tab/>
        <w:t>The impact of the solution</w:t>
      </w:r>
      <w:bookmarkEnd w:id="137"/>
    </w:p>
    <w:p w:rsidR="00C422D2" w:rsidRPr="00CA02C4" w:rsidRDefault="00C422D2" w:rsidP="00C422D2">
      <w:pPr>
        <w:tabs>
          <w:tab w:val="num" w:pos="720"/>
        </w:tabs>
        <w:rPr>
          <w:rFonts w:eastAsia="MS Mincho"/>
        </w:rPr>
      </w:pPr>
      <w:r w:rsidRPr="00CA02C4">
        <w:rPr>
          <w:rFonts w:eastAsia="MS Mincho"/>
        </w:rPr>
        <w:t>DN-AAA/DHCP Server:</w:t>
      </w:r>
    </w:p>
    <w:p w:rsidR="00C422D2" w:rsidRPr="00CA02C4" w:rsidRDefault="00C422D2" w:rsidP="00C422D2">
      <w:pPr>
        <w:pStyle w:val="B1"/>
      </w:pPr>
      <w:r w:rsidRPr="00CA02C4">
        <w:t>-</w:t>
      </w:r>
      <w:r w:rsidRPr="00CA02C4">
        <w:tab/>
        <w:t xml:space="preserve">The DN-AAA/DHCP server manages the whole UE's IP address pool for one DNN of the UPF. This is supported in rel-15, but in addition to rel-15 the </w:t>
      </w:r>
      <w:r w:rsidRPr="00CA02C4">
        <w:rPr>
          <w:rFonts w:eastAsia="MS Mincho"/>
        </w:rPr>
        <w:t>DN-AAA/DHCP Server needs to handle the IP Pool ID.</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DN-AAA/DHCP server when request an IP address to the UE.</w:t>
      </w:r>
    </w:p>
    <w:p w:rsidR="00C422D2" w:rsidRPr="00CA02C4" w:rsidRDefault="00C422D2" w:rsidP="00C422D2">
      <w:pPr>
        <w:pStyle w:val="Heading2"/>
      </w:pPr>
      <w:bookmarkStart w:id="138" w:name="_Toc525744008"/>
      <w:r w:rsidRPr="00CA02C4">
        <w:t>6.13</w:t>
      </w:r>
      <w:r w:rsidRPr="00CA02C4">
        <w:tab/>
        <w:t>Solution #13: Handling AF influence on traffic routing – PCF aware of I-SMF insertion</w:t>
      </w:r>
      <w:bookmarkEnd w:id="138"/>
    </w:p>
    <w:p w:rsidR="00C422D2" w:rsidRPr="00CA02C4" w:rsidRDefault="00C422D2" w:rsidP="00C422D2">
      <w:pPr>
        <w:pStyle w:val="Heading3"/>
      </w:pPr>
      <w:bookmarkStart w:id="139" w:name="_Toc525744009"/>
      <w:r w:rsidRPr="00CA02C4">
        <w:t>6.13.1</w:t>
      </w:r>
      <w:r w:rsidRPr="00CA02C4">
        <w:tab/>
        <w:t>Overview</w:t>
      </w:r>
      <w:bookmarkEnd w:id="139"/>
    </w:p>
    <w:p w:rsidR="00C422D2" w:rsidRPr="00CA02C4" w:rsidRDefault="00C422D2" w:rsidP="00C422D2">
      <w:r w:rsidRPr="00CA02C4">
        <w:t>This solution is to address the Key Issue 5 and based on the architecture proposed in solution#1 and solution#7.</w:t>
      </w:r>
    </w:p>
    <w:p w:rsidR="008F437B" w:rsidRPr="00CA02C4" w:rsidRDefault="008F437B" w:rsidP="008F437B">
      <w:pPr>
        <w:pStyle w:val="Heading3"/>
      </w:pPr>
      <w:bookmarkStart w:id="140" w:name="_Toc525744010"/>
      <w:r w:rsidRPr="00CA02C4">
        <w:t>6.13.2</w:t>
      </w:r>
      <w:r w:rsidRPr="00CA02C4">
        <w:tab/>
        <w:t>Description of the solution</w:t>
      </w:r>
      <w:bookmarkEnd w:id="140"/>
    </w:p>
    <w:p w:rsidR="008F437B" w:rsidRPr="00CA02C4" w:rsidRDefault="008F437B" w:rsidP="00121871">
      <w:r w:rsidRPr="00CA02C4">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CA02C4" w:rsidRDefault="001E3A36" w:rsidP="001E3A36">
      <w:r w:rsidRPr="00CA02C4">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41" w:name="_Hlk514400084"/>
      <w:r w:rsidRPr="00CA02C4">
        <w:t>service area, and supported DNAI(s)</w:t>
      </w:r>
      <w:bookmarkEnd w:id="141"/>
      <w:r w:rsidRPr="00CA02C4">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CA02C4" w:rsidRDefault="001E3A36" w:rsidP="001E3A36">
      <w:pPr>
        <w:pStyle w:val="NO"/>
      </w:pPr>
      <w:r w:rsidRPr="00CA02C4">
        <w:t>NOTE:</w:t>
      </w:r>
      <w:r w:rsidRPr="00CA02C4">
        <w:tab/>
        <w:t>DNAIs served by an I-SMF is not overlapped with an A-SMF and each DNAI is identified by a unique value in the PLMN.</w:t>
      </w:r>
    </w:p>
    <w:p w:rsidR="001E3A36" w:rsidRPr="00CA02C4" w:rsidRDefault="001E3A36" w:rsidP="001E3A36">
      <w:r w:rsidRPr="00CA02C4">
        <w:t>For usage reporting to the CHF,</w:t>
      </w:r>
    </w:p>
    <w:p w:rsidR="001E3A36" w:rsidRPr="00CA02C4" w:rsidRDefault="001E3A36" w:rsidP="001E3A36">
      <w:pPr>
        <w:pStyle w:val="B1"/>
      </w:pPr>
      <w:r w:rsidRPr="00CA02C4">
        <w:t>-</w:t>
      </w:r>
      <w:r w:rsidRPr="00CA02C4">
        <w:tab/>
        <w:t xml:space="preserve">Alt#1 (no CHF interface for I-SMF): the I-SMF forwards the network resource usage of a CK to the A-SMF, where A-SMF aggregates with the reporting for the same CK from the UPF it directly </w:t>
      </w:r>
      <w:r w:rsidR="00EA2A6F" w:rsidRPr="00CA02C4">
        <w:t>controls and</w:t>
      </w:r>
      <w:r w:rsidRPr="00CA02C4">
        <w:t xml:space="preserve"> send the aggregated usage reporting information to the charging function CHF. This is solution #15, where there is no interface from SMF to PCF or CHF.</w:t>
      </w:r>
    </w:p>
    <w:p w:rsidR="001E3A36" w:rsidRPr="00CA02C4" w:rsidRDefault="001E3A36" w:rsidP="001E3A36">
      <w:pPr>
        <w:pStyle w:val="B1"/>
      </w:pPr>
      <w:r w:rsidRPr="00CA02C4">
        <w:t>-</w:t>
      </w:r>
      <w:r w:rsidRPr="00CA02C4">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CA02C4" w:rsidRDefault="001E3A36" w:rsidP="001E3A36">
      <w:pPr>
        <w:pStyle w:val="B1"/>
        <w:ind w:left="0" w:firstLine="0"/>
      </w:pPr>
      <w:r w:rsidRPr="00CA02C4">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CA02C4" w:rsidRDefault="001E3A36" w:rsidP="001E3A36">
      <w:pPr>
        <w:pStyle w:val="TH"/>
      </w:pPr>
      <w:r w:rsidRPr="00CA02C4">
        <w:object w:dxaOrig="12630" w:dyaOrig="5850">
          <v:shape id="_x0000_i1061" type="#_x0000_t75" style="width:360.65pt;height:166.65pt" o:ole="">
            <v:imagedata r:id="rId87" o:title=""/>
          </v:shape>
          <o:OLEObject Type="Embed" ProgID="Visio.Drawing.15" ShapeID="_x0000_i1061" DrawAspect="Content" ObjectID="_1599485850" r:id="rId88"/>
        </w:object>
      </w:r>
    </w:p>
    <w:p w:rsidR="001E3A36" w:rsidRPr="00CA02C4" w:rsidRDefault="001E3A36" w:rsidP="001E3A36">
      <w:pPr>
        <w:pStyle w:val="TF"/>
      </w:pPr>
      <w:r w:rsidRPr="00CA02C4">
        <w:t>Figure 6.13.1: I-SMF having interface with the PCF for handling directly AF PCC rules.</w:t>
      </w:r>
    </w:p>
    <w:p w:rsidR="001E3A36" w:rsidRPr="006B69A9" w:rsidRDefault="006B69A9" w:rsidP="006B69A9">
      <w:pPr>
        <w:pStyle w:val="NO"/>
      </w:pPr>
      <w:r w:rsidRPr="00CA02C4">
        <w:t>NOTE</w:t>
      </w:r>
      <w:r>
        <w:t>:</w:t>
      </w:r>
      <w:r>
        <w:tab/>
      </w:r>
      <w:r w:rsidR="001E3A36" w:rsidRPr="00CA02C4">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t>TS </w:t>
      </w:r>
      <w:r w:rsidR="001E3A36" w:rsidRPr="00CA02C4">
        <w:t>23.503</w:t>
      </w:r>
      <w:r>
        <w:t> [4].</w:t>
      </w:r>
    </w:p>
    <w:p w:rsidR="001E3A36" w:rsidRPr="00CA02C4" w:rsidRDefault="001E3A36" w:rsidP="001E3A36">
      <w:pPr>
        <w:pStyle w:val="Heading3"/>
      </w:pPr>
      <w:bookmarkStart w:id="142" w:name="_Toc525744011"/>
      <w:r w:rsidRPr="00CA02C4">
        <w:t>6.13.3</w:t>
      </w:r>
      <w:r w:rsidRPr="00CA02C4">
        <w:tab/>
        <w:t>Procedures</w:t>
      </w:r>
      <w:bookmarkEnd w:id="142"/>
    </w:p>
    <w:p w:rsidR="001E3A36" w:rsidRPr="00CA02C4" w:rsidRDefault="001E3A36" w:rsidP="001E3A36">
      <w:pPr>
        <w:pStyle w:val="Heading4"/>
      </w:pPr>
      <w:bookmarkStart w:id="143" w:name="_Toc525744012"/>
      <w:r w:rsidRPr="00CA02C4">
        <w:t>6.13.3.1</w:t>
      </w:r>
      <w:r w:rsidRPr="00CA02C4">
        <w:tab/>
        <w:t>AF policy processing - PCF aware of I-SMF insertion</w:t>
      </w:r>
      <w:bookmarkEnd w:id="143"/>
    </w:p>
    <w:p w:rsidR="001E3A36" w:rsidRPr="00CA02C4" w:rsidRDefault="001E3A36" w:rsidP="001E3A36">
      <w:r w:rsidRPr="00CA02C4">
        <w:t>Below changes are required for both:</w:t>
      </w:r>
    </w:p>
    <w:p w:rsidR="001E3A36" w:rsidRPr="00CA02C4" w:rsidRDefault="001E3A36" w:rsidP="001E3A36">
      <w:pPr>
        <w:pStyle w:val="B1"/>
      </w:pPr>
      <w:r w:rsidRPr="00CA02C4">
        <w:t>-</w:t>
      </w:r>
      <w:r w:rsidRPr="00CA02C4">
        <w:tab/>
        <w:t>Up on I-SMF selection and insert, I-SMF creates an association for SM policies with the PCF (V-PCF in local breakout) and provides the PDU session ID, an indication it is an I-SMF, its capabilities e.g. service area, and supported DNAI(s).</w:t>
      </w:r>
    </w:p>
    <w:p w:rsidR="001E3A36" w:rsidRPr="00CA02C4" w:rsidRDefault="001E3A36" w:rsidP="001E3A36">
      <w:pPr>
        <w:pStyle w:val="B1"/>
      </w:pPr>
      <w:r w:rsidRPr="00CA02C4">
        <w:t>-</w:t>
      </w:r>
      <w:r w:rsidRPr="00CA02C4">
        <w:tab/>
        <w:t>PCF forwards AF polices to the I-SMF after receiving a request from the AF for traffic routing e.g. to specific DNAI which is served by the I-SMF.</w:t>
      </w:r>
      <w:bookmarkStart w:id="144" w:name="_Hlk519167861"/>
      <w:r w:rsidRPr="00CA02C4">
        <w:t xml:space="preserve"> In local breakout the V-PCF forwards the AF policies in the service area of the I-SMF to the I-SMF. The (V-)PCF maintains two SM Policy </w:t>
      </w:r>
      <w:r w:rsidR="006B69A9">
        <w:t>associations for a PDU session.</w:t>
      </w:r>
    </w:p>
    <w:p w:rsidR="001E3A36" w:rsidRPr="00CA02C4" w:rsidRDefault="001E3A36" w:rsidP="001E3A36">
      <w:pPr>
        <w:pStyle w:val="TH"/>
      </w:pPr>
      <w:r w:rsidRPr="00CA02C4">
        <w:object w:dxaOrig="11700" w:dyaOrig="6030">
          <v:shape id="_x0000_i1062" type="#_x0000_t75" style="width:370pt;height:190.65pt" o:ole="">
            <v:imagedata r:id="rId89" o:title=""/>
          </v:shape>
          <o:OLEObject Type="Embed" ProgID="Visio.Drawing.11" ShapeID="_x0000_i1062" DrawAspect="Content" ObjectID="_1599485851" r:id="rId90"/>
        </w:object>
      </w:r>
    </w:p>
    <w:p w:rsidR="001E3A36" w:rsidRPr="00CA02C4" w:rsidRDefault="001E3A36" w:rsidP="001E3A36">
      <w:pPr>
        <w:pStyle w:val="TF"/>
      </w:pPr>
      <w:r w:rsidRPr="00CA02C4">
        <w:t>Figure 6.13.3.1: AF policy processing at the I-SMF</w:t>
      </w:r>
    </w:p>
    <w:p w:rsidR="001E3A36" w:rsidRPr="00CA02C4" w:rsidRDefault="001E3A36" w:rsidP="001E3A36">
      <w:r w:rsidRPr="00CA02C4">
        <w:t>Steps 1: Insertion of I-SMF and establishing a Nxx interface between the I-SMF and A-SMF will the same as solution #1. Only difference in the Nxx establishment, the A-SMF provides PCF address of the PDU session.</w:t>
      </w:r>
    </w:p>
    <w:p w:rsidR="001E3A36" w:rsidRPr="00CA02C4" w:rsidRDefault="001E3A36" w:rsidP="001E3A36">
      <w:pPr>
        <w:pStyle w:val="NO"/>
      </w:pPr>
      <w:r w:rsidRPr="00CA02C4">
        <w:t>NOTE 2: This PCF address cannot be provided by AMF as the AMF is unaware of the PCF selected for the PDU Session.</w:t>
      </w:r>
    </w:p>
    <w:p w:rsidR="001E3A36" w:rsidRPr="00CA02C4" w:rsidRDefault="001E3A36" w:rsidP="001E3A36">
      <w:r w:rsidRPr="00CA02C4">
        <w:lastRenderedPageBreak/>
        <w:t xml:space="preserve">Steps 2: I-SMF issues a </w:t>
      </w:r>
      <w:r w:rsidRPr="00CA02C4">
        <w:rPr>
          <w:lang w:eastAsia="zh-CN"/>
        </w:rPr>
        <w:t xml:space="preserve">Npcf_SMPolicyControl_Create to create an association with the PCF for the PDU Session. </w:t>
      </w:r>
      <w:r w:rsidRPr="00CA02C4">
        <w:t>It provides the PDU session ID, an indication it is an I-SMF, its capability (e.g. service area, supported DNAI(s)) to the PCF. The PCF acknowledges the creation of the association and may provide policies that need to be fulfilled by the I-SMF.</w:t>
      </w:r>
    </w:p>
    <w:p w:rsidR="001E3A36" w:rsidRPr="00CA02C4" w:rsidRDefault="001E3A36" w:rsidP="001E3A36">
      <w:r w:rsidRPr="00CA02C4">
        <w:t>Steps 3-5: same as in step1-3 of Figure 4.3.6.2-1, TS 23.502 [3].</w:t>
      </w:r>
    </w:p>
    <w:p w:rsidR="001E3A36" w:rsidRPr="00CA02C4" w:rsidRDefault="001E3A36" w:rsidP="001E3A36">
      <w:r w:rsidRPr="00CA02C4">
        <w:t>Step 6-7: same as in step 4-5 of Figure 4.3.6.2-1, TS 23.502 [3]. Only changes to the step#4 of Figure 4.3.6.2-1, TS 23.502 [3],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CA02C4" w:rsidRDefault="001E3A36" w:rsidP="001E3A36">
      <w:r w:rsidRPr="00CA02C4">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CA02C4" w:rsidRDefault="001E3A36" w:rsidP="001E3A36">
      <w:r w:rsidRPr="00CA02C4">
        <w:t>Step 9.  I-SMF performs action such as insertion of UL-CL or I-UPF, user plane reconfiguration, based on received policies in the above steps</w:t>
      </w:r>
    </w:p>
    <w:p w:rsidR="001E3A36" w:rsidRPr="00CA02C4" w:rsidRDefault="001E3A36" w:rsidP="001E3A36">
      <w:pPr>
        <w:pStyle w:val="Heading4"/>
      </w:pPr>
      <w:bookmarkStart w:id="145" w:name="_Toc525744013"/>
      <w:r w:rsidRPr="00CA02C4">
        <w:t>6.13.3.2</w:t>
      </w:r>
      <w:r w:rsidRPr="00CA02C4">
        <w:tab/>
        <w:t>Notification of User Plane Management Events</w:t>
      </w:r>
      <w:bookmarkEnd w:id="145"/>
    </w:p>
    <w:p w:rsidR="001E3A36" w:rsidRPr="00CA02C4" w:rsidRDefault="001E3A36" w:rsidP="001E3A36">
      <w:r w:rsidRPr="00CA02C4">
        <w:t>The SMF may send a notification to the AF if the AF had subscribed to user plane management event notifications as described in TS 23.502 [3] clause 4.3.6.2 and in TS 23.501 [2] clause 5.6.7.</w:t>
      </w:r>
    </w:p>
    <w:p w:rsidR="001E3A36" w:rsidRPr="00CA02C4" w:rsidRDefault="001E3A36" w:rsidP="001E3A36">
      <w:r w:rsidRPr="00CA02C4">
        <w:t>Following flow depicts the sequence of events, applicable to scenarios where PCF forwards received AF request for subscription of user plane management event notifications, to A-SMF and/or to I-SMF:</w:t>
      </w:r>
    </w:p>
    <w:p w:rsidR="001E3A36" w:rsidRPr="00CA02C4" w:rsidRDefault="001E3A36" w:rsidP="001E3A36">
      <w:pPr>
        <w:pStyle w:val="NO"/>
      </w:pPr>
      <w:r w:rsidRPr="00CA02C4">
        <w:t>NOTE 1:</w:t>
      </w:r>
      <w:r w:rsidR="006B69A9">
        <w:tab/>
      </w:r>
      <w:r w:rsidRPr="00CA02C4">
        <w:t>The notifications are sent directly from the A-SMF to the NEF or from the I-SMF to the NEF.</w:t>
      </w:r>
    </w:p>
    <w:p w:rsidR="001E3A36" w:rsidRPr="00CA02C4" w:rsidRDefault="001E3A36" w:rsidP="001E3A36">
      <w:pPr>
        <w:pStyle w:val="NO"/>
      </w:pPr>
      <w:r w:rsidRPr="00CA02C4">
        <w:t>NOTE 2:</w:t>
      </w:r>
      <w:r w:rsidRPr="00CA02C4">
        <w:tab/>
        <w:t>Network topology e.g. A-SMF and I-SMF details are not exposed to AF.</w:t>
      </w:r>
    </w:p>
    <w:p w:rsidR="001E3A36" w:rsidRPr="00CA02C4" w:rsidRDefault="001E3A36" w:rsidP="001E3A36">
      <w:pPr>
        <w:pStyle w:val="TH"/>
      </w:pPr>
      <w:r w:rsidRPr="00CA02C4">
        <w:object w:dxaOrig="11891" w:dyaOrig="5186">
          <v:shape id="_x0000_i1063" type="#_x0000_t75" style="width:332pt;height:144.65pt" o:ole="">
            <v:imagedata r:id="rId91" o:title=""/>
          </v:shape>
          <o:OLEObject Type="Embed" ProgID="Visio.Drawing.11" ShapeID="_x0000_i1063" DrawAspect="Content" ObjectID="_1599485852" r:id="rId92"/>
        </w:object>
      </w:r>
    </w:p>
    <w:p w:rsidR="001E3A36" w:rsidRPr="00CA02C4" w:rsidRDefault="001E3A36" w:rsidP="001E3A36">
      <w:pPr>
        <w:pStyle w:val="TF"/>
      </w:pPr>
      <w:r w:rsidRPr="00CA02C4">
        <w:t>Figure 6.13.3.2-1: Notification of user plane management events</w:t>
      </w:r>
    </w:p>
    <w:p w:rsidR="001E3A36" w:rsidRPr="00CA02C4" w:rsidRDefault="001E3A36" w:rsidP="001E3A36">
      <w:pPr>
        <w:pStyle w:val="NO"/>
      </w:pPr>
      <w:r w:rsidRPr="00CA02C4">
        <w:t>Steps 1-2.</w:t>
      </w:r>
      <w:r w:rsidRPr="00CA02C4">
        <w:tab/>
        <w:t>Same as in TS 23.502 [3] figure 4.3.6.3-1.</w:t>
      </w:r>
    </w:p>
    <w:p w:rsidR="001E3A36" w:rsidRPr="00CA02C4" w:rsidRDefault="001E3A36" w:rsidP="001E3A36">
      <w:pPr>
        <w:pStyle w:val="NO"/>
      </w:pPr>
      <w:r w:rsidRPr="00CA02C4">
        <w:t>Step 3.</w:t>
      </w:r>
      <w:r w:rsidRPr="00CA02C4">
        <w:tab/>
        <w:t>In case of early notification requested by the AF, I-SMF notifies to the AF of the target DNAI of the PDU Session by invoking Nsmf_EventExposure_Notify.</w:t>
      </w:r>
    </w:p>
    <w:p w:rsidR="001E3A36" w:rsidRPr="00CA02C4" w:rsidRDefault="001E3A36" w:rsidP="001E3A36">
      <w:pPr>
        <w:pStyle w:val="NO"/>
      </w:pPr>
      <w:r w:rsidRPr="00CA02C4">
        <w:t>Step 4.</w:t>
      </w:r>
      <w:r w:rsidRPr="00CA02C4">
        <w:tab/>
        <w:t>Addition, relocation or removal of I-UPF.</w:t>
      </w:r>
    </w:p>
    <w:p w:rsidR="001E3A36" w:rsidRPr="00CA02C4" w:rsidRDefault="001E3A36" w:rsidP="001E3A36">
      <w:pPr>
        <w:pStyle w:val="NO"/>
      </w:pPr>
      <w:r w:rsidRPr="00CA02C4">
        <w:t>Step 5</w:t>
      </w:r>
      <w:r w:rsidRPr="00CA02C4">
        <w:tab/>
        <w:t>Same as in TS 23.502 [3] figure 4.3.6.3-1.</w:t>
      </w:r>
    </w:p>
    <w:p w:rsidR="001E3A36" w:rsidRPr="00CA02C4" w:rsidRDefault="001E3A36" w:rsidP="001E3A36">
      <w:pPr>
        <w:pStyle w:val="NO"/>
      </w:pPr>
      <w:r w:rsidRPr="00CA02C4">
        <w:t>Step 6.</w:t>
      </w:r>
      <w:r w:rsidRPr="00CA02C4">
        <w:tab/>
        <w:t>In case of late notification requested by the AF, I-SMF notifies to the AF of the target DNAI of the PDU Session by invoking Nsmf_EventExposure_Notify.</w:t>
      </w:r>
    </w:p>
    <w:p w:rsidR="001E3A36" w:rsidRPr="00CA02C4" w:rsidRDefault="001E3A36" w:rsidP="001E3A36">
      <w:pPr>
        <w:pStyle w:val="Heading3"/>
      </w:pPr>
      <w:bookmarkStart w:id="146" w:name="_Toc525744014"/>
      <w:bookmarkEnd w:id="144"/>
      <w:r w:rsidRPr="00CA02C4">
        <w:lastRenderedPageBreak/>
        <w:t>6.13.4</w:t>
      </w:r>
      <w:r w:rsidRPr="00CA02C4">
        <w:tab/>
        <w:t>Impacts on existing nodes and functions</w:t>
      </w:r>
      <w:bookmarkEnd w:id="146"/>
    </w:p>
    <w:p w:rsidR="001E3A36" w:rsidRPr="00CA02C4" w:rsidRDefault="001E3A36" w:rsidP="001E3A36">
      <w:r w:rsidRPr="00CA02C4">
        <w:t>PCF need to support multiple SMFs to the PDU session and determine where the policy need to be processed. In local breakout the V-PCF need to support multiple SMFs for the PDU session.</w:t>
      </w:r>
    </w:p>
    <w:p w:rsidR="00EA2A6F" w:rsidRDefault="001E3A36" w:rsidP="001E3A36">
      <w:pPr>
        <w:pStyle w:val="B1"/>
      </w:pPr>
      <w:r w:rsidRPr="00CA02C4">
        <w:t>-</w:t>
      </w:r>
      <w:r w:rsidRPr="00CA02C4">
        <w:tab/>
        <w:t xml:space="preserve">when an I-SMF is used the (V-)PCF manages 2 associations for SM policies for that PDU Session. The association with the I-SMF is deleted when the UE moves to </w:t>
      </w:r>
      <w:r w:rsidR="00EA2A6F">
        <w:t xml:space="preserve">a </w:t>
      </w:r>
      <w:r w:rsidRPr="00CA02C4">
        <w:t xml:space="preserve">new service area that may be under </w:t>
      </w:r>
      <w:r w:rsidR="006B69A9">
        <w:t>the A-SMF or under a new I-SMF.</w:t>
      </w:r>
    </w:p>
    <w:p w:rsidR="001E3A36" w:rsidRPr="00CA02C4" w:rsidRDefault="00EA2A6F" w:rsidP="001E3A36">
      <w:pPr>
        <w:pStyle w:val="B1"/>
      </w:pPr>
      <w:r>
        <w:t>-</w:t>
      </w:r>
      <w:r w:rsidR="006B69A9">
        <w:tab/>
      </w:r>
      <w:r>
        <w:t>need</w:t>
      </w:r>
      <w:r w:rsidR="001E3A36" w:rsidRPr="00CA02C4">
        <w:t xml:space="preserve"> to collect usage information from each SMF.</w:t>
      </w:r>
    </w:p>
    <w:p w:rsidR="001E3A36" w:rsidRPr="00CA02C4" w:rsidRDefault="001E3A36" w:rsidP="001E3A36">
      <w:r w:rsidRPr="00CA02C4">
        <w:t>The SMF (Nxx interface) need to be enhanced for:</w:t>
      </w:r>
    </w:p>
    <w:p w:rsidR="001E3A36" w:rsidRDefault="006B69A9" w:rsidP="006B69A9">
      <w:pPr>
        <w:pStyle w:val="B1"/>
      </w:pPr>
      <w:r>
        <w:t>-</w:t>
      </w:r>
      <w:r>
        <w:tab/>
      </w:r>
      <w:r w:rsidR="001E3A36" w:rsidRPr="00CA02C4">
        <w:t>providing (V-)PCF address for the SM Policy Association from the A-SMF to the I-SMF.</w:t>
      </w:r>
    </w:p>
    <w:p w:rsidR="006B69A9" w:rsidRDefault="006B69A9" w:rsidP="006B69A9">
      <w:pPr>
        <w:pStyle w:val="B1"/>
      </w:pPr>
      <w:r>
        <w:t>-</w:t>
      </w:r>
      <w:r>
        <w:tab/>
        <w:t>The SMF needs to inform the (V-)PCF on the service area that covers.</w:t>
      </w:r>
    </w:p>
    <w:p w:rsidR="006B69A9" w:rsidRDefault="006B69A9" w:rsidP="006B69A9">
      <w:pPr>
        <w:pStyle w:val="B1"/>
      </w:pPr>
      <w:r>
        <w:t>-</w:t>
      </w:r>
      <w:r>
        <w:tab/>
        <w:t>The I-SMF needs to request updated SM context from the A-SMF when an ULCL/BP is inserted. The A-SMF reports the session AMBR and the rules for traffic measurements and bit rate enforcement to the I-SMF.</w:t>
      </w:r>
    </w:p>
    <w:p w:rsidR="001E3A36" w:rsidRPr="00CA02C4" w:rsidRDefault="001E3A36" w:rsidP="001E3A36">
      <w:r w:rsidRPr="00CA02C4">
        <w:t>On charging, the CHF:</w:t>
      </w:r>
    </w:p>
    <w:p w:rsidR="001E3A36" w:rsidRPr="00CA02C4" w:rsidRDefault="001E3A36" w:rsidP="001E3A36">
      <w:pPr>
        <w:pStyle w:val="B1"/>
      </w:pPr>
      <w:r w:rsidRPr="00CA02C4">
        <w:t>-</w:t>
      </w:r>
      <w:r w:rsidRPr="00CA02C4">
        <w:tab/>
        <w:t>charging system need to collect resource usage information from all SMFs i.e. A-SMF and I-SMF(s), which leads the charging system having multiple interfaces for the same PDU Session.</w:t>
      </w:r>
    </w:p>
    <w:p w:rsidR="008F437B" w:rsidRPr="00CA02C4" w:rsidRDefault="008F437B" w:rsidP="008F437B">
      <w:pPr>
        <w:pStyle w:val="Heading3"/>
      </w:pPr>
      <w:bookmarkStart w:id="147" w:name="_Toc525744015"/>
      <w:r w:rsidRPr="00CA02C4">
        <w:t>6.13.5</w:t>
      </w:r>
      <w:r w:rsidRPr="00CA02C4">
        <w:tab/>
        <w:t>Solution Evaluation</w:t>
      </w:r>
      <w:bookmarkEnd w:id="147"/>
    </w:p>
    <w:p w:rsidR="006B69A9" w:rsidRDefault="006B69A9" w:rsidP="006B69A9">
      <w:r>
        <w:t>PCC Architecture:</w:t>
      </w:r>
    </w:p>
    <w:p w:rsidR="006B69A9" w:rsidRDefault="006B69A9" w:rsidP="006B69A9">
      <w:pPr>
        <w:pStyle w:val="B1"/>
      </w:pPr>
      <w:r>
        <w:t>-</w:t>
      </w:r>
      <w:r>
        <w:tab/>
        <w:t>Adding I-SMF as new consumer of Npcf SM Policy service.</w:t>
      </w:r>
    </w:p>
    <w:p w:rsidR="006B69A9" w:rsidRDefault="006B69A9" w:rsidP="006B69A9">
      <w:pPr>
        <w:pStyle w:val="B1"/>
      </w:pPr>
      <w:r>
        <w:t>-</w:t>
      </w:r>
      <w:r>
        <w:tab/>
        <w:t>Adding a new reference point between PCF and I-SMF i.e. I-SMF will have a direct interface with the PCF i.e. the PCF will have two Npcf/N7 interfaces with two SMFs (I-SMF and A-SMF) for a PDU Session.</w:t>
      </w:r>
    </w:p>
    <w:p w:rsidR="006B69A9" w:rsidRDefault="006B69A9" w:rsidP="006B69A9">
      <w:pPr>
        <w:pStyle w:val="B1"/>
      </w:pPr>
      <w:r>
        <w:t>-</w:t>
      </w:r>
      <w:r>
        <w:tab/>
        <w:t>Npcf interface with I-SMF that may change during the life time of the PDU Session i.e. when an I-SMF is inserted / changes / removed</w:t>
      </w:r>
    </w:p>
    <w:p w:rsidR="006B69A9" w:rsidRDefault="006B69A9" w:rsidP="006B69A9">
      <w:pPr>
        <w:pStyle w:val="B1"/>
      </w:pPr>
      <w:r>
        <w:t>-</w:t>
      </w:r>
      <w:r>
        <w:tab/>
        <w:t>PCF installs PCC Rules with traffic steering information to the service area that serves the DNAI.</w:t>
      </w:r>
    </w:p>
    <w:p w:rsidR="006B69A9" w:rsidRDefault="006B69A9" w:rsidP="006B69A9">
      <w:r>
        <w:t>CHF services (to be defined by SA5):</w:t>
      </w:r>
    </w:p>
    <w:p w:rsidR="006B69A9" w:rsidRDefault="006B69A9" w:rsidP="006B69A9">
      <w:pPr>
        <w:pStyle w:val="B1"/>
      </w:pPr>
      <w:r>
        <w:t>-</w:t>
      </w:r>
      <w:r>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CA02C4" w:rsidRDefault="001606CD" w:rsidP="001606CD">
      <w:r w:rsidRPr="00CA02C4">
        <w:t>This solution impacts CHF and PCF as the A-SMF is not hiding the existence of an I-SMF.</w:t>
      </w:r>
    </w:p>
    <w:p w:rsidR="001606CD" w:rsidRPr="00CA02C4" w:rsidRDefault="001606CD" w:rsidP="001606CD">
      <w:r w:rsidRPr="00CA02C4">
        <w:t>SMF services:</w:t>
      </w:r>
    </w:p>
    <w:p w:rsidR="006B69A9" w:rsidRDefault="006B69A9" w:rsidP="006B69A9">
      <w:pPr>
        <w:pStyle w:val="B1"/>
      </w:pPr>
      <w:r>
        <w:t>-</w:t>
      </w:r>
      <w:r>
        <w:tab/>
        <w:t>the service operation is extended to include the PCF address for the SM Policy Association.</w:t>
      </w:r>
    </w:p>
    <w:p w:rsidR="001606CD" w:rsidRPr="00CA02C4" w:rsidRDefault="001606CD" w:rsidP="001606CD">
      <w:r w:rsidRPr="00CA02C4">
        <w:t>This solution will</w:t>
      </w:r>
    </w:p>
    <w:p w:rsidR="006B69A9" w:rsidRDefault="006B69A9" w:rsidP="006B69A9">
      <w:pPr>
        <w:pStyle w:val="B1"/>
      </w:pPr>
      <w:r>
        <w:t>-</w:t>
      </w:r>
      <w:r>
        <w:tab/>
        <w:t>Avoid defining Nxx extensions to N16 for the sake of the transfer offload policies to I-SMF and for the sake of transferring usage reporting from the local UPF to the CHF (and such reporting may be signalling intensive).</w:t>
      </w:r>
    </w:p>
    <w:p w:rsidR="006B69A9" w:rsidRDefault="006B69A9" w:rsidP="006B69A9">
      <w:pPr>
        <w:pStyle w:val="B1"/>
      </w:pPr>
      <w:r>
        <w:t>-</w:t>
      </w:r>
      <w:r>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Default="006B69A9" w:rsidP="006B69A9">
      <w:pPr>
        <w:pStyle w:val="B1"/>
      </w:pPr>
      <w:r>
        <w:t>-</w:t>
      </w:r>
      <w:r>
        <w:tab/>
        <w:t>Allow the I-SMF creating CDR allowing to monitor usage in the local administrative domain</w:t>
      </w:r>
    </w:p>
    <w:p w:rsidR="006B69A9" w:rsidRDefault="006B69A9" w:rsidP="006B69A9">
      <w:pPr>
        <w:pStyle w:val="B1"/>
      </w:pPr>
      <w:r>
        <w:lastRenderedPageBreak/>
        <w:t>-</w:t>
      </w:r>
      <w:r>
        <w:tab/>
        <w:t>This solution maintains the functional split of PCF and SMF and CHF and SMF as in Rel</w:t>
      </w:r>
      <w:r>
        <w:noBreakHyphen/>
        <w:t>15, that is the PCF maintains the SM Policy Association with the SMF. The SMF decides where to enforce policies depending on the topology in its service area as in Rel</w:t>
      </w:r>
      <w:r>
        <w:noBreakHyphen/>
        <w:t>15.</w:t>
      </w:r>
    </w:p>
    <w:p w:rsidR="00C422D2" w:rsidRPr="00CA02C4" w:rsidRDefault="00C422D2" w:rsidP="00C422D2">
      <w:pPr>
        <w:pStyle w:val="Heading2"/>
      </w:pPr>
      <w:bookmarkStart w:id="148" w:name="_Toc525744016"/>
      <w:r w:rsidRPr="00CA02C4">
        <w:t>6.14</w:t>
      </w:r>
      <w:r w:rsidRPr="00CA02C4">
        <w:tab/>
        <w:t>Solution #14:</w:t>
      </w:r>
      <w:r w:rsidRPr="00CA02C4">
        <w:rPr>
          <w:lang w:eastAsia="zh-CN"/>
        </w:rPr>
        <w:t xml:space="preserve"> TEID ranges assist CN tunnel Info allocation</w:t>
      </w:r>
      <w:bookmarkEnd w:id="148"/>
    </w:p>
    <w:p w:rsidR="00C422D2" w:rsidRPr="00CA02C4" w:rsidRDefault="00C422D2" w:rsidP="00C422D2">
      <w:pPr>
        <w:pStyle w:val="Heading3"/>
      </w:pPr>
      <w:bookmarkStart w:id="149" w:name="_Toc525744017"/>
      <w:r w:rsidRPr="00CA02C4">
        <w:t>6.14.1</w:t>
      </w:r>
      <w:r w:rsidRPr="00CA02C4">
        <w:tab/>
        <w:t>Overview</w:t>
      </w:r>
      <w:bookmarkEnd w:id="149"/>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#3, especially on how to assure the CN Tunnel Info allocated to the UE is unique when the allocation functionality is supported by the SMFs and the UPF is controlled by multiple SMFs.</w:t>
      </w:r>
    </w:p>
    <w:p w:rsidR="00C422D2" w:rsidRPr="00CA02C4" w:rsidRDefault="00C422D2" w:rsidP="00C422D2">
      <w:r w:rsidRPr="00CA02C4">
        <w:rPr>
          <w:lang w:eastAsia="zh-CN"/>
        </w:rPr>
        <w:t>The principle of this solution is that t</w:t>
      </w:r>
      <w:r w:rsidRPr="00CA02C4">
        <w:t>he whole TEID resource within one UPF pool is divided to different TEID range for each SMF and UPF pair.</w:t>
      </w:r>
    </w:p>
    <w:p w:rsidR="00C422D2" w:rsidRPr="00CA02C4" w:rsidRDefault="00C422D2" w:rsidP="00C422D2">
      <w:pPr>
        <w:pStyle w:val="Heading3"/>
      </w:pPr>
      <w:bookmarkStart w:id="150" w:name="_Toc525744018"/>
      <w:r w:rsidRPr="00CA02C4">
        <w:t>6.14.2</w:t>
      </w:r>
      <w:r w:rsidRPr="00CA02C4">
        <w:tab/>
        <w:t>Description of the solution</w:t>
      </w:r>
      <w:bookmarkEnd w:id="150"/>
    </w:p>
    <w:p w:rsidR="00C422D2" w:rsidRPr="00CA02C4" w:rsidRDefault="00C422D2" w:rsidP="00C422D2">
      <w:pPr>
        <w:rPr>
          <w:lang w:eastAsia="zh-CN"/>
        </w:rPr>
      </w:pPr>
      <w:r w:rsidRPr="00CA02C4">
        <w:t xml:space="preserve">The UPF provides the User Plane IP Resource Information IE to the SMF, which contains the TEID range </w:t>
      </w:r>
      <w:r w:rsidRPr="00CA02C4">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CA02C4" w:rsidRDefault="00C422D2" w:rsidP="00C422D2">
      <w:pPr>
        <w:rPr>
          <w:lang w:eastAsia="zh-CN"/>
        </w:rPr>
      </w:pPr>
      <w:r w:rsidRPr="00CA02C4">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CA02C4" w:rsidRDefault="00C422D2" w:rsidP="00C422D2">
      <w:pPr>
        <w:rPr>
          <w:rFonts w:eastAsia="MS Mincho"/>
        </w:rPr>
      </w:pPr>
      <w:r w:rsidRPr="00CA02C4">
        <w:rPr>
          <w:lang w:eastAsia="zh-CN"/>
        </w:rPr>
        <w:t xml:space="preserve">When the SMF assigns the TEID for the UE, the SMF includes the TEID range corresponding to the UPF instance </w:t>
      </w:r>
      <w:r w:rsidRPr="00CA02C4">
        <w:t>in the most significant octet of a TEID.</w:t>
      </w:r>
    </w:p>
    <w:p w:rsidR="00C422D2" w:rsidRPr="00CA02C4" w:rsidRDefault="00C422D2" w:rsidP="00C422D2">
      <w:pPr>
        <w:pStyle w:val="Heading3"/>
      </w:pPr>
      <w:bookmarkStart w:id="151" w:name="_Toc525744019"/>
      <w:r w:rsidRPr="00CA02C4">
        <w:t>6.14.3</w:t>
      </w:r>
      <w:r w:rsidRPr="00CA02C4">
        <w:tab/>
        <w:t>Impact of the solution to existing entities</w:t>
      </w:r>
      <w:bookmarkEnd w:id="151"/>
    </w:p>
    <w:p w:rsidR="00C422D2" w:rsidRPr="00CA02C4" w:rsidRDefault="00C422D2" w:rsidP="00C422D2">
      <w:r w:rsidRPr="00CA02C4">
        <w:t>SMF:</w:t>
      </w:r>
    </w:p>
    <w:p w:rsidR="00C422D2" w:rsidRPr="00CA02C4" w:rsidRDefault="00C422D2" w:rsidP="00C422D2">
      <w:pPr>
        <w:pStyle w:val="B1"/>
      </w:pPr>
      <w:r w:rsidRPr="00CA02C4">
        <w:t>-</w:t>
      </w:r>
      <w:r w:rsidRPr="00CA02C4">
        <w:tab/>
        <w:t>The SMF includes the TEID range corresponding to the selected UPF instance in the most significant octet of a TEID.</w:t>
      </w:r>
    </w:p>
    <w:p w:rsidR="00C422D2" w:rsidRPr="00CA02C4" w:rsidRDefault="00C422D2" w:rsidP="00C422D2">
      <w:r w:rsidRPr="00CA02C4">
        <w:t>UPF:</w:t>
      </w:r>
    </w:p>
    <w:p w:rsidR="00C422D2" w:rsidRPr="00CA02C4" w:rsidRDefault="00C422D2" w:rsidP="00C422D2">
      <w:pPr>
        <w:pStyle w:val="B1"/>
      </w:pPr>
      <w:r w:rsidRPr="00CA02C4">
        <w:t>-</w:t>
      </w:r>
      <w:r w:rsidRPr="00CA02C4">
        <w:tab/>
        <w:t>The UPF instance provides corresponding TEID range to the corresponding SMF instance.</w:t>
      </w:r>
    </w:p>
    <w:p w:rsidR="00C422D2" w:rsidRPr="00CA02C4" w:rsidRDefault="00C422D2" w:rsidP="00C422D2">
      <w:r w:rsidRPr="00CA02C4">
        <w:t>NRF:</w:t>
      </w:r>
    </w:p>
    <w:p w:rsidR="00C422D2" w:rsidRPr="00CA02C4" w:rsidRDefault="00C422D2" w:rsidP="00C422D2">
      <w:pPr>
        <w:pStyle w:val="B1"/>
      </w:pPr>
      <w:r w:rsidRPr="00CA02C4">
        <w:t>-</w:t>
      </w:r>
      <w:r w:rsidRPr="00CA02C4">
        <w:tab/>
        <w:t>If the TEID range is managed by the NRF, the NRF need support the TEID management function.</w:t>
      </w:r>
    </w:p>
    <w:p w:rsidR="00C422D2" w:rsidRPr="00CA02C4" w:rsidRDefault="00C422D2" w:rsidP="00C422D2">
      <w:pPr>
        <w:pStyle w:val="Heading3"/>
      </w:pPr>
      <w:bookmarkStart w:id="152" w:name="_Toc525744020"/>
      <w:r w:rsidRPr="00CA02C4">
        <w:t>6.14.4</w:t>
      </w:r>
      <w:r w:rsidRPr="00CA02C4">
        <w:tab/>
        <w:t>Evaluation of the solution</w:t>
      </w:r>
      <w:bookmarkEnd w:id="152"/>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rPr>
          <w:rFonts w:ascii="Arial" w:hAnsi="Arial" w:cs="Arial"/>
        </w:rPr>
      </w:pPr>
    </w:p>
    <w:p w:rsidR="00C422D2" w:rsidRPr="00CA02C4" w:rsidRDefault="00C422D2" w:rsidP="0048656B">
      <w:pPr>
        <w:pStyle w:val="Heading2"/>
      </w:pPr>
      <w:bookmarkStart w:id="153" w:name="_Toc525744021"/>
      <w:r w:rsidRPr="00CA02C4">
        <w:t>6.15</w:t>
      </w:r>
      <w:r w:rsidRPr="00CA02C4">
        <w:tab/>
        <w:t>Solution #15: Handling AF influence on traffic routing</w:t>
      </w:r>
      <w:bookmarkEnd w:id="153"/>
    </w:p>
    <w:p w:rsidR="00C422D2" w:rsidRPr="00CA02C4" w:rsidRDefault="00C422D2" w:rsidP="00C422D2">
      <w:pPr>
        <w:pStyle w:val="Heading3"/>
      </w:pPr>
      <w:bookmarkStart w:id="154" w:name="_Toc525744022"/>
      <w:r w:rsidRPr="00CA02C4">
        <w:t>6.15.1</w:t>
      </w:r>
      <w:r w:rsidRPr="00CA02C4">
        <w:tab/>
        <w:t>Overview</w:t>
      </w:r>
      <w:bookmarkEnd w:id="154"/>
    </w:p>
    <w:p w:rsidR="00C422D2" w:rsidRPr="00CA02C4" w:rsidRDefault="00C422D2" w:rsidP="00C422D2">
      <w:r w:rsidRPr="00CA02C4">
        <w:t>This solution applies to key issue 5: Handling AF influence on traffic routing.</w:t>
      </w:r>
    </w:p>
    <w:p w:rsidR="00C422D2" w:rsidRPr="00CA02C4" w:rsidRDefault="00C422D2" w:rsidP="00C422D2">
      <w:pPr>
        <w:pStyle w:val="Heading3"/>
      </w:pPr>
      <w:bookmarkStart w:id="155" w:name="_Toc525744023"/>
      <w:r w:rsidRPr="00CA02C4">
        <w:t>6.15.2</w:t>
      </w:r>
      <w:r w:rsidRPr="00CA02C4">
        <w:tab/>
        <w:t>Network Architecture</w:t>
      </w:r>
      <w:bookmarkEnd w:id="155"/>
    </w:p>
    <w:p w:rsidR="00C422D2" w:rsidRPr="00CA02C4" w:rsidRDefault="00C422D2" w:rsidP="00C422D2">
      <w:r w:rsidRPr="00CA02C4">
        <w:t>The proposed solution is based on the network architecture in solution 6.1 of TR 23.726. The proposed solution aims to avoid changes to PCF and so the proposal does not require the PCF to be aware of any insertion or removal of an I-</w:t>
      </w:r>
      <w:r w:rsidRPr="00CA02C4">
        <w:lastRenderedPageBreak/>
        <w:t>SMF(s) i.e. PCF forwards PCC rules corresponding to the AF request to the anchor SMF irrespective of any I-SMF insertion.</w:t>
      </w:r>
    </w:p>
    <w:p w:rsidR="00C422D2" w:rsidRPr="00CA02C4" w:rsidRDefault="00C422D2" w:rsidP="00C422D2">
      <w:pPr>
        <w:pStyle w:val="TH"/>
      </w:pPr>
      <w:r w:rsidRPr="00CA02C4">
        <w:object w:dxaOrig="12810" w:dyaOrig="5986">
          <v:shape id="_x0000_i1064" type="#_x0000_t75" style="width:408pt;height:188.65pt" o:ole="">
            <v:imagedata r:id="rId17" o:title=""/>
          </v:shape>
          <o:OLEObject Type="Embed" ProgID="Visio.Drawing.11" ShapeID="_x0000_i1064" DrawAspect="Content" ObjectID="_1599485853" r:id="rId93"/>
        </w:object>
      </w:r>
    </w:p>
    <w:p w:rsidR="00C422D2" w:rsidRPr="00CA02C4" w:rsidRDefault="00C422D2" w:rsidP="00C422D2">
      <w:pPr>
        <w:pStyle w:val="TF"/>
      </w:pPr>
      <w:r w:rsidRPr="00CA02C4">
        <w:t>Figure 6.1</w:t>
      </w:r>
      <w:r w:rsidR="001E3A36" w:rsidRPr="00CA02C4">
        <w:t>5</w:t>
      </w:r>
      <w:r w:rsidRPr="00CA02C4">
        <w:t>.2-1: Non-Roaming system architecture in reference point representation</w:t>
      </w:r>
    </w:p>
    <w:p w:rsidR="00F961ED" w:rsidRPr="00CA02C4" w:rsidRDefault="00F961ED" w:rsidP="00F961ED">
      <w:pPr>
        <w:pStyle w:val="Heading3"/>
      </w:pPr>
      <w:bookmarkStart w:id="156" w:name="_Toc525744024"/>
      <w:r w:rsidRPr="00CA02C4">
        <w:t>6.15.3</w:t>
      </w:r>
      <w:r w:rsidRPr="00CA02C4">
        <w:tab/>
        <w:t>Procedures</w:t>
      </w:r>
      <w:bookmarkEnd w:id="156"/>
    </w:p>
    <w:p w:rsidR="00544439" w:rsidRPr="00CA02C4" w:rsidRDefault="00544439" w:rsidP="00CF6003">
      <w:pPr>
        <w:pStyle w:val="Heading4"/>
      </w:pPr>
      <w:bookmarkStart w:id="157" w:name="_Toc525744025"/>
      <w:r w:rsidRPr="00CA02C4">
        <w:t>6.15.3.1</w:t>
      </w:r>
      <w:r w:rsidR="00CF6003" w:rsidRPr="00CA02C4">
        <w:tab/>
      </w:r>
      <w:r w:rsidRPr="00CA02C4">
        <w:t>AF policy processing at the A-SMF without PCF impact</w:t>
      </w:r>
      <w:bookmarkEnd w:id="157"/>
    </w:p>
    <w:p w:rsidR="00F961ED" w:rsidRPr="00CA02C4" w:rsidRDefault="00F961ED" w:rsidP="00F961ED">
      <w:r w:rsidRPr="00CA02C4">
        <w:t>Below changes are required at the A-SMF and to the interface between A-SMF and I-SMF i.e. on Nxx:</w:t>
      </w:r>
    </w:p>
    <w:p w:rsidR="00F961ED" w:rsidRPr="00CA02C4" w:rsidRDefault="00F961ED" w:rsidP="00F961ED">
      <w:pPr>
        <w:pStyle w:val="B1"/>
      </w:pPr>
      <w:r w:rsidRPr="00CA02C4">
        <w:t>-</w:t>
      </w:r>
      <w:r w:rsidRPr="00CA02C4">
        <w:tab/>
        <w:t>I-SMF is inserted e.g. as explained in other solutions in this TR. A-SMF learns insertion of I-SMF(s)</w:t>
      </w:r>
      <w:r w:rsidR="00724C6B" w:rsidRPr="00CA02C4">
        <w:t xml:space="preserve"> and additional information such as e.g. coverage area of the I-SMF, region ID or administrative domain ID of the area that SMF </w:t>
      </w:r>
      <w:r w:rsidR="00EA2A6F" w:rsidRPr="00CA02C4">
        <w:t>serves.</w:t>
      </w:r>
    </w:p>
    <w:p w:rsidR="00724C6B" w:rsidRPr="00CA02C4" w:rsidRDefault="00724C6B" w:rsidP="00724C6B">
      <w:pPr>
        <w:pStyle w:val="B1"/>
      </w:pPr>
      <w:r w:rsidRPr="00CA02C4">
        <w:t>-</w:t>
      </w:r>
      <w:r w:rsidRPr="00CA02C4">
        <w:tab/>
        <w:t>A-SMF forwards to I-SMF any required information that apply to the I-SMF, based on the PCC rules received by A-SMF from PCF, over the Nxx interface.</w:t>
      </w:r>
    </w:p>
    <w:bookmarkStart w:id="158" w:name="_MON_1595156964"/>
    <w:bookmarkEnd w:id="158"/>
    <w:p w:rsidR="00724C6B" w:rsidRPr="00CA02C4" w:rsidRDefault="00724C6B" w:rsidP="00121871">
      <w:pPr>
        <w:pStyle w:val="TH"/>
      </w:pPr>
      <w:r w:rsidRPr="00CA02C4">
        <w:object w:dxaOrig="10680" w:dyaOrig="8490">
          <v:shape id="_x0000_i1065" type="#_x0000_t75" style="width:464pt;height:368.65pt" o:ole="">
            <v:imagedata r:id="rId94" o:title=""/>
          </v:shape>
          <o:OLEObject Type="Embed" ProgID="Visio.Drawing.11" ShapeID="_x0000_i1065" DrawAspect="Content" ObjectID="_1599485854" r:id="rId95"/>
        </w:object>
      </w:r>
    </w:p>
    <w:p w:rsidR="00F961ED" w:rsidRPr="00CA02C4" w:rsidRDefault="00F961ED" w:rsidP="00121871">
      <w:pPr>
        <w:pStyle w:val="TF"/>
      </w:pPr>
      <w:r w:rsidRPr="00CA02C4">
        <w:t>Figure 6.15.3</w:t>
      </w:r>
      <w:r w:rsidR="00486D24" w:rsidRPr="00CA02C4">
        <w:t>.1</w:t>
      </w:r>
      <w:r w:rsidRPr="00CA02C4">
        <w:t>-1: AF policy processing at the A-SMF without PCF impact</w:t>
      </w:r>
    </w:p>
    <w:p w:rsidR="00F961ED" w:rsidRPr="00CA02C4" w:rsidRDefault="00F961ED" w:rsidP="00CF6003">
      <w:pPr>
        <w:pStyle w:val="B1"/>
      </w:pPr>
      <w:r w:rsidRPr="00CA02C4">
        <w:t>1-5</w:t>
      </w:r>
      <w:r w:rsidR="00CF6003" w:rsidRPr="00CA02C4">
        <w:t>.</w:t>
      </w:r>
      <w:r w:rsidR="00CF6003" w:rsidRPr="00CA02C4">
        <w:tab/>
        <w:t>S</w:t>
      </w:r>
      <w:r w:rsidRPr="00CA02C4">
        <w:t>ame as in TS</w:t>
      </w:r>
      <w:r w:rsidR="00CF6003" w:rsidRPr="00CA02C4">
        <w:t> </w:t>
      </w:r>
      <w:r w:rsidRPr="00CA02C4">
        <w:t>23.502</w:t>
      </w:r>
      <w:r w:rsidR="00CF6003" w:rsidRPr="00CA02C4">
        <w:t> [3]</w:t>
      </w:r>
      <w:r w:rsidRPr="00CA02C4">
        <w:t>, Figure 4.3.6.2-1: Processing AF reques</w:t>
      </w:r>
      <w:r w:rsidR="00CF6003" w:rsidRPr="00CA02C4">
        <w:t>ts to influence traffic routing.</w:t>
      </w:r>
    </w:p>
    <w:p w:rsidR="00724C6B" w:rsidRPr="00CA02C4" w:rsidRDefault="001E3A36" w:rsidP="00724C6B">
      <w:pPr>
        <w:pStyle w:val="B1"/>
      </w:pPr>
      <w:r w:rsidRPr="00CA02C4">
        <w:t>6.</w:t>
      </w:r>
      <w:r w:rsidRPr="00CA02C4">
        <w:tab/>
      </w:r>
      <w:r w:rsidR="00724C6B" w:rsidRPr="00CA02C4">
        <w:t xml:space="preserve">Later, an I-SMF is inserted due to mobility, as described in other solutions of this TR (NOTE: this step is not triggered by step 5). The information, that indicates the area where the I-SMF serves e.g. I-SMF Service Area, region ID or </w:t>
      </w:r>
      <w:r w:rsidR="00724C6B" w:rsidRPr="00CA02C4">
        <w:rPr>
          <w:rFonts w:eastAsia="MS Mincho"/>
        </w:rPr>
        <w:t>administrative domain ID of the area that SMF serves,</w:t>
      </w:r>
      <w:r w:rsidR="00724C6B" w:rsidRPr="00CA02C4" w:rsidDel="00A05305">
        <w:t xml:space="preserve"> </w:t>
      </w:r>
      <w:r w:rsidR="00724C6B" w:rsidRPr="00CA02C4">
        <w:t>is provided to A-SMF in this step.</w:t>
      </w:r>
    </w:p>
    <w:p w:rsidR="00724C6B" w:rsidRPr="00CA02C4" w:rsidRDefault="00724C6B" w:rsidP="00724C6B">
      <w:pPr>
        <w:pStyle w:val="B1"/>
      </w:pPr>
      <w:r w:rsidRPr="00CA02C4">
        <w:t>7.</w:t>
      </w:r>
      <w:r w:rsidRPr="00CA02C4">
        <w:tab/>
        <w:t>[Optional] A-SMF invokes Npcf_SMFPolicyControl_Update request to the PCF. This is based on the Policy Control Request Triggers set by the PCF, e.g. be due to UE location change.</w:t>
      </w:r>
    </w:p>
    <w:p w:rsidR="00724C6B" w:rsidRPr="00CA02C4" w:rsidRDefault="00724C6B" w:rsidP="00724C6B">
      <w:pPr>
        <w:pStyle w:val="B1"/>
      </w:pPr>
      <w:r w:rsidRPr="00CA02C4">
        <w:t>8.</w:t>
      </w:r>
      <w:r w:rsidRPr="00CA02C4">
        <w:tab/>
        <w:t>[Optional] PCF may provide updated PCC rules to the A-SMF.</w:t>
      </w:r>
    </w:p>
    <w:p w:rsidR="001E3A36" w:rsidRPr="00CA02C4" w:rsidRDefault="00724C6B" w:rsidP="001E3A36">
      <w:pPr>
        <w:pStyle w:val="B1"/>
      </w:pPr>
      <w:r w:rsidRPr="00CA02C4">
        <w:t>9.</w:t>
      </w:r>
      <w:r w:rsidRPr="00CA02C4">
        <w:tab/>
        <w:t>A-SMF forwards to I-SMF any policy information where the policy would have to be enforced at the I-SMF, considering any PCC rules received previously from the PCF.</w:t>
      </w:r>
      <w:r w:rsidR="001E3A36" w:rsidRPr="00CA02C4">
        <w:t xml:space="preserve"> This includes rules for traffic measurement and session AMBR enforcement in the ULCL/BP and rules to route the UL traffic to the local DNAI based on the PCC Rules received from the PCF.</w:t>
      </w:r>
    </w:p>
    <w:p w:rsidR="00724C6B" w:rsidRPr="00CA02C4" w:rsidRDefault="00724C6B" w:rsidP="00724C6B">
      <w:pPr>
        <w:pStyle w:val="B1"/>
      </w:pPr>
      <w:r w:rsidRPr="00CA02C4">
        <w:t>10.</w:t>
      </w:r>
      <w:r w:rsidRPr="00CA02C4">
        <w:tab/>
        <w:t>I-SMF acknowledges.</w:t>
      </w:r>
    </w:p>
    <w:p w:rsidR="00724C6B" w:rsidRPr="00CA02C4" w:rsidRDefault="00724C6B" w:rsidP="00724C6B">
      <w:pPr>
        <w:pStyle w:val="B1"/>
      </w:pPr>
      <w:r w:rsidRPr="00CA02C4">
        <w:t>11.</w:t>
      </w:r>
      <w:r w:rsidRPr="00CA02C4">
        <w:tab/>
        <w:t>Possible I-UPF selection or insertion of UL-CL, user plane reconfiguration, etc., based on received policies in the above step.</w:t>
      </w:r>
    </w:p>
    <w:p w:rsidR="00544439" w:rsidRPr="00CA02C4" w:rsidRDefault="00544439" w:rsidP="00CF6003">
      <w:pPr>
        <w:pStyle w:val="Heading4"/>
      </w:pPr>
      <w:bookmarkStart w:id="159" w:name="_Toc525744026"/>
      <w:r w:rsidRPr="00CA02C4">
        <w:t>6.15.3.2</w:t>
      </w:r>
      <w:r w:rsidR="00CF6003" w:rsidRPr="00CA02C4">
        <w:tab/>
      </w:r>
      <w:r w:rsidRPr="00CA02C4">
        <w:t>Notification of User Plane Management Events</w:t>
      </w:r>
      <w:bookmarkEnd w:id="159"/>
    </w:p>
    <w:p w:rsidR="00544439" w:rsidRPr="00CA02C4" w:rsidRDefault="00544439" w:rsidP="00544439">
      <w:pPr>
        <w:rPr>
          <w:rFonts w:eastAsia="SimSun"/>
        </w:rPr>
      </w:pPr>
      <w:r w:rsidRPr="00CA02C4">
        <w:rPr>
          <w:rFonts w:eastAsia="SimSun"/>
        </w:rPr>
        <w:t xml:space="preserve">The AF may also provide in its request subscriptions to SMF events. </w:t>
      </w:r>
      <w:r w:rsidRPr="00CA02C4">
        <w:t>The SMF may send a notification to the AF if the AF had subscribed to user plane management event notifications as described in TS 23.502 </w:t>
      </w:r>
      <w:r w:rsidR="00CF6003" w:rsidRPr="00CA02C4">
        <w:t xml:space="preserve">[3] </w:t>
      </w:r>
      <w:r w:rsidRPr="00CA02C4">
        <w:t>clause 4.3.6.2 and in TS 23.501 </w:t>
      </w:r>
      <w:r w:rsidR="00CF6003" w:rsidRPr="00CA02C4">
        <w:t xml:space="preserve">[2] </w:t>
      </w:r>
      <w:r w:rsidRPr="00CA02C4">
        <w:t>clause 5.6.7</w:t>
      </w:r>
    </w:p>
    <w:p w:rsidR="00544439" w:rsidRPr="00CA02C4" w:rsidRDefault="00544439" w:rsidP="00544439">
      <w:r w:rsidRPr="00CA02C4">
        <w:t>The following flow depicts the sequence of events:</w:t>
      </w:r>
    </w:p>
    <w:p w:rsidR="00544439" w:rsidRPr="00CA02C4" w:rsidRDefault="00CF6003" w:rsidP="00CF6003">
      <w:pPr>
        <w:pStyle w:val="NO"/>
      </w:pPr>
      <w:r w:rsidRPr="00CA02C4">
        <w:lastRenderedPageBreak/>
        <w:t>NOTE:</w:t>
      </w:r>
      <w:r w:rsidRPr="00CA02C4">
        <w:tab/>
      </w:r>
      <w:r w:rsidR="00544439" w:rsidRPr="00CA02C4">
        <w:t xml:space="preserve">A-SMF on receipt of AF request for </w:t>
      </w:r>
      <w:r w:rsidR="00544439" w:rsidRPr="00CA02C4">
        <w:rPr>
          <w:rFonts w:eastAsia="SimSun"/>
        </w:rPr>
        <w:t>subscriptions to SMF events</w:t>
      </w:r>
      <w:r w:rsidR="00544439" w:rsidRPr="00CA02C4">
        <w:t xml:space="preserve"> forwards the request to I-SMF</w:t>
      </w:r>
      <w:r w:rsidRPr="00CA02C4">
        <w:t>.</w:t>
      </w:r>
    </w:p>
    <w:p w:rsidR="00544439" w:rsidRPr="00CA02C4" w:rsidRDefault="00544439" w:rsidP="00CF6003">
      <w:pPr>
        <w:pStyle w:val="TH"/>
      </w:pPr>
      <w:r w:rsidRPr="00CA02C4">
        <w:object w:dxaOrig="11891" w:dyaOrig="5753">
          <v:shape id="_x0000_i1066" type="#_x0000_t75" style="width:367.35pt;height:178.65pt" o:ole="">
            <v:imagedata r:id="rId96" o:title=""/>
          </v:shape>
          <o:OLEObject Type="Embed" ProgID="Visio.Drawing.11" ShapeID="_x0000_i1066" DrawAspect="Content" ObjectID="_1599485855" r:id="rId97"/>
        </w:object>
      </w:r>
    </w:p>
    <w:p w:rsidR="00544439" w:rsidRPr="00CA02C4" w:rsidRDefault="00544439" w:rsidP="00CF6003">
      <w:pPr>
        <w:pStyle w:val="TF"/>
      </w:pPr>
      <w:r w:rsidRPr="00CA02C4">
        <w:t>Figure 6.15.</w:t>
      </w:r>
      <w:r w:rsidR="00A157B8" w:rsidRPr="00CA02C4">
        <w:t>3</w:t>
      </w:r>
      <w:r w:rsidRPr="00CA02C4">
        <w:t>-1: Notification of user plane management events</w:t>
      </w:r>
    </w:p>
    <w:p w:rsidR="00544439" w:rsidRPr="00CA02C4" w:rsidRDefault="00544439" w:rsidP="00CF6003">
      <w:pPr>
        <w:pStyle w:val="B1"/>
      </w:pPr>
      <w:r w:rsidRPr="00CA02C4">
        <w:t>1-2:</w:t>
      </w:r>
      <w:r w:rsidR="00CF6003" w:rsidRPr="00CA02C4">
        <w:tab/>
      </w:r>
      <w:r w:rsidRPr="00CA02C4">
        <w:t>Same as in TS</w:t>
      </w:r>
      <w:r w:rsidR="00CF6003" w:rsidRPr="00CA02C4">
        <w:t> </w:t>
      </w:r>
      <w:r w:rsidRPr="00CA02C4">
        <w:t>23.502</w:t>
      </w:r>
      <w:r w:rsidR="00CF6003" w:rsidRPr="00CA02C4">
        <w:t> [3]</w:t>
      </w:r>
      <w:r w:rsidRPr="00CA02C4">
        <w:t xml:space="preserve"> figure 4.3.6.3-1</w:t>
      </w:r>
      <w:r w:rsidR="00CF6003" w:rsidRPr="00CA02C4">
        <w:t>.</w:t>
      </w:r>
    </w:p>
    <w:p w:rsidR="00544439" w:rsidRPr="00CA02C4" w:rsidRDefault="00CF6003" w:rsidP="00CF6003">
      <w:pPr>
        <w:pStyle w:val="B1"/>
      </w:pPr>
      <w:r w:rsidRPr="00CA02C4">
        <w:t>3.</w:t>
      </w:r>
      <w:r w:rsidRPr="00CA02C4">
        <w:tab/>
        <w:t>Addition</w:t>
      </w:r>
      <w:r w:rsidR="00544439" w:rsidRPr="00CA02C4">
        <w:t>, relocation, removal of I-UPF</w:t>
      </w:r>
      <w:r w:rsidRPr="00CA02C4">
        <w:t>.</w:t>
      </w:r>
    </w:p>
    <w:p w:rsidR="00544439" w:rsidRPr="00CA02C4" w:rsidRDefault="00CF6003" w:rsidP="00CF6003">
      <w:pPr>
        <w:pStyle w:val="B1"/>
      </w:pPr>
      <w:r w:rsidRPr="00CA02C4">
        <w:t>4.</w:t>
      </w:r>
      <w:r w:rsidRPr="00CA02C4">
        <w:tab/>
      </w:r>
      <w:r w:rsidR="00544439" w:rsidRPr="00CA02C4">
        <w:t>I-SMF sends user plane management event information to A-SMF</w:t>
      </w:r>
      <w:r w:rsidRPr="00CA02C4">
        <w:t>.</w:t>
      </w:r>
    </w:p>
    <w:p w:rsidR="00544439" w:rsidRPr="00CA02C4" w:rsidRDefault="00CF6003" w:rsidP="00CF6003">
      <w:pPr>
        <w:pStyle w:val="B1"/>
      </w:pPr>
      <w:r w:rsidRPr="00CA02C4">
        <w:t>5.</w:t>
      </w:r>
      <w:r w:rsidRPr="00CA02C4">
        <w:tab/>
      </w:r>
      <w:r w:rsidR="00544439" w:rsidRPr="00CA02C4">
        <w:t>A-SMF acknowledges in response to step 4</w:t>
      </w:r>
      <w:r w:rsidRPr="00CA02C4">
        <w:t>.</w:t>
      </w:r>
    </w:p>
    <w:p w:rsidR="00544439" w:rsidRPr="00CA02C4" w:rsidRDefault="00CF6003" w:rsidP="00CF6003">
      <w:pPr>
        <w:pStyle w:val="B1"/>
      </w:pPr>
      <w:r w:rsidRPr="00CA02C4">
        <w:t>6.</w:t>
      </w:r>
      <w:r w:rsidRPr="00CA02C4">
        <w:tab/>
      </w:r>
      <w:r w:rsidR="00544439" w:rsidRPr="00CA02C4">
        <w:t>Same as in TS</w:t>
      </w:r>
      <w:r w:rsidRPr="00CA02C4">
        <w:t> </w:t>
      </w:r>
      <w:r w:rsidR="00544439" w:rsidRPr="00CA02C4">
        <w:t>23.502</w:t>
      </w:r>
      <w:r w:rsidRPr="00CA02C4">
        <w:t> [3]</w:t>
      </w:r>
      <w:r w:rsidR="00544439" w:rsidRPr="00CA02C4">
        <w:t xml:space="preserve"> figure 4.3.6.3-1</w:t>
      </w:r>
      <w:r w:rsidRPr="00CA02C4">
        <w:t>.</w:t>
      </w:r>
    </w:p>
    <w:p w:rsidR="00C422D2" w:rsidRPr="00CA02C4" w:rsidRDefault="00C422D2" w:rsidP="00C422D2">
      <w:pPr>
        <w:pStyle w:val="Heading3"/>
      </w:pPr>
      <w:bookmarkStart w:id="160" w:name="_Toc525744027"/>
      <w:r w:rsidRPr="00CA02C4">
        <w:t>6.15.4</w:t>
      </w:r>
      <w:r w:rsidRPr="00CA02C4">
        <w:tab/>
        <w:t>Impact of the solution to existing entities</w:t>
      </w:r>
      <w:bookmarkEnd w:id="160"/>
    </w:p>
    <w:p w:rsidR="001E3A36" w:rsidRPr="00CA02C4" w:rsidRDefault="009A17BC" w:rsidP="001E3A36">
      <w:r w:rsidRPr="00CA02C4">
        <w:t>Impacts on the A-SMF and I-SMF as follows:</w:t>
      </w:r>
    </w:p>
    <w:p w:rsidR="006B69A9" w:rsidRDefault="006B69A9" w:rsidP="006B69A9">
      <w:pPr>
        <w:pStyle w:val="B1"/>
      </w:pPr>
      <w:r>
        <w:t>-</w:t>
      </w:r>
      <w:r>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Default="006B69A9" w:rsidP="006B69A9">
      <w:pPr>
        <w:pStyle w:val="B1"/>
      </w:pPr>
      <w:r>
        <w:t>-</w:t>
      </w:r>
      <w:r>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Default="006B69A9" w:rsidP="006B69A9">
      <w:pPr>
        <w:pStyle w:val="B1"/>
      </w:pPr>
      <w:r>
        <w:t>-</w:t>
      </w:r>
      <w:r>
        <w:tab/>
        <w:t>I-SMF needs to report events that indicate routing to a DNAI and UP reconfiguration to the A-SMF, instead of to the AF directly.</w:t>
      </w:r>
    </w:p>
    <w:p w:rsidR="00C422D2" w:rsidRPr="00CA02C4" w:rsidRDefault="00C422D2" w:rsidP="00C422D2">
      <w:r w:rsidRPr="00CA02C4">
        <w:t>No impact to PCF</w:t>
      </w:r>
      <w:r w:rsidR="009A17BC" w:rsidRPr="00CA02C4">
        <w:t xml:space="preserve"> or in CHF</w:t>
      </w:r>
      <w:r w:rsidRPr="00CA02C4">
        <w:t>.</w:t>
      </w:r>
    </w:p>
    <w:p w:rsidR="00C422D2" w:rsidRPr="00CA02C4" w:rsidRDefault="00C422D2" w:rsidP="00C422D2">
      <w:pPr>
        <w:pStyle w:val="Heading3"/>
      </w:pPr>
      <w:bookmarkStart w:id="161" w:name="_Toc525744028"/>
      <w:r w:rsidRPr="00CA02C4">
        <w:t>6.15.5</w:t>
      </w:r>
      <w:r w:rsidRPr="00CA02C4">
        <w:tab/>
        <w:t>Evaluation of the solution</w:t>
      </w:r>
      <w:bookmarkEnd w:id="161"/>
    </w:p>
    <w:p w:rsidR="001606CD" w:rsidRPr="00CA02C4" w:rsidRDefault="001606CD" w:rsidP="001606CD">
      <w:pPr>
        <w:rPr>
          <w:lang w:eastAsia="ja-JP"/>
        </w:rPr>
      </w:pPr>
      <w:r w:rsidRPr="00CA02C4">
        <w:rPr>
          <w:rFonts w:eastAsia="MS Mincho"/>
        </w:rPr>
        <w:t xml:space="preserve">The procedures on AF influence traffic routing and the local traffic offload require no PCF / CHF change </w:t>
      </w:r>
      <w:r w:rsidRPr="00CA02C4">
        <w:t>as the A-SMF is hiding the existence of an I-SMF.</w:t>
      </w:r>
    </w:p>
    <w:p w:rsidR="001606CD" w:rsidRPr="00CA02C4" w:rsidRDefault="001606CD" w:rsidP="001606CD">
      <w:pPr>
        <w:rPr>
          <w:rFonts w:eastAsia="MS Mincho"/>
        </w:rPr>
      </w:pPr>
      <w:r w:rsidRPr="00CA02C4">
        <w:rPr>
          <w:rFonts w:eastAsia="MS Mincho"/>
        </w:rPr>
        <w:t>This solution re-uses (does not have an impact to) the Npcf/N7 interface between the PCF and the A-SMF and the Nchf interface between the CHF and the A-SMF.</w:t>
      </w:r>
    </w:p>
    <w:p w:rsidR="006B69A9" w:rsidRDefault="006B69A9" w:rsidP="006B69A9">
      <w:r>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Default="006B69A9" w:rsidP="006B69A9">
      <w:pPr>
        <w:pStyle w:val="B1"/>
      </w:pPr>
      <w:r>
        <w:t>-</w:t>
      </w:r>
      <w:r>
        <w:tab/>
        <w:t>I-SMF needs to provide the Service area along with supported DNAIs to the A-SMF during Nxx interface establishment.</w:t>
      </w:r>
    </w:p>
    <w:p w:rsidR="006B69A9" w:rsidRDefault="006B69A9" w:rsidP="006B69A9">
      <w:r>
        <w:lastRenderedPageBreak/>
        <w:t>This solution will:</w:t>
      </w:r>
    </w:p>
    <w:p w:rsidR="006B69A9" w:rsidRDefault="006B69A9" w:rsidP="006B69A9">
      <w:pPr>
        <w:pStyle w:val="B1"/>
      </w:pPr>
      <w:r>
        <w:t>-</w:t>
      </w:r>
      <w:r>
        <w:tab/>
        <w:t>require defining Nxx extensions to N16 for the sake of the transfer offload policies to I-SMF and for the sake of transferring usage reporting from the local UPF to the CHF.</w:t>
      </w:r>
    </w:p>
    <w:p w:rsidR="006B69A9" w:rsidRDefault="006B69A9" w:rsidP="006B69A9">
      <w:pPr>
        <w:pStyle w:val="B1"/>
      </w:pPr>
      <w:r>
        <w:t>-</w:t>
      </w:r>
      <w:r>
        <w:tab/>
        <w:t>load Nxx for the transfer of usage reporting from the local UPF to the CHF.</w:t>
      </w:r>
    </w:p>
    <w:p w:rsidR="00C422D2" w:rsidRPr="00CA02C4" w:rsidRDefault="00C422D2" w:rsidP="00C422D2">
      <w:pPr>
        <w:pStyle w:val="Heading2"/>
      </w:pPr>
      <w:bookmarkStart w:id="162" w:name="_Toc525744029"/>
      <w:r w:rsidRPr="00CA02C4">
        <w:t>6.16</w:t>
      </w:r>
      <w:r w:rsidRPr="00CA02C4">
        <w:tab/>
        <w:t xml:space="preserve">Solution </w:t>
      </w:r>
      <w:r w:rsidR="0048656B" w:rsidRPr="00CA02C4">
        <w:t>#</w:t>
      </w:r>
      <w:r w:rsidRPr="00CA02C4">
        <w:t>16: I-UPF insertion and L-SMF/L-UPF selection</w:t>
      </w:r>
      <w:bookmarkEnd w:id="162"/>
    </w:p>
    <w:p w:rsidR="00C422D2" w:rsidRPr="00CA02C4" w:rsidRDefault="00C422D2" w:rsidP="00C422D2">
      <w:pPr>
        <w:pStyle w:val="Heading3"/>
      </w:pPr>
      <w:bookmarkStart w:id="163" w:name="_Toc525744030"/>
      <w:r w:rsidRPr="00CA02C4">
        <w:t>6.16.1</w:t>
      </w:r>
      <w:r w:rsidRPr="00CA02C4">
        <w:tab/>
        <w:t>Overview</w:t>
      </w:r>
      <w:bookmarkEnd w:id="163"/>
    </w:p>
    <w:p w:rsidR="00C422D2" w:rsidRPr="00CA02C4" w:rsidRDefault="00C422D2" w:rsidP="00C422D2">
      <w:pPr>
        <w:rPr>
          <w:rFonts w:eastAsia="SimSun"/>
          <w:lang w:eastAsia="zh-CN"/>
        </w:rPr>
      </w:pPr>
      <w:r w:rsidRPr="00CA02C4">
        <w:rPr>
          <w:rFonts w:eastAsia="MS Mincho"/>
        </w:rPr>
        <w:t xml:space="preserve">This </w:t>
      </w:r>
      <w:r w:rsidRPr="00CA02C4">
        <w:rPr>
          <w:rFonts w:eastAsia="SimSun"/>
          <w:lang w:eastAsia="zh-CN"/>
        </w:rPr>
        <w:t>solution addresses the following key issue 5:</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On AF request to the PCF, how PCF policies are handled in the network? e.g.:</w:t>
      </w:r>
    </w:p>
    <w:p w:rsidR="00C422D2" w:rsidRPr="00CA02C4" w:rsidRDefault="00C422D2" w:rsidP="00C422D2">
      <w:pPr>
        <w:pStyle w:val="B2"/>
        <w:rPr>
          <w:rFonts w:eastAsia="SimSun"/>
          <w:lang w:eastAsia="zh-CN"/>
        </w:rPr>
      </w:pPr>
      <w:r w:rsidRPr="00CA02C4">
        <w:rPr>
          <w:rFonts w:eastAsia="SimSun"/>
          <w:lang w:eastAsia="zh-CN"/>
        </w:rPr>
        <w:t>-</w:t>
      </w:r>
      <w:r w:rsidRPr="00CA02C4">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CA02C4" w:rsidRDefault="00C422D2" w:rsidP="00C422D2">
      <w:pPr>
        <w:pStyle w:val="Heading3"/>
      </w:pPr>
      <w:bookmarkStart w:id="164" w:name="_Toc525744031"/>
      <w:r w:rsidRPr="00CA02C4">
        <w:t>6.16.2</w:t>
      </w:r>
      <w:r w:rsidRPr="00CA02C4">
        <w:tab/>
        <w:t>Description of the solution</w:t>
      </w:r>
      <w:bookmarkEnd w:id="164"/>
    </w:p>
    <w:p w:rsidR="00C422D2" w:rsidRPr="00CA02C4" w:rsidRDefault="00C422D2" w:rsidP="00C422D2">
      <w:pPr>
        <w:pStyle w:val="Heading4"/>
        <w:rPr>
          <w:rFonts w:eastAsia="MS Mincho"/>
        </w:rPr>
      </w:pPr>
      <w:bookmarkStart w:id="165" w:name="_Toc525744032"/>
      <w:r w:rsidRPr="00CA02C4">
        <w:rPr>
          <w:lang w:eastAsia="zh-CN"/>
        </w:rPr>
        <w:t>6.16.2.1</w:t>
      </w:r>
      <w:r w:rsidRPr="00CA02C4">
        <w:rPr>
          <w:lang w:eastAsia="zh-CN"/>
        </w:rPr>
        <w:tab/>
        <w:t>Network Architecture</w:t>
      </w:r>
      <w:bookmarkEnd w:id="165"/>
    </w:p>
    <w:p w:rsidR="00C422D2" w:rsidRPr="00CA02C4" w:rsidRDefault="00C422D2" w:rsidP="00C422D2">
      <w:r w:rsidRPr="00CA02C4">
        <w:t>The solution is an extension of Solution 1 to address the key issue 5.</w:t>
      </w:r>
    </w:p>
    <w:p w:rsidR="00AB74BC" w:rsidRPr="00CA02C4" w:rsidRDefault="00AB74BC" w:rsidP="00AB74BC">
      <w:pPr>
        <w:rPr>
          <w:rFonts w:eastAsia="MS Mincho"/>
        </w:rPr>
      </w:pPr>
      <w:r w:rsidRPr="00CA02C4">
        <w:rPr>
          <w:rFonts w:eastAsia="MS Mincho"/>
        </w:rPr>
        <w:t>In this solution, L-UPF that terminates the N6 to Local Date network is controlled by another L-</w:t>
      </w:r>
      <w:r w:rsidR="00EA2A6F" w:rsidRPr="00CA02C4">
        <w:rPr>
          <w:rFonts w:eastAsia="MS Mincho"/>
        </w:rPr>
        <w:t>SMF (</w:t>
      </w:r>
      <w:r w:rsidRPr="00CA02C4">
        <w:rPr>
          <w:rFonts w:eastAsia="MS Mincho"/>
        </w:rPr>
        <w:t>Local SMF). The architecture is as in Figure 6.16.2.1-1 for the case when the I-SMF is not inserted and Figure 6.16.2</w:t>
      </w:r>
      <w:r w:rsidRPr="00CA02C4">
        <w:rPr>
          <w:rFonts w:eastAsia="SimSun"/>
          <w:lang w:eastAsia="zh-CN"/>
        </w:rPr>
        <w:t>.1</w:t>
      </w:r>
      <w:r w:rsidRPr="00CA02C4">
        <w:rPr>
          <w:rFonts w:eastAsia="MS Mincho"/>
        </w:rPr>
        <w:t>-2 for the case when I-SMF is inserted. Other un-related Network Functions are not shown for simplicity.</w:t>
      </w:r>
    </w:p>
    <w:p w:rsidR="00C422D2" w:rsidRPr="00CA02C4" w:rsidRDefault="00C422D2" w:rsidP="00C422D2">
      <w:pPr>
        <w:rPr>
          <w:rFonts w:eastAsia="MS Mincho"/>
        </w:rPr>
      </w:pPr>
    </w:p>
    <w:p w:rsidR="00C422D2" w:rsidRPr="00CA02C4" w:rsidRDefault="00AB74BC" w:rsidP="00C422D2">
      <w:pPr>
        <w:pStyle w:val="TH"/>
        <w:rPr>
          <w:rFonts w:eastAsia="MS Mincho"/>
        </w:rPr>
      </w:pPr>
      <w:r w:rsidRPr="00CA02C4">
        <w:object w:dxaOrig="7992" w:dyaOrig="2956">
          <v:shape id="_x0000_i1067" type="#_x0000_t75" style="width:399.35pt;height:148pt" o:ole="">
            <v:imagedata r:id="rId98" o:title=""/>
          </v:shape>
          <o:OLEObject Type="Embed" ProgID="Visio.Drawing.11" ShapeID="_x0000_i1067" DrawAspect="Content" ObjectID="_1599485856" r:id="rId99"/>
        </w:object>
      </w:r>
    </w:p>
    <w:p w:rsidR="00AB74BC" w:rsidRPr="00CA02C4" w:rsidRDefault="00AB74BC" w:rsidP="00AB74BC">
      <w:pPr>
        <w:pStyle w:val="TF"/>
        <w:rPr>
          <w:rFonts w:eastAsia="MS Mincho"/>
        </w:rPr>
      </w:pPr>
      <w:r w:rsidRPr="00CA02C4">
        <w:rPr>
          <w:rFonts w:eastAsia="MS Mincho"/>
        </w:rPr>
        <w:t>Figure 6.16.2.1-1: L-SMF/L-UPF insertion when I-SMF doesn</w:t>
      </w:r>
      <w:r w:rsidR="006B69A9">
        <w:rPr>
          <w:rFonts w:eastAsia="MS Mincho"/>
        </w:rPr>
        <w:t>'</w:t>
      </w:r>
      <w:r w:rsidRPr="00CA02C4">
        <w:rPr>
          <w:rFonts w:eastAsia="MS Mincho"/>
        </w:rPr>
        <w:t>t exist</w:t>
      </w:r>
    </w:p>
    <w:p w:rsidR="00AB74BC" w:rsidRPr="00CA02C4" w:rsidRDefault="00AB74BC" w:rsidP="006B69A9">
      <w:pPr>
        <w:pStyle w:val="TH"/>
      </w:pPr>
      <w:r w:rsidRPr="00CA02C4">
        <w:object w:dxaOrig="7992" w:dyaOrig="2956">
          <v:shape id="_x0000_i1068" type="#_x0000_t75" style="width:399.35pt;height:148pt" o:ole="">
            <v:imagedata r:id="rId100" o:title=""/>
          </v:shape>
          <o:OLEObject Type="Embed" ProgID="Visio.Drawing.11" ShapeID="_x0000_i1068" DrawAspect="Content" ObjectID="_1599485857" r:id="rId101"/>
        </w:object>
      </w:r>
    </w:p>
    <w:p w:rsidR="00AB74BC" w:rsidRPr="00CA02C4" w:rsidRDefault="00AB74BC" w:rsidP="00AB74BC">
      <w:pPr>
        <w:pStyle w:val="TF"/>
        <w:rPr>
          <w:rFonts w:eastAsia="MS Mincho"/>
        </w:rPr>
      </w:pPr>
      <w:r w:rsidRPr="00CA02C4">
        <w:rPr>
          <w:rFonts w:eastAsia="MS Mincho"/>
        </w:rPr>
        <w:t>Figure 6.16.2.1-2: L-SMF/L-UPF insertion when I-SMF exists</w:t>
      </w:r>
    </w:p>
    <w:p w:rsidR="002409A6" w:rsidRPr="00CA02C4" w:rsidRDefault="002409A6" w:rsidP="002409A6">
      <w:pPr>
        <w:rPr>
          <w:rFonts w:eastAsia="MS Mincho"/>
        </w:rPr>
      </w:pPr>
      <w:r w:rsidRPr="00CA02C4">
        <w:rPr>
          <w:rFonts w:eastAsia="MS Mincho"/>
        </w:rPr>
        <w:lastRenderedPageBreak/>
        <w:t>The local SMF is a network function that controls the local UPF connecting to local data network. The L-SMF has the following functionalities:</w:t>
      </w:r>
    </w:p>
    <w:p w:rsidR="002409A6" w:rsidRPr="00CA02C4" w:rsidRDefault="002409A6" w:rsidP="002409A6">
      <w:pPr>
        <w:pStyle w:val="B1"/>
      </w:pPr>
      <w:r w:rsidRPr="00CA02C4">
        <w:t>-</w:t>
      </w:r>
      <w:r w:rsidRPr="00CA02C4">
        <w:tab/>
        <w:t>Selection and control of L-UPF</w:t>
      </w:r>
    </w:p>
    <w:p w:rsidR="002409A6" w:rsidRPr="00CA02C4" w:rsidRDefault="002409A6" w:rsidP="002409A6">
      <w:pPr>
        <w:pStyle w:val="B1"/>
      </w:pPr>
      <w:r w:rsidRPr="00CA02C4">
        <w:t>-</w:t>
      </w:r>
      <w:r w:rsidRPr="00CA02C4">
        <w:tab/>
        <w:t>Establish the tunnel between I-UPF and L-UPF.</w:t>
      </w:r>
    </w:p>
    <w:p w:rsidR="002409A6" w:rsidRPr="00CA02C4" w:rsidRDefault="002409A6" w:rsidP="002409A6">
      <w:pPr>
        <w:pStyle w:val="B1"/>
        <w:rPr>
          <w:rFonts w:eastAsia="MS Mincho"/>
        </w:rPr>
      </w:pPr>
      <w:r w:rsidRPr="00CA02C4">
        <w:t>-</w:t>
      </w:r>
      <w:r w:rsidRPr="00CA02C4">
        <w:tab/>
        <w:t>R</w:t>
      </w:r>
      <w:r w:rsidRPr="00CA02C4">
        <w:rPr>
          <w:rFonts w:eastAsia="MS Mincho"/>
        </w:rPr>
        <w:t xml:space="preserve">eceives QoS policy for the offloading traffic from </w:t>
      </w:r>
      <w:r w:rsidR="00AB74BC" w:rsidRPr="00CA02C4">
        <w:rPr>
          <w:rFonts w:eastAsia="MS Mincho"/>
        </w:rPr>
        <w:t>A/</w:t>
      </w:r>
      <w:r w:rsidRPr="00CA02C4">
        <w:rPr>
          <w:rFonts w:eastAsia="MS Mincho"/>
        </w:rPr>
        <w:t>I-SMF.</w:t>
      </w:r>
    </w:p>
    <w:p w:rsidR="002409A6" w:rsidRPr="00CA02C4" w:rsidRDefault="002409A6" w:rsidP="002409A6">
      <w:pPr>
        <w:pStyle w:val="B1"/>
      </w:pPr>
      <w:r w:rsidRPr="00CA02C4">
        <w:t>-</w:t>
      </w:r>
      <w:r w:rsidRPr="00CA02C4">
        <w:tab/>
        <w:t>Configure the QoS policy at L-UPF.</w:t>
      </w:r>
    </w:p>
    <w:p w:rsidR="002409A6" w:rsidRPr="00CA02C4" w:rsidRDefault="002409A6" w:rsidP="002409A6">
      <w:pPr>
        <w:pStyle w:val="B1"/>
      </w:pPr>
      <w:r w:rsidRPr="00CA02C4">
        <w:t>-</w:t>
      </w:r>
      <w:r w:rsidRPr="00CA02C4">
        <w:tab/>
        <w:t>Configures traffic steering at L-UPF to route traffic to proper destination.</w:t>
      </w:r>
    </w:p>
    <w:p w:rsidR="002409A6" w:rsidRPr="00CA02C4" w:rsidRDefault="002409A6" w:rsidP="002409A6">
      <w:pPr>
        <w:rPr>
          <w:lang w:eastAsia="zh-CN"/>
        </w:rPr>
      </w:pPr>
      <w:r w:rsidRPr="00CA02C4">
        <w:rPr>
          <w:lang w:eastAsia="zh-CN"/>
        </w:rPr>
        <w:t>The L-SMF may have the following functionalities:</w:t>
      </w:r>
    </w:p>
    <w:p w:rsidR="002409A6" w:rsidRPr="00CA02C4" w:rsidRDefault="002409A6" w:rsidP="002409A6">
      <w:pPr>
        <w:pStyle w:val="B1"/>
        <w:rPr>
          <w:lang w:eastAsia="zh-CN"/>
        </w:rPr>
      </w:pPr>
      <w:r w:rsidRPr="00CA02C4">
        <w:t>-</w:t>
      </w:r>
      <w:r w:rsidRPr="00CA02C4">
        <w:tab/>
        <w:t>UE IP address allocation &amp; management</w:t>
      </w:r>
      <w:r w:rsidR="00AB74BC" w:rsidRPr="00CA02C4">
        <w:t xml:space="preserve"> </w:t>
      </w:r>
      <w:r w:rsidRPr="00CA02C4">
        <w:t>(only for IPv6 multi-homing PDU session)</w:t>
      </w:r>
    </w:p>
    <w:p w:rsidR="002409A6" w:rsidRPr="00CA02C4" w:rsidRDefault="002409A6" w:rsidP="002409A6">
      <w:pPr>
        <w:pStyle w:val="B1"/>
      </w:pPr>
      <w:r w:rsidRPr="00CA02C4">
        <w:t>-</w:t>
      </w:r>
      <w:r w:rsidRPr="00CA02C4">
        <w:tab/>
        <w:t>Lawful intercept (for SM events and interface to LI System).</w:t>
      </w:r>
    </w:p>
    <w:p w:rsidR="002409A6" w:rsidRPr="00CA02C4" w:rsidRDefault="002409A6" w:rsidP="002409A6">
      <w:pPr>
        <w:rPr>
          <w:lang w:eastAsia="zh-CN"/>
        </w:rPr>
      </w:pPr>
      <w:r w:rsidRPr="00CA02C4">
        <w:rPr>
          <w:lang w:eastAsia="zh-CN"/>
        </w:rPr>
        <w:t>The L-SMF does not have the following functionalities:</w:t>
      </w:r>
    </w:p>
    <w:p w:rsidR="002409A6" w:rsidRPr="00CA02C4" w:rsidRDefault="002409A6" w:rsidP="002409A6">
      <w:pPr>
        <w:pStyle w:val="B1"/>
      </w:pPr>
      <w:r w:rsidRPr="00CA02C4">
        <w:t>-</w:t>
      </w:r>
      <w:r w:rsidRPr="00CA02C4">
        <w:tab/>
        <w:t xml:space="preserve">Session Management </w:t>
      </w:r>
      <w:r w:rsidRPr="00CA02C4">
        <w:rPr>
          <w:lang w:eastAsia="zh-CN"/>
        </w:rPr>
        <w:t>e.g. Session Establishment, modify and release, including tunnel maintain between UPF and AN node</w:t>
      </w:r>
      <w:r w:rsidRPr="00CA02C4">
        <w:t>.</w:t>
      </w:r>
    </w:p>
    <w:p w:rsidR="002409A6" w:rsidRPr="00CA02C4" w:rsidRDefault="002409A6" w:rsidP="002409A6">
      <w:pPr>
        <w:pStyle w:val="B1"/>
      </w:pPr>
      <w:r w:rsidRPr="00CA02C4">
        <w:t>-</w:t>
      </w:r>
      <w:r w:rsidRPr="00CA02C4">
        <w:tab/>
        <w:t>Termination of SM parts of NAS messages.</w:t>
      </w:r>
    </w:p>
    <w:p w:rsidR="002409A6" w:rsidRPr="00CA02C4" w:rsidRDefault="002409A6" w:rsidP="002409A6">
      <w:pPr>
        <w:pStyle w:val="B1"/>
      </w:pPr>
      <w:r w:rsidRPr="00CA02C4">
        <w:t>-</w:t>
      </w:r>
      <w:r w:rsidRPr="00CA02C4">
        <w:tab/>
        <w:t>Downlink Data Notification.</w:t>
      </w:r>
    </w:p>
    <w:p w:rsidR="002409A6" w:rsidRPr="00CA02C4" w:rsidRDefault="002409A6" w:rsidP="002409A6">
      <w:pPr>
        <w:pStyle w:val="B1"/>
      </w:pPr>
      <w:r w:rsidRPr="00CA02C4">
        <w:t>-</w:t>
      </w:r>
      <w:r w:rsidRPr="00CA02C4">
        <w:tab/>
        <w:t>Initiator of AN specific SM information, sent via AMF over N2 to AN.</w:t>
      </w:r>
    </w:p>
    <w:p w:rsidR="002409A6" w:rsidRPr="00CA02C4" w:rsidRDefault="002409A6" w:rsidP="002409A6">
      <w:pPr>
        <w:pStyle w:val="B1"/>
      </w:pPr>
      <w:r w:rsidRPr="00CA02C4">
        <w:rPr>
          <w:lang w:eastAsia="zh-CN"/>
        </w:rPr>
        <w:t>-</w:t>
      </w:r>
      <w:r w:rsidRPr="00CA02C4">
        <w:rPr>
          <w:lang w:eastAsia="zh-CN"/>
        </w:rPr>
        <w:tab/>
        <w:t xml:space="preserve">Determine </w:t>
      </w:r>
      <w:r w:rsidRPr="00CA02C4">
        <w:t>SSC</w:t>
      </w:r>
      <w:r w:rsidRPr="00CA02C4">
        <w:rPr>
          <w:rFonts w:eastAsia="MS Mincho"/>
        </w:rPr>
        <w:t xml:space="preserve"> mode of a session.</w:t>
      </w:r>
    </w:p>
    <w:p w:rsidR="002409A6" w:rsidRPr="00CA02C4" w:rsidRDefault="002409A6" w:rsidP="002409A6">
      <w:pPr>
        <w:pStyle w:val="B1"/>
      </w:pPr>
      <w:r w:rsidRPr="00CA02C4">
        <w:t>-</w:t>
      </w:r>
      <w:r w:rsidRPr="00CA02C4">
        <w:tab/>
        <w:t>Roaming functionality:</w:t>
      </w:r>
    </w:p>
    <w:p w:rsidR="002409A6" w:rsidRPr="00CA02C4" w:rsidRDefault="002409A6" w:rsidP="002409A6">
      <w:pPr>
        <w:pStyle w:val="B1"/>
      </w:pPr>
      <w:r w:rsidRPr="00CA02C4">
        <w:t>-</w:t>
      </w:r>
      <w:r w:rsidRPr="00CA02C4">
        <w:tab/>
        <w:t>Termination of interfaces towards Policy control functions.</w:t>
      </w:r>
    </w:p>
    <w:p w:rsidR="002409A6" w:rsidRPr="00CA02C4" w:rsidRDefault="002409A6" w:rsidP="002409A6">
      <w:pPr>
        <w:pStyle w:val="B1"/>
      </w:pPr>
      <w:r w:rsidRPr="00CA02C4">
        <w:t>-</w:t>
      </w:r>
      <w:r w:rsidRPr="00CA02C4">
        <w:tab/>
        <w:t>Charging data collection and support of charging interfaces.</w:t>
      </w:r>
    </w:p>
    <w:p w:rsidR="002409A6" w:rsidRPr="00CA02C4" w:rsidRDefault="002409A6" w:rsidP="002409A6">
      <w:pPr>
        <w:pStyle w:val="B1"/>
      </w:pPr>
      <w:r w:rsidRPr="00CA02C4">
        <w:t>-</w:t>
      </w:r>
      <w:r w:rsidRPr="00CA02C4">
        <w:tab/>
        <w:t>Control and coordination of charging data collection at UPF.</w:t>
      </w:r>
    </w:p>
    <w:p w:rsidR="00AB74BC" w:rsidRPr="00CA02C4" w:rsidRDefault="00AB74BC" w:rsidP="00AB74BC">
      <w:r w:rsidRPr="00CA02C4">
        <w:rPr>
          <w:rFonts w:eastAsia="MS Mincho"/>
        </w:rPr>
        <w:t>The I-UPF acts as UL-CL or Branching point. An Intermediate SMF(I-SMF) may be used to control the I-UPF when the I-UPF is outside of the A-SMF Service Area. Nxx interface is used between I-SMF and A-SMF</w:t>
      </w:r>
      <w:r w:rsidRPr="00CA02C4">
        <w:rPr>
          <w:lang w:eastAsia="zh-CN"/>
        </w:rPr>
        <w:t>.</w:t>
      </w:r>
    </w:p>
    <w:p w:rsidR="00AB74BC" w:rsidRPr="00CA02C4" w:rsidRDefault="00AB74BC" w:rsidP="00AB74BC">
      <w:pPr>
        <w:rPr>
          <w:rFonts w:eastAsia="MS Mincho"/>
        </w:rPr>
      </w:pPr>
      <w:r w:rsidRPr="00CA02C4">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CA02C4" w:rsidRDefault="00AB74BC" w:rsidP="00AB74BC">
      <w:pPr>
        <w:rPr>
          <w:rFonts w:eastAsia="MS Mincho"/>
        </w:rPr>
      </w:pPr>
      <w:r w:rsidRPr="00CA02C4">
        <w:rPr>
          <w:rFonts w:eastAsia="MS Mincho"/>
        </w:rPr>
        <w:t>If I-SMF is inserted the I-SMF may be indicated directly by PCF or by A-SMF to offload some traffics to local Data network. If the I-SMF can</w:t>
      </w:r>
      <w:r w:rsidR="006B69A9">
        <w:rPr>
          <w:rFonts w:eastAsia="MS Mincho"/>
        </w:rPr>
        <w:t>'</w:t>
      </w:r>
      <w:r w:rsidRPr="00CA02C4">
        <w:rPr>
          <w:rFonts w:eastAsia="MS Mincho"/>
        </w:rPr>
        <w:t>t select a local UPF, the I-SMF may sends message to AMF to trigger the L-SMF selection. Nxy interface is used between the I-SMF and L-SMF.</w:t>
      </w:r>
    </w:p>
    <w:p w:rsidR="00AB74BC" w:rsidRPr="00CA02C4" w:rsidRDefault="00AB74BC" w:rsidP="00AB74BC">
      <w:pPr>
        <w:rPr>
          <w:rFonts w:eastAsia="SimSun"/>
          <w:lang w:eastAsia="zh-CN"/>
        </w:rPr>
      </w:pPr>
      <w:r w:rsidRPr="00CA02C4">
        <w:rPr>
          <w:rFonts w:eastAsia="MS Mincho"/>
        </w:rPr>
        <w:t>The AMF selects the L-SMF from the NRF based on the offloading target (e.g. DNAI).</w:t>
      </w:r>
    </w:p>
    <w:p w:rsidR="00AB74BC" w:rsidRPr="00CA02C4" w:rsidRDefault="00AB74BC" w:rsidP="00AB74BC">
      <w:pPr>
        <w:pStyle w:val="Heading4"/>
        <w:rPr>
          <w:rFonts w:eastAsia="SimSun"/>
          <w:lang w:eastAsia="zh-CN"/>
        </w:rPr>
      </w:pPr>
      <w:bookmarkStart w:id="166" w:name="_Toc525744033"/>
      <w:r w:rsidRPr="00CA02C4">
        <w:rPr>
          <w:rFonts w:eastAsia="SimSun"/>
          <w:lang w:eastAsia="zh-CN"/>
        </w:rPr>
        <w:t>6.16.2.2</w:t>
      </w:r>
      <w:r w:rsidRPr="00CA02C4">
        <w:rPr>
          <w:rFonts w:eastAsia="SimSun"/>
          <w:lang w:eastAsia="zh-CN"/>
        </w:rPr>
        <w:tab/>
        <w:t>Procedures</w:t>
      </w:r>
      <w:bookmarkEnd w:id="166"/>
    </w:p>
    <w:p w:rsidR="00AB74BC" w:rsidRPr="00CA02C4" w:rsidRDefault="00AB74BC" w:rsidP="00AB74BC">
      <w:pPr>
        <w:rPr>
          <w:lang w:eastAsia="zh-CN"/>
        </w:rPr>
      </w:pPr>
      <w:r w:rsidRPr="00CA02C4">
        <w:rPr>
          <w:lang w:eastAsia="zh-CN"/>
        </w:rPr>
        <w:t xml:space="preserve">The procedure in figure 6.16.2.2-1 is to </w:t>
      </w:r>
      <w:r w:rsidR="00EA2A6F" w:rsidRPr="00CA02C4">
        <w:rPr>
          <w:lang w:eastAsia="zh-CN"/>
        </w:rPr>
        <w:t xml:space="preserve">select </w:t>
      </w:r>
      <w:r w:rsidR="00EA2A6F" w:rsidRPr="00CA02C4">
        <w:rPr>
          <w:rFonts w:eastAsia="SimSun"/>
          <w:lang w:eastAsia="zh-CN"/>
        </w:rPr>
        <w:t>L</w:t>
      </w:r>
      <w:r w:rsidRPr="00CA02C4">
        <w:rPr>
          <w:lang w:eastAsia="zh-CN"/>
        </w:rPr>
        <w:t>-SMF for a PDU session to offload some traffic to local data network.</w:t>
      </w:r>
    </w:p>
    <w:p w:rsidR="00AB74BC" w:rsidRPr="00CA02C4" w:rsidRDefault="00AB74BC" w:rsidP="00AB74BC">
      <w:pPr>
        <w:pStyle w:val="TH"/>
        <w:rPr>
          <w:rFonts w:eastAsia="MS Mincho"/>
        </w:rPr>
      </w:pPr>
      <w:r w:rsidRPr="00CA02C4">
        <w:object w:dxaOrig="11072" w:dyaOrig="6372">
          <v:shape id="_x0000_i1069" type="#_x0000_t75" style="width:481.35pt;height:277.35pt" o:ole="">
            <v:imagedata r:id="rId102" o:title=""/>
          </v:shape>
          <o:OLEObject Type="Embed" ProgID="Visio.Drawing.11" ShapeID="_x0000_i1069" DrawAspect="Content" ObjectID="_1599485858" r:id="rId103"/>
        </w:object>
      </w:r>
    </w:p>
    <w:p w:rsidR="00AB74BC" w:rsidRPr="00CA02C4" w:rsidRDefault="00AB74BC" w:rsidP="00AB74BC">
      <w:pPr>
        <w:pStyle w:val="TF"/>
      </w:pPr>
      <w:r w:rsidRPr="00CA02C4">
        <w:t>Figure 6.16.2.2-1: Procedure to support L-SMF selection</w:t>
      </w:r>
    </w:p>
    <w:p w:rsidR="00AB74BC" w:rsidRPr="00CA02C4" w:rsidRDefault="00AB74BC" w:rsidP="00AB74BC">
      <w:pPr>
        <w:pStyle w:val="B1"/>
      </w:pPr>
      <w:r w:rsidRPr="00CA02C4">
        <w:t>1.</w:t>
      </w:r>
      <w:r w:rsidRPr="00CA02C4">
        <w:tab/>
        <w:t>The UE establishes a PDU Session between UE and A-UPF.</w:t>
      </w:r>
    </w:p>
    <w:p w:rsidR="00AB74BC" w:rsidRPr="00CA02C4" w:rsidRDefault="00AB74BC" w:rsidP="00AB74BC">
      <w:pPr>
        <w:pStyle w:val="B1"/>
        <w:rPr>
          <w:rFonts w:eastAsia="SimSun"/>
          <w:lang w:eastAsia="zh-CN"/>
        </w:rPr>
      </w:pPr>
      <w:r w:rsidRPr="00CA02C4">
        <w:rPr>
          <w:rFonts w:eastAsia="SimSun"/>
          <w:lang w:eastAsia="zh-CN"/>
        </w:rPr>
        <w:t>Step 2-7 apply when no I-SMF is inserted.</w:t>
      </w:r>
    </w:p>
    <w:p w:rsidR="00AB74BC" w:rsidRPr="00CA02C4" w:rsidRDefault="00AB74BC" w:rsidP="00AB74BC">
      <w:pPr>
        <w:pStyle w:val="B1"/>
      </w:pPr>
      <w:r w:rsidRPr="00CA02C4">
        <w:t>2.</w:t>
      </w:r>
      <w:r w:rsidRPr="00CA02C4">
        <w:tab/>
        <w:t>The A-SMF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3.</w:t>
      </w:r>
      <w:r w:rsidRPr="00CA02C4">
        <w:tab/>
        <w:t>The AMF selects L-SMF based on the target DNAI and UE location information.</w:t>
      </w:r>
    </w:p>
    <w:p w:rsidR="00AB74BC" w:rsidRPr="00CA02C4" w:rsidRDefault="00AB74BC" w:rsidP="00AB74BC">
      <w:pPr>
        <w:pStyle w:val="B1"/>
      </w:pPr>
      <w:r w:rsidRPr="00CA02C4">
        <w:t>4.</w:t>
      </w:r>
      <w:r w:rsidRPr="00CA02C4">
        <w:tab/>
        <w:t>The AMF sends Nsmf_PDUSession_UpdateSMContext Request (address of L-SMF) to A-SMF.</w:t>
      </w:r>
    </w:p>
    <w:p w:rsidR="00AB74BC" w:rsidRPr="00CA02C4" w:rsidRDefault="00AB74BC" w:rsidP="00AB74BC">
      <w:pPr>
        <w:pStyle w:val="B1"/>
      </w:pPr>
      <w:r w:rsidRPr="00CA02C4">
        <w:t>5.</w:t>
      </w:r>
      <w:r w:rsidRPr="00CA02C4">
        <w:tab/>
        <w:t>The A-SMF sends Nsmf_PDUSession_UpdateSMContext Response the AMF.</w:t>
      </w:r>
    </w:p>
    <w:p w:rsidR="00AB74BC" w:rsidRPr="00CA02C4" w:rsidRDefault="00AB74BC" w:rsidP="00AB74BC">
      <w:pPr>
        <w:pStyle w:val="B1"/>
      </w:pPr>
      <w:r w:rsidRPr="00CA02C4">
        <w:t>6.</w:t>
      </w:r>
      <w:r w:rsidRPr="00CA02C4">
        <w:tab/>
        <w:t>If there is no I-UPF has been selected the A-SMF selects an I-UPF for ULCL/BP. The A-SMF and L-SMF establish the user plane tunnel between the I-UPF and L-UPF. The Nxy between A-SMF and L-SMF is assumed to base on N16.</w:t>
      </w:r>
    </w:p>
    <w:p w:rsidR="00AB74BC" w:rsidRPr="00CA02C4" w:rsidRDefault="00AB74BC" w:rsidP="00AB74BC">
      <w:pPr>
        <w:pStyle w:val="B1"/>
      </w:pPr>
      <w:r w:rsidRPr="00CA02C4">
        <w:t>7.</w:t>
      </w:r>
      <w:r w:rsidRPr="00CA02C4">
        <w:tab/>
        <w:t>The A-SMF forwards to L-SMF any policy information where the policy would have to be enforced at the L-SMF/L-UPF.</w:t>
      </w:r>
    </w:p>
    <w:p w:rsidR="00AB74BC" w:rsidRPr="00CA02C4" w:rsidRDefault="00AB74BC" w:rsidP="00AB74BC">
      <w:pPr>
        <w:pStyle w:val="B1"/>
        <w:rPr>
          <w:rFonts w:eastAsia="SimSun"/>
          <w:lang w:eastAsia="zh-CN"/>
        </w:rPr>
      </w:pPr>
      <w:r w:rsidRPr="00CA02C4">
        <w:rPr>
          <w:rFonts w:eastAsia="SimSun"/>
          <w:lang w:eastAsia="zh-CN"/>
        </w:rPr>
        <w:t>Step 8-13 apply when I-SMF has been inserted.</w:t>
      </w:r>
    </w:p>
    <w:p w:rsidR="00AB74BC" w:rsidRPr="00CA02C4" w:rsidRDefault="00AB74BC" w:rsidP="00AB74BC">
      <w:pPr>
        <w:pStyle w:val="B1"/>
        <w:rPr>
          <w:rFonts w:eastAsia="SimSun"/>
          <w:lang w:eastAsia="zh-CN"/>
        </w:rPr>
      </w:pPr>
      <w:r w:rsidRPr="00CA02C4">
        <w:t>8.</w:t>
      </w:r>
      <w:r w:rsidRPr="00CA02C4">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9.</w:t>
      </w:r>
      <w:r w:rsidRPr="00CA02C4">
        <w:tab/>
        <w:t>The AMF selects L-SMF based on the target DNAI and UE location information.</w:t>
      </w:r>
    </w:p>
    <w:p w:rsidR="00AB74BC" w:rsidRPr="00CA02C4" w:rsidRDefault="00AB74BC" w:rsidP="00AB74BC">
      <w:pPr>
        <w:pStyle w:val="B1"/>
      </w:pPr>
      <w:r w:rsidRPr="00CA02C4">
        <w:t>10.</w:t>
      </w:r>
      <w:r w:rsidRPr="00CA02C4">
        <w:tab/>
        <w:t>The AMF sends Nsmf_PDUSession_UpdateSMContext Request (address of L-SMF) to I-SMF.</w:t>
      </w:r>
    </w:p>
    <w:p w:rsidR="00AB74BC" w:rsidRPr="00CA02C4" w:rsidRDefault="00AB74BC" w:rsidP="00AB74BC">
      <w:pPr>
        <w:pStyle w:val="B1"/>
      </w:pPr>
      <w:r w:rsidRPr="00CA02C4">
        <w:t>11.</w:t>
      </w:r>
      <w:r w:rsidRPr="00CA02C4">
        <w:tab/>
        <w:t>The I-SMF sends Nsmf_PDUSession_UpdateSMContext Response the AMF.</w:t>
      </w:r>
    </w:p>
    <w:p w:rsidR="00AB74BC" w:rsidRPr="00CA02C4" w:rsidRDefault="00AB74BC" w:rsidP="00AB74BC">
      <w:pPr>
        <w:pStyle w:val="B1"/>
      </w:pPr>
      <w:r w:rsidRPr="00CA02C4">
        <w:t>12.</w:t>
      </w:r>
      <w:r w:rsidRPr="00CA02C4">
        <w:tab/>
        <w:t>The I-SMF and L-SMF establish the user plane tunnel between the I-UPF and L-UPF. The Nxy between I-SMF and L-SMF is assumed to base on N16.</w:t>
      </w:r>
    </w:p>
    <w:p w:rsidR="00AB74BC" w:rsidRPr="00CA02C4" w:rsidRDefault="00AB74BC" w:rsidP="00AB74BC">
      <w:pPr>
        <w:pStyle w:val="B1"/>
        <w:rPr>
          <w:rFonts w:eastAsia="SimSun"/>
          <w:lang w:eastAsia="zh-CN"/>
        </w:rPr>
      </w:pPr>
      <w:r w:rsidRPr="00CA02C4">
        <w:t>13.</w:t>
      </w:r>
      <w:r w:rsidRPr="00CA02C4">
        <w:tab/>
        <w:t>The I-SMF forwards to L-SMF any policy information where the policy would have to be enforced at the L-SMF/L-UPF</w:t>
      </w:r>
    </w:p>
    <w:p w:rsidR="00AB74BC" w:rsidRPr="00CA02C4" w:rsidRDefault="00AB74BC" w:rsidP="00AB74BC">
      <w:pPr>
        <w:pStyle w:val="B1"/>
        <w:rPr>
          <w:rFonts w:eastAsia="SimSun"/>
          <w:lang w:eastAsia="zh-CN"/>
        </w:rPr>
      </w:pPr>
    </w:p>
    <w:p w:rsidR="00AB74BC" w:rsidRPr="00CA02C4" w:rsidRDefault="00AB74BC" w:rsidP="00AB74BC">
      <w:pPr>
        <w:pStyle w:val="B1"/>
        <w:rPr>
          <w:lang w:eastAsia="zh-CN"/>
        </w:rPr>
      </w:pPr>
    </w:p>
    <w:p w:rsidR="00AB74BC" w:rsidRPr="00CA02C4" w:rsidRDefault="00AB74BC" w:rsidP="00AB74BC">
      <w:pPr>
        <w:pStyle w:val="Heading3"/>
      </w:pPr>
      <w:bookmarkStart w:id="167" w:name="_Toc525744034"/>
      <w:r w:rsidRPr="00CA02C4">
        <w:t>6.16.3</w:t>
      </w:r>
      <w:r w:rsidRPr="00CA02C4">
        <w:tab/>
        <w:t>Impact of the solution to existing entities</w:t>
      </w:r>
      <w:bookmarkEnd w:id="167"/>
    </w:p>
    <w:p w:rsidR="00AB74BC" w:rsidRPr="00CA02C4" w:rsidRDefault="00AB74BC" w:rsidP="00AB74BC">
      <w:pPr>
        <w:rPr>
          <w:lang w:eastAsia="zh-CN"/>
        </w:rPr>
      </w:pPr>
      <w:r w:rsidRPr="00CA02C4">
        <w:rPr>
          <w:lang w:eastAsia="zh-CN"/>
        </w:rPr>
        <w:t>A-</w:t>
      </w:r>
      <w:r w:rsidRPr="00CA02C4">
        <w:t>SMF</w:t>
      </w:r>
      <w:r w:rsidRPr="00CA02C4">
        <w:rPr>
          <w:lang w:eastAsia="zh-CN"/>
        </w:rPr>
        <w:t>:</w:t>
      </w:r>
    </w:p>
    <w:p w:rsidR="00AB74BC" w:rsidRPr="00CA02C4" w:rsidRDefault="00AB74BC" w:rsidP="00AB74BC">
      <w:pPr>
        <w:pStyle w:val="B1"/>
      </w:pPr>
      <w:r w:rsidRPr="00CA02C4">
        <w:t>-</w:t>
      </w:r>
      <w:r w:rsidRPr="00CA02C4">
        <w:tab/>
        <w:t>The A-SMF is enhanced to indicate the need of L-SMF selection.</w:t>
      </w:r>
    </w:p>
    <w:p w:rsidR="00AB74BC" w:rsidRPr="00CA02C4" w:rsidRDefault="00AB74BC" w:rsidP="00AB74BC">
      <w:pPr>
        <w:pStyle w:val="B1"/>
      </w:pPr>
      <w:r w:rsidRPr="00CA02C4">
        <w:t>-</w:t>
      </w:r>
      <w:r w:rsidRPr="00CA02C4">
        <w:tab/>
        <w:t>The A-SMF is enhanced to establish the user plane, between the A-UPF and L-UPF.</w:t>
      </w:r>
    </w:p>
    <w:p w:rsidR="00AB74BC" w:rsidRPr="00CA02C4" w:rsidRDefault="00AB74BC" w:rsidP="00AB74BC">
      <w:pPr>
        <w:pStyle w:val="B1"/>
      </w:pPr>
      <w:r w:rsidRPr="00CA02C4">
        <w:t>-</w:t>
      </w:r>
      <w:r w:rsidRPr="00CA02C4">
        <w:tab/>
        <w:t>The A-SMF is enhanced to transfer the QoS policy and traffic steering policy for offloading traffic to L-SMF via Nxy</w:t>
      </w:r>
    </w:p>
    <w:p w:rsidR="00AB74BC" w:rsidRPr="00CA02C4" w:rsidRDefault="00AB74BC" w:rsidP="00AB74BC">
      <w:pPr>
        <w:rPr>
          <w:lang w:eastAsia="zh-CN"/>
        </w:rPr>
      </w:pPr>
      <w:r w:rsidRPr="00CA02C4">
        <w:t>I-SMF</w:t>
      </w:r>
      <w:r w:rsidRPr="00CA02C4">
        <w:rPr>
          <w:lang w:eastAsia="zh-CN"/>
        </w:rPr>
        <w:t>:</w:t>
      </w:r>
    </w:p>
    <w:p w:rsidR="00AB74BC" w:rsidRPr="00CA02C4" w:rsidRDefault="00AB74BC" w:rsidP="00AB74BC">
      <w:pPr>
        <w:pStyle w:val="B1"/>
        <w:rPr>
          <w:rFonts w:eastAsia="SimSun"/>
          <w:lang w:eastAsia="zh-CN"/>
        </w:rPr>
      </w:pPr>
      <w:r w:rsidRPr="00CA02C4">
        <w:t>-</w:t>
      </w:r>
      <w:r w:rsidRPr="00CA02C4">
        <w:tab/>
        <w:t>The I-SMF is enhanced to indicate the need of L-SMF selection.</w:t>
      </w:r>
    </w:p>
    <w:p w:rsidR="00AB74BC" w:rsidRPr="00CA02C4" w:rsidRDefault="00AB74BC" w:rsidP="00AB74BC">
      <w:pPr>
        <w:pStyle w:val="B1"/>
      </w:pPr>
      <w:r w:rsidRPr="00CA02C4">
        <w:t>-</w:t>
      </w:r>
      <w:r w:rsidRPr="00CA02C4">
        <w:tab/>
        <w:t>The I-SMF is enhanced to establish the user plane, between the I-UPF and L-UPF.</w:t>
      </w:r>
    </w:p>
    <w:p w:rsidR="00AB74BC" w:rsidRPr="00CA02C4" w:rsidRDefault="00AB74BC" w:rsidP="00AB74BC">
      <w:pPr>
        <w:pStyle w:val="B1"/>
      </w:pPr>
      <w:r w:rsidRPr="00CA02C4">
        <w:t>-</w:t>
      </w:r>
      <w:r w:rsidRPr="00CA02C4">
        <w:tab/>
        <w:t>The I-SMF is enhanced to transfer the QoS policy and traffic steering policy for offloading traffic to L-SMF via Nxy.</w:t>
      </w:r>
    </w:p>
    <w:p w:rsidR="00AB74BC" w:rsidRPr="00CA02C4" w:rsidRDefault="00AB74BC" w:rsidP="00AB74BC">
      <w:pPr>
        <w:pStyle w:val="EditorsNote"/>
        <w:rPr>
          <w:rFonts w:eastAsia="SimSun"/>
          <w:lang w:eastAsia="zh-CN"/>
        </w:rPr>
      </w:pPr>
      <w:r w:rsidRPr="00CA02C4">
        <w:rPr>
          <w:lang w:eastAsia="zh-CN"/>
        </w:rPr>
        <w:t>Editor note: Further enhancements of Nxy between I-SMF and L-SMF are FFS.</w:t>
      </w:r>
    </w:p>
    <w:p w:rsidR="00AB74BC" w:rsidRPr="00CA02C4" w:rsidRDefault="00AB74BC" w:rsidP="00AB74BC">
      <w:pPr>
        <w:rPr>
          <w:lang w:eastAsia="zh-CN"/>
        </w:rPr>
      </w:pPr>
      <w:r w:rsidRPr="00CA02C4">
        <w:t>AMF</w:t>
      </w:r>
      <w:r w:rsidRPr="00CA02C4">
        <w:rPr>
          <w:lang w:eastAsia="zh-CN"/>
        </w:rPr>
        <w:t>:</w:t>
      </w:r>
    </w:p>
    <w:p w:rsidR="00AB74BC" w:rsidRPr="00CA02C4" w:rsidRDefault="00AB74BC" w:rsidP="00AB74BC">
      <w:pPr>
        <w:pStyle w:val="B1"/>
      </w:pPr>
      <w:r w:rsidRPr="00CA02C4">
        <w:t>-</w:t>
      </w:r>
      <w:r w:rsidRPr="00CA02C4">
        <w:tab/>
        <w:t>The AMF is enhanced to select the L-SMF.</w:t>
      </w:r>
    </w:p>
    <w:p w:rsidR="00AB74BC" w:rsidRPr="00EA2A6F" w:rsidRDefault="006B69A9" w:rsidP="0061401C">
      <w:pPr>
        <w:pStyle w:val="EditorsNote"/>
        <w:rPr>
          <w:rFonts w:eastAsia="MS Mincho"/>
        </w:rPr>
      </w:pPr>
      <w:r w:rsidRPr="00CA02C4">
        <w:rPr>
          <w:lang w:eastAsia="zh-CN"/>
        </w:rPr>
        <w:t>Editor's note:</w:t>
      </w:r>
      <w:r>
        <w:rPr>
          <w:lang w:eastAsia="zh-CN"/>
        </w:rPr>
        <w:tab/>
      </w:r>
      <w:r w:rsidR="00AB74BC" w:rsidRPr="00EA2A6F">
        <w:t>How far does this solution differ from solution 1 is FFS.</w:t>
      </w:r>
    </w:p>
    <w:p w:rsidR="00AB74BC" w:rsidRPr="00CA02C4" w:rsidRDefault="00AB74BC" w:rsidP="00AB74BC">
      <w:pPr>
        <w:pStyle w:val="Heading3"/>
      </w:pPr>
      <w:bookmarkStart w:id="168" w:name="_Toc525744035"/>
      <w:r w:rsidRPr="00CA02C4">
        <w:t>6.16.4</w:t>
      </w:r>
      <w:r w:rsidRPr="00CA02C4">
        <w:tab/>
        <w:t>Evaluation of the solution</w:t>
      </w:r>
      <w:bookmarkEnd w:id="168"/>
    </w:p>
    <w:p w:rsidR="00AB74BC" w:rsidRPr="00CA02C4" w:rsidRDefault="006B69A9" w:rsidP="00AB74BC">
      <w:pPr>
        <w:pStyle w:val="EditorsNote"/>
      </w:pPr>
      <w:r w:rsidRPr="00CA02C4">
        <w:rPr>
          <w:lang w:eastAsia="zh-CN"/>
        </w:rPr>
        <w:t>Editor's note:</w:t>
      </w:r>
      <w:r w:rsidR="00AB74BC" w:rsidRPr="00CA02C4">
        <w:tab/>
        <w:t>This clause provides an evaluation of the solution.</w:t>
      </w:r>
    </w:p>
    <w:p w:rsidR="00AB74BC" w:rsidRPr="00CA02C4" w:rsidRDefault="00AB74BC" w:rsidP="00AB74BC">
      <w:pPr>
        <w:rPr>
          <w:lang w:eastAsia="zh-CN"/>
        </w:rPr>
      </w:pPr>
      <w:r w:rsidRPr="00CA02C4">
        <w:rPr>
          <w:lang w:eastAsia="zh-CN"/>
        </w:rPr>
        <w:t>This solution establishes the data path to offload the traffic to third party data network where the L-SMF/L-UPF are dedicated for a Third party (corporate) as described in use case #3.</w:t>
      </w:r>
    </w:p>
    <w:p w:rsidR="00AB74BC" w:rsidRPr="00CA02C4" w:rsidRDefault="00AB74BC" w:rsidP="00AB74BC">
      <w:pPr>
        <w:rPr>
          <w:rFonts w:eastAsia="SimSun"/>
          <w:lang w:eastAsia="zh-CN"/>
        </w:rPr>
      </w:pPr>
      <w:r w:rsidRPr="00CA02C4">
        <w:rPr>
          <w:lang w:eastAsia="zh-CN"/>
        </w:rPr>
        <w:t>The Nxy interface between I-SMF and L-SMF is assumed to base on N16 therefore it is allowed that the I-SMF/I-UPF is operated by MNO while the L-SMF/L-UPF can be operated by Third party.</w:t>
      </w:r>
    </w:p>
    <w:p w:rsidR="00F52719" w:rsidRPr="00CA02C4" w:rsidRDefault="004D3331" w:rsidP="00F52719">
      <w:pPr>
        <w:pStyle w:val="Heading2"/>
      </w:pPr>
      <w:bookmarkStart w:id="169" w:name="_Toc525744036"/>
      <w:r w:rsidRPr="00CA02C4">
        <w:t>6.17</w:t>
      </w:r>
      <w:r w:rsidRPr="00CA02C4">
        <w:tab/>
        <w:t>Solution #17</w:t>
      </w:r>
      <w:r w:rsidR="00F52719" w:rsidRPr="00CA02C4">
        <w:t>: I-SMF insertion during EPS to 5GS handover using N26</w:t>
      </w:r>
      <w:bookmarkEnd w:id="169"/>
    </w:p>
    <w:p w:rsidR="00F52719" w:rsidRPr="00CA02C4" w:rsidRDefault="004D3331" w:rsidP="00F52719">
      <w:pPr>
        <w:pStyle w:val="Heading3"/>
      </w:pPr>
      <w:bookmarkStart w:id="170" w:name="_Toc525744037"/>
      <w:r w:rsidRPr="00CA02C4">
        <w:t>6.17</w:t>
      </w:r>
      <w:r w:rsidR="00F52719" w:rsidRPr="00CA02C4">
        <w:t>.1</w:t>
      </w:r>
      <w:r w:rsidR="00F52719" w:rsidRPr="00CA02C4">
        <w:tab/>
        <w:t>Overview</w:t>
      </w:r>
      <w:bookmarkEnd w:id="170"/>
    </w:p>
    <w:p w:rsidR="00F52719" w:rsidRPr="00CA02C4" w:rsidRDefault="00F52719" w:rsidP="00F52719">
      <w:r w:rsidRPr="00CA02C4">
        <w:rPr>
          <w:lang w:eastAsia="zh-CN"/>
        </w:rPr>
        <w:t>This solution addresses key issue#4 with regard to the aspect of interworking from EPS to 5GS. This solution is based on the same architecture as described in solution #6 (clause 6.6).</w:t>
      </w:r>
    </w:p>
    <w:p w:rsidR="00F52719" w:rsidRPr="00CA02C4" w:rsidRDefault="004D3331" w:rsidP="00F52719">
      <w:pPr>
        <w:pStyle w:val="Heading3"/>
      </w:pPr>
      <w:bookmarkStart w:id="171" w:name="_Toc525744038"/>
      <w:r w:rsidRPr="00CA02C4">
        <w:t>6.17</w:t>
      </w:r>
      <w:r w:rsidR="00F52719" w:rsidRPr="00CA02C4">
        <w:t>.2</w:t>
      </w:r>
      <w:r w:rsidR="00F52719" w:rsidRPr="00CA02C4">
        <w:tab/>
        <w:t>Description of the solution</w:t>
      </w:r>
      <w:bookmarkEnd w:id="171"/>
    </w:p>
    <w:p w:rsidR="00F52719" w:rsidRPr="00CA02C4" w:rsidRDefault="004D3331" w:rsidP="00F52719">
      <w:pPr>
        <w:pStyle w:val="Heading4"/>
      </w:pPr>
      <w:bookmarkStart w:id="172" w:name="_Toc525744039"/>
      <w:r w:rsidRPr="00CA02C4">
        <w:t>6.17</w:t>
      </w:r>
      <w:r w:rsidR="00F52719" w:rsidRPr="00CA02C4">
        <w:t>.2.1</w:t>
      </w:r>
      <w:r w:rsidR="00F52719" w:rsidRPr="00CA02C4">
        <w:tab/>
        <w:t>I-SMF insertion during EPS to 5GS handover using N26 interface</w:t>
      </w:r>
      <w:bookmarkEnd w:id="172"/>
    </w:p>
    <w:p w:rsidR="00F52719" w:rsidRPr="00CA02C4" w:rsidRDefault="00F52719" w:rsidP="00F52719">
      <w:pPr>
        <w:rPr>
          <w:lang w:eastAsia="zh-CN"/>
        </w:rPr>
      </w:pPr>
      <w:r w:rsidRPr="00CA02C4">
        <w:rPr>
          <w:lang w:eastAsia="zh-CN"/>
        </w:rPr>
        <w:t>During EPS to 5GS handover using N26 interface, following enhancements apply, based on procedures defined in clause</w:t>
      </w:r>
      <w:r w:rsidR="00A73E40" w:rsidRPr="00CA02C4">
        <w:rPr>
          <w:lang w:eastAsia="zh-CN"/>
        </w:rPr>
        <w:t> </w:t>
      </w:r>
      <w:r w:rsidRPr="00CA02C4">
        <w:rPr>
          <w:lang w:eastAsia="zh-CN"/>
        </w:rPr>
        <w:t>4.11.1.2.2</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[3].</w:t>
      </w:r>
    </w:p>
    <w:p w:rsidR="00F52719" w:rsidRPr="00CA02C4" w:rsidRDefault="00F52719" w:rsidP="00F52719">
      <w:pPr>
        <w:rPr>
          <w:lang w:eastAsia="zh-CN"/>
        </w:rPr>
      </w:pPr>
      <w:r w:rsidRPr="00CA02C4">
        <w:rPr>
          <w:lang w:eastAsia="zh-CN"/>
        </w:rPr>
        <w:t>Preparation phase:</w:t>
      </w:r>
    </w:p>
    <w:p w:rsidR="00F52719" w:rsidRPr="00CA02C4" w:rsidRDefault="00F52719" w:rsidP="00F52719">
      <w:pPr>
        <w:rPr>
          <w:lang w:eastAsia="zh-CN"/>
        </w:rPr>
      </w:pPr>
      <w:r w:rsidRPr="00CA02C4">
        <w:rPr>
          <w:lang w:eastAsia="zh-CN"/>
        </w:rPr>
        <w:t>For non-roaming and local breakout roaming, if AMF determines the SMF selected by MME (as a combo PGW+SMF) cannot serve the UE location, AMF shall insert a new SMF as I-SMF.</w:t>
      </w:r>
    </w:p>
    <w:p w:rsidR="00F52719" w:rsidRPr="00CA02C4" w:rsidRDefault="00F52719" w:rsidP="00F52719">
      <w:pPr>
        <w:rPr>
          <w:lang w:eastAsia="zh-CN"/>
        </w:rPr>
      </w:pPr>
      <w:r w:rsidRPr="00CA02C4">
        <w:rPr>
          <w:lang w:eastAsia="zh-CN"/>
        </w:rPr>
        <w:lastRenderedPageBreak/>
        <w:t>For home routed roaming, AMF selects V-SMF by taking into the consideration of UE location.</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I-SMF relocation is not considered for the </w:t>
      </w:r>
      <w:r w:rsidRPr="00CA02C4">
        <w:t>EPS to 5GS handover</w:t>
      </w:r>
      <w:r w:rsidRPr="00CA02C4">
        <w:rPr>
          <w:lang w:eastAsia="zh-CN"/>
        </w:rPr>
        <w:t xml:space="preserve"> scenario, based on the assumption that I-SMF/I-UPF are deregistered for the UE when UE moves to 4G.</w:t>
      </w:r>
    </w:p>
    <w:p w:rsidR="00F52719" w:rsidRPr="00CA02C4" w:rsidRDefault="004D3331" w:rsidP="00F52719">
      <w:pPr>
        <w:pStyle w:val="Heading5"/>
      </w:pPr>
      <w:bookmarkStart w:id="173" w:name="_Toc525744040"/>
      <w:r w:rsidRPr="00CA02C4">
        <w:t>6.17</w:t>
      </w:r>
      <w:r w:rsidR="00F52719" w:rsidRPr="00CA02C4">
        <w:t>.2.1.1</w:t>
      </w:r>
      <w:r w:rsidR="00F52719" w:rsidRPr="00CA02C4">
        <w:tab/>
        <w:t>Preparation phase</w:t>
      </w:r>
      <w:bookmarkEnd w:id="173"/>
    </w:p>
    <w:p w:rsidR="00F52719" w:rsidRPr="00CA02C4" w:rsidRDefault="00F52719" w:rsidP="00F52719">
      <w:r w:rsidRPr="00CA02C4">
        <w:t xml:space="preserve">Figure </w:t>
      </w:r>
      <w:r w:rsidR="004D3331" w:rsidRPr="00CA02C4">
        <w:t>6.17.2.1.1</w:t>
      </w:r>
      <w:r w:rsidRPr="00CA02C4">
        <w:t>-</w:t>
      </w:r>
      <w:r w:rsidRPr="00CA02C4">
        <w:rPr>
          <w:lang w:eastAsia="zh-CN"/>
        </w:rPr>
        <w:t>1</w:t>
      </w:r>
      <w:r w:rsidRPr="00CA02C4">
        <w:t xml:space="preserve"> shows the preparation phase of the Single Registration-based Interworking from EPS to 5GS procedure.</w:t>
      </w:r>
    </w:p>
    <w:bookmarkStart w:id="174" w:name="_MON_1592326076"/>
    <w:bookmarkEnd w:id="174"/>
    <w:p w:rsidR="00F52719" w:rsidRPr="00CA02C4" w:rsidRDefault="00F52719" w:rsidP="00F52719">
      <w:pPr>
        <w:pStyle w:val="TH"/>
      </w:pPr>
      <w:r w:rsidRPr="00CA02C4">
        <w:rPr>
          <w:b w:val="0"/>
        </w:rPr>
        <w:object w:dxaOrig="10065" w:dyaOrig="6659">
          <v:shape id="_x0000_i1070" type="#_x0000_t75" style="width:500pt;height:341.35pt" o:ole="">
            <v:imagedata r:id="rId104" o:title=""/>
          </v:shape>
          <o:OLEObject Type="Embed" ProgID="Word.Picture.8" ShapeID="_x0000_i1070" DrawAspect="Content" ObjectID="_1599485859" r:id="rId105"/>
        </w:object>
      </w:r>
    </w:p>
    <w:p w:rsidR="00F52719" w:rsidRPr="00CA02C4" w:rsidRDefault="00F52719" w:rsidP="00F52719">
      <w:pPr>
        <w:pStyle w:val="TF"/>
      </w:pPr>
      <w:r w:rsidRPr="00CA02C4">
        <w:t xml:space="preserve">Figure </w:t>
      </w:r>
      <w:r w:rsidR="004D3331" w:rsidRPr="00CA02C4">
        <w:t>6.17</w:t>
      </w:r>
      <w:r w:rsidRPr="00CA02C4">
        <w:t>.2.1.1-</w:t>
      </w:r>
      <w:r w:rsidRPr="00CA02C4">
        <w:rPr>
          <w:lang w:eastAsia="zh-CN"/>
        </w:rPr>
        <w:t>1</w:t>
      </w:r>
      <w:r w:rsidRPr="00CA02C4">
        <w:t>: EPS to 5GS handover using N26 interface, preparation phase</w:t>
      </w:r>
    </w:p>
    <w:p w:rsidR="00F52719" w:rsidRPr="00CA02C4" w:rsidRDefault="00F52719" w:rsidP="00F52719">
      <w:r w:rsidRPr="00CA02C4">
        <w:t>This procedure applies to the Non-Roaming (TS 23.501 </w:t>
      </w:r>
      <w:r w:rsidR="00A73E40" w:rsidRPr="00CA02C4">
        <w:t xml:space="preserve">[2], </w:t>
      </w:r>
      <w:r w:rsidRPr="00CA02C4">
        <w:t>Figure 4.3.1-1), Home-routed roaming (TS 23.501</w:t>
      </w:r>
      <w:r w:rsidR="00A73E40" w:rsidRPr="00CA02C4">
        <w:t> [2],</w:t>
      </w:r>
      <w:r w:rsidRPr="00CA02C4">
        <w:t xml:space="preserve"> Figure 4.3.2-1) and Local Breakout roaming Local Breakout (TS 23.501 </w:t>
      </w:r>
      <w:r w:rsidR="00A73E40" w:rsidRPr="00CA02C4">
        <w:t xml:space="preserve">[2], </w:t>
      </w:r>
      <w:r w:rsidRPr="00CA02C4">
        <w:t>Figure 4.3.2-2) cases.</w:t>
      </w:r>
    </w:p>
    <w:p w:rsidR="00F52719" w:rsidRPr="00CA02C4" w:rsidRDefault="00F52719" w:rsidP="00F52719">
      <w:pPr>
        <w:pStyle w:val="B1"/>
      </w:pPr>
      <w:r w:rsidRPr="00CA02C4">
        <w:t>-</w:t>
      </w:r>
      <w:r w:rsidRPr="00CA02C4">
        <w:tab/>
        <w:t>For non-roaming scenario, V-SMF, v-UPF and v-PCF+v-PCRF are not present</w:t>
      </w:r>
    </w:p>
    <w:p w:rsidR="00F52719" w:rsidRPr="00CA02C4" w:rsidRDefault="00F52719" w:rsidP="00F52719">
      <w:pPr>
        <w:pStyle w:val="B1"/>
      </w:pPr>
      <w:r w:rsidRPr="00CA02C4">
        <w:t>-</w:t>
      </w:r>
      <w:r w:rsidRPr="00CA02C4">
        <w:tab/>
        <w:t>For home-routed roaming scenario, the PGW-C+SMF and UPF+PGW-U are in the HPLMN.</w:t>
      </w:r>
      <w:r w:rsidR="00A73E40" w:rsidRPr="00CA02C4">
        <w:t xml:space="preserve"> v-PCF+v-PCRF, are not present.</w:t>
      </w:r>
    </w:p>
    <w:p w:rsidR="00F52719" w:rsidRPr="00CA02C4" w:rsidRDefault="00F52719" w:rsidP="00F52719">
      <w:pPr>
        <w:pStyle w:val="B1"/>
      </w:pPr>
      <w:r w:rsidRPr="00CA02C4">
        <w:t>-</w:t>
      </w:r>
      <w:r w:rsidRPr="00CA02C4">
        <w:tab/>
        <w:t>For local breakout roaming scenario, V-SMF and v-UPF are not present. PGW-C+SMF and UPF+PGW-U are in the VPLMN.</w:t>
      </w:r>
    </w:p>
    <w:p w:rsidR="00F52719" w:rsidRPr="00CA02C4" w:rsidRDefault="00F52719" w:rsidP="00F52719">
      <w:pPr>
        <w:pStyle w:val="B1"/>
      </w:pPr>
      <w:r w:rsidRPr="00CA02C4">
        <w:t>-</w:t>
      </w:r>
      <w:r w:rsidRPr="00CA02C4">
        <w:tab/>
        <w:t>In local-breakout roaming case, the v-PCF+v-PCRF interacts with the PGW-C+SMF.</w:t>
      </w:r>
    </w:p>
    <w:p w:rsidR="00F52719" w:rsidRPr="00CA02C4" w:rsidRDefault="00F52719" w:rsidP="00F52719">
      <w:pPr>
        <w:pStyle w:val="B1"/>
      </w:pPr>
      <w:r w:rsidRPr="00CA02C4">
        <w:t>-</w:t>
      </w:r>
      <w:r w:rsidRPr="00CA02C4">
        <w:tab/>
        <w:t>I-SMF and I-UPF may present only in non-roaming and LBO roaming scenarios.</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If not mentioned, the steps are exactly the same as in </w:t>
      </w:r>
      <w:r w:rsidR="00A73E40" w:rsidRPr="00CA02C4">
        <w:rPr>
          <w:lang w:eastAsia="zh-CN"/>
        </w:rPr>
        <w:t xml:space="preserve">figure </w:t>
      </w:r>
      <w:r w:rsidRPr="00CA02C4">
        <w:t>4.11.1.2.2</w:t>
      </w:r>
      <w:r w:rsidRPr="00CA02C4">
        <w:rPr>
          <w:lang w:eastAsia="zh-CN"/>
        </w:rPr>
        <w:t>.2</w:t>
      </w:r>
      <w:r w:rsidRPr="00CA02C4">
        <w:t>-</w:t>
      </w:r>
      <w:r w:rsidRPr="00CA02C4">
        <w:rPr>
          <w:lang w:eastAsia="zh-CN"/>
        </w:rPr>
        <w:t>1</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w:t>
      </w:r>
      <w:r w:rsidR="00A73E40" w:rsidRPr="00CA02C4">
        <w:rPr>
          <w:lang w:eastAsia="zh-CN"/>
        </w:rPr>
        <w:t>3</w:t>
      </w:r>
      <w:r w:rsidRPr="00CA02C4">
        <w:rPr>
          <w:lang w:eastAsia="zh-CN"/>
        </w:rPr>
        <w:t>].</w:t>
      </w:r>
    </w:p>
    <w:p w:rsidR="00F52719" w:rsidRPr="00CA02C4" w:rsidRDefault="00F52719" w:rsidP="00F52719">
      <w:pPr>
        <w:rPr>
          <w:lang w:eastAsia="zh-CN"/>
        </w:rPr>
      </w:pPr>
      <w:r w:rsidRPr="00CA02C4">
        <w:rPr>
          <w:lang w:eastAsia="zh-CN"/>
        </w:rPr>
        <w:t xml:space="preserve">Step 4: in case of non-roaming and LBO roaming, AMF selects an I-SMF if AMF determines the A-SMF (combo SMF+PGW-C in the figure) cannot serve the UE location. AMF retrieves the UE location from MME in step 3. AMF </w:t>
      </w:r>
      <w:r w:rsidRPr="00CA02C4">
        <w:rPr>
          <w:lang w:eastAsia="zh-CN"/>
        </w:rPr>
        <w:lastRenderedPageBreak/>
        <w:t>invokes the Nsmf_PDUSession_CreateSMContext service operation (UE PDN Connection Contexts, AMF ID, SMF + PGW-C address, S-NSSAI). The S-NSSAI is set as the default S-NSSAI value, which is configured in AMF.</w:t>
      </w:r>
    </w:p>
    <w:p w:rsidR="00F52719" w:rsidRPr="00CA02C4" w:rsidRDefault="00F52719" w:rsidP="00F52719">
      <w:pPr>
        <w:rPr>
          <w:lang w:eastAsia="zh-CN"/>
        </w:rPr>
      </w:pPr>
      <w:r w:rsidRPr="00CA02C4">
        <w:rPr>
          <w:lang w:eastAsia="zh-CN"/>
        </w:rPr>
        <w:t>In case of home-routed case, AMF selects the V-SMF with the additional criteria: UE location.</w:t>
      </w:r>
    </w:p>
    <w:p w:rsidR="00F52719" w:rsidRPr="00CA02C4" w:rsidRDefault="00F52719" w:rsidP="00F52719">
      <w:pPr>
        <w:rPr>
          <w:lang w:eastAsia="zh-CN"/>
        </w:rPr>
      </w:pPr>
      <w:r w:rsidRPr="00CA02C4">
        <w:rPr>
          <w:lang w:eastAsia="zh-CN"/>
        </w:rPr>
        <w:t>Step 4a: I-SMF selects an I-UPF and allocates the CN tunnel info of I-UPF;</w:t>
      </w:r>
    </w:p>
    <w:p w:rsidR="00F52719" w:rsidRPr="00CA02C4" w:rsidRDefault="00F52719" w:rsidP="00F52719">
      <w:pPr>
        <w:rPr>
          <w:lang w:eastAsia="zh-CN"/>
        </w:rPr>
      </w:pPr>
      <w:r w:rsidRPr="00CA02C4">
        <w:rPr>
          <w:lang w:eastAsia="zh-CN"/>
        </w:rPr>
        <w:t>Step 4b: I-SMF invokes the Nsmf_PDUSession_CreateSMContext service operation (UE PDN Connection Contexts, S-NSSAI, CN tunnel info of the I-UPF). The S-NSSAI is set as the default S-NSSAI value, which is received from AMF</w:t>
      </w:r>
    </w:p>
    <w:p w:rsidR="00F52719" w:rsidRPr="00CA02C4" w:rsidRDefault="004D3331" w:rsidP="00F52719">
      <w:pPr>
        <w:pStyle w:val="Heading5"/>
      </w:pPr>
      <w:bookmarkStart w:id="175" w:name="_Toc525744041"/>
      <w:r w:rsidRPr="00CA02C4">
        <w:t>6.17</w:t>
      </w:r>
      <w:r w:rsidR="00F52719" w:rsidRPr="00CA02C4">
        <w:t>.2.1.2</w:t>
      </w:r>
      <w:r w:rsidR="00F52719" w:rsidRPr="00CA02C4">
        <w:tab/>
        <w:t>Execution phase</w:t>
      </w:r>
      <w:bookmarkEnd w:id="175"/>
    </w:p>
    <w:p w:rsidR="00F52719" w:rsidRPr="00CA02C4" w:rsidRDefault="00F52719" w:rsidP="00F52719">
      <w:pPr>
        <w:pStyle w:val="B1"/>
        <w:ind w:left="0" w:firstLine="0"/>
        <w:rPr>
          <w:lang w:eastAsia="zh-CN"/>
        </w:rPr>
      </w:pPr>
      <w:r w:rsidRPr="00CA02C4">
        <w:rPr>
          <w:lang w:eastAsia="zh-CN"/>
        </w:rPr>
        <w:t xml:space="preserve">Figure </w:t>
      </w:r>
      <w:r w:rsidR="004D3331" w:rsidRPr="00CA02C4">
        <w:t>6.17</w:t>
      </w:r>
      <w:r w:rsidRPr="00CA02C4">
        <w:rPr>
          <w:lang w:eastAsia="zh-CN"/>
        </w:rPr>
        <w:t>.2.1.2-1 shows the Single Registration-based Interworking from EPS to 5GS procedure.</w:t>
      </w:r>
    </w:p>
    <w:p w:rsidR="00F52719" w:rsidRPr="00CA02C4" w:rsidRDefault="00F52719" w:rsidP="00A73E40">
      <w:pPr>
        <w:pStyle w:val="TH"/>
      </w:pPr>
      <w:r w:rsidRPr="00CA02C4">
        <w:object w:dxaOrig="8868" w:dyaOrig="7107">
          <v:shape id="_x0000_i1071" type="#_x0000_t75" style="width:444pt;height:354pt" o:ole="">
            <v:imagedata r:id="rId106" o:title=""/>
          </v:shape>
          <o:OLEObject Type="Embed" ProgID="Word.Picture.8" ShapeID="_x0000_i1071" DrawAspect="Content" ObjectID="_1599485860" r:id="rId107"/>
        </w:object>
      </w:r>
    </w:p>
    <w:p w:rsidR="00F52719" w:rsidRPr="00CA02C4" w:rsidRDefault="00F52719" w:rsidP="00F52719">
      <w:pPr>
        <w:pStyle w:val="TF"/>
      </w:pPr>
      <w:r w:rsidRPr="00CA02C4">
        <w:t xml:space="preserve">Figure </w:t>
      </w:r>
      <w:r w:rsidR="004D3331" w:rsidRPr="00CA02C4">
        <w:t>6.17</w:t>
      </w:r>
      <w:r w:rsidR="004D3331" w:rsidRPr="00CA02C4">
        <w:rPr>
          <w:lang w:eastAsia="zh-CN"/>
        </w:rPr>
        <w:t>.2.1.2-1</w:t>
      </w:r>
      <w:r w:rsidRPr="00CA02C4">
        <w:t>: EPS to 5GS handover using N26 interface, execution phase</w:t>
      </w:r>
    </w:p>
    <w:p w:rsidR="00F52719" w:rsidRPr="00CA02C4" w:rsidRDefault="00F52719" w:rsidP="00F52719">
      <w:r w:rsidRPr="00CA02C4">
        <w:t>Steps descriptions are exactly the same as described in clause</w:t>
      </w:r>
      <w:r w:rsidR="00A73E40" w:rsidRPr="00CA02C4">
        <w:t> </w:t>
      </w:r>
      <w:r w:rsidRPr="00CA02C4">
        <w:t>4.11.1.2.2.3</w:t>
      </w:r>
      <w:r w:rsidR="00A73E40" w:rsidRPr="00CA02C4">
        <w:t xml:space="preserve"> of </w:t>
      </w:r>
      <w:r w:rsidRPr="00CA02C4">
        <w:t>TS</w:t>
      </w:r>
      <w:r w:rsidR="00A73E40" w:rsidRPr="00CA02C4">
        <w:t> </w:t>
      </w:r>
      <w:r w:rsidRPr="00CA02C4">
        <w:t>23.502</w:t>
      </w:r>
      <w:r w:rsidR="00A73E40" w:rsidRPr="00CA02C4">
        <w:t> </w:t>
      </w:r>
      <w:r w:rsidRPr="00CA02C4">
        <w:t>[3], except that V-SMF may be replaced by I-SMF and V-UPF replaced by I-UPF in non-roaming and LBO roaming scenarios, whenever applicable during preparation phase.</w:t>
      </w:r>
    </w:p>
    <w:p w:rsidR="00F52719" w:rsidRPr="00CA02C4" w:rsidRDefault="004D3331" w:rsidP="00F52719">
      <w:pPr>
        <w:pStyle w:val="Heading3"/>
      </w:pPr>
      <w:bookmarkStart w:id="176" w:name="_Toc525744042"/>
      <w:r w:rsidRPr="00CA02C4">
        <w:t>6.17</w:t>
      </w:r>
      <w:r w:rsidR="00A73E40" w:rsidRPr="00CA02C4">
        <w:t>.</w:t>
      </w:r>
      <w:r w:rsidR="00FF7CE4" w:rsidRPr="00CA02C4">
        <w:t>3</w:t>
      </w:r>
      <w:r w:rsidR="00FF7CE4" w:rsidRPr="00CA02C4">
        <w:tab/>
        <w:t>Impact of the solution to existing entities</w:t>
      </w:r>
      <w:bookmarkEnd w:id="176"/>
    </w:p>
    <w:p w:rsidR="006B69A9" w:rsidRDefault="006B69A9" w:rsidP="006B69A9">
      <w:pPr>
        <w:rPr>
          <w:lang w:eastAsia="zh-CN"/>
        </w:rPr>
      </w:pPr>
      <w:r>
        <w:rPr>
          <w:lang w:eastAsia="zh-CN"/>
        </w:rPr>
        <w:t>AMF:</w:t>
      </w:r>
    </w:p>
    <w:p w:rsidR="006B69A9" w:rsidRDefault="006B69A9" w:rsidP="006B69A9">
      <w:pPr>
        <w:pStyle w:val="B1"/>
        <w:rPr>
          <w:lang w:eastAsia="zh-CN"/>
        </w:rPr>
      </w:pPr>
      <w:r>
        <w:rPr>
          <w:lang w:eastAsia="zh-CN"/>
        </w:rPr>
        <w:t>-</w:t>
      </w:r>
      <w:r>
        <w:rPr>
          <w:lang w:eastAsia="zh-CN"/>
        </w:rPr>
        <w:tab/>
        <w:t>Verify whether the combo SMF+PGW-C (considering as A-SMF) can serve the UE location;</w:t>
      </w:r>
    </w:p>
    <w:p w:rsidR="006B69A9" w:rsidRDefault="006B69A9" w:rsidP="006B69A9">
      <w:pPr>
        <w:pStyle w:val="B1"/>
        <w:rPr>
          <w:lang w:eastAsia="zh-CN"/>
        </w:rPr>
      </w:pPr>
      <w:r>
        <w:rPr>
          <w:lang w:eastAsia="zh-CN"/>
        </w:rPr>
        <w:t>-</w:t>
      </w:r>
      <w:r>
        <w:rPr>
          <w:lang w:eastAsia="zh-CN"/>
        </w:rPr>
        <w:tab/>
        <w:t>Select an I-SMF if the above judgment is negative.</w:t>
      </w:r>
    </w:p>
    <w:p w:rsidR="00114AE4" w:rsidRPr="00CA02C4" w:rsidRDefault="00114AE4" w:rsidP="00114AE4">
      <w:pPr>
        <w:pStyle w:val="Heading3"/>
        <w:rPr>
          <w:rFonts w:eastAsia="SimSun"/>
          <w:lang w:eastAsia="ja-JP"/>
        </w:rPr>
      </w:pPr>
      <w:bookmarkStart w:id="177" w:name="_Toc525744043"/>
      <w:r w:rsidRPr="00CA02C4">
        <w:rPr>
          <w:rFonts w:eastAsia="SimSun"/>
        </w:rPr>
        <w:lastRenderedPageBreak/>
        <w:t>6.17.4</w:t>
      </w:r>
      <w:r w:rsidRPr="00CA02C4">
        <w:rPr>
          <w:rFonts w:eastAsia="SimSun"/>
        </w:rPr>
        <w:tab/>
        <w:t>Evaluation of the solution</w:t>
      </w:r>
      <w:bookmarkEnd w:id="177"/>
    </w:p>
    <w:p w:rsidR="00114AE4" w:rsidRPr="00CA02C4" w:rsidRDefault="00114AE4" w:rsidP="00114AE4">
      <w:pPr>
        <w:rPr>
          <w:rFonts w:eastAsia="SimSun"/>
          <w:lang w:eastAsia="zh-CN"/>
        </w:rPr>
      </w:pPr>
      <w:r w:rsidRPr="00CA02C4">
        <w:rPr>
          <w:lang w:eastAsia="zh-CN"/>
        </w:rPr>
        <w:t>No enhancement on interface nor functionalities on any NFs;</w:t>
      </w:r>
    </w:p>
    <w:p w:rsidR="00114AE4" w:rsidRPr="00CA02C4" w:rsidRDefault="006B69A9" w:rsidP="00114AE4">
      <w:pPr>
        <w:rPr>
          <w:lang w:eastAsia="zh-CN"/>
        </w:rPr>
      </w:pPr>
      <w:r>
        <w:rPr>
          <w:lang w:eastAsia="zh-CN"/>
        </w:rPr>
        <w:t>AMF support this functionality for Rel-15 Home Routed roaming case already, so this solution just adds a new trigger to perform it.</w:t>
      </w:r>
    </w:p>
    <w:p w:rsidR="00A73E40" w:rsidRPr="00CA02C4" w:rsidRDefault="006B69A9" w:rsidP="006B69A9">
      <w:pPr>
        <w:pStyle w:val="NO"/>
        <w:rPr>
          <w:lang w:eastAsia="zh-CN"/>
        </w:rPr>
      </w:pPr>
      <w:r>
        <w:rPr>
          <w:lang w:eastAsia="zh-CN"/>
        </w:rPr>
        <w:t>NOTE:</w:t>
      </w:r>
      <w:r>
        <w:rPr>
          <w:lang w:eastAsia="zh-CN"/>
        </w:rPr>
        <w:tab/>
        <w:t>T</w:t>
      </w:r>
      <w:r w:rsidR="00114AE4" w:rsidRPr="00CA02C4">
        <w:rPr>
          <w:lang w:eastAsia="zh-CN"/>
        </w:rPr>
        <w:t>he flow shown in this solution is to be updated per the conclusi</w:t>
      </w:r>
      <w:r>
        <w:rPr>
          <w:lang w:eastAsia="zh-CN"/>
        </w:rPr>
        <w:t>on of slice interworking study.</w:t>
      </w:r>
    </w:p>
    <w:p w:rsidR="00FF7CE4" w:rsidRPr="00CA02C4" w:rsidRDefault="00FF7CE4" w:rsidP="00FF7CE4">
      <w:pPr>
        <w:pStyle w:val="Heading2"/>
      </w:pPr>
      <w:bookmarkStart w:id="178" w:name="_Toc525744044"/>
      <w:r w:rsidRPr="00CA02C4">
        <w:t>6.18</w:t>
      </w:r>
      <w:r w:rsidR="00A73E40" w:rsidRPr="00CA02C4">
        <w:tab/>
      </w:r>
      <w:r w:rsidRPr="00CA02C4">
        <w:t>Solution 18: UL-CL/BP Insertion with UPF that is capable to flexibly interface any SMF</w:t>
      </w:r>
      <w:bookmarkEnd w:id="178"/>
    </w:p>
    <w:p w:rsidR="00FF7CE4" w:rsidRPr="00CA02C4" w:rsidRDefault="00FF7CE4" w:rsidP="00FF7CE4">
      <w:pPr>
        <w:pStyle w:val="Heading3"/>
      </w:pPr>
      <w:bookmarkStart w:id="179" w:name="_Toc525744045"/>
      <w:r w:rsidRPr="00CA02C4">
        <w:t>6.18.1</w:t>
      </w:r>
      <w:r w:rsidRPr="00CA02C4">
        <w:tab/>
        <w:t>Overview</w:t>
      </w:r>
      <w:bookmarkEnd w:id="179"/>
    </w:p>
    <w:p w:rsidR="00FF7CE4" w:rsidRPr="00CA02C4" w:rsidRDefault="00FF7CE4" w:rsidP="00FF7CE4">
      <w:pPr>
        <w:rPr>
          <w:lang w:eastAsia="zh-CN"/>
        </w:rPr>
      </w:pPr>
      <w:r w:rsidRPr="00CA02C4">
        <w:rPr>
          <w:rFonts w:eastAsia="MS Mincho"/>
        </w:rPr>
        <w:t xml:space="preserve">This </w:t>
      </w:r>
      <w:r w:rsidRPr="00CA02C4">
        <w:rPr>
          <w:lang w:eastAsia="zh-CN"/>
        </w:rPr>
        <w:t>solution addresses the following part of key issue #1:</w:t>
      </w:r>
    </w:p>
    <w:p w:rsidR="00FF7CE4" w:rsidRPr="00CA02C4" w:rsidRDefault="00FF7CE4" w:rsidP="00FF7CE4">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FF7CE4" w:rsidRPr="00CA02C4" w:rsidRDefault="00FF7CE4" w:rsidP="00FF7CE4">
      <w:pPr>
        <w:pStyle w:val="Heading3"/>
      </w:pPr>
      <w:bookmarkStart w:id="180" w:name="_Toc525744046"/>
      <w:r w:rsidRPr="00CA02C4">
        <w:t>6.18.2</w:t>
      </w:r>
      <w:r w:rsidR="00A73E40" w:rsidRPr="00CA02C4">
        <w:tab/>
      </w:r>
      <w:r w:rsidRPr="00CA02C4">
        <w:t>Description</w:t>
      </w:r>
      <w:bookmarkEnd w:id="180"/>
    </w:p>
    <w:p w:rsidR="00FF7CE4" w:rsidRPr="00CA02C4" w:rsidRDefault="00FF7CE4" w:rsidP="00FF7CE4">
      <w:pPr>
        <w:pStyle w:val="Heading4"/>
      </w:pPr>
      <w:bookmarkStart w:id="181" w:name="_Toc525744047"/>
      <w:r w:rsidRPr="00CA02C4">
        <w:t>6.18.2.1</w:t>
      </w:r>
      <w:r w:rsidR="00A73E40" w:rsidRPr="00CA02C4">
        <w:tab/>
      </w:r>
      <w:r w:rsidRPr="00CA02C4">
        <w:t>General</w:t>
      </w:r>
      <w:bookmarkEnd w:id="181"/>
    </w:p>
    <w:p w:rsidR="00FF7CE4" w:rsidRPr="00CA02C4" w:rsidRDefault="00FF7CE4" w:rsidP="00FF7CE4">
      <w:pPr>
        <w:rPr>
          <w:lang w:eastAsia="zh-CN"/>
        </w:rPr>
      </w:pPr>
      <w:r w:rsidRPr="00CA02C4">
        <w:rPr>
          <w:lang w:eastAsia="zh-CN"/>
        </w:rPr>
        <w:t>This solution addresses the KI on UL CL/BP insertion, for a use case where SMF cannot be the sole control plane for a UPF.</w:t>
      </w:r>
    </w:p>
    <w:p w:rsidR="00FF7CE4" w:rsidRPr="00CA02C4" w:rsidRDefault="00FF7CE4" w:rsidP="00FF7CE4">
      <w:pPr>
        <w:rPr>
          <w:lang w:eastAsia="zh-CN"/>
        </w:rPr>
      </w:pPr>
      <w:r w:rsidRPr="00CA02C4">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CA02C4">
        <w:t xml:space="preserve">In this way it can be feasible to allow any SMF (in the same regional / administrative area) to control a UPF </w:t>
      </w:r>
      <w:r w:rsidRPr="00CA02C4">
        <w:rPr>
          <w:lang w:eastAsia="zh-CN"/>
        </w:rPr>
        <w:t>(UL CL/BP)</w:t>
      </w:r>
      <w:r w:rsidRPr="00CA02C4">
        <w:t>.</w:t>
      </w:r>
    </w:p>
    <w:p w:rsidR="00FF7CE4" w:rsidRPr="00CA02C4" w:rsidRDefault="00FF7CE4" w:rsidP="00FF7CE4">
      <w:pPr>
        <w:rPr>
          <w:lang w:eastAsia="zh-CN"/>
        </w:rPr>
      </w:pPr>
      <w:r w:rsidRPr="00CA02C4">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CA02C4" w:rsidRDefault="00FF7CE4" w:rsidP="00FF7CE4">
      <w:pPr>
        <w:rPr>
          <w:lang w:eastAsia="zh-CN"/>
        </w:rPr>
      </w:pPr>
      <w:r w:rsidRPr="00CA02C4">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CA02C4">
        <w:t xml:space="preserve">Discovery of UPF as well as UPF capabilities via N4, as well as </w:t>
      </w:r>
      <w:r w:rsidRPr="00CA02C4">
        <w:rPr>
          <w:lang w:eastAsia="zh-CN"/>
        </w:rPr>
        <w:t>discovery/provisioning of UPFs in SMF via NRF is already available as part of rel-15, but enhancements may be needed. This solution proposes the following enhancements:</w:t>
      </w:r>
    </w:p>
    <w:p w:rsidR="00FF7CE4" w:rsidRPr="00CA02C4" w:rsidRDefault="00FF7CE4" w:rsidP="00FF7CE4">
      <w:pPr>
        <w:pStyle w:val="B1"/>
        <w:rPr>
          <w:lang w:eastAsia="zh-CN"/>
        </w:rPr>
      </w:pPr>
      <w:r w:rsidRPr="00CA02C4">
        <w:rPr>
          <w:lang w:eastAsia="zh-CN"/>
        </w:rPr>
        <w:t>-</w:t>
      </w:r>
      <w:r w:rsidR="00A73E40" w:rsidRPr="00CA02C4">
        <w:rPr>
          <w:lang w:eastAsia="zh-CN"/>
        </w:rPr>
        <w:tab/>
      </w:r>
      <w:r w:rsidRPr="00CA02C4">
        <w:rPr>
          <w:lang w:eastAsia="zh-CN"/>
        </w:rPr>
        <w:t>The UPF provides the UPF Service Area to the SMF via N4.</w:t>
      </w:r>
    </w:p>
    <w:p w:rsidR="00FF7CE4" w:rsidRPr="00CA02C4" w:rsidRDefault="006B69A9" w:rsidP="00FF7CE4">
      <w:pPr>
        <w:pStyle w:val="EditorsNote"/>
        <w:rPr>
          <w:lang w:eastAsia="zh-CN"/>
        </w:rPr>
      </w:pPr>
      <w:r w:rsidRPr="00CA02C4">
        <w:rPr>
          <w:lang w:eastAsia="zh-CN"/>
        </w:rPr>
        <w:t>Editor's note:</w:t>
      </w:r>
      <w:r w:rsidR="00A73E40" w:rsidRPr="00CA02C4">
        <w:rPr>
          <w:lang w:eastAsia="zh-CN"/>
        </w:rPr>
        <w:tab/>
      </w:r>
      <w:r w:rsidR="00FF7CE4" w:rsidRPr="00CA02C4">
        <w:rPr>
          <w:lang w:eastAsia="zh-CN"/>
        </w:rPr>
        <w:t>The list of additional enhancements to SMF/UPF, N4 or to the discovery/provisioning of UPFs using NRF required for discovery of UP-CL/BP and use of N4 from any SMF in the same regional / administrative area are FFS</w:t>
      </w:r>
    </w:p>
    <w:p w:rsidR="00FF7CE4" w:rsidRPr="00CA02C4" w:rsidRDefault="00FF7CE4" w:rsidP="00FF7CE4">
      <w:pPr>
        <w:rPr>
          <w:lang w:eastAsia="zh-CN"/>
        </w:rPr>
      </w:pPr>
      <w:r w:rsidRPr="00CA02C4">
        <w:rPr>
          <w:lang w:eastAsia="zh-CN"/>
        </w:rPr>
        <w:t xml:space="preserve">If the UPF (UL CL/BP) is in the same </w:t>
      </w:r>
      <w:r w:rsidRPr="00CA02C4">
        <w:t xml:space="preserve">regional / administrative area </w:t>
      </w:r>
      <w:r w:rsidRPr="00CA02C4">
        <w:rPr>
          <w:lang w:eastAsia="zh-CN"/>
        </w:rPr>
        <w:t xml:space="preserve">as the A-SMF (i.e. SMF serving the initial PSA UPF), then the A-SMF selects the UPF (UL CL/BP) and has the N4 session with it. The corresponding architecture is shown in Figure </w:t>
      </w:r>
      <w:r w:rsidRPr="00CA02C4">
        <w:t>6.18</w:t>
      </w:r>
      <w:r w:rsidRPr="00CA02C4">
        <w:rPr>
          <w:lang w:eastAsia="zh-CN"/>
        </w:rPr>
        <w:t>.2-1 below.</w:t>
      </w:r>
    </w:p>
    <w:p w:rsidR="00FF7CE4" w:rsidRPr="00CA02C4" w:rsidRDefault="00FF7CE4" w:rsidP="00FF7CE4">
      <w:pPr>
        <w:rPr>
          <w:lang w:eastAsia="zh-CN"/>
        </w:rPr>
      </w:pPr>
      <w:r w:rsidRPr="00CA02C4">
        <w:rPr>
          <w:lang w:eastAsia="zh-CN"/>
        </w:rPr>
        <w:t xml:space="preserve">If the UE is not in the same </w:t>
      </w:r>
      <w:r w:rsidRPr="00CA02C4">
        <w:t xml:space="preserve">regional / administrative area </w:t>
      </w:r>
      <w:r w:rsidRPr="00CA02C4">
        <w:rPr>
          <w:lang w:eastAsia="zh-CN"/>
        </w:rPr>
        <w:t xml:space="preserve">as the A-SMF, then it is assumed that solutions such as #1 and #6 are used to insert an I-SMF between AMF and A-SMF. If the UPF (UL CL/BP) is in the same </w:t>
      </w:r>
      <w:r w:rsidRPr="00CA02C4">
        <w:t xml:space="preserve">regional / administrative area </w:t>
      </w:r>
      <w:r w:rsidRPr="00CA02C4">
        <w:rPr>
          <w:lang w:eastAsia="zh-CN"/>
        </w:rPr>
        <w:t xml:space="preserve">as the I-SMF, then the I-SMF selects the UPF and has the N4 session with the UPF. The corresponding architecture is shown in Figure </w:t>
      </w:r>
      <w:r w:rsidRPr="00CA02C4">
        <w:t>6.18</w:t>
      </w:r>
      <w:r w:rsidRPr="00CA02C4">
        <w:rPr>
          <w:lang w:eastAsia="zh-CN"/>
        </w:rPr>
        <w:t>.2-2 below.</w:t>
      </w:r>
    </w:p>
    <w:p w:rsidR="00FF7CE4" w:rsidRPr="00CA02C4" w:rsidRDefault="00FF7CE4" w:rsidP="00FF7CE4">
      <w:pPr>
        <w:pStyle w:val="TH"/>
      </w:pPr>
      <w:r w:rsidRPr="00CA02C4">
        <w:object w:dxaOrig="12810" w:dyaOrig="6525">
          <v:shape id="_x0000_i1072" type="#_x0000_t75" style="width:408pt;height:205.35pt" o:ole="">
            <v:imagedata r:id="rId108" o:title=""/>
          </v:shape>
          <o:OLEObject Type="Embed" ProgID="Visio.Drawing.11" ShapeID="_x0000_i1072" DrawAspect="Content" ObjectID="_1599485861" r:id="rId109"/>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.2-1: System architecture with UL-CL/BP in same region / administrative domain as SMF serving initial PSA</w:t>
      </w:r>
    </w:p>
    <w:p w:rsidR="00FF7CE4" w:rsidRPr="00CA02C4" w:rsidRDefault="00FF7CE4" w:rsidP="00FF7CE4">
      <w:pPr>
        <w:pStyle w:val="TH"/>
      </w:pPr>
      <w:r w:rsidRPr="00CA02C4">
        <w:object w:dxaOrig="12810" w:dyaOrig="6525">
          <v:shape id="_x0000_i1073" type="#_x0000_t75" style="width:408pt;height:205.35pt" o:ole="">
            <v:imagedata r:id="rId110" o:title=""/>
          </v:shape>
          <o:OLEObject Type="Embed" ProgID="Visio.Drawing.11" ShapeID="_x0000_i1073" DrawAspect="Content" ObjectID="_1599485862" r:id="rId111"/>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.2-2: System architecture with UL-CL/BP in same region / administrative domain as I-SMF</w:t>
      </w:r>
    </w:p>
    <w:p w:rsidR="00FF7CE4" w:rsidRPr="00CA02C4" w:rsidRDefault="00FF7CE4" w:rsidP="00FF7CE4">
      <w:pPr>
        <w:pStyle w:val="Heading4"/>
        <w:rPr>
          <w:lang w:eastAsia="zh-CN"/>
        </w:rPr>
      </w:pPr>
      <w:bookmarkStart w:id="182" w:name="_Toc525744048"/>
      <w:r w:rsidRPr="00CA02C4">
        <w:t>6.18</w:t>
      </w:r>
      <w:r w:rsidRPr="00CA02C4">
        <w:rPr>
          <w:lang w:eastAsia="zh-CN"/>
        </w:rPr>
        <w:t>.2.2</w:t>
      </w:r>
      <w:r w:rsidR="00A73E40" w:rsidRPr="00CA02C4">
        <w:rPr>
          <w:lang w:eastAsia="zh-CN"/>
        </w:rPr>
        <w:tab/>
      </w:r>
      <w:r w:rsidRPr="00CA02C4">
        <w:rPr>
          <w:lang w:eastAsia="zh-CN"/>
        </w:rPr>
        <w:t>Procedures</w:t>
      </w:r>
      <w:bookmarkEnd w:id="182"/>
    </w:p>
    <w:p w:rsidR="00FF7CE4" w:rsidRPr="00CA02C4" w:rsidRDefault="00FF7CE4" w:rsidP="00FF7CE4">
      <w:pPr>
        <w:rPr>
          <w:lang w:eastAsia="zh-CN"/>
        </w:rPr>
      </w:pPr>
      <w:r w:rsidRPr="00CA02C4">
        <w:rPr>
          <w:lang w:eastAsia="zh-CN"/>
        </w:rPr>
        <w:t xml:space="preserve">Existing procedures are re-used. In case of multiple </w:t>
      </w:r>
      <w:r w:rsidRPr="00CA02C4">
        <w:t>regional / administrative areas</w:t>
      </w:r>
      <w:r w:rsidRPr="00CA02C4">
        <w:rPr>
          <w:lang w:eastAsia="zh-CN"/>
        </w:rPr>
        <w:t>, solutions 1/6 are used where UPF (UL CL/BP) is controlled from I-SMF (if UL CL is in region of I-SMF) or A-SMF (if UL CL is in region of A-SMF).</w:t>
      </w:r>
    </w:p>
    <w:p w:rsidR="00FF7CE4" w:rsidRPr="00CA02C4" w:rsidRDefault="00FF7CE4" w:rsidP="00FF7CE4">
      <w:pPr>
        <w:pStyle w:val="Heading3"/>
      </w:pPr>
      <w:bookmarkStart w:id="183" w:name="_Toc525744049"/>
      <w:r w:rsidRPr="00CA02C4">
        <w:t>6.18.3</w:t>
      </w:r>
      <w:r w:rsidRPr="00CA02C4">
        <w:tab/>
        <w:t>Impact of the solution to existing entities</w:t>
      </w:r>
      <w:bookmarkEnd w:id="183"/>
    </w:p>
    <w:p w:rsidR="00FF7CE4" w:rsidRPr="00CA02C4" w:rsidRDefault="00FF7CE4" w:rsidP="00FF7CE4">
      <w:r w:rsidRPr="00CA02C4">
        <w:t>The following impacts are foreseen:</w:t>
      </w:r>
    </w:p>
    <w:p w:rsidR="00FF7CE4" w:rsidRPr="00CA02C4" w:rsidRDefault="00FF7CE4" w:rsidP="00FF7CE4">
      <w:pPr>
        <w:pStyle w:val="B1"/>
      </w:pPr>
      <w:r w:rsidRPr="00CA02C4">
        <w:t>-</w:t>
      </w:r>
      <w:r w:rsidRPr="00CA02C4">
        <w:tab/>
        <w:t>To support UE IP address allocation outside of SMF, the solution will have same impact as solutions defined for objective 2, depending on solution that gets agreed (to allow UE IP address outside of SMF).</w:t>
      </w:r>
    </w:p>
    <w:p w:rsidR="00FF7CE4" w:rsidRPr="00CA02C4" w:rsidRDefault="00FF7CE4" w:rsidP="00FF7CE4">
      <w:pPr>
        <w:pStyle w:val="B1"/>
      </w:pPr>
      <w:r w:rsidRPr="00CA02C4">
        <w:t>-</w:t>
      </w:r>
      <w:r w:rsidR="00A73E40" w:rsidRPr="00CA02C4">
        <w:tab/>
      </w:r>
      <w:r w:rsidRPr="00CA02C4">
        <w:t>Enhancements to N4 to provide the UPF Service Area to SMF</w:t>
      </w:r>
      <w:r w:rsidR="00A73E40" w:rsidRPr="00CA02C4">
        <w:t>.</w:t>
      </w:r>
    </w:p>
    <w:p w:rsidR="00FF7CE4" w:rsidRPr="00CA02C4" w:rsidRDefault="006B69A9" w:rsidP="00FF7CE4">
      <w:pPr>
        <w:pStyle w:val="EditorsNote"/>
      </w:pPr>
      <w:r w:rsidRPr="00CA02C4">
        <w:rPr>
          <w:lang w:eastAsia="zh-CN"/>
        </w:rPr>
        <w:t>Editor's note:</w:t>
      </w:r>
      <w:r w:rsidR="00A73E40" w:rsidRPr="00CA02C4">
        <w:rPr>
          <w:lang w:eastAsia="zh-CN"/>
        </w:rPr>
        <w:tab/>
      </w:r>
      <w:r w:rsidR="00FF7CE4" w:rsidRPr="00CA02C4">
        <w:t>Additional impacts is FFS</w:t>
      </w:r>
      <w:r w:rsidR="00A73E40" w:rsidRPr="00CA02C4">
        <w:t>.</w:t>
      </w:r>
    </w:p>
    <w:p w:rsidR="00FF7CE4" w:rsidRPr="00CA02C4" w:rsidRDefault="00FF7CE4" w:rsidP="00FF7CE4">
      <w:pPr>
        <w:pStyle w:val="Heading3"/>
      </w:pPr>
      <w:bookmarkStart w:id="184" w:name="_Toc525744050"/>
      <w:r w:rsidRPr="00CA02C4">
        <w:lastRenderedPageBreak/>
        <w:t>6.18.4</w:t>
      </w:r>
      <w:r w:rsidRPr="00CA02C4">
        <w:tab/>
        <w:t>Evaluation of the solution</w:t>
      </w:r>
      <w:bookmarkEnd w:id="184"/>
    </w:p>
    <w:p w:rsidR="00FF7CE4" w:rsidRPr="00CA02C4" w:rsidRDefault="006B69A9" w:rsidP="00FF7CE4">
      <w:pPr>
        <w:pStyle w:val="EditorsNote"/>
      </w:pPr>
      <w:r w:rsidRPr="00CA02C4">
        <w:rPr>
          <w:lang w:eastAsia="zh-CN"/>
        </w:rPr>
        <w:t>Editor's note:</w:t>
      </w:r>
      <w:r w:rsidR="00FF7CE4" w:rsidRPr="00CA02C4">
        <w:tab/>
        <w:t>This clause provides an evaluation of the solution.</w:t>
      </w:r>
    </w:p>
    <w:p w:rsidR="00FF7CE4" w:rsidRPr="00CA02C4" w:rsidRDefault="00FF7CE4" w:rsidP="00FF7CE4"/>
    <w:p w:rsidR="00FF7A41" w:rsidRPr="00CA02C4" w:rsidRDefault="00FF7A41" w:rsidP="00FF7A41">
      <w:pPr>
        <w:pStyle w:val="Heading2"/>
      </w:pPr>
      <w:bookmarkStart w:id="185" w:name="_Toc525744051"/>
      <w:r w:rsidRPr="00CA02C4">
        <w:t>6.19</w:t>
      </w:r>
      <w:r w:rsidRPr="00CA02C4">
        <w:tab/>
        <w:t>Solution #19: Reduce latency to setup the user plane</w:t>
      </w:r>
      <w:bookmarkEnd w:id="185"/>
    </w:p>
    <w:p w:rsidR="00FF7A41" w:rsidRPr="00CA02C4" w:rsidRDefault="00FF7A41" w:rsidP="00FF7A41">
      <w:pPr>
        <w:pStyle w:val="Heading3"/>
      </w:pPr>
      <w:bookmarkStart w:id="186" w:name="_Toc525744052"/>
      <w:r w:rsidRPr="00CA02C4">
        <w:t>6.19.1</w:t>
      </w:r>
      <w:r w:rsidRPr="00CA02C4">
        <w:tab/>
        <w:t>Overview</w:t>
      </w:r>
      <w:bookmarkEnd w:id="186"/>
    </w:p>
    <w:p w:rsidR="00FF7A41" w:rsidRPr="00CA02C4" w:rsidRDefault="00FF7A41" w:rsidP="00FF7A41">
      <w:pPr>
        <w:rPr>
          <w:lang w:eastAsia="zh-CN"/>
        </w:rPr>
      </w:pPr>
      <w:r w:rsidRPr="00CA02C4">
        <w:rPr>
          <w:rFonts w:eastAsia="MS Mincho"/>
        </w:rPr>
        <w:t xml:space="preserve">This </w:t>
      </w:r>
      <w:r w:rsidRPr="00CA02C4">
        <w:rPr>
          <w:lang w:eastAsia="zh-CN"/>
        </w:rPr>
        <w:t xml:space="preserve">solution addresses the key issue 6 </w:t>
      </w:r>
      <w:r w:rsidRPr="00CA02C4">
        <w:t>"</w:t>
      </w:r>
      <w:r w:rsidRPr="00CA02C4">
        <w:rPr>
          <w:lang w:eastAsia="zh-CN"/>
        </w:rPr>
        <w:t>latency to setup the user plane</w:t>
      </w:r>
      <w:r w:rsidR="006B69A9">
        <w:t>":</w:t>
      </w:r>
    </w:p>
    <w:p w:rsidR="00FF7A41" w:rsidRPr="00CA02C4" w:rsidRDefault="00FF7A41" w:rsidP="00FF7A41">
      <w:pPr>
        <w:pStyle w:val="B1"/>
        <w:tabs>
          <w:tab w:val="left" w:pos="4536"/>
        </w:tabs>
        <w:overflowPunct w:val="0"/>
        <w:autoSpaceDE w:val="0"/>
        <w:autoSpaceDN w:val="0"/>
        <w:adjustRightInd w:val="0"/>
        <w:textAlignment w:val="baseline"/>
      </w:pPr>
      <w:r w:rsidRPr="00CA02C4">
        <w:t>-</w:t>
      </w:r>
      <w:r w:rsidRPr="00CA02C4">
        <w:tab/>
        <w:t>how to identify the delay-sensitive PDU Sessions and how the network author</w:t>
      </w:r>
      <w:r w:rsidR="006B69A9">
        <w:t>izes the use of this feature.</w:t>
      </w:r>
    </w:p>
    <w:p w:rsidR="00FF7A41" w:rsidRPr="00CA02C4" w:rsidRDefault="00FF7A41" w:rsidP="00FF7A41">
      <w:pPr>
        <w:pStyle w:val="B1"/>
      </w:pPr>
      <w:r w:rsidRPr="00CA02C4">
        <w:t>-</w:t>
      </w:r>
      <w:r w:rsidRPr="00CA02C4">
        <w:tab/>
        <w:t>how to avoid the increase of delay to setup the user plane if and when the UE moves outside of the SMF Service Area while in Idle mode</w:t>
      </w:r>
      <w:r w:rsidR="006B69A9">
        <w:t>.</w:t>
      </w:r>
    </w:p>
    <w:p w:rsidR="00FF7A41" w:rsidRPr="00CA02C4" w:rsidRDefault="00FF7A41" w:rsidP="00FF7A41">
      <w:r w:rsidRPr="00CA02C4">
        <w:t>The additional delay when the UE returned from IDLE can</w:t>
      </w:r>
      <w:r w:rsidR="006B69A9">
        <w:t xml:space="preserve"> be categorized into two cases:</w:t>
      </w:r>
    </w:p>
    <w:p w:rsidR="00FF7A41" w:rsidRPr="00CA02C4" w:rsidRDefault="00FF7A41" w:rsidP="00FF7A41">
      <w:pPr>
        <w:pStyle w:val="B1"/>
      </w:pPr>
      <w:r w:rsidRPr="00CA02C4">
        <w:t>-</w:t>
      </w:r>
      <w:r w:rsidRPr="00CA02C4">
        <w:tab/>
        <w:t xml:space="preserve">Case 1: Additional I-UPF selection if the same SMF can still serve </w:t>
      </w:r>
      <w:r w:rsidR="006B69A9">
        <w:t>the UE. This is same as Rel-15.</w:t>
      </w:r>
    </w:p>
    <w:p w:rsidR="00FF7A41" w:rsidRPr="00CA02C4" w:rsidRDefault="00FF7A41" w:rsidP="00FF7A41">
      <w:pPr>
        <w:pStyle w:val="B1"/>
      </w:pPr>
      <w:r w:rsidRPr="00CA02C4">
        <w:t>-</w:t>
      </w:r>
      <w:r w:rsidRPr="00CA02C4">
        <w:tab/>
        <w:t>Case 2: Additional I-SMF selection if the serving SMF cannot control the N3UPF which connec</w:t>
      </w:r>
      <w:r w:rsidR="006B69A9">
        <w:t>t to the UE serving RAN area.</w:t>
      </w:r>
    </w:p>
    <w:p w:rsidR="00FF7A41" w:rsidRPr="00CA02C4" w:rsidRDefault="00FF7A41" w:rsidP="00FF7A41">
      <w:r w:rsidRPr="00CA02C4">
        <w:t xml:space="preserve">Comparing above two cases if the I-UPF is not changed, the additional SMF does not need be added or removed. </w:t>
      </w:r>
      <w:r w:rsidR="00EA2A6F" w:rsidRPr="00CA02C4">
        <w:t>So,</w:t>
      </w:r>
      <w:r w:rsidRPr="00CA02C4">
        <w:t xml:space="preserve"> if the new I-UPF is not added/removed during the Service Request procedure, the additional latency can be reduced</w:t>
      </w:r>
      <w:r w:rsidRPr="006B69A9">
        <w:t xml:space="preserve">. </w:t>
      </w:r>
      <w:r w:rsidRPr="006B69A9">
        <w:rPr>
          <w:color w:val="0000FF"/>
        </w:rPr>
        <w:t>The possible solutions that can solve the key issue includes:</w:t>
      </w:r>
    </w:p>
    <w:p w:rsidR="00FF7A41" w:rsidRDefault="00FF7A41" w:rsidP="00FF7A41">
      <w:pPr>
        <w:pStyle w:val="Heading3"/>
      </w:pPr>
      <w:bookmarkStart w:id="187" w:name="_Toc525744053"/>
      <w:r w:rsidRPr="00CA02C4">
        <w:t>6.19.2</w:t>
      </w:r>
      <w:r w:rsidRPr="00CA02C4">
        <w:tab/>
        <w:t>Description of the solution</w:t>
      </w:r>
      <w:bookmarkEnd w:id="187"/>
    </w:p>
    <w:p w:rsidR="006B69A9" w:rsidRDefault="006B69A9" w:rsidP="006B69A9">
      <w:r>
        <w:t>Alternative 1: deployment-based solution</w:t>
      </w:r>
    </w:p>
    <w:p w:rsidR="006B69A9" w:rsidRDefault="006B69A9" w:rsidP="006B69A9">
      <w:pPr>
        <w:pStyle w:val="B1"/>
      </w:pPr>
      <w:r>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Default="006B69A9" w:rsidP="006B69A9">
      <w:pPr>
        <w:pStyle w:val="B1"/>
      </w:pPr>
      <w:r>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Default="006B69A9" w:rsidP="006B69A9">
      <w:r>
        <w:t>Alternative 2: Update the RA based on UPF service area of the PDU sessions that are latency sensitive</w:t>
      </w:r>
    </w:p>
    <w:p w:rsidR="006B69A9" w:rsidRDefault="006B69A9" w:rsidP="006B69A9">
      <w:pPr>
        <w:pStyle w:val="B1"/>
      </w:pPr>
      <w:r>
        <w:tab/>
        <w:t>When the UE is registered, the RA is allocated to the UE as the normal procedure.</w:t>
      </w:r>
    </w:p>
    <w:p w:rsidR="006B69A9" w:rsidRDefault="006B69A9" w:rsidP="006B69A9">
      <w:pPr>
        <w:pStyle w:val="B1"/>
      </w:pPr>
      <w:r>
        <w:tab/>
        <w:t>When one PDU Session is to be established, the SMF determines whether the PDU session is latency sensitive, e.g. based on indication received from UE, PCF, AF, or based on local policy.</w:t>
      </w:r>
    </w:p>
    <w:p w:rsidR="006B69A9" w:rsidRDefault="006B69A9" w:rsidP="006B69A9">
      <w:pPr>
        <w:pStyle w:val="B1"/>
      </w:pPr>
      <w:r>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Default="006B69A9" w:rsidP="006B69A9">
      <w:pPr>
        <w:pStyle w:val="B1"/>
      </w:pPr>
      <w:r>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lastRenderedPageBreak/>
        <w:t>RA information, i.e. (TA1, TA2) is the new Registration Area allocated to the UE. The AMF notify the UE via the UE configuration update procedure</w:t>
      </w:r>
    </w:p>
    <w:p w:rsidR="006B69A9" w:rsidRDefault="006B69A9" w:rsidP="006B69A9">
      <w:pPr>
        <w:pStyle w:val="B1"/>
      </w:pPr>
      <w:r>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CA02C4" w:rsidRDefault="00FF7A41" w:rsidP="00FF7A41">
      <w:pPr>
        <w:pStyle w:val="Heading3"/>
      </w:pPr>
      <w:bookmarkStart w:id="188" w:name="_Toc525744054"/>
      <w:r w:rsidRPr="00CA02C4">
        <w:t>6.19.3</w:t>
      </w:r>
      <w:r w:rsidRPr="00CA02C4">
        <w:tab/>
        <w:t>Impact of the solution to existing entities</w:t>
      </w:r>
      <w:bookmarkEnd w:id="188"/>
    </w:p>
    <w:p w:rsidR="00FF7A41" w:rsidRPr="00CA02C4" w:rsidRDefault="00FF7A41" w:rsidP="00FF7A41">
      <w:r w:rsidRPr="00CA02C4">
        <w:t xml:space="preserve">Alternative 1: </w:t>
      </w:r>
      <w:r w:rsidR="00EA2A6F" w:rsidRPr="00CA02C4">
        <w:t>deployment-based</w:t>
      </w:r>
      <w:r w:rsidRPr="00CA02C4">
        <w:t xml:space="preserve"> solution</w:t>
      </w:r>
    </w:p>
    <w:p w:rsidR="00A73E40" w:rsidRPr="00CA02C4" w:rsidRDefault="00A73E40" w:rsidP="00A73E40">
      <w:pPr>
        <w:pStyle w:val="B1"/>
      </w:pPr>
      <w:r w:rsidRPr="00CA02C4">
        <w:t>-</w:t>
      </w:r>
      <w:r w:rsidRPr="00CA02C4">
        <w:tab/>
        <w:t xml:space="preserve">No impact on the existing </w:t>
      </w:r>
      <w:r w:rsidR="00EA2A6F" w:rsidRPr="00CA02C4">
        <w:t>entities but</w:t>
      </w:r>
      <w:r w:rsidRPr="00CA02C4">
        <w:t xml:space="preserve"> has deployments restriction.</w:t>
      </w:r>
    </w:p>
    <w:p w:rsidR="00FF7A41" w:rsidRPr="00CA02C4" w:rsidRDefault="00FF7A41" w:rsidP="00FF7A41">
      <w:r w:rsidRPr="00CA02C4">
        <w:t>Alternative 2: Update the RA based on UPF service area of the PDU sessions that are latency sensitive. It is assumed only one PDU Session is associated with latency sensitive service.</w:t>
      </w:r>
    </w:p>
    <w:p w:rsidR="00FF7A41" w:rsidRPr="00CA02C4" w:rsidRDefault="00FF7A41" w:rsidP="00FF7A41">
      <w:pPr>
        <w:pStyle w:val="NO"/>
      </w:pPr>
      <w:r w:rsidRPr="00CA02C4">
        <w:t>NOTE:</w:t>
      </w:r>
      <w:r w:rsidR="00A73E40" w:rsidRPr="00CA02C4">
        <w:tab/>
      </w:r>
      <w:r w:rsidRPr="00CA02C4">
        <w:t>If there are more than one PDU Session are associated with latency sensitive service, the AMF need calculate the joint service area of all late</w:t>
      </w:r>
      <w:r w:rsidR="00A73E40" w:rsidRPr="00CA02C4">
        <w:t>ncy sensitive UPF service area.</w:t>
      </w:r>
    </w:p>
    <w:p w:rsidR="00A73E40" w:rsidRPr="00CA02C4" w:rsidRDefault="00A73E40" w:rsidP="00A73E40">
      <w:r w:rsidRPr="00CA02C4">
        <w:t>AMF impact:</w:t>
      </w:r>
    </w:p>
    <w:p w:rsidR="00A73E40" w:rsidRPr="00CA02C4" w:rsidRDefault="00A73E40" w:rsidP="00A73E40">
      <w:pPr>
        <w:pStyle w:val="B1"/>
      </w:pPr>
      <w:r w:rsidRPr="00CA02C4">
        <w:t>-</w:t>
      </w:r>
      <w:r w:rsidRPr="00CA02C4">
        <w:tab/>
        <w:t>The AMF need recalculate RA based on UPF service area and triggers UE configuration update procedure to update RA.</w:t>
      </w:r>
    </w:p>
    <w:p w:rsidR="00A73E40" w:rsidRPr="00CA02C4" w:rsidRDefault="00A73E40" w:rsidP="00A73E40">
      <w:r w:rsidRPr="00CA02C4">
        <w:t>SMF impact:</w:t>
      </w:r>
    </w:p>
    <w:p w:rsidR="00A73E40" w:rsidRPr="00CA02C4" w:rsidRDefault="00A73E40" w:rsidP="00A73E40">
      <w:pPr>
        <w:pStyle w:val="B1"/>
      </w:pPr>
      <w:r w:rsidRPr="00CA02C4">
        <w:t>-</w:t>
      </w:r>
      <w:r w:rsidRPr="00CA02C4">
        <w:tab/>
        <w:t>The SMF need determine whether a PDU session is latency sensitive.</w:t>
      </w:r>
    </w:p>
    <w:p w:rsidR="00A73E40" w:rsidRPr="00CA02C4" w:rsidRDefault="00A73E40" w:rsidP="00A73E40">
      <w:pPr>
        <w:pStyle w:val="B1"/>
      </w:pPr>
      <w:r w:rsidRPr="00CA02C4">
        <w:t>-</w:t>
      </w:r>
      <w:r w:rsidRPr="00CA02C4">
        <w:tab/>
        <w:t>The SMF sends the AMF of the UPF Service Area information to trigger the AMF recalculate the RA.</w:t>
      </w:r>
    </w:p>
    <w:p w:rsidR="00FF7A41" w:rsidRPr="00CA02C4" w:rsidRDefault="00FF7A41" w:rsidP="00FF7A41">
      <w:pPr>
        <w:pStyle w:val="Heading3"/>
      </w:pPr>
      <w:bookmarkStart w:id="189" w:name="_Toc525744055"/>
      <w:r w:rsidRPr="00CA02C4">
        <w:t>6.19.4</w:t>
      </w:r>
      <w:r w:rsidRPr="00CA02C4">
        <w:tab/>
        <w:t>Evaluation of the solution</w:t>
      </w:r>
      <w:bookmarkEnd w:id="189"/>
    </w:p>
    <w:p w:rsidR="00FF7A41" w:rsidRDefault="006B69A9" w:rsidP="00FF7A41">
      <w:pPr>
        <w:pStyle w:val="EditorsNote"/>
      </w:pPr>
      <w:r w:rsidRPr="00CA02C4">
        <w:rPr>
          <w:lang w:eastAsia="zh-CN"/>
        </w:rPr>
        <w:t>Editor's note:</w:t>
      </w:r>
      <w:r w:rsidR="00FF7A41" w:rsidRPr="00CA02C4">
        <w:tab/>
        <w:t>This clause provides an evaluation of the solution.</w:t>
      </w:r>
    </w:p>
    <w:p w:rsidR="006B69A9" w:rsidRPr="00CA02C4" w:rsidRDefault="006B69A9" w:rsidP="006B69A9"/>
    <w:p w:rsidR="008D740E" w:rsidRPr="00CA02C4" w:rsidRDefault="008D740E" w:rsidP="008D740E">
      <w:pPr>
        <w:pStyle w:val="Heading2"/>
        <w:rPr>
          <w:rFonts w:eastAsia="SimSun"/>
          <w:lang w:eastAsia="zh-CN"/>
        </w:rPr>
      </w:pPr>
      <w:bookmarkStart w:id="190" w:name="_Toc525744056"/>
      <w:r w:rsidRPr="00CA02C4">
        <w:rPr>
          <w:rFonts w:eastAsia="SimSun"/>
        </w:rPr>
        <w:t>6.20</w:t>
      </w:r>
      <w:r w:rsidRPr="00CA02C4">
        <w:rPr>
          <w:rFonts w:eastAsia="SimSun"/>
        </w:rPr>
        <w:tab/>
      </w:r>
      <w:r w:rsidRPr="00CA02C4">
        <w:rPr>
          <w:rFonts w:eastAsia="SimSun"/>
          <w:lang w:eastAsia="zh-CN"/>
        </w:rPr>
        <w:t>Solution #</w:t>
      </w:r>
      <w:r w:rsidRPr="00CA02C4">
        <w:rPr>
          <w:rFonts w:eastAsia="SimSun"/>
        </w:rPr>
        <w:t>20</w:t>
      </w:r>
      <w:r w:rsidRPr="00CA02C4">
        <w:rPr>
          <w:rFonts w:eastAsia="SimSun"/>
          <w:lang w:eastAsia="zh-CN"/>
        </w:rPr>
        <w:t>: UE IP address allocation by the UPF &amp; UPF dealing with UP transfer to UE</w:t>
      </w:r>
      <w:bookmarkEnd w:id="190"/>
    </w:p>
    <w:p w:rsidR="008D740E" w:rsidRPr="00CA02C4" w:rsidRDefault="008D740E" w:rsidP="008D740E">
      <w:pPr>
        <w:pStyle w:val="Heading3"/>
        <w:rPr>
          <w:rFonts w:eastAsia="SimSun"/>
          <w:lang w:eastAsia="ja-JP"/>
        </w:rPr>
      </w:pPr>
      <w:bookmarkStart w:id="191" w:name="_Toc525744057"/>
      <w:r w:rsidRPr="00CA02C4">
        <w:rPr>
          <w:rFonts w:eastAsia="SimSun"/>
        </w:rPr>
        <w:t>6. 20.1</w:t>
      </w:r>
      <w:r w:rsidRPr="00CA02C4">
        <w:rPr>
          <w:rFonts w:eastAsia="SimSun"/>
        </w:rPr>
        <w:tab/>
        <w:t>Overview</w:t>
      </w:r>
      <w:bookmarkEnd w:id="191"/>
    </w:p>
    <w:p w:rsidR="008D740E" w:rsidRPr="00CA02C4" w:rsidRDefault="006B69A9" w:rsidP="0061401C">
      <w:pPr>
        <w:rPr>
          <w:rFonts w:eastAsia="SimSun"/>
        </w:rPr>
      </w:pPr>
      <w:r>
        <w:t>This solution addresses KI #2.</w:t>
      </w:r>
    </w:p>
    <w:p w:rsidR="008D740E" w:rsidRPr="00CA02C4" w:rsidRDefault="008D740E" w:rsidP="0061401C">
      <w:r w:rsidRPr="00CA02C4">
        <w:t>This solution is a variant of solution #8 where in-band UE IP address transfer to the UE (SLAAC, DHCPV4, DHCPV6) is delegated to the UPF</w:t>
      </w:r>
      <w:r w:rsidR="001C3389">
        <w:t>.</w:t>
      </w:r>
    </w:p>
    <w:p w:rsidR="008D740E" w:rsidRPr="00CA02C4" w:rsidRDefault="008D740E" w:rsidP="008D740E">
      <w:r w:rsidRPr="00CA02C4">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92" w:name="_Toc525744058"/>
      <w:r w:rsidRPr="00CA02C4">
        <w:rPr>
          <w:rFonts w:eastAsia="SimSun"/>
        </w:rPr>
        <w:t>6. 20.2</w:t>
      </w:r>
      <w:r w:rsidRPr="00CA02C4">
        <w:rPr>
          <w:rFonts w:eastAsia="SimSun"/>
        </w:rPr>
        <w:tab/>
        <w:t>Description of the solution</w:t>
      </w:r>
      <w:bookmarkEnd w:id="192"/>
    </w:p>
    <w:p w:rsidR="008D740E" w:rsidRPr="00CA02C4" w:rsidRDefault="008D740E" w:rsidP="0061401C">
      <w:pPr>
        <w:rPr>
          <w:rFonts w:eastAsia="SimSun"/>
        </w:rPr>
      </w:pPr>
      <w:r w:rsidRPr="00CA02C4">
        <w:t xml:space="preserve">In </w:t>
      </w:r>
      <w:r w:rsidR="006B69A9">
        <w:t xml:space="preserve">the </w:t>
      </w:r>
      <w:r w:rsidRPr="00CA02C4">
        <w:t xml:space="preserve">case of IPV6 address or of DHCPv4 transfer of UE IP address, in-band UE IP address transfer to the UE (SLAAC, DHCPV4, </w:t>
      </w:r>
      <w:r w:rsidR="006B69A9">
        <w:t>DHCPV6) is delegated to the UPF.</w:t>
      </w:r>
    </w:p>
    <w:p w:rsidR="008D740E" w:rsidRPr="00CA02C4" w:rsidRDefault="008D740E" w:rsidP="008D740E">
      <w:r w:rsidRPr="00CA02C4">
        <w:t>The UPF becomes responsible of the DHCP lease timer; N4 specifications need to evolve in order to support UPF Notification to SMF when an UE IP address has been allocated or released (e.g. when the DHCP lease timer has expired).</w:t>
      </w:r>
    </w:p>
    <w:p w:rsidR="008D740E" w:rsidRPr="00CA02C4" w:rsidRDefault="008D740E" w:rsidP="008D740E">
      <w:pPr>
        <w:pStyle w:val="NO"/>
      </w:pPr>
      <w:r w:rsidRPr="00CA02C4">
        <w:lastRenderedPageBreak/>
        <w:t>NOTE:</w:t>
      </w:r>
      <w:r w:rsidRPr="00CA02C4">
        <w:tab/>
        <w:t xml:space="preserve">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w:t>
      </w:r>
      <w:r w:rsidR="001C3389" w:rsidRPr="00CA02C4">
        <w:t xml:space="preserve">(from SMF perspective) </w:t>
      </w:r>
      <w:r w:rsidRPr="00CA02C4">
        <w:t>similar to UPF notification related with MAC addresses of an UE in case of Ethernet PDU Session type (R</w:t>
      </w:r>
      <w:r w:rsidR="006B69A9">
        <w:t>el-</w:t>
      </w:r>
      <w:r w:rsidRPr="00CA02C4">
        <w:t>15)</w:t>
      </w:r>
      <w:r w:rsidR="006B69A9">
        <w:t>.</w:t>
      </w:r>
    </w:p>
    <w:p w:rsidR="008D740E" w:rsidRPr="00CA02C4" w:rsidRDefault="008D740E" w:rsidP="008D740E">
      <w:pPr>
        <w:pStyle w:val="Heading3"/>
        <w:rPr>
          <w:rFonts w:eastAsia="SimSun"/>
        </w:rPr>
      </w:pPr>
      <w:bookmarkStart w:id="193" w:name="_Toc525744059"/>
      <w:r w:rsidRPr="00CA02C4">
        <w:rPr>
          <w:rFonts w:eastAsia="SimSun"/>
        </w:rPr>
        <w:t>6. 20.3</w:t>
      </w:r>
      <w:r w:rsidRPr="00CA02C4">
        <w:rPr>
          <w:rFonts w:eastAsia="SimSun"/>
        </w:rPr>
        <w:tab/>
        <w:t>Impacts on existing Functions</w:t>
      </w:r>
      <w:bookmarkEnd w:id="193"/>
    </w:p>
    <w:p w:rsidR="008D740E" w:rsidRPr="00CA02C4" w:rsidRDefault="008D740E" w:rsidP="008D740E">
      <w:pPr>
        <w:pStyle w:val="B1"/>
        <w:rPr>
          <w:rFonts w:eastAsia="SimSun"/>
        </w:rPr>
      </w:pPr>
      <w:r w:rsidRPr="00CA02C4">
        <w:t>-</w:t>
      </w:r>
      <w:r w:rsidRPr="00CA02C4">
        <w:tab/>
        <w:t>(as in solution #8)</w:t>
      </w:r>
    </w:p>
    <w:p w:rsidR="008D740E" w:rsidRPr="00CA02C4" w:rsidRDefault="008D740E" w:rsidP="0061401C">
      <w:pPr>
        <w:pStyle w:val="B2"/>
      </w:pPr>
      <w:r w:rsidRPr="00CA02C4">
        <w:t>-</w:t>
      </w:r>
      <w:r w:rsidRPr="00CA02C4">
        <w:tab/>
        <w:t>OAM: no more need to co-ordinate IP address pools between SMF and UPF</w:t>
      </w:r>
    </w:p>
    <w:p w:rsidR="008D740E" w:rsidRPr="00CA02C4" w:rsidRDefault="008D740E" w:rsidP="0061401C">
      <w:pPr>
        <w:pStyle w:val="B2"/>
      </w:pPr>
      <w:r w:rsidRPr="00CA02C4">
        <w:t>-</w:t>
      </w:r>
      <w:r w:rsidRPr="00CA02C4">
        <w:tab/>
        <w:t>SMF and UPF negotiate the support and the need of this feature over N4</w:t>
      </w:r>
    </w:p>
    <w:p w:rsidR="008D740E" w:rsidRPr="00CA02C4" w:rsidRDefault="008D740E" w:rsidP="0061401C">
      <w:pPr>
        <w:pStyle w:val="B2"/>
      </w:pPr>
      <w:r w:rsidRPr="00CA02C4">
        <w:t>-</w:t>
      </w:r>
      <w:r w:rsidRPr="00CA02C4">
        <w:tab/>
        <w:t>UPF: needs to allocate IP address and maintain the list allocated IP address</w:t>
      </w:r>
    </w:p>
    <w:p w:rsidR="008D740E" w:rsidRPr="00CA02C4" w:rsidRDefault="008D740E" w:rsidP="0061401C">
      <w:pPr>
        <w:pStyle w:val="B2"/>
      </w:pPr>
      <w:r w:rsidRPr="00CA02C4">
        <w:t>-</w:t>
      </w:r>
      <w:r w:rsidRPr="00CA02C4">
        <w:tab/>
        <w:t>N4 specifications need to evolve in order to support SMF request to allocate/release UE IP address</w:t>
      </w:r>
    </w:p>
    <w:p w:rsidR="008D740E" w:rsidRPr="00CA02C4" w:rsidRDefault="008D740E" w:rsidP="008D740E">
      <w:pPr>
        <w:pStyle w:val="B1"/>
      </w:pPr>
      <w:r w:rsidRPr="00CA02C4">
        <w:t>-</w:t>
      </w:r>
      <w:r w:rsidRPr="00CA02C4">
        <w:tab/>
        <w:t>N4 specifications need to evolve in order to support UPF Notification to SMF when an UE IP address has been allocated or released</w:t>
      </w:r>
    </w:p>
    <w:p w:rsidR="00C422D2" w:rsidRPr="00CA02C4" w:rsidRDefault="00C422D2" w:rsidP="00C422D2">
      <w:pPr>
        <w:pStyle w:val="Heading1"/>
      </w:pPr>
      <w:bookmarkStart w:id="194" w:name="_Toc525744060"/>
      <w:r w:rsidRPr="00CA02C4">
        <w:t>7</w:t>
      </w:r>
      <w:r w:rsidRPr="00CA02C4">
        <w:tab/>
        <w:t>Conclusions</w:t>
      </w:r>
      <w:bookmarkEnd w:id="194"/>
    </w:p>
    <w:p w:rsidR="003C7832" w:rsidRPr="00CA02C4" w:rsidRDefault="003C7832" w:rsidP="003C7832"/>
    <w:p w:rsidR="003C7832" w:rsidRPr="00CA02C4" w:rsidRDefault="00715ADA" w:rsidP="003C7832">
      <w:pPr>
        <w:pStyle w:val="Heading9"/>
      </w:pPr>
      <w:r w:rsidRPr="00CA02C4">
        <w:br w:type="page"/>
      </w:r>
      <w:bookmarkStart w:id="195" w:name="historyclause"/>
      <w:bookmarkStart w:id="196" w:name="_Toc525744061"/>
      <w:r w:rsidR="003C7832" w:rsidRPr="00CA02C4">
        <w:lastRenderedPageBreak/>
        <w:t>Annex A:</w:t>
      </w:r>
      <w:r w:rsidR="003378E8">
        <w:br/>
      </w:r>
      <w:r w:rsidR="003C7832" w:rsidRPr="00CA02C4">
        <w:t>Summary of Solutions for KI#2</w:t>
      </w:r>
      <w:bookmarkEnd w:id="196"/>
    </w:p>
    <w:p w:rsidR="003C7832" w:rsidRPr="00CA02C4" w:rsidRDefault="003C7832" w:rsidP="003C7832">
      <w:r w:rsidRPr="00CA02C4">
        <w:t>This document describes 6 solutions for Key Issue #2 that enhance the allocation of an IP address/prefix to a PDU session for complex networks.  These solutions (#8, #9, #10, #11, #12, and #20) are fully described in their respective clauses</w:t>
      </w:r>
    </w:p>
    <w:p w:rsidR="003C7832" w:rsidRPr="00CA02C4" w:rsidRDefault="003C7832" w:rsidP="003C7832">
      <w:r w:rsidRPr="00CA02C4">
        <w:t>The table below summarizes some key aspects of these solutions, and is non-exhaustive:</w:t>
      </w:r>
    </w:p>
    <w:p w:rsidR="006B69A9" w:rsidRPr="00CA02C4" w:rsidRDefault="006B69A9" w:rsidP="006B69A9">
      <w:pPr>
        <w:pStyle w:val="TH"/>
      </w:pPr>
      <w:r w:rsidRPr="00CA02C4">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8"/>
        <w:gridCol w:w="1366"/>
        <w:gridCol w:w="1446"/>
        <w:gridCol w:w="1372"/>
        <w:gridCol w:w="1411"/>
        <w:gridCol w:w="1497"/>
        <w:gridCol w:w="1117"/>
      </w:tblGrid>
      <w:tr w:rsidR="003C7832" w:rsidRPr="00CA02C4" w:rsidTr="008D740E">
        <w:tc>
          <w:tcPr>
            <w:tcW w:w="1649" w:type="dxa"/>
            <w:shd w:val="clear" w:color="auto" w:fill="auto"/>
          </w:tcPr>
          <w:p w:rsidR="003C7832" w:rsidRPr="00CA02C4" w:rsidRDefault="003C7832" w:rsidP="006B69A9">
            <w:pPr>
              <w:pStyle w:val="TAH"/>
            </w:pPr>
            <w:r w:rsidRPr="00CA02C4">
              <w:t>Aspect</w:t>
            </w:r>
          </w:p>
        </w:tc>
        <w:tc>
          <w:tcPr>
            <w:tcW w:w="1367" w:type="dxa"/>
            <w:shd w:val="clear" w:color="auto" w:fill="auto"/>
          </w:tcPr>
          <w:p w:rsidR="003C7832" w:rsidRPr="00CA02C4" w:rsidRDefault="003C7832" w:rsidP="006B69A9">
            <w:pPr>
              <w:pStyle w:val="TAH"/>
            </w:pPr>
            <w:r w:rsidRPr="00CA02C4">
              <w:t>S#8</w:t>
            </w:r>
          </w:p>
        </w:tc>
        <w:tc>
          <w:tcPr>
            <w:tcW w:w="1447" w:type="dxa"/>
            <w:shd w:val="clear" w:color="auto" w:fill="auto"/>
          </w:tcPr>
          <w:p w:rsidR="003C7832" w:rsidRPr="00CA02C4" w:rsidRDefault="003C7832" w:rsidP="006B69A9">
            <w:pPr>
              <w:pStyle w:val="TAH"/>
            </w:pPr>
            <w:r w:rsidRPr="00CA02C4">
              <w:t>S#9</w:t>
            </w:r>
          </w:p>
        </w:tc>
        <w:tc>
          <w:tcPr>
            <w:tcW w:w="1373" w:type="dxa"/>
            <w:shd w:val="clear" w:color="auto" w:fill="auto"/>
          </w:tcPr>
          <w:p w:rsidR="003C7832" w:rsidRPr="00CA02C4" w:rsidRDefault="003C7832" w:rsidP="006B69A9">
            <w:pPr>
              <w:pStyle w:val="TAH"/>
            </w:pPr>
            <w:r w:rsidRPr="00CA02C4">
              <w:t>S#10</w:t>
            </w:r>
          </w:p>
        </w:tc>
        <w:tc>
          <w:tcPr>
            <w:tcW w:w="1414" w:type="dxa"/>
            <w:shd w:val="clear" w:color="auto" w:fill="auto"/>
          </w:tcPr>
          <w:p w:rsidR="003C7832" w:rsidRPr="00CA02C4" w:rsidRDefault="003C7832" w:rsidP="006B69A9">
            <w:pPr>
              <w:pStyle w:val="TAH"/>
            </w:pPr>
            <w:r w:rsidRPr="00CA02C4">
              <w:t>S#11</w:t>
            </w:r>
          </w:p>
        </w:tc>
        <w:tc>
          <w:tcPr>
            <w:tcW w:w="1499" w:type="dxa"/>
            <w:shd w:val="clear" w:color="auto" w:fill="auto"/>
          </w:tcPr>
          <w:p w:rsidR="003C7832" w:rsidRPr="00CA02C4" w:rsidRDefault="003C7832" w:rsidP="006B69A9">
            <w:pPr>
              <w:pStyle w:val="TAH"/>
            </w:pPr>
            <w:r w:rsidRPr="00CA02C4">
              <w:t>S#12</w:t>
            </w:r>
          </w:p>
        </w:tc>
        <w:tc>
          <w:tcPr>
            <w:tcW w:w="1105" w:type="dxa"/>
          </w:tcPr>
          <w:p w:rsidR="003C7832" w:rsidRPr="00CA02C4" w:rsidRDefault="003C7832" w:rsidP="006B69A9">
            <w:pPr>
              <w:pStyle w:val="TAH"/>
            </w:pPr>
            <w:r w:rsidRPr="00CA02C4">
              <w:t>S#20</w:t>
            </w:r>
          </w:p>
        </w:tc>
      </w:tr>
      <w:tr w:rsidR="003C7832" w:rsidRPr="006B69A9" w:rsidTr="008D740E">
        <w:tc>
          <w:tcPr>
            <w:tcW w:w="1649" w:type="dxa"/>
            <w:shd w:val="clear" w:color="auto" w:fill="auto"/>
          </w:tcPr>
          <w:p w:rsidR="003C7832" w:rsidRPr="006B69A9" w:rsidRDefault="003C7832" w:rsidP="006B69A9">
            <w:pPr>
              <w:pStyle w:val="TAH"/>
            </w:pPr>
            <w:r w:rsidRPr="006B69A9">
              <w:t xml:space="preserve">Entity communicating with UE </w:t>
            </w:r>
            <w:r w:rsidR="00EA2A6F" w:rsidRPr="006B69A9">
              <w:t>for IP</w:t>
            </w:r>
            <w:r w:rsidRPr="006B69A9">
              <w:t xml:space="preserve"> Address assignment</w:t>
            </w:r>
          </w:p>
        </w:tc>
        <w:tc>
          <w:tcPr>
            <w:tcW w:w="1367" w:type="dxa"/>
            <w:shd w:val="clear" w:color="auto" w:fill="auto"/>
          </w:tcPr>
          <w:p w:rsidR="003C7832" w:rsidRPr="006B69A9" w:rsidRDefault="003C7832" w:rsidP="006B69A9">
            <w:pPr>
              <w:pStyle w:val="TAL"/>
            </w:pPr>
            <w:r w:rsidRPr="006B69A9">
              <w:t>SMF</w:t>
            </w:r>
          </w:p>
          <w:p w:rsidR="003C7832" w:rsidRPr="006B69A9" w:rsidRDefault="003C7832" w:rsidP="006B69A9">
            <w:pPr>
              <w:pStyle w:val="TAL"/>
            </w:pPr>
            <w:r w:rsidRPr="006B69A9">
              <w:t>(SMF for DHCP)</w:t>
            </w:r>
          </w:p>
        </w:tc>
        <w:tc>
          <w:tcPr>
            <w:tcW w:w="1447" w:type="dxa"/>
            <w:shd w:val="clear" w:color="auto" w:fill="auto"/>
          </w:tcPr>
          <w:p w:rsidR="003C7832" w:rsidRPr="006B69A9" w:rsidRDefault="003C7832" w:rsidP="006B69A9">
            <w:pPr>
              <w:pStyle w:val="TAL"/>
            </w:pPr>
            <w:r w:rsidRPr="006B69A9">
              <w:t>SMF</w:t>
            </w:r>
          </w:p>
        </w:tc>
        <w:tc>
          <w:tcPr>
            <w:tcW w:w="1373" w:type="dxa"/>
            <w:shd w:val="clear" w:color="auto" w:fill="auto"/>
          </w:tcPr>
          <w:p w:rsidR="003C7832" w:rsidRPr="006B69A9" w:rsidRDefault="003C7832" w:rsidP="006B69A9">
            <w:pPr>
              <w:pStyle w:val="TAL"/>
            </w:pPr>
            <w:r w:rsidRPr="006B69A9">
              <w:t>SMF</w:t>
            </w:r>
          </w:p>
        </w:tc>
        <w:tc>
          <w:tcPr>
            <w:tcW w:w="1414" w:type="dxa"/>
            <w:shd w:val="clear" w:color="auto" w:fill="auto"/>
          </w:tcPr>
          <w:p w:rsidR="003C7832" w:rsidRPr="006B69A9" w:rsidRDefault="003C7832" w:rsidP="006B69A9">
            <w:pPr>
              <w:pStyle w:val="TAL"/>
            </w:pPr>
            <w:r w:rsidRPr="006B69A9">
              <w:t>SMF</w:t>
            </w:r>
          </w:p>
        </w:tc>
        <w:tc>
          <w:tcPr>
            <w:tcW w:w="1499" w:type="dxa"/>
            <w:shd w:val="clear" w:color="auto" w:fill="auto"/>
          </w:tcPr>
          <w:p w:rsidR="003C7832" w:rsidRPr="006B69A9" w:rsidRDefault="003C7832" w:rsidP="006B69A9">
            <w:pPr>
              <w:pStyle w:val="TAL"/>
            </w:pPr>
            <w:r w:rsidRPr="006B69A9">
              <w:t>SMF</w:t>
            </w:r>
          </w:p>
        </w:tc>
        <w:tc>
          <w:tcPr>
            <w:tcW w:w="1105" w:type="dxa"/>
          </w:tcPr>
          <w:p w:rsidR="003C7832" w:rsidRPr="006B69A9" w:rsidRDefault="003C7832" w:rsidP="006B69A9">
            <w:pPr>
              <w:pStyle w:val="TAL"/>
            </w:pPr>
            <w:r w:rsidRPr="006B69A9">
              <w:t>SMF</w:t>
            </w:r>
          </w:p>
          <w:p w:rsidR="003C7832" w:rsidRPr="006B69A9" w:rsidRDefault="003C7832" w:rsidP="006B69A9">
            <w:pPr>
              <w:pStyle w:val="TAL"/>
            </w:pPr>
            <w:r w:rsidRPr="006B69A9">
              <w:t>(UPF for DHCP)</w:t>
            </w:r>
          </w:p>
        </w:tc>
      </w:tr>
      <w:tr w:rsidR="003C7832" w:rsidRPr="006B69A9" w:rsidTr="008D740E">
        <w:tc>
          <w:tcPr>
            <w:tcW w:w="1649" w:type="dxa"/>
            <w:shd w:val="clear" w:color="auto" w:fill="auto"/>
          </w:tcPr>
          <w:p w:rsidR="003C7832" w:rsidRPr="006B69A9" w:rsidRDefault="003C7832" w:rsidP="006B69A9">
            <w:pPr>
              <w:pStyle w:val="TAH"/>
            </w:pPr>
            <w:r w:rsidRPr="006B69A9">
              <w:t>Entity managing IP Pool</w:t>
            </w:r>
          </w:p>
        </w:tc>
        <w:tc>
          <w:tcPr>
            <w:tcW w:w="1367" w:type="dxa"/>
            <w:shd w:val="clear" w:color="auto" w:fill="auto"/>
          </w:tcPr>
          <w:p w:rsidR="003C7832" w:rsidRPr="006B69A9" w:rsidRDefault="003C7832" w:rsidP="006B69A9">
            <w:pPr>
              <w:pStyle w:val="TAL"/>
            </w:pPr>
            <w:r w:rsidRPr="006B69A9">
              <w:t>UPF</w:t>
            </w:r>
          </w:p>
        </w:tc>
        <w:tc>
          <w:tcPr>
            <w:tcW w:w="1447" w:type="dxa"/>
            <w:shd w:val="clear" w:color="auto" w:fill="auto"/>
          </w:tcPr>
          <w:p w:rsidR="003C7832" w:rsidRPr="006B69A9" w:rsidRDefault="003C7832" w:rsidP="006B69A9">
            <w:pPr>
              <w:pStyle w:val="TAL"/>
            </w:pPr>
            <w:r w:rsidRPr="006B69A9">
              <w:t>UPF</w:t>
            </w:r>
          </w:p>
        </w:tc>
        <w:tc>
          <w:tcPr>
            <w:tcW w:w="1373" w:type="dxa"/>
            <w:shd w:val="clear" w:color="auto" w:fill="auto"/>
          </w:tcPr>
          <w:p w:rsidR="003C7832" w:rsidRPr="006B69A9" w:rsidRDefault="003C7832" w:rsidP="006B69A9">
            <w:pPr>
              <w:pStyle w:val="TAL"/>
            </w:pPr>
            <w:r w:rsidRPr="006B69A9">
              <w:t>NRF or UPF</w:t>
            </w:r>
          </w:p>
        </w:tc>
        <w:tc>
          <w:tcPr>
            <w:tcW w:w="1414" w:type="dxa"/>
            <w:shd w:val="clear" w:color="auto" w:fill="auto"/>
          </w:tcPr>
          <w:p w:rsidR="003C7832" w:rsidRPr="006B69A9" w:rsidRDefault="003C7832" w:rsidP="006B69A9">
            <w:pPr>
              <w:pStyle w:val="TAL"/>
            </w:pPr>
            <w:r w:rsidRPr="006B69A9">
              <w:t>NRF or DHCP Server</w:t>
            </w:r>
          </w:p>
        </w:tc>
        <w:tc>
          <w:tcPr>
            <w:tcW w:w="1499" w:type="dxa"/>
            <w:shd w:val="clear" w:color="auto" w:fill="auto"/>
          </w:tcPr>
          <w:p w:rsidR="003C7832" w:rsidRPr="006B69A9" w:rsidRDefault="003C7832" w:rsidP="006B69A9">
            <w:pPr>
              <w:pStyle w:val="TAL"/>
            </w:pPr>
            <w:r w:rsidRPr="006B69A9">
              <w:t>DHCP or AAA Server</w:t>
            </w:r>
          </w:p>
        </w:tc>
        <w:tc>
          <w:tcPr>
            <w:tcW w:w="1105" w:type="dxa"/>
          </w:tcPr>
          <w:p w:rsidR="003C7832" w:rsidRPr="006B69A9" w:rsidRDefault="003C7832" w:rsidP="006B69A9">
            <w:pPr>
              <w:pStyle w:val="TAL"/>
            </w:pPr>
            <w:r w:rsidRPr="006B69A9">
              <w:t>UPF</w:t>
            </w:r>
          </w:p>
        </w:tc>
      </w:tr>
      <w:tr w:rsidR="003C7832" w:rsidRPr="006B69A9" w:rsidTr="008D740E">
        <w:tc>
          <w:tcPr>
            <w:tcW w:w="1649" w:type="dxa"/>
            <w:shd w:val="clear" w:color="auto" w:fill="auto"/>
          </w:tcPr>
          <w:p w:rsidR="003C7832" w:rsidRPr="006B69A9" w:rsidRDefault="003C7832" w:rsidP="006B69A9">
            <w:pPr>
              <w:pStyle w:val="TAH"/>
            </w:pPr>
            <w:r w:rsidRPr="006B69A9">
              <w:t>Signalling I/F Between Pool Manager &amp; Allocator</w:t>
            </w:r>
          </w:p>
        </w:tc>
        <w:tc>
          <w:tcPr>
            <w:tcW w:w="1367" w:type="dxa"/>
            <w:shd w:val="clear" w:color="auto" w:fill="auto"/>
          </w:tcPr>
          <w:p w:rsidR="003C7832" w:rsidRPr="006B69A9" w:rsidRDefault="003C7832" w:rsidP="006B69A9">
            <w:pPr>
              <w:pStyle w:val="TAL"/>
            </w:pPr>
            <w:r w:rsidRPr="006B69A9">
              <w:t>N4</w:t>
            </w:r>
          </w:p>
        </w:tc>
        <w:tc>
          <w:tcPr>
            <w:tcW w:w="1447" w:type="dxa"/>
            <w:shd w:val="clear" w:color="auto" w:fill="auto"/>
          </w:tcPr>
          <w:p w:rsidR="003C7832" w:rsidRPr="006B69A9" w:rsidRDefault="003C7832" w:rsidP="006B69A9">
            <w:pPr>
              <w:pStyle w:val="TAL"/>
            </w:pPr>
            <w:r w:rsidRPr="006B69A9">
              <w:t>N4</w:t>
            </w:r>
          </w:p>
        </w:tc>
        <w:tc>
          <w:tcPr>
            <w:tcW w:w="1373" w:type="dxa"/>
            <w:shd w:val="clear" w:color="auto" w:fill="auto"/>
          </w:tcPr>
          <w:p w:rsidR="003C7832" w:rsidRPr="006B69A9" w:rsidRDefault="003C7832" w:rsidP="006B69A9">
            <w:pPr>
              <w:pStyle w:val="TAL"/>
            </w:pPr>
            <w:r w:rsidRPr="006B69A9">
              <w:t>Nnrf or N4</w:t>
            </w:r>
          </w:p>
        </w:tc>
        <w:tc>
          <w:tcPr>
            <w:tcW w:w="1414" w:type="dxa"/>
            <w:shd w:val="clear" w:color="auto" w:fill="auto"/>
          </w:tcPr>
          <w:p w:rsidR="003C7832" w:rsidRPr="006B69A9" w:rsidRDefault="003C7832" w:rsidP="006B69A9">
            <w:pPr>
              <w:pStyle w:val="TAL"/>
            </w:pPr>
            <w:r w:rsidRPr="006B69A9">
              <w:t>Nnrf or DHCP</w:t>
            </w:r>
          </w:p>
        </w:tc>
        <w:tc>
          <w:tcPr>
            <w:tcW w:w="1499" w:type="dxa"/>
            <w:shd w:val="clear" w:color="auto" w:fill="auto"/>
          </w:tcPr>
          <w:p w:rsidR="003C7832" w:rsidRPr="006B69A9" w:rsidRDefault="003C7832" w:rsidP="006B69A9">
            <w:pPr>
              <w:pStyle w:val="TAL"/>
            </w:pPr>
            <w:r w:rsidRPr="006B69A9">
              <w:t>DHCP or Radius</w:t>
            </w:r>
          </w:p>
        </w:tc>
        <w:tc>
          <w:tcPr>
            <w:tcW w:w="1105" w:type="dxa"/>
          </w:tcPr>
          <w:p w:rsidR="003C7832" w:rsidRPr="006B69A9" w:rsidRDefault="003C7832" w:rsidP="006B69A9">
            <w:pPr>
              <w:pStyle w:val="TAL"/>
            </w:pPr>
            <w:r w:rsidRPr="006B69A9">
              <w:t>N4</w:t>
            </w:r>
          </w:p>
        </w:tc>
      </w:tr>
      <w:tr w:rsidR="003C7832" w:rsidRPr="006B69A9" w:rsidTr="008D740E">
        <w:tc>
          <w:tcPr>
            <w:tcW w:w="1649" w:type="dxa"/>
            <w:shd w:val="clear" w:color="auto" w:fill="auto"/>
          </w:tcPr>
          <w:p w:rsidR="003C7832" w:rsidRPr="006B69A9" w:rsidRDefault="003C7832" w:rsidP="006B69A9">
            <w:pPr>
              <w:pStyle w:val="TAH"/>
            </w:pPr>
            <w:r w:rsidRPr="006B69A9">
              <w:t>Frequency of Interaction between Allocator and Manager</w:t>
            </w:r>
          </w:p>
        </w:tc>
        <w:tc>
          <w:tcPr>
            <w:tcW w:w="1367" w:type="dxa"/>
            <w:shd w:val="clear" w:color="auto" w:fill="auto"/>
          </w:tcPr>
          <w:p w:rsidR="003C7832" w:rsidRPr="006B69A9" w:rsidRDefault="003C7832" w:rsidP="006B69A9">
            <w:pPr>
              <w:pStyle w:val="TAL"/>
            </w:pPr>
            <w:r w:rsidRPr="006B69A9">
              <w:t>Every PDU Session</w:t>
            </w:r>
          </w:p>
        </w:tc>
        <w:tc>
          <w:tcPr>
            <w:tcW w:w="1447" w:type="dxa"/>
            <w:shd w:val="clear" w:color="auto" w:fill="auto"/>
          </w:tcPr>
          <w:p w:rsidR="003C7832" w:rsidRPr="006B69A9" w:rsidRDefault="003C7832" w:rsidP="006B69A9">
            <w:pPr>
              <w:pStyle w:val="TAL"/>
            </w:pPr>
            <w:r w:rsidRPr="006B69A9">
              <w:t>Every N PDU Sessions where N is configurable (1 to many)</w:t>
            </w:r>
          </w:p>
        </w:tc>
        <w:tc>
          <w:tcPr>
            <w:tcW w:w="1373" w:type="dxa"/>
            <w:shd w:val="clear" w:color="auto" w:fill="auto"/>
          </w:tcPr>
          <w:p w:rsidR="003C7832" w:rsidRPr="006B69A9" w:rsidRDefault="003C7832" w:rsidP="006B69A9">
            <w:pPr>
              <w:pStyle w:val="TAL"/>
            </w:pPr>
            <w:r w:rsidRPr="006B69A9">
              <w:t>Only during initial assignment and subsequent growth or contraction</w:t>
            </w:r>
          </w:p>
        </w:tc>
        <w:tc>
          <w:tcPr>
            <w:tcW w:w="1414" w:type="dxa"/>
            <w:shd w:val="clear" w:color="auto" w:fill="auto"/>
          </w:tcPr>
          <w:p w:rsidR="003C7832" w:rsidRPr="006B69A9" w:rsidRDefault="003C7832" w:rsidP="006B69A9">
            <w:pPr>
              <w:pStyle w:val="TAL"/>
            </w:pPr>
            <w:r w:rsidRPr="006B69A9">
              <w:t>Every PDU session</w:t>
            </w:r>
          </w:p>
        </w:tc>
        <w:tc>
          <w:tcPr>
            <w:tcW w:w="1499" w:type="dxa"/>
            <w:shd w:val="clear" w:color="auto" w:fill="auto"/>
          </w:tcPr>
          <w:p w:rsidR="003C7832" w:rsidRPr="006B69A9" w:rsidRDefault="003C7832" w:rsidP="006B69A9">
            <w:pPr>
              <w:pStyle w:val="TAL"/>
            </w:pPr>
            <w:r w:rsidRPr="006B69A9">
              <w:t>Every PDU Session</w:t>
            </w:r>
          </w:p>
        </w:tc>
        <w:tc>
          <w:tcPr>
            <w:tcW w:w="1105" w:type="dxa"/>
          </w:tcPr>
          <w:p w:rsidR="003C7832" w:rsidRPr="006B69A9" w:rsidRDefault="003C7832" w:rsidP="006B69A9">
            <w:pPr>
              <w:pStyle w:val="TAL"/>
            </w:pPr>
            <w:r w:rsidRPr="006B69A9">
              <w:t>Every PDU Session</w:t>
            </w:r>
          </w:p>
        </w:tc>
      </w:tr>
      <w:tr w:rsidR="003C7832" w:rsidRPr="006B69A9" w:rsidTr="008D740E">
        <w:tc>
          <w:tcPr>
            <w:tcW w:w="1649" w:type="dxa"/>
            <w:shd w:val="clear" w:color="auto" w:fill="auto"/>
          </w:tcPr>
          <w:p w:rsidR="003C7832" w:rsidRPr="006B69A9" w:rsidRDefault="003C7832" w:rsidP="006B69A9">
            <w:pPr>
              <w:pStyle w:val="TAH"/>
            </w:pPr>
            <w:r w:rsidRPr="006B69A9">
              <w:t>Impacts beyond UPF &amp; SMF</w:t>
            </w:r>
          </w:p>
        </w:tc>
        <w:tc>
          <w:tcPr>
            <w:tcW w:w="1367" w:type="dxa"/>
            <w:shd w:val="clear" w:color="auto" w:fill="auto"/>
          </w:tcPr>
          <w:p w:rsidR="003C7832" w:rsidRPr="006B69A9" w:rsidRDefault="003C7832" w:rsidP="006B69A9">
            <w:pPr>
              <w:pStyle w:val="TAL"/>
            </w:pPr>
            <w:r w:rsidRPr="006B69A9">
              <w:t>None</w:t>
            </w:r>
          </w:p>
        </w:tc>
        <w:tc>
          <w:tcPr>
            <w:tcW w:w="1447" w:type="dxa"/>
            <w:shd w:val="clear" w:color="auto" w:fill="auto"/>
          </w:tcPr>
          <w:p w:rsidR="003C7832" w:rsidRPr="006B69A9" w:rsidRDefault="003C7832" w:rsidP="006B69A9">
            <w:pPr>
              <w:pStyle w:val="TAL"/>
            </w:pPr>
            <w:r w:rsidRPr="006B69A9">
              <w:t>None</w:t>
            </w:r>
          </w:p>
        </w:tc>
        <w:tc>
          <w:tcPr>
            <w:tcW w:w="1373" w:type="dxa"/>
            <w:shd w:val="clear" w:color="auto" w:fill="auto"/>
          </w:tcPr>
          <w:p w:rsidR="003C7832" w:rsidRPr="006B69A9" w:rsidRDefault="003C7832" w:rsidP="006B69A9">
            <w:pPr>
              <w:pStyle w:val="TAL"/>
            </w:pPr>
            <w:r w:rsidRPr="006B69A9">
              <w:t>NRF required to manage IP pool allocation</w:t>
            </w:r>
          </w:p>
        </w:tc>
        <w:tc>
          <w:tcPr>
            <w:tcW w:w="1414" w:type="dxa"/>
            <w:shd w:val="clear" w:color="auto" w:fill="auto"/>
          </w:tcPr>
          <w:p w:rsidR="003C7832" w:rsidRPr="006B69A9" w:rsidRDefault="003C7832" w:rsidP="006B69A9">
            <w:pPr>
              <w:pStyle w:val="TAL"/>
            </w:pPr>
            <w:r w:rsidRPr="006B69A9">
              <w:t>NRF required to manage IP pool or DHCP server</w:t>
            </w:r>
          </w:p>
        </w:tc>
        <w:tc>
          <w:tcPr>
            <w:tcW w:w="1499" w:type="dxa"/>
            <w:shd w:val="clear" w:color="auto" w:fill="auto"/>
          </w:tcPr>
          <w:p w:rsidR="003C7832" w:rsidRPr="006B69A9" w:rsidRDefault="003C7832" w:rsidP="006B69A9">
            <w:pPr>
              <w:pStyle w:val="TAL"/>
            </w:pPr>
            <w:r w:rsidRPr="006B69A9">
              <w:t>DHCP or AAA server required</w:t>
            </w:r>
          </w:p>
        </w:tc>
        <w:tc>
          <w:tcPr>
            <w:tcW w:w="1105" w:type="dxa"/>
          </w:tcPr>
          <w:p w:rsidR="003C7832" w:rsidRPr="006B69A9" w:rsidRDefault="003C7832" w:rsidP="006B69A9">
            <w:pPr>
              <w:pStyle w:val="TAL"/>
            </w:pPr>
            <w:r w:rsidRPr="006B69A9">
              <w:t>None</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SMF/UPF to other NF</w:t>
            </w:r>
          </w:p>
        </w:tc>
        <w:tc>
          <w:tcPr>
            <w:tcW w:w="136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p w:rsidR="003C7832" w:rsidRPr="006B69A9" w:rsidRDefault="003C7832" w:rsidP="006B69A9">
            <w:pPr>
              <w:pStyle w:val="TAL"/>
            </w:pPr>
          </w:p>
        </w:tc>
        <w:tc>
          <w:tcPr>
            <w:tcW w:w="144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c>
          <w:tcPr>
            <w:tcW w:w="1373"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SMF needs to know to reference NRF</w:t>
            </w:r>
          </w:p>
        </w:tc>
        <w:tc>
          <w:tcPr>
            <w:tcW w:w="1414" w:type="dxa"/>
            <w:shd w:val="clear" w:color="auto" w:fill="auto"/>
          </w:tcPr>
          <w:p w:rsidR="003C7832" w:rsidRPr="006B69A9" w:rsidRDefault="003C7832" w:rsidP="006B69A9">
            <w:pPr>
              <w:pStyle w:val="TAL"/>
            </w:pPr>
            <w:r w:rsidRPr="006B69A9">
              <w:t>Required for NRF</w:t>
            </w:r>
          </w:p>
          <w:p w:rsidR="003C7832" w:rsidRPr="006B69A9" w:rsidRDefault="003C7832" w:rsidP="006B69A9">
            <w:pPr>
              <w:pStyle w:val="TAL"/>
            </w:pPr>
            <w:r w:rsidRPr="006B69A9">
              <w:t>SMF needs to know to reference NRF</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Impacts between SMF &amp; UPF</w:t>
            </w:r>
          </w:p>
        </w:tc>
        <w:tc>
          <w:tcPr>
            <w:tcW w:w="136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c>
          <w:tcPr>
            <w:tcW w:w="144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Configured in SMF if UPF can allocate (i.e. absence of IP pool info)</w:t>
            </w:r>
          </w:p>
        </w:tc>
        <w:tc>
          <w:tcPr>
            <w:tcW w:w="1373"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14"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r>
    </w:tbl>
    <w:p w:rsidR="006B69A9" w:rsidRPr="00CA02C4" w:rsidRDefault="006B69A9" w:rsidP="006B69A9">
      <w:pPr>
        <w:pStyle w:val="FP"/>
      </w:pPr>
    </w:p>
    <w:p w:rsidR="003C7832" w:rsidRPr="00CA02C4" w:rsidRDefault="003C7832" w:rsidP="003C7832">
      <w:r w:rsidRPr="00CA02C4">
        <w:t>Table A-1 provides an overview of each solution, this information is intended for quick review and should not be used as the basis for decision.</w:t>
      </w:r>
    </w:p>
    <w:p w:rsidR="002D4B26" w:rsidRPr="00CA02C4" w:rsidRDefault="002D4B26" w:rsidP="002D4B26">
      <w:pPr>
        <w:pStyle w:val="Heading9"/>
      </w:pPr>
      <w:bookmarkStart w:id="197" w:name="_Toc525744062"/>
      <w:r w:rsidRPr="00CA02C4">
        <w:lastRenderedPageBreak/>
        <w:t xml:space="preserve">Annex </w:t>
      </w:r>
      <w:r w:rsidR="003C7832" w:rsidRPr="00CA02C4">
        <w:t>B</w:t>
      </w:r>
      <w:r w:rsidRPr="00CA02C4">
        <w:t>:</w:t>
      </w:r>
      <w:r w:rsidRPr="00CA02C4">
        <w:br/>
        <w:t>Change history</w:t>
      </w:r>
      <w:bookmarkEnd w:id="1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425"/>
        <w:gridCol w:w="425"/>
        <w:gridCol w:w="425"/>
        <w:gridCol w:w="4962"/>
        <w:gridCol w:w="708"/>
      </w:tblGrid>
      <w:tr w:rsidR="00715ADA" w:rsidRPr="00CA02C4" w:rsidTr="00200824">
        <w:trPr>
          <w:cantSplit/>
        </w:trPr>
        <w:tc>
          <w:tcPr>
            <w:tcW w:w="9639" w:type="dxa"/>
            <w:gridSpan w:val="8"/>
            <w:tcBorders>
              <w:bottom w:val="nil"/>
            </w:tcBorders>
            <w:shd w:val="solid" w:color="FFFFFF" w:fill="auto"/>
          </w:tcPr>
          <w:bookmarkEnd w:id="195"/>
          <w:p w:rsidR="00715ADA" w:rsidRPr="00CA02C4" w:rsidRDefault="00715ADA" w:rsidP="00200824">
            <w:pPr>
              <w:pStyle w:val="TAL"/>
              <w:jc w:val="center"/>
              <w:rPr>
                <w:b/>
                <w:sz w:val="16"/>
              </w:rPr>
            </w:pPr>
            <w:r w:rsidRPr="00CA02C4">
              <w:rPr>
                <w:b/>
              </w:rPr>
              <w:t>Change history</w:t>
            </w:r>
          </w:p>
        </w:tc>
      </w:tr>
      <w:tr w:rsidR="00715ADA" w:rsidRPr="00CA02C4" w:rsidTr="0048656B">
        <w:tc>
          <w:tcPr>
            <w:tcW w:w="800" w:type="dxa"/>
            <w:shd w:val="pct10" w:color="auto" w:fill="FFFFFF"/>
          </w:tcPr>
          <w:p w:rsidR="00715ADA" w:rsidRPr="00CA02C4" w:rsidRDefault="00715ADA" w:rsidP="00200824">
            <w:pPr>
              <w:pStyle w:val="TAL"/>
              <w:rPr>
                <w:b/>
                <w:sz w:val="16"/>
              </w:rPr>
            </w:pPr>
            <w:r w:rsidRPr="00CA02C4">
              <w:rPr>
                <w:b/>
                <w:sz w:val="16"/>
              </w:rPr>
              <w:t>Date</w:t>
            </w:r>
          </w:p>
        </w:tc>
        <w:tc>
          <w:tcPr>
            <w:tcW w:w="901" w:type="dxa"/>
            <w:shd w:val="pct10" w:color="auto" w:fill="FFFFFF"/>
          </w:tcPr>
          <w:p w:rsidR="00715ADA" w:rsidRPr="00CA02C4" w:rsidRDefault="00715ADA" w:rsidP="00200824">
            <w:pPr>
              <w:pStyle w:val="TAL"/>
              <w:rPr>
                <w:b/>
                <w:sz w:val="16"/>
              </w:rPr>
            </w:pPr>
            <w:r w:rsidRPr="00CA02C4">
              <w:rPr>
                <w:b/>
                <w:sz w:val="16"/>
              </w:rPr>
              <w:t>Meeting</w:t>
            </w:r>
          </w:p>
        </w:tc>
        <w:tc>
          <w:tcPr>
            <w:tcW w:w="993" w:type="dxa"/>
            <w:shd w:val="pct10" w:color="auto" w:fill="FFFFFF"/>
          </w:tcPr>
          <w:p w:rsidR="00715ADA" w:rsidRPr="00CA02C4" w:rsidRDefault="00715ADA" w:rsidP="00200824">
            <w:pPr>
              <w:pStyle w:val="TAL"/>
              <w:rPr>
                <w:b/>
                <w:sz w:val="16"/>
              </w:rPr>
            </w:pPr>
            <w:r w:rsidRPr="00CA02C4">
              <w:rPr>
                <w:b/>
                <w:sz w:val="16"/>
              </w:rPr>
              <w:t>TDoc</w:t>
            </w:r>
          </w:p>
        </w:tc>
        <w:tc>
          <w:tcPr>
            <w:tcW w:w="425" w:type="dxa"/>
            <w:shd w:val="pct10" w:color="auto" w:fill="FFFFFF"/>
          </w:tcPr>
          <w:p w:rsidR="00715ADA" w:rsidRPr="00CA02C4" w:rsidRDefault="00715ADA" w:rsidP="00200824">
            <w:pPr>
              <w:pStyle w:val="TAL"/>
              <w:rPr>
                <w:b/>
                <w:sz w:val="16"/>
              </w:rPr>
            </w:pPr>
            <w:r w:rsidRPr="00CA02C4">
              <w:rPr>
                <w:b/>
                <w:sz w:val="16"/>
              </w:rPr>
              <w:t>CR</w:t>
            </w:r>
          </w:p>
        </w:tc>
        <w:tc>
          <w:tcPr>
            <w:tcW w:w="425" w:type="dxa"/>
            <w:shd w:val="pct10" w:color="auto" w:fill="FFFFFF"/>
          </w:tcPr>
          <w:p w:rsidR="00715ADA" w:rsidRPr="00CA02C4" w:rsidRDefault="00715ADA" w:rsidP="00200824">
            <w:pPr>
              <w:pStyle w:val="TAL"/>
              <w:rPr>
                <w:b/>
                <w:sz w:val="16"/>
              </w:rPr>
            </w:pPr>
            <w:r w:rsidRPr="00CA02C4">
              <w:rPr>
                <w:b/>
                <w:sz w:val="16"/>
              </w:rPr>
              <w:t>Rev</w:t>
            </w:r>
          </w:p>
        </w:tc>
        <w:tc>
          <w:tcPr>
            <w:tcW w:w="425" w:type="dxa"/>
            <w:shd w:val="pct10" w:color="auto" w:fill="FFFFFF"/>
          </w:tcPr>
          <w:p w:rsidR="00715ADA" w:rsidRPr="00CA02C4" w:rsidRDefault="00715ADA" w:rsidP="00200824">
            <w:pPr>
              <w:pStyle w:val="TAL"/>
              <w:rPr>
                <w:b/>
                <w:sz w:val="16"/>
              </w:rPr>
            </w:pPr>
            <w:r w:rsidRPr="00CA02C4">
              <w:rPr>
                <w:b/>
                <w:sz w:val="16"/>
              </w:rPr>
              <w:t>Cat</w:t>
            </w:r>
          </w:p>
        </w:tc>
        <w:tc>
          <w:tcPr>
            <w:tcW w:w="4962" w:type="dxa"/>
            <w:shd w:val="pct10" w:color="auto" w:fill="FFFFFF"/>
          </w:tcPr>
          <w:p w:rsidR="00715ADA" w:rsidRPr="00CA02C4" w:rsidRDefault="00715ADA" w:rsidP="00200824">
            <w:pPr>
              <w:pStyle w:val="TAL"/>
              <w:rPr>
                <w:b/>
                <w:sz w:val="16"/>
              </w:rPr>
            </w:pPr>
            <w:r w:rsidRPr="00CA02C4">
              <w:rPr>
                <w:b/>
                <w:sz w:val="16"/>
              </w:rPr>
              <w:t>Subject/Comment</w:t>
            </w:r>
          </w:p>
        </w:tc>
        <w:tc>
          <w:tcPr>
            <w:tcW w:w="708" w:type="dxa"/>
            <w:shd w:val="pct10" w:color="auto" w:fill="FFFFFF"/>
          </w:tcPr>
          <w:p w:rsidR="00715ADA" w:rsidRPr="00CA02C4" w:rsidRDefault="00715ADA" w:rsidP="00200824">
            <w:pPr>
              <w:pStyle w:val="TAL"/>
              <w:rPr>
                <w:b/>
                <w:sz w:val="16"/>
              </w:rPr>
            </w:pPr>
            <w:r w:rsidRPr="00CA02C4">
              <w:rPr>
                <w:b/>
                <w:sz w:val="16"/>
              </w:rPr>
              <w:t>New version</w:t>
            </w:r>
          </w:p>
        </w:tc>
      </w:tr>
      <w:tr w:rsidR="00715ADA" w:rsidRPr="00CA02C4" w:rsidTr="0048656B">
        <w:tc>
          <w:tcPr>
            <w:tcW w:w="800" w:type="dxa"/>
            <w:shd w:val="solid" w:color="FFFFFF" w:fill="auto"/>
          </w:tcPr>
          <w:p w:rsidR="00715ADA" w:rsidRPr="00CA02C4" w:rsidRDefault="00715ADA" w:rsidP="00200824">
            <w:pPr>
              <w:pStyle w:val="TAC"/>
              <w:rPr>
                <w:color w:val="0000FF"/>
                <w:sz w:val="16"/>
                <w:szCs w:val="16"/>
              </w:rPr>
            </w:pPr>
            <w:r w:rsidRPr="00CA02C4">
              <w:rPr>
                <w:color w:val="0000FF"/>
                <w:sz w:val="16"/>
                <w:szCs w:val="16"/>
              </w:rPr>
              <w:t>2018-01</w:t>
            </w:r>
          </w:p>
        </w:tc>
        <w:tc>
          <w:tcPr>
            <w:tcW w:w="901"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S2#125</w:t>
            </w:r>
          </w:p>
        </w:tc>
        <w:tc>
          <w:tcPr>
            <w:tcW w:w="993"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S2-180059</w:t>
            </w:r>
          </w:p>
        </w:tc>
        <w:tc>
          <w:tcPr>
            <w:tcW w:w="425" w:type="dxa"/>
            <w:shd w:val="solid" w:color="FFFFFF" w:fill="auto"/>
          </w:tcPr>
          <w:p w:rsidR="00715ADA" w:rsidRPr="00CA02C4" w:rsidRDefault="00715ADA" w:rsidP="00200824">
            <w:pPr>
              <w:pStyle w:val="TAL"/>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R"/>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C"/>
              <w:rPr>
                <w:color w:val="0000FF"/>
                <w:sz w:val="16"/>
                <w:szCs w:val="16"/>
              </w:rPr>
            </w:pPr>
            <w:r w:rsidRPr="00CA02C4">
              <w:rPr>
                <w:color w:val="0000FF"/>
                <w:sz w:val="16"/>
                <w:szCs w:val="16"/>
              </w:rPr>
              <w:t>-</w:t>
            </w:r>
          </w:p>
        </w:tc>
        <w:tc>
          <w:tcPr>
            <w:tcW w:w="4962" w:type="dxa"/>
            <w:shd w:val="solid" w:color="FFFFFF" w:fill="auto"/>
          </w:tcPr>
          <w:p w:rsidR="00715ADA" w:rsidRPr="00CA02C4" w:rsidRDefault="00715ADA" w:rsidP="00200824">
            <w:pPr>
              <w:pStyle w:val="TAL"/>
              <w:rPr>
                <w:color w:val="0000FF"/>
                <w:sz w:val="16"/>
                <w:szCs w:val="16"/>
              </w:rPr>
            </w:pPr>
            <w:r w:rsidRPr="00CA02C4">
              <w:rPr>
                <w:color w:val="0000FF"/>
                <w:sz w:val="16"/>
                <w:szCs w:val="16"/>
              </w:rPr>
              <w:t>Skeleton document proposal</w:t>
            </w:r>
          </w:p>
        </w:tc>
        <w:tc>
          <w:tcPr>
            <w:tcW w:w="708" w:type="dxa"/>
            <w:shd w:val="solid" w:color="FFFFFF" w:fill="auto"/>
          </w:tcPr>
          <w:p w:rsidR="00715ADA" w:rsidRPr="00CA02C4" w:rsidRDefault="00715ADA" w:rsidP="00200824">
            <w:pPr>
              <w:pStyle w:val="TAC"/>
              <w:rPr>
                <w:color w:val="0000FF"/>
                <w:sz w:val="16"/>
                <w:szCs w:val="16"/>
              </w:rPr>
            </w:pPr>
            <w:r w:rsidRPr="00CA02C4">
              <w:rPr>
                <w:color w:val="0000FF"/>
                <w:sz w:val="16"/>
                <w:szCs w:val="16"/>
              </w:rPr>
              <w:t>0.0.0</w:t>
            </w:r>
          </w:p>
        </w:tc>
      </w:tr>
      <w:tr w:rsidR="00715ADA" w:rsidRPr="00CA02C4" w:rsidTr="0048656B">
        <w:tc>
          <w:tcPr>
            <w:tcW w:w="800" w:type="dxa"/>
            <w:shd w:val="solid" w:color="FFFFFF" w:fill="auto"/>
          </w:tcPr>
          <w:p w:rsidR="00715ADA" w:rsidRPr="00CA02C4" w:rsidRDefault="00715ADA" w:rsidP="00200824">
            <w:pPr>
              <w:pStyle w:val="TAC"/>
              <w:rPr>
                <w:sz w:val="16"/>
                <w:szCs w:val="16"/>
              </w:rPr>
            </w:pPr>
            <w:r w:rsidRPr="00CA02C4">
              <w:rPr>
                <w:sz w:val="16"/>
                <w:szCs w:val="16"/>
              </w:rPr>
              <w:t>2018-01</w:t>
            </w:r>
          </w:p>
        </w:tc>
        <w:tc>
          <w:tcPr>
            <w:tcW w:w="901" w:type="dxa"/>
            <w:shd w:val="solid" w:color="FFFFFF" w:fill="auto"/>
          </w:tcPr>
          <w:p w:rsidR="00715ADA" w:rsidRPr="00CA02C4" w:rsidRDefault="00715ADA" w:rsidP="00200824">
            <w:pPr>
              <w:pStyle w:val="TAC"/>
              <w:rPr>
                <w:sz w:val="16"/>
                <w:szCs w:val="16"/>
              </w:rPr>
            </w:pPr>
            <w:r w:rsidRPr="00CA02C4">
              <w:rPr>
                <w:sz w:val="16"/>
                <w:szCs w:val="16"/>
              </w:rPr>
              <w:t>SA2#125</w:t>
            </w:r>
          </w:p>
        </w:tc>
        <w:tc>
          <w:tcPr>
            <w:tcW w:w="993" w:type="dxa"/>
            <w:shd w:val="solid" w:color="FFFFFF" w:fill="auto"/>
          </w:tcPr>
          <w:p w:rsidR="00715ADA" w:rsidRPr="00CA02C4" w:rsidRDefault="00715ADA" w:rsidP="00200824">
            <w:pPr>
              <w:pStyle w:val="TAC"/>
              <w:rPr>
                <w:sz w:val="16"/>
                <w:szCs w:val="16"/>
              </w:rPr>
            </w:pPr>
            <w:r w:rsidRPr="00CA02C4">
              <w:rPr>
                <w:sz w:val="16"/>
                <w:szCs w:val="16"/>
              </w:rPr>
              <w:t>-</w:t>
            </w:r>
          </w:p>
        </w:tc>
        <w:tc>
          <w:tcPr>
            <w:tcW w:w="425" w:type="dxa"/>
            <w:shd w:val="solid" w:color="FFFFFF" w:fill="auto"/>
          </w:tcPr>
          <w:p w:rsidR="00715ADA" w:rsidRPr="00CA02C4" w:rsidRDefault="00715ADA" w:rsidP="00200824">
            <w:pPr>
              <w:pStyle w:val="TAL"/>
              <w:rPr>
                <w:sz w:val="16"/>
                <w:szCs w:val="16"/>
              </w:rPr>
            </w:pPr>
            <w:r w:rsidRPr="00CA02C4">
              <w:rPr>
                <w:sz w:val="16"/>
                <w:szCs w:val="16"/>
              </w:rPr>
              <w:t>-</w:t>
            </w:r>
          </w:p>
        </w:tc>
        <w:tc>
          <w:tcPr>
            <w:tcW w:w="425" w:type="dxa"/>
            <w:shd w:val="solid" w:color="FFFFFF" w:fill="auto"/>
          </w:tcPr>
          <w:p w:rsidR="00715ADA" w:rsidRPr="00CA02C4" w:rsidRDefault="00715ADA" w:rsidP="00200824">
            <w:pPr>
              <w:pStyle w:val="TAR"/>
              <w:rPr>
                <w:sz w:val="16"/>
                <w:szCs w:val="16"/>
              </w:rPr>
            </w:pPr>
            <w:r w:rsidRPr="00CA02C4">
              <w:rPr>
                <w:sz w:val="16"/>
                <w:szCs w:val="16"/>
              </w:rPr>
              <w:t>-</w:t>
            </w:r>
          </w:p>
        </w:tc>
        <w:tc>
          <w:tcPr>
            <w:tcW w:w="425" w:type="dxa"/>
            <w:shd w:val="solid" w:color="FFFFFF" w:fill="auto"/>
          </w:tcPr>
          <w:p w:rsidR="00715ADA" w:rsidRPr="00CA02C4" w:rsidRDefault="00715ADA" w:rsidP="00200824">
            <w:pPr>
              <w:pStyle w:val="TAC"/>
              <w:rPr>
                <w:sz w:val="16"/>
                <w:szCs w:val="16"/>
              </w:rPr>
            </w:pPr>
            <w:r w:rsidRPr="00CA02C4">
              <w:rPr>
                <w:sz w:val="16"/>
                <w:szCs w:val="16"/>
              </w:rPr>
              <w:t>-</w:t>
            </w:r>
          </w:p>
        </w:tc>
        <w:tc>
          <w:tcPr>
            <w:tcW w:w="4962" w:type="dxa"/>
            <w:shd w:val="solid" w:color="FFFFFF" w:fill="auto"/>
          </w:tcPr>
          <w:p w:rsidR="00715ADA" w:rsidRPr="00CA02C4" w:rsidRDefault="00715ADA" w:rsidP="00200824">
            <w:pPr>
              <w:pStyle w:val="TAL"/>
              <w:rPr>
                <w:sz w:val="16"/>
                <w:szCs w:val="16"/>
              </w:rPr>
            </w:pPr>
            <w:r w:rsidRPr="00CA02C4">
              <w:rPr>
                <w:sz w:val="16"/>
                <w:szCs w:val="16"/>
              </w:rPr>
              <w:t>Incorporate agreed P-CR: S2-181046, S2-180956, S2-180957, S2-181374, S2-181406</w:t>
            </w:r>
          </w:p>
        </w:tc>
        <w:tc>
          <w:tcPr>
            <w:tcW w:w="708" w:type="dxa"/>
            <w:shd w:val="solid" w:color="FFFFFF" w:fill="auto"/>
          </w:tcPr>
          <w:p w:rsidR="00715ADA" w:rsidRPr="00CA02C4" w:rsidRDefault="00715ADA" w:rsidP="00200824">
            <w:pPr>
              <w:pStyle w:val="TAC"/>
              <w:rPr>
                <w:sz w:val="16"/>
                <w:szCs w:val="16"/>
              </w:rPr>
            </w:pPr>
            <w:r w:rsidRPr="00CA02C4">
              <w:rPr>
                <w:sz w:val="16"/>
                <w:szCs w:val="16"/>
              </w:rPr>
              <w:t>0.1.0</w:t>
            </w:r>
          </w:p>
        </w:tc>
      </w:tr>
      <w:tr w:rsidR="005F3A68" w:rsidRPr="00CA02C4" w:rsidTr="0048656B">
        <w:tc>
          <w:tcPr>
            <w:tcW w:w="800" w:type="dxa"/>
            <w:shd w:val="solid" w:color="FFFFFF" w:fill="auto"/>
          </w:tcPr>
          <w:p w:rsidR="005F3A68" w:rsidRPr="00CA02C4" w:rsidRDefault="005F3A68" w:rsidP="00200824">
            <w:pPr>
              <w:pStyle w:val="TAC"/>
              <w:rPr>
                <w:sz w:val="16"/>
                <w:szCs w:val="16"/>
              </w:rPr>
            </w:pPr>
            <w:r w:rsidRPr="00CA02C4">
              <w:rPr>
                <w:sz w:val="16"/>
                <w:szCs w:val="16"/>
              </w:rPr>
              <w:t>2018-03</w:t>
            </w:r>
          </w:p>
        </w:tc>
        <w:tc>
          <w:tcPr>
            <w:tcW w:w="901" w:type="dxa"/>
            <w:shd w:val="solid" w:color="FFFFFF" w:fill="auto"/>
          </w:tcPr>
          <w:p w:rsidR="00A769DB" w:rsidRPr="00CA02C4" w:rsidRDefault="005F3A68">
            <w:pPr>
              <w:pStyle w:val="TAC"/>
              <w:rPr>
                <w:sz w:val="16"/>
                <w:szCs w:val="16"/>
              </w:rPr>
            </w:pPr>
            <w:r w:rsidRPr="00CA02C4">
              <w:rPr>
                <w:sz w:val="16"/>
                <w:szCs w:val="16"/>
              </w:rPr>
              <w:t>SA2#126</w:t>
            </w:r>
          </w:p>
        </w:tc>
        <w:tc>
          <w:tcPr>
            <w:tcW w:w="993" w:type="dxa"/>
            <w:shd w:val="solid" w:color="FFFFFF" w:fill="auto"/>
          </w:tcPr>
          <w:p w:rsidR="005F3A68" w:rsidRPr="00CA02C4" w:rsidRDefault="005F3A68" w:rsidP="00200824">
            <w:pPr>
              <w:pStyle w:val="TAC"/>
              <w:rPr>
                <w:sz w:val="16"/>
                <w:szCs w:val="16"/>
              </w:rPr>
            </w:pPr>
            <w:r w:rsidRPr="00CA02C4">
              <w:rPr>
                <w:sz w:val="16"/>
                <w:szCs w:val="16"/>
              </w:rPr>
              <w:t>-</w:t>
            </w:r>
          </w:p>
        </w:tc>
        <w:tc>
          <w:tcPr>
            <w:tcW w:w="425" w:type="dxa"/>
            <w:shd w:val="solid" w:color="FFFFFF" w:fill="auto"/>
          </w:tcPr>
          <w:p w:rsidR="005F3A68" w:rsidRPr="00CA02C4" w:rsidRDefault="005F3A68" w:rsidP="00200824">
            <w:pPr>
              <w:pStyle w:val="TAL"/>
              <w:rPr>
                <w:sz w:val="16"/>
                <w:szCs w:val="16"/>
              </w:rPr>
            </w:pPr>
            <w:r w:rsidRPr="00CA02C4">
              <w:rPr>
                <w:sz w:val="16"/>
                <w:szCs w:val="16"/>
              </w:rPr>
              <w:t>-</w:t>
            </w:r>
          </w:p>
        </w:tc>
        <w:tc>
          <w:tcPr>
            <w:tcW w:w="425" w:type="dxa"/>
            <w:shd w:val="solid" w:color="FFFFFF" w:fill="auto"/>
          </w:tcPr>
          <w:p w:rsidR="005F3A68" w:rsidRPr="00CA02C4" w:rsidRDefault="005F3A68" w:rsidP="00200824">
            <w:pPr>
              <w:pStyle w:val="TAR"/>
              <w:rPr>
                <w:sz w:val="16"/>
                <w:szCs w:val="16"/>
              </w:rPr>
            </w:pPr>
            <w:r w:rsidRPr="00CA02C4">
              <w:rPr>
                <w:sz w:val="16"/>
                <w:szCs w:val="16"/>
              </w:rPr>
              <w:t>-</w:t>
            </w:r>
          </w:p>
        </w:tc>
        <w:tc>
          <w:tcPr>
            <w:tcW w:w="425" w:type="dxa"/>
            <w:shd w:val="solid" w:color="FFFFFF" w:fill="auto"/>
          </w:tcPr>
          <w:p w:rsidR="005F3A68" w:rsidRPr="00CA02C4" w:rsidRDefault="005F3A68" w:rsidP="00200824">
            <w:pPr>
              <w:pStyle w:val="TAC"/>
              <w:rPr>
                <w:sz w:val="16"/>
                <w:szCs w:val="16"/>
              </w:rPr>
            </w:pPr>
            <w:r w:rsidRPr="00CA02C4">
              <w:rPr>
                <w:sz w:val="16"/>
                <w:szCs w:val="16"/>
              </w:rPr>
              <w:t>-</w:t>
            </w:r>
          </w:p>
        </w:tc>
        <w:tc>
          <w:tcPr>
            <w:tcW w:w="4962" w:type="dxa"/>
            <w:shd w:val="solid" w:color="FFFFFF" w:fill="auto"/>
          </w:tcPr>
          <w:p w:rsidR="00CF2F92" w:rsidRPr="00CA02C4" w:rsidRDefault="005F3A68">
            <w:pPr>
              <w:pStyle w:val="TAL"/>
              <w:rPr>
                <w:sz w:val="16"/>
                <w:szCs w:val="16"/>
              </w:rPr>
            </w:pPr>
            <w:r w:rsidRPr="00CA02C4">
              <w:rPr>
                <w:sz w:val="16"/>
                <w:szCs w:val="16"/>
              </w:rPr>
              <w:t>Incorporate agreed P-CR:</w:t>
            </w:r>
            <w:r w:rsidR="00BB72AD" w:rsidRPr="00CA02C4">
              <w:rPr>
                <w:sz w:val="16"/>
                <w:szCs w:val="16"/>
              </w:rPr>
              <w:t xml:space="preserve"> S2-182472,</w:t>
            </w:r>
            <w:r w:rsidR="00E31D7F" w:rsidRPr="00CA02C4">
              <w:rPr>
                <w:sz w:val="16"/>
                <w:szCs w:val="16"/>
              </w:rPr>
              <w:t xml:space="preserve"> </w:t>
            </w:r>
            <w:r w:rsidR="00970C58" w:rsidRPr="00CA02C4">
              <w:rPr>
                <w:sz w:val="16"/>
                <w:szCs w:val="16"/>
              </w:rPr>
              <w:t>S2-182473</w:t>
            </w:r>
            <w:r w:rsidR="00E31D7F" w:rsidRPr="00CA02C4">
              <w:rPr>
                <w:sz w:val="16"/>
                <w:szCs w:val="16"/>
              </w:rPr>
              <w:t xml:space="preserve">, </w:t>
            </w:r>
            <w:r w:rsidR="0020045A" w:rsidRPr="00CA02C4">
              <w:rPr>
                <w:sz w:val="16"/>
                <w:szCs w:val="16"/>
              </w:rPr>
              <w:t>S2-182533</w:t>
            </w:r>
            <w:r w:rsidR="00ED4C2E" w:rsidRPr="00CA02C4">
              <w:rPr>
                <w:sz w:val="16"/>
                <w:szCs w:val="16"/>
              </w:rPr>
              <w:t>, S2-2474,</w:t>
            </w:r>
            <w:r w:rsidR="00A63E8B" w:rsidRPr="00CA02C4">
              <w:rPr>
                <w:sz w:val="16"/>
                <w:szCs w:val="16"/>
              </w:rPr>
              <w:t xml:space="preserve"> S2-182480,</w:t>
            </w:r>
            <w:r w:rsidR="00823A2F" w:rsidRPr="00CA02C4">
              <w:rPr>
                <w:sz w:val="16"/>
                <w:szCs w:val="16"/>
              </w:rPr>
              <w:t xml:space="preserve"> </w:t>
            </w:r>
            <w:r w:rsidR="00421C66" w:rsidRPr="00CA02C4">
              <w:rPr>
                <w:sz w:val="16"/>
                <w:szCs w:val="16"/>
              </w:rPr>
              <w:t>S2-182532, S2-18 2478</w:t>
            </w:r>
            <w:r w:rsidR="00823A2F" w:rsidRPr="00CA02C4">
              <w:rPr>
                <w:sz w:val="16"/>
                <w:szCs w:val="16"/>
              </w:rPr>
              <w:t>,</w:t>
            </w:r>
            <w:r w:rsidR="00421C66" w:rsidRPr="00CA02C4">
              <w:rPr>
                <w:sz w:val="16"/>
                <w:szCs w:val="16"/>
              </w:rPr>
              <w:t xml:space="preserve"> S2-182477, </w:t>
            </w:r>
            <w:r w:rsidR="00D73776" w:rsidRPr="00CA02C4">
              <w:rPr>
                <w:sz w:val="16"/>
                <w:szCs w:val="16"/>
              </w:rPr>
              <w:t>S2-182534, S2-182477</w:t>
            </w:r>
          </w:p>
        </w:tc>
        <w:tc>
          <w:tcPr>
            <w:tcW w:w="708" w:type="dxa"/>
            <w:shd w:val="solid" w:color="FFFFFF" w:fill="auto"/>
          </w:tcPr>
          <w:p w:rsidR="00A769DB" w:rsidRPr="00CA02C4" w:rsidRDefault="005F3A68">
            <w:pPr>
              <w:pStyle w:val="TAC"/>
              <w:rPr>
                <w:sz w:val="16"/>
                <w:szCs w:val="16"/>
              </w:rPr>
            </w:pPr>
            <w:r w:rsidRPr="00CA02C4">
              <w:rPr>
                <w:sz w:val="16"/>
                <w:szCs w:val="16"/>
              </w:rPr>
              <w:t>0.2.0</w:t>
            </w:r>
          </w:p>
        </w:tc>
      </w:tr>
      <w:tr w:rsidR="00C422D2" w:rsidRPr="00CA02C4" w:rsidTr="0048656B">
        <w:tc>
          <w:tcPr>
            <w:tcW w:w="800" w:type="dxa"/>
            <w:shd w:val="solid" w:color="FFFFFF" w:fill="auto"/>
          </w:tcPr>
          <w:p w:rsidR="00C422D2" w:rsidRPr="00CA02C4" w:rsidRDefault="00C422D2" w:rsidP="000D2697">
            <w:pPr>
              <w:pStyle w:val="TAC"/>
              <w:rPr>
                <w:sz w:val="16"/>
                <w:szCs w:val="16"/>
              </w:rPr>
            </w:pPr>
            <w:r w:rsidRPr="00CA02C4">
              <w:rPr>
                <w:sz w:val="16"/>
                <w:szCs w:val="16"/>
              </w:rPr>
              <w:t>2018-05</w:t>
            </w:r>
          </w:p>
        </w:tc>
        <w:tc>
          <w:tcPr>
            <w:tcW w:w="901" w:type="dxa"/>
            <w:shd w:val="solid" w:color="FFFFFF" w:fill="auto"/>
          </w:tcPr>
          <w:p w:rsidR="00C422D2" w:rsidRPr="00CA02C4" w:rsidRDefault="00C422D2" w:rsidP="000D2697">
            <w:pPr>
              <w:pStyle w:val="TAC"/>
              <w:rPr>
                <w:sz w:val="16"/>
                <w:szCs w:val="16"/>
              </w:rPr>
            </w:pPr>
            <w:r w:rsidRPr="00CA02C4">
              <w:rPr>
                <w:sz w:val="16"/>
                <w:szCs w:val="16"/>
              </w:rPr>
              <w:t>SA2#127</w:t>
            </w:r>
          </w:p>
        </w:tc>
        <w:tc>
          <w:tcPr>
            <w:tcW w:w="993" w:type="dxa"/>
            <w:shd w:val="solid" w:color="FFFFFF" w:fill="auto"/>
          </w:tcPr>
          <w:p w:rsidR="00C422D2" w:rsidRPr="00CA02C4" w:rsidRDefault="00C422D2" w:rsidP="000D2697">
            <w:pPr>
              <w:pStyle w:val="TAC"/>
              <w:rPr>
                <w:sz w:val="16"/>
                <w:szCs w:val="16"/>
              </w:rPr>
            </w:pPr>
            <w:r w:rsidRPr="00CA02C4">
              <w:rPr>
                <w:sz w:val="16"/>
                <w:szCs w:val="16"/>
              </w:rPr>
              <w:t>-</w:t>
            </w:r>
          </w:p>
        </w:tc>
        <w:tc>
          <w:tcPr>
            <w:tcW w:w="425" w:type="dxa"/>
            <w:shd w:val="solid" w:color="FFFFFF" w:fill="auto"/>
          </w:tcPr>
          <w:p w:rsidR="00C422D2" w:rsidRPr="00CA02C4" w:rsidRDefault="00C422D2" w:rsidP="000D2697">
            <w:pPr>
              <w:pStyle w:val="TAL"/>
              <w:rPr>
                <w:sz w:val="16"/>
                <w:szCs w:val="16"/>
              </w:rPr>
            </w:pPr>
            <w:r w:rsidRPr="00CA02C4">
              <w:rPr>
                <w:sz w:val="16"/>
                <w:szCs w:val="16"/>
              </w:rPr>
              <w:t>-</w:t>
            </w:r>
          </w:p>
        </w:tc>
        <w:tc>
          <w:tcPr>
            <w:tcW w:w="425" w:type="dxa"/>
            <w:shd w:val="solid" w:color="FFFFFF" w:fill="auto"/>
          </w:tcPr>
          <w:p w:rsidR="00C422D2" w:rsidRPr="00CA02C4" w:rsidRDefault="00C422D2" w:rsidP="000D2697">
            <w:pPr>
              <w:pStyle w:val="TAR"/>
              <w:rPr>
                <w:sz w:val="16"/>
                <w:szCs w:val="16"/>
              </w:rPr>
            </w:pPr>
            <w:r w:rsidRPr="00CA02C4">
              <w:rPr>
                <w:sz w:val="16"/>
                <w:szCs w:val="16"/>
              </w:rPr>
              <w:t>-</w:t>
            </w:r>
          </w:p>
        </w:tc>
        <w:tc>
          <w:tcPr>
            <w:tcW w:w="425" w:type="dxa"/>
            <w:shd w:val="solid" w:color="FFFFFF" w:fill="auto"/>
          </w:tcPr>
          <w:p w:rsidR="00C422D2" w:rsidRPr="00CA02C4" w:rsidRDefault="00C422D2" w:rsidP="000D2697">
            <w:pPr>
              <w:pStyle w:val="TAC"/>
              <w:rPr>
                <w:sz w:val="16"/>
                <w:szCs w:val="16"/>
              </w:rPr>
            </w:pPr>
            <w:r w:rsidRPr="00CA02C4">
              <w:rPr>
                <w:sz w:val="16"/>
                <w:szCs w:val="16"/>
              </w:rPr>
              <w:t>-</w:t>
            </w:r>
          </w:p>
        </w:tc>
        <w:tc>
          <w:tcPr>
            <w:tcW w:w="4962" w:type="dxa"/>
            <w:shd w:val="solid" w:color="FFFFFF" w:fill="auto"/>
          </w:tcPr>
          <w:p w:rsidR="00C422D2" w:rsidRPr="00CA02C4" w:rsidRDefault="00C422D2" w:rsidP="000D2697">
            <w:pPr>
              <w:pStyle w:val="TAL"/>
              <w:rPr>
                <w:sz w:val="16"/>
                <w:szCs w:val="16"/>
              </w:rPr>
            </w:pPr>
            <w:r w:rsidRPr="00CA02C4">
              <w:rPr>
                <w:sz w:val="16"/>
                <w:szCs w:val="16"/>
              </w:rPr>
              <w:t>Incorporates agreed P-CR: S2-184088, S2-184091, S2-184093, S2-184094, S2-184095, S2-184098, S2-184154, S2-184155 , S2-184157, S2-184159, S2-184160, S2-184161, S2-184633</w:t>
            </w:r>
          </w:p>
        </w:tc>
        <w:tc>
          <w:tcPr>
            <w:tcW w:w="708" w:type="dxa"/>
            <w:shd w:val="solid" w:color="FFFFFF" w:fill="auto"/>
          </w:tcPr>
          <w:p w:rsidR="00C422D2" w:rsidRPr="00CA02C4" w:rsidRDefault="00C422D2" w:rsidP="000D2697">
            <w:pPr>
              <w:pStyle w:val="TAC"/>
              <w:rPr>
                <w:sz w:val="16"/>
                <w:szCs w:val="16"/>
              </w:rPr>
            </w:pPr>
            <w:r w:rsidRPr="00CA02C4">
              <w:rPr>
                <w:sz w:val="16"/>
                <w:szCs w:val="16"/>
              </w:rPr>
              <w:t>0.3.0</w:t>
            </w:r>
          </w:p>
        </w:tc>
      </w:tr>
      <w:tr w:rsidR="000F412F" w:rsidRPr="00CA02C4" w:rsidTr="0048656B">
        <w:tc>
          <w:tcPr>
            <w:tcW w:w="800" w:type="dxa"/>
            <w:shd w:val="solid" w:color="FFFFFF" w:fill="auto"/>
          </w:tcPr>
          <w:p w:rsidR="000F412F" w:rsidRPr="00CA02C4" w:rsidRDefault="000F412F" w:rsidP="000D2697">
            <w:pPr>
              <w:pStyle w:val="TAC"/>
              <w:rPr>
                <w:sz w:val="16"/>
                <w:szCs w:val="16"/>
              </w:rPr>
            </w:pPr>
            <w:r w:rsidRPr="00CA02C4">
              <w:rPr>
                <w:sz w:val="16"/>
                <w:szCs w:val="16"/>
              </w:rPr>
              <w:t>2018-06</w:t>
            </w:r>
          </w:p>
        </w:tc>
        <w:tc>
          <w:tcPr>
            <w:tcW w:w="901" w:type="dxa"/>
            <w:shd w:val="solid" w:color="FFFFFF" w:fill="auto"/>
          </w:tcPr>
          <w:p w:rsidR="000F412F" w:rsidRPr="00CA02C4" w:rsidRDefault="000F412F" w:rsidP="000D2697">
            <w:pPr>
              <w:pStyle w:val="TAC"/>
              <w:rPr>
                <w:sz w:val="16"/>
                <w:szCs w:val="16"/>
              </w:rPr>
            </w:pPr>
            <w:r w:rsidRPr="00CA02C4">
              <w:rPr>
                <w:sz w:val="16"/>
                <w:szCs w:val="16"/>
              </w:rPr>
              <w:t>SA2#127b</w:t>
            </w:r>
          </w:p>
        </w:tc>
        <w:tc>
          <w:tcPr>
            <w:tcW w:w="993" w:type="dxa"/>
            <w:shd w:val="solid" w:color="FFFFFF" w:fill="auto"/>
          </w:tcPr>
          <w:p w:rsidR="000F412F" w:rsidRPr="00CA02C4" w:rsidRDefault="000F412F" w:rsidP="000D2697">
            <w:pPr>
              <w:pStyle w:val="TAC"/>
              <w:rPr>
                <w:sz w:val="16"/>
                <w:szCs w:val="16"/>
              </w:rPr>
            </w:pPr>
            <w:r w:rsidRPr="00CA02C4">
              <w:rPr>
                <w:sz w:val="16"/>
                <w:szCs w:val="16"/>
              </w:rPr>
              <w:t>-</w:t>
            </w:r>
          </w:p>
        </w:tc>
        <w:tc>
          <w:tcPr>
            <w:tcW w:w="425" w:type="dxa"/>
            <w:shd w:val="solid" w:color="FFFFFF" w:fill="auto"/>
          </w:tcPr>
          <w:p w:rsidR="000F412F" w:rsidRPr="00CA02C4" w:rsidRDefault="000F412F" w:rsidP="000D2697">
            <w:pPr>
              <w:pStyle w:val="TAL"/>
              <w:rPr>
                <w:sz w:val="16"/>
                <w:szCs w:val="16"/>
              </w:rPr>
            </w:pPr>
            <w:r w:rsidRPr="00CA02C4">
              <w:rPr>
                <w:sz w:val="16"/>
                <w:szCs w:val="16"/>
              </w:rPr>
              <w:t>-</w:t>
            </w:r>
          </w:p>
        </w:tc>
        <w:tc>
          <w:tcPr>
            <w:tcW w:w="425" w:type="dxa"/>
            <w:shd w:val="solid" w:color="FFFFFF" w:fill="auto"/>
          </w:tcPr>
          <w:p w:rsidR="000F412F" w:rsidRPr="00CA02C4" w:rsidRDefault="000F412F" w:rsidP="000D2697">
            <w:pPr>
              <w:pStyle w:val="TAR"/>
              <w:rPr>
                <w:sz w:val="16"/>
                <w:szCs w:val="16"/>
              </w:rPr>
            </w:pPr>
            <w:r w:rsidRPr="00CA02C4">
              <w:rPr>
                <w:sz w:val="16"/>
                <w:szCs w:val="16"/>
              </w:rPr>
              <w:t>-</w:t>
            </w:r>
          </w:p>
        </w:tc>
        <w:tc>
          <w:tcPr>
            <w:tcW w:w="425" w:type="dxa"/>
            <w:shd w:val="solid" w:color="FFFFFF" w:fill="auto"/>
          </w:tcPr>
          <w:p w:rsidR="000F412F" w:rsidRPr="00CA02C4" w:rsidRDefault="000F412F" w:rsidP="000D2697">
            <w:pPr>
              <w:pStyle w:val="TAC"/>
              <w:rPr>
                <w:sz w:val="16"/>
                <w:szCs w:val="16"/>
              </w:rPr>
            </w:pPr>
            <w:r w:rsidRPr="00CA02C4">
              <w:rPr>
                <w:sz w:val="16"/>
                <w:szCs w:val="16"/>
              </w:rPr>
              <w:t>-</w:t>
            </w:r>
          </w:p>
        </w:tc>
        <w:tc>
          <w:tcPr>
            <w:tcW w:w="4962" w:type="dxa"/>
            <w:shd w:val="solid" w:color="FFFFFF" w:fill="auto"/>
          </w:tcPr>
          <w:p w:rsidR="000F412F" w:rsidRPr="00CA02C4" w:rsidRDefault="000F412F" w:rsidP="00F32E9B">
            <w:pPr>
              <w:pStyle w:val="TAL"/>
              <w:rPr>
                <w:sz w:val="16"/>
                <w:szCs w:val="16"/>
              </w:rPr>
            </w:pPr>
            <w:r w:rsidRPr="00CA02C4">
              <w:rPr>
                <w:sz w:val="16"/>
                <w:szCs w:val="16"/>
              </w:rPr>
              <w:t xml:space="preserve">Incorporates agreed P-CR: </w:t>
            </w:r>
            <w:r w:rsidR="00F32E9B" w:rsidRPr="00CA02C4">
              <w:rPr>
                <w:sz w:val="16"/>
                <w:szCs w:val="16"/>
              </w:rPr>
              <w:t>S2-185459</w:t>
            </w:r>
            <w:r w:rsidR="00FC4BB7" w:rsidRPr="00CA02C4">
              <w:rPr>
                <w:sz w:val="16"/>
                <w:szCs w:val="16"/>
              </w:rPr>
              <w:t xml:space="preserve">, </w:t>
            </w:r>
            <w:r w:rsidR="00562692" w:rsidRPr="00CA02C4">
              <w:rPr>
                <w:sz w:val="16"/>
                <w:szCs w:val="16"/>
              </w:rPr>
              <w:t xml:space="preserve">S2-185569, </w:t>
            </w:r>
            <w:r w:rsidR="00FC4BB7" w:rsidRPr="00CA02C4">
              <w:rPr>
                <w:sz w:val="16"/>
                <w:szCs w:val="16"/>
              </w:rPr>
              <w:t>S2-185570</w:t>
            </w:r>
            <w:r w:rsidR="006E24A7" w:rsidRPr="00CA02C4">
              <w:rPr>
                <w:sz w:val="16"/>
                <w:szCs w:val="16"/>
              </w:rPr>
              <w:t>, S2-185572</w:t>
            </w:r>
            <w:r w:rsidR="00F70A30" w:rsidRPr="00CA02C4">
              <w:rPr>
                <w:sz w:val="16"/>
                <w:szCs w:val="16"/>
              </w:rPr>
              <w:t>,</w:t>
            </w:r>
            <w:r w:rsidR="00562692" w:rsidRPr="00CA02C4">
              <w:rPr>
                <w:sz w:val="16"/>
                <w:szCs w:val="16"/>
              </w:rPr>
              <w:t xml:space="preserve"> S2- 185573,</w:t>
            </w:r>
            <w:r w:rsidR="00D6151D" w:rsidRPr="00CA02C4">
              <w:rPr>
                <w:sz w:val="16"/>
                <w:szCs w:val="16"/>
              </w:rPr>
              <w:t xml:space="preserve"> </w:t>
            </w:r>
            <w:r w:rsidR="0050525F" w:rsidRPr="00CA02C4">
              <w:rPr>
                <w:sz w:val="16"/>
                <w:szCs w:val="16"/>
              </w:rPr>
              <w:t xml:space="preserve">S2- 185574, </w:t>
            </w:r>
            <w:r w:rsidR="003E2FA4" w:rsidRPr="00CA02C4">
              <w:rPr>
                <w:sz w:val="16"/>
                <w:szCs w:val="16"/>
              </w:rPr>
              <w:t>S2-185575</w:t>
            </w:r>
            <w:r w:rsidR="0050525F" w:rsidRPr="00CA02C4">
              <w:rPr>
                <w:sz w:val="16"/>
                <w:szCs w:val="16"/>
              </w:rPr>
              <w:t>, S2-185627</w:t>
            </w:r>
          </w:p>
        </w:tc>
        <w:tc>
          <w:tcPr>
            <w:tcW w:w="708" w:type="dxa"/>
            <w:shd w:val="solid" w:color="FFFFFF" w:fill="auto"/>
          </w:tcPr>
          <w:p w:rsidR="000F412F" w:rsidRPr="00CA02C4" w:rsidRDefault="000F412F" w:rsidP="000D2697">
            <w:pPr>
              <w:pStyle w:val="TAC"/>
              <w:rPr>
                <w:sz w:val="16"/>
                <w:szCs w:val="16"/>
              </w:rPr>
            </w:pPr>
            <w:r w:rsidRPr="00CA02C4">
              <w:rPr>
                <w:sz w:val="16"/>
                <w:szCs w:val="16"/>
              </w:rPr>
              <w:t>0.4.0</w:t>
            </w:r>
          </w:p>
        </w:tc>
      </w:tr>
      <w:tr w:rsidR="00A157B8" w:rsidRPr="00CA02C4" w:rsidTr="0048656B">
        <w:tc>
          <w:tcPr>
            <w:tcW w:w="800" w:type="dxa"/>
            <w:shd w:val="solid" w:color="FFFFFF" w:fill="auto"/>
          </w:tcPr>
          <w:p w:rsidR="00A157B8" w:rsidRPr="00CA02C4" w:rsidRDefault="00A157B8" w:rsidP="00A157B8">
            <w:pPr>
              <w:pStyle w:val="TAC"/>
              <w:rPr>
                <w:sz w:val="16"/>
                <w:szCs w:val="16"/>
              </w:rPr>
            </w:pPr>
            <w:r w:rsidRPr="00CA02C4">
              <w:rPr>
                <w:sz w:val="16"/>
                <w:szCs w:val="16"/>
              </w:rPr>
              <w:t>2018-07</w:t>
            </w:r>
          </w:p>
        </w:tc>
        <w:tc>
          <w:tcPr>
            <w:tcW w:w="901" w:type="dxa"/>
            <w:shd w:val="solid" w:color="FFFFFF" w:fill="auto"/>
          </w:tcPr>
          <w:p w:rsidR="00A157B8" w:rsidRPr="00CA02C4" w:rsidRDefault="00A157B8" w:rsidP="00A157B8">
            <w:pPr>
              <w:pStyle w:val="TAC"/>
              <w:rPr>
                <w:sz w:val="16"/>
                <w:szCs w:val="16"/>
              </w:rPr>
            </w:pPr>
            <w:r w:rsidRPr="00CA02C4">
              <w:rPr>
                <w:sz w:val="16"/>
                <w:szCs w:val="16"/>
              </w:rPr>
              <w:t>SA2#128</w:t>
            </w:r>
          </w:p>
        </w:tc>
        <w:tc>
          <w:tcPr>
            <w:tcW w:w="993" w:type="dxa"/>
            <w:shd w:val="solid" w:color="FFFFFF" w:fill="auto"/>
          </w:tcPr>
          <w:p w:rsidR="00A157B8" w:rsidRPr="00CA02C4" w:rsidRDefault="00A157B8" w:rsidP="00A157B8">
            <w:pPr>
              <w:pStyle w:val="TAC"/>
              <w:rPr>
                <w:sz w:val="16"/>
                <w:szCs w:val="16"/>
              </w:rPr>
            </w:pPr>
            <w:r w:rsidRPr="00CA02C4">
              <w:rPr>
                <w:sz w:val="16"/>
                <w:szCs w:val="16"/>
              </w:rPr>
              <w:t>-</w:t>
            </w:r>
          </w:p>
        </w:tc>
        <w:tc>
          <w:tcPr>
            <w:tcW w:w="425" w:type="dxa"/>
            <w:shd w:val="solid" w:color="FFFFFF" w:fill="auto"/>
          </w:tcPr>
          <w:p w:rsidR="00A157B8" w:rsidRPr="00CA02C4" w:rsidRDefault="00A157B8" w:rsidP="00A157B8">
            <w:pPr>
              <w:pStyle w:val="TAL"/>
              <w:rPr>
                <w:sz w:val="16"/>
                <w:szCs w:val="16"/>
              </w:rPr>
            </w:pPr>
            <w:r w:rsidRPr="00CA02C4">
              <w:rPr>
                <w:sz w:val="16"/>
                <w:szCs w:val="16"/>
              </w:rPr>
              <w:t>-</w:t>
            </w:r>
          </w:p>
        </w:tc>
        <w:tc>
          <w:tcPr>
            <w:tcW w:w="425" w:type="dxa"/>
            <w:shd w:val="solid" w:color="FFFFFF" w:fill="auto"/>
          </w:tcPr>
          <w:p w:rsidR="00A157B8" w:rsidRPr="00CA02C4" w:rsidRDefault="00A157B8" w:rsidP="00A157B8">
            <w:pPr>
              <w:pStyle w:val="TAR"/>
              <w:rPr>
                <w:sz w:val="16"/>
                <w:szCs w:val="16"/>
              </w:rPr>
            </w:pPr>
            <w:r w:rsidRPr="00CA02C4">
              <w:rPr>
                <w:sz w:val="16"/>
                <w:szCs w:val="16"/>
              </w:rPr>
              <w:t>-</w:t>
            </w:r>
          </w:p>
        </w:tc>
        <w:tc>
          <w:tcPr>
            <w:tcW w:w="425" w:type="dxa"/>
            <w:shd w:val="solid" w:color="FFFFFF" w:fill="auto"/>
          </w:tcPr>
          <w:p w:rsidR="00A157B8" w:rsidRPr="00CA02C4" w:rsidRDefault="00A157B8" w:rsidP="00A157B8">
            <w:pPr>
              <w:pStyle w:val="TAC"/>
              <w:rPr>
                <w:sz w:val="16"/>
                <w:szCs w:val="16"/>
              </w:rPr>
            </w:pPr>
            <w:r w:rsidRPr="00CA02C4">
              <w:rPr>
                <w:sz w:val="16"/>
                <w:szCs w:val="16"/>
              </w:rPr>
              <w:t>-</w:t>
            </w:r>
          </w:p>
        </w:tc>
        <w:tc>
          <w:tcPr>
            <w:tcW w:w="4962" w:type="dxa"/>
            <w:shd w:val="solid" w:color="FFFFFF" w:fill="auto"/>
          </w:tcPr>
          <w:p w:rsidR="00A73E40" w:rsidRPr="00CA02C4" w:rsidRDefault="00A157B8" w:rsidP="00A73E40">
            <w:pPr>
              <w:pStyle w:val="TAL"/>
              <w:rPr>
                <w:sz w:val="16"/>
                <w:szCs w:val="16"/>
              </w:rPr>
            </w:pPr>
            <w:r w:rsidRPr="00CA02C4">
              <w:rPr>
                <w:sz w:val="16"/>
                <w:szCs w:val="16"/>
              </w:rPr>
              <w:t xml:space="preserve">Incorporates agreed </w:t>
            </w:r>
            <w:r w:rsidR="0061401C">
              <w:rPr>
                <w:sz w:val="16"/>
                <w:szCs w:val="16"/>
              </w:rPr>
              <w:t xml:space="preserve">P-CR: </w:t>
            </w:r>
            <w:r w:rsidRPr="00CA02C4">
              <w:rPr>
                <w:sz w:val="16"/>
                <w:szCs w:val="16"/>
              </w:rPr>
              <w:t>S2-187019, S2-187020, S2-187021,</w:t>
            </w:r>
            <w:r w:rsidR="00AC07C8" w:rsidRPr="00CA02C4">
              <w:rPr>
                <w:sz w:val="16"/>
                <w:szCs w:val="16"/>
              </w:rPr>
              <w:t xml:space="preserve"> S2-187023,</w:t>
            </w:r>
            <w:r w:rsidR="002409A6" w:rsidRPr="00CA02C4">
              <w:rPr>
                <w:sz w:val="16"/>
                <w:szCs w:val="16"/>
              </w:rPr>
              <w:t xml:space="preserve"> S2-187112,</w:t>
            </w:r>
            <w:r w:rsidR="006D767F" w:rsidRPr="00CA02C4">
              <w:rPr>
                <w:sz w:val="16"/>
                <w:szCs w:val="16"/>
              </w:rPr>
              <w:t xml:space="preserve"> S2-187114</w:t>
            </w:r>
            <w:r w:rsidR="000E5469" w:rsidRPr="00CA02C4">
              <w:rPr>
                <w:sz w:val="16"/>
                <w:szCs w:val="16"/>
              </w:rPr>
              <w:t>, S2-187115,</w:t>
            </w:r>
            <w:r w:rsidR="008851A0" w:rsidRPr="00CA02C4">
              <w:rPr>
                <w:sz w:val="16"/>
                <w:szCs w:val="16"/>
              </w:rPr>
              <w:t xml:space="preserve"> S2-187116,</w:t>
            </w:r>
            <w:r w:rsidR="00857157" w:rsidRPr="00CA02C4">
              <w:rPr>
                <w:sz w:val="16"/>
                <w:szCs w:val="16"/>
              </w:rPr>
              <w:t xml:space="preserve"> S2-187121</w:t>
            </w:r>
            <w:r w:rsidR="00A65330" w:rsidRPr="00CA02C4">
              <w:rPr>
                <w:sz w:val="16"/>
                <w:szCs w:val="16"/>
              </w:rPr>
              <w:t>, S2-187598</w:t>
            </w:r>
          </w:p>
          <w:p w:rsidR="00A157B8" w:rsidRPr="00CA02C4" w:rsidRDefault="00A157B8" w:rsidP="00A73E40">
            <w:pPr>
              <w:pStyle w:val="TAL"/>
              <w:ind w:left="527" w:hanging="283"/>
            </w:pPr>
          </w:p>
        </w:tc>
        <w:tc>
          <w:tcPr>
            <w:tcW w:w="708" w:type="dxa"/>
            <w:shd w:val="solid" w:color="FFFFFF" w:fill="auto"/>
          </w:tcPr>
          <w:p w:rsidR="00A157B8" w:rsidRPr="00CA02C4" w:rsidRDefault="00A157B8" w:rsidP="00A157B8">
            <w:pPr>
              <w:pStyle w:val="TAC"/>
              <w:rPr>
                <w:sz w:val="16"/>
                <w:szCs w:val="16"/>
              </w:rPr>
            </w:pPr>
            <w:r w:rsidRPr="00CA02C4">
              <w:rPr>
                <w:sz w:val="16"/>
                <w:szCs w:val="16"/>
              </w:rPr>
              <w:t>0.5.0</w:t>
            </w:r>
          </w:p>
        </w:tc>
      </w:tr>
      <w:tr w:rsidR="003378E8" w:rsidRPr="00857157" w:rsidTr="00A33383">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SP-180739</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1.0.0</w:t>
            </w:r>
          </w:p>
        </w:tc>
      </w:tr>
      <w:tr w:rsidR="002F1EE2" w:rsidRPr="00CA02C4" w:rsidTr="0048656B">
        <w:tc>
          <w:tcPr>
            <w:tcW w:w="800" w:type="dxa"/>
            <w:shd w:val="solid" w:color="FFFFFF" w:fill="auto"/>
          </w:tcPr>
          <w:p w:rsidR="002F1EE2" w:rsidRPr="00CA02C4" w:rsidRDefault="002F1EE2" w:rsidP="003378E8">
            <w:pPr>
              <w:pStyle w:val="TAC"/>
              <w:rPr>
                <w:sz w:val="16"/>
                <w:szCs w:val="16"/>
              </w:rPr>
            </w:pPr>
            <w:r w:rsidRPr="00CA02C4">
              <w:rPr>
                <w:sz w:val="16"/>
                <w:szCs w:val="16"/>
              </w:rPr>
              <w:t>2018-0</w:t>
            </w:r>
            <w:r w:rsidR="003378E8">
              <w:rPr>
                <w:sz w:val="16"/>
                <w:szCs w:val="16"/>
              </w:rPr>
              <w:t>9</w:t>
            </w:r>
          </w:p>
        </w:tc>
        <w:tc>
          <w:tcPr>
            <w:tcW w:w="901" w:type="dxa"/>
            <w:shd w:val="solid" w:color="FFFFFF" w:fill="auto"/>
          </w:tcPr>
          <w:p w:rsidR="002F1EE2" w:rsidRPr="00CA02C4" w:rsidRDefault="002F1EE2" w:rsidP="002F1EE2">
            <w:pPr>
              <w:pStyle w:val="TAC"/>
              <w:rPr>
                <w:sz w:val="16"/>
                <w:szCs w:val="16"/>
              </w:rPr>
            </w:pPr>
            <w:r w:rsidRPr="00CA02C4">
              <w:rPr>
                <w:sz w:val="16"/>
                <w:szCs w:val="16"/>
              </w:rPr>
              <w:t>SA2#128b</w:t>
            </w:r>
          </w:p>
        </w:tc>
        <w:tc>
          <w:tcPr>
            <w:tcW w:w="993" w:type="dxa"/>
            <w:shd w:val="solid" w:color="FFFFFF" w:fill="auto"/>
          </w:tcPr>
          <w:p w:rsidR="002F1EE2" w:rsidRPr="00CA02C4" w:rsidRDefault="002F1EE2" w:rsidP="002F1EE2">
            <w:pPr>
              <w:pStyle w:val="TAC"/>
              <w:rPr>
                <w:sz w:val="16"/>
                <w:szCs w:val="16"/>
              </w:rPr>
            </w:pPr>
            <w:r w:rsidRPr="00CA02C4">
              <w:rPr>
                <w:sz w:val="16"/>
                <w:szCs w:val="16"/>
              </w:rPr>
              <w:t>-</w:t>
            </w:r>
          </w:p>
        </w:tc>
        <w:tc>
          <w:tcPr>
            <w:tcW w:w="425" w:type="dxa"/>
            <w:shd w:val="solid" w:color="FFFFFF" w:fill="auto"/>
          </w:tcPr>
          <w:p w:rsidR="002F1EE2" w:rsidRPr="00CA02C4" w:rsidRDefault="002F1EE2" w:rsidP="002F1EE2">
            <w:pPr>
              <w:pStyle w:val="TAL"/>
              <w:rPr>
                <w:sz w:val="16"/>
                <w:szCs w:val="16"/>
              </w:rPr>
            </w:pPr>
            <w:r w:rsidRPr="00CA02C4">
              <w:rPr>
                <w:sz w:val="16"/>
                <w:szCs w:val="16"/>
              </w:rPr>
              <w:t>-</w:t>
            </w:r>
          </w:p>
        </w:tc>
        <w:tc>
          <w:tcPr>
            <w:tcW w:w="425" w:type="dxa"/>
            <w:shd w:val="solid" w:color="FFFFFF" w:fill="auto"/>
          </w:tcPr>
          <w:p w:rsidR="002F1EE2" w:rsidRPr="00CA02C4" w:rsidRDefault="002F1EE2" w:rsidP="002F1EE2">
            <w:pPr>
              <w:pStyle w:val="TAR"/>
              <w:rPr>
                <w:sz w:val="16"/>
                <w:szCs w:val="16"/>
              </w:rPr>
            </w:pPr>
            <w:r w:rsidRPr="00CA02C4">
              <w:rPr>
                <w:sz w:val="16"/>
                <w:szCs w:val="16"/>
              </w:rPr>
              <w:t>-</w:t>
            </w:r>
          </w:p>
        </w:tc>
        <w:tc>
          <w:tcPr>
            <w:tcW w:w="425" w:type="dxa"/>
            <w:shd w:val="solid" w:color="FFFFFF" w:fill="auto"/>
          </w:tcPr>
          <w:p w:rsidR="002F1EE2" w:rsidRPr="00CA02C4" w:rsidRDefault="002F1EE2" w:rsidP="002F1EE2">
            <w:pPr>
              <w:pStyle w:val="TAC"/>
              <w:rPr>
                <w:sz w:val="16"/>
                <w:szCs w:val="16"/>
              </w:rPr>
            </w:pPr>
            <w:r w:rsidRPr="00CA02C4">
              <w:rPr>
                <w:sz w:val="16"/>
                <w:szCs w:val="16"/>
              </w:rPr>
              <w:t>-</w:t>
            </w:r>
          </w:p>
        </w:tc>
        <w:tc>
          <w:tcPr>
            <w:tcW w:w="4962" w:type="dxa"/>
            <w:shd w:val="solid" w:color="FFFFFF" w:fill="auto"/>
          </w:tcPr>
          <w:p w:rsidR="001C3389" w:rsidRPr="00CA02C4" w:rsidRDefault="009A17BC" w:rsidP="0061401C">
            <w:pPr>
              <w:pStyle w:val="TAL"/>
              <w:rPr>
                <w:sz w:val="16"/>
                <w:szCs w:val="16"/>
              </w:rPr>
            </w:pPr>
            <w:r w:rsidRPr="00CA02C4">
              <w:rPr>
                <w:sz w:val="16"/>
                <w:szCs w:val="16"/>
              </w:rPr>
              <w:t>Incorporates agreed P-CR: S2-188758, S2-188760, S2-188761, S2-188762, S2- S2-188765, S2-188766, S2-188767, S2-188769, S2-189005</w:t>
            </w:r>
            <w:r w:rsidR="008D26DE" w:rsidRPr="00CA02C4">
              <w:rPr>
                <w:sz w:val="16"/>
                <w:szCs w:val="16"/>
              </w:rPr>
              <w:t>, S2-189006, S2-189007</w:t>
            </w:r>
          </w:p>
        </w:tc>
        <w:tc>
          <w:tcPr>
            <w:tcW w:w="708" w:type="dxa"/>
            <w:shd w:val="solid" w:color="FFFFFF" w:fill="auto"/>
          </w:tcPr>
          <w:p w:rsidR="002F1EE2" w:rsidRPr="00CA02C4" w:rsidRDefault="002F1EE2" w:rsidP="002F1EE2">
            <w:pPr>
              <w:pStyle w:val="TAC"/>
              <w:rPr>
                <w:sz w:val="16"/>
                <w:szCs w:val="16"/>
              </w:rPr>
            </w:pPr>
            <w:r w:rsidRPr="00CA02C4">
              <w:rPr>
                <w:sz w:val="16"/>
                <w:szCs w:val="16"/>
              </w:rPr>
              <w:t>0.6.0</w:t>
            </w:r>
          </w:p>
        </w:tc>
      </w:tr>
      <w:tr w:rsidR="003378E8" w:rsidRPr="00857157" w:rsidTr="00A33383">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SP-180860</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1.1.0</w:t>
            </w:r>
          </w:p>
        </w:tc>
      </w:tr>
      <w:tr w:rsidR="00854790" w:rsidRPr="00857157" w:rsidTr="00A33383">
        <w:tc>
          <w:tcPr>
            <w:tcW w:w="800" w:type="dxa"/>
            <w:shd w:val="solid" w:color="FFFFFF" w:fill="auto"/>
          </w:tcPr>
          <w:p w:rsidR="00854790" w:rsidRPr="0016675F" w:rsidRDefault="00854790" w:rsidP="00854790">
            <w:pPr>
              <w:pStyle w:val="TAC"/>
              <w:rPr>
                <w:sz w:val="16"/>
                <w:szCs w:val="16"/>
              </w:rPr>
            </w:pPr>
            <w:r w:rsidRPr="0016675F">
              <w:rPr>
                <w:sz w:val="16"/>
                <w:szCs w:val="16"/>
              </w:rPr>
              <w:t>2018-09</w:t>
            </w:r>
          </w:p>
        </w:tc>
        <w:tc>
          <w:tcPr>
            <w:tcW w:w="901" w:type="dxa"/>
            <w:shd w:val="solid" w:color="FFFFFF" w:fill="auto"/>
          </w:tcPr>
          <w:p w:rsidR="00854790" w:rsidRPr="0016675F" w:rsidRDefault="00854790" w:rsidP="00854790">
            <w:pPr>
              <w:pStyle w:val="TAC"/>
              <w:rPr>
                <w:sz w:val="16"/>
                <w:szCs w:val="16"/>
              </w:rPr>
            </w:pPr>
            <w:r w:rsidRPr="0016675F">
              <w:rPr>
                <w:sz w:val="16"/>
                <w:szCs w:val="16"/>
              </w:rPr>
              <w:t>SP#81</w:t>
            </w:r>
          </w:p>
        </w:tc>
        <w:tc>
          <w:tcPr>
            <w:tcW w:w="993" w:type="dxa"/>
            <w:shd w:val="solid" w:color="FFFFFF" w:fill="auto"/>
          </w:tcPr>
          <w:p w:rsidR="00854790" w:rsidRPr="0016675F" w:rsidRDefault="00854790" w:rsidP="00854790">
            <w:pPr>
              <w:pStyle w:val="TAC"/>
              <w:rPr>
                <w:sz w:val="16"/>
                <w:szCs w:val="16"/>
              </w:rPr>
            </w:pPr>
            <w:r w:rsidRPr="0016675F">
              <w:rPr>
                <w:sz w:val="16"/>
                <w:szCs w:val="16"/>
              </w:rPr>
              <w:t>SP-180860</w:t>
            </w:r>
          </w:p>
        </w:tc>
        <w:tc>
          <w:tcPr>
            <w:tcW w:w="425" w:type="dxa"/>
            <w:shd w:val="solid" w:color="FFFFFF" w:fill="auto"/>
          </w:tcPr>
          <w:p w:rsidR="00854790" w:rsidRPr="0016675F" w:rsidRDefault="00854790" w:rsidP="00854790">
            <w:pPr>
              <w:pStyle w:val="TAL"/>
              <w:rPr>
                <w:sz w:val="16"/>
                <w:szCs w:val="16"/>
              </w:rPr>
            </w:pPr>
            <w:r w:rsidRPr="0016675F">
              <w:rPr>
                <w:sz w:val="16"/>
                <w:szCs w:val="16"/>
              </w:rPr>
              <w:t>-</w:t>
            </w:r>
          </w:p>
        </w:tc>
        <w:tc>
          <w:tcPr>
            <w:tcW w:w="425" w:type="dxa"/>
            <w:shd w:val="solid" w:color="FFFFFF" w:fill="auto"/>
          </w:tcPr>
          <w:p w:rsidR="00854790" w:rsidRPr="0016675F" w:rsidRDefault="00854790" w:rsidP="00854790">
            <w:pPr>
              <w:pStyle w:val="TAR"/>
              <w:rPr>
                <w:sz w:val="16"/>
                <w:szCs w:val="16"/>
              </w:rPr>
            </w:pPr>
            <w:r w:rsidRPr="0016675F">
              <w:rPr>
                <w:sz w:val="16"/>
                <w:szCs w:val="16"/>
              </w:rPr>
              <w:t>-</w:t>
            </w:r>
          </w:p>
        </w:tc>
        <w:tc>
          <w:tcPr>
            <w:tcW w:w="425" w:type="dxa"/>
            <w:shd w:val="solid" w:color="FFFFFF" w:fill="auto"/>
          </w:tcPr>
          <w:p w:rsidR="00854790" w:rsidRPr="0016675F" w:rsidRDefault="00854790" w:rsidP="00854790">
            <w:pPr>
              <w:pStyle w:val="TAC"/>
              <w:rPr>
                <w:sz w:val="16"/>
                <w:szCs w:val="16"/>
              </w:rPr>
            </w:pPr>
            <w:r w:rsidRPr="0016675F">
              <w:rPr>
                <w:sz w:val="16"/>
                <w:szCs w:val="16"/>
              </w:rPr>
              <w:t>-</w:t>
            </w:r>
          </w:p>
        </w:tc>
        <w:tc>
          <w:tcPr>
            <w:tcW w:w="4962" w:type="dxa"/>
            <w:shd w:val="solid" w:color="FFFFFF" w:fill="auto"/>
          </w:tcPr>
          <w:p w:rsidR="00854790" w:rsidRPr="0016675F" w:rsidRDefault="00854790" w:rsidP="00854790">
            <w:pPr>
              <w:pStyle w:val="TAL"/>
              <w:rPr>
                <w:sz w:val="16"/>
                <w:szCs w:val="16"/>
              </w:rPr>
            </w:pPr>
            <w:r>
              <w:rPr>
                <w:sz w:val="16"/>
                <w:szCs w:val="16"/>
              </w:rPr>
              <w:t>Properly introduce S2-188762 agreed at last SA2</w:t>
            </w:r>
          </w:p>
        </w:tc>
        <w:tc>
          <w:tcPr>
            <w:tcW w:w="708" w:type="dxa"/>
            <w:shd w:val="solid" w:color="FFFFFF" w:fill="auto"/>
          </w:tcPr>
          <w:p w:rsidR="00854790" w:rsidRPr="0016675F" w:rsidRDefault="00854790" w:rsidP="00854790">
            <w:pPr>
              <w:pStyle w:val="TAC"/>
              <w:rPr>
                <w:color w:val="0000FF"/>
                <w:sz w:val="16"/>
                <w:szCs w:val="16"/>
              </w:rPr>
            </w:pPr>
            <w:r>
              <w:rPr>
                <w:color w:val="0000FF"/>
                <w:sz w:val="16"/>
                <w:szCs w:val="16"/>
              </w:rPr>
              <w:t>1.2.0</w:t>
            </w:r>
          </w:p>
        </w:tc>
      </w:tr>
    </w:tbl>
    <w:p w:rsidR="005E5008" w:rsidRPr="00CA02C4" w:rsidRDefault="005E5008" w:rsidP="00624EB2">
      <w:pPr>
        <w:tabs>
          <w:tab w:val="left" w:pos="1108"/>
        </w:tabs>
      </w:pPr>
    </w:p>
    <w:sectPr w:rsidR="005E5008" w:rsidRPr="00CA02C4" w:rsidSect="00006065">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09F4" w:rsidRDefault="005509F4">
      <w:r>
        <w:separator/>
      </w:r>
    </w:p>
  </w:endnote>
  <w:endnote w:type="continuationSeparator" w:id="0">
    <w:p w:rsidR="005509F4" w:rsidRDefault="005509F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3383" w:rsidRDefault="00A3338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09F4" w:rsidRDefault="005509F4">
      <w:r>
        <w:separator/>
      </w:r>
    </w:p>
  </w:footnote>
  <w:footnote w:type="continuationSeparator" w:id="0">
    <w:p w:rsidR="005509F4" w:rsidRDefault="005509F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3383" w:rsidRDefault="004D41FD">
    <w:pPr>
      <w:framePr w:wrap="auto" w:vAnchor="text" w:hAnchor="margin" w:xAlign="right" w:y="1"/>
    </w:pPr>
    <w:r>
      <w:fldChar w:fldCharType="begin"/>
    </w:r>
    <w:r w:rsidR="00A33383">
      <w:instrText xml:space="preserve"> STYLEREF ZA </w:instrText>
    </w:r>
    <w:r>
      <w:fldChar w:fldCharType="separate"/>
    </w:r>
    <w:r w:rsidR="00923D29">
      <w:rPr>
        <w:noProof/>
      </w:rPr>
      <w:t>3GPP TR 23.726 V1.2.0 (2018-09)</w:t>
    </w:r>
    <w:r>
      <w:fldChar w:fldCharType="end"/>
    </w:r>
  </w:p>
  <w:p w:rsidR="00A33383" w:rsidRDefault="004D41FD">
    <w:pPr>
      <w:framePr w:wrap="auto" w:vAnchor="text" w:hAnchor="margin" w:xAlign="center" w:y="1"/>
    </w:pPr>
    <w:r>
      <w:fldChar w:fldCharType="begin"/>
    </w:r>
    <w:r w:rsidR="00A33383">
      <w:instrText xml:space="preserve"> PAGE </w:instrText>
    </w:r>
    <w:r>
      <w:fldChar w:fldCharType="separate"/>
    </w:r>
    <w:r w:rsidR="00923D29">
      <w:rPr>
        <w:noProof/>
      </w:rPr>
      <w:t>92</w:t>
    </w:r>
    <w:r>
      <w:fldChar w:fldCharType="end"/>
    </w:r>
  </w:p>
  <w:p w:rsidR="00A33383" w:rsidRDefault="004D41FD">
    <w:pPr>
      <w:framePr w:wrap="auto" w:vAnchor="text" w:hAnchor="margin" w:y="1"/>
    </w:pPr>
    <w:r>
      <w:fldChar w:fldCharType="begin"/>
    </w:r>
    <w:r w:rsidR="00A33383">
      <w:instrText xml:space="preserve"> STYLEREF ZGSM </w:instrText>
    </w:r>
    <w:r>
      <w:fldChar w:fldCharType="separate"/>
    </w:r>
    <w:r w:rsidR="00923D29">
      <w:rPr>
        <w:noProof/>
      </w:rPr>
      <w:t>Release 16</w:t>
    </w:r>
    <w:r>
      <w:fldChar w:fldCharType="end"/>
    </w:r>
  </w:p>
  <w:p w:rsidR="00A33383" w:rsidRDefault="00A3338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5">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6">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2">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48">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5"/>
  </w:num>
  <w:num w:numId="5">
    <w:abstractNumId w:val="36"/>
  </w:num>
  <w:num w:numId="6">
    <w:abstractNumId w:val="18"/>
  </w:num>
  <w:num w:numId="7">
    <w:abstractNumId w:val="39"/>
  </w:num>
  <w:num w:numId="8">
    <w:abstractNumId w:val="45"/>
  </w:num>
  <w:num w:numId="9">
    <w:abstractNumId w:val="25"/>
  </w:num>
  <w:num w:numId="10">
    <w:abstractNumId w:val="15"/>
  </w:num>
  <w:num w:numId="11">
    <w:abstractNumId w:val="1"/>
  </w:num>
  <w:num w:numId="12">
    <w:abstractNumId w:val="32"/>
  </w:num>
  <w:num w:numId="13">
    <w:abstractNumId w:val="9"/>
  </w:num>
  <w:num w:numId="14">
    <w:abstractNumId w:val="16"/>
  </w:num>
  <w:num w:numId="15">
    <w:abstractNumId w:val="10"/>
  </w:num>
  <w:num w:numId="16">
    <w:abstractNumId w:val="53"/>
  </w:num>
  <w:num w:numId="17">
    <w:abstractNumId w:val="17"/>
  </w:num>
  <w:num w:numId="18">
    <w:abstractNumId w:val="4"/>
  </w:num>
  <w:num w:numId="19">
    <w:abstractNumId w:val="22"/>
  </w:num>
  <w:num w:numId="20">
    <w:abstractNumId w:val="37"/>
  </w:num>
  <w:num w:numId="21">
    <w:abstractNumId w:val="27"/>
  </w:num>
  <w:num w:numId="22">
    <w:abstractNumId w:val="54"/>
  </w:num>
  <w:num w:numId="23">
    <w:abstractNumId w:val="38"/>
  </w:num>
  <w:num w:numId="24">
    <w:abstractNumId w:val="26"/>
  </w:num>
  <w:num w:numId="25">
    <w:abstractNumId w:val="31"/>
  </w:num>
  <w:num w:numId="26">
    <w:abstractNumId w:val="48"/>
  </w:num>
  <w:num w:numId="27">
    <w:abstractNumId w:val="3"/>
  </w:num>
  <w:num w:numId="28">
    <w:abstractNumId w:val="40"/>
  </w:num>
  <w:num w:numId="29">
    <w:abstractNumId w:val="28"/>
  </w:num>
  <w:num w:numId="30">
    <w:abstractNumId w:val="35"/>
  </w:num>
  <w:num w:numId="31">
    <w:abstractNumId w:val="7"/>
  </w:num>
  <w:num w:numId="32">
    <w:abstractNumId w:val="56"/>
  </w:num>
  <w:num w:numId="33">
    <w:abstractNumId w:val="23"/>
  </w:num>
  <w:num w:numId="34">
    <w:abstractNumId w:val="13"/>
  </w:num>
  <w:num w:numId="35">
    <w:abstractNumId w:val="41"/>
  </w:num>
  <w:num w:numId="36">
    <w:abstractNumId w:val="14"/>
  </w:num>
  <w:num w:numId="37">
    <w:abstractNumId w:val="42"/>
  </w:num>
  <w:num w:numId="38">
    <w:abstractNumId w:val="49"/>
  </w:num>
  <w:num w:numId="39">
    <w:abstractNumId w:val="47"/>
  </w:num>
  <w:num w:numId="40">
    <w:abstractNumId w:val="11"/>
  </w:num>
  <w:num w:numId="41">
    <w:abstractNumId w:val="24"/>
  </w:num>
  <w:num w:numId="42">
    <w:abstractNumId w:val="52"/>
  </w:num>
  <w:num w:numId="43">
    <w:abstractNumId w:val="43"/>
  </w:num>
  <w:num w:numId="44">
    <w:abstractNumId w:val="21"/>
  </w:num>
  <w:num w:numId="45">
    <w:abstractNumId w:val="5"/>
  </w:num>
  <w:num w:numId="46">
    <w:abstractNumId w:val="44"/>
  </w:num>
  <w:num w:numId="47">
    <w:abstractNumId w:val="46"/>
  </w:num>
  <w:num w:numId="48">
    <w:abstractNumId w:val="58"/>
  </w:num>
  <w:num w:numId="49">
    <w:abstractNumId w:val="8"/>
  </w:num>
  <w:num w:numId="50">
    <w:abstractNumId w:val="12"/>
  </w:num>
  <w:num w:numId="51">
    <w:abstractNumId w:val="20"/>
  </w:num>
  <w:num w:numId="52">
    <w:abstractNumId w:val="57"/>
  </w:num>
  <w:num w:numId="53">
    <w:abstractNumId w:val="30"/>
  </w:num>
  <w:num w:numId="54">
    <w:abstractNumId w:val="33"/>
  </w:num>
  <w:num w:numId="55">
    <w:abstractNumId w:val="29"/>
  </w:num>
  <w:num w:numId="56">
    <w:abstractNumId w:val="50"/>
  </w:num>
  <w:num w:numId="57">
    <w:abstractNumId w:val="19"/>
  </w:num>
  <w:num w:numId="58">
    <w:abstractNumId w:val="34"/>
  </w:num>
  <w:num w:numId="59">
    <w:abstractNumId w:val="6"/>
  </w:num>
  <w:num w:numId="60">
    <w:abstractNumId w:val="51"/>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90"/>
  <w:printFractionalCharacterWidth/>
  <w:embedSystemFonts/>
  <w:attachedTemplate r:id="rId1"/>
  <w:stylePaneFormatFilter w:val="3F01"/>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doNotUseHTMLParagraphAutoSpacing/>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606CD"/>
    <w:rsid w:val="0016675F"/>
    <w:rsid w:val="001A08AA"/>
    <w:rsid w:val="001A3120"/>
    <w:rsid w:val="001C3389"/>
    <w:rsid w:val="001C3A35"/>
    <w:rsid w:val="001E3A36"/>
    <w:rsid w:val="001F5F44"/>
    <w:rsid w:val="0020045A"/>
    <w:rsid w:val="00200824"/>
    <w:rsid w:val="00212373"/>
    <w:rsid w:val="002138EA"/>
    <w:rsid w:val="00214FBD"/>
    <w:rsid w:val="00222897"/>
    <w:rsid w:val="00235394"/>
    <w:rsid w:val="002409A6"/>
    <w:rsid w:val="0026179F"/>
    <w:rsid w:val="00266448"/>
    <w:rsid w:val="00274E1A"/>
    <w:rsid w:val="00275509"/>
    <w:rsid w:val="0027743E"/>
    <w:rsid w:val="00282213"/>
    <w:rsid w:val="002C1993"/>
    <w:rsid w:val="002D4B26"/>
    <w:rsid w:val="002F1EE2"/>
    <w:rsid w:val="002F4093"/>
    <w:rsid w:val="00301CF5"/>
    <w:rsid w:val="00326BE2"/>
    <w:rsid w:val="003378E8"/>
    <w:rsid w:val="0034164B"/>
    <w:rsid w:val="003449BE"/>
    <w:rsid w:val="00367724"/>
    <w:rsid w:val="003B43B5"/>
    <w:rsid w:val="003C7832"/>
    <w:rsid w:val="003D7224"/>
    <w:rsid w:val="003E2FA4"/>
    <w:rsid w:val="003E3ED8"/>
    <w:rsid w:val="00421C66"/>
    <w:rsid w:val="00426AE2"/>
    <w:rsid w:val="00444225"/>
    <w:rsid w:val="00450ADA"/>
    <w:rsid w:val="0048656B"/>
    <w:rsid w:val="00486D24"/>
    <w:rsid w:val="00497071"/>
    <w:rsid w:val="004A17C7"/>
    <w:rsid w:val="004D1C7E"/>
    <w:rsid w:val="004D3331"/>
    <w:rsid w:val="004D41FD"/>
    <w:rsid w:val="004F7A3D"/>
    <w:rsid w:val="0050525F"/>
    <w:rsid w:val="00505BFA"/>
    <w:rsid w:val="005362B1"/>
    <w:rsid w:val="0053765F"/>
    <w:rsid w:val="00544439"/>
    <w:rsid w:val="005509F4"/>
    <w:rsid w:val="00557145"/>
    <w:rsid w:val="00562692"/>
    <w:rsid w:val="00563287"/>
    <w:rsid w:val="00594B25"/>
    <w:rsid w:val="005A77E5"/>
    <w:rsid w:val="005C4E83"/>
    <w:rsid w:val="005D1418"/>
    <w:rsid w:val="005D3816"/>
    <w:rsid w:val="005D5DA8"/>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4790"/>
    <w:rsid w:val="00857157"/>
    <w:rsid w:val="00872E6E"/>
    <w:rsid w:val="008851A0"/>
    <w:rsid w:val="00890253"/>
    <w:rsid w:val="00893454"/>
    <w:rsid w:val="0089456A"/>
    <w:rsid w:val="008A61BB"/>
    <w:rsid w:val="008B7028"/>
    <w:rsid w:val="008C60E9"/>
    <w:rsid w:val="008D26DE"/>
    <w:rsid w:val="008D2BBC"/>
    <w:rsid w:val="008D740E"/>
    <w:rsid w:val="008F437B"/>
    <w:rsid w:val="008F7D93"/>
    <w:rsid w:val="009002B3"/>
    <w:rsid w:val="00923D29"/>
    <w:rsid w:val="009246C1"/>
    <w:rsid w:val="00931702"/>
    <w:rsid w:val="00965EAE"/>
    <w:rsid w:val="00970C58"/>
    <w:rsid w:val="00983910"/>
    <w:rsid w:val="009A17BC"/>
    <w:rsid w:val="009C0727"/>
    <w:rsid w:val="009F1C0B"/>
    <w:rsid w:val="00A14C1C"/>
    <w:rsid w:val="00A157B8"/>
    <w:rsid w:val="00A17573"/>
    <w:rsid w:val="00A24BAF"/>
    <w:rsid w:val="00A33383"/>
    <w:rsid w:val="00A41738"/>
    <w:rsid w:val="00A53907"/>
    <w:rsid w:val="00A63E8B"/>
    <w:rsid w:val="00A65330"/>
    <w:rsid w:val="00A65439"/>
    <w:rsid w:val="00A72864"/>
    <w:rsid w:val="00A73E40"/>
    <w:rsid w:val="00A769DB"/>
    <w:rsid w:val="00A76F28"/>
    <w:rsid w:val="00A81B15"/>
    <w:rsid w:val="00A85DBC"/>
    <w:rsid w:val="00AB322E"/>
    <w:rsid w:val="00AB3F85"/>
    <w:rsid w:val="00AB74BC"/>
    <w:rsid w:val="00AC07C8"/>
    <w:rsid w:val="00B02836"/>
    <w:rsid w:val="00B20207"/>
    <w:rsid w:val="00B3789C"/>
    <w:rsid w:val="00B40DCF"/>
    <w:rsid w:val="00B4395B"/>
    <w:rsid w:val="00B62376"/>
    <w:rsid w:val="00B8446C"/>
    <w:rsid w:val="00B96CE6"/>
    <w:rsid w:val="00BB3E7D"/>
    <w:rsid w:val="00BB72AD"/>
    <w:rsid w:val="00BF1DA9"/>
    <w:rsid w:val="00BF36FB"/>
    <w:rsid w:val="00C07BAC"/>
    <w:rsid w:val="00C26806"/>
    <w:rsid w:val="00C40C07"/>
    <w:rsid w:val="00C422D2"/>
    <w:rsid w:val="00C555AB"/>
    <w:rsid w:val="00C5741F"/>
    <w:rsid w:val="00C66B28"/>
    <w:rsid w:val="00CA02C4"/>
    <w:rsid w:val="00CA6683"/>
    <w:rsid w:val="00CC7667"/>
    <w:rsid w:val="00CD2B73"/>
    <w:rsid w:val="00CD3013"/>
    <w:rsid w:val="00CE6FD5"/>
    <w:rsid w:val="00CF2F92"/>
    <w:rsid w:val="00CF6003"/>
    <w:rsid w:val="00D17A80"/>
    <w:rsid w:val="00D203FE"/>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1D7F"/>
    <w:rsid w:val="00E55ABC"/>
    <w:rsid w:val="00E57B74"/>
    <w:rsid w:val="00E6113C"/>
    <w:rsid w:val="00E77FE3"/>
    <w:rsid w:val="00E8629F"/>
    <w:rsid w:val="00EA2A6F"/>
    <w:rsid w:val="00EA3721"/>
    <w:rsid w:val="00EA3C24"/>
    <w:rsid w:val="00EB0433"/>
    <w:rsid w:val="00EB3BDE"/>
    <w:rsid w:val="00EC0173"/>
    <w:rsid w:val="00EC63A2"/>
    <w:rsid w:val="00ED4C2E"/>
    <w:rsid w:val="00EE7FEC"/>
    <w:rsid w:val="00F00731"/>
    <w:rsid w:val="00F072D8"/>
    <w:rsid w:val="00F13BC2"/>
    <w:rsid w:val="00F32E9B"/>
    <w:rsid w:val="00F52719"/>
    <w:rsid w:val="00F61163"/>
    <w:rsid w:val="00F70A30"/>
    <w:rsid w:val="00F92B89"/>
    <w:rsid w:val="00F961ED"/>
    <w:rsid w:val="00F97EA5"/>
    <w:rsid w:val="00FC051F"/>
    <w:rsid w:val="00FC4BB7"/>
    <w:rsid w:val="00FC7636"/>
    <w:rsid w:val="00FF7A41"/>
    <w:rsid w:val="00FF7CE4"/>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s>
</file>

<file path=word/webSettings.xml><?xml version="1.0" encoding="utf-8"?>
<w:webSettings xmlns:r="http://schemas.openxmlformats.org/officeDocument/2006/relationships" xmlns:w="http://schemas.openxmlformats.org/wordprocessingml/2006/main">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42" Type="http://schemas.openxmlformats.org/officeDocument/2006/relationships/package" Target="embeddings/Microsoft_Visio_Drawing24.vsdx"/><Relationship Id="rId47" Type="http://schemas.openxmlformats.org/officeDocument/2006/relationships/image" Target="media/image23.emf"/><Relationship Id="rId63" Type="http://schemas.openxmlformats.org/officeDocument/2006/relationships/image" Target="media/image31.emf"/><Relationship Id="rId68" Type="http://schemas.openxmlformats.org/officeDocument/2006/relationships/package" Target="embeddings/Microsoft_Visio_Drawing1517.vsdx"/><Relationship Id="rId84" Type="http://schemas.openxmlformats.org/officeDocument/2006/relationships/package" Target="embeddings/Microsoft_Visio_Drawing2022.vsdx"/><Relationship Id="rId89" Type="http://schemas.openxmlformats.org/officeDocument/2006/relationships/image" Target="media/image44.emf"/><Relationship Id="rId112" Type="http://schemas.openxmlformats.org/officeDocument/2006/relationships/header" Target="header1.xml"/><Relationship Id="rId16" Type="http://schemas.openxmlformats.org/officeDocument/2006/relationships/oleObject" Target="embeddings/oleObject3.bin"/><Relationship Id="rId107" Type="http://schemas.openxmlformats.org/officeDocument/2006/relationships/oleObject" Target="embeddings/oleObject9.bin"/><Relationship Id="rId11" Type="http://schemas.openxmlformats.org/officeDocument/2006/relationships/image" Target="media/image3.emf"/><Relationship Id="rId24" Type="http://schemas.openxmlformats.org/officeDocument/2006/relationships/oleObject" Target="embeddings/Microsoft_Visio_2003-2010_Drawing12.vsd"/><Relationship Id="rId32" Type="http://schemas.openxmlformats.org/officeDocument/2006/relationships/oleObject" Target="embeddings/Microsoft_Visio_2003-2010_Drawing34.vsd"/><Relationship Id="rId37" Type="http://schemas.openxmlformats.org/officeDocument/2006/relationships/image" Target="media/image17.png"/><Relationship Id="rId40" Type="http://schemas.openxmlformats.org/officeDocument/2006/relationships/image" Target="media/image19.emf"/><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package" Target="embeddings/Microsoft_Visio_Drawing1012.vsdx"/><Relationship Id="rId66" Type="http://schemas.openxmlformats.org/officeDocument/2006/relationships/package" Target="embeddings/Microsoft_Visio_Drawing1416.vsdx"/><Relationship Id="rId74" Type="http://schemas.openxmlformats.org/officeDocument/2006/relationships/oleObject" Target="embeddings/oleObject6.bin"/><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image" Target="media/image50.emf"/><Relationship Id="rId110" Type="http://schemas.openxmlformats.org/officeDocument/2006/relationships/image" Target="media/image54.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package" Target="embeddings/Microsoft_Visio_Drawing1921.vsdx"/><Relationship Id="rId90" Type="http://schemas.openxmlformats.org/officeDocument/2006/relationships/oleObject" Target="embeddings/Microsoft_Visio_2003-2010_Drawing67.vsd"/><Relationship Id="rId95" Type="http://schemas.openxmlformats.org/officeDocument/2006/relationships/oleObject" Target="embeddings/Microsoft_Visio_2003-2010_Drawing910.vsd"/><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Office_PowerPoint_Presentation2.pptx"/><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57.vsdx"/><Relationship Id="rId56" Type="http://schemas.openxmlformats.org/officeDocument/2006/relationships/package" Target="embeddings/Microsoft_Visio_Drawing911.vsdx"/><Relationship Id="rId64" Type="http://schemas.openxmlformats.org/officeDocument/2006/relationships/package" Target="embeddings/Microsoft_Visio_Drawing1315.vsdx"/><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image" Target="media/image49.emf"/><Relationship Id="rId105" Type="http://schemas.openxmlformats.org/officeDocument/2006/relationships/oleObject" Target="embeddings/oleObject8.bin"/><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package" Target="embeddings/Microsoft_Visio_Drawing1719.vsdx"/><Relationship Id="rId80" Type="http://schemas.openxmlformats.org/officeDocument/2006/relationships/package" Target="embeddings/Microsoft_Visio_Drawing1820.vsdx"/><Relationship Id="rId85" Type="http://schemas.openxmlformats.org/officeDocument/2006/relationships/image" Target="media/image42.emf"/><Relationship Id="rId93" Type="http://schemas.openxmlformats.org/officeDocument/2006/relationships/oleObject" Target="embeddings/Microsoft_Visio_2003-2010_Drawing89.vsd"/><Relationship Id="rId98"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emf"/><Relationship Id="rId46" Type="http://schemas.openxmlformats.org/officeDocument/2006/relationships/package" Target="embeddings/Microsoft_Visio_Drawing46.vsdx"/><Relationship Id="rId59" Type="http://schemas.openxmlformats.org/officeDocument/2006/relationships/image" Target="media/image29.emf"/><Relationship Id="rId67" Type="http://schemas.openxmlformats.org/officeDocument/2006/relationships/image" Target="media/image33.emf"/><Relationship Id="rId103" Type="http://schemas.openxmlformats.org/officeDocument/2006/relationships/oleObject" Target="embeddings/Microsoft_Visio_2003-2010_Drawing1314.vsd"/><Relationship Id="rId108" Type="http://schemas.openxmlformats.org/officeDocument/2006/relationships/image" Target="media/image53.emf"/><Relationship Id="rId20" Type="http://schemas.openxmlformats.org/officeDocument/2006/relationships/package" Target="embeddings/Microsoft_Office_PowerPoint_Presentation1.pptx"/><Relationship Id="rId41" Type="http://schemas.openxmlformats.org/officeDocument/2006/relationships/image" Target="media/image20.emf"/><Relationship Id="rId54" Type="http://schemas.openxmlformats.org/officeDocument/2006/relationships/package" Target="embeddings/Microsoft_Visio_Drawing810.vsdx"/><Relationship Id="rId62" Type="http://schemas.openxmlformats.org/officeDocument/2006/relationships/package" Target="embeddings/Microsoft_Visio_Drawing1214.vsdx"/><Relationship Id="rId70" Type="http://schemas.openxmlformats.org/officeDocument/2006/relationships/package" Target="embeddings/Microsoft_Visio_Drawing1618.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2224.vsdx"/><Relationship Id="rId91" Type="http://schemas.openxmlformats.org/officeDocument/2006/relationships/image" Target="media/image45.emf"/><Relationship Id="rId96" Type="http://schemas.openxmlformats.org/officeDocument/2006/relationships/image" Target="media/image47.emf"/><Relationship Id="rId111" Type="http://schemas.openxmlformats.org/officeDocument/2006/relationships/oleObject" Target="embeddings/Microsoft_Visio_2003-2010_Drawing15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3.vsd"/><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image" Target="media/image28.emf"/><Relationship Id="rId106" Type="http://schemas.openxmlformats.org/officeDocument/2006/relationships/image" Target="media/image52.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35.vsdx"/><Relationship Id="rId52" Type="http://schemas.openxmlformats.org/officeDocument/2006/relationships/package" Target="embeddings/Microsoft_Visio_Drawing79.vsdx"/><Relationship Id="rId60" Type="http://schemas.openxmlformats.org/officeDocument/2006/relationships/package" Target="embeddings/Microsoft_Visio_Drawing1113.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oleObject" Target="embeddings/oleObject7.bin"/><Relationship Id="rId81" Type="http://schemas.openxmlformats.org/officeDocument/2006/relationships/image" Target="media/image40.emf"/><Relationship Id="rId86" Type="http://schemas.openxmlformats.org/officeDocument/2006/relationships/package" Target="embeddings/Microsoft_Visio_Drawing2123.vsdx"/><Relationship Id="rId94" Type="http://schemas.openxmlformats.org/officeDocument/2006/relationships/image" Target="media/image46.emf"/><Relationship Id="rId99" Type="http://schemas.openxmlformats.org/officeDocument/2006/relationships/oleObject" Target="embeddings/Microsoft_Visio_2003-2010_Drawing1112.vsd"/><Relationship Id="rId101" Type="http://schemas.openxmlformats.org/officeDocument/2006/relationships/oleObject" Target="embeddings/Microsoft_Visio_2003-2010_Drawing1213.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1.vsd"/><Relationship Id="rId39" Type="http://schemas.openxmlformats.org/officeDocument/2006/relationships/oleObject" Target="embeddings/oleObject5.bin"/><Relationship Id="rId109" Type="http://schemas.openxmlformats.org/officeDocument/2006/relationships/oleObject" Target="embeddings/Microsoft_Visio_2003-2010_Drawing1415.vsd"/><Relationship Id="rId34" Type="http://schemas.openxmlformats.org/officeDocument/2006/relationships/oleObject" Target="embeddings/Microsoft_Visio_2003-2010_Drawing45.vsd"/><Relationship Id="rId50" Type="http://schemas.openxmlformats.org/officeDocument/2006/relationships/package" Target="embeddings/Microsoft_Visio_Drawing68.vsdx"/><Relationship Id="rId55" Type="http://schemas.openxmlformats.org/officeDocument/2006/relationships/image" Target="media/image27.emf"/><Relationship Id="rId76" Type="http://schemas.openxmlformats.org/officeDocument/2006/relationships/oleObject" Target="embeddings/Microsoft_Visio_2003-2010_Drawing56.vsd"/><Relationship Id="rId97" Type="http://schemas.openxmlformats.org/officeDocument/2006/relationships/oleObject" Target="embeddings/Microsoft_Visio_2003-2010_Drawing1011.vsd"/><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78.vsd"/><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B4E163-12B0-4CBD-AEAB-FA112AD93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92</Pages>
  <Words>32353</Words>
  <Characters>157560</Characters>
  <Application>Microsoft Office Word</Application>
  <DocSecurity>0</DocSecurity>
  <Lines>2917</Lines>
  <Paragraphs>2064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Company>ETSI</Company>
  <LinksUpToDate>false</LinksUpToDate>
  <CharactersWithSpaces>187849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cp:lastModifiedBy>frederic.gabin@ericsson.com Changes</cp:lastModifiedBy>
  <cp:revision>2</cp:revision>
  <dcterms:created xsi:type="dcterms:W3CDTF">2018-09-26T14:49:00Z</dcterms:created>
  <dcterms:modified xsi:type="dcterms:W3CDTF">2018-09-26T14:49:00Z</dcterms:modified>
</cp:coreProperties>
</file>