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6630C1C7"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w:t>
            </w:r>
            <w:r w:rsidR="00DA46F9">
              <w:rPr>
                <w:sz w:val="64"/>
                <w:lang w:val="sv-SE"/>
              </w:rPr>
              <w:t>40</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r w:rsidR="00A4271D">
              <w:rPr>
                <w:lang w:val="sv-SE"/>
              </w:rPr>
              <w:t>1</w:t>
            </w:r>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4" w:name="issueDate"/>
            <w:r w:rsidR="0050039C" w:rsidRPr="00E31168">
              <w:rPr>
                <w:sz w:val="32"/>
                <w:lang w:val="sv-SE"/>
              </w:rPr>
              <w:t>2019</w:t>
            </w:r>
            <w:r w:rsidRPr="00E31168">
              <w:rPr>
                <w:sz w:val="32"/>
                <w:lang w:val="sv-SE"/>
              </w:rPr>
              <w:t>-</w:t>
            </w:r>
            <w:r w:rsidR="0050039C" w:rsidRPr="00E31168">
              <w:rPr>
                <w:sz w:val="32"/>
                <w:lang w:val="sv-SE"/>
              </w:rPr>
              <w:t>1</w:t>
            </w:r>
            <w:bookmarkEnd w:id="4"/>
            <w:r w:rsidR="00A4271D">
              <w:rPr>
                <w:sz w:val="32"/>
                <w:lang w:val="sv-SE"/>
              </w:rPr>
              <w:t>0</w:t>
            </w:r>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5" w:name="spectype2"/>
            <w:r w:rsidR="00D57972" w:rsidRPr="00E31168">
              <w:t>Report</w:t>
            </w:r>
            <w:bookmarkEnd w:id="5"/>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6" w:name="specTitle"/>
            <w:r w:rsidR="00757E1A" w:rsidRPr="00E31168">
              <w:t>Services and System Aspects</w:t>
            </w:r>
            <w:r w:rsidRPr="00E31168">
              <w:t>;</w:t>
            </w:r>
          </w:p>
          <w:bookmarkEnd w:id="6"/>
          <w:p w14:paraId="78BEBB79" w14:textId="0B493869" w:rsidR="004D59D2" w:rsidRPr="00E31168" w:rsidRDefault="00DA46F9" w:rsidP="004D59D2">
            <w:pPr>
              <w:pStyle w:val="ZT"/>
              <w:framePr w:wrap="auto" w:hAnchor="text" w:yAlign="inline"/>
            </w:pPr>
            <w:r>
              <w:t>Study on Enhancement of Network Slicing Phrase 2</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7" w:name="specRelease"/>
            <w:r w:rsidRPr="00E31168">
              <w:rPr>
                <w:rStyle w:val="ZGSM"/>
              </w:rPr>
              <w:t>17</w:t>
            </w:r>
            <w:bookmarkEnd w:id="7"/>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8"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8"/>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9"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9"/>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0"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1"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1"/>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2"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3" w:name="copyrightDate"/>
            <w:r w:rsidRPr="00E31168">
              <w:rPr>
                <w:noProof/>
                <w:sz w:val="18"/>
              </w:rPr>
              <w:t>2019</w:t>
            </w:r>
            <w:bookmarkEnd w:id="13"/>
            <w:r w:rsidRPr="00E31168">
              <w:rPr>
                <w:noProof/>
                <w:sz w:val="18"/>
              </w:rPr>
              <w:t>, 3GPP Organizational Partners (ARIB, ATIS, CCSA, ETSI, TSDSI, TTA, TTC).</w:t>
            </w:r>
            <w:bookmarkStart w:id="14" w:name="copyrightaddon"/>
            <w:bookmarkEnd w:id="14"/>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2"/>
          </w:p>
          <w:p w14:paraId="0E6650CF" w14:textId="77777777" w:rsidR="00E16509" w:rsidRPr="00E31168" w:rsidRDefault="00E16509" w:rsidP="00133525"/>
        </w:tc>
      </w:tr>
      <w:bookmarkEnd w:id="10"/>
    </w:tbl>
    <w:p w14:paraId="0246F4CA" w14:textId="77777777" w:rsidR="00080512" w:rsidRPr="00E31168" w:rsidRDefault="00080512">
      <w:pPr>
        <w:pStyle w:val="TT"/>
      </w:pPr>
      <w:r w:rsidRPr="00E31168">
        <w:br w:type="page"/>
      </w:r>
      <w:bookmarkStart w:id="15" w:name="tableOfContents"/>
      <w:bookmarkEnd w:id="15"/>
      <w:r w:rsidRPr="00E31168">
        <w:lastRenderedPageBreak/>
        <w:t>Contents</w:t>
      </w:r>
    </w:p>
    <w:bookmarkStart w:id="16" w:name="_GoBack"/>
    <w:p w14:paraId="64598F1A" w14:textId="58930E43" w:rsidR="00A4271D" w:rsidRDefault="00A427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_Toc23519134 \h </w:instrText>
      </w:r>
      <w:r>
        <w:fldChar w:fldCharType="separate"/>
      </w:r>
      <w:r>
        <w:t>4</w:t>
      </w:r>
      <w:r>
        <w:fldChar w:fldCharType="end"/>
      </w:r>
    </w:p>
    <w:p w14:paraId="5AD3BE46" w14:textId="29F1C4C6" w:rsidR="00A4271D" w:rsidRDefault="00A427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_Toc23519135 \h </w:instrText>
      </w:r>
      <w:r>
        <w:fldChar w:fldCharType="separate"/>
      </w:r>
      <w:r>
        <w:t>6</w:t>
      </w:r>
      <w:r>
        <w:fldChar w:fldCharType="end"/>
      </w:r>
    </w:p>
    <w:p w14:paraId="08375781" w14:textId="7EEBDF66" w:rsidR="00A4271D" w:rsidRDefault="00A427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_Toc23519136 \h </w:instrText>
      </w:r>
      <w:r>
        <w:fldChar w:fldCharType="separate"/>
      </w:r>
      <w:r>
        <w:t>6</w:t>
      </w:r>
      <w:r>
        <w:fldChar w:fldCharType="end"/>
      </w:r>
    </w:p>
    <w:p w14:paraId="4E249BB2" w14:textId="08CF96D3" w:rsidR="00A4271D" w:rsidRDefault="00A427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_Toc23519137 \h </w:instrText>
      </w:r>
      <w:r>
        <w:fldChar w:fldCharType="separate"/>
      </w:r>
      <w:r>
        <w:t>6</w:t>
      </w:r>
      <w:r>
        <w:fldChar w:fldCharType="end"/>
      </w:r>
    </w:p>
    <w:p w14:paraId="6D75DF77" w14:textId="6E938000" w:rsidR="00A4271D" w:rsidRDefault="00A427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_Toc23519138 \h </w:instrText>
      </w:r>
      <w:r>
        <w:fldChar w:fldCharType="separate"/>
      </w:r>
      <w:r>
        <w:t>6</w:t>
      </w:r>
      <w:r>
        <w:fldChar w:fldCharType="end"/>
      </w:r>
    </w:p>
    <w:p w14:paraId="5E0AD655" w14:textId="2881197C" w:rsidR="00A4271D" w:rsidRDefault="00A427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_Toc23519139 \h </w:instrText>
      </w:r>
      <w:r>
        <w:fldChar w:fldCharType="separate"/>
      </w:r>
      <w:r>
        <w:t>6</w:t>
      </w:r>
      <w:r>
        <w:fldChar w:fldCharType="end"/>
      </w:r>
    </w:p>
    <w:p w14:paraId="60CD6FB1" w14:textId="53A36452" w:rsidR="00A4271D" w:rsidRDefault="00A4271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_Toc23519140 \h </w:instrText>
      </w:r>
      <w:r>
        <w:fldChar w:fldCharType="separate"/>
      </w:r>
      <w:r>
        <w:t>6</w:t>
      </w:r>
      <w:r>
        <w:fldChar w:fldCharType="end"/>
      </w:r>
    </w:p>
    <w:p w14:paraId="4442B9F5" w14:textId="3BBC8255" w:rsidR="00A4271D" w:rsidRDefault="00A427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Requirements</w:t>
      </w:r>
      <w:r>
        <w:tab/>
      </w:r>
      <w:r>
        <w:fldChar w:fldCharType="begin" w:fldLock="1"/>
      </w:r>
      <w:r>
        <w:instrText xml:space="preserve"> PAGEREF _Toc23519141 \h </w:instrText>
      </w:r>
      <w:r>
        <w:fldChar w:fldCharType="separate"/>
      </w:r>
      <w:r>
        <w:t>7</w:t>
      </w:r>
      <w:r>
        <w:fldChar w:fldCharType="end"/>
      </w:r>
    </w:p>
    <w:p w14:paraId="4EE4D1FB" w14:textId="0537FF89" w:rsidR="00A4271D" w:rsidRDefault="00A427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Assumptions</w:t>
      </w:r>
      <w:r>
        <w:tab/>
      </w:r>
      <w:r>
        <w:fldChar w:fldCharType="begin" w:fldLock="1"/>
      </w:r>
      <w:r>
        <w:instrText xml:space="preserve"> PAGEREF _Toc23519142 \h </w:instrText>
      </w:r>
      <w:r>
        <w:fldChar w:fldCharType="separate"/>
      </w:r>
      <w:r>
        <w:t>7</w:t>
      </w:r>
      <w:r>
        <w:fldChar w:fldCharType="end"/>
      </w:r>
    </w:p>
    <w:p w14:paraId="3B586C31" w14:textId="48D71538" w:rsidR="00A4271D" w:rsidRDefault="00A4271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_Toc23519143 \h </w:instrText>
      </w:r>
      <w:r>
        <w:fldChar w:fldCharType="separate"/>
      </w:r>
      <w:r>
        <w:t>7</w:t>
      </w:r>
      <w:r>
        <w:fldChar w:fldCharType="end"/>
      </w:r>
    </w:p>
    <w:p w14:paraId="4A3B5DC1" w14:textId="053F5431" w:rsidR="00A4271D" w:rsidRDefault="00A4271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_Toc23519144 \h </w:instrText>
      </w:r>
      <w:r>
        <w:fldChar w:fldCharType="separate"/>
      </w:r>
      <w:r>
        <w:t>7</w:t>
      </w:r>
      <w:r>
        <w:fldChar w:fldCharType="end"/>
      </w:r>
    </w:p>
    <w:p w14:paraId="628899AA" w14:textId="7E0BCB98" w:rsidR="00A4271D" w:rsidRDefault="00A4271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Support of network slice related quota on the maximum number of UEs</w:t>
      </w:r>
      <w:r>
        <w:tab/>
      </w:r>
      <w:r>
        <w:fldChar w:fldCharType="begin" w:fldLock="1"/>
      </w:r>
      <w:r>
        <w:instrText xml:space="preserve"> PAGEREF _Toc23519145 \h </w:instrText>
      </w:r>
      <w:r>
        <w:fldChar w:fldCharType="separate"/>
      </w:r>
      <w:r>
        <w:t>7</w:t>
      </w:r>
      <w:r>
        <w:fldChar w:fldCharType="end"/>
      </w:r>
    </w:p>
    <w:p w14:paraId="2D7C05D2" w14:textId="352CCF6D" w:rsidR="00A4271D" w:rsidRDefault="00A4271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_Toc23519146 \h </w:instrText>
      </w:r>
      <w:r>
        <w:fldChar w:fldCharType="separate"/>
      </w:r>
      <w:r>
        <w:t>7</w:t>
      </w:r>
      <w:r>
        <w:fldChar w:fldCharType="end"/>
      </w:r>
    </w:p>
    <w:p w14:paraId="09F814D2" w14:textId="268EA525" w:rsidR="00A4271D" w:rsidRDefault="00A4271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Support of network slice related quota on the maximum number of PDU Sessions</w:t>
      </w:r>
      <w:r>
        <w:tab/>
      </w:r>
      <w:r>
        <w:fldChar w:fldCharType="begin" w:fldLock="1"/>
      </w:r>
      <w:r>
        <w:instrText xml:space="preserve"> PAGEREF _Toc23519147 \h </w:instrText>
      </w:r>
      <w:r>
        <w:fldChar w:fldCharType="separate"/>
      </w:r>
      <w:r>
        <w:t>8</w:t>
      </w:r>
      <w:r>
        <w:fldChar w:fldCharType="end"/>
      </w:r>
    </w:p>
    <w:p w14:paraId="0D43735D" w14:textId="6B794611" w:rsidR="00A4271D" w:rsidRDefault="00A4271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_Toc23519148 \h </w:instrText>
      </w:r>
      <w:r>
        <w:fldChar w:fldCharType="separate"/>
      </w:r>
      <w:r>
        <w:t>8</w:t>
      </w:r>
      <w:r>
        <w:fldChar w:fldCharType="end"/>
      </w:r>
    </w:p>
    <w:p w14:paraId="6FAD7DAA" w14:textId="7E363036" w:rsidR="00A4271D" w:rsidRDefault="00A4271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limitation of data rate per network slice in UL and DL per UE</w:t>
      </w:r>
      <w:r>
        <w:tab/>
      </w:r>
      <w:r>
        <w:fldChar w:fldCharType="begin" w:fldLock="1"/>
      </w:r>
      <w:r>
        <w:instrText xml:space="preserve"> PAGEREF _Toc23519149 \h </w:instrText>
      </w:r>
      <w:r>
        <w:fldChar w:fldCharType="separate"/>
      </w:r>
      <w:r>
        <w:t>9</w:t>
      </w:r>
      <w:r>
        <w:fldChar w:fldCharType="end"/>
      </w:r>
    </w:p>
    <w:p w14:paraId="6DBADC84" w14:textId="4EC5D73B" w:rsidR="00A4271D" w:rsidRDefault="00A4271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_Toc23519150 \h </w:instrText>
      </w:r>
      <w:r>
        <w:fldChar w:fldCharType="separate"/>
      </w:r>
      <w:r>
        <w:t>9</w:t>
      </w:r>
      <w:r>
        <w:fldChar w:fldCharType="end"/>
      </w:r>
    </w:p>
    <w:p w14:paraId="34AA943D" w14:textId="2373192E" w:rsidR="00A4271D" w:rsidRDefault="00A4271D">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#&lt;X&gt;: &lt;Key Issue Title&gt;</w:t>
      </w:r>
      <w:r>
        <w:tab/>
      </w:r>
      <w:r>
        <w:fldChar w:fldCharType="begin" w:fldLock="1"/>
      </w:r>
      <w:r>
        <w:instrText xml:space="preserve"> PAGEREF _Toc23519151 \h </w:instrText>
      </w:r>
      <w:r>
        <w:fldChar w:fldCharType="separate"/>
      </w:r>
      <w:r>
        <w:t>10</w:t>
      </w:r>
      <w:r>
        <w:fldChar w:fldCharType="end"/>
      </w:r>
    </w:p>
    <w:p w14:paraId="0F05AB60" w14:textId="65E27523" w:rsidR="00A4271D" w:rsidRDefault="00A4271D">
      <w:pPr>
        <w:pStyle w:val="TOC3"/>
        <w:rPr>
          <w:rFonts w:asciiTheme="minorHAnsi" w:eastAsiaTheme="minorEastAsia" w:hAnsiTheme="minorHAnsi" w:cstheme="minorBidi"/>
          <w:sz w:val="22"/>
          <w:szCs w:val="22"/>
          <w:lang w:eastAsia="en-GB"/>
        </w:rPr>
      </w:pPr>
      <w:r>
        <w:rPr>
          <w:lang w:eastAsia="ko-KR"/>
        </w:rPr>
        <w:t>5.X.1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_Toc23519152 \h </w:instrText>
      </w:r>
      <w:r>
        <w:fldChar w:fldCharType="separate"/>
      </w:r>
      <w:r>
        <w:t>10</w:t>
      </w:r>
      <w:r>
        <w:fldChar w:fldCharType="end"/>
      </w:r>
    </w:p>
    <w:p w14:paraId="678C32BA" w14:textId="256DF225" w:rsidR="00A4271D" w:rsidRDefault="00A4271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_Toc23519153 \h </w:instrText>
      </w:r>
      <w:r>
        <w:fldChar w:fldCharType="separate"/>
      </w:r>
      <w:r>
        <w:t>10</w:t>
      </w:r>
      <w:r>
        <w:fldChar w:fldCharType="end"/>
      </w:r>
    </w:p>
    <w:p w14:paraId="0882F3E6" w14:textId="1C4D792C" w:rsidR="00A4271D" w:rsidRDefault="00A4271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_Toc23519154 \h </w:instrText>
      </w:r>
      <w:r>
        <w:fldChar w:fldCharType="separate"/>
      </w:r>
      <w:r>
        <w:t>10</w:t>
      </w:r>
      <w:r>
        <w:fldChar w:fldCharType="end"/>
      </w:r>
    </w:p>
    <w:p w14:paraId="22D3685E" w14:textId="22E8AA64" w:rsidR="00A4271D" w:rsidRDefault="00A4271D">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_Toc23519155 \h </w:instrText>
      </w:r>
      <w:r>
        <w:fldChar w:fldCharType="separate"/>
      </w:r>
      <w:r>
        <w:t>10</w:t>
      </w:r>
      <w:r>
        <w:fldChar w:fldCharType="end"/>
      </w:r>
    </w:p>
    <w:p w14:paraId="23579F43" w14:textId="6E127F2B" w:rsidR="00A4271D" w:rsidRDefault="00A4271D">
      <w:pPr>
        <w:pStyle w:val="TOC3"/>
        <w:rPr>
          <w:rFonts w:asciiTheme="minorHAnsi" w:eastAsiaTheme="minorEastAsia" w:hAnsiTheme="minorHAnsi" w:cstheme="minorBidi"/>
          <w:sz w:val="22"/>
          <w:szCs w:val="22"/>
          <w:lang w:eastAsia="en-GB"/>
        </w:rPr>
      </w:pPr>
      <w:r>
        <w:rPr>
          <w:lang w:eastAsia="ko-KR"/>
        </w:rPr>
        <w:t>6.X.1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_Toc23519156 \h </w:instrText>
      </w:r>
      <w:r>
        <w:fldChar w:fldCharType="separate"/>
      </w:r>
      <w:r>
        <w:t>10</w:t>
      </w:r>
      <w:r>
        <w:fldChar w:fldCharType="end"/>
      </w:r>
    </w:p>
    <w:p w14:paraId="7385A142" w14:textId="21F11B69" w:rsidR="00A4271D" w:rsidRDefault="00A4271D">
      <w:pPr>
        <w:pStyle w:val="TOC3"/>
        <w:rPr>
          <w:rFonts w:asciiTheme="minorHAnsi" w:eastAsiaTheme="minorEastAsia" w:hAnsiTheme="minorHAnsi" w:cstheme="minorBidi"/>
          <w:sz w:val="22"/>
          <w:szCs w:val="22"/>
          <w:lang w:eastAsia="en-GB"/>
        </w:rPr>
      </w:pPr>
      <w:r>
        <w:rPr>
          <w:lang w:eastAsia="ko-KR"/>
        </w:rPr>
        <w:t>6.X.2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_Toc23519157 \h </w:instrText>
      </w:r>
      <w:r>
        <w:fldChar w:fldCharType="separate"/>
      </w:r>
      <w:r>
        <w:t>10</w:t>
      </w:r>
      <w:r>
        <w:fldChar w:fldCharType="end"/>
      </w:r>
    </w:p>
    <w:p w14:paraId="68884B99" w14:textId="3BDB13B1" w:rsidR="00A4271D" w:rsidRDefault="00A4271D">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_Toc23519158 \h </w:instrText>
      </w:r>
      <w:r>
        <w:fldChar w:fldCharType="separate"/>
      </w:r>
      <w:r>
        <w:t>10</w:t>
      </w:r>
      <w:r>
        <w:fldChar w:fldCharType="end"/>
      </w:r>
    </w:p>
    <w:p w14:paraId="4FC918B4" w14:textId="76FD95D0" w:rsidR="00A4271D" w:rsidRDefault="00A4271D">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_Toc23519159 \h </w:instrText>
      </w:r>
      <w:r>
        <w:fldChar w:fldCharType="separate"/>
      </w:r>
      <w:r>
        <w:t>10</w:t>
      </w:r>
      <w:r>
        <w:fldChar w:fldCharType="end"/>
      </w:r>
    </w:p>
    <w:p w14:paraId="70C58F59" w14:textId="03AEC23A" w:rsidR="00A4271D" w:rsidRDefault="00A4271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_Toc23519160 \h </w:instrText>
      </w:r>
      <w:r>
        <w:fldChar w:fldCharType="separate"/>
      </w:r>
      <w:r>
        <w:t>10</w:t>
      </w:r>
      <w:r>
        <w:fldChar w:fldCharType="end"/>
      </w:r>
    </w:p>
    <w:p w14:paraId="661940FE" w14:textId="1538B88A" w:rsidR="00A4271D" w:rsidRDefault="00A4271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_Toc23519161 \h </w:instrText>
      </w:r>
      <w:r>
        <w:fldChar w:fldCharType="separate"/>
      </w:r>
      <w:r>
        <w:t>11</w:t>
      </w:r>
      <w:r>
        <w:fldChar w:fldCharType="end"/>
      </w:r>
    </w:p>
    <w:p w14:paraId="71DF2D42" w14:textId="678F71FD" w:rsidR="00A4271D" w:rsidRDefault="00A4271D">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_Toc23519162 \h </w:instrText>
      </w:r>
      <w:r>
        <w:fldChar w:fldCharType="separate"/>
      </w:r>
      <w:r>
        <w:t>12</w:t>
      </w:r>
      <w:r>
        <w:fldChar w:fldCharType="end"/>
      </w:r>
    </w:p>
    <w:p w14:paraId="2D0731A6" w14:textId="4517FBAC" w:rsidR="00080512" w:rsidRPr="00E31168" w:rsidRDefault="00A4271D">
      <w:r>
        <w:rPr>
          <w:noProof/>
          <w:sz w:val="22"/>
        </w:rPr>
        <w:fldChar w:fldCharType="end"/>
      </w:r>
      <w:bookmarkEnd w:id="16"/>
    </w:p>
    <w:p w14:paraId="68226179" w14:textId="7BB38DAA" w:rsidR="00080512" w:rsidRPr="00E31168" w:rsidRDefault="00080512" w:rsidP="00E31168">
      <w:pPr>
        <w:pStyle w:val="Heading1"/>
      </w:pPr>
      <w:r w:rsidRPr="00E31168">
        <w:br w:type="page"/>
      </w:r>
      <w:bookmarkStart w:id="17" w:name="foreword"/>
      <w:bookmarkStart w:id="18" w:name="_Toc21087529"/>
      <w:bookmarkStart w:id="19" w:name="_Toc23326062"/>
      <w:bookmarkStart w:id="20" w:name="_Toc23517582"/>
      <w:bookmarkStart w:id="21" w:name="_Toc23519134"/>
      <w:bookmarkEnd w:id="17"/>
      <w:r w:rsidRPr="00E31168">
        <w:lastRenderedPageBreak/>
        <w:t>Foreword</w:t>
      </w:r>
      <w:bookmarkEnd w:id="18"/>
      <w:bookmarkEnd w:id="19"/>
      <w:bookmarkEnd w:id="20"/>
      <w:bookmarkEnd w:id="21"/>
    </w:p>
    <w:p w14:paraId="51A63B92" w14:textId="77777777" w:rsidR="00E31168" w:rsidRPr="00BC4377" w:rsidRDefault="00E31168" w:rsidP="00E31168">
      <w:bookmarkStart w:id="22" w:name="introduction"/>
      <w:bookmarkEnd w:id="22"/>
      <w:r w:rsidRPr="00BC4377">
        <w:t xml:space="preserve">This Technical </w:t>
      </w:r>
      <w:bookmarkStart w:id="23" w:name="spectype3"/>
      <w:r w:rsidRPr="00BC4377">
        <w:t>Report</w:t>
      </w:r>
      <w:bookmarkEnd w:id="23"/>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4" w:name="scope"/>
      <w:bookmarkStart w:id="25" w:name="_Toc21087530"/>
      <w:bookmarkStart w:id="26" w:name="_Toc23326063"/>
      <w:bookmarkStart w:id="27" w:name="_Toc23517583"/>
      <w:bookmarkStart w:id="28" w:name="_Toc23519135"/>
      <w:bookmarkEnd w:id="24"/>
      <w:r w:rsidRPr="00E31168">
        <w:lastRenderedPageBreak/>
        <w:t>1</w:t>
      </w:r>
      <w:r w:rsidRPr="00E31168">
        <w:tab/>
        <w:t>Scope</w:t>
      </w:r>
      <w:bookmarkEnd w:id="25"/>
      <w:bookmarkEnd w:id="26"/>
      <w:bookmarkEnd w:id="27"/>
      <w:bookmarkEnd w:id="28"/>
    </w:p>
    <w:p w14:paraId="64F1F063" w14:textId="77777777" w:rsidR="00A4271D" w:rsidRDefault="00A4271D" w:rsidP="00E31168">
      <w:r>
        <w:t>GSMA 5GJA has introduced in document NG.116 [3] the concept of Generic Network Slice Template (GST) from which several Network Slice Types (NESTs) can be derived by assigning values to applicable attributes defined in the GST.</w:t>
      </w:r>
    </w:p>
    <w:p w14:paraId="5A4DCFE1" w14:textId="77777777" w:rsidR="00A4271D" w:rsidRDefault="00A4271D" w:rsidP="00E31168">
      <w:r>
        <w:t>This study aims at identifying the gaps that need to be filled in providing support in the specifications owned by SA2 for the Generic Network Slice Template (GST) attributes.</w:t>
      </w:r>
    </w:p>
    <w:p w14:paraId="7EC9E1FE" w14:textId="77777777" w:rsidR="00080512" w:rsidRPr="00E31168" w:rsidRDefault="00080512">
      <w:pPr>
        <w:pStyle w:val="Heading1"/>
      </w:pPr>
      <w:bookmarkStart w:id="29" w:name="references"/>
      <w:bookmarkStart w:id="30" w:name="_Toc21087531"/>
      <w:bookmarkStart w:id="31" w:name="_Toc23326064"/>
      <w:bookmarkStart w:id="32" w:name="_Toc23517584"/>
      <w:bookmarkStart w:id="33" w:name="_Toc23519136"/>
      <w:bookmarkEnd w:id="29"/>
      <w:r w:rsidRPr="00E31168">
        <w:t>2</w:t>
      </w:r>
      <w:r w:rsidRPr="00E31168">
        <w:tab/>
        <w:t>References</w:t>
      </w:r>
      <w:bookmarkEnd w:id="30"/>
      <w:bookmarkEnd w:id="31"/>
      <w:bookmarkEnd w:id="32"/>
      <w:bookmarkEnd w:id="33"/>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7DCD4186" w:rsidR="00EC4A25" w:rsidRDefault="00EC4A25" w:rsidP="00EC4A25">
      <w:pPr>
        <w:pStyle w:val="EX"/>
      </w:pPr>
      <w:r w:rsidRPr="00E31168">
        <w:t>[1]</w:t>
      </w:r>
      <w:r w:rsidRPr="00E31168">
        <w:tab/>
      </w:r>
      <w:r w:rsidR="00A4271D" w:rsidRPr="00E31168">
        <w:t>3GPP</w:t>
      </w:r>
      <w:r w:rsidR="00A4271D">
        <w:t> </w:t>
      </w:r>
      <w:r w:rsidR="00A4271D" w:rsidRPr="00E31168">
        <w:t>TR</w:t>
      </w:r>
      <w:r w:rsidR="00A4271D">
        <w:t> </w:t>
      </w:r>
      <w:r w:rsidR="00A4271D" w:rsidRPr="00E31168">
        <w:t>21.905:</w:t>
      </w:r>
      <w:r w:rsidRPr="00E31168">
        <w:t xml:space="preserve"> </w:t>
      </w:r>
      <w:r w:rsidR="00E31168" w:rsidRPr="00E31168">
        <w:t>"</w:t>
      </w:r>
      <w:r w:rsidRPr="00E31168">
        <w:t>Vocabulary for 3GPP Specifications</w:t>
      </w:r>
      <w:r w:rsidR="00E31168" w:rsidRPr="00E31168">
        <w:t>"</w:t>
      </w:r>
      <w:r w:rsidRPr="00E31168">
        <w:t>.</w:t>
      </w:r>
    </w:p>
    <w:p w14:paraId="6FD8E68E" w14:textId="3D30CD01" w:rsidR="00A4271D" w:rsidRDefault="00A4271D" w:rsidP="00A4271D">
      <w:pPr>
        <w:pStyle w:val="EX"/>
      </w:pPr>
      <w:r>
        <w:t>[2]</w:t>
      </w:r>
      <w:r>
        <w:tab/>
        <w:t>3GPP</w:t>
      </w:r>
      <w:r>
        <w:t> </w:t>
      </w:r>
      <w:r>
        <w:t>TS</w:t>
      </w:r>
      <w:r>
        <w:t> </w:t>
      </w:r>
      <w:r>
        <w:t>23.501: "System Architecture for the 5G System (5GS); Stage 2".</w:t>
      </w:r>
    </w:p>
    <w:p w14:paraId="7D8203D7" w14:textId="5CAF22D2" w:rsidR="00A4271D" w:rsidRPr="00E31168" w:rsidRDefault="00A4271D" w:rsidP="00A4271D">
      <w:pPr>
        <w:pStyle w:val="EX"/>
      </w:pPr>
      <w:r>
        <w:t>[3]</w:t>
      </w:r>
      <w:r>
        <w:tab/>
        <w:t>GSMA</w:t>
      </w:r>
      <w:r>
        <w:t> </w:t>
      </w:r>
      <w:r>
        <w:t>5GJA NG.116: "Generic Network Slice Template".</w:t>
      </w:r>
    </w:p>
    <w:p w14:paraId="781AB7F6" w14:textId="77777777" w:rsidR="00080512" w:rsidRPr="00E31168" w:rsidRDefault="00080512">
      <w:pPr>
        <w:pStyle w:val="Heading1"/>
      </w:pPr>
      <w:bookmarkStart w:id="34" w:name="definitions"/>
      <w:bookmarkStart w:id="35" w:name="_Toc21087532"/>
      <w:bookmarkStart w:id="36" w:name="_Toc23326065"/>
      <w:bookmarkStart w:id="37" w:name="_Toc23517585"/>
      <w:bookmarkStart w:id="38" w:name="_Toc23519137"/>
      <w:bookmarkEnd w:id="34"/>
      <w:r w:rsidRPr="00E31168">
        <w:t>3</w:t>
      </w:r>
      <w:r w:rsidRPr="00E31168">
        <w:tab/>
        <w:t>Definitions</w:t>
      </w:r>
      <w:r w:rsidR="00602AEA" w:rsidRPr="00E31168">
        <w:t xml:space="preserve"> of terms, symbols and abbreviations</w:t>
      </w:r>
      <w:bookmarkEnd w:id="35"/>
      <w:bookmarkEnd w:id="36"/>
      <w:bookmarkEnd w:id="37"/>
      <w:bookmarkEnd w:id="38"/>
    </w:p>
    <w:p w14:paraId="701D4210" w14:textId="77777777" w:rsidR="00080512" w:rsidRPr="00E31168" w:rsidRDefault="00080512">
      <w:pPr>
        <w:pStyle w:val="Heading2"/>
      </w:pPr>
      <w:bookmarkStart w:id="39" w:name="_Toc21087533"/>
      <w:bookmarkStart w:id="40" w:name="_Toc23326066"/>
      <w:bookmarkStart w:id="41" w:name="_Toc23517586"/>
      <w:bookmarkStart w:id="42" w:name="_Toc23519138"/>
      <w:r w:rsidRPr="00E31168">
        <w:t>3.1</w:t>
      </w:r>
      <w:r w:rsidRPr="00E31168">
        <w:tab/>
      </w:r>
      <w:r w:rsidR="002B6339" w:rsidRPr="00E31168">
        <w:t>Terms</w:t>
      </w:r>
      <w:bookmarkEnd w:id="39"/>
      <w:bookmarkEnd w:id="40"/>
      <w:bookmarkEnd w:id="41"/>
      <w:bookmarkEnd w:id="42"/>
    </w:p>
    <w:p w14:paraId="2D7C4D0F" w14:textId="3C6DA73A" w:rsidR="00080512" w:rsidRPr="00E31168" w:rsidRDefault="00080512">
      <w:r w:rsidRPr="00E31168">
        <w:t xml:space="preserve">For the purposes of the present document, the terms given in </w:t>
      </w:r>
      <w:r w:rsidR="00A4271D" w:rsidRPr="00E31168">
        <w:t>TR</w:t>
      </w:r>
      <w:r w:rsidR="00A4271D">
        <w:t> </w:t>
      </w:r>
      <w:r w:rsidR="00A4271D" w:rsidRPr="00E31168">
        <w:t>21.905</w:t>
      </w:r>
      <w:r w:rsidR="00A4271D">
        <w:t> </w:t>
      </w:r>
      <w:r w:rsidR="00A4271D" w:rsidRPr="00E31168">
        <w:t>[</w:t>
      </w:r>
      <w:r w:rsidR="004D3578" w:rsidRPr="00E31168">
        <w:t>1</w:t>
      </w:r>
      <w:r w:rsidRPr="00E31168">
        <w:t xml:space="preserve">] and the following apply. A term defined in the present document takes precedence over the definition of the same term,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61141B7C" w14:textId="59DFB009" w:rsidR="00E31168" w:rsidRPr="00E31168" w:rsidRDefault="00E31168"/>
    <w:p w14:paraId="29A41604" w14:textId="77777777" w:rsidR="00080512" w:rsidRPr="00E31168" w:rsidRDefault="00080512">
      <w:pPr>
        <w:pStyle w:val="Heading2"/>
      </w:pPr>
      <w:bookmarkStart w:id="43" w:name="_Toc21087534"/>
      <w:bookmarkStart w:id="44" w:name="_Toc23326067"/>
      <w:bookmarkStart w:id="45" w:name="_Toc23517587"/>
      <w:bookmarkStart w:id="46" w:name="_Toc23519139"/>
      <w:r w:rsidRPr="00E31168">
        <w:t>3.2</w:t>
      </w:r>
      <w:r w:rsidRPr="00E31168">
        <w:tab/>
        <w:t>Symbols</w:t>
      </w:r>
      <w:bookmarkEnd w:id="43"/>
      <w:bookmarkEnd w:id="44"/>
      <w:bookmarkEnd w:id="45"/>
      <w:bookmarkEnd w:id="46"/>
    </w:p>
    <w:p w14:paraId="59FAC5EF" w14:textId="68B5B33B" w:rsidR="00080512" w:rsidRDefault="00DA46F9" w:rsidP="00025968">
      <w:r>
        <w:t>For the purposes of the present document, the following symbols apply:</w:t>
      </w:r>
    </w:p>
    <w:p w14:paraId="1DA9CEE7" w14:textId="091DCB91" w:rsidR="00DA46F9" w:rsidRDefault="00DA46F9" w:rsidP="00DA46F9">
      <w:pPr>
        <w:pStyle w:val="EW"/>
      </w:pPr>
      <w:r>
        <w:t>&lt;symbol&gt;</w:t>
      </w:r>
      <w:r>
        <w:tab/>
        <w:t>&lt;Explanation&gt;</w:t>
      </w:r>
    </w:p>
    <w:p w14:paraId="57173877" w14:textId="77777777" w:rsidR="00DA46F9" w:rsidRPr="00E31168" w:rsidRDefault="00DA46F9" w:rsidP="00DA46F9">
      <w:pPr>
        <w:pStyle w:val="EW"/>
      </w:pPr>
    </w:p>
    <w:p w14:paraId="04884DF3" w14:textId="77777777" w:rsidR="00080512" w:rsidRPr="00E31168" w:rsidRDefault="00080512">
      <w:pPr>
        <w:pStyle w:val="Heading2"/>
      </w:pPr>
      <w:bookmarkStart w:id="47" w:name="_Toc21087535"/>
      <w:bookmarkStart w:id="48" w:name="_Toc23326068"/>
      <w:bookmarkStart w:id="49" w:name="_Toc23517588"/>
      <w:bookmarkStart w:id="50" w:name="_Toc23519140"/>
      <w:r w:rsidRPr="00E31168">
        <w:t>3.3</w:t>
      </w:r>
      <w:r w:rsidRPr="00E31168">
        <w:tab/>
        <w:t>Abbreviations</w:t>
      </w:r>
      <w:bookmarkEnd w:id="47"/>
      <w:bookmarkEnd w:id="48"/>
      <w:bookmarkEnd w:id="49"/>
      <w:bookmarkEnd w:id="50"/>
    </w:p>
    <w:p w14:paraId="7C231ADF" w14:textId="36A4888A" w:rsidR="00080512" w:rsidRPr="00E31168" w:rsidRDefault="00080512">
      <w:pPr>
        <w:keepNext/>
      </w:pPr>
      <w:r w:rsidRPr="00E31168">
        <w:t>For the purposes of the present document, the abb</w:t>
      </w:r>
      <w:r w:rsidR="004D3578" w:rsidRPr="00E31168">
        <w:t xml:space="preserve">reviations given in </w:t>
      </w:r>
      <w:r w:rsidR="00A4271D" w:rsidRPr="00E31168">
        <w:t>TR</w:t>
      </w:r>
      <w:r w:rsidR="00A4271D">
        <w:t> </w:t>
      </w:r>
      <w:r w:rsidR="00A4271D" w:rsidRPr="00E31168">
        <w:t>21.905</w:t>
      </w:r>
      <w:r w:rsidR="00A4271D">
        <w:t> </w:t>
      </w:r>
      <w:r w:rsidR="00A4271D"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7BEF80A3" w14:textId="77777777" w:rsidR="00A4271D" w:rsidRDefault="00A4271D" w:rsidP="00A4271D">
      <w:pPr>
        <w:pStyle w:val="EW"/>
      </w:pPr>
      <w:r>
        <w:t>GST</w:t>
      </w:r>
      <w:r>
        <w:tab/>
        <w:t>Generic Network Slice Template</w:t>
      </w:r>
    </w:p>
    <w:p w14:paraId="2E26F07E" w14:textId="77777777" w:rsidR="00A4271D" w:rsidRDefault="00A4271D" w:rsidP="00A4271D">
      <w:pPr>
        <w:pStyle w:val="EW"/>
      </w:pPr>
      <w:r>
        <w:t>NEST</w:t>
      </w:r>
      <w:r>
        <w:tab/>
        <w:t>Network Slice Type</w:t>
      </w: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51" w:name="clause4"/>
      <w:bookmarkStart w:id="52" w:name="_Toc21087536"/>
      <w:bookmarkStart w:id="53" w:name="_Toc23326069"/>
      <w:bookmarkStart w:id="54" w:name="_Toc23517589"/>
      <w:bookmarkStart w:id="55" w:name="_Toc23519141"/>
      <w:bookmarkEnd w:id="51"/>
      <w:r w:rsidRPr="00E31168">
        <w:lastRenderedPageBreak/>
        <w:t>4</w:t>
      </w:r>
      <w:r w:rsidRPr="00E31168">
        <w:tab/>
      </w:r>
      <w:r w:rsidR="004C40C8" w:rsidRPr="00E31168">
        <w:t>Architectural Assumptions and Requirements</w:t>
      </w:r>
      <w:bookmarkEnd w:id="52"/>
      <w:bookmarkEnd w:id="53"/>
      <w:bookmarkEnd w:id="54"/>
      <w:bookmarkEnd w:id="55"/>
    </w:p>
    <w:p w14:paraId="70F3C993" w14:textId="0763CB8A"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w:t>
      </w:r>
      <w:r w:rsidR="00DA46F9">
        <w:t>will list general architectural assumptions and principles for this study.</w:t>
      </w:r>
    </w:p>
    <w:p w14:paraId="19F88A44" w14:textId="71078211" w:rsidR="00A4271D" w:rsidRDefault="00A4271D" w:rsidP="00DA46F9">
      <w:pPr>
        <w:pStyle w:val="Heading2"/>
      </w:pPr>
      <w:bookmarkStart w:id="56" w:name="_Toc23517590"/>
      <w:bookmarkStart w:id="57" w:name="_Toc23519142"/>
      <w:r>
        <w:t>4.1</w:t>
      </w:r>
      <w:r>
        <w:tab/>
        <w:t>Architecture Assumptions</w:t>
      </w:r>
      <w:bookmarkEnd w:id="57"/>
    </w:p>
    <w:p w14:paraId="46103FF5" w14:textId="77777777" w:rsidR="00A4271D" w:rsidRDefault="00A4271D" w:rsidP="00A4271D">
      <w:r>
        <w:t>The following architectural assumptions apply:</w:t>
      </w:r>
    </w:p>
    <w:p w14:paraId="7872672D" w14:textId="77777777" w:rsidR="00A4271D" w:rsidRDefault="00A4271D" w:rsidP="00A4271D">
      <w:pPr>
        <w:pStyle w:val="B1"/>
      </w:pPr>
      <w:r>
        <w:t>-</w:t>
      </w:r>
      <w:r>
        <w:tab/>
        <w:t>A NEST is applied to a Network Slice even when supported by multiple Network Slice instances.</w:t>
      </w:r>
    </w:p>
    <w:p w14:paraId="5E6DD764" w14:textId="4269825B" w:rsidR="004C40C8" w:rsidRDefault="00DA46F9" w:rsidP="00DA46F9">
      <w:pPr>
        <w:pStyle w:val="Heading2"/>
      </w:pPr>
      <w:bookmarkStart w:id="58" w:name="_Toc23519143"/>
      <w:r>
        <w:t>4.</w:t>
      </w:r>
      <w:r w:rsidR="00A4271D">
        <w:t>2</w:t>
      </w:r>
      <w:r>
        <w:tab/>
        <w:t>Architectural Requirements</w:t>
      </w:r>
      <w:bookmarkEnd w:id="56"/>
      <w:bookmarkEnd w:id="58"/>
    </w:p>
    <w:p w14:paraId="089FD8C3" w14:textId="3A9FB8E2" w:rsidR="00A4271D" w:rsidRPr="00A4271D" w:rsidRDefault="00A4271D" w:rsidP="00A4271D">
      <w:bookmarkStart w:id="59" w:name="_Toc21087537"/>
      <w:bookmarkStart w:id="60" w:name="_Toc23326070"/>
      <w:bookmarkStart w:id="61" w:name="_Toc23517591"/>
      <w:r>
        <w:t>Solutions shall build on the 5G System architectural principles as in TS 23.501 [2], including flexibility and modularity for newly introduced functionalities.</w:t>
      </w:r>
    </w:p>
    <w:p w14:paraId="5A4B10A4" w14:textId="26883BC4" w:rsidR="00D85DD5" w:rsidRPr="00E31168" w:rsidRDefault="0017712F" w:rsidP="004B4A61">
      <w:pPr>
        <w:pStyle w:val="Heading1"/>
      </w:pPr>
      <w:bookmarkStart w:id="62" w:name="_Toc23519144"/>
      <w:r w:rsidRPr="00E31168">
        <w:t>5</w:t>
      </w:r>
      <w:r w:rsidRPr="00E31168">
        <w:tab/>
      </w:r>
      <w:r w:rsidR="004B4A61" w:rsidRPr="00E31168">
        <w:t>Key Issues</w:t>
      </w:r>
      <w:bookmarkEnd w:id="59"/>
      <w:bookmarkEnd w:id="60"/>
      <w:bookmarkEnd w:id="61"/>
      <w:bookmarkEnd w:id="62"/>
    </w:p>
    <w:p w14:paraId="417644F9" w14:textId="0877C292" w:rsidR="00DA46F9" w:rsidRPr="00E31168" w:rsidRDefault="00DA46F9" w:rsidP="00DA46F9">
      <w:pPr>
        <w:pStyle w:val="EditorsNote"/>
      </w:pPr>
      <w:bookmarkStart w:id="63" w:name="_Toc16839376"/>
      <w:bookmarkStart w:id="64" w:name="_Toc21087538"/>
      <w:bookmarkStart w:id="65" w:name="_Toc23326071"/>
      <w:r w:rsidRPr="00E31168">
        <w:t>Editor's note:</w:t>
      </w:r>
      <w:r w:rsidRPr="00E31168">
        <w:tab/>
        <w:t xml:space="preserve">This clause </w:t>
      </w:r>
      <w:r>
        <w:t>will describe the key issues for the enhancement of Network Slicing.</w:t>
      </w:r>
    </w:p>
    <w:p w14:paraId="3228493A" w14:textId="3DF4AFB9" w:rsidR="00A4271D" w:rsidRDefault="00A4271D" w:rsidP="008F2002">
      <w:pPr>
        <w:pStyle w:val="Heading2"/>
      </w:pPr>
      <w:bookmarkStart w:id="66" w:name="_Toc23517592"/>
      <w:bookmarkStart w:id="67" w:name="_Toc23519145"/>
      <w:r>
        <w:t>5.1</w:t>
      </w:r>
      <w:r>
        <w:tab/>
        <w:t>Key Issue #1: Support of network slice related quota on the maximum number of UEs</w:t>
      </w:r>
      <w:bookmarkEnd w:id="67"/>
    </w:p>
    <w:p w14:paraId="6F061689" w14:textId="5420EF8F" w:rsidR="00A4271D" w:rsidRDefault="00A4271D" w:rsidP="00A4271D">
      <w:pPr>
        <w:pStyle w:val="Heading3"/>
      </w:pPr>
      <w:bookmarkStart w:id="68" w:name="_Toc23519146"/>
      <w:r>
        <w:t>5.1.1</w:t>
      </w:r>
      <w:r>
        <w:tab/>
        <w:t>Description</w:t>
      </w:r>
      <w:bookmarkEnd w:id="68"/>
    </w:p>
    <w:p w14:paraId="0E931C24" w14:textId="52F1DFEB" w:rsidR="00A4271D" w:rsidRDefault="00A4271D" w:rsidP="00A4271D">
      <w:r>
        <w:t>One of the attributes in the GST documented in GSMA 5GJA NG.116 [3] is the following:</w:t>
      </w:r>
    </w:p>
    <w:p w14:paraId="24282153" w14:textId="147C3D08" w:rsidR="00A4271D" w:rsidRPr="00A4271D" w:rsidRDefault="00A4271D" w:rsidP="00A4271D">
      <w:pPr>
        <w:rPr>
          <w:b/>
          <w:bCs/>
        </w:rPr>
      </w:pPr>
      <w:r w:rsidRPr="00A4271D">
        <w:rPr>
          <w:b/>
          <w:bCs/>
        </w:rPr>
        <w:t>Number of terminals</w:t>
      </w:r>
    </w:p>
    <w:p w14:paraId="393B14B4" w14:textId="77777777" w:rsidR="00A4271D" w:rsidRDefault="00A4271D" w:rsidP="00A4271D">
      <w:r>
        <w:t>This attribute describes the maximum number of terminals that can use the network slice simultaneously.</w:t>
      </w:r>
    </w:p>
    <w:p w14:paraId="594E37E4" w14:textId="43F6A5A7" w:rsidR="00A4271D" w:rsidRDefault="00A4271D" w:rsidP="00A4271D">
      <w:r>
        <w:t>Either Number of connections or Number of terminals shall be present.</w:t>
      </w:r>
    </w:p>
    <w:p w14:paraId="683DCB10" w14:textId="276CCDE7" w:rsidR="00A4271D" w:rsidRDefault="00A4271D" w:rsidP="00A4271D">
      <w:pPr>
        <w:pStyle w:val="TH"/>
      </w:pPr>
      <w:r>
        <w:t>Table 5.1.1-1: Number of Terminals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3ED6DE06" w14:textId="77777777" w:rsidTr="00A4271D">
        <w:trPr>
          <w:jc w:val="center"/>
        </w:trPr>
        <w:tc>
          <w:tcPr>
            <w:tcW w:w="3542" w:type="dxa"/>
            <w:shd w:val="clear" w:color="auto" w:fill="F2F2F2" w:themeFill="background1" w:themeFillShade="F2"/>
          </w:tcPr>
          <w:p w14:paraId="7E986DFB" w14:textId="52AAEF97" w:rsidR="00A4271D" w:rsidRDefault="00A4271D" w:rsidP="00A4271D">
            <w:pPr>
              <w:pStyle w:val="TAH"/>
            </w:pPr>
            <w:r>
              <w:t>Parameters</w:t>
            </w:r>
          </w:p>
        </w:tc>
        <w:tc>
          <w:tcPr>
            <w:tcW w:w="3402" w:type="dxa"/>
            <w:shd w:val="clear" w:color="auto" w:fill="F2F2F2" w:themeFill="background1" w:themeFillShade="F2"/>
          </w:tcPr>
          <w:p w14:paraId="38C0284D" w14:textId="369CF7FC" w:rsidR="00A4271D" w:rsidRDefault="00A4271D" w:rsidP="00A4271D">
            <w:pPr>
              <w:pStyle w:val="TAH"/>
            </w:pPr>
          </w:p>
        </w:tc>
      </w:tr>
      <w:tr w:rsidR="00A4271D" w14:paraId="28611949" w14:textId="77777777" w:rsidTr="00A4271D">
        <w:trPr>
          <w:jc w:val="center"/>
        </w:trPr>
        <w:tc>
          <w:tcPr>
            <w:tcW w:w="3542" w:type="dxa"/>
          </w:tcPr>
          <w:p w14:paraId="7CC260D2" w14:textId="77777777" w:rsidR="00A4271D" w:rsidRDefault="00A4271D" w:rsidP="00DD6A54">
            <w:pPr>
              <w:pStyle w:val="TAL"/>
            </w:pPr>
            <w:r w:rsidRPr="00A4271D">
              <w:t>Value</w:t>
            </w:r>
          </w:p>
        </w:tc>
        <w:tc>
          <w:tcPr>
            <w:tcW w:w="3402" w:type="dxa"/>
          </w:tcPr>
          <w:p w14:paraId="48095079" w14:textId="77777777" w:rsidR="00A4271D" w:rsidRDefault="00A4271D" w:rsidP="00DD6A54">
            <w:pPr>
              <w:pStyle w:val="TAL"/>
            </w:pPr>
            <w:r w:rsidRPr="00A4271D">
              <w:t>Integer</w:t>
            </w:r>
          </w:p>
        </w:tc>
      </w:tr>
      <w:tr w:rsidR="00A4271D" w14:paraId="4D733B95" w14:textId="77777777" w:rsidTr="00A4271D">
        <w:trPr>
          <w:jc w:val="center"/>
        </w:trPr>
        <w:tc>
          <w:tcPr>
            <w:tcW w:w="3542" w:type="dxa"/>
          </w:tcPr>
          <w:p w14:paraId="1CB771E7" w14:textId="065B6DE5" w:rsidR="00A4271D" w:rsidRDefault="00A4271D" w:rsidP="00A4271D">
            <w:pPr>
              <w:pStyle w:val="TAL"/>
            </w:pPr>
            <w:r w:rsidRPr="00A4271D">
              <w:t>Measurement unit</w:t>
            </w:r>
          </w:p>
        </w:tc>
        <w:tc>
          <w:tcPr>
            <w:tcW w:w="3402" w:type="dxa"/>
          </w:tcPr>
          <w:p w14:paraId="4499703A" w14:textId="1A3DFD37" w:rsidR="00A4271D" w:rsidRDefault="00A4271D" w:rsidP="00A4271D">
            <w:pPr>
              <w:pStyle w:val="TAL"/>
            </w:pPr>
            <w:r w:rsidRPr="00A4271D">
              <w:t>NA</w:t>
            </w:r>
          </w:p>
        </w:tc>
      </w:tr>
      <w:tr w:rsidR="00A4271D" w14:paraId="2BFE2246" w14:textId="77777777" w:rsidTr="00A4271D">
        <w:trPr>
          <w:jc w:val="center"/>
        </w:trPr>
        <w:tc>
          <w:tcPr>
            <w:tcW w:w="3542" w:type="dxa"/>
          </w:tcPr>
          <w:p w14:paraId="654C9AAB" w14:textId="4F759312" w:rsidR="00A4271D" w:rsidRPr="00A4271D" w:rsidRDefault="00A4271D" w:rsidP="00A4271D">
            <w:pPr>
              <w:pStyle w:val="TAL"/>
            </w:pPr>
            <w:r w:rsidRPr="00A4271D">
              <w:t>Example</w:t>
            </w:r>
          </w:p>
        </w:tc>
        <w:tc>
          <w:tcPr>
            <w:tcW w:w="3402" w:type="dxa"/>
          </w:tcPr>
          <w:p w14:paraId="16FE3F22" w14:textId="3D69F31B" w:rsidR="00A4271D" w:rsidRDefault="00A4271D" w:rsidP="00A4271D">
            <w:pPr>
              <w:pStyle w:val="TAL"/>
            </w:pPr>
            <w:r w:rsidRPr="00A4271D">
              <w:t>100</w:t>
            </w:r>
            <w:r>
              <w:t xml:space="preserve"> </w:t>
            </w:r>
            <w:r w:rsidRPr="00A4271D">
              <w:t>000 terminals</w:t>
            </w:r>
          </w:p>
          <w:p w14:paraId="46D672C7" w14:textId="1C6AAC95" w:rsidR="00A4271D" w:rsidRDefault="00A4271D" w:rsidP="00A4271D">
            <w:pPr>
              <w:pStyle w:val="TAL"/>
            </w:pPr>
            <w:r w:rsidRPr="00A4271D">
              <w:t>10</w:t>
            </w:r>
            <w:r>
              <w:t xml:space="preserve"> </w:t>
            </w:r>
            <w:r w:rsidRPr="00A4271D">
              <w:t>000</w:t>
            </w:r>
            <w:r>
              <w:t xml:space="preserve"> </w:t>
            </w:r>
            <w:r w:rsidRPr="00A4271D">
              <w:t>000 terminals (sensors)</w:t>
            </w:r>
          </w:p>
        </w:tc>
      </w:tr>
      <w:tr w:rsidR="00A4271D" w14:paraId="18EDEC6B" w14:textId="77777777" w:rsidTr="00A4271D">
        <w:trPr>
          <w:jc w:val="center"/>
        </w:trPr>
        <w:tc>
          <w:tcPr>
            <w:tcW w:w="3542" w:type="dxa"/>
            <w:tcBorders>
              <w:bottom w:val="single" w:sz="4" w:space="0" w:color="auto"/>
            </w:tcBorders>
          </w:tcPr>
          <w:p w14:paraId="31A2092A" w14:textId="568E1C94" w:rsidR="00A4271D" w:rsidRPr="00A4271D" w:rsidRDefault="00A4271D" w:rsidP="00A4271D">
            <w:pPr>
              <w:pStyle w:val="TAL"/>
            </w:pPr>
            <w:r w:rsidRPr="00A4271D">
              <w:t>Tags</w:t>
            </w:r>
          </w:p>
        </w:tc>
        <w:tc>
          <w:tcPr>
            <w:tcW w:w="3402" w:type="dxa"/>
            <w:tcBorders>
              <w:bottom w:val="single" w:sz="4" w:space="0" w:color="auto"/>
            </w:tcBorders>
          </w:tcPr>
          <w:p w14:paraId="30466DC5" w14:textId="24EB3029" w:rsidR="00A4271D" w:rsidRDefault="00A4271D" w:rsidP="00A4271D">
            <w:pPr>
              <w:pStyle w:val="TAL"/>
            </w:pPr>
            <w:r w:rsidRPr="00A4271D">
              <w:t>Scalability attribute</w:t>
            </w:r>
          </w:p>
        </w:tc>
      </w:tr>
      <w:tr w:rsidR="00A4271D" w14:paraId="49D2DF3E" w14:textId="77777777" w:rsidTr="00A4271D">
        <w:trPr>
          <w:jc w:val="center"/>
        </w:trPr>
        <w:tc>
          <w:tcPr>
            <w:tcW w:w="3542" w:type="dxa"/>
            <w:tcBorders>
              <w:left w:val="nil"/>
              <w:bottom w:val="single" w:sz="4" w:space="0" w:color="auto"/>
              <w:right w:val="nil"/>
            </w:tcBorders>
          </w:tcPr>
          <w:p w14:paraId="4F1323E4" w14:textId="77777777" w:rsidR="00A4271D" w:rsidRPr="00A4271D" w:rsidRDefault="00A4271D" w:rsidP="00A4271D">
            <w:pPr>
              <w:pStyle w:val="TAL"/>
            </w:pPr>
          </w:p>
        </w:tc>
        <w:tc>
          <w:tcPr>
            <w:tcW w:w="3402" w:type="dxa"/>
            <w:tcBorders>
              <w:left w:val="nil"/>
              <w:bottom w:val="single" w:sz="4" w:space="0" w:color="auto"/>
              <w:right w:val="nil"/>
            </w:tcBorders>
          </w:tcPr>
          <w:p w14:paraId="2C54BC91" w14:textId="77777777" w:rsidR="00A4271D" w:rsidRPr="00A4271D" w:rsidRDefault="00A4271D" w:rsidP="00A4271D">
            <w:pPr>
              <w:pStyle w:val="TAL"/>
            </w:pPr>
          </w:p>
        </w:tc>
      </w:tr>
      <w:tr w:rsidR="00A4271D" w14:paraId="222E5124" w14:textId="77777777" w:rsidTr="00A4271D">
        <w:trPr>
          <w:jc w:val="center"/>
        </w:trPr>
        <w:tc>
          <w:tcPr>
            <w:tcW w:w="3542" w:type="dxa"/>
            <w:shd w:val="clear" w:color="auto" w:fill="F2F2F2" w:themeFill="background1" w:themeFillShade="F2"/>
          </w:tcPr>
          <w:p w14:paraId="356ECA68" w14:textId="28D3E0E9" w:rsidR="00A4271D" w:rsidRDefault="00A4271D" w:rsidP="00623BCE">
            <w:pPr>
              <w:pStyle w:val="TAH"/>
            </w:pPr>
            <w:r>
              <w:t>Attribute Presence</w:t>
            </w:r>
          </w:p>
        </w:tc>
        <w:tc>
          <w:tcPr>
            <w:tcW w:w="3402" w:type="dxa"/>
            <w:shd w:val="clear" w:color="auto" w:fill="F2F2F2" w:themeFill="background1" w:themeFillShade="F2"/>
          </w:tcPr>
          <w:p w14:paraId="7657D25E" w14:textId="77777777" w:rsidR="00A4271D" w:rsidRDefault="00A4271D" w:rsidP="00623BCE">
            <w:pPr>
              <w:pStyle w:val="TAH"/>
            </w:pPr>
          </w:p>
        </w:tc>
      </w:tr>
      <w:tr w:rsidR="00A4271D" w14:paraId="4105D432" w14:textId="77777777" w:rsidTr="00A4271D">
        <w:trPr>
          <w:jc w:val="center"/>
        </w:trPr>
        <w:tc>
          <w:tcPr>
            <w:tcW w:w="3542" w:type="dxa"/>
          </w:tcPr>
          <w:p w14:paraId="65EBA89E" w14:textId="20EC80F0" w:rsidR="00A4271D" w:rsidRDefault="00A4271D" w:rsidP="00623BCE">
            <w:pPr>
              <w:pStyle w:val="TAL"/>
            </w:pPr>
            <w:r>
              <w:t>Mandatory</w:t>
            </w:r>
          </w:p>
        </w:tc>
        <w:tc>
          <w:tcPr>
            <w:tcW w:w="3402" w:type="dxa"/>
          </w:tcPr>
          <w:p w14:paraId="1CB0ADBC" w14:textId="77777777" w:rsidR="00A4271D" w:rsidRDefault="00A4271D" w:rsidP="00623BCE">
            <w:pPr>
              <w:pStyle w:val="TAL"/>
            </w:pPr>
          </w:p>
        </w:tc>
      </w:tr>
      <w:tr w:rsidR="00A4271D" w14:paraId="37ABB5C3" w14:textId="77777777" w:rsidTr="00A4271D">
        <w:trPr>
          <w:jc w:val="center"/>
        </w:trPr>
        <w:tc>
          <w:tcPr>
            <w:tcW w:w="3542" w:type="dxa"/>
          </w:tcPr>
          <w:p w14:paraId="520E5BF3" w14:textId="36AC55BF" w:rsidR="00A4271D" w:rsidRDefault="00A4271D" w:rsidP="00623BCE">
            <w:pPr>
              <w:pStyle w:val="TAL"/>
            </w:pPr>
            <w:r>
              <w:t>Conditional</w:t>
            </w:r>
          </w:p>
        </w:tc>
        <w:tc>
          <w:tcPr>
            <w:tcW w:w="3402" w:type="dxa"/>
          </w:tcPr>
          <w:p w14:paraId="0BEA542B" w14:textId="44214C76" w:rsidR="00A4271D" w:rsidRDefault="00A4271D" w:rsidP="00623BCE">
            <w:pPr>
              <w:pStyle w:val="TAL"/>
            </w:pPr>
            <w:r>
              <w:t>X</w:t>
            </w:r>
          </w:p>
        </w:tc>
      </w:tr>
      <w:tr w:rsidR="00A4271D" w14:paraId="1208D4FC" w14:textId="77777777" w:rsidTr="00A4271D">
        <w:trPr>
          <w:jc w:val="center"/>
        </w:trPr>
        <w:tc>
          <w:tcPr>
            <w:tcW w:w="3542" w:type="dxa"/>
          </w:tcPr>
          <w:p w14:paraId="65EC7D95" w14:textId="317583A9" w:rsidR="00A4271D" w:rsidRDefault="00A4271D" w:rsidP="00623BCE">
            <w:pPr>
              <w:pStyle w:val="TAL"/>
            </w:pPr>
            <w:r>
              <w:t>Optional</w:t>
            </w:r>
          </w:p>
        </w:tc>
        <w:tc>
          <w:tcPr>
            <w:tcW w:w="3402" w:type="dxa"/>
          </w:tcPr>
          <w:p w14:paraId="3C9A99BE" w14:textId="77777777" w:rsidR="00A4271D" w:rsidRDefault="00A4271D" w:rsidP="00623BCE">
            <w:pPr>
              <w:pStyle w:val="TAL"/>
            </w:pPr>
          </w:p>
        </w:tc>
      </w:tr>
    </w:tbl>
    <w:p w14:paraId="4FD657C5" w14:textId="05CBB4B7" w:rsidR="00A4271D" w:rsidRDefault="00A4271D" w:rsidP="00A4271D"/>
    <w:p w14:paraId="72E080BB" w14:textId="0769FEC2" w:rsidR="00A4271D" w:rsidRPr="00A4271D" w:rsidRDefault="00A4271D" w:rsidP="00A4271D">
      <w:pPr>
        <w:rPr>
          <w:b/>
          <w:bCs/>
        </w:rPr>
      </w:pPr>
      <w:r w:rsidRPr="00A4271D">
        <w:rPr>
          <w:b/>
          <w:bCs/>
        </w:rPr>
        <w:t>Additional information</w:t>
      </w:r>
    </w:p>
    <w:p w14:paraId="2E521E22" w14:textId="2B4F28DF" w:rsidR="00A4271D" w:rsidRDefault="00A4271D" w:rsidP="00A4271D">
      <w:pPr>
        <w:pStyle w:val="B1"/>
      </w:pPr>
      <w:r>
        <w:tab/>
        <w:t>This is an important input to scale the network slice and provides enough resources to the network slice. It is a significant difference if the network slice is used to serve 10 users or 1 000 000 users simultaneously.</w:t>
      </w:r>
    </w:p>
    <w:p w14:paraId="17BF5E18" w14:textId="77777777" w:rsidR="00A4271D" w:rsidRDefault="00A4271D" w:rsidP="00A4271D">
      <w:r>
        <w:t>This key issue will study whether and how to support the quota on the maximum number of UEs concurrently registering for a network slice defined by an S-NSSAI. In particular, this KI will address:</w:t>
      </w:r>
    </w:p>
    <w:p w14:paraId="7AE97F89" w14:textId="77777777" w:rsidR="00A4271D" w:rsidRDefault="00A4271D" w:rsidP="00A4271D">
      <w:pPr>
        <w:pStyle w:val="B1"/>
      </w:pPr>
      <w:r>
        <w:t>-</w:t>
      </w:r>
      <w:r>
        <w:tab/>
        <w:t>How does 5GS know about the maximum number of UEs that the network slice can support? Which NF(s) need to know such quota?</w:t>
      </w:r>
    </w:p>
    <w:p w14:paraId="1622DCF7" w14:textId="77777777" w:rsidR="00A4271D" w:rsidRDefault="00A4271D" w:rsidP="00A4271D">
      <w:pPr>
        <w:pStyle w:val="B1"/>
      </w:pPr>
      <w:r>
        <w:lastRenderedPageBreak/>
        <w:t>-</w:t>
      </w:r>
      <w:r>
        <w:tab/>
        <w:t>How does 5GS know about the current number of UEs accessing the network slice? Which NF(s) need to know about this information?</w:t>
      </w:r>
    </w:p>
    <w:p w14:paraId="1239E9BE" w14:textId="77777777" w:rsidR="00A4271D" w:rsidRDefault="00A4271D" w:rsidP="00A4271D">
      <w:pPr>
        <w:pStyle w:val="B1"/>
      </w:pPr>
      <w:r>
        <w:t>-</w:t>
      </w:r>
      <w:r>
        <w:tab/>
        <w:t>Whether and how does 5GS enforce such quota when a UE registers for the network slice and that would cause the quota to be exceeded.</w:t>
      </w:r>
    </w:p>
    <w:p w14:paraId="7FDA2D7C" w14:textId="77777777" w:rsidR="00A4271D" w:rsidRDefault="00A4271D" w:rsidP="00A4271D">
      <w:pPr>
        <w:pStyle w:val="B1"/>
      </w:pPr>
      <w:r>
        <w:t>-</w:t>
      </w:r>
      <w:r>
        <w:tab/>
        <w:t>How does 5GS selectively enable this quota only for Network Slices that require it?</w:t>
      </w:r>
    </w:p>
    <w:p w14:paraId="2C4E14EE" w14:textId="77777777" w:rsidR="00A4271D" w:rsidRDefault="00A4271D" w:rsidP="00A4271D">
      <w:pPr>
        <w:pStyle w:val="B1"/>
      </w:pPr>
      <w:r>
        <w:t>-</w:t>
      </w:r>
      <w:r>
        <w:tab/>
        <w:t>How does 5GS treat roaming UEs?</w:t>
      </w:r>
    </w:p>
    <w:p w14:paraId="02E26DE3" w14:textId="5B63E8D3" w:rsidR="00A4271D" w:rsidRDefault="00A4271D" w:rsidP="00A4271D">
      <w:pPr>
        <w:pStyle w:val="NO"/>
      </w:pPr>
      <w:r>
        <w:t>NOTE:</w:t>
      </w:r>
      <w:r>
        <w:tab/>
        <w:t>As part of study to this KI interactions with OAM, if any, will be determined.</w:t>
      </w:r>
    </w:p>
    <w:p w14:paraId="29098B04" w14:textId="33E12B4D" w:rsidR="00A4271D" w:rsidRDefault="00A4271D" w:rsidP="00A4271D">
      <w:pPr>
        <w:pStyle w:val="Heading2"/>
      </w:pPr>
      <w:bookmarkStart w:id="69" w:name="_Toc23519147"/>
      <w:r>
        <w:t>5.2</w:t>
      </w:r>
      <w:r>
        <w:tab/>
        <w:t>Key Issue #2: Support of network slice related quota on the maximum number of PDU Sessions</w:t>
      </w:r>
      <w:bookmarkEnd w:id="69"/>
    </w:p>
    <w:p w14:paraId="60470489" w14:textId="753526AC" w:rsidR="00A4271D" w:rsidRDefault="00A4271D" w:rsidP="00A4271D">
      <w:pPr>
        <w:pStyle w:val="Heading3"/>
      </w:pPr>
      <w:bookmarkStart w:id="70" w:name="_Toc23519148"/>
      <w:r>
        <w:t>5.2.1</w:t>
      </w:r>
      <w:r>
        <w:tab/>
        <w:t>Description</w:t>
      </w:r>
      <w:bookmarkEnd w:id="70"/>
    </w:p>
    <w:p w14:paraId="13197B37" w14:textId="6F969166" w:rsidR="00A4271D" w:rsidRDefault="00A4271D" w:rsidP="00A4271D">
      <w:r>
        <w:t>One of the attributes in the GST documented in GSMA 5GJA NG.116 [x] is the following:</w:t>
      </w:r>
    </w:p>
    <w:p w14:paraId="17039D52" w14:textId="11F25FF0" w:rsidR="00A4271D" w:rsidRPr="00A4271D" w:rsidRDefault="00A4271D" w:rsidP="00A4271D">
      <w:pPr>
        <w:rPr>
          <w:b/>
          <w:bCs/>
        </w:rPr>
      </w:pPr>
      <w:r>
        <w:rPr>
          <w:b/>
          <w:bCs/>
        </w:rPr>
        <w:t>Number of connections</w:t>
      </w:r>
    </w:p>
    <w:p w14:paraId="00B6FF3A" w14:textId="078B3398" w:rsidR="00A4271D" w:rsidRDefault="00A4271D" w:rsidP="00A4271D">
      <w:r>
        <w:t>This attribute describes the maximum number of concurrent sessions supported by the network slice.</w:t>
      </w:r>
    </w:p>
    <w:p w14:paraId="0809CA8C" w14:textId="26E7BAEF" w:rsidR="00A4271D" w:rsidRDefault="00A4271D" w:rsidP="00A4271D">
      <w:pPr>
        <w:pStyle w:val="TH"/>
      </w:pPr>
      <w:r>
        <w:t>Table 5.</w:t>
      </w:r>
      <w:r>
        <w:t>2</w:t>
      </w:r>
      <w:r>
        <w:t xml:space="preserve">.1-1: </w:t>
      </w:r>
      <w:r>
        <w:t>Number of Connections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7F4A9F14" w14:textId="77777777" w:rsidTr="00013F3C">
        <w:trPr>
          <w:jc w:val="center"/>
        </w:trPr>
        <w:tc>
          <w:tcPr>
            <w:tcW w:w="3542" w:type="dxa"/>
            <w:shd w:val="clear" w:color="auto" w:fill="F2F2F2" w:themeFill="background1" w:themeFillShade="F2"/>
          </w:tcPr>
          <w:p w14:paraId="7AAC135E" w14:textId="77777777" w:rsidR="00A4271D" w:rsidRDefault="00A4271D" w:rsidP="00013F3C">
            <w:pPr>
              <w:pStyle w:val="TAH"/>
            </w:pPr>
            <w:r>
              <w:t>Parameters</w:t>
            </w:r>
          </w:p>
        </w:tc>
        <w:tc>
          <w:tcPr>
            <w:tcW w:w="3402" w:type="dxa"/>
            <w:shd w:val="clear" w:color="auto" w:fill="F2F2F2" w:themeFill="background1" w:themeFillShade="F2"/>
          </w:tcPr>
          <w:p w14:paraId="366FEFAD" w14:textId="77777777" w:rsidR="00A4271D" w:rsidRDefault="00A4271D" w:rsidP="00013F3C">
            <w:pPr>
              <w:pStyle w:val="TAH"/>
            </w:pPr>
          </w:p>
        </w:tc>
      </w:tr>
      <w:tr w:rsidR="00A4271D" w14:paraId="74400A73" w14:textId="77777777" w:rsidTr="00013F3C">
        <w:trPr>
          <w:jc w:val="center"/>
        </w:trPr>
        <w:tc>
          <w:tcPr>
            <w:tcW w:w="3542" w:type="dxa"/>
          </w:tcPr>
          <w:p w14:paraId="6CC5BD4C" w14:textId="77777777" w:rsidR="00A4271D" w:rsidRDefault="00A4271D" w:rsidP="00013F3C">
            <w:pPr>
              <w:pStyle w:val="TAL"/>
            </w:pPr>
            <w:r w:rsidRPr="00A4271D">
              <w:t>Value</w:t>
            </w:r>
          </w:p>
        </w:tc>
        <w:tc>
          <w:tcPr>
            <w:tcW w:w="3402" w:type="dxa"/>
          </w:tcPr>
          <w:p w14:paraId="78FBF056" w14:textId="77777777" w:rsidR="00A4271D" w:rsidRDefault="00A4271D" w:rsidP="00013F3C">
            <w:pPr>
              <w:pStyle w:val="TAL"/>
            </w:pPr>
            <w:r w:rsidRPr="00A4271D">
              <w:t>Integer</w:t>
            </w:r>
          </w:p>
        </w:tc>
      </w:tr>
      <w:tr w:rsidR="00A4271D" w14:paraId="6C185E41" w14:textId="77777777" w:rsidTr="00013F3C">
        <w:trPr>
          <w:jc w:val="center"/>
        </w:trPr>
        <w:tc>
          <w:tcPr>
            <w:tcW w:w="3542" w:type="dxa"/>
          </w:tcPr>
          <w:p w14:paraId="57DDDDAE" w14:textId="77777777" w:rsidR="00A4271D" w:rsidRDefault="00A4271D" w:rsidP="00013F3C">
            <w:pPr>
              <w:pStyle w:val="TAL"/>
            </w:pPr>
            <w:r w:rsidRPr="00A4271D">
              <w:t>Measurement unit</w:t>
            </w:r>
          </w:p>
        </w:tc>
        <w:tc>
          <w:tcPr>
            <w:tcW w:w="3402" w:type="dxa"/>
          </w:tcPr>
          <w:p w14:paraId="758E3872" w14:textId="77777777" w:rsidR="00A4271D" w:rsidRDefault="00A4271D" w:rsidP="00013F3C">
            <w:pPr>
              <w:pStyle w:val="TAL"/>
            </w:pPr>
            <w:r w:rsidRPr="00A4271D">
              <w:t>NA</w:t>
            </w:r>
          </w:p>
        </w:tc>
      </w:tr>
      <w:tr w:rsidR="00A4271D" w14:paraId="2D35D237" w14:textId="77777777" w:rsidTr="00013F3C">
        <w:trPr>
          <w:jc w:val="center"/>
        </w:trPr>
        <w:tc>
          <w:tcPr>
            <w:tcW w:w="3542" w:type="dxa"/>
          </w:tcPr>
          <w:p w14:paraId="7DE4D2BA" w14:textId="77777777" w:rsidR="00A4271D" w:rsidRPr="00A4271D" w:rsidRDefault="00A4271D" w:rsidP="00013F3C">
            <w:pPr>
              <w:pStyle w:val="TAL"/>
            </w:pPr>
            <w:r w:rsidRPr="00A4271D">
              <w:t>Example</w:t>
            </w:r>
          </w:p>
        </w:tc>
        <w:tc>
          <w:tcPr>
            <w:tcW w:w="3402" w:type="dxa"/>
          </w:tcPr>
          <w:p w14:paraId="25C07574" w14:textId="4702A597" w:rsidR="00A4271D" w:rsidRDefault="00A4271D" w:rsidP="00013F3C">
            <w:pPr>
              <w:pStyle w:val="TAL"/>
            </w:pPr>
            <w:r>
              <w:t>100 000 sessions</w:t>
            </w:r>
          </w:p>
          <w:p w14:paraId="01F849DA" w14:textId="7A85D0AF" w:rsidR="00A4271D" w:rsidRDefault="00A4271D" w:rsidP="00013F3C">
            <w:pPr>
              <w:pStyle w:val="TAL"/>
            </w:pPr>
            <w:r>
              <w:t>10 000 000 sessions</w:t>
            </w:r>
          </w:p>
        </w:tc>
      </w:tr>
      <w:tr w:rsidR="00A4271D" w14:paraId="0BDA8704" w14:textId="77777777" w:rsidTr="00013F3C">
        <w:trPr>
          <w:jc w:val="center"/>
        </w:trPr>
        <w:tc>
          <w:tcPr>
            <w:tcW w:w="3542" w:type="dxa"/>
            <w:tcBorders>
              <w:bottom w:val="single" w:sz="4" w:space="0" w:color="auto"/>
            </w:tcBorders>
          </w:tcPr>
          <w:p w14:paraId="04CE4D4C" w14:textId="77777777" w:rsidR="00A4271D" w:rsidRPr="00A4271D" w:rsidRDefault="00A4271D" w:rsidP="00013F3C">
            <w:pPr>
              <w:pStyle w:val="TAL"/>
            </w:pPr>
            <w:r w:rsidRPr="00A4271D">
              <w:t>Tags</w:t>
            </w:r>
          </w:p>
        </w:tc>
        <w:tc>
          <w:tcPr>
            <w:tcW w:w="3402" w:type="dxa"/>
            <w:tcBorders>
              <w:bottom w:val="single" w:sz="4" w:space="0" w:color="auto"/>
            </w:tcBorders>
          </w:tcPr>
          <w:p w14:paraId="79780165" w14:textId="77777777" w:rsidR="00A4271D" w:rsidRDefault="00A4271D" w:rsidP="00013F3C">
            <w:pPr>
              <w:pStyle w:val="TAL"/>
            </w:pPr>
            <w:r w:rsidRPr="00A4271D">
              <w:t>Scalability attribute</w:t>
            </w:r>
          </w:p>
        </w:tc>
      </w:tr>
      <w:tr w:rsidR="00A4271D" w14:paraId="00FA3A1F" w14:textId="77777777" w:rsidTr="00013F3C">
        <w:trPr>
          <w:jc w:val="center"/>
        </w:trPr>
        <w:tc>
          <w:tcPr>
            <w:tcW w:w="3542" w:type="dxa"/>
            <w:tcBorders>
              <w:left w:val="nil"/>
              <w:bottom w:val="single" w:sz="4" w:space="0" w:color="auto"/>
              <w:right w:val="nil"/>
            </w:tcBorders>
          </w:tcPr>
          <w:p w14:paraId="597A59BA" w14:textId="77777777" w:rsidR="00A4271D" w:rsidRPr="00A4271D" w:rsidRDefault="00A4271D" w:rsidP="00013F3C">
            <w:pPr>
              <w:pStyle w:val="TAL"/>
            </w:pPr>
          </w:p>
        </w:tc>
        <w:tc>
          <w:tcPr>
            <w:tcW w:w="3402" w:type="dxa"/>
            <w:tcBorders>
              <w:left w:val="nil"/>
              <w:bottom w:val="single" w:sz="4" w:space="0" w:color="auto"/>
              <w:right w:val="nil"/>
            </w:tcBorders>
          </w:tcPr>
          <w:p w14:paraId="45D11407" w14:textId="77777777" w:rsidR="00A4271D" w:rsidRPr="00A4271D" w:rsidRDefault="00A4271D" w:rsidP="00013F3C">
            <w:pPr>
              <w:pStyle w:val="TAL"/>
            </w:pPr>
          </w:p>
        </w:tc>
      </w:tr>
      <w:tr w:rsidR="00A4271D" w14:paraId="078C759A" w14:textId="77777777" w:rsidTr="00013F3C">
        <w:trPr>
          <w:jc w:val="center"/>
        </w:trPr>
        <w:tc>
          <w:tcPr>
            <w:tcW w:w="3542" w:type="dxa"/>
            <w:shd w:val="clear" w:color="auto" w:fill="F2F2F2" w:themeFill="background1" w:themeFillShade="F2"/>
          </w:tcPr>
          <w:p w14:paraId="1A94681E" w14:textId="77777777" w:rsidR="00A4271D" w:rsidRDefault="00A4271D" w:rsidP="00013F3C">
            <w:pPr>
              <w:pStyle w:val="TAH"/>
            </w:pPr>
            <w:r>
              <w:t>Attribute Presence</w:t>
            </w:r>
          </w:p>
        </w:tc>
        <w:tc>
          <w:tcPr>
            <w:tcW w:w="3402" w:type="dxa"/>
            <w:shd w:val="clear" w:color="auto" w:fill="F2F2F2" w:themeFill="background1" w:themeFillShade="F2"/>
          </w:tcPr>
          <w:p w14:paraId="4A6B0ADC" w14:textId="77777777" w:rsidR="00A4271D" w:rsidRDefault="00A4271D" w:rsidP="00013F3C">
            <w:pPr>
              <w:pStyle w:val="TAH"/>
            </w:pPr>
          </w:p>
        </w:tc>
      </w:tr>
      <w:tr w:rsidR="00A4271D" w14:paraId="1DBF4E6F" w14:textId="77777777" w:rsidTr="00013F3C">
        <w:trPr>
          <w:jc w:val="center"/>
        </w:trPr>
        <w:tc>
          <w:tcPr>
            <w:tcW w:w="3542" w:type="dxa"/>
          </w:tcPr>
          <w:p w14:paraId="32883E4F" w14:textId="77777777" w:rsidR="00A4271D" w:rsidRDefault="00A4271D" w:rsidP="00013F3C">
            <w:pPr>
              <w:pStyle w:val="TAL"/>
            </w:pPr>
            <w:r>
              <w:t>Mandatory</w:t>
            </w:r>
          </w:p>
        </w:tc>
        <w:tc>
          <w:tcPr>
            <w:tcW w:w="3402" w:type="dxa"/>
          </w:tcPr>
          <w:p w14:paraId="2FCB1A5E" w14:textId="77777777" w:rsidR="00A4271D" w:rsidRDefault="00A4271D" w:rsidP="00013F3C">
            <w:pPr>
              <w:pStyle w:val="TAL"/>
            </w:pPr>
          </w:p>
        </w:tc>
      </w:tr>
      <w:tr w:rsidR="00A4271D" w14:paraId="3231089F" w14:textId="77777777" w:rsidTr="00013F3C">
        <w:trPr>
          <w:jc w:val="center"/>
        </w:trPr>
        <w:tc>
          <w:tcPr>
            <w:tcW w:w="3542" w:type="dxa"/>
          </w:tcPr>
          <w:p w14:paraId="4F30BA56" w14:textId="77777777" w:rsidR="00A4271D" w:rsidRDefault="00A4271D" w:rsidP="00013F3C">
            <w:pPr>
              <w:pStyle w:val="TAL"/>
            </w:pPr>
            <w:r>
              <w:t>Conditional</w:t>
            </w:r>
          </w:p>
        </w:tc>
        <w:tc>
          <w:tcPr>
            <w:tcW w:w="3402" w:type="dxa"/>
          </w:tcPr>
          <w:p w14:paraId="1B69500F" w14:textId="77777777" w:rsidR="00A4271D" w:rsidRDefault="00A4271D" w:rsidP="00013F3C">
            <w:pPr>
              <w:pStyle w:val="TAL"/>
            </w:pPr>
            <w:r>
              <w:t>X</w:t>
            </w:r>
          </w:p>
        </w:tc>
      </w:tr>
      <w:tr w:rsidR="00A4271D" w14:paraId="1B6A41A4" w14:textId="77777777" w:rsidTr="00013F3C">
        <w:trPr>
          <w:jc w:val="center"/>
        </w:trPr>
        <w:tc>
          <w:tcPr>
            <w:tcW w:w="3542" w:type="dxa"/>
          </w:tcPr>
          <w:p w14:paraId="1E2485F1" w14:textId="77777777" w:rsidR="00A4271D" w:rsidRDefault="00A4271D" w:rsidP="00013F3C">
            <w:pPr>
              <w:pStyle w:val="TAL"/>
            </w:pPr>
            <w:r>
              <w:t>Optional</w:t>
            </w:r>
          </w:p>
        </w:tc>
        <w:tc>
          <w:tcPr>
            <w:tcW w:w="3402" w:type="dxa"/>
          </w:tcPr>
          <w:p w14:paraId="7A3341A5" w14:textId="77777777" w:rsidR="00A4271D" w:rsidRDefault="00A4271D" w:rsidP="00013F3C">
            <w:pPr>
              <w:pStyle w:val="TAL"/>
            </w:pPr>
          </w:p>
        </w:tc>
      </w:tr>
    </w:tbl>
    <w:p w14:paraId="5664FD3B" w14:textId="77777777" w:rsidR="00A4271D" w:rsidRDefault="00A4271D" w:rsidP="00A4271D"/>
    <w:p w14:paraId="7E54F3C8" w14:textId="6AE24B66" w:rsidR="00A4271D" w:rsidRDefault="00A4271D" w:rsidP="00A4271D">
      <w:r>
        <w:t>This key issue will study whether and how to support the quota on the maximum number of PDU Sessions concurrently established within a network slice defined by an S-NSSAI. In particular, this KI will address:</w:t>
      </w:r>
    </w:p>
    <w:p w14:paraId="01299735" w14:textId="77777777" w:rsidR="00A4271D" w:rsidRDefault="00A4271D" w:rsidP="00A4271D">
      <w:pPr>
        <w:pStyle w:val="B1"/>
      </w:pPr>
      <w:r>
        <w:t>-</w:t>
      </w:r>
      <w:r>
        <w:tab/>
        <w:t>How does 5GS know about the maximum number of PDU Sessions that the network slice can support? Which NF(s) need to know such quota?</w:t>
      </w:r>
    </w:p>
    <w:p w14:paraId="1ADC60E4" w14:textId="77777777" w:rsidR="00A4271D" w:rsidRDefault="00A4271D" w:rsidP="00A4271D">
      <w:pPr>
        <w:pStyle w:val="B1"/>
      </w:pPr>
      <w:r>
        <w:t>-</w:t>
      </w:r>
      <w:r>
        <w:tab/>
        <w:t>How does 5GS know about the current number of PDU Sessions being established in the network slice? Which NF(s) need to know about this information?</w:t>
      </w:r>
    </w:p>
    <w:p w14:paraId="550CB216" w14:textId="77777777" w:rsidR="00A4271D" w:rsidRDefault="00A4271D" w:rsidP="00A4271D">
      <w:pPr>
        <w:pStyle w:val="B1"/>
      </w:pPr>
      <w:r>
        <w:t>-</w:t>
      </w:r>
      <w:r>
        <w:tab/>
        <w:t>Whether and how does 5GS enforce such quota when a UE requests to establish a new PDU Session to the network slice and that would cause the quota to be exceeded, e.g., whether 5GS rejects, accepts without guarantee, or accepts with lower service quality? What is the mechanism needed in 5GS?</w:t>
      </w:r>
    </w:p>
    <w:p w14:paraId="48D03CB9" w14:textId="77777777" w:rsidR="00A4271D" w:rsidRDefault="00A4271D" w:rsidP="00A4271D">
      <w:pPr>
        <w:pStyle w:val="B1"/>
      </w:pPr>
      <w:r>
        <w:t>-</w:t>
      </w:r>
      <w:r>
        <w:tab/>
        <w:t>How does 5GS selectively enable this quota only for Network Slices that require it?</w:t>
      </w:r>
    </w:p>
    <w:p w14:paraId="2D5FFEE4" w14:textId="77777777" w:rsidR="00A4271D" w:rsidRDefault="00A4271D" w:rsidP="00A4271D">
      <w:pPr>
        <w:pStyle w:val="B1"/>
      </w:pPr>
      <w:r>
        <w:t>-</w:t>
      </w:r>
      <w:r>
        <w:tab/>
        <w:t>Roaming aspects shall be considered.</w:t>
      </w:r>
    </w:p>
    <w:p w14:paraId="7660A8B0" w14:textId="17A79138" w:rsidR="00A4271D" w:rsidRDefault="00A4271D" w:rsidP="00A4271D">
      <w:pPr>
        <w:pStyle w:val="NO"/>
      </w:pPr>
      <w:r>
        <w:t>NOTE:</w:t>
      </w:r>
      <w:r>
        <w:tab/>
        <w:t>As part of study to this KI interactions with OAM, if any, will be determined.</w:t>
      </w:r>
    </w:p>
    <w:p w14:paraId="127AC5F2" w14:textId="08BC55DB" w:rsidR="00A4271D" w:rsidRDefault="00A4271D" w:rsidP="00A4271D">
      <w:pPr>
        <w:pStyle w:val="Heading2"/>
      </w:pPr>
      <w:bookmarkStart w:id="71" w:name="_Toc23519149"/>
      <w:r>
        <w:lastRenderedPageBreak/>
        <w:t>5.3</w:t>
      </w:r>
      <w:r>
        <w:tab/>
        <w:t>Key Issue #3: limitation of data rate per network slice in UL and DL per UE</w:t>
      </w:r>
      <w:bookmarkEnd w:id="71"/>
    </w:p>
    <w:p w14:paraId="6A42045F" w14:textId="692BB913" w:rsidR="00A4271D" w:rsidRDefault="00A4271D" w:rsidP="00A4271D">
      <w:pPr>
        <w:pStyle w:val="Heading3"/>
      </w:pPr>
      <w:bookmarkStart w:id="72" w:name="_Toc23519150"/>
      <w:r>
        <w:t>5.3.1</w:t>
      </w:r>
      <w:r>
        <w:tab/>
        <w:t>General description</w:t>
      </w:r>
      <w:bookmarkEnd w:id="72"/>
    </w:p>
    <w:p w14:paraId="4D67EEA2" w14:textId="3C74ED23" w:rsidR="00A4271D" w:rsidRDefault="00A4271D" w:rsidP="00A4271D">
      <w:r>
        <w:t>One of the attributes in the GST documented in GSMA 5GJA NG.116 [3] is the following:</w:t>
      </w:r>
    </w:p>
    <w:p w14:paraId="13A55009" w14:textId="73F00986" w:rsidR="00A4271D" w:rsidRPr="00A4271D" w:rsidRDefault="00A4271D" w:rsidP="00A4271D">
      <w:pPr>
        <w:rPr>
          <w:b/>
          <w:bCs/>
        </w:rPr>
      </w:pPr>
      <w:r>
        <w:rPr>
          <w:b/>
          <w:bCs/>
        </w:rPr>
        <w:t>Maximum downlink throughput</w:t>
      </w:r>
    </w:p>
    <w:p w14:paraId="47FC31E0" w14:textId="0B4EF53E" w:rsidR="00A4271D" w:rsidRDefault="00A4271D" w:rsidP="00A4271D">
      <w:r>
        <w:t>This attribute describes the maximum data rate supported by the network slice per UE in downlink. These parameters could be used to offer different contract qualities like gold, silver and bronze.</w:t>
      </w:r>
    </w:p>
    <w:p w14:paraId="31124417" w14:textId="22F2C8AC" w:rsidR="00A4271D" w:rsidRDefault="00A4271D" w:rsidP="00A4271D">
      <w:pPr>
        <w:pStyle w:val="TH"/>
      </w:pPr>
      <w:r>
        <w:t>Table 5.</w:t>
      </w:r>
      <w:r>
        <w:t>3</w:t>
      </w:r>
      <w:r>
        <w:t xml:space="preserve">.1-1: </w:t>
      </w:r>
      <w:r>
        <w:t>Maximum downlink throughput Table</w:t>
      </w:r>
    </w:p>
    <w:tbl>
      <w:tblPr>
        <w:tblStyle w:val="TableGrid"/>
        <w:tblW w:w="0" w:type="auto"/>
        <w:jc w:val="center"/>
        <w:tblLayout w:type="fixed"/>
        <w:tblLook w:val="04A0" w:firstRow="1" w:lastRow="0" w:firstColumn="1" w:lastColumn="0" w:noHBand="0" w:noVBand="1"/>
      </w:tblPr>
      <w:tblGrid>
        <w:gridCol w:w="3542"/>
        <w:gridCol w:w="3402"/>
      </w:tblGrid>
      <w:tr w:rsidR="00A4271D" w14:paraId="0464BFDF" w14:textId="77777777" w:rsidTr="006817A4">
        <w:trPr>
          <w:jc w:val="center"/>
        </w:trPr>
        <w:tc>
          <w:tcPr>
            <w:tcW w:w="3542" w:type="dxa"/>
            <w:shd w:val="clear" w:color="auto" w:fill="F2F2F2" w:themeFill="background1" w:themeFillShade="F2"/>
          </w:tcPr>
          <w:p w14:paraId="24CB031E" w14:textId="77777777" w:rsidR="00A4271D" w:rsidRDefault="00A4271D" w:rsidP="006817A4">
            <w:pPr>
              <w:pStyle w:val="TAH"/>
            </w:pPr>
            <w:r>
              <w:t>Parameters</w:t>
            </w:r>
          </w:p>
        </w:tc>
        <w:tc>
          <w:tcPr>
            <w:tcW w:w="3402" w:type="dxa"/>
            <w:shd w:val="clear" w:color="auto" w:fill="F2F2F2" w:themeFill="background1" w:themeFillShade="F2"/>
          </w:tcPr>
          <w:p w14:paraId="1B436ACB" w14:textId="77777777" w:rsidR="00A4271D" w:rsidRDefault="00A4271D" w:rsidP="006817A4">
            <w:pPr>
              <w:pStyle w:val="TAH"/>
            </w:pPr>
          </w:p>
        </w:tc>
      </w:tr>
      <w:tr w:rsidR="00A4271D" w14:paraId="5D000CA5" w14:textId="77777777" w:rsidTr="006817A4">
        <w:trPr>
          <w:jc w:val="center"/>
        </w:trPr>
        <w:tc>
          <w:tcPr>
            <w:tcW w:w="3542" w:type="dxa"/>
          </w:tcPr>
          <w:p w14:paraId="2821847D" w14:textId="77777777" w:rsidR="00A4271D" w:rsidRDefault="00A4271D" w:rsidP="006817A4">
            <w:pPr>
              <w:pStyle w:val="TAL"/>
            </w:pPr>
            <w:r w:rsidRPr="00A4271D">
              <w:t>Value</w:t>
            </w:r>
          </w:p>
        </w:tc>
        <w:tc>
          <w:tcPr>
            <w:tcW w:w="3402" w:type="dxa"/>
          </w:tcPr>
          <w:p w14:paraId="28E464E9" w14:textId="77777777" w:rsidR="00A4271D" w:rsidRDefault="00A4271D" w:rsidP="006817A4">
            <w:pPr>
              <w:pStyle w:val="TAL"/>
            </w:pPr>
            <w:r w:rsidRPr="00A4271D">
              <w:t>Integer</w:t>
            </w:r>
          </w:p>
        </w:tc>
      </w:tr>
      <w:tr w:rsidR="00A4271D" w14:paraId="2F6915FC" w14:textId="77777777" w:rsidTr="006817A4">
        <w:trPr>
          <w:jc w:val="center"/>
        </w:trPr>
        <w:tc>
          <w:tcPr>
            <w:tcW w:w="3542" w:type="dxa"/>
          </w:tcPr>
          <w:p w14:paraId="65F1F326" w14:textId="77777777" w:rsidR="00A4271D" w:rsidRDefault="00A4271D" w:rsidP="006817A4">
            <w:pPr>
              <w:pStyle w:val="TAL"/>
            </w:pPr>
            <w:r w:rsidRPr="00A4271D">
              <w:t>Measurement unit</w:t>
            </w:r>
          </w:p>
        </w:tc>
        <w:tc>
          <w:tcPr>
            <w:tcW w:w="3402" w:type="dxa"/>
          </w:tcPr>
          <w:p w14:paraId="0E09F783" w14:textId="28B678ED" w:rsidR="00A4271D" w:rsidRDefault="00A4271D" w:rsidP="006817A4">
            <w:pPr>
              <w:pStyle w:val="TAL"/>
            </w:pPr>
            <w:r>
              <w:t>kbps</w:t>
            </w:r>
          </w:p>
        </w:tc>
      </w:tr>
      <w:tr w:rsidR="00A4271D" w14:paraId="48D3B9CD" w14:textId="77777777" w:rsidTr="006817A4">
        <w:trPr>
          <w:jc w:val="center"/>
        </w:trPr>
        <w:tc>
          <w:tcPr>
            <w:tcW w:w="3542" w:type="dxa"/>
          </w:tcPr>
          <w:p w14:paraId="6D7D43A1" w14:textId="77777777" w:rsidR="00A4271D" w:rsidRPr="00A4271D" w:rsidRDefault="00A4271D" w:rsidP="006817A4">
            <w:pPr>
              <w:pStyle w:val="TAL"/>
            </w:pPr>
            <w:r w:rsidRPr="00A4271D">
              <w:t>Example</w:t>
            </w:r>
          </w:p>
        </w:tc>
        <w:tc>
          <w:tcPr>
            <w:tcW w:w="3402" w:type="dxa"/>
          </w:tcPr>
          <w:p w14:paraId="73363FF6" w14:textId="700ADDCB" w:rsidR="00A4271D" w:rsidRDefault="00A4271D" w:rsidP="006817A4">
            <w:pPr>
              <w:pStyle w:val="TAL"/>
            </w:pPr>
            <w:r>
              <w:t>Bronze customer: 50 000 Kbps</w:t>
            </w:r>
          </w:p>
          <w:p w14:paraId="64A1845F" w14:textId="2158218A" w:rsidR="00A4271D" w:rsidRDefault="00A4271D" w:rsidP="006817A4">
            <w:pPr>
              <w:pStyle w:val="TAL"/>
            </w:pPr>
            <w:r>
              <w:t>Silver customer: 400 000 Kbps</w:t>
            </w:r>
          </w:p>
          <w:p w14:paraId="665793F3" w14:textId="2DCDB4B0" w:rsidR="00A4271D" w:rsidRDefault="00A4271D" w:rsidP="006817A4">
            <w:pPr>
              <w:pStyle w:val="TAL"/>
            </w:pPr>
            <w:r>
              <w:t>Gold customer: 1 000 000 Kbps</w:t>
            </w:r>
          </w:p>
        </w:tc>
      </w:tr>
      <w:tr w:rsidR="00A4271D" w14:paraId="18266B02" w14:textId="77777777" w:rsidTr="006817A4">
        <w:trPr>
          <w:jc w:val="center"/>
        </w:trPr>
        <w:tc>
          <w:tcPr>
            <w:tcW w:w="3542" w:type="dxa"/>
            <w:tcBorders>
              <w:bottom w:val="single" w:sz="4" w:space="0" w:color="auto"/>
            </w:tcBorders>
          </w:tcPr>
          <w:p w14:paraId="7D8BD638" w14:textId="77777777" w:rsidR="00A4271D" w:rsidRPr="00A4271D" w:rsidRDefault="00A4271D" w:rsidP="006817A4">
            <w:pPr>
              <w:pStyle w:val="TAL"/>
            </w:pPr>
            <w:r w:rsidRPr="00A4271D">
              <w:t>Tags</w:t>
            </w:r>
          </w:p>
        </w:tc>
        <w:tc>
          <w:tcPr>
            <w:tcW w:w="3402" w:type="dxa"/>
            <w:tcBorders>
              <w:bottom w:val="single" w:sz="4" w:space="0" w:color="auto"/>
            </w:tcBorders>
          </w:tcPr>
          <w:p w14:paraId="0E06BF46" w14:textId="77777777" w:rsidR="00A4271D" w:rsidRDefault="00A4271D" w:rsidP="006817A4">
            <w:pPr>
              <w:pStyle w:val="TAL"/>
            </w:pPr>
            <w:r>
              <w:t>Character attribute / Functional</w:t>
            </w:r>
          </w:p>
          <w:p w14:paraId="78A61FFF" w14:textId="4FC03759" w:rsidR="00A4271D" w:rsidRDefault="00A4271D" w:rsidP="006817A4">
            <w:pPr>
              <w:pStyle w:val="TAL"/>
            </w:pPr>
            <w:r>
              <w:t>KPI</w:t>
            </w:r>
          </w:p>
        </w:tc>
      </w:tr>
      <w:tr w:rsidR="00A4271D" w14:paraId="3F92F68B" w14:textId="77777777" w:rsidTr="006817A4">
        <w:trPr>
          <w:jc w:val="center"/>
        </w:trPr>
        <w:tc>
          <w:tcPr>
            <w:tcW w:w="3542" w:type="dxa"/>
            <w:tcBorders>
              <w:left w:val="nil"/>
              <w:bottom w:val="single" w:sz="4" w:space="0" w:color="auto"/>
              <w:right w:val="nil"/>
            </w:tcBorders>
          </w:tcPr>
          <w:p w14:paraId="14E3D876" w14:textId="77777777" w:rsidR="00A4271D" w:rsidRPr="00A4271D" w:rsidRDefault="00A4271D" w:rsidP="006817A4">
            <w:pPr>
              <w:pStyle w:val="TAL"/>
            </w:pPr>
          </w:p>
        </w:tc>
        <w:tc>
          <w:tcPr>
            <w:tcW w:w="3402" w:type="dxa"/>
            <w:tcBorders>
              <w:left w:val="nil"/>
              <w:bottom w:val="single" w:sz="4" w:space="0" w:color="auto"/>
              <w:right w:val="nil"/>
            </w:tcBorders>
          </w:tcPr>
          <w:p w14:paraId="03F3EB35" w14:textId="77777777" w:rsidR="00A4271D" w:rsidRPr="00A4271D" w:rsidRDefault="00A4271D" w:rsidP="006817A4">
            <w:pPr>
              <w:pStyle w:val="TAL"/>
            </w:pPr>
          </w:p>
        </w:tc>
      </w:tr>
      <w:tr w:rsidR="00A4271D" w14:paraId="01A04292" w14:textId="77777777" w:rsidTr="006817A4">
        <w:trPr>
          <w:jc w:val="center"/>
        </w:trPr>
        <w:tc>
          <w:tcPr>
            <w:tcW w:w="3542" w:type="dxa"/>
            <w:shd w:val="clear" w:color="auto" w:fill="F2F2F2" w:themeFill="background1" w:themeFillShade="F2"/>
          </w:tcPr>
          <w:p w14:paraId="0409055F" w14:textId="77777777" w:rsidR="00A4271D" w:rsidRDefault="00A4271D" w:rsidP="006817A4">
            <w:pPr>
              <w:pStyle w:val="TAH"/>
            </w:pPr>
            <w:r>
              <w:t>Attribute Presence</w:t>
            </w:r>
          </w:p>
        </w:tc>
        <w:tc>
          <w:tcPr>
            <w:tcW w:w="3402" w:type="dxa"/>
            <w:shd w:val="clear" w:color="auto" w:fill="F2F2F2" w:themeFill="background1" w:themeFillShade="F2"/>
          </w:tcPr>
          <w:p w14:paraId="691FBCF0" w14:textId="77777777" w:rsidR="00A4271D" w:rsidRDefault="00A4271D" w:rsidP="006817A4">
            <w:pPr>
              <w:pStyle w:val="TAH"/>
            </w:pPr>
          </w:p>
        </w:tc>
      </w:tr>
      <w:tr w:rsidR="00A4271D" w14:paraId="2A1945DD" w14:textId="77777777" w:rsidTr="006817A4">
        <w:trPr>
          <w:jc w:val="center"/>
        </w:trPr>
        <w:tc>
          <w:tcPr>
            <w:tcW w:w="3542" w:type="dxa"/>
          </w:tcPr>
          <w:p w14:paraId="7C26866B" w14:textId="77777777" w:rsidR="00A4271D" w:rsidRDefault="00A4271D" w:rsidP="006817A4">
            <w:pPr>
              <w:pStyle w:val="TAL"/>
            </w:pPr>
            <w:r>
              <w:t>Mandatory</w:t>
            </w:r>
          </w:p>
        </w:tc>
        <w:tc>
          <w:tcPr>
            <w:tcW w:w="3402" w:type="dxa"/>
          </w:tcPr>
          <w:p w14:paraId="6CFFBD97" w14:textId="77777777" w:rsidR="00A4271D" w:rsidRDefault="00A4271D" w:rsidP="006817A4">
            <w:pPr>
              <w:pStyle w:val="TAL"/>
            </w:pPr>
          </w:p>
        </w:tc>
      </w:tr>
      <w:tr w:rsidR="00A4271D" w14:paraId="5E79446D" w14:textId="77777777" w:rsidTr="006817A4">
        <w:trPr>
          <w:jc w:val="center"/>
        </w:trPr>
        <w:tc>
          <w:tcPr>
            <w:tcW w:w="3542" w:type="dxa"/>
          </w:tcPr>
          <w:p w14:paraId="2699FA71" w14:textId="77777777" w:rsidR="00A4271D" w:rsidRDefault="00A4271D" w:rsidP="006817A4">
            <w:pPr>
              <w:pStyle w:val="TAL"/>
            </w:pPr>
            <w:r>
              <w:t>Conditional</w:t>
            </w:r>
          </w:p>
        </w:tc>
        <w:tc>
          <w:tcPr>
            <w:tcW w:w="3402" w:type="dxa"/>
          </w:tcPr>
          <w:p w14:paraId="7C297BA4" w14:textId="4343B8DF" w:rsidR="00A4271D" w:rsidRDefault="00A4271D" w:rsidP="006817A4">
            <w:pPr>
              <w:pStyle w:val="TAL"/>
            </w:pPr>
          </w:p>
        </w:tc>
      </w:tr>
      <w:tr w:rsidR="00A4271D" w14:paraId="0C6517DD" w14:textId="77777777" w:rsidTr="006817A4">
        <w:trPr>
          <w:jc w:val="center"/>
        </w:trPr>
        <w:tc>
          <w:tcPr>
            <w:tcW w:w="3542" w:type="dxa"/>
          </w:tcPr>
          <w:p w14:paraId="6D43018E" w14:textId="77777777" w:rsidR="00A4271D" w:rsidRDefault="00A4271D" w:rsidP="00A4271D">
            <w:pPr>
              <w:pStyle w:val="TAL"/>
            </w:pPr>
            <w:r>
              <w:t>Optional</w:t>
            </w:r>
          </w:p>
        </w:tc>
        <w:tc>
          <w:tcPr>
            <w:tcW w:w="3402" w:type="dxa"/>
          </w:tcPr>
          <w:p w14:paraId="3E9F9D5F" w14:textId="20D30C14" w:rsidR="00A4271D" w:rsidRDefault="00A4271D" w:rsidP="00A4271D">
            <w:pPr>
              <w:pStyle w:val="TAL"/>
            </w:pPr>
            <w:r>
              <w:t>X</w:t>
            </w:r>
          </w:p>
        </w:tc>
      </w:tr>
    </w:tbl>
    <w:p w14:paraId="1D511E4D" w14:textId="77777777" w:rsidR="00A4271D" w:rsidRDefault="00A4271D" w:rsidP="00A4271D"/>
    <w:p w14:paraId="573198FA" w14:textId="3273DFD8" w:rsidR="00A4271D" w:rsidRPr="00A4271D" w:rsidRDefault="00A4271D" w:rsidP="00A4271D">
      <w:pPr>
        <w:rPr>
          <w:b/>
          <w:bCs/>
        </w:rPr>
      </w:pPr>
      <w:r>
        <w:rPr>
          <w:b/>
          <w:bCs/>
        </w:rPr>
        <w:t>Maximum uplink throughput per UE</w:t>
      </w:r>
    </w:p>
    <w:p w14:paraId="24C684B1" w14:textId="3446E96E" w:rsidR="00A4271D" w:rsidRDefault="00A4271D" w:rsidP="00A4271D">
      <w:r>
        <w:t>These parameters could be used in order to offer different contract qualities like gold, silver and bronze.</w:t>
      </w:r>
    </w:p>
    <w:p w14:paraId="6EDD33EB" w14:textId="57E4867B" w:rsidR="00A4271D" w:rsidRDefault="00A4271D" w:rsidP="00A4271D">
      <w:pPr>
        <w:pStyle w:val="TH"/>
      </w:pPr>
      <w:r>
        <w:t>Table 5.3.1-</w:t>
      </w:r>
      <w:r>
        <w:t>2</w:t>
      </w:r>
      <w:r>
        <w:t xml:space="preserve">: </w:t>
      </w:r>
      <w:r>
        <w:t xml:space="preserve">Maximum uplink throughput per UE </w:t>
      </w:r>
      <w:r>
        <w:t>Table</w:t>
      </w:r>
    </w:p>
    <w:tbl>
      <w:tblPr>
        <w:tblStyle w:val="TableGrid"/>
        <w:tblW w:w="0" w:type="auto"/>
        <w:jc w:val="center"/>
        <w:tblLayout w:type="fixed"/>
        <w:tblLook w:val="04A0" w:firstRow="1" w:lastRow="0" w:firstColumn="1" w:lastColumn="0" w:noHBand="0" w:noVBand="1"/>
      </w:tblPr>
      <w:tblGrid>
        <w:gridCol w:w="3542"/>
        <w:gridCol w:w="3402"/>
      </w:tblGrid>
      <w:tr w:rsidR="00A4271D" w14:paraId="69B9491D" w14:textId="77777777" w:rsidTr="00D27CC7">
        <w:trPr>
          <w:jc w:val="center"/>
        </w:trPr>
        <w:tc>
          <w:tcPr>
            <w:tcW w:w="3542" w:type="dxa"/>
            <w:shd w:val="clear" w:color="auto" w:fill="F2F2F2" w:themeFill="background1" w:themeFillShade="F2"/>
          </w:tcPr>
          <w:p w14:paraId="371DB25C" w14:textId="77777777" w:rsidR="00A4271D" w:rsidRDefault="00A4271D" w:rsidP="00D27CC7">
            <w:pPr>
              <w:pStyle w:val="TAH"/>
            </w:pPr>
            <w:r>
              <w:t>Parameters</w:t>
            </w:r>
          </w:p>
        </w:tc>
        <w:tc>
          <w:tcPr>
            <w:tcW w:w="3402" w:type="dxa"/>
            <w:shd w:val="clear" w:color="auto" w:fill="F2F2F2" w:themeFill="background1" w:themeFillShade="F2"/>
          </w:tcPr>
          <w:p w14:paraId="09505428" w14:textId="77777777" w:rsidR="00A4271D" w:rsidRDefault="00A4271D" w:rsidP="00D27CC7">
            <w:pPr>
              <w:pStyle w:val="TAH"/>
            </w:pPr>
          </w:p>
        </w:tc>
      </w:tr>
      <w:tr w:rsidR="00A4271D" w14:paraId="7DA6BD57" w14:textId="77777777" w:rsidTr="00D27CC7">
        <w:trPr>
          <w:jc w:val="center"/>
        </w:trPr>
        <w:tc>
          <w:tcPr>
            <w:tcW w:w="3542" w:type="dxa"/>
          </w:tcPr>
          <w:p w14:paraId="0436BB6D" w14:textId="77777777" w:rsidR="00A4271D" w:rsidRDefault="00A4271D" w:rsidP="00D27CC7">
            <w:pPr>
              <w:pStyle w:val="TAL"/>
            </w:pPr>
            <w:r w:rsidRPr="00A4271D">
              <w:t>Value</w:t>
            </w:r>
          </w:p>
        </w:tc>
        <w:tc>
          <w:tcPr>
            <w:tcW w:w="3402" w:type="dxa"/>
          </w:tcPr>
          <w:p w14:paraId="42C0E890" w14:textId="77777777" w:rsidR="00A4271D" w:rsidRDefault="00A4271D" w:rsidP="00D27CC7">
            <w:pPr>
              <w:pStyle w:val="TAL"/>
            </w:pPr>
            <w:r w:rsidRPr="00A4271D">
              <w:t>Integer</w:t>
            </w:r>
          </w:p>
        </w:tc>
      </w:tr>
      <w:tr w:rsidR="00A4271D" w14:paraId="3B861592" w14:textId="77777777" w:rsidTr="00D27CC7">
        <w:trPr>
          <w:jc w:val="center"/>
        </w:trPr>
        <w:tc>
          <w:tcPr>
            <w:tcW w:w="3542" w:type="dxa"/>
          </w:tcPr>
          <w:p w14:paraId="00BABB6E" w14:textId="77777777" w:rsidR="00A4271D" w:rsidRDefault="00A4271D" w:rsidP="00D27CC7">
            <w:pPr>
              <w:pStyle w:val="TAL"/>
            </w:pPr>
            <w:r w:rsidRPr="00A4271D">
              <w:t>Measurement unit</w:t>
            </w:r>
          </w:p>
        </w:tc>
        <w:tc>
          <w:tcPr>
            <w:tcW w:w="3402" w:type="dxa"/>
          </w:tcPr>
          <w:p w14:paraId="16B51227" w14:textId="77777777" w:rsidR="00A4271D" w:rsidRDefault="00A4271D" w:rsidP="00D27CC7">
            <w:pPr>
              <w:pStyle w:val="TAL"/>
            </w:pPr>
            <w:r>
              <w:t>kbps</w:t>
            </w:r>
          </w:p>
        </w:tc>
      </w:tr>
      <w:tr w:rsidR="00A4271D" w14:paraId="7E3A4A2B" w14:textId="77777777" w:rsidTr="00D27CC7">
        <w:trPr>
          <w:jc w:val="center"/>
        </w:trPr>
        <w:tc>
          <w:tcPr>
            <w:tcW w:w="3542" w:type="dxa"/>
          </w:tcPr>
          <w:p w14:paraId="21F6583F" w14:textId="77777777" w:rsidR="00A4271D" w:rsidRPr="00A4271D" w:rsidRDefault="00A4271D" w:rsidP="00D27CC7">
            <w:pPr>
              <w:pStyle w:val="TAL"/>
            </w:pPr>
            <w:r w:rsidRPr="00A4271D">
              <w:t>Example</w:t>
            </w:r>
          </w:p>
        </w:tc>
        <w:tc>
          <w:tcPr>
            <w:tcW w:w="3402" w:type="dxa"/>
          </w:tcPr>
          <w:p w14:paraId="2773106F" w14:textId="29816EB1" w:rsidR="00A4271D" w:rsidRDefault="00A4271D" w:rsidP="00D27CC7">
            <w:pPr>
              <w:pStyle w:val="TAL"/>
            </w:pPr>
            <w:r>
              <w:t>Bronze customer: 10 .000 Kbps</w:t>
            </w:r>
          </w:p>
          <w:p w14:paraId="309261DB" w14:textId="560A7F49" w:rsidR="00A4271D" w:rsidRDefault="00A4271D" w:rsidP="00D27CC7">
            <w:pPr>
              <w:pStyle w:val="TAL"/>
            </w:pPr>
            <w:r>
              <w:t>Silver customer: 100 000 Kbps</w:t>
            </w:r>
          </w:p>
          <w:p w14:paraId="1565D21C" w14:textId="364EFFAF" w:rsidR="00A4271D" w:rsidRDefault="00A4271D" w:rsidP="00D27CC7">
            <w:pPr>
              <w:pStyle w:val="TAL"/>
            </w:pPr>
            <w:r>
              <w:t>Gold customer: 200 000 Kbps</w:t>
            </w:r>
          </w:p>
        </w:tc>
      </w:tr>
      <w:tr w:rsidR="00A4271D" w14:paraId="192ACFD9" w14:textId="77777777" w:rsidTr="00D27CC7">
        <w:trPr>
          <w:jc w:val="center"/>
        </w:trPr>
        <w:tc>
          <w:tcPr>
            <w:tcW w:w="3542" w:type="dxa"/>
            <w:tcBorders>
              <w:bottom w:val="single" w:sz="4" w:space="0" w:color="auto"/>
            </w:tcBorders>
          </w:tcPr>
          <w:p w14:paraId="1D3C5733" w14:textId="77777777" w:rsidR="00A4271D" w:rsidRPr="00A4271D" w:rsidRDefault="00A4271D" w:rsidP="00D27CC7">
            <w:pPr>
              <w:pStyle w:val="TAL"/>
            </w:pPr>
            <w:r w:rsidRPr="00A4271D">
              <w:t>Tags</w:t>
            </w:r>
          </w:p>
        </w:tc>
        <w:tc>
          <w:tcPr>
            <w:tcW w:w="3402" w:type="dxa"/>
            <w:tcBorders>
              <w:bottom w:val="single" w:sz="4" w:space="0" w:color="auto"/>
            </w:tcBorders>
          </w:tcPr>
          <w:p w14:paraId="2EE9F182" w14:textId="77777777" w:rsidR="00A4271D" w:rsidRDefault="00A4271D" w:rsidP="00D27CC7">
            <w:pPr>
              <w:pStyle w:val="TAL"/>
            </w:pPr>
            <w:r>
              <w:t>Character attribute /Performance</w:t>
            </w:r>
          </w:p>
          <w:p w14:paraId="5FE2C19F" w14:textId="77777777" w:rsidR="00A4271D" w:rsidRDefault="00A4271D" w:rsidP="00D27CC7">
            <w:pPr>
              <w:pStyle w:val="TAL"/>
            </w:pPr>
            <w:r>
              <w:t>KPI</w:t>
            </w:r>
          </w:p>
        </w:tc>
      </w:tr>
      <w:tr w:rsidR="00A4271D" w14:paraId="5E176ECD" w14:textId="77777777" w:rsidTr="00D27CC7">
        <w:trPr>
          <w:jc w:val="center"/>
        </w:trPr>
        <w:tc>
          <w:tcPr>
            <w:tcW w:w="3542" w:type="dxa"/>
            <w:tcBorders>
              <w:left w:val="nil"/>
              <w:bottom w:val="single" w:sz="4" w:space="0" w:color="auto"/>
              <w:right w:val="nil"/>
            </w:tcBorders>
          </w:tcPr>
          <w:p w14:paraId="1A747E91" w14:textId="77777777" w:rsidR="00A4271D" w:rsidRPr="00A4271D" w:rsidRDefault="00A4271D" w:rsidP="00D27CC7">
            <w:pPr>
              <w:pStyle w:val="TAL"/>
            </w:pPr>
          </w:p>
        </w:tc>
        <w:tc>
          <w:tcPr>
            <w:tcW w:w="3402" w:type="dxa"/>
            <w:tcBorders>
              <w:left w:val="nil"/>
              <w:bottom w:val="single" w:sz="4" w:space="0" w:color="auto"/>
              <w:right w:val="nil"/>
            </w:tcBorders>
          </w:tcPr>
          <w:p w14:paraId="02284623" w14:textId="77777777" w:rsidR="00A4271D" w:rsidRPr="00A4271D" w:rsidRDefault="00A4271D" w:rsidP="00D27CC7">
            <w:pPr>
              <w:pStyle w:val="TAL"/>
            </w:pPr>
          </w:p>
        </w:tc>
      </w:tr>
      <w:tr w:rsidR="00A4271D" w14:paraId="0ABEF466" w14:textId="77777777" w:rsidTr="00D27CC7">
        <w:trPr>
          <w:jc w:val="center"/>
        </w:trPr>
        <w:tc>
          <w:tcPr>
            <w:tcW w:w="3542" w:type="dxa"/>
            <w:shd w:val="clear" w:color="auto" w:fill="F2F2F2" w:themeFill="background1" w:themeFillShade="F2"/>
          </w:tcPr>
          <w:p w14:paraId="44029042" w14:textId="77777777" w:rsidR="00A4271D" w:rsidRDefault="00A4271D" w:rsidP="00D27CC7">
            <w:pPr>
              <w:pStyle w:val="TAH"/>
            </w:pPr>
            <w:r>
              <w:t>Attribute Presence</w:t>
            </w:r>
          </w:p>
        </w:tc>
        <w:tc>
          <w:tcPr>
            <w:tcW w:w="3402" w:type="dxa"/>
            <w:shd w:val="clear" w:color="auto" w:fill="F2F2F2" w:themeFill="background1" w:themeFillShade="F2"/>
          </w:tcPr>
          <w:p w14:paraId="31650008" w14:textId="77777777" w:rsidR="00A4271D" w:rsidRDefault="00A4271D" w:rsidP="00D27CC7">
            <w:pPr>
              <w:pStyle w:val="TAH"/>
            </w:pPr>
          </w:p>
        </w:tc>
      </w:tr>
      <w:tr w:rsidR="00A4271D" w14:paraId="1368E16F" w14:textId="77777777" w:rsidTr="00D27CC7">
        <w:trPr>
          <w:jc w:val="center"/>
        </w:trPr>
        <w:tc>
          <w:tcPr>
            <w:tcW w:w="3542" w:type="dxa"/>
          </w:tcPr>
          <w:p w14:paraId="5AB29717" w14:textId="77777777" w:rsidR="00A4271D" w:rsidRDefault="00A4271D" w:rsidP="00D27CC7">
            <w:pPr>
              <w:pStyle w:val="TAL"/>
            </w:pPr>
            <w:r>
              <w:t>Mandatory</w:t>
            </w:r>
          </w:p>
        </w:tc>
        <w:tc>
          <w:tcPr>
            <w:tcW w:w="3402" w:type="dxa"/>
          </w:tcPr>
          <w:p w14:paraId="105B2360" w14:textId="77777777" w:rsidR="00A4271D" w:rsidRDefault="00A4271D" w:rsidP="00D27CC7">
            <w:pPr>
              <w:pStyle w:val="TAL"/>
            </w:pPr>
          </w:p>
        </w:tc>
      </w:tr>
      <w:tr w:rsidR="00A4271D" w14:paraId="04B984B4" w14:textId="77777777" w:rsidTr="00D27CC7">
        <w:trPr>
          <w:jc w:val="center"/>
        </w:trPr>
        <w:tc>
          <w:tcPr>
            <w:tcW w:w="3542" w:type="dxa"/>
          </w:tcPr>
          <w:p w14:paraId="399D24B5" w14:textId="77777777" w:rsidR="00A4271D" w:rsidRDefault="00A4271D" w:rsidP="00D27CC7">
            <w:pPr>
              <w:pStyle w:val="TAL"/>
            </w:pPr>
            <w:r>
              <w:t>Conditional</w:t>
            </w:r>
          </w:p>
        </w:tc>
        <w:tc>
          <w:tcPr>
            <w:tcW w:w="3402" w:type="dxa"/>
          </w:tcPr>
          <w:p w14:paraId="5C96153C" w14:textId="77777777" w:rsidR="00A4271D" w:rsidRDefault="00A4271D" w:rsidP="00D27CC7">
            <w:pPr>
              <w:pStyle w:val="TAL"/>
            </w:pPr>
          </w:p>
        </w:tc>
      </w:tr>
      <w:tr w:rsidR="00A4271D" w14:paraId="79635F6D" w14:textId="77777777" w:rsidTr="00D27CC7">
        <w:trPr>
          <w:jc w:val="center"/>
        </w:trPr>
        <w:tc>
          <w:tcPr>
            <w:tcW w:w="3542" w:type="dxa"/>
          </w:tcPr>
          <w:p w14:paraId="5C24A210" w14:textId="77777777" w:rsidR="00A4271D" w:rsidRDefault="00A4271D" w:rsidP="00D27CC7">
            <w:pPr>
              <w:pStyle w:val="TAL"/>
            </w:pPr>
            <w:r>
              <w:t>Optional</w:t>
            </w:r>
          </w:p>
        </w:tc>
        <w:tc>
          <w:tcPr>
            <w:tcW w:w="3402" w:type="dxa"/>
          </w:tcPr>
          <w:p w14:paraId="046A3441" w14:textId="77777777" w:rsidR="00A4271D" w:rsidRDefault="00A4271D" w:rsidP="00D27CC7">
            <w:pPr>
              <w:pStyle w:val="TAL"/>
            </w:pPr>
            <w:r>
              <w:t>X</w:t>
            </w:r>
          </w:p>
        </w:tc>
      </w:tr>
    </w:tbl>
    <w:p w14:paraId="7450D32D" w14:textId="77777777" w:rsidR="00A4271D" w:rsidRDefault="00A4271D" w:rsidP="00A4271D"/>
    <w:p w14:paraId="24F9040F" w14:textId="243833AA" w:rsidR="00A4271D" w:rsidRDefault="00A4271D" w:rsidP="00A4271D">
      <w:r>
        <w:t>There is no way for a PLMN to support per slice data rate limitation for a UE as so far it is possible to perform per PDU session (session-AMBR) or per UE data rate limitation (UE-AMBR, see TS 23.501 [2]), but not per network slice/UE.</w:t>
      </w:r>
    </w:p>
    <w:p w14:paraId="77784913" w14:textId="77777777" w:rsidR="00A4271D" w:rsidRDefault="00A4271D" w:rsidP="00A4271D">
      <w:r>
        <w:t>This key issue shall study:</w:t>
      </w:r>
    </w:p>
    <w:p w14:paraId="4385595A" w14:textId="77777777" w:rsidR="00A4271D" w:rsidRDefault="00A4271D" w:rsidP="00A4271D">
      <w:pPr>
        <w:pStyle w:val="B2"/>
      </w:pPr>
      <w:r>
        <w:t>-</w:t>
      </w:r>
      <w:r>
        <w:tab/>
        <w:t>Whether and how to limit the data rate of UE for a Network Slice, ensuring that the aggregate of the PDU sessions that use the slice are rate limited to the rate defined for the Network Slice in DL and UL, including:</w:t>
      </w:r>
    </w:p>
    <w:p w14:paraId="385A69E7" w14:textId="6076FB14" w:rsidR="00A4271D" w:rsidRDefault="00A4271D" w:rsidP="00A4271D">
      <w:pPr>
        <w:pStyle w:val="B2"/>
      </w:pPr>
      <w:r>
        <w:t>-</w:t>
      </w:r>
      <w:r>
        <w:tab/>
        <w:t>How to signal the rate limits.</w:t>
      </w:r>
    </w:p>
    <w:p w14:paraId="248A4FC6" w14:textId="292026AD" w:rsidR="00A4271D" w:rsidRDefault="00A4271D" w:rsidP="00A4271D">
      <w:pPr>
        <w:pStyle w:val="B2"/>
      </w:pPr>
      <w:r>
        <w:t>-</w:t>
      </w:r>
      <w:r>
        <w:tab/>
        <w:t>Impact on subscription data.</w:t>
      </w:r>
    </w:p>
    <w:p w14:paraId="04856EED" w14:textId="77777777" w:rsidR="00A4271D" w:rsidRDefault="00A4271D" w:rsidP="00A4271D">
      <w:pPr>
        <w:pStyle w:val="B1"/>
      </w:pPr>
      <w:r>
        <w:t>-</w:t>
      </w:r>
      <w:r>
        <w:tab/>
        <w:t>Any RAN impacts shall be identified and alignment with RAN WGs shall be pursued if any impacts are identified.</w:t>
      </w:r>
    </w:p>
    <w:p w14:paraId="4F58D993" w14:textId="4F956AA0" w:rsidR="008F2002" w:rsidRPr="00E31168" w:rsidRDefault="008F2002" w:rsidP="008F2002">
      <w:pPr>
        <w:pStyle w:val="Heading2"/>
      </w:pPr>
      <w:bookmarkStart w:id="73" w:name="_Toc23519151"/>
      <w:r w:rsidRPr="00E31168">
        <w:lastRenderedPageBreak/>
        <w:t>5.X</w:t>
      </w:r>
      <w:r w:rsidRPr="00E31168">
        <w:tab/>
        <w:t>Key Issue #&lt;X&gt;: &lt;Key Issue Title&gt;</w:t>
      </w:r>
      <w:bookmarkEnd w:id="63"/>
      <w:bookmarkEnd w:id="64"/>
      <w:bookmarkEnd w:id="65"/>
      <w:bookmarkEnd w:id="66"/>
      <w:bookmarkEnd w:id="73"/>
    </w:p>
    <w:p w14:paraId="1E9FC4EE" w14:textId="1EF09B9F" w:rsidR="008F2002" w:rsidRPr="00E31168" w:rsidRDefault="008F2002" w:rsidP="008F2002">
      <w:pPr>
        <w:pStyle w:val="Heading3"/>
        <w:rPr>
          <w:lang w:eastAsia="ko-KR"/>
        </w:rPr>
      </w:pPr>
      <w:bookmarkStart w:id="74" w:name="_Toc500949092"/>
      <w:bookmarkStart w:id="75" w:name="_Toc16839377"/>
      <w:bookmarkStart w:id="76" w:name="_Toc21087539"/>
      <w:bookmarkStart w:id="77" w:name="_Toc23326072"/>
      <w:bookmarkStart w:id="78" w:name="_Toc23517593"/>
      <w:bookmarkStart w:id="79" w:name="_Hlk500943653"/>
      <w:bookmarkStart w:id="80" w:name="_Toc23519152"/>
      <w:r w:rsidRPr="00E31168">
        <w:rPr>
          <w:lang w:eastAsia="ko-KR"/>
        </w:rPr>
        <w:t>5.X.1</w:t>
      </w:r>
      <w:r w:rsidRPr="00E31168">
        <w:rPr>
          <w:lang w:eastAsia="ko-KR"/>
        </w:rPr>
        <w:tab/>
      </w:r>
      <w:r w:rsidR="00DA46F9">
        <w:rPr>
          <w:lang w:eastAsia="ko-KR"/>
        </w:rPr>
        <w:t xml:space="preserve">General </w:t>
      </w:r>
      <w:r w:rsidRPr="00E31168">
        <w:rPr>
          <w:lang w:eastAsia="ko-KR"/>
        </w:rPr>
        <w:t>Description</w:t>
      </w:r>
      <w:bookmarkEnd w:id="74"/>
      <w:bookmarkEnd w:id="75"/>
      <w:bookmarkEnd w:id="76"/>
      <w:bookmarkEnd w:id="77"/>
      <w:bookmarkEnd w:id="78"/>
      <w:bookmarkEnd w:id="80"/>
    </w:p>
    <w:p w14:paraId="67D73B11" w14:textId="77777777" w:rsidR="00E31168" w:rsidRPr="00E31168" w:rsidRDefault="00E31168" w:rsidP="00E31168">
      <w:bookmarkStart w:id="81" w:name="_Toc16839381"/>
      <w:bookmarkStart w:id="82" w:name="_Toc21087540"/>
      <w:bookmarkEnd w:id="79"/>
    </w:p>
    <w:p w14:paraId="3F5AA470" w14:textId="77777777" w:rsidR="008F2002" w:rsidRPr="00E31168" w:rsidRDefault="008F2002" w:rsidP="008F2002">
      <w:pPr>
        <w:pStyle w:val="Heading1"/>
      </w:pPr>
      <w:bookmarkStart w:id="83" w:name="_Toc23326073"/>
      <w:bookmarkStart w:id="84" w:name="_Toc23517594"/>
      <w:bookmarkStart w:id="85" w:name="_Toc23519153"/>
      <w:r w:rsidRPr="00E31168">
        <w:t>6</w:t>
      </w:r>
      <w:r w:rsidRPr="00E31168">
        <w:tab/>
        <w:t>Solutions</w:t>
      </w:r>
      <w:bookmarkEnd w:id="81"/>
      <w:bookmarkEnd w:id="82"/>
      <w:bookmarkEnd w:id="83"/>
      <w:bookmarkEnd w:id="84"/>
      <w:bookmarkEnd w:id="85"/>
    </w:p>
    <w:p w14:paraId="28192675" w14:textId="67B86AC6" w:rsidR="00BD6461" w:rsidRPr="00E31168" w:rsidRDefault="00BD6461" w:rsidP="008F2002">
      <w:pPr>
        <w:pStyle w:val="Heading2"/>
      </w:pPr>
      <w:bookmarkStart w:id="86" w:name="_Toc23326074"/>
      <w:bookmarkStart w:id="87" w:name="_Toc23517595"/>
      <w:bookmarkStart w:id="88" w:name="_Toc16839382"/>
      <w:bookmarkStart w:id="89" w:name="_Toc21087541"/>
      <w:bookmarkStart w:id="90" w:name="_Toc23519154"/>
      <w:r w:rsidRPr="00E31168">
        <w:t>6.0</w:t>
      </w:r>
      <w:r w:rsidRPr="00E31168">
        <w:tab/>
      </w:r>
      <w:r w:rsidR="003140C2" w:rsidRPr="00E31168">
        <w:rPr>
          <w:lang w:eastAsia="zh-CN"/>
        </w:rPr>
        <w:t>Mapping Solutions to Key Issues</w:t>
      </w:r>
      <w:bookmarkEnd w:id="86"/>
      <w:bookmarkEnd w:id="87"/>
      <w:bookmarkEnd w:id="90"/>
    </w:p>
    <w:p w14:paraId="6DE21795" w14:textId="77777777" w:rsidR="00E31168" w:rsidRPr="00BC4377" w:rsidRDefault="00E31168" w:rsidP="00E3116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46F9" w:rsidRPr="00BC4377" w14:paraId="0F2D4E41" w14:textId="77777777" w:rsidTr="0094174A">
        <w:tc>
          <w:tcPr>
            <w:tcW w:w="1038" w:type="dxa"/>
            <w:shd w:val="clear" w:color="auto" w:fill="auto"/>
          </w:tcPr>
          <w:p w14:paraId="15AF9782" w14:textId="50914847" w:rsidR="00DA46F9" w:rsidRPr="00BC4377" w:rsidRDefault="00DA46F9" w:rsidP="00DA46F9">
            <w:pPr>
              <w:pStyle w:val="TAH"/>
            </w:pPr>
            <w:r w:rsidRPr="00BC4377">
              <w:t>Solutions</w:t>
            </w:r>
          </w:p>
        </w:tc>
        <w:tc>
          <w:tcPr>
            <w:tcW w:w="5555" w:type="dxa"/>
            <w:gridSpan w:val="4"/>
            <w:shd w:val="clear" w:color="auto" w:fill="auto"/>
          </w:tcPr>
          <w:p w14:paraId="0C540AC1" w14:textId="77777777" w:rsidR="00DA46F9" w:rsidRPr="00BC4377" w:rsidRDefault="00DA46F9" w:rsidP="00DA46F9">
            <w:pPr>
              <w:pStyle w:val="TAH"/>
            </w:pPr>
            <w:r w:rsidRPr="00BC4377">
              <w:t>Key Issues</w:t>
            </w:r>
          </w:p>
        </w:tc>
      </w:tr>
      <w:tr w:rsidR="00DA46F9" w:rsidRPr="00BC4377" w14:paraId="14AEFA19" w14:textId="77777777" w:rsidTr="0094174A">
        <w:tc>
          <w:tcPr>
            <w:tcW w:w="1038" w:type="dxa"/>
            <w:shd w:val="clear" w:color="auto" w:fill="auto"/>
          </w:tcPr>
          <w:p w14:paraId="581FD9AC" w14:textId="1077F535" w:rsidR="00DA46F9" w:rsidRPr="00BC4377" w:rsidRDefault="00DA46F9" w:rsidP="00DA46F9">
            <w:pPr>
              <w:pStyle w:val="TAH"/>
            </w:pPr>
          </w:p>
        </w:tc>
        <w:tc>
          <w:tcPr>
            <w:tcW w:w="1388" w:type="dxa"/>
            <w:shd w:val="clear" w:color="auto" w:fill="auto"/>
          </w:tcPr>
          <w:p w14:paraId="58EE6EF4" w14:textId="77777777" w:rsidR="00DA46F9" w:rsidRPr="00BC4377" w:rsidRDefault="00DA46F9" w:rsidP="00DA46F9">
            <w:pPr>
              <w:pStyle w:val="TAC"/>
            </w:pPr>
          </w:p>
        </w:tc>
        <w:tc>
          <w:tcPr>
            <w:tcW w:w="1389" w:type="dxa"/>
            <w:shd w:val="clear" w:color="auto" w:fill="auto"/>
          </w:tcPr>
          <w:p w14:paraId="4E236DD1" w14:textId="77777777" w:rsidR="00DA46F9" w:rsidRPr="00BC4377" w:rsidRDefault="00DA46F9" w:rsidP="00DA46F9">
            <w:pPr>
              <w:pStyle w:val="TAC"/>
            </w:pPr>
          </w:p>
        </w:tc>
        <w:tc>
          <w:tcPr>
            <w:tcW w:w="1389" w:type="dxa"/>
            <w:shd w:val="clear" w:color="auto" w:fill="auto"/>
          </w:tcPr>
          <w:p w14:paraId="4038C956" w14:textId="77777777" w:rsidR="00DA46F9" w:rsidRPr="00BC4377" w:rsidRDefault="00DA46F9" w:rsidP="00DA46F9">
            <w:pPr>
              <w:pStyle w:val="TAC"/>
            </w:pPr>
          </w:p>
        </w:tc>
        <w:tc>
          <w:tcPr>
            <w:tcW w:w="1389" w:type="dxa"/>
            <w:shd w:val="clear" w:color="auto" w:fill="auto"/>
          </w:tcPr>
          <w:p w14:paraId="5D90BCFC" w14:textId="77777777" w:rsidR="00DA46F9" w:rsidRPr="00BC4377" w:rsidRDefault="00DA46F9" w:rsidP="00DA46F9">
            <w:pPr>
              <w:pStyle w:val="TAC"/>
            </w:pPr>
          </w:p>
        </w:tc>
      </w:tr>
      <w:tr w:rsidR="00DA46F9" w:rsidRPr="00BC4377" w14:paraId="2A0AA55C" w14:textId="77777777" w:rsidTr="0094174A">
        <w:tc>
          <w:tcPr>
            <w:tcW w:w="1038" w:type="dxa"/>
            <w:shd w:val="clear" w:color="auto" w:fill="auto"/>
          </w:tcPr>
          <w:p w14:paraId="17BD4FCD" w14:textId="77777777" w:rsidR="00DA46F9" w:rsidRPr="00BC4377" w:rsidRDefault="00DA46F9" w:rsidP="00DA46F9">
            <w:pPr>
              <w:pStyle w:val="TAH"/>
            </w:pPr>
          </w:p>
        </w:tc>
        <w:tc>
          <w:tcPr>
            <w:tcW w:w="1388" w:type="dxa"/>
            <w:shd w:val="clear" w:color="auto" w:fill="auto"/>
          </w:tcPr>
          <w:p w14:paraId="54AB2039" w14:textId="77777777" w:rsidR="00DA46F9" w:rsidRPr="00BC4377" w:rsidRDefault="00DA46F9" w:rsidP="00DA46F9">
            <w:pPr>
              <w:pStyle w:val="TAC"/>
            </w:pPr>
          </w:p>
        </w:tc>
        <w:tc>
          <w:tcPr>
            <w:tcW w:w="1389" w:type="dxa"/>
            <w:shd w:val="clear" w:color="auto" w:fill="auto"/>
          </w:tcPr>
          <w:p w14:paraId="43FFFFC0" w14:textId="77777777" w:rsidR="00DA46F9" w:rsidRPr="00BC4377" w:rsidRDefault="00DA46F9" w:rsidP="00DA46F9">
            <w:pPr>
              <w:pStyle w:val="TAC"/>
            </w:pPr>
          </w:p>
        </w:tc>
        <w:tc>
          <w:tcPr>
            <w:tcW w:w="1389" w:type="dxa"/>
            <w:shd w:val="clear" w:color="auto" w:fill="auto"/>
          </w:tcPr>
          <w:p w14:paraId="4F0348CF" w14:textId="77777777" w:rsidR="00DA46F9" w:rsidRPr="00BC4377" w:rsidRDefault="00DA46F9" w:rsidP="00DA46F9">
            <w:pPr>
              <w:pStyle w:val="TAC"/>
            </w:pPr>
          </w:p>
        </w:tc>
        <w:tc>
          <w:tcPr>
            <w:tcW w:w="1389" w:type="dxa"/>
            <w:shd w:val="clear" w:color="auto" w:fill="auto"/>
          </w:tcPr>
          <w:p w14:paraId="4C0D01CB" w14:textId="77777777" w:rsidR="00DA46F9" w:rsidRPr="00BC4377" w:rsidRDefault="00DA46F9" w:rsidP="00DA46F9">
            <w:pPr>
              <w:pStyle w:val="TAC"/>
            </w:pPr>
          </w:p>
        </w:tc>
      </w:tr>
      <w:tr w:rsidR="00DA46F9" w:rsidRPr="00BC4377" w14:paraId="3B82EEC2" w14:textId="77777777" w:rsidTr="0094174A">
        <w:tc>
          <w:tcPr>
            <w:tcW w:w="1038" w:type="dxa"/>
            <w:shd w:val="clear" w:color="auto" w:fill="auto"/>
          </w:tcPr>
          <w:p w14:paraId="75768160" w14:textId="77777777" w:rsidR="00DA46F9" w:rsidRPr="00BC4377" w:rsidRDefault="00DA46F9" w:rsidP="00DA46F9">
            <w:pPr>
              <w:pStyle w:val="TAH"/>
            </w:pPr>
          </w:p>
        </w:tc>
        <w:tc>
          <w:tcPr>
            <w:tcW w:w="1388" w:type="dxa"/>
            <w:shd w:val="clear" w:color="auto" w:fill="auto"/>
          </w:tcPr>
          <w:p w14:paraId="5E4E409A" w14:textId="77777777" w:rsidR="00DA46F9" w:rsidRPr="00BC4377" w:rsidRDefault="00DA46F9" w:rsidP="00DA46F9">
            <w:pPr>
              <w:pStyle w:val="TAC"/>
            </w:pPr>
          </w:p>
        </w:tc>
        <w:tc>
          <w:tcPr>
            <w:tcW w:w="1389" w:type="dxa"/>
            <w:shd w:val="clear" w:color="auto" w:fill="auto"/>
          </w:tcPr>
          <w:p w14:paraId="7B11302E" w14:textId="77777777" w:rsidR="00DA46F9" w:rsidRPr="00BC4377" w:rsidRDefault="00DA46F9" w:rsidP="00DA46F9">
            <w:pPr>
              <w:pStyle w:val="TAC"/>
            </w:pPr>
          </w:p>
        </w:tc>
        <w:tc>
          <w:tcPr>
            <w:tcW w:w="1389" w:type="dxa"/>
            <w:shd w:val="clear" w:color="auto" w:fill="auto"/>
          </w:tcPr>
          <w:p w14:paraId="5D72458D" w14:textId="77777777" w:rsidR="00DA46F9" w:rsidRPr="00BC4377" w:rsidRDefault="00DA46F9" w:rsidP="00DA46F9">
            <w:pPr>
              <w:pStyle w:val="TAC"/>
            </w:pPr>
          </w:p>
        </w:tc>
        <w:tc>
          <w:tcPr>
            <w:tcW w:w="1389" w:type="dxa"/>
            <w:shd w:val="clear" w:color="auto" w:fill="auto"/>
          </w:tcPr>
          <w:p w14:paraId="03E32158" w14:textId="77777777" w:rsidR="00DA46F9" w:rsidRPr="00BC4377" w:rsidRDefault="00DA46F9" w:rsidP="00DA46F9">
            <w:pPr>
              <w:pStyle w:val="TAC"/>
            </w:pPr>
          </w:p>
        </w:tc>
      </w:tr>
      <w:tr w:rsidR="00DA46F9" w:rsidRPr="00BC4377" w14:paraId="19ACF0E2" w14:textId="77777777" w:rsidTr="0094174A">
        <w:tc>
          <w:tcPr>
            <w:tcW w:w="1038" w:type="dxa"/>
            <w:shd w:val="clear" w:color="auto" w:fill="auto"/>
          </w:tcPr>
          <w:p w14:paraId="290E4E63" w14:textId="77777777" w:rsidR="00DA46F9" w:rsidRPr="00BC4377" w:rsidRDefault="00DA46F9" w:rsidP="00DA46F9">
            <w:pPr>
              <w:pStyle w:val="TAH"/>
            </w:pPr>
          </w:p>
        </w:tc>
        <w:tc>
          <w:tcPr>
            <w:tcW w:w="1388" w:type="dxa"/>
            <w:shd w:val="clear" w:color="auto" w:fill="auto"/>
          </w:tcPr>
          <w:p w14:paraId="24E1F180" w14:textId="77777777" w:rsidR="00DA46F9" w:rsidRPr="00BC4377" w:rsidRDefault="00DA46F9" w:rsidP="00DA46F9">
            <w:pPr>
              <w:pStyle w:val="TAC"/>
            </w:pPr>
          </w:p>
        </w:tc>
        <w:tc>
          <w:tcPr>
            <w:tcW w:w="1389" w:type="dxa"/>
            <w:shd w:val="clear" w:color="auto" w:fill="auto"/>
          </w:tcPr>
          <w:p w14:paraId="0AFA848F" w14:textId="77777777" w:rsidR="00DA46F9" w:rsidRPr="00BC4377" w:rsidRDefault="00DA46F9" w:rsidP="00DA46F9">
            <w:pPr>
              <w:pStyle w:val="TAC"/>
            </w:pPr>
          </w:p>
        </w:tc>
        <w:tc>
          <w:tcPr>
            <w:tcW w:w="1389" w:type="dxa"/>
            <w:shd w:val="clear" w:color="auto" w:fill="auto"/>
          </w:tcPr>
          <w:p w14:paraId="47BC193F" w14:textId="77777777" w:rsidR="00DA46F9" w:rsidRPr="00BC4377" w:rsidRDefault="00DA46F9" w:rsidP="00DA46F9">
            <w:pPr>
              <w:pStyle w:val="TAC"/>
            </w:pPr>
          </w:p>
        </w:tc>
        <w:tc>
          <w:tcPr>
            <w:tcW w:w="1389" w:type="dxa"/>
            <w:shd w:val="clear" w:color="auto" w:fill="auto"/>
          </w:tcPr>
          <w:p w14:paraId="162161AD" w14:textId="77777777" w:rsidR="00DA46F9" w:rsidRPr="00BC4377" w:rsidRDefault="00DA46F9" w:rsidP="00DA46F9">
            <w:pPr>
              <w:pStyle w:val="TAC"/>
            </w:pPr>
          </w:p>
        </w:tc>
      </w:tr>
      <w:tr w:rsidR="00DA46F9" w:rsidRPr="00BC4377" w14:paraId="3DCEFDAA" w14:textId="77777777" w:rsidTr="0094174A">
        <w:tc>
          <w:tcPr>
            <w:tcW w:w="1038" w:type="dxa"/>
            <w:shd w:val="clear" w:color="auto" w:fill="auto"/>
          </w:tcPr>
          <w:p w14:paraId="1AA1C913" w14:textId="77777777" w:rsidR="00DA46F9" w:rsidRPr="00BC4377" w:rsidRDefault="00DA46F9" w:rsidP="00DA46F9">
            <w:pPr>
              <w:pStyle w:val="TAH"/>
            </w:pPr>
          </w:p>
        </w:tc>
        <w:tc>
          <w:tcPr>
            <w:tcW w:w="1388" w:type="dxa"/>
            <w:shd w:val="clear" w:color="auto" w:fill="auto"/>
          </w:tcPr>
          <w:p w14:paraId="4BAB8F81" w14:textId="77777777" w:rsidR="00DA46F9" w:rsidRPr="00BC4377" w:rsidRDefault="00DA46F9" w:rsidP="00DA46F9">
            <w:pPr>
              <w:pStyle w:val="TAC"/>
            </w:pPr>
          </w:p>
        </w:tc>
        <w:tc>
          <w:tcPr>
            <w:tcW w:w="1389" w:type="dxa"/>
            <w:shd w:val="clear" w:color="auto" w:fill="auto"/>
          </w:tcPr>
          <w:p w14:paraId="0FAD2B26" w14:textId="77777777" w:rsidR="00DA46F9" w:rsidRPr="00BC4377" w:rsidRDefault="00DA46F9" w:rsidP="00DA46F9">
            <w:pPr>
              <w:pStyle w:val="TAC"/>
            </w:pPr>
          </w:p>
        </w:tc>
        <w:tc>
          <w:tcPr>
            <w:tcW w:w="1389" w:type="dxa"/>
            <w:shd w:val="clear" w:color="auto" w:fill="auto"/>
          </w:tcPr>
          <w:p w14:paraId="015CF7C6" w14:textId="77777777" w:rsidR="00DA46F9" w:rsidRPr="00BC4377" w:rsidRDefault="00DA46F9" w:rsidP="00DA46F9">
            <w:pPr>
              <w:pStyle w:val="TAC"/>
            </w:pPr>
          </w:p>
        </w:tc>
        <w:tc>
          <w:tcPr>
            <w:tcW w:w="1389" w:type="dxa"/>
            <w:shd w:val="clear" w:color="auto" w:fill="auto"/>
          </w:tcPr>
          <w:p w14:paraId="669A056C" w14:textId="77777777" w:rsidR="00DA46F9" w:rsidRPr="00BC4377" w:rsidRDefault="00DA46F9" w:rsidP="00DA46F9">
            <w:pPr>
              <w:pStyle w:val="TAC"/>
            </w:pPr>
          </w:p>
        </w:tc>
      </w:tr>
      <w:tr w:rsidR="00DA46F9" w:rsidRPr="00BC4377" w14:paraId="5AB34A27" w14:textId="77777777" w:rsidTr="0094174A">
        <w:tc>
          <w:tcPr>
            <w:tcW w:w="1038" w:type="dxa"/>
            <w:shd w:val="clear" w:color="auto" w:fill="auto"/>
          </w:tcPr>
          <w:p w14:paraId="48E64A9C" w14:textId="77777777" w:rsidR="00DA46F9" w:rsidRPr="00BC4377" w:rsidRDefault="00DA46F9" w:rsidP="00DA46F9">
            <w:pPr>
              <w:pStyle w:val="TAH"/>
            </w:pPr>
          </w:p>
        </w:tc>
        <w:tc>
          <w:tcPr>
            <w:tcW w:w="1388" w:type="dxa"/>
            <w:shd w:val="clear" w:color="auto" w:fill="auto"/>
          </w:tcPr>
          <w:p w14:paraId="45C91312" w14:textId="77777777" w:rsidR="00DA46F9" w:rsidRPr="00BC4377" w:rsidRDefault="00DA46F9" w:rsidP="00DA46F9">
            <w:pPr>
              <w:pStyle w:val="TAC"/>
            </w:pPr>
          </w:p>
        </w:tc>
        <w:tc>
          <w:tcPr>
            <w:tcW w:w="1389" w:type="dxa"/>
            <w:shd w:val="clear" w:color="auto" w:fill="auto"/>
          </w:tcPr>
          <w:p w14:paraId="4DED6F8E" w14:textId="77777777" w:rsidR="00DA46F9" w:rsidRPr="00BC4377" w:rsidRDefault="00DA46F9" w:rsidP="00DA46F9">
            <w:pPr>
              <w:pStyle w:val="TAC"/>
            </w:pPr>
          </w:p>
        </w:tc>
        <w:tc>
          <w:tcPr>
            <w:tcW w:w="1389" w:type="dxa"/>
            <w:shd w:val="clear" w:color="auto" w:fill="auto"/>
          </w:tcPr>
          <w:p w14:paraId="28DD8882" w14:textId="77777777" w:rsidR="00DA46F9" w:rsidRPr="00BC4377" w:rsidRDefault="00DA46F9" w:rsidP="00DA46F9">
            <w:pPr>
              <w:pStyle w:val="TAC"/>
            </w:pPr>
          </w:p>
        </w:tc>
        <w:tc>
          <w:tcPr>
            <w:tcW w:w="1389" w:type="dxa"/>
            <w:shd w:val="clear" w:color="auto" w:fill="auto"/>
          </w:tcPr>
          <w:p w14:paraId="55CAA89C" w14:textId="77777777" w:rsidR="00DA46F9" w:rsidRPr="00BC4377" w:rsidRDefault="00DA46F9" w:rsidP="00DA46F9">
            <w:pPr>
              <w:pStyle w:val="TAC"/>
            </w:pPr>
          </w:p>
        </w:tc>
      </w:tr>
    </w:tbl>
    <w:p w14:paraId="2B30A012" w14:textId="77777777" w:rsidR="00E31168" w:rsidRPr="00BC4377" w:rsidRDefault="00E31168" w:rsidP="00E31168">
      <w:pPr>
        <w:rPr>
          <w:lang w:eastAsia="zh-CN"/>
        </w:rPr>
      </w:pPr>
    </w:p>
    <w:p w14:paraId="13634212" w14:textId="3C97D6D3" w:rsidR="008F2002" w:rsidRPr="00E31168" w:rsidRDefault="008F2002" w:rsidP="008F2002">
      <w:pPr>
        <w:pStyle w:val="Heading2"/>
      </w:pPr>
      <w:bookmarkStart w:id="91" w:name="_Toc23326075"/>
      <w:bookmarkStart w:id="92" w:name="_Toc23517596"/>
      <w:bookmarkStart w:id="93" w:name="_Toc23519155"/>
      <w:r w:rsidRPr="00E31168">
        <w:t>6.X</w:t>
      </w:r>
      <w:r w:rsidRPr="00E31168">
        <w:tab/>
        <w:t>Solution #&lt;X&gt;: &lt;Solution Title&gt;</w:t>
      </w:r>
      <w:bookmarkEnd w:id="88"/>
      <w:bookmarkEnd w:id="89"/>
      <w:bookmarkEnd w:id="91"/>
      <w:bookmarkEnd w:id="92"/>
      <w:bookmarkEnd w:id="93"/>
      <w:r w:rsidRPr="00E31168">
        <w:t xml:space="preserve"> </w:t>
      </w:r>
    </w:p>
    <w:p w14:paraId="61EA56CC" w14:textId="4FF759E0" w:rsidR="008F2002" w:rsidRPr="00E31168" w:rsidRDefault="008F2002" w:rsidP="008F2002">
      <w:pPr>
        <w:pStyle w:val="Heading3"/>
        <w:rPr>
          <w:lang w:eastAsia="ko-KR"/>
        </w:rPr>
      </w:pPr>
      <w:bookmarkStart w:id="94" w:name="_Toc16839383"/>
      <w:bookmarkStart w:id="95" w:name="_Toc21087542"/>
      <w:bookmarkStart w:id="96" w:name="_Toc23326076"/>
      <w:bookmarkStart w:id="97" w:name="_Toc23517597"/>
      <w:bookmarkStart w:id="98" w:name="_Toc23519156"/>
      <w:r w:rsidRPr="00E31168">
        <w:rPr>
          <w:lang w:eastAsia="ko-KR"/>
        </w:rPr>
        <w:t>6.X.1</w:t>
      </w:r>
      <w:r w:rsidRPr="00E31168">
        <w:rPr>
          <w:lang w:eastAsia="ko-KR"/>
        </w:rPr>
        <w:tab/>
      </w:r>
      <w:bookmarkEnd w:id="94"/>
      <w:r w:rsidR="00E20B6B" w:rsidRPr="00E31168">
        <w:rPr>
          <w:lang w:eastAsia="ko-KR"/>
        </w:rPr>
        <w:t>Introduction</w:t>
      </w:r>
      <w:bookmarkEnd w:id="95"/>
      <w:bookmarkEnd w:id="96"/>
      <w:bookmarkEnd w:id="97"/>
      <w:bookmarkEnd w:id="98"/>
    </w:p>
    <w:p w14:paraId="7610BB07" w14:textId="4487ECA1"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00DA46F9">
        <w:t>This clause lists the key issue(s) addressed by this solution.</w:t>
      </w:r>
    </w:p>
    <w:p w14:paraId="0F40D8B2" w14:textId="77777777" w:rsidR="00E31168" w:rsidRPr="00E31168" w:rsidRDefault="00E31168" w:rsidP="00E31168">
      <w:bookmarkStart w:id="99" w:name="_Toc16839384"/>
      <w:bookmarkStart w:id="100" w:name="_Toc21087543"/>
    </w:p>
    <w:p w14:paraId="7AE40376" w14:textId="4A9D1195" w:rsidR="008F2002" w:rsidRPr="00E31168" w:rsidRDefault="008F2002" w:rsidP="008F2002">
      <w:pPr>
        <w:pStyle w:val="Heading3"/>
        <w:rPr>
          <w:lang w:eastAsia="ko-KR"/>
        </w:rPr>
      </w:pPr>
      <w:bookmarkStart w:id="101" w:name="_Toc23326077"/>
      <w:bookmarkStart w:id="102" w:name="_Toc23517598"/>
      <w:bookmarkStart w:id="103" w:name="_Toc23519157"/>
      <w:r w:rsidRPr="00E31168">
        <w:rPr>
          <w:lang w:eastAsia="ko-KR"/>
        </w:rPr>
        <w:t>6.X.2</w:t>
      </w:r>
      <w:r w:rsidRPr="00E31168">
        <w:rPr>
          <w:lang w:eastAsia="ko-KR"/>
        </w:rPr>
        <w:tab/>
      </w:r>
      <w:bookmarkEnd w:id="99"/>
      <w:bookmarkEnd w:id="100"/>
      <w:bookmarkEnd w:id="101"/>
      <w:r w:rsidR="00DA46F9">
        <w:rPr>
          <w:lang w:eastAsia="ko-KR"/>
        </w:rPr>
        <w:t>High-level Description</w:t>
      </w:r>
      <w:bookmarkEnd w:id="102"/>
      <w:bookmarkEnd w:id="103"/>
    </w:p>
    <w:p w14:paraId="1865B2E4" w14:textId="030DAB0B"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DA46F9">
        <w:rPr>
          <w:lang w:val="en-US"/>
        </w:rPr>
        <w:t xml:space="preserve"> outlines solution principles, assumptions and high-level architectures, etc.</w:t>
      </w:r>
    </w:p>
    <w:p w14:paraId="33C0A2A3" w14:textId="77777777" w:rsidR="00E31168" w:rsidRPr="00E31168" w:rsidRDefault="00E31168" w:rsidP="00E31168">
      <w:bookmarkStart w:id="104" w:name="_Toc16839385"/>
      <w:bookmarkStart w:id="105" w:name="_Toc21087544"/>
    </w:p>
    <w:p w14:paraId="108C9365" w14:textId="77777777" w:rsidR="008F2002" w:rsidRPr="00E31168" w:rsidRDefault="008F2002" w:rsidP="008F2002">
      <w:pPr>
        <w:pStyle w:val="Heading3"/>
      </w:pPr>
      <w:bookmarkStart w:id="106" w:name="_Toc23326078"/>
      <w:bookmarkStart w:id="107" w:name="_Toc23517599"/>
      <w:bookmarkStart w:id="108" w:name="_Toc23519158"/>
      <w:r w:rsidRPr="00E31168">
        <w:t>6.X.3</w:t>
      </w:r>
      <w:r w:rsidRPr="00E31168">
        <w:tab/>
        <w:t>Procedures</w:t>
      </w:r>
      <w:bookmarkEnd w:id="104"/>
      <w:bookmarkEnd w:id="105"/>
      <w:bookmarkEnd w:id="106"/>
      <w:bookmarkEnd w:id="107"/>
      <w:bookmarkEnd w:id="108"/>
    </w:p>
    <w:p w14:paraId="7BFF56DD" w14:textId="15C43294"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This clause</w:t>
      </w:r>
      <w:r w:rsidR="00DA46F9">
        <w:rPr>
          <w:lang w:val="en-US"/>
        </w:rPr>
        <w:t xml:space="preserve"> describes services and related high-level procedures for the solution.</w:t>
      </w:r>
    </w:p>
    <w:p w14:paraId="201CD0F9" w14:textId="77777777" w:rsidR="00E31168" w:rsidRPr="00E31168" w:rsidRDefault="00E31168" w:rsidP="00E31168">
      <w:bookmarkStart w:id="109" w:name="_Toc16839386"/>
      <w:bookmarkStart w:id="110" w:name="_Toc21087545"/>
    </w:p>
    <w:p w14:paraId="0DB45FF0" w14:textId="36B0E245" w:rsidR="008F2002" w:rsidRPr="00E31168" w:rsidRDefault="008F2002" w:rsidP="008F2002">
      <w:pPr>
        <w:pStyle w:val="Heading3"/>
      </w:pPr>
      <w:bookmarkStart w:id="111" w:name="_Toc23326079"/>
      <w:bookmarkStart w:id="112" w:name="_Toc23517600"/>
      <w:bookmarkStart w:id="113" w:name="_Toc23519159"/>
      <w:r w:rsidRPr="00E31168">
        <w:t>6.X.4</w:t>
      </w:r>
      <w:r w:rsidRPr="00E31168">
        <w:tab/>
      </w:r>
      <w:bookmarkEnd w:id="109"/>
      <w:bookmarkEnd w:id="110"/>
      <w:bookmarkEnd w:id="111"/>
      <w:r w:rsidR="00DA46F9">
        <w:t>Impacts on existing services and interfaces</w:t>
      </w:r>
      <w:bookmarkEnd w:id="112"/>
      <w:bookmarkEnd w:id="113"/>
    </w:p>
    <w:p w14:paraId="5BD13335" w14:textId="360F4166"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w:t>
      </w:r>
      <w:r w:rsidR="00DA46F9">
        <w:rPr>
          <w:color w:val="FF0000"/>
        </w:rPr>
        <w:t xml:space="preserve"> describes impacts to existing services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114" w:name="_Toc16839388"/>
      <w:bookmarkStart w:id="115" w:name="_Toc21087547"/>
      <w:bookmarkStart w:id="116" w:name="_Toc23326080"/>
      <w:bookmarkStart w:id="117" w:name="_Toc23517601"/>
      <w:bookmarkStart w:id="118" w:name="_Toc23519160"/>
      <w:r w:rsidRPr="00E31168">
        <w:t>7</w:t>
      </w:r>
      <w:r w:rsidRPr="00E31168">
        <w:tab/>
        <w:t>Evaluation</w:t>
      </w:r>
      <w:bookmarkEnd w:id="114"/>
      <w:bookmarkEnd w:id="115"/>
      <w:bookmarkEnd w:id="116"/>
      <w:bookmarkEnd w:id="117"/>
      <w:bookmarkEnd w:id="118"/>
    </w:p>
    <w:p w14:paraId="5DAC2947" w14:textId="32CFFB4B" w:rsidR="008F2002" w:rsidRPr="00E31168" w:rsidRDefault="008F2002" w:rsidP="008F2002">
      <w:pPr>
        <w:pStyle w:val="EditorsNote"/>
      </w:pPr>
      <w:r w:rsidRPr="00E31168">
        <w:t>Editor</w:t>
      </w:r>
      <w:r w:rsidR="00E31168" w:rsidRPr="00E31168">
        <w:t>'</w:t>
      </w:r>
      <w:r w:rsidRPr="00E31168">
        <w:t>s note:</w:t>
      </w:r>
      <w:r w:rsidRPr="00E31168">
        <w:tab/>
        <w:t xml:space="preserve">This clause </w:t>
      </w:r>
      <w:r w:rsidR="00DA46F9">
        <w:t>will provide a general evaluation of the solutions.</w:t>
      </w:r>
    </w:p>
    <w:p w14:paraId="30B85EA9" w14:textId="77777777" w:rsidR="008F2002" w:rsidRPr="00E31168" w:rsidRDefault="008F2002" w:rsidP="00E31168"/>
    <w:p w14:paraId="2C145961" w14:textId="77777777" w:rsidR="008F2002" w:rsidRPr="00E31168" w:rsidRDefault="008F2002" w:rsidP="008F2002">
      <w:pPr>
        <w:pStyle w:val="Heading1"/>
      </w:pPr>
      <w:bookmarkStart w:id="119" w:name="_Toc16839390"/>
      <w:bookmarkStart w:id="120" w:name="_Toc21087549"/>
      <w:bookmarkStart w:id="121" w:name="_Toc23326082"/>
      <w:bookmarkStart w:id="122" w:name="_Toc23517602"/>
      <w:bookmarkStart w:id="123" w:name="_Toc23519161"/>
      <w:r w:rsidRPr="00E31168">
        <w:lastRenderedPageBreak/>
        <w:t>8</w:t>
      </w:r>
      <w:r w:rsidRPr="00E31168">
        <w:tab/>
        <w:t>Conclusions</w:t>
      </w:r>
      <w:bookmarkEnd w:id="119"/>
      <w:bookmarkEnd w:id="120"/>
      <w:bookmarkEnd w:id="121"/>
      <w:bookmarkEnd w:id="122"/>
      <w:bookmarkEnd w:id="123"/>
    </w:p>
    <w:p w14:paraId="0C7F6C67" w14:textId="3CE3E85A" w:rsidR="008F2002" w:rsidRPr="00E31168" w:rsidRDefault="008F2002" w:rsidP="008F2002">
      <w:pPr>
        <w:pStyle w:val="EditorsNote"/>
      </w:pPr>
      <w:r w:rsidRPr="00E31168">
        <w:t>Editor</w:t>
      </w:r>
      <w:r w:rsidR="00E31168" w:rsidRPr="00E31168">
        <w:t>'</w:t>
      </w:r>
      <w:r w:rsidRPr="00E31168">
        <w:t xml:space="preserve">s </w:t>
      </w:r>
      <w:r w:rsidR="00DA46F9" w:rsidRPr="00E31168">
        <w:t>note</w:t>
      </w:r>
      <w:r w:rsidRPr="00E31168">
        <w:t>:</w:t>
      </w:r>
      <w:r w:rsidRPr="00E31168">
        <w:tab/>
        <w:t>This clause</w:t>
      </w:r>
      <w:r w:rsidR="00DA46F9">
        <w:t xml:space="preserve"> will capture conclusions from the study.</w:t>
      </w:r>
    </w:p>
    <w:p w14:paraId="0530B6AA" w14:textId="77777777" w:rsidR="00E31168" w:rsidRPr="00E31168" w:rsidRDefault="00E31168" w:rsidP="00E31168">
      <w:bookmarkStart w:id="124" w:name="tsgNames"/>
      <w:bookmarkEnd w:id="124"/>
    </w:p>
    <w:p w14:paraId="39882177" w14:textId="611343C0" w:rsidR="00080512" w:rsidRPr="00E31168" w:rsidRDefault="00080512">
      <w:pPr>
        <w:pStyle w:val="Heading8"/>
      </w:pPr>
      <w:r w:rsidRPr="00E31168">
        <w:br w:type="page"/>
      </w:r>
      <w:bookmarkStart w:id="125" w:name="_Toc21087551"/>
      <w:bookmarkStart w:id="126" w:name="_Toc23326084"/>
      <w:bookmarkStart w:id="127" w:name="_Toc23517603"/>
      <w:bookmarkStart w:id="128" w:name="_Toc23519162"/>
      <w:r w:rsidRPr="00E31168">
        <w:lastRenderedPageBreak/>
        <w:t xml:space="preserve">Annex </w:t>
      </w:r>
      <w:r w:rsidR="008D4005" w:rsidRPr="00E31168">
        <w:t>A</w:t>
      </w:r>
      <w:r w:rsidRPr="00E31168">
        <w:t>:</w:t>
      </w:r>
      <w:r w:rsidRPr="00E31168">
        <w:br/>
        <w:t>Change history</w:t>
      </w:r>
      <w:bookmarkEnd w:id="125"/>
      <w:bookmarkEnd w:id="126"/>
      <w:bookmarkEnd w:id="127"/>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129" w:name="historyclause"/>
            <w:bookmarkEnd w:id="129"/>
            <w:r w:rsidRPr="00E31168">
              <w:rPr>
                <w:b/>
              </w:rPr>
              <w:t>Change history</w:t>
            </w:r>
          </w:p>
        </w:tc>
      </w:tr>
      <w:tr w:rsidR="003C3971" w:rsidRPr="00E31168" w14:paraId="10664792" w14:textId="77777777" w:rsidTr="00A4271D">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A4271D" w:rsidRPr="00A4271D" w14:paraId="5E63A7BA" w14:textId="77777777" w:rsidTr="00A4271D">
        <w:tc>
          <w:tcPr>
            <w:tcW w:w="800" w:type="dxa"/>
            <w:shd w:val="solid" w:color="FFFFFF" w:fill="auto"/>
          </w:tcPr>
          <w:p w14:paraId="3ED4601D" w14:textId="5324A7D9" w:rsidR="003C3971" w:rsidRPr="00A4271D" w:rsidRDefault="00E31168" w:rsidP="00E31168">
            <w:pPr>
              <w:pStyle w:val="TAC"/>
              <w:rPr>
                <w:color w:val="0000FF"/>
                <w:sz w:val="16"/>
                <w:szCs w:val="16"/>
              </w:rPr>
            </w:pPr>
            <w:r w:rsidRPr="00A4271D">
              <w:rPr>
                <w:color w:val="0000FF"/>
                <w:sz w:val="16"/>
                <w:szCs w:val="16"/>
              </w:rPr>
              <w:t>2019-10</w:t>
            </w:r>
          </w:p>
        </w:tc>
        <w:tc>
          <w:tcPr>
            <w:tcW w:w="800" w:type="dxa"/>
            <w:shd w:val="solid" w:color="FFFFFF" w:fill="auto"/>
          </w:tcPr>
          <w:p w14:paraId="74781B96" w14:textId="35A5EAB7" w:rsidR="003C3971" w:rsidRPr="00A4271D" w:rsidRDefault="00E31168" w:rsidP="00E31168">
            <w:pPr>
              <w:pStyle w:val="TAC"/>
              <w:rPr>
                <w:color w:val="0000FF"/>
                <w:sz w:val="16"/>
                <w:szCs w:val="16"/>
              </w:rPr>
            </w:pPr>
            <w:r w:rsidRPr="00A4271D">
              <w:rPr>
                <w:color w:val="0000FF"/>
                <w:sz w:val="16"/>
                <w:szCs w:val="16"/>
              </w:rPr>
              <w:t>SA2#135</w:t>
            </w:r>
          </w:p>
        </w:tc>
        <w:tc>
          <w:tcPr>
            <w:tcW w:w="1094" w:type="dxa"/>
            <w:shd w:val="solid" w:color="FFFFFF" w:fill="auto"/>
          </w:tcPr>
          <w:p w14:paraId="3EC74EA4" w14:textId="57083D5D" w:rsidR="003C3971" w:rsidRPr="00A4271D" w:rsidRDefault="00DA46F9" w:rsidP="00E31168">
            <w:pPr>
              <w:pStyle w:val="TAC"/>
              <w:rPr>
                <w:color w:val="0000FF"/>
                <w:sz w:val="16"/>
                <w:szCs w:val="16"/>
              </w:rPr>
            </w:pPr>
            <w:r w:rsidRPr="00A4271D">
              <w:rPr>
                <w:color w:val="0000FF"/>
                <w:sz w:val="16"/>
                <w:szCs w:val="16"/>
              </w:rPr>
              <w:t>S2-1910752</w:t>
            </w:r>
          </w:p>
        </w:tc>
        <w:tc>
          <w:tcPr>
            <w:tcW w:w="425" w:type="dxa"/>
            <w:shd w:val="solid" w:color="FFFFFF" w:fill="auto"/>
          </w:tcPr>
          <w:p w14:paraId="7F20BADF" w14:textId="00D7F661"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25AE004A" w14:textId="52A6AAFB"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1F4DD35A" w14:textId="2EDEC133" w:rsidR="003C3971" w:rsidRPr="00A4271D" w:rsidRDefault="00E31168" w:rsidP="00E31168">
            <w:pPr>
              <w:pStyle w:val="TAC"/>
              <w:rPr>
                <w:color w:val="0000FF"/>
                <w:sz w:val="16"/>
                <w:szCs w:val="16"/>
              </w:rPr>
            </w:pPr>
            <w:r w:rsidRPr="00A4271D">
              <w:rPr>
                <w:color w:val="0000FF"/>
                <w:sz w:val="16"/>
                <w:szCs w:val="16"/>
              </w:rPr>
              <w:t>-</w:t>
            </w:r>
          </w:p>
        </w:tc>
        <w:tc>
          <w:tcPr>
            <w:tcW w:w="4962" w:type="dxa"/>
            <w:shd w:val="solid" w:color="FFFFFF" w:fill="auto"/>
          </w:tcPr>
          <w:p w14:paraId="07B1ED94" w14:textId="1145D28E" w:rsidR="003C3971" w:rsidRPr="00A4271D" w:rsidRDefault="00E31168" w:rsidP="00E31168">
            <w:pPr>
              <w:pStyle w:val="TAL"/>
              <w:rPr>
                <w:color w:val="0000FF"/>
                <w:sz w:val="16"/>
                <w:szCs w:val="16"/>
              </w:rPr>
            </w:pPr>
            <w:r w:rsidRPr="00A4271D">
              <w:rPr>
                <w:color w:val="0000FF"/>
                <w:sz w:val="16"/>
                <w:szCs w:val="16"/>
              </w:rPr>
              <w:t>Proposed skeleton agreed at S2#135</w:t>
            </w:r>
          </w:p>
        </w:tc>
        <w:tc>
          <w:tcPr>
            <w:tcW w:w="708" w:type="dxa"/>
            <w:shd w:val="solid" w:color="FFFFFF" w:fill="auto"/>
          </w:tcPr>
          <w:p w14:paraId="4FF3FDFD" w14:textId="4E22399E" w:rsidR="003C3971" w:rsidRPr="00A4271D" w:rsidRDefault="00E31168" w:rsidP="00E31168">
            <w:pPr>
              <w:pStyle w:val="TAC"/>
              <w:rPr>
                <w:color w:val="0000FF"/>
                <w:sz w:val="16"/>
                <w:szCs w:val="16"/>
              </w:rPr>
            </w:pPr>
            <w:r w:rsidRPr="00A4271D">
              <w:rPr>
                <w:color w:val="0000FF"/>
                <w:sz w:val="16"/>
                <w:szCs w:val="16"/>
              </w:rPr>
              <w:t>0.0.0</w:t>
            </w:r>
          </w:p>
        </w:tc>
      </w:tr>
      <w:tr w:rsidR="00A4271D" w:rsidRPr="00A4271D" w14:paraId="49EF3E60" w14:textId="77777777" w:rsidTr="00A4271D">
        <w:tc>
          <w:tcPr>
            <w:tcW w:w="800" w:type="dxa"/>
            <w:shd w:val="solid" w:color="FFFFFF" w:fill="auto"/>
          </w:tcPr>
          <w:p w14:paraId="71B62670" w14:textId="04D61D41" w:rsidR="00A4271D" w:rsidRPr="00A4271D" w:rsidRDefault="00A4271D" w:rsidP="00A4271D">
            <w:pPr>
              <w:pStyle w:val="TAC"/>
              <w:rPr>
                <w:sz w:val="16"/>
                <w:szCs w:val="16"/>
              </w:rPr>
            </w:pPr>
            <w:r w:rsidRPr="00A4271D">
              <w:rPr>
                <w:sz w:val="16"/>
                <w:szCs w:val="16"/>
              </w:rPr>
              <w:t>2019-10</w:t>
            </w:r>
          </w:p>
        </w:tc>
        <w:tc>
          <w:tcPr>
            <w:tcW w:w="800" w:type="dxa"/>
            <w:shd w:val="solid" w:color="FFFFFF" w:fill="auto"/>
          </w:tcPr>
          <w:p w14:paraId="73ED7BC3" w14:textId="252D0B06" w:rsidR="00A4271D" w:rsidRPr="00A4271D" w:rsidRDefault="00A4271D" w:rsidP="00A4271D">
            <w:pPr>
              <w:pStyle w:val="TAC"/>
              <w:rPr>
                <w:sz w:val="16"/>
                <w:szCs w:val="16"/>
              </w:rPr>
            </w:pPr>
            <w:r w:rsidRPr="00A4271D">
              <w:rPr>
                <w:sz w:val="16"/>
                <w:szCs w:val="16"/>
              </w:rPr>
              <w:t>SA2#135</w:t>
            </w:r>
          </w:p>
        </w:tc>
        <w:tc>
          <w:tcPr>
            <w:tcW w:w="1094" w:type="dxa"/>
            <w:shd w:val="solid" w:color="FFFFFF" w:fill="auto"/>
          </w:tcPr>
          <w:p w14:paraId="78B1E963" w14:textId="48ACF577" w:rsidR="00A4271D" w:rsidRPr="00A4271D" w:rsidRDefault="00A4271D" w:rsidP="00A4271D">
            <w:pPr>
              <w:pStyle w:val="TAC"/>
              <w:rPr>
                <w:sz w:val="16"/>
                <w:szCs w:val="16"/>
              </w:rPr>
            </w:pPr>
            <w:r>
              <w:rPr>
                <w:sz w:val="16"/>
                <w:szCs w:val="16"/>
              </w:rPr>
              <w:t>-</w:t>
            </w:r>
          </w:p>
        </w:tc>
        <w:tc>
          <w:tcPr>
            <w:tcW w:w="425" w:type="dxa"/>
            <w:shd w:val="solid" w:color="FFFFFF" w:fill="auto"/>
          </w:tcPr>
          <w:p w14:paraId="5C537D6A" w14:textId="276CA1E9" w:rsidR="00A4271D" w:rsidRPr="00A4271D" w:rsidRDefault="00A4271D" w:rsidP="00A4271D">
            <w:pPr>
              <w:pStyle w:val="TAC"/>
              <w:rPr>
                <w:sz w:val="16"/>
                <w:szCs w:val="16"/>
              </w:rPr>
            </w:pPr>
            <w:r>
              <w:rPr>
                <w:sz w:val="16"/>
                <w:szCs w:val="16"/>
              </w:rPr>
              <w:t>-</w:t>
            </w:r>
          </w:p>
        </w:tc>
        <w:tc>
          <w:tcPr>
            <w:tcW w:w="425" w:type="dxa"/>
            <w:shd w:val="solid" w:color="FFFFFF" w:fill="auto"/>
          </w:tcPr>
          <w:p w14:paraId="09FF2E7E" w14:textId="2C4238F5" w:rsidR="00A4271D" w:rsidRPr="00A4271D" w:rsidRDefault="00A4271D" w:rsidP="00A4271D">
            <w:pPr>
              <w:pStyle w:val="TAC"/>
              <w:rPr>
                <w:sz w:val="16"/>
                <w:szCs w:val="16"/>
              </w:rPr>
            </w:pPr>
            <w:r>
              <w:rPr>
                <w:sz w:val="16"/>
                <w:szCs w:val="16"/>
              </w:rPr>
              <w:t>-</w:t>
            </w:r>
          </w:p>
        </w:tc>
        <w:tc>
          <w:tcPr>
            <w:tcW w:w="425" w:type="dxa"/>
            <w:shd w:val="solid" w:color="FFFFFF" w:fill="auto"/>
          </w:tcPr>
          <w:p w14:paraId="1DA7493B" w14:textId="2F34CADB" w:rsidR="00A4271D" w:rsidRPr="00A4271D" w:rsidRDefault="00A4271D" w:rsidP="00A4271D">
            <w:pPr>
              <w:pStyle w:val="TAC"/>
              <w:rPr>
                <w:sz w:val="16"/>
                <w:szCs w:val="16"/>
              </w:rPr>
            </w:pPr>
            <w:r>
              <w:rPr>
                <w:sz w:val="16"/>
                <w:szCs w:val="16"/>
              </w:rPr>
              <w:t>-</w:t>
            </w:r>
          </w:p>
        </w:tc>
        <w:tc>
          <w:tcPr>
            <w:tcW w:w="4962" w:type="dxa"/>
            <w:shd w:val="solid" w:color="FFFFFF" w:fill="auto"/>
          </w:tcPr>
          <w:p w14:paraId="35B10B6A" w14:textId="51C3E3E0" w:rsidR="00A4271D" w:rsidRPr="00A4271D" w:rsidRDefault="00A4271D" w:rsidP="00A4271D">
            <w:pPr>
              <w:pStyle w:val="TAL"/>
              <w:rPr>
                <w:sz w:val="16"/>
                <w:szCs w:val="16"/>
              </w:rPr>
            </w:pPr>
            <w:r w:rsidRPr="00A4271D">
              <w:rPr>
                <w:sz w:val="16"/>
                <w:szCs w:val="16"/>
              </w:rPr>
              <w:t xml:space="preserve">S2-1910747, S2-1910749, S2-1910750, S2-1910751 </w:t>
            </w:r>
          </w:p>
        </w:tc>
        <w:tc>
          <w:tcPr>
            <w:tcW w:w="708" w:type="dxa"/>
            <w:shd w:val="solid" w:color="FFFFFF" w:fill="auto"/>
          </w:tcPr>
          <w:p w14:paraId="640FB713" w14:textId="6309DDDE" w:rsidR="00A4271D" w:rsidRPr="00A4271D" w:rsidRDefault="00A4271D" w:rsidP="00A4271D">
            <w:pPr>
              <w:pStyle w:val="TAC"/>
              <w:rPr>
                <w:sz w:val="16"/>
                <w:szCs w:val="16"/>
              </w:rPr>
            </w:pPr>
            <w:r w:rsidRPr="00A4271D">
              <w:rPr>
                <w:sz w:val="16"/>
                <w:szCs w:val="16"/>
              </w:rPr>
              <w:t>0.1.0</w:t>
            </w:r>
          </w:p>
        </w:tc>
      </w:tr>
    </w:tbl>
    <w:p w14:paraId="366FF5F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E7768" w14:textId="77777777" w:rsidR="0091699E" w:rsidRDefault="0091699E">
      <w:r>
        <w:separator/>
      </w:r>
    </w:p>
  </w:endnote>
  <w:endnote w:type="continuationSeparator" w:id="0">
    <w:p w14:paraId="7BBB8475" w14:textId="77777777" w:rsidR="0091699E" w:rsidRDefault="0091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26DD" w14:textId="77777777" w:rsidR="0091699E" w:rsidRDefault="0091699E">
      <w:r>
        <w:separator/>
      </w:r>
    </w:p>
  </w:footnote>
  <w:footnote w:type="continuationSeparator" w:id="0">
    <w:p w14:paraId="7D99B49F" w14:textId="77777777" w:rsidR="0091699E" w:rsidRDefault="0091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774CC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71D">
      <w:rPr>
        <w:rFonts w:ascii="Arial" w:hAnsi="Arial" w:cs="Arial"/>
        <w:b/>
        <w:noProof/>
        <w:sz w:val="18"/>
        <w:szCs w:val="18"/>
      </w:rPr>
      <w:t>3GPP TR 23.700-40 V0.1.0 (2019-10)</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217C26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71D">
      <w:rPr>
        <w:rFonts w:ascii="Arial" w:hAnsi="Arial" w:cs="Arial"/>
        <w:b/>
        <w:noProof/>
        <w:sz w:val="18"/>
        <w:szCs w:val="18"/>
      </w:rPr>
      <w:t>Release 17</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271D"/>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6437"/>
    <w:rsid w:val="00C72833"/>
    <w:rsid w:val="00C80F1D"/>
    <w:rsid w:val="00C93F40"/>
    <w:rsid w:val="00CA3D0C"/>
    <w:rsid w:val="00D0373F"/>
    <w:rsid w:val="00D57972"/>
    <w:rsid w:val="00D675A9"/>
    <w:rsid w:val="00D738D6"/>
    <w:rsid w:val="00D755EB"/>
    <w:rsid w:val="00D76048"/>
    <w:rsid w:val="00D85DD5"/>
    <w:rsid w:val="00D87E00"/>
    <w:rsid w:val="00D9134D"/>
    <w:rsid w:val="00DA46F9"/>
    <w:rsid w:val="00DA7A03"/>
    <w:rsid w:val="00DB1818"/>
    <w:rsid w:val="00DC309B"/>
    <w:rsid w:val="00DC41B5"/>
    <w:rsid w:val="00DC4DA2"/>
    <w:rsid w:val="00DD4C17"/>
    <w:rsid w:val="00DD74A5"/>
    <w:rsid w:val="00DF2B1F"/>
    <w:rsid w:val="00DF62CD"/>
    <w:rsid w:val="00E14211"/>
    <w:rsid w:val="00E16509"/>
    <w:rsid w:val="00E20B6B"/>
    <w:rsid w:val="00E31168"/>
    <w:rsid w:val="00E31A56"/>
    <w:rsid w:val="00E44582"/>
    <w:rsid w:val="00E56FDC"/>
    <w:rsid w:val="00E77645"/>
    <w:rsid w:val="00EA15B0"/>
    <w:rsid w:val="00EA5EA7"/>
    <w:rsid w:val="00EC4A25"/>
    <w:rsid w:val="00ED4185"/>
    <w:rsid w:val="00F025A2"/>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1429C4-20E9-4426-B0BC-D44739A5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2290</Words>
  <Characters>12904</Characters>
  <Application>Microsoft Office Word</Application>
  <DocSecurity>0</DocSecurity>
  <Lines>444</Lines>
  <Paragraphs>337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Phrase 2 (Release 17)</dc:subject>
  <dc:creator>MCC Support</dc:creator>
  <cp:keywords/>
  <dc:description/>
  <cp:lastModifiedBy>Antoijne Mouquet Changes</cp:lastModifiedBy>
  <cp:revision>2</cp:revision>
  <cp:lastPrinted>2019-02-25T14:05:00Z</cp:lastPrinted>
  <dcterms:created xsi:type="dcterms:W3CDTF">2019-11-01T15:45:00Z</dcterms:created>
  <dcterms:modified xsi:type="dcterms:W3CDTF">2019-11-01T15:45:00Z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