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BAFFE" w14:textId="3028DEF5" w:rsidR="00477651" w:rsidRPr="00171D0E" w:rsidRDefault="00477651" w:rsidP="0047765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171D0E">
        <w:rPr>
          <w:b/>
          <w:bCs/>
          <w:noProof/>
          <w:sz w:val="24"/>
        </w:rPr>
        <w:t>3GPP TSG- SA4 Meeting # 134</w:t>
      </w:r>
      <w:r w:rsidRPr="00171D0E">
        <w:rPr>
          <w:b/>
          <w:bCs/>
          <w:noProof/>
          <w:sz w:val="24"/>
        </w:rPr>
        <w:tab/>
      </w:r>
      <w:r w:rsidRPr="00477651">
        <w:rPr>
          <w:b/>
          <w:bCs/>
          <w:noProof/>
          <w:sz w:val="24"/>
        </w:rPr>
        <w:t>S4-251943</w:t>
      </w:r>
    </w:p>
    <w:p w14:paraId="008B60DE" w14:textId="77777777" w:rsidR="00477651" w:rsidRPr="00171D0E" w:rsidRDefault="00477651" w:rsidP="0047765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171D0E">
        <w:rPr>
          <w:b/>
          <w:bCs/>
          <w:noProof/>
          <w:sz w:val="24"/>
        </w:rPr>
        <w:t>17-21 November 2025, Dallas, Texas, USA</w:t>
      </w:r>
      <w:r w:rsidRPr="00171D0E">
        <w:rPr>
          <w:b/>
          <w:bCs/>
          <w:noProof/>
          <w:sz w:val="24"/>
        </w:rPr>
        <w:tab/>
      </w:r>
    </w:p>
    <w:p w14:paraId="06069F7F" w14:textId="77777777" w:rsidR="00477651" w:rsidRDefault="00477651" w:rsidP="00B82639">
      <w:pPr>
        <w:pStyle w:val="LSHeader"/>
      </w:pPr>
    </w:p>
    <w:p w14:paraId="313274B3" w14:textId="618352A6" w:rsidR="00B82639" w:rsidRDefault="00B82639" w:rsidP="00B82639">
      <w:pPr>
        <w:pStyle w:val="LSHeader"/>
      </w:pPr>
      <w:r w:rsidRPr="009E2225">
        <w:t>3GPP TSG SA4-133-e</w:t>
      </w:r>
      <w:r w:rsidRPr="009E2225">
        <w:tab/>
      </w:r>
      <w:r w:rsidRPr="00B82639">
        <w:rPr>
          <w:bCs/>
          <w:lang w:val="en-GB"/>
        </w:rPr>
        <w:t>S4-251435</w:t>
      </w:r>
    </w:p>
    <w:p w14:paraId="77B3C506" w14:textId="77777777" w:rsidR="00B82639" w:rsidRPr="009E2225" w:rsidRDefault="00B82639" w:rsidP="00B82639">
      <w:pPr>
        <w:pStyle w:val="LSHeader"/>
      </w:pPr>
      <w:r w:rsidRPr="009E2225">
        <w:t xml:space="preserve">Electronic Meeting, 18th July – 25th July 2025                                              </w:t>
      </w:r>
    </w:p>
    <w:p w14:paraId="4E6855ED" w14:textId="77777777" w:rsidR="00B82639" w:rsidRDefault="00B826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5FBF713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</w:t>
      </w:r>
      <w:r w:rsidR="00872A4C">
        <w:rPr>
          <w:rFonts w:ascii="Arial" w:hAnsi="Arial" w:cs="Arial"/>
          <w:b/>
          <w:bCs/>
          <w:sz w:val="28"/>
          <w:szCs w:val="24"/>
        </w:rPr>
        <w:t>3033</w:t>
      </w:r>
    </w:p>
    <w:p w14:paraId="3E6B4129" w14:textId="476C44E6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>clarification on reply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31105">
        <w:rPr>
          <w:b w:val="0"/>
          <w:bCs/>
          <w:color w:val="000000"/>
        </w:rPr>
        <w:t>zhenhua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331105">
        <w:rPr>
          <w:b w:val="0"/>
          <w:bCs/>
          <w:color w:val="000000"/>
        </w:rPr>
        <w:t>xie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17C28C60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r w:rsidR="005D4560">
        <w:rPr>
          <w:rFonts w:ascii="Arial" w:hAnsi="Arial" w:cs="Arial"/>
        </w:rPr>
        <w:t>DC application is not available</w:t>
      </w:r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6F79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</w:t>
      </w:r>
      <w:r w:rsidR="00A55FC4">
        <w:rPr>
          <w:rFonts w:ascii="Arial" w:hAnsi="Arial" w:cs="Arial"/>
        </w:rPr>
        <w:t>asks</w:t>
      </w:r>
      <w:r w:rsidR="00823AA1">
        <w:rPr>
          <w:rFonts w:ascii="Arial" w:hAnsi="Arial" w:cs="Arial"/>
        </w:rPr>
        <w:t xml:space="preserve">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1E28DF7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912DC4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912DC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C8A42" w14:textId="77777777" w:rsidR="00F82866" w:rsidRDefault="00F82866">
      <w:r>
        <w:separator/>
      </w:r>
    </w:p>
  </w:endnote>
  <w:endnote w:type="continuationSeparator" w:id="0">
    <w:p w14:paraId="60D23441" w14:textId="77777777" w:rsidR="00F82866" w:rsidRDefault="00F82866">
      <w:r>
        <w:continuationSeparator/>
      </w:r>
    </w:p>
  </w:endnote>
  <w:endnote w:type="continuationNotice" w:id="1">
    <w:p w14:paraId="4E1D8375" w14:textId="77777777" w:rsidR="00F82866" w:rsidRDefault="00F82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62810" w14:textId="77777777" w:rsidR="00F82866" w:rsidRDefault="00F82866">
      <w:r>
        <w:separator/>
      </w:r>
    </w:p>
  </w:footnote>
  <w:footnote w:type="continuationSeparator" w:id="0">
    <w:p w14:paraId="6A92839D" w14:textId="77777777" w:rsidR="00F82866" w:rsidRDefault="00F82866">
      <w:r>
        <w:continuationSeparator/>
      </w:r>
    </w:p>
  </w:footnote>
  <w:footnote w:type="continuationNotice" w:id="1">
    <w:p w14:paraId="748FE516" w14:textId="77777777" w:rsidR="00F82866" w:rsidRDefault="00F828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C33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651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64A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27719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21B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A1340"/>
    <w:rsid w:val="008A6165"/>
    <w:rsid w:val="008A6C7D"/>
    <w:rsid w:val="008B1205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D430F"/>
    <w:rsid w:val="009D4F3B"/>
    <w:rsid w:val="009D7554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82639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5352"/>
    <w:rsid w:val="00CC7E4D"/>
    <w:rsid w:val="00D003A2"/>
    <w:rsid w:val="00D04C9C"/>
    <w:rsid w:val="00D06522"/>
    <w:rsid w:val="00D12D7D"/>
    <w:rsid w:val="00D2248B"/>
    <w:rsid w:val="00D24C2E"/>
    <w:rsid w:val="00D24EB9"/>
    <w:rsid w:val="00D344DB"/>
    <w:rsid w:val="00D34E55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431F"/>
    <w:rsid w:val="00DA4595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  <w:style w:type="paragraph" w:customStyle="1" w:styleId="LSHeader">
    <w:name w:val="LSHeader"/>
    <w:rsid w:val="00B82639"/>
    <w:pPr>
      <w:tabs>
        <w:tab w:val="right" w:pos="9781"/>
      </w:tabs>
    </w:pPr>
    <w:rPr>
      <w:rFonts w:ascii="Arial" w:hAnsi="Arial"/>
      <w:b/>
      <w:sz w:val="24"/>
      <w:lang w:val="en-US" w:eastAsia="zh-CN"/>
    </w:rPr>
  </w:style>
  <w:style w:type="paragraph" w:customStyle="1" w:styleId="CRCoverPage">
    <w:name w:val="CR Cover Page"/>
    <w:rsid w:val="00477651"/>
    <w:pPr>
      <w:spacing w:after="120"/>
    </w:pPr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2002-04-23T08:10:00Z</cp:lastPrinted>
  <dcterms:created xsi:type="dcterms:W3CDTF">2025-11-12T14:31:00Z</dcterms:created>
  <dcterms:modified xsi:type="dcterms:W3CDTF">2025-11-12T14:31:00Z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