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6C98A6F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350DAD">
        <w:rPr>
          <w:b/>
          <w:sz w:val="24"/>
        </w:rPr>
        <w:t>Proposed names for</w:t>
      </w:r>
      <w:r w:rsidR="00B7308E">
        <w:rPr>
          <w:b/>
          <w:sz w:val="24"/>
        </w:rPr>
        <w:t xml:space="preserve"> device category (EDGAR-type)</w:t>
      </w:r>
    </w:p>
    <w:p w14:paraId="3D37A61E" w14:textId="5ED6518F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C26A32">
        <w:rPr>
          <w:lang w:val="en-GB"/>
        </w:rPr>
        <w:t>Agreement</w:t>
      </w:r>
    </w:p>
    <w:p w14:paraId="1AEC9E93" w14:textId="2E2DAEC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B7308E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7B2A1B0C" w:rsidR="00152F43" w:rsidRPr="00E17EA4" w:rsidRDefault="00E17EA4" w:rsidP="00100CAD">
      <w:pPr>
        <w:pStyle w:val="Heading1"/>
        <w:rPr>
          <w:b w:val="0"/>
          <w:bCs/>
          <w:sz w:val="36"/>
          <w:szCs w:val="36"/>
        </w:rPr>
      </w:pPr>
      <w:r>
        <w:rPr>
          <w:b w:val="0"/>
          <w:bCs/>
          <w:sz w:val="36"/>
          <w:szCs w:val="36"/>
        </w:rPr>
        <w:t>1</w:t>
      </w:r>
      <w:r>
        <w:rPr>
          <w:b w:val="0"/>
          <w:bCs/>
          <w:sz w:val="36"/>
          <w:szCs w:val="36"/>
        </w:rPr>
        <w:tab/>
      </w:r>
      <w:r w:rsidR="00152F43" w:rsidRPr="00E17EA4">
        <w:rPr>
          <w:b w:val="0"/>
          <w:bCs/>
          <w:sz w:val="36"/>
          <w:szCs w:val="36"/>
        </w:rPr>
        <w:t>Int</w:t>
      </w:r>
      <w:r w:rsidR="00100CAD" w:rsidRPr="00E17EA4">
        <w:rPr>
          <w:b w:val="0"/>
          <w:bCs/>
          <w:sz w:val="36"/>
          <w:szCs w:val="36"/>
        </w:rPr>
        <w:t>roduction</w:t>
      </w:r>
    </w:p>
    <w:p w14:paraId="6BD461D5" w14:textId="74800A95" w:rsidR="00100CAD" w:rsidRPr="0031522D" w:rsidRDefault="002A222D" w:rsidP="00100CAD">
      <w:pPr>
        <w:rPr>
          <w:rFonts w:ascii="Times New Roman" w:hAnsi="Times New Roman"/>
        </w:rPr>
      </w:pPr>
      <w:r w:rsidRPr="0031522D">
        <w:rPr>
          <w:rFonts w:ascii="Times New Roman" w:hAnsi="Times New Roman"/>
        </w:rPr>
        <w:t>At the 3GPP meeting #118-e, the Permanent Document for MeCAR</w:t>
      </w:r>
      <w:r w:rsidR="00FE3EA9" w:rsidRPr="0031522D">
        <w:rPr>
          <w:rFonts w:ascii="Times New Roman" w:hAnsi="Times New Roman"/>
        </w:rPr>
        <w:t xml:space="preserve"> v1.0</w:t>
      </w:r>
      <w:r w:rsidR="00204415" w:rsidRPr="0031522D">
        <w:rPr>
          <w:rFonts w:ascii="Times New Roman" w:hAnsi="Times New Roman"/>
        </w:rPr>
        <w:t xml:space="preserve"> </w:t>
      </w:r>
      <w:r w:rsidR="00204415" w:rsidRPr="0031522D">
        <w:rPr>
          <w:rFonts w:ascii="Times New Roman" w:hAnsi="Times New Roman"/>
        </w:rPr>
        <w:fldChar w:fldCharType="begin"/>
      </w:r>
      <w:r w:rsidR="00204415" w:rsidRPr="0031522D">
        <w:rPr>
          <w:rFonts w:ascii="Times New Roman" w:hAnsi="Times New Roman"/>
        </w:rPr>
        <w:instrText xml:space="preserve"> REF _Ref102547365 \r \h </w:instrText>
      </w:r>
      <w:r w:rsidR="0031522D">
        <w:rPr>
          <w:rFonts w:ascii="Times New Roman" w:hAnsi="Times New Roman"/>
        </w:rPr>
        <w:instrText xml:space="preserve"> \* MERGEFORMAT </w:instrText>
      </w:r>
      <w:r w:rsidR="00204415" w:rsidRPr="0031522D">
        <w:rPr>
          <w:rFonts w:ascii="Times New Roman" w:hAnsi="Times New Roman"/>
        </w:rPr>
      </w:r>
      <w:r w:rsidR="00204415" w:rsidRPr="0031522D">
        <w:rPr>
          <w:rFonts w:ascii="Times New Roman" w:hAnsi="Times New Roman"/>
        </w:rPr>
        <w:fldChar w:fldCharType="separate"/>
      </w:r>
      <w:r w:rsidR="00204415" w:rsidRPr="0031522D">
        <w:rPr>
          <w:rFonts w:ascii="Times New Roman" w:hAnsi="Times New Roman"/>
        </w:rPr>
        <w:t>[1]</w:t>
      </w:r>
      <w:r w:rsidR="00204415"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 xml:space="preserve"> and the draft TS</w:t>
      </w:r>
      <w:r w:rsidR="00FE3EA9" w:rsidRPr="0031522D">
        <w:rPr>
          <w:rFonts w:ascii="Times New Roman" w:hAnsi="Times New Roman"/>
        </w:rPr>
        <w:t xml:space="preserve"> of MeCAR </w:t>
      </w:r>
      <w:r w:rsidR="00FE3EA9" w:rsidRPr="0031522D">
        <w:rPr>
          <w:rFonts w:ascii="Times New Roman" w:hAnsi="Times New Roman"/>
        </w:rPr>
        <w:fldChar w:fldCharType="begin"/>
      </w:r>
      <w:r w:rsidR="00FE3EA9" w:rsidRPr="0031522D">
        <w:rPr>
          <w:rFonts w:ascii="Times New Roman" w:hAnsi="Times New Roman"/>
        </w:rPr>
        <w:instrText xml:space="preserve"> REF _Ref102547435 \r \h </w:instrText>
      </w:r>
      <w:r w:rsidR="0031522D">
        <w:rPr>
          <w:rFonts w:ascii="Times New Roman" w:hAnsi="Times New Roman"/>
        </w:rPr>
        <w:instrText xml:space="preserve"> \* MERGEFORMAT </w:instrText>
      </w:r>
      <w:r w:rsidR="00FE3EA9" w:rsidRPr="0031522D">
        <w:rPr>
          <w:rFonts w:ascii="Times New Roman" w:hAnsi="Times New Roman"/>
        </w:rPr>
      </w:r>
      <w:r w:rsidR="00FE3EA9" w:rsidRPr="0031522D">
        <w:rPr>
          <w:rFonts w:ascii="Times New Roman" w:hAnsi="Times New Roman"/>
        </w:rPr>
        <w:fldChar w:fldCharType="separate"/>
      </w:r>
      <w:r w:rsidR="00FE3EA9" w:rsidRPr="0031522D">
        <w:rPr>
          <w:rFonts w:ascii="Times New Roman" w:hAnsi="Times New Roman"/>
        </w:rPr>
        <w:t>[2]</w:t>
      </w:r>
      <w:r w:rsidR="00FE3EA9"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 xml:space="preserve"> were </w:t>
      </w:r>
      <w:r w:rsidR="00FE3EA9" w:rsidRPr="0031522D">
        <w:rPr>
          <w:rFonts w:ascii="Times New Roman" w:hAnsi="Times New Roman"/>
        </w:rPr>
        <w:t>approved</w:t>
      </w:r>
      <w:r w:rsidRPr="0031522D">
        <w:rPr>
          <w:rFonts w:ascii="Times New Roman" w:hAnsi="Times New Roman"/>
        </w:rPr>
        <w:t xml:space="preserve">. </w:t>
      </w:r>
      <w:r w:rsidR="00AF4B91" w:rsidRPr="0031522D">
        <w:rPr>
          <w:rFonts w:ascii="Times New Roman" w:hAnsi="Times New Roman"/>
        </w:rPr>
        <w:t>In the PD, it is suggested that the former EDGAR type of device from the 5G_STAR TR should be renamed.</w:t>
      </w:r>
      <w:r w:rsidR="000D525A">
        <w:rPr>
          <w:rFonts w:ascii="Times New Roman" w:hAnsi="Times New Roman"/>
        </w:rPr>
        <w:t xml:space="preserve"> However, </w:t>
      </w:r>
      <w:r w:rsidR="00794ABA">
        <w:rPr>
          <w:rFonts w:ascii="Times New Roman" w:hAnsi="Times New Roman"/>
        </w:rPr>
        <w:t>it was commented that the justification could be added for bette</w:t>
      </w:r>
      <w:r w:rsidR="00FD22FA">
        <w:rPr>
          <w:rFonts w:ascii="Times New Roman" w:hAnsi="Times New Roman"/>
        </w:rPr>
        <w:t>r</w:t>
      </w:r>
      <w:r w:rsidR="00794ABA">
        <w:rPr>
          <w:rFonts w:ascii="Times New Roman" w:hAnsi="Times New Roman"/>
        </w:rPr>
        <w:t xml:space="preserve"> clarify of the document.</w:t>
      </w:r>
    </w:p>
    <w:p w14:paraId="16A860DD" w14:textId="655F666D" w:rsidR="00AF4B91" w:rsidRPr="0031522D" w:rsidRDefault="00794ABA" w:rsidP="00100CAD">
      <w:pPr>
        <w:rPr>
          <w:rFonts w:ascii="Times New Roman" w:hAnsi="Times New Roman"/>
        </w:rPr>
      </w:pPr>
      <w:r>
        <w:rPr>
          <w:rFonts w:ascii="Times New Roman" w:hAnsi="Times New Roman"/>
        </w:rPr>
        <w:t>As a result, t</w:t>
      </w:r>
      <w:r w:rsidR="00AF4B91" w:rsidRPr="0031522D">
        <w:rPr>
          <w:rFonts w:ascii="Times New Roman" w:hAnsi="Times New Roman"/>
        </w:rPr>
        <w:t>his contribution provide</w:t>
      </w:r>
      <w:r w:rsidR="000D525A">
        <w:rPr>
          <w:rFonts w:ascii="Times New Roman" w:hAnsi="Times New Roman"/>
        </w:rPr>
        <w:t>s</w:t>
      </w:r>
      <w:r w:rsidR="00AF4B91" w:rsidRPr="0031522D">
        <w:rPr>
          <w:rFonts w:ascii="Times New Roman" w:hAnsi="Times New Roman"/>
        </w:rPr>
        <w:t xml:space="preserve"> the rationale for such </w:t>
      </w:r>
      <w:r w:rsidR="00932E03">
        <w:rPr>
          <w:rFonts w:ascii="Times New Roman" w:hAnsi="Times New Roman"/>
        </w:rPr>
        <w:t>renaming</w:t>
      </w:r>
      <w:r w:rsidR="00AF4B91" w:rsidRPr="003152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EDGAR-type category </w:t>
      </w:r>
      <w:r w:rsidR="00AF4B91" w:rsidRPr="0031522D">
        <w:rPr>
          <w:rFonts w:ascii="Times New Roman" w:hAnsi="Times New Roman"/>
        </w:rPr>
        <w:t>and proposes possible new names for this category.</w:t>
      </w:r>
    </w:p>
    <w:p w14:paraId="61772B83" w14:textId="77777777" w:rsidR="00100CAD" w:rsidRDefault="00100CAD" w:rsidP="00100CAD"/>
    <w:p w14:paraId="5FE8CF35" w14:textId="2A29C790" w:rsidR="00100CAD" w:rsidRDefault="00D16439" w:rsidP="00100CAD">
      <w:pPr>
        <w:pStyle w:val="Heading1"/>
        <w:rPr>
          <w:b w:val="0"/>
          <w:bCs/>
          <w:sz w:val="36"/>
          <w:szCs w:val="36"/>
        </w:rPr>
      </w:pPr>
      <w:r w:rsidRPr="00E17EA4">
        <w:rPr>
          <w:b w:val="0"/>
          <w:bCs/>
          <w:sz w:val="36"/>
          <w:szCs w:val="36"/>
        </w:rPr>
        <w:t>2</w:t>
      </w:r>
      <w:r w:rsidR="00E17EA4">
        <w:rPr>
          <w:b w:val="0"/>
          <w:bCs/>
          <w:sz w:val="36"/>
          <w:szCs w:val="36"/>
        </w:rPr>
        <w:tab/>
      </w:r>
      <w:r w:rsidR="00100CAD" w:rsidRPr="00E17EA4">
        <w:rPr>
          <w:b w:val="0"/>
          <w:bCs/>
          <w:sz w:val="36"/>
          <w:szCs w:val="36"/>
        </w:rPr>
        <w:t>Proposal</w:t>
      </w:r>
    </w:p>
    <w:p w14:paraId="6A487EF6" w14:textId="0F70A222" w:rsidR="00932E03" w:rsidRDefault="00E733F9" w:rsidP="001565E0">
      <w:pPr>
        <w:rPr>
          <w:sz w:val="32"/>
          <w:szCs w:val="28"/>
        </w:rPr>
      </w:pPr>
      <w:r>
        <w:rPr>
          <w:sz w:val="32"/>
          <w:szCs w:val="28"/>
        </w:rPr>
        <w:t>2.1</w:t>
      </w:r>
      <w:r>
        <w:rPr>
          <w:sz w:val="32"/>
          <w:szCs w:val="28"/>
        </w:rPr>
        <w:tab/>
      </w:r>
      <w:r w:rsidR="00932E03" w:rsidRPr="00E733F9">
        <w:rPr>
          <w:sz w:val="32"/>
          <w:szCs w:val="28"/>
        </w:rPr>
        <w:t>Renaming justification</w:t>
      </w:r>
    </w:p>
    <w:p w14:paraId="7C7011D1" w14:textId="66DB9D41" w:rsidR="00E733F9" w:rsidRDefault="00890120" w:rsidP="00890120">
      <w:pPr>
        <w:rPr>
          <w:rFonts w:ascii="Times New Roman" w:hAnsi="Times New Roman"/>
        </w:rPr>
      </w:pPr>
      <w:r w:rsidRPr="00731ADF">
        <w:rPr>
          <w:rFonts w:ascii="Times New Roman" w:hAnsi="Times New Roman"/>
        </w:rPr>
        <w:t>As defined in the Wo</w:t>
      </w:r>
      <w:r w:rsidR="00731ADF" w:rsidRPr="00731ADF">
        <w:rPr>
          <w:rFonts w:ascii="Times New Roman" w:hAnsi="Times New Roman"/>
        </w:rPr>
        <w:t>rk Item Description, t</w:t>
      </w:r>
      <w:r w:rsidRPr="00731ADF">
        <w:rPr>
          <w:rFonts w:ascii="Times New Roman" w:hAnsi="Times New Roman"/>
        </w:rPr>
        <w:t>he sco</w:t>
      </w:r>
      <w:r w:rsidR="00731ADF" w:rsidRPr="00731ADF">
        <w:rPr>
          <w:rFonts w:ascii="Times New Roman" w:hAnsi="Times New Roman"/>
        </w:rPr>
        <w:t>pe of MeCAR covers</w:t>
      </w:r>
      <w:r w:rsidR="001C1858">
        <w:rPr>
          <w:rFonts w:ascii="Times New Roman" w:hAnsi="Times New Roman"/>
        </w:rPr>
        <w:t xml:space="preserve">, </w:t>
      </w:r>
      <w:r w:rsidR="001C1858" w:rsidRPr="00731ADF">
        <w:rPr>
          <w:rFonts w:ascii="Times New Roman" w:hAnsi="Times New Roman"/>
        </w:rPr>
        <w:t xml:space="preserve">among other </w:t>
      </w:r>
      <w:r w:rsidR="001C1858">
        <w:rPr>
          <w:rFonts w:ascii="Times New Roman" w:hAnsi="Times New Roman"/>
        </w:rPr>
        <w:t>aspect</w:t>
      </w:r>
      <w:r w:rsidR="00B53EA8">
        <w:rPr>
          <w:rFonts w:ascii="Times New Roman" w:hAnsi="Times New Roman"/>
        </w:rPr>
        <w:t>s</w:t>
      </w:r>
      <w:r w:rsidR="001C1858">
        <w:rPr>
          <w:rFonts w:ascii="Times New Roman" w:hAnsi="Times New Roman"/>
        </w:rPr>
        <w:t>,</w:t>
      </w:r>
      <w:r w:rsidR="00731ADF" w:rsidRPr="00731ADF">
        <w:rPr>
          <w:rFonts w:ascii="Times New Roman" w:hAnsi="Times New Roman"/>
        </w:rPr>
        <w:t xml:space="preserve"> the media capabilities on the device.</w:t>
      </w:r>
      <w:r w:rsidR="001C1858">
        <w:rPr>
          <w:rFonts w:ascii="Times New Roman" w:hAnsi="Times New Roman"/>
        </w:rPr>
        <w:t xml:space="preserve"> </w:t>
      </w:r>
      <w:r w:rsidR="005615AC">
        <w:rPr>
          <w:rFonts w:ascii="Times New Roman" w:hAnsi="Times New Roman"/>
        </w:rPr>
        <w:t>Th</w:t>
      </w:r>
      <w:r w:rsidR="00A82695">
        <w:rPr>
          <w:rFonts w:ascii="Times New Roman" w:hAnsi="Times New Roman"/>
        </w:rPr>
        <w:t xml:space="preserve">e </w:t>
      </w:r>
      <w:r w:rsidR="004836D1">
        <w:rPr>
          <w:rFonts w:ascii="Times New Roman" w:hAnsi="Times New Roman"/>
        </w:rPr>
        <w:t>MeCAR</w:t>
      </w:r>
      <w:r w:rsidR="005615AC">
        <w:rPr>
          <w:rFonts w:ascii="Times New Roman" w:hAnsi="Times New Roman"/>
        </w:rPr>
        <w:t xml:space="preserve"> </w:t>
      </w:r>
      <w:r w:rsidR="004836D1">
        <w:rPr>
          <w:rFonts w:ascii="Times New Roman" w:hAnsi="Times New Roman"/>
        </w:rPr>
        <w:t xml:space="preserve">specification </w:t>
      </w:r>
      <w:r w:rsidR="00A82695">
        <w:rPr>
          <w:rFonts w:ascii="Times New Roman" w:hAnsi="Times New Roman"/>
        </w:rPr>
        <w:t xml:space="preserve">is thus centred around the device </w:t>
      </w:r>
      <w:r w:rsidR="004836D1">
        <w:rPr>
          <w:rFonts w:ascii="Times New Roman" w:hAnsi="Times New Roman"/>
        </w:rPr>
        <w:t>and t</w:t>
      </w:r>
      <w:r w:rsidR="002C17C4">
        <w:rPr>
          <w:rFonts w:ascii="Times New Roman" w:hAnsi="Times New Roman"/>
        </w:rPr>
        <w:t xml:space="preserve">he </w:t>
      </w:r>
      <w:r w:rsidR="00A82695">
        <w:rPr>
          <w:rFonts w:ascii="Times New Roman" w:hAnsi="Times New Roman"/>
        </w:rPr>
        <w:t xml:space="preserve">MeCAR </w:t>
      </w:r>
      <w:r w:rsidR="002C17C4">
        <w:rPr>
          <w:rFonts w:ascii="Times New Roman" w:hAnsi="Times New Roman"/>
        </w:rPr>
        <w:t xml:space="preserve">scope ends at the interface between the device and the network. Therefore, in the MeCAR context, the specification is </w:t>
      </w:r>
      <w:r w:rsidR="00193400">
        <w:rPr>
          <w:rFonts w:ascii="Times New Roman" w:hAnsi="Times New Roman"/>
        </w:rPr>
        <w:t xml:space="preserve">thus </w:t>
      </w:r>
      <w:r w:rsidR="002C17C4">
        <w:rPr>
          <w:rFonts w:ascii="Times New Roman" w:hAnsi="Times New Roman"/>
        </w:rPr>
        <w:t>agnostic as to what network entity (e.g. edge server) is</w:t>
      </w:r>
      <w:r w:rsidR="00193400">
        <w:rPr>
          <w:rFonts w:ascii="Times New Roman" w:hAnsi="Times New Roman"/>
        </w:rPr>
        <w:t xml:space="preserve"> connected to the device. This is the reason why the name </w:t>
      </w:r>
      <w:proofErr w:type="spellStart"/>
      <w:r w:rsidR="00FF660B" w:rsidRPr="00FF660B">
        <w:rPr>
          <w:rFonts w:ascii="Times New Roman" w:hAnsi="Times New Roman"/>
        </w:rPr>
        <w:t>EDGe</w:t>
      </w:r>
      <w:proofErr w:type="spellEnd"/>
      <w:r w:rsidR="00FF660B" w:rsidRPr="00FF660B">
        <w:rPr>
          <w:rFonts w:ascii="Times New Roman" w:hAnsi="Times New Roman"/>
        </w:rPr>
        <w:t xml:space="preserve">-Dependent AR </w:t>
      </w:r>
      <w:r w:rsidR="00FF660B">
        <w:rPr>
          <w:rFonts w:ascii="Times New Roman" w:hAnsi="Times New Roman"/>
        </w:rPr>
        <w:t>(</w:t>
      </w:r>
      <w:r w:rsidR="00193400">
        <w:rPr>
          <w:rFonts w:ascii="Times New Roman" w:hAnsi="Times New Roman"/>
        </w:rPr>
        <w:t>EDGAR</w:t>
      </w:r>
      <w:r w:rsidR="00FF660B">
        <w:rPr>
          <w:rFonts w:ascii="Times New Roman" w:hAnsi="Times New Roman"/>
        </w:rPr>
        <w:t>)</w:t>
      </w:r>
      <w:r w:rsidR="00193400">
        <w:rPr>
          <w:rFonts w:ascii="Times New Roman" w:hAnsi="Times New Roman"/>
        </w:rPr>
        <w:t xml:space="preserve"> </w:t>
      </w:r>
      <w:r w:rsidR="00E30B60">
        <w:rPr>
          <w:rFonts w:ascii="Times New Roman" w:hAnsi="Times New Roman"/>
        </w:rPr>
        <w:t>is misleading since MeCAR does not presuppose the presence of any edge nor other networ</w:t>
      </w:r>
      <w:r w:rsidR="000C483B">
        <w:rPr>
          <w:rFonts w:ascii="Times New Roman" w:hAnsi="Times New Roman"/>
        </w:rPr>
        <w:t>k</w:t>
      </w:r>
      <w:r w:rsidR="00E30B60">
        <w:rPr>
          <w:rFonts w:ascii="Times New Roman" w:hAnsi="Times New Roman"/>
        </w:rPr>
        <w:t xml:space="preserve"> entity.</w:t>
      </w:r>
    </w:p>
    <w:p w14:paraId="21DAEB69" w14:textId="78B38B28" w:rsidR="00E30B60" w:rsidRPr="00731ADF" w:rsidRDefault="003C2C19" w:rsidP="0089012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While preserving the device </w:t>
      </w:r>
      <w:r w:rsidR="000C483B">
        <w:rPr>
          <w:rFonts w:ascii="Times New Roman" w:hAnsi="Times New Roman"/>
        </w:rPr>
        <w:t>characteristics</w:t>
      </w:r>
      <w:r w:rsidR="00C42A6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C42A6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more adequate name</w:t>
      </w:r>
      <w:r w:rsidR="00C42A6A">
        <w:rPr>
          <w:rFonts w:ascii="Times New Roman" w:hAnsi="Times New Roman"/>
        </w:rPr>
        <w:t>, i.e. without reference to an edge,</w:t>
      </w:r>
      <w:r>
        <w:rPr>
          <w:rFonts w:ascii="Times New Roman" w:hAnsi="Times New Roman"/>
        </w:rPr>
        <w:t xml:space="preserve"> for this device </w:t>
      </w:r>
      <w:r w:rsidR="000C483B">
        <w:rPr>
          <w:rFonts w:ascii="Times New Roman" w:hAnsi="Times New Roman"/>
        </w:rPr>
        <w:t>category</w:t>
      </w:r>
      <w:r w:rsidR="00C42A6A">
        <w:rPr>
          <w:rFonts w:ascii="Times New Roman" w:hAnsi="Times New Roman"/>
        </w:rPr>
        <w:t xml:space="preserve"> is desirable.</w:t>
      </w:r>
    </w:p>
    <w:p w14:paraId="498EC731" w14:textId="0550AAB8" w:rsidR="00E733F9" w:rsidRDefault="00E733F9" w:rsidP="001565E0">
      <w:pPr>
        <w:rPr>
          <w:sz w:val="32"/>
          <w:szCs w:val="28"/>
        </w:rPr>
      </w:pPr>
      <w:r>
        <w:rPr>
          <w:sz w:val="32"/>
          <w:szCs w:val="28"/>
        </w:rPr>
        <w:t>2.2</w:t>
      </w:r>
      <w:r>
        <w:rPr>
          <w:sz w:val="32"/>
          <w:szCs w:val="28"/>
        </w:rPr>
        <w:tab/>
        <w:t>Possible new device category names</w:t>
      </w:r>
    </w:p>
    <w:p w14:paraId="009D3E7F" w14:textId="6491318C" w:rsidR="00E733F9" w:rsidRDefault="00614911" w:rsidP="001565E0">
      <w:pPr>
        <w:rPr>
          <w:sz w:val="32"/>
          <w:szCs w:val="28"/>
        </w:rPr>
      </w:pPr>
      <w:r w:rsidRPr="00614911">
        <w:rPr>
          <w:rFonts w:ascii="Times New Roman" w:hAnsi="Times New Roman"/>
        </w:rPr>
        <w:t>As a reminder, the EDGAR device type defined in TR 26.998 is as follows:</w:t>
      </w:r>
    </w:p>
    <w:tbl>
      <w:tblPr>
        <w:tblW w:w="948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993"/>
        <w:gridCol w:w="1134"/>
        <w:gridCol w:w="1275"/>
        <w:gridCol w:w="992"/>
        <w:gridCol w:w="1276"/>
        <w:gridCol w:w="1134"/>
        <w:gridCol w:w="1055"/>
        <w:gridCol w:w="10"/>
      </w:tblGrid>
      <w:tr w:rsidR="00D374D7" w:rsidRPr="00D74ACF" w14:paraId="43AD723D" w14:textId="77777777" w:rsidTr="00123678">
        <w:trPr>
          <w:gridAfter w:val="1"/>
          <w:wAfter w:w="10" w:type="dxa"/>
          <w:trHeight w:val="387"/>
          <w:jc w:val="center"/>
        </w:trPr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solid" w:color="000000" w:fill="FFFFFF"/>
            <w:hideMark/>
          </w:tcPr>
          <w:p w14:paraId="1F2B2BA3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 w:rsidRPr="00D74ACF">
              <w:rPr>
                <w:sz w:val="16"/>
              </w:rPr>
              <w:t>Device Type Name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</w:tcPr>
          <w:p w14:paraId="5635D2DF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 w:rsidRPr="00D74ACF">
              <w:rPr>
                <w:sz w:val="16"/>
              </w:rPr>
              <w:t>Reference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69E799DD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 w:rsidRPr="00D74ACF">
              <w:rPr>
                <w:sz w:val="16"/>
              </w:rPr>
              <w:t>Tethering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75069FDA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 w:rsidRPr="00D74ACF">
              <w:rPr>
                <w:sz w:val="16"/>
              </w:rPr>
              <w:t xml:space="preserve">5G </w:t>
            </w:r>
            <w:proofErr w:type="spellStart"/>
            <w:r w:rsidRPr="00D74ACF">
              <w:rPr>
                <w:sz w:val="16"/>
              </w:rPr>
              <w:t>Uu</w:t>
            </w:r>
            <w:proofErr w:type="spellEnd"/>
            <w:r w:rsidRPr="00D74ACF">
              <w:rPr>
                <w:sz w:val="16"/>
              </w:rPr>
              <w:t xml:space="preserve"> Modem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1A2F75F8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AR Runtime</w:t>
            </w: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29CD63AB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Scene Manager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47754FEB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 w:rsidRPr="00D74ACF">
              <w:rPr>
                <w:sz w:val="16"/>
              </w:rPr>
              <w:t>AR/MR Application</w:t>
            </w:r>
          </w:p>
        </w:tc>
        <w:tc>
          <w:tcPr>
            <w:tcW w:w="1055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solid" w:color="000000" w:fill="FFFFFF"/>
            <w:hideMark/>
          </w:tcPr>
          <w:p w14:paraId="7A87B812" w14:textId="77777777" w:rsidR="00D374D7" w:rsidRPr="00D74ACF" w:rsidRDefault="00D374D7" w:rsidP="00123678">
            <w:pPr>
              <w:pStyle w:val="TAH"/>
              <w:rPr>
                <w:sz w:val="16"/>
              </w:rPr>
            </w:pPr>
            <w:r w:rsidRPr="00D74ACF">
              <w:rPr>
                <w:sz w:val="16"/>
              </w:rPr>
              <w:t>Power Supply</w:t>
            </w:r>
          </w:p>
        </w:tc>
      </w:tr>
      <w:tr w:rsidR="00D374D7" w:rsidRPr="00D74ACF" w14:paraId="07B38E36" w14:textId="77777777" w:rsidTr="00123678">
        <w:trPr>
          <w:gridAfter w:val="1"/>
          <w:wAfter w:w="10" w:type="dxa"/>
          <w:trHeight w:val="396"/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476FB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rFonts w:eastAsia="Times New Roman"/>
                <w:b/>
                <w:bCs/>
                <w:sz w:val="16"/>
              </w:rPr>
              <w:t>5G Standalone AR UE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57FCE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1: STAR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14EF28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N/A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27ABF8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FD2C2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938C98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  <w:r w:rsidRPr="00D74ACF">
              <w:rPr>
                <w:sz w:val="16"/>
              </w:rPr>
              <w:t xml:space="preserve">/Split </w:t>
            </w:r>
            <w:r w:rsidRPr="00D74ACF">
              <w:rPr>
                <w:sz w:val="16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854E13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  <w:tc>
          <w:tcPr>
            <w:tcW w:w="10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112B3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</w:tr>
      <w:tr w:rsidR="00D374D7" w:rsidRPr="00D74ACF" w14:paraId="7B37370F" w14:textId="77777777" w:rsidTr="00D374D7">
        <w:trPr>
          <w:gridAfter w:val="1"/>
          <w:wAfter w:w="10" w:type="dxa"/>
          <w:trHeight w:val="582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0E636E0F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bookmarkStart w:id="0" w:name="_Hlk63672024"/>
            <w:r w:rsidRPr="00D74ACF">
              <w:rPr>
                <w:rFonts w:eastAsia="Times New Roman"/>
                <w:b/>
                <w:bCs/>
                <w:sz w:val="16"/>
              </w:rPr>
              <w:t xml:space="preserve">5G </w:t>
            </w:r>
            <w:proofErr w:type="spellStart"/>
            <w:r w:rsidRPr="00D74ACF">
              <w:rPr>
                <w:rFonts w:eastAsia="Times New Roman"/>
                <w:b/>
                <w:bCs/>
                <w:sz w:val="16"/>
              </w:rPr>
              <w:t>EDGe</w:t>
            </w:r>
            <w:proofErr w:type="spellEnd"/>
            <w:r w:rsidRPr="00D74ACF">
              <w:rPr>
                <w:rFonts w:eastAsia="Times New Roman"/>
                <w:b/>
                <w:bCs/>
                <w:sz w:val="16"/>
              </w:rPr>
              <w:t>-Dependent AR UE</w:t>
            </w:r>
            <w:bookmarkEnd w:id="0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1781F105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2: EDGAR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6F080FCD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N/A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2353142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4538C634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  <w:r w:rsidRPr="00D74ACF">
              <w:rPr>
                <w:sz w:val="16"/>
              </w:rPr>
              <w:t xml:space="preserve">/Split </w:t>
            </w:r>
            <w:r w:rsidRPr="00D74ACF">
              <w:rPr>
                <w:sz w:val="16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2E188EE9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 xml:space="preserve">Split </w:t>
            </w:r>
            <w:r w:rsidRPr="00D74ACF">
              <w:rPr>
                <w:sz w:val="16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7F2F4833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Split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hideMark/>
          </w:tcPr>
          <w:p w14:paraId="53F1B84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</w:tr>
      <w:tr w:rsidR="00D374D7" w:rsidRPr="00D74ACF" w14:paraId="1C42CCA9" w14:textId="77777777" w:rsidTr="00123678">
        <w:trPr>
          <w:gridAfter w:val="1"/>
          <w:wAfter w:w="10" w:type="dxa"/>
          <w:trHeight w:val="590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482E4B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rFonts w:eastAsia="Times New Roman"/>
                <w:b/>
                <w:bCs/>
                <w:sz w:val="16"/>
              </w:rPr>
              <w:t xml:space="preserve">5G </w:t>
            </w:r>
            <w:proofErr w:type="spellStart"/>
            <w:r w:rsidRPr="00D74ACF">
              <w:rPr>
                <w:rFonts w:eastAsia="Times New Roman"/>
                <w:b/>
                <w:bCs/>
                <w:sz w:val="16"/>
              </w:rPr>
              <w:t>WireLess</w:t>
            </w:r>
            <w:proofErr w:type="spellEnd"/>
            <w:r w:rsidRPr="00D74ACF">
              <w:rPr>
                <w:rFonts w:eastAsia="Times New Roman"/>
                <w:b/>
                <w:bCs/>
                <w:sz w:val="16"/>
              </w:rPr>
              <w:t xml:space="preserve"> Tethered AR UE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49FD4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3: WLAR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1464C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 xml:space="preserve">802.11ad, 5G </w:t>
            </w:r>
            <w:proofErr w:type="spellStart"/>
            <w:r w:rsidRPr="00D74ACF">
              <w:rPr>
                <w:sz w:val="16"/>
              </w:rPr>
              <w:t>sidelink</w:t>
            </w:r>
            <w:proofErr w:type="spellEnd"/>
            <w:r w:rsidRPr="00D74ACF">
              <w:rPr>
                <w:sz w:val="16"/>
              </w:rPr>
              <w:t>, etc.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6AFB2F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  <w:lang w:eastAsia="ko-KR"/>
              </w:rPr>
              <w:t>Tethered device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33290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2774CA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 xml:space="preserve">Split </w:t>
            </w:r>
            <w:r w:rsidRPr="00D74ACF">
              <w:rPr>
                <w:sz w:val="16"/>
                <w:vertAlign w:val="superscript"/>
              </w:rPr>
              <w:t>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B81EE2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Tethered device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85921B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Glass</w:t>
            </w:r>
          </w:p>
        </w:tc>
      </w:tr>
      <w:tr w:rsidR="00D374D7" w:rsidRPr="00D74ACF" w14:paraId="4DC3E6B7" w14:textId="77777777" w:rsidTr="00123678">
        <w:trPr>
          <w:gridAfter w:val="1"/>
          <w:wAfter w:w="10" w:type="dxa"/>
          <w:trHeight w:val="582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2215F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rFonts w:eastAsia="Times New Roman"/>
                <w:b/>
                <w:bCs/>
                <w:sz w:val="16"/>
              </w:rPr>
              <w:t>5G Wired Tethered AR UE</w:t>
            </w:r>
            <w:r w:rsidRPr="00D74ACF">
              <w:rPr>
                <w:sz w:val="16"/>
              </w:rPr>
              <w:t xml:space="preserve"> </w:t>
            </w:r>
            <w:r w:rsidRPr="00D74ACF">
              <w:rPr>
                <w:sz w:val="16"/>
                <w:vertAlign w:val="superscript"/>
              </w:rPr>
              <w:t>3)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71945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4: WTAR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514B2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USB-C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BCDDE6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Tethered device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99AC61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Tethered device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76C754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 xml:space="preserve">Split </w:t>
            </w:r>
            <w:r w:rsidRPr="00D74ACF">
              <w:rPr>
                <w:sz w:val="16"/>
                <w:vertAlign w:val="superscript"/>
              </w:rPr>
              <w:t>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C99CEF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Tethered device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96583D" w14:textId="77777777" w:rsidR="00D374D7" w:rsidRPr="00D74ACF" w:rsidRDefault="00D374D7" w:rsidP="00123678">
            <w:pPr>
              <w:pStyle w:val="TAC"/>
              <w:rPr>
                <w:sz w:val="16"/>
              </w:rPr>
            </w:pPr>
            <w:r w:rsidRPr="00D74ACF">
              <w:rPr>
                <w:sz w:val="16"/>
              </w:rPr>
              <w:t>Tethered device</w:t>
            </w:r>
          </w:p>
        </w:tc>
      </w:tr>
      <w:tr w:rsidR="00D374D7" w14:paraId="6D21654A" w14:textId="77777777" w:rsidTr="00123678">
        <w:trPr>
          <w:trHeight w:val="590"/>
          <w:jc w:val="center"/>
        </w:trPr>
        <w:tc>
          <w:tcPr>
            <w:tcW w:w="94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6CA0D" w14:textId="77777777" w:rsidR="00D374D7" w:rsidRPr="00D74ACF" w:rsidRDefault="00D374D7" w:rsidP="00123678">
            <w:pPr>
              <w:pStyle w:val="TAC"/>
              <w:jc w:val="left"/>
              <w:rPr>
                <w:sz w:val="16"/>
                <w:lang w:eastAsia="ko-KR"/>
              </w:rPr>
            </w:pPr>
            <w:r w:rsidRPr="00D74ACF">
              <w:rPr>
                <w:sz w:val="16"/>
                <w:lang w:eastAsia="ko-KR"/>
              </w:rPr>
              <w:t>1) Cloud/Edge</w:t>
            </w:r>
          </w:p>
          <w:p w14:paraId="3B32512E" w14:textId="77777777" w:rsidR="00D374D7" w:rsidRPr="00D74ACF" w:rsidRDefault="00D374D7" w:rsidP="00123678">
            <w:pPr>
              <w:pStyle w:val="TAC"/>
              <w:jc w:val="left"/>
              <w:rPr>
                <w:sz w:val="16"/>
                <w:lang w:eastAsia="ko-KR"/>
              </w:rPr>
            </w:pPr>
            <w:r w:rsidRPr="00D74ACF">
              <w:rPr>
                <w:sz w:val="16"/>
                <w:lang w:eastAsia="ko-KR"/>
              </w:rPr>
              <w:t>2) Phone/Puck and/or Cloud/Edge</w:t>
            </w:r>
          </w:p>
          <w:p w14:paraId="14612050" w14:textId="77777777" w:rsidR="00D374D7" w:rsidRPr="00D74ACF" w:rsidRDefault="00D374D7" w:rsidP="00123678">
            <w:pPr>
              <w:pStyle w:val="TAC"/>
              <w:jc w:val="left"/>
              <w:rPr>
                <w:sz w:val="16"/>
                <w:lang w:eastAsia="ko-KR"/>
              </w:rPr>
            </w:pPr>
            <w:r w:rsidRPr="00D74ACF">
              <w:rPr>
                <w:sz w:val="16"/>
                <w:lang w:eastAsia="ko-KR"/>
              </w:rPr>
              <w:t>3) Not considered in this document</w:t>
            </w:r>
          </w:p>
        </w:tc>
      </w:tr>
    </w:tbl>
    <w:p w14:paraId="348E8540" w14:textId="77777777" w:rsidR="00614911" w:rsidRDefault="00614911" w:rsidP="001565E0">
      <w:pPr>
        <w:rPr>
          <w:sz w:val="32"/>
          <w:szCs w:val="28"/>
        </w:rPr>
      </w:pPr>
    </w:p>
    <w:p w14:paraId="406DBA54" w14:textId="77777777" w:rsidR="00297666" w:rsidRDefault="00297666" w:rsidP="001565E0">
      <w:pPr>
        <w:rPr>
          <w:rFonts w:ascii="Times New Roman" w:hAnsi="Times New Roman"/>
        </w:rPr>
      </w:pPr>
      <w:r>
        <w:rPr>
          <w:rFonts w:ascii="Times New Roman" w:hAnsi="Times New Roman"/>
        </w:rPr>
        <w:t>There are two possibilities:</w:t>
      </w:r>
    </w:p>
    <w:p w14:paraId="477468E3" w14:textId="504AD99C" w:rsidR="00D374D7" w:rsidRPr="00D84C43" w:rsidRDefault="00297666" w:rsidP="00297666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D84C43">
        <w:rPr>
          <w:sz w:val="22"/>
          <w:szCs w:val="22"/>
        </w:rPr>
        <w:t xml:space="preserve">Redefining the EDGAR acronym. </w:t>
      </w:r>
    </w:p>
    <w:p w14:paraId="34720A87" w14:textId="34A6DA87" w:rsidR="00297666" w:rsidRPr="00D84C43" w:rsidRDefault="0094343D" w:rsidP="00297666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D84C43">
        <w:rPr>
          <w:sz w:val="22"/>
          <w:szCs w:val="22"/>
        </w:rPr>
        <w:t>Defining a new acronym.</w:t>
      </w:r>
    </w:p>
    <w:p w14:paraId="09944F7F" w14:textId="77777777" w:rsidR="0094343D" w:rsidRDefault="0094343D" w:rsidP="0094343D"/>
    <w:p w14:paraId="57C9B77F" w14:textId="05496F23" w:rsidR="0094343D" w:rsidRDefault="0094343D" w:rsidP="0094343D">
      <w:pPr>
        <w:rPr>
          <w:rFonts w:ascii="Times New Roman" w:hAnsi="Times New Roman"/>
        </w:rPr>
      </w:pPr>
      <w:r w:rsidRPr="00F87E58">
        <w:rPr>
          <w:rFonts w:ascii="Times New Roman" w:hAnsi="Times New Roman"/>
        </w:rPr>
        <w:t>With option 1</w:t>
      </w:r>
      <w:r w:rsidR="00F87E58">
        <w:rPr>
          <w:rFonts w:ascii="Times New Roman" w:hAnsi="Times New Roman"/>
        </w:rPr>
        <w:t xml:space="preserve">, </w:t>
      </w:r>
      <w:r w:rsidR="00A81848">
        <w:rPr>
          <w:rFonts w:ascii="Times New Roman" w:hAnsi="Times New Roman"/>
        </w:rPr>
        <w:t xml:space="preserve">the </w:t>
      </w:r>
      <w:r w:rsidR="00336A4F">
        <w:rPr>
          <w:rFonts w:ascii="Times New Roman" w:hAnsi="Times New Roman"/>
        </w:rPr>
        <w:t>advantage</w:t>
      </w:r>
      <w:r w:rsidR="00A81848">
        <w:rPr>
          <w:rFonts w:ascii="Times New Roman" w:hAnsi="Times New Roman"/>
        </w:rPr>
        <w:t xml:space="preserve"> is that the </w:t>
      </w:r>
      <w:r w:rsidR="00C53D72">
        <w:rPr>
          <w:rFonts w:ascii="Times New Roman" w:hAnsi="Times New Roman"/>
        </w:rPr>
        <w:t xml:space="preserve">link with the EDGAR type from the 5G_STAR study is obvious. </w:t>
      </w:r>
      <w:r w:rsidR="00C53D72">
        <w:rPr>
          <w:rFonts w:ascii="Times New Roman" w:hAnsi="Times New Roman"/>
        </w:rPr>
        <w:lastRenderedPageBreak/>
        <w:t>The disadvantage is that it may be confusing that EDGAR MeCAR and EDGAR 5G_STAR are not the same and that EDGAR MeCAR does not depend on an edge server.</w:t>
      </w:r>
    </w:p>
    <w:p w14:paraId="29F947B5" w14:textId="447E92BC" w:rsidR="00C53D72" w:rsidRPr="00F87E58" w:rsidRDefault="00C53D72" w:rsidP="0094343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With option 2, the confusion with 5G_STAR EDGAR is avoided as the acronyms are different. </w:t>
      </w:r>
      <w:r w:rsidR="00CF0148">
        <w:rPr>
          <w:rFonts w:ascii="Times New Roman" w:hAnsi="Times New Roman"/>
        </w:rPr>
        <w:t>But at the same time</w:t>
      </w:r>
      <w:r>
        <w:rPr>
          <w:rFonts w:ascii="Times New Roman" w:hAnsi="Times New Roman"/>
        </w:rPr>
        <w:t xml:space="preserve">, this also </w:t>
      </w:r>
      <w:r w:rsidR="00CF0148">
        <w:rPr>
          <w:rFonts w:ascii="Times New Roman" w:hAnsi="Times New Roman"/>
        </w:rPr>
        <w:t xml:space="preserve">weakens the reference with the </w:t>
      </w:r>
      <w:r w:rsidR="00235BFD">
        <w:rPr>
          <w:rFonts w:ascii="Times New Roman" w:hAnsi="Times New Roman"/>
        </w:rPr>
        <w:t xml:space="preserve">5G_STAR EDGAR type. To mitigate this problem, we would suggest to </w:t>
      </w:r>
      <w:r w:rsidR="00336A4F">
        <w:rPr>
          <w:rFonts w:ascii="Times New Roman" w:hAnsi="Times New Roman"/>
        </w:rPr>
        <w:t xml:space="preserve">choose a new acronym which is also a person name to make </w:t>
      </w:r>
      <w:proofErr w:type="spellStart"/>
      <w:r w:rsidR="00336A4F">
        <w:rPr>
          <w:rFonts w:ascii="Times New Roman" w:hAnsi="Times New Roman"/>
        </w:rPr>
        <w:t>a</w:t>
      </w:r>
      <w:proofErr w:type="spellEnd"/>
      <w:r w:rsidR="00336A4F">
        <w:rPr>
          <w:rFonts w:ascii="Times New Roman" w:hAnsi="Times New Roman"/>
        </w:rPr>
        <w:t xml:space="preserve"> implicit reference to 5G_STAR EDGAR.</w:t>
      </w:r>
    </w:p>
    <w:p w14:paraId="2E801CCA" w14:textId="25CB66A5" w:rsidR="00297666" w:rsidRPr="00E3006C" w:rsidRDefault="00297666" w:rsidP="001565E0">
      <w:pPr>
        <w:rPr>
          <w:rFonts w:ascii="Times New Roman" w:hAnsi="Times New Roman"/>
        </w:rPr>
      </w:pPr>
      <w:r w:rsidRPr="00E3006C">
        <w:rPr>
          <w:rFonts w:ascii="Times New Roman" w:hAnsi="Times New Roman"/>
        </w:rPr>
        <w:t xml:space="preserve">Based on this, we propose the following </w:t>
      </w:r>
      <w:r>
        <w:rPr>
          <w:rFonts w:ascii="Times New Roman" w:hAnsi="Times New Roman"/>
        </w:rPr>
        <w:t xml:space="preserve">acronyms and corresponding </w:t>
      </w:r>
      <w:r w:rsidRPr="00E3006C">
        <w:rPr>
          <w:rFonts w:ascii="Times New Roman" w:hAnsi="Times New Roman"/>
        </w:rPr>
        <w:t>names</w:t>
      </w:r>
      <w:r>
        <w:rPr>
          <w:rFonts w:ascii="Times New Roman" w:hAnsi="Times New Roman"/>
        </w:rPr>
        <w:t>.</w:t>
      </w:r>
    </w:p>
    <w:p w14:paraId="513F30DA" w14:textId="1AF18D12" w:rsidR="003C5690" w:rsidRPr="00D84C43" w:rsidRDefault="004A1299" w:rsidP="001565E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EDGAR</w:t>
      </w:r>
    </w:p>
    <w:p w14:paraId="58E3CA94" w14:textId="0B4DF2FB" w:rsidR="00426977" w:rsidRPr="00D84C43" w:rsidRDefault="00BD590F" w:rsidP="00426977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E</w:t>
      </w:r>
      <w:r w:rsidR="00187889" w:rsidRPr="00D84C43">
        <w:rPr>
          <w:sz w:val="22"/>
          <w:szCs w:val="22"/>
        </w:rPr>
        <w:t>ssential</w:t>
      </w:r>
      <w:r w:rsidRPr="00D84C43">
        <w:rPr>
          <w:sz w:val="22"/>
          <w:szCs w:val="22"/>
        </w:rPr>
        <w:t xml:space="preserve"> </w:t>
      </w:r>
      <w:r w:rsidR="00F33D89" w:rsidRPr="00D84C43">
        <w:rPr>
          <w:sz w:val="22"/>
          <w:szCs w:val="22"/>
        </w:rPr>
        <w:t>Di</w:t>
      </w:r>
      <w:r w:rsidRPr="00D84C43">
        <w:rPr>
          <w:sz w:val="22"/>
          <w:szCs w:val="22"/>
        </w:rPr>
        <w:t>gital Glass for AR</w:t>
      </w:r>
    </w:p>
    <w:p w14:paraId="3B9099A2" w14:textId="5407F002" w:rsidR="00A513E6" w:rsidRPr="00D84C43" w:rsidRDefault="00A513E6" w:rsidP="00A513E6">
      <w:pPr>
        <w:pStyle w:val="ListParagraph"/>
        <w:numPr>
          <w:ilvl w:val="1"/>
          <w:numId w:val="11"/>
        </w:numPr>
        <w:rPr>
          <w:sz w:val="22"/>
          <w:szCs w:val="22"/>
        </w:rPr>
      </w:pPr>
      <w:proofErr w:type="spellStart"/>
      <w:r w:rsidRPr="00D84C43">
        <w:rPr>
          <w:sz w:val="22"/>
          <w:szCs w:val="22"/>
        </w:rPr>
        <w:t>simplE</w:t>
      </w:r>
      <w:proofErr w:type="spellEnd"/>
      <w:r w:rsidRPr="00D84C43">
        <w:rPr>
          <w:sz w:val="22"/>
          <w:szCs w:val="22"/>
        </w:rPr>
        <w:t xml:space="preserve"> Digital Glass for AR</w:t>
      </w:r>
    </w:p>
    <w:p w14:paraId="18F0155B" w14:textId="43468EF6" w:rsidR="00EA1328" w:rsidRPr="00D84C43" w:rsidRDefault="00EA1328" w:rsidP="001565E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HEATHER</w:t>
      </w:r>
    </w:p>
    <w:p w14:paraId="3A66E675" w14:textId="72E0DD7D" w:rsidR="00EA1328" w:rsidRPr="00D84C43" w:rsidRDefault="00EA1328" w:rsidP="00EA1328">
      <w:pPr>
        <w:pStyle w:val="ListParagraph"/>
        <w:numPr>
          <w:ilvl w:val="1"/>
          <w:numId w:val="11"/>
        </w:numPr>
        <w:rPr>
          <w:sz w:val="22"/>
          <w:szCs w:val="22"/>
        </w:rPr>
      </w:pPr>
      <w:proofErr w:type="spellStart"/>
      <w:r w:rsidRPr="00D84C43">
        <w:rPr>
          <w:sz w:val="22"/>
          <w:szCs w:val="22"/>
        </w:rPr>
        <w:t>H</w:t>
      </w:r>
      <w:r w:rsidR="009819B3" w:rsidRPr="00D84C43">
        <w:rPr>
          <w:sz w:val="22"/>
          <w:szCs w:val="22"/>
        </w:rPr>
        <w:t>EA</w:t>
      </w:r>
      <w:r w:rsidRPr="00D84C43">
        <w:rPr>
          <w:sz w:val="22"/>
          <w:szCs w:val="22"/>
        </w:rPr>
        <w:t>d</w:t>
      </w:r>
      <w:proofErr w:type="spellEnd"/>
      <w:r w:rsidRPr="00D84C43">
        <w:rPr>
          <w:sz w:val="22"/>
          <w:szCs w:val="22"/>
        </w:rPr>
        <w:t xml:space="preserve">-mounted </w:t>
      </w:r>
      <w:proofErr w:type="spellStart"/>
      <w:r w:rsidR="002160F1" w:rsidRPr="00D84C43">
        <w:rPr>
          <w:sz w:val="22"/>
          <w:szCs w:val="22"/>
        </w:rPr>
        <w:t>unteTHered</w:t>
      </w:r>
      <w:proofErr w:type="spellEnd"/>
      <w:r w:rsidR="002160F1" w:rsidRPr="00D84C43">
        <w:rPr>
          <w:sz w:val="22"/>
          <w:szCs w:val="22"/>
        </w:rPr>
        <w:t xml:space="preserve"> Essential</w:t>
      </w:r>
      <w:r w:rsidR="00D022B3" w:rsidRPr="00D84C43">
        <w:rPr>
          <w:sz w:val="22"/>
          <w:szCs w:val="22"/>
        </w:rPr>
        <w:t xml:space="preserve"> glass</w:t>
      </w:r>
      <w:r w:rsidR="002160F1" w:rsidRPr="00D84C43">
        <w:rPr>
          <w:sz w:val="22"/>
          <w:szCs w:val="22"/>
        </w:rPr>
        <w:t xml:space="preserve"> for </w:t>
      </w:r>
      <w:proofErr w:type="spellStart"/>
      <w:r w:rsidR="002160F1" w:rsidRPr="00D84C43">
        <w:rPr>
          <w:sz w:val="22"/>
          <w:szCs w:val="22"/>
        </w:rPr>
        <w:t>aR</w:t>
      </w:r>
      <w:proofErr w:type="spellEnd"/>
    </w:p>
    <w:p w14:paraId="22AD74F0" w14:textId="0BE2DAC9" w:rsidR="004067DA" w:rsidRPr="00D84C43" w:rsidRDefault="004067DA" w:rsidP="001565E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OSGAR</w:t>
      </w:r>
    </w:p>
    <w:p w14:paraId="2F79008D" w14:textId="73AB5F05" w:rsidR="004067DA" w:rsidRDefault="00DE44C2" w:rsidP="004067DA">
      <w:pPr>
        <w:pStyle w:val="ListParagraph"/>
        <w:numPr>
          <w:ilvl w:val="1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Ocular</w:t>
      </w:r>
      <w:r w:rsidR="002B6853">
        <w:rPr>
          <w:sz w:val="22"/>
          <w:szCs w:val="22"/>
        </w:rPr>
        <w:t xml:space="preserve"> </w:t>
      </w:r>
      <w:r w:rsidR="001E1766" w:rsidRPr="00D84C43">
        <w:rPr>
          <w:sz w:val="22"/>
          <w:szCs w:val="22"/>
        </w:rPr>
        <w:t>Simple Glass for AR</w:t>
      </w:r>
    </w:p>
    <w:p w14:paraId="2F025544" w14:textId="440C986B" w:rsidR="00D73986" w:rsidRPr="00D73986" w:rsidRDefault="00D73986" w:rsidP="00D73986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head-</w:t>
      </w:r>
      <w:proofErr w:type="spellStart"/>
      <w:r w:rsidRPr="00D84C43">
        <w:rPr>
          <w:sz w:val="22"/>
          <w:szCs w:val="22"/>
        </w:rPr>
        <w:t>mOunted</w:t>
      </w:r>
      <w:proofErr w:type="spellEnd"/>
      <w:r w:rsidRPr="00D84C43">
        <w:rPr>
          <w:sz w:val="22"/>
          <w:szCs w:val="22"/>
        </w:rPr>
        <w:t xml:space="preserve"> Simple Glass for AR</w:t>
      </w:r>
    </w:p>
    <w:p w14:paraId="2A8BF1C2" w14:textId="4B37F094" w:rsidR="00BC4C69" w:rsidRPr="00D84C43" w:rsidRDefault="00BC4C69" w:rsidP="001565E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CEDAR</w:t>
      </w:r>
    </w:p>
    <w:p w14:paraId="1ECDDD0D" w14:textId="6D8A6618" w:rsidR="00931DB5" w:rsidRPr="00D84C43" w:rsidRDefault="00A1061E" w:rsidP="00931DB5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D84C43">
        <w:rPr>
          <w:sz w:val="22"/>
          <w:szCs w:val="22"/>
        </w:rPr>
        <w:t>C</w:t>
      </w:r>
      <w:r w:rsidR="00AF475D">
        <w:rPr>
          <w:sz w:val="22"/>
          <w:szCs w:val="22"/>
        </w:rPr>
        <w:t>omfortable</w:t>
      </w:r>
      <w:r w:rsidRPr="00D84C43">
        <w:rPr>
          <w:sz w:val="22"/>
          <w:szCs w:val="22"/>
        </w:rPr>
        <w:t xml:space="preserve"> </w:t>
      </w:r>
      <w:r w:rsidR="00931DB5" w:rsidRPr="00D84C43">
        <w:rPr>
          <w:sz w:val="22"/>
          <w:szCs w:val="22"/>
        </w:rPr>
        <w:t>E</w:t>
      </w:r>
      <w:r w:rsidR="00FF0445" w:rsidRPr="00D84C43">
        <w:rPr>
          <w:sz w:val="22"/>
          <w:szCs w:val="22"/>
        </w:rPr>
        <w:t>ssential</w:t>
      </w:r>
      <w:r w:rsidR="00931DB5" w:rsidRPr="00D84C43">
        <w:rPr>
          <w:sz w:val="22"/>
          <w:szCs w:val="22"/>
        </w:rPr>
        <w:t xml:space="preserve"> Display for AR</w:t>
      </w:r>
    </w:p>
    <w:p w14:paraId="0B971B0D" w14:textId="77777777" w:rsidR="001565E0" w:rsidRDefault="001565E0" w:rsidP="001565E0">
      <w:pPr>
        <w:rPr>
          <w:rFonts w:ascii="Times New Roman" w:hAnsi="Times New Roman"/>
        </w:rPr>
      </w:pPr>
    </w:p>
    <w:p w14:paraId="46F01048" w14:textId="1CCE74BF" w:rsidR="00336A4F" w:rsidRPr="00336A4F" w:rsidRDefault="00336A4F" w:rsidP="00336A4F">
      <w:pPr>
        <w:pStyle w:val="Heading1"/>
        <w:rPr>
          <w:b w:val="0"/>
          <w:bCs/>
          <w:sz w:val="36"/>
          <w:szCs w:val="36"/>
        </w:rPr>
      </w:pPr>
      <w:r>
        <w:rPr>
          <w:b w:val="0"/>
          <w:bCs/>
          <w:sz w:val="36"/>
          <w:szCs w:val="36"/>
        </w:rPr>
        <w:t>3</w:t>
      </w:r>
      <w:r>
        <w:rPr>
          <w:b w:val="0"/>
          <w:bCs/>
          <w:sz w:val="36"/>
          <w:szCs w:val="36"/>
        </w:rPr>
        <w:tab/>
      </w:r>
      <w:r w:rsidRPr="00336A4F">
        <w:rPr>
          <w:b w:val="0"/>
          <w:bCs/>
          <w:sz w:val="36"/>
          <w:szCs w:val="36"/>
        </w:rPr>
        <w:t>Conclusion</w:t>
      </w:r>
    </w:p>
    <w:p w14:paraId="6806BE4E" w14:textId="5D1188B7" w:rsidR="00336A4F" w:rsidRDefault="00336A4F" w:rsidP="001565E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believe that the possible confusion by reusing the same acronym as in the 5G_STAR study is </w:t>
      </w:r>
      <w:r w:rsidR="00EA52C7">
        <w:rPr>
          <w:rFonts w:ascii="Times New Roman" w:hAnsi="Times New Roman"/>
        </w:rPr>
        <w:t>problematic the dependency on an edge does not exist in MeCAR. Therefore, we would recommend option 2, i.e. a new acronym</w:t>
      </w:r>
      <w:r w:rsidR="00A5300F">
        <w:rPr>
          <w:rFonts w:ascii="Times New Roman" w:hAnsi="Times New Roman"/>
        </w:rPr>
        <w:t xml:space="preserve">, from that option, OSGAR as in </w:t>
      </w:r>
      <w:r w:rsidR="00DE44C2" w:rsidRPr="00A5300F">
        <w:rPr>
          <w:rFonts w:ascii="Times New Roman" w:hAnsi="Times New Roman"/>
        </w:rPr>
        <w:t>Ocular</w:t>
      </w:r>
      <w:r w:rsidR="00A5300F" w:rsidRPr="00A5300F">
        <w:rPr>
          <w:rFonts w:ascii="Times New Roman" w:hAnsi="Times New Roman"/>
        </w:rPr>
        <w:t xml:space="preserve"> Simple Glass for AR</w:t>
      </w:r>
      <w:r w:rsidR="00A5300F">
        <w:rPr>
          <w:rFonts w:ascii="Times New Roman" w:hAnsi="Times New Roman"/>
        </w:rPr>
        <w:t>.</w:t>
      </w:r>
    </w:p>
    <w:p w14:paraId="579847E5" w14:textId="32C6204A" w:rsidR="00513733" w:rsidRPr="00E3006C" w:rsidRDefault="00513733" w:rsidP="001565E0">
      <w:pPr>
        <w:rPr>
          <w:rFonts w:ascii="Times New Roman" w:hAnsi="Times New Roman"/>
        </w:rPr>
      </w:pPr>
      <w:r>
        <w:rPr>
          <w:rFonts w:ascii="Times New Roman" w:hAnsi="Times New Roman"/>
        </w:rPr>
        <w:t>In addition, we recommend adding clause 2.1 in the PD of MeCAR to justify the new naming for EDGAR-type device category.</w:t>
      </w:r>
    </w:p>
    <w:p w14:paraId="36BE9C72" w14:textId="77777777" w:rsidR="00AF4B91" w:rsidRDefault="00AF4B91" w:rsidP="00AF4B91"/>
    <w:p w14:paraId="0089AFAD" w14:textId="574502AD" w:rsidR="00AF4B91" w:rsidRPr="001565E0" w:rsidRDefault="00AF4B91" w:rsidP="00AF4B91">
      <w:pPr>
        <w:pStyle w:val="Heading1"/>
        <w:rPr>
          <w:b w:val="0"/>
          <w:bCs/>
          <w:sz w:val="36"/>
          <w:szCs w:val="36"/>
        </w:rPr>
      </w:pPr>
      <w:r w:rsidRPr="001565E0">
        <w:rPr>
          <w:b w:val="0"/>
          <w:bCs/>
          <w:sz w:val="36"/>
          <w:szCs w:val="36"/>
        </w:rPr>
        <w:t>Reference</w:t>
      </w:r>
    </w:p>
    <w:p w14:paraId="28F1BEAC" w14:textId="64A12677" w:rsidR="00AF4B91" w:rsidRDefault="00204415" w:rsidP="00E93F4F">
      <w:pPr>
        <w:pStyle w:val="ListParagraph"/>
        <w:numPr>
          <w:ilvl w:val="0"/>
          <w:numId w:val="9"/>
        </w:numPr>
      </w:pPr>
      <w:bookmarkStart w:id="1" w:name="_Ref102547365"/>
      <w:r>
        <w:t xml:space="preserve">S4-220501, </w:t>
      </w:r>
      <w:proofErr w:type="spellStart"/>
      <w:r w:rsidR="00576DB7" w:rsidRPr="00576DB7">
        <w:t>MeCAR</w:t>
      </w:r>
      <w:proofErr w:type="spellEnd"/>
      <w:r w:rsidR="00576DB7" w:rsidRPr="00576DB7">
        <w:t xml:space="preserve"> Permanent Document v1.0</w:t>
      </w:r>
      <w:r>
        <w:t xml:space="preserve">, </w:t>
      </w:r>
      <w:r w:rsidR="00E32AA3">
        <w:t>3GPP TSG SA WG4 118-e Meeting</w:t>
      </w:r>
      <w:r>
        <w:t xml:space="preserve">, </w:t>
      </w:r>
      <w:r w:rsidR="00E32AA3">
        <w:t>6th – 14th April 2022</w:t>
      </w:r>
      <w:bookmarkEnd w:id="1"/>
    </w:p>
    <w:p w14:paraId="4A6BF894" w14:textId="55B22C91" w:rsidR="00767FCD" w:rsidRPr="00AF4B91" w:rsidRDefault="00767FCD" w:rsidP="00E93F4F">
      <w:pPr>
        <w:pStyle w:val="ListParagraph"/>
        <w:numPr>
          <w:ilvl w:val="0"/>
          <w:numId w:val="9"/>
        </w:numPr>
      </w:pPr>
      <w:bookmarkStart w:id="2" w:name="_Ref102547435"/>
      <w:r w:rsidRPr="00767FCD">
        <w:t>S4-220504</w:t>
      </w:r>
      <w:r w:rsidR="00FE3EA9">
        <w:t xml:space="preserve">, </w:t>
      </w:r>
      <w:r w:rsidR="00FE3EA9" w:rsidRPr="00FE3EA9">
        <w:t xml:space="preserve">Draft TS: Proposed specification skeleton for </w:t>
      </w:r>
      <w:proofErr w:type="spellStart"/>
      <w:r w:rsidR="00FE3EA9" w:rsidRPr="00FE3EA9">
        <w:t>MeCAR</w:t>
      </w:r>
      <w:proofErr w:type="spellEnd"/>
      <w:r w:rsidR="00FE3EA9">
        <w:t>,</w:t>
      </w:r>
      <w:r w:rsidR="00FE3EA9" w:rsidRPr="00FE3EA9">
        <w:t xml:space="preserve"> </w:t>
      </w:r>
      <w:r w:rsidR="00FE3EA9">
        <w:t>3GPP TSG SA WG4 118-e Meeting, 6th – 14th April 2022</w:t>
      </w:r>
      <w:bookmarkEnd w:id="2"/>
    </w:p>
    <w:sectPr w:rsidR="00767FCD" w:rsidRPr="00AF4B91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8689" w14:textId="77777777" w:rsidR="00A03C97" w:rsidRDefault="00A03C97">
      <w:r>
        <w:separator/>
      </w:r>
    </w:p>
  </w:endnote>
  <w:endnote w:type="continuationSeparator" w:id="0">
    <w:p w14:paraId="7D434F5B" w14:textId="77777777" w:rsidR="00A03C97" w:rsidRDefault="00A0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32C2" w14:textId="77777777" w:rsidR="00A03C97" w:rsidRDefault="00A03C97">
      <w:r>
        <w:separator/>
      </w:r>
    </w:p>
  </w:footnote>
  <w:footnote w:type="continuationSeparator" w:id="0">
    <w:p w14:paraId="268663FC" w14:textId="77777777" w:rsidR="00A03C97" w:rsidRDefault="00A0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6542F3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DA04EE">
      <w:rPr>
        <w:rFonts w:cs="Arial"/>
        <w:lang w:val="en-US"/>
      </w:rPr>
      <w:t>9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D05592" w:rsidRPr="00D05592">
      <w:rPr>
        <w:rFonts w:cs="Arial"/>
        <w:b/>
        <w:i/>
        <w:sz w:val="28"/>
        <w:szCs w:val="28"/>
      </w:rPr>
      <w:t>220640</w:t>
    </w:r>
  </w:p>
  <w:p w14:paraId="641F0A71" w14:textId="4681BD4D" w:rsidR="00ED0981" w:rsidRPr="0084724A" w:rsidRDefault="00DA04E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11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20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May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710BB9"/>
    <w:multiLevelType w:val="hybridMultilevel"/>
    <w:tmpl w:val="C49C0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42D75"/>
    <w:multiLevelType w:val="hybridMultilevel"/>
    <w:tmpl w:val="389411E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0815987"/>
    <w:multiLevelType w:val="hybridMultilevel"/>
    <w:tmpl w:val="8BE669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03839"/>
    <w:multiLevelType w:val="hybridMultilevel"/>
    <w:tmpl w:val="5E16D4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1"/>
  </w:num>
  <w:num w:numId="3" w16cid:durableId="409429099">
    <w:abstractNumId w:val="3"/>
  </w:num>
  <w:num w:numId="4" w16cid:durableId="2011760548">
    <w:abstractNumId w:val="6"/>
  </w:num>
  <w:num w:numId="5" w16cid:durableId="1185099933">
    <w:abstractNumId w:val="8"/>
  </w:num>
  <w:num w:numId="6" w16cid:durableId="2125691376">
    <w:abstractNumId w:val="10"/>
  </w:num>
  <w:num w:numId="7" w16cid:durableId="1790123087">
    <w:abstractNumId w:val="4"/>
  </w:num>
  <w:num w:numId="8" w16cid:durableId="425274739">
    <w:abstractNumId w:val="7"/>
  </w:num>
  <w:num w:numId="9" w16cid:durableId="1071123517">
    <w:abstractNumId w:val="2"/>
  </w:num>
  <w:num w:numId="10" w16cid:durableId="1429887791">
    <w:abstractNumId w:val="9"/>
  </w:num>
  <w:num w:numId="11" w16cid:durableId="921064280">
    <w:abstractNumId w:val="1"/>
  </w:num>
  <w:num w:numId="12" w16cid:durableId="148100268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483B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25A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5E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889"/>
    <w:rsid w:val="00187DCC"/>
    <w:rsid w:val="00187F49"/>
    <w:rsid w:val="00190204"/>
    <w:rsid w:val="00190DEC"/>
    <w:rsid w:val="001919DC"/>
    <w:rsid w:val="00191EF2"/>
    <w:rsid w:val="0019285C"/>
    <w:rsid w:val="00192FE1"/>
    <w:rsid w:val="00193400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6D42"/>
    <w:rsid w:val="001B7BC7"/>
    <w:rsid w:val="001B7C81"/>
    <w:rsid w:val="001C052B"/>
    <w:rsid w:val="001C09AE"/>
    <w:rsid w:val="001C1215"/>
    <w:rsid w:val="001C1858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766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415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D32"/>
    <w:rsid w:val="00210FEC"/>
    <w:rsid w:val="00211531"/>
    <w:rsid w:val="00211AD3"/>
    <w:rsid w:val="00212149"/>
    <w:rsid w:val="002121AC"/>
    <w:rsid w:val="002129A6"/>
    <w:rsid w:val="00214ACA"/>
    <w:rsid w:val="00215741"/>
    <w:rsid w:val="002160F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5BFD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66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22D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853"/>
    <w:rsid w:val="002B6A29"/>
    <w:rsid w:val="002B7932"/>
    <w:rsid w:val="002B7D45"/>
    <w:rsid w:val="002C0785"/>
    <w:rsid w:val="002C1080"/>
    <w:rsid w:val="002C17C4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2D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6A4F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DAD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58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7D64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2C19"/>
    <w:rsid w:val="003C3420"/>
    <w:rsid w:val="003C3CCE"/>
    <w:rsid w:val="003C546D"/>
    <w:rsid w:val="003C5690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25F"/>
    <w:rsid w:val="00404303"/>
    <w:rsid w:val="004051D0"/>
    <w:rsid w:val="00405C82"/>
    <w:rsid w:val="00405E8D"/>
    <w:rsid w:val="0040673E"/>
    <w:rsid w:val="004067DA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977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6D1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299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73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15AC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6DB7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4911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0DF6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5FAF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9759A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ADF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67FC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AB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5E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0120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DB5"/>
    <w:rsid w:val="00931FD1"/>
    <w:rsid w:val="00932E03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343D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19B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5F32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061E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3E6"/>
    <w:rsid w:val="00A51437"/>
    <w:rsid w:val="00A523BD"/>
    <w:rsid w:val="00A5300F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848"/>
    <w:rsid w:val="00A81AB2"/>
    <w:rsid w:val="00A82306"/>
    <w:rsid w:val="00A82695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5B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75D"/>
    <w:rsid w:val="00AF4820"/>
    <w:rsid w:val="00AF4B91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3EA8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08E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4C69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590F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A32"/>
    <w:rsid w:val="00C27E4E"/>
    <w:rsid w:val="00C3037B"/>
    <w:rsid w:val="00C30E89"/>
    <w:rsid w:val="00C316C5"/>
    <w:rsid w:val="00C32666"/>
    <w:rsid w:val="00C33E56"/>
    <w:rsid w:val="00C33F62"/>
    <w:rsid w:val="00C35A26"/>
    <w:rsid w:val="00C35AB2"/>
    <w:rsid w:val="00C36DC9"/>
    <w:rsid w:val="00C3754C"/>
    <w:rsid w:val="00C41B05"/>
    <w:rsid w:val="00C42445"/>
    <w:rsid w:val="00C42676"/>
    <w:rsid w:val="00C42923"/>
    <w:rsid w:val="00C42A6A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D72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148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22B3"/>
    <w:rsid w:val="00D05592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2F8B"/>
    <w:rsid w:val="00D3415E"/>
    <w:rsid w:val="00D34A24"/>
    <w:rsid w:val="00D354A3"/>
    <w:rsid w:val="00D363CB"/>
    <w:rsid w:val="00D36A01"/>
    <w:rsid w:val="00D374D7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86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4C43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4C2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17EA4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06C"/>
    <w:rsid w:val="00E30443"/>
    <w:rsid w:val="00E305B9"/>
    <w:rsid w:val="00E30ACD"/>
    <w:rsid w:val="00E30B60"/>
    <w:rsid w:val="00E30FC1"/>
    <w:rsid w:val="00E31130"/>
    <w:rsid w:val="00E31170"/>
    <w:rsid w:val="00E311E7"/>
    <w:rsid w:val="00E31793"/>
    <w:rsid w:val="00E32663"/>
    <w:rsid w:val="00E32AA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33F9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1328"/>
    <w:rsid w:val="00EA29F2"/>
    <w:rsid w:val="00EA3154"/>
    <w:rsid w:val="00EA3419"/>
    <w:rsid w:val="00EA3EE3"/>
    <w:rsid w:val="00EA3F89"/>
    <w:rsid w:val="00EA52C7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00F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3D89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58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22FA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3EA9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445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60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AF4B91"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D374D7"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rsid w:val="00D374D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93</cp:revision>
  <cp:lastPrinted>2016-05-03T09:51:00Z</cp:lastPrinted>
  <dcterms:created xsi:type="dcterms:W3CDTF">2022-05-03T14:59:00Z</dcterms:created>
  <dcterms:modified xsi:type="dcterms:W3CDTF">2022-05-04T15:51:00Z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