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29A26FC1"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B42FEA">
        <w:rPr>
          <w:rFonts w:ascii="Arial" w:hAnsi="Arial" w:cs="Arial"/>
          <w:szCs w:val="24"/>
          <w:lang w:val="pt-BR" w:eastAsia="ja-JP"/>
        </w:rPr>
        <w:t>4.5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4574783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154A5F">
        <w:rPr>
          <w:rFonts w:ascii="Arial" w:hAnsi="Arial" w:cs="Arial"/>
          <w:b/>
          <w:szCs w:val="24"/>
          <w:lang w:val="en-US" w:eastAsia="ja-JP"/>
        </w:rPr>
        <w:t>Updates by MPEG to the RTP referencing scheme in scene description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3F00B8A7" w14:textId="77777777" w:rsidR="00261837" w:rsidRDefault="00261837" w:rsidP="00C112DE">
      <w:pPr>
        <w:rPr>
          <w:lang w:val="en-US"/>
        </w:rPr>
      </w:pPr>
      <w:r>
        <w:rPr>
          <w:lang w:val="en-US"/>
        </w:rPr>
        <w:t xml:space="preserve">As part of developing a solution for signaling overlays based on the MPEG scene description solution, SA4 sent out an LS to MPEG to request clarifications around the referencing scheme that MPEG has developed for real-time streams. The scheme was ambiguous and it wasn’t clear whether all required fields will be accessible/known to the author of the scene description document for proper referencing. </w:t>
      </w:r>
    </w:p>
    <w:p w14:paraId="64E70706" w14:textId="2CDA61D3" w:rsidR="00292DA4" w:rsidRDefault="00261837" w:rsidP="00C112DE">
      <w:pPr>
        <w:rPr>
          <w:lang w:val="en-US"/>
        </w:rPr>
      </w:pPr>
      <w:r>
        <w:rPr>
          <w:lang w:val="en-US"/>
        </w:rPr>
        <w:t xml:space="preserve">In this contribution, we present the updated referencing scheme that MPEG has developed based on SA4’s request. </w:t>
      </w:r>
      <w:r w:rsidR="00687F3C">
        <w:rPr>
          <w:lang w:val="en-US"/>
        </w:rPr>
        <w:t>We also share with the group that the MPEG has published the FDIS version of their specification, which makes it mature enough to be used as reference in 3GPP specifications.</w:t>
      </w:r>
      <w:r w:rsidR="003E7C6D">
        <w:rPr>
          <w:lang w:val="en-US"/>
        </w:rPr>
        <w:t xml:space="preserve"> </w:t>
      </w:r>
    </w:p>
    <w:bookmarkEnd w:id="0"/>
    <w:p w14:paraId="44D81D10" w14:textId="28CDD706" w:rsidR="004A5B99" w:rsidRDefault="00687F3C" w:rsidP="007D1D47">
      <w:pPr>
        <w:pStyle w:val="Heading1"/>
        <w:numPr>
          <w:ilvl w:val="0"/>
          <w:numId w:val="3"/>
        </w:numPr>
      </w:pPr>
      <w:r>
        <w:t>Updated Referencing Scheme</w:t>
      </w:r>
    </w:p>
    <w:p w14:paraId="7BBEB853" w14:textId="3B006ACC" w:rsidR="00687F3C" w:rsidRDefault="00137241" w:rsidP="00687F3C">
      <w:pPr>
        <w:rPr>
          <w:lang w:val="en-US"/>
        </w:rPr>
      </w:pPr>
      <w:r>
        <w:rPr>
          <w:lang w:val="en-US"/>
        </w:rPr>
        <w:t>S</w:t>
      </w:r>
      <w:r w:rsidR="00687F3C">
        <w:rPr>
          <w:lang w:val="en-US"/>
        </w:rPr>
        <w:t xml:space="preserve">ection </w:t>
      </w:r>
      <w:r>
        <w:rPr>
          <w:lang w:val="en-US"/>
        </w:rPr>
        <w:t xml:space="preserve">2.1 </w:t>
      </w:r>
      <w:r w:rsidR="00687F3C">
        <w:rPr>
          <w:lang w:val="en-US"/>
        </w:rPr>
        <w:t>is a verbatim copy of the updated referencing scheme as provided in [1]. In 2.2, we discuss the principles of this referencing scheme.</w:t>
      </w:r>
    </w:p>
    <w:p w14:paraId="1EB8EDDB" w14:textId="3B5D1793" w:rsidR="00687F3C" w:rsidRDefault="00687F3C" w:rsidP="00137241">
      <w:pPr>
        <w:pStyle w:val="Heading2"/>
        <w:numPr>
          <w:ilvl w:val="1"/>
          <w:numId w:val="3"/>
        </w:numPr>
      </w:pPr>
      <w:r>
        <w:t>ISO/IEC 23090-14 Annex C</w:t>
      </w:r>
    </w:p>
    <w:p w14:paraId="61AC75A2" w14:textId="77777777" w:rsidR="00137241" w:rsidRPr="00C7072A" w:rsidRDefault="00137241" w:rsidP="00137241">
      <w:pPr>
        <w:rPr>
          <w:lang w:val="en-US"/>
        </w:rPr>
      </w:pPr>
      <w:r w:rsidRPr="00C7072A">
        <w:rPr>
          <w:lang w:val="en-US"/>
        </w:rPr>
        <w:t xml:space="preserve">This section defines a URL scheme that shall be used when referencing in the </w:t>
      </w:r>
      <w:proofErr w:type="spellStart"/>
      <w:r w:rsidRPr="00C7072A">
        <w:rPr>
          <w:lang w:val="en-US"/>
        </w:rPr>
        <w:t>MPEG_media</w:t>
      </w:r>
      <w:proofErr w:type="spellEnd"/>
      <w:r w:rsidRPr="00C7072A">
        <w:rPr>
          <w:lang w:val="en-US"/>
        </w:rPr>
        <w:t xml:space="preserve"> extension external media streams that are delivered over RTP/SRTP:</w:t>
      </w:r>
    </w:p>
    <w:p w14:paraId="3029BD31" w14:textId="77777777" w:rsidR="00137241" w:rsidRPr="00BD3C26" w:rsidRDefault="00137241" w:rsidP="00137241">
      <w:pPr>
        <w:pStyle w:val="HTMLPreformatted"/>
        <w:rPr>
          <w:color w:val="000000"/>
          <w:sz w:val="24"/>
          <w:lang w:val="en-US"/>
        </w:rPr>
      </w:pPr>
      <w:r w:rsidRPr="00C7072A">
        <w:rPr>
          <w:lang w:val="en-US"/>
        </w:rPr>
        <w:tab/>
      </w:r>
      <w:proofErr w:type="spellStart"/>
      <w:r w:rsidRPr="00BD3C26">
        <w:rPr>
          <w:color w:val="000000"/>
          <w:sz w:val="24"/>
          <w:szCs w:val="24"/>
          <w:lang w:val="en-US"/>
        </w:rPr>
        <w:t>url</w:t>
      </w:r>
      <w:proofErr w:type="spellEnd"/>
      <w:r w:rsidRPr="00BD3C26">
        <w:rPr>
          <w:color w:val="000000"/>
          <w:sz w:val="24"/>
          <w:szCs w:val="24"/>
          <w:lang w:val="en-US"/>
        </w:rPr>
        <w:t xml:space="preserve"> = scheme ":" </w:t>
      </w:r>
      <w:proofErr w:type="spellStart"/>
      <w:r w:rsidRPr="00BD3C26">
        <w:rPr>
          <w:color w:val="000000"/>
          <w:sz w:val="24"/>
          <w:szCs w:val="24"/>
          <w:lang w:val="en-US"/>
        </w:rPr>
        <w:t>hier</w:t>
      </w:r>
      <w:proofErr w:type="spellEnd"/>
      <w:r w:rsidRPr="00BD3C26">
        <w:rPr>
          <w:color w:val="000000"/>
          <w:sz w:val="24"/>
          <w:szCs w:val="24"/>
          <w:lang w:val="en-US"/>
        </w:rPr>
        <w:t>-part "?" query</w:t>
      </w:r>
    </w:p>
    <w:p w14:paraId="4C4BD0F9" w14:textId="77777777" w:rsidR="00137241" w:rsidRPr="00BD3C26" w:rsidRDefault="00137241" w:rsidP="00137241">
      <w:pPr>
        <w:pStyle w:val="HTMLPreformatted"/>
        <w:rPr>
          <w:color w:val="000000"/>
          <w:sz w:val="24"/>
          <w:lang w:val="en-US"/>
        </w:rPr>
      </w:pPr>
      <w:r w:rsidRPr="00BD3C26">
        <w:rPr>
          <w:color w:val="000000"/>
          <w:sz w:val="24"/>
          <w:szCs w:val="24"/>
          <w:lang w:val="en-US"/>
        </w:rPr>
        <w:tab/>
        <w:t>scheme = "</w:t>
      </w:r>
      <w:proofErr w:type="spellStart"/>
      <w:r w:rsidRPr="00BD3C26">
        <w:rPr>
          <w:color w:val="000000"/>
          <w:sz w:val="24"/>
          <w:szCs w:val="24"/>
          <w:lang w:val="en-US"/>
        </w:rPr>
        <w:t>rtp</w:t>
      </w:r>
      <w:proofErr w:type="spellEnd"/>
      <w:r w:rsidRPr="00BD3C26">
        <w:rPr>
          <w:color w:val="000000"/>
          <w:sz w:val="24"/>
          <w:szCs w:val="24"/>
          <w:lang w:val="en-US"/>
        </w:rPr>
        <w:t>" / "</w:t>
      </w:r>
      <w:proofErr w:type="spellStart"/>
      <w:r w:rsidRPr="00BD3C26">
        <w:rPr>
          <w:color w:val="000000"/>
          <w:sz w:val="24"/>
          <w:szCs w:val="24"/>
          <w:lang w:val="en-US"/>
        </w:rPr>
        <w:t>srtp</w:t>
      </w:r>
      <w:proofErr w:type="spellEnd"/>
      <w:r w:rsidRPr="00BD3C26">
        <w:rPr>
          <w:color w:val="000000"/>
          <w:sz w:val="24"/>
          <w:szCs w:val="24"/>
          <w:lang w:val="en-US"/>
        </w:rPr>
        <w:t>" / "</w:t>
      </w:r>
      <w:proofErr w:type="spellStart"/>
      <w:r w:rsidRPr="00BD3C26">
        <w:rPr>
          <w:color w:val="000000"/>
          <w:sz w:val="24"/>
          <w:szCs w:val="24"/>
          <w:lang w:val="en-US"/>
        </w:rPr>
        <w:t>rtmedia</w:t>
      </w:r>
      <w:proofErr w:type="spellEnd"/>
      <w:r w:rsidRPr="00BD3C26">
        <w:rPr>
          <w:color w:val="000000"/>
          <w:sz w:val="24"/>
          <w:szCs w:val="24"/>
          <w:lang w:val="en-US"/>
        </w:rPr>
        <w:t>"</w:t>
      </w:r>
    </w:p>
    <w:p w14:paraId="139CC7F0" w14:textId="77777777" w:rsidR="00137241" w:rsidRPr="00885261" w:rsidRDefault="00137241" w:rsidP="00137241">
      <w:pPr>
        <w:pStyle w:val="HTMLPreformatted"/>
        <w:rPr>
          <w:color w:val="000000"/>
          <w:sz w:val="24"/>
          <w:lang w:val="en-US"/>
        </w:rPr>
      </w:pPr>
      <w:r w:rsidRPr="00885261">
        <w:rPr>
          <w:color w:val="000000"/>
          <w:sz w:val="24"/>
          <w:szCs w:val="24"/>
          <w:lang w:val="en-US"/>
        </w:rPr>
        <w:tab/>
      </w:r>
      <w:proofErr w:type="spellStart"/>
      <w:r w:rsidRPr="00885261">
        <w:rPr>
          <w:color w:val="000000"/>
          <w:sz w:val="24"/>
          <w:szCs w:val="24"/>
          <w:lang w:val="en-US"/>
        </w:rPr>
        <w:t>hier</w:t>
      </w:r>
      <w:proofErr w:type="spellEnd"/>
      <w:r w:rsidRPr="00885261">
        <w:rPr>
          <w:color w:val="000000"/>
          <w:sz w:val="24"/>
          <w:szCs w:val="24"/>
          <w:lang w:val="en-US"/>
        </w:rPr>
        <w:t>-part = "//" host [":" port]</w:t>
      </w:r>
    </w:p>
    <w:p w14:paraId="00AEEFC0" w14:textId="77777777" w:rsidR="00137241" w:rsidRPr="00885261" w:rsidRDefault="00137241" w:rsidP="00137241">
      <w:pPr>
        <w:pStyle w:val="HTMLPreformatted"/>
        <w:rPr>
          <w:color w:val="000000"/>
          <w:sz w:val="24"/>
          <w:lang w:val="en-US"/>
        </w:rPr>
      </w:pPr>
      <w:r w:rsidRPr="00BD3C26">
        <w:rPr>
          <w:color w:val="000000"/>
          <w:sz w:val="24"/>
          <w:szCs w:val="24"/>
          <w:lang w:val="en-US"/>
        </w:rPr>
        <w:tab/>
        <w:t>host = IP-literal / reg-name / "@"</w:t>
      </w:r>
    </w:p>
    <w:p w14:paraId="523036A5" w14:textId="77777777" w:rsidR="00137241" w:rsidRPr="00885261" w:rsidRDefault="00137241" w:rsidP="00137241">
      <w:pPr>
        <w:pStyle w:val="HTMLPreformatted"/>
        <w:rPr>
          <w:color w:val="000000"/>
          <w:sz w:val="24"/>
          <w:lang w:val="en-US"/>
        </w:rPr>
      </w:pPr>
      <w:r w:rsidRPr="00885261">
        <w:rPr>
          <w:color w:val="000000"/>
          <w:sz w:val="24"/>
          <w:szCs w:val="24"/>
          <w:lang w:val="en-US"/>
        </w:rPr>
        <w:tab/>
        <w:t>query = stream-identifier *("&amp;" parameter)</w:t>
      </w:r>
    </w:p>
    <w:p w14:paraId="1EAD43FE" w14:textId="77777777" w:rsidR="00137241" w:rsidRPr="00885261" w:rsidRDefault="00137241" w:rsidP="00137241">
      <w:pPr>
        <w:pStyle w:val="HTMLPreformatted"/>
        <w:rPr>
          <w:color w:val="000000"/>
          <w:sz w:val="24"/>
          <w:lang w:val="en-US"/>
        </w:rPr>
      </w:pPr>
      <w:r w:rsidRPr="00885261">
        <w:rPr>
          <w:color w:val="000000"/>
          <w:sz w:val="24"/>
          <w:szCs w:val="24"/>
          <w:lang w:val="en-US"/>
        </w:rPr>
        <w:tab/>
        <w:t>stream-identifier = mid / label / index</w:t>
      </w:r>
    </w:p>
    <w:p w14:paraId="7816235D" w14:textId="77777777" w:rsidR="00137241" w:rsidRPr="00885261" w:rsidRDefault="00137241" w:rsidP="00137241">
      <w:pPr>
        <w:pStyle w:val="HTMLPreformatted"/>
        <w:rPr>
          <w:color w:val="000000"/>
          <w:sz w:val="24"/>
          <w:lang w:val="en-US"/>
        </w:rPr>
      </w:pPr>
      <w:r w:rsidRPr="00885261">
        <w:rPr>
          <w:color w:val="000000"/>
          <w:sz w:val="24"/>
          <w:szCs w:val="24"/>
          <w:lang w:val="en-US"/>
        </w:rPr>
        <w:tab/>
        <w:t>mid = "mid=" identification-tag</w:t>
      </w:r>
    </w:p>
    <w:p w14:paraId="04579A8E" w14:textId="77777777" w:rsidR="00137241" w:rsidRPr="00BD3C26" w:rsidRDefault="00137241" w:rsidP="00137241">
      <w:pPr>
        <w:pStyle w:val="HTMLPreformatted"/>
        <w:rPr>
          <w:color w:val="000000"/>
          <w:sz w:val="24"/>
          <w:lang w:val="en-US"/>
        </w:rPr>
      </w:pPr>
      <w:r w:rsidRPr="00885261">
        <w:rPr>
          <w:color w:val="000000"/>
          <w:sz w:val="24"/>
          <w:szCs w:val="24"/>
          <w:lang w:val="en-US"/>
        </w:rPr>
        <w:tab/>
        <w:t>label = "label=" pointer</w:t>
      </w:r>
    </w:p>
    <w:p w14:paraId="2FD0DF20" w14:textId="77777777" w:rsidR="00137241" w:rsidRPr="00BD3C26" w:rsidRDefault="00137241" w:rsidP="00137241">
      <w:pPr>
        <w:pStyle w:val="HTMLPreformatted"/>
        <w:rPr>
          <w:color w:val="000000"/>
          <w:sz w:val="24"/>
          <w:lang w:val="en-US"/>
        </w:rPr>
      </w:pPr>
      <w:r w:rsidRPr="00885261">
        <w:rPr>
          <w:color w:val="000000"/>
          <w:sz w:val="24"/>
          <w:szCs w:val="24"/>
          <w:lang w:val="en-US"/>
        </w:rPr>
        <w:tab/>
        <w:t>index = "index=" num-</w:t>
      </w:r>
      <w:proofErr w:type="spellStart"/>
      <w:r w:rsidRPr="00885261">
        <w:rPr>
          <w:color w:val="000000"/>
          <w:sz w:val="24"/>
          <w:szCs w:val="24"/>
          <w:lang w:val="en-US"/>
        </w:rPr>
        <w:t>val</w:t>
      </w:r>
      <w:proofErr w:type="spellEnd"/>
    </w:p>
    <w:p w14:paraId="7B0CA889" w14:textId="77777777" w:rsidR="00137241" w:rsidRPr="00BD3C26" w:rsidRDefault="00137241" w:rsidP="00137241">
      <w:pPr>
        <w:pStyle w:val="HTMLPreformatted"/>
        <w:rPr>
          <w:color w:val="000000"/>
          <w:sz w:val="24"/>
          <w:lang w:val="en-US"/>
        </w:rPr>
      </w:pPr>
      <w:r w:rsidRPr="00BD3C26">
        <w:rPr>
          <w:color w:val="000000"/>
          <w:sz w:val="24"/>
          <w:szCs w:val="24"/>
          <w:lang w:val="en-US"/>
        </w:rPr>
        <w:tab/>
        <w:t>parameter = key "=" value</w:t>
      </w:r>
    </w:p>
    <w:p w14:paraId="2FAA8EC6" w14:textId="77777777" w:rsidR="00137241" w:rsidRPr="00BD3C26" w:rsidRDefault="00137241" w:rsidP="00137241">
      <w:pPr>
        <w:pStyle w:val="HTMLPreformatted"/>
        <w:rPr>
          <w:color w:val="000000"/>
          <w:sz w:val="24"/>
          <w:lang w:val="en-US"/>
        </w:rPr>
      </w:pPr>
      <w:r w:rsidRPr="00BD3C26">
        <w:rPr>
          <w:color w:val="000000"/>
          <w:sz w:val="24"/>
          <w:szCs w:val="24"/>
          <w:lang w:val="en-US"/>
        </w:rPr>
        <w:tab/>
        <w:t>key = char-</w:t>
      </w:r>
      <w:proofErr w:type="spellStart"/>
      <w:r w:rsidRPr="00BD3C26">
        <w:rPr>
          <w:color w:val="000000"/>
          <w:sz w:val="24"/>
          <w:szCs w:val="24"/>
          <w:lang w:val="en-US"/>
        </w:rPr>
        <w:t>val</w:t>
      </w:r>
      <w:proofErr w:type="spellEnd"/>
    </w:p>
    <w:p w14:paraId="3D341746" w14:textId="77777777" w:rsidR="00137241" w:rsidRPr="00BD3C26" w:rsidRDefault="00137241" w:rsidP="00137241">
      <w:pPr>
        <w:pStyle w:val="HTMLPreformatted"/>
        <w:rPr>
          <w:color w:val="000000"/>
          <w:sz w:val="24"/>
          <w:lang w:val="en-US"/>
        </w:rPr>
      </w:pPr>
      <w:r w:rsidRPr="00BD3C26">
        <w:rPr>
          <w:color w:val="000000"/>
          <w:sz w:val="24"/>
          <w:szCs w:val="24"/>
          <w:lang w:val="en-US"/>
        </w:rPr>
        <w:tab/>
        <w:t>value = char-</w:t>
      </w:r>
      <w:proofErr w:type="spellStart"/>
      <w:r w:rsidRPr="00BD3C26">
        <w:rPr>
          <w:color w:val="000000"/>
          <w:sz w:val="24"/>
          <w:szCs w:val="24"/>
          <w:lang w:val="en-US"/>
        </w:rPr>
        <w:t>val</w:t>
      </w:r>
      <w:proofErr w:type="spellEnd"/>
      <w:r w:rsidRPr="00BD3C26">
        <w:rPr>
          <w:color w:val="000000"/>
          <w:sz w:val="24"/>
          <w:szCs w:val="24"/>
          <w:lang w:val="en-US"/>
        </w:rPr>
        <w:t xml:space="preserve"> / num-</w:t>
      </w:r>
      <w:proofErr w:type="spellStart"/>
      <w:r w:rsidRPr="00BD3C26">
        <w:rPr>
          <w:color w:val="000000"/>
          <w:sz w:val="24"/>
          <w:szCs w:val="24"/>
          <w:lang w:val="en-US"/>
        </w:rPr>
        <w:t>val</w:t>
      </w:r>
      <w:proofErr w:type="spellEnd"/>
    </w:p>
    <w:p w14:paraId="126DAE00" w14:textId="77777777" w:rsidR="00137241" w:rsidRPr="00C7072A" w:rsidRDefault="00137241" w:rsidP="00137241">
      <w:pPr>
        <w:rPr>
          <w:lang w:val="en-US"/>
        </w:rPr>
      </w:pPr>
      <w:r w:rsidRPr="00C7072A">
        <w:rPr>
          <w:lang w:val="en-US"/>
        </w:rPr>
        <w:t>This scheme allows for addressing media streams without actually knowing the values for the protocol scheme, hostname, or port. It requires the presence of a stream-</w:t>
      </w:r>
      <w:proofErr w:type="spellStart"/>
      <w:r w:rsidRPr="00C7072A">
        <w:rPr>
          <w:lang w:val="en-US"/>
        </w:rPr>
        <w:t>identifer</w:t>
      </w:r>
      <w:proofErr w:type="spellEnd"/>
      <w:r w:rsidRPr="00C7072A">
        <w:rPr>
          <w:lang w:val="en-US"/>
        </w:rPr>
        <w:t xml:space="preserve"> in the query part. However, it doesn’t dictate a specific type of identifier. It allows for the usage of the Media Stream </w:t>
      </w:r>
      <w:r w:rsidRPr="00C7072A">
        <w:rPr>
          <w:lang w:val="en-US"/>
        </w:rPr>
        <w:lastRenderedPageBreak/>
        <w:t>Identification scheme (RFC5888), a labeling scheme (RFC4575), or a 0-based indexing scheme. The SDP of the session that carries the referenced media stream shall have the corresponding stream identifier, in case mid or label reference is used, or it shall contain the media stream in the correct position, in case an index reference is used.</w:t>
      </w:r>
    </w:p>
    <w:p w14:paraId="14B8FA1D" w14:textId="77777777" w:rsidR="00137241" w:rsidRPr="00C7072A" w:rsidRDefault="00137241" w:rsidP="00137241">
      <w:pPr>
        <w:rPr>
          <w:lang w:val="en-US"/>
        </w:rPr>
      </w:pPr>
      <w:r w:rsidRPr="00C7072A">
        <w:rPr>
          <w:lang w:val="en-US"/>
        </w:rPr>
        <w:t xml:space="preserve">The ABNF format for URI as defined in RFC3986 defines the syntax for </w:t>
      </w:r>
      <w:r w:rsidRPr="00C7072A">
        <w:rPr>
          <w:b/>
          <w:bCs/>
          <w:i/>
          <w:iCs/>
          <w:lang w:val="en-US"/>
        </w:rPr>
        <w:t>IP-literal</w:t>
      </w:r>
      <w:r w:rsidRPr="00C7072A">
        <w:rPr>
          <w:lang w:val="en-US"/>
        </w:rPr>
        <w:t xml:space="preserve"> and </w:t>
      </w:r>
      <w:r w:rsidRPr="00C7072A">
        <w:rPr>
          <w:b/>
          <w:bCs/>
          <w:i/>
          <w:iCs/>
          <w:lang w:val="en-US"/>
        </w:rPr>
        <w:t>reg-name</w:t>
      </w:r>
      <w:r w:rsidRPr="00C7072A">
        <w:rPr>
          <w:lang w:val="en-US"/>
        </w:rPr>
        <w:t xml:space="preserve">. The ABNF syntax as well as the definition for </w:t>
      </w:r>
      <w:r w:rsidRPr="00C7072A">
        <w:rPr>
          <w:b/>
          <w:bCs/>
          <w:i/>
          <w:iCs/>
          <w:lang w:val="en-US"/>
        </w:rPr>
        <w:t>char-</w:t>
      </w:r>
      <w:proofErr w:type="spellStart"/>
      <w:r w:rsidRPr="00C7072A">
        <w:rPr>
          <w:b/>
          <w:bCs/>
          <w:i/>
          <w:iCs/>
          <w:lang w:val="en-US"/>
        </w:rPr>
        <w:t>val</w:t>
      </w:r>
      <w:proofErr w:type="spellEnd"/>
      <w:r w:rsidRPr="00C7072A">
        <w:rPr>
          <w:lang w:val="en-US"/>
        </w:rPr>
        <w:t xml:space="preserve"> and </w:t>
      </w:r>
      <w:r w:rsidRPr="00C7072A">
        <w:rPr>
          <w:b/>
          <w:bCs/>
          <w:i/>
          <w:iCs/>
          <w:lang w:val="en-US"/>
        </w:rPr>
        <w:t>num-</w:t>
      </w:r>
      <w:proofErr w:type="spellStart"/>
      <w:r w:rsidRPr="00C7072A">
        <w:rPr>
          <w:b/>
          <w:bCs/>
          <w:i/>
          <w:iCs/>
          <w:lang w:val="en-US"/>
        </w:rPr>
        <w:t>val</w:t>
      </w:r>
      <w:proofErr w:type="spellEnd"/>
      <w:r w:rsidRPr="00C7072A">
        <w:rPr>
          <w:lang w:val="en-US"/>
        </w:rPr>
        <w:t xml:space="preserve"> are defined in RFC5234. RFC5888 defines the syntax for </w:t>
      </w:r>
      <w:r w:rsidRPr="00C7072A">
        <w:rPr>
          <w:b/>
          <w:bCs/>
          <w:i/>
          <w:iCs/>
          <w:lang w:val="en-US"/>
        </w:rPr>
        <w:t>identification-tag</w:t>
      </w:r>
      <w:r w:rsidRPr="00C7072A">
        <w:rPr>
          <w:lang w:val="en-US"/>
        </w:rPr>
        <w:t xml:space="preserve">. RFC4574 defines the syntax for </w:t>
      </w:r>
      <w:r w:rsidRPr="00C7072A">
        <w:rPr>
          <w:b/>
          <w:bCs/>
          <w:i/>
          <w:iCs/>
          <w:lang w:val="en-US"/>
        </w:rPr>
        <w:t>pointer</w:t>
      </w:r>
      <w:r w:rsidRPr="00C7072A">
        <w:rPr>
          <w:lang w:val="en-US"/>
        </w:rPr>
        <w:t>.</w:t>
      </w:r>
    </w:p>
    <w:p w14:paraId="175FE249" w14:textId="77777777" w:rsidR="00137241" w:rsidRPr="00C7072A" w:rsidRDefault="00137241" w:rsidP="00137241">
      <w:pPr>
        <w:rPr>
          <w:lang w:val="en-US"/>
        </w:rPr>
      </w:pPr>
      <w:r w:rsidRPr="00C7072A">
        <w:rPr>
          <w:lang w:val="en-US"/>
        </w:rPr>
        <w:t>The following is an example of a URL that references a real-time media stream for which neither the host and port, nor the protocol scheme is yet known.</w:t>
      </w:r>
    </w:p>
    <w:p w14:paraId="5478C364" w14:textId="77777777" w:rsidR="00137241" w:rsidRPr="00C7072A" w:rsidRDefault="00137241" w:rsidP="00137241">
      <w:pPr>
        <w:rPr>
          <w:b/>
          <w:bCs/>
          <w:i/>
          <w:iCs/>
          <w:lang w:val="en-US"/>
        </w:rPr>
      </w:pPr>
      <w:r w:rsidRPr="00C7072A">
        <w:rPr>
          <w:b/>
          <w:bCs/>
          <w:i/>
          <w:iCs/>
          <w:lang w:val="en-US"/>
        </w:rPr>
        <w:t>rtmedia://@?label=depth1</w:t>
      </w:r>
    </w:p>
    <w:p w14:paraId="37ECA7FF" w14:textId="77777777" w:rsidR="00137241" w:rsidRPr="00C7072A" w:rsidRDefault="00137241" w:rsidP="00137241">
      <w:pPr>
        <w:rPr>
          <w:lang w:val="en-US"/>
        </w:rPr>
      </w:pPr>
      <w:r w:rsidRPr="00C7072A">
        <w:rPr>
          <w:lang w:val="en-US"/>
        </w:rPr>
        <w:t xml:space="preserve">The following example is for a reference to a media stream, where the protocol scheme, destination IP address, port number, and the mid are known. </w:t>
      </w:r>
    </w:p>
    <w:p w14:paraId="0CF5C538" w14:textId="77777777" w:rsidR="00137241" w:rsidRPr="00C7072A" w:rsidRDefault="00137241" w:rsidP="00137241">
      <w:pPr>
        <w:rPr>
          <w:lang w:val="en-US"/>
        </w:rPr>
      </w:pPr>
      <w:r w:rsidRPr="00C7072A">
        <w:rPr>
          <w:lang w:val="en-US"/>
        </w:rPr>
        <w:tab/>
        <w:t>srtp://192.168.100.100:9000?mid=2</w:t>
      </w:r>
    </w:p>
    <w:p w14:paraId="4B9BB82E" w14:textId="77777777" w:rsidR="00137241" w:rsidRPr="00C7072A" w:rsidRDefault="00137241" w:rsidP="00137241">
      <w:pPr>
        <w:rPr>
          <w:lang w:val="en-US"/>
        </w:rPr>
      </w:pPr>
      <w:r w:rsidRPr="00C7072A">
        <w:rPr>
          <w:lang w:val="en-US"/>
        </w:rPr>
        <w:t>The corresponding SDP description may be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45"/>
      </w:tblGrid>
      <w:tr w:rsidR="00ED56A8" w:rsidRPr="00C7072A" w14:paraId="254B7395" w14:textId="77777777" w:rsidTr="00975059">
        <w:tc>
          <w:tcPr>
            <w:tcW w:w="9345" w:type="dxa"/>
            <w:shd w:val="clear" w:color="auto" w:fill="auto"/>
          </w:tcPr>
          <w:p w14:paraId="2FF59773" w14:textId="77777777" w:rsidR="00137241" w:rsidRPr="00975059" w:rsidRDefault="00137241" w:rsidP="00191041">
            <w:pPr>
              <w:pStyle w:val="HTMLPreformatted"/>
              <w:rPr>
                <w:color w:val="000000"/>
                <w:sz w:val="24"/>
                <w:lang w:val="en-US"/>
              </w:rPr>
            </w:pPr>
            <w:r w:rsidRPr="00975059">
              <w:rPr>
                <w:color w:val="000000"/>
                <w:sz w:val="24"/>
                <w:szCs w:val="24"/>
                <w:lang w:val="en-US"/>
              </w:rPr>
              <w:t xml:space="preserve">m=video </w:t>
            </w:r>
            <w:r w:rsidRPr="00975059">
              <w:rPr>
                <w:b/>
                <w:bCs/>
                <w:color w:val="000000"/>
                <w:sz w:val="24"/>
                <w:szCs w:val="24"/>
                <w:lang w:val="en-US"/>
              </w:rPr>
              <w:t>9000</w:t>
            </w:r>
            <w:r w:rsidRPr="00975059">
              <w:rPr>
                <w:color w:val="000000"/>
                <w:sz w:val="24"/>
                <w:szCs w:val="24"/>
                <w:lang w:val="en-US"/>
              </w:rPr>
              <w:t xml:space="preserve"> UDP/TLS/RTP/SAVPF 96</w:t>
            </w:r>
          </w:p>
          <w:p w14:paraId="7BBFEF57" w14:textId="77777777" w:rsidR="00137241" w:rsidRPr="00975059" w:rsidRDefault="00137241" w:rsidP="00191041">
            <w:pPr>
              <w:pStyle w:val="HTMLPreformatted"/>
              <w:rPr>
                <w:b/>
                <w:bCs/>
                <w:color w:val="000000"/>
                <w:sz w:val="24"/>
                <w:lang w:val="en-US"/>
              </w:rPr>
            </w:pPr>
            <w:r w:rsidRPr="00975059">
              <w:rPr>
                <w:b/>
                <w:bCs/>
                <w:color w:val="000000"/>
                <w:sz w:val="24"/>
                <w:szCs w:val="24"/>
                <w:lang w:val="en-US"/>
              </w:rPr>
              <w:t>c=IN IP4 192.168.100.100</w:t>
            </w:r>
          </w:p>
          <w:p w14:paraId="0D4DD146" w14:textId="77777777" w:rsidR="00137241" w:rsidRPr="00975059" w:rsidRDefault="00137241" w:rsidP="00191041">
            <w:pPr>
              <w:pStyle w:val="HTMLPreformatted"/>
              <w:rPr>
                <w:color w:val="000000"/>
                <w:sz w:val="24"/>
                <w:lang w:val="en-US"/>
              </w:rPr>
            </w:pPr>
            <w:r w:rsidRPr="00975059">
              <w:rPr>
                <w:color w:val="000000"/>
                <w:sz w:val="24"/>
                <w:szCs w:val="24"/>
                <w:lang w:val="en-US"/>
              </w:rPr>
              <w:t>a=rtpmap:96 H265/90000</w:t>
            </w:r>
          </w:p>
          <w:p w14:paraId="7D6216DC" w14:textId="77777777" w:rsidR="00137241" w:rsidRPr="00975059" w:rsidRDefault="00137241" w:rsidP="00191041">
            <w:pPr>
              <w:pStyle w:val="HTMLPreformatted"/>
              <w:rPr>
                <w:color w:val="000000"/>
                <w:sz w:val="24"/>
                <w:lang w:val="en-US"/>
              </w:rPr>
            </w:pPr>
            <w:r w:rsidRPr="00975059">
              <w:rPr>
                <w:color w:val="000000"/>
                <w:sz w:val="24"/>
                <w:szCs w:val="24"/>
                <w:lang w:val="en-US"/>
              </w:rPr>
              <w:t xml:space="preserve">a=fmtp:96 profile-id=1; level-id=153; </w:t>
            </w:r>
            <w:proofErr w:type="spellStart"/>
            <w:r w:rsidRPr="00975059">
              <w:rPr>
                <w:color w:val="000000"/>
                <w:sz w:val="24"/>
                <w:szCs w:val="24"/>
                <w:lang w:val="en-US"/>
              </w:rPr>
              <w:t>sprop-vps</w:t>
            </w:r>
            <w:proofErr w:type="spellEnd"/>
            <w:r w:rsidRPr="00975059">
              <w:rPr>
                <w:color w:val="000000"/>
                <w:sz w:val="24"/>
                <w:szCs w:val="24"/>
                <w:lang w:val="en-US"/>
              </w:rPr>
              <w:t>=</w:t>
            </w:r>
            <w:proofErr w:type="spellStart"/>
            <w:r w:rsidRPr="00975059">
              <w:rPr>
                <w:color w:val="000000"/>
                <w:sz w:val="24"/>
                <w:szCs w:val="24"/>
                <w:lang w:val="en-US"/>
              </w:rPr>
              <w:t>QAEMAf</w:t>
            </w:r>
            <w:proofErr w:type="spellEnd"/>
            <w:r w:rsidRPr="00975059">
              <w:rPr>
                <w:color w:val="000000"/>
                <w:sz w:val="24"/>
                <w:szCs w:val="24"/>
                <w:lang w:val="en-US"/>
              </w:rPr>
              <w:t>//</w:t>
            </w:r>
            <w:proofErr w:type="spellStart"/>
            <w:r w:rsidRPr="00975059">
              <w:rPr>
                <w:color w:val="000000"/>
                <w:sz w:val="24"/>
                <w:szCs w:val="24"/>
                <w:lang w:val="en-US"/>
              </w:rPr>
              <w:t>AWAAAAMAgAAAAwAAAwBdLAUg</w:t>
            </w:r>
            <w:proofErr w:type="spellEnd"/>
            <w:r w:rsidRPr="00975059">
              <w:rPr>
                <w:color w:val="000000"/>
                <w:sz w:val="24"/>
                <w:szCs w:val="24"/>
                <w:lang w:val="en-US"/>
              </w:rPr>
              <w:t xml:space="preserve">; </w:t>
            </w:r>
            <w:proofErr w:type="spellStart"/>
            <w:r w:rsidRPr="00975059">
              <w:rPr>
                <w:color w:val="000000"/>
                <w:sz w:val="24"/>
                <w:szCs w:val="24"/>
                <w:lang w:val="en-US"/>
              </w:rPr>
              <w:t>sprop-sps</w:t>
            </w:r>
            <w:proofErr w:type="spellEnd"/>
            <w:r w:rsidRPr="00975059">
              <w:rPr>
                <w:color w:val="000000"/>
                <w:sz w:val="24"/>
                <w:szCs w:val="24"/>
                <w:lang w:val="en-US"/>
              </w:rPr>
              <w:t xml:space="preserve">=QgEBAWAAAAMAgAAAAwAAAwBdoAKAgC0WUuS0i9AHcIBB; </w:t>
            </w:r>
            <w:proofErr w:type="spellStart"/>
            <w:r w:rsidRPr="00975059">
              <w:rPr>
                <w:color w:val="000000"/>
                <w:sz w:val="24"/>
                <w:szCs w:val="24"/>
                <w:lang w:val="en-US"/>
              </w:rPr>
              <w:t>sprop-pps</w:t>
            </w:r>
            <w:proofErr w:type="spellEnd"/>
            <w:r w:rsidRPr="00975059">
              <w:rPr>
                <w:color w:val="000000"/>
                <w:sz w:val="24"/>
                <w:szCs w:val="24"/>
                <w:lang w:val="en-US"/>
              </w:rPr>
              <w:t>=</w:t>
            </w:r>
            <w:proofErr w:type="spellStart"/>
            <w:r w:rsidRPr="00975059">
              <w:rPr>
                <w:color w:val="000000"/>
                <w:sz w:val="24"/>
                <w:szCs w:val="24"/>
                <w:lang w:val="en-US"/>
              </w:rPr>
              <w:t>RAHAcYDZIA</w:t>
            </w:r>
            <w:proofErr w:type="spellEnd"/>
            <w:r w:rsidRPr="00975059">
              <w:rPr>
                <w:color w:val="000000"/>
                <w:sz w:val="24"/>
                <w:szCs w:val="24"/>
                <w:lang w:val="en-US"/>
              </w:rPr>
              <w:t>==</w:t>
            </w:r>
          </w:p>
          <w:p w14:paraId="3713EB1C" w14:textId="77777777" w:rsidR="00137241" w:rsidRPr="00975059" w:rsidRDefault="00137241" w:rsidP="00191041">
            <w:pPr>
              <w:pStyle w:val="HTMLPreformatted"/>
              <w:rPr>
                <w:color w:val="000000"/>
                <w:sz w:val="24"/>
                <w:lang w:val="en-US"/>
              </w:rPr>
            </w:pPr>
            <w:r w:rsidRPr="00975059">
              <w:rPr>
                <w:color w:val="000000"/>
                <w:sz w:val="24"/>
                <w:szCs w:val="24"/>
                <w:lang w:val="en-US"/>
              </w:rPr>
              <w:t>a=rtcp:9 IN IP4 0.0.0.0</w:t>
            </w:r>
          </w:p>
          <w:p w14:paraId="122F6E50" w14:textId="77777777" w:rsidR="00137241" w:rsidRPr="00975059" w:rsidRDefault="00137241" w:rsidP="00191041">
            <w:pPr>
              <w:pStyle w:val="HTMLPreformatted"/>
              <w:rPr>
                <w:b/>
                <w:bCs/>
                <w:color w:val="000000"/>
                <w:sz w:val="24"/>
                <w:lang w:val="en-US"/>
              </w:rPr>
            </w:pPr>
            <w:r w:rsidRPr="00975059">
              <w:rPr>
                <w:b/>
                <w:bCs/>
                <w:color w:val="000000"/>
                <w:sz w:val="24"/>
                <w:szCs w:val="24"/>
                <w:lang w:val="en-US"/>
              </w:rPr>
              <w:t>a=mid:2</w:t>
            </w:r>
          </w:p>
          <w:p w14:paraId="40A79E12" w14:textId="77777777" w:rsidR="00137241" w:rsidRPr="00975059" w:rsidRDefault="00137241" w:rsidP="00191041">
            <w:pPr>
              <w:pStyle w:val="HTMLPreformatted"/>
              <w:rPr>
                <w:color w:val="000000"/>
                <w:sz w:val="24"/>
                <w:lang w:val="en-US"/>
              </w:rPr>
            </w:pPr>
            <w:r w:rsidRPr="00975059">
              <w:rPr>
                <w:color w:val="000000"/>
                <w:sz w:val="24"/>
                <w:szCs w:val="24"/>
                <w:lang w:val="en-US"/>
              </w:rPr>
              <w:t>a=</w:t>
            </w:r>
            <w:proofErr w:type="spellStart"/>
            <w:r w:rsidRPr="00975059">
              <w:rPr>
                <w:color w:val="000000"/>
                <w:sz w:val="24"/>
                <w:szCs w:val="24"/>
                <w:lang w:val="en-US"/>
              </w:rPr>
              <w:t>recvonly</w:t>
            </w:r>
            <w:proofErr w:type="spellEnd"/>
          </w:p>
          <w:p w14:paraId="7967FC6A" w14:textId="77777777" w:rsidR="00137241" w:rsidRPr="00975059" w:rsidRDefault="00137241" w:rsidP="00191041">
            <w:pPr>
              <w:pStyle w:val="HTMLPreformatted"/>
              <w:rPr>
                <w:lang w:val="en-US"/>
              </w:rPr>
            </w:pPr>
            <w:r w:rsidRPr="00975059">
              <w:rPr>
                <w:color w:val="000000"/>
                <w:sz w:val="24"/>
                <w:szCs w:val="24"/>
                <w:lang w:val="en-US"/>
              </w:rPr>
              <w:t>a=</w:t>
            </w:r>
            <w:proofErr w:type="spellStart"/>
            <w:r w:rsidRPr="00975059">
              <w:rPr>
                <w:color w:val="000000"/>
                <w:sz w:val="24"/>
                <w:szCs w:val="24"/>
                <w:lang w:val="en-US"/>
              </w:rPr>
              <w:t>rtcp</w:t>
            </w:r>
            <w:proofErr w:type="spellEnd"/>
            <w:r w:rsidRPr="00975059">
              <w:rPr>
                <w:color w:val="000000"/>
                <w:sz w:val="24"/>
                <w:szCs w:val="24"/>
                <w:lang w:val="en-US"/>
              </w:rPr>
              <w:t>-mux</w:t>
            </w:r>
          </w:p>
        </w:tc>
      </w:tr>
    </w:tbl>
    <w:p w14:paraId="20E478D3" w14:textId="77777777" w:rsidR="00687F3C" w:rsidRDefault="00687F3C" w:rsidP="00687F3C">
      <w:pPr>
        <w:rPr>
          <w:lang w:val="en-US"/>
        </w:rPr>
      </w:pPr>
    </w:p>
    <w:p w14:paraId="500E34AD" w14:textId="4E7CC695" w:rsidR="00687F3C" w:rsidRDefault="00137241" w:rsidP="00137241">
      <w:pPr>
        <w:pStyle w:val="Heading2"/>
        <w:numPr>
          <w:ilvl w:val="1"/>
          <w:numId w:val="3"/>
        </w:numPr>
      </w:pPr>
      <w:r>
        <w:t xml:space="preserve"> </w:t>
      </w:r>
      <w:r>
        <w:tab/>
        <w:t>Discussion</w:t>
      </w:r>
    </w:p>
    <w:p w14:paraId="23DB31D9" w14:textId="3758CFBB" w:rsidR="00137241" w:rsidRDefault="00137241" w:rsidP="00137241">
      <w:pPr>
        <w:rPr>
          <w:lang w:val="en-US"/>
        </w:rPr>
      </w:pPr>
      <w:r>
        <w:rPr>
          <w:lang w:val="en-US"/>
        </w:rPr>
        <w:t>The new referencing scheme has the following advantages:</w:t>
      </w:r>
    </w:p>
    <w:p w14:paraId="68D79FF0" w14:textId="47411E11" w:rsidR="00137241" w:rsidRDefault="00137241" w:rsidP="00137241">
      <w:pPr>
        <w:numPr>
          <w:ilvl w:val="0"/>
          <w:numId w:val="11"/>
        </w:numPr>
        <w:rPr>
          <w:lang w:val="en-US"/>
        </w:rPr>
      </w:pPr>
      <w:r>
        <w:rPr>
          <w:lang w:val="en-US"/>
        </w:rPr>
        <w:t>doesn’t require that the IP address, port number, and protocol scheme are known. All these fields can be substituted by a generic matching pattern</w:t>
      </w:r>
      <w:r w:rsidR="00727A82">
        <w:rPr>
          <w:lang w:val="en-US"/>
        </w:rPr>
        <w:t xml:space="preserve">. </w:t>
      </w:r>
    </w:p>
    <w:p w14:paraId="282B5CBA" w14:textId="26B8F1C4" w:rsidR="00727A82" w:rsidRDefault="00727A82" w:rsidP="00137241">
      <w:pPr>
        <w:numPr>
          <w:ilvl w:val="0"/>
          <w:numId w:val="11"/>
        </w:numPr>
        <w:rPr>
          <w:lang w:val="en-US"/>
        </w:rPr>
      </w:pPr>
      <w:r>
        <w:rPr>
          <w:lang w:val="en-US"/>
        </w:rPr>
        <w:t>the stream identifier is not limited to the “mid” attribute. A label attributed may be used instead.</w:t>
      </w:r>
    </w:p>
    <w:p w14:paraId="201FA321" w14:textId="0D563634" w:rsidR="00727A82" w:rsidRDefault="00727A82" w:rsidP="00137241">
      <w:pPr>
        <w:numPr>
          <w:ilvl w:val="0"/>
          <w:numId w:val="11"/>
        </w:numPr>
        <w:rPr>
          <w:lang w:val="en-US"/>
        </w:rPr>
      </w:pPr>
      <w:r>
        <w:rPr>
          <w:lang w:val="en-US"/>
        </w:rPr>
        <w:t xml:space="preserve">the URL complies with RFC </w:t>
      </w:r>
      <w:r w:rsidR="00CC52C6">
        <w:rPr>
          <w:lang w:val="en-US"/>
        </w:rPr>
        <w:t>3986</w:t>
      </w:r>
      <w:r w:rsidR="00975059">
        <w:rPr>
          <w:lang w:val="en-US"/>
        </w:rPr>
        <w:t xml:space="preserve"> [2]</w:t>
      </w:r>
    </w:p>
    <w:p w14:paraId="097057FC" w14:textId="6BDCEABB" w:rsidR="00CC52C6" w:rsidRPr="00137241" w:rsidRDefault="00CC52C6" w:rsidP="00CC52C6">
      <w:pPr>
        <w:rPr>
          <w:lang w:val="en-US"/>
        </w:rPr>
      </w:pPr>
      <w:r>
        <w:rPr>
          <w:lang w:val="en-US"/>
        </w:rPr>
        <w:t xml:space="preserve">In an ITT4RT session, the session setup and SDP exchanges is done using the SIP protocol. Usually, the data channel for exchanging the scene description and scene description updates will also be described as part of the same SDP in that negotiation. In the absence of the source IP address and port number </w:t>
      </w:r>
      <w:r w:rsidR="00975059">
        <w:rPr>
          <w:lang w:val="en-US"/>
        </w:rPr>
        <w:t xml:space="preserve">identification of the referenced media stream, the stream identifier would be sufficient </w:t>
      </w:r>
      <w:r w:rsidR="00975059">
        <w:rPr>
          <w:lang w:val="en-US"/>
        </w:rPr>
        <w:lastRenderedPageBreak/>
        <w:t xml:space="preserve">and will refer to that same SDP. </w:t>
      </w:r>
      <w:r w:rsidR="00ED56A8">
        <w:rPr>
          <w:lang w:val="en-US"/>
        </w:rPr>
        <w:t xml:space="preserve">A label may be used instead to enforce an ITT4RT session-wide unique identifier of a media stream. The label could for example be prefixed by a unique participant name, e.g. “participant5_overlay1”. Such a labeling scheme is maintained by the scene description author at the MRF, and is not specified here. </w:t>
      </w:r>
    </w:p>
    <w:p w14:paraId="31DFDB63" w14:textId="77777777" w:rsidR="00583965" w:rsidRDefault="00583965" w:rsidP="007D1D47">
      <w:pPr>
        <w:pStyle w:val="Heading1"/>
        <w:numPr>
          <w:ilvl w:val="0"/>
          <w:numId w:val="3"/>
        </w:numPr>
      </w:pPr>
      <w:r>
        <w:t>Proposal</w:t>
      </w:r>
    </w:p>
    <w:p w14:paraId="73F02001" w14:textId="259188E9" w:rsidR="00F17FCB" w:rsidRDefault="00583965" w:rsidP="00DE5141">
      <w:pPr>
        <w:rPr>
          <w:lang w:val="en-US"/>
        </w:rPr>
      </w:pPr>
      <w:r>
        <w:rPr>
          <w:lang w:val="en-US"/>
        </w:rPr>
        <w:t xml:space="preserve">We propose to </w:t>
      </w:r>
      <w:r w:rsidR="00DE5141">
        <w:rPr>
          <w:lang w:val="en-US"/>
        </w:rPr>
        <w:t>take the above information into account and to finalize the work on specifying the scene description-based overlay solution.</w:t>
      </w:r>
    </w:p>
    <w:p w14:paraId="5E08CBA9" w14:textId="77777777" w:rsidR="00F17FCB" w:rsidRDefault="00F17FCB" w:rsidP="007D1D47">
      <w:pPr>
        <w:pStyle w:val="Heading1"/>
        <w:numPr>
          <w:ilvl w:val="0"/>
          <w:numId w:val="3"/>
        </w:numPr>
      </w:pPr>
      <w:r>
        <w:t>References</w:t>
      </w:r>
    </w:p>
    <w:p w14:paraId="1279F1A2" w14:textId="5681E1FD" w:rsidR="00BF6BC2" w:rsidRDefault="00A12A40" w:rsidP="00B34C87">
      <w:pPr>
        <w:rPr>
          <w:lang w:val="en-US"/>
        </w:rPr>
      </w:pPr>
      <w:r>
        <w:rPr>
          <w:lang w:val="en-US"/>
        </w:rPr>
        <w:t>[1]</w:t>
      </w:r>
      <w:r>
        <w:rPr>
          <w:lang w:val="en-US"/>
        </w:rPr>
        <w:tab/>
      </w:r>
      <w:r w:rsidR="003004A3">
        <w:rPr>
          <w:lang w:val="en-US"/>
        </w:rPr>
        <w:tab/>
        <w:t>ISO/IEC 2309</w:t>
      </w:r>
      <w:r w:rsidR="00754ABD">
        <w:rPr>
          <w:lang w:val="en-US"/>
        </w:rPr>
        <w:t>0-14</w:t>
      </w:r>
      <w:r w:rsidR="00687F3C">
        <w:rPr>
          <w:lang w:val="en-US"/>
        </w:rPr>
        <w:t xml:space="preserve"> FDIS</w:t>
      </w:r>
      <w:r w:rsidR="00754ABD">
        <w:rPr>
          <w:lang w:val="en-US"/>
        </w:rPr>
        <w:t xml:space="preserve">, </w:t>
      </w:r>
      <w:r w:rsidR="006711C9">
        <w:rPr>
          <w:lang w:val="en-US"/>
        </w:rPr>
        <w:t>Scene Description for MPEG Media</w:t>
      </w:r>
      <w:r w:rsidR="00687F3C">
        <w:rPr>
          <w:lang w:val="en-US"/>
        </w:rPr>
        <w:t>, January 2022</w:t>
      </w:r>
    </w:p>
    <w:p w14:paraId="4FC78B3D" w14:textId="0C311D10" w:rsidR="00975059" w:rsidRDefault="00975059" w:rsidP="00B34C87">
      <w:pPr>
        <w:rPr>
          <w:lang w:val="en-US"/>
        </w:rPr>
      </w:pPr>
      <w:r>
        <w:rPr>
          <w:lang w:val="en-US"/>
        </w:rPr>
        <w:t>[2]</w:t>
      </w:r>
      <w:r>
        <w:rPr>
          <w:lang w:val="en-US"/>
        </w:rPr>
        <w:tab/>
        <w:t xml:space="preserve"> </w:t>
      </w:r>
      <w:r>
        <w:rPr>
          <w:lang w:val="en-US"/>
        </w:rPr>
        <w:tab/>
        <w:t xml:space="preserve">IETF RFC 3986, </w:t>
      </w:r>
      <w:r w:rsidRPr="00975059">
        <w:rPr>
          <w:lang w:val="en-US"/>
        </w:rPr>
        <w:t>Uniform Resource Identifier (URI): Generic Syntax</w:t>
      </w:r>
    </w:p>
    <w:p w14:paraId="6B378228" w14:textId="77777777" w:rsidR="00BF6BC2" w:rsidRPr="00A12A40" w:rsidRDefault="00BF6BC2" w:rsidP="00BF6BC2">
      <w:pPr>
        <w:rPr>
          <w:lang w:val="en-US"/>
        </w:rPr>
      </w:pPr>
    </w:p>
    <w:p w14:paraId="4B891C1C" w14:textId="3A839E67" w:rsidR="00583965" w:rsidRPr="0093369D" w:rsidRDefault="00583965" w:rsidP="00583965">
      <w:pPr>
        <w:ind w:left="124"/>
        <w:rPr>
          <w:lang w:val="en-US"/>
        </w:rPr>
      </w:pPr>
      <w:r>
        <w:rPr>
          <w:lang w:val="en-US"/>
        </w:rPr>
        <w:t xml:space="preserve"> </w:t>
      </w:r>
    </w:p>
    <w:sectPr w:rsidR="00583965" w:rsidRPr="0093369D"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9D39E" w14:textId="77777777" w:rsidR="00311153" w:rsidRDefault="00311153">
      <w:r>
        <w:separator/>
      </w:r>
    </w:p>
  </w:endnote>
  <w:endnote w:type="continuationSeparator" w:id="0">
    <w:p w14:paraId="3172B1FC" w14:textId="77777777" w:rsidR="00311153" w:rsidRDefault="00311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B994D" w14:textId="77777777" w:rsidR="00311153" w:rsidRDefault="00311153">
      <w:r>
        <w:separator/>
      </w:r>
    </w:p>
  </w:footnote>
  <w:footnote w:type="continuationSeparator" w:id="0">
    <w:p w14:paraId="51203B25" w14:textId="77777777" w:rsidR="00311153" w:rsidRDefault="00311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7962C5E6"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MTSI Ad-hoc Meeting</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w:t>
    </w:r>
    <w:r w:rsidR="00B42FEA">
      <w:rPr>
        <w:rFonts w:ascii="Arial" w:eastAsia="SimSun" w:hAnsi="Arial" w:cs="Arial"/>
        <w:b/>
        <w:i/>
        <w:sz w:val="28"/>
        <w:szCs w:val="28"/>
      </w:rPr>
      <w:t>4aM2</w:t>
    </w:r>
    <w:r w:rsidR="00261837">
      <w:rPr>
        <w:rFonts w:ascii="Arial" w:eastAsia="SimSun" w:hAnsi="Arial" w:cs="Arial"/>
        <w:b/>
        <w:i/>
        <w:sz w:val="28"/>
        <w:szCs w:val="28"/>
      </w:rPr>
      <w:t>2</w:t>
    </w:r>
    <w:r w:rsidR="00B42FEA">
      <w:rPr>
        <w:rFonts w:ascii="Arial" w:eastAsia="SimSun" w:hAnsi="Arial" w:cs="Arial"/>
        <w:b/>
        <w:i/>
        <w:sz w:val="28"/>
        <w:szCs w:val="28"/>
      </w:rPr>
      <w:t>06</w:t>
    </w:r>
    <w:r w:rsidR="00261837">
      <w:rPr>
        <w:rFonts w:ascii="Arial" w:eastAsia="SimSun" w:hAnsi="Arial" w:cs="Arial"/>
        <w:b/>
        <w:i/>
        <w:sz w:val="28"/>
        <w:szCs w:val="28"/>
      </w:rPr>
      <w:t>85</w:t>
    </w:r>
  </w:p>
  <w:p w14:paraId="07F0C8DC" w14:textId="132DE19C" w:rsidR="008075BF" w:rsidRPr="006C359E" w:rsidRDefault="00154A5F"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w:t>
    </w:r>
    <w:r w:rsidRPr="00154A5F">
      <w:rPr>
        <w:rFonts w:ascii="Arial" w:eastAsia="SimSun" w:hAnsi="Arial" w:cs="Arial"/>
        <w:sz w:val="22"/>
        <w:vertAlign w:val="superscript"/>
        <w:lang w:eastAsia="zh-CN"/>
      </w:rPr>
      <w:t>nd</w:t>
    </w:r>
    <w:r>
      <w:rPr>
        <w:rFonts w:ascii="Arial" w:eastAsia="SimSun" w:hAnsi="Arial" w:cs="Arial"/>
        <w:sz w:val="22"/>
        <w:lang w:eastAsia="zh-CN"/>
      </w:rPr>
      <w:t xml:space="preserve"> February</w:t>
    </w:r>
    <w:r w:rsidR="00F2213D">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9"/>
  </w:num>
  <w:num w:numId="2">
    <w:abstractNumId w:val="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3"/>
  </w:num>
  <w:num w:numId="7">
    <w:abstractNumId w:val="4"/>
  </w:num>
  <w:num w:numId="8">
    <w:abstractNumId w:val="0"/>
  </w:num>
  <w:num w:numId="9">
    <w:abstractNumId w:val="1"/>
  </w:num>
  <w:num w:numId="10">
    <w:abstractNumId w:val="9"/>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99"/>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690</Words>
  <Characters>3937</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2021-03-12T12:35:00Z</dcterms:created>
  <dcterms:modified xsi:type="dcterms:W3CDTF">2022-01-31T19:05:00Z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